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A99" w:rsidRDefault="001B763B" w:rsidP="001B763B">
      <w:pPr>
        <w:spacing w:line="360" w:lineRule="auto"/>
        <w:jc w:val="both"/>
        <w:rPr>
          <w:rFonts w:ascii="Times New Roman" w:hAnsi="Times New Roman" w:cs="Times New Roman"/>
          <w:b/>
          <w:sz w:val="28"/>
        </w:rPr>
      </w:pPr>
      <w:r w:rsidRPr="001B763B">
        <w:rPr>
          <w:rFonts w:ascii="Times New Roman" w:hAnsi="Times New Roman" w:cs="Times New Roman"/>
          <w:b/>
          <w:sz w:val="28"/>
        </w:rPr>
        <w:t>ACADEMIC PERFORMANCE AND ITS ASSOCIATED FACTORS AMONG PAW</w:t>
      </w:r>
      <w:r w:rsidR="00AA7F25">
        <w:rPr>
          <w:rFonts w:ascii="Times New Roman" w:hAnsi="Times New Roman" w:cs="Times New Roman"/>
          <w:b/>
          <w:sz w:val="28"/>
        </w:rPr>
        <w:t>I</w:t>
      </w:r>
      <w:bookmarkStart w:id="0" w:name="_GoBack"/>
      <w:bookmarkEnd w:id="0"/>
      <w:r w:rsidRPr="001B763B">
        <w:rPr>
          <w:rFonts w:ascii="Times New Roman" w:hAnsi="Times New Roman" w:cs="Times New Roman"/>
          <w:b/>
          <w:sz w:val="28"/>
        </w:rPr>
        <w:t xml:space="preserve"> HEALTH SCIENCE COLLEGE STUDENTS IN BENISHANGUL GUMUZ REGIONAL STATE, NORTH-WEST, ETHIOPIA</w:t>
      </w:r>
    </w:p>
    <w:p w:rsidR="001B763B" w:rsidRPr="00A02782" w:rsidRDefault="001B763B" w:rsidP="001B763B">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 </w:t>
      </w:r>
      <w:r w:rsidRPr="00D15C85">
        <w:rPr>
          <w:rFonts w:ascii="Times New Roman" w:hAnsi="Times New Roman" w:cs="Times New Roman"/>
          <w:b/>
          <w:sz w:val="24"/>
          <w:szCs w:val="24"/>
        </w:rPr>
        <w:t>Dereje Getahun Gashaye</w:t>
      </w:r>
      <w:r w:rsidRPr="00D15C85">
        <w:rPr>
          <w:rFonts w:ascii="Times New Roman" w:hAnsi="Times New Roman" w:cs="Times New Roman"/>
          <w:b/>
          <w:sz w:val="24"/>
          <w:szCs w:val="24"/>
          <w:vertAlign w:val="superscript"/>
        </w:rPr>
        <w:t>1</w:t>
      </w:r>
      <w:r>
        <w:rPr>
          <w:rFonts w:ascii="Times New Roman" w:hAnsi="Times New Roman" w:cs="Times New Roman"/>
          <w:b/>
          <w:sz w:val="24"/>
          <w:szCs w:val="24"/>
        </w:rPr>
        <w:t>, Tamiru Bogale Jemberu</w:t>
      </w:r>
      <w:r w:rsidRPr="001B763B">
        <w:rPr>
          <w:rFonts w:ascii="Times New Roman" w:hAnsi="Times New Roman" w:cs="Times New Roman"/>
          <w:b/>
          <w:sz w:val="24"/>
          <w:szCs w:val="24"/>
          <w:vertAlign w:val="superscript"/>
        </w:rPr>
        <w:t>1</w:t>
      </w:r>
      <w:r w:rsidRPr="00D15C85">
        <w:rPr>
          <w:rFonts w:ascii="Times New Roman" w:hAnsi="Times New Roman" w:cs="Times New Roman"/>
          <w:b/>
          <w:sz w:val="24"/>
          <w:szCs w:val="24"/>
        </w:rPr>
        <w:t xml:space="preserve">, </w:t>
      </w:r>
      <w:r w:rsidRPr="001B763B">
        <w:rPr>
          <w:rFonts w:ascii="Times New Roman" w:hAnsi="Times New Roman" w:cs="Times New Roman"/>
          <w:b/>
          <w:sz w:val="24"/>
        </w:rPr>
        <w:t>Amare Kiros Asfaw</w:t>
      </w:r>
      <w:r w:rsidRPr="001B763B">
        <w:rPr>
          <w:rFonts w:ascii="Times New Roman" w:hAnsi="Times New Roman" w:cs="Times New Roman"/>
          <w:b/>
          <w:sz w:val="24"/>
          <w:vertAlign w:val="superscript"/>
        </w:rPr>
        <w:t>1</w:t>
      </w:r>
      <w:r w:rsidR="00A02782">
        <w:rPr>
          <w:rFonts w:ascii="Times New Roman" w:hAnsi="Times New Roman" w:cs="Times New Roman"/>
          <w:b/>
          <w:sz w:val="24"/>
        </w:rPr>
        <w:t>,</w:t>
      </w:r>
      <w:r w:rsidR="00A02782">
        <w:rPr>
          <w:rFonts w:ascii="Times New Roman" w:hAnsi="Times New Roman" w:cs="Times New Roman"/>
          <w:b/>
          <w:sz w:val="24"/>
          <w:szCs w:val="24"/>
        </w:rPr>
        <w:t xml:space="preserve"> Solomon Debela Bekeko</w:t>
      </w:r>
      <w:r w:rsidR="00A02782">
        <w:rPr>
          <w:rFonts w:ascii="Times New Roman" w:hAnsi="Times New Roman" w:cs="Times New Roman"/>
          <w:b/>
          <w:sz w:val="24"/>
          <w:szCs w:val="24"/>
          <w:vertAlign w:val="superscript"/>
        </w:rPr>
        <w:t>2</w:t>
      </w:r>
      <w:r w:rsidR="00B57C9A">
        <w:rPr>
          <w:rFonts w:ascii="Times New Roman" w:hAnsi="Times New Roman" w:cs="Times New Roman"/>
          <w:b/>
          <w:sz w:val="24"/>
          <w:szCs w:val="24"/>
        </w:rPr>
        <w:t>, Dinknesh</w:t>
      </w:r>
      <w:r w:rsidR="00A02782">
        <w:rPr>
          <w:rFonts w:ascii="Times New Roman" w:hAnsi="Times New Roman" w:cs="Times New Roman"/>
          <w:b/>
          <w:sz w:val="24"/>
          <w:szCs w:val="24"/>
        </w:rPr>
        <w:t xml:space="preserve"> Beyene Feleke</w:t>
      </w:r>
      <w:r w:rsidR="00A02782" w:rsidRPr="00A02782">
        <w:rPr>
          <w:rFonts w:ascii="Times New Roman" w:hAnsi="Times New Roman" w:cs="Times New Roman"/>
          <w:b/>
          <w:sz w:val="24"/>
          <w:szCs w:val="24"/>
          <w:vertAlign w:val="superscript"/>
        </w:rPr>
        <w:t xml:space="preserve">2 </w:t>
      </w:r>
    </w:p>
    <w:p w:rsidR="001B763B" w:rsidRPr="00ED76EF" w:rsidRDefault="001B763B" w:rsidP="001B763B">
      <w:pPr>
        <w:spacing w:line="360" w:lineRule="auto"/>
        <w:rPr>
          <w:rFonts w:ascii="Times New Roman" w:hAnsi="Times New Roman" w:cs="Times New Roman"/>
          <w:b/>
          <w:sz w:val="24"/>
          <w:szCs w:val="24"/>
        </w:rPr>
      </w:pPr>
      <w:r w:rsidRPr="00ED76EF">
        <w:rPr>
          <w:rFonts w:ascii="Times New Roman" w:hAnsi="Times New Roman" w:cs="Times New Roman"/>
          <w:b/>
          <w:sz w:val="24"/>
          <w:szCs w:val="24"/>
        </w:rPr>
        <w:t>Authors’ email address</w:t>
      </w:r>
    </w:p>
    <w:p w:rsidR="001B763B" w:rsidRPr="001B763B" w:rsidRDefault="001B763B" w:rsidP="001B763B">
      <w:pPr>
        <w:spacing w:line="360" w:lineRule="auto"/>
        <w:rPr>
          <w:rFonts w:ascii="Times New Roman" w:hAnsi="Times New Roman" w:cs="Times New Roman"/>
          <w:color w:val="0563C1" w:themeColor="hyperlink"/>
          <w:sz w:val="24"/>
          <w:u w:val="single"/>
        </w:rPr>
      </w:pPr>
      <w:r>
        <w:rPr>
          <w:rFonts w:ascii="Times New Roman" w:hAnsi="Times New Roman" w:cs="Times New Roman"/>
          <w:sz w:val="24"/>
          <w:szCs w:val="24"/>
        </w:rPr>
        <w:t xml:space="preserve">DGG- </w:t>
      </w:r>
      <w:hyperlink r:id="rId8" w:history="1">
        <w:r w:rsidRPr="00E54A7E">
          <w:rPr>
            <w:rStyle w:val="Hyperlink"/>
            <w:rFonts w:ascii="Times New Roman" w:hAnsi="Times New Roman" w:cs="Times New Roman"/>
            <w:sz w:val="24"/>
          </w:rPr>
          <w:t>dereho21@gmail.com</w:t>
        </w:r>
      </w:hyperlink>
    </w:p>
    <w:p w:rsidR="001B763B" w:rsidRDefault="001B763B" w:rsidP="001B763B">
      <w:pPr>
        <w:spacing w:line="360" w:lineRule="auto"/>
        <w:rPr>
          <w:rFonts w:ascii="Times New Roman" w:eastAsia="Calibri" w:hAnsi="Times New Roman" w:cs="Times New Roman"/>
          <w:sz w:val="24"/>
          <w:szCs w:val="24"/>
        </w:rPr>
      </w:pPr>
      <w:r>
        <w:rPr>
          <w:rFonts w:ascii="Times New Roman" w:hAnsi="Times New Roman" w:cs="Times New Roman"/>
          <w:sz w:val="24"/>
          <w:szCs w:val="24"/>
        </w:rPr>
        <w:t>TBJ</w:t>
      </w:r>
      <w:r w:rsidRPr="00ED1239">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Pr="00BC0242">
        <w:rPr>
          <w:rFonts w:ascii="Times New Roman" w:hAnsi="Times New Roman" w:cs="Times New Roman"/>
          <w:color w:val="0070C0"/>
          <w:sz w:val="24"/>
          <w:szCs w:val="24"/>
          <w:u w:val="single"/>
        </w:rPr>
        <w:t xml:space="preserve"> </w:t>
      </w:r>
      <w:r>
        <w:rPr>
          <w:rFonts w:ascii="Times New Roman" w:hAnsi="Times New Roman" w:cs="Times New Roman"/>
          <w:color w:val="0070C0"/>
          <w:sz w:val="24"/>
          <w:szCs w:val="24"/>
          <w:u w:val="single"/>
        </w:rPr>
        <w:t>tamiru730@gmail.com</w:t>
      </w:r>
    </w:p>
    <w:p w:rsidR="001B763B" w:rsidRDefault="00143B65" w:rsidP="001B763B">
      <w:pPr>
        <w:spacing w:line="360" w:lineRule="auto"/>
        <w:rPr>
          <w:rStyle w:val="Hyperlink"/>
          <w:rFonts w:ascii="Times New Roman" w:eastAsia="Calibri" w:hAnsi="Times New Roman" w:cs="Times New Roman"/>
          <w:sz w:val="24"/>
          <w:szCs w:val="24"/>
        </w:rPr>
      </w:pPr>
      <w:hyperlink r:id="rId9" w:history="1">
        <w:r w:rsidR="001B763B" w:rsidRPr="001B763B">
          <w:rPr>
            <w:rStyle w:val="Hyperlink"/>
            <w:rFonts w:ascii="Times New Roman" w:hAnsi="Times New Roman" w:cs="Times New Roman"/>
            <w:color w:val="auto"/>
            <w:sz w:val="24"/>
            <w:szCs w:val="24"/>
            <w:u w:val="none"/>
          </w:rPr>
          <w:t xml:space="preserve">AKA </w:t>
        </w:r>
        <w:r w:rsidR="001B763B" w:rsidRPr="001B763B">
          <w:rPr>
            <w:rStyle w:val="Hyperlink"/>
            <w:rFonts w:ascii="Times New Roman" w:hAnsi="Times New Roman" w:cs="Times New Roman"/>
            <w:sz w:val="24"/>
            <w:szCs w:val="24"/>
            <w:u w:val="none"/>
          </w:rPr>
          <w:t>–</w:t>
        </w:r>
        <w:r w:rsidR="001B763B" w:rsidRPr="00F4313B">
          <w:rPr>
            <w:rStyle w:val="Hyperlink"/>
            <w:rFonts w:ascii="Times New Roman" w:hAnsi="Times New Roman" w:cs="Times New Roman"/>
            <w:sz w:val="24"/>
            <w:szCs w:val="24"/>
          </w:rPr>
          <w:t xml:space="preserve"> amarekiros9@gmail.com</w:t>
        </w:r>
        <w:r w:rsidR="001B763B" w:rsidRPr="00F4313B">
          <w:rPr>
            <w:rStyle w:val="Hyperlink"/>
            <w:rFonts w:ascii="Times New Roman" w:eastAsia="Calibri" w:hAnsi="Times New Roman" w:cs="Times New Roman"/>
            <w:sz w:val="24"/>
            <w:szCs w:val="24"/>
          </w:rPr>
          <w:t xml:space="preserve"> </w:t>
        </w:r>
      </w:hyperlink>
    </w:p>
    <w:p w:rsidR="00A02782" w:rsidRDefault="00A02782" w:rsidP="001B763B">
      <w:pPr>
        <w:spacing w:line="360" w:lineRule="auto"/>
        <w:rPr>
          <w:rStyle w:val="Hyperlink"/>
          <w:rFonts w:ascii="Times New Roman" w:eastAsia="Calibri" w:hAnsi="Times New Roman" w:cs="Times New Roman"/>
          <w:color w:val="auto"/>
          <w:sz w:val="24"/>
          <w:szCs w:val="24"/>
          <w:u w:val="none"/>
        </w:rPr>
      </w:pPr>
      <w:r w:rsidRPr="00A02782">
        <w:rPr>
          <w:rStyle w:val="Hyperlink"/>
          <w:rFonts w:ascii="Times New Roman" w:eastAsia="Calibri" w:hAnsi="Times New Roman" w:cs="Times New Roman"/>
          <w:color w:val="auto"/>
          <w:sz w:val="24"/>
          <w:szCs w:val="24"/>
          <w:u w:val="none"/>
        </w:rPr>
        <w:t>SDB</w:t>
      </w:r>
      <w:r>
        <w:rPr>
          <w:rStyle w:val="Hyperlink"/>
          <w:rFonts w:ascii="Times New Roman" w:eastAsia="Calibri" w:hAnsi="Times New Roman" w:cs="Times New Roman"/>
          <w:color w:val="auto"/>
          <w:sz w:val="24"/>
          <w:szCs w:val="24"/>
          <w:u w:val="none"/>
        </w:rPr>
        <w:t xml:space="preserve"> - </w:t>
      </w:r>
      <w:hyperlink r:id="rId10" w:history="1">
        <w:r w:rsidRPr="00D50F2B">
          <w:rPr>
            <w:rStyle w:val="Hyperlink"/>
            <w:rFonts w:ascii="Times New Roman" w:eastAsia="Calibri" w:hAnsi="Times New Roman" w:cs="Times New Roman"/>
            <w:sz w:val="24"/>
            <w:szCs w:val="24"/>
          </w:rPr>
          <w:t>solomond2116@gmail.com</w:t>
        </w:r>
      </w:hyperlink>
    </w:p>
    <w:p w:rsidR="00A02782" w:rsidRPr="00A02782" w:rsidRDefault="00A02782" w:rsidP="001B763B">
      <w:pPr>
        <w:spacing w:line="360" w:lineRule="auto"/>
        <w:rPr>
          <w:rFonts w:ascii="Times New Roman" w:eastAsia="Calibri" w:hAnsi="Times New Roman" w:cs="Times New Roman"/>
          <w:sz w:val="24"/>
          <w:szCs w:val="24"/>
        </w:rPr>
      </w:pPr>
      <w:r>
        <w:rPr>
          <w:rStyle w:val="Hyperlink"/>
          <w:rFonts w:ascii="Times New Roman" w:eastAsia="Calibri" w:hAnsi="Times New Roman" w:cs="Times New Roman"/>
          <w:color w:val="auto"/>
          <w:sz w:val="24"/>
          <w:szCs w:val="24"/>
          <w:u w:val="none"/>
        </w:rPr>
        <w:t>DBF-</w:t>
      </w:r>
      <w:r w:rsidR="00B57C9A">
        <w:rPr>
          <w:rStyle w:val="Hyperlink"/>
          <w:rFonts w:ascii="Times New Roman" w:eastAsia="Calibri" w:hAnsi="Times New Roman" w:cs="Times New Roman"/>
          <w:color w:val="auto"/>
          <w:sz w:val="24"/>
          <w:szCs w:val="24"/>
          <w:u w:val="none"/>
        </w:rPr>
        <w:t xml:space="preserve"> </w:t>
      </w:r>
      <w:r w:rsidR="00B57C9A" w:rsidRPr="00B57C9A">
        <w:rPr>
          <w:rStyle w:val="Hyperlink"/>
          <w:rFonts w:ascii="Times New Roman" w:eastAsia="Calibri" w:hAnsi="Times New Roman" w:cs="Times New Roman"/>
          <w:color w:val="0070C0"/>
          <w:sz w:val="24"/>
          <w:szCs w:val="24"/>
        </w:rPr>
        <w:t>beyendinke@gmail.com</w:t>
      </w:r>
    </w:p>
    <w:p w:rsidR="001B763B" w:rsidRDefault="001B763B" w:rsidP="001B763B">
      <w:pPr>
        <w:spacing w:line="360" w:lineRule="auto"/>
        <w:rPr>
          <w:rFonts w:ascii="Times New Roman" w:hAnsi="Times New Roman" w:cs="Times New Roman"/>
          <w:b/>
          <w:sz w:val="24"/>
        </w:rPr>
      </w:pPr>
      <w:r w:rsidRPr="005F4F21">
        <w:rPr>
          <w:rFonts w:ascii="Times New Roman" w:hAnsi="Times New Roman" w:cs="Times New Roman"/>
          <w:b/>
          <w:sz w:val="24"/>
        </w:rPr>
        <w:t>* Corresponding author</w:t>
      </w:r>
    </w:p>
    <w:p w:rsidR="001B763B" w:rsidRPr="004F70F4" w:rsidRDefault="001B763B" w:rsidP="001B763B">
      <w:pPr>
        <w:jc w:val="both"/>
        <w:rPr>
          <w:rFonts w:ascii="Times New Roman" w:hAnsi="Times New Roman" w:cs="Times New Roman"/>
          <w:sz w:val="24"/>
          <w:szCs w:val="24"/>
        </w:rPr>
      </w:pPr>
      <w:r>
        <w:rPr>
          <w:rFonts w:ascii="Times New Roman" w:hAnsi="Times New Roman" w:cs="Times New Roman"/>
          <w:sz w:val="24"/>
          <w:szCs w:val="24"/>
        </w:rPr>
        <w:t xml:space="preserve">1 </w:t>
      </w:r>
      <w:r w:rsidRPr="004F70F4">
        <w:rPr>
          <w:rFonts w:ascii="Times New Roman" w:hAnsi="Times New Roman" w:cs="Times New Roman"/>
          <w:sz w:val="24"/>
          <w:szCs w:val="24"/>
        </w:rPr>
        <w:t xml:space="preserve">Departments of </w:t>
      </w:r>
      <w:r w:rsidR="00C718F4">
        <w:rPr>
          <w:rFonts w:ascii="Times New Roman" w:hAnsi="Times New Roman" w:cs="Times New Roman"/>
          <w:sz w:val="24"/>
          <w:szCs w:val="24"/>
        </w:rPr>
        <w:t>Public Health, Pawi</w:t>
      </w:r>
      <w:r>
        <w:rPr>
          <w:rFonts w:ascii="Times New Roman" w:hAnsi="Times New Roman" w:cs="Times New Roman"/>
          <w:sz w:val="24"/>
          <w:szCs w:val="24"/>
        </w:rPr>
        <w:t xml:space="preserve"> Health Sciences</w:t>
      </w:r>
      <w:r w:rsidR="00C718F4">
        <w:rPr>
          <w:rFonts w:ascii="Times New Roman" w:hAnsi="Times New Roman" w:cs="Times New Roman"/>
          <w:sz w:val="24"/>
          <w:szCs w:val="24"/>
        </w:rPr>
        <w:t xml:space="preserve"> </w:t>
      </w:r>
      <w:r w:rsidR="003738CD">
        <w:rPr>
          <w:rFonts w:ascii="Times New Roman" w:hAnsi="Times New Roman" w:cs="Times New Roman"/>
          <w:sz w:val="24"/>
          <w:szCs w:val="24"/>
        </w:rPr>
        <w:t>College</w:t>
      </w:r>
      <w:r w:rsidR="00C718F4">
        <w:rPr>
          <w:rFonts w:ascii="Times New Roman" w:hAnsi="Times New Roman" w:cs="Times New Roman"/>
          <w:sz w:val="24"/>
          <w:szCs w:val="24"/>
        </w:rPr>
        <w:t>, Pawi</w:t>
      </w:r>
      <w:r>
        <w:rPr>
          <w:rFonts w:ascii="Times New Roman" w:hAnsi="Times New Roman" w:cs="Times New Roman"/>
          <w:sz w:val="24"/>
          <w:szCs w:val="24"/>
        </w:rPr>
        <w:t>,</w:t>
      </w:r>
      <w:r w:rsidRPr="004F70F4">
        <w:rPr>
          <w:rFonts w:ascii="Times New Roman" w:hAnsi="Times New Roman" w:cs="Times New Roman"/>
          <w:sz w:val="24"/>
          <w:szCs w:val="24"/>
        </w:rPr>
        <w:t xml:space="preserve"> Ethiopia </w:t>
      </w:r>
    </w:p>
    <w:p w:rsidR="001B763B" w:rsidRDefault="001B763B" w:rsidP="001B763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F70F4">
        <w:rPr>
          <w:rFonts w:ascii="Times New Roman" w:hAnsi="Times New Roman" w:cs="Times New Roman"/>
          <w:sz w:val="24"/>
          <w:szCs w:val="24"/>
        </w:rPr>
        <w:t>E</w:t>
      </w:r>
      <w:r>
        <w:rPr>
          <w:rFonts w:ascii="Times New Roman" w:hAnsi="Times New Roman" w:cs="Times New Roman"/>
          <w:sz w:val="24"/>
          <w:szCs w:val="24"/>
        </w:rPr>
        <w:t>-</w:t>
      </w:r>
      <w:r w:rsidRPr="004F70F4">
        <w:rPr>
          <w:rFonts w:ascii="Times New Roman" w:hAnsi="Times New Roman" w:cs="Times New Roman"/>
          <w:sz w:val="24"/>
          <w:szCs w:val="24"/>
        </w:rPr>
        <w:t xml:space="preserve">mail </w:t>
      </w:r>
      <w:hyperlink r:id="rId11" w:history="1">
        <w:r w:rsidRPr="00104C77">
          <w:rPr>
            <w:rStyle w:val="Hyperlink"/>
            <w:rFonts w:ascii="Times New Roman" w:hAnsi="Times New Roman" w:cs="Times New Roman"/>
            <w:sz w:val="24"/>
            <w:szCs w:val="24"/>
          </w:rPr>
          <w:t>fbipa92@gmail.com</w:t>
        </w:r>
      </w:hyperlink>
      <w:r>
        <w:rPr>
          <w:rStyle w:val="Hyperlink"/>
          <w:rFonts w:ascii="Times New Roman" w:hAnsi="Times New Roman" w:cs="Times New Roman"/>
          <w:sz w:val="24"/>
          <w:szCs w:val="24"/>
        </w:rPr>
        <w:t>, dereho21@gmail.com</w:t>
      </w:r>
      <w:r w:rsidR="0075685D" w:rsidRPr="0075685D">
        <w:rPr>
          <w:rStyle w:val="Hyperlink"/>
          <w:rFonts w:ascii="Times New Roman" w:hAnsi="Times New Roman" w:cs="Times New Roman"/>
          <w:sz w:val="24"/>
          <w:szCs w:val="24"/>
        </w:rPr>
        <w:t>:</w:t>
      </w:r>
      <w:r w:rsidR="0075685D" w:rsidRPr="0075685D">
        <w:rPr>
          <w:rStyle w:val="Hyperlink"/>
          <w:rFonts w:ascii="Times New Roman" w:hAnsi="Times New Roman" w:cs="Times New Roman"/>
          <w:sz w:val="24"/>
          <w:szCs w:val="24"/>
          <w:u w:val="none"/>
        </w:rPr>
        <w:t>DOI: 0000-0002-7420-8555</w:t>
      </w:r>
    </w:p>
    <w:p w:rsidR="001B763B" w:rsidRDefault="001B763B" w:rsidP="001B763B">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Pr="00B9631F">
        <w:rPr>
          <w:rFonts w:ascii="Times New Roman" w:hAnsi="Times New Roman" w:cs="Times New Roman"/>
          <w:sz w:val="24"/>
          <w:szCs w:val="24"/>
        </w:rPr>
        <w:t xml:space="preserve"> </w:t>
      </w:r>
      <w:r w:rsidR="00C718F4">
        <w:rPr>
          <w:rFonts w:ascii="Times New Roman" w:hAnsi="Times New Roman" w:cs="Times New Roman"/>
          <w:sz w:val="24"/>
          <w:szCs w:val="24"/>
        </w:rPr>
        <w:t xml:space="preserve">Department of </w:t>
      </w:r>
      <w:r>
        <w:rPr>
          <w:rFonts w:ascii="Times New Roman" w:hAnsi="Times New Roman" w:cs="Times New Roman"/>
          <w:sz w:val="24"/>
          <w:szCs w:val="24"/>
        </w:rPr>
        <w:t xml:space="preserve">Nursing, </w:t>
      </w:r>
      <w:r w:rsidR="00C718F4">
        <w:rPr>
          <w:rFonts w:ascii="Times New Roman" w:hAnsi="Times New Roman" w:cs="Times New Roman"/>
          <w:sz w:val="24"/>
          <w:szCs w:val="24"/>
        </w:rPr>
        <w:t xml:space="preserve">Pawi Health Sciences </w:t>
      </w:r>
      <w:r w:rsidR="008768BD">
        <w:rPr>
          <w:rFonts w:ascii="Times New Roman" w:hAnsi="Times New Roman" w:cs="Times New Roman"/>
          <w:sz w:val="24"/>
          <w:szCs w:val="24"/>
        </w:rPr>
        <w:t>College</w:t>
      </w:r>
      <w:r w:rsidR="00C718F4">
        <w:rPr>
          <w:rFonts w:ascii="Times New Roman" w:hAnsi="Times New Roman" w:cs="Times New Roman"/>
          <w:sz w:val="24"/>
          <w:szCs w:val="24"/>
        </w:rPr>
        <w:t>, Pawi,</w:t>
      </w:r>
      <w:r w:rsidR="00C718F4" w:rsidRPr="004F70F4">
        <w:rPr>
          <w:rFonts w:ascii="Times New Roman" w:hAnsi="Times New Roman" w:cs="Times New Roman"/>
          <w:sz w:val="24"/>
          <w:szCs w:val="24"/>
        </w:rPr>
        <w:t xml:space="preserve"> Ethiopia </w:t>
      </w:r>
    </w:p>
    <w:p w:rsidR="001B763B" w:rsidRPr="004F70F4" w:rsidRDefault="001B763B" w:rsidP="001B763B">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4F70F4">
        <w:rPr>
          <w:rFonts w:ascii="Times New Roman" w:hAnsi="Times New Roman" w:cs="Times New Roman"/>
          <w:sz w:val="24"/>
          <w:szCs w:val="24"/>
        </w:rPr>
        <w:t>E-mail-</w:t>
      </w:r>
      <w:r w:rsidRPr="00555433">
        <w:rPr>
          <w:rFonts w:ascii="Times New Roman" w:hAnsi="Times New Roman" w:cs="Times New Roman"/>
          <w:sz w:val="24"/>
          <w:szCs w:val="24"/>
        </w:rPr>
        <w:t xml:space="preserve"> </w:t>
      </w:r>
      <w:r>
        <w:rPr>
          <w:rFonts w:ascii="Times New Roman" w:hAnsi="Times New Roman" w:cs="Times New Roman"/>
          <w:color w:val="0070C0"/>
          <w:sz w:val="24"/>
          <w:szCs w:val="24"/>
          <w:u w:val="single"/>
        </w:rPr>
        <w:t>-tamiru730@gmail.com</w:t>
      </w:r>
      <w:r w:rsidR="0075685D" w:rsidRPr="0075685D">
        <w:rPr>
          <w:rFonts w:ascii="Times New Roman" w:hAnsi="Times New Roman" w:cs="Times New Roman"/>
          <w:color w:val="0070C0"/>
          <w:sz w:val="24"/>
          <w:szCs w:val="24"/>
        </w:rPr>
        <w:t>:DOI: 0000-0002-7384-3338</w:t>
      </w:r>
    </w:p>
    <w:p w:rsidR="001B763B" w:rsidRDefault="00A02782" w:rsidP="001B763B">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sidR="001B763B">
        <w:rPr>
          <w:rFonts w:ascii="Times New Roman" w:hAnsi="Times New Roman" w:cs="Times New Roman"/>
          <w:sz w:val="24"/>
          <w:szCs w:val="24"/>
        </w:rPr>
        <w:t xml:space="preserve"> Department of Midwifery,</w:t>
      </w:r>
      <w:r w:rsidR="001B763B" w:rsidRPr="009D0116">
        <w:rPr>
          <w:rFonts w:ascii="Times New Roman" w:hAnsi="Times New Roman" w:cs="Times New Roman"/>
          <w:sz w:val="24"/>
          <w:szCs w:val="24"/>
        </w:rPr>
        <w:t xml:space="preserve"> </w:t>
      </w:r>
      <w:r w:rsidR="00C718F4">
        <w:rPr>
          <w:rFonts w:ascii="Times New Roman" w:hAnsi="Times New Roman" w:cs="Times New Roman"/>
          <w:sz w:val="24"/>
          <w:szCs w:val="24"/>
        </w:rPr>
        <w:t xml:space="preserve">Pawi Health Sciences </w:t>
      </w:r>
      <w:r w:rsidR="008768BD">
        <w:rPr>
          <w:rFonts w:ascii="Times New Roman" w:hAnsi="Times New Roman" w:cs="Times New Roman"/>
          <w:sz w:val="24"/>
          <w:szCs w:val="24"/>
        </w:rPr>
        <w:t>College</w:t>
      </w:r>
      <w:r w:rsidR="00C718F4">
        <w:rPr>
          <w:rFonts w:ascii="Times New Roman" w:hAnsi="Times New Roman" w:cs="Times New Roman"/>
          <w:sz w:val="24"/>
          <w:szCs w:val="24"/>
        </w:rPr>
        <w:t>, Pawi,</w:t>
      </w:r>
      <w:r w:rsidR="00C718F4" w:rsidRPr="004F70F4">
        <w:rPr>
          <w:rFonts w:ascii="Times New Roman" w:hAnsi="Times New Roman" w:cs="Times New Roman"/>
          <w:sz w:val="24"/>
          <w:szCs w:val="24"/>
        </w:rPr>
        <w:t xml:space="preserve"> Ethiopia </w:t>
      </w:r>
    </w:p>
    <w:p w:rsidR="001B763B" w:rsidRDefault="001B763B" w:rsidP="001B763B">
      <w:pPr>
        <w:spacing w:line="360" w:lineRule="auto"/>
        <w:rPr>
          <w:rFonts w:ascii="Times New Roman" w:hAnsi="Times New Roman" w:cs="Times New Roman"/>
          <w:color w:val="0070C0"/>
          <w:sz w:val="24"/>
          <w:szCs w:val="24"/>
          <w:u w:val="single"/>
        </w:rPr>
      </w:pPr>
      <w:r>
        <w:rPr>
          <w:rFonts w:ascii="Times New Roman" w:hAnsi="Times New Roman" w:cs="Times New Roman"/>
          <w:sz w:val="24"/>
          <w:szCs w:val="24"/>
        </w:rPr>
        <w:t xml:space="preserve"> </w:t>
      </w:r>
      <w:hyperlink r:id="rId12" w:history="1">
        <w:r w:rsidR="00A02782" w:rsidRPr="00D50F2B">
          <w:rPr>
            <w:rStyle w:val="Hyperlink"/>
            <w:rFonts w:ascii="Times New Roman" w:hAnsi="Times New Roman" w:cs="Times New Roman"/>
            <w:sz w:val="24"/>
            <w:szCs w:val="24"/>
          </w:rPr>
          <w:t>E-mail-amarekiros9@gmail.com</w:t>
        </w:r>
      </w:hyperlink>
      <w:r w:rsidR="0075685D" w:rsidRPr="0075685D">
        <w:rPr>
          <w:rStyle w:val="Hyperlink"/>
          <w:rFonts w:ascii="Times New Roman" w:hAnsi="Times New Roman" w:cs="Times New Roman"/>
          <w:sz w:val="24"/>
          <w:szCs w:val="24"/>
          <w:u w:val="none"/>
        </w:rPr>
        <w:t>: DOI:</w:t>
      </w:r>
      <w:r w:rsidR="0075685D">
        <w:rPr>
          <w:rStyle w:val="Hyperlink"/>
          <w:rFonts w:ascii="Times New Roman" w:hAnsi="Times New Roman" w:cs="Times New Roman"/>
          <w:sz w:val="24"/>
          <w:szCs w:val="24"/>
          <w:u w:val="none"/>
        </w:rPr>
        <w:t xml:space="preserve"> 0009-0007-3805-3377</w:t>
      </w:r>
    </w:p>
    <w:p w:rsidR="00A02782" w:rsidRPr="004F70F4" w:rsidRDefault="00A02782" w:rsidP="00A02782">
      <w:pPr>
        <w:jc w:val="both"/>
        <w:rPr>
          <w:rFonts w:ascii="Times New Roman" w:hAnsi="Times New Roman" w:cs="Times New Roman"/>
          <w:sz w:val="24"/>
          <w:szCs w:val="24"/>
        </w:rPr>
      </w:pPr>
      <w:r>
        <w:rPr>
          <w:rFonts w:ascii="Times New Roman" w:hAnsi="Times New Roman" w:cs="Times New Roman"/>
          <w:sz w:val="24"/>
          <w:szCs w:val="24"/>
        </w:rPr>
        <w:t xml:space="preserve">4 </w:t>
      </w:r>
      <w:r w:rsidRPr="004F70F4">
        <w:rPr>
          <w:rFonts w:ascii="Times New Roman" w:hAnsi="Times New Roman" w:cs="Times New Roman"/>
          <w:sz w:val="24"/>
          <w:szCs w:val="24"/>
        </w:rPr>
        <w:t xml:space="preserve">Departments of </w:t>
      </w:r>
      <w:r>
        <w:rPr>
          <w:rFonts w:ascii="Times New Roman" w:hAnsi="Times New Roman" w:cs="Times New Roman"/>
          <w:sz w:val="24"/>
          <w:szCs w:val="24"/>
        </w:rPr>
        <w:t>Public Health, Pawi Health Sciences College, Pawi,</w:t>
      </w:r>
      <w:r w:rsidRPr="004F70F4">
        <w:rPr>
          <w:rFonts w:ascii="Times New Roman" w:hAnsi="Times New Roman" w:cs="Times New Roman"/>
          <w:sz w:val="24"/>
          <w:szCs w:val="24"/>
        </w:rPr>
        <w:t xml:space="preserve"> Ethiopia </w:t>
      </w:r>
    </w:p>
    <w:p w:rsidR="00A02782" w:rsidRDefault="00A02782" w:rsidP="00A0278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F70F4">
        <w:rPr>
          <w:rFonts w:ascii="Times New Roman" w:hAnsi="Times New Roman" w:cs="Times New Roman"/>
          <w:sz w:val="24"/>
          <w:szCs w:val="24"/>
        </w:rPr>
        <w:t>E</w:t>
      </w:r>
      <w:r>
        <w:rPr>
          <w:rFonts w:ascii="Times New Roman" w:hAnsi="Times New Roman" w:cs="Times New Roman"/>
          <w:sz w:val="24"/>
          <w:szCs w:val="24"/>
        </w:rPr>
        <w:t>-</w:t>
      </w:r>
      <w:r w:rsidRPr="004F70F4">
        <w:rPr>
          <w:rFonts w:ascii="Times New Roman" w:hAnsi="Times New Roman" w:cs="Times New Roman"/>
          <w:sz w:val="24"/>
          <w:szCs w:val="24"/>
        </w:rPr>
        <w:t xml:space="preserve">mail </w:t>
      </w:r>
      <w:hyperlink r:id="rId13" w:history="1">
        <w:r w:rsidRPr="00D50F2B">
          <w:rPr>
            <w:rStyle w:val="Hyperlink"/>
            <w:rFonts w:ascii="Times New Roman" w:eastAsia="Calibri" w:hAnsi="Times New Roman" w:cs="Times New Roman"/>
            <w:sz w:val="24"/>
            <w:szCs w:val="24"/>
          </w:rPr>
          <w:t>solomond2116@gmail.com</w:t>
        </w:r>
      </w:hyperlink>
      <w:r w:rsidR="0075685D">
        <w:rPr>
          <w:rStyle w:val="Hyperlink"/>
          <w:rFonts w:ascii="Times New Roman" w:eastAsia="Calibri" w:hAnsi="Times New Roman" w:cs="Times New Roman"/>
          <w:sz w:val="24"/>
          <w:szCs w:val="24"/>
        </w:rPr>
        <w:t xml:space="preserve">: </w:t>
      </w:r>
      <w:r w:rsidR="0075685D" w:rsidRPr="0075685D">
        <w:rPr>
          <w:rStyle w:val="Hyperlink"/>
          <w:rFonts w:ascii="Times New Roman" w:eastAsia="Calibri" w:hAnsi="Times New Roman" w:cs="Times New Roman"/>
          <w:sz w:val="24"/>
          <w:szCs w:val="24"/>
          <w:u w:val="none"/>
        </w:rPr>
        <w:t>DOI: 0009-0001-0262-7882</w:t>
      </w:r>
    </w:p>
    <w:p w:rsidR="00A02782" w:rsidRPr="004F70F4" w:rsidRDefault="00A02782" w:rsidP="00A02782">
      <w:pPr>
        <w:jc w:val="both"/>
        <w:rPr>
          <w:rFonts w:ascii="Times New Roman" w:hAnsi="Times New Roman" w:cs="Times New Roman"/>
          <w:sz w:val="24"/>
          <w:szCs w:val="24"/>
        </w:rPr>
      </w:pPr>
      <w:r>
        <w:rPr>
          <w:rFonts w:ascii="Times New Roman" w:hAnsi="Times New Roman" w:cs="Times New Roman"/>
          <w:sz w:val="24"/>
          <w:szCs w:val="24"/>
        </w:rPr>
        <w:t xml:space="preserve">5 </w:t>
      </w:r>
      <w:r w:rsidRPr="004F70F4">
        <w:rPr>
          <w:rFonts w:ascii="Times New Roman" w:hAnsi="Times New Roman" w:cs="Times New Roman"/>
          <w:sz w:val="24"/>
          <w:szCs w:val="24"/>
        </w:rPr>
        <w:t xml:space="preserve">Departments of </w:t>
      </w:r>
      <w:r>
        <w:rPr>
          <w:rFonts w:ascii="Times New Roman" w:hAnsi="Times New Roman" w:cs="Times New Roman"/>
          <w:sz w:val="24"/>
          <w:szCs w:val="24"/>
        </w:rPr>
        <w:t>Public Health, Pawi Health Sciences College, Pawi,</w:t>
      </w:r>
      <w:r w:rsidRPr="004F70F4">
        <w:rPr>
          <w:rFonts w:ascii="Times New Roman" w:hAnsi="Times New Roman" w:cs="Times New Roman"/>
          <w:sz w:val="24"/>
          <w:szCs w:val="24"/>
        </w:rPr>
        <w:t xml:space="preserve"> Ethiopia </w:t>
      </w:r>
    </w:p>
    <w:p w:rsidR="00A02782" w:rsidRPr="00B57C9A" w:rsidRDefault="00A02782" w:rsidP="00C235D8">
      <w:pPr>
        <w:spacing w:line="36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Pr="004F70F4">
        <w:rPr>
          <w:rFonts w:ascii="Times New Roman" w:hAnsi="Times New Roman" w:cs="Times New Roman"/>
          <w:sz w:val="24"/>
          <w:szCs w:val="24"/>
        </w:rPr>
        <w:t>E</w:t>
      </w:r>
      <w:r>
        <w:rPr>
          <w:rFonts w:ascii="Times New Roman" w:hAnsi="Times New Roman" w:cs="Times New Roman"/>
          <w:sz w:val="24"/>
          <w:szCs w:val="24"/>
        </w:rPr>
        <w:t>-</w:t>
      </w:r>
      <w:r w:rsidRPr="004F70F4">
        <w:rPr>
          <w:rFonts w:ascii="Times New Roman" w:hAnsi="Times New Roman" w:cs="Times New Roman"/>
          <w:sz w:val="24"/>
          <w:szCs w:val="24"/>
        </w:rPr>
        <w:t xml:space="preserve">mail </w:t>
      </w:r>
      <w:r w:rsidR="00B57C9A">
        <w:rPr>
          <w:rFonts w:ascii="Times New Roman" w:hAnsi="Times New Roman" w:cs="Times New Roman"/>
          <w:sz w:val="24"/>
          <w:szCs w:val="24"/>
        </w:rPr>
        <w:t xml:space="preserve"> </w:t>
      </w:r>
      <w:r w:rsidR="00B57C9A" w:rsidRPr="00B57C9A">
        <w:rPr>
          <w:rStyle w:val="Hyperlink"/>
          <w:rFonts w:ascii="Times New Roman" w:eastAsia="Calibri" w:hAnsi="Times New Roman" w:cs="Times New Roman"/>
          <w:color w:val="0070C0"/>
          <w:sz w:val="24"/>
          <w:szCs w:val="24"/>
        </w:rPr>
        <w:t>beyendinke@gmail.com</w:t>
      </w:r>
    </w:p>
    <w:p w:rsidR="001B763B" w:rsidRDefault="001B763B" w:rsidP="00C235D8">
      <w:pPr>
        <w:spacing w:after="0" w:line="360" w:lineRule="auto"/>
        <w:rPr>
          <w:rFonts w:ascii="Times New Roman" w:hAnsi="Times New Roman" w:cs="Times New Roman"/>
          <w:sz w:val="24"/>
          <w:szCs w:val="24"/>
        </w:rPr>
      </w:pPr>
      <w:r>
        <w:rPr>
          <w:rFonts w:ascii="Times New Roman" w:hAnsi="Times New Roman" w:cs="Times New Roman"/>
          <w:sz w:val="24"/>
          <w:szCs w:val="24"/>
        </w:rPr>
        <w:t>P.O.BOX-</w:t>
      </w:r>
      <w:r w:rsidRPr="00F37155">
        <w:rPr>
          <w:rFonts w:ascii="Times New Roman" w:hAnsi="Times New Roman" w:cs="Times New Roman"/>
          <w:color w:val="0070C0"/>
          <w:sz w:val="24"/>
          <w:szCs w:val="24"/>
        </w:rPr>
        <w:t>50</w:t>
      </w:r>
    </w:p>
    <w:p w:rsidR="00C235D8" w:rsidRDefault="001B763B" w:rsidP="00C235D8">
      <w:pPr>
        <w:spacing w:after="0" w:line="360" w:lineRule="auto"/>
        <w:rPr>
          <w:rFonts w:ascii="Times New Roman" w:hAnsi="Times New Roman" w:cs="Times New Roman"/>
          <w:sz w:val="24"/>
          <w:szCs w:val="24"/>
        </w:rPr>
      </w:pPr>
      <w:r>
        <w:rPr>
          <w:rFonts w:ascii="Times New Roman" w:hAnsi="Times New Roman" w:cs="Times New Roman"/>
          <w:sz w:val="24"/>
          <w:szCs w:val="24"/>
        </w:rPr>
        <w:t>Pawi, Ethiopia</w:t>
      </w:r>
    </w:p>
    <w:p w:rsidR="001B763B" w:rsidRPr="00C235D8" w:rsidRDefault="001B763B" w:rsidP="00C235D8">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Tel: </w:t>
      </w:r>
      <w:r w:rsidRPr="00F37155">
        <w:rPr>
          <w:rFonts w:ascii="Times New Roman" w:hAnsi="Times New Roman" w:cs="Times New Roman"/>
          <w:color w:val="0070C0"/>
          <w:sz w:val="24"/>
          <w:szCs w:val="24"/>
        </w:rPr>
        <w:t>+251985544181</w:t>
      </w:r>
      <w:r>
        <w:rPr>
          <w:rFonts w:ascii="Times New Roman" w:hAnsi="Times New Roman" w:cs="Times New Roman"/>
          <w:color w:val="0070C0"/>
          <w:sz w:val="24"/>
          <w:szCs w:val="24"/>
        </w:rPr>
        <w:t>, +251913391307</w:t>
      </w:r>
    </w:p>
    <w:p w:rsidR="00BD7008" w:rsidRDefault="00BD7008" w:rsidP="002F013C">
      <w:pPr>
        <w:keepNext/>
        <w:keepLines/>
        <w:spacing w:after="0" w:line="360" w:lineRule="auto"/>
        <w:jc w:val="center"/>
        <w:outlineLvl w:val="0"/>
        <w:rPr>
          <w:rFonts w:ascii="Times New Roman" w:eastAsiaTheme="majorEastAsia" w:hAnsi="Times New Roman" w:cs="Times New Roman"/>
          <w:b/>
          <w:bCs/>
          <w:color w:val="2E74B5" w:themeColor="accent1" w:themeShade="BF"/>
          <w:sz w:val="28"/>
          <w:szCs w:val="24"/>
        </w:rPr>
      </w:pPr>
    </w:p>
    <w:p w:rsidR="00BD7008" w:rsidRDefault="00BD7008" w:rsidP="002F013C">
      <w:pPr>
        <w:keepNext/>
        <w:keepLines/>
        <w:spacing w:after="0" w:line="360" w:lineRule="auto"/>
        <w:jc w:val="center"/>
        <w:outlineLvl w:val="0"/>
        <w:rPr>
          <w:rFonts w:ascii="Times New Roman" w:eastAsiaTheme="majorEastAsia" w:hAnsi="Times New Roman" w:cs="Times New Roman"/>
          <w:b/>
          <w:bCs/>
          <w:color w:val="2E74B5" w:themeColor="accent1" w:themeShade="BF"/>
          <w:sz w:val="28"/>
          <w:szCs w:val="24"/>
        </w:rPr>
      </w:pPr>
    </w:p>
    <w:p w:rsidR="002F013C" w:rsidRPr="002F013C" w:rsidRDefault="002F013C" w:rsidP="002F013C">
      <w:pPr>
        <w:keepNext/>
        <w:keepLines/>
        <w:spacing w:after="0" w:line="360" w:lineRule="auto"/>
        <w:jc w:val="center"/>
        <w:outlineLvl w:val="0"/>
        <w:rPr>
          <w:rFonts w:ascii="Times New Roman" w:eastAsiaTheme="majorEastAsia" w:hAnsi="Times New Roman" w:cs="Times New Roman"/>
          <w:b/>
          <w:bCs/>
          <w:color w:val="2E74B5" w:themeColor="accent1" w:themeShade="BF"/>
          <w:sz w:val="28"/>
          <w:szCs w:val="24"/>
        </w:rPr>
      </w:pPr>
      <w:r w:rsidRPr="002F013C">
        <w:rPr>
          <w:rFonts w:ascii="Times New Roman" w:eastAsiaTheme="majorEastAsia" w:hAnsi="Times New Roman" w:cs="Times New Roman"/>
          <w:b/>
          <w:bCs/>
          <w:color w:val="2E74B5" w:themeColor="accent1" w:themeShade="BF"/>
          <w:sz w:val="28"/>
          <w:szCs w:val="24"/>
        </w:rPr>
        <w:t>ABSTRACT</w:t>
      </w:r>
    </w:p>
    <w:p w:rsidR="002F013C" w:rsidRPr="002F013C" w:rsidRDefault="002F013C" w:rsidP="00BD7008">
      <w:pPr>
        <w:spacing w:after="0" w:line="360" w:lineRule="auto"/>
        <w:jc w:val="both"/>
        <w:rPr>
          <w:rFonts w:ascii="Times New Roman" w:eastAsia="Times New Roman" w:hAnsi="Times New Roman" w:cs="Times New Roman"/>
          <w:sz w:val="24"/>
          <w:szCs w:val="24"/>
        </w:rPr>
      </w:pPr>
      <w:r w:rsidRPr="002F013C">
        <w:rPr>
          <w:rFonts w:ascii="Times New Roman" w:hAnsi="Times New Roman" w:cs="Times New Roman"/>
          <w:b/>
          <w:sz w:val="24"/>
          <w:szCs w:val="24"/>
        </w:rPr>
        <w:t>Background:</w:t>
      </w:r>
      <w:r w:rsidRPr="002F013C">
        <w:rPr>
          <w:rFonts w:ascii="Times New Roman" w:hAnsi="Times New Roman" w:cs="Times New Roman"/>
          <w:sz w:val="24"/>
          <w:szCs w:val="24"/>
        </w:rPr>
        <w:t xml:space="preserve"> </w:t>
      </w:r>
      <w:r w:rsidRPr="002F013C">
        <w:rPr>
          <w:rFonts w:ascii="Times New Roman" w:eastAsia="Times New Roman" w:hAnsi="Times New Roman" w:cs="Times New Roman"/>
          <w:sz w:val="24"/>
          <w:szCs w:val="24"/>
        </w:rPr>
        <w:t>Academic performance can be defined as the degree to which a teacher, an institution, or a student meets short-term or long-term learning objectives. Continuous assessments and the student's overall cumulative grade point average (CGPA) are typically used to measure academic achievement.</w:t>
      </w:r>
    </w:p>
    <w:p w:rsidR="00875F9D" w:rsidRDefault="002F013C" w:rsidP="006C40B0">
      <w:pPr>
        <w:tabs>
          <w:tab w:val="left" w:pos="-90"/>
          <w:tab w:val="left" w:pos="90"/>
        </w:tabs>
        <w:spacing w:after="200" w:line="360" w:lineRule="auto"/>
        <w:contextualSpacing/>
        <w:jc w:val="both"/>
        <w:rPr>
          <w:rFonts w:ascii="Times New Roman" w:eastAsia="Arial Unicode MS" w:hAnsi="Times New Roman" w:cs="Times New Roman"/>
          <w:sz w:val="24"/>
          <w:szCs w:val="24"/>
        </w:rPr>
      </w:pPr>
      <w:r w:rsidRPr="002F013C">
        <w:rPr>
          <w:rFonts w:ascii="Times New Roman" w:hAnsi="Times New Roman" w:cs="Times New Roman"/>
          <w:b/>
        </w:rPr>
        <w:t>Objectives:</w:t>
      </w:r>
      <w:r w:rsidRPr="002F013C">
        <w:rPr>
          <w:rFonts w:ascii="Times New Roman" w:hAnsi="Times New Roman" w:cs="Times New Roman"/>
        </w:rPr>
        <w:t xml:space="preserve"> </w:t>
      </w:r>
      <w:r w:rsidRPr="002F013C">
        <w:rPr>
          <w:rFonts w:ascii="Times New Roman" w:hAnsi="Times New Roman" w:cs="Times New Roman"/>
          <w:sz w:val="24"/>
        </w:rPr>
        <w:t>To assess academic performance and its associated factors among Students, in the case of Pawi Health Science College, Benishangul Gumuz Regional State, North-West, Ethiopia, 2025</w:t>
      </w:r>
    </w:p>
    <w:p w:rsidR="002F013C" w:rsidRPr="006C40B0" w:rsidRDefault="00875F9D" w:rsidP="00BD7008">
      <w:pPr>
        <w:autoSpaceDE w:val="0"/>
        <w:autoSpaceDN w:val="0"/>
        <w:adjustRightInd w:val="0"/>
        <w:spacing w:after="0" w:line="360" w:lineRule="auto"/>
        <w:jc w:val="both"/>
        <w:rPr>
          <w:rFonts w:ascii="Times New Roman" w:eastAsia="Arial Unicode MS" w:hAnsi="Times New Roman" w:cs="Times New Roman"/>
          <w:sz w:val="24"/>
          <w:szCs w:val="24"/>
        </w:rPr>
      </w:pPr>
      <w:r>
        <w:rPr>
          <w:rFonts w:ascii="Times New Roman" w:hAnsi="Times New Roman" w:cs="Times New Roman"/>
          <w:b/>
          <w:sz w:val="24"/>
          <w:szCs w:val="24"/>
        </w:rPr>
        <w:t xml:space="preserve">Methods: </w:t>
      </w:r>
      <w:r w:rsidRPr="006C40B0">
        <w:rPr>
          <w:rFonts w:ascii="Times New Roman" w:hAnsi="Times New Roman" w:cs="Times New Roman"/>
          <w:sz w:val="24"/>
          <w:szCs w:val="24"/>
        </w:rPr>
        <w:t>A cross-sectional study was conducted at an institution from March to May 2025. The sample size was determined using the single population proportion formula, resulting in a total of 348 participants. Data was entered with Epidata version 4.1, and further analysis was performed using SPSS version 25. Both bivariate and multivariate logistic regression analyses were employed to examine the relationship between the dependent and independent variables. A significant association was declared if the adjusted odds ratio had a p-value less than 0.05 and a 95% confidence interval.</w:t>
      </w:r>
    </w:p>
    <w:p w:rsidR="002F013C" w:rsidRPr="002F013C" w:rsidRDefault="002F013C" w:rsidP="00BD7008">
      <w:pPr>
        <w:spacing w:after="0" w:line="360" w:lineRule="auto"/>
        <w:jc w:val="both"/>
        <w:rPr>
          <w:rFonts w:ascii="Times New Roman" w:eastAsia="Calibri" w:hAnsi="Times New Roman" w:cs="Times New Roman"/>
          <w:sz w:val="24"/>
          <w:szCs w:val="24"/>
        </w:rPr>
      </w:pPr>
      <w:r w:rsidRPr="002F013C">
        <w:rPr>
          <w:rFonts w:ascii="Times New Roman" w:eastAsia="Calibri" w:hAnsi="Times New Roman" w:cs="Times New Roman"/>
          <w:b/>
          <w:bCs/>
          <w:color w:val="000000"/>
          <w:sz w:val="24"/>
          <w:szCs w:val="24"/>
        </w:rPr>
        <w:t>Res</w:t>
      </w:r>
      <w:r w:rsidRPr="002F013C">
        <w:rPr>
          <w:rFonts w:ascii="Times New Roman" w:eastAsia="Calibri" w:hAnsi="Times New Roman" w:cs="Times New Roman"/>
          <w:b/>
          <w:bCs/>
          <w:color w:val="000000"/>
          <w:spacing w:val="-1"/>
          <w:sz w:val="24"/>
          <w:szCs w:val="24"/>
        </w:rPr>
        <w:t>u</w:t>
      </w:r>
      <w:r w:rsidRPr="002F013C">
        <w:rPr>
          <w:rFonts w:ascii="Times New Roman" w:eastAsia="Calibri" w:hAnsi="Times New Roman" w:cs="Times New Roman"/>
          <w:b/>
          <w:bCs/>
          <w:color w:val="000000"/>
          <w:sz w:val="24"/>
          <w:szCs w:val="24"/>
        </w:rPr>
        <w:t>lts:</w:t>
      </w:r>
      <w:r w:rsidRPr="002F013C">
        <w:rPr>
          <w:rFonts w:ascii="Times New Roman" w:eastAsia="Calibri" w:hAnsi="Times New Roman" w:cs="Times New Roman"/>
          <w:bCs/>
          <w:color w:val="000000"/>
          <w:sz w:val="24"/>
          <w:szCs w:val="24"/>
        </w:rPr>
        <w:t xml:space="preserve"> A total of 348 Students were included in this study, giving a response rate of 98.6%. The </w:t>
      </w:r>
      <w:r w:rsidRPr="002F013C">
        <w:rPr>
          <w:rFonts w:ascii="Times New Roman" w:eastAsia="Calibri" w:hAnsi="Times New Roman" w:cs="Times New Roman"/>
          <w:sz w:val="24"/>
          <w:szCs w:val="24"/>
        </w:rPr>
        <w:t>overall magnitude of good academic performance among Pawi health science students was 37.7%, with a 95% CI of (2.663–2.748, Attend classes regularly [COR = 1.499, 95%CI = 1.166– 1.928], Prioritize attending class [AOR = 3.186, 95%CI = 1.828–12.276], Attend class when interactive [AOR = 4.886, 95%CI = 1.302–13.329]  and the timely completion of assignments [AOR = 1.268, 95%CI = 1.010–5.594],</w:t>
      </w:r>
      <w:r w:rsidRPr="002F013C">
        <w:rPr>
          <w:rFonts w:ascii="Times New Roman" w:eastAsia="Calibri" w:hAnsi="Times New Roman" w:cs="Times New Roman"/>
          <w:sz w:val="24"/>
          <w:szCs w:val="16"/>
        </w:rPr>
        <w:t xml:space="preserve"> was significantly associated with poor academic performance.</w:t>
      </w:r>
    </w:p>
    <w:p w:rsidR="00EC10A3" w:rsidRDefault="00EC10A3" w:rsidP="00BD7008">
      <w:pPr>
        <w:spacing w:after="0" w:line="360" w:lineRule="auto"/>
        <w:jc w:val="both"/>
        <w:rPr>
          <w:rFonts w:ascii="Times New Roman" w:eastAsia="Calibri" w:hAnsi="Times New Roman" w:cs="Times New Roman"/>
          <w:b/>
          <w:bCs/>
          <w:color w:val="000000"/>
          <w:spacing w:val="5"/>
          <w:sz w:val="24"/>
          <w:szCs w:val="24"/>
        </w:rPr>
      </w:pPr>
      <w:r w:rsidRPr="002F013C">
        <w:rPr>
          <w:rFonts w:ascii="Times New Roman" w:eastAsia="Calibri" w:hAnsi="Times New Roman" w:cs="Times New Roman"/>
          <w:b/>
          <w:bCs/>
          <w:color w:val="000000"/>
          <w:sz w:val="24"/>
          <w:szCs w:val="24"/>
        </w:rPr>
        <w:t>Conclusion</w:t>
      </w:r>
      <w:r w:rsidRPr="002F013C">
        <w:rPr>
          <w:rFonts w:ascii="Times New Roman" w:eastAsia="Calibri" w:hAnsi="Times New Roman" w:cs="Times New Roman"/>
          <w:b/>
          <w:bCs/>
          <w:color w:val="000000"/>
          <w:spacing w:val="4"/>
          <w:sz w:val="24"/>
          <w:szCs w:val="24"/>
        </w:rPr>
        <w:t>:</w:t>
      </w:r>
      <w:r>
        <w:rPr>
          <w:rFonts w:ascii="Times New Roman" w:eastAsia="Calibri" w:hAnsi="Times New Roman" w:cs="Times New Roman"/>
          <w:b/>
          <w:bCs/>
          <w:color w:val="000000"/>
          <w:sz w:val="24"/>
          <w:szCs w:val="24"/>
        </w:rPr>
        <w:t xml:space="preserve"> </w:t>
      </w:r>
      <w:r w:rsidRPr="002F013C">
        <w:rPr>
          <w:rFonts w:ascii="Times New Roman" w:eastAsia="Calibri" w:hAnsi="Times New Roman" w:cs="Times New Roman"/>
          <w:sz w:val="24"/>
          <w:szCs w:val="24"/>
        </w:rPr>
        <w:t>This study found that nearly three-fourths of the participants demonstrated poor academic performance</w:t>
      </w:r>
    </w:p>
    <w:p w:rsidR="002F013C" w:rsidRPr="002F013C" w:rsidRDefault="00EC10A3" w:rsidP="00BD7008">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bCs/>
          <w:color w:val="000000"/>
          <w:sz w:val="24"/>
          <w:szCs w:val="24"/>
        </w:rPr>
        <w:t>Recommendation</w:t>
      </w:r>
      <w:r w:rsidR="002F013C" w:rsidRPr="002F013C">
        <w:rPr>
          <w:rFonts w:ascii="Times New Roman" w:eastAsia="Calibri" w:hAnsi="Times New Roman" w:cs="Times New Roman"/>
          <w:b/>
          <w:bCs/>
          <w:color w:val="000000"/>
          <w:sz w:val="24"/>
          <w:szCs w:val="24"/>
        </w:rPr>
        <w:t>:</w:t>
      </w:r>
      <w:r w:rsidR="002F013C" w:rsidRPr="002F013C">
        <w:rPr>
          <w:rFonts w:ascii="Times New Roman" w:eastAsia="Calibri" w:hAnsi="Times New Roman" w:cs="Times New Roman"/>
          <w:bCs/>
          <w:color w:val="000000"/>
          <w:sz w:val="24"/>
          <w:szCs w:val="24"/>
        </w:rPr>
        <w:t xml:space="preserve"> </w:t>
      </w:r>
      <w:r w:rsidR="002F013C" w:rsidRPr="002F013C">
        <w:rPr>
          <w:rFonts w:ascii="Times New Roman" w:eastAsia="Calibri" w:hAnsi="Times New Roman" w:cs="Times New Roman"/>
          <w:sz w:val="24"/>
          <w:szCs w:val="24"/>
        </w:rPr>
        <w:t>Therefore, it is essential for the appropriate authorities to actively improve both the physical conditions and the study habits of the students, which includes ensuring they have adequate time for studying. Additionally, the college should provide support to create a conducive learning environment and enhance the teaching and learning process.</w:t>
      </w:r>
    </w:p>
    <w:p w:rsidR="002F013C" w:rsidRPr="002F013C" w:rsidRDefault="002F013C" w:rsidP="00BD7008">
      <w:pPr>
        <w:autoSpaceDE w:val="0"/>
        <w:autoSpaceDN w:val="0"/>
        <w:adjustRightInd w:val="0"/>
        <w:spacing w:after="0" w:line="360" w:lineRule="auto"/>
        <w:rPr>
          <w:rFonts w:ascii="Times New Roman" w:hAnsi="Times New Roman" w:cs="Times New Roman"/>
          <w:sz w:val="24"/>
          <w:szCs w:val="24"/>
        </w:rPr>
        <w:sectPr w:rsidR="002F013C" w:rsidRPr="002F013C" w:rsidSect="00BD7008">
          <w:footerReference w:type="default" r:id="rId14"/>
          <w:pgSz w:w="12240" w:h="15840"/>
          <w:pgMar w:top="720" w:right="1170" w:bottom="720" w:left="720" w:header="720" w:footer="720" w:gutter="0"/>
          <w:pgNumType w:fmt="lowerRoman" w:start="1"/>
          <w:cols w:space="720"/>
          <w:titlePg/>
          <w:docGrid w:linePitch="360"/>
        </w:sectPr>
      </w:pPr>
      <w:r w:rsidRPr="002F013C">
        <w:rPr>
          <w:rFonts w:ascii="Times New Roman" w:eastAsia="Calibri" w:hAnsi="Times New Roman" w:cs="Times New Roman"/>
          <w:b/>
          <w:sz w:val="24"/>
          <w:szCs w:val="24"/>
        </w:rPr>
        <w:t>KEYWORDS:</w:t>
      </w:r>
      <w:r w:rsidRPr="002F013C">
        <w:rPr>
          <w:rFonts w:ascii="Times New Roman" w:eastAsia="Calibri" w:hAnsi="Times New Roman" w:cs="Times New Roman"/>
          <w:sz w:val="24"/>
          <w:szCs w:val="24"/>
        </w:rPr>
        <w:t xml:space="preserve"> </w:t>
      </w:r>
      <w:r w:rsidRPr="002F013C">
        <w:rPr>
          <w:rFonts w:ascii="Times New Roman" w:hAnsi="Times New Roman" w:cs="Times New Roman"/>
        </w:rPr>
        <w:t>Academic performance, cumulative</w:t>
      </w:r>
      <w:r w:rsidRPr="002F013C">
        <w:rPr>
          <w:rFonts w:ascii="Times New Roman" w:hAnsi="Times New Roman" w:cs="Times New Roman"/>
          <w:sz w:val="24"/>
          <w:szCs w:val="24"/>
        </w:rPr>
        <w:t xml:space="preserve"> grade point average</w:t>
      </w:r>
    </w:p>
    <w:p w:rsidR="001B763B" w:rsidRDefault="001B763B" w:rsidP="001B763B">
      <w:pPr>
        <w:spacing w:line="360" w:lineRule="auto"/>
        <w:rPr>
          <w:rFonts w:ascii="Times New Roman" w:hAnsi="Times New Roman" w:cs="Times New Roman"/>
          <w:color w:val="0070C0"/>
          <w:sz w:val="24"/>
          <w:szCs w:val="24"/>
        </w:rPr>
      </w:pPr>
    </w:p>
    <w:p w:rsidR="001B763B" w:rsidRPr="00730C1F" w:rsidRDefault="001B763B" w:rsidP="009F3C9D">
      <w:pPr>
        <w:pStyle w:val="Heading2"/>
        <w:rPr>
          <w:rFonts w:ascii="Times New Roman" w:hAnsi="Times New Roman" w:cs="Times New Roman"/>
          <w:sz w:val="28"/>
        </w:rPr>
      </w:pPr>
      <w:r w:rsidRPr="00730C1F">
        <w:rPr>
          <w:rFonts w:ascii="Times New Roman" w:hAnsi="Times New Roman" w:cs="Times New Roman"/>
          <w:sz w:val="28"/>
        </w:rPr>
        <w:t>Background</w:t>
      </w:r>
      <w:r w:rsidR="00561C70">
        <w:rPr>
          <w:rFonts w:ascii="Times New Roman" w:hAnsi="Times New Roman" w:cs="Times New Roman"/>
          <w:sz w:val="28"/>
        </w:rPr>
        <w:t xml:space="preserve">   </w:t>
      </w:r>
    </w:p>
    <w:p w:rsidR="001B763B" w:rsidRPr="00EE6056" w:rsidRDefault="00561C70" w:rsidP="009F3C9D">
      <w:pPr>
        <w:pStyle w:val="ListParagraph"/>
        <w:tabs>
          <w:tab w:val="left" w:pos="-90"/>
          <w:tab w:val="left" w:pos="90"/>
        </w:tabs>
        <w:spacing w:line="360" w:lineRule="auto"/>
        <w:ind w:left="0"/>
        <w:jc w:val="both"/>
        <w:rPr>
          <w:rFonts w:ascii="Times New Roman" w:hAnsi="Times New Roman" w:cs="Times New Roman"/>
          <w:sz w:val="24"/>
        </w:rPr>
      </w:pPr>
      <w:r w:rsidRPr="00561C70">
        <w:rPr>
          <w:rFonts w:ascii="Times New Roman" w:hAnsi="Times New Roman" w:cs="Times New Roman"/>
          <w:sz w:val="24"/>
        </w:rPr>
        <w:t xml:space="preserve">Academic performance refers to </w:t>
      </w:r>
      <w:r w:rsidR="00464949">
        <w:rPr>
          <w:rFonts w:ascii="Times New Roman" w:hAnsi="Times New Roman" w:cs="Times New Roman"/>
          <w:sz w:val="24"/>
        </w:rPr>
        <w:t>the extent to which a school, instructor, or student achieves learning goals, whether these</w:t>
      </w:r>
      <w:r w:rsidRPr="00561C70">
        <w:rPr>
          <w:rFonts w:ascii="Times New Roman" w:hAnsi="Times New Roman" w:cs="Times New Roman"/>
          <w:sz w:val="24"/>
        </w:rPr>
        <w:t xml:space="preserve"> are short-term or long-term. It is usually measured through ongoing assessments and the student's overall cumulative grade point average (CGPA). </w:t>
      </w:r>
    </w:p>
    <w:p w:rsidR="001B763B" w:rsidRPr="00EE6056" w:rsidRDefault="001B763B" w:rsidP="009F3C9D">
      <w:pPr>
        <w:pStyle w:val="ListParagraph"/>
        <w:tabs>
          <w:tab w:val="left" w:pos="-90"/>
          <w:tab w:val="left" w:pos="90"/>
        </w:tabs>
        <w:spacing w:line="360" w:lineRule="auto"/>
        <w:ind w:left="0"/>
        <w:jc w:val="both"/>
        <w:rPr>
          <w:rFonts w:ascii="Times New Roman" w:hAnsi="Times New Roman" w:cs="Times New Roman"/>
          <w:sz w:val="24"/>
        </w:rPr>
      </w:pPr>
      <w:r w:rsidRPr="00EE6056">
        <w:rPr>
          <w:rFonts w:ascii="Times New Roman" w:hAnsi="Times New Roman" w:cs="Times New Roman"/>
          <w:sz w:val="24"/>
        </w:rPr>
        <w:t xml:space="preserve">One important aspect of education is the academic performance of the students </w:t>
      </w:r>
      <w:r w:rsidRPr="00EE6056">
        <w:rPr>
          <w:rFonts w:ascii="Times New Roman" w:hAnsi="Times New Roman" w:cs="Times New Roman"/>
          <w:sz w:val="24"/>
        </w:rPr>
        <w:fldChar w:fldCharType="begin"/>
      </w:r>
      <w:r w:rsidR="00843607">
        <w:rPr>
          <w:rFonts w:ascii="Times New Roman" w:hAnsi="Times New Roman" w:cs="Times New Roman"/>
          <w:sz w:val="24"/>
        </w:rPr>
        <w:instrText xml:space="preserve"> ADDIN EN.CITE &lt;EndNote&gt;&lt;Cite&gt;&lt;Author&gt;Oppong-Sekyere&lt;/Author&gt;&lt;Year&gt;2013&lt;/Year&gt;&lt;RecNum&gt;2&lt;/RecNum&gt;&lt;DisplayText&gt;(1)&lt;/DisplayText&gt;&lt;record&gt;&lt;rec-number&gt;2&lt;/rec-number&gt;&lt;foreign-keys&gt;&lt;key app="EN" db-id="zv29f92rlpz25we5dv9x5aahsfx505f02xwp" timestamp="1750417550"&gt;2&lt;/key&gt;&lt;/foreign-keys&gt;&lt;ref-type name="Journal Article"&gt;17&lt;/ref-type&gt;&lt;contributors&gt;&lt;authors&gt;&lt;author&gt;Oppong-Sekyere, D&lt;/author&gt;&lt;author&gt;Oppong-Sekyere, F&lt;/author&gt;&lt;author&gt;Akpalu, MM&lt;/author&gt;&lt;/authors&gt;&lt;/contributors&gt;&lt;titles&gt;&lt;title&gt;Some factors influencing the academic performance of junior high school pupils in English Language: The case of Assin North Municipality, Ghana&lt;/title&gt;&lt;secondary-title&gt;International Journal of English and Literature&lt;/secondary-title&gt;&lt;/titles&gt;&lt;periodical&gt;&lt;full-title&gt;International Journal of English and Literature&lt;/full-title&gt;&lt;/periodical&gt;&lt;pages&gt;226-235&lt;/pages&gt;&lt;volume&gt;4&lt;/volume&gt;&lt;number&gt;5&lt;/number&gt;&lt;dates&gt;&lt;year&gt;2013&lt;/year&gt;&lt;/dates&gt;&lt;urls&gt;&lt;/urls&gt;&lt;/record&gt;&lt;/Cite&gt;&lt;/EndNote&gt;</w:instrText>
      </w:r>
      <w:r w:rsidRPr="00EE6056">
        <w:rPr>
          <w:rFonts w:ascii="Times New Roman" w:hAnsi="Times New Roman" w:cs="Times New Roman"/>
          <w:sz w:val="24"/>
        </w:rPr>
        <w:fldChar w:fldCharType="separate"/>
      </w:r>
      <w:r w:rsidR="00843607">
        <w:rPr>
          <w:rFonts w:ascii="Times New Roman" w:hAnsi="Times New Roman" w:cs="Times New Roman"/>
          <w:noProof/>
          <w:sz w:val="24"/>
        </w:rPr>
        <w:t>(</w:t>
      </w:r>
      <w:hyperlink w:anchor="_ENREF_1" w:tooltip="Oppong-Sekyere, 2013 #2" w:history="1">
        <w:r w:rsidR="00FA0FD3">
          <w:rPr>
            <w:rFonts w:ascii="Times New Roman" w:hAnsi="Times New Roman" w:cs="Times New Roman"/>
            <w:noProof/>
            <w:sz w:val="24"/>
          </w:rPr>
          <w:t>1</w:t>
        </w:r>
      </w:hyperlink>
      <w:r w:rsidR="00843607">
        <w:rPr>
          <w:rFonts w:ascii="Times New Roman" w:hAnsi="Times New Roman" w:cs="Times New Roman"/>
          <w:noProof/>
          <w:sz w:val="24"/>
        </w:rPr>
        <w:t>)</w:t>
      </w:r>
      <w:r w:rsidRPr="00EE6056">
        <w:rPr>
          <w:rFonts w:ascii="Times New Roman" w:hAnsi="Times New Roman" w:cs="Times New Roman"/>
          <w:sz w:val="24"/>
        </w:rPr>
        <w:fldChar w:fldCharType="end"/>
      </w:r>
      <w:r w:rsidRPr="00EE6056">
        <w:rPr>
          <w:rFonts w:ascii="Times New Roman" w:hAnsi="Times New Roman" w:cs="Times New Roman"/>
          <w:sz w:val="24"/>
        </w:rPr>
        <w:t xml:space="preserve">. </w:t>
      </w:r>
      <w:r w:rsidR="00464949">
        <w:rPr>
          <w:rFonts w:ascii="Times New Roman" w:hAnsi="Times New Roman" w:cs="Times New Roman"/>
          <w:sz w:val="24"/>
        </w:rPr>
        <w:t>The</w:t>
      </w:r>
      <w:r w:rsidRPr="00EE6056">
        <w:rPr>
          <w:rFonts w:ascii="Times New Roman" w:hAnsi="Times New Roman" w:cs="Times New Roman"/>
          <w:sz w:val="24"/>
        </w:rPr>
        <w:t xml:space="preserve"> entire educational system is centered on</w:t>
      </w:r>
      <w:r w:rsidR="00875F9D">
        <w:rPr>
          <w:rFonts w:ascii="Times New Roman" w:hAnsi="Times New Roman" w:cs="Times New Roman"/>
          <w:sz w:val="24"/>
        </w:rPr>
        <w:t xml:space="preserve"> the fact that</w:t>
      </w:r>
      <w:r w:rsidRPr="00EE6056">
        <w:rPr>
          <w:rFonts w:ascii="Times New Roman" w:hAnsi="Times New Roman" w:cs="Times New Roman"/>
          <w:sz w:val="24"/>
        </w:rPr>
        <w:t>, according to reports</w:t>
      </w:r>
      <w:r w:rsidR="00464949">
        <w:rPr>
          <w:rFonts w:ascii="Times New Roman" w:hAnsi="Times New Roman" w:cs="Times New Roman"/>
          <w:sz w:val="24"/>
        </w:rPr>
        <w:t>,</w:t>
      </w:r>
      <w:r w:rsidRPr="00EE6056">
        <w:rPr>
          <w:rFonts w:ascii="Times New Roman" w:hAnsi="Times New Roman" w:cs="Times New Roman"/>
          <w:sz w:val="24"/>
        </w:rPr>
        <w:t xml:space="preserve"> a student's academic performance influences the degree of success or failure that an academic institution experiences</w:t>
      </w:r>
      <w:r w:rsidR="00875F9D">
        <w:rPr>
          <w:rFonts w:ascii="Times New Roman" w:hAnsi="Times New Roman" w:cs="Times New Roman"/>
          <w:sz w:val="24"/>
        </w:rPr>
        <w:t>,</w:t>
      </w:r>
      <w:r w:rsidRPr="00EE6056">
        <w:rPr>
          <w:rFonts w:ascii="Times New Roman" w:hAnsi="Times New Roman" w:cs="Times New Roman"/>
          <w:sz w:val="24"/>
        </w:rPr>
        <w:t xml:space="preserve"> and is a top concern for both institutions and instructors. Learning establishments are worthless without Students. The primary source of any educational setup is the students; fast educational reform is a worthwhile human endeavor these days. It is crucial for increasing human wealth and for fostering character development and performance that raises people's standards of living </w:t>
      </w:r>
      <w:r w:rsidRPr="00EE6056">
        <w:rPr>
          <w:rFonts w:ascii="Times New Roman" w:hAnsi="Times New Roman" w:cs="Times New Roman"/>
        </w:rPr>
        <w:fldChar w:fldCharType="begin"/>
      </w:r>
      <w:r w:rsidR="00843607">
        <w:rPr>
          <w:rFonts w:ascii="Times New Roman" w:hAnsi="Times New Roman" w:cs="Times New Roman"/>
        </w:rPr>
        <w:instrText xml:space="preserve"> ADDIN EN.CITE &lt;EndNote&gt;&lt;Cite&gt;&lt;Author&gt;Fajar&lt;/Author&gt;&lt;Year&gt;2019&lt;/Year&gt;&lt;RecNum&gt;3&lt;/RecNum&gt;&lt;DisplayText&gt;(2)&lt;/DisplayText&gt;&lt;record&gt;&lt;rec-number&gt;3&lt;/rec-number&gt;&lt;foreign-keys&gt;&lt;key app="EN" db-id="zv29f92rlpz25we5dv9x5aahsfx505f02xwp" timestamp="1750417550"&gt;3&lt;/key&gt;&lt;/foreign-keys&gt;&lt;ref-type name="Journal Article"&gt;17&lt;/ref-type&gt;&lt;contributors&gt;&lt;authors&gt;&lt;author&gt;Fajar, Shaheen&lt;/author&gt;&lt;author&gt;Hussain, M&lt;/author&gt;&lt;author&gt;Sarwar, Hajra&lt;/author&gt;&lt;author&gt;Afzal, M&lt;/author&gt;&lt;author&gt;Gilani, Syed Amir&lt;/author&gt;&lt;/authors&gt;&lt;/contributors&gt;&lt;titles&gt;&lt;title&gt;Factors affecting academic performance of undergraduate nursing students&lt;/title&gt;&lt;secondary-title&gt;International Journal of Social Sciences and Management&lt;/secondary-title&gt;&lt;/titles&gt;&lt;periodical&gt;&lt;full-title&gt;International Journal of Social Sciences and Management&lt;/full-title&gt;&lt;/periodical&gt;&lt;pages&gt;7-16&lt;/pages&gt;&lt;volume&gt;6&lt;/volume&gt;&lt;number&gt;1&lt;/number&gt;&lt;dates&gt;&lt;year&gt;2019&lt;/year&gt;&lt;/dates&gt;&lt;isbn&gt;2091-2986&lt;/isbn&gt;&lt;urls&gt;&lt;/urls&gt;&lt;/record&gt;&lt;/Cite&gt;&lt;/EndNote&gt;</w:instrText>
      </w:r>
      <w:r w:rsidRPr="00EE6056">
        <w:rPr>
          <w:rFonts w:ascii="Times New Roman" w:hAnsi="Times New Roman" w:cs="Times New Roman"/>
        </w:rPr>
        <w:fldChar w:fldCharType="separate"/>
      </w:r>
      <w:r w:rsidR="00843607">
        <w:rPr>
          <w:rFonts w:ascii="Times New Roman" w:hAnsi="Times New Roman" w:cs="Times New Roman"/>
          <w:noProof/>
        </w:rPr>
        <w:t>(</w:t>
      </w:r>
      <w:hyperlink w:anchor="_ENREF_2" w:tooltip="Fajar, 2019 #3" w:history="1">
        <w:r w:rsidR="00FA0FD3">
          <w:rPr>
            <w:rFonts w:ascii="Times New Roman" w:hAnsi="Times New Roman" w:cs="Times New Roman"/>
            <w:noProof/>
          </w:rPr>
          <w:t>2</w:t>
        </w:r>
      </w:hyperlink>
      <w:r w:rsidR="00843607">
        <w:rPr>
          <w:rFonts w:ascii="Times New Roman" w:hAnsi="Times New Roman" w:cs="Times New Roman"/>
          <w:noProof/>
        </w:rPr>
        <w:t>)</w:t>
      </w:r>
      <w:r w:rsidRPr="00EE6056">
        <w:rPr>
          <w:rFonts w:ascii="Times New Roman" w:hAnsi="Times New Roman" w:cs="Times New Roman"/>
        </w:rPr>
        <w:fldChar w:fldCharType="end"/>
      </w:r>
      <w:r w:rsidRPr="00EE6056">
        <w:rPr>
          <w:rFonts w:ascii="Times New Roman" w:hAnsi="Times New Roman" w:cs="Times New Roman"/>
        </w:rPr>
        <w:t xml:space="preserve">. </w:t>
      </w:r>
      <w:r w:rsidRPr="00EE6056">
        <w:rPr>
          <w:rFonts w:ascii="Times New Roman" w:hAnsi="Times New Roman" w:cs="Times New Roman"/>
          <w:sz w:val="24"/>
        </w:rPr>
        <w:t>Student performance has a significant impact on the quality of education</w:t>
      </w:r>
      <w:r w:rsidR="006C40B0">
        <w:rPr>
          <w:rFonts w:ascii="Times New Roman" w:hAnsi="Times New Roman" w:cs="Times New Roman"/>
          <w:sz w:val="24"/>
        </w:rPr>
        <w:t>,</w:t>
      </w:r>
      <w:r w:rsidRPr="00EE6056">
        <w:rPr>
          <w:rFonts w:ascii="Times New Roman" w:hAnsi="Times New Roman" w:cs="Times New Roman"/>
          <w:sz w:val="24"/>
        </w:rPr>
        <w:t xml:space="preserve"> </w:t>
      </w:r>
      <w:r w:rsidR="006C40B0">
        <w:rPr>
          <w:rFonts w:ascii="Times New Roman" w:hAnsi="Times New Roman" w:cs="Times New Roman"/>
          <w:sz w:val="24"/>
        </w:rPr>
        <w:t>producing</w:t>
      </w:r>
      <w:r w:rsidR="006C40B0" w:rsidRPr="00EE6056">
        <w:rPr>
          <w:rFonts w:ascii="Times New Roman" w:hAnsi="Times New Roman" w:cs="Times New Roman"/>
          <w:sz w:val="24"/>
        </w:rPr>
        <w:t xml:space="preserve"> </w:t>
      </w:r>
      <w:r w:rsidRPr="00EE6056">
        <w:rPr>
          <w:rFonts w:ascii="Times New Roman" w:hAnsi="Times New Roman" w:cs="Times New Roman"/>
          <w:sz w:val="24"/>
        </w:rPr>
        <w:t>high-caliber graduates. Thus, they became leaders of that nation and contributed to its development; they are the foundation of their nation</w:t>
      </w:r>
      <w:r w:rsidRPr="00EE6056">
        <w:rPr>
          <w:rFonts w:ascii="Times New Roman" w:hAnsi="Times New Roman" w:cs="Times New Roman"/>
        </w:rPr>
        <w:t xml:space="preserve"> </w:t>
      </w:r>
      <w:r w:rsidRPr="00EE6056">
        <w:rPr>
          <w:rFonts w:ascii="Times New Roman" w:hAnsi="Times New Roman" w:cs="Times New Roman"/>
        </w:rPr>
        <w:fldChar w:fldCharType="begin"/>
      </w:r>
      <w:r w:rsidR="00843607">
        <w:rPr>
          <w:rFonts w:ascii="Times New Roman" w:hAnsi="Times New Roman" w:cs="Times New Roman"/>
        </w:rPr>
        <w:instrText xml:space="preserve"> ADDIN EN.CITE &lt;EndNote&gt;&lt;Cite&gt;&lt;Author&gt;Fajar&lt;/Author&gt;&lt;Year&gt;2019&lt;/Year&gt;&lt;RecNum&gt;3&lt;/RecNum&gt;&lt;DisplayText&gt;(2, 3)&lt;/DisplayText&gt;&lt;record&gt;&lt;rec-number&gt;3&lt;/rec-number&gt;&lt;foreign-keys&gt;&lt;key app="EN" db-id="zv29f92rlpz25we5dv9x5aahsfx505f02xwp" timestamp="1750417550"&gt;3&lt;/key&gt;&lt;/foreign-keys&gt;&lt;ref-type name="Journal Article"&gt;17&lt;/ref-type&gt;&lt;contributors&gt;&lt;authors&gt;&lt;author&gt;Fajar, Shaheen&lt;/author&gt;&lt;author&gt;Hussain, M&lt;/author&gt;&lt;author&gt;Sarwar, Hajra&lt;/author&gt;&lt;author&gt;Afzal, M&lt;/author&gt;&lt;author&gt;Gilani, Syed Amir&lt;/author&gt;&lt;/authors&gt;&lt;/contributors&gt;&lt;titles&gt;&lt;title&gt;Factors affecting academic performance of undergraduate nursing students&lt;/title&gt;&lt;secondary-title&gt;International Journal of Social Sciences and Management&lt;/secondary-title&gt;&lt;/titles&gt;&lt;periodical&gt;&lt;full-title&gt;International Journal of Social Sciences and Management&lt;/full-title&gt;&lt;/periodical&gt;&lt;pages&gt;7-16&lt;/pages&gt;&lt;volume&gt;6&lt;/volume&gt;&lt;number&gt;1&lt;/number&gt;&lt;dates&gt;&lt;year&gt;2019&lt;/year&gt;&lt;/dates&gt;&lt;isbn&gt;2091-2986&lt;/isbn&gt;&lt;urls&gt;&lt;/urls&gt;&lt;/record&gt;&lt;/Cite&gt;&lt;Cite&gt;&lt;Author&gt;Malik&lt;/Author&gt;&lt;Year&gt;2018&lt;/Year&gt;&lt;RecNum&gt;4&lt;/RecNum&gt;&lt;record&gt;&lt;rec-number&gt;4&lt;/rec-number&gt;&lt;foreign-keys&gt;&lt;key app="EN" db-id="zv29f92rlpz25we5dv9x5aahsfx505f02xwp" timestamp="1750417551"&gt;4&lt;/key&gt;&lt;/foreign-keys&gt;&lt;ref-type name="Journal Article"&gt;17&lt;/ref-type&gt;&lt;contributors&gt;&lt;authors&gt;&lt;author&gt;Malik, Ranbir Singh&lt;/author&gt;&lt;/authors&gt;&lt;/contributors&gt;&lt;titles&gt;&lt;title&gt;Educational challenges in 21st century and sustainable development&lt;/title&gt;&lt;secondary-title&gt;Journal of Sustainable Development Education and Research&lt;/secondary-title&gt;&lt;/titles&gt;&lt;periodical&gt;&lt;full-title&gt;Journal of Sustainable Development Education and Research&lt;/full-title&gt;&lt;/periodical&gt;&lt;pages&gt;9-20&lt;/pages&gt;&lt;volume&gt;2&lt;/volume&gt;&lt;number&gt;1&lt;/number&gt;&lt;dates&gt;&lt;year&gt;2018&lt;/year&gt;&lt;/dates&gt;&lt;isbn&gt;2580-6920&lt;/isbn&gt;&lt;urls&gt;&lt;/urls&gt;&lt;/record&gt;&lt;/Cite&gt;&lt;/EndNote&gt;</w:instrText>
      </w:r>
      <w:r w:rsidRPr="00EE6056">
        <w:rPr>
          <w:rFonts w:ascii="Times New Roman" w:hAnsi="Times New Roman" w:cs="Times New Roman"/>
        </w:rPr>
        <w:fldChar w:fldCharType="separate"/>
      </w:r>
      <w:r w:rsidR="00843607">
        <w:rPr>
          <w:rFonts w:ascii="Times New Roman" w:hAnsi="Times New Roman" w:cs="Times New Roman"/>
          <w:noProof/>
        </w:rPr>
        <w:t>(</w:t>
      </w:r>
      <w:hyperlink w:anchor="_ENREF_2" w:tooltip="Fajar, 2019 #3" w:history="1">
        <w:r w:rsidR="00FA0FD3">
          <w:rPr>
            <w:rFonts w:ascii="Times New Roman" w:hAnsi="Times New Roman" w:cs="Times New Roman"/>
            <w:noProof/>
          </w:rPr>
          <w:t>2</w:t>
        </w:r>
      </w:hyperlink>
      <w:r w:rsidR="00843607">
        <w:rPr>
          <w:rFonts w:ascii="Times New Roman" w:hAnsi="Times New Roman" w:cs="Times New Roman"/>
          <w:noProof/>
        </w:rPr>
        <w:t xml:space="preserve">, </w:t>
      </w:r>
      <w:hyperlink w:anchor="_ENREF_3" w:tooltip="Malik, 2018 #4" w:history="1">
        <w:r w:rsidR="00FA0FD3">
          <w:rPr>
            <w:rFonts w:ascii="Times New Roman" w:hAnsi="Times New Roman" w:cs="Times New Roman"/>
            <w:noProof/>
          </w:rPr>
          <w:t>3</w:t>
        </w:r>
      </w:hyperlink>
      <w:r w:rsidR="00843607">
        <w:rPr>
          <w:rFonts w:ascii="Times New Roman" w:hAnsi="Times New Roman" w:cs="Times New Roman"/>
          <w:noProof/>
        </w:rPr>
        <w:t>)</w:t>
      </w:r>
      <w:r w:rsidRPr="00EE6056">
        <w:rPr>
          <w:rFonts w:ascii="Times New Roman" w:hAnsi="Times New Roman" w:cs="Times New Roman"/>
        </w:rPr>
        <w:fldChar w:fldCharType="end"/>
      </w:r>
    </w:p>
    <w:p w:rsidR="001B763B" w:rsidRPr="00EE6056" w:rsidRDefault="001B763B" w:rsidP="009F3C9D">
      <w:pPr>
        <w:pStyle w:val="ListParagraph"/>
        <w:tabs>
          <w:tab w:val="left" w:pos="-90"/>
          <w:tab w:val="left" w:pos="90"/>
        </w:tabs>
        <w:spacing w:line="360" w:lineRule="auto"/>
        <w:ind w:left="0"/>
        <w:jc w:val="both"/>
        <w:rPr>
          <w:rFonts w:ascii="Times New Roman" w:hAnsi="Times New Roman" w:cs="Times New Roman"/>
          <w:sz w:val="24"/>
        </w:rPr>
      </w:pPr>
      <w:r w:rsidRPr="00EE6056">
        <w:rPr>
          <w:rFonts w:ascii="Times New Roman" w:hAnsi="Times New Roman" w:cs="Times New Roman"/>
          <w:sz w:val="24"/>
        </w:rPr>
        <w:t xml:space="preserve">A nation’s social and economic development is directly linked </w:t>
      </w:r>
      <w:r w:rsidR="007A3754">
        <w:rPr>
          <w:rFonts w:ascii="Times New Roman" w:hAnsi="Times New Roman" w:cs="Times New Roman"/>
          <w:sz w:val="24"/>
        </w:rPr>
        <w:t>to</w:t>
      </w:r>
      <w:r w:rsidRPr="00EE6056">
        <w:rPr>
          <w:rFonts w:ascii="Times New Roman" w:hAnsi="Times New Roman" w:cs="Times New Roman"/>
          <w:sz w:val="24"/>
        </w:rPr>
        <w:t xml:space="preserve"> universities and students’ academic performance </w:t>
      </w:r>
      <w:r w:rsidRPr="00EE6056">
        <w:rPr>
          <w:rFonts w:ascii="Times New Roman" w:hAnsi="Times New Roman" w:cs="Times New Roman"/>
          <w:sz w:val="24"/>
        </w:rPr>
        <w:fldChar w:fldCharType="begin"/>
      </w:r>
      <w:r w:rsidR="00843607">
        <w:rPr>
          <w:rFonts w:ascii="Times New Roman" w:hAnsi="Times New Roman" w:cs="Times New Roman"/>
          <w:sz w:val="24"/>
        </w:rPr>
        <w:instrText xml:space="preserve"> ADDIN EN.CITE &lt;EndNote&gt;&lt;Cite&gt;&lt;Author&gt;Ratts&lt;/Author&gt;&lt;Year&gt;2016&lt;/Year&gt;&lt;RecNum&gt;5&lt;/RecNum&gt;&lt;DisplayText&gt;(4)&lt;/DisplayText&gt;&lt;record&gt;&lt;rec-number&gt;5&lt;/rec-number&gt;&lt;foreign-keys&gt;&lt;key app="EN" db-id="zv29f92rlpz25we5dv9x5aahsfx505f02xwp" timestamp="1750417551"&gt;5&lt;/key&gt;&lt;/foreign-keys&gt;&lt;ref-type name="Journal Article"&gt;17&lt;/ref-type&gt;&lt;contributors&gt;&lt;authors&gt;&lt;author&gt;Ratts, Manivong J&lt;/author&gt;&lt;author&gt;Singh, Anneliese A&lt;/author&gt;&lt;author&gt;Nassar‐McMillan, Sylvia&lt;/author&gt;&lt;author&gt;Butler, S Kent&lt;/author&gt;&lt;author&gt;McCullough, Julian Rafferty&lt;/author&gt;&lt;/authors&gt;&lt;/contributors&gt;&lt;titles&gt;&lt;title&gt;Multicultural and social justice counseling competencies: Guidelines for the counseling profession&lt;/title&gt;&lt;secondary-title&gt;Journal of Multicultural Counseling and Development&lt;/secondary-title&gt;&lt;/titles&gt;&lt;periodical&gt;&lt;full-title&gt;Journal of Multicultural Counseling and Development&lt;/full-title&gt;&lt;/periodical&gt;&lt;pages&gt;28-48&lt;/pages&gt;&lt;volume&gt;44&lt;/volume&gt;&lt;number&gt;1&lt;/number&gt;&lt;dates&gt;&lt;year&gt;2016&lt;/year&gt;&lt;/dates&gt;&lt;isbn&gt;0883-8534&lt;/isbn&gt;&lt;urls&gt;&lt;/urls&gt;&lt;/record&gt;&lt;/Cite&gt;&lt;/EndNote&gt;</w:instrText>
      </w:r>
      <w:r w:rsidRPr="00EE6056">
        <w:rPr>
          <w:rFonts w:ascii="Times New Roman" w:hAnsi="Times New Roman" w:cs="Times New Roman"/>
          <w:sz w:val="24"/>
        </w:rPr>
        <w:fldChar w:fldCharType="separate"/>
      </w:r>
      <w:r w:rsidR="00843607">
        <w:rPr>
          <w:rFonts w:ascii="Times New Roman" w:hAnsi="Times New Roman" w:cs="Times New Roman"/>
          <w:noProof/>
          <w:sz w:val="24"/>
        </w:rPr>
        <w:t>(</w:t>
      </w:r>
      <w:hyperlink w:anchor="_ENREF_4" w:tooltip="Ratts, 2016 #5" w:history="1">
        <w:r w:rsidR="00FA0FD3">
          <w:rPr>
            <w:rFonts w:ascii="Times New Roman" w:hAnsi="Times New Roman" w:cs="Times New Roman"/>
            <w:noProof/>
            <w:sz w:val="24"/>
          </w:rPr>
          <w:t>4</w:t>
        </w:r>
      </w:hyperlink>
      <w:r w:rsidR="00843607">
        <w:rPr>
          <w:rFonts w:ascii="Times New Roman" w:hAnsi="Times New Roman" w:cs="Times New Roman"/>
          <w:noProof/>
          <w:sz w:val="24"/>
        </w:rPr>
        <w:t>)</w:t>
      </w:r>
      <w:r w:rsidRPr="00EE6056">
        <w:rPr>
          <w:rFonts w:ascii="Times New Roman" w:hAnsi="Times New Roman" w:cs="Times New Roman"/>
          <w:sz w:val="24"/>
        </w:rPr>
        <w:fldChar w:fldCharType="end"/>
      </w:r>
      <w:r w:rsidRPr="00EE6056">
        <w:rPr>
          <w:rFonts w:ascii="Times New Roman" w:hAnsi="Times New Roman" w:cs="Times New Roman"/>
          <w:sz w:val="24"/>
        </w:rPr>
        <w:t xml:space="preserve">. Outstanding academic performance and student accomplishments result in the production of the highest caliber of graduates who can serve as future leaders and supply the nation with an effective labor force </w:t>
      </w:r>
      <w:r w:rsidRPr="00EE6056">
        <w:rPr>
          <w:rFonts w:ascii="Times New Roman" w:hAnsi="Times New Roman" w:cs="Times New Roman"/>
          <w:sz w:val="24"/>
        </w:rPr>
        <w:fldChar w:fldCharType="begin"/>
      </w:r>
      <w:r w:rsidR="00843607">
        <w:rPr>
          <w:rFonts w:ascii="Times New Roman" w:hAnsi="Times New Roman" w:cs="Times New Roman"/>
          <w:sz w:val="24"/>
        </w:rPr>
        <w:instrText xml:space="preserve"> ADDIN EN.CITE &lt;EndNote&gt;&lt;Cite&gt;&lt;Author&gt;Ali&lt;/Author&gt;&lt;Year&gt;2013&lt;/Year&gt;&lt;RecNum&gt;6&lt;/RecNum&gt;&lt;DisplayText&gt;(5)&lt;/DisplayText&gt;&lt;record&gt;&lt;rec-number&gt;6&lt;/rec-number&gt;&lt;foreign-keys&gt;&lt;key app="EN" db-id="zv29f92rlpz25we5dv9x5aahsfx505f02xwp" timestamp="1750417551"&gt;6&lt;/key&gt;&lt;/foreign-keys&gt;&lt;ref-type name="Journal Article"&gt;17&lt;/ref-type&gt;&lt;contributors&gt;&lt;authors&gt;&lt;author&gt;Ali, Faizan&lt;/author&gt;&lt;author&gt;Omar, Rosmini&lt;/author&gt;&lt;author&gt;Amin, Muslim&lt;/author&gt;&lt;/authors&gt;&lt;/contributors&gt;&lt;titles&gt;&lt;title&gt;An examination of the relationships between physical environment, perceived value, image and behavioural Intentions: A SEM approach towards Malaysian resort hotels&lt;/title&gt;&lt;secondary-title&gt;Journal of Hotel and Tourism Management&lt;/secondary-title&gt;&lt;/titles&gt;&lt;periodical&gt;&lt;full-title&gt;Journal of Hotel and Tourism Management&lt;/full-title&gt;&lt;/periodical&gt;&lt;pages&gt;9-26&lt;/pages&gt;&lt;volume&gt;27&lt;/volume&gt;&lt;number&gt;2&lt;/number&gt;&lt;dates&gt;&lt;year&gt;2013&lt;/year&gt;&lt;/dates&gt;&lt;urls&gt;&lt;/urls&gt;&lt;/record&gt;&lt;/Cite&gt;&lt;/EndNote&gt;</w:instrText>
      </w:r>
      <w:r w:rsidRPr="00EE6056">
        <w:rPr>
          <w:rFonts w:ascii="Times New Roman" w:hAnsi="Times New Roman" w:cs="Times New Roman"/>
          <w:sz w:val="24"/>
        </w:rPr>
        <w:fldChar w:fldCharType="separate"/>
      </w:r>
      <w:r w:rsidR="00843607">
        <w:rPr>
          <w:rFonts w:ascii="Times New Roman" w:hAnsi="Times New Roman" w:cs="Times New Roman"/>
          <w:noProof/>
          <w:sz w:val="24"/>
        </w:rPr>
        <w:t>(</w:t>
      </w:r>
      <w:hyperlink w:anchor="_ENREF_5" w:tooltip="Ali, 2013 #6" w:history="1">
        <w:r w:rsidR="00FA0FD3">
          <w:rPr>
            <w:rFonts w:ascii="Times New Roman" w:hAnsi="Times New Roman" w:cs="Times New Roman"/>
            <w:noProof/>
            <w:sz w:val="24"/>
          </w:rPr>
          <w:t>5</w:t>
        </w:r>
      </w:hyperlink>
      <w:r w:rsidR="00843607">
        <w:rPr>
          <w:rFonts w:ascii="Times New Roman" w:hAnsi="Times New Roman" w:cs="Times New Roman"/>
          <w:noProof/>
          <w:sz w:val="24"/>
        </w:rPr>
        <w:t>)</w:t>
      </w:r>
      <w:r w:rsidRPr="00EE6056">
        <w:rPr>
          <w:rFonts w:ascii="Times New Roman" w:hAnsi="Times New Roman" w:cs="Times New Roman"/>
          <w:sz w:val="24"/>
        </w:rPr>
        <w:fldChar w:fldCharType="end"/>
      </w:r>
      <w:r w:rsidRPr="00EE6056">
        <w:rPr>
          <w:rFonts w:ascii="Times New Roman" w:hAnsi="Times New Roman" w:cs="Times New Roman"/>
          <w:sz w:val="24"/>
        </w:rPr>
        <w:t>.</w:t>
      </w:r>
    </w:p>
    <w:p w:rsidR="001B763B" w:rsidRPr="00EE6056" w:rsidRDefault="001B763B" w:rsidP="009F3C9D">
      <w:pPr>
        <w:pStyle w:val="ListParagraph"/>
        <w:tabs>
          <w:tab w:val="left" w:pos="-90"/>
          <w:tab w:val="left" w:pos="90"/>
        </w:tabs>
        <w:spacing w:line="360" w:lineRule="auto"/>
        <w:ind w:left="0"/>
        <w:jc w:val="both"/>
        <w:rPr>
          <w:rFonts w:ascii="Times New Roman" w:hAnsi="Times New Roman" w:cs="Times New Roman"/>
          <w:sz w:val="24"/>
        </w:rPr>
      </w:pPr>
      <w:r w:rsidRPr="00EE6056">
        <w:rPr>
          <w:rFonts w:ascii="Times New Roman" w:hAnsi="Times New Roman" w:cs="Times New Roman"/>
          <w:sz w:val="24"/>
        </w:rPr>
        <w:t xml:space="preserve">Since they have been a focus for both educators and researchers, the elements that either contribute to students' academic performance improvement or contribute to their underperformance in an academic institution have been </w:t>
      </w:r>
      <w:r w:rsidR="00561C70">
        <w:rPr>
          <w:rFonts w:ascii="Times New Roman" w:hAnsi="Times New Roman" w:cs="Times New Roman"/>
          <w:sz w:val="24"/>
        </w:rPr>
        <w:t>well-examined</w:t>
      </w:r>
      <w:r w:rsidRPr="00EE6056">
        <w:rPr>
          <w:rFonts w:ascii="Times New Roman" w:hAnsi="Times New Roman" w:cs="Times New Roman"/>
          <w:sz w:val="24"/>
        </w:rPr>
        <w:t xml:space="preserve"> </w:t>
      </w:r>
      <w:r w:rsidRPr="00EE6056">
        <w:rPr>
          <w:rFonts w:ascii="Times New Roman" w:hAnsi="Times New Roman" w:cs="Times New Roman"/>
          <w:sz w:val="24"/>
        </w:rPr>
        <w:fldChar w:fldCharType="begin"/>
      </w:r>
      <w:r w:rsidR="00843607">
        <w:rPr>
          <w:rFonts w:ascii="Times New Roman" w:hAnsi="Times New Roman" w:cs="Times New Roman"/>
          <w:sz w:val="24"/>
        </w:rPr>
        <w:instrText xml:space="preserve"> ADDIN EN.CITE &lt;EndNote&gt;&lt;Cite&gt;&lt;Author&gt;Jabeen&lt;/Author&gt;&lt;Year&gt;2017&lt;/Year&gt;&lt;RecNum&gt;7&lt;/RecNum&gt;&lt;DisplayText&gt;(6)&lt;/DisplayText&gt;&lt;record&gt;&lt;rec-number&gt;7&lt;/rec-number&gt;&lt;foreign-keys&gt;&lt;key app="EN" db-id="zv29f92rlpz25we5dv9x5aahsfx505f02xwp" timestamp="1750417552"&gt;7&lt;/key&gt;&lt;/foreign-keys&gt;&lt;ref-type name="Journal Article"&gt;17&lt;/ref-type&gt;&lt;contributors&gt;&lt;authors&gt;&lt;author&gt;Jabeen, Fauzia&lt;/author&gt;&lt;author&gt;Faisal, Mohd Nishat&lt;/author&gt;&lt;author&gt;I. Katsioloudes, Marios&lt;/author&gt;&lt;/authors&gt;&lt;/contributors&gt;&lt;titles&gt;&lt;title&gt;Entrepreneurial mindset and the role of universities as strategic drivers of entrepreneurship: Evidence from the United Arab Emirates&lt;/title&gt;&lt;secondary-title&gt;Journal of Small Business and Enterprise Development&lt;/secondary-title&gt;&lt;/titles&gt;&lt;periodical&gt;&lt;full-title&gt;Journal of Small Business and Enterprise Development&lt;/full-title&gt;&lt;/periodical&gt;&lt;pages&gt;136-157&lt;/pages&gt;&lt;volume&gt;24&lt;/volume&gt;&lt;number&gt;1&lt;/number&gt;&lt;dates&gt;&lt;year&gt;2017&lt;/year&gt;&lt;/dates&gt;&lt;isbn&gt;1462-6004&lt;/isbn&gt;&lt;urls&gt;&lt;/urls&gt;&lt;/record&gt;&lt;/Cite&gt;&lt;/EndNote&gt;</w:instrText>
      </w:r>
      <w:r w:rsidRPr="00EE6056">
        <w:rPr>
          <w:rFonts w:ascii="Times New Roman" w:hAnsi="Times New Roman" w:cs="Times New Roman"/>
          <w:sz w:val="24"/>
        </w:rPr>
        <w:fldChar w:fldCharType="separate"/>
      </w:r>
      <w:r w:rsidR="00843607">
        <w:rPr>
          <w:rFonts w:ascii="Times New Roman" w:hAnsi="Times New Roman" w:cs="Times New Roman"/>
          <w:noProof/>
          <w:sz w:val="24"/>
        </w:rPr>
        <w:t>(</w:t>
      </w:r>
      <w:hyperlink w:anchor="_ENREF_6" w:tooltip="Jabeen, 2017 #7" w:history="1">
        <w:r w:rsidR="00FA0FD3">
          <w:rPr>
            <w:rFonts w:ascii="Times New Roman" w:hAnsi="Times New Roman" w:cs="Times New Roman"/>
            <w:noProof/>
            <w:sz w:val="24"/>
          </w:rPr>
          <w:t>6</w:t>
        </w:r>
      </w:hyperlink>
      <w:r w:rsidR="00843607">
        <w:rPr>
          <w:rFonts w:ascii="Times New Roman" w:hAnsi="Times New Roman" w:cs="Times New Roman"/>
          <w:noProof/>
          <w:sz w:val="24"/>
        </w:rPr>
        <w:t>)</w:t>
      </w:r>
      <w:r w:rsidRPr="00EE6056">
        <w:rPr>
          <w:rFonts w:ascii="Times New Roman" w:hAnsi="Times New Roman" w:cs="Times New Roman"/>
          <w:sz w:val="24"/>
        </w:rPr>
        <w:fldChar w:fldCharType="end"/>
      </w:r>
      <w:r w:rsidRPr="00EE6056">
        <w:rPr>
          <w:rFonts w:ascii="Times New Roman" w:hAnsi="Times New Roman" w:cs="Times New Roman"/>
          <w:sz w:val="24"/>
        </w:rPr>
        <w:t>.</w:t>
      </w:r>
      <w:r w:rsidRPr="00EE6056">
        <w:rPr>
          <w:rFonts w:ascii="Times New Roman" w:hAnsi="Times New Roman" w:cs="Times New Roman"/>
        </w:rPr>
        <w:t xml:space="preserve"> </w:t>
      </w:r>
      <w:r w:rsidRPr="00EE6056">
        <w:rPr>
          <w:rFonts w:ascii="Times New Roman" w:hAnsi="Times New Roman" w:cs="Times New Roman"/>
          <w:sz w:val="24"/>
        </w:rPr>
        <w:t xml:space="preserve">According to research, students with strong academic records and accomplishments typically have greater career prospects, higher incomes, more chances for professional growth and promotion, and better benefits at work </w:t>
      </w:r>
      <w:r w:rsidRPr="00EE6056">
        <w:rPr>
          <w:rFonts w:ascii="Times New Roman" w:hAnsi="Times New Roman" w:cs="Times New Roman"/>
          <w:sz w:val="24"/>
        </w:rPr>
        <w:fldChar w:fldCharType="begin"/>
      </w:r>
      <w:r w:rsidR="00843607">
        <w:rPr>
          <w:rFonts w:ascii="Times New Roman" w:hAnsi="Times New Roman" w:cs="Times New Roman"/>
          <w:sz w:val="24"/>
        </w:rPr>
        <w:instrText xml:space="preserve"> ADDIN EN.CITE &lt;EndNote&gt;&lt;Cite&gt;&lt;Author&gt;Jabeen&lt;/Author&gt;&lt;Year&gt;2017&lt;/Year&gt;&lt;RecNum&gt;7&lt;/RecNum&gt;&lt;DisplayText&gt;(6, 7)&lt;/DisplayText&gt;&lt;record&gt;&lt;rec-number&gt;7&lt;/rec-number&gt;&lt;foreign-keys&gt;&lt;key app="EN" db-id="zv29f92rlpz25we5dv9x5aahsfx505f02xwp" timestamp="1750417552"&gt;7&lt;/key&gt;&lt;/foreign-keys&gt;&lt;ref-type name="Journal Article"&gt;17&lt;/ref-type&gt;&lt;contributors&gt;&lt;authors&gt;&lt;author&gt;Jabeen, Fauzia&lt;/author&gt;&lt;author&gt;Faisal, Mohd Nishat&lt;/author&gt;&lt;author&gt;I. Katsioloudes, Marios&lt;/author&gt;&lt;/authors&gt;&lt;/contributors&gt;&lt;titles&gt;&lt;title&gt;Entrepreneurial mindset and the role of universities as strategic drivers of entrepreneurship: Evidence from the United Arab Emirates&lt;/title&gt;&lt;secondary-title&gt;Journal of Small Business and Enterprise Development&lt;/secondary-title&gt;&lt;/titles&gt;&lt;periodical&gt;&lt;full-title&gt;Journal of Small Business and Enterprise Development&lt;/full-title&gt;&lt;/periodical&gt;&lt;pages&gt;136-157&lt;/pages&gt;&lt;volume&gt;24&lt;/volume&gt;&lt;number&gt;1&lt;/number&gt;&lt;dates&gt;&lt;year&gt;2017&lt;/year&gt;&lt;/dates&gt;&lt;isbn&gt;1462-6004&lt;/isbn&gt;&lt;urls&gt;&lt;/urls&gt;&lt;/record&gt;&lt;/Cite&gt;&lt;Cite&gt;&lt;Author&gt;Wilkins&lt;/Author&gt;&lt;Year&gt;2021&lt;/Year&gt;&lt;RecNum&gt;8&lt;/RecNum&gt;&lt;record&gt;&lt;rec-number&gt;8&lt;/rec-number&gt;&lt;foreign-keys&gt;&lt;key app="EN" db-id="zv29f92rlpz25we5dv9x5aahsfx505f02xwp" timestamp="1750417552"&gt;8&lt;/key&gt;&lt;/foreign-keys&gt;&lt;ref-type name="Journal Article"&gt;17&lt;/ref-type&gt;&lt;contributors&gt;&lt;authors&gt;&lt;author&gt;Wilkins, Stephen&lt;/author&gt;&lt;author&gt;Hazzam, Joe&lt;/author&gt;&lt;author&gt;Lean, Jonathan&lt;/author&gt;&lt;/authors&gt;&lt;/contributors&gt;&lt;titles&gt;&lt;title&gt;Doctoral publishing as professional development for an academic career in higher education&lt;/title&gt;&lt;secondary-title&gt;The International Journal of Management Education&lt;/secondary-title&gt;&lt;/titles&gt;&lt;periodical&gt;&lt;full-title&gt;The International Journal of Management Education&lt;/full-title&gt;&lt;/periodical&gt;&lt;pages&gt;100459&lt;/pages&gt;&lt;volume&gt;19&lt;/volume&gt;&lt;number&gt;1&lt;/number&gt;&lt;dates&gt;&lt;year&gt;2021&lt;/year&gt;&lt;/dates&gt;&lt;isbn&gt;1472-8117&lt;/isbn&gt;&lt;urls&gt;&lt;/urls&gt;&lt;/record&gt;&lt;/Cite&gt;&lt;/EndNote&gt;</w:instrText>
      </w:r>
      <w:r w:rsidRPr="00EE6056">
        <w:rPr>
          <w:rFonts w:ascii="Times New Roman" w:hAnsi="Times New Roman" w:cs="Times New Roman"/>
          <w:sz w:val="24"/>
        </w:rPr>
        <w:fldChar w:fldCharType="separate"/>
      </w:r>
      <w:r w:rsidR="00843607">
        <w:rPr>
          <w:rFonts w:ascii="Times New Roman" w:hAnsi="Times New Roman" w:cs="Times New Roman"/>
          <w:noProof/>
          <w:sz w:val="24"/>
        </w:rPr>
        <w:t>(</w:t>
      </w:r>
      <w:hyperlink w:anchor="_ENREF_6" w:tooltip="Jabeen, 2017 #7" w:history="1">
        <w:r w:rsidR="00FA0FD3">
          <w:rPr>
            <w:rFonts w:ascii="Times New Roman" w:hAnsi="Times New Roman" w:cs="Times New Roman"/>
            <w:noProof/>
            <w:sz w:val="24"/>
          </w:rPr>
          <w:t>6</w:t>
        </w:r>
      </w:hyperlink>
      <w:r w:rsidR="00843607">
        <w:rPr>
          <w:rFonts w:ascii="Times New Roman" w:hAnsi="Times New Roman" w:cs="Times New Roman"/>
          <w:noProof/>
          <w:sz w:val="24"/>
        </w:rPr>
        <w:t xml:space="preserve">, </w:t>
      </w:r>
      <w:hyperlink w:anchor="_ENREF_7" w:tooltip="Wilkins, 2021 #8" w:history="1">
        <w:r w:rsidR="00FA0FD3">
          <w:rPr>
            <w:rFonts w:ascii="Times New Roman" w:hAnsi="Times New Roman" w:cs="Times New Roman"/>
            <w:noProof/>
            <w:sz w:val="24"/>
          </w:rPr>
          <w:t>7</w:t>
        </w:r>
      </w:hyperlink>
      <w:r w:rsidR="00843607">
        <w:rPr>
          <w:rFonts w:ascii="Times New Roman" w:hAnsi="Times New Roman" w:cs="Times New Roman"/>
          <w:noProof/>
          <w:sz w:val="24"/>
        </w:rPr>
        <w:t>)</w:t>
      </w:r>
      <w:r w:rsidRPr="00EE6056">
        <w:rPr>
          <w:rFonts w:ascii="Times New Roman" w:hAnsi="Times New Roman" w:cs="Times New Roman"/>
          <w:sz w:val="24"/>
        </w:rPr>
        <w:fldChar w:fldCharType="end"/>
      </w:r>
      <w:r w:rsidRPr="00EE6056">
        <w:rPr>
          <w:rFonts w:ascii="Times New Roman" w:hAnsi="Times New Roman" w:cs="Times New Roman"/>
          <w:sz w:val="24"/>
        </w:rPr>
        <w:t xml:space="preserve">. Additionally, Students who succeed academically typically have higher levels of confidence and self-esteem, experience less anxiety and despair, are more involved in society, and are less prone to engage in social ills like drug and alcohol misuse </w:t>
      </w:r>
      <w:r w:rsidRPr="00EE6056">
        <w:rPr>
          <w:rFonts w:ascii="Times New Roman" w:hAnsi="Times New Roman" w:cs="Times New Roman"/>
          <w:sz w:val="24"/>
        </w:rPr>
        <w:fldChar w:fldCharType="begin"/>
      </w:r>
      <w:r w:rsidR="00843607">
        <w:rPr>
          <w:rFonts w:ascii="Times New Roman" w:hAnsi="Times New Roman" w:cs="Times New Roman"/>
          <w:sz w:val="24"/>
        </w:rPr>
        <w:instrText xml:space="preserve"> ADDIN EN.CITE &lt;EndNote&gt;&lt;Cite&gt;&lt;Author&gt;Al-Tameemi&lt;/Author&gt;&lt;Year&gt;2023&lt;/Year&gt;&lt;RecNum&gt;40&lt;/RecNum&gt;&lt;DisplayText&gt;(8)&lt;/DisplayText&gt;&lt;record&gt;&lt;rec-number&gt;40&lt;/rec-number&gt;&lt;foreign-keys&gt;&lt;key app="EN" db-id="va9wfxar42err4etvs2papw522z2pvf9dx5e"&gt;40&lt;/key&gt;&lt;/foreign-keys&gt;&lt;ref-type name="Journal Article"&gt;17&lt;/ref-type&gt;&lt;contributors&gt;&lt;authors&gt;&lt;author&gt;Al-Tameemi, Rusol Adil Naji&lt;/author&gt;&lt;author&gt;Johnson, Chithira&lt;/author&gt;&lt;author&gt;Gitay, Rizwan&lt;/author&gt;&lt;author&gt;Abdel-Salam, Abdel-Salam G&lt;/author&gt;&lt;author&gt;Al Hazaa, Khalifa&lt;/author&gt;&lt;author&gt;BenSaid, Ahmed&lt;/author&gt;&lt;author&gt;Romanowski, Michael H&lt;/author&gt;&lt;/authors&gt;&lt;/contributors&gt;&lt;titles&gt;&lt;title&gt;Determinants of poor academic performance among undergraduate students—A systematic literature review&lt;/title&gt;&lt;secondary-title&gt;International Journal of Educational Research Open&lt;/secondary-title&gt;&lt;/titles&gt;&lt;periodical&gt;&lt;full-title&gt;International Journal of Educational Research Open&lt;/full-title&gt;&lt;/periodical&gt;&lt;pages&gt;100232&lt;/pages&gt;&lt;volume&gt;4&lt;/volume&gt;&lt;dates&gt;&lt;year&gt;2023&lt;/year&gt;&lt;/dates&gt;&lt;isbn&gt;2666-3740&lt;/isbn&gt;&lt;urls&gt;&lt;/urls&gt;&lt;/record&gt;&lt;/Cite&gt;&lt;/EndNote&gt;</w:instrText>
      </w:r>
      <w:r w:rsidRPr="00EE6056">
        <w:rPr>
          <w:rFonts w:ascii="Times New Roman" w:hAnsi="Times New Roman" w:cs="Times New Roman"/>
          <w:sz w:val="24"/>
        </w:rPr>
        <w:fldChar w:fldCharType="separate"/>
      </w:r>
      <w:r w:rsidR="00843607">
        <w:rPr>
          <w:rFonts w:ascii="Times New Roman" w:hAnsi="Times New Roman" w:cs="Times New Roman"/>
          <w:noProof/>
          <w:sz w:val="24"/>
        </w:rPr>
        <w:t>(</w:t>
      </w:r>
      <w:hyperlink w:anchor="_ENREF_8" w:tooltip="Al-Tameemi, 2023 #40" w:history="1">
        <w:r w:rsidR="00FA0FD3">
          <w:rPr>
            <w:rFonts w:ascii="Times New Roman" w:hAnsi="Times New Roman" w:cs="Times New Roman"/>
            <w:noProof/>
            <w:sz w:val="24"/>
          </w:rPr>
          <w:t>8</w:t>
        </w:r>
      </w:hyperlink>
      <w:r w:rsidR="00843607">
        <w:rPr>
          <w:rFonts w:ascii="Times New Roman" w:hAnsi="Times New Roman" w:cs="Times New Roman"/>
          <w:noProof/>
          <w:sz w:val="24"/>
        </w:rPr>
        <w:t>)</w:t>
      </w:r>
      <w:r w:rsidRPr="00EE6056">
        <w:rPr>
          <w:rFonts w:ascii="Times New Roman" w:hAnsi="Times New Roman" w:cs="Times New Roman"/>
          <w:sz w:val="24"/>
        </w:rPr>
        <w:fldChar w:fldCharType="end"/>
      </w:r>
    </w:p>
    <w:p w:rsidR="00304895" w:rsidRPr="009F3C9D" w:rsidRDefault="001B763B" w:rsidP="009F3C9D">
      <w:pPr>
        <w:pStyle w:val="ListParagraph"/>
        <w:tabs>
          <w:tab w:val="left" w:pos="-90"/>
          <w:tab w:val="left" w:pos="90"/>
        </w:tabs>
        <w:spacing w:line="360" w:lineRule="auto"/>
        <w:ind w:left="0"/>
        <w:jc w:val="both"/>
        <w:rPr>
          <w:rFonts w:ascii="Times New Roman" w:hAnsi="Times New Roman" w:cs="Times New Roman"/>
          <w:sz w:val="24"/>
        </w:rPr>
      </w:pPr>
      <w:r w:rsidRPr="00EE6056">
        <w:rPr>
          <w:rFonts w:ascii="Times New Roman" w:hAnsi="Times New Roman" w:cs="Times New Roman"/>
          <w:sz w:val="24"/>
        </w:rPr>
        <w:t xml:space="preserve">The results of this study will make it easier for students to </w:t>
      </w:r>
      <w:r w:rsidR="00875F9D">
        <w:rPr>
          <w:rFonts w:ascii="Times New Roman" w:hAnsi="Times New Roman" w:cs="Times New Roman"/>
          <w:sz w:val="24"/>
        </w:rPr>
        <w:t>improve</w:t>
      </w:r>
      <w:r w:rsidR="00875F9D" w:rsidRPr="00EE6056">
        <w:rPr>
          <w:rFonts w:ascii="Times New Roman" w:hAnsi="Times New Roman" w:cs="Times New Roman"/>
          <w:sz w:val="24"/>
        </w:rPr>
        <w:t xml:space="preserve"> </w:t>
      </w:r>
      <w:r w:rsidRPr="00EE6056">
        <w:rPr>
          <w:rFonts w:ascii="Times New Roman" w:hAnsi="Times New Roman" w:cs="Times New Roman"/>
          <w:sz w:val="24"/>
        </w:rPr>
        <w:t>their academic performance and achieve higher academic results.</w:t>
      </w:r>
      <w:r w:rsidR="00464949">
        <w:rPr>
          <w:rFonts w:ascii="Times New Roman" w:hAnsi="Times New Roman" w:cs="Times New Roman"/>
          <w:sz w:val="24"/>
        </w:rPr>
        <w:t xml:space="preserve"> </w:t>
      </w:r>
      <w:r w:rsidR="00304895" w:rsidRPr="009F3C9D">
        <w:rPr>
          <w:rFonts w:ascii="Times New Roman" w:hAnsi="Times New Roman" w:cs="Times New Roman"/>
          <w:sz w:val="24"/>
        </w:rPr>
        <w:t>Students in different universities</w:t>
      </w:r>
      <w:r w:rsidR="00464949">
        <w:rPr>
          <w:rFonts w:ascii="Times New Roman" w:hAnsi="Times New Roman" w:cs="Times New Roman"/>
          <w:sz w:val="24"/>
        </w:rPr>
        <w:t>,</w:t>
      </w:r>
      <w:r w:rsidR="00304895" w:rsidRPr="009F3C9D">
        <w:rPr>
          <w:rFonts w:ascii="Times New Roman" w:hAnsi="Times New Roman" w:cs="Times New Roman"/>
          <w:sz w:val="24"/>
        </w:rPr>
        <w:t xml:space="preserve"> with the expectation of improving their performance to </w:t>
      </w:r>
      <w:r w:rsidR="00561C70">
        <w:rPr>
          <w:rFonts w:ascii="Times New Roman" w:hAnsi="Times New Roman" w:cs="Times New Roman"/>
          <w:sz w:val="24"/>
        </w:rPr>
        <w:t>succeed</w:t>
      </w:r>
      <w:r w:rsidR="00561C70" w:rsidRPr="009F3C9D">
        <w:rPr>
          <w:rFonts w:ascii="Times New Roman" w:hAnsi="Times New Roman" w:cs="Times New Roman"/>
          <w:sz w:val="24"/>
        </w:rPr>
        <w:t xml:space="preserve"> </w:t>
      </w:r>
      <w:r w:rsidR="00304895" w:rsidRPr="009F3C9D">
        <w:rPr>
          <w:rFonts w:ascii="Times New Roman" w:hAnsi="Times New Roman" w:cs="Times New Roman"/>
          <w:sz w:val="24"/>
        </w:rPr>
        <w:t>in exams in the quest for high grades, such students always try to attend classes. Many students have attempted to improve their performance through the use of available facilities and resources. Many factors</w:t>
      </w:r>
      <w:r w:rsidR="00464949">
        <w:rPr>
          <w:rFonts w:ascii="Times New Roman" w:hAnsi="Times New Roman" w:cs="Times New Roman"/>
          <w:sz w:val="24"/>
        </w:rPr>
        <w:t>,</w:t>
      </w:r>
      <w:r w:rsidR="00304895" w:rsidRPr="009F3C9D">
        <w:rPr>
          <w:rFonts w:ascii="Times New Roman" w:hAnsi="Times New Roman" w:cs="Times New Roman"/>
          <w:sz w:val="24"/>
        </w:rPr>
        <w:t xml:space="preserve"> </w:t>
      </w:r>
      <w:r w:rsidR="00464949">
        <w:rPr>
          <w:rFonts w:ascii="Times New Roman" w:hAnsi="Times New Roman" w:cs="Times New Roman"/>
          <w:sz w:val="24"/>
        </w:rPr>
        <w:t>such as</w:t>
      </w:r>
      <w:r w:rsidR="00304895" w:rsidRPr="009F3C9D">
        <w:rPr>
          <w:rFonts w:ascii="Times New Roman" w:hAnsi="Times New Roman" w:cs="Times New Roman"/>
          <w:sz w:val="24"/>
        </w:rPr>
        <w:t xml:space="preserve"> facilities and funding resources</w:t>
      </w:r>
      <w:r w:rsidR="00561C70">
        <w:rPr>
          <w:rFonts w:ascii="Times New Roman" w:hAnsi="Times New Roman" w:cs="Times New Roman"/>
          <w:sz w:val="24"/>
        </w:rPr>
        <w:t>,</w:t>
      </w:r>
      <w:r w:rsidR="00304895" w:rsidRPr="009F3C9D">
        <w:rPr>
          <w:rFonts w:ascii="Times New Roman" w:hAnsi="Times New Roman" w:cs="Times New Roman"/>
          <w:sz w:val="24"/>
        </w:rPr>
        <w:t xml:space="preserve"> are </w:t>
      </w:r>
      <w:r w:rsidR="00304895" w:rsidRPr="009F3C9D">
        <w:rPr>
          <w:rFonts w:ascii="Times New Roman" w:hAnsi="Times New Roman" w:cs="Times New Roman"/>
          <w:sz w:val="24"/>
        </w:rPr>
        <w:lastRenderedPageBreak/>
        <w:t xml:space="preserve">found to affect students’ performance and educational </w:t>
      </w:r>
      <w:r w:rsidR="00875F9D">
        <w:rPr>
          <w:rFonts w:ascii="Times New Roman" w:hAnsi="Times New Roman" w:cs="Times New Roman"/>
          <w:sz w:val="24"/>
        </w:rPr>
        <w:t>outcomes</w:t>
      </w:r>
      <w:r w:rsidR="00875F9D" w:rsidRPr="009F3C9D">
        <w:rPr>
          <w:rFonts w:ascii="Times New Roman" w:hAnsi="Times New Roman" w:cs="Times New Roman"/>
          <w:sz w:val="24"/>
        </w:rPr>
        <w:t xml:space="preserve"> </w:t>
      </w:r>
      <w:r w:rsidR="00304895" w:rsidRPr="009F3C9D">
        <w:rPr>
          <w:rFonts w:ascii="Times New Roman" w:hAnsi="Times New Roman" w:cs="Times New Roman"/>
          <w:sz w:val="24"/>
        </w:rPr>
        <w:t xml:space="preserve">in their respective </w:t>
      </w:r>
      <w:r w:rsidR="00561C70">
        <w:rPr>
          <w:rFonts w:ascii="Times New Roman" w:hAnsi="Times New Roman" w:cs="Times New Roman"/>
          <w:sz w:val="24"/>
        </w:rPr>
        <w:t>universities</w:t>
      </w:r>
      <w:r w:rsidR="00304895" w:rsidRPr="009F3C9D">
        <w:rPr>
          <w:rFonts w:ascii="Times New Roman" w:hAnsi="Times New Roman" w:cs="Times New Roman"/>
          <w:sz w:val="24"/>
        </w:rPr>
        <w:t xml:space="preserve">. Moreover, it is highly demanding and </w:t>
      </w:r>
      <w:r w:rsidR="00561C70">
        <w:rPr>
          <w:rFonts w:ascii="Times New Roman" w:hAnsi="Times New Roman" w:cs="Times New Roman"/>
          <w:sz w:val="24"/>
        </w:rPr>
        <w:t>preferred</w:t>
      </w:r>
      <w:r w:rsidR="00561C70" w:rsidRPr="009F3C9D">
        <w:rPr>
          <w:rFonts w:ascii="Times New Roman" w:hAnsi="Times New Roman" w:cs="Times New Roman"/>
          <w:sz w:val="24"/>
        </w:rPr>
        <w:t xml:space="preserve"> </w:t>
      </w:r>
      <w:r w:rsidR="00304895" w:rsidRPr="009F3C9D">
        <w:rPr>
          <w:rFonts w:ascii="Times New Roman" w:hAnsi="Times New Roman" w:cs="Times New Roman"/>
          <w:sz w:val="24"/>
        </w:rPr>
        <w:t>for students to enhance their academic performance through information and communication services, which can assist many of these students to interact with their peers and many institutions throughout the world</w:t>
      </w:r>
      <w:r w:rsidR="008B0103">
        <w:rPr>
          <w:rFonts w:ascii="Times New Roman" w:hAnsi="Times New Roman" w:cs="Times New Roman"/>
          <w:sz w:val="24"/>
        </w:rPr>
        <w:t xml:space="preserve"> </w:t>
      </w:r>
      <w:r w:rsidR="00843607">
        <w:rPr>
          <w:rFonts w:ascii="Times New Roman" w:hAnsi="Times New Roman" w:cs="Times New Roman"/>
          <w:sz w:val="24"/>
        </w:rPr>
        <w:fldChar w:fldCharType="begin"/>
      </w:r>
      <w:r w:rsidR="00843607">
        <w:rPr>
          <w:rFonts w:ascii="Times New Roman" w:hAnsi="Times New Roman" w:cs="Times New Roman"/>
          <w:sz w:val="24"/>
        </w:rPr>
        <w:instrText xml:space="preserve"> ADDIN EN.CITE &lt;EndNote&gt;&lt;Cite&gt;&lt;Author&gt;Malik&lt;/Author&gt;&lt;Year&gt;2018&lt;/Year&gt;&lt;RecNum&gt;4&lt;/RecNum&gt;&lt;DisplayText&gt;(3)&lt;/DisplayText&gt;&lt;record&gt;&lt;rec-number&gt;4&lt;/rec-number&gt;&lt;foreign-keys&gt;&lt;key app="EN" db-id="zv29f92rlpz25we5dv9x5aahsfx505f02xwp" timestamp="1750417551"&gt;4&lt;/key&gt;&lt;/foreign-keys&gt;&lt;ref-type name="Journal Article"&gt;17&lt;/ref-type&gt;&lt;contributors&gt;&lt;authors&gt;&lt;author&gt;Malik, Ranbir Singh&lt;/author&gt;&lt;/authors&gt;&lt;/contributors&gt;&lt;titles&gt;&lt;title&gt;Educational challenges in 21st century and sustainable development&lt;/title&gt;&lt;secondary-title&gt;Journal of Sustainable Development Education and Research&lt;/secondary-title&gt;&lt;/titles&gt;&lt;periodical&gt;&lt;full-title&gt;Journal of Sustainable Development Education and Research&lt;/full-title&gt;&lt;/periodical&gt;&lt;pages&gt;9-20&lt;/pages&gt;&lt;volume&gt;2&lt;/volume&gt;&lt;number&gt;1&lt;/number&gt;&lt;dates&gt;&lt;year&gt;2018&lt;/year&gt;&lt;/dates&gt;&lt;isbn&gt;2580-6920&lt;/isbn&gt;&lt;urls&gt;&lt;/urls&gt;&lt;/record&gt;&lt;/Cite&gt;&lt;/EndNote&gt;</w:instrText>
      </w:r>
      <w:r w:rsidR="00843607">
        <w:rPr>
          <w:rFonts w:ascii="Times New Roman" w:hAnsi="Times New Roman" w:cs="Times New Roman"/>
          <w:sz w:val="24"/>
        </w:rPr>
        <w:fldChar w:fldCharType="separate"/>
      </w:r>
      <w:r w:rsidR="00843607">
        <w:rPr>
          <w:rFonts w:ascii="Times New Roman" w:hAnsi="Times New Roman" w:cs="Times New Roman"/>
          <w:noProof/>
          <w:sz w:val="24"/>
        </w:rPr>
        <w:t>(</w:t>
      </w:r>
      <w:hyperlink w:anchor="_ENREF_3" w:tooltip="Malik, 2018 #4" w:history="1">
        <w:r w:rsidR="00FA0FD3">
          <w:rPr>
            <w:rFonts w:ascii="Times New Roman" w:hAnsi="Times New Roman" w:cs="Times New Roman"/>
            <w:noProof/>
            <w:sz w:val="24"/>
          </w:rPr>
          <w:t>3</w:t>
        </w:r>
      </w:hyperlink>
      <w:r w:rsidR="00843607">
        <w:rPr>
          <w:rFonts w:ascii="Times New Roman" w:hAnsi="Times New Roman" w:cs="Times New Roman"/>
          <w:noProof/>
          <w:sz w:val="24"/>
        </w:rPr>
        <w:t>)</w:t>
      </w:r>
      <w:r w:rsidR="00843607">
        <w:rPr>
          <w:rFonts w:ascii="Times New Roman" w:hAnsi="Times New Roman" w:cs="Times New Roman"/>
          <w:sz w:val="24"/>
        </w:rPr>
        <w:fldChar w:fldCharType="end"/>
      </w:r>
      <w:r w:rsidR="00304895" w:rsidRPr="009F3C9D">
        <w:rPr>
          <w:rFonts w:ascii="Times New Roman" w:hAnsi="Times New Roman" w:cs="Times New Roman"/>
          <w:sz w:val="24"/>
        </w:rPr>
        <w:t xml:space="preserve">. </w:t>
      </w:r>
    </w:p>
    <w:p w:rsidR="001B763B" w:rsidRPr="00730C1F" w:rsidRDefault="001B763B" w:rsidP="00090B5F">
      <w:pPr>
        <w:pStyle w:val="Heading2"/>
        <w:rPr>
          <w:rFonts w:ascii="Times New Roman" w:hAnsi="Times New Roman" w:cs="Times New Roman"/>
          <w:sz w:val="28"/>
        </w:rPr>
      </w:pPr>
      <w:bookmarkStart w:id="1" w:name="_Toc200396633"/>
      <w:bookmarkStart w:id="2" w:name="_Toc202382881"/>
      <w:r w:rsidRPr="00730C1F">
        <w:rPr>
          <w:rFonts w:ascii="Times New Roman" w:hAnsi="Times New Roman" w:cs="Times New Roman"/>
          <w:sz w:val="28"/>
        </w:rPr>
        <w:t xml:space="preserve">METHODS </w:t>
      </w:r>
      <w:bookmarkEnd w:id="1"/>
      <w:bookmarkEnd w:id="2"/>
    </w:p>
    <w:p w:rsidR="001B763B" w:rsidRPr="00730C1F" w:rsidRDefault="001B763B" w:rsidP="001B763B">
      <w:pPr>
        <w:pStyle w:val="Heading2"/>
        <w:rPr>
          <w:rFonts w:ascii="Times New Roman" w:hAnsi="Times New Roman" w:cs="Times New Roman"/>
          <w:sz w:val="28"/>
        </w:rPr>
      </w:pPr>
      <w:bookmarkStart w:id="3" w:name="_Toc528446484"/>
      <w:bookmarkStart w:id="4" w:name="_Toc200396634"/>
      <w:bookmarkStart w:id="5" w:name="_Toc202382882"/>
      <w:r w:rsidRPr="00730C1F">
        <w:rPr>
          <w:rFonts w:ascii="Times New Roman" w:hAnsi="Times New Roman" w:cs="Times New Roman"/>
          <w:sz w:val="28"/>
        </w:rPr>
        <w:t>Study area</w:t>
      </w:r>
      <w:bookmarkEnd w:id="3"/>
      <w:bookmarkEnd w:id="4"/>
      <w:bookmarkEnd w:id="5"/>
      <w:r w:rsidRPr="00730C1F">
        <w:rPr>
          <w:rFonts w:ascii="Times New Roman" w:hAnsi="Times New Roman" w:cs="Times New Roman"/>
          <w:sz w:val="28"/>
        </w:rPr>
        <w:t xml:space="preserve"> </w:t>
      </w:r>
      <w:r w:rsidR="00090B5F">
        <w:rPr>
          <w:rFonts w:ascii="Times New Roman" w:hAnsi="Times New Roman" w:cs="Times New Roman"/>
          <w:sz w:val="28"/>
        </w:rPr>
        <w:t xml:space="preserve">and </w:t>
      </w:r>
      <w:r w:rsidR="00912F54">
        <w:rPr>
          <w:rFonts w:ascii="Times New Roman" w:hAnsi="Times New Roman" w:cs="Times New Roman"/>
          <w:sz w:val="28"/>
        </w:rPr>
        <w:t>Period</w:t>
      </w:r>
    </w:p>
    <w:p w:rsidR="001B763B" w:rsidRPr="00EE6056" w:rsidRDefault="001B763B" w:rsidP="00473F2F">
      <w:p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Pawe </w:t>
      </w:r>
      <w:r w:rsidR="007A3754">
        <w:rPr>
          <w:rFonts w:ascii="Times New Roman" w:eastAsia="Arial Unicode MS" w:hAnsi="Times New Roman" w:cs="Times New Roman"/>
          <w:sz w:val="24"/>
          <w:szCs w:val="24"/>
        </w:rPr>
        <w:t>Health Science College</w:t>
      </w:r>
      <w:r>
        <w:rPr>
          <w:rFonts w:ascii="Times New Roman" w:eastAsia="Arial Unicode MS" w:hAnsi="Times New Roman" w:cs="Times New Roman"/>
          <w:sz w:val="24"/>
          <w:szCs w:val="24"/>
        </w:rPr>
        <w:t xml:space="preserve"> is</w:t>
      </w:r>
      <w:r w:rsidRPr="00EE6056">
        <w:rPr>
          <w:rFonts w:ascii="Times New Roman" w:eastAsia="Arial Unicode MS" w:hAnsi="Times New Roman" w:cs="Times New Roman"/>
          <w:sz w:val="24"/>
          <w:szCs w:val="24"/>
        </w:rPr>
        <w:t xml:space="preserve"> the only governmental college</w:t>
      </w:r>
      <w:r>
        <w:rPr>
          <w:rFonts w:ascii="Times New Roman" w:eastAsia="Arial Unicode MS" w:hAnsi="Times New Roman" w:cs="Times New Roman"/>
          <w:sz w:val="24"/>
          <w:szCs w:val="24"/>
        </w:rPr>
        <w:t xml:space="preserve"> found in </w:t>
      </w:r>
      <w:r w:rsidR="00464949">
        <w:rPr>
          <w:rFonts w:ascii="Times New Roman" w:eastAsia="Arial Unicode MS" w:hAnsi="Times New Roman" w:cs="Times New Roman"/>
          <w:sz w:val="24"/>
          <w:szCs w:val="24"/>
        </w:rPr>
        <w:t xml:space="preserve">the </w:t>
      </w:r>
      <w:r>
        <w:rPr>
          <w:rFonts w:ascii="Times New Roman" w:eastAsia="Arial Unicode MS" w:hAnsi="Times New Roman" w:cs="Times New Roman"/>
          <w:sz w:val="24"/>
          <w:szCs w:val="24"/>
        </w:rPr>
        <w:t xml:space="preserve">Benishangul Gumuz </w:t>
      </w:r>
      <w:r w:rsidRPr="00EE6056">
        <w:rPr>
          <w:rFonts w:ascii="Times New Roman" w:eastAsia="Arial Unicode MS" w:hAnsi="Times New Roman" w:cs="Times New Roman"/>
          <w:sz w:val="24"/>
          <w:szCs w:val="24"/>
        </w:rPr>
        <w:t>region</w:t>
      </w:r>
      <w:r>
        <w:rPr>
          <w:rFonts w:ascii="Times New Roman" w:eastAsia="Arial Unicode MS" w:hAnsi="Times New Roman" w:cs="Times New Roman"/>
          <w:sz w:val="24"/>
          <w:szCs w:val="24"/>
        </w:rPr>
        <w:t xml:space="preserve">, </w:t>
      </w:r>
      <w:r w:rsidR="00F30527">
        <w:rPr>
          <w:rFonts w:ascii="Times New Roman" w:eastAsia="Arial Unicode MS" w:hAnsi="Times New Roman" w:cs="Times New Roman"/>
          <w:sz w:val="24"/>
          <w:szCs w:val="24"/>
        </w:rPr>
        <w:t>Metekel</w:t>
      </w:r>
      <w:r>
        <w:rPr>
          <w:rFonts w:ascii="Times New Roman" w:eastAsia="Arial Unicode MS" w:hAnsi="Times New Roman" w:cs="Times New Roman"/>
          <w:sz w:val="24"/>
          <w:szCs w:val="24"/>
        </w:rPr>
        <w:t xml:space="preserve"> </w:t>
      </w:r>
      <w:r w:rsidR="007A3754">
        <w:rPr>
          <w:rFonts w:ascii="Times New Roman" w:eastAsia="Arial Unicode MS" w:hAnsi="Times New Roman" w:cs="Times New Roman"/>
          <w:sz w:val="24"/>
          <w:szCs w:val="24"/>
        </w:rPr>
        <w:t>Zone</w:t>
      </w:r>
      <w:r>
        <w:rPr>
          <w:rFonts w:ascii="Times New Roman" w:eastAsia="Arial Unicode MS" w:hAnsi="Times New Roman" w:cs="Times New Roman"/>
          <w:sz w:val="24"/>
          <w:szCs w:val="24"/>
        </w:rPr>
        <w:t xml:space="preserve">, Pawe </w:t>
      </w:r>
      <w:r w:rsidR="00F30527">
        <w:rPr>
          <w:rFonts w:ascii="Times New Roman" w:eastAsia="Arial Unicode MS" w:hAnsi="Times New Roman" w:cs="Times New Roman"/>
          <w:sz w:val="24"/>
          <w:szCs w:val="24"/>
        </w:rPr>
        <w:t>woreda</w:t>
      </w:r>
      <w:r w:rsidRPr="00EE6056">
        <w:rPr>
          <w:rFonts w:ascii="Times New Roman" w:eastAsia="Arial Unicode MS" w:hAnsi="Times New Roman" w:cs="Times New Roman"/>
          <w:sz w:val="24"/>
          <w:szCs w:val="24"/>
        </w:rPr>
        <w:t>.</w:t>
      </w:r>
      <w:r>
        <w:rPr>
          <w:rFonts w:ascii="Times New Roman" w:eastAsia="Arial Unicode MS" w:hAnsi="Times New Roman" w:cs="Times New Roman"/>
          <w:sz w:val="24"/>
          <w:szCs w:val="24"/>
        </w:rPr>
        <w:t xml:space="preserve"> The college </w:t>
      </w:r>
      <w:r w:rsidR="007A3754">
        <w:rPr>
          <w:rFonts w:ascii="Times New Roman" w:eastAsia="Arial Unicode MS" w:hAnsi="Times New Roman" w:cs="Times New Roman"/>
          <w:sz w:val="24"/>
          <w:szCs w:val="24"/>
        </w:rPr>
        <w:t xml:space="preserve">is </w:t>
      </w:r>
      <w:r>
        <w:rPr>
          <w:rFonts w:ascii="Times New Roman" w:eastAsia="Arial Unicode MS" w:hAnsi="Times New Roman" w:cs="Times New Roman"/>
          <w:sz w:val="24"/>
          <w:szCs w:val="24"/>
        </w:rPr>
        <w:t xml:space="preserve">located </w:t>
      </w:r>
      <w:r w:rsidR="00561C70">
        <w:rPr>
          <w:rFonts w:ascii="Times New Roman" w:eastAsia="Arial Unicode MS" w:hAnsi="Times New Roman" w:cs="Times New Roman"/>
          <w:sz w:val="24"/>
          <w:szCs w:val="24"/>
        </w:rPr>
        <w:t>550 km northwest of Addis Ababa and 420 km northeast</w:t>
      </w:r>
      <w:r>
        <w:rPr>
          <w:rFonts w:ascii="Times New Roman" w:eastAsia="Arial Unicode MS" w:hAnsi="Times New Roman" w:cs="Times New Roman"/>
          <w:sz w:val="24"/>
          <w:szCs w:val="24"/>
        </w:rPr>
        <w:t xml:space="preserve"> of </w:t>
      </w:r>
      <w:r w:rsidR="00F30527">
        <w:rPr>
          <w:rFonts w:ascii="Times New Roman" w:eastAsia="Arial Unicode MS" w:hAnsi="Times New Roman" w:cs="Times New Roman"/>
          <w:sz w:val="24"/>
          <w:szCs w:val="24"/>
        </w:rPr>
        <w:t>Assosa</w:t>
      </w:r>
      <w:r>
        <w:rPr>
          <w:rFonts w:ascii="Times New Roman" w:eastAsia="Arial Unicode MS" w:hAnsi="Times New Roman" w:cs="Times New Roman"/>
          <w:sz w:val="24"/>
          <w:szCs w:val="24"/>
        </w:rPr>
        <w:t xml:space="preserve">. </w:t>
      </w:r>
      <w:r w:rsidRPr="00EE6056">
        <w:rPr>
          <w:rFonts w:ascii="Times New Roman" w:eastAsia="Arial Unicode MS" w:hAnsi="Times New Roman" w:cs="Times New Roman"/>
          <w:sz w:val="24"/>
          <w:szCs w:val="24"/>
        </w:rPr>
        <w:t xml:space="preserve">PHSC is staffed with 144 </w:t>
      </w:r>
      <w:r w:rsidR="00561C70">
        <w:rPr>
          <w:rFonts w:ascii="Times New Roman" w:eastAsia="Arial Unicode MS" w:hAnsi="Times New Roman" w:cs="Times New Roman"/>
          <w:sz w:val="24"/>
          <w:szCs w:val="24"/>
        </w:rPr>
        <w:t>staff members, comprising 56 academics and 88 administrative staff. The College has six departments:</w:t>
      </w:r>
      <w:r w:rsidRPr="00EE6056">
        <w:rPr>
          <w:rFonts w:ascii="Times New Roman" w:eastAsia="Arial Unicode MS" w:hAnsi="Times New Roman" w:cs="Times New Roman"/>
          <w:sz w:val="24"/>
          <w:szCs w:val="24"/>
        </w:rPr>
        <w:t xml:space="preserve"> health extension, nursing, midwifery, laboratory technician, pharmacy technician, and health information technician</w:t>
      </w:r>
      <w:r w:rsidRPr="00EE6056">
        <w:rPr>
          <w:rFonts w:ascii="Times New Roman" w:eastAsia="Arial Unicode MS" w:hAnsi="Times New Roman" w:cs="Times New Roman"/>
          <w:b/>
          <w:sz w:val="24"/>
          <w:szCs w:val="24"/>
        </w:rPr>
        <w:t>.</w:t>
      </w:r>
    </w:p>
    <w:p w:rsidR="001B763B" w:rsidRPr="00730C1F" w:rsidRDefault="001B763B" w:rsidP="001B763B">
      <w:pPr>
        <w:pStyle w:val="Heading2"/>
        <w:spacing w:line="360" w:lineRule="auto"/>
        <w:rPr>
          <w:rFonts w:ascii="Times New Roman" w:hAnsi="Times New Roman" w:cs="Times New Roman"/>
          <w:sz w:val="28"/>
        </w:rPr>
      </w:pPr>
      <w:bookmarkStart w:id="6" w:name="_Toc528446485"/>
      <w:bookmarkStart w:id="7" w:name="_Toc200396635"/>
      <w:bookmarkStart w:id="8" w:name="_Toc202382883"/>
      <w:r w:rsidRPr="00730C1F">
        <w:rPr>
          <w:rFonts w:ascii="Times New Roman" w:hAnsi="Times New Roman" w:cs="Times New Roman"/>
          <w:sz w:val="28"/>
        </w:rPr>
        <w:t>Study period: -</w:t>
      </w:r>
      <w:bookmarkEnd w:id="6"/>
      <w:bookmarkEnd w:id="7"/>
      <w:bookmarkEnd w:id="8"/>
      <w:r w:rsidRPr="00730C1F">
        <w:rPr>
          <w:rFonts w:ascii="Times New Roman" w:hAnsi="Times New Roman" w:cs="Times New Roman"/>
          <w:sz w:val="28"/>
        </w:rPr>
        <w:t xml:space="preserve"> </w:t>
      </w:r>
    </w:p>
    <w:p w:rsidR="001B763B" w:rsidRPr="00EE6056" w:rsidRDefault="001B763B" w:rsidP="001B763B">
      <w:pPr>
        <w:spacing w:after="0" w:line="360" w:lineRule="auto"/>
        <w:jc w:val="both"/>
        <w:rPr>
          <w:rFonts w:ascii="Times New Roman" w:eastAsia="Arial Unicode MS" w:hAnsi="Times New Roman" w:cs="Times New Roman"/>
          <w:color w:val="000000" w:themeColor="text1"/>
          <w:sz w:val="24"/>
          <w:szCs w:val="24"/>
        </w:rPr>
      </w:pPr>
      <w:r>
        <w:rPr>
          <w:rFonts w:ascii="Times New Roman" w:eastAsia="Arial Unicode MS" w:hAnsi="Times New Roman" w:cs="Times New Roman"/>
          <w:sz w:val="24"/>
          <w:szCs w:val="24"/>
        </w:rPr>
        <w:t>The study was conducted between March 1</w:t>
      </w:r>
      <w:r w:rsidR="00DF212B">
        <w:rPr>
          <w:rFonts w:ascii="Times New Roman" w:eastAsia="Arial Unicode MS" w:hAnsi="Times New Roman" w:cs="Times New Roman"/>
          <w:sz w:val="24"/>
          <w:szCs w:val="24"/>
        </w:rPr>
        <w:t xml:space="preserve"> </w:t>
      </w:r>
      <w:r w:rsidR="00875F9D">
        <w:rPr>
          <w:rFonts w:ascii="Times New Roman" w:eastAsia="Arial Unicode MS" w:hAnsi="Times New Roman" w:cs="Times New Roman"/>
          <w:sz w:val="24"/>
          <w:szCs w:val="24"/>
        </w:rPr>
        <w:t xml:space="preserve">and </w:t>
      </w:r>
      <w:r w:rsidR="00DF212B">
        <w:rPr>
          <w:rFonts w:ascii="Times New Roman" w:eastAsia="Arial Unicode MS" w:hAnsi="Times New Roman" w:cs="Times New Roman"/>
          <w:sz w:val="24"/>
          <w:szCs w:val="24"/>
        </w:rPr>
        <w:t>May 30/2025</w:t>
      </w:r>
      <w:r w:rsidR="00B57C9A">
        <w:rPr>
          <w:rFonts w:ascii="Times New Roman" w:eastAsia="Arial Unicode MS" w:hAnsi="Times New Roman" w:cs="Times New Roman"/>
          <w:sz w:val="24"/>
          <w:szCs w:val="24"/>
        </w:rPr>
        <w:t>,</w:t>
      </w:r>
      <w:r>
        <w:rPr>
          <w:rFonts w:ascii="Times New Roman" w:eastAsia="Arial Unicode MS" w:hAnsi="Times New Roman" w:cs="Times New Roman"/>
          <w:sz w:val="24"/>
          <w:szCs w:val="24"/>
        </w:rPr>
        <w:t xml:space="preserve"> at Pawe </w:t>
      </w:r>
      <w:r w:rsidR="007A3754">
        <w:rPr>
          <w:rFonts w:ascii="Times New Roman" w:eastAsia="Arial Unicode MS" w:hAnsi="Times New Roman" w:cs="Times New Roman"/>
          <w:sz w:val="24"/>
          <w:szCs w:val="24"/>
        </w:rPr>
        <w:t>Health Science College</w:t>
      </w:r>
      <w:r>
        <w:rPr>
          <w:rFonts w:ascii="Times New Roman" w:eastAsia="Arial Unicode MS" w:hAnsi="Times New Roman" w:cs="Times New Roman"/>
          <w:sz w:val="24"/>
          <w:szCs w:val="24"/>
        </w:rPr>
        <w:t>.</w:t>
      </w:r>
    </w:p>
    <w:p w:rsidR="001B763B" w:rsidRPr="00730C1F" w:rsidRDefault="001B763B" w:rsidP="001B763B">
      <w:pPr>
        <w:pStyle w:val="Heading2"/>
        <w:spacing w:line="360" w:lineRule="auto"/>
        <w:rPr>
          <w:rFonts w:ascii="Times New Roman" w:hAnsi="Times New Roman" w:cs="Times New Roman"/>
          <w:sz w:val="28"/>
        </w:rPr>
      </w:pPr>
      <w:bookmarkStart w:id="9" w:name="_Toc528446486"/>
      <w:bookmarkStart w:id="10" w:name="_Toc200396636"/>
      <w:bookmarkStart w:id="11" w:name="_Toc202382884"/>
      <w:r w:rsidRPr="00730C1F">
        <w:rPr>
          <w:rFonts w:ascii="Times New Roman" w:hAnsi="Times New Roman" w:cs="Times New Roman"/>
          <w:sz w:val="28"/>
        </w:rPr>
        <w:t>Study Design</w:t>
      </w:r>
      <w:bookmarkEnd w:id="9"/>
      <w:bookmarkEnd w:id="10"/>
      <w:bookmarkEnd w:id="11"/>
    </w:p>
    <w:p w:rsidR="001B763B" w:rsidRPr="00EE6056" w:rsidRDefault="001B763B" w:rsidP="001B763B">
      <w:pPr>
        <w:spacing w:after="0" w:line="360" w:lineRule="auto"/>
        <w:jc w:val="both"/>
        <w:rPr>
          <w:rFonts w:ascii="Times New Roman" w:hAnsi="Times New Roman" w:cs="Times New Roman"/>
          <w:bCs/>
          <w:iCs/>
          <w:sz w:val="24"/>
          <w:szCs w:val="24"/>
        </w:rPr>
      </w:pPr>
      <w:r w:rsidRPr="00EE6056">
        <w:rPr>
          <w:rFonts w:ascii="Times New Roman" w:eastAsia="Arial Unicode MS" w:hAnsi="Times New Roman" w:cs="Times New Roman"/>
          <w:sz w:val="24"/>
          <w:szCs w:val="24"/>
        </w:rPr>
        <w:t>An institution-</w:t>
      </w:r>
      <w:r>
        <w:rPr>
          <w:rFonts w:ascii="Times New Roman" w:eastAsia="Arial Unicode MS" w:hAnsi="Times New Roman" w:cs="Times New Roman"/>
          <w:sz w:val="24"/>
          <w:szCs w:val="24"/>
        </w:rPr>
        <w:t>based cross-sectional study was</w:t>
      </w:r>
      <w:r w:rsidRPr="00EE6056">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employed.</w:t>
      </w:r>
    </w:p>
    <w:p w:rsidR="001B763B" w:rsidRPr="00730C1F" w:rsidRDefault="001B763B" w:rsidP="001B763B">
      <w:pPr>
        <w:pStyle w:val="Heading2"/>
        <w:spacing w:line="360" w:lineRule="auto"/>
        <w:rPr>
          <w:rFonts w:ascii="Times New Roman" w:hAnsi="Times New Roman" w:cs="Times New Roman"/>
          <w:sz w:val="28"/>
        </w:rPr>
      </w:pPr>
      <w:bookmarkStart w:id="12" w:name="_Toc473686699"/>
      <w:bookmarkStart w:id="13" w:name="_Toc469407136"/>
      <w:bookmarkStart w:id="14" w:name="_Toc528446487"/>
      <w:bookmarkStart w:id="15" w:name="_Toc200396637"/>
      <w:bookmarkStart w:id="16" w:name="_Toc202382885"/>
      <w:r w:rsidRPr="00730C1F">
        <w:rPr>
          <w:rFonts w:ascii="Times New Roman" w:hAnsi="Times New Roman" w:cs="Times New Roman"/>
          <w:sz w:val="28"/>
        </w:rPr>
        <w:t>Source Population</w:t>
      </w:r>
      <w:bookmarkEnd w:id="12"/>
      <w:bookmarkEnd w:id="13"/>
      <w:bookmarkEnd w:id="14"/>
      <w:bookmarkEnd w:id="15"/>
      <w:bookmarkEnd w:id="16"/>
    </w:p>
    <w:p w:rsidR="001B763B" w:rsidRPr="00EE6056" w:rsidRDefault="001B763B" w:rsidP="001B763B">
      <w:pPr>
        <w:tabs>
          <w:tab w:val="left" w:pos="180"/>
          <w:tab w:val="left" w:pos="3405"/>
        </w:tabs>
        <w:spacing w:after="0" w:line="360" w:lineRule="auto"/>
        <w:ind w:left="-90"/>
        <w:jc w:val="both"/>
        <w:rPr>
          <w:rFonts w:ascii="Times New Roman" w:hAnsi="Times New Roman" w:cs="Times New Roman"/>
          <w:sz w:val="24"/>
          <w:szCs w:val="24"/>
        </w:rPr>
      </w:pPr>
      <w:r w:rsidRPr="00EE6056">
        <w:rPr>
          <w:rFonts w:ascii="Times New Roman" w:eastAsia="Arial Unicode MS" w:hAnsi="Times New Roman" w:cs="Times New Roman"/>
          <w:sz w:val="24"/>
          <w:szCs w:val="24"/>
        </w:rPr>
        <w:t xml:space="preserve"> All</w:t>
      </w:r>
      <w:r w:rsidRPr="00EE6056">
        <w:rPr>
          <w:rFonts w:ascii="Times New Roman" w:hAnsi="Times New Roman" w:cs="Times New Roman"/>
          <w:sz w:val="24"/>
          <w:szCs w:val="24"/>
        </w:rPr>
        <w:t xml:space="preserve"> students in </w:t>
      </w:r>
      <w:r w:rsidR="007A3754">
        <w:rPr>
          <w:rFonts w:ascii="Times New Roman" w:hAnsi="Times New Roman" w:cs="Times New Roman"/>
          <w:sz w:val="24"/>
          <w:szCs w:val="24"/>
        </w:rPr>
        <w:t xml:space="preserve">the </w:t>
      </w:r>
      <w:r w:rsidRPr="00EE6056">
        <w:rPr>
          <w:rFonts w:ascii="Times New Roman" w:hAnsi="Times New Roman" w:cs="Times New Roman"/>
          <w:sz w:val="24"/>
          <w:szCs w:val="24"/>
        </w:rPr>
        <w:t>Pawi Health Science College intake</w:t>
      </w:r>
      <w:r w:rsidR="00B57C9A">
        <w:rPr>
          <w:rFonts w:ascii="Times New Roman" w:hAnsi="Times New Roman" w:cs="Times New Roman"/>
          <w:sz w:val="24"/>
          <w:szCs w:val="24"/>
        </w:rPr>
        <w:t xml:space="preserve"> </w:t>
      </w:r>
      <w:r w:rsidR="00875F9D">
        <w:rPr>
          <w:rFonts w:ascii="Times New Roman" w:hAnsi="Times New Roman" w:cs="Times New Roman"/>
          <w:sz w:val="24"/>
          <w:szCs w:val="24"/>
        </w:rPr>
        <w:t xml:space="preserve">for the </w:t>
      </w:r>
      <w:r w:rsidR="00B57C9A">
        <w:rPr>
          <w:rFonts w:ascii="Times New Roman" w:hAnsi="Times New Roman" w:cs="Times New Roman"/>
          <w:sz w:val="24"/>
          <w:szCs w:val="24"/>
        </w:rPr>
        <w:t>2022</w:t>
      </w:r>
      <w:r w:rsidR="00DF212B">
        <w:rPr>
          <w:rFonts w:ascii="Times New Roman" w:hAnsi="Times New Roman" w:cs="Times New Roman"/>
          <w:sz w:val="24"/>
          <w:szCs w:val="24"/>
        </w:rPr>
        <w:t>– 202</w:t>
      </w:r>
      <w:r w:rsidR="00B57C9A">
        <w:rPr>
          <w:rFonts w:ascii="Times New Roman" w:hAnsi="Times New Roman" w:cs="Times New Roman"/>
          <w:sz w:val="24"/>
          <w:szCs w:val="24"/>
        </w:rPr>
        <w:t xml:space="preserve">5 </w:t>
      </w:r>
      <w:r w:rsidRPr="00EE6056">
        <w:rPr>
          <w:rFonts w:ascii="Times New Roman" w:hAnsi="Times New Roman" w:cs="Times New Roman"/>
          <w:sz w:val="24"/>
          <w:szCs w:val="24"/>
        </w:rPr>
        <w:t>academic year</w:t>
      </w:r>
      <w:r w:rsidRPr="00EE6056">
        <w:rPr>
          <w:rFonts w:ascii="Times New Roman" w:hAnsi="Times New Roman" w:cs="Times New Roman"/>
        </w:rPr>
        <w:t>.</w:t>
      </w:r>
    </w:p>
    <w:p w:rsidR="001B763B" w:rsidRPr="00730C1F" w:rsidRDefault="001B763B" w:rsidP="001B763B">
      <w:pPr>
        <w:pStyle w:val="Heading2"/>
        <w:spacing w:line="360" w:lineRule="auto"/>
        <w:rPr>
          <w:rFonts w:ascii="Times New Roman" w:hAnsi="Times New Roman" w:cs="Times New Roman"/>
          <w:sz w:val="28"/>
        </w:rPr>
      </w:pPr>
      <w:bookmarkStart w:id="17" w:name="_Toc528446488"/>
      <w:bookmarkStart w:id="18" w:name="_Toc200396638"/>
      <w:bookmarkStart w:id="19" w:name="_Toc202382886"/>
      <w:r w:rsidRPr="00730C1F">
        <w:rPr>
          <w:rFonts w:ascii="Times New Roman" w:hAnsi="Times New Roman" w:cs="Times New Roman"/>
          <w:sz w:val="28"/>
        </w:rPr>
        <w:t>Study Population</w:t>
      </w:r>
      <w:bookmarkEnd w:id="17"/>
      <w:bookmarkEnd w:id="18"/>
      <w:bookmarkEnd w:id="19"/>
      <w:r w:rsidRPr="00730C1F">
        <w:rPr>
          <w:rFonts w:ascii="Times New Roman" w:hAnsi="Times New Roman" w:cs="Times New Roman"/>
          <w:sz w:val="28"/>
        </w:rPr>
        <w:tab/>
      </w:r>
    </w:p>
    <w:p w:rsidR="001B763B" w:rsidRPr="00F30527" w:rsidRDefault="001B763B" w:rsidP="00F30527">
      <w:pPr>
        <w:tabs>
          <w:tab w:val="left" w:pos="3405"/>
        </w:tabs>
        <w:spacing w:after="0" w:line="360" w:lineRule="auto"/>
        <w:ind w:left="90"/>
        <w:jc w:val="both"/>
        <w:rPr>
          <w:rFonts w:ascii="Times New Roman" w:eastAsia="Arial Unicode MS" w:hAnsi="Times New Roman" w:cs="Times New Roman"/>
          <w:sz w:val="24"/>
          <w:szCs w:val="24"/>
        </w:rPr>
      </w:pPr>
      <w:r w:rsidRPr="00EE6056">
        <w:rPr>
          <w:rFonts w:ascii="Times New Roman" w:hAnsi="Times New Roman" w:cs="Times New Roman"/>
          <w:sz w:val="24"/>
          <w:szCs w:val="24"/>
        </w:rPr>
        <w:t xml:space="preserve">All randomly selected students from </w:t>
      </w:r>
      <w:r w:rsidR="007A3754">
        <w:rPr>
          <w:rFonts w:ascii="Times New Roman" w:hAnsi="Times New Roman" w:cs="Times New Roman"/>
          <w:sz w:val="24"/>
          <w:szCs w:val="24"/>
        </w:rPr>
        <w:t xml:space="preserve">the </w:t>
      </w:r>
      <w:r w:rsidRPr="00EE6056">
        <w:rPr>
          <w:rFonts w:ascii="Times New Roman" w:hAnsi="Times New Roman" w:cs="Times New Roman"/>
          <w:sz w:val="24"/>
          <w:szCs w:val="24"/>
        </w:rPr>
        <w:t>sele</w:t>
      </w:r>
      <w:r>
        <w:rPr>
          <w:rFonts w:ascii="Times New Roman" w:hAnsi="Times New Roman" w:cs="Times New Roman"/>
          <w:sz w:val="24"/>
          <w:szCs w:val="24"/>
        </w:rPr>
        <w:t xml:space="preserve">cted department and </w:t>
      </w:r>
      <w:r w:rsidR="007A3754">
        <w:rPr>
          <w:rFonts w:ascii="Times New Roman" w:hAnsi="Times New Roman" w:cs="Times New Roman"/>
          <w:sz w:val="24"/>
          <w:szCs w:val="24"/>
        </w:rPr>
        <w:t xml:space="preserve">the </w:t>
      </w:r>
      <w:r w:rsidR="00B57C9A">
        <w:rPr>
          <w:rFonts w:ascii="Times New Roman" w:hAnsi="Times New Roman" w:cs="Times New Roman"/>
          <w:sz w:val="24"/>
          <w:szCs w:val="24"/>
        </w:rPr>
        <w:t>class year of 2022–2025</w:t>
      </w:r>
      <w:r w:rsidRPr="00EE6056">
        <w:rPr>
          <w:rFonts w:ascii="Times New Roman" w:hAnsi="Times New Roman" w:cs="Times New Roman"/>
          <w:sz w:val="24"/>
          <w:szCs w:val="24"/>
        </w:rPr>
        <w:t>.</w:t>
      </w:r>
    </w:p>
    <w:p w:rsidR="001B763B" w:rsidRPr="00F30527" w:rsidRDefault="001B763B" w:rsidP="001B763B">
      <w:pPr>
        <w:pStyle w:val="Heading3"/>
        <w:spacing w:before="0" w:line="360" w:lineRule="auto"/>
        <w:rPr>
          <w:rFonts w:ascii="Times New Roman" w:eastAsia="Arial Unicode MS" w:hAnsi="Times New Roman" w:cs="Times New Roman"/>
          <w:b/>
          <w:color w:val="00B0F0"/>
          <w:sz w:val="28"/>
          <w:lang w:eastAsia="zh-CN"/>
        </w:rPr>
      </w:pPr>
      <w:bookmarkStart w:id="20" w:name="_Toc200396639"/>
      <w:bookmarkStart w:id="21" w:name="_Toc202382887"/>
      <w:r w:rsidRPr="00F30527">
        <w:rPr>
          <w:rStyle w:val="Heading3Char"/>
          <w:rFonts w:ascii="Times New Roman" w:hAnsi="Times New Roman" w:cs="Times New Roman"/>
          <w:b/>
          <w:color w:val="00B0F0"/>
          <w:sz w:val="28"/>
        </w:rPr>
        <w:t>Inclusion</w:t>
      </w:r>
      <w:bookmarkEnd w:id="20"/>
      <w:bookmarkEnd w:id="21"/>
    </w:p>
    <w:p w:rsidR="001B763B" w:rsidRPr="00F30527" w:rsidRDefault="001B763B" w:rsidP="00F30527">
      <w:pPr>
        <w:tabs>
          <w:tab w:val="left" w:pos="3405"/>
        </w:tabs>
        <w:spacing w:after="0" w:line="360" w:lineRule="auto"/>
        <w:jc w:val="both"/>
        <w:rPr>
          <w:rFonts w:ascii="Times New Roman" w:hAnsi="Times New Roman" w:cs="Times New Roman"/>
          <w:sz w:val="24"/>
          <w:szCs w:val="24"/>
        </w:rPr>
      </w:pPr>
      <w:r w:rsidRPr="00F30527">
        <w:rPr>
          <w:rFonts w:ascii="Times New Roman" w:hAnsi="Times New Roman" w:cs="Times New Roman"/>
          <w:sz w:val="24"/>
          <w:szCs w:val="24"/>
        </w:rPr>
        <w:t>Students who have enrolled in their Current Level-IV</w:t>
      </w:r>
      <w:r w:rsidRPr="00F30527">
        <w:rPr>
          <w:rFonts w:ascii="Times New Roman" w:hAnsi="Times New Roman" w:cs="Times New Roman"/>
          <w:bCs/>
          <w:sz w:val="24"/>
          <w:szCs w:val="24"/>
        </w:rPr>
        <w:t xml:space="preserve">, </w:t>
      </w:r>
      <w:bookmarkStart w:id="22" w:name="_Toc528446489"/>
      <w:r w:rsidRPr="00F30527">
        <w:rPr>
          <w:rFonts w:ascii="Times New Roman" w:hAnsi="Times New Roman" w:cs="Times New Roman"/>
          <w:bCs/>
          <w:sz w:val="24"/>
          <w:szCs w:val="24"/>
        </w:rPr>
        <w:t xml:space="preserve">and who have </w:t>
      </w:r>
      <w:r w:rsidR="007A3754">
        <w:rPr>
          <w:rFonts w:ascii="Times New Roman" w:hAnsi="Times New Roman" w:cs="Times New Roman"/>
          <w:bCs/>
          <w:sz w:val="24"/>
          <w:szCs w:val="24"/>
        </w:rPr>
        <w:t xml:space="preserve">a </w:t>
      </w:r>
      <w:r w:rsidR="00561C70">
        <w:rPr>
          <w:rFonts w:ascii="Times New Roman" w:hAnsi="Times New Roman" w:cs="Times New Roman"/>
          <w:bCs/>
          <w:sz w:val="24"/>
          <w:szCs w:val="24"/>
        </w:rPr>
        <w:t>cumulative</w:t>
      </w:r>
      <w:r w:rsidR="00561C70" w:rsidRPr="00F30527">
        <w:rPr>
          <w:rFonts w:ascii="Times New Roman" w:hAnsi="Times New Roman" w:cs="Times New Roman"/>
          <w:bCs/>
          <w:sz w:val="24"/>
          <w:szCs w:val="24"/>
        </w:rPr>
        <w:t xml:space="preserve"> </w:t>
      </w:r>
      <w:r w:rsidRPr="00F30527">
        <w:rPr>
          <w:rFonts w:ascii="Times New Roman" w:hAnsi="Times New Roman" w:cs="Times New Roman"/>
          <w:bCs/>
          <w:sz w:val="24"/>
          <w:szCs w:val="24"/>
        </w:rPr>
        <w:t>GPA</w:t>
      </w:r>
    </w:p>
    <w:p w:rsidR="001B763B" w:rsidRPr="00F30527" w:rsidRDefault="001B763B" w:rsidP="001B763B">
      <w:pPr>
        <w:pStyle w:val="Heading3"/>
        <w:spacing w:before="0" w:line="360" w:lineRule="auto"/>
        <w:rPr>
          <w:rFonts w:ascii="Times New Roman" w:eastAsia="Arial Unicode MS" w:hAnsi="Times New Roman" w:cs="Times New Roman"/>
          <w:b/>
          <w:iCs/>
          <w:color w:val="00B0F0"/>
          <w:sz w:val="32"/>
        </w:rPr>
      </w:pPr>
      <w:bookmarkStart w:id="23" w:name="_Toc200396640"/>
      <w:bookmarkStart w:id="24" w:name="_Toc202382888"/>
      <w:r w:rsidRPr="00F30527">
        <w:rPr>
          <w:rStyle w:val="Heading3Char"/>
          <w:rFonts w:ascii="Times New Roman" w:hAnsi="Times New Roman" w:cs="Times New Roman"/>
          <w:b/>
          <w:color w:val="00B0F0"/>
          <w:sz w:val="28"/>
        </w:rPr>
        <w:t>Exclusion Criteria</w:t>
      </w:r>
      <w:bookmarkEnd w:id="22"/>
      <w:bookmarkEnd w:id="23"/>
      <w:bookmarkEnd w:id="24"/>
    </w:p>
    <w:p w:rsidR="001B763B" w:rsidRPr="00F30527" w:rsidRDefault="00F30527" w:rsidP="00F30527">
      <w:pPr>
        <w:tabs>
          <w:tab w:val="left" w:pos="180"/>
          <w:tab w:val="left" w:pos="3405"/>
        </w:tabs>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2017</w:t>
      </w:r>
      <w:r w:rsidR="00DF212B">
        <w:rPr>
          <w:rFonts w:ascii="Times New Roman" w:eastAsia="Arial Unicode MS" w:hAnsi="Times New Roman" w:cs="Times New Roman"/>
          <w:sz w:val="24"/>
          <w:szCs w:val="24"/>
        </w:rPr>
        <w:t xml:space="preserve">E.C. </w:t>
      </w:r>
      <w:r>
        <w:rPr>
          <w:rFonts w:ascii="Times New Roman" w:eastAsia="Arial Unicode MS" w:hAnsi="Times New Roman" w:cs="Times New Roman"/>
          <w:sz w:val="24"/>
          <w:szCs w:val="24"/>
        </w:rPr>
        <w:t xml:space="preserve"> Intake </w:t>
      </w:r>
      <w:r w:rsidRPr="00F30527">
        <w:rPr>
          <w:rFonts w:ascii="Times New Roman" w:eastAsia="Arial Unicode MS" w:hAnsi="Times New Roman" w:cs="Times New Roman"/>
          <w:sz w:val="24"/>
          <w:szCs w:val="24"/>
        </w:rPr>
        <w:t>students</w:t>
      </w:r>
    </w:p>
    <w:p w:rsidR="001B763B" w:rsidRPr="00F30527" w:rsidRDefault="0006293B" w:rsidP="00F30527">
      <w:pPr>
        <w:tabs>
          <w:tab w:val="left" w:pos="180"/>
          <w:tab w:val="left" w:pos="3405"/>
        </w:tabs>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Students</w:t>
      </w:r>
      <w:r w:rsidRPr="00F30527">
        <w:rPr>
          <w:rFonts w:ascii="Times New Roman" w:eastAsia="Arial Unicode MS" w:hAnsi="Times New Roman" w:cs="Times New Roman"/>
          <w:sz w:val="24"/>
          <w:szCs w:val="24"/>
        </w:rPr>
        <w:t xml:space="preserve"> </w:t>
      </w:r>
      <w:r w:rsidR="001B763B" w:rsidRPr="00F30527">
        <w:rPr>
          <w:rFonts w:ascii="Times New Roman" w:eastAsia="Arial Unicode MS" w:hAnsi="Times New Roman" w:cs="Times New Roman"/>
          <w:sz w:val="24"/>
          <w:szCs w:val="24"/>
        </w:rPr>
        <w:t>who are seriously ill during the data collection period</w:t>
      </w:r>
    </w:p>
    <w:p w:rsidR="001B763B" w:rsidRPr="00730C1F" w:rsidRDefault="001B763B" w:rsidP="001B763B">
      <w:pPr>
        <w:pStyle w:val="Heading2"/>
        <w:spacing w:before="0" w:line="360" w:lineRule="auto"/>
        <w:rPr>
          <w:rFonts w:ascii="Times New Roman" w:hAnsi="Times New Roman" w:cs="Times New Roman"/>
          <w:sz w:val="28"/>
        </w:rPr>
      </w:pPr>
      <w:r w:rsidRPr="00730C1F">
        <w:rPr>
          <w:rFonts w:ascii="Times New Roman" w:hAnsi="Times New Roman" w:cs="Times New Roman"/>
          <w:sz w:val="28"/>
        </w:rPr>
        <w:t>Sample size and sampling procedure</w:t>
      </w:r>
    </w:p>
    <w:p w:rsidR="00090B5F" w:rsidRDefault="0006293B" w:rsidP="00F30527">
      <w:pPr>
        <w:spacing w:line="360" w:lineRule="auto"/>
        <w:jc w:val="both"/>
        <w:rPr>
          <w:rFonts w:ascii="Times New Roman" w:eastAsia="Arial Unicode MS" w:hAnsi="Times New Roman" w:cs="Times New Roman"/>
          <w:sz w:val="24"/>
          <w:szCs w:val="24"/>
        </w:rPr>
      </w:pPr>
      <w:r>
        <w:rPr>
          <w:rFonts w:ascii="Times New Roman" w:eastAsia="Arial Unicode MS" w:hAnsi="Times New Roman" w:cs="Times New Roman"/>
          <w:color w:val="000000"/>
          <w:sz w:val="24"/>
          <w:szCs w:val="24"/>
        </w:rPr>
        <w:t>The total</w:t>
      </w:r>
      <w:r w:rsidRPr="001B763B">
        <w:rPr>
          <w:rFonts w:ascii="Times New Roman" w:eastAsia="Arial Unicode MS" w:hAnsi="Times New Roman" w:cs="Times New Roman"/>
          <w:color w:val="000000"/>
          <w:sz w:val="24"/>
          <w:szCs w:val="24"/>
        </w:rPr>
        <w:t xml:space="preserve"> </w:t>
      </w:r>
      <w:r w:rsidR="001B763B" w:rsidRPr="001B763B">
        <w:rPr>
          <w:rFonts w:ascii="Times New Roman" w:eastAsia="Arial Unicode MS" w:hAnsi="Times New Roman" w:cs="Times New Roman"/>
          <w:color w:val="000000"/>
          <w:sz w:val="24"/>
          <w:szCs w:val="24"/>
        </w:rPr>
        <w:t xml:space="preserve">sample size </w:t>
      </w:r>
      <w:r w:rsidR="009752D5">
        <w:rPr>
          <w:rFonts w:ascii="Times New Roman" w:eastAsia="Arial Unicode MS" w:hAnsi="Times New Roman" w:cs="Times New Roman"/>
          <w:color w:val="000000"/>
          <w:sz w:val="24"/>
          <w:szCs w:val="24"/>
        </w:rPr>
        <w:t>of</w:t>
      </w:r>
      <w:r w:rsidR="001B763B" w:rsidRPr="001B763B">
        <w:rPr>
          <w:rFonts w:ascii="Times New Roman" w:eastAsia="Arial Unicode MS" w:hAnsi="Times New Roman" w:cs="Times New Roman"/>
          <w:color w:val="000000"/>
          <w:sz w:val="24"/>
          <w:szCs w:val="24"/>
        </w:rPr>
        <w:t xml:space="preserve"> 348 was </w:t>
      </w:r>
      <w:r w:rsidR="009752D5">
        <w:rPr>
          <w:rFonts w:ascii="Times New Roman" w:eastAsia="Arial Unicode MS" w:hAnsi="Times New Roman" w:cs="Times New Roman"/>
          <w:color w:val="000000"/>
          <w:sz w:val="24"/>
          <w:szCs w:val="24"/>
        </w:rPr>
        <w:t>considered</w:t>
      </w:r>
      <w:r w:rsidR="009752D5" w:rsidRPr="001B763B">
        <w:rPr>
          <w:rFonts w:ascii="Times New Roman" w:eastAsia="Arial Unicode MS" w:hAnsi="Times New Roman" w:cs="Times New Roman"/>
          <w:color w:val="000000"/>
          <w:sz w:val="24"/>
          <w:szCs w:val="24"/>
        </w:rPr>
        <w:t xml:space="preserve"> </w:t>
      </w:r>
      <w:r w:rsidR="001B763B" w:rsidRPr="001B763B">
        <w:rPr>
          <w:rFonts w:ascii="Times New Roman" w:eastAsia="Arial Unicode MS" w:hAnsi="Times New Roman" w:cs="Times New Roman"/>
          <w:color w:val="000000"/>
          <w:sz w:val="24"/>
          <w:szCs w:val="24"/>
        </w:rPr>
        <w:t>the following assumptio</w:t>
      </w:r>
      <w:r w:rsidR="009752D5">
        <w:rPr>
          <w:rFonts w:ascii="Times New Roman" w:eastAsia="Arial Unicode MS" w:hAnsi="Times New Roman" w:cs="Times New Roman"/>
          <w:color w:val="000000"/>
          <w:sz w:val="24"/>
          <w:szCs w:val="24"/>
        </w:rPr>
        <w:t xml:space="preserve">n: </w:t>
      </w:r>
      <w:r w:rsidR="001B763B" w:rsidRPr="001B763B">
        <w:rPr>
          <w:rFonts w:ascii="Times New Roman" w:hAnsi="Times New Roman" w:cs="Times New Roman"/>
          <w:sz w:val="24"/>
          <w:szCs w:val="24"/>
        </w:rPr>
        <w:t xml:space="preserve">Prevalence of P-value </w:t>
      </w:r>
      <w:r w:rsidR="001B763B" w:rsidRPr="001B763B">
        <w:rPr>
          <w:rFonts w:ascii="Times New Roman" w:eastAsia="Arial Unicode MS" w:hAnsi="Times New Roman" w:cs="Times New Roman"/>
          <w:color w:val="000000"/>
          <w:sz w:val="24"/>
          <w:szCs w:val="24"/>
        </w:rPr>
        <w:t xml:space="preserve">considering 70.5% AP done at Dire </w:t>
      </w:r>
      <w:r w:rsidR="001B763B" w:rsidRPr="001B763B">
        <w:rPr>
          <w:rFonts w:ascii="Times New Roman" w:hAnsi="Times New Roman" w:cs="Times New Roman"/>
          <w:sz w:val="24"/>
          <w:szCs w:val="24"/>
        </w:rPr>
        <w:t>Dawa University College of Health Sciences</w:t>
      </w:r>
      <w:r w:rsidR="001B763B" w:rsidRPr="001B763B">
        <w:rPr>
          <w:rFonts w:ascii="Times New Roman" w:eastAsia="Arial Unicode MS" w:hAnsi="Times New Roman" w:cs="Times New Roman"/>
          <w:color w:val="000000"/>
          <w:sz w:val="24"/>
          <w:szCs w:val="24"/>
        </w:rPr>
        <w:t xml:space="preserve"> 2024 </w:t>
      </w:r>
      <w:r w:rsidR="001B763B" w:rsidRPr="001B763B">
        <w:rPr>
          <w:rFonts w:ascii="Times New Roman" w:eastAsia="Arial Unicode MS" w:hAnsi="Times New Roman" w:cs="Times New Roman"/>
          <w:color w:val="000000"/>
          <w:sz w:val="24"/>
          <w:szCs w:val="24"/>
        </w:rPr>
        <w:fldChar w:fldCharType="begin"/>
      </w:r>
      <w:r w:rsidR="00843607">
        <w:rPr>
          <w:rFonts w:ascii="Times New Roman" w:eastAsia="Arial Unicode MS" w:hAnsi="Times New Roman" w:cs="Times New Roman"/>
          <w:color w:val="000000"/>
          <w:sz w:val="24"/>
          <w:szCs w:val="24"/>
        </w:rPr>
        <w:instrText xml:space="preserve"> ADDIN EN.CITE &lt;EndNote&gt;&lt;Cite&gt;&lt;Author&gt;Hailu&lt;/Author&gt;&lt;Year&gt;2024&lt;/Year&gt;&lt;RecNum&gt;12&lt;/RecNum&gt;&lt;DisplayText&gt;(9)&lt;/DisplayText&gt;&lt;record&gt;&lt;rec-number&gt;12&lt;/rec-number&gt;&lt;foreign-keys&gt;&lt;key app="EN" db-id="va9wfxar42err4etvs2papw522z2pvf9dx5e"&gt;12&lt;/key&gt;&lt;/foreign-keys&gt;&lt;ref-type name="Journal Article"&gt;17&lt;/ref-type&gt;&lt;contributors&gt;&lt;authors&gt;&lt;author&gt;Hailu, Mickiale&lt;/author&gt;&lt;author&gt;Abie, Alemwork&lt;/author&gt;&lt;author&gt;Mehari, Molla Getie&lt;/author&gt;&lt;author&gt;Dagnaw, Tenagnework Eseyneh&lt;/author&gt;&lt;author&gt;Worku, Nigus Kassie&lt;/author&gt;&lt;author&gt;Esubalew, Dereje&lt;/author&gt;&lt;author&gt;Limenh, Liknaw Workie&lt;/author&gt;&lt;author&gt;Delie, Amare Mebrat&lt;/author&gt;&lt;author&gt;Melese, Mihret&lt;/author&gt;&lt;author&gt;Fenta, Eneyew Talie&lt;/author&gt;&lt;/authors&gt;&lt;/contributors&gt;&lt;titles&gt;&lt;title&gt;Magnitude of academic performance and its associated factors among health science students at Eastern Ethiopia University&amp;apos;s 2022&lt;/title&gt;&lt;secondary-title&gt;BMC Medical Education&lt;/secondary-title&gt;&lt;/titles&gt;&lt;pages&gt;1288&lt;/pages&gt;&lt;volume&gt;24&lt;/volume&gt;&lt;number&gt;1&lt;/number&gt;&lt;dates&gt;&lt;year&gt;2024&lt;/year&gt;&lt;/dates&gt;&lt;isbn&gt;1472-6920&lt;/isbn&gt;&lt;urls&gt;&lt;/urls&gt;&lt;/record&gt;&lt;/Cite&gt;&lt;/EndNote&gt;</w:instrText>
      </w:r>
      <w:r w:rsidR="001B763B" w:rsidRPr="001B763B">
        <w:rPr>
          <w:rFonts w:ascii="Times New Roman" w:eastAsia="Arial Unicode MS" w:hAnsi="Times New Roman" w:cs="Times New Roman"/>
          <w:color w:val="000000"/>
          <w:sz w:val="24"/>
          <w:szCs w:val="24"/>
        </w:rPr>
        <w:fldChar w:fldCharType="separate"/>
      </w:r>
      <w:r w:rsidR="00843607">
        <w:rPr>
          <w:rFonts w:ascii="Times New Roman" w:eastAsia="Arial Unicode MS" w:hAnsi="Times New Roman" w:cs="Times New Roman"/>
          <w:noProof/>
          <w:color w:val="000000"/>
          <w:sz w:val="24"/>
          <w:szCs w:val="24"/>
        </w:rPr>
        <w:t>(</w:t>
      </w:r>
      <w:hyperlink w:anchor="_ENREF_9" w:tooltip="Hailu, 2024 #12" w:history="1">
        <w:r w:rsidR="00FA0FD3">
          <w:rPr>
            <w:rFonts w:ascii="Times New Roman" w:eastAsia="Arial Unicode MS" w:hAnsi="Times New Roman" w:cs="Times New Roman"/>
            <w:noProof/>
            <w:color w:val="000000"/>
            <w:sz w:val="24"/>
            <w:szCs w:val="24"/>
          </w:rPr>
          <w:t>9</w:t>
        </w:r>
      </w:hyperlink>
      <w:r w:rsidR="00843607">
        <w:rPr>
          <w:rFonts w:ascii="Times New Roman" w:eastAsia="Arial Unicode MS" w:hAnsi="Times New Roman" w:cs="Times New Roman"/>
          <w:noProof/>
          <w:color w:val="000000"/>
          <w:sz w:val="24"/>
          <w:szCs w:val="24"/>
        </w:rPr>
        <w:t>)</w:t>
      </w:r>
      <w:r w:rsidR="001B763B" w:rsidRPr="001B763B">
        <w:rPr>
          <w:rFonts w:ascii="Times New Roman" w:eastAsia="Arial Unicode MS" w:hAnsi="Times New Roman" w:cs="Times New Roman"/>
          <w:color w:val="000000"/>
          <w:sz w:val="24"/>
          <w:szCs w:val="24"/>
        </w:rPr>
        <w:fldChar w:fldCharType="end"/>
      </w:r>
      <w:r w:rsidR="001B763B" w:rsidRPr="001B763B">
        <w:rPr>
          <w:rFonts w:ascii="Times New Roman" w:eastAsia="Arial Unicode MS" w:hAnsi="Times New Roman" w:cs="Times New Roman"/>
          <w:color w:val="000000"/>
          <w:sz w:val="24"/>
          <w:szCs w:val="24"/>
        </w:rPr>
        <w:t xml:space="preserve">, 95% confidence interval, 5% marginal error, 10% non-response rate.  </w:t>
      </w:r>
      <w:bookmarkStart w:id="25" w:name="_Toc528446491"/>
      <w:bookmarkStart w:id="26" w:name="_Toc200396642"/>
      <w:bookmarkStart w:id="27" w:name="_Toc202382890"/>
    </w:p>
    <w:p w:rsidR="002F013C" w:rsidRDefault="002F013C" w:rsidP="00090B5F">
      <w:pPr>
        <w:spacing w:line="360" w:lineRule="auto"/>
        <w:rPr>
          <w:rFonts w:ascii="Times New Roman" w:hAnsi="Times New Roman" w:cs="Times New Roman"/>
          <w:color w:val="0070C0"/>
          <w:sz w:val="28"/>
        </w:rPr>
      </w:pPr>
    </w:p>
    <w:p w:rsidR="001B763B" w:rsidRPr="00730C1F" w:rsidRDefault="001B763B" w:rsidP="00090B5F">
      <w:pPr>
        <w:spacing w:line="360" w:lineRule="auto"/>
        <w:rPr>
          <w:rFonts w:ascii="Times New Roman" w:hAnsi="Times New Roman" w:cs="Times New Roman"/>
          <w:sz w:val="28"/>
        </w:rPr>
      </w:pPr>
      <w:r w:rsidRPr="00090B5F">
        <w:rPr>
          <w:rFonts w:ascii="Times New Roman" w:hAnsi="Times New Roman" w:cs="Times New Roman"/>
          <w:color w:val="0070C0"/>
          <w:sz w:val="28"/>
        </w:rPr>
        <w:t>Sampling Technique and Procedure</w:t>
      </w:r>
      <w:bookmarkEnd w:id="25"/>
      <w:bookmarkEnd w:id="26"/>
      <w:bookmarkEnd w:id="27"/>
    </w:p>
    <w:p w:rsidR="001B763B" w:rsidRPr="00622028" w:rsidRDefault="00875F9D" w:rsidP="00DF4DFD">
      <w:pPr>
        <w:tabs>
          <w:tab w:val="left" w:pos="5940"/>
        </w:tabs>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A </w:t>
      </w:r>
      <w:r w:rsidR="00DF4DFD">
        <w:rPr>
          <w:rFonts w:ascii="Times New Roman" w:eastAsia="Arial Unicode MS" w:hAnsi="Times New Roman" w:cs="Times New Roman"/>
          <w:sz w:val="24"/>
          <w:szCs w:val="24"/>
        </w:rPr>
        <w:t xml:space="preserve">computer-generated </w:t>
      </w:r>
      <w:r w:rsidR="001B763B">
        <w:rPr>
          <w:rFonts w:ascii="Times New Roman" w:eastAsia="Arial Unicode MS" w:hAnsi="Times New Roman" w:cs="Times New Roman"/>
          <w:sz w:val="24"/>
          <w:szCs w:val="24"/>
        </w:rPr>
        <w:t xml:space="preserve">random sampling technique was employed to select 348 participants on the basis of their ID. </w:t>
      </w:r>
      <w:r w:rsidR="009752D5">
        <w:rPr>
          <w:rFonts w:ascii="Times New Roman" w:eastAsia="Arial Unicode MS" w:hAnsi="Times New Roman" w:cs="Times New Roman"/>
          <w:sz w:val="24"/>
          <w:szCs w:val="24"/>
        </w:rPr>
        <w:t xml:space="preserve">The first </w:t>
      </w:r>
      <w:r w:rsidR="001B763B">
        <w:rPr>
          <w:rFonts w:ascii="Times New Roman" w:eastAsia="Arial Unicode MS" w:hAnsi="Times New Roman" w:cs="Times New Roman"/>
          <w:sz w:val="24"/>
          <w:szCs w:val="24"/>
        </w:rPr>
        <w:t xml:space="preserve">509 </w:t>
      </w:r>
      <w:r w:rsidR="009752D5">
        <w:rPr>
          <w:rFonts w:ascii="Times New Roman" w:eastAsia="Arial Unicode MS" w:hAnsi="Times New Roman" w:cs="Times New Roman"/>
          <w:sz w:val="24"/>
          <w:szCs w:val="24"/>
        </w:rPr>
        <w:t xml:space="preserve">students’ </w:t>
      </w:r>
      <w:r w:rsidR="001B763B">
        <w:rPr>
          <w:rFonts w:ascii="Times New Roman" w:eastAsia="Arial Unicode MS" w:hAnsi="Times New Roman" w:cs="Times New Roman"/>
          <w:sz w:val="24"/>
          <w:szCs w:val="24"/>
        </w:rPr>
        <w:t>ID was entered into SPSS</w:t>
      </w:r>
      <w:r w:rsidR="009752D5">
        <w:rPr>
          <w:rFonts w:ascii="Times New Roman" w:eastAsia="Arial Unicode MS" w:hAnsi="Times New Roman" w:cs="Times New Roman"/>
          <w:sz w:val="24"/>
          <w:szCs w:val="24"/>
        </w:rPr>
        <w:t>,</w:t>
      </w:r>
      <w:r w:rsidR="001B763B">
        <w:rPr>
          <w:rFonts w:ascii="Times New Roman" w:eastAsia="Arial Unicode MS" w:hAnsi="Times New Roman" w:cs="Times New Roman"/>
          <w:sz w:val="24"/>
          <w:szCs w:val="24"/>
        </w:rPr>
        <w:t xml:space="preserve"> and then 348 participants were selected randomly.  </w:t>
      </w:r>
    </w:p>
    <w:p w:rsidR="001B763B" w:rsidRPr="00730C1F" w:rsidRDefault="001B763B" w:rsidP="001B763B">
      <w:pPr>
        <w:pStyle w:val="Heading2"/>
        <w:spacing w:before="0" w:line="360" w:lineRule="auto"/>
        <w:rPr>
          <w:rFonts w:ascii="Times New Roman" w:hAnsi="Times New Roman" w:cs="Times New Roman"/>
          <w:sz w:val="28"/>
        </w:rPr>
      </w:pPr>
      <w:bookmarkStart w:id="28" w:name="_Toc528446492"/>
      <w:bookmarkStart w:id="29" w:name="_Toc200396643"/>
      <w:bookmarkStart w:id="30" w:name="_Toc202382891"/>
      <w:r w:rsidRPr="00730C1F">
        <w:rPr>
          <w:rFonts w:ascii="Times New Roman" w:hAnsi="Times New Roman" w:cs="Times New Roman"/>
          <w:sz w:val="28"/>
        </w:rPr>
        <w:t>Data collection procedure</w:t>
      </w:r>
      <w:bookmarkEnd w:id="28"/>
      <w:bookmarkEnd w:id="29"/>
      <w:bookmarkEnd w:id="30"/>
    </w:p>
    <w:p w:rsidR="001B763B" w:rsidRDefault="001B763B" w:rsidP="001B763B">
      <w:pPr>
        <w:spacing w:line="360" w:lineRule="auto"/>
        <w:jc w:val="both"/>
        <w:rPr>
          <w:rFonts w:ascii="Times New Roman" w:hAnsi="Times New Roman" w:cs="Times New Roman"/>
          <w:sz w:val="24"/>
        </w:rPr>
      </w:pPr>
      <w:r>
        <w:rPr>
          <w:rFonts w:ascii="Times New Roman" w:hAnsi="Times New Roman" w:cs="Times New Roman"/>
          <w:sz w:val="24"/>
        </w:rPr>
        <w:t xml:space="preserve">Self-administered questionnaire and document review technique </w:t>
      </w:r>
      <w:r w:rsidR="00875F9D">
        <w:rPr>
          <w:rFonts w:ascii="Times New Roman" w:hAnsi="Times New Roman" w:cs="Times New Roman"/>
          <w:sz w:val="24"/>
        </w:rPr>
        <w:t xml:space="preserve">were </w:t>
      </w:r>
      <w:r>
        <w:rPr>
          <w:rFonts w:ascii="Times New Roman" w:hAnsi="Times New Roman" w:cs="Times New Roman"/>
          <w:sz w:val="24"/>
        </w:rPr>
        <w:t>used to collect the data. The questionnaire has</w:t>
      </w:r>
      <w:r w:rsidRPr="00EE6056">
        <w:rPr>
          <w:rFonts w:ascii="Times New Roman" w:hAnsi="Times New Roman" w:cs="Times New Roman"/>
          <w:sz w:val="24"/>
        </w:rPr>
        <w:t xml:space="preserve"> </w:t>
      </w:r>
      <w:r w:rsidRPr="00EE6056">
        <w:rPr>
          <w:rFonts w:ascii="Times New Roman" w:hAnsi="Times New Roman" w:cs="Times New Roman"/>
          <w:b/>
          <w:sz w:val="24"/>
        </w:rPr>
        <w:t>37</w:t>
      </w:r>
      <w:r>
        <w:rPr>
          <w:rFonts w:ascii="Times New Roman" w:hAnsi="Times New Roman" w:cs="Times New Roman"/>
          <w:sz w:val="24"/>
        </w:rPr>
        <w:t xml:space="preserve"> items and four parts.  Which includes</w:t>
      </w:r>
      <w:r w:rsidRPr="00EE6056">
        <w:rPr>
          <w:rFonts w:ascii="Times New Roman" w:hAnsi="Times New Roman" w:cs="Times New Roman"/>
          <w:sz w:val="24"/>
        </w:rPr>
        <w:t xml:space="preserve">: </w:t>
      </w:r>
      <w:r w:rsidR="00875F9D">
        <w:rPr>
          <w:rFonts w:ascii="Times New Roman" w:hAnsi="Times New Roman" w:cs="Times New Roman"/>
          <w:sz w:val="24"/>
        </w:rPr>
        <w:t>Student-related</w:t>
      </w:r>
      <w:r w:rsidRPr="00EE6056">
        <w:rPr>
          <w:rFonts w:ascii="Times New Roman" w:hAnsi="Times New Roman" w:cs="Times New Roman"/>
          <w:sz w:val="24"/>
        </w:rPr>
        <w:t xml:space="preserve"> factors, </w:t>
      </w:r>
      <w:r w:rsidR="009752D5">
        <w:rPr>
          <w:rFonts w:ascii="Times New Roman" w:hAnsi="Times New Roman" w:cs="Times New Roman"/>
          <w:sz w:val="24"/>
        </w:rPr>
        <w:t>environmental-related</w:t>
      </w:r>
      <w:r w:rsidRPr="00EE6056">
        <w:rPr>
          <w:rFonts w:ascii="Times New Roman" w:hAnsi="Times New Roman" w:cs="Times New Roman"/>
          <w:sz w:val="24"/>
        </w:rPr>
        <w:t xml:space="preserve"> factors, School-related factors</w:t>
      </w:r>
      <w:r w:rsidR="00875F9D">
        <w:rPr>
          <w:rFonts w:ascii="Times New Roman" w:hAnsi="Times New Roman" w:cs="Times New Roman"/>
          <w:sz w:val="24"/>
        </w:rPr>
        <w:t>,</w:t>
      </w:r>
      <w:r w:rsidRPr="00EE6056">
        <w:rPr>
          <w:rFonts w:ascii="Times New Roman" w:hAnsi="Times New Roman" w:cs="Times New Roman"/>
          <w:sz w:val="24"/>
        </w:rPr>
        <w:t xml:space="preserve"> and the Teacher-related factors. Each factor </w:t>
      </w:r>
      <w:r>
        <w:rPr>
          <w:rFonts w:ascii="Times New Roman" w:hAnsi="Times New Roman" w:cs="Times New Roman"/>
          <w:sz w:val="24"/>
        </w:rPr>
        <w:t xml:space="preserve">had </w:t>
      </w:r>
      <w:r w:rsidR="00875F9D">
        <w:rPr>
          <w:rFonts w:ascii="Times New Roman" w:hAnsi="Times New Roman" w:cs="Times New Roman"/>
          <w:sz w:val="24"/>
        </w:rPr>
        <w:t xml:space="preserve">a </w:t>
      </w:r>
      <w:r>
        <w:rPr>
          <w:rFonts w:ascii="Times New Roman" w:hAnsi="Times New Roman" w:cs="Times New Roman"/>
          <w:sz w:val="24"/>
        </w:rPr>
        <w:t>subset.</w:t>
      </w:r>
      <w:bookmarkStart w:id="31" w:name="_Toc522395966"/>
      <w:bookmarkStart w:id="32" w:name="_Toc528446493"/>
      <w:bookmarkStart w:id="33" w:name="_Toc200396644"/>
    </w:p>
    <w:p w:rsidR="001B763B" w:rsidRPr="009B0CDE" w:rsidRDefault="001B763B" w:rsidP="001B763B">
      <w:pPr>
        <w:spacing w:after="0" w:line="360" w:lineRule="auto"/>
        <w:jc w:val="both"/>
        <w:rPr>
          <w:rStyle w:val="Heading2Char"/>
          <w:rFonts w:ascii="Times New Roman" w:hAnsi="Times New Roman" w:cs="Times New Roman"/>
          <w:bCs w:val="0"/>
          <w:sz w:val="28"/>
        </w:rPr>
      </w:pPr>
      <w:r w:rsidRPr="009B0CDE">
        <w:rPr>
          <w:rStyle w:val="Heading2Char"/>
          <w:rFonts w:ascii="Times New Roman" w:hAnsi="Times New Roman" w:cs="Times New Roman"/>
          <w:sz w:val="28"/>
        </w:rPr>
        <w:t>Data processing and analysis</w:t>
      </w:r>
      <w:bookmarkEnd w:id="31"/>
      <w:bookmarkEnd w:id="32"/>
      <w:bookmarkEnd w:id="33"/>
    </w:p>
    <w:p w:rsidR="00090B5F" w:rsidRPr="00610A5D" w:rsidRDefault="00090B5F" w:rsidP="00090B5F">
      <w:pPr>
        <w:spacing w:after="0" w:line="360" w:lineRule="auto"/>
        <w:jc w:val="both"/>
        <w:rPr>
          <w:rFonts w:ascii="Times New Roman" w:hAnsi="Times New Roman" w:cs="Times New Roman"/>
          <w:sz w:val="24"/>
        </w:rPr>
      </w:pPr>
      <w:r w:rsidRPr="00610A5D">
        <w:rPr>
          <w:rFonts w:ascii="Times New Roman" w:hAnsi="Times New Roman" w:cs="Times New Roman"/>
          <w:sz w:val="24"/>
        </w:rPr>
        <w:t>Before being moved to SPSS version</w:t>
      </w:r>
      <w:r w:rsidRPr="00D97A0C">
        <w:rPr>
          <w:rFonts w:ascii="Times New Roman" w:hAnsi="Times New Roman" w:cs="Times New Roman"/>
          <w:color w:val="FF0000"/>
          <w:sz w:val="24"/>
        </w:rPr>
        <w:t xml:space="preserve"> </w:t>
      </w:r>
      <w:r w:rsidR="00F30527">
        <w:rPr>
          <w:rFonts w:ascii="Times New Roman" w:hAnsi="Times New Roman" w:cs="Times New Roman"/>
          <w:sz w:val="24"/>
        </w:rPr>
        <w:t>25</w:t>
      </w:r>
      <w:r w:rsidRPr="00D97A0C">
        <w:rPr>
          <w:rFonts w:ascii="Times New Roman" w:hAnsi="Times New Roman" w:cs="Times New Roman"/>
          <w:color w:val="FF0000"/>
          <w:sz w:val="24"/>
        </w:rPr>
        <w:t xml:space="preserve"> </w:t>
      </w:r>
      <w:r w:rsidRPr="00610A5D">
        <w:rPr>
          <w:rFonts w:ascii="Times New Roman" w:hAnsi="Times New Roman" w:cs="Times New Roman"/>
          <w:sz w:val="24"/>
        </w:rPr>
        <w:t>for ana</w:t>
      </w:r>
      <w:r>
        <w:rPr>
          <w:rFonts w:ascii="Times New Roman" w:hAnsi="Times New Roman" w:cs="Times New Roman"/>
          <w:sz w:val="24"/>
        </w:rPr>
        <w:t xml:space="preserve">lysis, the data </w:t>
      </w:r>
      <w:r w:rsidR="0006293B">
        <w:rPr>
          <w:rFonts w:ascii="Times New Roman" w:hAnsi="Times New Roman" w:cs="Times New Roman"/>
          <w:sz w:val="24"/>
        </w:rPr>
        <w:t xml:space="preserve">were </w:t>
      </w:r>
      <w:r w:rsidRPr="00610A5D">
        <w:rPr>
          <w:rFonts w:ascii="Times New Roman" w:hAnsi="Times New Roman" w:cs="Times New Roman"/>
          <w:sz w:val="24"/>
        </w:rPr>
        <w:t>coded, cleaned, recoded, and e</w:t>
      </w:r>
      <w:r>
        <w:rPr>
          <w:rFonts w:ascii="Times New Roman" w:hAnsi="Times New Roman" w:cs="Times New Roman"/>
          <w:sz w:val="24"/>
        </w:rPr>
        <w:t xml:space="preserve">ntered into </w:t>
      </w:r>
      <w:r w:rsidR="0006293B">
        <w:rPr>
          <w:rFonts w:ascii="Times New Roman" w:hAnsi="Times New Roman" w:cs="Times New Roman"/>
          <w:sz w:val="24"/>
        </w:rPr>
        <w:t>Epidata</w:t>
      </w:r>
      <w:r w:rsidRPr="00A57F72">
        <w:rPr>
          <w:rFonts w:ascii="Times New Roman" w:hAnsi="Times New Roman" w:cs="Times New Roman"/>
          <w:sz w:val="24"/>
        </w:rPr>
        <w:t xml:space="preserve"> version 4</w:t>
      </w:r>
      <w:r>
        <w:rPr>
          <w:rFonts w:ascii="Times New Roman" w:hAnsi="Times New Roman" w:cs="Times New Roman"/>
          <w:color w:val="FF0000"/>
          <w:sz w:val="24"/>
        </w:rPr>
        <w:t>.</w:t>
      </w:r>
      <w:r w:rsidRPr="00844793">
        <w:rPr>
          <w:rFonts w:ascii="Times New Roman" w:hAnsi="Times New Roman" w:cs="Times New Roman"/>
          <w:color w:val="FF0000"/>
          <w:sz w:val="24"/>
        </w:rPr>
        <w:t xml:space="preserve"> </w:t>
      </w:r>
      <w:r>
        <w:rPr>
          <w:rFonts w:ascii="Times New Roman" w:hAnsi="Times New Roman" w:cs="Times New Roman"/>
          <w:sz w:val="24"/>
        </w:rPr>
        <w:t xml:space="preserve">A table, </w:t>
      </w:r>
      <w:r w:rsidR="0006293B">
        <w:rPr>
          <w:rFonts w:ascii="Times New Roman" w:hAnsi="Times New Roman" w:cs="Times New Roman"/>
          <w:sz w:val="24"/>
        </w:rPr>
        <w:t xml:space="preserve">a </w:t>
      </w:r>
      <w:r>
        <w:rPr>
          <w:rFonts w:ascii="Times New Roman" w:hAnsi="Times New Roman" w:cs="Times New Roman"/>
          <w:sz w:val="24"/>
        </w:rPr>
        <w:t>figure</w:t>
      </w:r>
      <w:r w:rsidR="0006293B">
        <w:rPr>
          <w:rFonts w:ascii="Times New Roman" w:hAnsi="Times New Roman" w:cs="Times New Roman"/>
          <w:sz w:val="24"/>
        </w:rPr>
        <w:t>,</w:t>
      </w:r>
      <w:r>
        <w:rPr>
          <w:rFonts w:ascii="Times New Roman" w:hAnsi="Times New Roman" w:cs="Times New Roman"/>
          <w:sz w:val="24"/>
        </w:rPr>
        <w:t xml:space="preserve"> and </w:t>
      </w:r>
      <w:r w:rsidR="0006293B">
        <w:rPr>
          <w:rFonts w:ascii="Times New Roman" w:hAnsi="Times New Roman" w:cs="Times New Roman"/>
          <w:sz w:val="24"/>
        </w:rPr>
        <w:t xml:space="preserve">a </w:t>
      </w:r>
      <w:r>
        <w:rPr>
          <w:rFonts w:ascii="Times New Roman" w:hAnsi="Times New Roman" w:cs="Times New Roman"/>
          <w:sz w:val="24"/>
        </w:rPr>
        <w:t>statement were</w:t>
      </w:r>
      <w:r w:rsidRPr="00610A5D">
        <w:rPr>
          <w:rFonts w:ascii="Times New Roman" w:hAnsi="Times New Roman" w:cs="Times New Roman"/>
          <w:sz w:val="24"/>
        </w:rPr>
        <w:t xml:space="preserve"> used to present the data. The relationship between indepen</w:t>
      </w:r>
      <w:r>
        <w:rPr>
          <w:rFonts w:ascii="Times New Roman" w:hAnsi="Times New Roman" w:cs="Times New Roman"/>
          <w:sz w:val="24"/>
        </w:rPr>
        <w:t>dent and dependent variables was</w:t>
      </w:r>
      <w:r w:rsidRPr="00610A5D">
        <w:rPr>
          <w:rFonts w:ascii="Times New Roman" w:hAnsi="Times New Roman" w:cs="Times New Roman"/>
          <w:sz w:val="24"/>
        </w:rPr>
        <w:t xml:space="preserve"> investigated using bivariate logistic regression analysis. To control for possible confounding, all variables in the bivariate logistic regression model with a p-value</w:t>
      </w:r>
      <w:r>
        <w:rPr>
          <w:rFonts w:ascii="Times New Roman" w:hAnsi="Times New Roman" w:cs="Times New Roman"/>
          <w:sz w:val="24"/>
        </w:rPr>
        <w:t xml:space="preserve"> &lt;0.25 </w:t>
      </w:r>
      <w:r w:rsidR="0006293B">
        <w:rPr>
          <w:rFonts w:ascii="Times New Roman" w:hAnsi="Times New Roman" w:cs="Times New Roman"/>
          <w:sz w:val="24"/>
        </w:rPr>
        <w:t>were</w:t>
      </w:r>
      <w:r w:rsidR="0006293B" w:rsidRPr="00610A5D">
        <w:rPr>
          <w:rFonts w:ascii="Times New Roman" w:hAnsi="Times New Roman" w:cs="Times New Roman"/>
          <w:sz w:val="24"/>
        </w:rPr>
        <w:t xml:space="preserve"> </w:t>
      </w:r>
      <w:r w:rsidRPr="00610A5D">
        <w:rPr>
          <w:rFonts w:ascii="Times New Roman" w:hAnsi="Times New Roman" w:cs="Times New Roman"/>
          <w:sz w:val="24"/>
        </w:rPr>
        <w:t xml:space="preserve">added to the multivariable logistic regression model, and variables in the multiple logistic regression </w:t>
      </w:r>
      <w:r>
        <w:rPr>
          <w:rFonts w:ascii="Times New Roman" w:hAnsi="Times New Roman" w:cs="Times New Roman"/>
          <w:sz w:val="24"/>
        </w:rPr>
        <w:t xml:space="preserve">model with a p-value ≤0.05 </w:t>
      </w:r>
      <w:r w:rsidR="0006293B">
        <w:rPr>
          <w:rFonts w:ascii="Times New Roman" w:hAnsi="Times New Roman" w:cs="Times New Roman"/>
          <w:sz w:val="24"/>
        </w:rPr>
        <w:t xml:space="preserve">were </w:t>
      </w:r>
      <w:r w:rsidRPr="00610A5D">
        <w:rPr>
          <w:rFonts w:ascii="Times New Roman" w:hAnsi="Times New Roman" w:cs="Times New Roman"/>
          <w:sz w:val="24"/>
        </w:rPr>
        <w:t>consid</w:t>
      </w:r>
      <w:r>
        <w:rPr>
          <w:rFonts w:ascii="Times New Roman" w:hAnsi="Times New Roman" w:cs="Times New Roman"/>
          <w:sz w:val="24"/>
        </w:rPr>
        <w:t>ered statistically significant.</w:t>
      </w:r>
    </w:p>
    <w:p w:rsidR="001B763B" w:rsidRPr="00DF4DFD" w:rsidRDefault="00DF4DFD" w:rsidP="00DF4DFD">
      <w:pPr>
        <w:spacing w:after="0" w:line="360" w:lineRule="auto"/>
        <w:jc w:val="both"/>
        <w:rPr>
          <w:rFonts w:ascii="Times New Roman" w:hAnsi="Times New Roman" w:cs="Times New Roman"/>
          <w:sz w:val="24"/>
        </w:rPr>
      </w:pPr>
      <w:bookmarkStart w:id="34" w:name="_Toc188864949"/>
      <w:bookmarkStart w:id="35" w:name="_Toc200373109"/>
      <w:bookmarkStart w:id="36" w:name="_Toc200396251"/>
      <w:bookmarkStart w:id="37" w:name="_Toc200396647"/>
      <w:bookmarkStart w:id="38" w:name="_Toc200396722"/>
      <w:bookmarkStart w:id="39" w:name="_Toc202382894"/>
      <w:r w:rsidRPr="00DF4DFD">
        <w:rPr>
          <w:rFonts w:ascii="Times New Roman" w:hAnsi="Times New Roman" w:cs="Times New Roman"/>
          <w:sz w:val="24"/>
        </w:rPr>
        <w:t xml:space="preserve"> A</w:t>
      </w:r>
      <w:r w:rsidR="001B763B" w:rsidRPr="00DF4DFD">
        <w:rPr>
          <w:rFonts w:ascii="Times New Roman" w:hAnsi="Times New Roman" w:cs="Times New Roman"/>
          <w:sz w:val="24"/>
        </w:rPr>
        <w:t xml:space="preserve"> multicollinearity test was also done to assess how much the variance of an estimated regression coefficient increases if the predictors are correlated. All values of the variance inflation factor </w:t>
      </w:r>
      <w:r w:rsidR="0006293B" w:rsidRPr="00DF4DFD">
        <w:rPr>
          <w:rFonts w:ascii="Times New Roman" w:hAnsi="Times New Roman" w:cs="Times New Roman"/>
          <w:sz w:val="24"/>
        </w:rPr>
        <w:t xml:space="preserve">were </w:t>
      </w:r>
      <w:r w:rsidR="001B763B" w:rsidRPr="00DF4DFD">
        <w:rPr>
          <w:rFonts w:ascii="Times New Roman" w:hAnsi="Times New Roman" w:cs="Times New Roman"/>
          <w:sz w:val="24"/>
        </w:rPr>
        <w:t xml:space="preserve">less than two (a maximum of 1.07 and a minimum value of 1.02). All values of the tolerance test </w:t>
      </w:r>
      <w:r w:rsidR="0006293B" w:rsidRPr="00DF4DFD">
        <w:rPr>
          <w:rFonts w:ascii="Times New Roman" w:hAnsi="Times New Roman" w:cs="Times New Roman"/>
          <w:sz w:val="24"/>
        </w:rPr>
        <w:t xml:space="preserve">were </w:t>
      </w:r>
      <w:r w:rsidR="001B763B" w:rsidRPr="00DF4DFD">
        <w:rPr>
          <w:rFonts w:ascii="Times New Roman" w:hAnsi="Times New Roman" w:cs="Times New Roman"/>
          <w:sz w:val="24"/>
        </w:rPr>
        <w:t>also above 0.2 (a maximum of 0.974 and a minimum value of 0.9). These values show that there was no problem with multicollinearity in this study.</w:t>
      </w:r>
      <w:bookmarkEnd w:id="34"/>
      <w:bookmarkEnd w:id="35"/>
      <w:bookmarkEnd w:id="36"/>
      <w:bookmarkEnd w:id="37"/>
      <w:bookmarkEnd w:id="38"/>
      <w:r w:rsidR="001B763B" w:rsidRPr="00DF4DFD">
        <w:rPr>
          <w:rFonts w:ascii="Times New Roman" w:hAnsi="Times New Roman" w:cs="Times New Roman"/>
          <w:sz w:val="24"/>
        </w:rPr>
        <w:t xml:space="preserve"> </w:t>
      </w:r>
      <w:bookmarkStart w:id="40" w:name="_Toc188864950"/>
      <w:bookmarkStart w:id="41" w:name="_Toc200373110"/>
      <w:bookmarkStart w:id="42" w:name="_Toc200396252"/>
      <w:bookmarkStart w:id="43" w:name="_Toc200396648"/>
      <w:bookmarkStart w:id="44" w:name="_Toc200396723"/>
      <w:r w:rsidR="001B763B" w:rsidRPr="00DF4DFD">
        <w:rPr>
          <w:rFonts w:ascii="Times New Roman" w:hAnsi="Times New Roman" w:cs="Times New Roman"/>
          <w:sz w:val="24"/>
        </w:rPr>
        <w:t xml:space="preserve"> To check for internal consistency of the Likert scale item measurement tool for each domain, a reliability analysis was done. The overall value of Cronbach’s alpha for </w:t>
      </w:r>
      <w:r w:rsidR="00875F9D">
        <w:rPr>
          <w:rFonts w:ascii="Times New Roman" w:hAnsi="Times New Roman" w:cs="Times New Roman"/>
          <w:sz w:val="24"/>
        </w:rPr>
        <w:t>the</w:t>
      </w:r>
      <w:r w:rsidR="001B763B" w:rsidRPr="00DF4DFD">
        <w:rPr>
          <w:rFonts w:ascii="Times New Roman" w:hAnsi="Times New Roman" w:cs="Times New Roman"/>
          <w:sz w:val="24"/>
        </w:rPr>
        <w:t xml:space="preserve"> test </w:t>
      </w:r>
      <w:r w:rsidR="0006293B" w:rsidRPr="00DF4DFD">
        <w:rPr>
          <w:rFonts w:ascii="Times New Roman" w:hAnsi="Times New Roman" w:cs="Times New Roman"/>
          <w:sz w:val="24"/>
        </w:rPr>
        <w:t xml:space="preserve">items </w:t>
      </w:r>
      <w:r w:rsidR="001B763B" w:rsidRPr="00DF4DFD">
        <w:rPr>
          <w:rFonts w:ascii="Times New Roman" w:hAnsi="Times New Roman" w:cs="Times New Roman"/>
          <w:sz w:val="24"/>
        </w:rPr>
        <w:t>was 0.79.</w:t>
      </w:r>
      <w:bookmarkEnd w:id="39"/>
      <w:bookmarkEnd w:id="40"/>
      <w:bookmarkEnd w:id="41"/>
      <w:bookmarkEnd w:id="42"/>
      <w:bookmarkEnd w:id="43"/>
      <w:bookmarkEnd w:id="44"/>
    </w:p>
    <w:p w:rsidR="001B763B" w:rsidRPr="00F30527" w:rsidRDefault="001B763B" w:rsidP="001B763B">
      <w:pPr>
        <w:pStyle w:val="Heading2"/>
        <w:spacing w:before="0" w:line="360" w:lineRule="auto"/>
        <w:rPr>
          <w:rFonts w:ascii="Times New Roman" w:eastAsia="Arial Unicode MS" w:hAnsi="Times New Roman" w:cs="Times New Roman"/>
          <w:b w:val="0"/>
          <w:color w:val="00B0F0"/>
          <w:sz w:val="32"/>
          <w:szCs w:val="24"/>
        </w:rPr>
      </w:pPr>
      <w:bookmarkStart w:id="45" w:name="_Toc202382895"/>
      <w:r w:rsidRPr="00F30527">
        <w:rPr>
          <w:rStyle w:val="Heading2Char"/>
          <w:rFonts w:ascii="Times New Roman" w:hAnsi="Times New Roman" w:cs="Times New Roman"/>
          <w:b/>
          <w:color w:val="00B0F0"/>
          <w:sz w:val="28"/>
        </w:rPr>
        <w:t>Data Quality Control</w:t>
      </w:r>
      <w:bookmarkEnd w:id="45"/>
    </w:p>
    <w:p w:rsidR="00912F54" w:rsidRPr="000030EA" w:rsidRDefault="00912F54" w:rsidP="00912F54">
      <w:pPr>
        <w:spacing w:after="0" w:line="360" w:lineRule="auto"/>
        <w:jc w:val="both"/>
        <w:rPr>
          <w:rFonts w:ascii="Times New Roman" w:eastAsia="Calibri" w:hAnsi="Times New Roman" w:cs="Times New Roman"/>
          <w:sz w:val="24"/>
          <w:szCs w:val="24"/>
        </w:rPr>
      </w:pPr>
      <w:bookmarkStart w:id="46" w:name="_Toc202382896"/>
      <w:r w:rsidRPr="000030EA">
        <w:rPr>
          <w:rFonts w:ascii="Times New Roman" w:eastAsia="Calibri" w:hAnsi="Times New Roman" w:cs="Times New Roman"/>
          <w:sz w:val="24"/>
          <w:szCs w:val="24"/>
        </w:rPr>
        <w:t xml:space="preserve">To ensure the quality of data, </w:t>
      </w:r>
      <w:r w:rsidR="0006293B">
        <w:rPr>
          <w:rFonts w:ascii="Times New Roman" w:eastAsia="Calibri" w:hAnsi="Times New Roman" w:cs="Times New Roman"/>
          <w:sz w:val="24"/>
          <w:szCs w:val="24"/>
        </w:rPr>
        <w:t xml:space="preserve">the </w:t>
      </w:r>
      <w:r w:rsidRPr="000030EA">
        <w:rPr>
          <w:rFonts w:ascii="Times New Roman" w:eastAsia="Calibri" w:hAnsi="Times New Roman" w:cs="Times New Roman"/>
          <w:sz w:val="24"/>
          <w:szCs w:val="24"/>
        </w:rPr>
        <w:t xml:space="preserve">data collection tool </w:t>
      </w:r>
      <w:r>
        <w:rPr>
          <w:rFonts w:ascii="Times New Roman" w:eastAsia="Calibri" w:hAnsi="Times New Roman" w:cs="Times New Roman"/>
          <w:sz w:val="24"/>
          <w:szCs w:val="24"/>
        </w:rPr>
        <w:t xml:space="preserve">was </w:t>
      </w:r>
      <w:r w:rsidRPr="000030EA">
        <w:rPr>
          <w:rFonts w:ascii="Times New Roman" w:eastAsia="Calibri" w:hAnsi="Times New Roman" w:cs="Times New Roman"/>
          <w:sz w:val="24"/>
          <w:szCs w:val="24"/>
        </w:rPr>
        <w:t xml:space="preserve">reviewed by </w:t>
      </w:r>
      <w:r w:rsidR="0006293B">
        <w:rPr>
          <w:rFonts w:ascii="Times New Roman" w:eastAsia="Calibri" w:hAnsi="Times New Roman" w:cs="Times New Roman"/>
          <w:sz w:val="24"/>
          <w:szCs w:val="24"/>
        </w:rPr>
        <w:t>an expert</w:t>
      </w:r>
      <w:r w:rsidRPr="000030EA">
        <w:rPr>
          <w:rFonts w:ascii="Times New Roman" w:eastAsia="Calibri" w:hAnsi="Times New Roman" w:cs="Times New Roman"/>
          <w:sz w:val="24"/>
          <w:szCs w:val="24"/>
        </w:rPr>
        <w:t xml:space="preserve"> group</w:t>
      </w:r>
      <w:r w:rsidR="0006293B">
        <w:rPr>
          <w:rFonts w:ascii="Times New Roman" w:eastAsia="Calibri" w:hAnsi="Times New Roman" w:cs="Times New Roman"/>
          <w:sz w:val="24"/>
          <w:szCs w:val="24"/>
        </w:rPr>
        <w:t>,</w:t>
      </w:r>
      <w:r>
        <w:rPr>
          <w:rFonts w:ascii="Times New Roman" w:eastAsia="Calibri" w:hAnsi="Times New Roman" w:cs="Times New Roman"/>
          <w:sz w:val="24"/>
          <w:szCs w:val="24"/>
        </w:rPr>
        <w:t xml:space="preserve"> and one day </w:t>
      </w:r>
      <w:r w:rsidR="0006293B">
        <w:rPr>
          <w:rFonts w:ascii="Times New Roman" w:eastAsia="Calibri" w:hAnsi="Times New Roman" w:cs="Times New Roman"/>
          <w:sz w:val="24"/>
          <w:szCs w:val="24"/>
        </w:rPr>
        <w:t xml:space="preserve">of </w:t>
      </w:r>
      <w:r>
        <w:rPr>
          <w:rFonts w:ascii="Times New Roman" w:eastAsia="Calibri" w:hAnsi="Times New Roman" w:cs="Times New Roman"/>
          <w:sz w:val="24"/>
          <w:szCs w:val="24"/>
        </w:rPr>
        <w:t xml:space="preserve">training for data </w:t>
      </w:r>
      <w:r w:rsidR="0006293B">
        <w:rPr>
          <w:rFonts w:ascii="Times New Roman" w:eastAsia="Calibri" w:hAnsi="Times New Roman" w:cs="Times New Roman"/>
          <w:sz w:val="24"/>
          <w:szCs w:val="24"/>
        </w:rPr>
        <w:t xml:space="preserve">collectors </w:t>
      </w:r>
      <w:r>
        <w:rPr>
          <w:rFonts w:ascii="Times New Roman" w:eastAsia="Calibri" w:hAnsi="Times New Roman" w:cs="Times New Roman"/>
          <w:sz w:val="24"/>
          <w:szCs w:val="24"/>
        </w:rPr>
        <w:t xml:space="preserve">was given </w:t>
      </w:r>
      <w:r w:rsidR="0006293B">
        <w:rPr>
          <w:rFonts w:ascii="Times New Roman" w:eastAsia="Calibri" w:hAnsi="Times New Roman" w:cs="Times New Roman"/>
          <w:sz w:val="24"/>
          <w:szCs w:val="24"/>
        </w:rPr>
        <w:t>before</w:t>
      </w:r>
      <w:r>
        <w:rPr>
          <w:rFonts w:ascii="Times New Roman" w:eastAsia="Calibri" w:hAnsi="Times New Roman" w:cs="Times New Roman"/>
          <w:sz w:val="24"/>
          <w:szCs w:val="24"/>
        </w:rPr>
        <w:t xml:space="preserve"> the beginning of </w:t>
      </w:r>
      <w:r w:rsidR="0006293B">
        <w:rPr>
          <w:rFonts w:ascii="Times New Roman" w:eastAsia="Calibri" w:hAnsi="Times New Roman" w:cs="Times New Roman"/>
          <w:sz w:val="24"/>
          <w:szCs w:val="24"/>
        </w:rPr>
        <w:t xml:space="preserve">the </w:t>
      </w:r>
      <w:r>
        <w:rPr>
          <w:rFonts w:ascii="Times New Roman" w:eastAsia="Calibri" w:hAnsi="Times New Roman" w:cs="Times New Roman"/>
          <w:sz w:val="24"/>
          <w:szCs w:val="24"/>
        </w:rPr>
        <w:t>actual data collection day</w:t>
      </w:r>
      <w:r w:rsidRPr="000030EA">
        <w:rPr>
          <w:rFonts w:ascii="Times New Roman" w:eastAsia="Calibri" w:hAnsi="Times New Roman" w:cs="Times New Roman"/>
          <w:sz w:val="24"/>
          <w:szCs w:val="24"/>
        </w:rPr>
        <w:t xml:space="preserve">.  </w:t>
      </w:r>
      <w:r>
        <w:rPr>
          <w:rFonts w:ascii="Times New Roman" w:eastAsia="TimesNewRoman" w:hAnsi="Times New Roman" w:cs="Times New Roman"/>
          <w:sz w:val="24"/>
          <w:szCs w:val="24"/>
        </w:rPr>
        <w:t xml:space="preserve">All filled </w:t>
      </w:r>
      <w:r w:rsidR="0006293B">
        <w:rPr>
          <w:rFonts w:ascii="Times New Roman" w:eastAsia="TimesNewRoman" w:hAnsi="Times New Roman" w:cs="Times New Roman"/>
          <w:sz w:val="24"/>
          <w:szCs w:val="24"/>
        </w:rPr>
        <w:t>questionnaires were</w:t>
      </w:r>
      <w:r w:rsidR="0006293B" w:rsidRPr="000030EA">
        <w:rPr>
          <w:rFonts w:ascii="Times New Roman" w:eastAsia="TimesNewRoman" w:hAnsi="Times New Roman" w:cs="Times New Roman"/>
          <w:sz w:val="24"/>
          <w:szCs w:val="24"/>
        </w:rPr>
        <w:t xml:space="preserve"> </w:t>
      </w:r>
      <w:r w:rsidRPr="000030EA">
        <w:rPr>
          <w:rFonts w:ascii="Times New Roman" w:eastAsia="TimesNewRoman" w:hAnsi="Times New Roman" w:cs="Times New Roman"/>
          <w:sz w:val="24"/>
          <w:szCs w:val="24"/>
        </w:rPr>
        <w:t xml:space="preserve">checked immediately after each session of data collection by the supervisors </w:t>
      </w:r>
      <w:r w:rsidR="0006293B">
        <w:rPr>
          <w:rFonts w:ascii="Times New Roman" w:eastAsia="TimesNewRoman" w:hAnsi="Times New Roman" w:cs="Times New Roman"/>
          <w:sz w:val="24"/>
          <w:szCs w:val="24"/>
        </w:rPr>
        <w:t>daily</w:t>
      </w:r>
      <w:r w:rsidRPr="000030EA">
        <w:rPr>
          <w:rFonts w:ascii="Times New Roman" w:eastAsia="TimesNewRoman" w:hAnsi="Times New Roman" w:cs="Times New Roman"/>
          <w:sz w:val="24"/>
          <w:szCs w:val="24"/>
        </w:rPr>
        <w:t xml:space="preserve"> for </w:t>
      </w:r>
      <w:r w:rsidRPr="000030EA">
        <w:rPr>
          <w:rFonts w:ascii="Times New Roman" w:eastAsia="Calibri" w:hAnsi="Times New Roman" w:cs="Times New Roman"/>
          <w:sz w:val="24"/>
          <w:szCs w:val="24"/>
        </w:rPr>
        <w:t xml:space="preserve">completeness.  </w:t>
      </w:r>
      <w:r>
        <w:rPr>
          <w:rFonts w:ascii="Times New Roman" w:eastAsia="Calibri" w:hAnsi="Times New Roman" w:cs="Times New Roman"/>
          <w:sz w:val="24"/>
          <w:szCs w:val="24"/>
        </w:rPr>
        <w:t>Before analysis</w:t>
      </w:r>
      <w:r w:rsidR="0006293B">
        <w:rPr>
          <w:rFonts w:ascii="Times New Roman" w:eastAsia="Calibri" w:hAnsi="Times New Roman" w:cs="Times New Roman"/>
          <w:sz w:val="24"/>
          <w:szCs w:val="24"/>
        </w:rPr>
        <w:t>,</w:t>
      </w:r>
      <w:r>
        <w:rPr>
          <w:rFonts w:ascii="Times New Roman" w:eastAsia="Calibri" w:hAnsi="Times New Roman" w:cs="Times New Roman"/>
          <w:sz w:val="24"/>
          <w:szCs w:val="24"/>
        </w:rPr>
        <w:t xml:space="preserve"> the data was cleaned</w:t>
      </w:r>
      <w:r w:rsidRPr="000030EA">
        <w:rPr>
          <w:rFonts w:ascii="Times New Roman" w:eastAsia="Calibri" w:hAnsi="Times New Roman" w:cs="Times New Roman"/>
          <w:sz w:val="24"/>
          <w:szCs w:val="24"/>
        </w:rPr>
        <w:t xml:space="preserve"> thoroughly to check for </w:t>
      </w:r>
      <w:r>
        <w:rPr>
          <w:rFonts w:ascii="Times New Roman" w:eastAsia="Calibri" w:hAnsi="Times New Roman" w:cs="Times New Roman"/>
          <w:sz w:val="24"/>
          <w:szCs w:val="24"/>
        </w:rPr>
        <w:t>completeness</w:t>
      </w:r>
      <w:r w:rsidR="0006293B">
        <w:rPr>
          <w:rFonts w:ascii="Times New Roman" w:eastAsia="Calibri" w:hAnsi="Times New Roman" w:cs="Times New Roman"/>
          <w:sz w:val="24"/>
          <w:szCs w:val="24"/>
        </w:rPr>
        <w:t>,</w:t>
      </w:r>
      <w:r>
        <w:rPr>
          <w:rFonts w:ascii="Times New Roman" w:eastAsia="Calibri" w:hAnsi="Times New Roman" w:cs="Times New Roman"/>
          <w:sz w:val="24"/>
          <w:szCs w:val="24"/>
        </w:rPr>
        <w:t xml:space="preserve"> and data was</w:t>
      </w:r>
      <w:r w:rsidRPr="000030EA">
        <w:rPr>
          <w:rFonts w:ascii="Times New Roman" w:eastAsia="Calibri" w:hAnsi="Times New Roman" w:cs="Times New Roman"/>
          <w:sz w:val="24"/>
          <w:szCs w:val="24"/>
        </w:rPr>
        <w:t xml:space="preserve"> entered with the help of Epi</w:t>
      </w:r>
      <w:r w:rsidR="0006293B">
        <w:rPr>
          <w:rFonts w:ascii="Times New Roman" w:eastAsia="Calibri" w:hAnsi="Times New Roman" w:cs="Times New Roman"/>
          <w:sz w:val="24"/>
          <w:szCs w:val="24"/>
        </w:rPr>
        <w:t>data</w:t>
      </w:r>
      <w:r w:rsidRPr="000030EA">
        <w:rPr>
          <w:rFonts w:ascii="Times New Roman" w:eastAsia="Calibri" w:hAnsi="Times New Roman" w:cs="Times New Roman"/>
          <w:sz w:val="24"/>
          <w:szCs w:val="24"/>
        </w:rPr>
        <w:t xml:space="preserve"> to minimize error during entry.</w:t>
      </w:r>
    </w:p>
    <w:p w:rsidR="002F013C" w:rsidRDefault="002F013C" w:rsidP="001B763B">
      <w:pPr>
        <w:pStyle w:val="Heading2"/>
        <w:spacing w:before="0" w:line="360" w:lineRule="auto"/>
        <w:rPr>
          <w:rStyle w:val="Heading2Char"/>
          <w:rFonts w:ascii="Times New Roman" w:hAnsi="Times New Roman" w:cs="Times New Roman"/>
          <w:b/>
          <w:color w:val="00B0F0"/>
          <w:sz w:val="28"/>
          <w:szCs w:val="28"/>
        </w:rPr>
      </w:pPr>
    </w:p>
    <w:p w:rsidR="001B763B" w:rsidRPr="00F30527" w:rsidRDefault="001B763B" w:rsidP="001B763B">
      <w:pPr>
        <w:pStyle w:val="Heading2"/>
        <w:spacing w:before="0" w:line="360" w:lineRule="auto"/>
        <w:rPr>
          <w:rFonts w:ascii="Times New Roman" w:eastAsia="Calibri" w:hAnsi="Times New Roman" w:cs="Times New Roman"/>
          <w:b w:val="0"/>
          <w:color w:val="00B0F0"/>
          <w:sz w:val="28"/>
          <w:szCs w:val="28"/>
        </w:rPr>
      </w:pPr>
      <w:r w:rsidRPr="00F30527">
        <w:rPr>
          <w:rStyle w:val="Heading2Char"/>
          <w:rFonts w:ascii="Times New Roman" w:hAnsi="Times New Roman" w:cs="Times New Roman"/>
          <w:b/>
          <w:color w:val="00B0F0"/>
          <w:sz w:val="28"/>
          <w:szCs w:val="28"/>
        </w:rPr>
        <w:t>Study variable</w:t>
      </w:r>
      <w:bookmarkStart w:id="47" w:name="_Toc528446495"/>
      <w:bookmarkEnd w:id="46"/>
    </w:p>
    <w:p w:rsidR="001B763B" w:rsidRPr="00F30527" w:rsidRDefault="001B763B" w:rsidP="001B763B">
      <w:pPr>
        <w:pStyle w:val="Heading3"/>
        <w:spacing w:before="0" w:line="360" w:lineRule="auto"/>
        <w:rPr>
          <w:rFonts w:ascii="Times New Roman" w:hAnsi="Times New Roman" w:cs="Times New Roman"/>
          <w:b/>
          <w:color w:val="00B0F0"/>
          <w:sz w:val="28"/>
          <w:szCs w:val="28"/>
        </w:rPr>
      </w:pPr>
      <w:bookmarkStart w:id="48" w:name="_Toc202382897"/>
      <w:r w:rsidRPr="00F30527">
        <w:rPr>
          <w:rFonts w:ascii="Times New Roman" w:hAnsi="Times New Roman" w:cs="Times New Roman"/>
          <w:b/>
          <w:color w:val="00B0F0"/>
          <w:sz w:val="28"/>
          <w:szCs w:val="28"/>
        </w:rPr>
        <w:t>Dependent variable</w:t>
      </w:r>
      <w:bookmarkEnd w:id="47"/>
      <w:bookmarkEnd w:id="48"/>
    </w:p>
    <w:p w:rsidR="001B763B" w:rsidRPr="00944020" w:rsidRDefault="001B763B" w:rsidP="00F30527">
      <w:pPr>
        <w:tabs>
          <w:tab w:val="left" w:pos="360"/>
          <w:tab w:val="left" w:pos="1440"/>
        </w:tabs>
        <w:spacing w:after="0" w:line="360" w:lineRule="auto"/>
        <w:jc w:val="both"/>
        <w:rPr>
          <w:rFonts w:ascii="Times New Roman" w:eastAsia="Calibri" w:hAnsi="Times New Roman" w:cs="Times New Roman"/>
          <w:sz w:val="24"/>
          <w:szCs w:val="24"/>
        </w:rPr>
      </w:pPr>
      <w:r w:rsidRPr="00EE6056">
        <w:rPr>
          <w:rFonts w:ascii="Times New Roman" w:eastAsia="Calibri" w:hAnsi="Times New Roman" w:cs="Times New Roman"/>
          <w:sz w:val="24"/>
          <w:szCs w:val="24"/>
        </w:rPr>
        <w:t>Academic Performance</w:t>
      </w:r>
      <w:bookmarkStart w:id="49" w:name="_Toc528446496"/>
    </w:p>
    <w:p w:rsidR="001B763B" w:rsidRPr="00F30527" w:rsidRDefault="001B763B" w:rsidP="001B763B">
      <w:pPr>
        <w:pStyle w:val="Heading3"/>
        <w:rPr>
          <w:rFonts w:ascii="Times New Roman" w:hAnsi="Times New Roman" w:cs="Times New Roman"/>
          <w:b/>
          <w:color w:val="00B0F0"/>
          <w:sz w:val="28"/>
        </w:rPr>
      </w:pPr>
      <w:bookmarkStart w:id="50" w:name="_Toc202382898"/>
      <w:r w:rsidRPr="00F30527">
        <w:rPr>
          <w:rFonts w:ascii="Times New Roman" w:hAnsi="Times New Roman" w:cs="Times New Roman"/>
          <w:b/>
          <w:color w:val="00B0F0"/>
          <w:sz w:val="28"/>
        </w:rPr>
        <w:t>Independent variable</w:t>
      </w:r>
      <w:bookmarkEnd w:id="49"/>
      <w:bookmarkEnd w:id="50"/>
      <w:r w:rsidRPr="00F30527">
        <w:rPr>
          <w:rFonts w:ascii="Times New Roman" w:hAnsi="Times New Roman" w:cs="Times New Roman"/>
          <w:b/>
          <w:color w:val="00B0F0"/>
          <w:sz w:val="28"/>
        </w:rPr>
        <w:t xml:space="preserve"> </w:t>
      </w:r>
    </w:p>
    <w:p w:rsidR="001B763B" w:rsidRPr="00EE6056" w:rsidRDefault="001B763B" w:rsidP="00F30527">
      <w:pPr>
        <w:tabs>
          <w:tab w:val="left" w:pos="720"/>
        </w:tabs>
        <w:spacing w:after="0" w:line="360" w:lineRule="auto"/>
        <w:jc w:val="both"/>
        <w:rPr>
          <w:rFonts w:ascii="Times New Roman" w:eastAsia="Calibri" w:hAnsi="Times New Roman" w:cs="Times New Roman"/>
          <w:sz w:val="24"/>
          <w:szCs w:val="24"/>
        </w:rPr>
      </w:pPr>
      <w:r w:rsidRPr="00EE6056">
        <w:rPr>
          <w:rFonts w:ascii="Times New Roman" w:eastAsia="Calibri" w:hAnsi="Times New Roman" w:cs="Times New Roman"/>
          <w:b/>
          <w:bCs/>
          <w:sz w:val="24"/>
          <w:szCs w:val="24"/>
        </w:rPr>
        <w:t>Socio-demographic factor:</w:t>
      </w:r>
      <w:r w:rsidRPr="00EE6056">
        <w:rPr>
          <w:rFonts w:ascii="Times New Roman" w:eastAsia="Calibri" w:hAnsi="Times New Roman" w:cs="Times New Roman"/>
          <w:bCs/>
          <w:sz w:val="24"/>
          <w:szCs w:val="24"/>
        </w:rPr>
        <w:t xml:space="preserve"> (Age, Gender, Marital Status, Residence, Department, Source </w:t>
      </w:r>
      <w:r w:rsidR="00F30527" w:rsidRPr="00EE6056">
        <w:rPr>
          <w:rFonts w:ascii="Times New Roman" w:eastAsia="Calibri" w:hAnsi="Times New Roman" w:cs="Times New Roman"/>
          <w:bCs/>
          <w:sz w:val="24"/>
          <w:szCs w:val="24"/>
        </w:rPr>
        <w:t>of year</w:t>
      </w:r>
      <w:r w:rsidRPr="00EE6056">
        <w:rPr>
          <w:rFonts w:ascii="Times New Roman" w:eastAsia="Calibri" w:hAnsi="Times New Roman" w:cs="Times New Roman"/>
          <w:bCs/>
          <w:sz w:val="24"/>
          <w:szCs w:val="24"/>
        </w:rPr>
        <w:t xml:space="preserve"> income, year </w:t>
      </w:r>
      <w:r w:rsidR="00F30527" w:rsidRPr="00EE6056">
        <w:rPr>
          <w:rFonts w:ascii="Times New Roman" w:eastAsia="Calibri" w:hAnsi="Times New Roman" w:cs="Times New Roman"/>
          <w:bCs/>
          <w:sz w:val="24"/>
          <w:szCs w:val="24"/>
        </w:rPr>
        <w:t>level)</w:t>
      </w:r>
    </w:p>
    <w:p w:rsidR="001B763B" w:rsidRPr="00EE6056" w:rsidRDefault="001B763B" w:rsidP="00F30527">
      <w:pPr>
        <w:tabs>
          <w:tab w:val="left" w:pos="720"/>
        </w:tabs>
        <w:spacing w:after="0" w:line="360" w:lineRule="auto"/>
        <w:jc w:val="both"/>
        <w:rPr>
          <w:rFonts w:ascii="Times New Roman" w:eastAsia="Calibri" w:hAnsi="Times New Roman" w:cs="Times New Roman"/>
          <w:sz w:val="24"/>
          <w:szCs w:val="24"/>
        </w:rPr>
      </w:pPr>
      <w:r w:rsidRPr="00EE6056">
        <w:rPr>
          <w:rFonts w:ascii="Times New Roman" w:eastAsia="Calibri" w:hAnsi="Times New Roman" w:cs="Times New Roman"/>
          <w:b/>
          <w:sz w:val="24"/>
          <w:szCs w:val="24"/>
        </w:rPr>
        <w:t>Teacher f</w:t>
      </w:r>
      <w:r w:rsidRPr="00EE6056">
        <w:rPr>
          <w:rFonts w:ascii="Times New Roman" w:eastAsia="Calibri" w:hAnsi="Times New Roman" w:cs="Times New Roman"/>
          <w:b/>
          <w:bCs/>
          <w:sz w:val="24"/>
          <w:szCs w:val="24"/>
        </w:rPr>
        <w:t>actor</w:t>
      </w:r>
      <w:r w:rsidRPr="00EE6056">
        <w:rPr>
          <w:rFonts w:ascii="Times New Roman" w:eastAsia="Calibri" w:hAnsi="Times New Roman" w:cs="Times New Roman"/>
          <w:bCs/>
          <w:sz w:val="24"/>
          <w:szCs w:val="24"/>
        </w:rPr>
        <w:t>: (</w:t>
      </w:r>
      <w:r w:rsidRPr="00EE6056">
        <w:rPr>
          <w:rFonts w:ascii="Times New Roman" w:eastAsia="Calibri" w:hAnsi="Times New Roman" w:cs="Times New Roman"/>
          <w:sz w:val="24"/>
          <w:szCs w:val="24"/>
        </w:rPr>
        <w:t xml:space="preserve">Enthusiasm/ Patience, Use of Facilitation </w:t>
      </w:r>
      <w:r w:rsidR="009752D5">
        <w:rPr>
          <w:rFonts w:ascii="Times New Roman" w:eastAsia="Calibri" w:hAnsi="Times New Roman" w:cs="Times New Roman"/>
          <w:sz w:val="24"/>
          <w:szCs w:val="24"/>
        </w:rPr>
        <w:t>Skills</w:t>
      </w:r>
      <w:r w:rsidR="00F30527" w:rsidRPr="00EE6056">
        <w:rPr>
          <w:rFonts w:ascii="Times New Roman" w:eastAsia="Calibri" w:hAnsi="Times New Roman" w:cs="Times New Roman"/>
          <w:sz w:val="24"/>
          <w:szCs w:val="24"/>
        </w:rPr>
        <w:t>, Technology</w:t>
      </w:r>
      <w:r w:rsidRPr="00EE6056">
        <w:rPr>
          <w:rFonts w:ascii="Times New Roman" w:eastAsia="Calibri" w:hAnsi="Times New Roman" w:cs="Times New Roman"/>
          <w:sz w:val="24"/>
          <w:szCs w:val="24"/>
        </w:rPr>
        <w:t xml:space="preserve">/Teaching aids, Assessment Method, Communication </w:t>
      </w:r>
      <w:r w:rsidR="009752D5">
        <w:rPr>
          <w:rFonts w:ascii="Times New Roman" w:eastAsia="Calibri" w:hAnsi="Times New Roman" w:cs="Times New Roman"/>
          <w:sz w:val="24"/>
          <w:szCs w:val="24"/>
        </w:rPr>
        <w:t>skills</w:t>
      </w:r>
    </w:p>
    <w:p w:rsidR="001B763B" w:rsidRPr="00EE6056" w:rsidRDefault="001B763B" w:rsidP="00F30527">
      <w:pPr>
        <w:tabs>
          <w:tab w:val="left" w:pos="1080"/>
        </w:tabs>
        <w:spacing w:after="0" w:line="360" w:lineRule="auto"/>
        <w:jc w:val="both"/>
        <w:rPr>
          <w:rFonts w:ascii="Times New Roman" w:eastAsia="Calibri" w:hAnsi="Times New Roman" w:cs="Times New Roman"/>
          <w:sz w:val="24"/>
          <w:szCs w:val="24"/>
        </w:rPr>
      </w:pPr>
      <w:r w:rsidRPr="00EE6056">
        <w:rPr>
          <w:rFonts w:ascii="Times New Roman" w:eastAsia="Calibri" w:hAnsi="Times New Roman" w:cs="Times New Roman"/>
          <w:b/>
          <w:bCs/>
          <w:sz w:val="24"/>
          <w:szCs w:val="24"/>
        </w:rPr>
        <w:t>Student   factors</w:t>
      </w:r>
      <w:r w:rsidRPr="00EE6056">
        <w:rPr>
          <w:rFonts w:ascii="Times New Roman" w:eastAsia="Calibri" w:hAnsi="Times New Roman" w:cs="Times New Roman"/>
          <w:bCs/>
          <w:sz w:val="24"/>
          <w:szCs w:val="24"/>
        </w:rPr>
        <w:t>: (</w:t>
      </w:r>
      <w:r w:rsidRPr="00EE6056">
        <w:rPr>
          <w:rFonts w:ascii="Times New Roman" w:eastAsia="Calibri" w:hAnsi="Times New Roman" w:cs="Times New Roman"/>
          <w:sz w:val="24"/>
          <w:szCs w:val="24"/>
        </w:rPr>
        <w:t>Attendance Rate, Study habits</w:t>
      </w:r>
    </w:p>
    <w:p w:rsidR="001B763B" w:rsidRPr="00EE6056" w:rsidRDefault="001B763B" w:rsidP="00F30527">
      <w:pPr>
        <w:tabs>
          <w:tab w:val="left" w:pos="720"/>
        </w:tabs>
        <w:spacing w:before="240" w:after="0" w:line="360" w:lineRule="auto"/>
        <w:rPr>
          <w:rFonts w:ascii="Times New Roman" w:eastAsia="Calibri" w:hAnsi="Times New Roman" w:cs="Times New Roman"/>
          <w:sz w:val="24"/>
          <w:szCs w:val="24"/>
        </w:rPr>
      </w:pPr>
      <w:r w:rsidRPr="00EE6056">
        <w:rPr>
          <w:rFonts w:ascii="Times New Roman" w:eastAsia="Calibri" w:hAnsi="Times New Roman" w:cs="Times New Roman"/>
          <w:b/>
          <w:bCs/>
          <w:sz w:val="24"/>
          <w:szCs w:val="24"/>
        </w:rPr>
        <w:t xml:space="preserve">School </w:t>
      </w:r>
      <w:r w:rsidR="00F30527" w:rsidRPr="00EE6056">
        <w:rPr>
          <w:rFonts w:ascii="Times New Roman" w:eastAsia="Calibri" w:hAnsi="Times New Roman" w:cs="Times New Roman"/>
          <w:b/>
          <w:bCs/>
          <w:sz w:val="24"/>
          <w:szCs w:val="24"/>
        </w:rPr>
        <w:t>factors</w:t>
      </w:r>
      <w:r w:rsidR="00F30527" w:rsidRPr="00EE6056">
        <w:rPr>
          <w:rFonts w:ascii="Times New Roman" w:eastAsia="Calibri" w:hAnsi="Times New Roman" w:cs="Times New Roman"/>
          <w:bCs/>
          <w:sz w:val="24"/>
          <w:szCs w:val="24"/>
        </w:rPr>
        <w:t>:</w:t>
      </w:r>
      <w:r w:rsidR="00F30527">
        <w:rPr>
          <w:rFonts w:ascii="Times New Roman" w:eastAsia="Calibri" w:hAnsi="Times New Roman" w:cs="Times New Roman"/>
          <w:bCs/>
          <w:sz w:val="24"/>
          <w:szCs w:val="24"/>
        </w:rPr>
        <w:t xml:space="preserve"> </w:t>
      </w:r>
      <w:r w:rsidR="00F30527" w:rsidRPr="00EE6056">
        <w:rPr>
          <w:rFonts w:ascii="Times New Roman" w:eastAsia="Calibri" w:hAnsi="Times New Roman" w:cs="Times New Roman"/>
          <w:sz w:val="24"/>
          <w:szCs w:val="24"/>
        </w:rPr>
        <w:t>(Classroom</w:t>
      </w:r>
      <w:r w:rsidRPr="00EE6056">
        <w:rPr>
          <w:rFonts w:ascii="Times New Roman" w:eastAsia="Calibri" w:hAnsi="Times New Roman" w:cs="Times New Roman"/>
          <w:sz w:val="24"/>
          <w:szCs w:val="24"/>
        </w:rPr>
        <w:t xml:space="preserve"> size,</w:t>
      </w:r>
      <w:r>
        <w:rPr>
          <w:rFonts w:ascii="Times New Roman" w:eastAsia="Calibri" w:hAnsi="Times New Roman" w:cs="Times New Roman"/>
          <w:sz w:val="24"/>
          <w:szCs w:val="24"/>
        </w:rPr>
        <w:t xml:space="preserve"> </w:t>
      </w:r>
      <w:r w:rsidRPr="00EE6056">
        <w:rPr>
          <w:rFonts w:ascii="Times New Roman" w:eastAsia="Calibri" w:hAnsi="Times New Roman" w:cs="Times New Roman"/>
          <w:sz w:val="24"/>
          <w:szCs w:val="24"/>
        </w:rPr>
        <w:t xml:space="preserve">Internet access, Skill </w:t>
      </w:r>
      <w:r w:rsidR="00F30527" w:rsidRPr="00EE6056">
        <w:rPr>
          <w:rFonts w:ascii="Times New Roman" w:eastAsia="Calibri" w:hAnsi="Times New Roman" w:cs="Times New Roman"/>
          <w:sz w:val="24"/>
          <w:szCs w:val="24"/>
        </w:rPr>
        <w:t>Lab</w:t>
      </w:r>
      <w:r w:rsidR="00F30527">
        <w:rPr>
          <w:rFonts w:ascii="Times New Roman" w:eastAsia="Calibri" w:hAnsi="Times New Roman" w:cs="Times New Roman"/>
          <w:sz w:val="24"/>
          <w:szCs w:val="24"/>
        </w:rPr>
        <w:t>oratory,</w:t>
      </w:r>
      <w:r>
        <w:rPr>
          <w:rFonts w:ascii="Times New Roman" w:eastAsia="Calibri" w:hAnsi="Times New Roman" w:cs="Times New Roman"/>
          <w:sz w:val="24"/>
          <w:szCs w:val="24"/>
        </w:rPr>
        <w:t xml:space="preserve"> </w:t>
      </w:r>
      <w:r w:rsidRPr="00EE6056">
        <w:rPr>
          <w:rFonts w:ascii="Times New Roman" w:eastAsia="Calibri" w:hAnsi="Times New Roman" w:cs="Times New Roman"/>
          <w:sz w:val="24"/>
          <w:szCs w:val="24"/>
        </w:rPr>
        <w:t>Library,</w:t>
      </w:r>
      <w:r>
        <w:rPr>
          <w:rFonts w:ascii="Times New Roman" w:eastAsia="Calibri" w:hAnsi="Times New Roman" w:cs="Times New Roman"/>
          <w:sz w:val="24"/>
          <w:szCs w:val="24"/>
        </w:rPr>
        <w:t xml:space="preserve"> </w:t>
      </w:r>
      <w:r w:rsidRPr="00EE6056">
        <w:rPr>
          <w:rFonts w:ascii="Times New Roman" w:eastAsia="Calibri" w:hAnsi="Times New Roman" w:cs="Times New Roman"/>
          <w:sz w:val="24"/>
          <w:szCs w:val="24"/>
        </w:rPr>
        <w:t>Accommodation,</w:t>
      </w:r>
      <w:r>
        <w:rPr>
          <w:rFonts w:ascii="Times New Roman" w:eastAsia="Calibri" w:hAnsi="Times New Roman" w:cs="Times New Roman"/>
          <w:sz w:val="24"/>
          <w:szCs w:val="24"/>
        </w:rPr>
        <w:t xml:space="preserve"> </w:t>
      </w:r>
      <w:r w:rsidRPr="00EE6056">
        <w:rPr>
          <w:rFonts w:ascii="Times New Roman" w:eastAsia="Calibri" w:hAnsi="Times New Roman" w:cs="Times New Roman"/>
          <w:sz w:val="24"/>
          <w:szCs w:val="24"/>
        </w:rPr>
        <w:t>instructional language,</w:t>
      </w:r>
      <w:r>
        <w:rPr>
          <w:rFonts w:ascii="Times New Roman" w:eastAsia="Calibri" w:hAnsi="Times New Roman" w:cs="Times New Roman"/>
          <w:sz w:val="24"/>
          <w:szCs w:val="24"/>
        </w:rPr>
        <w:t xml:space="preserve"> </w:t>
      </w:r>
      <w:r w:rsidRPr="00EE6056">
        <w:rPr>
          <w:rFonts w:ascii="Times New Roman" w:eastAsia="Calibri" w:hAnsi="Times New Roman" w:cs="Times New Roman"/>
          <w:sz w:val="24"/>
          <w:szCs w:val="24"/>
        </w:rPr>
        <w:t xml:space="preserve">Lighting, and </w:t>
      </w:r>
      <w:r w:rsidR="00FA0FD3">
        <w:rPr>
          <w:rFonts w:ascii="Times New Roman" w:eastAsia="Calibri" w:hAnsi="Times New Roman" w:cs="Times New Roman"/>
          <w:sz w:val="24"/>
          <w:szCs w:val="24"/>
        </w:rPr>
        <w:t>boredom</w:t>
      </w:r>
    </w:p>
    <w:p w:rsidR="001B763B" w:rsidRPr="00F30527" w:rsidRDefault="001B763B" w:rsidP="001B763B">
      <w:pPr>
        <w:pStyle w:val="Heading1"/>
        <w:spacing w:before="0" w:line="360" w:lineRule="auto"/>
        <w:rPr>
          <w:rFonts w:ascii="Times New Roman" w:hAnsi="Times New Roman" w:cs="Times New Roman"/>
          <w:color w:val="00B0F0"/>
          <w:sz w:val="28"/>
          <w:szCs w:val="28"/>
        </w:rPr>
      </w:pPr>
      <w:bookmarkStart w:id="51" w:name="_Toc202382899"/>
      <w:r w:rsidRPr="00F30527">
        <w:rPr>
          <w:rStyle w:val="Heading1Char"/>
          <w:rFonts w:ascii="Times New Roman" w:hAnsi="Times New Roman" w:cs="Times New Roman"/>
          <w:b/>
          <w:bCs/>
          <w:color w:val="00B0F0"/>
          <w:sz w:val="28"/>
          <w:szCs w:val="28"/>
        </w:rPr>
        <w:t>Operational Definitions</w:t>
      </w:r>
      <w:bookmarkEnd w:id="51"/>
    </w:p>
    <w:p w:rsidR="001B763B" w:rsidRPr="00F30527" w:rsidRDefault="001B763B" w:rsidP="001B763B">
      <w:pPr>
        <w:pStyle w:val="Heading2"/>
        <w:spacing w:before="0" w:line="360" w:lineRule="auto"/>
        <w:rPr>
          <w:rFonts w:ascii="Times New Roman" w:hAnsi="Times New Roman" w:cs="Times New Roman"/>
          <w:color w:val="00B0F0"/>
          <w:sz w:val="28"/>
          <w:szCs w:val="28"/>
        </w:rPr>
      </w:pPr>
      <w:bookmarkStart w:id="52" w:name="_Toc202382900"/>
      <w:r w:rsidRPr="00F30527">
        <w:rPr>
          <w:rFonts w:ascii="Times New Roman" w:hAnsi="Times New Roman" w:cs="Times New Roman"/>
          <w:color w:val="00B0F0"/>
          <w:sz w:val="28"/>
          <w:szCs w:val="28"/>
        </w:rPr>
        <w:t>Dependent variable</w:t>
      </w:r>
      <w:bookmarkEnd w:id="52"/>
    </w:p>
    <w:p w:rsidR="001B763B" w:rsidRPr="00F30527" w:rsidRDefault="001B763B" w:rsidP="00F30527">
      <w:pPr>
        <w:spacing w:line="360" w:lineRule="auto"/>
        <w:jc w:val="both"/>
        <w:rPr>
          <w:rFonts w:ascii="Times New Roman" w:eastAsia="Calibri" w:hAnsi="Times New Roman" w:cs="Times New Roman"/>
          <w:sz w:val="24"/>
          <w:szCs w:val="24"/>
        </w:rPr>
      </w:pPr>
      <w:r w:rsidRPr="00F30527">
        <w:rPr>
          <w:rFonts w:ascii="Times New Roman" w:eastAsia="Calibri" w:hAnsi="Times New Roman" w:cs="Times New Roman"/>
          <w:sz w:val="24"/>
          <w:szCs w:val="24"/>
        </w:rPr>
        <w:t xml:space="preserve">Poor academic performance: a cumulative GPA &lt; 3.00 </w:t>
      </w:r>
      <w:r w:rsidRPr="00F30527">
        <w:rPr>
          <w:rFonts w:ascii="Times New Roman" w:eastAsia="Calibri" w:hAnsi="Times New Roman" w:cs="Times New Roman"/>
          <w:sz w:val="24"/>
          <w:szCs w:val="24"/>
        </w:rPr>
        <w:fldChar w:fldCharType="begin"/>
      </w:r>
      <w:r w:rsidR="00843607">
        <w:rPr>
          <w:rFonts w:ascii="Times New Roman" w:eastAsia="Calibri" w:hAnsi="Times New Roman" w:cs="Times New Roman"/>
          <w:sz w:val="24"/>
          <w:szCs w:val="24"/>
        </w:rPr>
        <w:instrText xml:space="preserve"> ADDIN EN.CITE &lt;EndNote&gt;&lt;Cite&gt;&lt;Author&gt;Hailu&lt;/Author&gt;&lt;Year&gt;2024&lt;/Year&gt;&lt;RecNum&gt;12&lt;/RecNum&gt;&lt;DisplayText&gt;(9)&lt;/DisplayText&gt;&lt;record&gt;&lt;rec-number&gt;12&lt;/rec-number&gt;&lt;foreign-keys&gt;&lt;key app="EN" db-id="va9wfxar42err4etvs2papw522z2pvf9dx5e"&gt;12&lt;/key&gt;&lt;/foreign-keys&gt;&lt;ref-type name="Journal Article"&gt;17&lt;/ref-type&gt;&lt;contributors&gt;&lt;authors&gt;&lt;author&gt;Hailu, Mickiale&lt;/author&gt;&lt;author&gt;Abie, Alemwork&lt;/author&gt;&lt;author&gt;Mehari, Molla Getie&lt;/author&gt;&lt;author&gt;Dagnaw, Tenagnework Eseyneh&lt;/author&gt;&lt;author&gt;Worku, Nigus Kassie&lt;/author&gt;&lt;author&gt;Esubalew, Dereje&lt;/author&gt;&lt;author&gt;Limenh, Liknaw Workie&lt;/author&gt;&lt;author&gt;Delie, Amare Mebrat&lt;/author&gt;&lt;author&gt;Melese, Mihret&lt;/author&gt;&lt;author&gt;Fenta, Eneyew Talie&lt;/author&gt;&lt;/authors&gt;&lt;/contributors&gt;&lt;titles&gt;&lt;title&gt;Magnitude of academic performance and its associated factors among health science students at Eastern Ethiopia University&amp;apos;s 2022&lt;/title&gt;&lt;secondary-title&gt;BMC Medical Education&lt;/secondary-title&gt;&lt;/titles&gt;&lt;pages&gt;1288&lt;/pages&gt;&lt;volume&gt;24&lt;/volume&gt;&lt;number&gt;1&lt;/number&gt;&lt;dates&gt;&lt;year&gt;2024&lt;/year&gt;&lt;/dates&gt;&lt;isbn&gt;1472-6920&lt;/isbn&gt;&lt;urls&gt;&lt;/urls&gt;&lt;/record&gt;&lt;/Cite&gt;&lt;/EndNote&gt;</w:instrText>
      </w:r>
      <w:r w:rsidRPr="00F30527">
        <w:rPr>
          <w:rFonts w:ascii="Times New Roman" w:eastAsia="Calibri" w:hAnsi="Times New Roman" w:cs="Times New Roman"/>
          <w:sz w:val="24"/>
          <w:szCs w:val="24"/>
        </w:rPr>
        <w:fldChar w:fldCharType="separate"/>
      </w:r>
      <w:r w:rsidR="00843607">
        <w:rPr>
          <w:rFonts w:ascii="Times New Roman" w:eastAsia="Calibri" w:hAnsi="Times New Roman" w:cs="Times New Roman"/>
          <w:noProof/>
          <w:sz w:val="24"/>
          <w:szCs w:val="24"/>
        </w:rPr>
        <w:t>(</w:t>
      </w:r>
      <w:hyperlink w:anchor="_ENREF_9" w:tooltip="Hailu, 2024 #12" w:history="1">
        <w:r w:rsidR="00FA0FD3">
          <w:rPr>
            <w:rFonts w:ascii="Times New Roman" w:eastAsia="Calibri" w:hAnsi="Times New Roman" w:cs="Times New Roman"/>
            <w:noProof/>
            <w:sz w:val="24"/>
            <w:szCs w:val="24"/>
          </w:rPr>
          <w:t>9</w:t>
        </w:r>
      </w:hyperlink>
      <w:r w:rsidR="00843607">
        <w:rPr>
          <w:rFonts w:ascii="Times New Roman" w:eastAsia="Calibri" w:hAnsi="Times New Roman" w:cs="Times New Roman"/>
          <w:noProof/>
          <w:sz w:val="24"/>
          <w:szCs w:val="24"/>
        </w:rPr>
        <w:t>)</w:t>
      </w:r>
      <w:r w:rsidRPr="00F30527">
        <w:rPr>
          <w:rFonts w:ascii="Times New Roman" w:eastAsia="Calibri" w:hAnsi="Times New Roman" w:cs="Times New Roman"/>
          <w:sz w:val="24"/>
          <w:szCs w:val="24"/>
        </w:rPr>
        <w:fldChar w:fldCharType="end"/>
      </w:r>
    </w:p>
    <w:p w:rsidR="001B763B" w:rsidRPr="00F30527" w:rsidRDefault="001B763B" w:rsidP="00F30527">
      <w:pPr>
        <w:spacing w:after="0" w:line="360" w:lineRule="auto"/>
        <w:jc w:val="both"/>
        <w:rPr>
          <w:rFonts w:ascii="Times New Roman" w:eastAsia="Calibri" w:hAnsi="Times New Roman" w:cs="Times New Roman"/>
          <w:sz w:val="24"/>
          <w:szCs w:val="24"/>
        </w:rPr>
      </w:pPr>
      <w:r w:rsidRPr="00F30527">
        <w:rPr>
          <w:rFonts w:ascii="Times New Roman" w:eastAsia="Calibri" w:hAnsi="Times New Roman" w:cs="Times New Roman"/>
          <w:sz w:val="24"/>
          <w:szCs w:val="24"/>
        </w:rPr>
        <w:t xml:space="preserve">Good academic performance: a cumulative GPA ≥3.00 </w:t>
      </w:r>
      <w:r w:rsidRPr="00F30527">
        <w:rPr>
          <w:rFonts w:ascii="Times New Roman" w:eastAsia="Calibri" w:hAnsi="Times New Roman" w:cs="Times New Roman"/>
          <w:sz w:val="24"/>
          <w:szCs w:val="24"/>
        </w:rPr>
        <w:fldChar w:fldCharType="begin"/>
      </w:r>
      <w:r w:rsidR="00843607">
        <w:rPr>
          <w:rFonts w:ascii="Times New Roman" w:eastAsia="Calibri" w:hAnsi="Times New Roman" w:cs="Times New Roman"/>
          <w:sz w:val="24"/>
          <w:szCs w:val="24"/>
        </w:rPr>
        <w:instrText xml:space="preserve"> ADDIN EN.CITE &lt;EndNote&gt;&lt;Cite&gt;&lt;Author&gt;Hailu&lt;/Author&gt;&lt;Year&gt;2024&lt;/Year&gt;&lt;RecNum&gt;12&lt;/RecNum&gt;&lt;DisplayText&gt;(9)&lt;/DisplayText&gt;&lt;record&gt;&lt;rec-number&gt;12&lt;/rec-number&gt;&lt;foreign-keys&gt;&lt;key app="EN" db-id="va9wfxar42err4etvs2papw522z2pvf9dx5e"&gt;12&lt;/key&gt;&lt;/foreign-keys&gt;&lt;ref-type name="Journal Article"&gt;17&lt;/ref-type&gt;&lt;contributors&gt;&lt;authors&gt;&lt;author&gt;Hailu, Mickiale&lt;/author&gt;&lt;author&gt;Abie, Alemwork&lt;/author&gt;&lt;author&gt;Mehari, Molla Getie&lt;/author&gt;&lt;author&gt;Dagnaw, Tenagnework Eseyneh&lt;/author&gt;&lt;author&gt;Worku, Nigus Kassie&lt;/author&gt;&lt;author&gt;Esubalew, Dereje&lt;/author&gt;&lt;author&gt;Limenh, Liknaw Workie&lt;/author&gt;&lt;author&gt;Delie, Amare Mebrat&lt;/author&gt;&lt;author&gt;Melese, Mihret&lt;/author&gt;&lt;author&gt;Fenta, Eneyew Talie&lt;/author&gt;&lt;/authors&gt;&lt;/contributors&gt;&lt;titles&gt;&lt;title&gt;Magnitude of academic performance and its associated factors among health science students at Eastern Ethiopia University&amp;apos;s 2022&lt;/title&gt;&lt;secondary-title&gt;BMC Medical Education&lt;/secondary-title&gt;&lt;/titles&gt;&lt;pages&gt;1288&lt;/pages&gt;&lt;volume&gt;24&lt;/volume&gt;&lt;number&gt;1&lt;/number&gt;&lt;dates&gt;&lt;year&gt;2024&lt;/year&gt;&lt;/dates&gt;&lt;isbn&gt;1472-6920&lt;/isbn&gt;&lt;urls&gt;&lt;/urls&gt;&lt;/record&gt;&lt;/Cite&gt;&lt;/EndNote&gt;</w:instrText>
      </w:r>
      <w:r w:rsidRPr="00F30527">
        <w:rPr>
          <w:rFonts w:ascii="Times New Roman" w:eastAsia="Calibri" w:hAnsi="Times New Roman" w:cs="Times New Roman"/>
          <w:sz w:val="24"/>
          <w:szCs w:val="24"/>
        </w:rPr>
        <w:fldChar w:fldCharType="separate"/>
      </w:r>
      <w:r w:rsidR="00843607">
        <w:rPr>
          <w:rFonts w:ascii="Times New Roman" w:eastAsia="Calibri" w:hAnsi="Times New Roman" w:cs="Times New Roman"/>
          <w:noProof/>
          <w:sz w:val="24"/>
          <w:szCs w:val="24"/>
        </w:rPr>
        <w:t>(</w:t>
      </w:r>
      <w:hyperlink w:anchor="_ENREF_9" w:tooltip="Hailu, 2024 #12" w:history="1">
        <w:r w:rsidR="00FA0FD3">
          <w:rPr>
            <w:rFonts w:ascii="Times New Roman" w:eastAsia="Calibri" w:hAnsi="Times New Roman" w:cs="Times New Roman"/>
            <w:noProof/>
            <w:sz w:val="24"/>
            <w:szCs w:val="24"/>
          </w:rPr>
          <w:t>9</w:t>
        </w:r>
      </w:hyperlink>
      <w:r w:rsidR="00843607">
        <w:rPr>
          <w:rFonts w:ascii="Times New Roman" w:eastAsia="Calibri" w:hAnsi="Times New Roman" w:cs="Times New Roman"/>
          <w:noProof/>
          <w:sz w:val="24"/>
          <w:szCs w:val="24"/>
        </w:rPr>
        <w:t>)</w:t>
      </w:r>
      <w:r w:rsidRPr="00F30527">
        <w:rPr>
          <w:rFonts w:ascii="Times New Roman" w:eastAsia="Calibri" w:hAnsi="Times New Roman" w:cs="Times New Roman"/>
          <w:sz w:val="24"/>
          <w:szCs w:val="24"/>
        </w:rPr>
        <w:fldChar w:fldCharType="end"/>
      </w:r>
    </w:p>
    <w:p w:rsidR="001B763B" w:rsidRPr="00F30527" w:rsidRDefault="001B763B" w:rsidP="001B763B">
      <w:pPr>
        <w:pStyle w:val="Heading2"/>
        <w:spacing w:line="360" w:lineRule="auto"/>
        <w:rPr>
          <w:rFonts w:ascii="Times New Roman" w:eastAsia="Calibri" w:hAnsi="Times New Roman" w:cs="Times New Roman"/>
          <w:b w:val="0"/>
          <w:color w:val="00B0F0"/>
          <w:sz w:val="24"/>
          <w:szCs w:val="28"/>
        </w:rPr>
      </w:pPr>
      <w:bookmarkStart w:id="53" w:name="_Toc202382906"/>
      <w:r w:rsidRPr="00F30527">
        <w:rPr>
          <w:rStyle w:val="Heading1Char"/>
          <w:rFonts w:ascii="Times New Roman" w:hAnsi="Times New Roman" w:cs="Times New Roman"/>
          <w:color w:val="00B0F0"/>
          <w:sz w:val="28"/>
        </w:rPr>
        <w:t>Ethical Consideration</w:t>
      </w:r>
      <w:bookmarkEnd w:id="53"/>
    </w:p>
    <w:p w:rsidR="001B763B" w:rsidRPr="00EE6056" w:rsidRDefault="001B763B" w:rsidP="001B763B">
      <w:pPr>
        <w:spacing w:after="0" w:line="360" w:lineRule="auto"/>
        <w:jc w:val="both"/>
        <w:rPr>
          <w:rFonts w:ascii="Times New Roman" w:eastAsia="MinionPro-Regular" w:hAnsi="Times New Roman" w:cs="Times New Roman"/>
          <w:sz w:val="24"/>
          <w:szCs w:val="24"/>
        </w:rPr>
      </w:pPr>
      <w:r w:rsidRPr="00EE6056">
        <w:rPr>
          <w:rFonts w:ascii="Times New Roman" w:eastAsia="Arial Unicode MS" w:hAnsi="Times New Roman" w:cs="Times New Roman"/>
          <w:sz w:val="24"/>
          <w:szCs w:val="24"/>
        </w:rPr>
        <w:t>Ethical approval was obtained from the Research Ethics Review Committee of Pawi Health Science College, and also verbal informed consent to participate was taken after explaining the objecti</w:t>
      </w:r>
      <w:r>
        <w:rPr>
          <w:rFonts w:ascii="Times New Roman" w:eastAsia="Arial Unicode MS" w:hAnsi="Times New Roman" w:cs="Times New Roman"/>
          <w:sz w:val="24"/>
          <w:szCs w:val="24"/>
        </w:rPr>
        <w:t>ves. All study participants were</w:t>
      </w:r>
      <w:r w:rsidRPr="00EE6056">
        <w:rPr>
          <w:rFonts w:ascii="Times New Roman" w:eastAsia="Arial Unicode MS" w:hAnsi="Times New Roman" w:cs="Times New Roman"/>
          <w:sz w:val="24"/>
          <w:szCs w:val="24"/>
        </w:rPr>
        <w:t xml:space="preserve"> informed about the purpose of the study, and</w:t>
      </w:r>
      <w:r>
        <w:rPr>
          <w:rFonts w:ascii="Times New Roman" w:eastAsia="Arial Unicode MS" w:hAnsi="Times New Roman" w:cs="Times New Roman"/>
          <w:sz w:val="24"/>
          <w:szCs w:val="24"/>
        </w:rPr>
        <w:t xml:space="preserve"> any additional information was </w:t>
      </w:r>
      <w:r w:rsidRPr="00EE6056">
        <w:rPr>
          <w:rFonts w:ascii="Times New Roman" w:eastAsia="Arial Unicode MS" w:hAnsi="Times New Roman" w:cs="Times New Roman"/>
          <w:sz w:val="24"/>
          <w:szCs w:val="24"/>
        </w:rPr>
        <w:t>given as needed, verbally and in written form.</w:t>
      </w:r>
      <w:r>
        <w:rPr>
          <w:rFonts w:ascii="Times New Roman" w:eastAsia="MinionPro-Regular" w:hAnsi="Times New Roman" w:cs="Times New Roman"/>
          <w:sz w:val="24"/>
          <w:szCs w:val="24"/>
        </w:rPr>
        <w:t xml:space="preserve"> Participants </w:t>
      </w:r>
      <w:r w:rsidR="0006293B">
        <w:rPr>
          <w:rFonts w:ascii="Times New Roman" w:eastAsia="MinionPro-Regular" w:hAnsi="Times New Roman" w:cs="Times New Roman"/>
          <w:sz w:val="24"/>
          <w:szCs w:val="24"/>
        </w:rPr>
        <w:t>were</w:t>
      </w:r>
      <w:r w:rsidR="0006293B" w:rsidRPr="00EE6056">
        <w:rPr>
          <w:rFonts w:ascii="Times New Roman" w:eastAsia="MinionPro-Regular" w:hAnsi="Times New Roman" w:cs="Times New Roman"/>
          <w:sz w:val="24"/>
          <w:szCs w:val="24"/>
        </w:rPr>
        <w:t xml:space="preserve"> </w:t>
      </w:r>
      <w:r w:rsidRPr="00EE6056">
        <w:rPr>
          <w:rFonts w:ascii="Times New Roman" w:eastAsia="MinionPro-Regular" w:hAnsi="Times New Roman" w:cs="Times New Roman"/>
          <w:sz w:val="24"/>
          <w:szCs w:val="24"/>
        </w:rPr>
        <w:t xml:space="preserve">guaranteed </w:t>
      </w:r>
      <w:r>
        <w:rPr>
          <w:rFonts w:ascii="Times New Roman" w:eastAsia="MinionPro-Regular" w:hAnsi="Times New Roman" w:cs="Times New Roman"/>
          <w:sz w:val="24"/>
          <w:szCs w:val="24"/>
        </w:rPr>
        <w:t xml:space="preserve">the </w:t>
      </w:r>
      <w:r w:rsidRPr="00EE6056">
        <w:rPr>
          <w:rFonts w:ascii="Times New Roman" w:eastAsia="MinionPro-Regular" w:hAnsi="Times New Roman" w:cs="Times New Roman"/>
          <w:sz w:val="24"/>
          <w:szCs w:val="24"/>
        </w:rPr>
        <w:t>confidentiality of the information collecte</w:t>
      </w:r>
      <w:r>
        <w:rPr>
          <w:rFonts w:ascii="Times New Roman" w:eastAsia="MinionPro-Regular" w:hAnsi="Times New Roman" w:cs="Times New Roman"/>
          <w:sz w:val="24"/>
          <w:szCs w:val="24"/>
        </w:rPr>
        <w:t>d; completed questionnaires were</w:t>
      </w:r>
      <w:r w:rsidRPr="00EE6056">
        <w:rPr>
          <w:rFonts w:ascii="Times New Roman" w:eastAsia="MinionPro-Regular" w:hAnsi="Times New Roman" w:cs="Times New Roman"/>
          <w:sz w:val="24"/>
          <w:szCs w:val="24"/>
        </w:rPr>
        <w:t xml:space="preserve"> stored securely,</w:t>
      </w:r>
      <w:r>
        <w:rPr>
          <w:rFonts w:ascii="Times New Roman" w:eastAsia="MinionPro-Regular" w:hAnsi="Times New Roman" w:cs="Times New Roman"/>
          <w:sz w:val="24"/>
          <w:szCs w:val="24"/>
        </w:rPr>
        <w:t xml:space="preserve"> and they were</w:t>
      </w:r>
      <w:r w:rsidRPr="00EE6056">
        <w:rPr>
          <w:rFonts w:ascii="Times New Roman" w:eastAsia="MinionPro-Regular" w:hAnsi="Times New Roman" w:cs="Times New Roman"/>
          <w:sz w:val="24"/>
          <w:szCs w:val="24"/>
        </w:rPr>
        <w:t xml:space="preserve"> also told that their nonparticipation would not harm their study</w:t>
      </w:r>
      <w:bookmarkStart w:id="54" w:name="_Toc528446499"/>
    </w:p>
    <w:p w:rsidR="001B763B" w:rsidRPr="00F30527" w:rsidRDefault="001B763B" w:rsidP="00F30527">
      <w:pPr>
        <w:pStyle w:val="Heading2"/>
        <w:spacing w:before="0" w:line="360" w:lineRule="auto"/>
        <w:rPr>
          <w:rStyle w:val="Heading2Char"/>
          <w:rFonts w:ascii="Times New Roman" w:hAnsi="Times New Roman" w:cs="Times New Roman"/>
          <w:b/>
          <w:color w:val="00B0F0"/>
          <w:sz w:val="28"/>
          <w:szCs w:val="28"/>
        </w:rPr>
      </w:pPr>
      <w:bookmarkStart w:id="55" w:name="_Toc202382907"/>
      <w:r w:rsidRPr="00F30527">
        <w:rPr>
          <w:rStyle w:val="Heading2Char"/>
          <w:rFonts w:ascii="Times New Roman" w:hAnsi="Times New Roman" w:cs="Times New Roman"/>
          <w:b/>
          <w:color w:val="00B0F0"/>
          <w:sz w:val="28"/>
          <w:szCs w:val="28"/>
        </w:rPr>
        <w:t>Dissemination of findings</w:t>
      </w:r>
      <w:bookmarkEnd w:id="54"/>
      <w:bookmarkEnd w:id="55"/>
    </w:p>
    <w:p w:rsidR="001B763B" w:rsidRPr="0063039F" w:rsidRDefault="001B763B" w:rsidP="001B763B">
      <w:pPr>
        <w:spacing w:after="0" w:line="360" w:lineRule="auto"/>
        <w:rPr>
          <w:rFonts w:ascii="Times New Roman" w:hAnsi="Times New Roman" w:cs="Times New Roman"/>
          <w:sz w:val="24"/>
        </w:rPr>
      </w:pPr>
      <w:r w:rsidRPr="00A071A0">
        <w:rPr>
          <w:rFonts w:ascii="Times New Roman" w:hAnsi="Times New Roman" w:cs="Times New Roman"/>
          <w:sz w:val="24"/>
        </w:rPr>
        <w:t xml:space="preserve">The </w:t>
      </w:r>
      <w:r w:rsidR="009752D5">
        <w:rPr>
          <w:rFonts w:ascii="Times New Roman" w:hAnsi="Times New Roman" w:cs="Times New Roman"/>
          <w:sz w:val="24"/>
        </w:rPr>
        <w:t>findings</w:t>
      </w:r>
      <w:r w:rsidR="009752D5" w:rsidRPr="00A071A0">
        <w:rPr>
          <w:rFonts w:ascii="Times New Roman" w:hAnsi="Times New Roman" w:cs="Times New Roman"/>
          <w:sz w:val="24"/>
        </w:rPr>
        <w:t xml:space="preserve"> </w:t>
      </w:r>
      <w:r w:rsidRPr="00A071A0">
        <w:rPr>
          <w:rFonts w:ascii="Times New Roman" w:hAnsi="Times New Roman" w:cs="Times New Roman"/>
          <w:sz w:val="24"/>
        </w:rPr>
        <w:t xml:space="preserve">of the research will be disseminated to </w:t>
      </w:r>
      <w:r w:rsidR="009752D5">
        <w:rPr>
          <w:rFonts w:ascii="Times New Roman" w:hAnsi="Times New Roman" w:cs="Times New Roman"/>
          <w:sz w:val="24"/>
        </w:rPr>
        <w:t xml:space="preserve">the </w:t>
      </w:r>
      <w:r w:rsidRPr="00A071A0">
        <w:rPr>
          <w:rFonts w:ascii="Times New Roman" w:hAnsi="Times New Roman" w:cs="Times New Roman"/>
          <w:sz w:val="24"/>
        </w:rPr>
        <w:t>Paw</w:t>
      </w:r>
      <w:r w:rsidR="009752D5">
        <w:rPr>
          <w:rFonts w:ascii="Times New Roman" w:hAnsi="Times New Roman" w:cs="Times New Roman"/>
          <w:sz w:val="24"/>
        </w:rPr>
        <w:t>i</w:t>
      </w:r>
      <w:r w:rsidRPr="00A071A0">
        <w:rPr>
          <w:rFonts w:ascii="Times New Roman" w:hAnsi="Times New Roman" w:cs="Times New Roman"/>
          <w:sz w:val="24"/>
        </w:rPr>
        <w:t xml:space="preserve"> </w:t>
      </w:r>
      <w:r w:rsidR="009752D5">
        <w:rPr>
          <w:rFonts w:ascii="Times New Roman" w:hAnsi="Times New Roman" w:cs="Times New Roman"/>
          <w:sz w:val="24"/>
        </w:rPr>
        <w:t>Health Science College</w:t>
      </w:r>
      <w:r w:rsidRPr="00A071A0">
        <w:rPr>
          <w:rFonts w:ascii="Times New Roman" w:hAnsi="Times New Roman" w:cs="Times New Roman"/>
          <w:sz w:val="24"/>
        </w:rPr>
        <w:t xml:space="preserve"> community.  </w:t>
      </w:r>
      <w:r w:rsidR="009752D5">
        <w:rPr>
          <w:rFonts w:ascii="Times New Roman" w:hAnsi="Times New Roman" w:cs="Times New Roman"/>
          <w:sz w:val="24"/>
        </w:rPr>
        <w:t>An effort</w:t>
      </w:r>
      <w:r w:rsidR="009752D5" w:rsidRPr="00A071A0">
        <w:rPr>
          <w:rFonts w:ascii="Times New Roman" w:hAnsi="Times New Roman" w:cs="Times New Roman"/>
          <w:sz w:val="24"/>
        </w:rPr>
        <w:t xml:space="preserve"> </w:t>
      </w:r>
      <w:r w:rsidRPr="00A071A0">
        <w:rPr>
          <w:rFonts w:ascii="Times New Roman" w:hAnsi="Times New Roman" w:cs="Times New Roman"/>
          <w:sz w:val="24"/>
        </w:rPr>
        <w:t xml:space="preserve">will be made to present it at </w:t>
      </w:r>
      <w:r w:rsidR="009752D5">
        <w:rPr>
          <w:rFonts w:ascii="Times New Roman" w:hAnsi="Times New Roman" w:cs="Times New Roman"/>
          <w:sz w:val="24"/>
        </w:rPr>
        <w:t xml:space="preserve">a </w:t>
      </w:r>
      <w:r w:rsidRPr="00A071A0">
        <w:rPr>
          <w:rFonts w:ascii="Times New Roman" w:hAnsi="Times New Roman" w:cs="Times New Roman"/>
          <w:sz w:val="24"/>
        </w:rPr>
        <w:t xml:space="preserve">national scientific conference and </w:t>
      </w:r>
      <w:r w:rsidR="009752D5">
        <w:rPr>
          <w:rFonts w:ascii="Times New Roman" w:hAnsi="Times New Roman" w:cs="Times New Roman"/>
          <w:sz w:val="24"/>
        </w:rPr>
        <w:t>publish it in</w:t>
      </w:r>
      <w:r w:rsidRPr="00A071A0">
        <w:rPr>
          <w:rFonts w:ascii="Times New Roman" w:hAnsi="Times New Roman" w:cs="Times New Roman"/>
          <w:sz w:val="24"/>
        </w:rPr>
        <w:t xml:space="preserve"> international journals.</w:t>
      </w:r>
    </w:p>
    <w:p w:rsidR="001B763B" w:rsidRPr="00F30527" w:rsidRDefault="001B763B" w:rsidP="00F30527">
      <w:pPr>
        <w:pStyle w:val="Heading1"/>
        <w:tabs>
          <w:tab w:val="left" w:pos="720"/>
          <w:tab w:val="left" w:pos="1440"/>
        </w:tabs>
        <w:spacing w:before="0" w:line="360" w:lineRule="auto"/>
        <w:rPr>
          <w:rFonts w:ascii="Times New Roman" w:hAnsi="Times New Roman" w:cs="Times New Roman"/>
          <w:b/>
          <w:color w:val="00B0F0"/>
          <w:sz w:val="28"/>
        </w:rPr>
      </w:pPr>
      <w:r w:rsidRPr="00F30527">
        <w:rPr>
          <w:rFonts w:ascii="Times New Roman" w:hAnsi="Times New Roman" w:cs="Times New Roman"/>
          <w:b/>
          <w:color w:val="00B0F0"/>
          <w:sz w:val="28"/>
        </w:rPr>
        <w:t>RESULT</w:t>
      </w:r>
    </w:p>
    <w:p w:rsidR="001B763B" w:rsidRPr="00EE6056" w:rsidRDefault="009752D5" w:rsidP="00852D23">
      <w:pPr>
        <w:spacing w:after="0" w:line="360" w:lineRule="auto"/>
        <w:jc w:val="both"/>
        <w:rPr>
          <w:rFonts w:ascii="Times New Roman" w:eastAsia="Calibri" w:hAnsi="Times New Roman" w:cs="Times New Roman"/>
          <w:sz w:val="24"/>
        </w:rPr>
      </w:pPr>
      <w:r>
        <w:rPr>
          <w:rFonts w:ascii="Times New Roman" w:eastAsia="Calibri" w:hAnsi="Times New Roman" w:cs="Times New Roman"/>
          <w:sz w:val="24"/>
        </w:rPr>
        <w:t>A total</w:t>
      </w:r>
      <w:r w:rsidRPr="00EE6056">
        <w:rPr>
          <w:rFonts w:ascii="Times New Roman" w:eastAsia="Calibri" w:hAnsi="Times New Roman" w:cs="Times New Roman"/>
          <w:sz w:val="24"/>
        </w:rPr>
        <w:t xml:space="preserve"> </w:t>
      </w:r>
      <w:r w:rsidR="001B763B" w:rsidRPr="00EE6056">
        <w:rPr>
          <w:rFonts w:ascii="Times New Roman" w:eastAsia="Calibri" w:hAnsi="Times New Roman" w:cs="Times New Roman"/>
          <w:sz w:val="24"/>
        </w:rPr>
        <w:t xml:space="preserve">sample sizes of 348 students were </w:t>
      </w:r>
      <w:r w:rsidR="001B763B">
        <w:rPr>
          <w:rFonts w:ascii="Times New Roman" w:eastAsia="Calibri" w:hAnsi="Times New Roman" w:cs="Times New Roman"/>
          <w:sz w:val="24"/>
        </w:rPr>
        <w:t>selected to participate in this study</w:t>
      </w:r>
      <w:r>
        <w:rPr>
          <w:rFonts w:ascii="Times New Roman" w:eastAsia="Calibri" w:hAnsi="Times New Roman" w:cs="Times New Roman"/>
          <w:sz w:val="24"/>
        </w:rPr>
        <w:t>,</w:t>
      </w:r>
      <w:r w:rsidR="001B763B">
        <w:rPr>
          <w:rFonts w:ascii="Times New Roman" w:eastAsia="Calibri" w:hAnsi="Times New Roman" w:cs="Times New Roman"/>
          <w:sz w:val="24"/>
        </w:rPr>
        <w:t xml:space="preserve"> </w:t>
      </w:r>
      <w:r w:rsidR="001B763B" w:rsidRPr="00135C81">
        <w:rPr>
          <w:rFonts w:ascii="Times New Roman" w:eastAsia="Calibri" w:hAnsi="Times New Roman" w:cs="Times New Roman"/>
          <w:sz w:val="24"/>
        </w:rPr>
        <w:t>and</w:t>
      </w:r>
      <w:r w:rsidR="001B763B" w:rsidRPr="00EE6056">
        <w:rPr>
          <w:rFonts w:ascii="Times New Roman" w:eastAsia="Calibri" w:hAnsi="Times New Roman" w:cs="Times New Roman"/>
          <w:sz w:val="24"/>
        </w:rPr>
        <w:t xml:space="preserve"> the response rate was 98.6 %. Finally, 342 questionnaires were considered valid, </w:t>
      </w:r>
    </w:p>
    <w:p w:rsidR="002F013C" w:rsidRDefault="002F013C" w:rsidP="00852D23">
      <w:pPr>
        <w:spacing w:after="0" w:line="360" w:lineRule="auto"/>
        <w:jc w:val="both"/>
        <w:rPr>
          <w:rFonts w:ascii="Times New Roman" w:eastAsia="Calibri" w:hAnsi="Times New Roman" w:cs="Times New Roman"/>
          <w:b/>
          <w:color w:val="00B0F0"/>
          <w:sz w:val="28"/>
        </w:rPr>
      </w:pPr>
    </w:p>
    <w:p w:rsidR="001B763B" w:rsidRPr="00F30527" w:rsidRDefault="001B763B" w:rsidP="00852D23">
      <w:pPr>
        <w:spacing w:after="0" w:line="360" w:lineRule="auto"/>
        <w:jc w:val="both"/>
        <w:rPr>
          <w:rFonts w:ascii="Times New Roman" w:eastAsia="Calibri" w:hAnsi="Times New Roman" w:cs="Times New Roman"/>
          <w:b/>
          <w:color w:val="00B0F0"/>
          <w:sz w:val="28"/>
        </w:rPr>
      </w:pPr>
      <w:r w:rsidRPr="00F30527">
        <w:rPr>
          <w:rFonts w:ascii="Times New Roman" w:eastAsia="Calibri" w:hAnsi="Times New Roman" w:cs="Times New Roman"/>
          <w:b/>
          <w:color w:val="00B0F0"/>
          <w:sz w:val="28"/>
        </w:rPr>
        <w:t xml:space="preserve">Sociodemographic characteristics of the study participants  </w:t>
      </w:r>
    </w:p>
    <w:p w:rsidR="001B763B" w:rsidRDefault="001B763B" w:rsidP="00852D23">
      <w:pPr>
        <w:spacing w:after="0" w:line="360" w:lineRule="auto"/>
        <w:jc w:val="both"/>
        <w:rPr>
          <w:rFonts w:ascii="Times New Roman" w:eastAsia="Calibri" w:hAnsi="Times New Roman" w:cs="Times New Roman"/>
          <w:sz w:val="24"/>
        </w:rPr>
      </w:pPr>
      <w:r w:rsidRPr="00EE6056">
        <w:rPr>
          <w:rFonts w:ascii="Times New Roman" w:eastAsia="Calibri" w:hAnsi="Times New Roman" w:cs="Times New Roman"/>
          <w:sz w:val="24"/>
        </w:rPr>
        <w:t>Regarding the socio-demographic characteristics of the respondents, more than half</w:t>
      </w:r>
      <w:r>
        <w:rPr>
          <w:rFonts w:ascii="Times New Roman" w:eastAsia="Calibri" w:hAnsi="Times New Roman" w:cs="Times New Roman"/>
          <w:sz w:val="24"/>
        </w:rPr>
        <w:t xml:space="preserve">, </w:t>
      </w:r>
      <w:r w:rsidRPr="00EE6056">
        <w:rPr>
          <w:rFonts w:ascii="Times New Roman" w:eastAsia="Calibri" w:hAnsi="Times New Roman" w:cs="Times New Roman"/>
          <w:sz w:val="24"/>
        </w:rPr>
        <w:t>212 (62%</w:t>
      </w:r>
      <w:r w:rsidR="00875F9D">
        <w:rPr>
          <w:rFonts w:ascii="Times New Roman" w:eastAsia="Calibri" w:hAnsi="Times New Roman" w:cs="Times New Roman"/>
          <w:sz w:val="24"/>
        </w:rPr>
        <w:t>,</w:t>
      </w:r>
      <w:r w:rsidRPr="00EE6056">
        <w:rPr>
          <w:rFonts w:ascii="Times New Roman" w:eastAsia="Calibri" w:hAnsi="Times New Roman" w:cs="Times New Roman"/>
          <w:sz w:val="24"/>
        </w:rPr>
        <w:t xml:space="preserve"> were </w:t>
      </w:r>
      <w:r w:rsidR="00464949">
        <w:rPr>
          <w:rFonts w:ascii="Times New Roman" w:eastAsia="Calibri" w:hAnsi="Times New Roman" w:cs="Times New Roman"/>
          <w:sz w:val="24"/>
        </w:rPr>
        <w:t>government</w:t>
      </w:r>
      <w:r w:rsidRPr="00EE6056">
        <w:rPr>
          <w:rFonts w:ascii="Times New Roman" w:eastAsia="Calibri" w:hAnsi="Times New Roman" w:cs="Times New Roman"/>
          <w:sz w:val="24"/>
        </w:rPr>
        <w:t xml:space="preserve">. The largest number of students belonged to the 21–24 age category, with 245 (71.6%) students, and the mean age of the respondents was 22.29, with a standard deviation of ± 2.274. </w:t>
      </w:r>
      <w:r>
        <w:rPr>
          <w:rFonts w:ascii="Times New Roman" w:eastAsia="Calibri" w:hAnsi="Times New Roman" w:cs="Times New Roman"/>
          <w:sz w:val="24"/>
        </w:rPr>
        <w:t xml:space="preserve">  Regarding the field of study</w:t>
      </w:r>
      <w:r w:rsidR="009752D5">
        <w:rPr>
          <w:rFonts w:ascii="Times New Roman" w:eastAsia="Calibri" w:hAnsi="Times New Roman" w:cs="Times New Roman"/>
          <w:sz w:val="24"/>
        </w:rPr>
        <w:t>,</w:t>
      </w:r>
      <w:r>
        <w:rPr>
          <w:rFonts w:ascii="Times New Roman" w:eastAsia="Calibri" w:hAnsi="Times New Roman" w:cs="Times New Roman"/>
          <w:sz w:val="24"/>
        </w:rPr>
        <w:t xml:space="preserve"> 92 (26.9 %) and </w:t>
      </w:r>
      <w:r w:rsidRPr="00EE6056">
        <w:rPr>
          <w:rFonts w:ascii="Times New Roman" w:eastAsia="Calibri" w:hAnsi="Times New Roman" w:cs="Times New Roman"/>
          <w:sz w:val="24"/>
        </w:rPr>
        <w:t>81</w:t>
      </w:r>
      <w:r>
        <w:rPr>
          <w:rFonts w:ascii="Times New Roman" w:eastAsia="Calibri" w:hAnsi="Times New Roman" w:cs="Times New Roman"/>
          <w:sz w:val="24"/>
        </w:rPr>
        <w:t xml:space="preserve"> 23.7%) were occupied with</w:t>
      </w:r>
      <w:r w:rsidRPr="00EE6056">
        <w:rPr>
          <w:rFonts w:ascii="Times New Roman" w:eastAsia="Calibri" w:hAnsi="Times New Roman" w:cs="Times New Roman"/>
          <w:sz w:val="24"/>
        </w:rPr>
        <w:t xml:space="preserve"> nur</w:t>
      </w:r>
      <w:r>
        <w:rPr>
          <w:rFonts w:ascii="Times New Roman" w:eastAsia="Calibri" w:hAnsi="Times New Roman" w:cs="Times New Roman"/>
          <w:sz w:val="24"/>
        </w:rPr>
        <w:t>sing and pharmacy students</w:t>
      </w:r>
      <w:r w:rsidRPr="00EE6056">
        <w:rPr>
          <w:rFonts w:ascii="Times New Roman" w:eastAsia="Calibri" w:hAnsi="Times New Roman" w:cs="Times New Roman"/>
          <w:sz w:val="24"/>
        </w:rPr>
        <w:t xml:space="preserve">, respectively. </w:t>
      </w:r>
      <w:r>
        <w:rPr>
          <w:rFonts w:ascii="Times New Roman" w:eastAsia="Calibri" w:hAnsi="Times New Roman" w:cs="Times New Roman"/>
          <w:sz w:val="24"/>
        </w:rPr>
        <w:t xml:space="preserve"> </w:t>
      </w:r>
      <w:r w:rsidRPr="00EE6056">
        <w:rPr>
          <w:rFonts w:ascii="Times New Roman" w:eastAsia="Calibri" w:hAnsi="Times New Roman" w:cs="Times New Roman"/>
          <w:sz w:val="24"/>
        </w:rPr>
        <w:t>In</w:t>
      </w:r>
      <w:r>
        <w:rPr>
          <w:rFonts w:ascii="Times New Roman" w:eastAsia="Calibri" w:hAnsi="Times New Roman" w:cs="Times New Roman"/>
          <w:sz w:val="24"/>
        </w:rPr>
        <w:t xml:space="preserve"> terms of marital status</w:t>
      </w:r>
      <w:r w:rsidR="009752D5">
        <w:rPr>
          <w:rFonts w:ascii="Times New Roman" w:eastAsia="Calibri" w:hAnsi="Times New Roman" w:cs="Times New Roman"/>
          <w:sz w:val="24"/>
        </w:rPr>
        <w:t>,</w:t>
      </w:r>
      <w:r>
        <w:rPr>
          <w:rFonts w:ascii="Times New Roman" w:eastAsia="Calibri" w:hAnsi="Times New Roman" w:cs="Times New Roman"/>
          <w:sz w:val="24"/>
        </w:rPr>
        <w:t xml:space="preserve"> 262 (76.6%) </w:t>
      </w:r>
      <w:r w:rsidRPr="00EE6056">
        <w:rPr>
          <w:rFonts w:ascii="Times New Roman" w:eastAsia="Calibri" w:hAnsi="Times New Roman" w:cs="Times New Roman"/>
          <w:sz w:val="24"/>
          <w:szCs w:val="16"/>
        </w:rPr>
        <w:t xml:space="preserve">of the </w:t>
      </w:r>
      <w:r>
        <w:rPr>
          <w:rFonts w:ascii="Times New Roman" w:eastAsia="Calibri" w:hAnsi="Times New Roman" w:cs="Times New Roman"/>
          <w:sz w:val="24"/>
        </w:rPr>
        <w:t>participants were</w:t>
      </w:r>
      <w:r w:rsidRPr="00EE6056">
        <w:rPr>
          <w:rFonts w:ascii="Times New Roman" w:eastAsia="Calibri" w:hAnsi="Times New Roman" w:cs="Times New Roman"/>
          <w:sz w:val="24"/>
        </w:rPr>
        <w:t xml:space="preserve"> </w:t>
      </w:r>
      <w:r w:rsidRPr="00EE6056">
        <w:rPr>
          <w:rFonts w:ascii="Times New Roman" w:eastAsia="Calibri" w:hAnsi="Times New Roman" w:cs="Times New Roman"/>
        </w:rPr>
        <w:t>Single</w:t>
      </w:r>
      <w:r w:rsidRPr="00EE6056">
        <w:rPr>
          <w:rFonts w:ascii="Times New Roman" w:eastAsia="Calibri" w:hAnsi="Times New Roman" w:cs="Times New Roman"/>
          <w:sz w:val="24"/>
        </w:rPr>
        <w:t>. Out of the 342 study par</w:t>
      </w:r>
      <w:r>
        <w:rPr>
          <w:rFonts w:ascii="Times New Roman" w:eastAsia="Calibri" w:hAnsi="Times New Roman" w:cs="Times New Roman"/>
          <w:sz w:val="24"/>
        </w:rPr>
        <w:t xml:space="preserve">ticipants, </w:t>
      </w:r>
      <w:r w:rsidR="009752D5">
        <w:rPr>
          <w:rFonts w:ascii="Times New Roman" w:eastAsia="Calibri" w:hAnsi="Times New Roman" w:cs="Times New Roman"/>
          <w:sz w:val="24"/>
        </w:rPr>
        <w:t xml:space="preserve">the </w:t>
      </w:r>
      <w:r>
        <w:rPr>
          <w:rFonts w:ascii="Times New Roman" w:eastAsia="Calibri" w:hAnsi="Times New Roman" w:cs="Times New Roman"/>
          <w:sz w:val="24"/>
        </w:rPr>
        <w:t>majority of them (304</w:t>
      </w:r>
      <w:r w:rsidR="009752D5">
        <w:rPr>
          <w:rFonts w:ascii="Times New Roman" w:eastAsia="Calibri" w:hAnsi="Times New Roman" w:cs="Times New Roman"/>
          <w:sz w:val="24"/>
        </w:rPr>
        <w:t>,</w:t>
      </w:r>
      <w:r>
        <w:rPr>
          <w:rFonts w:ascii="Times New Roman" w:eastAsia="Calibri" w:hAnsi="Times New Roman" w:cs="Times New Roman"/>
          <w:sz w:val="24"/>
        </w:rPr>
        <w:t xml:space="preserve"> 88.9%) had </w:t>
      </w:r>
      <w:r w:rsidR="009752D5">
        <w:rPr>
          <w:rFonts w:ascii="Times New Roman" w:eastAsia="Calibri" w:hAnsi="Times New Roman" w:cs="Times New Roman"/>
          <w:sz w:val="24"/>
        </w:rPr>
        <w:t xml:space="preserve">a </w:t>
      </w:r>
      <w:r>
        <w:rPr>
          <w:rFonts w:ascii="Times New Roman" w:eastAsia="Calibri" w:hAnsi="Times New Roman" w:cs="Times New Roman"/>
          <w:sz w:val="24"/>
        </w:rPr>
        <w:t xml:space="preserve">family source of income </w:t>
      </w:r>
      <w:r w:rsidRPr="00EE6056">
        <w:rPr>
          <w:rFonts w:ascii="Times New Roman" w:eastAsia="Calibri" w:hAnsi="Times New Roman" w:cs="Times New Roman"/>
          <w:sz w:val="24"/>
        </w:rPr>
        <w:t>(Table 1</w:t>
      </w:r>
      <w:r w:rsidR="0064139B">
        <w:rPr>
          <w:rFonts w:ascii="Times New Roman" w:eastAsia="Calibri" w:hAnsi="Times New Roman" w:cs="Times New Roman"/>
          <w:sz w:val="24"/>
        </w:rPr>
        <w:t>, P</w:t>
      </w:r>
      <w:r w:rsidR="00473F2F">
        <w:rPr>
          <w:rFonts w:ascii="Times New Roman" w:eastAsia="Calibri" w:hAnsi="Times New Roman" w:cs="Times New Roman"/>
          <w:sz w:val="24"/>
        </w:rPr>
        <w:t>age</w:t>
      </w:r>
      <w:r w:rsidR="0064139B">
        <w:rPr>
          <w:rFonts w:ascii="Times New Roman" w:eastAsia="Calibri" w:hAnsi="Times New Roman" w:cs="Times New Roman"/>
          <w:sz w:val="24"/>
        </w:rPr>
        <w:t xml:space="preserve"> 14</w:t>
      </w:r>
      <w:r w:rsidR="00473F2F">
        <w:rPr>
          <w:rFonts w:ascii="Times New Roman" w:eastAsia="Calibri" w:hAnsi="Times New Roman" w:cs="Times New Roman"/>
          <w:sz w:val="24"/>
        </w:rPr>
        <w:t>)</w:t>
      </w:r>
      <w:r w:rsidRPr="00EE6056">
        <w:rPr>
          <w:rFonts w:ascii="Times New Roman" w:eastAsia="Calibri" w:hAnsi="Times New Roman" w:cs="Times New Roman"/>
          <w:sz w:val="24"/>
        </w:rPr>
        <w:t>.</w:t>
      </w:r>
    </w:p>
    <w:p w:rsidR="00473F2F" w:rsidRPr="002B4E9D" w:rsidRDefault="00473F2F" w:rsidP="002B4E9D">
      <w:pPr>
        <w:keepNext/>
        <w:spacing w:after="200" w:line="240" w:lineRule="auto"/>
        <w:ind w:left="-90"/>
        <w:jc w:val="both"/>
        <w:rPr>
          <w:bCs/>
          <w:color w:val="00B0F0"/>
          <w:sz w:val="24"/>
          <w:szCs w:val="24"/>
        </w:rPr>
      </w:pPr>
      <w:r w:rsidRPr="002B4E9D">
        <w:rPr>
          <w:rFonts w:ascii="Times New Roman" w:hAnsi="Times New Roman" w:cs="Times New Roman"/>
          <w:bCs/>
          <w:color w:val="00B0F0"/>
          <w:sz w:val="24"/>
          <w:szCs w:val="24"/>
        </w:rPr>
        <w:t xml:space="preserve">Table </w:t>
      </w:r>
      <w:r w:rsidRPr="002B4E9D">
        <w:rPr>
          <w:rFonts w:ascii="Times New Roman" w:hAnsi="Times New Roman" w:cs="Times New Roman"/>
          <w:bCs/>
          <w:color w:val="00B0F0"/>
          <w:sz w:val="24"/>
          <w:szCs w:val="24"/>
        </w:rPr>
        <w:fldChar w:fldCharType="begin"/>
      </w:r>
      <w:r w:rsidRPr="002B4E9D">
        <w:rPr>
          <w:rFonts w:ascii="Times New Roman" w:hAnsi="Times New Roman" w:cs="Times New Roman"/>
          <w:bCs/>
          <w:color w:val="00B0F0"/>
          <w:sz w:val="24"/>
          <w:szCs w:val="24"/>
        </w:rPr>
        <w:instrText xml:space="preserve"> SEQ Table \* ARABIC </w:instrText>
      </w:r>
      <w:r w:rsidRPr="002B4E9D">
        <w:rPr>
          <w:rFonts w:ascii="Times New Roman" w:hAnsi="Times New Roman" w:cs="Times New Roman"/>
          <w:bCs/>
          <w:color w:val="00B0F0"/>
          <w:sz w:val="24"/>
          <w:szCs w:val="24"/>
        </w:rPr>
        <w:fldChar w:fldCharType="separate"/>
      </w:r>
      <w:r w:rsidR="00843961">
        <w:rPr>
          <w:rFonts w:ascii="Times New Roman" w:hAnsi="Times New Roman" w:cs="Times New Roman"/>
          <w:bCs/>
          <w:noProof/>
          <w:color w:val="00B0F0"/>
          <w:sz w:val="24"/>
          <w:szCs w:val="24"/>
        </w:rPr>
        <w:t>1</w:t>
      </w:r>
      <w:r w:rsidRPr="002B4E9D">
        <w:rPr>
          <w:rFonts w:ascii="Times New Roman" w:hAnsi="Times New Roman" w:cs="Times New Roman"/>
          <w:bCs/>
          <w:color w:val="00B0F0"/>
          <w:sz w:val="24"/>
          <w:szCs w:val="24"/>
        </w:rPr>
        <w:fldChar w:fldCharType="end"/>
      </w:r>
      <w:r w:rsidRPr="002B4E9D">
        <w:rPr>
          <w:rFonts w:ascii="Times New Roman" w:eastAsiaTheme="majorEastAsia" w:hAnsi="Times New Roman" w:cs="Times New Roman"/>
          <w:color w:val="00B0F0"/>
          <w:sz w:val="24"/>
          <w:szCs w:val="24"/>
        </w:rPr>
        <w:t>: Socio-demographic characteristics of the study participants for the study on academic performance among Pawe health science students at North West Ethiopia, Benishangul-Gumuz Region in 2025. (N = 342</w:t>
      </w:r>
      <w:r w:rsidRPr="002B4E9D">
        <w:rPr>
          <w:rFonts w:ascii="Times New Roman" w:eastAsia="Calibri" w:hAnsi="Times New Roman" w:cs="Times New Roman"/>
          <w:bCs/>
          <w:color w:val="00B0F0"/>
          <w:sz w:val="24"/>
          <w:szCs w:val="24"/>
        </w:rPr>
        <w:t>)</w:t>
      </w:r>
      <w:r w:rsidRPr="00473F2F">
        <w:rPr>
          <w:rFonts w:ascii="Times New Roman" w:eastAsia="Calibri" w:hAnsi="Times New Roman" w:cs="Times New Roman"/>
          <w:bCs/>
          <w:color w:val="00B0F0"/>
          <w:sz w:val="24"/>
          <w:szCs w:val="24"/>
        </w:rPr>
        <w:t>, (</w:t>
      </w:r>
      <w:r w:rsidR="0064139B">
        <w:rPr>
          <w:rFonts w:ascii="Times New Roman" w:eastAsia="Calibri" w:hAnsi="Times New Roman" w:cs="Times New Roman"/>
          <w:bCs/>
          <w:color w:val="00B0F0"/>
          <w:sz w:val="24"/>
          <w:szCs w:val="24"/>
        </w:rPr>
        <w:t>P</w:t>
      </w:r>
      <w:r>
        <w:rPr>
          <w:rFonts w:ascii="Times New Roman" w:eastAsia="Calibri" w:hAnsi="Times New Roman" w:cs="Times New Roman"/>
          <w:bCs/>
          <w:color w:val="00B0F0"/>
          <w:sz w:val="24"/>
          <w:szCs w:val="24"/>
        </w:rPr>
        <w:t>age</w:t>
      </w:r>
      <w:r w:rsidR="00711714">
        <w:rPr>
          <w:rFonts w:ascii="Times New Roman" w:eastAsia="Calibri" w:hAnsi="Times New Roman" w:cs="Times New Roman"/>
          <w:bCs/>
          <w:color w:val="00B0F0"/>
          <w:sz w:val="24"/>
          <w:szCs w:val="24"/>
        </w:rPr>
        <w:t xml:space="preserve"> 14</w:t>
      </w:r>
      <w:r>
        <w:rPr>
          <w:rFonts w:ascii="Times New Roman" w:eastAsia="Calibri" w:hAnsi="Times New Roman" w:cs="Times New Roman"/>
          <w:bCs/>
          <w:color w:val="00B0F0"/>
          <w:sz w:val="24"/>
          <w:szCs w:val="24"/>
        </w:rPr>
        <w:t>)</w:t>
      </w:r>
    </w:p>
    <w:p w:rsidR="001B763B" w:rsidRPr="00F30527" w:rsidRDefault="001B763B" w:rsidP="00473F2F">
      <w:pPr>
        <w:spacing w:before="240"/>
        <w:jc w:val="both"/>
        <w:rPr>
          <w:rFonts w:ascii="Times New Roman" w:eastAsia="Calibri" w:hAnsi="Times New Roman" w:cs="Times New Roman"/>
          <w:color w:val="00B0F0"/>
          <w:sz w:val="28"/>
          <w:szCs w:val="16"/>
        </w:rPr>
      </w:pPr>
      <w:r w:rsidRPr="00F30527">
        <w:rPr>
          <w:rFonts w:ascii="Times New Roman" w:eastAsia="Calibri" w:hAnsi="Times New Roman" w:cs="Times New Roman"/>
          <w:b/>
          <w:color w:val="00B0F0"/>
          <w:sz w:val="28"/>
          <w:szCs w:val="16"/>
        </w:rPr>
        <w:t xml:space="preserve">Magnitude of academic performance  </w:t>
      </w:r>
    </w:p>
    <w:p w:rsidR="001B763B" w:rsidRDefault="001B763B" w:rsidP="00852D23">
      <w:pPr>
        <w:spacing w:after="0" w:line="360" w:lineRule="auto"/>
        <w:jc w:val="both"/>
        <w:rPr>
          <w:rFonts w:ascii="Times New Roman" w:eastAsia="Calibri" w:hAnsi="Times New Roman" w:cs="Times New Roman"/>
          <w:sz w:val="24"/>
          <w:szCs w:val="16"/>
        </w:rPr>
      </w:pPr>
      <w:r w:rsidRPr="00EE6056">
        <w:rPr>
          <w:rFonts w:ascii="Times New Roman" w:eastAsia="Calibri" w:hAnsi="Times New Roman" w:cs="Times New Roman"/>
          <w:sz w:val="24"/>
          <w:szCs w:val="16"/>
        </w:rPr>
        <w:t xml:space="preserve">This study revealed that the overall magnitude of good academic performance was 37.7%, with a 95% CI of (2.663–2.748). </w:t>
      </w:r>
      <w:r>
        <w:rPr>
          <w:rFonts w:ascii="Times New Roman" w:eastAsia="Calibri" w:hAnsi="Times New Roman" w:cs="Times New Roman"/>
          <w:sz w:val="24"/>
          <w:szCs w:val="16"/>
        </w:rPr>
        <w:t xml:space="preserve"> While the poor </w:t>
      </w:r>
      <w:r w:rsidRPr="00EE6056">
        <w:rPr>
          <w:rFonts w:ascii="Times New Roman" w:eastAsia="Calibri" w:hAnsi="Times New Roman" w:cs="Times New Roman"/>
          <w:sz w:val="24"/>
          <w:szCs w:val="16"/>
        </w:rPr>
        <w:t xml:space="preserve">academic performance was </w:t>
      </w:r>
      <w:r>
        <w:rPr>
          <w:rFonts w:ascii="Times New Roman" w:eastAsia="Calibri" w:hAnsi="Times New Roman" w:cs="Times New Roman"/>
          <w:sz w:val="24"/>
          <w:szCs w:val="16"/>
        </w:rPr>
        <w:t xml:space="preserve">62.3%. </w:t>
      </w:r>
      <w:r w:rsidRPr="00EE6056">
        <w:rPr>
          <w:rFonts w:ascii="Times New Roman" w:eastAsia="Calibri" w:hAnsi="Times New Roman" w:cs="Times New Roman"/>
          <w:sz w:val="24"/>
          <w:szCs w:val="16"/>
        </w:rPr>
        <w:t xml:space="preserve">The mean CGPA of students was 2.990 (SD ± 0.482), with a minimum </w:t>
      </w:r>
      <w:r w:rsidR="00473F2F" w:rsidRPr="00EE6056">
        <w:rPr>
          <w:rFonts w:ascii="Times New Roman" w:eastAsia="Calibri" w:hAnsi="Times New Roman" w:cs="Times New Roman"/>
          <w:sz w:val="24"/>
          <w:szCs w:val="16"/>
        </w:rPr>
        <w:t xml:space="preserve">of </w:t>
      </w:r>
      <w:r w:rsidRPr="00EE6056">
        <w:rPr>
          <w:rFonts w:ascii="Times New Roman" w:eastAsia="Calibri" w:hAnsi="Times New Roman" w:cs="Times New Roman"/>
          <w:sz w:val="24"/>
          <w:szCs w:val="16"/>
        </w:rPr>
        <w:t>2.00 and a maximum of 4.00 points (</w:t>
      </w:r>
      <w:r w:rsidR="00473F2F">
        <w:rPr>
          <w:rFonts w:ascii="Times New Roman" w:eastAsia="Calibri" w:hAnsi="Times New Roman" w:cs="Times New Roman"/>
          <w:sz w:val="24"/>
          <w:szCs w:val="16"/>
        </w:rPr>
        <w:t>Figure</w:t>
      </w:r>
      <w:r w:rsidRPr="00EE6056">
        <w:rPr>
          <w:rFonts w:ascii="Times New Roman" w:eastAsia="Calibri" w:hAnsi="Times New Roman" w:cs="Times New Roman"/>
          <w:sz w:val="24"/>
          <w:szCs w:val="16"/>
        </w:rPr>
        <w:t xml:space="preserve"> 1</w:t>
      </w:r>
      <w:r w:rsidR="0064139B">
        <w:rPr>
          <w:rFonts w:ascii="Times New Roman" w:eastAsia="Calibri" w:hAnsi="Times New Roman" w:cs="Times New Roman"/>
          <w:sz w:val="24"/>
          <w:szCs w:val="16"/>
        </w:rPr>
        <w:t>4</w:t>
      </w:r>
      <w:r w:rsidRPr="00EE6056">
        <w:rPr>
          <w:rFonts w:ascii="Times New Roman" w:eastAsia="Calibri" w:hAnsi="Times New Roman" w:cs="Times New Roman"/>
          <w:sz w:val="24"/>
          <w:szCs w:val="16"/>
        </w:rPr>
        <w:t>).</w:t>
      </w:r>
    </w:p>
    <w:p w:rsidR="00473F2F" w:rsidRPr="002B4E9D" w:rsidRDefault="00473F2F" w:rsidP="00852D23">
      <w:pPr>
        <w:spacing w:after="0" w:line="360" w:lineRule="auto"/>
        <w:jc w:val="both"/>
        <w:rPr>
          <w:rFonts w:ascii="Times New Roman" w:eastAsia="Calibri" w:hAnsi="Times New Roman" w:cs="Times New Roman"/>
          <w:color w:val="00B0F0"/>
          <w:sz w:val="24"/>
          <w:szCs w:val="16"/>
        </w:rPr>
      </w:pPr>
      <w:r w:rsidRPr="002B4E9D">
        <w:rPr>
          <w:rFonts w:ascii="Times New Roman" w:hAnsi="Times New Roman" w:cs="Times New Roman"/>
          <w:color w:val="00B0F0"/>
          <w:sz w:val="24"/>
        </w:rPr>
        <w:t xml:space="preserve">Figure </w:t>
      </w:r>
      <w:r w:rsidRPr="002B4E9D">
        <w:rPr>
          <w:rFonts w:ascii="Times New Roman" w:hAnsi="Times New Roman" w:cs="Times New Roman"/>
          <w:b/>
          <w:color w:val="00B0F0"/>
          <w:sz w:val="24"/>
        </w:rPr>
        <w:t>1</w:t>
      </w:r>
      <w:r w:rsidRPr="002B4E9D">
        <w:rPr>
          <w:rFonts w:ascii="Times New Roman" w:eastAsia="Calibri" w:hAnsi="Times New Roman" w:cs="Times New Roman"/>
          <w:color w:val="00B0F0"/>
          <w:sz w:val="24"/>
          <w:szCs w:val="16"/>
        </w:rPr>
        <w:t>: Magnitude of academic performance of the study participants for the study on academic performance among Pawe health science students at North West Ethiopia, Benishangul-Gumuz Region in 2025 (</w:t>
      </w:r>
      <w:r w:rsidR="0064139B">
        <w:rPr>
          <w:rFonts w:ascii="Times New Roman" w:eastAsia="Calibri" w:hAnsi="Times New Roman" w:cs="Times New Roman"/>
          <w:color w:val="00B0F0"/>
          <w:sz w:val="24"/>
          <w:szCs w:val="16"/>
        </w:rPr>
        <w:t>P</w:t>
      </w:r>
      <w:r w:rsidR="00B85E57" w:rsidRPr="002B4E9D">
        <w:rPr>
          <w:rFonts w:ascii="Times New Roman" w:eastAsia="Calibri" w:hAnsi="Times New Roman" w:cs="Times New Roman"/>
          <w:color w:val="00B0F0"/>
          <w:sz w:val="24"/>
          <w:szCs w:val="16"/>
        </w:rPr>
        <w:t>age</w:t>
      </w:r>
      <w:r w:rsidR="00711714">
        <w:rPr>
          <w:rFonts w:ascii="Times New Roman" w:eastAsia="Calibri" w:hAnsi="Times New Roman" w:cs="Times New Roman"/>
          <w:color w:val="00B0F0"/>
          <w:sz w:val="24"/>
          <w:szCs w:val="16"/>
        </w:rPr>
        <w:t xml:space="preserve"> 13</w:t>
      </w:r>
      <w:r w:rsidR="00B85E57" w:rsidRPr="002B4E9D">
        <w:rPr>
          <w:rFonts w:ascii="Times New Roman" w:eastAsia="Calibri" w:hAnsi="Times New Roman" w:cs="Times New Roman"/>
          <w:color w:val="00B0F0"/>
          <w:sz w:val="24"/>
          <w:szCs w:val="16"/>
        </w:rPr>
        <w:t>)</w:t>
      </w:r>
    </w:p>
    <w:p w:rsidR="001B763B" w:rsidRPr="00FD391F" w:rsidRDefault="001B763B" w:rsidP="001B763B">
      <w:pPr>
        <w:spacing w:after="0" w:line="360" w:lineRule="auto"/>
        <w:jc w:val="both"/>
        <w:rPr>
          <w:rFonts w:ascii="Times New Roman" w:eastAsia="Calibri" w:hAnsi="Times New Roman" w:cs="Times New Roman"/>
          <w:color w:val="000000" w:themeColor="text1"/>
          <w:sz w:val="24"/>
          <w:szCs w:val="16"/>
        </w:rPr>
      </w:pPr>
      <w:r w:rsidRPr="00F30527">
        <w:rPr>
          <w:rFonts w:ascii="Times New Roman" w:eastAsia="Calibri" w:hAnsi="Times New Roman" w:cs="Times New Roman"/>
          <w:b/>
          <w:color w:val="00B0F0"/>
          <w:sz w:val="28"/>
          <w:szCs w:val="16"/>
        </w:rPr>
        <w:t xml:space="preserve">Class Attendance of the </w:t>
      </w:r>
      <w:r w:rsidR="005B478B">
        <w:rPr>
          <w:rFonts w:ascii="Times New Roman" w:eastAsia="Calibri" w:hAnsi="Times New Roman" w:cs="Times New Roman"/>
          <w:b/>
          <w:color w:val="00B0F0"/>
          <w:sz w:val="28"/>
          <w:szCs w:val="16"/>
        </w:rPr>
        <w:t>participants</w:t>
      </w:r>
      <w:r w:rsidRPr="00F30527">
        <w:rPr>
          <w:rFonts w:ascii="Times New Roman" w:eastAsia="Calibri" w:hAnsi="Times New Roman" w:cs="Times New Roman"/>
          <w:b/>
          <w:color w:val="00B0F0"/>
          <w:sz w:val="28"/>
          <w:szCs w:val="16"/>
        </w:rPr>
        <w:t xml:space="preserve">  </w:t>
      </w:r>
      <w:r w:rsidRPr="00F30527">
        <w:rPr>
          <w:rFonts w:ascii="Times New Roman" w:eastAsia="Calibri" w:hAnsi="Times New Roman" w:cs="Times New Roman"/>
          <w:color w:val="00B0F0"/>
          <w:sz w:val="28"/>
          <w:szCs w:val="16"/>
        </w:rPr>
        <w:t xml:space="preserve"> </w:t>
      </w:r>
    </w:p>
    <w:p w:rsidR="001B763B" w:rsidRDefault="001B763B" w:rsidP="005B478B">
      <w:pPr>
        <w:tabs>
          <w:tab w:val="left" w:pos="1170"/>
        </w:tabs>
        <w:spacing w:line="360" w:lineRule="auto"/>
        <w:jc w:val="both"/>
        <w:rPr>
          <w:rFonts w:ascii="Times New Roman" w:eastAsia="Calibri" w:hAnsi="Times New Roman" w:cs="Times New Roman"/>
          <w:sz w:val="24"/>
          <w:szCs w:val="16"/>
        </w:rPr>
      </w:pPr>
      <w:r>
        <w:rPr>
          <w:rFonts w:ascii="Times New Roman" w:eastAsia="Calibri" w:hAnsi="Times New Roman" w:cs="Times New Roman"/>
          <w:sz w:val="24"/>
          <w:szCs w:val="16"/>
        </w:rPr>
        <w:t xml:space="preserve">In this </w:t>
      </w:r>
      <w:r w:rsidRPr="00EE6056">
        <w:rPr>
          <w:rFonts w:ascii="Times New Roman" w:eastAsia="Calibri" w:hAnsi="Times New Roman" w:cs="Times New Roman"/>
          <w:sz w:val="24"/>
          <w:szCs w:val="16"/>
        </w:rPr>
        <w:t>st</w:t>
      </w:r>
      <w:r w:rsidR="005B478B">
        <w:rPr>
          <w:rFonts w:ascii="Times New Roman" w:eastAsia="Calibri" w:hAnsi="Times New Roman" w:cs="Times New Roman"/>
          <w:sz w:val="24"/>
          <w:szCs w:val="16"/>
        </w:rPr>
        <w:t>udy, participants attended termly, prioritizing</w:t>
      </w:r>
      <w:r>
        <w:rPr>
          <w:rFonts w:ascii="Times New Roman" w:eastAsia="Calibri" w:hAnsi="Times New Roman" w:cs="Times New Roman"/>
          <w:sz w:val="24"/>
          <w:szCs w:val="16"/>
        </w:rPr>
        <w:t xml:space="preserve"> 257 (75.1%) of the students </w:t>
      </w:r>
      <w:r w:rsidR="00AD188B">
        <w:rPr>
          <w:rFonts w:ascii="Times New Roman" w:eastAsia="Calibri" w:hAnsi="Times New Roman" w:cs="Times New Roman"/>
          <w:sz w:val="24"/>
          <w:szCs w:val="16"/>
        </w:rPr>
        <w:t>prioritizing</w:t>
      </w:r>
      <w:r>
        <w:rPr>
          <w:rFonts w:ascii="Times New Roman" w:eastAsia="Calibri" w:hAnsi="Times New Roman" w:cs="Times New Roman"/>
          <w:sz w:val="24"/>
          <w:szCs w:val="16"/>
        </w:rPr>
        <w:t xml:space="preserve"> attending class over other activities. M</w:t>
      </w:r>
      <w:r w:rsidRPr="00EE6056">
        <w:rPr>
          <w:rFonts w:ascii="Times New Roman" w:eastAsia="Calibri" w:hAnsi="Times New Roman" w:cs="Times New Roman"/>
          <w:sz w:val="24"/>
          <w:szCs w:val="16"/>
        </w:rPr>
        <w:t xml:space="preserve">ore than half, 214 (62.6%) of the study participants sometimes skip classes when </w:t>
      </w:r>
      <w:r w:rsidR="005B478B">
        <w:rPr>
          <w:rFonts w:ascii="Times New Roman" w:eastAsia="Calibri" w:hAnsi="Times New Roman" w:cs="Times New Roman"/>
          <w:sz w:val="24"/>
          <w:szCs w:val="16"/>
        </w:rPr>
        <w:t xml:space="preserve">they </w:t>
      </w:r>
      <w:r w:rsidRPr="00EE6056">
        <w:rPr>
          <w:rFonts w:ascii="Times New Roman" w:eastAsia="Calibri" w:hAnsi="Times New Roman" w:cs="Times New Roman"/>
          <w:sz w:val="24"/>
          <w:szCs w:val="16"/>
        </w:rPr>
        <w:t>feel unmotivated</w:t>
      </w:r>
      <w:r>
        <w:rPr>
          <w:rFonts w:ascii="Times New Roman" w:eastAsia="Calibri" w:hAnsi="Times New Roman" w:cs="Times New Roman"/>
          <w:sz w:val="24"/>
          <w:szCs w:val="16"/>
        </w:rPr>
        <w:t>. M</w:t>
      </w:r>
      <w:r w:rsidRPr="00EE6056">
        <w:rPr>
          <w:rFonts w:ascii="Times New Roman" w:eastAsia="Calibri" w:hAnsi="Times New Roman" w:cs="Times New Roman"/>
          <w:sz w:val="24"/>
          <w:szCs w:val="16"/>
        </w:rPr>
        <w:t xml:space="preserve">ore than half, 180 (52.6%) of the study participants </w:t>
      </w:r>
      <w:r w:rsidR="005B478B">
        <w:rPr>
          <w:rFonts w:ascii="Times New Roman" w:eastAsia="Calibri" w:hAnsi="Times New Roman" w:cs="Times New Roman"/>
          <w:sz w:val="24"/>
          <w:szCs w:val="16"/>
        </w:rPr>
        <w:t xml:space="preserve">sometimes </w:t>
      </w:r>
      <w:r>
        <w:rPr>
          <w:rFonts w:ascii="Times New Roman" w:eastAsia="Calibri" w:hAnsi="Times New Roman" w:cs="Times New Roman"/>
          <w:sz w:val="24"/>
          <w:szCs w:val="16"/>
        </w:rPr>
        <w:t xml:space="preserve">miss their classes due to poor time management. </w:t>
      </w:r>
      <w:r w:rsidR="005B478B">
        <w:rPr>
          <w:rFonts w:ascii="Times New Roman" w:eastAsia="Calibri" w:hAnsi="Times New Roman" w:cs="Times New Roman"/>
          <w:sz w:val="24"/>
          <w:szCs w:val="16"/>
        </w:rPr>
        <w:t xml:space="preserve">The majority </w:t>
      </w:r>
      <w:r>
        <w:rPr>
          <w:rFonts w:ascii="Times New Roman" w:eastAsia="Calibri" w:hAnsi="Times New Roman" w:cs="Times New Roman"/>
          <w:sz w:val="24"/>
          <w:szCs w:val="16"/>
        </w:rPr>
        <w:t>of the students</w:t>
      </w:r>
      <w:r w:rsidR="005B478B">
        <w:rPr>
          <w:rFonts w:ascii="Times New Roman" w:eastAsia="Calibri" w:hAnsi="Times New Roman" w:cs="Times New Roman"/>
          <w:sz w:val="24"/>
          <w:szCs w:val="16"/>
        </w:rPr>
        <w:t>,</w:t>
      </w:r>
      <w:r>
        <w:rPr>
          <w:rFonts w:ascii="Times New Roman" w:eastAsia="Calibri" w:hAnsi="Times New Roman" w:cs="Times New Roman"/>
          <w:sz w:val="24"/>
          <w:szCs w:val="16"/>
        </w:rPr>
        <w:t xml:space="preserve"> 245 (71.6%)</w:t>
      </w:r>
      <w:r w:rsidR="005B478B">
        <w:rPr>
          <w:rFonts w:ascii="Times New Roman" w:eastAsia="Calibri" w:hAnsi="Times New Roman" w:cs="Times New Roman"/>
          <w:sz w:val="24"/>
          <w:szCs w:val="16"/>
        </w:rPr>
        <w:t>,</w:t>
      </w:r>
      <w:r>
        <w:rPr>
          <w:rFonts w:ascii="Times New Roman" w:eastAsia="Calibri" w:hAnsi="Times New Roman" w:cs="Times New Roman"/>
          <w:sz w:val="24"/>
          <w:szCs w:val="16"/>
        </w:rPr>
        <w:t xml:space="preserve"> always feel </w:t>
      </w:r>
      <w:r w:rsidR="00464949">
        <w:rPr>
          <w:rFonts w:ascii="Times New Roman" w:eastAsia="Calibri" w:hAnsi="Times New Roman" w:cs="Times New Roman"/>
          <w:sz w:val="24"/>
          <w:szCs w:val="16"/>
        </w:rPr>
        <w:t xml:space="preserve">a </w:t>
      </w:r>
      <w:r>
        <w:rPr>
          <w:rFonts w:ascii="Times New Roman" w:eastAsia="Calibri" w:hAnsi="Times New Roman" w:cs="Times New Roman"/>
          <w:sz w:val="24"/>
          <w:szCs w:val="16"/>
        </w:rPr>
        <w:t>f</w:t>
      </w:r>
      <w:r w:rsidRPr="00EE6056">
        <w:rPr>
          <w:rFonts w:ascii="Times New Roman" w:eastAsia="Calibri" w:hAnsi="Times New Roman" w:cs="Times New Roman"/>
          <w:sz w:val="24"/>
          <w:szCs w:val="16"/>
        </w:rPr>
        <w:t>ear of missing im</w:t>
      </w:r>
      <w:r>
        <w:rPr>
          <w:rFonts w:ascii="Times New Roman" w:eastAsia="Calibri" w:hAnsi="Times New Roman" w:cs="Times New Roman"/>
          <w:sz w:val="24"/>
          <w:szCs w:val="16"/>
        </w:rPr>
        <w:t>portant information</w:t>
      </w:r>
      <w:r w:rsidR="005B478B">
        <w:rPr>
          <w:rFonts w:ascii="Times New Roman" w:eastAsia="Calibri" w:hAnsi="Times New Roman" w:cs="Times New Roman"/>
          <w:sz w:val="24"/>
          <w:szCs w:val="16"/>
        </w:rPr>
        <w:t>,</w:t>
      </w:r>
      <w:r>
        <w:rPr>
          <w:rFonts w:ascii="Times New Roman" w:eastAsia="Calibri" w:hAnsi="Times New Roman" w:cs="Times New Roman"/>
          <w:sz w:val="24"/>
          <w:szCs w:val="16"/>
        </w:rPr>
        <w:t xml:space="preserve"> which motivates them. Among the participants</w:t>
      </w:r>
      <w:r w:rsidR="005B478B">
        <w:rPr>
          <w:rFonts w:ascii="Times New Roman" w:eastAsia="Calibri" w:hAnsi="Times New Roman" w:cs="Times New Roman"/>
          <w:sz w:val="24"/>
          <w:szCs w:val="16"/>
        </w:rPr>
        <w:t>,</w:t>
      </w:r>
      <w:r>
        <w:rPr>
          <w:rFonts w:ascii="Times New Roman" w:eastAsia="Calibri" w:hAnsi="Times New Roman" w:cs="Times New Roman"/>
          <w:sz w:val="24"/>
          <w:szCs w:val="16"/>
        </w:rPr>
        <w:t xml:space="preserve"> more </w:t>
      </w:r>
      <w:r w:rsidR="005B478B">
        <w:rPr>
          <w:rFonts w:ascii="Times New Roman" w:eastAsia="Calibri" w:hAnsi="Times New Roman" w:cs="Times New Roman"/>
          <w:sz w:val="24"/>
          <w:szCs w:val="16"/>
        </w:rPr>
        <w:t>than half,</w:t>
      </w:r>
      <w:r>
        <w:rPr>
          <w:rFonts w:ascii="Times New Roman" w:eastAsia="Calibri" w:hAnsi="Times New Roman" w:cs="Times New Roman"/>
          <w:sz w:val="24"/>
          <w:szCs w:val="16"/>
        </w:rPr>
        <w:t xml:space="preserve"> 189 (55.3%)</w:t>
      </w:r>
      <w:r w:rsidR="00875F9D">
        <w:rPr>
          <w:rFonts w:ascii="Times New Roman" w:eastAsia="Calibri" w:hAnsi="Times New Roman" w:cs="Times New Roman"/>
          <w:sz w:val="24"/>
          <w:szCs w:val="16"/>
        </w:rPr>
        <w:t>,</w:t>
      </w:r>
      <w:r>
        <w:rPr>
          <w:rFonts w:ascii="Times New Roman" w:eastAsia="Calibri" w:hAnsi="Times New Roman" w:cs="Times New Roman"/>
          <w:sz w:val="24"/>
          <w:szCs w:val="16"/>
        </w:rPr>
        <w:t xml:space="preserve"> always </w:t>
      </w:r>
      <w:r w:rsidR="005B478B">
        <w:rPr>
          <w:rFonts w:ascii="Times New Roman" w:eastAsia="Calibri" w:hAnsi="Times New Roman" w:cs="Times New Roman"/>
          <w:sz w:val="24"/>
          <w:szCs w:val="16"/>
        </w:rPr>
        <w:t xml:space="preserve">avoided </w:t>
      </w:r>
      <w:r>
        <w:rPr>
          <w:rFonts w:ascii="Times New Roman" w:eastAsia="Calibri" w:hAnsi="Times New Roman" w:cs="Times New Roman"/>
          <w:sz w:val="24"/>
          <w:szCs w:val="16"/>
        </w:rPr>
        <w:t>classes when they</w:t>
      </w:r>
      <w:r w:rsidRPr="00EE6056">
        <w:rPr>
          <w:rFonts w:ascii="Times New Roman" w:eastAsia="Calibri" w:hAnsi="Times New Roman" w:cs="Times New Roman"/>
          <w:sz w:val="24"/>
          <w:szCs w:val="16"/>
        </w:rPr>
        <w:t xml:space="preserve"> </w:t>
      </w:r>
      <w:r w:rsidR="005B478B">
        <w:rPr>
          <w:rFonts w:ascii="Times New Roman" w:eastAsia="Calibri" w:hAnsi="Times New Roman" w:cs="Times New Roman"/>
          <w:sz w:val="24"/>
          <w:szCs w:val="16"/>
        </w:rPr>
        <w:t>felt</w:t>
      </w:r>
      <w:r w:rsidR="005B478B" w:rsidRPr="00EE6056">
        <w:rPr>
          <w:rFonts w:ascii="Times New Roman" w:eastAsia="Calibri" w:hAnsi="Times New Roman" w:cs="Times New Roman"/>
          <w:sz w:val="24"/>
          <w:szCs w:val="16"/>
        </w:rPr>
        <w:t xml:space="preserve"> </w:t>
      </w:r>
      <w:r w:rsidRPr="00EE6056">
        <w:rPr>
          <w:rFonts w:ascii="Times New Roman" w:eastAsia="Calibri" w:hAnsi="Times New Roman" w:cs="Times New Roman"/>
          <w:sz w:val="24"/>
          <w:szCs w:val="16"/>
        </w:rPr>
        <w:t>unprepared</w:t>
      </w:r>
      <w:r>
        <w:rPr>
          <w:rFonts w:ascii="Times New Roman" w:eastAsia="Calibri" w:hAnsi="Times New Roman" w:cs="Times New Roman"/>
          <w:sz w:val="24"/>
          <w:szCs w:val="16"/>
        </w:rPr>
        <w:t xml:space="preserve">. </w:t>
      </w:r>
    </w:p>
    <w:p w:rsidR="001B763B" w:rsidRDefault="001B763B" w:rsidP="001B763B">
      <w:pPr>
        <w:spacing w:line="360" w:lineRule="auto"/>
        <w:jc w:val="both"/>
        <w:rPr>
          <w:rFonts w:ascii="Times New Roman" w:eastAsia="Calibri" w:hAnsi="Times New Roman" w:cs="Times New Roman"/>
          <w:sz w:val="24"/>
          <w:szCs w:val="16"/>
        </w:rPr>
      </w:pPr>
      <w:r w:rsidRPr="00A071A0">
        <w:rPr>
          <w:rFonts w:ascii="Times New Roman" w:eastAsia="Calibri" w:hAnsi="Times New Roman" w:cs="Times New Roman"/>
          <w:sz w:val="24"/>
          <w:szCs w:val="16"/>
        </w:rPr>
        <w:t>In general, in this study</w:t>
      </w:r>
      <w:r w:rsidR="005B478B">
        <w:rPr>
          <w:rFonts w:ascii="Times New Roman" w:eastAsia="Calibri" w:hAnsi="Times New Roman" w:cs="Times New Roman"/>
          <w:sz w:val="24"/>
          <w:szCs w:val="16"/>
        </w:rPr>
        <w:t>,</w:t>
      </w:r>
      <w:r w:rsidRPr="00A071A0">
        <w:rPr>
          <w:rFonts w:ascii="Times New Roman" w:eastAsia="Calibri" w:hAnsi="Times New Roman" w:cs="Times New Roman"/>
          <w:sz w:val="24"/>
          <w:szCs w:val="16"/>
        </w:rPr>
        <w:t xml:space="preserve"> the mean score of all study participants </w:t>
      </w:r>
      <w:r w:rsidR="005B478B">
        <w:rPr>
          <w:rFonts w:ascii="Times New Roman" w:eastAsia="Calibri" w:hAnsi="Times New Roman" w:cs="Times New Roman"/>
          <w:sz w:val="24"/>
          <w:szCs w:val="16"/>
        </w:rPr>
        <w:t>was</w:t>
      </w:r>
      <w:r w:rsidR="005B478B" w:rsidRPr="00A071A0">
        <w:rPr>
          <w:rFonts w:ascii="Times New Roman" w:eastAsia="Calibri" w:hAnsi="Times New Roman" w:cs="Times New Roman"/>
          <w:sz w:val="24"/>
          <w:szCs w:val="16"/>
        </w:rPr>
        <w:t xml:space="preserve"> </w:t>
      </w:r>
      <w:r w:rsidRPr="00A071A0">
        <w:rPr>
          <w:rFonts w:ascii="Times New Roman" w:eastAsia="Calibri" w:hAnsi="Times New Roman" w:cs="Times New Roman"/>
          <w:sz w:val="24"/>
          <w:szCs w:val="16"/>
        </w:rPr>
        <w:t xml:space="preserve">1.62 with </w:t>
      </w:r>
      <w:r w:rsidR="005B478B">
        <w:rPr>
          <w:rFonts w:ascii="Times New Roman" w:eastAsia="Calibri" w:hAnsi="Times New Roman" w:cs="Times New Roman"/>
          <w:sz w:val="24"/>
          <w:szCs w:val="16"/>
        </w:rPr>
        <w:t xml:space="preserve">a </w:t>
      </w:r>
      <w:r w:rsidRPr="00A071A0">
        <w:rPr>
          <w:rFonts w:ascii="Times New Roman" w:eastAsia="Calibri" w:hAnsi="Times New Roman" w:cs="Times New Roman"/>
          <w:sz w:val="24"/>
          <w:szCs w:val="16"/>
        </w:rPr>
        <w:t>minimum and maximum score of 1 and 5</w:t>
      </w:r>
      <w:r w:rsidR="005B478B">
        <w:rPr>
          <w:rFonts w:ascii="Times New Roman" w:eastAsia="Calibri" w:hAnsi="Times New Roman" w:cs="Times New Roman"/>
          <w:sz w:val="24"/>
          <w:szCs w:val="16"/>
        </w:rPr>
        <w:t>,</w:t>
      </w:r>
      <w:r w:rsidRPr="00A071A0">
        <w:rPr>
          <w:rFonts w:ascii="Times New Roman" w:eastAsia="Calibri" w:hAnsi="Times New Roman" w:cs="Times New Roman"/>
          <w:sz w:val="24"/>
          <w:szCs w:val="16"/>
        </w:rPr>
        <w:t xml:space="preserve"> respectively. In addition to that, this study revealed that the magnitude of good attending time/class was 114 (42.1%) (Table 2</w:t>
      </w:r>
      <w:r w:rsidR="0064139B">
        <w:rPr>
          <w:rFonts w:ascii="Times New Roman" w:eastAsia="Calibri" w:hAnsi="Times New Roman" w:cs="Times New Roman"/>
          <w:sz w:val="24"/>
          <w:szCs w:val="16"/>
        </w:rPr>
        <w:t>, P</w:t>
      </w:r>
      <w:r w:rsidR="00B85E57">
        <w:rPr>
          <w:rFonts w:ascii="Times New Roman" w:eastAsia="Calibri" w:hAnsi="Times New Roman" w:cs="Times New Roman"/>
          <w:sz w:val="24"/>
          <w:szCs w:val="16"/>
        </w:rPr>
        <w:t>age</w:t>
      </w:r>
      <w:r w:rsidR="0064139B">
        <w:rPr>
          <w:rFonts w:ascii="Times New Roman" w:eastAsia="Calibri" w:hAnsi="Times New Roman" w:cs="Times New Roman"/>
          <w:sz w:val="24"/>
          <w:szCs w:val="16"/>
        </w:rPr>
        <w:t xml:space="preserve"> </w:t>
      </w:r>
      <w:r w:rsidR="00711714">
        <w:rPr>
          <w:rFonts w:ascii="Times New Roman" w:eastAsia="Calibri" w:hAnsi="Times New Roman" w:cs="Times New Roman"/>
          <w:sz w:val="24"/>
          <w:szCs w:val="16"/>
        </w:rPr>
        <w:t>14, 15</w:t>
      </w:r>
      <w:r w:rsidRPr="00A071A0">
        <w:rPr>
          <w:rFonts w:ascii="Times New Roman" w:eastAsia="Calibri" w:hAnsi="Times New Roman" w:cs="Times New Roman"/>
          <w:sz w:val="24"/>
          <w:szCs w:val="16"/>
        </w:rPr>
        <w:t>).</w:t>
      </w:r>
    </w:p>
    <w:p w:rsidR="002F013C" w:rsidRDefault="002F013C" w:rsidP="00473F2F">
      <w:pPr>
        <w:spacing w:line="360" w:lineRule="auto"/>
        <w:jc w:val="both"/>
        <w:rPr>
          <w:rFonts w:ascii="Times New Roman" w:hAnsi="Times New Roman" w:cs="Times New Roman"/>
          <w:color w:val="00B0F0"/>
          <w:sz w:val="24"/>
        </w:rPr>
      </w:pPr>
      <w:bookmarkStart w:id="56" w:name="_Toc200393795"/>
      <w:bookmarkStart w:id="57" w:name="_Toc200528362"/>
      <w:bookmarkStart w:id="58" w:name="_Toc202383607"/>
    </w:p>
    <w:p w:rsidR="00473F2F" w:rsidRPr="0064139B" w:rsidRDefault="00473F2F" w:rsidP="00473F2F">
      <w:pPr>
        <w:spacing w:line="360" w:lineRule="auto"/>
        <w:jc w:val="both"/>
        <w:rPr>
          <w:rFonts w:ascii="Times New Roman" w:eastAsia="Calibri" w:hAnsi="Times New Roman" w:cs="Times New Roman"/>
          <w:color w:val="00B0F0"/>
          <w:sz w:val="24"/>
          <w:szCs w:val="16"/>
        </w:rPr>
      </w:pPr>
      <w:r w:rsidRPr="0064139B">
        <w:rPr>
          <w:rFonts w:ascii="Times New Roman" w:hAnsi="Times New Roman" w:cs="Times New Roman"/>
          <w:color w:val="00B0F0"/>
          <w:sz w:val="24"/>
        </w:rPr>
        <w:t xml:space="preserve">Table </w:t>
      </w:r>
      <w:r w:rsidRPr="0064139B">
        <w:rPr>
          <w:rFonts w:ascii="Times New Roman" w:hAnsi="Times New Roman" w:cs="Times New Roman"/>
          <w:b/>
          <w:color w:val="00B0F0"/>
          <w:sz w:val="24"/>
        </w:rPr>
        <w:fldChar w:fldCharType="begin"/>
      </w:r>
      <w:r w:rsidRPr="0064139B">
        <w:rPr>
          <w:rFonts w:ascii="Times New Roman" w:hAnsi="Times New Roman" w:cs="Times New Roman"/>
          <w:color w:val="00B0F0"/>
          <w:sz w:val="24"/>
        </w:rPr>
        <w:instrText xml:space="preserve"> SEQ Table \* ARABIC </w:instrText>
      </w:r>
      <w:r w:rsidRPr="0064139B">
        <w:rPr>
          <w:rFonts w:ascii="Times New Roman" w:hAnsi="Times New Roman" w:cs="Times New Roman"/>
          <w:b/>
          <w:color w:val="00B0F0"/>
          <w:sz w:val="24"/>
        </w:rPr>
        <w:fldChar w:fldCharType="separate"/>
      </w:r>
      <w:r w:rsidR="00843961" w:rsidRPr="0064139B">
        <w:rPr>
          <w:rFonts w:ascii="Times New Roman" w:hAnsi="Times New Roman" w:cs="Times New Roman"/>
          <w:noProof/>
          <w:color w:val="00B0F0"/>
          <w:sz w:val="24"/>
        </w:rPr>
        <w:t>2</w:t>
      </w:r>
      <w:r w:rsidRPr="0064139B">
        <w:rPr>
          <w:rFonts w:ascii="Times New Roman" w:hAnsi="Times New Roman" w:cs="Times New Roman"/>
          <w:b/>
          <w:color w:val="00B0F0"/>
          <w:sz w:val="24"/>
        </w:rPr>
        <w:fldChar w:fldCharType="end"/>
      </w:r>
      <w:r w:rsidRPr="0064139B">
        <w:rPr>
          <w:rFonts w:ascii="Times New Roman" w:eastAsia="Calibri" w:hAnsi="Times New Roman" w:cs="Times New Roman"/>
          <w:color w:val="00B0F0"/>
          <w:sz w:val="24"/>
          <w:szCs w:val="16"/>
        </w:rPr>
        <w:t>: Shows measures of factors influencing attending class among the study participants for the study on academic performance among Pawe health science students at North West Ethiopia, Benishangul-Gumuz Region in 2025</w:t>
      </w:r>
      <w:r w:rsidR="0064139B" w:rsidRPr="0064139B">
        <w:rPr>
          <w:rFonts w:ascii="Times New Roman" w:eastAsia="Calibri" w:hAnsi="Times New Roman" w:cs="Times New Roman"/>
          <w:color w:val="00B0F0"/>
          <w:sz w:val="24"/>
          <w:szCs w:val="16"/>
        </w:rPr>
        <w:t>, (</w:t>
      </w:r>
      <w:r w:rsidRPr="0064139B">
        <w:rPr>
          <w:rFonts w:ascii="Times New Roman" w:eastAsia="Calibri" w:hAnsi="Times New Roman" w:cs="Times New Roman"/>
          <w:color w:val="00B0F0"/>
          <w:sz w:val="24"/>
          <w:szCs w:val="16"/>
        </w:rPr>
        <w:t>Table 2,</w:t>
      </w:r>
      <w:r w:rsidR="00B3486C" w:rsidRPr="0064139B">
        <w:rPr>
          <w:rFonts w:ascii="Times New Roman" w:eastAsia="Calibri" w:hAnsi="Times New Roman" w:cs="Times New Roman"/>
          <w:color w:val="00B0F0"/>
          <w:sz w:val="24"/>
          <w:szCs w:val="16"/>
        </w:rPr>
        <w:t xml:space="preserve"> </w:t>
      </w:r>
      <w:r w:rsidR="00FA0FD3">
        <w:rPr>
          <w:rFonts w:ascii="Times New Roman" w:eastAsia="Calibri" w:hAnsi="Times New Roman" w:cs="Times New Roman"/>
          <w:color w:val="00B0F0"/>
          <w:sz w:val="24"/>
          <w:szCs w:val="16"/>
        </w:rPr>
        <w:t>and Page</w:t>
      </w:r>
      <w:r w:rsidR="0064139B">
        <w:rPr>
          <w:rFonts w:ascii="Times New Roman" w:eastAsia="Calibri" w:hAnsi="Times New Roman" w:cs="Times New Roman"/>
          <w:color w:val="00B0F0"/>
          <w:sz w:val="24"/>
          <w:szCs w:val="16"/>
        </w:rPr>
        <w:t xml:space="preserve"> </w:t>
      </w:r>
      <w:r w:rsidR="00711714">
        <w:rPr>
          <w:rFonts w:ascii="Times New Roman" w:eastAsia="Calibri" w:hAnsi="Times New Roman" w:cs="Times New Roman"/>
          <w:color w:val="00B0F0"/>
          <w:sz w:val="24"/>
          <w:szCs w:val="16"/>
        </w:rPr>
        <w:t>14, 15</w:t>
      </w:r>
      <w:r w:rsidRPr="0064139B">
        <w:rPr>
          <w:rFonts w:ascii="Times New Roman" w:eastAsia="Calibri" w:hAnsi="Times New Roman" w:cs="Times New Roman"/>
          <w:color w:val="00B0F0"/>
          <w:sz w:val="24"/>
          <w:szCs w:val="16"/>
        </w:rPr>
        <w:t>).</w:t>
      </w:r>
      <w:bookmarkEnd w:id="56"/>
      <w:bookmarkEnd w:id="57"/>
      <w:bookmarkEnd w:id="58"/>
    </w:p>
    <w:p w:rsidR="001B763B" w:rsidRPr="00FD391F" w:rsidRDefault="001B763B" w:rsidP="001B763B">
      <w:pPr>
        <w:spacing w:line="360" w:lineRule="auto"/>
        <w:jc w:val="both"/>
        <w:rPr>
          <w:rFonts w:ascii="Times New Roman" w:eastAsia="Calibri" w:hAnsi="Times New Roman" w:cs="Times New Roman"/>
          <w:b/>
          <w:color w:val="000000" w:themeColor="text1"/>
          <w:sz w:val="24"/>
          <w:szCs w:val="24"/>
        </w:rPr>
      </w:pPr>
      <w:r w:rsidRPr="00FD391F">
        <w:rPr>
          <w:rFonts w:ascii="Times New Roman" w:eastAsia="Calibri" w:hAnsi="Times New Roman" w:cs="Times New Roman"/>
          <w:b/>
          <w:color w:val="000000" w:themeColor="text1"/>
          <w:sz w:val="24"/>
          <w:szCs w:val="24"/>
        </w:rPr>
        <w:t xml:space="preserve"> </w:t>
      </w:r>
      <w:r w:rsidRPr="00F30527">
        <w:rPr>
          <w:rFonts w:ascii="Times New Roman" w:eastAsia="Calibri" w:hAnsi="Times New Roman" w:cs="Times New Roman"/>
          <w:b/>
          <w:color w:val="00B0F0"/>
          <w:sz w:val="28"/>
          <w:szCs w:val="24"/>
        </w:rPr>
        <w:t xml:space="preserve">Study Habits of the participants  </w:t>
      </w:r>
    </w:p>
    <w:p w:rsidR="001B763B" w:rsidRDefault="001B763B" w:rsidP="00852D23">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In this study, more than </w:t>
      </w:r>
      <w:r w:rsidRPr="00EE6056">
        <w:rPr>
          <w:rFonts w:ascii="Times New Roman" w:eastAsia="Calibri" w:hAnsi="Times New Roman" w:cs="Times New Roman"/>
          <w:sz w:val="24"/>
          <w:szCs w:val="24"/>
        </w:rPr>
        <w:t>half of the study participants</w:t>
      </w:r>
      <w:r>
        <w:rPr>
          <w:rFonts w:ascii="Times New Roman" w:eastAsia="Calibri" w:hAnsi="Times New Roman" w:cs="Times New Roman"/>
          <w:sz w:val="24"/>
          <w:szCs w:val="24"/>
        </w:rPr>
        <w:t xml:space="preserve">, </w:t>
      </w:r>
      <w:r w:rsidRPr="00EE6056">
        <w:rPr>
          <w:rFonts w:ascii="Times New Roman" w:eastAsia="Calibri" w:hAnsi="Times New Roman" w:cs="Times New Roman"/>
          <w:sz w:val="24"/>
          <w:szCs w:val="24"/>
        </w:rPr>
        <w:t>233(68.1%)</w:t>
      </w:r>
      <w:r w:rsidR="00875F9D">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EE6056">
        <w:rPr>
          <w:rFonts w:ascii="Times New Roman" w:eastAsia="Calibri" w:hAnsi="Times New Roman" w:cs="Times New Roman"/>
          <w:sz w:val="24"/>
          <w:szCs w:val="24"/>
        </w:rPr>
        <w:t xml:space="preserve">always </w:t>
      </w:r>
      <w:r w:rsidR="005B478B">
        <w:rPr>
          <w:rFonts w:ascii="Times New Roman" w:eastAsia="Calibri" w:hAnsi="Times New Roman" w:cs="Times New Roman"/>
          <w:sz w:val="24"/>
          <w:szCs w:val="24"/>
        </w:rPr>
        <w:t>followed</w:t>
      </w:r>
      <w:r w:rsidR="005B478B" w:rsidRPr="00EE6056">
        <w:rPr>
          <w:rFonts w:ascii="Times New Roman" w:eastAsia="Calibri" w:hAnsi="Times New Roman" w:cs="Times New Roman"/>
          <w:sz w:val="24"/>
          <w:szCs w:val="24"/>
        </w:rPr>
        <w:t xml:space="preserve"> </w:t>
      </w:r>
      <w:r w:rsidRPr="00EE6056">
        <w:rPr>
          <w:rFonts w:ascii="Times New Roman" w:eastAsia="Calibri" w:hAnsi="Times New Roman" w:cs="Times New Roman"/>
          <w:sz w:val="24"/>
          <w:szCs w:val="24"/>
        </w:rPr>
        <w:t>a consistent daily study schedule, and about</w:t>
      </w:r>
      <w:r>
        <w:rPr>
          <w:rFonts w:ascii="Times New Roman" w:eastAsia="Calibri" w:hAnsi="Times New Roman" w:cs="Times New Roman"/>
          <w:sz w:val="24"/>
          <w:szCs w:val="24"/>
        </w:rPr>
        <w:t xml:space="preserve"> 243 (71.1%) of the participants always </w:t>
      </w:r>
      <w:r w:rsidR="00B3486C">
        <w:rPr>
          <w:rFonts w:ascii="Times New Roman" w:eastAsia="Calibri" w:hAnsi="Times New Roman" w:cs="Times New Roman"/>
          <w:sz w:val="24"/>
          <w:szCs w:val="24"/>
        </w:rPr>
        <w:t>completed</w:t>
      </w:r>
      <w:r>
        <w:rPr>
          <w:rFonts w:ascii="Times New Roman" w:eastAsia="Calibri" w:hAnsi="Times New Roman" w:cs="Times New Roman"/>
          <w:sz w:val="24"/>
          <w:szCs w:val="24"/>
        </w:rPr>
        <w:t xml:space="preserve"> assignments </w:t>
      </w:r>
      <w:r w:rsidR="005B478B">
        <w:rPr>
          <w:rFonts w:ascii="Times New Roman" w:eastAsia="Calibri" w:hAnsi="Times New Roman" w:cs="Times New Roman"/>
          <w:sz w:val="24"/>
          <w:szCs w:val="24"/>
        </w:rPr>
        <w:t>ahead</w:t>
      </w:r>
      <w:r>
        <w:rPr>
          <w:rFonts w:ascii="Times New Roman" w:eastAsia="Calibri" w:hAnsi="Times New Roman" w:cs="Times New Roman"/>
          <w:sz w:val="24"/>
          <w:szCs w:val="24"/>
        </w:rPr>
        <w:t xml:space="preserve"> of deadlines. </w:t>
      </w:r>
      <w:r w:rsidR="00B3486C">
        <w:rPr>
          <w:rFonts w:ascii="Times New Roman" w:eastAsia="Calibri" w:hAnsi="Times New Roman" w:cs="Times New Roman"/>
          <w:sz w:val="24"/>
          <w:szCs w:val="24"/>
        </w:rPr>
        <w:t>The majority</w:t>
      </w:r>
      <w:r>
        <w:rPr>
          <w:rFonts w:ascii="Times New Roman" w:eastAsia="Calibri" w:hAnsi="Times New Roman" w:cs="Times New Roman"/>
          <w:sz w:val="24"/>
          <w:szCs w:val="24"/>
        </w:rPr>
        <w:t xml:space="preserve"> of the study participants</w:t>
      </w:r>
      <w:r w:rsidR="00B3486C">
        <w:rPr>
          <w:rFonts w:ascii="Times New Roman" w:eastAsia="Calibri" w:hAnsi="Times New Roman" w:cs="Times New Roman"/>
          <w:sz w:val="24"/>
          <w:szCs w:val="24"/>
        </w:rPr>
        <w:t>,</w:t>
      </w:r>
      <w:r w:rsidRPr="00EE6056">
        <w:rPr>
          <w:rFonts w:ascii="Times New Roman" w:eastAsia="Calibri" w:hAnsi="Times New Roman" w:cs="Times New Roman"/>
          <w:sz w:val="24"/>
          <w:szCs w:val="24"/>
        </w:rPr>
        <w:t xml:space="preserve"> 278(81.3%)</w:t>
      </w:r>
      <w:r w:rsidR="00B3486C">
        <w:rPr>
          <w:rFonts w:ascii="Times New Roman" w:eastAsia="Calibri" w:hAnsi="Times New Roman" w:cs="Times New Roman"/>
          <w:sz w:val="24"/>
          <w:szCs w:val="24"/>
        </w:rPr>
        <w:t>,</w:t>
      </w:r>
      <w:r>
        <w:rPr>
          <w:rFonts w:ascii="Times New Roman" w:eastAsia="Calibri" w:hAnsi="Times New Roman" w:cs="Times New Roman"/>
          <w:sz w:val="24"/>
          <w:szCs w:val="24"/>
        </w:rPr>
        <w:t xml:space="preserve"> always</w:t>
      </w:r>
      <w:r w:rsidRPr="00EE6056">
        <w:rPr>
          <w:rFonts w:ascii="Times New Roman" w:eastAsia="Calibri" w:hAnsi="Times New Roman" w:cs="Times New Roman"/>
          <w:sz w:val="24"/>
          <w:szCs w:val="24"/>
        </w:rPr>
        <w:t xml:space="preserve"> get distracted easily while studying. </w:t>
      </w:r>
      <w:r>
        <w:rPr>
          <w:rFonts w:ascii="Times New Roman" w:eastAsia="Calibri" w:hAnsi="Times New Roman" w:cs="Times New Roman"/>
          <w:sz w:val="24"/>
          <w:szCs w:val="24"/>
        </w:rPr>
        <w:t>Regarding reviewing class notes</w:t>
      </w:r>
      <w:r w:rsidR="00875F9D">
        <w:rPr>
          <w:rFonts w:ascii="Times New Roman" w:eastAsia="Calibri" w:hAnsi="Times New Roman" w:cs="Times New Roman"/>
          <w:sz w:val="24"/>
          <w:szCs w:val="24"/>
        </w:rPr>
        <w:t>, the</w:t>
      </w:r>
      <w:r>
        <w:rPr>
          <w:rFonts w:ascii="Times New Roman" w:eastAsia="Calibri" w:hAnsi="Times New Roman" w:cs="Times New Roman"/>
          <w:sz w:val="24"/>
          <w:szCs w:val="24"/>
        </w:rPr>
        <w:t xml:space="preserve"> majority of the respondents</w:t>
      </w:r>
      <w:r w:rsidR="00B3486C">
        <w:rPr>
          <w:rFonts w:ascii="Times New Roman" w:eastAsia="Calibri" w:hAnsi="Times New Roman" w:cs="Times New Roman"/>
          <w:sz w:val="24"/>
          <w:szCs w:val="24"/>
        </w:rPr>
        <w:t>,</w:t>
      </w:r>
      <w:r>
        <w:rPr>
          <w:rFonts w:ascii="Times New Roman" w:eastAsia="Calibri" w:hAnsi="Times New Roman" w:cs="Times New Roman"/>
          <w:sz w:val="24"/>
          <w:szCs w:val="24"/>
        </w:rPr>
        <w:t xml:space="preserve"> 235 (68.7%)</w:t>
      </w:r>
      <w:r w:rsidR="00B3486C">
        <w:rPr>
          <w:rFonts w:ascii="Times New Roman" w:eastAsia="Calibri" w:hAnsi="Times New Roman" w:cs="Times New Roman"/>
          <w:sz w:val="24"/>
          <w:szCs w:val="24"/>
        </w:rPr>
        <w:t>,</w:t>
      </w:r>
      <w:r>
        <w:rPr>
          <w:rFonts w:ascii="Times New Roman" w:eastAsia="Calibri" w:hAnsi="Times New Roman" w:cs="Times New Roman"/>
          <w:sz w:val="24"/>
          <w:szCs w:val="24"/>
        </w:rPr>
        <w:t xml:space="preserve"> always review class notes after each lecture</w:t>
      </w:r>
      <w:r w:rsidR="005B478B">
        <w:rPr>
          <w:rFonts w:ascii="Times New Roman" w:eastAsia="Calibri" w:hAnsi="Times New Roman" w:cs="Times New Roman"/>
          <w:sz w:val="24"/>
          <w:szCs w:val="24"/>
        </w:rPr>
        <w:t>,</w:t>
      </w:r>
      <w:r>
        <w:rPr>
          <w:rFonts w:ascii="Times New Roman" w:eastAsia="Calibri" w:hAnsi="Times New Roman" w:cs="Times New Roman"/>
          <w:sz w:val="24"/>
          <w:szCs w:val="24"/>
        </w:rPr>
        <w:t xml:space="preserve"> and 204 (59.6%) of the respondents always procrastinate on studying until the last minute. </w:t>
      </w:r>
      <w:r w:rsidR="00B3486C">
        <w:rPr>
          <w:rFonts w:ascii="Times New Roman" w:eastAsia="Calibri" w:hAnsi="Times New Roman" w:cs="Times New Roman"/>
          <w:sz w:val="24"/>
          <w:szCs w:val="24"/>
        </w:rPr>
        <w:t xml:space="preserve">The </w:t>
      </w:r>
      <w:r>
        <w:rPr>
          <w:rFonts w:ascii="Times New Roman" w:eastAsia="Calibri" w:hAnsi="Times New Roman" w:cs="Times New Roman"/>
          <w:sz w:val="24"/>
          <w:szCs w:val="24"/>
        </w:rPr>
        <w:t>majority of the respondents</w:t>
      </w:r>
      <w:r w:rsidR="005B478B">
        <w:rPr>
          <w:rFonts w:ascii="Times New Roman" w:eastAsia="Calibri" w:hAnsi="Times New Roman" w:cs="Times New Roman"/>
          <w:sz w:val="24"/>
          <w:szCs w:val="24"/>
        </w:rPr>
        <w:t>,</w:t>
      </w:r>
      <w:r>
        <w:rPr>
          <w:rFonts w:ascii="Times New Roman" w:eastAsia="Calibri" w:hAnsi="Times New Roman" w:cs="Times New Roman"/>
          <w:sz w:val="24"/>
          <w:szCs w:val="24"/>
        </w:rPr>
        <w:t xml:space="preserve"> 226 (66.1%</w:t>
      </w:r>
      <w:r w:rsidR="00875F9D">
        <w:rPr>
          <w:rFonts w:ascii="Times New Roman" w:eastAsia="Calibri" w:hAnsi="Times New Roman" w:cs="Times New Roman"/>
          <w:sz w:val="24"/>
          <w:szCs w:val="24"/>
        </w:rPr>
        <w:t>),</w:t>
      </w:r>
      <w:r>
        <w:rPr>
          <w:rFonts w:ascii="Times New Roman" w:eastAsia="Calibri" w:hAnsi="Times New Roman" w:cs="Times New Roman"/>
          <w:sz w:val="24"/>
          <w:szCs w:val="24"/>
        </w:rPr>
        <w:t xml:space="preserve"> always </w:t>
      </w:r>
      <w:r w:rsidRPr="00EE6056">
        <w:rPr>
          <w:rFonts w:ascii="Times New Roman" w:eastAsia="Calibri" w:hAnsi="Times New Roman" w:cs="Times New Roman"/>
          <w:sz w:val="24"/>
          <w:szCs w:val="24"/>
        </w:rPr>
        <w:t>use tools like</w:t>
      </w:r>
      <w:r>
        <w:rPr>
          <w:rFonts w:ascii="Times New Roman" w:eastAsia="Calibri" w:hAnsi="Times New Roman" w:cs="Times New Roman"/>
          <w:sz w:val="24"/>
          <w:szCs w:val="24"/>
        </w:rPr>
        <w:t xml:space="preserve"> planners or apps to organize their</w:t>
      </w:r>
      <w:r w:rsidRPr="00EE6056">
        <w:rPr>
          <w:rFonts w:ascii="Times New Roman" w:eastAsia="Calibri" w:hAnsi="Times New Roman" w:cs="Times New Roman"/>
          <w:sz w:val="24"/>
          <w:szCs w:val="24"/>
        </w:rPr>
        <w:t xml:space="preserve"> tasks. </w:t>
      </w:r>
      <w:r w:rsidR="00B3486C">
        <w:rPr>
          <w:rFonts w:ascii="Times New Roman" w:eastAsia="Calibri" w:hAnsi="Times New Roman" w:cs="Times New Roman"/>
          <w:sz w:val="24"/>
          <w:szCs w:val="24"/>
        </w:rPr>
        <w:t>The majority</w:t>
      </w:r>
      <w:r>
        <w:rPr>
          <w:rFonts w:ascii="Times New Roman" w:eastAsia="Calibri" w:hAnsi="Times New Roman" w:cs="Times New Roman"/>
          <w:sz w:val="24"/>
          <w:szCs w:val="24"/>
        </w:rPr>
        <w:t xml:space="preserve"> of the study participants</w:t>
      </w:r>
      <w:r w:rsidR="005B478B">
        <w:rPr>
          <w:rFonts w:ascii="Times New Roman" w:eastAsia="Calibri" w:hAnsi="Times New Roman" w:cs="Times New Roman"/>
          <w:sz w:val="24"/>
          <w:szCs w:val="24"/>
        </w:rPr>
        <w:t>,</w:t>
      </w:r>
      <w:r>
        <w:rPr>
          <w:rFonts w:ascii="Times New Roman" w:eastAsia="Calibri" w:hAnsi="Times New Roman" w:cs="Times New Roman"/>
          <w:sz w:val="24"/>
          <w:szCs w:val="24"/>
        </w:rPr>
        <w:t xml:space="preserve"> 215 (62.9%)</w:t>
      </w:r>
      <w:r w:rsidR="005B478B">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5B478B">
        <w:rPr>
          <w:rFonts w:ascii="Times New Roman" w:eastAsia="Calibri" w:hAnsi="Times New Roman" w:cs="Times New Roman"/>
          <w:sz w:val="24"/>
          <w:szCs w:val="24"/>
        </w:rPr>
        <w:t xml:space="preserve">were </w:t>
      </w:r>
      <w:r>
        <w:rPr>
          <w:rFonts w:ascii="Times New Roman" w:eastAsia="Calibri" w:hAnsi="Times New Roman" w:cs="Times New Roman"/>
          <w:sz w:val="24"/>
          <w:szCs w:val="24"/>
        </w:rPr>
        <w:t xml:space="preserve">always </w:t>
      </w:r>
      <w:r w:rsidR="00B3486C">
        <w:rPr>
          <w:rFonts w:ascii="Times New Roman" w:eastAsia="Calibri" w:hAnsi="Times New Roman" w:cs="Times New Roman"/>
          <w:sz w:val="24"/>
          <w:szCs w:val="16"/>
        </w:rPr>
        <w:t>allocated</w:t>
      </w:r>
      <w:r w:rsidRPr="00EE6056">
        <w:rPr>
          <w:rFonts w:ascii="Times New Roman" w:eastAsia="Calibri" w:hAnsi="Times New Roman" w:cs="Times New Roman"/>
          <w:sz w:val="24"/>
          <w:szCs w:val="16"/>
        </w:rPr>
        <w:t xml:space="preserve"> time for breaks during </w:t>
      </w:r>
      <w:r>
        <w:rPr>
          <w:rFonts w:ascii="Times New Roman" w:eastAsia="Calibri" w:hAnsi="Times New Roman" w:cs="Times New Roman"/>
          <w:sz w:val="24"/>
          <w:szCs w:val="16"/>
        </w:rPr>
        <w:t xml:space="preserve">their </w:t>
      </w:r>
      <w:r w:rsidRPr="00EE6056">
        <w:rPr>
          <w:rFonts w:ascii="Times New Roman" w:eastAsia="Calibri" w:hAnsi="Times New Roman" w:cs="Times New Roman"/>
          <w:sz w:val="24"/>
          <w:szCs w:val="16"/>
        </w:rPr>
        <w:t>study sessions</w:t>
      </w:r>
      <w:r>
        <w:rPr>
          <w:rFonts w:ascii="Times New Roman" w:eastAsia="Calibri" w:hAnsi="Times New Roman" w:cs="Times New Roman"/>
          <w:sz w:val="24"/>
          <w:szCs w:val="16"/>
        </w:rPr>
        <w:t>.</w:t>
      </w:r>
      <w:r w:rsidRPr="00EE6056">
        <w:rPr>
          <w:rFonts w:ascii="Times New Roman" w:eastAsia="Calibri" w:hAnsi="Times New Roman" w:cs="Times New Roman"/>
          <w:sz w:val="24"/>
          <w:szCs w:val="24"/>
        </w:rPr>
        <w:t xml:space="preserve"> In general,</w:t>
      </w:r>
      <w:r>
        <w:rPr>
          <w:rFonts w:ascii="Times New Roman" w:eastAsia="Calibri" w:hAnsi="Times New Roman" w:cs="Times New Roman"/>
          <w:sz w:val="24"/>
          <w:szCs w:val="24"/>
        </w:rPr>
        <w:t xml:space="preserve"> </w:t>
      </w:r>
      <w:r w:rsidR="00E52D33">
        <w:rPr>
          <w:rFonts w:ascii="Times New Roman" w:eastAsia="Calibri" w:hAnsi="Times New Roman" w:cs="Times New Roman"/>
          <w:sz w:val="24"/>
          <w:szCs w:val="24"/>
        </w:rPr>
        <w:t>in</w:t>
      </w:r>
      <w:r>
        <w:rPr>
          <w:rFonts w:ascii="Times New Roman" w:eastAsia="Calibri" w:hAnsi="Times New Roman" w:cs="Times New Roman"/>
          <w:sz w:val="24"/>
          <w:szCs w:val="24"/>
        </w:rPr>
        <w:t xml:space="preserve"> this study</w:t>
      </w:r>
      <w:r w:rsidR="005B478B">
        <w:rPr>
          <w:rFonts w:ascii="Times New Roman" w:eastAsia="Calibri" w:hAnsi="Times New Roman" w:cs="Times New Roman"/>
          <w:sz w:val="24"/>
          <w:szCs w:val="24"/>
        </w:rPr>
        <w:t>,</w:t>
      </w:r>
      <w:r>
        <w:rPr>
          <w:rFonts w:ascii="Times New Roman" w:eastAsia="Calibri" w:hAnsi="Times New Roman" w:cs="Times New Roman"/>
          <w:sz w:val="24"/>
          <w:szCs w:val="24"/>
        </w:rPr>
        <w:t xml:space="preserve"> the mean</w:t>
      </w:r>
      <w:r w:rsidRPr="00EE6056">
        <w:rPr>
          <w:rFonts w:ascii="Times New Roman" w:eastAsia="Calibri" w:hAnsi="Times New Roman" w:cs="Times New Roman"/>
          <w:sz w:val="24"/>
          <w:szCs w:val="24"/>
        </w:rPr>
        <w:t xml:space="preserve"> score of all study participants </w:t>
      </w:r>
      <w:r w:rsidR="00B3486C">
        <w:rPr>
          <w:rFonts w:ascii="Times New Roman" w:eastAsia="Calibri" w:hAnsi="Times New Roman" w:cs="Times New Roman"/>
          <w:sz w:val="24"/>
          <w:szCs w:val="24"/>
        </w:rPr>
        <w:t>was</w:t>
      </w:r>
      <w:r w:rsidRPr="00EE6056">
        <w:rPr>
          <w:rFonts w:ascii="Times New Roman" w:eastAsia="Calibri" w:hAnsi="Times New Roman" w:cs="Times New Roman"/>
          <w:sz w:val="24"/>
          <w:szCs w:val="24"/>
        </w:rPr>
        <w:t xml:space="preserve"> 2.68 with </w:t>
      </w:r>
      <w:r w:rsidR="00B3486C">
        <w:rPr>
          <w:rFonts w:ascii="Times New Roman" w:eastAsia="Calibri" w:hAnsi="Times New Roman" w:cs="Times New Roman"/>
          <w:sz w:val="24"/>
          <w:szCs w:val="24"/>
        </w:rPr>
        <w:t xml:space="preserve">a </w:t>
      </w:r>
      <w:r w:rsidRPr="00EE6056">
        <w:rPr>
          <w:rFonts w:ascii="Times New Roman" w:eastAsia="Calibri" w:hAnsi="Times New Roman" w:cs="Times New Roman"/>
          <w:sz w:val="24"/>
          <w:szCs w:val="24"/>
        </w:rPr>
        <w:t>minimum and maximum score of 1 and 5</w:t>
      </w:r>
      <w:r w:rsidR="00B3486C">
        <w:rPr>
          <w:rFonts w:ascii="Times New Roman" w:eastAsia="Calibri" w:hAnsi="Times New Roman" w:cs="Times New Roman"/>
          <w:sz w:val="24"/>
          <w:szCs w:val="24"/>
        </w:rPr>
        <w:t>,</w:t>
      </w:r>
      <w:r w:rsidRPr="00EE6056">
        <w:rPr>
          <w:rFonts w:ascii="Times New Roman" w:eastAsia="Calibri" w:hAnsi="Times New Roman" w:cs="Times New Roman"/>
          <w:sz w:val="24"/>
          <w:szCs w:val="24"/>
        </w:rPr>
        <w:t xml:space="preserve"> respectively. </w:t>
      </w:r>
      <w:r>
        <w:rPr>
          <w:rFonts w:ascii="Times New Roman" w:eastAsia="Calibri" w:hAnsi="Times New Roman" w:cs="Times New Roman"/>
          <w:sz w:val="24"/>
          <w:szCs w:val="24"/>
        </w:rPr>
        <w:t>In addition to that, this</w:t>
      </w:r>
      <w:r w:rsidRPr="00EE6056">
        <w:rPr>
          <w:rFonts w:ascii="Times New Roman" w:eastAsia="Calibri" w:hAnsi="Times New Roman" w:cs="Times New Roman"/>
          <w:sz w:val="24"/>
          <w:szCs w:val="24"/>
        </w:rPr>
        <w:t xml:space="preserve"> study revealed that the magnitude of good study </w:t>
      </w:r>
      <w:r w:rsidR="00B3486C">
        <w:rPr>
          <w:rFonts w:ascii="Times New Roman" w:eastAsia="Calibri" w:hAnsi="Times New Roman" w:cs="Times New Roman"/>
          <w:sz w:val="24"/>
          <w:szCs w:val="24"/>
        </w:rPr>
        <w:t>habits</w:t>
      </w:r>
      <w:r w:rsidRPr="00EE6056">
        <w:rPr>
          <w:rFonts w:ascii="Times New Roman" w:eastAsia="Calibri" w:hAnsi="Times New Roman" w:cs="Times New Roman"/>
          <w:sz w:val="24"/>
          <w:szCs w:val="24"/>
        </w:rPr>
        <w:t xml:space="preserve"> </w:t>
      </w:r>
      <w:r>
        <w:rPr>
          <w:rFonts w:ascii="Times New Roman" w:eastAsia="Calibri" w:hAnsi="Times New Roman" w:cs="Times New Roman"/>
          <w:sz w:val="24"/>
          <w:szCs w:val="24"/>
        </w:rPr>
        <w:t>was 113 (44.0%) (Table 3</w:t>
      </w:r>
      <w:r w:rsidR="0064139B">
        <w:rPr>
          <w:rFonts w:ascii="Times New Roman" w:eastAsia="Calibri" w:hAnsi="Times New Roman" w:cs="Times New Roman"/>
          <w:sz w:val="24"/>
          <w:szCs w:val="24"/>
        </w:rPr>
        <w:t>, P</w:t>
      </w:r>
      <w:r w:rsidR="00B3486C">
        <w:rPr>
          <w:rFonts w:ascii="Times New Roman" w:eastAsia="Calibri" w:hAnsi="Times New Roman" w:cs="Times New Roman"/>
          <w:sz w:val="24"/>
          <w:szCs w:val="24"/>
        </w:rPr>
        <w:t>age</w:t>
      </w:r>
      <w:r w:rsidR="00711714">
        <w:rPr>
          <w:rFonts w:ascii="Times New Roman" w:eastAsia="Calibri" w:hAnsi="Times New Roman" w:cs="Times New Roman"/>
          <w:sz w:val="24"/>
          <w:szCs w:val="24"/>
        </w:rPr>
        <w:t xml:space="preserve"> 15</w:t>
      </w:r>
      <w:r>
        <w:rPr>
          <w:rFonts w:ascii="Times New Roman" w:eastAsia="Calibri" w:hAnsi="Times New Roman" w:cs="Times New Roman"/>
          <w:sz w:val="24"/>
          <w:szCs w:val="24"/>
        </w:rPr>
        <w:t>).</w:t>
      </w:r>
    </w:p>
    <w:p w:rsidR="00473F2F" w:rsidRPr="00D52DFF" w:rsidRDefault="00473F2F" w:rsidP="00852D23">
      <w:pPr>
        <w:pStyle w:val="Caption"/>
        <w:spacing w:after="0"/>
        <w:jc w:val="both"/>
        <w:rPr>
          <w:rFonts w:ascii="Times New Roman" w:eastAsia="Calibri" w:hAnsi="Times New Roman" w:cs="Times New Roman"/>
          <w:b w:val="0"/>
          <w:color w:val="00B0F0"/>
          <w:sz w:val="24"/>
          <w:szCs w:val="16"/>
        </w:rPr>
      </w:pPr>
      <w:r w:rsidRPr="00D52DFF">
        <w:rPr>
          <w:rFonts w:ascii="Times New Roman" w:hAnsi="Times New Roman" w:cs="Times New Roman"/>
          <w:b w:val="0"/>
          <w:color w:val="00B0F0"/>
          <w:sz w:val="24"/>
        </w:rPr>
        <w:t xml:space="preserve">Table </w:t>
      </w:r>
      <w:r w:rsidRPr="00D52DFF">
        <w:rPr>
          <w:rFonts w:ascii="Times New Roman" w:hAnsi="Times New Roman" w:cs="Times New Roman"/>
          <w:b w:val="0"/>
          <w:color w:val="00B0F0"/>
          <w:sz w:val="24"/>
        </w:rPr>
        <w:fldChar w:fldCharType="begin"/>
      </w:r>
      <w:r w:rsidRPr="00D52DFF">
        <w:rPr>
          <w:rFonts w:ascii="Times New Roman" w:hAnsi="Times New Roman" w:cs="Times New Roman"/>
          <w:b w:val="0"/>
          <w:color w:val="00B0F0"/>
          <w:sz w:val="24"/>
        </w:rPr>
        <w:instrText xml:space="preserve"> SEQ Table \* ARABIC </w:instrText>
      </w:r>
      <w:r w:rsidRPr="00D52DFF">
        <w:rPr>
          <w:rFonts w:ascii="Times New Roman" w:hAnsi="Times New Roman" w:cs="Times New Roman"/>
          <w:b w:val="0"/>
          <w:color w:val="00B0F0"/>
          <w:sz w:val="24"/>
        </w:rPr>
        <w:fldChar w:fldCharType="separate"/>
      </w:r>
      <w:r w:rsidR="00843961">
        <w:rPr>
          <w:rFonts w:ascii="Times New Roman" w:hAnsi="Times New Roman" w:cs="Times New Roman"/>
          <w:b w:val="0"/>
          <w:noProof/>
          <w:color w:val="00B0F0"/>
          <w:sz w:val="24"/>
        </w:rPr>
        <w:t>3</w:t>
      </w:r>
      <w:r w:rsidRPr="00D52DFF">
        <w:rPr>
          <w:rFonts w:ascii="Times New Roman" w:hAnsi="Times New Roman" w:cs="Times New Roman"/>
          <w:b w:val="0"/>
          <w:color w:val="00B0F0"/>
          <w:sz w:val="24"/>
        </w:rPr>
        <w:fldChar w:fldCharType="end"/>
      </w:r>
      <w:r w:rsidRPr="00D52DFF">
        <w:rPr>
          <w:rFonts w:ascii="Times New Roman" w:eastAsia="Calibri" w:hAnsi="Times New Roman" w:cs="Times New Roman"/>
          <w:b w:val="0"/>
          <w:color w:val="00B0F0"/>
          <w:sz w:val="24"/>
          <w:szCs w:val="16"/>
        </w:rPr>
        <w:t>: Shows assessment of routines, time management, and academic discipline among the study participants for the study on academic performance among Pawi health science students at North West Ethiopia, Benishangul-Gumuz Region in 2025</w:t>
      </w:r>
      <w:r w:rsidR="002B4E9D">
        <w:rPr>
          <w:rFonts w:ascii="Times New Roman" w:eastAsia="Calibri" w:hAnsi="Times New Roman" w:cs="Times New Roman"/>
          <w:b w:val="0"/>
          <w:color w:val="00B0F0"/>
          <w:sz w:val="24"/>
          <w:szCs w:val="16"/>
        </w:rPr>
        <w:t>, and (</w:t>
      </w:r>
      <w:r w:rsidR="0064139B">
        <w:rPr>
          <w:rFonts w:ascii="Times New Roman" w:eastAsia="Calibri" w:hAnsi="Times New Roman" w:cs="Times New Roman"/>
          <w:b w:val="0"/>
          <w:color w:val="00B0F0"/>
          <w:sz w:val="24"/>
          <w:szCs w:val="16"/>
        </w:rPr>
        <w:t>Table</w:t>
      </w:r>
      <w:r>
        <w:rPr>
          <w:rFonts w:ascii="Times New Roman" w:eastAsia="Calibri" w:hAnsi="Times New Roman" w:cs="Times New Roman"/>
          <w:b w:val="0"/>
          <w:color w:val="00B0F0"/>
          <w:sz w:val="24"/>
          <w:szCs w:val="16"/>
        </w:rPr>
        <w:t xml:space="preserve"> 2,</w:t>
      </w:r>
      <w:r w:rsidR="00B3486C">
        <w:rPr>
          <w:rFonts w:ascii="Times New Roman" w:eastAsia="Calibri" w:hAnsi="Times New Roman" w:cs="Times New Roman"/>
          <w:b w:val="0"/>
          <w:color w:val="00B0F0"/>
          <w:sz w:val="24"/>
          <w:szCs w:val="16"/>
        </w:rPr>
        <w:t xml:space="preserve"> </w:t>
      </w:r>
      <w:r w:rsidR="00711714">
        <w:rPr>
          <w:rFonts w:ascii="Times New Roman" w:eastAsia="Calibri" w:hAnsi="Times New Roman" w:cs="Times New Roman"/>
          <w:b w:val="0"/>
          <w:color w:val="00B0F0"/>
          <w:sz w:val="24"/>
          <w:szCs w:val="16"/>
        </w:rPr>
        <w:t>Page 15</w:t>
      </w:r>
      <w:r w:rsidR="0064139B">
        <w:rPr>
          <w:rFonts w:ascii="Times New Roman" w:eastAsia="Calibri" w:hAnsi="Times New Roman" w:cs="Times New Roman"/>
          <w:b w:val="0"/>
          <w:color w:val="00B0F0"/>
          <w:sz w:val="24"/>
          <w:szCs w:val="16"/>
        </w:rPr>
        <w:t>)</w:t>
      </w:r>
      <w:r w:rsidRPr="00D52DFF">
        <w:rPr>
          <w:rFonts w:ascii="Times New Roman" w:eastAsia="Calibri" w:hAnsi="Times New Roman" w:cs="Times New Roman"/>
          <w:b w:val="0"/>
          <w:color w:val="00B0F0"/>
          <w:sz w:val="24"/>
          <w:szCs w:val="16"/>
        </w:rPr>
        <w:t xml:space="preserve"> </w:t>
      </w:r>
    </w:p>
    <w:p w:rsidR="001B763B" w:rsidRPr="00F30527" w:rsidRDefault="00B3486C" w:rsidP="001B763B">
      <w:pPr>
        <w:spacing w:after="0"/>
        <w:jc w:val="both"/>
        <w:rPr>
          <w:rFonts w:ascii="Times New Roman" w:eastAsia="Calibri" w:hAnsi="Times New Roman" w:cs="Times New Roman"/>
          <w:b/>
          <w:color w:val="00B0F0"/>
          <w:sz w:val="28"/>
          <w:szCs w:val="16"/>
        </w:rPr>
      </w:pPr>
      <w:r>
        <w:rPr>
          <w:rFonts w:ascii="Times New Roman" w:eastAsia="Calibri" w:hAnsi="Times New Roman" w:cs="Times New Roman"/>
          <w:b/>
          <w:color w:val="00B0F0"/>
          <w:sz w:val="28"/>
          <w:szCs w:val="16"/>
        </w:rPr>
        <w:t>School-related</w:t>
      </w:r>
      <w:r w:rsidR="001B763B" w:rsidRPr="00F30527">
        <w:rPr>
          <w:rFonts w:ascii="Times New Roman" w:eastAsia="Calibri" w:hAnsi="Times New Roman" w:cs="Times New Roman"/>
          <w:b/>
          <w:color w:val="00B0F0"/>
          <w:sz w:val="28"/>
          <w:szCs w:val="16"/>
        </w:rPr>
        <w:t xml:space="preserve"> Factors  </w:t>
      </w:r>
    </w:p>
    <w:p w:rsidR="001B763B" w:rsidRPr="00EE6056" w:rsidRDefault="001B763B" w:rsidP="001B763B">
      <w:pPr>
        <w:spacing w:after="0"/>
        <w:jc w:val="both"/>
        <w:rPr>
          <w:rFonts w:ascii="Times New Roman" w:eastAsia="Calibri" w:hAnsi="Times New Roman" w:cs="Times New Roman"/>
          <w:b/>
          <w:sz w:val="24"/>
          <w:szCs w:val="16"/>
        </w:rPr>
      </w:pPr>
    </w:p>
    <w:p w:rsidR="001B763B" w:rsidRPr="00D52DFF" w:rsidRDefault="001B763B" w:rsidP="001B763B">
      <w:pPr>
        <w:spacing w:line="360" w:lineRule="auto"/>
        <w:jc w:val="both"/>
        <w:rPr>
          <w:rFonts w:ascii="Times New Roman" w:eastAsia="Calibri" w:hAnsi="Times New Roman" w:cs="Times New Roman"/>
          <w:sz w:val="24"/>
          <w:szCs w:val="24"/>
        </w:rPr>
      </w:pPr>
      <w:r w:rsidRPr="00EE6056">
        <w:rPr>
          <w:rFonts w:ascii="Times New Roman" w:eastAsia="Calibri" w:hAnsi="Times New Roman" w:cs="Times New Roman"/>
          <w:sz w:val="24"/>
          <w:szCs w:val="24"/>
        </w:rPr>
        <w:t xml:space="preserve">Regarding </w:t>
      </w:r>
      <w:r w:rsidR="00B3486C">
        <w:rPr>
          <w:rFonts w:ascii="Times New Roman" w:eastAsia="Calibri" w:hAnsi="Times New Roman" w:cs="Times New Roman"/>
          <w:sz w:val="24"/>
          <w:szCs w:val="24"/>
        </w:rPr>
        <w:t>school-related</w:t>
      </w:r>
      <w:r w:rsidRPr="00EE6056">
        <w:rPr>
          <w:rFonts w:ascii="Times New Roman" w:eastAsia="Calibri" w:hAnsi="Times New Roman" w:cs="Times New Roman"/>
          <w:sz w:val="24"/>
          <w:szCs w:val="24"/>
        </w:rPr>
        <w:t xml:space="preserve"> factors, </w:t>
      </w:r>
      <w:r w:rsidR="00B3486C">
        <w:rPr>
          <w:rFonts w:ascii="Times New Roman" w:eastAsia="Calibri" w:hAnsi="Times New Roman" w:cs="Times New Roman"/>
          <w:sz w:val="24"/>
          <w:szCs w:val="24"/>
        </w:rPr>
        <w:t xml:space="preserve">the </w:t>
      </w:r>
      <w:r>
        <w:rPr>
          <w:rFonts w:ascii="Times New Roman" w:eastAsia="Calibri" w:hAnsi="Times New Roman" w:cs="Times New Roman"/>
          <w:sz w:val="24"/>
          <w:szCs w:val="24"/>
        </w:rPr>
        <w:t>Majority of the respondents</w:t>
      </w:r>
      <w:r w:rsidR="00B3486C">
        <w:rPr>
          <w:rFonts w:ascii="Times New Roman" w:eastAsia="Calibri" w:hAnsi="Times New Roman" w:cs="Times New Roman"/>
          <w:sz w:val="24"/>
          <w:szCs w:val="24"/>
        </w:rPr>
        <w:t>,</w:t>
      </w:r>
      <w:r>
        <w:rPr>
          <w:rFonts w:ascii="Times New Roman" w:eastAsia="Calibri" w:hAnsi="Times New Roman" w:cs="Times New Roman"/>
          <w:sz w:val="24"/>
          <w:szCs w:val="24"/>
        </w:rPr>
        <w:t xml:space="preserve"> 186 (54.4%)</w:t>
      </w:r>
      <w:r w:rsidR="00B3486C">
        <w:rPr>
          <w:rFonts w:ascii="Times New Roman" w:eastAsia="Calibri" w:hAnsi="Times New Roman" w:cs="Times New Roman"/>
          <w:sz w:val="24"/>
          <w:szCs w:val="24"/>
        </w:rPr>
        <w:t>,</w:t>
      </w:r>
      <w:r>
        <w:rPr>
          <w:rFonts w:ascii="Times New Roman" w:eastAsia="Calibri" w:hAnsi="Times New Roman" w:cs="Times New Roman"/>
          <w:sz w:val="24"/>
          <w:szCs w:val="24"/>
        </w:rPr>
        <w:t xml:space="preserve"> do not use </w:t>
      </w:r>
      <w:r w:rsidR="00B3486C">
        <w:rPr>
          <w:rFonts w:ascii="Times New Roman" w:eastAsia="Calibri" w:hAnsi="Times New Roman" w:cs="Times New Roman"/>
          <w:sz w:val="24"/>
          <w:szCs w:val="24"/>
        </w:rPr>
        <w:t xml:space="preserve">the </w:t>
      </w:r>
      <w:r>
        <w:rPr>
          <w:rFonts w:ascii="Times New Roman" w:eastAsia="Calibri" w:hAnsi="Times New Roman" w:cs="Times New Roman"/>
          <w:sz w:val="24"/>
          <w:szCs w:val="24"/>
        </w:rPr>
        <w:t>library provided by the college</w:t>
      </w:r>
      <w:r w:rsidR="00B3486C">
        <w:rPr>
          <w:rFonts w:ascii="Times New Roman" w:eastAsia="Calibri" w:hAnsi="Times New Roman" w:cs="Times New Roman"/>
          <w:sz w:val="24"/>
          <w:szCs w:val="24"/>
        </w:rPr>
        <w:t>,</w:t>
      </w:r>
      <w:r>
        <w:rPr>
          <w:rFonts w:ascii="Times New Roman" w:eastAsia="Calibri" w:hAnsi="Times New Roman" w:cs="Times New Roman"/>
          <w:sz w:val="24"/>
          <w:szCs w:val="24"/>
        </w:rPr>
        <w:t xml:space="preserve"> and 194 (56.7%) of the respondents do not use </w:t>
      </w:r>
      <w:r w:rsidR="00B3486C">
        <w:rPr>
          <w:rFonts w:ascii="Times New Roman" w:eastAsia="Calibri" w:hAnsi="Times New Roman" w:cs="Times New Roman"/>
          <w:sz w:val="24"/>
          <w:szCs w:val="24"/>
        </w:rPr>
        <w:t xml:space="preserve">a </w:t>
      </w:r>
      <w:r>
        <w:rPr>
          <w:rFonts w:ascii="Times New Roman" w:eastAsia="Calibri" w:hAnsi="Times New Roman" w:cs="Times New Roman"/>
          <w:sz w:val="24"/>
          <w:szCs w:val="24"/>
        </w:rPr>
        <w:t xml:space="preserve">computer.  </w:t>
      </w:r>
      <w:r w:rsidR="00B3486C">
        <w:rPr>
          <w:rFonts w:ascii="Times New Roman" w:eastAsia="Calibri" w:hAnsi="Times New Roman" w:cs="Times New Roman"/>
          <w:sz w:val="24"/>
          <w:szCs w:val="24"/>
        </w:rPr>
        <w:t>The majority</w:t>
      </w:r>
      <w:r>
        <w:rPr>
          <w:rFonts w:ascii="Times New Roman" w:eastAsia="Calibri" w:hAnsi="Times New Roman" w:cs="Times New Roman"/>
          <w:sz w:val="24"/>
          <w:szCs w:val="24"/>
        </w:rPr>
        <w:t xml:space="preserve"> of the respondents</w:t>
      </w:r>
      <w:r w:rsidR="00B3486C">
        <w:rPr>
          <w:rFonts w:ascii="Times New Roman" w:eastAsia="Calibri" w:hAnsi="Times New Roman" w:cs="Times New Roman"/>
          <w:sz w:val="24"/>
          <w:szCs w:val="24"/>
        </w:rPr>
        <w:t>,</w:t>
      </w:r>
      <w:r>
        <w:rPr>
          <w:rFonts w:ascii="Times New Roman" w:eastAsia="Calibri" w:hAnsi="Times New Roman" w:cs="Times New Roman"/>
          <w:sz w:val="24"/>
          <w:szCs w:val="24"/>
        </w:rPr>
        <w:t xml:space="preserve"> 193 (56.4%)</w:t>
      </w:r>
      <w:r w:rsidR="00B3486C">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reported </w:t>
      </w:r>
      <w:r w:rsidR="00B3486C">
        <w:rPr>
          <w:rFonts w:ascii="Times New Roman" w:eastAsia="Calibri" w:hAnsi="Times New Roman" w:cs="Times New Roman"/>
          <w:sz w:val="24"/>
          <w:szCs w:val="24"/>
        </w:rPr>
        <w:t xml:space="preserve">that </w:t>
      </w:r>
      <w:r>
        <w:rPr>
          <w:rFonts w:ascii="Times New Roman" w:eastAsia="Calibri" w:hAnsi="Times New Roman" w:cs="Times New Roman"/>
          <w:sz w:val="24"/>
          <w:szCs w:val="24"/>
        </w:rPr>
        <w:t xml:space="preserve">the instructors were used </w:t>
      </w:r>
      <w:r w:rsidR="0064139B">
        <w:rPr>
          <w:rFonts w:ascii="Times New Roman" w:eastAsia="Calibri" w:hAnsi="Times New Roman" w:cs="Times New Roman"/>
          <w:sz w:val="24"/>
          <w:szCs w:val="24"/>
        </w:rPr>
        <w:t xml:space="preserve">to </w:t>
      </w:r>
      <w:r>
        <w:rPr>
          <w:rFonts w:ascii="Times New Roman" w:eastAsia="Calibri" w:hAnsi="Times New Roman" w:cs="Times New Roman"/>
          <w:sz w:val="24"/>
          <w:szCs w:val="24"/>
        </w:rPr>
        <w:t xml:space="preserve">board and more than half, 182 (53.2%) of the respondents responded that the classroom size and lighting </w:t>
      </w:r>
      <w:r w:rsidR="00B3486C">
        <w:rPr>
          <w:rFonts w:ascii="Times New Roman" w:eastAsia="Calibri" w:hAnsi="Times New Roman" w:cs="Times New Roman"/>
          <w:sz w:val="24"/>
          <w:szCs w:val="24"/>
        </w:rPr>
        <w:t>met</w:t>
      </w:r>
      <w:r>
        <w:rPr>
          <w:rFonts w:ascii="Times New Roman" w:eastAsia="Calibri" w:hAnsi="Times New Roman" w:cs="Times New Roman"/>
          <w:sz w:val="24"/>
          <w:szCs w:val="24"/>
        </w:rPr>
        <w:t xml:space="preserve"> the physical requirements. In terms of accessing the internet in the college, around half of the respondents, 173 (50.6%)</w:t>
      </w:r>
      <w:r w:rsidR="00B3486C">
        <w:rPr>
          <w:rFonts w:ascii="Times New Roman" w:eastAsia="Calibri" w:hAnsi="Times New Roman" w:cs="Times New Roman"/>
          <w:sz w:val="24"/>
          <w:szCs w:val="24"/>
        </w:rPr>
        <w:t>,</w:t>
      </w:r>
      <w:r>
        <w:rPr>
          <w:rFonts w:ascii="Times New Roman" w:eastAsia="Calibri" w:hAnsi="Times New Roman" w:cs="Times New Roman"/>
          <w:sz w:val="24"/>
          <w:szCs w:val="24"/>
        </w:rPr>
        <w:t xml:space="preserve"> reported that they can easily access the internet in the college. More than half</w:t>
      </w:r>
      <w:r w:rsidR="00B3486C">
        <w:rPr>
          <w:rFonts w:ascii="Times New Roman" w:eastAsia="Calibri" w:hAnsi="Times New Roman" w:cs="Times New Roman"/>
          <w:sz w:val="24"/>
          <w:szCs w:val="24"/>
        </w:rPr>
        <w:t>,</w:t>
      </w:r>
      <w:r>
        <w:rPr>
          <w:rFonts w:ascii="Times New Roman" w:eastAsia="Calibri" w:hAnsi="Times New Roman" w:cs="Times New Roman"/>
          <w:sz w:val="24"/>
          <w:szCs w:val="24"/>
        </w:rPr>
        <w:t xml:space="preserve"> 176 (51.5%) of the respondents adhered to the instructional language of the college. In addition to that, this</w:t>
      </w:r>
      <w:r w:rsidRPr="00EE6056">
        <w:rPr>
          <w:rFonts w:ascii="Times New Roman" w:eastAsia="Calibri" w:hAnsi="Times New Roman" w:cs="Times New Roman"/>
          <w:sz w:val="24"/>
          <w:szCs w:val="24"/>
        </w:rPr>
        <w:t xml:space="preserve"> study revealed that the magnitude of good </w:t>
      </w:r>
      <w:r w:rsidR="00B3486C">
        <w:rPr>
          <w:rFonts w:ascii="Times New Roman" w:eastAsia="Calibri" w:hAnsi="Times New Roman" w:cs="Times New Roman"/>
          <w:sz w:val="24"/>
          <w:szCs w:val="24"/>
        </w:rPr>
        <w:t>adherence</w:t>
      </w:r>
      <w:r w:rsidRPr="00EE6056">
        <w:rPr>
          <w:rFonts w:ascii="Times New Roman" w:eastAsia="Calibri" w:hAnsi="Times New Roman" w:cs="Times New Roman"/>
          <w:sz w:val="24"/>
          <w:szCs w:val="24"/>
        </w:rPr>
        <w:t xml:space="preserve"> to </w:t>
      </w:r>
      <w:r w:rsidRPr="00EE6056">
        <w:rPr>
          <w:rFonts w:ascii="Times New Roman" w:eastAsia="Calibri" w:hAnsi="Times New Roman" w:cs="Times New Roman"/>
          <w:sz w:val="24"/>
          <w:szCs w:val="20"/>
        </w:rPr>
        <w:t xml:space="preserve">Instructional language </w:t>
      </w:r>
      <w:r w:rsidRPr="00EE6056">
        <w:rPr>
          <w:rFonts w:ascii="Times New Roman" w:eastAsia="Calibri" w:hAnsi="Times New Roman" w:cs="Times New Roman"/>
          <w:sz w:val="24"/>
          <w:szCs w:val="24"/>
        </w:rPr>
        <w:t xml:space="preserve">was </w:t>
      </w:r>
      <w:r w:rsidRPr="00D52DFF">
        <w:rPr>
          <w:rFonts w:ascii="Times New Roman" w:eastAsia="Calibri" w:hAnsi="Times New Roman" w:cs="Times New Roman"/>
          <w:sz w:val="24"/>
          <w:szCs w:val="24"/>
        </w:rPr>
        <w:t>79 (61.2%). (Table 4</w:t>
      </w:r>
      <w:r w:rsidR="0064139B">
        <w:rPr>
          <w:rFonts w:ascii="Times New Roman" w:eastAsia="Calibri" w:hAnsi="Times New Roman" w:cs="Times New Roman"/>
          <w:sz w:val="24"/>
          <w:szCs w:val="24"/>
        </w:rPr>
        <w:t>, P</w:t>
      </w:r>
      <w:r w:rsidR="00D52DFF" w:rsidRPr="00D52DFF">
        <w:rPr>
          <w:rFonts w:ascii="Times New Roman" w:eastAsia="Calibri" w:hAnsi="Times New Roman" w:cs="Times New Roman"/>
          <w:sz w:val="24"/>
          <w:szCs w:val="24"/>
        </w:rPr>
        <w:t>age</w:t>
      </w:r>
      <w:r w:rsidR="0064139B">
        <w:rPr>
          <w:rFonts w:ascii="Times New Roman" w:eastAsia="Calibri" w:hAnsi="Times New Roman" w:cs="Times New Roman"/>
          <w:sz w:val="24"/>
          <w:szCs w:val="24"/>
        </w:rPr>
        <w:t xml:space="preserve"> </w:t>
      </w:r>
      <w:r w:rsidR="00711714">
        <w:rPr>
          <w:rFonts w:ascii="Times New Roman" w:eastAsia="Calibri" w:hAnsi="Times New Roman" w:cs="Times New Roman"/>
          <w:sz w:val="24"/>
          <w:szCs w:val="24"/>
        </w:rPr>
        <w:t>15, 16</w:t>
      </w:r>
      <w:r w:rsidRPr="00D52DFF">
        <w:rPr>
          <w:rFonts w:ascii="Times New Roman" w:eastAsia="Calibri" w:hAnsi="Times New Roman" w:cs="Times New Roman"/>
          <w:sz w:val="24"/>
          <w:szCs w:val="24"/>
        </w:rPr>
        <w:t>).</w:t>
      </w:r>
    </w:p>
    <w:p w:rsidR="00473F2F" w:rsidRPr="00D52DFF" w:rsidRDefault="00473F2F" w:rsidP="00852D23">
      <w:pPr>
        <w:spacing w:after="0" w:line="240" w:lineRule="auto"/>
        <w:jc w:val="both"/>
        <w:rPr>
          <w:rFonts w:ascii="Times New Roman" w:eastAsia="Calibri" w:hAnsi="Times New Roman" w:cs="Times New Roman"/>
          <w:bCs/>
          <w:sz w:val="24"/>
          <w:szCs w:val="16"/>
        </w:rPr>
      </w:pPr>
      <w:r w:rsidRPr="00D52DFF">
        <w:rPr>
          <w:rFonts w:ascii="Times New Roman" w:eastAsia="Calibri" w:hAnsi="Times New Roman" w:cs="Times New Roman"/>
          <w:bCs/>
          <w:color w:val="00B0F0"/>
          <w:sz w:val="24"/>
          <w:szCs w:val="18"/>
        </w:rPr>
        <w:t xml:space="preserve">Table </w:t>
      </w:r>
      <w:r w:rsidRPr="00D52DFF">
        <w:rPr>
          <w:rFonts w:ascii="Times New Roman" w:eastAsia="Calibri" w:hAnsi="Times New Roman" w:cs="Times New Roman"/>
          <w:bCs/>
          <w:color w:val="00B0F0"/>
          <w:sz w:val="24"/>
          <w:szCs w:val="18"/>
        </w:rPr>
        <w:fldChar w:fldCharType="begin"/>
      </w:r>
      <w:r w:rsidRPr="00D52DFF">
        <w:rPr>
          <w:rFonts w:ascii="Times New Roman" w:eastAsia="Calibri" w:hAnsi="Times New Roman" w:cs="Times New Roman"/>
          <w:bCs/>
          <w:color w:val="00B0F0"/>
          <w:sz w:val="24"/>
          <w:szCs w:val="18"/>
        </w:rPr>
        <w:instrText xml:space="preserve"> SEQ Table \* ARABIC </w:instrText>
      </w:r>
      <w:r w:rsidRPr="00D52DFF">
        <w:rPr>
          <w:rFonts w:ascii="Times New Roman" w:eastAsia="Calibri" w:hAnsi="Times New Roman" w:cs="Times New Roman"/>
          <w:bCs/>
          <w:color w:val="00B0F0"/>
          <w:sz w:val="24"/>
          <w:szCs w:val="18"/>
        </w:rPr>
        <w:fldChar w:fldCharType="separate"/>
      </w:r>
      <w:r w:rsidR="00843961">
        <w:rPr>
          <w:rFonts w:ascii="Times New Roman" w:eastAsia="Calibri" w:hAnsi="Times New Roman" w:cs="Times New Roman"/>
          <w:bCs/>
          <w:noProof/>
          <w:color w:val="00B0F0"/>
          <w:sz w:val="24"/>
          <w:szCs w:val="18"/>
        </w:rPr>
        <w:t>4</w:t>
      </w:r>
      <w:r w:rsidRPr="00D52DFF">
        <w:rPr>
          <w:rFonts w:ascii="Times New Roman" w:eastAsia="Calibri" w:hAnsi="Times New Roman" w:cs="Times New Roman"/>
          <w:bCs/>
          <w:color w:val="00B0F0"/>
          <w:sz w:val="24"/>
          <w:szCs w:val="18"/>
        </w:rPr>
        <w:fldChar w:fldCharType="end"/>
      </w:r>
      <w:r w:rsidRPr="00D52DFF">
        <w:rPr>
          <w:rFonts w:ascii="Times New Roman" w:eastAsia="Calibri" w:hAnsi="Times New Roman" w:cs="Times New Roman"/>
          <w:bCs/>
          <w:color w:val="00B0F0"/>
          <w:sz w:val="24"/>
          <w:szCs w:val="16"/>
        </w:rPr>
        <w:t>: Shows School Factors among the study participants for the study on academic performance among Pawe health science students at North West Ethiopia, Benishangul-Gumuz Region in 2025</w:t>
      </w:r>
      <w:r w:rsidR="0064139B">
        <w:rPr>
          <w:rFonts w:ascii="Times New Roman" w:eastAsia="Calibri" w:hAnsi="Times New Roman" w:cs="Times New Roman"/>
          <w:bCs/>
          <w:color w:val="00B0F0"/>
          <w:sz w:val="24"/>
          <w:szCs w:val="16"/>
        </w:rPr>
        <w:t xml:space="preserve">, (Table 4, Page </w:t>
      </w:r>
      <w:r w:rsidR="00711714">
        <w:rPr>
          <w:rFonts w:ascii="Times New Roman" w:eastAsia="Calibri" w:hAnsi="Times New Roman" w:cs="Times New Roman"/>
          <w:bCs/>
          <w:color w:val="00B0F0"/>
          <w:sz w:val="24"/>
          <w:szCs w:val="16"/>
        </w:rPr>
        <w:t>15, 16</w:t>
      </w:r>
      <w:r w:rsidR="0064139B">
        <w:rPr>
          <w:rFonts w:ascii="Times New Roman" w:eastAsia="Calibri" w:hAnsi="Times New Roman" w:cs="Times New Roman"/>
          <w:bCs/>
          <w:color w:val="00B0F0"/>
          <w:sz w:val="24"/>
          <w:szCs w:val="16"/>
        </w:rPr>
        <w:t>)</w:t>
      </w:r>
      <w:r w:rsidRPr="00D52DFF">
        <w:rPr>
          <w:rFonts w:ascii="Times New Roman" w:eastAsia="Calibri" w:hAnsi="Times New Roman" w:cs="Times New Roman"/>
          <w:bCs/>
          <w:sz w:val="24"/>
          <w:szCs w:val="16"/>
        </w:rPr>
        <w:t xml:space="preserve">. </w:t>
      </w:r>
    </w:p>
    <w:p w:rsidR="002F013C" w:rsidRDefault="002F013C" w:rsidP="00852D23">
      <w:pPr>
        <w:spacing w:after="0" w:line="360" w:lineRule="auto"/>
        <w:jc w:val="both"/>
        <w:rPr>
          <w:rFonts w:ascii="Times New Roman" w:eastAsia="Calibri" w:hAnsi="Times New Roman" w:cs="Times New Roman"/>
          <w:b/>
          <w:color w:val="00B0F0"/>
          <w:sz w:val="28"/>
          <w:szCs w:val="16"/>
        </w:rPr>
      </w:pPr>
    </w:p>
    <w:p w:rsidR="001B763B" w:rsidRPr="00F30527" w:rsidRDefault="00B3486C" w:rsidP="00852D23">
      <w:pPr>
        <w:spacing w:after="0" w:line="360" w:lineRule="auto"/>
        <w:jc w:val="both"/>
        <w:rPr>
          <w:rFonts w:ascii="Times New Roman" w:eastAsia="Calibri" w:hAnsi="Times New Roman" w:cs="Times New Roman"/>
          <w:b/>
          <w:color w:val="00B0F0"/>
          <w:sz w:val="28"/>
          <w:szCs w:val="16"/>
        </w:rPr>
      </w:pPr>
      <w:r>
        <w:rPr>
          <w:rFonts w:ascii="Times New Roman" w:eastAsia="Calibri" w:hAnsi="Times New Roman" w:cs="Times New Roman"/>
          <w:b/>
          <w:color w:val="00B0F0"/>
          <w:sz w:val="28"/>
          <w:szCs w:val="16"/>
        </w:rPr>
        <w:t>Teacher-related</w:t>
      </w:r>
      <w:r w:rsidR="001B763B" w:rsidRPr="00F30527">
        <w:rPr>
          <w:rFonts w:ascii="Times New Roman" w:eastAsia="Calibri" w:hAnsi="Times New Roman" w:cs="Times New Roman"/>
          <w:b/>
          <w:color w:val="00B0F0"/>
          <w:sz w:val="28"/>
          <w:szCs w:val="16"/>
        </w:rPr>
        <w:t xml:space="preserve"> factors  </w:t>
      </w:r>
    </w:p>
    <w:p w:rsidR="001B763B" w:rsidRDefault="001B763B" w:rsidP="00852D23">
      <w:pPr>
        <w:spacing w:before="240" w:after="0" w:line="360" w:lineRule="auto"/>
        <w:jc w:val="both"/>
        <w:rPr>
          <w:rFonts w:ascii="Times New Roman" w:eastAsia="Calibri" w:hAnsi="Times New Roman" w:cs="Times New Roman"/>
          <w:sz w:val="24"/>
          <w:szCs w:val="16"/>
        </w:rPr>
      </w:pPr>
      <w:r w:rsidRPr="00EE6056">
        <w:rPr>
          <w:rFonts w:ascii="Times New Roman" w:eastAsia="Calibri" w:hAnsi="Times New Roman" w:cs="Times New Roman"/>
          <w:sz w:val="24"/>
          <w:szCs w:val="24"/>
        </w:rPr>
        <w:t xml:space="preserve">In this study, more than half of the </w:t>
      </w:r>
      <w:r>
        <w:rPr>
          <w:rFonts w:ascii="Times New Roman" w:eastAsia="Calibri" w:hAnsi="Times New Roman" w:cs="Times New Roman"/>
          <w:sz w:val="24"/>
          <w:szCs w:val="24"/>
        </w:rPr>
        <w:t xml:space="preserve">study participants, 185(54.1%) </w:t>
      </w:r>
      <w:r w:rsidRPr="00EE6056">
        <w:rPr>
          <w:rFonts w:ascii="Times New Roman" w:eastAsia="Calibri" w:hAnsi="Times New Roman" w:cs="Times New Roman"/>
          <w:sz w:val="24"/>
          <w:szCs w:val="24"/>
        </w:rPr>
        <w:t>and 194(56.7%)</w:t>
      </w:r>
      <w:r w:rsidR="006C40B0">
        <w:rPr>
          <w:rFonts w:ascii="Times New Roman" w:eastAsia="Calibri" w:hAnsi="Times New Roman" w:cs="Times New Roman"/>
          <w:sz w:val="24"/>
          <w:szCs w:val="24"/>
        </w:rPr>
        <w:t>, respectively,</w:t>
      </w:r>
      <w:r w:rsidRPr="00EE605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responded that their instructors </w:t>
      </w:r>
      <w:r w:rsidR="00B3486C">
        <w:rPr>
          <w:rFonts w:ascii="Times New Roman" w:eastAsia="Calibri" w:hAnsi="Times New Roman" w:cs="Times New Roman"/>
          <w:sz w:val="24"/>
          <w:szCs w:val="24"/>
        </w:rPr>
        <w:t>were</w:t>
      </w:r>
      <w:r>
        <w:rPr>
          <w:rFonts w:ascii="Times New Roman" w:eastAsia="Calibri" w:hAnsi="Times New Roman" w:cs="Times New Roman"/>
          <w:sz w:val="24"/>
          <w:szCs w:val="24"/>
        </w:rPr>
        <w:t xml:space="preserve"> patient when explaining difficult concepts and enthusiastic about the subject. </w:t>
      </w:r>
      <w:r w:rsidR="00B3486C">
        <w:rPr>
          <w:rFonts w:ascii="Times New Roman" w:eastAsia="Calibri" w:hAnsi="Times New Roman" w:cs="Times New Roman"/>
          <w:sz w:val="24"/>
          <w:szCs w:val="24"/>
        </w:rPr>
        <w:t>The majority</w:t>
      </w:r>
      <w:r>
        <w:rPr>
          <w:rFonts w:ascii="Times New Roman" w:eastAsia="Calibri" w:hAnsi="Times New Roman" w:cs="Times New Roman"/>
          <w:sz w:val="24"/>
          <w:szCs w:val="24"/>
        </w:rPr>
        <w:t xml:space="preserve"> of the respondents</w:t>
      </w:r>
      <w:r w:rsidR="00B3486C">
        <w:rPr>
          <w:rFonts w:ascii="Times New Roman" w:eastAsia="Calibri" w:hAnsi="Times New Roman" w:cs="Times New Roman"/>
          <w:sz w:val="24"/>
          <w:szCs w:val="24"/>
        </w:rPr>
        <w:t>,</w:t>
      </w:r>
      <w:r>
        <w:rPr>
          <w:rFonts w:ascii="Times New Roman" w:eastAsia="Calibri" w:hAnsi="Times New Roman" w:cs="Times New Roman"/>
          <w:sz w:val="24"/>
          <w:szCs w:val="24"/>
        </w:rPr>
        <w:t xml:space="preserve"> 195 (57%)</w:t>
      </w:r>
      <w:r w:rsidR="00B3486C">
        <w:rPr>
          <w:rFonts w:ascii="Times New Roman" w:eastAsia="Calibri" w:hAnsi="Times New Roman" w:cs="Times New Roman"/>
          <w:sz w:val="24"/>
          <w:szCs w:val="24"/>
        </w:rPr>
        <w:t>,</w:t>
      </w:r>
      <w:r>
        <w:rPr>
          <w:rFonts w:ascii="Times New Roman" w:eastAsia="Calibri" w:hAnsi="Times New Roman" w:cs="Times New Roman"/>
          <w:sz w:val="24"/>
          <w:szCs w:val="24"/>
        </w:rPr>
        <w:t xml:space="preserve"> responded that </w:t>
      </w:r>
      <w:r>
        <w:rPr>
          <w:rFonts w:ascii="Times New Roman" w:eastAsia="Calibri" w:hAnsi="Times New Roman" w:cs="Times New Roman"/>
          <w:sz w:val="24"/>
          <w:szCs w:val="16"/>
        </w:rPr>
        <w:t>the assessments used in the</w:t>
      </w:r>
      <w:r w:rsidRPr="00EE6056">
        <w:rPr>
          <w:rFonts w:ascii="Times New Roman" w:eastAsia="Calibri" w:hAnsi="Times New Roman" w:cs="Times New Roman"/>
          <w:sz w:val="24"/>
          <w:szCs w:val="16"/>
        </w:rPr>
        <w:t xml:space="preserve"> course (e.g., quizzes, essays, presentations)</w:t>
      </w:r>
      <w:r>
        <w:rPr>
          <w:rFonts w:ascii="Times New Roman" w:eastAsia="Calibri" w:hAnsi="Times New Roman" w:cs="Times New Roman"/>
          <w:sz w:val="24"/>
          <w:szCs w:val="16"/>
        </w:rPr>
        <w:t xml:space="preserve"> </w:t>
      </w:r>
      <w:r w:rsidR="00B3486C">
        <w:rPr>
          <w:rFonts w:ascii="Times New Roman" w:eastAsia="Calibri" w:hAnsi="Times New Roman" w:cs="Times New Roman"/>
          <w:sz w:val="24"/>
          <w:szCs w:val="16"/>
        </w:rPr>
        <w:t>were</w:t>
      </w:r>
      <w:r w:rsidRPr="00EE6056">
        <w:rPr>
          <w:rFonts w:ascii="Times New Roman" w:eastAsia="Calibri" w:hAnsi="Times New Roman" w:cs="Times New Roman"/>
          <w:sz w:val="24"/>
          <w:szCs w:val="16"/>
        </w:rPr>
        <w:t xml:space="preserve"> well-aligned with the learning objectives</w:t>
      </w:r>
      <w:r>
        <w:rPr>
          <w:rFonts w:ascii="Times New Roman" w:eastAsia="Calibri" w:hAnsi="Times New Roman" w:cs="Times New Roman"/>
          <w:sz w:val="24"/>
          <w:szCs w:val="16"/>
        </w:rPr>
        <w:t>.</w:t>
      </w:r>
      <w:r w:rsidRPr="00EE605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EE6056">
        <w:rPr>
          <w:rFonts w:ascii="Times New Roman" w:eastAsia="Calibri" w:hAnsi="Times New Roman" w:cs="Times New Roman"/>
          <w:sz w:val="24"/>
          <w:szCs w:val="24"/>
        </w:rPr>
        <w:t>Regarding</w:t>
      </w:r>
      <w:r>
        <w:rPr>
          <w:rFonts w:ascii="Times New Roman" w:eastAsia="Calibri" w:hAnsi="Times New Roman" w:cs="Times New Roman"/>
          <w:sz w:val="24"/>
          <w:szCs w:val="24"/>
        </w:rPr>
        <w:t xml:space="preserve"> </w:t>
      </w:r>
      <w:r w:rsidR="00B3486C">
        <w:rPr>
          <w:rFonts w:ascii="Times New Roman" w:eastAsia="Calibri" w:hAnsi="Times New Roman" w:cs="Times New Roman"/>
          <w:sz w:val="24"/>
          <w:szCs w:val="24"/>
        </w:rPr>
        <w:t>instructors'</w:t>
      </w:r>
      <w:r>
        <w:rPr>
          <w:rFonts w:ascii="Times New Roman" w:eastAsia="Calibri" w:hAnsi="Times New Roman" w:cs="Times New Roman"/>
          <w:sz w:val="24"/>
          <w:szCs w:val="24"/>
        </w:rPr>
        <w:t xml:space="preserve"> interactive activities</w:t>
      </w:r>
      <w:r w:rsidR="00B3486C">
        <w:rPr>
          <w:rFonts w:ascii="Times New Roman" w:eastAsia="Calibri" w:hAnsi="Times New Roman" w:cs="Times New Roman"/>
          <w:sz w:val="24"/>
          <w:szCs w:val="24"/>
        </w:rPr>
        <w:t>,</w:t>
      </w:r>
      <w:r>
        <w:rPr>
          <w:rFonts w:ascii="Times New Roman" w:eastAsia="Calibri" w:hAnsi="Times New Roman" w:cs="Times New Roman"/>
          <w:sz w:val="24"/>
          <w:szCs w:val="24"/>
        </w:rPr>
        <w:t xml:space="preserve"> 201 (58.8%) of the participants reported</w:t>
      </w:r>
      <w:r w:rsidRPr="00EE6056">
        <w:rPr>
          <w:rFonts w:ascii="Times New Roman" w:eastAsia="Calibri" w:hAnsi="Times New Roman" w:cs="Times New Roman"/>
          <w:sz w:val="24"/>
          <w:szCs w:val="16"/>
        </w:rPr>
        <w:t xml:space="preserve"> </w:t>
      </w:r>
      <w:r w:rsidR="00B3486C">
        <w:rPr>
          <w:rFonts w:ascii="Times New Roman" w:eastAsia="Calibri" w:hAnsi="Times New Roman" w:cs="Times New Roman"/>
          <w:sz w:val="24"/>
          <w:szCs w:val="16"/>
        </w:rPr>
        <w:t xml:space="preserve">that </w:t>
      </w:r>
      <w:r w:rsidRPr="00EE6056">
        <w:rPr>
          <w:rFonts w:ascii="Times New Roman" w:eastAsia="Calibri" w:hAnsi="Times New Roman" w:cs="Times New Roman"/>
          <w:sz w:val="24"/>
          <w:szCs w:val="16"/>
        </w:rPr>
        <w:t>instructor</w:t>
      </w:r>
      <w:r>
        <w:rPr>
          <w:rFonts w:ascii="Times New Roman" w:eastAsia="Calibri" w:hAnsi="Times New Roman" w:cs="Times New Roman"/>
          <w:sz w:val="24"/>
          <w:szCs w:val="16"/>
        </w:rPr>
        <w:t>s</w:t>
      </w:r>
      <w:r w:rsidRPr="00EE6056">
        <w:rPr>
          <w:rFonts w:ascii="Times New Roman" w:eastAsia="Calibri" w:hAnsi="Times New Roman" w:cs="Times New Roman"/>
          <w:sz w:val="24"/>
          <w:szCs w:val="16"/>
        </w:rPr>
        <w:t xml:space="preserve"> use</w:t>
      </w:r>
      <w:r>
        <w:rPr>
          <w:rFonts w:ascii="Times New Roman" w:eastAsia="Calibri" w:hAnsi="Times New Roman" w:cs="Times New Roman"/>
          <w:sz w:val="24"/>
          <w:szCs w:val="16"/>
        </w:rPr>
        <w:t>d</w:t>
      </w:r>
      <w:r w:rsidRPr="00EE6056">
        <w:rPr>
          <w:rFonts w:ascii="Times New Roman" w:eastAsia="Calibri" w:hAnsi="Times New Roman" w:cs="Times New Roman"/>
          <w:sz w:val="24"/>
          <w:szCs w:val="16"/>
        </w:rPr>
        <w:t xml:space="preserve"> interactive activities (e.g., group work, discussions, </w:t>
      </w:r>
      <w:r>
        <w:rPr>
          <w:rFonts w:ascii="Times New Roman" w:eastAsia="Calibri" w:hAnsi="Times New Roman" w:cs="Times New Roman"/>
          <w:sz w:val="24"/>
          <w:szCs w:val="16"/>
        </w:rPr>
        <w:t xml:space="preserve">and hands-on projects) in class. </w:t>
      </w:r>
    </w:p>
    <w:p w:rsidR="001B763B" w:rsidRDefault="001B763B" w:rsidP="00852D23">
      <w:pPr>
        <w:spacing w:before="24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16"/>
        </w:rPr>
        <w:t>Additionally</w:t>
      </w:r>
      <w:r w:rsidR="005B7A5F">
        <w:rPr>
          <w:rFonts w:ascii="Times New Roman" w:eastAsia="Calibri" w:hAnsi="Times New Roman" w:cs="Times New Roman"/>
          <w:sz w:val="24"/>
          <w:szCs w:val="16"/>
        </w:rPr>
        <w:t>,</w:t>
      </w:r>
      <w:r>
        <w:rPr>
          <w:rFonts w:ascii="Times New Roman" w:eastAsia="Calibri" w:hAnsi="Times New Roman" w:cs="Times New Roman"/>
          <w:sz w:val="24"/>
          <w:szCs w:val="16"/>
        </w:rPr>
        <w:t xml:space="preserve"> more than half of the respondents</w:t>
      </w:r>
      <w:r w:rsidR="005B7A5F">
        <w:rPr>
          <w:rFonts w:ascii="Times New Roman" w:eastAsia="Calibri" w:hAnsi="Times New Roman" w:cs="Times New Roman"/>
          <w:sz w:val="24"/>
          <w:szCs w:val="16"/>
        </w:rPr>
        <w:t>,</w:t>
      </w:r>
      <w:r>
        <w:rPr>
          <w:rFonts w:ascii="Times New Roman" w:eastAsia="Calibri" w:hAnsi="Times New Roman" w:cs="Times New Roman"/>
          <w:sz w:val="24"/>
          <w:szCs w:val="16"/>
        </w:rPr>
        <w:t xml:space="preserve"> 194(56.7%) and 197 (56.3%) of the participants</w:t>
      </w:r>
      <w:r w:rsidR="005B7A5F">
        <w:rPr>
          <w:rFonts w:ascii="Times New Roman" w:eastAsia="Calibri" w:hAnsi="Times New Roman" w:cs="Times New Roman"/>
          <w:sz w:val="24"/>
          <w:szCs w:val="16"/>
        </w:rPr>
        <w:t>,</w:t>
      </w:r>
      <w:r>
        <w:rPr>
          <w:rFonts w:ascii="Times New Roman" w:eastAsia="Calibri" w:hAnsi="Times New Roman" w:cs="Times New Roman"/>
          <w:sz w:val="24"/>
          <w:szCs w:val="16"/>
        </w:rPr>
        <w:t xml:space="preserve"> reported that their teacher </w:t>
      </w:r>
      <w:r w:rsidRPr="00EE6056">
        <w:rPr>
          <w:rFonts w:ascii="Times New Roman" w:eastAsia="Calibri" w:hAnsi="Times New Roman" w:cs="Times New Roman"/>
          <w:sz w:val="24"/>
          <w:szCs w:val="16"/>
        </w:rPr>
        <w:t>incorporate</w:t>
      </w:r>
      <w:r>
        <w:rPr>
          <w:rFonts w:ascii="Times New Roman" w:eastAsia="Calibri" w:hAnsi="Times New Roman" w:cs="Times New Roman"/>
          <w:sz w:val="24"/>
          <w:szCs w:val="16"/>
        </w:rPr>
        <w:t>d</w:t>
      </w:r>
      <w:r w:rsidRPr="00EE6056">
        <w:rPr>
          <w:rFonts w:ascii="Times New Roman" w:eastAsia="Calibri" w:hAnsi="Times New Roman" w:cs="Times New Roman"/>
          <w:sz w:val="24"/>
          <w:szCs w:val="16"/>
        </w:rPr>
        <w:t xml:space="preserve"> new teaching</w:t>
      </w:r>
      <w:r>
        <w:rPr>
          <w:rFonts w:ascii="Times New Roman" w:eastAsia="Calibri" w:hAnsi="Times New Roman" w:cs="Times New Roman"/>
          <w:sz w:val="24"/>
          <w:szCs w:val="16"/>
        </w:rPr>
        <w:t xml:space="preserve"> techniques and</w:t>
      </w:r>
      <w:r w:rsidRPr="00EE6056">
        <w:rPr>
          <w:rFonts w:ascii="Times New Roman" w:eastAsia="Calibri" w:hAnsi="Times New Roman" w:cs="Times New Roman"/>
          <w:sz w:val="24"/>
          <w:szCs w:val="16"/>
        </w:rPr>
        <w:t xml:space="preserve"> use</w:t>
      </w:r>
      <w:r>
        <w:rPr>
          <w:rFonts w:ascii="Times New Roman" w:eastAsia="Calibri" w:hAnsi="Times New Roman" w:cs="Times New Roman"/>
          <w:sz w:val="24"/>
          <w:szCs w:val="16"/>
        </w:rPr>
        <w:t>d</w:t>
      </w:r>
      <w:r w:rsidRPr="00EE6056">
        <w:rPr>
          <w:rFonts w:ascii="Times New Roman" w:eastAsia="Calibri" w:hAnsi="Times New Roman" w:cs="Times New Roman"/>
          <w:sz w:val="24"/>
          <w:szCs w:val="16"/>
        </w:rPr>
        <w:t xml:space="preserve"> visual aids (e.g., slides, diagrams, v</w:t>
      </w:r>
      <w:r>
        <w:rPr>
          <w:rFonts w:ascii="Times New Roman" w:eastAsia="Calibri" w:hAnsi="Times New Roman" w:cs="Times New Roman"/>
          <w:sz w:val="24"/>
          <w:szCs w:val="16"/>
        </w:rPr>
        <w:t>ideos) to enhance understanding</w:t>
      </w:r>
      <w:r w:rsidR="005B7A5F">
        <w:rPr>
          <w:rFonts w:ascii="Times New Roman" w:eastAsia="Calibri" w:hAnsi="Times New Roman" w:cs="Times New Roman"/>
          <w:sz w:val="24"/>
          <w:szCs w:val="16"/>
        </w:rPr>
        <w:t>,</w:t>
      </w:r>
      <w:r>
        <w:rPr>
          <w:rFonts w:ascii="Times New Roman" w:eastAsia="Calibri" w:hAnsi="Times New Roman" w:cs="Times New Roman"/>
          <w:sz w:val="24"/>
          <w:szCs w:val="16"/>
        </w:rPr>
        <w:t xml:space="preserve"> respectively. In terms of the </w:t>
      </w:r>
      <w:r w:rsidR="005B7A5F">
        <w:rPr>
          <w:rFonts w:ascii="Times New Roman" w:eastAsia="Calibri" w:hAnsi="Times New Roman" w:cs="Times New Roman"/>
          <w:sz w:val="24"/>
          <w:szCs w:val="16"/>
        </w:rPr>
        <w:t>teachers'</w:t>
      </w:r>
      <w:r>
        <w:rPr>
          <w:rFonts w:ascii="Times New Roman" w:eastAsia="Calibri" w:hAnsi="Times New Roman" w:cs="Times New Roman"/>
          <w:sz w:val="24"/>
          <w:szCs w:val="16"/>
        </w:rPr>
        <w:t xml:space="preserve"> supervision and support</w:t>
      </w:r>
      <w:r w:rsidR="005B7A5F">
        <w:rPr>
          <w:rFonts w:ascii="Times New Roman" w:eastAsia="Calibri" w:hAnsi="Times New Roman" w:cs="Times New Roman"/>
          <w:sz w:val="24"/>
          <w:szCs w:val="16"/>
        </w:rPr>
        <w:t>,</w:t>
      </w:r>
      <w:r>
        <w:rPr>
          <w:rFonts w:ascii="Times New Roman" w:eastAsia="Calibri" w:hAnsi="Times New Roman" w:cs="Times New Roman"/>
          <w:sz w:val="24"/>
          <w:szCs w:val="16"/>
        </w:rPr>
        <w:t xml:space="preserve"> 192 (56.1%) of the respondents reported that </w:t>
      </w:r>
      <w:r w:rsidRPr="00EE6056">
        <w:rPr>
          <w:rFonts w:ascii="Times New Roman" w:eastAsia="Calibri" w:hAnsi="Times New Roman" w:cs="Times New Roman"/>
          <w:sz w:val="24"/>
        </w:rPr>
        <w:t>the teacher’s Supervision and Support for Students</w:t>
      </w:r>
      <w:r>
        <w:rPr>
          <w:rFonts w:ascii="Times New Roman" w:eastAsia="Calibri" w:hAnsi="Times New Roman" w:cs="Times New Roman"/>
          <w:sz w:val="24"/>
        </w:rPr>
        <w:t xml:space="preserve"> was</w:t>
      </w:r>
      <w:r w:rsidRPr="00EE6056">
        <w:rPr>
          <w:rFonts w:ascii="Times New Roman" w:eastAsia="Calibri" w:hAnsi="Times New Roman" w:cs="Times New Roman"/>
          <w:sz w:val="24"/>
        </w:rPr>
        <w:t xml:space="preserve"> Satisfactory</w:t>
      </w:r>
      <w:r>
        <w:rPr>
          <w:rFonts w:ascii="Times New Roman" w:eastAsia="Calibri" w:hAnsi="Times New Roman" w:cs="Times New Roman"/>
          <w:sz w:val="24"/>
        </w:rPr>
        <w:t>. In addition</w:t>
      </w:r>
      <w:r w:rsidR="005B7A5F">
        <w:rPr>
          <w:rFonts w:ascii="Times New Roman" w:eastAsia="Calibri" w:hAnsi="Times New Roman" w:cs="Times New Roman"/>
          <w:sz w:val="24"/>
        </w:rPr>
        <w:t>,</w:t>
      </w:r>
      <w:r>
        <w:rPr>
          <w:rFonts w:ascii="Times New Roman" w:eastAsia="Calibri" w:hAnsi="Times New Roman" w:cs="Times New Roman"/>
          <w:sz w:val="24"/>
        </w:rPr>
        <w:t xml:space="preserve"> 212 (62%) of the respondents reported that the i</w:t>
      </w:r>
      <w:r w:rsidRPr="00EE6056">
        <w:rPr>
          <w:rFonts w:ascii="Times New Roman" w:eastAsia="Calibri" w:hAnsi="Times New Roman" w:cs="Times New Roman"/>
          <w:sz w:val="24"/>
        </w:rPr>
        <w:t>nteraction between the teacher and students</w:t>
      </w:r>
      <w:r>
        <w:rPr>
          <w:rFonts w:ascii="Times New Roman" w:eastAsia="Calibri" w:hAnsi="Times New Roman" w:cs="Times New Roman"/>
          <w:sz w:val="24"/>
        </w:rPr>
        <w:t xml:space="preserve"> was s</w:t>
      </w:r>
      <w:r w:rsidRPr="00EE6056">
        <w:rPr>
          <w:rFonts w:ascii="Times New Roman" w:eastAsia="Calibri" w:hAnsi="Times New Roman" w:cs="Times New Roman"/>
          <w:sz w:val="24"/>
        </w:rPr>
        <w:t>atisfactory</w:t>
      </w:r>
      <w:r>
        <w:rPr>
          <w:rFonts w:ascii="Times New Roman" w:eastAsia="Calibri" w:hAnsi="Times New Roman" w:cs="Times New Roman"/>
          <w:sz w:val="24"/>
        </w:rPr>
        <w:t>. Regarding the teacher’s assessment method</w:t>
      </w:r>
      <w:r w:rsidR="006C40B0">
        <w:rPr>
          <w:rFonts w:ascii="Times New Roman" w:eastAsia="Calibri" w:hAnsi="Times New Roman" w:cs="Times New Roman"/>
          <w:sz w:val="24"/>
        </w:rPr>
        <w:t>, the</w:t>
      </w:r>
      <w:r>
        <w:rPr>
          <w:rFonts w:ascii="Times New Roman" w:eastAsia="Calibri" w:hAnsi="Times New Roman" w:cs="Times New Roman"/>
          <w:sz w:val="24"/>
        </w:rPr>
        <w:t xml:space="preserve"> majority of the respondents</w:t>
      </w:r>
      <w:r w:rsidR="005B7A5F">
        <w:rPr>
          <w:rFonts w:ascii="Times New Roman" w:eastAsia="Calibri" w:hAnsi="Times New Roman" w:cs="Times New Roman"/>
          <w:sz w:val="24"/>
        </w:rPr>
        <w:t>,</w:t>
      </w:r>
      <w:r>
        <w:rPr>
          <w:rFonts w:ascii="Times New Roman" w:eastAsia="Calibri" w:hAnsi="Times New Roman" w:cs="Times New Roman"/>
          <w:sz w:val="24"/>
        </w:rPr>
        <w:t xml:space="preserve"> 208 (60.8%)</w:t>
      </w:r>
      <w:r w:rsidR="005B7A5F">
        <w:rPr>
          <w:rFonts w:ascii="Times New Roman" w:eastAsia="Calibri" w:hAnsi="Times New Roman" w:cs="Times New Roman"/>
          <w:sz w:val="24"/>
        </w:rPr>
        <w:t>,</w:t>
      </w:r>
      <w:r>
        <w:rPr>
          <w:rFonts w:ascii="Times New Roman" w:eastAsia="Calibri" w:hAnsi="Times New Roman" w:cs="Times New Roman"/>
          <w:sz w:val="24"/>
        </w:rPr>
        <w:t xml:space="preserve"> responded </w:t>
      </w:r>
      <w:r w:rsidR="005B7A5F">
        <w:rPr>
          <w:rFonts w:ascii="Times New Roman" w:eastAsia="Calibri" w:hAnsi="Times New Roman" w:cs="Times New Roman"/>
          <w:sz w:val="24"/>
        </w:rPr>
        <w:t xml:space="preserve">that </w:t>
      </w:r>
      <w:r>
        <w:rPr>
          <w:rFonts w:ascii="Times New Roman" w:eastAsia="Calibri" w:hAnsi="Times New Roman" w:cs="Times New Roman"/>
          <w:sz w:val="24"/>
        </w:rPr>
        <w:t>the teacher’s assessment method (practical and w</w:t>
      </w:r>
      <w:r w:rsidRPr="00EE6056">
        <w:rPr>
          <w:rFonts w:ascii="Times New Roman" w:eastAsia="Calibri" w:hAnsi="Times New Roman" w:cs="Times New Roman"/>
          <w:sz w:val="24"/>
        </w:rPr>
        <w:t>ritten)</w:t>
      </w:r>
      <w:r>
        <w:rPr>
          <w:rFonts w:ascii="Times New Roman" w:eastAsia="Calibri" w:hAnsi="Times New Roman" w:cs="Times New Roman"/>
          <w:sz w:val="24"/>
        </w:rPr>
        <w:t xml:space="preserve"> was s</w:t>
      </w:r>
      <w:r w:rsidRPr="00EE6056">
        <w:rPr>
          <w:rFonts w:ascii="Times New Roman" w:eastAsia="Calibri" w:hAnsi="Times New Roman" w:cs="Times New Roman"/>
          <w:sz w:val="24"/>
        </w:rPr>
        <w:t>atisfactory</w:t>
      </w:r>
      <w:r w:rsidR="00E52D33">
        <w:rPr>
          <w:rFonts w:ascii="Times New Roman" w:eastAsia="Calibri" w:hAnsi="Times New Roman" w:cs="Times New Roman"/>
          <w:sz w:val="24"/>
        </w:rPr>
        <w:t>.</w:t>
      </w:r>
      <w:r w:rsidR="00E52D33" w:rsidRPr="00EE6056">
        <w:rPr>
          <w:rFonts w:ascii="Times New Roman" w:eastAsia="Calibri" w:hAnsi="Times New Roman" w:cs="Times New Roman"/>
          <w:sz w:val="24"/>
          <w:szCs w:val="24"/>
        </w:rPr>
        <w:t xml:space="preserve"> (</w:t>
      </w:r>
      <w:r w:rsidRPr="00EE6056">
        <w:rPr>
          <w:rFonts w:ascii="Times New Roman" w:eastAsia="Calibri" w:hAnsi="Times New Roman" w:cs="Times New Roman"/>
          <w:sz w:val="24"/>
          <w:szCs w:val="24"/>
        </w:rPr>
        <w:t>Table 5</w:t>
      </w:r>
      <w:r w:rsidR="00D52DFF">
        <w:rPr>
          <w:rFonts w:ascii="Times New Roman" w:eastAsia="Calibri" w:hAnsi="Times New Roman" w:cs="Times New Roman"/>
          <w:sz w:val="24"/>
          <w:szCs w:val="24"/>
        </w:rPr>
        <w:t>,</w:t>
      </w:r>
      <w:r w:rsidR="00711714">
        <w:rPr>
          <w:rFonts w:ascii="Times New Roman" w:eastAsia="Calibri" w:hAnsi="Times New Roman" w:cs="Times New Roman"/>
          <w:sz w:val="24"/>
          <w:szCs w:val="24"/>
        </w:rPr>
        <w:t xml:space="preserve"> Page 16</w:t>
      </w:r>
      <w:r w:rsidRPr="00D52DFF">
        <w:rPr>
          <w:rFonts w:ascii="Times New Roman" w:eastAsia="Calibri" w:hAnsi="Times New Roman" w:cs="Times New Roman"/>
          <w:sz w:val="24"/>
          <w:szCs w:val="24"/>
        </w:rPr>
        <w:t>).</w:t>
      </w:r>
    </w:p>
    <w:p w:rsidR="00D52DFF" w:rsidRPr="00B85E57" w:rsidRDefault="00D52DFF" w:rsidP="00D52DFF">
      <w:pPr>
        <w:spacing w:after="200" w:line="240" w:lineRule="auto"/>
        <w:ind w:left="-90"/>
        <w:jc w:val="both"/>
        <w:rPr>
          <w:rFonts w:ascii="Times New Roman" w:eastAsia="Calibri" w:hAnsi="Times New Roman" w:cs="Times New Roman"/>
          <w:b/>
          <w:bCs/>
          <w:color w:val="00B0F0"/>
          <w:sz w:val="24"/>
          <w:szCs w:val="16"/>
        </w:rPr>
      </w:pPr>
      <w:r w:rsidRPr="00B85E57">
        <w:rPr>
          <w:rFonts w:ascii="Times New Roman" w:eastAsia="Calibri" w:hAnsi="Times New Roman" w:cs="Times New Roman"/>
          <w:bCs/>
          <w:color w:val="00B0F0"/>
          <w:sz w:val="24"/>
          <w:szCs w:val="18"/>
        </w:rPr>
        <w:t xml:space="preserve">Table </w:t>
      </w:r>
      <w:r w:rsidRPr="00B85E57">
        <w:rPr>
          <w:rFonts w:ascii="Times New Roman" w:eastAsia="Calibri" w:hAnsi="Times New Roman" w:cs="Times New Roman"/>
          <w:bCs/>
          <w:color w:val="00B0F0"/>
          <w:sz w:val="24"/>
          <w:szCs w:val="18"/>
        </w:rPr>
        <w:fldChar w:fldCharType="begin"/>
      </w:r>
      <w:r w:rsidRPr="00B85E57">
        <w:rPr>
          <w:rFonts w:ascii="Times New Roman" w:eastAsia="Calibri" w:hAnsi="Times New Roman" w:cs="Times New Roman"/>
          <w:bCs/>
          <w:color w:val="00B0F0"/>
          <w:sz w:val="24"/>
          <w:szCs w:val="18"/>
        </w:rPr>
        <w:instrText xml:space="preserve"> SEQ Table \* ARABIC </w:instrText>
      </w:r>
      <w:r w:rsidRPr="00B85E57">
        <w:rPr>
          <w:rFonts w:ascii="Times New Roman" w:eastAsia="Calibri" w:hAnsi="Times New Roman" w:cs="Times New Roman"/>
          <w:bCs/>
          <w:color w:val="00B0F0"/>
          <w:sz w:val="24"/>
          <w:szCs w:val="18"/>
        </w:rPr>
        <w:fldChar w:fldCharType="separate"/>
      </w:r>
      <w:r w:rsidR="00843961">
        <w:rPr>
          <w:rFonts w:ascii="Times New Roman" w:eastAsia="Calibri" w:hAnsi="Times New Roman" w:cs="Times New Roman"/>
          <w:bCs/>
          <w:noProof/>
          <w:color w:val="00B0F0"/>
          <w:sz w:val="24"/>
          <w:szCs w:val="18"/>
        </w:rPr>
        <w:t>5</w:t>
      </w:r>
      <w:r w:rsidRPr="00B85E57">
        <w:rPr>
          <w:rFonts w:ascii="Times New Roman" w:eastAsia="Calibri" w:hAnsi="Times New Roman" w:cs="Times New Roman"/>
          <w:bCs/>
          <w:color w:val="00B0F0"/>
          <w:sz w:val="24"/>
          <w:szCs w:val="18"/>
        </w:rPr>
        <w:fldChar w:fldCharType="end"/>
      </w:r>
      <w:r w:rsidRPr="00B85E57">
        <w:rPr>
          <w:rFonts w:ascii="Times New Roman" w:eastAsia="Calibri" w:hAnsi="Times New Roman" w:cs="Times New Roman"/>
          <w:bCs/>
          <w:color w:val="00B0F0"/>
          <w:sz w:val="24"/>
          <w:szCs w:val="16"/>
        </w:rPr>
        <w:t>: Shows the Teacher factor among the study participants for the study on academic performance among Pawi health science students at North West Ethiopia, Benishangul-Gumuz Region in 2025</w:t>
      </w:r>
      <w:r w:rsidR="005B7A5F">
        <w:rPr>
          <w:rFonts w:ascii="Times New Roman" w:eastAsia="Calibri" w:hAnsi="Times New Roman" w:cs="Times New Roman"/>
          <w:bCs/>
          <w:color w:val="00B0F0"/>
          <w:sz w:val="24"/>
          <w:szCs w:val="16"/>
        </w:rPr>
        <w:t xml:space="preserve"> </w:t>
      </w:r>
      <w:r w:rsidRPr="00B85E57">
        <w:rPr>
          <w:rFonts w:ascii="Times New Roman" w:eastAsia="Calibri" w:hAnsi="Times New Roman" w:cs="Times New Roman"/>
          <w:bCs/>
          <w:color w:val="00B0F0"/>
          <w:sz w:val="24"/>
          <w:szCs w:val="16"/>
        </w:rPr>
        <w:t>(Table 5,</w:t>
      </w:r>
      <w:r w:rsidR="005B7A5F">
        <w:rPr>
          <w:rFonts w:ascii="Times New Roman" w:eastAsia="Calibri" w:hAnsi="Times New Roman" w:cs="Times New Roman"/>
          <w:bCs/>
          <w:color w:val="00B0F0"/>
          <w:sz w:val="24"/>
          <w:szCs w:val="16"/>
        </w:rPr>
        <w:t xml:space="preserve"> </w:t>
      </w:r>
      <w:r w:rsidR="00711714">
        <w:rPr>
          <w:rFonts w:ascii="Times New Roman" w:eastAsia="Calibri" w:hAnsi="Times New Roman" w:cs="Times New Roman"/>
          <w:bCs/>
          <w:color w:val="00B0F0"/>
          <w:sz w:val="24"/>
          <w:szCs w:val="16"/>
        </w:rPr>
        <w:t>Page 16</w:t>
      </w:r>
      <w:r w:rsidRPr="00B85E57">
        <w:rPr>
          <w:rFonts w:ascii="Times New Roman" w:eastAsia="Calibri" w:hAnsi="Times New Roman" w:cs="Times New Roman"/>
          <w:bCs/>
          <w:color w:val="00B0F0"/>
          <w:sz w:val="24"/>
          <w:szCs w:val="16"/>
        </w:rPr>
        <w:t>)</w:t>
      </w:r>
      <w:r w:rsidRPr="00B85E57">
        <w:rPr>
          <w:rFonts w:ascii="Times New Roman" w:eastAsia="Calibri" w:hAnsi="Times New Roman" w:cs="Times New Roman"/>
          <w:b/>
          <w:bCs/>
          <w:color w:val="00B0F0"/>
          <w:sz w:val="24"/>
          <w:szCs w:val="16"/>
        </w:rPr>
        <w:t xml:space="preserve"> </w:t>
      </w:r>
    </w:p>
    <w:p w:rsidR="001B763B" w:rsidRPr="00F30527" w:rsidRDefault="001B763B" w:rsidP="001B763B">
      <w:pPr>
        <w:spacing w:after="0" w:line="360" w:lineRule="auto"/>
        <w:jc w:val="both"/>
        <w:rPr>
          <w:rFonts w:ascii="Times New Roman" w:eastAsia="Calibri" w:hAnsi="Times New Roman" w:cs="Times New Roman"/>
          <w:b/>
          <w:color w:val="00B0F0"/>
          <w:sz w:val="28"/>
          <w:szCs w:val="24"/>
        </w:rPr>
      </w:pPr>
      <w:r w:rsidRPr="00F30527">
        <w:rPr>
          <w:rFonts w:ascii="Times New Roman" w:eastAsia="Calibri" w:hAnsi="Times New Roman" w:cs="Times New Roman"/>
          <w:b/>
          <w:color w:val="00B0F0"/>
          <w:sz w:val="28"/>
          <w:szCs w:val="24"/>
        </w:rPr>
        <w:t xml:space="preserve">Factors associated with academic performance </w:t>
      </w:r>
    </w:p>
    <w:p w:rsidR="001B763B" w:rsidRPr="00852D23" w:rsidRDefault="001B763B" w:rsidP="00852D23">
      <w:pPr>
        <w:autoSpaceDE w:val="0"/>
        <w:autoSpaceDN w:val="0"/>
        <w:adjustRightInd w:val="0"/>
        <w:spacing w:after="0" w:line="360" w:lineRule="auto"/>
        <w:jc w:val="both"/>
        <w:rPr>
          <w:rFonts w:ascii="Times New Roman" w:hAnsi="Times New Roman" w:cs="Times New Roman"/>
          <w:sz w:val="24"/>
        </w:rPr>
      </w:pPr>
      <w:r w:rsidRPr="00FB71F1">
        <w:rPr>
          <w:rFonts w:ascii="Times New Roman" w:eastAsia="Times New Roman" w:hAnsi="Times New Roman" w:cs="Times New Roman"/>
          <w:color w:val="000000"/>
          <w:sz w:val="24"/>
          <w:szCs w:val="24"/>
        </w:rPr>
        <w:t xml:space="preserve">Logistic regression analysis was done to test the effect of different independent variables on </w:t>
      </w:r>
      <w:r w:rsidRPr="00990279">
        <w:rPr>
          <w:rFonts w:ascii="Times New Roman" w:eastAsia="Times New Roman" w:hAnsi="Times New Roman" w:cs="Times New Roman"/>
          <w:color w:val="000000"/>
          <w:sz w:val="24"/>
          <w:szCs w:val="24"/>
        </w:rPr>
        <w:t>academic performance</w:t>
      </w:r>
      <w:r w:rsidRPr="00FB71F1">
        <w:rPr>
          <w:rFonts w:ascii="Times New Roman" w:eastAsia="Times New Roman" w:hAnsi="Times New Roman" w:cs="Times New Roman"/>
          <w:color w:val="000000"/>
          <w:sz w:val="24"/>
          <w:szCs w:val="24"/>
        </w:rPr>
        <w:t>. Accordingly</w:t>
      </w:r>
      <w:r w:rsidR="005B7A5F">
        <w:rPr>
          <w:rFonts w:ascii="Times New Roman" w:eastAsia="Times New Roman" w:hAnsi="Times New Roman" w:cs="Times New Roman"/>
          <w:color w:val="000000"/>
          <w:sz w:val="24"/>
          <w:szCs w:val="24"/>
        </w:rPr>
        <w:t>,</w:t>
      </w:r>
      <w:r w:rsidRPr="00FB71F1">
        <w:rPr>
          <w:rFonts w:ascii="Times New Roman" w:eastAsia="Times New Roman" w:hAnsi="Times New Roman" w:cs="Times New Roman"/>
          <w:color w:val="000000"/>
          <w:sz w:val="24"/>
          <w:szCs w:val="24"/>
        </w:rPr>
        <w:t xml:space="preserve"> </w:t>
      </w:r>
      <w:r w:rsidRPr="00990279">
        <w:rPr>
          <w:rFonts w:ascii="Times New Roman" w:hAnsi="Times New Roman" w:cs="Times New Roman"/>
          <w:sz w:val="24"/>
          <w:szCs w:val="24"/>
        </w:rPr>
        <w:t>prioritizing attending class, attending classes regularly, and attending class when interactive, and timely completing assignments</w:t>
      </w:r>
      <w:r w:rsidRPr="00990279">
        <w:rPr>
          <w:rFonts w:ascii="Times New Roman" w:eastAsia="Times New Roman" w:hAnsi="Times New Roman" w:cs="Times New Roman"/>
          <w:sz w:val="24"/>
          <w:szCs w:val="24"/>
        </w:rPr>
        <w:t xml:space="preserve"> </w:t>
      </w:r>
      <w:r w:rsidRPr="00FB71F1">
        <w:rPr>
          <w:rFonts w:ascii="Times New Roman" w:eastAsia="Times New Roman" w:hAnsi="Times New Roman" w:cs="Times New Roman"/>
          <w:bCs/>
          <w:sz w:val="24"/>
          <w:szCs w:val="24"/>
        </w:rPr>
        <w:t>were</w:t>
      </w:r>
      <w:r w:rsidRPr="00FB71F1">
        <w:rPr>
          <w:rFonts w:ascii="Times New Roman" w:eastAsia="Times New Roman" w:hAnsi="Times New Roman" w:cs="Times New Roman"/>
          <w:sz w:val="24"/>
          <w:szCs w:val="24"/>
        </w:rPr>
        <w:t xml:space="preserve"> significantly associated with </w:t>
      </w:r>
      <w:r w:rsidRPr="00990279">
        <w:rPr>
          <w:rFonts w:ascii="Times New Roman" w:eastAsia="Times New Roman" w:hAnsi="Times New Roman" w:cs="Times New Roman"/>
          <w:sz w:val="24"/>
          <w:szCs w:val="24"/>
        </w:rPr>
        <w:t>academic performance</w:t>
      </w:r>
      <w:r>
        <w:rPr>
          <w:rFonts w:ascii="Times New Roman" w:eastAsia="Times New Roman" w:hAnsi="Times New Roman" w:cs="Times New Roman"/>
          <w:sz w:val="24"/>
          <w:szCs w:val="24"/>
        </w:rPr>
        <w:t xml:space="preserve"> </w:t>
      </w:r>
      <w:r w:rsidRPr="00852D23">
        <w:rPr>
          <w:rFonts w:ascii="Times New Roman" w:hAnsi="Times New Roman" w:cs="Times New Roman"/>
          <w:sz w:val="24"/>
        </w:rPr>
        <w:t>(Table 6</w:t>
      </w:r>
      <w:r w:rsidR="00D52DFF" w:rsidRPr="00852D23">
        <w:rPr>
          <w:rFonts w:ascii="Times New Roman" w:hAnsi="Times New Roman" w:cs="Times New Roman"/>
          <w:sz w:val="24"/>
        </w:rPr>
        <w:t>,</w:t>
      </w:r>
      <w:r w:rsidR="005B7A5F" w:rsidRPr="00852D23">
        <w:rPr>
          <w:rFonts w:ascii="Times New Roman" w:hAnsi="Times New Roman" w:cs="Times New Roman"/>
          <w:sz w:val="24"/>
        </w:rPr>
        <w:t xml:space="preserve"> </w:t>
      </w:r>
      <w:r w:rsidR="00711714">
        <w:rPr>
          <w:rFonts w:ascii="Times New Roman" w:hAnsi="Times New Roman" w:cs="Times New Roman"/>
          <w:sz w:val="24"/>
        </w:rPr>
        <w:t>Page 17</w:t>
      </w:r>
      <w:r w:rsidRPr="00852D23">
        <w:rPr>
          <w:rFonts w:ascii="Times New Roman" w:hAnsi="Times New Roman" w:cs="Times New Roman"/>
          <w:sz w:val="24"/>
        </w:rPr>
        <w:t>).</w:t>
      </w:r>
    </w:p>
    <w:p w:rsidR="00D52DFF" w:rsidRPr="0064139B" w:rsidRDefault="00D52DFF" w:rsidP="00852D23">
      <w:pPr>
        <w:autoSpaceDE w:val="0"/>
        <w:autoSpaceDN w:val="0"/>
        <w:adjustRightInd w:val="0"/>
        <w:spacing w:after="0" w:line="360" w:lineRule="auto"/>
        <w:jc w:val="both"/>
        <w:rPr>
          <w:rFonts w:ascii="Times New Roman" w:eastAsia="Times New Roman" w:hAnsi="Times New Roman" w:cs="Times New Roman"/>
          <w:color w:val="00B0F0"/>
          <w:sz w:val="24"/>
          <w:szCs w:val="24"/>
        </w:rPr>
      </w:pPr>
      <w:r w:rsidRPr="0064139B">
        <w:rPr>
          <w:rFonts w:ascii="Times New Roman" w:eastAsia="Calibri" w:hAnsi="Times New Roman" w:cs="Times New Roman"/>
          <w:color w:val="00B0F0"/>
          <w:sz w:val="24"/>
        </w:rPr>
        <w:t>Table 6: Bivariate and multivariate logistic regression analysis of academic performance and its associated factors among Pawe health science students in North West Ethiopia, Benishangul-Gumuz Region in 2025. (N = 342)</w:t>
      </w:r>
      <w:r w:rsidR="00852D23" w:rsidRPr="0064139B">
        <w:rPr>
          <w:rFonts w:ascii="Times New Roman" w:eastAsia="Calibri" w:hAnsi="Times New Roman" w:cs="Times New Roman"/>
          <w:color w:val="00B0F0"/>
          <w:sz w:val="24"/>
          <w:szCs w:val="16"/>
        </w:rPr>
        <w:t>, (</w:t>
      </w:r>
      <w:r w:rsidRPr="0064139B">
        <w:rPr>
          <w:rFonts w:ascii="Times New Roman" w:eastAsia="Calibri" w:hAnsi="Times New Roman" w:cs="Times New Roman"/>
          <w:color w:val="00B0F0"/>
          <w:sz w:val="24"/>
          <w:szCs w:val="16"/>
        </w:rPr>
        <w:t>Table 6,</w:t>
      </w:r>
      <w:r w:rsidR="005B7A5F" w:rsidRPr="0064139B">
        <w:rPr>
          <w:rFonts w:ascii="Times New Roman" w:eastAsia="Calibri" w:hAnsi="Times New Roman" w:cs="Times New Roman"/>
          <w:color w:val="00B0F0"/>
          <w:sz w:val="24"/>
          <w:szCs w:val="16"/>
        </w:rPr>
        <w:t xml:space="preserve"> </w:t>
      </w:r>
      <w:r w:rsidR="00711714">
        <w:rPr>
          <w:rFonts w:ascii="Times New Roman" w:eastAsia="Calibri" w:hAnsi="Times New Roman" w:cs="Times New Roman"/>
          <w:color w:val="00B0F0"/>
          <w:sz w:val="24"/>
          <w:szCs w:val="16"/>
        </w:rPr>
        <w:t>Page 17</w:t>
      </w:r>
      <w:r w:rsidRPr="0064139B">
        <w:rPr>
          <w:rFonts w:ascii="Times New Roman" w:eastAsia="Calibri" w:hAnsi="Times New Roman" w:cs="Times New Roman"/>
          <w:color w:val="00B0F0"/>
          <w:sz w:val="24"/>
          <w:szCs w:val="16"/>
        </w:rPr>
        <w:t>)</w:t>
      </w:r>
    </w:p>
    <w:p w:rsidR="002F013C" w:rsidRDefault="001B763B" w:rsidP="005B7A5F">
      <w:pPr>
        <w:pStyle w:val="NormalWeb"/>
        <w:tabs>
          <w:tab w:val="left" w:pos="1620"/>
        </w:tabs>
        <w:spacing w:before="0" w:beforeAutospacing="0" w:after="0" w:afterAutospacing="0" w:line="360" w:lineRule="auto"/>
        <w:jc w:val="both"/>
      </w:pPr>
      <w:r>
        <w:t xml:space="preserve">Prioritizing to attend class over other activities </w:t>
      </w:r>
      <w:r w:rsidR="005B7A5F">
        <w:t>was</w:t>
      </w:r>
      <w:r>
        <w:t xml:space="preserve"> 3.1 times [AOR 3.186, 95% CI = 1.828–12.276] more likely to have good academic performance than students who were not prioritizing to attend class over other activities. Regarding attending class regularly, students who attend class regularly </w:t>
      </w:r>
    </w:p>
    <w:p w:rsidR="002F013C" w:rsidRDefault="002F013C" w:rsidP="005B7A5F">
      <w:pPr>
        <w:pStyle w:val="NormalWeb"/>
        <w:tabs>
          <w:tab w:val="left" w:pos="1620"/>
        </w:tabs>
        <w:spacing w:before="0" w:beforeAutospacing="0" w:after="0" w:afterAutospacing="0" w:line="360" w:lineRule="auto"/>
        <w:jc w:val="both"/>
      </w:pPr>
    </w:p>
    <w:p w:rsidR="002F013C" w:rsidRDefault="002F013C" w:rsidP="005B7A5F">
      <w:pPr>
        <w:pStyle w:val="NormalWeb"/>
        <w:tabs>
          <w:tab w:val="left" w:pos="1620"/>
        </w:tabs>
        <w:spacing w:before="0" w:beforeAutospacing="0" w:after="0" w:afterAutospacing="0" w:line="360" w:lineRule="auto"/>
        <w:jc w:val="both"/>
      </w:pPr>
    </w:p>
    <w:p w:rsidR="001B763B" w:rsidRDefault="006C40B0" w:rsidP="005B7A5F">
      <w:pPr>
        <w:pStyle w:val="NormalWeb"/>
        <w:tabs>
          <w:tab w:val="left" w:pos="1620"/>
        </w:tabs>
        <w:spacing w:before="0" w:beforeAutospacing="0" w:after="0" w:afterAutospacing="0" w:line="360" w:lineRule="auto"/>
        <w:jc w:val="both"/>
      </w:pPr>
      <w:r>
        <w:t xml:space="preserve">Participants were </w:t>
      </w:r>
      <w:r w:rsidR="001B763B">
        <w:t xml:space="preserve">1.6 times [AOR </w:t>
      </w:r>
      <w:r w:rsidR="001B763B" w:rsidRPr="00456822">
        <w:t>1.636, 95% CI=</w:t>
      </w:r>
      <w:r w:rsidR="001B763B" w:rsidRPr="00456822">
        <w:rPr>
          <w:rFonts w:eastAsia="Calibri"/>
        </w:rPr>
        <w:t>1.636(0.466-5.745</w:t>
      </w:r>
      <w:r w:rsidR="001B763B" w:rsidRPr="00456822">
        <w:t>]</w:t>
      </w:r>
      <w:r w:rsidR="001B763B">
        <w:t xml:space="preserve"> more likely to have good academic performance than </w:t>
      </w:r>
      <w:r w:rsidR="005B7A5F">
        <w:t xml:space="preserve">those </w:t>
      </w:r>
      <w:r w:rsidR="001B763B">
        <w:t xml:space="preserve">who </w:t>
      </w:r>
      <w:r w:rsidR="005B7A5F">
        <w:t>do</w:t>
      </w:r>
      <w:r w:rsidR="001B763B">
        <w:t xml:space="preserve"> not </w:t>
      </w:r>
      <w:r w:rsidR="005B7A5F">
        <w:t>attend</w:t>
      </w:r>
      <w:r w:rsidR="001B763B">
        <w:t xml:space="preserve"> class. </w:t>
      </w:r>
    </w:p>
    <w:p w:rsidR="001B763B" w:rsidRDefault="001B763B" w:rsidP="001B763B">
      <w:pPr>
        <w:pStyle w:val="NormalWeb"/>
        <w:spacing w:before="0" w:beforeAutospacing="0" w:after="0" w:afterAutospacing="0" w:line="360" w:lineRule="auto"/>
        <w:jc w:val="both"/>
      </w:pPr>
      <w:r>
        <w:t xml:space="preserve">Students who were </w:t>
      </w:r>
      <w:r w:rsidRPr="00990279">
        <w:t xml:space="preserve">attending class when </w:t>
      </w:r>
      <w:r>
        <w:t xml:space="preserve">it </w:t>
      </w:r>
      <w:r w:rsidR="005B7A5F">
        <w:t>was</w:t>
      </w:r>
      <w:r>
        <w:t xml:space="preserve"> </w:t>
      </w:r>
      <w:r w:rsidRPr="00990279">
        <w:t>interactive</w:t>
      </w:r>
      <w:r>
        <w:t xml:space="preserve"> were 4.8 times [AOR 4.88, 95% CI =</w:t>
      </w:r>
      <w:r w:rsidRPr="00EE6056">
        <w:rPr>
          <w:rFonts w:eastAsia="Calibri"/>
          <w:sz w:val="20"/>
          <w:szCs w:val="16"/>
        </w:rPr>
        <w:t>1.302-18.329</w:t>
      </w:r>
      <w:r>
        <w:t xml:space="preserve">] more likely to have good academic performance than students who were not attending class when it </w:t>
      </w:r>
      <w:r w:rsidR="005B7A5F">
        <w:t>was</w:t>
      </w:r>
      <w:r>
        <w:t xml:space="preserve"> interactive. Regarding </w:t>
      </w:r>
      <w:r w:rsidR="006C40B0">
        <w:t xml:space="preserve">the </w:t>
      </w:r>
      <w:r w:rsidRPr="00990279">
        <w:t xml:space="preserve">timely </w:t>
      </w:r>
      <w:r w:rsidR="005B7A5F">
        <w:t>completion</w:t>
      </w:r>
      <w:r>
        <w:t xml:space="preserve"> of </w:t>
      </w:r>
      <w:r w:rsidRPr="00990279">
        <w:t>assignments</w:t>
      </w:r>
      <w:r>
        <w:t xml:space="preserve">, students who were completing their assignments </w:t>
      </w:r>
      <w:r w:rsidR="006C40B0">
        <w:t xml:space="preserve">on time </w:t>
      </w:r>
      <w:r>
        <w:t xml:space="preserve">were 1.2 times [AOR = 1.268, 95% CI = 1.010–5.594] more likely to have good academic performance than students who were not completing their assignments on time (Table 6). </w:t>
      </w:r>
    </w:p>
    <w:p w:rsidR="001B763B" w:rsidRPr="00F30527" w:rsidRDefault="001B763B" w:rsidP="001B763B">
      <w:pPr>
        <w:pStyle w:val="Heading1"/>
        <w:spacing w:line="360" w:lineRule="auto"/>
        <w:rPr>
          <w:rFonts w:ascii="Times New Roman" w:hAnsi="Times New Roman" w:cs="Times New Roman"/>
          <w:b/>
          <w:color w:val="00B0F0"/>
          <w:sz w:val="28"/>
        </w:rPr>
      </w:pPr>
      <w:r w:rsidRPr="00F30527">
        <w:rPr>
          <w:rFonts w:ascii="Times New Roman" w:hAnsi="Times New Roman" w:cs="Times New Roman"/>
          <w:b/>
          <w:color w:val="00B0F0"/>
          <w:sz w:val="28"/>
        </w:rPr>
        <w:t>DISCUSSION</w:t>
      </w:r>
    </w:p>
    <w:p w:rsidR="001B763B" w:rsidRDefault="001B763B" w:rsidP="00F30527">
      <w:pPr>
        <w:pStyle w:val="NormalWeb"/>
        <w:tabs>
          <w:tab w:val="left" w:pos="3060"/>
        </w:tabs>
        <w:spacing w:before="0" w:beforeAutospacing="0" w:after="0" w:afterAutospacing="0" w:line="360" w:lineRule="auto"/>
        <w:jc w:val="both"/>
      </w:pPr>
      <w:r w:rsidRPr="00522CC9">
        <w:t xml:space="preserve">The study results showed that </w:t>
      </w:r>
      <w:r>
        <w:t>about one in three students has good academic performance. This finding was lower than the study conducted in Gondar (72.5%)</w:t>
      </w:r>
      <w:r w:rsidR="00032952">
        <w:fldChar w:fldCharType="begin">
          <w:fldData xml:space="preserve">PEVuZE5vdGU+PENpdGU+PEF1dGhvcj5IYWlsdTwvQXV0aG9yPjxZZWFyPjIwMjQ8L1llYXI+PFJl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</w:fldData>
        </w:fldChar>
      </w:r>
      <w:r w:rsidR="00032952">
        <w:instrText xml:space="preserve"> ADDIN EN.CITE </w:instrText>
      </w:r>
      <w:r w:rsidR="00032952">
        <w:fldChar w:fldCharType="begin">
          <w:fldData xml:space="preserve">PEVuZE5vdGU+PENpdGU+PEF1dGhvcj5IYWlsdTwvQXV0aG9yPjxZZWFyPjIwMjQ8L1llYXI+PFJl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</w:fldData>
        </w:fldChar>
      </w:r>
      <w:r w:rsidR="00032952">
        <w:instrText xml:space="preserve"> ADDIN EN.CITE.DATA </w:instrText>
      </w:r>
      <w:r w:rsidR="00032952">
        <w:fldChar w:fldCharType="end"/>
      </w:r>
      <w:r w:rsidR="00032952">
        <w:fldChar w:fldCharType="separate"/>
      </w:r>
      <w:r w:rsidR="00032952">
        <w:rPr>
          <w:noProof/>
        </w:rPr>
        <w:t>(</w:t>
      </w:r>
      <w:hyperlink w:anchor="_ENREF_10" w:tooltip="Hailu, 2024 #28" w:history="1">
        <w:r w:rsidR="00FA0FD3">
          <w:rPr>
            <w:noProof/>
          </w:rPr>
          <w:t>10</w:t>
        </w:r>
      </w:hyperlink>
      <w:r w:rsidR="00032952">
        <w:rPr>
          <w:noProof/>
        </w:rPr>
        <w:t>)</w:t>
      </w:r>
      <w:r w:rsidR="00032952">
        <w:fldChar w:fldCharType="end"/>
      </w:r>
      <w:r w:rsidR="00032952">
        <w:t xml:space="preserve">, </w:t>
      </w:r>
      <w:r>
        <w:t xml:space="preserve">Hawassa University (66%) </w:t>
      </w:r>
      <w:r w:rsidR="00032952">
        <w:fldChar w:fldCharType="begin"/>
      </w:r>
      <w:r w:rsidR="00032952">
        <w:instrText xml:space="preserve"> ADDIN EN.CITE &lt;EndNote&gt;&lt;Cite&gt;&lt;Author&gt;Gedefaw&lt;/Author&gt;&lt;Year&gt;2015&lt;/Year&gt;&lt;RecNum&gt;52&lt;/RecNum&gt;&lt;DisplayText&gt;(11)&lt;/DisplayText&gt;&lt;record&gt;&lt;rec-number&gt;52&lt;/rec-number&gt;&lt;foreign-keys&gt;&lt;key app="EN" db-id="zv29f92rlpz25we5dv9x5aahsfx505f02xwp" timestamp="1750423520"&gt;52&lt;/key&gt;&lt;/foreign-keys&gt;&lt;ref-type name="Journal Article"&gt;17&lt;/ref-type&gt;&lt;contributors&gt;&lt;authors&gt;&lt;author&gt;Gedefaw, Abel&lt;/author&gt;&lt;author&gt;Tilahun, Birkneh&lt;/author&gt;&lt;author&gt;Asefa, Anteneh&lt;/author&gt;&lt;/authors&gt;&lt;/contributors&gt;&lt;titles&gt;&lt;title&gt;Predictors of self-reported academic performance among undergraduate medical students of Hawassa University, Ethiopia&lt;/title&gt;&lt;secondary-title&gt;Advances in Medical Education and Practice&lt;/secondary-title&gt;&lt;/titles&gt;&lt;periodical&gt;&lt;full-title&gt;Advances in Medical Education and Practice&lt;/full-title&gt;&lt;/periodical&gt;&lt;pages&gt;305-315&lt;/pages&gt;&lt;dates&gt;&lt;year&gt;2015&lt;/year&gt;&lt;/dates&gt;&lt;isbn&gt;1179-7258&lt;/isbn&gt;&lt;urls&gt;&lt;/urls&gt;&lt;/record&gt;&lt;/Cite&gt;&lt;/EndNote&gt;</w:instrText>
      </w:r>
      <w:r w:rsidR="00032952">
        <w:fldChar w:fldCharType="separate"/>
      </w:r>
      <w:r w:rsidR="00032952">
        <w:rPr>
          <w:noProof/>
        </w:rPr>
        <w:t>(</w:t>
      </w:r>
      <w:hyperlink w:anchor="_ENREF_11" w:tooltip="Gedefaw, 2015 #52" w:history="1">
        <w:r w:rsidR="00FA0FD3">
          <w:rPr>
            <w:noProof/>
          </w:rPr>
          <w:t>11</w:t>
        </w:r>
      </w:hyperlink>
      <w:r w:rsidR="00032952">
        <w:rPr>
          <w:noProof/>
        </w:rPr>
        <w:t>)</w:t>
      </w:r>
      <w:r w:rsidR="00032952">
        <w:fldChar w:fldCharType="end"/>
      </w:r>
      <w:r w:rsidR="00032952">
        <w:t>,</w:t>
      </w:r>
      <w:r w:rsidR="00FA0FD3">
        <w:t xml:space="preserve"> </w:t>
      </w:r>
      <w:r w:rsidR="008768BD">
        <w:t xml:space="preserve">Arbaminch </w:t>
      </w:r>
      <w:r>
        <w:t>University (52%)</w:t>
      </w:r>
      <w:r w:rsidR="005343DD">
        <w:fldChar w:fldCharType="begin"/>
      </w:r>
      <w:r w:rsidR="005343DD">
        <w:instrText xml:space="preserve"> ADDIN EN.CITE &lt;EndNote&gt;&lt;Cite&gt;&lt;Author&gt;Kassaw&lt;/Author&gt;&lt;Year&gt;2024&lt;/Year&gt;&lt;RecNum&gt;23&lt;/RecNum&gt;&lt;DisplayText&gt;(12)&lt;/DisplayText&gt;&lt;record&gt;&lt;rec-number&gt;23&lt;/rec-number&gt;&lt;foreign-keys&gt;&lt;key app="EN" db-id="zv29f92rlpz25we5dv9x5aahsfx505f02xwp" timestamp="1750417555"&gt;23&lt;/key&gt;&lt;/foreign-keys&gt;&lt;ref-type name="Journal Article"&gt;17&lt;/ref-type&gt;&lt;contributors&gt;&lt;authors&gt;&lt;author&gt;Kassaw, Chalachew&lt;/author&gt;&lt;author&gt;Demareva, Valeriia&lt;/author&gt;&lt;/authors&gt;&lt;/contributors&gt;&lt;titles&gt;&lt;title&gt;Predictor of low academic achievement among Dilla university students, southern Ethiopia, 2024&lt;/title&gt;&lt;secondary-title&gt;Frontiers in Education&lt;/secondary-title&gt;&lt;/titles&gt;&lt;periodical&gt;&lt;full-title&gt;Frontiers in Education&lt;/full-title&gt;&lt;/periodical&gt;&lt;volume&gt;9&lt;/volume&gt;&lt;dates&gt;&lt;year&gt;2024&lt;/year&gt;&lt;pub-dates&gt;&lt;date&gt;10/07&lt;/date&gt;&lt;/pub-dates&gt;&lt;/dates&gt;&lt;urls&gt;&lt;/urls&gt;&lt;electronic-resource-num&gt;10.3389/feduc.2024.1438322&lt;/electronic-resource-num&gt;&lt;/record&gt;&lt;/Cite&gt;&lt;/EndNote&gt;</w:instrText>
      </w:r>
      <w:r w:rsidR="005343DD">
        <w:fldChar w:fldCharType="separate"/>
      </w:r>
      <w:r w:rsidR="005343DD">
        <w:rPr>
          <w:noProof/>
        </w:rPr>
        <w:t>(</w:t>
      </w:r>
      <w:hyperlink w:anchor="_ENREF_12" w:tooltip="Kassaw, 2024 #23" w:history="1">
        <w:r w:rsidR="00FA0FD3">
          <w:rPr>
            <w:noProof/>
          </w:rPr>
          <w:t>12</w:t>
        </w:r>
      </w:hyperlink>
      <w:r w:rsidR="005343DD">
        <w:rPr>
          <w:noProof/>
        </w:rPr>
        <w:t>)</w:t>
      </w:r>
      <w:r w:rsidR="005343DD">
        <w:fldChar w:fldCharType="end"/>
      </w:r>
      <w:r w:rsidR="00852D23">
        <w:t>,</w:t>
      </w:r>
      <w:r>
        <w:t xml:space="preserve"> and Mizan-Tepi (53.3%)</w:t>
      </w:r>
      <w:r w:rsidR="00032952">
        <w:fldChar w:fldCharType="begin"/>
      </w:r>
      <w:r w:rsidR="005343DD">
        <w:instrText xml:space="preserve"> ADDIN EN.CITE &lt;EndNote&gt;&lt;Cite&gt;&lt;Author&gt;Toru&lt;/Author&gt;&lt;Year&gt;2019&lt;/Year&gt;&lt;RecNum&gt;49&lt;/RecNum&gt;&lt;DisplayText&gt;(13)&lt;/DisplayText&gt;&lt;record&gt;&lt;rec-number&gt;49&lt;/rec-number&gt;&lt;foreign-keys&gt;&lt;key app="EN" db-id="zv29f92rlpz25we5dv9x5aahsfx505f02xwp" timestamp="1750417561"&gt;49&lt;/key&gt;&lt;/foreign-keys&gt;&lt;ref-type name="Journal Article"&gt;17&lt;/ref-type&gt;&lt;contributors&gt;&lt;authors&gt;&lt;author&gt;Toru, Tigistu&lt;/author&gt;&lt;author&gt;Beyene, Bereket&lt;/author&gt;&lt;author&gt;Adraro, Wasihun&lt;/author&gt;&lt;author&gt;Sahilu, Degemu&lt;/author&gt;&lt;author&gt;Anmut, Walellign&lt;/author&gt;&lt;/authors&gt;&lt;/contributors&gt;&lt;titles&gt;&lt;title&gt;Academic Achievement and Associated Factors Among Students In Mizan Aman College Of Health Science, Southwest Ethiopia&lt;/title&gt;&lt;/titles&gt;&lt;dates&gt;&lt;year&gt;2019&lt;/year&gt;&lt;/dates&gt;&lt;urls&gt;&lt;/urls&gt;&lt;/record&gt;&lt;/Cite&gt;&lt;/EndNote&gt;</w:instrText>
      </w:r>
      <w:r w:rsidR="00032952">
        <w:fldChar w:fldCharType="separate"/>
      </w:r>
      <w:r w:rsidR="005343DD">
        <w:rPr>
          <w:noProof/>
        </w:rPr>
        <w:t>(</w:t>
      </w:r>
      <w:hyperlink w:anchor="_ENREF_13" w:tooltip="Toru, 2019 #49" w:history="1">
        <w:r w:rsidR="00FA0FD3">
          <w:rPr>
            <w:noProof/>
          </w:rPr>
          <w:t>13</w:t>
        </w:r>
      </w:hyperlink>
      <w:r w:rsidR="005343DD">
        <w:rPr>
          <w:noProof/>
        </w:rPr>
        <w:t>)</w:t>
      </w:r>
      <w:r w:rsidR="00032952">
        <w:fldChar w:fldCharType="end"/>
      </w:r>
      <w:r>
        <w:t xml:space="preserve"> These discrepancies might be due to differences in sample size, level of students, or the different tools used to measure academic performance.</w:t>
      </w:r>
      <w:r>
        <w:tab/>
      </w:r>
    </w:p>
    <w:p w:rsidR="001B763B" w:rsidRDefault="001B763B" w:rsidP="001B763B">
      <w:pPr>
        <w:pStyle w:val="NormalWeb"/>
        <w:spacing w:before="0" w:beforeAutospacing="0" w:after="0" w:afterAutospacing="0" w:line="360" w:lineRule="auto"/>
        <w:jc w:val="both"/>
      </w:pPr>
      <w:r>
        <w:t xml:space="preserve">Students who attended all classes regularly were more likely to have good academic performance when compared to students who </w:t>
      </w:r>
      <w:r w:rsidR="005B7A5F">
        <w:t>did</w:t>
      </w:r>
      <w:r>
        <w:t xml:space="preserve"> not attend </w:t>
      </w:r>
      <w:r w:rsidR="005B7A5F">
        <w:t>classes</w:t>
      </w:r>
      <w:r>
        <w:t xml:space="preserve"> regularly. This finding was in line with studies </w:t>
      </w:r>
      <w:r w:rsidR="008768BD">
        <w:t>conducted at Nagpur University</w:t>
      </w:r>
      <w:r w:rsidR="00B00FF4">
        <w:t xml:space="preserve"> </w:t>
      </w:r>
      <w:r w:rsidR="008768BD">
        <w:t xml:space="preserve"> </w:t>
      </w:r>
      <w:r w:rsidR="006C0F5D">
        <w:fldChar w:fldCharType="begin"/>
      </w:r>
      <w:r w:rsidR="00B00FF4">
        <w:instrText xml:space="preserve"> ADDIN EN.CITE &lt;EndNote&gt;&lt;Cite&gt;&lt;Author&gt;Norazlan&lt;/Author&gt;&lt;Year&gt;2020&lt;/Year&gt;&lt;RecNum&gt;44&lt;/RecNum&gt;&lt;DisplayText&gt;(14, 15)&lt;/DisplayText&gt;&lt;record&gt;&lt;rec-number&gt;44&lt;/rec-number&gt;&lt;foreign-keys&gt;&lt;key app="EN" db-id="zv29f92rlpz25we5dv9x5aahsfx505f02xwp" timestamp="1750417560"&gt;44&lt;/key&gt;&lt;/foreign-keys&gt;&lt;ref-type name="Journal Article"&gt;17&lt;/ref-type&gt;&lt;contributors&gt;&lt;authors&gt;&lt;author&gt;Norazlan, Nurhidayah&lt;/author&gt;&lt;author&gt;Yusuf, Sarina&lt;/author&gt;&lt;author&gt;Al-Majdhoub, Fatimah Mohamed Hamoud&lt;/author&gt;&lt;/authors&gt;&lt;/contributors&gt;&lt;titles&gt;&lt;title&gt;The financial problems and academic performance among public university students in Malaysia&lt;/title&gt;&lt;secondary-title&gt;The Asian Journal of Professional &amp;amp; Business Studies&lt;/secondary-title&gt;&lt;/titles&gt;&lt;periodical&gt;&lt;full-title&gt;The Asian Journal of Professional &amp;amp; Business Studies&lt;/full-title&gt;&lt;/periodical&gt;&lt;volume&gt;1&lt;/volume&gt;&lt;number&gt;2&lt;/number&gt;&lt;dates&gt;&lt;year&gt;2020&lt;/year&gt;&lt;/dates&gt;&lt;isbn&gt;2716-666X&lt;/isbn&gt;&lt;urls&gt;&lt;/urls&gt;&lt;/record&gt;&lt;/Cite&gt;&lt;Cite&gt;&lt;Author&gt;Akareem&lt;/Author&gt;&lt;Year&gt;2016&lt;/Year&gt;&lt;RecNum&gt;19&lt;/RecNum&gt;&lt;record&gt;&lt;rec-number&gt;19&lt;/rec-number&gt;&lt;foreign-keys&gt;&lt;key app="EN" db-id="zv29f92rlpz25we5dv9x5aahsfx505f02xwp" timestamp="1750417554"&gt;19&lt;/key&gt;&lt;/foreign-keys&gt;&lt;ref-type name="Journal Article"&gt;17&lt;/ref-type&gt;&lt;contributors&gt;&lt;authors&gt;&lt;author&gt;Akareem, Husain Salilul&lt;/author&gt;&lt;author&gt;Hossain, Syed Shahadat&lt;/author&gt;&lt;/authors&gt;&lt;/contributors&gt;&lt;titles&gt;&lt;title&gt;Determinants of education quality: what makes students’ perception different?&lt;/title&gt;&lt;secondary-title&gt;Open review of educational research&lt;/secondary-title&gt;&lt;/titles&gt;&lt;periodical&gt;&lt;full-title&gt;Open review of educational research&lt;/full-title&gt;&lt;/periodical&gt;&lt;pages&gt;52-67&lt;/pages&gt;&lt;volume&gt;3&lt;/volume&gt;&lt;number&gt;1&lt;/number&gt;&lt;dates&gt;&lt;year&gt;2016&lt;/year&gt;&lt;/dates&gt;&lt;isbn&gt;2326-5507&lt;/isbn&gt;&lt;urls&gt;&lt;/urls&gt;&lt;/record&gt;&lt;/Cite&gt;&lt;/EndNote&gt;</w:instrText>
      </w:r>
      <w:r w:rsidR="006C0F5D">
        <w:fldChar w:fldCharType="separate"/>
      </w:r>
      <w:r w:rsidR="00B00FF4">
        <w:rPr>
          <w:noProof/>
        </w:rPr>
        <w:t>(</w:t>
      </w:r>
      <w:hyperlink w:anchor="_ENREF_14" w:tooltip="Norazlan, 2020 #44" w:history="1">
        <w:r w:rsidR="00FA0FD3">
          <w:rPr>
            <w:noProof/>
          </w:rPr>
          <w:t>14</w:t>
        </w:r>
      </w:hyperlink>
      <w:r w:rsidR="00B00FF4">
        <w:rPr>
          <w:noProof/>
        </w:rPr>
        <w:t xml:space="preserve">, </w:t>
      </w:r>
      <w:hyperlink w:anchor="_ENREF_15" w:tooltip="Akareem, 2016 #19" w:history="1">
        <w:r w:rsidR="00FA0FD3">
          <w:rPr>
            <w:noProof/>
          </w:rPr>
          <w:t>15</w:t>
        </w:r>
      </w:hyperlink>
      <w:r w:rsidR="00B00FF4">
        <w:rPr>
          <w:noProof/>
        </w:rPr>
        <w:t>)</w:t>
      </w:r>
      <w:r w:rsidR="006C0F5D">
        <w:fldChar w:fldCharType="end"/>
      </w:r>
      <w:r w:rsidR="008768BD">
        <w:t>, Tuskegee University</w:t>
      </w:r>
      <w:r w:rsidR="00C62940">
        <w:fldChar w:fldCharType="begin"/>
      </w:r>
      <w:r w:rsidR="00B00FF4">
        <w:instrText xml:space="preserve"> ADDIN EN.CITE &lt;EndNote&gt;&lt;Cite&gt;&lt;Author&gt;Akareem&lt;/Author&gt;&lt;Year&gt;2016&lt;/Year&gt;&lt;RecNum&gt;19&lt;/RecNum&gt;&lt;DisplayText&gt;(15, 16)&lt;/DisplayText&gt;&lt;record&gt;&lt;rec-number&gt;19&lt;/rec-number&gt;&lt;foreign-keys&gt;&lt;key app="EN" db-id="zv29f92rlpz25we5dv9x5aahsfx505f02xwp" timestamp="1750417554"&gt;19&lt;/key&gt;&lt;/foreign-keys&gt;&lt;ref-type name="Journal Article"&gt;17&lt;/ref-type&gt;&lt;contributors&gt;&lt;authors&gt;&lt;author&gt;Akareem, Husain Salilul&lt;/author&gt;&lt;author&gt;Hossain, Syed Shahadat&lt;/author&gt;&lt;/authors&gt;&lt;/contributors&gt;&lt;titles&gt;&lt;title&gt;Determinants of education quality: what makes students’ perception different?&lt;/title&gt;&lt;secondary-title&gt;Open review of educational research&lt;/secondary-title&gt;&lt;/titles&gt;&lt;periodical&gt;&lt;full-title&gt;Open review of educational research&lt;/full-title&gt;&lt;/periodical&gt;&lt;pages&gt;52-67&lt;/pages&gt;&lt;volume&gt;3&lt;/volume&gt;&lt;number&gt;1&lt;/number&gt;&lt;dates&gt;&lt;year&gt;2016&lt;/year&gt;&lt;/dates&gt;&lt;isbn&gt;2326-5507&lt;/isbn&gt;&lt;urls&gt;&lt;/urls&gt;&lt;/record&gt;&lt;/Cite&gt;&lt;Cite&gt;&lt;Author&gt;Alani&lt;/Author&gt;&lt;Year&gt;2021&lt;/Year&gt;&lt;RecNum&gt;34&lt;/RecNum&gt;&lt;record&gt;&lt;rec-number&gt;34&lt;/rec-number&gt;&lt;foreign-keys&gt;&lt;key app="EN" db-id="zv29f92rlpz25we5dv9x5aahsfx505f02xwp" timestamp="1750417557"&gt;34&lt;/key&gt;&lt;/foreign-keys&gt;&lt;ref-type name="Journal Article"&gt;17&lt;/ref-type&gt;&lt;contributors&gt;&lt;authors&gt;&lt;author&gt;Alani, Farooq Salman&lt;/author&gt;&lt;author&gt;Hawas, Abdulrazzaq Tuama&lt;/author&gt;&lt;/authors&gt;&lt;/contributors&gt;&lt;titles&gt;&lt;title&gt;Factors affecting students academic performance: A case study of Sohar University&lt;/title&gt;&lt;secondary-title&gt;Psychology and Education&lt;/secondary-title&gt;&lt;/titles&gt;&lt;periodical&gt;&lt;full-title&gt;Psychology and Education&lt;/full-title&gt;&lt;/periodical&gt;&lt;pages&gt;4624-4635&lt;/pages&gt;&lt;volume&gt;58&lt;/volume&gt;&lt;number&gt;5&lt;/number&gt;&lt;dates&gt;&lt;year&gt;2021&lt;/year&gt;&lt;/dates&gt;&lt;urls&gt;&lt;/urls&gt;&lt;/record&gt;&lt;/Cite&gt;&lt;/EndNote&gt;</w:instrText>
      </w:r>
      <w:r w:rsidR="00C62940">
        <w:fldChar w:fldCharType="separate"/>
      </w:r>
      <w:r w:rsidR="00B00FF4">
        <w:rPr>
          <w:noProof/>
        </w:rPr>
        <w:t>(</w:t>
      </w:r>
      <w:hyperlink w:anchor="_ENREF_15" w:tooltip="Akareem, 2016 #19" w:history="1">
        <w:r w:rsidR="00FA0FD3">
          <w:rPr>
            <w:noProof/>
          </w:rPr>
          <w:t>15</w:t>
        </w:r>
      </w:hyperlink>
      <w:r w:rsidR="00B00FF4">
        <w:rPr>
          <w:noProof/>
        </w:rPr>
        <w:t xml:space="preserve">, </w:t>
      </w:r>
      <w:hyperlink w:anchor="_ENREF_16" w:tooltip="Alani, 2021 #34" w:history="1">
        <w:r w:rsidR="00FA0FD3">
          <w:rPr>
            <w:noProof/>
          </w:rPr>
          <w:t>16</w:t>
        </w:r>
      </w:hyperlink>
      <w:r w:rsidR="00B00FF4">
        <w:rPr>
          <w:noProof/>
        </w:rPr>
        <w:t>)</w:t>
      </w:r>
      <w:r w:rsidR="00C62940">
        <w:fldChar w:fldCharType="end"/>
      </w:r>
      <w:r w:rsidR="008768BD">
        <w:t xml:space="preserve">, Lusaka University in Zambia </w:t>
      </w:r>
      <w:r w:rsidR="006C0F5D">
        <w:fldChar w:fldCharType="begin"/>
      </w:r>
      <w:r w:rsidR="00FA0FD3">
        <w:instrText xml:space="preserve"> ADDIN EN.CITE &lt;EndNote&gt;&lt;Cite&gt;&lt;Author&gt;Siachifuwe&lt;/Author&gt;&lt;Year&gt;2017&lt;/Year&gt;&lt;RecNum&gt;31&lt;/RecNum&gt;&lt;DisplayText&gt;(17)&lt;/DisplayText&gt;&lt;record&gt;&lt;rec-number&gt;31&lt;/rec-number&gt;&lt;foreign-keys&gt;&lt;key app="EN" db-id="zv29f92rlpz25we5dv9x5aahsfx505f02xwp" timestamp="1750417557"&gt;31&lt;/key&gt;&lt;/foreign-keys&gt;&lt;ref-type name="Journal Article"&gt;17&lt;/ref-type&gt;&lt;contributors&gt;&lt;authors&gt;&lt;author&gt;Siachifuwe, Martha&lt;/author&gt;&lt;/authors&gt;&lt;/contributors&gt;&lt;titles&gt;&lt;title&gt;Teacher based factors influencing academic performance among learners in open learning classes at Twin Palm Secondary School, Lusaka, Zambia&lt;/title&gt;&lt;secondary-title&gt;International Journal of Humanities Social Sciences and Education (IJHSSE)&lt;/secondary-title&gt;&lt;/titles&gt;&lt;periodical&gt;&lt;full-title&gt;International Journal of Humanities Social Sciences and Education (IJHSSE)&lt;/full-title&gt;&lt;/periodical&gt;&lt;pages&gt;96-101&lt;/pages&gt;&lt;volume&gt;4&lt;/volume&gt;&lt;number&gt;12&lt;/number&gt;&lt;dates&gt;&lt;year&gt;2017&lt;/year&gt;&lt;/dates&gt;&lt;urls&gt;&lt;/urls&gt;&lt;/record&gt;&lt;/Cite&gt;&lt;/EndNote&gt;</w:instrText>
      </w:r>
      <w:r w:rsidR="006C0F5D">
        <w:fldChar w:fldCharType="separate"/>
      </w:r>
      <w:r w:rsidR="00FA0FD3">
        <w:rPr>
          <w:noProof/>
        </w:rPr>
        <w:t>(</w:t>
      </w:r>
      <w:hyperlink w:anchor="_ENREF_17" w:tooltip="Siachifuwe, 2017 #31" w:history="1">
        <w:r w:rsidR="00FA0FD3">
          <w:rPr>
            <w:noProof/>
          </w:rPr>
          <w:t>17</w:t>
        </w:r>
      </w:hyperlink>
      <w:r w:rsidR="00FA0FD3">
        <w:rPr>
          <w:noProof/>
        </w:rPr>
        <w:t>)</w:t>
      </w:r>
      <w:r w:rsidR="006C0F5D">
        <w:fldChar w:fldCharType="end"/>
      </w:r>
      <w:r w:rsidR="008768BD">
        <w:t xml:space="preserve">, Iran </w:t>
      </w:r>
      <w:r w:rsidR="00B00FF4">
        <w:fldChar w:fldCharType="begin"/>
      </w:r>
      <w:r w:rsidR="00FA0FD3">
        <w:instrText xml:space="preserve"> ADDIN EN.CITE &lt;EndNote&gt;&lt;Cite&gt;&lt;Author&gt;Franke&lt;/Author&gt;&lt;Year&gt;2021&lt;/Year&gt;&lt;RecNum&gt;21&lt;/RecNum&gt;&lt;DisplayText&gt;(18)&lt;/DisplayText&gt;&lt;record&gt;&lt;rec-number&gt;21&lt;/rec-number&gt;&lt;foreign-keys&gt;&lt;key app="EN" db-id="zv29f92rlpz25we5dv9x5aahsfx505f02xwp" timestamp="1750417555"&gt;21&lt;/key&gt;&lt;/foreign-keys&gt;&lt;ref-type name="Journal Article"&gt;17&lt;/ref-type&gt;&lt;contributors&gt;&lt;authors&gt;&lt;author&gt;Franke, Gabriele Helga&lt;/author&gt;&lt;author&gt;Jagla-Franke, Melanie&lt;/author&gt;&lt;author&gt;Küch, Dieter&lt;/author&gt;&lt;author&gt;Petrowski, Katja&lt;/author&gt;&lt;/authors&gt;&lt;/contributors&gt;&lt;titles&gt;&lt;title&gt;A new routine for analyzing brief symptom inventory profiles in chronic pain patients to evaluate psychological comorbidity&lt;/title&gt;&lt;secondary-title&gt;Frontiers in Psychology&lt;/secondary-title&gt;&lt;/titles&gt;&lt;periodical&gt;&lt;full-title&gt;Frontiers in Psychology&lt;/full-title&gt;&lt;/periodical&gt;&lt;pages&gt;692545&lt;/pages&gt;&lt;volume&gt;12&lt;/volume&gt;&lt;dates&gt;&lt;year&gt;2021&lt;/year&gt;&lt;/dates&gt;&lt;isbn&gt;1664-1078&lt;/isbn&gt;&lt;urls&gt;&lt;/urls&gt;&lt;/record&gt;&lt;/Cite&gt;&lt;/EndNote&gt;</w:instrText>
      </w:r>
      <w:r w:rsidR="00B00FF4">
        <w:fldChar w:fldCharType="separate"/>
      </w:r>
      <w:r w:rsidR="00FA0FD3">
        <w:rPr>
          <w:noProof/>
        </w:rPr>
        <w:t>(</w:t>
      </w:r>
      <w:hyperlink w:anchor="_ENREF_18" w:tooltip="Franke, 2021 #21" w:history="1">
        <w:r w:rsidR="00FA0FD3">
          <w:rPr>
            <w:noProof/>
          </w:rPr>
          <w:t>18</w:t>
        </w:r>
      </w:hyperlink>
      <w:r w:rsidR="00FA0FD3">
        <w:rPr>
          <w:noProof/>
        </w:rPr>
        <w:t>)</w:t>
      </w:r>
      <w:r w:rsidR="00B00FF4">
        <w:fldChar w:fldCharType="end"/>
      </w:r>
      <w:r w:rsidR="00B00FF4">
        <w:t>,</w:t>
      </w:r>
      <w:r w:rsidR="00FA0FD3">
        <w:t xml:space="preserve"> </w:t>
      </w:r>
      <w:r w:rsidR="008768BD">
        <w:t>and Sargodha University in</w:t>
      </w:r>
      <w:r>
        <w:t xml:space="preserve"> India </w:t>
      </w:r>
      <w:r w:rsidR="00B00FF4">
        <w:fldChar w:fldCharType="begin"/>
      </w:r>
      <w:r w:rsidR="00FA0FD3">
        <w:instrText xml:space="preserve"> ADDIN EN.CITE &lt;EndNote&gt;&lt;Cite&gt;&lt;Author&gt;Alzoubi&lt;/Author&gt;&lt;Year&gt;2022&lt;/Year&gt;&lt;RecNum&gt;29&lt;/RecNum&gt;&lt;DisplayText&gt;(19)&lt;/DisplayText&gt;&lt;record&gt;&lt;rec-number&gt;29&lt;/rec-number&gt;&lt;foreign-keys&gt;&lt;key app="EN" db-id="zv29f92rlpz25we5dv9x5aahsfx505f02xwp" timestamp="1750417556"&gt;29&lt;/key&gt;&lt;/foreign-keys&gt;&lt;ref-type name="Journal Article"&gt;17&lt;/ref-type&gt;&lt;contributors&gt;&lt;authors&gt;&lt;author&gt;Alzoubi, HM&lt;/author&gt;&lt;author&gt;Ahmed, G&lt;/author&gt;&lt;/authors&gt;&lt;/contributors&gt;&lt;titles&gt;&lt;title&gt;Perceived factors affecting students academic performance&lt;/title&gt;&lt;secondary-title&gt;Academy of Strategic Management Journal&lt;/secondary-title&gt;&lt;/titles&gt;&lt;periodical&gt;&lt;full-title&gt;Academy of Strategic Management Journal&lt;/full-title&gt;&lt;/periodical&gt;&lt;volume&gt;21&lt;/volume&gt;&lt;number&gt;4&lt;/number&gt;&lt;dates&gt;&lt;year&gt;2022&lt;/year&gt;&lt;/dates&gt;&lt;urls&gt;&lt;/urls&gt;&lt;/record&gt;&lt;/Cite&gt;&lt;/EndNote&gt;</w:instrText>
      </w:r>
      <w:r w:rsidR="00B00FF4">
        <w:fldChar w:fldCharType="separate"/>
      </w:r>
      <w:r w:rsidR="00FA0FD3">
        <w:rPr>
          <w:noProof/>
        </w:rPr>
        <w:t>(</w:t>
      </w:r>
      <w:hyperlink w:anchor="_ENREF_19" w:tooltip="Alzoubi, 2022 #29" w:history="1">
        <w:r w:rsidR="00FA0FD3">
          <w:rPr>
            <w:noProof/>
          </w:rPr>
          <w:t>19</w:t>
        </w:r>
      </w:hyperlink>
      <w:r w:rsidR="00FA0FD3">
        <w:rPr>
          <w:noProof/>
        </w:rPr>
        <w:t>)</w:t>
      </w:r>
      <w:r w:rsidR="00B00FF4">
        <w:fldChar w:fldCharType="end"/>
      </w:r>
      <w:r w:rsidR="00F30527">
        <w:t xml:space="preserve"> </w:t>
      </w:r>
      <w:r>
        <w:t xml:space="preserve">], </w:t>
      </w:r>
      <w:r w:rsidR="00B00FF4">
        <w:t>Wollo university</w:t>
      </w:r>
      <w:r w:rsidR="00850B7B">
        <w:fldChar w:fldCharType="begin"/>
      </w:r>
      <w:r w:rsidR="00FA0FD3">
        <w:instrText xml:space="preserve"> ADDIN EN.CITE &lt;EndNote&gt;&lt;Cite&gt;&lt;Author&gt;YOHANNES&lt;/Author&gt;&lt;Year&gt;2023&lt;/Year&gt;&lt;RecNum&gt;20&lt;/RecNum&gt;&lt;DisplayText&gt;(20)&lt;/DisplayText&gt;&lt;record&gt;&lt;rec-number&gt;20&lt;/rec-number&gt;&lt;foreign-keys&gt;&lt;key app="EN" db-id="zv29f92rlpz25we5dv9x5aahsfx505f02xwp" timestamp="1750417555"&gt;20&lt;/key&gt;&lt;/foreign-keys&gt;&lt;ref-type name="Journal Article"&gt;17&lt;/ref-type&gt;&lt;contributors&gt;&lt;authors&gt;&lt;author&gt;YOHANNES, AYALEW&lt;/author&gt;&lt;/authors&gt;&lt;/contributors&gt;&lt;titles&gt;&lt;title&gt;Exploring The Opportunities And Challenges Of Social Media In The Teaching And Learning Process At Public Universities In Ethiopia: In The Case Of Wollo University&lt;/title&gt;&lt;/titles&gt;&lt;dates&gt;&lt;year&gt;2023&lt;/year&gt;&lt;/dates&gt;&lt;urls&gt;&lt;/urls&gt;&lt;/record&gt;&lt;/Cite&gt;&lt;/EndNote&gt;</w:instrText>
      </w:r>
      <w:r w:rsidR="00850B7B">
        <w:fldChar w:fldCharType="separate"/>
      </w:r>
      <w:r w:rsidR="00FA0FD3">
        <w:rPr>
          <w:noProof/>
        </w:rPr>
        <w:t>(</w:t>
      </w:r>
      <w:hyperlink w:anchor="_ENREF_20" w:tooltip="YOHANNES, 2023 #20" w:history="1">
        <w:r w:rsidR="00FA0FD3">
          <w:rPr>
            <w:noProof/>
          </w:rPr>
          <w:t>20</w:t>
        </w:r>
      </w:hyperlink>
      <w:r w:rsidR="00FA0FD3">
        <w:rPr>
          <w:noProof/>
        </w:rPr>
        <w:t>)</w:t>
      </w:r>
      <w:r w:rsidR="00850B7B">
        <w:fldChar w:fldCharType="end"/>
      </w:r>
      <w:r w:rsidR="00F30527">
        <w:t xml:space="preserve"> and</w:t>
      </w:r>
      <w:r>
        <w:t xml:space="preserve"> Jimma </w:t>
      </w:r>
      <w:r w:rsidR="00F30527">
        <w:t xml:space="preserve">University </w:t>
      </w:r>
      <w:r w:rsidR="00850B7B">
        <w:fldChar w:fldCharType="begin"/>
      </w:r>
      <w:r w:rsidR="00FA0FD3">
        <w:instrText xml:space="preserve"> ADDIN EN.CITE &lt;EndNote&gt;&lt;Cite&gt;&lt;Author&gt;Tekle&lt;/Author&gt;&lt;Year&gt;2025&lt;/Year&gt;&lt;RecNum&gt;26&lt;/RecNum&gt;&lt;DisplayText&gt;(21)&lt;/DisplayText&gt;&lt;record&gt;&lt;rec-number&gt;26&lt;/rec-number&gt;&lt;foreign-keys&gt;&lt;key app="EN" db-id="zv29f92rlpz25we5dv9x5aahsfx505f02xwp" timestamp="1750417556"&gt;26&lt;/key&gt;&lt;/foreign-keys&gt;&lt;ref-type name="Journal Article"&gt;17&lt;/ref-type&gt;&lt;contributors&gt;&lt;authors&gt;&lt;author&gt;Tekle, Ashebir&lt;/author&gt;&lt;author&gt;Areaya, Solomon&lt;/author&gt;&lt;author&gt;Habtamu, Getachew&lt;/author&gt;&lt;/authors&gt;&lt;/contributors&gt;&lt;titles&gt;&lt;title&gt;Alignment of TVET occupational competency assessment practices with strategic goals in Ethiopia&lt;/title&gt;&lt;secondary-title&gt;International Journal of Training Research&lt;/secondary-title&gt;&lt;/titles&gt;&lt;periodical&gt;&lt;full-title&gt;International Journal of Training Research&lt;/full-title&gt;&lt;/periodical&gt;&lt;pages&gt;1-23&lt;/pages&gt;&lt;dates&gt;&lt;year&gt;2025&lt;/year&gt;&lt;pub-dates&gt;&lt;date&gt;04/20&lt;/date&gt;&lt;/pub-dates&gt;&lt;/dates&gt;&lt;urls&gt;&lt;/urls&gt;&lt;electronic-resource-num&gt;10.1080/14480220.2025.2492624&lt;/electronic-resource-num&gt;&lt;/record&gt;&lt;/Cite&gt;&lt;/EndNote&gt;</w:instrText>
      </w:r>
      <w:r w:rsidR="00850B7B">
        <w:fldChar w:fldCharType="separate"/>
      </w:r>
      <w:r w:rsidR="00FA0FD3">
        <w:rPr>
          <w:noProof/>
        </w:rPr>
        <w:t>(</w:t>
      </w:r>
      <w:hyperlink w:anchor="_ENREF_21" w:tooltip="Tekle, 2025 #26" w:history="1">
        <w:r w:rsidR="00FA0FD3">
          <w:rPr>
            <w:noProof/>
          </w:rPr>
          <w:t>21</w:t>
        </w:r>
      </w:hyperlink>
      <w:r w:rsidR="00FA0FD3">
        <w:rPr>
          <w:noProof/>
        </w:rPr>
        <w:t>)</w:t>
      </w:r>
      <w:r w:rsidR="00850B7B">
        <w:fldChar w:fldCharType="end"/>
      </w:r>
      <w:r w:rsidR="00850B7B">
        <w:t>,</w:t>
      </w:r>
      <w:r w:rsidR="00FA0FD3">
        <w:t xml:space="preserve"> </w:t>
      </w:r>
      <w:r>
        <w:t xml:space="preserve">As they attend </w:t>
      </w:r>
      <w:r w:rsidR="00D22187">
        <w:t xml:space="preserve">classes </w:t>
      </w:r>
      <w:r w:rsidR="008768BD">
        <w:t>regularly, their skills improve, and they have to resort to studying time before examinations, thus enhancing their</w:t>
      </w:r>
      <w:r>
        <w:t xml:space="preserve"> academic achievement </w:t>
      </w:r>
      <w:r w:rsidR="00850B7B">
        <w:fldChar w:fldCharType="begin"/>
      </w:r>
      <w:r w:rsidR="00FA0FD3">
        <w:instrText xml:space="preserve"> ADDIN EN.CITE &lt;EndNote&gt;&lt;Cite&gt;&lt;Author&gt;Ayenew&lt;/Author&gt;&lt;Year&gt;2022&lt;/Year&gt;&lt;RecNum&gt;24&lt;/RecNum&gt;&lt;DisplayText&gt;(22)&lt;/DisplayText&gt;&lt;record&gt;&lt;rec-number&gt;24&lt;/rec-number&gt;&lt;foreign-keys&gt;&lt;key app="EN" db-id="zv29f92rlpz25we5dv9x5aahsfx505f02xwp" timestamp="1750417555"&gt;24&lt;/key&gt;&lt;/foreign-keys&gt;&lt;ref-type name="Journal Article"&gt;17&lt;/ref-type&gt;&lt;contributors&gt;&lt;authors&gt;&lt;author&gt;Ayenew, Eyob&lt;/author&gt;&lt;author&gt;Yohannes, Abreham Gebre&lt;/author&gt;&lt;/authors&gt;&lt;/contributors&gt;&lt;titles&gt;&lt;title&gt;Assessing higher education exit exam in Ethiopia: Practices, challenges and prospects&lt;/title&gt;&lt;secondary-title&gt;Science Journal of Education&lt;/secondary-title&gt;&lt;/titles&gt;&lt;periodical&gt;&lt;full-title&gt;Science Journal of Education&lt;/full-title&gt;&lt;/periodical&gt;&lt;pages&gt;79-86&lt;/pages&gt;&lt;volume&gt;10&lt;/volume&gt;&lt;number&gt;2&lt;/number&gt;&lt;dates&gt;&lt;year&gt;2022&lt;/year&gt;&lt;/dates&gt;&lt;urls&gt;&lt;/urls&gt;&lt;/record&gt;&lt;/Cite&gt;&lt;/EndNote&gt;</w:instrText>
      </w:r>
      <w:r w:rsidR="00850B7B">
        <w:fldChar w:fldCharType="separate"/>
      </w:r>
      <w:r w:rsidR="00FA0FD3">
        <w:rPr>
          <w:noProof/>
        </w:rPr>
        <w:t>(</w:t>
      </w:r>
      <w:hyperlink w:anchor="_ENREF_22" w:tooltip="Ayenew, 2022 #24" w:history="1">
        <w:r w:rsidR="00FA0FD3">
          <w:rPr>
            <w:noProof/>
          </w:rPr>
          <w:t>22</w:t>
        </w:r>
      </w:hyperlink>
      <w:r w:rsidR="00FA0FD3">
        <w:rPr>
          <w:noProof/>
        </w:rPr>
        <w:t>)</w:t>
      </w:r>
      <w:r w:rsidR="00850B7B">
        <w:fldChar w:fldCharType="end"/>
      </w:r>
    </w:p>
    <w:p w:rsidR="001B763B" w:rsidRDefault="001B763B" w:rsidP="001B763B">
      <w:pPr>
        <w:pStyle w:val="NormalWeb"/>
        <w:spacing w:before="0" w:beforeAutospacing="0" w:after="0" w:afterAutospacing="0" w:line="360" w:lineRule="auto"/>
        <w:jc w:val="both"/>
      </w:pPr>
      <w:r>
        <w:t>Lastly, attending class when interactive was significantly associated with the academic performance of students. This finding was in line with studies done in India</w:t>
      </w:r>
      <w:r w:rsidR="00850B7B">
        <w:fldChar w:fldCharType="begin"/>
      </w:r>
      <w:r w:rsidR="00FA0FD3">
        <w:instrText xml:space="preserve"> ADDIN EN.CITE &lt;EndNote&gt;&lt;Cite&gt;&lt;Author&gt;Alzoubi&lt;/Author&gt;&lt;Year&gt;2022&lt;/Year&gt;&lt;RecNum&gt;29&lt;/RecNum&gt;&lt;DisplayText&gt;(19)&lt;/DisplayText&gt;&lt;record&gt;&lt;rec-number&gt;29&lt;/rec-number&gt;&lt;foreign-keys&gt;&lt;key app="EN" db-id="zv29f92rlpz25we5dv9x5aahsfx505f02xwp" timestamp="1750417556"&gt;29&lt;/key&gt;&lt;/foreign-keys&gt;&lt;ref-type name="Journal Article"&gt;17&lt;/ref-type&gt;&lt;contributors&gt;&lt;authors&gt;&lt;author&gt;Alzoubi, HM&lt;/author&gt;&lt;author&gt;Ahmed, G&lt;/author&gt;&lt;/authors&gt;&lt;/contributors&gt;&lt;titles&gt;&lt;title&gt;Perceived factors affecting students academic performance&lt;/title&gt;&lt;secondary-title&gt;Academy of Strategic Management Journal&lt;/secondary-title&gt;&lt;/titles&gt;&lt;periodical&gt;&lt;full-title&gt;Academy of Strategic Management Journal&lt;/full-title&gt;&lt;/periodical&gt;&lt;volume&gt;21&lt;/volume&gt;&lt;number&gt;4&lt;/number&gt;&lt;dates&gt;&lt;year&gt;2022&lt;/year&gt;&lt;/dates&gt;&lt;urls&gt;&lt;/urls&gt;&lt;/record&gt;&lt;/Cite&gt;&lt;/EndNote&gt;</w:instrText>
      </w:r>
      <w:r w:rsidR="00850B7B">
        <w:fldChar w:fldCharType="separate"/>
      </w:r>
      <w:r w:rsidR="00FA0FD3">
        <w:rPr>
          <w:noProof/>
        </w:rPr>
        <w:t>(</w:t>
      </w:r>
      <w:hyperlink w:anchor="_ENREF_19" w:tooltip="Alzoubi, 2022 #29" w:history="1">
        <w:r w:rsidR="00FA0FD3">
          <w:rPr>
            <w:noProof/>
          </w:rPr>
          <w:t>19</w:t>
        </w:r>
      </w:hyperlink>
      <w:r w:rsidR="00FA0FD3">
        <w:rPr>
          <w:noProof/>
        </w:rPr>
        <w:t>)</w:t>
      </w:r>
      <w:r w:rsidR="00850B7B">
        <w:fldChar w:fldCharType="end"/>
      </w:r>
      <w:r w:rsidR="00850B7B">
        <w:t>,</w:t>
      </w:r>
      <w:r>
        <w:t xml:space="preserve"> </w:t>
      </w:r>
      <w:r w:rsidR="00D22187">
        <w:t xml:space="preserve">China </w:t>
      </w:r>
      <w:r w:rsidR="00D22187">
        <w:fldChar w:fldCharType="begin"/>
      </w:r>
      <w:r w:rsidR="00FA0FD3">
        <w:instrText xml:space="preserve"> ADDIN EN.CITE &lt;EndNote&gt;&lt;Cite&gt;&lt;Author&gt;Wu&lt;/Author&gt;&lt;Year&gt;2024&lt;/Year&gt;&lt;RecNum&gt;13&lt;/RecNum&gt;&lt;DisplayText&gt;(23)&lt;/DisplayText&gt;&lt;record&gt;&lt;rec-number&gt;13&lt;/rec-number&gt;&lt;foreign-keys&gt;&lt;key app="EN" db-id="zv29f92rlpz25we5dv9x5aahsfx505f02xwp" timestamp="1750417553"&gt;13&lt;/key&gt;&lt;/foreign-keys&gt;&lt;ref-type name="Journal Article"&gt;17&lt;/ref-type&gt;&lt;contributors&gt;&lt;authors&gt;&lt;author&gt;Wu, Hong&lt;/author&gt;&lt;author&gt;Bai, Shan&lt;/author&gt;&lt;author&gt;Liao, Yuanzhi&lt;/author&gt;&lt;author&gt;Tan, Chunhua&lt;/author&gt;&lt;/authors&gt;&lt;/contributors&gt;&lt;titles&gt;&lt;title&gt;The academic performance and upward mobility of students in education program&lt;/title&gt;&lt;secondary-title&gt;Journal of World Englishes and Educational Practices&lt;/secondary-title&gt;&lt;/titles&gt;&lt;periodical&gt;&lt;full-title&gt;Journal of World Englishes and Educational Practices&lt;/full-title&gt;&lt;/periodical&gt;&lt;pages&gt;137-166&lt;/pages&gt;&lt;volume&gt;6&lt;/volume&gt;&lt;number&gt;1&lt;/number&gt;&lt;dates&gt;&lt;year&gt;2024&lt;/year&gt;&lt;/dates&gt;&lt;isbn&gt;2707-7586&lt;/isbn&gt;&lt;urls&gt;&lt;/urls&gt;&lt;/record&gt;&lt;/Cite&gt;&lt;/EndNote&gt;</w:instrText>
      </w:r>
      <w:r w:rsidR="00D22187">
        <w:fldChar w:fldCharType="separate"/>
      </w:r>
      <w:r w:rsidR="00FA0FD3">
        <w:rPr>
          <w:noProof/>
        </w:rPr>
        <w:t>(</w:t>
      </w:r>
      <w:hyperlink w:anchor="_ENREF_23" w:tooltip="Wu, 2024 #13" w:history="1">
        <w:r w:rsidR="00FA0FD3">
          <w:rPr>
            <w:noProof/>
          </w:rPr>
          <w:t>23</w:t>
        </w:r>
      </w:hyperlink>
      <w:r w:rsidR="00FA0FD3">
        <w:rPr>
          <w:noProof/>
        </w:rPr>
        <w:t>)</w:t>
      </w:r>
      <w:r w:rsidR="00D22187">
        <w:fldChar w:fldCharType="end"/>
      </w:r>
      <w:r w:rsidR="00FA0FD3">
        <w:t>,</w:t>
      </w:r>
      <w:r>
        <w:t xml:space="preserve"> </w:t>
      </w:r>
      <w:r w:rsidR="00B85E57">
        <w:t xml:space="preserve">the </w:t>
      </w:r>
      <w:r>
        <w:t xml:space="preserve">Philippines </w:t>
      </w:r>
      <w:r w:rsidR="00D22187">
        <w:fldChar w:fldCharType="begin"/>
      </w:r>
      <w:r w:rsidR="00FA0FD3">
        <w:instrText xml:space="preserve"> ADDIN EN.CITE &lt;EndNote&gt;&lt;Cite&gt;&lt;Author&gt;Alzoubi&lt;/Author&gt;&lt;Year&gt;2022&lt;/Year&gt;&lt;RecNum&gt;29&lt;/RecNum&gt;&lt;DisplayText&gt;(19)&lt;/DisplayText&gt;&lt;record&gt;&lt;rec-number&gt;29&lt;/rec-number&gt;&lt;foreign-keys&gt;&lt;key app="EN" db-id="zv29f92rlpz25we5dv9x5aahsfx505f02xwp" timestamp="1750417556"&gt;29&lt;/key&gt;&lt;/foreign-keys&gt;&lt;ref-type name="Journal Article"&gt;17&lt;/ref-type&gt;&lt;contributors&gt;&lt;authors&gt;&lt;author&gt;Alzoubi, HM&lt;/author&gt;&lt;author&gt;Ahmed, G&lt;/author&gt;&lt;/authors&gt;&lt;/contributors&gt;&lt;titles&gt;&lt;title&gt;Perceived factors affecting students academic performance&lt;/title&gt;&lt;secondary-title&gt;Academy of Strategic Management Journal&lt;/secondary-title&gt;&lt;/titles&gt;&lt;periodical&gt;&lt;full-title&gt;Academy of Strategic Management Journal&lt;/full-title&gt;&lt;/periodical&gt;&lt;volume&gt;21&lt;/volume&gt;&lt;number&gt;4&lt;/number&gt;&lt;dates&gt;&lt;year&gt;2022&lt;/year&gt;&lt;/dates&gt;&lt;urls&gt;&lt;/urls&gt;&lt;/record&gt;&lt;/Cite&gt;&lt;/EndNote&gt;</w:instrText>
      </w:r>
      <w:r w:rsidR="00D22187">
        <w:fldChar w:fldCharType="separate"/>
      </w:r>
      <w:r w:rsidR="00FA0FD3">
        <w:rPr>
          <w:noProof/>
        </w:rPr>
        <w:t>(</w:t>
      </w:r>
      <w:hyperlink w:anchor="_ENREF_19" w:tooltip="Alzoubi, 2022 #29" w:history="1">
        <w:r w:rsidR="00FA0FD3">
          <w:rPr>
            <w:noProof/>
          </w:rPr>
          <w:t>19</w:t>
        </w:r>
      </w:hyperlink>
      <w:r w:rsidR="00FA0FD3">
        <w:rPr>
          <w:noProof/>
        </w:rPr>
        <w:t>)</w:t>
      </w:r>
      <w:r w:rsidR="00D22187">
        <w:fldChar w:fldCharType="end"/>
      </w:r>
      <w:r w:rsidR="00D22187">
        <w:t xml:space="preserve">, </w:t>
      </w:r>
      <w:r>
        <w:t xml:space="preserve">and Jordan </w:t>
      </w:r>
      <w:r w:rsidR="00D22187">
        <w:fldChar w:fldCharType="begin"/>
      </w:r>
      <w:r w:rsidR="00D22187">
        <w:instrText xml:space="preserve"> ADDIN EN.CITE &lt;EndNote&gt;&lt;Cite&gt;&lt;Author&gt;Alani&lt;/Author&gt;&lt;Year&gt;2021&lt;/Year&gt;&lt;RecNum&gt;34&lt;/RecNum&gt;&lt;DisplayText&gt;(16)&lt;/DisplayText&gt;&lt;record&gt;&lt;rec-number&gt;34&lt;/rec-number&gt;&lt;foreign-keys&gt;&lt;key app="EN" db-id="zv29f92rlpz25we5dv9x5aahsfx505f02xwp" timestamp="1750417557"&gt;34&lt;/key&gt;&lt;/foreign-keys&gt;&lt;ref-type name="Journal Article"&gt;17&lt;/ref-type&gt;&lt;contributors&gt;&lt;authors&gt;&lt;author&gt;Alani, Farooq Salman&lt;/author&gt;&lt;author&gt;Hawas, Abdulrazzaq Tuama&lt;/author&gt;&lt;/authors&gt;&lt;/contributors&gt;&lt;titles&gt;&lt;title&gt;Factors affecting students academic performance: A case study of Sohar University&lt;/title&gt;&lt;secondary-title&gt;Psychology and Education&lt;/secondary-title&gt;&lt;/titles&gt;&lt;periodical&gt;&lt;full-title&gt;Psychology and Education&lt;/full-title&gt;&lt;/periodical&gt;&lt;pages&gt;4624-4635&lt;/pages&gt;&lt;volume&gt;58&lt;/volume&gt;&lt;number&gt;5&lt;/number&gt;&lt;dates&gt;&lt;year&gt;2021&lt;/year&gt;&lt;/dates&gt;&lt;urls&gt;&lt;/urls&gt;&lt;/record&gt;&lt;/Cite&gt;&lt;/EndNote&gt;</w:instrText>
      </w:r>
      <w:r w:rsidR="00D22187">
        <w:fldChar w:fldCharType="separate"/>
      </w:r>
      <w:r w:rsidR="00D22187">
        <w:rPr>
          <w:noProof/>
        </w:rPr>
        <w:t>(</w:t>
      </w:r>
      <w:hyperlink w:anchor="_ENREF_16" w:tooltip="Alani, 2021 #34" w:history="1">
        <w:r w:rsidR="00FA0FD3">
          <w:rPr>
            <w:noProof/>
          </w:rPr>
          <w:t>16</w:t>
        </w:r>
      </w:hyperlink>
      <w:r w:rsidR="00D22187">
        <w:rPr>
          <w:noProof/>
        </w:rPr>
        <w:t>)</w:t>
      </w:r>
      <w:r w:rsidR="00D22187">
        <w:fldChar w:fldCharType="end"/>
      </w:r>
      <w:r w:rsidR="00D22187">
        <w:t>.</w:t>
      </w:r>
      <w:r>
        <w:t xml:space="preserve">This significant association between attending class and interactive academic performance was supported by evidence highlighting the effectiveness of resource utilization, metacognitive awareness, goal setting, continuous assessment, and structured learning environments. Students who attend class when interactive approaches to studying are adopted are better equipped to manage their learning processes, leading to improved academic outcomes </w:t>
      </w:r>
      <w:r w:rsidR="00FA0FD3">
        <w:fldChar w:fldCharType="begin"/>
      </w:r>
      <w:r w:rsidR="00FA0FD3">
        <w:instrText xml:space="preserve"> ADDIN EN.CITE &lt;EndNote&gt;&lt;Cite&gt;&lt;Author&gt;Mekonnen Yimer&lt;/Author&gt;&lt;Year&gt;2024&lt;/Year&gt;&lt;RecNum&gt;18&lt;/RecNum&gt;&lt;DisplayText&gt;(24)&lt;/DisplayText&gt;&lt;record&gt;&lt;rec-number&gt;18&lt;/rec-number&gt;&lt;foreign-keys&gt;&lt;key app="EN" db-id="zv29f92rlpz25we5dv9x5aahsfx505f02xwp" timestamp="1750417554"&gt;18&lt;/key&gt;&lt;/foreign-keys&gt;&lt;ref-type name="Journal Article"&gt;17&lt;/ref-type&gt;&lt;contributors&gt;&lt;authors&gt;&lt;author&gt;Mekonnen Yimer, Berhanu&lt;/author&gt;&lt;author&gt;Herut, Adane Hailu&lt;/author&gt;&lt;author&gt;Demissie, Mesfin Molla&lt;/author&gt;&lt;author&gt;Bareke, Misganu Legesse&lt;/author&gt;&lt;author&gt;Agezew, Birhanu Haile&lt;/author&gt;&lt;author&gt;Dedho, Negash Haile&lt;/author&gt;&lt;author&gt;Lebeta, Mulugeta Fufa&lt;/author&gt;&lt;/authors&gt;&lt;/contributors&gt;&lt;titles&gt;&lt;title&gt;Trends of higher education enrolment, graduation, and employment in Ethiopia: an empirical analysis&lt;/title&gt;&lt;secondary-title&gt;Cogent Education&lt;/secondary-title&gt;&lt;/titles&gt;&lt;periodical&gt;&lt;full-title&gt;Cogent Education&lt;/full-title&gt;&lt;/periodical&gt;&lt;pages&gt;2302623&lt;/pages&gt;&lt;volume&gt;11&lt;/volume&gt;&lt;number&gt;1&lt;/number&gt;&lt;dates&gt;&lt;year&gt;2024&lt;/year&gt;&lt;/dates&gt;&lt;isbn&gt;2331-186X&lt;/isbn&gt;&lt;urls&gt;&lt;/urls&gt;&lt;/record&gt;&lt;/Cite&gt;&lt;/EndNote&gt;</w:instrText>
      </w:r>
      <w:r w:rsidR="00FA0FD3">
        <w:fldChar w:fldCharType="separate"/>
      </w:r>
      <w:r w:rsidR="00FA0FD3">
        <w:rPr>
          <w:noProof/>
        </w:rPr>
        <w:t>(</w:t>
      </w:r>
      <w:hyperlink w:anchor="_ENREF_24" w:tooltip="Mekonnen Yimer, 2024 #18" w:history="1">
        <w:r w:rsidR="00FA0FD3">
          <w:rPr>
            <w:noProof/>
          </w:rPr>
          <w:t>24</w:t>
        </w:r>
      </w:hyperlink>
      <w:r w:rsidR="00FA0FD3">
        <w:rPr>
          <w:noProof/>
        </w:rPr>
        <w:t>)</w:t>
      </w:r>
      <w:r w:rsidR="00FA0FD3">
        <w:fldChar w:fldCharType="end"/>
      </w:r>
      <w:r w:rsidR="00FA0FD3">
        <w:t>.</w:t>
      </w:r>
    </w:p>
    <w:p w:rsidR="001B763B" w:rsidRPr="00C349A0" w:rsidRDefault="001B763B" w:rsidP="001B763B">
      <w:pPr>
        <w:pStyle w:val="NormalWeb"/>
        <w:spacing w:before="0" w:beforeAutospacing="0" w:after="0" w:afterAutospacing="0" w:line="360" w:lineRule="auto"/>
        <w:jc w:val="both"/>
        <w:rPr>
          <w:b/>
          <w:sz w:val="28"/>
        </w:rPr>
      </w:pPr>
      <w:r w:rsidRPr="00F30527">
        <w:rPr>
          <w:b/>
          <w:color w:val="00B0F0"/>
          <w:sz w:val="28"/>
        </w:rPr>
        <w:t>Conclusion</w:t>
      </w:r>
      <w:r w:rsidRPr="00C349A0">
        <w:rPr>
          <w:b/>
          <w:sz w:val="28"/>
        </w:rPr>
        <w:t xml:space="preserve"> </w:t>
      </w:r>
    </w:p>
    <w:p w:rsidR="002F013C" w:rsidRDefault="001B763B" w:rsidP="001B763B">
      <w:pPr>
        <w:pStyle w:val="NormalWeb"/>
        <w:spacing w:before="0" w:beforeAutospacing="0" w:after="0" w:afterAutospacing="0" w:line="360" w:lineRule="auto"/>
        <w:jc w:val="both"/>
      </w:pPr>
      <w:r>
        <w:t xml:space="preserve">In this study, only one-third of the participants </w:t>
      </w:r>
      <w:r w:rsidR="00170877">
        <w:t>were</w:t>
      </w:r>
      <w:r>
        <w:t xml:space="preserve"> good academic performance. Hence, the</w:t>
      </w:r>
      <w:r w:rsidRPr="00F566D9">
        <w:t xml:space="preserve"> </w:t>
      </w:r>
      <w:r>
        <w:t xml:space="preserve">academic performance of Pawe </w:t>
      </w:r>
      <w:r w:rsidR="00852D23">
        <w:t>Health Science College</w:t>
      </w:r>
      <w:r>
        <w:t xml:space="preserve"> students was low.  </w:t>
      </w:r>
      <w:r w:rsidRPr="00990279">
        <w:t xml:space="preserve">Prioritizing attending </w:t>
      </w:r>
    </w:p>
    <w:p w:rsidR="002F013C" w:rsidRDefault="002F013C" w:rsidP="001B763B">
      <w:pPr>
        <w:pStyle w:val="NormalWeb"/>
        <w:spacing w:before="0" w:beforeAutospacing="0" w:after="0" w:afterAutospacing="0" w:line="360" w:lineRule="auto"/>
        <w:jc w:val="both"/>
      </w:pPr>
    </w:p>
    <w:p w:rsidR="002F013C" w:rsidRDefault="002F013C" w:rsidP="001B763B">
      <w:pPr>
        <w:pStyle w:val="NormalWeb"/>
        <w:spacing w:before="0" w:beforeAutospacing="0" w:after="0" w:afterAutospacing="0" w:line="360" w:lineRule="auto"/>
        <w:jc w:val="both"/>
      </w:pPr>
    </w:p>
    <w:p w:rsidR="001B763B" w:rsidRDefault="00BB3B83" w:rsidP="001B763B">
      <w:pPr>
        <w:pStyle w:val="NormalWeb"/>
        <w:spacing w:before="0" w:beforeAutospacing="0" w:after="0" w:afterAutospacing="0" w:line="360" w:lineRule="auto"/>
        <w:jc w:val="both"/>
      </w:pPr>
      <w:r w:rsidRPr="00990279">
        <w:t>Class</w:t>
      </w:r>
      <w:r w:rsidR="001B763B" w:rsidRPr="00990279">
        <w:t xml:space="preserve">, attending classes regularly, and attending class when interactive, and timely completing assignments </w:t>
      </w:r>
      <w:r w:rsidR="001B763B" w:rsidRPr="00FB71F1">
        <w:rPr>
          <w:bCs/>
        </w:rPr>
        <w:t>were</w:t>
      </w:r>
      <w:r w:rsidR="001B763B" w:rsidRPr="00FB71F1">
        <w:t xml:space="preserve"> significantly associated with </w:t>
      </w:r>
      <w:r w:rsidR="001B763B">
        <w:t xml:space="preserve">good </w:t>
      </w:r>
      <w:r w:rsidR="001B763B" w:rsidRPr="00990279">
        <w:t>academic performance</w:t>
      </w:r>
      <w:r w:rsidR="001B763B">
        <w:t xml:space="preserve">. </w:t>
      </w:r>
    </w:p>
    <w:p w:rsidR="001B763B" w:rsidRPr="00F30527" w:rsidRDefault="001B763B" w:rsidP="001B763B">
      <w:pPr>
        <w:pStyle w:val="NormalWeb"/>
        <w:spacing w:before="0" w:beforeAutospacing="0" w:after="0" w:afterAutospacing="0" w:line="360" w:lineRule="auto"/>
        <w:jc w:val="both"/>
        <w:rPr>
          <w:b/>
          <w:color w:val="00B0F0"/>
        </w:rPr>
      </w:pPr>
      <w:r w:rsidRPr="00F30527">
        <w:rPr>
          <w:b/>
          <w:color w:val="00B0F0"/>
        </w:rPr>
        <w:t>RECOMMENDATION</w:t>
      </w:r>
    </w:p>
    <w:p w:rsidR="001B763B" w:rsidRDefault="001B763B" w:rsidP="00F30527">
      <w:pPr>
        <w:pStyle w:val="NormalWeb"/>
        <w:spacing w:before="0" w:beforeAutospacing="0" w:after="0" w:afterAutospacing="0" w:line="360" w:lineRule="auto"/>
        <w:jc w:val="both"/>
      </w:pPr>
      <w:r w:rsidRPr="00430CA3">
        <w:rPr>
          <w:b/>
        </w:rPr>
        <w:t xml:space="preserve">To Pawe </w:t>
      </w:r>
      <w:r w:rsidR="005B7A5F">
        <w:rPr>
          <w:b/>
        </w:rPr>
        <w:t>Health Science College</w:t>
      </w:r>
      <w:r>
        <w:rPr>
          <w:b/>
        </w:rPr>
        <w:t xml:space="preserve">: </w:t>
      </w:r>
      <w:r w:rsidRPr="00430CA3">
        <w:t>To improve the student academic performance,</w:t>
      </w:r>
      <w:r>
        <w:rPr>
          <w:b/>
        </w:rPr>
        <w:t xml:space="preserve"> </w:t>
      </w:r>
      <w:r w:rsidRPr="00430CA3">
        <w:t xml:space="preserve">the college </w:t>
      </w:r>
      <w:r>
        <w:t xml:space="preserve">should emphasize </w:t>
      </w:r>
      <w:r w:rsidR="005B7A5F">
        <w:t>encouraging</w:t>
      </w:r>
      <w:r w:rsidRPr="00430CA3">
        <w:t xml:space="preserve"> the student to use </w:t>
      </w:r>
      <w:r w:rsidR="005B7A5F">
        <w:t xml:space="preserve">the </w:t>
      </w:r>
      <w:r w:rsidRPr="00430CA3">
        <w:t>library, improve internet access</w:t>
      </w:r>
      <w:r>
        <w:t xml:space="preserve"> is </w:t>
      </w:r>
      <w:r w:rsidR="005B7A5F">
        <w:t xml:space="preserve">a </w:t>
      </w:r>
      <w:r>
        <w:t>critical intervention for the future</w:t>
      </w:r>
      <w:r w:rsidR="005B7A5F">
        <w:t>,</w:t>
      </w:r>
      <w:r>
        <w:t xml:space="preserve"> and also the college </w:t>
      </w:r>
      <w:r w:rsidR="005B7A5F">
        <w:t>should provide</w:t>
      </w:r>
      <w:r>
        <w:t xml:space="preserve"> </w:t>
      </w:r>
      <w:r w:rsidR="005B7A5F">
        <w:t xml:space="preserve">an </w:t>
      </w:r>
      <w:r>
        <w:t xml:space="preserve">adequate and </w:t>
      </w:r>
      <w:r w:rsidR="005B7A5F">
        <w:t>sound-proof</w:t>
      </w:r>
      <w:r>
        <w:t xml:space="preserve"> library to avoid destruction during study </w:t>
      </w:r>
    </w:p>
    <w:p w:rsidR="001B763B" w:rsidRDefault="001B763B" w:rsidP="00F30527">
      <w:pPr>
        <w:pStyle w:val="NormalWeb"/>
        <w:spacing w:before="0" w:beforeAutospacing="0" w:after="0" w:afterAutospacing="0" w:line="360" w:lineRule="auto"/>
        <w:jc w:val="both"/>
      </w:pPr>
      <w:r>
        <w:rPr>
          <w:b/>
        </w:rPr>
        <w:t xml:space="preserve">To </w:t>
      </w:r>
      <w:r w:rsidRPr="00036515">
        <w:rPr>
          <w:b/>
        </w:rPr>
        <w:t>instructors</w:t>
      </w:r>
      <w:r>
        <w:t xml:space="preserve">:  The instructor shall focus on interactive class employment and good class management. It is important </w:t>
      </w:r>
      <w:r w:rsidR="005B7A5F">
        <w:t xml:space="preserve">to have </w:t>
      </w:r>
      <w:r>
        <w:t xml:space="preserve">activities for </w:t>
      </w:r>
      <w:r w:rsidR="005B7A5F">
        <w:t xml:space="preserve">the </w:t>
      </w:r>
      <w:r>
        <w:t xml:space="preserve">improvement of </w:t>
      </w:r>
      <w:r w:rsidR="00C62940">
        <w:t>students’</w:t>
      </w:r>
      <w:r w:rsidR="00C62940" w:rsidRPr="00430CA3">
        <w:t xml:space="preserve"> </w:t>
      </w:r>
      <w:r w:rsidRPr="00430CA3">
        <w:t>academic performance</w:t>
      </w:r>
      <w:r>
        <w:t xml:space="preserve">. The assessment technique shall be </w:t>
      </w:r>
      <w:r w:rsidR="005B7A5F">
        <w:t xml:space="preserve">aligned </w:t>
      </w:r>
      <w:r>
        <w:t xml:space="preserve">with the course objective and course content. </w:t>
      </w:r>
    </w:p>
    <w:p w:rsidR="001B763B" w:rsidRDefault="001B763B" w:rsidP="00F30527">
      <w:pPr>
        <w:pStyle w:val="NormalWeb"/>
        <w:spacing w:before="0" w:beforeAutospacing="0" w:after="0" w:afterAutospacing="0" w:line="360" w:lineRule="auto"/>
        <w:jc w:val="both"/>
      </w:pPr>
      <w:r w:rsidRPr="002C2C27">
        <w:rPr>
          <w:b/>
        </w:rPr>
        <w:t>To the student</w:t>
      </w:r>
      <w:r>
        <w:t xml:space="preserve">: The student should emphasize the strengthening of attending class regularly, give priority to the class </w:t>
      </w:r>
      <w:r w:rsidR="005B7A5F">
        <w:t xml:space="preserve">over </w:t>
      </w:r>
      <w:r>
        <w:t>other activities</w:t>
      </w:r>
      <w:r w:rsidR="005B7A5F">
        <w:t>,</w:t>
      </w:r>
      <w:r>
        <w:t xml:space="preserve"> and submit </w:t>
      </w:r>
      <w:r w:rsidR="005B7A5F">
        <w:t xml:space="preserve">their </w:t>
      </w:r>
      <w:r w:rsidR="00852D23">
        <w:t xml:space="preserve">assignments </w:t>
      </w:r>
      <w:r w:rsidR="006C40B0">
        <w:t>promptly</w:t>
      </w:r>
      <w:r w:rsidR="005B7A5F">
        <w:t xml:space="preserve"> to </w:t>
      </w:r>
      <w:r>
        <w:t xml:space="preserve">improve </w:t>
      </w:r>
      <w:r w:rsidR="005B7A5F">
        <w:t xml:space="preserve">their </w:t>
      </w:r>
      <w:r>
        <w:t xml:space="preserve">academic performance.  </w:t>
      </w:r>
    </w:p>
    <w:p w:rsidR="001B763B" w:rsidRPr="008F6768" w:rsidRDefault="00912F54" w:rsidP="00912F54">
      <w:pPr>
        <w:spacing w:after="0" w:line="360" w:lineRule="auto"/>
        <w:ind w:left="90"/>
        <w:jc w:val="both"/>
        <w:rPr>
          <w:rFonts w:ascii="Times New Roman" w:hAnsi="Times New Roman" w:cs="Times New Roman"/>
          <w:b/>
          <w:color w:val="00B0F0"/>
          <w:sz w:val="28"/>
        </w:rPr>
      </w:pPr>
      <w:r w:rsidRPr="008F6768">
        <w:rPr>
          <w:rFonts w:ascii="Times New Roman" w:hAnsi="Times New Roman" w:cs="Times New Roman"/>
          <w:b/>
          <w:color w:val="00B0F0"/>
          <w:sz w:val="28"/>
        </w:rPr>
        <w:t>Limitation</w:t>
      </w:r>
    </w:p>
    <w:p w:rsidR="001B763B" w:rsidRDefault="001B763B" w:rsidP="001B76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Pr="00010616">
        <w:rPr>
          <w:rFonts w:ascii="Times New Roman" w:hAnsi="Times New Roman" w:cs="Times New Roman"/>
          <w:sz w:val="24"/>
          <w:szCs w:val="24"/>
        </w:rPr>
        <w:t xml:space="preserve">his </w:t>
      </w:r>
      <w:r w:rsidR="00170877" w:rsidRPr="00010616">
        <w:rPr>
          <w:rFonts w:ascii="Times New Roman" w:hAnsi="Times New Roman" w:cs="Times New Roman"/>
          <w:sz w:val="24"/>
          <w:szCs w:val="24"/>
        </w:rPr>
        <w:t>study is</w:t>
      </w:r>
      <w:r w:rsidRPr="00010616">
        <w:rPr>
          <w:rFonts w:ascii="Times New Roman" w:hAnsi="Times New Roman" w:cs="Times New Roman"/>
          <w:sz w:val="24"/>
          <w:szCs w:val="24"/>
        </w:rPr>
        <w:t xml:space="preserve"> cross-sectional, making it difficult to draw long-term conclusions. The results of this research were solely based on quantitative techniques, with no </w:t>
      </w:r>
      <w:r>
        <w:rPr>
          <w:rFonts w:ascii="Times New Roman" w:hAnsi="Times New Roman" w:cs="Times New Roman"/>
          <w:sz w:val="24"/>
          <w:szCs w:val="24"/>
        </w:rPr>
        <w:t>qualitative data</w:t>
      </w:r>
      <w:r w:rsidRPr="00010616">
        <w:rPr>
          <w:rFonts w:ascii="Times New Roman" w:hAnsi="Times New Roman" w:cs="Times New Roman"/>
          <w:sz w:val="24"/>
          <w:szCs w:val="24"/>
        </w:rPr>
        <w:t xml:space="preserve"> being used to supplement the findings</w:t>
      </w:r>
      <w:r>
        <w:rPr>
          <w:rFonts w:ascii="Times New Roman" w:hAnsi="Times New Roman" w:cs="Times New Roman"/>
          <w:sz w:val="24"/>
          <w:szCs w:val="24"/>
        </w:rPr>
        <w:t>.</w:t>
      </w:r>
    </w:p>
    <w:p w:rsidR="001B763B" w:rsidRPr="00F30527" w:rsidRDefault="001B763B" w:rsidP="001B763B">
      <w:pPr>
        <w:spacing w:after="0" w:line="360" w:lineRule="auto"/>
        <w:jc w:val="both"/>
        <w:rPr>
          <w:rFonts w:ascii="Times New Roman" w:hAnsi="Times New Roman" w:cs="Times New Roman"/>
          <w:b/>
          <w:color w:val="00B0F0"/>
          <w:sz w:val="28"/>
          <w:szCs w:val="24"/>
        </w:rPr>
      </w:pPr>
      <w:r w:rsidRPr="00F30527">
        <w:rPr>
          <w:rFonts w:ascii="Times New Roman" w:hAnsi="Times New Roman" w:cs="Times New Roman"/>
          <w:b/>
          <w:color w:val="00B0F0"/>
          <w:sz w:val="28"/>
          <w:szCs w:val="24"/>
        </w:rPr>
        <w:t>Abbreviations</w:t>
      </w:r>
    </w:p>
    <w:tbl>
      <w:tblPr>
        <w:tblStyle w:val="TableGrid"/>
        <w:tblW w:w="0" w:type="auto"/>
        <w:tblLook w:val="04A0" w:firstRow="1" w:lastRow="0" w:firstColumn="1" w:lastColumn="0" w:noHBand="0" w:noVBand="1"/>
      </w:tblPr>
      <w:tblGrid>
        <w:gridCol w:w="2244"/>
        <w:gridCol w:w="7196"/>
      </w:tblGrid>
      <w:tr w:rsidR="001B763B" w:rsidTr="00464949">
        <w:tc>
          <w:tcPr>
            <w:tcW w:w="2268" w:type="dxa"/>
          </w:tcPr>
          <w:p w:rsidR="001B763B" w:rsidRDefault="006A5B99" w:rsidP="00464949">
            <w:pPr>
              <w:spacing w:line="360" w:lineRule="auto"/>
              <w:jc w:val="both"/>
              <w:rPr>
                <w:rFonts w:ascii="Times New Roman" w:hAnsi="Times New Roman" w:cs="Times New Roman"/>
                <w:b/>
                <w:sz w:val="28"/>
                <w:szCs w:val="24"/>
              </w:rPr>
            </w:pPr>
            <w:r w:rsidRPr="0061730A">
              <w:rPr>
                <w:rFonts w:ascii="Times New Roman" w:hAnsi="Times New Roman" w:cs="Times New Roman"/>
                <w:sz w:val="24"/>
                <w:szCs w:val="24"/>
              </w:rPr>
              <w:t>AP</w:t>
            </w:r>
            <w:r w:rsidRPr="0061730A">
              <w:rPr>
                <w:rFonts w:ascii="Times New Roman" w:hAnsi="Times New Roman" w:cs="Times New Roman"/>
                <w:b/>
                <w:sz w:val="24"/>
                <w:szCs w:val="24"/>
              </w:rPr>
              <w:t xml:space="preserve">  </w:t>
            </w:r>
          </w:p>
        </w:tc>
        <w:tc>
          <w:tcPr>
            <w:tcW w:w="7308" w:type="dxa"/>
          </w:tcPr>
          <w:p w:rsidR="001B763B" w:rsidRPr="009F7DC2" w:rsidRDefault="006A5B99" w:rsidP="00464949">
            <w:pPr>
              <w:autoSpaceDE w:val="0"/>
              <w:autoSpaceDN w:val="0"/>
              <w:adjustRightInd w:val="0"/>
              <w:spacing w:line="360" w:lineRule="auto"/>
              <w:jc w:val="both"/>
              <w:rPr>
                <w:rFonts w:ascii="Times New Roman" w:eastAsia="Times New Roman" w:hAnsi="Times New Roman" w:cs="Times New Roman"/>
                <w:b/>
                <w:bCs/>
                <w:sz w:val="24"/>
                <w:szCs w:val="24"/>
              </w:rPr>
            </w:pPr>
            <w:r w:rsidRPr="0061730A">
              <w:rPr>
                <w:rFonts w:ascii="Times New Roman" w:hAnsi="Times New Roman" w:cs="Times New Roman"/>
                <w:sz w:val="24"/>
                <w:szCs w:val="24"/>
              </w:rPr>
              <w:t>Academic Performance</w:t>
            </w:r>
          </w:p>
        </w:tc>
      </w:tr>
      <w:tr w:rsidR="001B763B" w:rsidTr="00464949">
        <w:tc>
          <w:tcPr>
            <w:tcW w:w="2268" w:type="dxa"/>
          </w:tcPr>
          <w:p w:rsidR="001B763B" w:rsidRDefault="006A5B99" w:rsidP="00464949">
            <w:pPr>
              <w:spacing w:line="360" w:lineRule="auto"/>
              <w:jc w:val="both"/>
              <w:rPr>
                <w:rFonts w:ascii="Times New Roman" w:hAnsi="Times New Roman" w:cs="Times New Roman"/>
                <w:b/>
                <w:sz w:val="28"/>
                <w:szCs w:val="24"/>
              </w:rPr>
            </w:pPr>
            <w:r w:rsidRPr="0061730A">
              <w:rPr>
                <w:rFonts w:ascii="Times New Roman" w:hAnsi="Times New Roman" w:cs="Times New Roman"/>
                <w:sz w:val="24"/>
                <w:szCs w:val="24"/>
              </w:rPr>
              <w:t>BGRS</w:t>
            </w:r>
          </w:p>
        </w:tc>
        <w:tc>
          <w:tcPr>
            <w:tcW w:w="7308" w:type="dxa"/>
          </w:tcPr>
          <w:p w:rsidR="001B763B" w:rsidRPr="009F7DC2" w:rsidRDefault="006A5B99" w:rsidP="00464949">
            <w:pPr>
              <w:autoSpaceDE w:val="0"/>
              <w:autoSpaceDN w:val="0"/>
              <w:adjustRightInd w:val="0"/>
              <w:spacing w:line="360" w:lineRule="auto"/>
              <w:jc w:val="both"/>
              <w:rPr>
                <w:rFonts w:ascii="Times New Roman" w:eastAsia="Times New Roman" w:hAnsi="Times New Roman" w:cs="Times New Roman"/>
                <w:sz w:val="24"/>
                <w:szCs w:val="24"/>
              </w:rPr>
            </w:pPr>
            <w:r w:rsidRPr="0061730A">
              <w:rPr>
                <w:rFonts w:ascii="Times New Roman" w:hAnsi="Times New Roman" w:cs="Times New Roman"/>
                <w:sz w:val="24"/>
                <w:szCs w:val="24"/>
              </w:rPr>
              <w:t>Benishangul Gumuz regional state</w:t>
            </w:r>
          </w:p>
        </w:tc>
      </w:tr>
      <w:tr w:rsidR="001B763B" w:rsidTr="00464949">
        <w:tc>
          <w:tcPr>
            <w:tcW w:w="2268" w:type="dxa"/>
          </w:tcPr>
          <w:p w:rsidR="001B763B" w:rsidRDefault="006A5B99" w:rsidP="00464949">
            <w:pPr>
              <w:spacing w:line="360" w:lineRule="auto"/>
              <w:jc w:val="both"/>
              <w:rPr>
                <w:rFonts w:ascii="Times New Roman" w:hAnsi="Times New Roman" w:cs="Times New Roman"/>
                <w:b/>
                <w:sz w:val="28"/>
                <w:szCs w:val="24"/>
              </w:rPr>
            </w:pPr>
            <w:r w:rsidRPr="0061730A">
              <w:rPr>
                <w:rFonts w:ascii="Times New Roman" w:hAnsi="Times New Roman" w:cs="Times New Roman"/>
                <w:sz w:val="24"/>
                <w:szCs w:val="24"/>
              </w:rPr>
              <w:t>BGRS</w:t>
            </w:r>
          </w:p>
        </w:tc>
        <w:tc>
          <w:tcPr>
            <w:tcW w:w="7308" w:type="dxa"/>
          </w:tcPr>
          <w:p w:rsidR="001B763B" w:rsidRPr="009F7DC2" w:rsidRDefault="006A5B99" w:rsidP="00464949">
            <w:pPr>
              <w:autoSpaceDE w:val="0"/>
              <w:autoSpaceDN w:val="0"/>
              <w:adjustRightInd w:val="0"/>
              <w:spacing w:line="360" w:lineRule="auto"/>
              <w:jc w:val="both"/>
              <w:rPr>
                <w:rFonts w:ascii="Times New Roman" w:eastAsia="Times New Roman" w:hAnsi="Times New Roman" w:cs="Times New Roman"/>
                <w:sz w:val="24"/>
                <w:szCs w:val="24"/>
              </w:rPr>
            </w:pPr>
            <w:r w:rsidRPr="0061730A">
              <w:rPr>
                <w:rFonts w:ascii="Times New Roman" w:hAnsi="Times New Roman" w:cs="Times New Roman"/>
                <w:sz w:val="24"/>
                <w:szCs w:val="24"/>
              </w:rPr>
              <w:t xml:space="preserve">Cumulative grade point average </w:t>
            </w:r>
          </w:p>
        </w:tc>
      </w:tr>
      <w:tr w:rsidR="001B763B" w:rsidTr="00464949">
        <w:tc>
          <w:tcPr>
            <w:tcW w:w="2268" w:type="dxa"/>
          </w:tcPr>
          <w:p w:rsidR="001B763B" w:rsidRDefault="006A5B99" w:rsidP="00464949">
            <w:pPr>
              <w:spacing w:line="360" w:lineRule="auto"/>
              <w:jc w:val="both"/>
              <w:rPr>
                <w:rFonts w:ascii="Times New Roman" w:hAnsi="Times New Roman" w:cs="Times New Roman"/>
                <w:b/>
                <w:sz w:val="28"/>
                <w:szCs w:val="24"/>
              </w:rPr>
            </w:pPr>
            <w:r w:rsidRPr="0061730A">
              <w:rPr>
                <w:rFonts w:ascii="Times New Roman" w:eastAsia="Arial Unicode MS" w:hAnsi="Times New Roman" w:cs="Times New Roman"/>
                <w:sz w:val="24"/>
                <w:szCs w:val="24"/>
              </w:rPr>
              <w:t>EFY</w:t>
            </w:r>
          </w:p>
        </w:tc>
        <w:tc>
          <w:tcPr>
            <w:tcW w:w="7308" w:type="dxa"/>
          </w:tcPr>
          <w:p w:rsidR="001B763B" w:rsidRPr="009F7DC2" w:rsidRDefault="006A5B99" w:rsidP="00464949">
            <w:pPr>
              <w:autoSpaceDE w:val="0"/>
              <w:autoSpaceDN w:val="0"/>
              <w:adjustRightInd w:val="0"/>
              <w:spacing w:line="360" w:lineRule="auto"/>
              <w:jc w:val="both"/>
              <w:rPr>
                <w:rFonts w:ascii="Times New Roman" w:eastAsia="Times New Roman" w:hAnsi="Times New Roman" w:cs="Times New Roman"/>
                <w:sz w:val="24"/>
                <w:szCs w:val="24"/>
              </w:rPr>
            </w:pPr>
            <w:r w:rsidRPr="0061730A">
              <w:rPr>
                <w:rFonts w:ascii="Times New Roman" w:eastAsia="Arial Unicode MS" w:hAnsi="Times New Roman" w:cs="Times New Roman"/>
                <w:sz w:val="24"/>
                <w:szCs w:val="24"/>
              </w:rPr>
              <w:t>Ethiopian Physical Year</w:t>
            </w:r>
          </w:p>
        </w:tc>
      </w:tr>
      <w:tr w:rsidR="001B763B" w:rsidTr="00464949">
        <w:tc>
          <w:tcPr>
            <w:tcW w:w="2268" w:type="dxa"/>
          </w:tcPr>
          <w:p w:rsidR="001B763B" w:rsidRDefault="006A5B99" w:rsidP="00464949">
            <w:pPr>
              <w:spacing w:line="360" w:lineRule="auto"/>
              <w:jc w:val="both"/>
              <w:rPr>
                <w:rFonts w:ascii="Times New Roman" w:hAnsi="Times New Roman" w:cs="Times New Roman"/>
                <w:b/>
                <w:sz w:val="28"/>
                <w:szCs w:val="24"/>
              </w:rPr>
            </w:pPr>
            <w:r w:rsidRPr="0061730A">
              <w:rPr>
                <w:rFonts w:ascii="Times New Roman" w:hAnsi="Times New Roman" w:cs="Times New Roman"/>
                <w:sz w:val="24"/>
                <w:szCs w:val="24"/>
              </w:rPr>
              <w:t>GAP</w:t>
            </w:r>
          </w:p>
        </w:tc>
        <w:tc>
          <w:tcPr>
            <w:tcW w:w="7308" w:type="dxa"/>
          </w:tcPr>
          <w:p w:rsidR="001B763B" w:rsidRPr="009F7DC2" w:rsidRDefault="006A5B99" w:rsidP="00464949">
            <w:pPr>
              <w:autoSpaceDE w:val="0"/>
              <w:autoSpaceDN w:val="0"/>
              <w:adjustRightInd w:val="0"/>
              <w:spacing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G</w:t>
            </w:r>
            <w:r w:rsidRPr="0061730A">
              <w:rPr>
                <w:rFonts w:ascii="Times New Roman" w:hAnsi="Times New Roman" w:cs="Times New Roman"/>
                <w:sz w:val="24"/>
                <w:szCs w:val="24"/>
              </w:rPr>
              <w:t>ood academic Performance</w:t>
            </w:r>
          </w:p>
        </w:tc>
      </w:tr>
      <w:tr w:rsidR="001B763B" w:rsidTr="00464949">
        <w:tc>
          <w:tcPr>
            <w:tcW w:w="2268" w:type="dxa"/>
          </w:tcPr>
          <w:p w:rsidR="001B763B" w:rsidRDefault="006A5B99" w:rsidP="00464949">
            <w:pPr>
              <w:spacing w:line="360" w:lineRule="auto"/>
              <w:jc w:val="both"/>
              <w:rPr>
                <w:rFonts w:ascii="Times New Roman" w:hAnsi="Times New Roman" w:cs="Times New Roman"/>
                <w:b/>
                <w:sz w:val="28"/>
                <w:szCs w:val="24"/>
              </w:rPr>
            </w:pPr>
            <w:r>
              <w:rPr>
                <w:rFonts w:ascii="Times New Roman" w:hAnsi="Times New Roman" w:cs="Times New Roman"/>
                <w:sz w:val="24"/>
                <w:szCs w:val="24"/>
              </w:rPr>
              <w:t xml:space="preserve">HIT </w:t>
            </w:r>
          </w:p>
        </w:tc>
        <w:tc>
          <w:tcPr>
            <w:tcW w:w="7308" w:type="dxa"/>
          </w:tcPr>
          <w:p w:rsidR="001B763B" w:rsidRPr="009F7DC2" w:rsidRDefault="001B763B" w:rsidP="006A5B99">
            <w:pPr>
              <w:autoSpaceDE w:val="0"/>
              <w:autoSpaceDN w:val="0"/>
              <w:adjustRightInd w:val="0"/>
              <w:spacing w:line="360" w:lineRule="auto"/>
              <w:jc w:val="both"/>
              <w:rPr>
                <w:rFonts w:ascii="Times New Roman" w:hAnsi="Times New Roman" w:cs="Times New Roman"/>
                <w:sz w:val="24"/>
              </w:rPr>
            </w:pPr>
            <w:r w:rsidRPr="001956C5">
              <w:rPr>
                <w:rFonts w:ascii="Times New Roman" w:hAnsi="Times New Roman" w:cs="Times New Roman"/>
                <w:sz w:val="24"/>
              </w:rPr>
              <w:t xml:space="preserve"> </w:t>
            </w:r>
            <w:r w:rsidR="006A5B99" w:rsidRPr="0061730A">
              <w:rPr>
                <w:rFonts w:ascii="Times New Roman" w:hAnsi="Times New Roman" w:cs="Times New Roman"/>
                <w:sz w:val="24"/>
                <w:szCs w:val="24"/>
              </w:rPr>
              <w:t>Health information technicians</w:t>
            </w:r>
          </w:p>
        </w:tc>
      </w:tr>
      <w:tr w:rsidR="001B763B" w:rsidTr="00464949">
        <w:tc>
          <w:tcPr>
            <w:tcW w:w="2268" w:type="dxa"/>
          </w:tcPr>
          <w:p w:rsidR="001B763B" w:rsidRDefault="006A5B99" w:rsidP="00464949">
            <w:pPr>
              <w:spacing w:line="360" w:lineRule="auto"/>
              <w:jc w:val="both"/>
              <w:rPr>
                <w:rFonts w:ascii="Times New Roman" w:hAnsi="Times New Roman" w:cs="Times New Roman"/>
                <w:b/>
                <w:sz w:val="28"/>
                <w:szCs w:val="24"/>
              </w:rPr>
            </w:pPr>
            <w:r w:rsidRPr="0061730A">
              <w:rPr>
                <w:rFonts w:ascii="Times New Roman" w:hAnsi="Times New Roman" w:cs="Times New Roman"/>
                <w:sz w:val="24"/>
                <w:szCs w:val="24"/>
              </w:rPr>
              <w:t xml:space="preserve">EMS </w:t>
            </w:r>
          </w:p>
        </w:tc>
        <w:tc>
          <w:tcPr>
            <w:tcW w:w="7308" w:type="dxa"/>
          </w:tcPr>
          <w:p w:rsidR="001B763B" w:rsidRPr="009F7DC2" w:rsidRDefault="006A5B99" w:rsidP="00464949">
            <w:pPr>
              <w:autoSpaceDE w:val="0"/>
              <w:autoSpaceDN w:val="0"/>
              <w:adjustRightInd w:val="0"/>
              <w:spacing w:line="360" w:lineRule="auto"/>
              <w:jc w:val="both"/>
              <w:rPr>
                <w:rFonts w:ascii="Times New Roman" w:eastAsia="Times New Roman" w:hAnsi="Times New Roman" w:cs="Times New Roman"/>
                <w:sz w:val="24"/>
                <w:szCs w:val="24"/>
              </w:rPr>
            </w:pPr>
            <w:r w:rsidRPr="0061730A">
              <w:rPr>
                <w:rFonts w:ascii="Times New Roman" w:hAnsi="Times New Roman" w:cs="Times New Roman"/>
                <w:sz w:val="24"/>
                <w:szCs w:val="24"/>
              </w:rPr>
              <w:t xml:space="preserve">Emergency Medical </w:t>
            </w:r>
            <w:r>
              <w:rPr>
                <w:rFonts w:ascii="Times New Roman" w:hAnsi="Times New Roman" w:cs="Times New Roman"/>
                <w:sz w:val="24"/>
                <w:szCs w:val="24"/>
              </w:rPr>
              <w:t>Technicians</w:t>
            </w:r>
          </w:p>
        </w:tc>
      </w:tr>
      <w:tr w:rsidR="006A5B99" w:rsidTr="00464949">
        <w:tc>
          <w:tcPr>
            <w:tcW w:w="2268" w:type="dxa"/>
          </w:tcPr>
          <w:p w:rsidR="006A5B99" w:rsidRPr="0061730A" w:rsidRDefault="006A5B99" w:rsidP="00464949">
            <w:pPr>
              <w:spacing w:line="360" w:lineRule="auto"/>
              <w:jc w:val="both"/>
              <w:rPr>
                <w:rFonts w:ascii="Times New Roman" w:hAnsi="Times New Roman" w:cs="Times New Roman"/>
                <w:sz w:val="24"/>
                <w:szCs w:val="24"/>
              </w:rPr>
            </w:pPr>
            <w:r w:rsidRPr="0061730A">
              <w:rPr>
                <w:rFonts w:ascii="Times New Roman" w:hAnsi="Times New Roman" w:cs="Times New Roman"/>
                <w:sz w:val="24"/>
                <w:szCs w:val="24"/>
              </w:rPr>
              <w:t>PHSC</w:t>
            </w:r>
          </w:p>
        </w:tc>
        <w:tc>
          <w:tcPr>
            <w:tcW w:w="7308" w:type="dxa"/>
          </w:tcPr>
          <w:p w:rsidR="006A5B99" w:rsidRDefault="006A5B99" w:rsidP="00464949">
            <w:pPr>
              <w:autoSpaceDE w:val="0"/>
              <w:autoSpaceDN w:val="0"/>
              <w:adjustRightInd w:val="0"/>
              <w:spacing w:line="360" w:lineRule="auto"/>
              <w:jc w:val="both"/>
              <w:rPr>
                <w:rFonts w:ascii="Times New Roman" w:eastAsia="Times New Roman" w:hAnsi="Times New Roman" w:cs="Times New Roman"/>
                <w:sz w:val="24"/>
                <w:szCs w:val="24"/>
              </w:rPr>
            </w:pPr>
            <w:r w:rsidRPr="0061730A">
              <w:rPr>
                <w:rFonts w:ascii="Times New Roman" w:hAnsi="Times New Roman" w:cs="Times New Roman"/>
                <w:sz w:val="24"/>
                <w:szCs w:val="24"/>
              </w:rPr>
              <w:t>Pawi Health Science College</w:t>
            </w:r>
          </w:p>
        </w:tc>
      </w:tr>
      <w:tr w:rsidR="006A5B99" w:rsidTr="00464949">
        <w:tc>
          <w:tcPr>
            <w:tcW w:w="2268" w:type="dxa"/>
          </w:tcPr>
          <w:p w:rsidR="006A5B99" w:rsidRPr="0061730A" w:rsidRDefault="006A5B99" w:rsidP="00464949">
            <w:pPr>
              <w:spacing w:line="360" w:lineRule="auto"/>
              <w:jc w:val="both"/>
              <w:rPr>
                <w:rFonts w:ascii="Times New Roman" w:hAnsi="Times New Roman" w:cs="Times New Roman"/>
                <w:sz w:val="24"/>
                <w:szCs w:val="24"/>
              </w:rPr>
            </w:pPr>
            <w:r w:rsidRPr="0061730A">
              <w:rPr>
                <w:rFonts w:ascii="Times New Roman" w:hAnsi="Times New Roman" w:cs="Times New Roman"/>
                <w:sz w:val="24"/>
                <w:szCs w:val="24"/>
              </w:rPr>
              <w:t>SMART</w:t>
            </w:r>
          </w:p>
        </w:tc>
        <w:tc>
          <w:tcPr>
            <w:tcW w:w="7308" w:type="dxa"/>
          </w:tcPr>
          <w:p w:rsidR="006A5B99" w:rsidRDefault="006A5B99" w:rsidP="00464949">
            <w:pPr>
              <w:autoSpaceDE w:val="0"/>
              <w:autoSpaceDN w:val="0"/>
              <w:adjustRightInd w:val="0"/>
              <w:spacing w:line="360" w:lineRule="auto"/>
              <w:jc w:val="both"/>
              <w:rPr>
                <w:rFonts w:ascii="Times New Roman" w:eastAsia="Times New Roman" w:hAnsi="Times New Roman" w:cs="Times New Roman"/>
                <w:sz w:val="24"/>
                <w:szCs w:val="24"/>
              </w:rPr>
            </w:pPr>
            <w:r w:rsidRPr="0061730A">
              <w:rPr>
                <w:rFonts w:ascii="Times New Roman" w:hAnsi="Times New Roman" w:cs="Times New Roman"/>
                <w:sz w:val="24"/>
                <w:szCs w:val="24"/>
              </w:rPr>
              <w:t>Study Management and Academic Results Test</w:t>
            </w:r>
          </w:p>
        </w:tc>
      </w:tr>
      <w:tr w:rsidR="006A5B99" w:rsidTr="00464949">
        <w:tc>
          <w:tcPr>
            <w:tcW w:w="2268" w:type="dxa"/>
          </w:tcPr>
          <w:p w:rsidR="006A5B99" w:rsidRPr="0061730A" w:rsidRDefault="006A5B99" w:rsidP="00464949">
            <w:pPr>
              <w:spacing w:line="360" w:lineRule="auto"/>
              <w:jc w:val="both"/>
              <w:rPr>
                <w:rFonts w:ascii="Times New Roman" w:hAnsi="Times New Roman" w:cs="Times New Roman"/>
                <w:sz w:val="24"/>
                <w:szCs w:val="24"/>
              </w:rPr>
            </w:pPr>
            <w:r w:rsidRPr="0061730A">
              <w:rPr>
                <w:rFonts w:ascii="Times New Roman" w:hAnsi="Times New Roman" w:cs="Times New Roman"/>
                <w:sz w:val="24"/>
                <w:szCs w:val="24"/>
              </w:rPr>
              <w:t>SPSS</w:t>
            </w:r>
          </w:p>
        </w:tc>
        <w:tc>
          <w:tcPr>
            <w:tcW w:w="7308" w:type="dxa"/>
          </w:tcPr>
          <w:p w:rsidR="006A5B99" w:rsidRPr="006A5B99" w:rsidRDefault="006A5B99" w:rsidP="006A5B99">
            <w:pPr>
              <w:spacing w:line="360" w:lineRule="auto"/>
              <w:rPr>
                <w:rFonts w:ascii="Times New Roman" w:hAnsi="Times New Roman" w:cs="Times New Roman"/>
                <w:sz w:val="24"/>
              </w:rPr>
            </w:pPr>
            <w:r w:rsidRPr="0061730A">
              <w:rPr>
                <w:rFonts w:ascii="Times New Roman" w:hAnsi="Times New Roman" w:cs="Times New Roman"/>
                <w:sz w:val="24"/>
                <w:szCs w:val="24"/>
              </w:rPr>
              <w:t>Statistical Package for Social Science</w:t>
            </w:r>
          </w:p>
        </w:tc>
      </w:tr>
    </w:tbl>
    <w:p w:rsidR="002F013C" w:rsidRDefault="002F013C" w:rsidP="006A5B99">
      <w:pPr>
        <w:spacing w:after="0" w:line="360" w:lineRule="auto"/>
        <w:jc w:val="both"/>
        <w:rPr>
          <w:rFonts w:ascii="Times New Roman" w:hAnsi="Times New Roman" w:cs="Times New Roman"/>
          <w:b/>
          <w:color w:val="00B0F0"/>
          <w:sz w:val="28"/>
          <w:szCs w:val="24"/>
        </w:rPr>
      </w:pPr>
    </w:p>
    <w:p w:rsidR="002F013C" w:rsidRDefault="002F013C" w:rsidP="006A5B99">
      <w:pPr>
        <w:spacing w:after="0" w:line="360" w:lineRule="auto"/>
        <w:jc w:val="both"/>
        <w:rPr>
          <w:rFonts w:ascii="Times New Roman" w:hAnsi="Times New Roman" w:cs="Times New Roman"/>
          <w:b/>
          <w:color w:val="00B0F0"/>
          <w:sz w:val="28"/>
          <w:szCs w:val="24"/>
        </w:rPr>
      </w:pPr>
    </w:p>
    <w:p w:rsidR="002F013C" w:rsidRDefault="002F013C" w:rsidP="006A5B99">
      <w:pPr>
        <w:spacing w:after="0" w:line="360" w:lineRule="auto"/>
        <w:jc w:val="both"/>
        <w:rPr>
          <w:rFonts w:ascii="Times New Roman" w:hAnsi="Times New Roman" w:cs="Times New Roman"/>
          <w:b/>
          <w:color w:val="00B0F0"/>
          <w:sz w:val="28"/>
          <w:szCs w:val="24"/>
        </w:rPr>
      </w:pPr>
    </w:p>
    <w:p w:rsidR="006A5B99" w:rsidRPr="00F30527" w:rsidRDefault="006A5B99" w:rsidP="006A5B99">
      <w:pPr>
        <w:spacing w:after="0" w:line="360" w:lineRule="auto"/>
        <w:jc w:val="both"/>
        <w:rPr>
          <w:rFonts w:ascii="Times New Roman" w:hAnsi="Times New Roman" w:cs="Times New Roman"/>
          <w:b/>
          <w:color w:val="00B0F0"/>
          <w:sz w:val="28"/>
          <w:szCs w:val="24"/>
        </w:rPr>
      </w:pPr>
      <w:r w:rsidRPr="00F30527">
        <w:rPr>
          <w:rFonts w:ascii="Times New Roman" w:hAnsi="Times New Roman" w:cs="Times New Roman"/>
          <w:b/>
          <w:color w:val="00B0F0"/>
          <w:sz w:val="28"/>
          <w:szCs w:val="24"/>
        </w:rPr>
        <w:t xml:space="preserve">Acknowledgments </w:t>
      </w:r>
    </w:p>
    <w:p w:rsidR="006A5B99" w:rsidRDefault="006A5B99" w:rsidP="006A5B99">
      <w:pPr>
        <w:spacing w:after="0" w:line="360" w:lineRule="auto"/>
        <w:jc w:val="both"/>
        <w:rPr>
          <w:rFonts w:ascii="Times New Roman" w:hAnsi="Times New Roman" w:cs="Times New Roman"/>
          <w:sz w:val="24"/>
          <w:szCs w:val="24"/>
        </w:rPr>
      </w:pPr>
      <w:r w:rsidRPr="00137E97">
        <w:rPr>
          <w:rFonts w:ascii="Times New Roman" w:hAnsi="Times New Roman" w:cs="Times New Roman"/>
          <w:sz w:val="24"/>
          <w:szCs w:val="24"/>
        </w:rPr>
        <w:t xml:space="preserve">We would like to </w:t>
      </w:r>
      <w:r w:rsidR="00090B5F">
        <w:rPr>
          <w:rFonts w:ascii="Times New Roman" w:hAnsi="Times New Roman" w:cs="Times New Roman"/>
          <w:sz w:val="24"/>
          <w:szCs w:val="24"/>
        </w:rPr>
        <w:t>extend our thanks to Pawi Health Science College</w:t>
      </w:r>
      <w:r>
        <w:rPr>
          <w:rFonts w:ascii="Times New Roman" w:hAnsi="Times New Roman" w:cs="Times New Roman"/>
          <w:sz w:val="24"/>
          <w:szCs w:val="24"/>
        </w:rPr>
        <w:t>.</w:t>
      </w:r>
      <w:r w:rsidRPr="00660DC0">
        <w:rPr>
          <w:rFonts w:ascii="Times New Roman" w:eastAsia="Arial Unicode MS" w:hAnsi="Times New Roman" w:cs="Times New Roman"/>
          <w:sz w:val="24"/>
          <w:szCs w:val="24"/>
        </w:rPr>
        <w:t xml:space="preserve"> </w:t>
      </w:r>
      <w:r w:rsidRPr="0061241A">
        <w:rPr>
          <w:rFonts w:ascii="Times New Roman" w:eastAsia="Arial Unicode MS" w:hAnsi="Times New Roman" w:cs="Times New Roman"/>
          <w:sz w:val="24"/>
          <w:szCs w:val="24"/>
        </w:rPr>
        <w:t>Seco</w:t>
      </w:r>
      <w:r>
        <w:rPr>
          <w:rFonts w:ascii="Times New Roman" w:eastAsia="Arial Unicode MS" w:hAnsi="Times New Roman" w:cs="Times New Roman"/>
          <w:sz w:val="24"/>
          <w:szCs w:val="24"/>
        </w:rPr>
        <w:t>ndly</w:t>
      </w:r>
      <w:r w:rsidR="00090B5F">
        <w:rPr>
          <w:rFonts w:ascii="Times New Roman" w:eastAsia="Arial Unicode MS" w:hAnsi="Times New Roman" w:cs="Times New Roman"/>
          <w:sz w:val="24"/>
          <w:szCs w:val="24"/>
        </w:rPr>
        <w:t>,</w:t>
      </w:r>
      <w:r>
        <w:rPr>
          <w:rFonts w:ascii="Times New Roman" w:eastAsia="Arial Unicode MS" w:hAnsi="Times New Roman" w:cs="Times New Roman"/>
          <w:sz w:val="24"/>
          <w:szCs w:val="24"/>
        </w:rPr>
        <w:t xml:space="preserve"> great thanks </w:t>
      </w:r>
      <w:r w:rsidR="00090B5F">
        <w:rPr>
          <w:rFonts w:ascii="Times New Roman" w:eastAsia="Arial Unicode MS" w:hAnsi="Times New Roman" w:cs="Times New Roman"/>
          <w:sz w:val="24"/>
          <w:szCs w:val="24"/>
        </w:rPr>
        <w:t>to</w:t>
      </w:r>
      <w:r>
        <w:rPr>
          <w:rFonts w:ascii="Times New Roman" w:eastAsia="Arial Unicode MS" w:hAnsi="Times New Roman" w:cs="Times New Roman"/>
          <w:sz w:val="24"/>
          <w:szCs w:val="24"/>
        </w:rPr>
        <w:t xml:space="preserve"> </w:t>
      </w:r>
      <w:r w:rsidR="00090B5F">
        <w:rPr>
          <w:rFonts w:ascii="Times New Roman" w:eastAsia="Arial Unicode MS" w:hAnsi="Times New Roman" w:cs="Times New Roman"/>
          <w:sz w:val="24"/>
          <w:szCs w:val="24"/>
        </w:rPr>
        <w:t xml:space="preserve">the </w:t>
      </w:r>
      <w:r>
        <w:rPr>
          <w:rFonts w:ascii="Times New Roman" w:eastAsia="Arial Unicode MS" w:hAnsi="Times New Roman" w:cs="Times New Roman"/>
          <w:sz w:val="24"/>
          <w:szCs w:val="24"/>
        </w:rPr>
        <w:t xml:space="preserve">Research and </w:t>
      </w:r>
      <w:r w:rsidR="00090B5F">
        <w:rPr>
          <w:rFonts w:ascii="Times New Roman" w:eastAsia="Arial Unicode MS" w:hAnsi="Times New Roman" w:cs="Times New Roman"/>
          <w:sz w:val="24"/>
          <w:szCs w:val="24"/>
        </w:rPr>
        <w:t>Innovation Directorate</w:t>
      </w:r>
      <w:r>
        <w:rPr>
          <w:rFonts w:ascii="Times New Roman" w:eastAsia="Arial Unicode MS" w:hAnsi="Times New Roman" w:cs="Times New Roman"/>
          <w:sz w:val="24"/>
          <w:szCs w:val="24"/>
        </w:rPr>
        <w:t xml:space="preserve"> of </w:t>
      </w:r>
      <w:r w:rsidR="00090B5F">
        <w:rPr>
          <w:rFonts w:ascii="Times New Roman" w:eastAsia="Arial Unicode MS" w:hAnsi="Times New Roman" w:cs="Times New Roman"/>
          <w:sz w:val="24"/>
          <w:szCs w:val="24"/>
        </w:rPr>
        <w:t xml:space="preserve">the </w:t>
      </w:r>
      <w:r w:rsidRPr="00D016DC">
        <w:rPr>
          <w:rFonts w:ascii="Times New Roman" w:eastAsia="Calibri" w:hAnsi="Times New Roman" w:cs="Times New Roman"/>
          <w:sz w:val="24"/>
          <w:szCs w:val="24"/>
          <w:lang w:val="en-GB" w:eastAsia="en-GB"/>
        </w:rPr>
        <w:t>College</w:t>
      </w:r>
      <w:r>
        <w:rPr>
          <w:rFonts w:ascii="Times New Roman" w:eastAsia="Calibri" w:hAnsi="Times New Roman" w:cs="Times New Roman"/>
          <w:sz w:val="24"/>
          <w:szCs w:val="24"/>
          <w:lang w:val="en-GB" w:eastAsia="en-GB"/>
        </w:rPr>
        <w:t xml:space="preserve"> for building the expertise team</w:t>
      </w:r>
      <w:r w:rsidR="00090B5F">
        <w:rPr>
          <w:rFonts w:ascii="Times New Roman" w:eastAsia="Calibri" w:hAnsi="Times New Roman" w:cs="Times New Roman"/>
          <w:sz w:val="24"/>
          <w:szCs w:val="24"/>
          <w:lang w:val="en-GB" w:eastAsia="en-GB"/>
        </w:rPr>
        <w:t>,</w:t>
      </w:r>
      <w:r w:rsidRPr="00137E97">
        <w:rPr>
          <w:rFonts w:ascii="Times New Roman" w:hAnsi="Times New Roman" w:cs="Times New Roman"/>
          <w:sz w:val="24"/>
          <w:szCs w:val="24"/>
        </w:rPr>
        <w:t xml:space="preserve"> for giving us the chance to conduct this research</w:t>
      </w:r>
      <w:r w:rsidR="00090B5F">
        <w:rPr>
          <w:rFonts w:ascii="Times New Roman" w:hAnsi="Times New Roman" w:cs="Times New Roman"/>
          <w:sz w:val="24"/>
          <w:szCs w:val="24"/>
        </w:rPr>
        <w:t>,</w:t>
      </w:r>
      <w:r w:rsidRPr="00137E97">
        <w:rPr>
          <w:rFonts w:ascii="Times New Roman" w:hAnsi="Times New Roman" w:cs="Times New Roman"/>
          <w:sz w:val="24"/>
          <w:szCs w:val="24"/>
        </w:rPr>
        <w:t xml:space="preserve"> and </w:t>
      </w:r>
      <w:r w:rsidR="00090B5F">
        <w:rPr>
          <w:rFonts w:ascii="Times New Roman" w:hAnsi="Times New Roman" w:cs="Times New Roman"/>
          <w:sz w:val="24"/>
          <w:szCs w:val="24"/>
        </w:rPr>
        <w:t>supporting</w:t>
      </w:r>
      <w:r w:rsidRPr="00137E97">
        <w:rPr>
          <w:rFonts w:ascii="Times New Roman" w:hAnsi="Times New Roman" w:cs="Times New Roman"/>
          <w:sz w:val="24"/>
          <w:szCs w:val="24"/>
        </w:rPr>
        <w:t xml:space="preserve"> us in many ways</w:t>
      </w:r>
      <w:r>
        <w:rPr>
          <w:rFonts w:ascii="Times New Roman" w:hAnsi="Times New Roman" w:cs="Times New Roman"/>
          <w:sz w:val="24"/>
          <w:szCs w:val="24"/>
        </w:rPr>
        <w:t>.</w:t>
      </w:r>
      <w:r w:rsidRPr="00137E97">
        <w:rPr>
          <w:rFonts w:ascii="Times New Roman" w:hAnsi="Times New Roman" w:cs="Times New Roman"/>
          <w:sz w:val="24"/>
          <w:szCs w:val="24"/>
        </w:rPr>
        <w:t xml:space="preserve"> </w:t>
      </w:r>
    </w:p>
    <w:p w:rsidR="006A5B99" w:rsidRPr="00F30527" w:rsidRDefault="006A5B99" w:rsidP="006A5B99">
      <w:pPr>
        <w:spacing w:after="0" w:line="360" w:lineRule="auto"/>
        <w:jc w:val="both"/>
        <w:rPr>
          <w:rFonts w:ascii="Times New Roman" w:hAnsi="Times New Roman" w:cs="Times New Roman"/>
          <w:b/>
          <w:color w:val="00B0F0"/>
          <w:sz w:val="28"/>
          <w:szCs w:val="24"/>
        </w:rPr>
      </w:pPr>
      <w:r w:rsidRPr="00F30527">
        <w:rPr>
          <w:rFonts w:ascii="Times New Roman" w:hAnsi="Times New Roman" w:cs="Times New Roman"/>
          <w:b/>
          <w:color w:val="00B0F0"/>
          <w:sz w:val="28"/>
          <w:szCs w:val="24"/>
        </w:rPr>
        <w:t>Funding</w:t>
      </w:r>
    </w:p>
    <w:p w:rsidR="006A5B99" w:rsidRPr="00AB5CF6" w:rsidRDefault="006A5B99" w:rsidP="006A5B99">
      <w:pPr>
        <w:spacing w:after="0" w:line="360" w:lineRule="auto"/>
        <w:jc w:val="both"/>
        <w:rPr>
          <w:rFonts w:ascii="Times New Roman" w:hAnsi="Times New Roman" w:cs="Times New Roman"/>
          <w:sz w:val="24"/>
          <w:szCs w:val="24"/>
        </w:rPr>
      </w:pPr>
      <w:r w:rsidRPr="00AB5CF6">
        <w:rPr>
          <w:rFonts w:ascii="Times New Roman" w:hAnsi="Times New Roman" w:cs="Times New Roman"/>
          <w:sz w:val="24"/>
          <w:szCs w:val="24"/>
        </w:rPr>
        <w:t>PHSC has funded this research</w:t>
      </w:r>
    </w:p>
    <w:p w:rsidR="006A5B99" w:rsidRPr="00F30527" w:rsidRDefault="006A5B99" w:rsidP="006A5B99">
      <w:pPr>
        <w:spacing w:after="0" w:line="360" w:lineRule="auto"/>
        <w:jc w:val="both"/>
        <w:rPr>
          <w:rFonts w:ascii="Times New Roman" w:hAnsi="Times New Roman" w:cs="Times New Roman"/>
          <w:b/>
          <w:color w:val="00B0F0"/>
          <w:sz w:val="28"/>
          <w:szCs w:val="24"/>
        </w:rPr>
      </w:pPr>
      <w:r w:rsidRPr="00F30527">
        <w:rPr>
          <w:rFonts w:ascii="Times New Roman" w:hAnsi="Times New Roman" w:cs="Times New Roman"/>
          <w:b/>
          <w:color w:val="00B0F0"/>
          <w:sz w:val="28"/>
          <w:szCs w:val="24"/>
        </w:rPr>
        <w:t>Declaration</w:t>
      </w:r>
    </w:p>
    <w:p w:rsidR="006A5B99" w:rsidRPr="00660DC0" w:rsidRDefault="006A5B99" w:rsidP="006A5B99">
      <w:pPr>
        <w:spacing w:after="0" w:line="360" w:lineRule="auto"/>
        <w:jc w:val="both"/>
        <w:rPr>
          <w:rFonts w:ascii="Times New Roman" w:hAnsi="Times New Roman" w:cs="Times New Roman"/>
          <w:sz w:val="24"/>
          <w:szCs w:val="24"/>
        </w:rPr>
      </w:pPr>
      <w:r w:rsidRPr="007C6FC7">
        <w:rPr>
          <w:rFonts w:ascii="Times New Roman" w:hAnsi="Times New Roman" w:cs="Times New Roman"/>
          <w:sz w:val="24"/>
          <w:szCs w:val="24"/>
        </w:rPr>
        <w:t>I hereby declare that the information given</w:t>
      </w:r>
      <w:r>
        <w:rPr>
          <w:rFonts w:ascii="Times New Roman" w:hAnsi="Times New Roman" w:cs="Times New Roman"/>
          <w:sz w:val="24"/>
          <w:szCs w:val="24"/>
        </w:rPr>
        <w:t xml:space="preserve"> above and in the enclosed document is true to the best of my knowledge and belief, and nothing has been concealed therein. I understand that if the information given by me is proven not to be true. I will have to face the punishment as per the law</w:t>
      </w:r>
    </w:p>
    <w:p w:rsidR="006A5B99" w:rsidRPr="00F30527" w:rsidRDefault="006A5B99" w:rsidP="006A5B99">
      <w:pPr>
        <w:spacing w:after="0" w:line="360" w:lineRule="auto"/>
        <w:jc w:val="both"/>
        <w:rPr>
          <w:rFonts w:ascii="Times New Roman" w:hAnsi="Times New Roman" w:cs="Times New Roman"/>
          <w:b/>
          <w:color w:val="00B0F0"/>
          <w:sz w:val="28"/>
          <w:szCs w:val="24"/>
        </w:rPr>
      </w:pPr>
      <w:r w:rsidRPr="00F30527">
        <w:rPr>
          <w:rFonts w:ascii="Times New Roman" w:hAnsi="Times New Roman" w:cs="Times New Roman"/>
          <w:b/>
          <w:color w:val="00B0F0"/>
          <w:sz w:val="28"/>
          <w:szCs w:val="24"/>
        </w:rPr>
        <w:t xml:space="preserve">Availability of data and materials </w:t>
      </w:r>
    </w:p>
    <w:p w:rsidR="006A5B99" w:rsidRPr="00660DC0" w:rsidRDefault="006A5B99" w:rsidP="006A5B99">
      <w:pPr>
        <w:spacing w:after="0" w:line="360" w:lineRule="auto"/>
        <w:jc w:val="both"/>
        <w:rPr>
          <w:rFonts w:ascii="Times New Roman" w:hAnsi="Times New Roman" w:cs="Times New Roman"/>
          <w:sz w:val="24"/>
          <w:szCs w:val="24"/>
        </w:rPr>
      </w:pPr>
      <w:r w:rsidRPr="00137E97">
        <w:rPr>
          <w:rFonts w:ascii="Times New Roman" w:hAnsi="Times New Roman" w:cs="Times New Roman"/>
          <w:sz w:val="24"/>
          <w:szCs w:val="24"/>
        </w:rPr>
        <w:t xml:space="preserve">The source of the data is </w:t>
      </w:r>
      <w:r w:rsidR="00090B5F">
        <w:rPr>
          <w:rFonts w:ascii="Times New Roman" w:hAnsi="Times New Roman" w:cs="Times New Roman"/>
          <w:sz w:val="24"/>
          <w:szCs w:val="24"/>
        </w:rPr>
        <w:t>available</w:t>
      </w:r>
      <w:r w:rsidRPr="00137E97">
        <w:rPr>
          <w:rFonts w:ascii="Times New Roman" w:hAnsi="Times New Roman" w:cs="Times New Roman"/>
          <w:sz w:val="24"/>
          <w:szCs w:val="24"/>
        </w:rPr>
        <w:t xml:space="preserve"> </w:t>
      </w:r>
      <w:r w:rsidR="00090B5F">
        <w:rPr>
          <w:rFonts w:ascii="Times New Roman" w:hAnsi="Times New Roman" w:cs="Times New Roman"/>
          <w:sz w:val="24"/>
          <w:szCs w:val="24"/>
        </w:rPr>
        <w:t>to</w:t>
      </w:r>
      <w:r w:rsidRPr="00137E97">
        <w:rPr>
          <w:rFonts w:ascii="Times New Roman" w:hAnsi="Times New Roman" w:cs="Times New Roman"/>
          <w:sz w:val="24"/>
          <w:szCs w:val="24"/>
        </w:rPr>
        <w:t xml:space="preserve"> </w:t>
      </w:r>
      <w:r w:rsidR="00090B5F">
        <w:rPr>
          <w:rFonts w:ascii="Times New Roman" w:hAnsi="Times New Roman" w:cs="Times New Roman"/>
          <w:sz w:val="24"/>
          <w:szCs w:val="24"/>
        </w:rPr>
        <w:t xml:space="preserve">the </w:t>
      </w:r>
      <w:r w:rsidRPr="00137E97">
        <w:rPr>
          <w:rFonts w:ascii="Times New Roman" w:hAnsi="Times New Roman" w:cs="Times New Roman"/>
          <w:sz w:val="24"/>
          <w:szCs w:val="24"/>
        </w:rPr>
        <w:t xml:space="preserve">corresponding author upon reasonable </w:t>
      </w:r>
      <w:r w:rsidR="00090B5F">
        <w:rPr>
          <w:rFonts w:ascii="Times New Roman" w:hAnsi="Times New Roman" w:cs="Times New Roman"/>
          <w:sz w:val="24"/>
          <w:szCs w:val="24"/>
        </w:rPr>
        <w:t>request</w:t>
      </w:r>
      <w:r w:rsidRPr="00137E97">
        <w:rPr>
          <w:rFonts w:ascii="Times New Roman" w:hAnsi="Times New Roman" w:cs="Times New Roman"/>
          <w:sz w:val="24"/>
          <w:szCs w:val="24"/>
        </w:rPr>
        <w:t xml:space="preserve"> by concerned individuals. </w:t>
      </w:r>
    </w:p>
    <w:p w:rsidR="006A5B99" w:rsidRPr="00F30527" w:rsidRDefault="006A5B99" w:rsidP="006A5B99">
      <w:pPr>
        <w:spacing w:after="0" w:line="360" w:lineRule="auto"/>
        <w:jc w:val="both"/>
        <w:rPr>
          <w:rFonts w:ascii="Times New Roman" w:hAnsi="Times New Roman" w:cs="Times New Roman"/>
          <w:b/>
          <w:color w:val="00B0F0"/>
          <w:sz w:val="28"/>
          <w:szCs w:val="24"/>
        </w:rPr>
      </w:pPr>
      <w:r w:rsidRPr="00F30527">
        <w:rPr>
          <w:rFonts w:ascii="Times New Roman" w:hAnsi="Times New Roman" w:cs="Times New Roman"/>
          <w:b/>
          <w:color w:val="00B0F0"/>
          <w:sz w:val="28"/>
          <w:szCs w:val="24"/>
        </w:rPr>
        <w:t>Authors’ contributions</w:t>
      </w:r>
    </w:p>
    <w:p w:rsidR="006A5B99" w:rsidRPr="00660DC0" w:rsidRDefault="006A5B99" w:rsidP="005B7A5F">
      <w:pPr>
        <w:tabs>
          <w:tab w:val="left" w:pos="603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For this study</w:t>
      </w:r>
      <w:r w:rsidR="005B7A5F">
        <w:rPr>
          <w:rFonts w:ascii="Times New Roman" w:hAnsi="Times New Roman" w:cs="Times New Roman"/>
          <w:sz w:val="24"/>
          <w:szCs w:val="24"/>
        </w:rPr>
        <w:t>,</w:t>
      </w:r>
      <w:r>
        <w:rPr>
          <w:rFonts w:ascii="Times New Roman" w:hAnsi="Times New Roman" w:cs="Times New Roman"/>
          <w:sz w:val="24"/>
          <w:szCs w:val="24"/>
        </w:rPr>
        <w:t xml:space="preserve"> DGG,</w:t>
      </w:r>
      <w:r w:rsidRPr="00503908">
        <w:rPr>
          <w:rFonts w:ascii="Times New Roman" w:hAnsi="Times New Roman" w:cs="Times New Roman"/>
          <w:sz w:val="24"/>
          <w:szCs w:val="24"/>
        </w:rPr>
        <w:t xml:space="preserve"> </w:t>
      </w:r>
      <w:r>
        <w:rPr>
          <w:rFonts w:ascii="Times New Roman" w:hAnsi="Times New Roman" w:cs="Times New Roman"/>
          <w:sz w:val="24"/>
          <w:szCs w:val="24"/>
        </w:rPr>
        <w:t>TBJ</w:t>
      </w:r>
      <w:r w:rsidR="0062357A">
        <w:rPr>
          <w:rFonts w:ascii="Times New Roman" w:hAnsi="Times New Roman" w:cs="Times New Roman"/>
          <w:sz w:val="24"/>
          <w:szCs w:val="24"/>
        </w:rPr>
        <w:t>, AKA, SDB,</w:t>
      </w:r>
      <w:r w:rsidR="00090B5F">
        <w:rPr>
          <w:rFonts w:ascii="Times New Roman" w:hAnsi="Times New Roman" w:cs="Times New Roman"/>
          <w:sz w:val="24"/>
          <w:szCs w:val="24"/>
        </w:rPr>
        <w:t xml:space="preserve"> </w:t>
      </w:r>
      <w:r w:rsidR="005B7A5F">
        <w:rPr>
          <w:rFonts w:ascii="Times New Roman" w:hAnsi="Times New Roman" w:cs="Times New Roman"/>
          <w:sz w:val="24"/>
          <w:szCs w:val="24"/>
        </w:rPr>
        <w:t xml:space="preserve">and </w:t>
      </w:r>
      <w:r w:rsidR="0062357A">
        <w:rPr>
          <w:rFonts w:ascii="Times New Roman" w:hAnsi="Times New Roman" w:cs="Times New Roman"/>
          <w:sz w:val="24"/>
          <w:szCs w:val="24"/>
        </w:rPr>
        <w:t>DBF</w:t>
      </w:r>
      <w:r w:rsidRPr="00503908">
        <w:rPr>
          <w:rFonts w:ascii="Times New Roman" w:hAnsi="Times New Roman" w:cs="Times New Roman"/>
          <w:sz w:val="24"/>
          <w:szCs w:val="24"/>
        </w:rPr>
        <w:t xml:space="preserve"> designed, </w:t>
      </w:r>
      <w:r w:rsidR="005B7A5F">
        <w:rPr>
          <w:rFonts w:ascii="Times New Roman" w:hAnsi="Times New Roman" w:cs="Times New Roman"/>
          <w:sz w:val="24"/>
          <w:szCs w:val="24"/>
        </w:rPr>
        <w:t>wrote</w:t>
      </w:r>
      <w:r>
        <w:rPr>
          <w:rFonts w:ascii="Times New Roman" w:hAnsi="Times New Roman" w:cs="Times New Roman"/>
          <w:sz w:val="24"/>
          <w:szCs w:val="24"/>
        </w:rPr>
        <w:t xml:space="preserve"> </w:t>
      </w:r>
      <w:r w:rsidR="005B7A5F">
        <w:rPr>
          <w:rFonts w:ascii="Times New Roman" w:hAnsi="Times New Roman" w:cs="Times New Roman"/>
          <w:sz w:val="24"/>
          <w:szCs w:val="24"/>
        </w:rPr>
        <w:t>the results,</w:t>
      </w:r>
      <w:r>
        <w:rPr>
          <w:rFonts w:ascii="Times New Roman" w:hAnsi="Times New Roman" w:cs="Times New Roman"/>
          <w:sz w:val="24"/>
          <w:szCs w:val="24"/>
        </w:rPr>
        <w:t xml:space="preserve"> </w:t>
      </w:r>
      <w:r w:rsidRPr="00503908">
        <w:rPr>
          <w:rFonts w:ascii="Times New Roman" w:hAnsi="Times New Roman" w:cs="Times New Roman"/>
          <w:sz w:val="24"/>
          <w:szCs w:val="24"/>
        </w:rPr>
        <w:t xml:space="preserve">and </w:t>
      </w:r>
      <w:r w:rsidR="005B7A5F">
        <w:rPr>
          <w:rFonts w:ascii="Times New Roman" w:hAnsi="Times New Roman" w:cs="Times New Roman"/>
          <w:sz w:val="24"/>
          <w:szCs w:val="24"/>
        </w:rPr>
        <w:t>prepared</w:t>
      </w:r>
      <w:r w:rsidRPr="00503908">
        <w:rPr>
          <w:rFonts w:ascii="Times New Roman" w:hAnsi="Times New Roman" w:cs="Times New Roman"/>
          <w:sz w:val="24"/>
          <w:szCs w:val="24"/>
        </w:rPr>
        <w:t xml:space="preserve"> </w:t>
      </w:r>
      <w:r w:rsidR="005B7A5F">
        <w:rPr>
          <w:rFonts w:ascii="Times New Roman" w:hAnsi="Times New Roman" w:cs="Times New Roman"/>
          <w:sz w:val="24"/>
          <w:szCs w:val="24"/>
        </w:rPr>
        <w:t xml:space="preserve">the </w:t>
      </w:r>
      <w:r w:rsidRPr="00503908">
        <w:rPr>
          <w:rFonts w:ascii="Times New Roman" w:hAnsi="Times New Roman" w:cs="Times New Roman"/>
          <w:sz w:val="24"/>
          <w:szCs w:val="24"/>
        </w:rPr>
        <w:t>manuscri</w:t>
      </w:r>
      <w:r>
        <w:rPr>
          <w:rFonts w:ascii="Times New Roman" w:hAnsi="Times New Roman" w:cs="Times New Roman"/>
          <w:sz w:val="24"/>
          <w:szCs w:val="24"/>
        </w:rPr>
        <w:t>pt. And again</w:t>
      </w:r>
      <w:r w:rsidR="00090B5F">
        <w:rPr>
          <w:rFonts w:ascii="Times New Roman" w:hAnsi="Times New Roman" w:cs="Times New Roman"/>
          <w:sz w:val="24"/>
          <w:szCs w:val="24"/>
        </w:rPr>
        <w:t>,</w:t>
      </w:r>
      <w:r>
        <w:rPr>
          <w:rFonts w:ascii="Times New Roman" w:hAnsi="Times New Roman" w:cs="Times New Roman"/>
          <w:sz w:val="24"/>
          <w:szCs w:val="24"/>
        </w:rPr>
        <w:t xml:space="preserve"> </w:t>
      </w:r>
      <w:r w:rsidR="005B7A5F">
        <w:rPr>
          <w:rFonts w:ascii="Times New Roman" w:hAnsi="Times New Roman" w:cs="Times New Roman"/>
          <w:sz w:val="24"/>
          <w:szCs w:val="24"/>
        </w:rPr>
        <w:t xml:space="preserve">a </w:t>
      </w:r>
      <w:r>
        <w:rPr>
          <w:rFonts w:ascii="Times New Roman" w:hAnsi="Times New Roman" w:cs="Times New Roman"/>
          <w:sz w:val="24"/>
          <w:szCs w:val="24"/>
        </w:rPr>
        <w:t xml:space="preserve">highly </w:t>
      </w:r>
      <w:r w:rsidR="005B7A5F">
        <w:rPr>
          <w:rFonts w:ascii="Times New Roman" w:hAnsi="Times New Roman" w:cs="Times New Roman"/>
          <w:sz w:val="24"/>
          <w:szCs w:val="24"/>
        </w:rPr>
        <w:t>participatory</w:t>
      </w:r>
      <w:r>
        <w:rPr>
          <w:rFonts w:ascii="Times New Roman" w:hAnsi="Times New Roman" w:cs="Times New Roman"/>
          <w:sz w:val="24"/>
          <w:szCs w:val="24"/>
        </w:rPr>
        <w:t xml:space="preserve"> </w:t>
      </w:r>
      <w:r w:rsidRPr="00503908">
        <w:rPr>
          <w:rFonts w:ascii="Times New Roman" w:hAnsi="Times New Roman" w:cs="Times New Roman"/>
          <w:sz w:val="24"/>
          <w:szCs w:val="24"/>
        </w:rPr>
        <w:t>interpretation and analysis of this research finding. All authors approved the final manuscript of this research.</w:t>
      </w:r>
    </w:p>
    <w:p w:rsidR="006A5B99" w:rsidRPr="00F30527" w:rsidRDefault="006A5B99" w:rsidP="006A5B99">
      <w:pPr>
        <w:spacing w:after="0" w:line="360" w:lineRule="auto"/>
        <w:jc w:val="both"/>
        <w:rPr>
          <w:rFonts w:ascii="Times New Roman" w:hAnsi="Times New Roman" w:cs="Times New Roman"/>
          <w:b/>
          <w:color w:val="00B0F0"/>
          <w:sz w:val="28"/>
          <w:szCs w:val="24"/>
        </w:rPr>
      </w:pPr>
      <w:r w:rsidRPr="00F30527">
        <w:rPr>
          <w:rFonts w:ascii="Times New Roman" w:hAnsi="Times New Roman" w:cs="Times New Roman"/>
          <w:b/>
          <w:color w:val="00B0F0"/>
          <w:sz w:val="28"/>
          <w:szCs w:val="24"/>
        </w:rPr>
        <w:t>Ethics approval and consent</w:t>
      </w:r>
    </w:p>
    <w:p w:rsidR="009F3F75" w:rsidRDefault="00852D23" w:rsidP="006A5B99">
      <w:pPr>
        <w:spacing w:after="0" w:line="360" w:lineRule="auto"/>
        <w:jc w:val="both"/>
        <w:rPr>
          <w:rFonts w:ascii="Times New Roman" w:hAnsi="Times New Roman" w:cs="Times New Roman"/>
          <w:color w:val="00B0F0"/>
          <w:sz w:val="24"/>
          <w:szCs w:val="24"/>
        </w:rPr>
      </w:pPr>
      <w:r>
        <w:rPr>
          <w:rFonts w:ascii="Times New Roman" w:hAnsi="Times New Roman" w:cs="Times New Roman"/>
          <w:sz w:val="24"/>
          <w:szCs w:val="24"/>
        </w:rPr>
        <w:t>For</w:t>
      </w:r>
      <w:r w:rsidR="006A5B99" w:rsidRPr="00137E97">
        <w:rPr>
          <w:rFonts w:ascii="Times New Roman" w:hAnsi="Times New Roman" w:cs="Times New Roman"/>
          <w:sz w:val="24"/>
          <w:szCs w:val="24"/>
        </w:rPr>
        <w:t xml:space="preserve"> this research</w:t>
      </w:r>
      <w:r w:rsidR="00FA0FD3">
        <w:rPr>
          <w:rFonts w:ascii="Times New Roman" w:hAnsi="Times New Roman" w:cs="Times New Roman"/>
          <w:sz w:val="24"/>
          <w:szCs w:val="24"/>
        </w:rPr>
        <w:t>,</w:t>
      </w:r>
      <w:r w:rsidR="006A5B99" w:rsidRPr="00137E97">
        <w:rPr>
          <w:rFonts w:ascii="Times New Roman" w:hAnsi="Times New Roman" w:cs="Times New Roman"/>
          <w:sz w:val="24"/>
          <w:szCs w:val="24"/>
        </w:rPr>
        <w:t xml:space="preserve"> Ethical clearance was obtained from the Ethical </w:t>
      </w:r>
      <w:r w:rsidR="00090B5F">
        <w:rPr>
          <w:rFonts w:ascii="Times New Roman" w:hAnsi="Times New Roman" w:cs="Times New Roman"/>
          <w:sz w:val="24"/>
          <w:szCs w:val="24"/>
        </w:rPr>
        <w:t>Review Committee</w:t>
      </w:r>
      <w:r w:rsidR="006A5B99">
        <w:rPr>
          <w:rFonts w:ascii="Times New Roman" w:hAnsi="Times New Roman" w:cs="Times New Roman"/>
          <w:sz w:val="24"/>
          <w:szCs w:val="24"/>
        </w:rPr>
        <w:t xml:space="preserve"> of PHSC</w:t>
      </w:r>
      <w:r w:rsidR="006A5B99" w:rsidRPr="00137E97">
        <w:rPr>
          <w:rFonts w:ascii="Times New Roman" w:hAnsi="Times New Roman" w:cs="Times New Roman"/>
          <w:sz w:val="24"/>
          <w:szCs w:val="24"/>
        </w:rPr>
        <w:t xml:space="preserve"> in Ethiopia. After </w:t>
      </w:r>
      <w:r w:rsidR="00090B5F">
        <w:rPr>
          <w:rFonts w:ascii="Times New Roman" w:hAnsi="Times New Roman" w:cs="Times New Roman"/>
          <w:sz w:val="24"/>
          <w:szCs w:val="24"/>
        </w:rPr>
        <w:t xml:space="preserve">a </w:t>
      </w:r>
      <w:r w:rsidR="006A5B99" w:rsidRPr="00137E97">
        <w:rPr>
          <w:rFonts w:ascii="Times New Roman" w:hAnsi="Times New Roman" w:cs="Times New Roman"/>
          <w:sz w:val="24"/>
          <w:szCs w:val="24"/>
        </w:rPr>
        <w:t xml:space="preserve">formal letter </w:t>
      </w:r>
      <w:r w:rsidR="00FA0FD3">
        <w:rPr>
          <w:rFonts w:ascii="Times New Roman" w:hAnsi="Times New Roman" w:cs="Times New Roman"/>
          <w:sz w:val="24"/>
          <w:szCs w:val="24"/>
        </w:rPr>
        <w:t>was</w:t>
      </w:r>
      <w:r w:rsidR="00FA0FD3" w:rsidRPr="00137E97">
        <w:rPr>
          <w:rFonts w:ascii="Times New Roman" w:hAnsi="Times New Roman" w:cs="Times New Roman"/>
          <w:sz w:val="24"/>
          <w:szCs w:val="24"/>
        </w:rPr>
        <w:t xml:space="preserve"> </w:t>
      </w:r>
      <w:r w:rsidR="006A5B99" w:rsidRPr="00137E97">
        <w:rPr>
          <w:rFonts w:ascii="Times New Roman" w:hAnsi="Times New Roman" w:cs="Times New Roman"/>
          <w:sz w:val="24"/>
          <w:szCs w:val="24"/>
        </w:rPr>
        <w:t>written</w:t>
      </w:r>
      <w:r w:rsidR="00FA0FD3">
        <w:rPr>
          <w:rFonts w:ascii="Times New Roman" w:hAnsi="Times New Roman" w:cs="Times New Roman"/>
          <w:sz w:val="24"/>
          <w:szCs w:val="24"/>
        </w:rPr>
        <w:t>,</w:t>
      </w:r>
      <w:r w:rsidR="006A5B99" w:rsidRPr="00137E97">
        <w:rPr>
          <w:rFonts w:ascii="Times New Roman" w:hAnsi="Times New Roman" w:cs="Times New Roman"/>
          <w:sz w:val="24"/>
          <w:szCs w:val="24"/>
        </w:rPr>
        <w:t xml:space="preserve"> </w:t>
      </w:r>
      <w:r w:rsidR="009F436C">
        <w:rPr>
          <w:rFonts w:ascii="Times New Roman" w:hAnsi="Times New Roman" w:cs="Times New Roman"/>
          <w:sz w:val="24"/>
          <w:szCs w:val="24"/>
        </w:rPr>
        <w:t>the</w:t>
      </w:r>
      <w:r w:rsidR="006A5B99" w:rsidRPr="00137E97">
        <w:rPr>
          <w:rFonts w:ascii="Times New Roman" w:hAnsi="Times New Roman" w:cs="Times New Roman"/>
          <w:sz w:val="24"/>
          <w:szCs w:val="24"/>
        </w:rPr>
        <w:t xml:space="preserve"> study area was started and verbal consent was obtained from participants</w:t>
      </w:r>
      <w:r w:rsidR="00206333">
        <w:rPr>
          <w:rFonts w:ascii="Times New Roman" w:hAnsi="Times New Roman" w:cs="Times New Roman"/>
          <w:sz w:val="24"/>
          <w:szCs w:val="24"/>
        </w:rPr>
        <w:t xml:space="preserve"> </w:t>
      </w:r>
    </w:p>
    <w:p w:rsidR="006A5B99" w:rsidRPr="00F30527" w:rsidRDefault="006A5B99" w:rsidP="006A5B99">
      <w:pPr>
        <w:spacing w:after="0" w:line="360" w:lineRule="auto"/>
        <w:jc w:val="both"/>
        <w:rPr>
          <w:rFonts w:ascii="Times New Roman" w:hAnsi="Times New Roman" w:cs="Times New Roman"/>
          <w:b/>
          <w:color w:val="00B0F0"/>
          <w:sz w:val="24"/>
          <w:szCs w:val="24"/>
        </w:rPr>
      </w:pPr>
      <w:r w:rsidRPr="00F30527">
        <w:rPr>
          <w:rFonts w:ascii="Times New Roman" w:hAnsi="Times New Roman" w:cs="Times New Roman"/>
          <w:b/>
          <w:color w:val="00B0F0"/>
          <w:sz w:val="28"/>
          <w:szCs w:val="24"/>
        </w:rPr>
        <w:t xml:space="preserve">Competing interests </w:t>
      </w:r>
    </w:p>
    <w:p w:rsidR="006A5B99" w:rsidRDefault="006A5B99" w:rsidP="006A5B99">
      <w:pPr>
        <w:spacing w:after="0" w:line="360" w:lineRule="auto"/>
        <w:jc w:val="both"/>
        <w:rPr>
          <w:rFonts w:ascii="Times New Roman" w:hAnsi="Times New Roman" w:cs="Times New Roman"/>
          <w:sz w:val="24"/>
          <w:szCs w:val="24"/>
        </w:rPr>
      </w:pPr>
      <w:r w:rsidRPr="00137E97">
        <w:rPr>
          <w:rFonts w:ascii="Times New Roman" w:hAnsi="Times New Roman" w:cs="Times New Roman"/>
          <w:sz w:val="24"/>
          <w:szCs w:val="24"/>
        </w:rPr>
        <w:t>There are no competing intere</w:t>
      </w:r>
      <w:r>
        <w:rPr>
          <w:rFonts w:ascii="Times New Roman" w:hAnsi="Times New Roman" w:cs="Times New Roman"/>
          <w:sz w:val="24"/>
          <w:szCs w:val="24"/>
        </w:rPr>
        <w:t xml:space="preserve">sts among </w:t>
      </w:r>
      <w:r w:rsidR="00090B5F">
        <w:rPr>
          <w:rFonts w:ascii="Times New Roman" w:hAnsi="Times New Roman" w:cs="Times New Roman"/>
          <w:sz w:val="24"/>
          <w:szCs w:val="24"/>
        </w:rPr>
        <w:t xml:space="preserve">the </w:t>
      </w:r>
      <w:r>
        <w:rPr>
          <w:rFonts w:ascii="Times New Roman" w:hAnsi="Times New Roman" w:cs="Times New Roman"/>
          <w:sz w:val="24"/>
          <w:szCs w:val="24"/>
        </w:rPr>
        <w:t>author and coauthors.</w:t>
      </w:r>
    </w:p>
    <w:p w:rsidR="00F30527" w:rsidRPr="00F30527" w:rsidRDefault="00F30527" w:rsidP="00F30527">
      <w:pPr>
        <w:keepNext/>
        <w:keepLines/>
        <w:spacing w:after="0" w:line="360" w:lineRule="auto"/>
        <w:outlineLvl w:val="0"/>
        <w:rPr>
          <w:rFonts w:ascii="Times New Roman" w:eastAsia="SimSun" w:hAnsi="Times New Roman" w:cs="Times New Roman"/>
          <w:b/>
          <w:bCs/>
          <w:color w:val="00B0F0"/>
          <w:sz w:val="28"/>
          <w:szCs w:val="28"/>
        </w:rPr>
      </w:pPr>
      <w:r w:rsidRPr="00F30527">
        <w:rPr>
          <w:rFonts w:ascii="Times New Roman" w:eastAsia="SimSun" w:hAnsi="Times New Roman" w:cs="Times New Roman"/>
          <w:b/>
          <w:bCs/>
          <w:color w:val="00B0F0"/>
          <w:sz w:val="28"/>
          <w:szCs w:val="28"/>
        </w:rPr>
        <w:t>Reference</w:t>
      </w:r>
    </w:p>
    <w:p w:rsidR="00FA0FD3" w:rsidRPr="002F013C" w:rsidRDefault="00F30527" w:rsidP="00FA0FD3">
      <w:pPr>
        <w:pStyle w:val="EndNoteBibliography"/>
        <w:spacing w:after="0"/>
        <w:rPr>
          <w:rFonts w:ascii="Times New Roman" w:hAnsi="Times New Roman" w:cs="Times New Roman"/>
          <w:sz w:val="24"/>
          <w:szCs w:val="24"/>
        </w:rPr>
      </w:pPr>
      <w:r w:rsidRPr="00FA0FD3">
        <w:rPr>
          <w:rFonts w:ascii="Times New Roman" w:eastAsia="Calibri" w:hAnsi="Times New Roman" w:cs="Times New Roman"/>
          <w:sz w:val="24"/>
          <w:szCs w:val="24"/>
        </w:rPr>
        <w:fldChar w:fldCharType="begin"/>
      </w:r>
      <w:r w:rsidRPr="00FA0FD3">
        <w:rPr>
          <w:rFonts w:ascii="Times New Roman" w:eastAsia="Calibri" w:hAnsi="Times New Roman" w:cs="Times New Roman"/>
          <w:sz w:val="24"/>
          <w:szCs w:val="24"/>
        </w:rPr>
        <w:instrText xml:space="preserve"> ADDIN EN.REFLIST </w:instrText>
      </w:r>
      <w:r w:rsidRPr="00FA0FD3">
        <w:rPr>
          <w:rFonts w:ascii="Times New Roman" w:eastAsia="Calibri" w:hAnsi="Times New Roman" w:cs="Times New Roman"/>
          <w:sz w:val="24"/>
          <w:szCs w:val="24"/>
        </w:rPr>
        <w:fldChar w:fldCharType="separate"/>
      </w:r>
      <w:r w:rsidRPr="002F013C">
        <w:rPr>
          <w:rFonts w:ascii="Times New Roman" w:eastAsia="Calibri" w:hAnsi="Times New Roman" w:cs="Times New Roman"/>
          <w:sz w:val="24"/>
          <w:szCs w:val="24"/>
        </w:rPr>
        <w:t xml:space="preserve">1.    </w:t>
      </w:r>
      <w:r w:rsidRPr="002F013C">
        <w:rPr>
          <w:rFonts w:ascii="Times New Roman" w:eastAsia="Calibri" w:hAnsi="Times New Roman" w:cs="Times New Roman"/>
          <w:sz w:val="24"/>
          <w:szCs w:val="24"/>
        </w:rPr>
        <w:fldChar w:fldCharType="begin"/>
      </w:r>
      <w:r w:rsidRPr="002F013C">
        <w:rPr>
          <w:rFonts w:ascii="Times New Roman" w:eastAsia="Calibri" w:hAnsi="Times New Roman" w:cs="Times New Roman"/>
          <w:sz w:val="24"/>
          <w:szCs w:val="24"/>
        </w:rPr>
        <w:instrText xml:space="preserve"> ADDIN EN.REFLIST </w:instrText>
      </w:r>
      <w:r w:rsidRPr="002F013C">
        <w:rPr>
          <w:rFonts w:ascii="Times New Roman" w:eastAsia="Calibri" w:hAnsi="Times New Roman" w:cs="Times New Roman"/>
          <w:sz w:val="24"/>
          <w:szCs w:val="24"/>
        </w:rPr>
        <w:fldChar w:fldCharType="separate"/>
      </w:r>
      <w:bookmarkStart w:id="59" w:name="_ENREF_1"/>
      <w:r w:rsidR="00FA0FD3" w:rsidRPr="002F013C">
        <w:rPr>
          <w:rFonts w:ascii="Times New Roman" w:hAnsi="Times New Roman" w:cs="Times New Roman"/>
          <w:sz w:val="24"/>
          <w:szCs w:val="24"/>
        </w:rPr>
        <w:t>Oppong-Sekyere D, Oppong-Sekyere F, Akpalu M. Some factors influencing the academic performance of junior high school pupils in English Language: The case of Assin North Municipality, Ghana. International Journal of English and Literature. 2013;4(5):226-35.</w:t>
      </w:r>
      <w:bookmarkEnd w:id="59"/>
    </w:p>
    <w:p w:rsidR="00FA0FD3" w:rsidRPr="002F013C" w:rsidRDefault="00FA0FD3" w:rsidP="00FA0FD3">
      <w:pPr>
        <w:pStyle w:val="EndNoteBibliography"/>
        <w:spacing w:after="0"/>
        <w:rPr>
          <w:rFonts w:ascii="Times New Roman" w:hAnsi="Times New Roman" w:cs="Times New Roman"/>
          <w:sz w:val="24"/>
          <w:szCs w:val="24"/>
        </w:rPr>
      </w:pPr>
      <w:bookmarkStart w:id="60" w:name="_ENREF_2"/>
      <w:r w:rsidRPr="002F013C">
        <w:rPr>
          <w:rFonts w:ascii="Times New Roman" w:hAnsi="Times New Roman" w:cs="Times New Roman"/>
          <w:sz w:val="24"/>
          <w:szCs w:val="24"/>
        </w:rPr>
        <w:t>2.</w:t>
      </w:r>
      <w:r w:rsidRPr="002F013C">
        <w:rPr>
          <w:rFonts w:ascii="Times New Roman" w:hAnsi="Times New Roman" w:cs="Times New Roman"/>
          <w:sz w:val="24"/>
          <w:szCs w:val="24"/>
        </w:rPr>
        <w:tab/>
        <w:t>Fajar S, Hussain M, Sarwar H, Afzal M, Gilani SA. Factors affecting academic performance of undergraduate nursing students. International Journal of Social Sciences and Management. 2019;6(1):7-16.</w:t>
      </w:r>
      <w:bookmarkEnd w:id="60"/>
    </w:p>
    <w:p w:rsidR="00FA0FD3" w:rsidRPr="002F013C" w:rsidRDefault="00FA0FD3" w:rsidP="00FA0FD3">
      <w:pPr>
        <w:pStyle w:val="EndNoteBibliography"/>
        <w:spacing w:after="0"/>
        <w:rPr>
          <w:rFonts w:ascii="Times New Roman" w:hAnsi="Times New Roman" w:cs="Times New Roman"/>
          <w:sz w:val="24"/>
          <w:szCs w:val="24"/>
        </w:rPr>
      </w:pPr>
      <w:bookmarkStart w:id="61" w:name="_ENREF_3"/>
      <w:r w:rsidRPr="002F013C">
        <w:rPr>
          <w:rFonts w:ascii="Times New Roman" w:hAnsi="Times New Roman" w:cs="Times New Roman"/>
          <w:sz w:val="24"/>
          <w:szCs w:val="24"/>
        </w:rPr>
        <w:t>3.</w:t>
      </w:r>
      <w:r w:rsidRPr="002F013C">
        <w:rPr>
          <w:rFonts w:ascii="Times New Roman" w:hAnsi="Times New Roman" w:cs="Times New Roman"/>
          <w:sz w:val="24"/>
          <w:szCs w:val="24"/>
        </w:rPr>
        <w:tab/>
        <w:t>Malik RS. Educational challenges in 21st century and sustainable development. Journal of Sustainable Development Education and Research. 2018;2(1):9-20.</w:t>
      </w:r>
      <w:bookmarkEnd w:id="61"/>
    </w:p>
    <w:p w:rsidR="00FA0FD3" w:rsidRPr="002F013C" w:rsidRDefault="00FA0FD3" w:rsidP="00FA0FD3">
      <w:pPr>
        <w:pStyle w:val="EndNoteBibliography"/>
        <w:spacing w:after="0"/>
        <w:rPr>
          <w:rFonts w:ascii="Times New Roman" w:hAnsi="Times New Roman" w:cs="Times New Roman"/>
          <w:sz w:val="24"/>
          <w:szCs w:val="24"/>
        </w:rPr>
      </w:pPr>
      <w:bookmarkStart w:id="62" w:name="_ENREF_4"/>
      <w:r w:rsidRPr="002F013C">
        <w:rPr>
          <w:rFonts w:ascii="Times New Roman" w:hAnsi="Times New Roman" w:cs="Times New Roman"/>
          <w:sz w:val="24"/>
          <w:szCs w:val="24"/>
        </w:rPr>
        <w:lastRenderedPageBreak/>
        <w:t>4.</w:t>
      </w:r>
      <w:r w:rsidRPr="002F013C">
        <w:rPr>
          <w:rFonts w:ascii="Times New Roman" w:hAnsi="Times New Roman" w:cs="Times New Roman"/>
          <w:sz w:val="24"/>
          <w:szCs w:val="24"/>
        </w:rPr>
        <w:tab/>
        <w:t>Ratts MJ, Singh AA, Nassar‐McMillan S, Butler SK, McCullough JR. Multicultural and social justice counseling competencies: Guidelines for the counseling profession. Journal of Multicultural Counseling and Development. 2016;44(1):28-48.</w:t>
      </w:r>
      <w:bookmarkEnd w:id="62"/>
    </w:p>
    <w:p w:rsidR="00FA0FD3" w:rsidRPr="002F013C" w:rsidRDefault="00FA0FD3" w:rsidP="00FA0FD3">
      <w:pPr>
        <w:pStyle w:val="EndNoteBibliography"/>
        <w:spacing w:after="0"/>
        <w:rPr>
          <w:rFonts w:ascii="Times New Roman" w:hAnsi="Times New Roman" w:cs="Times New Roman"/>
          <w:sz w:val="24"/>
          <w:szCs w:val="24"/>
        </w:rPr>
      </w:pPr>
      <w:bookmarkStart w:id="63" w:name="_ENREF_5"/>
      <w:r w:rsidRPr="002F013C">
        <w:rPr>
          <w:rFonts w:ascii="Times New Roman" w:hAnsi="Times New Roman" w:cs="Times New Roman"/>
          <w:sz w:val="24"/>
          <w:szCs w:val="24"/>
        </w:rPr>
        <w:t>5.</w:t>
      </w:r>
      <w:r w:rsidRPr="002F013C">
        <w:rPr>
          <w:rFonts w:ascii="Times New Roman" w:hAnsi="Times New Roman" w:cs="Times New Roman"/>
          <w:sz w:val="24"/>
          <w:szCs w:val="24"/>
        </w:rPr>
        <w:tab/>
        <w:t>Ali F, Omar R, Amin M. An examination of the relationships between physical environment, perceived value, image and behavioural Intentions: A SEM approach towards Malaysian resort hotels. Journal of Hotel and Tourism Management. 2013;27(2):9-26.</w:t>
      </w:r>
      <w:bookmarkEnd w:id="63"/>
    </w:p>
    <w:p w:rsidR="00FA0FD3" w:rsidRPr="002F013C" w:rsidRDefault="00FA0FD3" w:rsidP="00FA0FD3">
      <w:pPr>
        <w:pStyle w:val="EndNoteBibliography"/>
        <w:spacing w:after="0"/>
        <w:rPr>
          <w:rFonts w:ascii="Times New Roman" w:hAnsi="Times New Roman" w:cs="Times New Roman"/>
          <w:sz w:val="24"/>
          <w:szCs w:val="24"/>
        </w:rPr>
      </w:pPr>
      <w:bookmarkStart w:id="64" w:name="_ENREF_6"/>
      <w:r w:rsidRPr="002F013C">
        <w:rPr>
          <w:rFonts w:ascii="Times New Roman" w:hAnsi="Times New Roman" w:cs="Times New Roman"/>
          <w:sz w:val="24"/>
          <w:szCs w:val="24"/>
        </w:rPr>
        <w:t>6.</w:t>
      </w:r>
      <w:r w:rsidRPr="002F013C">
        <w:rPr>
          <w:rFonts w:ascii="Times New Roman" w:hAnsi="Times New Roman" w:cs="Times New Roman"/>
          <w:sz w:val="24"/>
          <w:szCs w:val="24"/>
        </w:rPr>
        <w:tab/>
        <w:t>Jabeen F, Faisal MN, I. Katsioloudes M. Entrepreneurial mindset and the role of universities as strategic drivers of entrepreneurship: Evidence from the United Arab Emirates. Journal of Small Business and Enterprise Development. 2017;24(1):136-57.</w:t>
      </w:r>
      <w:bookmarkEnd w:id="64"/>
    </w:p>
    <w:p w:rsidR="00FA0FD3" w:rsidRPr="002F013C" w:rsidRDefault="00FA0FD3" w:rsidP="00FA0FD3">
      <w:pPr>
        <w:pStyle w:val="EndNoteBibliography"/>
        <w:spacing w:after="0"/>
        <w:rPr>
          <w:rFonts w:ascii="Times New Roman" w:hAnsi="Times New Roman" w:cs="Times New Roman"/>
          <w:sz w:val="24"/>
          <w:szCs w:val="24"/>
        </w:rPr>
      </w:pPr>
      <w:bookmarkStart w:id="65" w:name="_ENREF_7"/>
      <w:r w:rsidRPr="002F013C">
        <w:rPr>
          <w:rFonts w:ascii="Times New Roman" w:hAnsi="Times New Roman" w:cs="Times New Roman"/>
          <w:sz w:val="24"/>
          <w:szCs w:val="24"/>
        </w:rPr>
        <w:t>7.</w:t>
      </w:r>
      <w:r w:rsidRPr="002F013C">
        <w:rPr>
          <w:rFonts w:ascii="Times New Roman" w:hAnsi="Times New Roman" w:cs="Times New Roman"/>
          <w:sz w:val="24"/>
          <w:szCs w:val="24"/>
        </w:rPr>
        <w:tab/>
        <w:t>Wilkins S, Hazzam J, Lean J. Doctoral publishing as professional development for an academic career in higher education. The International Journal of Management Education. 2021;19(1):100459.</w:t>
      </w:r>
      <w:bookmarkEnd w:id="65"/>
    </w:p>
    <w:p w:rsidR="00FA0FD3" w:rsidRPr="002F013C" w:rsidRDefault="00FA0FD3" w:rsidP="00FA0FD3">
      <w:pPr>
        <w:pStyle w:val="EndNoteBibliography"/>
        <w:spacing w:after="0"/>
        <w:rPr>
          <w:rFonts w:ascii="Times New Roman" w:hAnsi="Times New Roman" w:cs="Times New Roman"/>
          <w:sz w:val="24"/>
          <w:szCs w:val="24"/>
        </w:rPr>
      </w:pPr>
      <w:bookmarkStart w:id="66" w:name="_ENREF_8"/>
      <w:r w:rsidRPr="002F013C">
        <w:rPr>
          <w:rFonts w:ascii="Times New Roman" w:hAnsi="Times New Roman" w:cs="Times New Roman"/>
          <w:sz w:val="24"/>
          <w:szCs w:val="24"/>
        </w:rPr>
        <w:t>8.</w:t>
      </w:r>
      <w:r w:rsidRPr="002F013C">
        <w:rPr>
          <w:rFonts w:ascii="Times New Roman" w:hAnsi="Times New Roman" w:cs="Times New Roman"/>
          <w:sz w:val="24"/>
          <w:szCs w:val="24"/>
        </w:rPr>
        <w:tab/>
        <w:t>Al-Tameemi RAN, Johnson C, Gitay R, Abdel-Salam A-SG, Al Hazaa K, BenSaid A, et al. Determinants of poor academic performance among undergraduate students—A systematic literature review. International Journal of Educational Research Open. 2023;4:100232.</w:t>
      </w:r>
      <w:bookmarkEnd w:id="66"/>
    </w:p>
    <w:p w:rsidR="00FA0FD3" w:rsidRPr="002F013C" w:rsidRDefault="00FA0FD3" w:rsidP="00FA0FD3">
      <w:pPr>
        <w:pStyle w:val="EndNoteBibliography"/>
        <w:spacing w:after="0"/>
        <w:rPr>
          <w:rFonts w:ascii="Times New Roman" w:hAnsi="Times New Roman" w:cs="Times New Roman"/>
          <w:sz w:val="24"/>
          <w:szCs w:val="24"/>
        </w:rPr>
      </w:pPr>
      <w:bookmarkStart w:id="67" w:name="_ENREF_9"/>
      <w:r w:rsidRPr="002F013C">
        <w:rPr>
          <w:rFonts w:ascii="Times New Roman" w:hAnsi="Times New Roman" w:cs="Times New Roman"/>
          <w:sz w:val="24"/>
          <w:szCs w:val="24"/>
        </w:rPr>
        <w:t>9.</w:t>
      </w:r>
      <w:r w:rsidRPr="002F013C">
        <w:rPr>
          <w:rFonts w:ascii="Times New Roman" w:hAnsi="Times New Roman" w:cs="Times New Roman"/>
          <w:sz w:val="24"/>
          <w:szCs w:val="24"/>
        </w:rPr>
        <w:tab/>
        <w:t>Hailu M, Abie A, Mehari MG, Dagnaw TE, Worku NK, Esubalew D, et al. Magnitude of academic performance and its associated factors among health science students at Eastern Ethiopia University's 2022. BMC Medical Education. 2024;24(1):1288.</w:t>
      </w:r>
      <w:bookmarkEnd w:id="67"/>
    </w:p>
    <w:p w:rsidR="00FA0FD3" w:rsidRPr="002F013C" w:rsidRDefault="00FA0FD3" w:rsidP="00FA0FD3">
      <w:pPr>
        <w:pStyle w:val="EndNoteBibliography"/>
        <w:spacing w:after="0"/>
        <w:rPr>
          <w:rFonts w:ascii="Times New Roman" w:hAnsi="Times New Roman" w:cs="Times New Roman"/>
          <w:sz w:val="24"/>
          <w:szCs w:val="24"/>
        </w:rPr>
      </w:pPr>
      <w:bookmarkStart w:id="68" w:name="_ENREF_10"/>
      <w:r w:rsidRPr="002F013C">
        <w:rPr>
          <w:rFonts w:ascii="Times New Roman" w:hAnsi="Times New Roman" w:cs="Times New Roman"/>
          <w:sz w:val="24"/>
          <w:szCs w:val="24"/>
        </w:rPr>
        <w:t>10.</w:t>
      </w:r>
      <w:r w:rsidRPr="002F013C">
        <w:rPr>
          <w:rFonts w:ascii="Times New Roman" w:hAnsi="Times New Roman" w:cs="Times New Roman"/>
          <w:sz w:val="24"/>
          <w:szCs w:val="24"/>
        </w:rPr>
        <w:tab/>
        <w:t>Hailu M, Abie A, Getie M, Dagnaw TE, Worku N, Esubalew D, et al. Magnitude of academic performance and its associated factors among health science students at Eastern Ethiopia University's 2022. BMC Medical Education. 2024;24(1):1288.</w:t>
      </w:r>
      <w:bookmarkEnd w:id="68"/>
    </w:p>
    <w:p w:rsidR="00FA0FD3" w:rsidRPr="002F013C" w:rsidRDefault="00FA0FD3" w:rsidP="00FA0FD3">
      <w:pPr>
        <w:pStyle w:val="EndNoteBibliography"/>
        <w:spacing w:after="0"/>
        <w:rPr>
          <w:rFonts w:ascii="Times New Roman" w:hAnsi="Times New Roman" w:cs="Times New Roman"/>
          <w:sz w:val="24"/>
          <w:szCs w:val="24"/>
        </w:rPr>
      </w:pPr>
      <w:bookmarkStart w:id="69" w:name="_ENREF_11"/>
      <w:r w:rsidRPr="002F013C">
        <w:rPr>
          <w:rFonts w:ascii="Times New Roman" w:hAnsi="Times New Roman" w:cs="Times New Roman"/>
          <w:sz w:val="24"/>
          <w:szCs w:val="24"/>
        </w:rPr>
        <w:t>11.</w:t>
      </w:r>
      <w:r w:rsidRPr="002F013C">
        <w:rPr>
          <w:rFonts w:ascii="Times New Roman" w:hAnsi="Times New Roman" w:cs="Times New Roman"/>
          <w:sz w:val="24"/>
          <w:szCs w:val="24"/>
        </w:rPr>
        <w:tab/>
        <w:t>Gedefaw A, Tilahun B, Asefa A. Predictors of self-reported academic performance among undergraduate medical students of Hawassa University, Ethiopia. Advances in Medical Education and Practice. 2015:305-15.</w:t>
      </w:r>
      <w:bookmarkEnd w:id="69"/>
    </w:p>
    <w:p w:rsidR="00FA0FD3" w:rsidRPr="002F013C" w:rsidRDefault="00FA0FD3" w:rsidP="00FA0FD3">
      <w:pPr>
        <w:pStyle w:val="EndNoteBibliography"/>
        <w:spacing w:after="0"/>
        <w:rPr>
          <w:rFonts w:ascii="Times New Roman" w:hAnsi="Times New Roman" w:cs="Times New Roman"/>
          <w:sz w:val="24"/>
          <w:szCs w:val="24"/>
        </w:rPr>
      </w:pPr>
      <w:bookmarkStart w:id="70" w:name="_ENREF_12"/>
      <w:r w:rsidRPr="002F013C">
        <w:rPr>
          <w:rFonts w:ascii="Times New Roman" w:hAnsi="Times New Roman" w:cs="Times New Roman"/>
          <w:sz w:val="24"/>
          <w:szCs w:val="24"/>
        </w:rPr>
        <w:t>12.</w:t>
      </w:r>
      <w:r w:rsidRPr="002F013C">
        <w:rPr>
          <w:rFonts w:ascii="Times New Roman" w:hAnsi="Times New Roman" w:cs="Times New Roman"/>
          <w:sz w:val="24"/>
          <w:szCs w:val="24"/>
        </w:rPr>
        <w:tab/>
        <w:t>Kassaw C, Demareva V. Predictor of low academic achievement among Dilla university students, southern Ethiopia, 2024. Frontiers in Education. 2024;9.</w:t>
      </w:r>
      <w:bookmarkEnd w:id="70"/>
    </w:p>
    <w:p w:rsidR="00FA0FD3" w:rsidRPr="002F013C" w:rsidRDefault="00FA0FD3" w:rsidP="00FA0FD3">
      <w:pPr>
        <w:pStyle w:val="EndNoteBibliography"/>
        <w:spacing w:after="0"/>
        <w:rPr>
          <w:rFonts w:ascii="Times New Roman" w:hAnsi="Times New Roman" w:cs="Times New Roman"/>
          <w:sz w:val="24"/>
          <w:szCs w:val="24"/>
        </w:rPr>
      </w:pPr>
      <w:bookmarkStart w:id="71" w:name="_ENREF_13"/>
      <w:r w:rsidRPr="002F013C">
        <w:rPr>
          <w:rFonts w:ascii="Times New Roman" w:hAnsi="Times New Roman" w:cs="Times New Roman"/>
          <w:sz w:val="24"/>
          <w:szCs w:val="24"/>
        </w:rPr>
        <w:t>13.</w:t>
      </w:r>
      <w:r w:rsidRPr="002F013C">
        <w:rPr>
          <w:rFonts w:ascii="Times New Roman" w:hAnsi="Times New Roman" w:cs="Times New Roman"/>
          <w:sz w:val="24"/>
          <w:szCs w:val="24"/>
        </w:rPr>
        <w:tab/>
        <w:t>Toru T, Beyene B, Adraro W, Sahilu D, Anmut W. Academic Achievement and Associated Factors Among Students In Mizan Aman College Of Health Science, Southwest Ethiopia. 2019.</w:t>
      </w:r>
      <w:bookmarkEnd w:id="71"/>
    </w:p>
    <w:p w:rsidR="00FA0FD3" w:rsidRPr="002F013C" w:rsidRDefault="00FA0FD3" w:rsidP="00FA0FD3">
      <w:pPr>
        <w:pStyle w:val="EndNoteBibliography"/>
        <w:spacing w:after="0"/>
        <w:rPr>
          <w:rFonts w:ascii="Times New Roman" w:hAnsi="Times New Roman" w:cs="Times New Roman"/>
          <w:sz w:val="24"/>
          <w:szCs w:val="24"/>
        </w:rPr>
      </w:pPr>
      <w:bookmarkStart w:id="72" w:name="_ENREF_14"/>
      <w:r w:rsidRPr="002F013C">
        <w:rPr>
          <w:rFonts w:ascii="Times New Roman" w:hAnsi="Times New Roman" w:cs="Times New Roman"/>
          <w:sz w:val="24"/>
          <w:szCs w:val="24"/>
        </w:rPr>
        <w:t>14.</w:t>
      </w:r>
      <w:r w:rsidRPr="002F013C">
        <w:rPr>
          <w:rFonts w:ascii="Times New Roman" w:hAnsi="Times New Roman" w:cs="Times New Roman"/>
          <w:sz w:val="24"/>
          <w:szCs w:val="24"/>
        </w:rPr>
        <w:tab/>
        <w:t>Norazlan N, Yusuf S, Al-Majdhoub FMH. The financial problems and academic performance among public university students in Malaysia. The Asian Journal of Professional &amp; Business Studies. 2020;1(2).</w:t>
      </w:r>
      <w:bookmarkEnd w:id="72"/>
    </w:p>
    <w:p w:rsidR="00FA0FD3" w:rsidRPr="002F013C" w:rsidRDefault="00FA0FD3" w:rsidP="00FA0FD3">
      <w:pPr>
        <w:pStyle w:val="EndNoteBibliography"/>
        <w:spacing w:after="0"/>
        <w:rPr>
          <w:rFonts w:ascii="Times New Roman" w:hAnsi="Times New Roman" w:cs="Times New Roman"/>
          <w:sz w:val="24"/>
          <w:szCs w:val="24"/>
        </w:rPr>
      </w:pPr>
      <w:bookmarkStart w:id="73" w:name="_ENREF_15"/>
      <w:r w:rsidRPr="002F013C">
        <w:rPr>
          <w:rFonts w:ascii="Times New Roman" w:hAnsi="Times New Roman" w:cs="Times New Roman"/>
          <w:sz w:val="24"/>
          <w:szCs w:val="24"/>
        </w:rPr>
        <w:t>15.</w:t>
      </w:r>
      <w:r w:rsidRPr="002F013C">
        <w:rPr>
          <w:rFonts w:ascii="Times New Roman" w:hAnsi="Times New Roman" w:cs="Times New Roman"/>
          <w:sz w:val="24"/>
          <w:szCs w:val="24"/>
        </w:rPr>
        <w:tab/>
        <w:t>Akareem HS, Hossain SS. Determinants of education quality: what makes students’ perception different? Open review of educational research. 2016;3(1):52-67.</w:t>
      </w:r>
      <w:bookmarkEnd w:id="73"/>
    </w:p>
    <w:p w:rsidR="00FA0FD3" w:rsidRPr="002F013C" w:rsidRDefault="00FA0FD3" w:rsidP="00FA0FD3">
      <w:pPr>
        <w:pStyle w:val="EndNoteBibliography"/>
        <w:spacing w:after="0"/>
        <w:rPr>
          <w:rFonts w:ascii="Times New Roman" w:hAnsi="Times New Roman" w:cs="Times New Roman"/>
          <w:sz w:val="24"/>
          <w:szCs w:val="24"/>
        </w:rPr>
      </w:pPr>
      <w:bookmarkStart w:id="74" w:name="_ENREF_16"/>
      <w:r w:rsidRPr="002F013C">
        <w:rPr>
          <w:rFonts w:ascii="Times New Roman" w:hAnsi="Times New Roman" w:cs="Times New Roman"/>
          <w:sz w:val="24"/>
          <w:szCs w:val="24"/>
        </w:rPr>
        <w:t>16.</w:t>
      </w:r>
      <w:r w:rsidRPr="002F013C">
        <w:rPr>
          <w:rFonts w:ascii="Times New Roman" w:hAnsi="Times New Roman" w:cs="Times New Roman"/>
          <w:sz w:val="24"/>
          <w:szCs w:val="24"/>
        </w:rPr>
        <w:tab/>
        <w:t>Alani FS, Hawas AT. Factors affecting students academic performance: A case study of Sohar University. Psychology and Education. 2021;58(5):4624-35.</w:t>
      </w:r>
      <w:bookmarkEnd w:id="74"/>
    </w:p>
    <w:p w:rsidR="00FA0FD3" w:rsidRPr="002F013C" w:rsidRDefault="00FA0FD3" w:rsidP="00FA0FD3">
      <w:pPr>
        <w:pStyle w:val="EndNoteBibliography"/>
        <w:spacing w:after="0"/>
        <w:rPr>
          <w:rFonts w:ascii="Times New Roman" w:hAnsi="Times New Roman" w:cs="Times New Roman"/>
          <w:sz w:val="24"/>
          <w:szCs w:val="24"/>
        </w:rPr>
      </w:pPr>
      <w:bookmarkStart w:id="75" w:name="_ENREF_17"/>
      <w:r w:rsidRPr="002F013C">
        <w:rPr>
          <w:rFonts w:ascii="Times New Roman" w:hAnsi="Times New Roman" w:cs="Times New Roman"/>
          <w:sz w:val="24"/>
          <w:szCs w:val="24"/>
        </w:rPr>
        <w:t>17.</w:t>
      </w:r>
      <w:r w:rsidRPr="002F013C">
        <w:rPr>
          <w:rFonts w:ascii="Times New Roman" w:hAnsi="Times New Roman" w:cs="Times New Roman"/>
          <w:sz w:val="24"/>
          <w:szCs w:val="24"/>
        </w:rPr>
        <w:tab/>
        <w:t>Siachifuwe M. Teacher based factors influencing academic performance among learners in open learning classes at Twin Palm Secondary School, Lusaka, Zambia. International Journal of Humanities Social Sciences and Education (IJHSSE). 2017;4(12):96-101.</w:t>
      </w:r>
      <w:bookmarkEnd w:id="75"/>
    </w:p>
    <w:p w:rsidR="00FA0FD3" w:rsidRPr="002F013C" w:rsidRDefault="00FA0FD3" w:rsidP="00FA0FD3">
      <w:pPr>
        <w:pStyle w:val="EndNoteBibliography"/>
        <w:spacing w:after="0"/>
        <w:rPr>
          <w:rFonts w:ascii="Times New Roman" w:hAnsi="Times New Roman" w:cs="Times New Roman"/>
          <w:sz w:val="24"/>
          <w:szCs w:val="24"/>
        </w:rPr>
      </w:pPr>
      <w:bookmarkStart w:id="76" w:name="_ENREF_18"/>
      <w:r w:rsidRPr="002F013C">
        <w:rPr>
          <w:rFonts w:ascii="Times New Roman" w:hAnsi="Times New Roman" w:cs="Times New Roman"/>
          <w:sz w:val="24"/>
          <w:szCs w:val="24"/>
        </w:rPr>
        <w:t>18.</w:t>
      </w:r>
      <w:r w:rsidRPr="002F013C">
        <w:rPr>
          <w:rFonts w:ascii="Times New Roman" w:hAnsi="Times New Roman" w:cs="Times New Roman"/>
          <w:sz w:val="24"/>
          <w:szCs w:val="24"/>
        </w:rPr>
        <w:tab/>
        <w:t>Franke GH, Jagla-Franke M, Küch D, Petrowski K. A new routine for analyzing brief symptom inventory profiles in chronic pain patients to evaluate psychological comorbidity. Frontiers in Psychology. 2021;12:692545.</w:t>
      </w:r>
      <w:bookmarkEnd w:id="76"/>
    </w:p>
    <w:p w:rsidR="00FA0FD3" w:rsidRPr="002F013C" w:rsidRDefault="00FA0FD3" w:rsidP="00FA0FD3">
      <w:pPr>
        <w:pStyle w:val="EndNoteBibliography"/>
        <w:spacing w:after="0"/>
        <w:rPr>
          <w:rFonts w:ascii="Times New Roman" w:hAnsi="Times New Roman" w:cs="Times New Roman"/>
          <w:sz w:val="24"/>
          <w:szCs w:val="24"/>
        </w:rPr>
      </w:pPr>
      <w:bookmarkStart w:id="77" w:name="_ENREF_19"/>
      <w:r w:rsidRPr="002F013C">
        <w:rPr>
          <w:rFonts w:ascii="Times New Roman" w:hAnsi="Times New Roman" w:cs="Times New Roman"/>
          <w:sz w:val="24"/>
          <w:szCs w:val="24"/>
        </w:rPr>
        <w:t>19.</w:t>
      </w:r>
      <w:r w:rsidRPr="002F013C">
        <w:rPr>
          <w:rFonts w:ascii="Times New Roman" w:hAnsi="Times New Roman" w:cs="Times New Roman"/>
          <w:sz w:val="24"/>
          <w:szCs w:val="24"/>
        </w:rPr>
        <w:tab/>
        <w:t>Alzoubi H, Ahmed G. Perceived factors affecting students academic performance. Academy of Strategic Management Journal. 2022;21(4).</w:t>
      </w:r>
      <w:bookmarkEnd w:id="77"/>
    </w:p>
    <w:p w:rsidR="00FA0FD3" w:rsidRPr="002F013C" w:rsidRDefault="00FA0FD3" w:rsidP="00FA0FD3">
      <w:pPr>
        <w:pStyle w:val="EndNoteBibliography"/>
        <w:spacing w:after="0"/>
        <w:rPr>
          <w:rFonts w:ascii="Times New Roman" w:hAnsi="Times New Roman" w:cs="Times New Roman"/>
          <w:sz w:val="24"/>
          <w:szCs w:val="24"/>
        </w:rPr>
      </w:pPr>
      <w:bookmarkStart w:id="78" w:name="_ENREF_20"/>
      <w:r w:rsidRPr="002F013C">
        <w:rPr>
          <w:rFonts w:ascii="Times New Roman" w:hAnsi="Times New Roman" w:cs="Times New Roman"/>
          <w:sz w:val="24"/>
          <w:szCs w:val="24"/>
        </w:rPr>
        <w:t>20.</w:t>
      </w:r>
      <w:r w:rsidRPr="002F013C">
        <w:rPr>
          <w:rFonts w:ascii="Times New Roman" w:hAnsi="Times New Roman" w:cs="Times New Roman"/>
          <w:sz w:val="24"/>
          <w:szCs w:val="24"/>
        </w:rPr>
        <w:tab/>
        <w:t>YOHANNES A. Exploring The Opportunities And Challenges Of Social Media In The Teaching And Learning Process At Public Universities In Ethiopia: In The Case Of Wollo University. 2023.</w:t>
      </w:r>
      <w:bookmarkEnd w:id="78"/>
    </w:p>
    <w:p w:rsidR="00FA0FD3" w:rsidRPr="002F013C" w:rsidRDefault="00FA0FD3" w:rsidP="00FA0FD3">
      <w:pPr>
        <w:pStyle w:val="EndNoteBibliography"/>
        <w:spacing w:after="0"/>
        <w:rPr>
          <w:rFonts w:ascii="Times New Roman" w:hAnsi="Times New Roman" w:cs="Times New Roman"/>
          <w:sz w:val="24"/>
          <w:szCs w:val="24"/>
        </w:rPr>
      </w:pPr>
      <w:bookmarkStart w:id="79" w:name="_ENREF_21"/>
      <w:r w:rsidRPr="002F013C">
        <w:rPr>
          <w:rFonts w:ascii="Times New Roman" w:hAnsi="Times New Roman" w:cs="Times New Roman"/>
          <w:sz w:val="24"/>
          <w:szCs w:val="24"/>
        </w:rPr>
        <w:t>21.</w:t>
      </w:r>
      <w:r w:rsidRPr="002F013C">
        <w:rPr>
          <w:rFonts w:ascii="Times New Roman" w:hAnsi="Times New Roman" w:cs="Times New Roman"/>
          <w:sz w:val="24"/>
          <w:szCs w:val="24"/>
        </w:rPr>
        <w:tab/>
        <w:t>Tekle A, Areaya S, Habtamu G. Alignment of TVET occupational competency assessment practices with strategic goals in Ethiopia. International Journal of Training Research. 2025:1-23.</w:t>
      </w:r>
      <w:bookmarkEnd w:id="79"/>
    </w:p>
    <w:p w:rsidR="00FA0FD3" w:rsidRPr="002F013C" w:rsidRDefault="00FA0FD3" w:rsidP="00FA0FD3">
      <w:pPr>
        <w:pStyle w:val="EndNoteBibliography"/>
        <w:spacing w:after="0"/>
        <w:rPr>
          <w:rFonts w:ascii="Times New Roman" w:hAnsi="Times New Roman" w:cs="Times New Roman"/>
          <w:sz w:val="24"/>
          <w:szCs w:val="24"/>
        </w:rPr>
      </w:pPr>
      <w:bookmarkStart w:id="80" w:name="_ENREF_22"/>
      <w:r w:rsidRPr="002F013C">
        <w:rPr>
          <w:rFonts w:ascii="Times New Roman" w:hAnsi="Times New Roman" w:cs="Times New Roman"/>
          <w:sz w:val="24"/>
          <w:szCs w:val="24"/>
        </w:rPr>
        <w:lastRenderedPageBreak/>
        <w:t>22.</w:t>
      </w:r>
      <w:r w:rsidRPr="002F013C">
        <w:rPr>
          <w:rFonts w:ascii="Times New Roman" w:hAnsi="Times New Roman" w:cs="Times New Roman"/>
          <w:sz w:val="24"/>
          <w:szCs w:val="24"/>
        </w:rPr>
        <w:tab/>
        <w:t>Ayenew E, Yohannes AG. Assessing higher education exit exam in Ethiopia: Practices, challenges and prospects. Science Journal of Education. 2022;10(2):79-86.</w:t>
      </w:r>
      <w:bookmarkEnd w:id="80"/>
    </w:p>
    <w:p w:rsidR="00FA0FD3" w:rsidRPr="002F013C" w:rsidRDefault="00FA0FD3" w:rsidP="00FA0FD3">
      <w:pPr>
        <w:pStyle w:val="EndNoteBibliography"/>
        <w:spacing w:after="0"/>
        <w:rPr>
          <w:rFonts w:ascii="Times New Roman" w:hAnsi="Times New Roman" w:cs="Times New Roman"/>
          <w:sz w:val="24"/>
          <w:szCs w:val="24"/>
        </w:rPr>
      </w:pPr>
      <w:bookmarkStart w:id="81" w:name="_ENREF_23"/>
      <w:r w:rsidRPr="002F013C">
        <w:rPr>
          <w:rFonts w:ascii="Times New Roman" w:hAnsi="Times New Roman" w:cs="Times New Roman"/>
          <w:sz w:val="24"/>
          <w:szCs w:val="24"/>
        </w:rPr>
        <w:t>23.</w:t>
      </w:r>
      <w:r w:rsidRPr="002F013C">
        <w:rPr>
          <w:rFonts w:ascii="Times New Roman" w:hAnsi="Times New Roman" w:cs="Times New Roman"/>
          <w:sz w:val="24"/>
          <w:szCs w:val="24"/>
        </w:rPr>
        <w:tab/>
        <w:t>Wu H, Bai S, Liao Y, Tan C. The academic performance and upward mobility of students in education program. Journal of World Englishes and Educational Practices. 2024;6(1):137-66.</w:t>
      </w:r>
      <w:bookmarkEnd w:id="81"/>
    </w:p>
    <w:p w:rsidR="00FA0FD3" w:rsidRPr="002F013C" w:rsidRDefault="00FA0FD3" w:rsidP="00FA0FD3">
      <w:pPr>
        <w:pStyle w:val="EndNoteBibliography"/>
        <w:rPr>
          <w:rFonts w:ascii="Times New Roman" w:hAnsi="Times New Roman" w:cs="Times New Roman"/>
          <w:sz w:val="24"/>
          <w:szCs w:val="24"/>
        </w:rPr>
      </w:pPr>
      <w:bookmarkStart w:id="82" w:name="_ENREF_24"/>
      <w:r w:rsidRPr="002F013C">
        <w:rPr>
          <w:rFonts w:ascii="Times New Roman" w:hAnsi="Times New Roman" w:cs="Times New Roman"/>
          <w:sz w:val="24"/>
          <w:szCs w:val="24"/>
        </w:rPr>
        <w:t>24.</w:t>
      </w:r>
      <w:r w:rsidRPr="002F013C">
        <w:rPr>
          <w:rFonts w:ascii="Times New Roman" w:hAnsi="Times New Roman" w:cs="Times New Roman"/>
          <w:sz w:val="24"/>
          <w:szCs w:val="24"/>
        </w:rPr>
        <w:tab/>
        <w:t>Mekonnen Yimer B, Herut AH, Demissie MM, Bareke ML, Agezew BH, Dedho NH, et al. Trends of higher education enrolment, graduation, and employment in Ethiopia: an empirical analysis. Cogent Education. 2024;11(1):2302623.</w:t>
      </w:r>
      <w:bookmarkEnd w:id="82"/>
    </w:p>
    <w:p w:rsidR="00F30527" w:rsidRPr="00FA0FD3" w:rsidRDefault="00F30527" w:rsidP="00E52D33">
      <w:pPr>
        <w:spacing w:after="0" w:line="360" w:lineRule="auto"/>
        <w:ind w:left="-180" w:hanging="270"/>
        <w:contextualSpacing/>
        <w:jc w:val="both"/>
        <w:rPr>
          <w:rFonts w:ascii="Times New Roman" w:eastAsia="Calibri" w:hAnsi="Times New Roman" w:cs="Times New Roman"/>
          <w:sz w:val="24"/>
          <w:szCs w:val="24"/>
        </w:rPr>
      </w:pPr>
      <w:r w:rsidRPr="002F013C">
        <w:rPr>
          <w:rFonts w:ascii="Times New Roman" w:eastAsia="Calibri" w:hAnsi="Times New Roman" w:cs="Times New Roman"/>
          <w:sz w:val="24"/>
          <w:szCs w:val="24"/>
        </w:rPr>
        <w:fldChar w:fldCharType="end"/>
      </w:r>
    </w:p>
    <w:p w:rsidR="00F30527" w:rsidRDefault="00F30527" w:rsidP="00F30527">
      <w:pPr>
        <w:spacing w:after="200" w:line="360" w:lineRule="auto"/>
        <w:ind w:left="720" w:hanging="720"/>
        <w:jc w:val="both"/>
        <w:rPr>
          <w:rFonts w:ascii="Times New Roman" w:eastAsia="Calibri" w:hAnsi="Times New Roman" w:cs="Times New Roman"/>
          <w:sz w:val="24"/>
          <w:szCs w:val="24"/>
        </w:rPr>
      </w:pPr>
    </w:p>
    <w:p w:rsidR="002F013C" w:rsidRDefault="002F013C" w:rsidP="00F30527">
      <w:pPr>
        <w:spacing w:after="200" w:line="360" w:lineRule="auto"/>
        <w:ind w:left="720" w:hanging="720"/>
        <w:jc w:val="both"/>
        <w:rPr>
          <w:rFonts w:ascii="Times New Roman" w:eastAsia="Calibri" w:hAnsi="Times New Roman" w:cs="Times New Roman"/>
          <w:sz w:val="24"/>
          <w:szCs w:val="24"/>
        </w:rPr>
      </w:pPr>
    </w:p>
    <w:p w:rsidR="002F013C" w:rsidRDefault="002F013C" w:rsidP="00F30527">
      <w:pPr>
        <w:spacing w:after="200" w:line="360" w:lineRule="auto"/>
        <w:ind w:left="720" w:hanging="720"/>
        <w:jc w:val="both"/>
        <w:rPr>
          <w:rFonts w:ascii="Times New Roman" w:eastAsia="Calibri" w:hAnsi="Times New Roman" w:cs="Times New Roman"/>
          <w:sz w:val="24"/>
          <w:szCs w:val="24"/>
        </w:rPr>
      </w:pPr>
    </w:p>
    <w:p w:rsidR="002F013C" w:rsidRDefault="002F013C" w:rsidP="00F30527">
      <w:pPr>
        <w:spacing w:after="200" w:line="360" w:lineRule="auto"/>
        <w:ind w:left="720" w:hanging="720"/>
        <w:jc w:val="both"/>
        <w:rPr>
          <w:rFonts w:ascii="Times New Roman" w:eastAsia="Calibri" w:hAnsi="Times New Roman" w:cs="Times New Roman"/>
          <w:sz w:val="24"/>
          <w:szCs w:val="24"/>
        </w:rPr>
      </w:pPr>
    </w:p>
    <w:p w:rsidR="002F013C" w:rsidRDefault="002F013C" w:rsidP="00F30527">
      <w:pPr>
        <w:spacing w:after="200" w:line="360" w:lineRule="auto"/>
        <w:ind w:left="720" w:hanging="720"/>
        <w:jc w:val="both"/>
        <w:rPr>
          <w:rFonts w:ascii="Times New Roman" w:eastAsia="Calibri" w:hAnsi="Times New Roman" w:cs="Times New Roman"/>
          <w:sz w:val="24"/>
          <w:szCs w:val="24"/>
        </w:rPr>
      </w:pPr>
    </w:p>
    <w:p w:rsidR="002F013C" w:rsidRDefault="002F013C" w:rsidP="00F30527">
      <w:pPr>
        <w:spacing w:after="200" w:line="360" w:lineRule="auto"/>
        <w:ind w:left="720" w:hanging="720"/>
        <w:jc w:val="both"/>
        <w:rPr>
          <w:rFonts w:ascii="Times New Roman" w:eastAsia="Calibri" w:hAnsi="Times New Roman" w:cs="Times New Roman"/>
          <w:sz w:val="24"/>
          <w:szCs w:val="24"/>
        </w:rPr>
      </w:pPr>
    </w:p>
    <w:p w:rsidR="002F013C" w:rsidRDefault="002F013C" w:rsidP="00F30527">
      <w:pPr>
        <w:spacing w:after="200" w:line="360" w:lineRule="auto"/>
        <w:ind w:left="720" w:hanging="720"/>
        <w:jc w:val="both"/>
        <w:rPr>
          <w:rFonts w:ascii="Times New Roman" w:eastAsia="Calibri" w:hAnsi="Times New Roman" w:cs="Times New Roman"/>
          <w:sz w:val="24"/>
          <w:szCs w:val="24"/>
        </w:rPr>
      </w:pPr>
    </w:p>
    <w:p w:rsidR="002F013C" w:rsidRDefault="002F013C" w:rsidP="00F30527">
      <w:pPr>
        <w:spacing w:after="200" w:line="360" w:lineRule="auto"/>
        <w:ind w:left="720" w:hanging="720"/>
        <w:jc w:val="both"/>
        <w:rPr>
          <w:rFonts w:ascii="Times New Roman" w:eastAsia="Calibri" w:hAnsi="Times New Roman" w:cs="Times New Roman"/>
          <w:sz w:val="24"/>
          <w:szCs w:val="24"/>
        </w:rPr>
      </w:pPr>
    </w:p>
    <w:p w:rsidR="002F013C" w:rsidRPr="00FA0FD3" w:rsidRDefault="002F013C" w:rsidP="00F30527">
      <w:pPr>
        <w:spacing w:after="200" w:line="360" w:lineRule="auto"/>
        <w:ind w:left="720" w:hanging="720"/>
        <w:jc w:val="both"/>
        <w:rPr>
          <w:rFonts w:ascii="Times New Roman" w:eastAsia="Calibri" w:hAnsi="Times New Roman" w:cs="Times New Roman"/>
          <w:sz w:val="24"/>
          <w:szCs w:val="24"/>
        </w:rPr>
      </w:pPr>
    </w:p>
    <w:p w:rsidR="006A5B99" w:rsidRDefault="00F30527" w:rsidP="00464949">
      <w:pPr>
        <w:spacing w:after="0" w:line="360" w:lineRule="auto"/>
        <w:jc w:val="both"/>
        <w:rPr>
          <w:rFonts w:ascii="Times New Roman" w:eastAsia="Calibri" w:hAnsi="Times New Roman" w:cs="Times New Roman"/>
          <w:sz w:val="24"/>
          <w:szCs w:val="24"/>
        </w:rPr>
      </w:pPr>
      <w:r w:rsidRPr="00FA0FD3">
        <w:rPr>
          <w:rFonts w:ascii="Times New Roman" w:eastAsia="Calibri" w:hAnsi="Times New Roman" w:cs="Times New Roman"/>
          <w:sz w:val="24"/>
          <w:szCs w:val="24"/>
        </w:rPr>
        <w:fldChar w:fldCharType="end"/>
      </w:r>
    </w:p>
    <w:p w:rsidR="00FB2DB6" w:rsidRDefault="00FB2DB6" w:rsidP="00464949">
      <w:pPr>
        <w:spacing w:after="0" w:line="360" w:lineRule="auto"/>
        <w:jc w:val="both"/>
        <w:rPr>
          <w:rFonts w:ascii="Times New Roman" w:eastAsia="Calibri" w:hAnsi="Times New Roman" w:cs="Times New Roman"/>
          <w:sz w:val="24"/>
          <w:szCs w:val="24"/>
        </w:rPr>
      </w:pPr>
    </w:p>
    <w:p w:rsidR="00FB2DB6" w:rsidRDefault="00FB2DB6" w:rsidP="00464949">
      <w:pPr>
        <w:spacing w:after="0" w:line="360" w:lineRule="auto"/>
        <w:jc w:val="both"/>
        <w:rPr>
          <w:rFonts w:ascii="Times New Roman" w:eastAsia="Calibri" w:hAnsi="Times New Roman" w:cs="Times New Roman"/>
          <w:sz w:val="24"/>
          <w:szCs w:val="24"/>
        </w:rPr>
      </w:pPr>
    </w:p>
    <w:p w:rsidR="00FB2DB6" w:rsidRDefault="00FB2DB6" w:rsidP="00464949">
      <w:pPr>
        <w:spacing w:after="0" w:line="360" w:lineRule="auto"/>
        <w:jc w:val="both"/>
        <w:rPr>
          <w:rFonts w:ascii="Times New Roman" w:eastAsia="Calibri" w:hAnsi="Times New Roman" w:cs="Times New Roman"/>
          <w:sz w:val="24"/>
          <w:szCs w:val="24"/>
        </w:rPr>
      </w:pPr>
    </w:p>
    <w:p w:rsidR="00FB2DB6" w:rsidRDefault="00FB2DB6" w:rsidP="00464949">
      <w:pPr>
        <w:spacing w:after="0" w:line="360" w:lineRule="auto"/>
        <w:jc w:val="both"/>
        <w:rPr>
          <w:rFonts w:ascii="Times New Roman" w:eastAsia="Calibri" w:hAnsi="Times New Roman" w:cs="Times New Roman"/>
          <w:sz w:val="24"/>
          <w:szCs w:val="24"/>
        </w:rPr>
      </w:pPr>
    </w:p>
    <w:p w:rsidR="00FB2DB6" w:rsidRDefault="00FB2DB6" w:rsidP="00464949">
      <w:pPr>
        <w:spacing w:after="0" w:line="360" w:lineRule="auto"/>
        <w:jc w:val="both"/>
        <w:rPr>
          <w:rFonts w:ascii="Times New Roman" w:eastAsia="Calibri" w:hAnsi="Times New Roman" w:cs="Times New Roman"/>
          <w:sz w:val="24"/>
          <w:szCs w:val="24"/>
        </w:rPr>
      </w:pPr>
    </w:p>
    <w:p w:rsidR="00FB2DB6" w:rsidRDefault="00FB2DB6" w:rsidP="00464949">
      <w:pPr>
        <w:spacing w:after="0" w:line="360" w:lineRule="auto"/>
        <w:jc w:val="both"/>
        <w:rPr>
          <w:rFonts w:ascii="Times New Roman" w:eastAsia="Calibri" w:hAnsi="Times New Roman" w:cs="Times New Roman"/>
          <w:sz w:val="24"/>
          <w:szCs w:val="24"/>
        </w:rPr>
      </w:pPr>
    </w:p>
    <w:p w:rsidR="002F013C" w:rsidRDefault="002F013C" w:rsidP="00464949">
      <w:pPr>
        <w:spacing w:after="0" w:line="360" w:lineRule="auto"/>
        <w:jc w:val="both"/>
        <w:rPr>
          <w:rFonts w:ascii="Times New Roman" w:eastAsia="Calibri" w:hAnsi="Times New Roman" w:cs="Times New Roman"/>
          <w:sz w:val="24"/>
          <w:szCs w:val="24"/>
        </w:rPr>
      </w:pPr>
    </w:p>
    <w:p w:rsidR="002F013C" w:rsidRDefault="002F013C" w:rsidP="00464949">
      <w:pPr>
        <w:spacing w:after="0" w:line="360" w:lineRule="auto"/>
        <w:jc w:val="both"/>
        <w:rPr>
          <w:rFonts w:ascii="Times New Roman" w:eastAsia="Calibri" w:hAnsi="Times New Roman" w:cs="Times New Roman"/>
          <w:sz w:val="24"/>
          <w:szCs w:val="24"/>
        </w:rPr>
      </w:pPr>
    </w:p>
    <w:p w:rsidR="002F013C" w:rsidRDefault="002F013C" w:rsidP="00464949">
      <w:pPr>
        <w:spacing w:after="0" w:line="360" w:lineRule="auto"/>
        <w:jc w:val="both"/>
        <w:rPr>
          <w:rFonts w:ascii="Times New Roman" w:eastAsia="Calibri" w:hAnsi="Times New Roman" w:cs="Times New Roman"/>
          <w:sz w:val="24"/>
          <w:szCs w:val="24"/>
        </w:rPr>
      </w:pPr>
    </w:p>
    <w:p w:rsidR="002F013C" w:rsidRDefault="002F013C" w:rsidP="00464949">
      <w:pPr>
        <w:spacing w:after="0" w:line="360" w:lineRule="auto"/>
        <w:jc w:val="both"/>
        <w:rPr>
          <w:rFonts w:ascii="Times New Roman" w:eastAsia="Calibri" w:hAnsi="Times New Roman" w:cs="Times New Roman"/>
          <w:sz w:val="24"/>
          <w:szCs w:val="24"/>
        </w:rPr>
      </w:pPr>
    </w:p>
    <w:p w:rsidR="002F013C" w:rsidRDefault="002F013C" w:rsidP="00464949">
      <w:pPr>
        <w:spacing w:after="0" w:line="360" w:lineRule="auto"/>
        <w:jc w:val="both"/>
        <w:rPr>
          <w:rFonts w:ascii="Times New Roman" w:eastAsia="Calibri" w:hAnsi="Times New Roman" w:cs="Times New Roman"/>
          <w:sz w:val="24"/>
          <w:szCs w:val="24"/>
        </w:rPr>
      </w:pPr>
    </w:p>
    <w:p w:rsidR="002F013C" w:rsidRDefault="002F013C" w:rsidP="00464949">
      <w:pPr>
        <w:spacing w:after="0" w:line="360" w:lineRule="auto"/>
        <w:jc w:val="both"/>
        <w:rPr>
          <w:rFonts w:ascii="Times New Roman" w:eastAsia="Calibri" w:hAnsi="Times New Roman" w:cs="Times New Roman"/>
          <w:sz w:val="24"/>
          <w:szCs w:val="24"/>
        </w:rPr>
      </w:pPr>
    </w:p>
    <w:p w:rsidR="002F013C" w:rsidRDefault="002F013C" w:rsidP="00464949">
      <w:pPr>
        <w:spacing w:after="0" w:line="360" w:lineRule="auto"/>
        <w:jc w:val="both"/>
        <w:rPr>
          <w:rFonts w:ascii="Times New Roman" w:eastAsia="Calibri" w:hAnsi="Times New Roman" w:cs="Times New Roman"/>
          <w:sz w:val="24"/>
          <w:szCs w:val="24"/>
        </w:rPr>
      </w:pPr>
    </w:p>
    <w:p w:rsidR="00FB2DB6" w:rsidRDefault="00170877" w:rsidP="00464949">
      <w:pPr>
        <w:spacing w:after="0" w:line="360" w:lineRule="auto"/>
        <w:jc w:val="both"/>
        <w:rPr>
          <w:rFonts w:ascii="Times New Roman" w:eastAsia="Calibri" w:hAnsi="Times New Roman" w:cs="Times New Roman"/>
          <w:sz w:val="24"/>
          <w:szCs w:val="24"/>
        </w:rPr>
      </w:pPr>
      <w:r>
        <w:rPr>
          <w:noProof/>
        </w:rPr>
        <w:drawing>
          <wp:inline distT="0" distB="0" distL="0" distR="0" wp14:anchorId="03645566" wp14:editId="3B2CE1CD">
            <wp:extent cx="4115435" cy="18961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15435" cy="1896110"/>
                    </a:xfrm>
                    <a:prstGeom prst="rect">
                      <a:avLst/>
                    </a:prstGeom>
                    <a:noFill/>
                  </pic:spPr>
                </pic:pic>
              </a:graphicData>
            </a:graphic>
          </wp:inline>
        </w:drawing>
      </w:r>
    </w:p>
    <w:p w:rsidR="00FB2DB6" w:rsidRDefault="00FB2DB6" w:rsidP="00464949">
      <w:pPr>
        <w:spacing w:after="0" w:line="360" w:lineRule="auto"/>
        <w:jc w:val="both"/>
        <w:rPr>
          <w:rFonts w:ascii="Times New Roman" w:eastAsia="Calibri" w:hAnsi="Times New Roman" w:cs="Times New Roman"/>
          <w:sz w:val="24"/>
          <w:szCs w:val="24"/>
        </w:rPr>
      </w:pPr>
    </w:p>
    <w:p w:rsidR="00FB2DB6" w:rsidRDefault="00FB2DB6" w:rsidP="00464949">
      <w:pPr>
        <w:spacing w:after="0" w:line="360" w:lineRule="auto"/>
        <w:jc w:val="both"/>
        <w:rPr>
          <w:rFonts w:ascii="Times New Roman" w:eastAsia="Calibri" w:hAnsi="Times New Roman" w:cs="Times New Roman"/>
          <w:sz w:val="24"/>
          <w:szCs w:val="24"/>
        </w:rPr>
      </w:pPr>
    </w:p>
    <w:p w:rsidR="00FB2DB6" w:rsidRDefault="00FB2DB6" w:rsidP="00464949">
      <w:pPr>
        <w:spacing w:after="0" w:line="360" w:lineRule="auto"/>
        <w:jc w:val="both"/>
        <w:rPr>
          <w:rFonts w:ascii="Times New Roman" w:eastAsia="Calibri" w:hAnsi="Times New Roman" w:cs="Times New Roman"/>
          <w:sz w:val="24"/>
          <w:szCs w:val="24"/>
        </w:rPr>
      </w:pPr>
    </w:p>
    <w:p w:rsidR="00170877" w:rsidRPr="00170877" w:rsidRDefault="00170877" w:rsidP="00170877">
      <w:pPr>
        <w:pStyle w:val="Caption"/>
        <w:jc w:val="both"/>
        <w:rPr>
          <w:color w:val="00B0F0"/>
        </w:rPr>
      </w:pPr>
      <w:r w:rsidRPr="00170877">
        <w:rPr>
          <w:rFonts w:ascii="Times New Roman" w:hAnsi="Times New Roman" w:cs="Times New Roman"/>
          <w:color w:val="00B0F0"/>
          <w:sz w:val="24"/>
        </w:rPr>
        <w:t xml:space="preserve">Figure </w:t>
      </w:r>
      <w:r w:rsidRPr="00170877">
        <w:rPr>
          <w:rFonts w:ascii="Times New Roman" w:hAnsi="Times New Roman" w:cs="Times New Roman"/>
          <w:color w:val="00B0F0"/>
          <w:sz w:val="24"/>
        </w:rPr>
        <w:fldChar w:fldCharType="begin"/>
      </w:r>
      <w:r w:rsidRPr="00170877">
        <w:rPr>
          <w:rFonts w:ascii="Times New Roman" w:hAnsi="Times New Roman" w:cs="Times New Roman"/>
          <w:color w:val="00B0F0"/>
          <w:sz w:val="24"/>
        </w:rPr>
        <w:instrText xml:space="preserve"> SEQ Figure \* ARABIC </w:instrText>
      </w:r>
      <w:r w:rsidRPr="00170877">
        <w:rPr>
          <w:rFonts w:ascii="Times New Roman" w:hAnsi="Times New Roman" w:cs="Times New Roman"/>
          <w:color w:val="00B0F0"/>
          <w:sz w:val="24"/>
        </w:rPr>
        <w:fldChar w:fldCharType="separate"/>
      </w:r>
      <w:r w:rsidRPr="00170877">
        <w:rPr>
          <w:rFonts w:ascii="Times New Roman" w:hAnsi="Times New Roman" w:cs="Times New Roman"/>
          <w:noProof/>
          <w:color w:val="00B0F0"/>
          <w:sz w:val="24"/>
        </w:rPr>
        <w:t>1</w:t>
      </w:r>
      <w:r w:rsidRPr="00170877">
        <w:rPr>
          <w:rFonts w:ascii="Times New Roman" w:hAnsi="Times New Roman" w:cs="Times New Roman"/>
          <w:color w:val="00B0F0"/>
          <w:sz w:val="24"/>
        </w:rPr>
        <w:fldChar w:fldCharType="end"/>
      </w:r>
      <w:r w:rsidRPr="00170877">
        <w:rPr>
          <w:rFonts w:ascii="Times New Roman" w:eastAsia="Calibri" w:hAnsi="Times New Roman" w:cs="Times New Roman"/>
          <w:b w:val="0"/>
          <w:color w:val="00B0F0"/>
          <w:sz w:val="24"/>
          <w:szCs w:val="16"/>
        </w:rPr>
        <w:t>: Magnitude of academic performance of the study participants for the study on academic performance among Pawe health science students at North West Ethiopia, Benishangul-Gumuz Region in 2025 (Page 5)</w:t>
      </w:r>
    </w:p>
    <w:p w:rsidR="00FB2DB6" w:rsidRDefault="00FB2DB6" w:rsidP="00464949">
      <w:pPr>
        <w:spacing w:after="0" w:line="360" w:lineRule="auto"/>
        <w:jc w:val="both"/>
        <w:rPr>
          <w:rFonts w:ascii="Times New Roman" w:eastAsia="Calibri" w:hAnsi="Times New Roman" w:cs="Times New Roman"/>
          <w:sz w:val="24"/>
          <w:szCs w:val="24"/>
        </w:rPr>
      </w:pPr>
    </w:p>
    <w:p w:rsidR="00FB2DB6" w:rsidRDefault="00FB2DB6" w:rsidP="00464949">
      <w:pPr>
        <w:spacing w:after="0" w:line="360" w:lineRule="auto"/>
        <w:jc w:val="both"/>
        <w:rPr>
          <w:rFonts w:ascii="Times New Roman" w:eastAsia="Calibri" w:hAnsi="Times New Roman" w:cs="Times New Roman"/>
          <w:sz w:val="24"/>
          <w:szCs w:val="24"/>
        </w:rPr>
      </w:pPr>
    </w:p>
    <w:p w:rsidR="00FB2DB6" w:rsidRDefault="00FB2DB6" w:rsidP="00464949">
      <w:pPr>
        <w:spacing w:after="0" w:line="360" w:lineRule="auto"/>
        <w:jc w:val="both"/>
        <w:rPr>
          <w:rFonts w:ascii="Times New Roman" w:eastAsia="Calibri" w:hAnsi="Times New Roman" w:cs="Times New Roman"/>
          <w:sz w:val="24"/>
          <w:szCs w:val="24"/>
        </w:rPr>
      </w:pPr>
    </w:p>
    <w:p w:rsidR="00FB2DB6" w:rsidRDefault="00FB2DB6" w:rsidP="00464949">
      <w:pPr>
        <w:spacing w:after="0" w:line="360" w:lineRule="auto"/>
        <w:jc w:val="both"/>
        <w:rPr>
          <w:rFonts w:ascii="Times New Roman" w:eastAsia="Calibri" w:hAnsi="Times New Roman" w:cs="Times New Roman"/>
          <w:sz w:val="24"/>
          <w:szCs w:val="24"/>
        </w:rPr>
      </w:pPr>
    </w:p>
    <w:p w:rsidR="00FB2DB6" w:rsidRDefault="00FB2DB6" w:rsidP="00464949">
      <w:pPr>
        <w:spacing w:after="0" w:line="360" w:lineRule="auto"/>
        <w:jc w:val="both"/>
        <w:rPr>
          <w:rFonts w:ascii="Times New Roman" w:eastAsia="Calibri" w:hAnsi="Times New Roman" w:cs="Times New Roman"/>
          <w:sz w:val="24"/>
          <w:szCs w:val="24"/>
        </w:rPr>
      </w:pPr>
    </w:p>
    <w:p w:rsidR="00FB2DB6" w:rsidRDefault="00FB2DB6" w:rsidP="00464949">
      <w:pPr>
        <w:spacing w:after="0" w:line="360" w:lineRule="auto"/>
        <w:jc w:val="both"/>
        <w:rPr>
          <w:rFonts w:ascii="Times New Roman" w:eastAsia="Calibri" w:hAnsi="Times New Roman" w:cs="Times New Roman"/>
          <w:sz w:val="24"/>
          <w:szCs w:val="24"/>
        </w:rPr>
      </w:pPr>
    </w:p>
    <w:p w:rsidR="00FB2DB6" w:rsidRDefault="00FB2DB6" w:rsidP="00464949">
      <w:pPr>
        <w:spacing w:after="0" w:line="360" w:lineRule="auto"/>
        <w:jc w:val="both"/>
        <w:rPr>
          <w:rFonts w:ascii="Times New Roman" w:eastAsia="Calibri" w:hAnsi="Times New Roman" w:cs="Times New Roman"/>
          <w:sz w:val="24"/>
          <w:szCs w:val="24"/>
        </w:rPr>
      </w:pPr>
    </w:p>
    <w:p w:rsidR="00FB2DB6" w:rsidRDefault="00FB2DB6" w:rsidP="00464949">
      <w:pPr>
        <w:spacing w:after="0" w:line="360" w:lineRule="auto"/>
        <w:jc w:val="both"/>
        <w:rPr>
          <w:rFonts w:ascii="Times New Roman" w:eastAsia="Calibri" w:hAnsi="Times New Roman" w:cs="Times New Roman"/>
          <w:sz w:val="24"/>
          <w:szCs w:val="24"/>
        </w:rPr>
      </w:pPr>
    </w:p>
    <w:p w:rsidR="00FB2DB6" w:rsidRDefault="00FB2DB6" w:rsidP="00464949">
      <w:pPr>
        <w:spacing w:after="0" w:line="360" w:lineRule="auto"/>
        <w:jc w:val="both"/>
        <w:rPr>
          <w:rFonts w:ascii="Times New Roman" w:eastAsia="Calibri" w:hAnsi="Times New Roman" w:cs="Times New Roman"/>
          <w:sz w:val="24"/>
          <w:szCs w:val="24"/>
        </w:rPr>
      </w:pPr>
    </w:p>
    <w:p w:rsidR="00FB2DB6" w:rsidRDefault="00FB2DB6" w:rsidP="00464949">
      <w:pPr>
        <w:spacing w:after="0" w:line="360" w:lineRule="auto"/>
        <w:jc w:val="both"/>
        <w:rPr>
          <w:rFonts w:ascii="Times New Roman" w:eastAsia="Calibri" w:hAnsi="Times New Roman" w:cs="Times New Roman"/>
          <w:sz w:val="24"/>
          <w:szCs w:val="24"/>
        </w:rPr>
      </w:pPr>
    </w:p>
    <w:p w:rsidR="00FB2DB6" w:rsidRDefault="00FB2DB6" w:rsidP="00464949">
      <w:pPr>
        <w:spacing w:after="0" w:line="360" w:lineRule="auto"/>
        <w:jc w:val="both"/>
        <w:rPr>
          <w:rFonts w:ascii="Times New Roman" w:eastAsia="Calibri" w:hAnsi="Times New Roman" w:cs="Times New Roman"/>
          <w:sz w:val="24"/>
          <w:szCs w:val="24"/>
        </w:rPr>
      </w:pPr>
    </w:p>
    <w:p w:rsidR="00FB2DB6" w:rsidRDefault="00FB2DB6" w:rsidP="00464949">
      <w:pPr>
        <w:spacing w:after="0" w:line="360" w:lineRule="auto"/>
        <w:jc w:val="both"/>
        <w:rPr>
          <w:rFonts w:ascii="Times New Roman" w:eastAsia="Calibri" w:hAnsi="Times New Roman" w:cs="Times New Roman"/>
          <w:sz w:val="24"/>
          <w:szCs w:val="24"/>
        </w:rPr>
      </w:pPr>
    </w:p>
    <w:p w:rsidR="00FB2DB6" w:rsidRDefault="00FB2DB6" w:rsidP="00464949">
      <w:pPr>
        <w:spacing w:after="0" w:line="360" w:lineRule="auto"/>
        <w:jc w:val="both"/>
        <w:rPr>
          <w:rFonts w:ascii="Times New Roman" w:eastAsia="Calibri" w:hAnsi="Times New Roman" w:cs="Times New Roman"/>
          <w:sz w:val="24"/>
          <w:szCs w:val="24"/>
        </w:rPr>
      </w:pPr>
    </w:p>
    <w:p w:rsidR="00FB2DB6" w:rsidRDefault="00FB2DB6" w:rsidP="00464949">
      <w:pPr>
        <w:spacing w:after="0" w:line="360" w:lineRule="auto"/>
        <w:jc w:val="both"/>
        <w:rPr>
          <w:rFonts w:ascii="Times New Roman" w:eastAsia="Calibri" w:hAnsi="Times New Roman" w:cs="Times New Roman"/>
          <w:sz w:val="24"/>
          <w:szCs w:val="24"/>
        </w:rPr>
      </w:pPr>
    </w:p>
    <w:p w:rsidR="00FB2DB6" w:rsidRDefault="00FB2DB6" w:rsidP="00464949">
      <w:pPr>
        <w:spacing w:after="0" w:line="360" w:lineRule="auto"/>
        <w:jc w:val="both"/>
        <w:rPr>
          <w:rFonts w:ascii="Times New Roman" w:eastAsia="Calibri" w:hAnsi="Times New Roman" w:cs="Times New Roman"/>
          <w:sz w:val="24"/>
          <w:szCs w:val="24"/>
        </w:rPr>
      </w:pPr>
    </w:p>
    <w:p w:rsidR="00FB2DB6" w:rsidRDefault="00FB2DB6" w:rsidP="00464949">
      <w:pPr>
        <w:spacing w:after="0" w:line="360" w:lineRule="auto"/>
        <w:jc w:val="both"/>
        <w:rPr>
          <w:rFonts w:ascii="Times New Roman" w:eastAsia="Calibri" w:hAnsi="Times New Roman" w:cs="Times New Roman"/>
          <w:sz w:val="24"/>
          <w:szCs w:val="24"/>
        </w:rPr>
      </w:pPr>
    </w:p>
    <w:p w:rsidR="00FB2DB6" w:rsidRDefault="00FB2DB6" w:rsidP="00464949">
      <w:pPr>
        <w:spacing w:after="0" w:line="360" w:lineRule="auto"/>
        <w:jc w:val="both"/>
        <w:rPr>
          <w:rFonts w:ascii="Times New Roman" w:eastAsia="Calibri" w:hAnsi="Times New Roman" w:cs="Times New Roman"/>
          <w:sz w:val="24"/>
          <w:szCs w:val="24"/>
        </w:rPr>
      </w:pPr>
    </w:p>
    <w:p w:rsidR="00464949" w:rsidRPr="00170877" w:rsidRDefault="00464949" w:rsidP="00170877">
      <w:pPr>
        <w:spacing w:line="360" w:lineRule="auto"/>
        <w:rPr>
          <w:rFonts w:ascii="Times New Roman" w:hAnsi="Times New Roman" w:cs="Times New Roman"/>
          <w:sz w:val="24"/>
          <w:szCs w:val="24"/>
        </w:rPr>
      </w:pPr>
    </w:p>
    <w:p w:rsidR="00464949" w:rsidRPr="0064139B" w:rsidRDefault="00464949" w:rsidP="00843961">
      <w:pPr>
        <w:pStyle w:val="Caption"/>
        <w:ind w:left="-540"/>
        <w:rPr>
          <w:bCs w:val="0"/>
          <w:color w:val="00B0F0"/>
          <w:sz w:val="24"/>
          <w:szCs w:val="24"/>
        </w:rPr>
      </w:pPr>
      <w:r w:rsidRPr="0064139B">
        <w:rPr>
          <w:rFonts w:ascii="Times New Roman" w:hAnsi="Times New Roman" w:cs="Times New Roman"/>
          <w:bCs w:val="0"/>
          <w:color w:val="00B0F0"/>
          <w:sz w:val="24"/>
          <w:szCs w:val="24"/>
        </w:rPr>
        <w:lastRenderedPageBreak/>
        <w:t xml:space="preserve">Table </w:t>
      </w:r>
      <w:r w:rsidR="00843961" w:rsidRPr="0064139B">
        <w:rPr>
          <w:rFonts w:ascii="Times New Roman" w:hAnsi="Times New Roman" w:cs="Times New Roman"/>
          <w:color w:val="00B0F0"/>
          <w:sz w:val="24"/>
          <w:szCs w:val="24"/>
        </w:rPr>
        <w:t>1</w:t>
      </w:r>
      <w:r w:rsidRPr="0064139B">
        <w:rPr>
          <w:rFonts w:ascii="Times New Roman" w:eastAsiaTheme="majorEastAsia" w:hAnsi="Times New Roman" w:cs="Times New Roman"/>
          <w:color w:val="00B0F0"/>
          <w:sz w:val="24"/>
          <w:szCs w:val="24"/>
        </w:rPr>
        <w:t>: Socio-demographic characteristics of the study participants for the study on academic performance among Pawe health science students at North West Ethiopia, Benishangul-Gumuz Region in 2025. (N = 342</w:t>
      </w:r>
      <w:r w:rsidRPr="0064139B">
        <w:rPr>
          <w:rFonts w:ascii="Times New Roman" w:eastAsia="Calibri" w:hAnsi="Times New Roman" w:cs="Times New Roman"/>
          <w:bCs w:val="0"/>
          <w:color w:val="00B0F0"/>
          <w:sz w:val="24"/>
          <w:szCs w:val="24"/>
        </w:rPr>
        <w:t>)</w:t>
      </w:r>
      <w:r w:rsidR="00843961" w:rsidRPr="0064139B">
        <w:rPr>
          <w:rFonts w:ascii="Times New Roman" w:eastAsia="Calibri" w:hAnsi="Times New Roman" w:cs="Times New Roman"/>
          <w:bCs w:val="0"/>
          <w:color w:val="00B0F0"/>
          <w:sz w:val="24"/>
          <w:szCs w:val="24"/>
        </w:rPr>
        <w:t>, (</w:t>
      </w:r>
      <w:r w:rsidRPr="0064139B">
        <w:rPr>
          <w:rFonts w:ascii="Times New Roman" w:eastAsia="Calibri" w:hAnsi="Times New Roman" w:cs="Times New Roman"/>
          <w:bCs w:val="0"/>
          <w:color w:val="00B0F0"/>
          <w:sz w:val="24"/>
          <w:szCs w:val="24"/>
        </w:rPr>
        <w:t>Table 1</w:t>
      </w:r>
      <w:r w:rsidR="00843961" w:rsidRPr="0064139B">
        <w:rPr>
          <w:rFonts w:ascii="Times New Roman" w:eastAsia="Calibri" w:hAnsi="Times New Roman" w:cs="Times New Roman"/>
          <w:bCs w:val="0"/>
          <w:color w:val="00B0F0"/>
          <w:sz w:val="24"/>
          <w:szCs w:val="24"/>
        </w:rPr>
        <w:t>, Page 5)</w:t>
      </w:r>
    </w:p>
    <w:p w:rsidR="00843961" w:rsidRDefault="00843961" w:rsidP="00843961">
      <w:pPr>
        <w:pStyle w:val="Caption"/>
        <w:jc w:val="both"/>
      </w:pPr>
    </w:p>
    <w:tbl>
      <w:tblPr>
        <w:tblStyle w:val="TableGrid2"/>
        <w:tblW w:w="10553" w:type="dxa"/>
        <w:tblInd w:w="-635" w:type="dxa"/>
        <w:tblLook w:val="04A0" w:firstRow="1" w:lastRow="0" w:firstColumn="1" w:lastColumn="0" w:noHBand="0" w:noVBand="1"/>
      </w:tblPr>
      <w:tblGrid>
        <w:gridCol w:w="2636"/>
        <w:gridCol w:w="2639"/>
        <w:gridCol w:w="2639"/>
        <w:gridCol w:w="2639"/>
      </w:tblGrid>
      <w:tr w:rsidR="00843961" w:rsidRPr="00464949" w:rsidTr="003F7FAF">
        <w:tc>
          <w:tcPr>
            <w:tcW w:w="5275" w:type="dxa"/>
            <w:gridSpan w:val="2"/>
          </w:tcPr>
          <w:p w:rsidR="00843961" w:rsidRPr="00464949" w:rsidRDefault="00843961" w:rsidP="00843961">
            <w:pPr>
              <w:spacing w:line="360" w:lineRule="auto"/>
              <w:jc w:val="center"/>
              <w:rPr>
                <w:rFonts w:ascii="Times New Roman" w:eastAsia="Calibri" w:hAnsi="Times New Roman" w:cs="Times New Roman"/>
                <w:sz w:val="24"/>
                <w:szCs w:val="24"/>
              </w:rPr>
            </w:pPr>
            <w:r w:rsidRPr="00464949">
              <w:rPr>
                <w:rFonts w:ascii="Times New Roman" w:eastAsia="Calibri" w:hAnsi="Times New Roman" w:cs="Times New Roman"/>
                <w:sz w:val="24"/>
                <w:szCs w:val="24"/>
              </w:rPr>
              <w:t>Characteristics</w:t>
            </w:r>
          </w:p>
        </w:tc>
        <w:tc>
          <w:tcPr>
            <w:tcW w:w="2639" w:type="dxa"/>
          </w:tcPr>
          <w:p w:rsidR="00843961" w:rsidRPr="00464949" w:rsidRDefault="00843961" w:rsidP="00464949">
            <w:pPr>
              <w:spacing w:line="360" w:lineRule="auto"/>
              <w:jc w:val="both"/>
              <w:rPr>
                <w:rFonts w:ascii="Times New Roman" w:eastAsia="Calibri" w:hAnsi="Times New Roman" w:cs="Times New Roman"/>
                <w:sz w:val="24"/>
                <w:szCs w:val="24"/>
              </w:rPr>
            </w:pPr>
            <w:r w:rsidRPr="00464949">
              <w:rPr>
                <w:rFonts w:ascii="Times New Roman" w:eastAsia="Calibri" w:hAnsi="Times New Roman" w:cs="Times New Roman"/>
                <w:sz w:val="24"/>
                <w:szCs w:val="24"/>
              </w:rPr>
              <w:t xml:space="preserve">Frequency </w:t>
            </w:r>
          </w:p>
        </w:tc>
        <w:tc>
          <w:tcPr>
            <w:tcW w:w="2639" w:type="dxa"/>
          </w:tcPr>
          <w:p w:rsidR="00843961" w:rsidRPr="00464949" w:rsidRDefault="00843961" w:rsidP="00464949">
            <w:pPr>
              <w:spacing w:line="360" w:lineRule="auto"/>
              <w:jc w:val="both"/>
              <w:rPr>
                <w:rFonts w:ascii="Times New Roman" w:eastAsia="Calibri" w:hAnsi="Times New Roman" w:cs="Times New Roman"/>
                <w:sz w:val="24"/>
                <w:szCs w:val="24"/>
              </w:rPr>
            </w:pPr>
            <w:r w:rsidRPr="00464949">
              <w:rPr>
                <w:rFonts w:ascii="Times New Roman" w:eastAsia="Calibri" w:hAnsi="Times New Roman" w:cs="Times New Roman"/>
                <w:sz w:val="24"/>
                <w:szCs w:val="24"/>
              </w:rPr>
              <w:t>Percent</w:t>
            </w:r>
          </w:p>
        </w:tc>
      </w:tr>
      <w:tr w:rsidR="00843961" w:rsidRPr="00464949" w:rsidTr="00843961">
        <w:trPr>
          <w:trHeight w:val="300"/>
        </w:trPr>
        <w:tc>
          <w:tcPr>
            <w:tcW w:w="2636" w:type="dxa"/>
            <w:vMerge w:val="restart"/>
          </w:tcPr>
          <w:p w:rsidR="00843961" w:rsidRPr="00464949" w:rsidRDefault="00843961" w:rsidP="00464949">
            <w:pPr>
              <w:spacing w:line="360" w:lineRule="auto"/>
              <w:jc w:val="both"/>
              <w:rPr>
                <w:rFonts w:ascii="Times New Roman" w:eastAsia="Calibri" w:hAnsi="Times New Roman" w:cs="Times New Roman"/>
                <w:sz w:val="24"/>
                <w:szCs w:val="24"/>
              </w:rPr>
            </w:pPr>
            <w:r w:rsidRPr="00464949">
              <w:rPr>
                <w:rFonts w:ascii="Times New Roman" w:eastAsia="Calibri" w:hAnsi="Times New Roman" w:cs="Times New Roman"/>
                <w:sz w:val="24"/>
                <w:szCs w:val="24"/>
              </w:rPr>
              <w:t>Gender</w:t>
            </w:r>
          </w:p>
        </w:tc>
        <w:tc>
          <w:tcPr>
            <w:tcW w:w="2639" w:type="dxa"/>
          </w:tcPr>
          <w:p w:rsidR="00843961" w:rsidRPr="00464949" w:rsidRDefault="00843961" w:rsidP="00464949">
            <w:pPr>
              <w:spacing w:line="360" w:lineRule="auto"/>
              <w:jc w:val="both"/>
              <w:rPr>
                <w:rFonts w:ascii="Times New Roman" w:eastAsia="Calibri" w:hAnsi="Times New Roman" w:cs="Times New Roman"/>
                <w:sz w:val="24"/>
                <w:szCs w:val="24"/>
              </w:rPr>
            </w:pPr>
            <w:r w:rsidRPr="00464949">
              <w:rPr>
                <w:rFonts w:ascii="Times New Roman" w:eastAsia="Calibri" w:hAnsi="Times New Roman" w:cs="Times New Roman"/>
                <w:sz w:val="24"/>
                <w:szCs w:val="24"/>
              </w:rPr>
              <w:t>Male</w:t>
            </w:r>
          </w:p>
        </w:tc>
        <w:tc>
          <w:tcPr>
            <w:tcW w:w="2639" w:type="dxa"/>
          </w:tcPr>
          <w:p w:rsidR="00843961" w:rsidRPr="00464949" w:rsidRDefault="00843961" w:rsidP="00464949">
            <w:pPr>
              <w:spacing w:line="360" w:lineRule="auto"/>
              <w:jc w:val="center"/>
              <w:rPr>
                <w:rFonts w:ascii="Times New Roman" w:eastAsia="Calibri" w:hAnsi="Times New Roman" w:cs="Times New Roman"/>
                <w:sz w:val="24"/>
                <w:szCs w:val="24"/>
              </w:rPr>
            </w:pPr>
            <w:r w:rsidRPr="00464949">
              <w:rPr>
                <w:rFonts w:ascii="Times New Roman" w:eastAsia="Calibri" w:hAnsi="Times New Roman" w:cs="Times New Roman"/>
                <w:sz w:val="24"/>
                <w:szCs w:val="24"/>
              </w:rPr>
              <w:t>116</w:t>
            </w:r>
          </w:p>
        </w:tc>
        <w:tc>
          <w:tcPr>
            <w:tcW w:w="2639" w:type="dxa"/>
          </w:tcPr>
          <w:p w:rsidR="00843961" w:rsidRPr="00464949" w:rsidRDefault="00843961" w:rsidP="00464949">
            <w:pPr>
              <w:spacing w:line="360" w:lineRule="auto"/>
              <w:jc w:val="center"/>
              <w:rPr>
                <w:rFonts w:ascii="Times New Roman" w:eastAsia="Calibri" w:hAnsi="Times New Roman" w:cs="Times New Roman"/>
                <w:sz w:val="24"/>
                <w:szCs w:val="24"/>
              </w:rPr>
            </w:pPr>
            <w:r w:rsidRPr="00464949">
              <w:rPr>
                <w:rFonts w:ascii="Times New Roman" w:eastAsia="Calibri" w:hAnsi="Times New Roman" w:cs="Times New Roman"/>
                <w:sz w:val="24"/>
                <w:szCs w:val="24"/>
              </w:rPr>
              <w:t>33.9</w:t>
            </w:r>
          </w:p>
        </w:tc>
      </w:tr>
      <w:tr w:rsidR="00843961" w:rsidRPr="00464949" w:rsidTr="00843961">
        <w:trPr>
          <w:trHeight w:val="255"/>
        </w:trPr>
        <w:tc>
          <w:tcPr>
            <w:tcW w:w="2636" w:type="dxa"/>
            <w:vMerge/>
          </w:tcPr>
          <w:p w:rsidR="00843961" w:rsidRPr="00464949" w:rsidRDefault="00843961" w:rsidP="00464949">
            <w:pPr>
              <w:spacing w:line="360" w:lineRule="auto"/>
              <w:jc w:val="both"/>
              <w:rPr>
                <w:rFonts w:ascii="Times New Roman" w:eastAsia="Calibri" w:hAnsi="Times New Roman" w:cs="Times New Roman"/>
                <w:sz w:val="24"/>
                <w:szCs w:val="24"/>
              </w:rPr>
            </w:pPr>
          </w:p>
        </w:tc>
        <w:tc>
          <w:tcPr>
            <w:tcW w:w="2639" w:type="dxa"/>
          </w:tcPr>
          <w:p w:rsidR="00843961" w:rsidRPr="00464949" w:rsidRDefault="00843961" w:rsidP="00464949">
            <w:pPr>
              <w:spacing w:line="360" w:lineRule="auto"/>
              <w:jc w:val="both"/>
              <w:rPr>
                <w:rFonts w:ascii="Times New Roman" w:eastAsia="Calibri" w:hAnsi="Times New Roman" w:cs="Times New Roman"/>
                <w:sz w:val="24"/>
                <w:szCs w:val="24"/>
              </w:rPr>
            </w:pPr>
            <w:r w:rsidRPr="00464949">
              <w:rPr>
                <w:rFonts w:ascii="Times New Roman" w:eastAsia="Calibri" w:hAnsi="Times New Roman" w:cs="Times New Roman"/>
                <w:sz w:val="24"/>
                <w:szCs w:val="24"/>
              </w:rPr>
              <w:t>Female</w:t>
            </w:r>
          </w:p>
        </w:tc>
        <w:tc>
          <w:tcPr>
            <w:tcW w:w="2639" w:type="dxa"/>
          </w:tcPr>
          <w:p w:rsidR="00843961" w:rsidRPr="00464949" w:rsidRDefault="00843961" w:rsidP="00464949">
            <w:pPr>
              <w:spacing w:line="360" w:lineRule="auto"/>
              <w:jc w:val="center"/>
              <w:rPr>
                <w:rFonts w:ascii="Times New Roman" w:eastAsia="Calibri" w:hAnsi="Times New Roman" w:cs="Times New Roman"/>
                <w:sz w:val="24"/>
                <w:szCs w:val="24"/>
              </w:rPr>
            </w:pPr>
            <w:r w:rsidRPr="00464949">
              <w:rPr>
                <w:rFonts w:ascii="Times New Roman" w:eastAsia="Calibri" w:hAnsi="Times New Roman" w:cs="Times New Roman"/>
                <w:sz w:val="24"/>
                <w:szCs w:val="24"/>
              </w:rPr>
              <w:t>226</w:t>
            </w:r>
          </w:p>
        </w:tc>
        <w:tc>
          <w:tcPr>
            <w:tcW w:w="2639" w:type="dxa"/>
          </w:tcPr>
          <w:p w:rsidR="00843961" w:rsidRPr="00464949" w:rsidRDefault="00843961" w:rsidP="00464949">
            <w:pPr>
              <w:spacing w:line="360" w:lineRule="auto"/>
              <w:jc w:val="center"/>
              <w:rPr>
                <w:rFonts w:ascii="Times New Roman" w:eastAsia="Calibri" w:hAnsi="Times New Roman" w:cs="Times New Roman"/>
                <w:sz w:val="24"/>
                <w:szCs w:val="24"/>
              </w:rPr>
            </w:pPr>
            <w:r w:rsidRPr="00464949">
              <w:rPr>
                <w:rFonts w:ascii="Times New Roman" w:eastAsia="Calibri" w:hAnsi="Times New Roman" w:cs="Times New Roman"/>
                <w:sz w:val="24"/>
                <w:szCs w:val="24"/>
              </w:rPr>
              <w:t>66.1</w:t>
            </w:r>
          </w:p>
        </w:tc>
      </w:tr>
      <w:tr w:rsidR="00843961" w:rsidRPr="00464949" w:rsidTr="00843961">
        <w:trPr>
          <w:trHeight w:val="285"/>
        </w:trPr>
        <w:tc>
          <w:tcPr>
            <w:tcW w:w="2636" w:type="dxa"/>
            <w:vMerge w:val="restart"/>
          </w:tcPr>
          <w:p w:rsidR="00843961" w:rsidRPr="00464949" w:rsidRDefault="00843961" w:rsidP="00464949">
            <w:pPr>
              <w:spacing w:line="360" w:lineRule="auto"/>
              <w:jc w:val="both"/>
              <w:rPr>
                <w:rFonts w:ascii="Times New Roman" w:eastAsia="Calibri" w:hAnsi="Times New Roman" w:cs="Times New Roman"/>
                <w:sz w:val="24"/>
                <w:szCs w:val="24"/>
              </w:rPr>
            </w:pPr>
            <w:r w:rsidRPr="00464949">
              <w:rPr>
                <w:rFonts w:ascii="Times New Roman" w:eastAsia="Calibri" w:hAnsi="Times New Roman" w:cs="Times New Roman"/>
                <w:sz w:val="24"/>
                <w:szCs w:val="24"/>
              </w:rPr>
              <w:t>Age</w:t>
            </w:r>
          </w:p>
        </w:tc>
        <w:tc>
          <w:tcPr>
            <w:tcW w:w="2639" w:type="dxa"/>
          </w:tcPr>
          <w:p w:rsidR="00843961" w:rsidRPr="00464949" w:rsidRDefault="00843961" w:rsidP="00464949">
            <w:pPr>
              <w:spacing w:line="360" w:lineRule="auto"/>
              <w:jc w:val="both"/>
              <w:rPr>
                <w:rFonts w:ascii="Times New Roman" w:eastAsia="Calibri" w:hAnsi="Times New Roman" w:cs="Times New Roman"/>
                <w:sz w:val="24"/>
                <w:szCs w:val="24"/>
              </w:rPr>
            </w:pPr>
            <w:r w:rsidRPr="00464949">
              <w:rPr>
                <w:rFonts w:ascii="Times New Roman" w:eastAsia="Calibri" w:hAnsi="Times New Roman" w:cs="Times New Roman"/>
                <w:sz w:val="24"/>
                <w:szCs w:val="24"/>
              </w:rPr>
              <w:t>&lt;=20 years</w:t>
            </w:r>
          </w:p>
        </w:tc>
        <w:tc>
          <w:tcPr>
            <w:tcW w:w="2639" w:type="dxa"/>
          </w:tcPr>
          <w:p w:rsidR="00843961" w:rsidRPr="00464949" w:rsidRDefault="00843961" w:rsidP="00464949">
            <w:pPr>
              <w:spacing w:line="360" w:lineRule="auto"/>
              <w:jc w:val="center"/>
              <w:rPr>
                <w:rFonts w:ascii="Times New Roman" w:eastAsia="Calibri" w:hAnsi="Times New Roman" w:cs="Times New Roman"/>
                <w:sz w:val="24"/>
                <w:szCs w:val="24"/>
              </w:rPr>
            </w:pPr>
            <w:r w:rsidRPr="00464949">
              <w:rPr>
                <w:rFonts w:ascii="Times New Roman" w:eastAsia="Calibri" w:hAnsi="Times New Roman" w:cs="Times New Roman"/>
                <w:sz w:val="24"/>
                <w:szCs w:val="24"/>
              </w:rPr>
              <w:t>67</w:t>
            </w:r>
          </w:p>
        </w:tc>
        <w:tc>
          <w:tcPr>
            <w:tcW w:w="2639" w:type="dxa"/>
          </w:tcPr>
          <w:p w:rsidR="00843961" w:rsidRPr="00464949" w:rsidRDefault="00843961" w:rsidP="00464949">
            <w:pPr>
              <w:spacing w:line="360" w:lineRule="auto"/>
              <w:jc w:val="center"/>
              <w:rPr>
                <w:rFonts w:ascii="Times New Roman" w:eastAsia="Calibri" w:hAnsi="Times New Roman" w:cs="Times New Roman"/>
                <w:sz w:val="24"/>
                <w:szCs w:val="24"/>
              </w:rPr>
            </w:pPr>
            <w:r w:rsidRPr="00464949">
              <w:rPr>
                <w:rFonts w:ascii="Times New Roman" w:eastAsia="Calibri" w:hAnsi="Times New Roman" w:cs="Times New Roman"/>
                <w:sz w:val="24"/>
                <w:szCs w:val="24"/>
              </w:rPr>
              <w:t>19.6</w:t>
            </w:r>
          </w:p>
        </w:tc>
      </w:tr>
      <w:tr w:rsidR="00843961" w:rsidRPr="00464949" w:rsidTr="00843961">
        <w:trPr>
          <w:trHeight w:val="270"/>
        </w:trPr>
        <w:tc>
          <w:tcPr>
            <w:tcW w:w="2636" w:type="dxa"/>
            <w:vMerge/>
          </w:tcPr>
          <w:p w:rsidR="00843961" w:rsidRPr="00464949" w:rsidRDefault="00843961" w:rsidP="00464949">
            <w:pPr>
              <w:spacing w:line="360" w:lineRule="auto"/>
              <w:jc w:val="both"/>
              <w:rPr>
                <w:rFonts w:ascii="Times New Roman" w:eastAsia="Calibri" w:hAnsi="Times New Roman" w:cs="Times New Roman"/>
                <w:sz w:val="24"/>
                <w:szCs w:val="24"/>
              </w:rPr>
            </w:pPr>
          </w:p>
        </w:tc>
        <w:tc>
          <w:tcPr>
            <w:tcW w:w="2639" w:type="dxa"/>
          </w:tcPr>
          <w:p w:rsidR="00843961" w:rsidRPr="00464949" w:rsidRDefault="00843961" w:rsidP="00464949">
            <w:pPr>
              <w:spacing w:line="360" w:lineRule="auto"/>
              <w:jc w:val="both"/>
              <w:rPr>
                <w:rFonts w:ascii="Times New Roman" w:eastAsia="Calibri" w:hAnsi="Times New Roman" w:cs="Times New Roman"/>
                <w:sz w:val="24"/>
                <w:szCs w:val="24"/>
              </w:rPr>
            </w:pPr>
            <w:r w:rsidRPr="00464949">
              <w:rPr>
                <w:rFonts w:ascii="Times New Roman" w:eastAsia="Calibri" w:hAnsi="Times New Roman" w:cs="Times New Roman"/>
                <w:sz w:val="24"/>
                <w:szCs w:val="24"/>
              </w:rPr>
              <w:t>21-24 years</w:t>
            </w:r>
          </w:p>
        </w:tc>
        <w:tc>
          <w:tcPr>
            <w:tcW w:w="2639" w:type="dxa"/>
          </w:tcPr>
          <w:p w:rsidR="00843961" w:rsidRPr="00464949" w:rsidRDefault="00843961" w:rsidP="00464949">
            <w:pPr>
              <w:spacing w:line="360" w:lineRule="auto"/>
              <w:jc w:val="center"/>
              <w:rPr>
                <w:rFonts w:ascii="Times New Roman" w:eastAsia="Calibri" w:hAnsi="Times New Roman" w:cs="Times New Roman"/>
                <w:sz w:val="24"/>
                <w:szCs w:val="24"/>
              </w:rPr>
            </w:pPr>
            <w:r w:rsidRPr="00464949">
              <w:rPr>
                <w:rFonts w:ascii="Times New Roman" w:eastAsia="Calibri" w:hAnsi="Times New Roman" w:cs="Times New Roman"/>
                <w:sz w:val="24"/>
                <w:szCs w:val="24"/>
              </w:rPr>
              <w:t>245</w:t>
            </w:r>
          </w:p>
        </w:tc>
        <w:tc>
          <w:tcPr>
            <w:tcW w:w="2639" w:type="dxa"/>
          </w:tcPr>
          <w:p w:rsidR="00843961" w:rsidRPr="00464949" w:rsidRDefault="00843961" w:rsidP="00464949">
            <w:pPr>
              <w:spacing w:line="360" w:lineRule="auto"/>
              <w:jc w:val="center"/>
              <w:rPr>
                <w:rFonts w:ascii="Times New Roman" w:eastAsia="Calibri" w:hAnsi="Times New Roman" w:cs="Times New Roman"/>
                <w:sz w:val="24"/>
                <w:szCs w:val="24"/>
              </w:rPr>
            </w:pPr>
            <w:r w:rsidRPr="00464949">
              <w:rPr>
                <w:rFonts w:ascii="Times New Roman" w:eastAsia="Calibri" w:hAnsi="Times New Roman" w:cs="Times New Roman"/>
                <w:sz w:val="24"/>
                <w:szCs w:val="24"/>
              </w:rPr>
              <w:t>71.6</w:t>
            </w:r>
          </w:p>
        </w:tc>
      </w:tr>
      <w:tr w:rsidR="00843961" w:rsidRPr="00464949" w:rsidTr="00843961">
        <w:trPr>
          <w:trHeight w:val="350"/>
        </w:trPr>
        <w:tc>
          <w:tcPr>
            <w:tcW w:w="2636" w:type="dxa"/>
            <w:vMerge/>
          </w:tcPr>
          <w:p w:rsidR="00843961" w:rsidRPr="00464949" w:rsidRDefault="00843961" w:rsidP="00464949">
            <w:pPr>
              <w:spacing w:line="360" w:lineRule="auto"/>
              <w:jc w:val="both"/>
              <w:rPr>
                <w:rFonts w:ascii="Times New Roman" w:eastAsia="Calibri" w:hAnsi="Times New Roman" w:cs="Times New Roman"/>
                <w:sz w:val="24"/>
                <w:szCs w:val="24"/>
              </w:rPr>
            </w:pPr>
          </w:p>
        </w:tc>
        <w:tc>
          <w:tcPr>
            <w:tcW w:w="2639" w:type="dxa"/>
          </w:tcPr>
          <w:p w:rsidR="00843961" w:rsidRPr="00464949" w:rsidRDefault="00843961" w:rsidP="00464949">
            <w:pPr>
              <w:spacing w:line="360" w:lineRule="auto"/>
              <w:jc w:val="both"/>
              <w:rPr>
                <w:rFonts w:ascii="Times New Roman" w:eastAsia="Calibri" w:hAnsi="Times New Roman" w:cs="Times New Roman"/>
                <w:sz w:val="24"/>
                <w:szCs w:val="24"/>
              </w:rPr>
            </w:pPr>
            <w:r w:rsidRPr="00464949">
              <w:rPr>
                <w:rFonts w:ascii="Times New Roman" w:eastAsia="Calibri" w:hAnsi="Times New Roman" w:cs="Times New Roman"/>
                <w:sz w:val="24"/>
                <w:szCs w:val="24"/>
              </w:rPr>
              <w:t>&gt;=25 years</w:t>
            </w:r>
          </w:p>
        </w:tc>
        <w:tc>
          <w:tcPr>
            <w:tcW w:w="2639" w:type="dxa"/>
          </w:tcPr>
          <w:p w:rsidR="00843961" w:rsidRPr="00464949" w:rsidRDefault="00843961" w:rsidP="00464949">
            <w:pPr>
              <w:spacing w:line="360" w:lineRule="auto"/>
              <w:jc w:val="center"/>
              <w:rPr>
                <w:rFonts w:ascii="Times New Roman" w:eastAsia="Calibri" w:hAnsi="Times New Roman" w:cs="Times New Roman"/>
                <w:sz w:val="24"/>
                <w:szCs w:val="24"/>
              </w:rPr>
            </w:pPr>
            <w:r w:rsidRPr="00464949">
              <w:rPr>
                <w:rFonts w:ascii="Times New Roman" w:eastAsia="Calibri" w:hAnsi="Times New Roman" w:cs="Times New Roman"/>
                <w:sz w:val="24"/>
                <w:szCs w:val="24"/>
              </w:rPr>
              <w:t>30</w:t>
            </w:r>
          </w:p>
        </w:tc>
        <w:tc>
          <w:tcPr>
            <w:tcW w:w="2639" w:type="dxa"/>
          </w:tcPr>
          <w:p w:rsidR="00843961" w:rsidRPr="00464949" w:rsidRDefault="00843961" w:rsidP="00464949">
            <w:pPr>
              <w:spacing w:line="360" w:lineRule="auto"/>
              <w:jc w:val="center"/>
              <w:rPr>
                <w:rFonts w:ascii="Times New Roman" w:eastAsia="Calibri" w:hAnsi="Times New Roman" w:cs="Times New Roman"/>
                <w:sz w:val="24"/>
                <w:szCs w:val="24"/>
              </w:rPr>
            </w:pPr>
            <w:r w:rsidRPr="00464949">
              <w:rPr>
                <w:rFonts w:ascii="Times New Roman" w:eastAsia="Calibri" w:hAnsi="Times New Roman" w:cs="Times New Roman"/>
                <w:sz w:val="24"/>
                <w:szCs w:val="24"/>
              </w:rPr>
              <w:t>8.8</w:t>
            </w:r>
          </w:p>
        </w:tc>
      </w:tr>
      <w:tr w:rsidR="00843961" w:rsidRPr="00464949" w:rsidTr="00843961">
        <w:trPr>
          <w:trHeight w:val="300"/>
        </w:trPr>
        <w:tc>
          <w:tcPr>
            <w:tcW w:w="2636" w:type="dxa"/>
            <w:vMerge w:val="restart"/>
          </w:tcPr>
          <w:p w:rsidR="00843961" w:rsidRPr="00464949" w:rsidRDefault="00843961" w:rsidP="00464949">
            <w:pPr>
              <w:spacing w:line="360" w:lineRule="auto"/>
              <w:jc w:val="both"/>
              <w:rPr>
                <w:rFonts w:ascii="Times New Roman" w:eastAsia="Calibri" w:hAnsi="Times New Roman" w:cs="Times New Roman"/>
                <w:sz w:val="24"/>
                <w:szCs w:val="24"/>
              </w:rPr>
            </w:pPr>
            <w:r w:rsidRPr="00464949">
              <w:rPr>
                <w:rFonts w:ascii="Times New Roman" w:eastAsia="Calibri" w:hAnsi="Times New Roman" w:cs="Times New Roman"/>
                <w:sz w:val="24"/>
                <w:szCs w:val="24"/>
              </w:rPr>
              <w:t>Category</w:t>
            </w:r>
          </w:p>
        </w:tc>
        <w:tc>
          <w:tcPr>
            <w:tcW w:w="2639" w:type="dxa"/>
          </w:tcPr>
          <w:p w:rsidR="00843961" w:rsidRPr="00464949" w:rsidRDefault="00843961" w:rsidP="00464949">
            <w:pPr>
              <w:spacing w:line="360" w:lineRule="auto"/>
              <w:jc w:val="both"/>
              <w:rPr>
                <w:rFonts w:ascii="Times New Roman" w:eastAsia="Calibri" w:hAnsi="Times New Roman" w:cs="Times New Roman"/>
                <w:sz w:val="24"/>
                <w:szCs w:val="24"/>
              </w:rPr>
            </w:pPr>
            <w:r w:rsidRPr="00464949">
              <w:rPr>
                <w:rFonts w:ascii="Times New Roman" w:eastAsia="Calibri" w:hAnsi="Times New Roman" w:cs="Times New Roman"/>
                <w:sz w:val="24"/>
                <w:szCs w:val="24"/>
              </w:rPr>
              <w:t>Governmental</w:t>
            </w:r>
          </w:p>
        </w:tc>
        <w:tc>
          <w:tcPr>
            <w:tcW w:w="2639" w:type="dxa"/>
          </w:tcPr>
          <w:p w:rsidR="00843961" w:rsidRPr="00464949" w:rsidRDefault="00843961" w:rsidP="00464949">
            <w:pPr>
              <w:spacing w:line="360" w:lineRule="auto"/>
              <w:jc w:val="center"/>
              <w:rPr>
                <w:rFonts w:ascii="Times New Roman" w:eastAsia="Calibri" w:hAnsi="Times New Roman" w:cs="Times New Roman"/>
                <w:sz w:val="24"/>
                <w:szCs w:val="24"/>
              </w:rPr>
            </w:pPr>
            <w:r w:rsidRPr="00464949">
              <w:rPr>
                <w:rFonts w:ascii="Times New Roman" w:eastAsia="Calibri" w:hAnsi="Times New Roman" w:cs="Times New Roman"/>
                <w:sz w:val="24"/>
                <w:szCs w:val="24"/>
              </w:rPr>
              <w:t>212</w:t>
            </w:r>
          </w:p>
        </w:tc>
        <w:tc>
          <w:tcPr>
            <w:tcW w:w="2639" w:type="dxa"/>
          </w:tcPr>
          <w:p w:rsidR="00843961" w:rsidRPr="00464949" w:rsidRDefault="00843961" w:rsidP="00464949">
            <w:pPr>
              <w:spacing w:line="360" w:lineRule="auto"/>
              <w:jc w:val="center"/>
              <w:rPr>
                <w:rFonts w:ascii="Times New Roman" w:eastAsia="Calibri" w:hAnsi="Times New Roman" w:cs="Times New Roman"/>
                <w:sz w:val="24"/>
                <w:szCs w:val="24"/>
              </w:rPr>
            </w:pPr>
            <w:r w:rsidRPr="00464949">
              <w:rPr>
                <w:rFonts w:ascii="Times New Roman" w:eastAsia="Calibri" w:hAnsi="Times New Roman" w:cs="Times New Roman"/>
                <w:sz w:val="24"/>
                <w:szCs w:val="24"/>
              </w:rPr>
              <w:t>62.0</w:t>
            </w:r>
          </w:p>
        </w:tc>
      </w:tr>
      <w:tr w:rsidR="00843961" w:rsidRPr="00464949" w:rsidTr="00843961">
        <w:trPr>
          <w:trHeight w:val="240"/>
        </w:trPr>
        <w:tc>
          <w:tcPr>
            <w:tcW w:w="2636" w:type="dxa"/>
            <w:vMerge/>
          </w:tcPr>
          <w:p w:rsidR="00843961" w:rsidRPr="00464949" w:rsidRDefault="00843961" w:rsidP="00464949">
            <w:pPr>
              <w:spacing w:line="360" w:lineRule="auto"/>
              <w:jc w:val="both"/>
              <w:rPr>
                <w:rFonts w:ascii="Times New Roman" w:eastAsia="Calibri" w:hAnsi="Times New Roman" w:cs="Times New Roman"/>
                <w:sz w:val="24"/>
                <w:szCs w:val="24"/>
              </w:rPr>
            </w:pPr>
          </w:p>
        </w:tc>
        <w:tc>
          <w:tcPr>
            <w:tcW w:w="2639" w:type="dxa"/>
          </w:tcPr>
          <w:p w:rsidR="00843961" w:rsidRPr="00464949" w:rsidRDefault="00843961" w:rsidP="00464949">
            <w:pPr>
              <w:spacing w:line="360" w:lineRule="auto"/>
              <w:jc w:val="both"/>
              <w:rPr>
                <w:rFonts w:ascii="Times New Roman" w:eastAsia="Calibri" w:hAnsi="Times New Roman" w:cs="Times New Roman"/>
                <w:sz w:val="24"/>
                <w:szCs w:val="24"/>
              </w:rPr>
            </w:pPr>
            <w:r w:rsidRPr="00464949">
              <w:rPr>
                <w:rFonts w:ascii="Times New Roman" w:eastAsia="Calibri" w:hAnsi="Times New Roman" w:cs="Times New Roman"/>
                <w:sz w:val="24"/>
                <w:szCs w:val="24"/>
              </w:rPr>
              <w:t>Private</w:t>
            </w:r>
          </w:p>
        </w:tc>
        <w:tc>
          <w:tcPr>
            <w:tcW w:w="2639" w:type="dxa"/>
          </w:tcPr>
          <w:p w:rsidR="00843961" w:rsidRPr="00464949" w:rsidRDefault="00843961" w:rsidP="00464949">
            <w:pPr>
              <w:spacing w:line="360" w:lineRule="auto"/>
              <w:jc w:val="center"/>
              <w:rPr>
                <w:rFonts w:ascii="Times New Roman" w:eastAsia="Calibri" w:hAnsi="Times New Roman" w:cs="Times New Roman"/>
                <w:sz w:val="24"/>
                <w:szCs w:val="24"/>
              </w:rPr>
            </w:pPr>
            <w:r w:rsidRPr="00464949">
              <w:rPr>
                <w:rFonts w:ascii="Times New Roman" w:eastAsia="Calibri" w:hAnsi="Times New Roman" w:cs="Times New Roman"/>
                <w:sz w:val="24"/>
                <w:szCs w:val="24"/>
              </w:rPr>
              <w:t>130</w:t>
            </w:r>
          </w:p>
        </w:tc>
        <w:tc>
          <w:tcPr>
            <w:tcW w:w="2639" w:type="dxa"/>
          </w:tcPr>
          <w:p w:rsidR="00843961" w:rsidRPr="00464949" w:rsidRDefault="00843961" w:rsidP="00464949">
            <w:pPr>
              <w:spacing w:line="360" w:lineRule="auto"/>
              <w:jc w:val="center"/>
              <w:rPr>
                <w:rFonts w:ascii="Times New Roman" w:eastAsia="Calibri" w:hAnsi="Times New Roman" w:cs="Times New Roman"/>
                <w:sz w:val="24"/>
                <w:szCs w:val="24"/>
              </w:rPr>
            </w:pPr>
            <w:r w:rsidRPr="00464949">
              <w:rPr>
                <w:rFonts w:ascii="Times New Roman" w:eastAsia="Calibri" w:hAnsi="Times New Roman" w:cs="Times New Roman"/>
                <w:sz w:val="24"/>
                <w:szCs w:val="24"/>
              </w:rPr>
              <w:t>38.0</w:t>
            </w:r>
          </w:p>
        </w:tc>
      </w:tr>
      <w:tr w:rsidR="00843961" w:rsidRPr="00464949" w:rsidTr="00843961">
        <w:trPr>
          <w:trHeight w:val="300"/>
        </w:trPr>
        <w:tc>
          <w:tcPr>
            <w:tcW w:w="2636" w:type="dxa"/>
            <w:vMerge w:val="restart"/>
          </w:tcPr>
          <w:p w:rsidR="00843961" w:rsidRPr="00464949" w:rsidRDefault="00843961" w:rsidP="00464949">
            <w:pPr>
              <w:spacing w:line="360" w:lineRule="auto"/>
              <w:jc w:val="both"/>
              <w:rPr>
                <w:rFonts w:ascii="Times New Roman" w:eastAsia="Calibri" w:hAnsi="Times New Roman" w:cs="Times New Roman"/>
                <w:sz w:val="24"/>
                <w:szCs w:val="24"/>
              </w:rPr>
            </w:pPr>
            <w:r w:rsidRPr="00464949">
              <w:rPr>
                <w:rFonts w:ascii="Times New Roman" w:eastAsia="Calibri" w:hAnsi="Times New Roman" w:cs="Times New Roman"/>
                <w:sz w:val="24"/>
                <w:szCs w:val="24"/>
              </w:rPr>
              <w:t>Marital Status</w:t>
            </w:r>
          </w:p>
        </w:tc>
        <w:tc>
          <w:tcPr>
            <w:tcW w:w="2639" w:type="dxa"/>
          </w:tcPr>
          <w:p w:rsidR="00843961" w:rsidRPr="00464949" w:rsidRDefault="00843961" w:rsidP="00464949">
            <w:pPr>
              <w:spacing w:line="360" w:lineRule="auto"/>
              <w:jc w:val="both"/>
              <w:rPr>
                <w:rFonts w:ascii="Times New Roman" w:eastAsia="Calibri" w:hAnsi="Times New Roman" w:cs="Times New Roman"/>
                <w:sz w:val="24"/>
                <w:szCs w:val="24"/>
              </w:rPr>
            </w:pPr>
            <w:r w:rsidRPr="00464949">
              <w:rPr>
                <w:rFonts w:ascii="Times New Roman" w:eastAsia="Calibri" w:hAnsi="Times New Roman" w:cs="Times New Roman"/>
                <w:sz w:val="24"/>
                <w:szCs w:val="24"/>
              </w:rPr>
              <w:t>Single</w:t>
            </w:r>
          </w:p>
        </w:tc>
        <w:tc>
          <w:tcPr>
            <w:tcW w:w="2639" w:type="dxa"/>
          </w:tcPr>
          <w:p w:rsidR="00843961" w:rsidRPr="00464949" w:rsidRDefault="00843961" w:rsidP="00464949">
            <w:pPr>
              <w:spacing w:line="360" w:lineRule="auto"/>
              <w:jc w:val="center"/>
              <w:rPr>
                <w:rFonts w:ascii="Times New Roman" w:eastAsia="Calibri" w:hAnsi="Times New Roman" w:cs="Times New Roman"/>
                <w:sz w:val="24"/>
                <w:szCs w:val="24"/>
              </w:rPr>
            </w:pPr>
            <w:r w:rsidRPr="00464949">
              <w:rPr>
                <w:rFonts w:ascii="Times New Roman" w:eastAsia="Calibri" w:hAnsi="Times New Roman" w:cs="Times New Roman"/>
                <w:sz w:val="24"/>
                <w:szCs w:val="24"/>
              </w:rPr>
              <w:t>262</w:t>
            </w:r>
          </w:p>
        </w:tc>
        <w:tc>
          <w:tcPr>
            <w:tcW w:w="2639" w:type="dxa"/>
          </w:tcPr>
          <w:p w:rsidR="00843961" w:rsidRPr="00464949" w:rsidRDefault="00843961" w:rsidP="00464949">
            <w:pPr>
              <w:spacing w:line="360" w:lineRule="auto"/>
              <w:jc w:val="center"/>
              <w:rPr>
                <w:rFonts w:ascii="Times New Roman" w:eastAsia="Calibri" w:hAnsi="Times New Roman" w:cs="Times New Roman"/>
                <w:sz w:val="24"/>
                <w:szCs w:val="24"/>
              </w:rPr>
            </w:pPr>
            <w:r w:rsidRPr="00464949">
              <w:rPr>
                <w:rFonts w:ascii="Times New Roman" w:eastAsia="Calibri" w:hAnsi="Times New Roman" w:cs="Times New Roman"/>
                <w:sz w:val="24"/>
                <w:szCs w:val="24"/>
              </w:rPr>
              <w:t>76.6</w:t>
            </w:r>
          </w:p>
        </w:tc>
      </w:tr>
      <w:tr w:rsidR="00843961" w:rsidRPr="00464949" w:rsidTr="00843961">
        <w:trPr>
          <w:trHeight w:val="240"/>
        </w:trPr>
        <w:tc>
          <w:tcPr>
            <w:tcW w:w="2636" w:type="dxa"/>
            <w:vMerge/>
          </w:tcPr>
          <w:p w:rsidR="00843961" w:rsidRPr="00464949" w:rsidRDefault="00843961" w:rsidP="00464949">
            <w:pPr>
              <w:spacing w:line="360" w:lineRule="auto"/>
              <w:jc w:val="both"/>
              <w:rPr>
                <w:rFonts w:ascii="Times New Roman" w:eastAsia="Calibri" w:hAnsi="Times New Roman" w:cs="Times New Roman"/>
                <w:sz w:val="24"/>
                <w:szCs w:val="24"/>
              </w:rPr>
            </w:pPr>
          </w:p>
        </w:tc>
        <w:tc>
          <w:tcPr>
            <w:tcW w:w="2639" w:type="dxa"/>
          </w:tcPr>
          <w:p w:rsidR="00843961" w:rsidRPr="00464949" w:rsidRDefault="00843961" w:rsidP="00464949">
            <w:pPr>
              <w:spacing w:line="360" w:lineRule="auto"/>
              <w:jc w:val="both"/>
              <w:rPr>
                <w:rFonts w:ascii="Times New Roman" w:eastAsia="Calibri" w:hAnsi="Times New Roman" w:cs="Times New Roman"/>
                <w:sz w:val="24"/>
                <w:szCs w:val="24"/>
              </w:rPr>
            </w:pPr>
            <w:r w:rsidRPr="00464949">
              <w:rPr>
                <w:rFonts w:ascii="Times New Roman" w:eastAsia="Calibri" w:hAnsi="Times New Roman" w:cs="Times New Roman"/>
                <w:sz w:val="24"/>
                <w:szCs w:val="24"/>
              </w:rPr>
              <w:t>Married</w:t>
            </w:r>
          </w:p>
        </w:tc>
        <w:tc>
          <w:tcPr>
            <w:tcW w:w="2639" w:type="dxa"/>
          </w:tcPr>
          <w:p w:rsidR="00843961" w:rsidRPr="00464949" w:rsidRDefault="00843961" w:rsidP="00464949">
            <w:pPr>
              <w:spacing w:line="360" w:lineRule="auto"/>
              <w:jc w:val="center"/>
              <w:rPr>
                <w:rFonts w:ascii="Times New Roman" w:eastAsia="Calibri" w:hAnsi="Times New Roman" w:cs="Times New Roman"/>
                <w:sz w:val="24"/>
                <w:szCs w:val="24"/>
              </w:rPr>
            </w:pPr>
            <w:r w:rsidRPr="00464949">
              <w:rPr>
                <w:rFonts w:ascii="Times New Roman" w:eastAsia="Calibri" w:hAnsi="Times New Roman" w:cs="Times New Roman"/>
                <w:sz w:val="24"/>
                <w:szCs w:val="24"/>
              </w:rPr>
              <w:t>80</w:t>
            </w:r>
          </w:p>
        </w:tc>
        <w:tc>
          <w:tcPr>
            <w:tcW w:w="2639" w:type="dxa"/>
          </w:tcPr>
          <w:p w:rsidR="00843961" w:rsidRPr="00464949" w:rsidRDefault="00843961" w:rsidP="00464949">
            <w:pPr>
              <w:spacing w:line="360" w:lineRule="auto"/>
              <w:jc w:val="center"/>
              <w:rPr>
                <w:rFonts w:ascii="Times New Roman" w:eastAsia="Calibri" w:hAnsi="Times New Roman" w:cs="Times New Roman"/>
                <w:sz w:val="24"/>
                <w:szCs w:val="24"/>
              </w:rPr>
            </w:pPr>
            <w:r w:rsidRPr="00464949">
              <w:rPr>
                <w:rFonts w:ascii="Times New Roman" w:eastAsia="Calibri" w:hAnsi="Times New Roman" w:cs="Times New Roman"/>
                <w:sz w:val="24"/>
                <w:szCs w:val="24"/>
              </w:rPr>
              <w:t>23.4</w:t>
            </w:r>
          </w:p>
        </w:tc>
      </w:tr>
      <w:tr w:rsidR="00843961" w:rsidRPr="00464949" w:rsidTr="00843961">
        <w:trPr>
          <w:trHeight w:val="255"/>
        </w:trPr>
        <w:tc>
          <w:tcPr>
            <w:tcW w:w="2636" w:type="dxa"/>
            <w:vMerge w:val="restart"/>
          </w:tcPr>
          <w:p w:rsidR="00843961" w:rsidRPr="00464949" w:rsidRDefault="00843961" w:rsidP="00464949">
            <w:pPr>
              <w:spacing w:line="360" w:lineRule="auto"/>
              <w:jc w:val="both"/>
              <w:rPr>
                <w:rFonts w:ascii="Times New Roman" w:eastAsia="Calibri" w:hAnsi="Times New Roman" w:cs="Times New Roman"/>
                <w:sz w:val="24"/>
                <w:szCs w:val="24"/>
              </w:rPr>
            </w:pPr>
            <w:r w:rsidRPr="00464949">
              <w:rPr>
                <w:rFonts w:ascii="Times New Roman" w:eastAsia="Calibri" w:hAnsi="Times New Roman" w:cs="Times New Roman"/>
                <w:sz w:val="24"/>
                <w:szCs w:val="24"/>
              </w:rPr>
              <w:t>Department</w:t>
            </w:r>
          </w:p>
        </w:tc>
        <w:tc>
          <w:tcPr>
            <w:tcW w:w="2639" w:type="dxa"/>
          </w:tcPr>
          <w:p w:rsidR="00843961" w:rsidRPr="00464949" w:rsidRDefault="00843961" w:rsidP="00464949">
            <w:pPr>
              <w:spacing w:line="360" w:lineRule="auto"/>
              <w:jc w:val="both"/>
              <w:rPr>
                <w:rFonts w:ascii="Times New Roman" w:eastAsia="Calibri" w:hAnsi="Times New Roman" w:cs="Times New Roman"/>
                <w:sz w:val="24"/>
                <w:szCs w:val="24"/>
              </w:rPr>
            </w:pPr>
            <w:r w:rsidRPr="00464949">
              <w:rPr>
                <w:rFonts w:ascii="Times New Roman" w:eastAsia="Calibri" w:hAnsi="Times New Roman" w:cs="Times New Roman"/>
                <w:sz w:val="24"/>
                <w:szCs w:val="24"/>
              </w:rPr>
              <w:t>Nursing</w:t>
            </w:r>
          </w:p>
        </w:tc>
        <w:tc>
          <w:tcPr>
            <w:tcW w:w="2639" w:type="dxa"/>
          </w:tcPr>
          <w:p w:rsidR="00843961" w:rsidRPr="00464949" w:rsidRDefault="00843961" w:rsidP="00464949">
            <w:pPr>
              <w:spacing w:line="360" w:lineRule="auto"/>
              <w:jc w:val="center"/>
              <w:rPr>
                <w:rFonts w:ascii="Times New Roman" w:eastAsia="Calibri" w:hAnsi="Times New Roman" w:cs="Times New Roman"/>
                <w:sz w:val="24"/>
                <w:szCs w:val="24"/>
              </w:rPr>
            </w:pPr>
            <w:r w:rsidRPr="00464949">
              <w:rPr>
                <w:rFonts w:ascii="Times New Roman" w:eastAsia="Calibri" w:hAnsi="Times New Roman" w:cs="Times New Roman"/>
                <w:sz w:val="24"/>
                <w:szCs w:val="24"/>
              </w:rPr>
              <w:t>81</w:t>
            </w:r>
          </w:p>
        </w:tc>
        <w:tc>
          <w:tcPr>
            <w:tcW w:w="2639" w:type="dxa"/>
          </w:tcPr>
          <w:p w:rsidR="00843961" w:rsidRPr="00464949" w:rsidRDefault="00843961" w:rsidP="00464949">
            <w:pPr>
              <w:spacing w:line="360" w:lineRule="auto"/>
              <w:jc w:val="center"/>
              <w:rPr>
                <w:rFonts w:ascii="Times New Roman" w:eastAsia="Calibri" w:hAnsi="Times New Roman" w:cs="Times New Roman"/>
                <w:sz w:val="24"/>
                <w:szCs w:val="24"/>
              </w:rPr>
            </w:pPr>
            <w:r w:rsidRPr="00464949">
              <w:rPr>
                <w:rFonts w:ascii="Times New Roman" w:eastAsia="Calibri" w:hAnsi="Times New Roman" w:cs="Times New Roman"/>
                <w:sz w:val="24"/>
                <w:szCs w:val="24"/>
              </w:rPr>
              <w:t>23.7</w:t>
            </w:r>
          </w:p>
        </w:tc>
      </w:tr>
      <w:tr w:rsidR="00843961" w:rsidRPr="00464949" w:rsidTr="00843961">
        <w:trPr>
          <w:trHeight w:val="420"/>
        </w:trPr>
        <w:tc>
          <w:tcPr>
            <w:tcW w:w="2636" w:type="dxa"/>
            <w:vMerge/>
          </w:tcPr>
          <w:p w:rsidR="00843961" w:rsidRPr="00464949" w:rsidRDefault="00843961" w:rsidP="00464949">
            <w:pPr>
              <w:spacing w:line="360" w:lineRule="auto"/>
              <w:jc w:val="both"/>
              <w:rPr>
                <w:rFonts w:ascii="Times New Roman" w:eastAsia="Calibri" w:hAnsi="Times New Roman" w:cs="Times New Roman"/>
                <w:sz w:val="24"/>
                <w:szCs w:val="24"/>
              </w:rPr>
            </w:pPr>
          </w:p>
        </w:tc>
        <w:tc>
          <w:tcPr>
            <w:tcW w:w="2639" w:type="dxa"/>
          </w:tcPr>
          <w:p w:rsidR="00843961" w:rsidRPr="00464949" w:rsidRDefault="00843961" w:rsidP="00464949">
            <w:pPr>
              <w:spacing w:line="360" w:lineRule="auto"/>
              <w:jc w:val="both"/>
              <w:rPr>
                <w:rFonts w:ascii="Times New Roman" w:eastAsia="Calibri" w:hAnsi="Times New Roman" w:cs="Times New Roman"/>
                <w:sz w:val="24"/>
                <w:szCs w:val="24"/>
              </w:rPr>
            </w:pPr>
            <w:r w:rsidRPr="00464949">
              <w:rPr>
                <w:rFonts w:ascii="Times New Roman" w:eastAsia="Calibri" w:hAnsi="Times New Roman" w:cs="Times New Roman"/>
                <w:sz w:val="24"/>
                <w:szCs w:val="24"/>
              </w:rPr>
              <w:t>Midwifery</w:t>
            </w:r>
          </w:p>
        </w:tc>
        <w:tc>
          <w:tcPr>
            <w:tcW w:w="2639" w:type="dxa"/>
          </w:tcPr>
          <w:p w:rsidR="00843961" w:rsidRPr="00464949" w:rsidRDefault="00843961" w:rsidP="00464949">
            <w:pPr>
              <w:spacing w:line="360" w:lineRule="auto"/>
              <w:jc w:val="center"/>
              <w:rPr>
                <w:rFonts w:ascii="Times New Roman" w:eastAsia="Calibri" w:hAnsi="Times New Roman" w:cs="Times New Roman"/>
                <w:sz w:val="24"/>
                <w:szCs w:val="24"/>
              </w:rPr>
            </w:pPr>
            <w:r w:rsidRPr="00464949">
              <w:rPr>
                <w:rFonts w:ascii="Times New Roman" w:eastAsia="Calibri" w:hAnsi="Times New Roman" w:cs="Times New Roman"/>
                <w:sz w:val="24"/>
                <w:szCs w:val="24"/>
              </w:rPr>
              <w:t>38</w:t>
            </w:r>
          </w:p>
        </w:tc>
        <w:tc>
          <w:tcPr>
            <w:tcW w:w="2639" w:type="dxa"/>
          </w:tcPr>
          <w:p w:rsidR="00843961" w:rsidRPr="00464949" w:rsidRDefault="00843961" w:rsidP="00464949">
            <w:pPr>
              <w:spacing w:line="360" w:lineRule="auto"/>
              <w:jc w:val="center"/>
              <w:rPr>
                <w:rFonts w:ascii="Times New Roman" w:eastAsia="Calibri" w:hAnsi="Times New Roman" w:cs="Times New Roman"/>
                <w:sz w:val="24"/>
                <w:szCs w:val="24"/>
              </w:rPr>
            </w:pPr>
            <w:r w:rsidRPr="00464949">
              <w:rPr>
                <w:rFonts w:ascii="Times New Roman" w:eastAsia="Calibri" w:hAnsi="Times New Roman" w:cs="Times New Roman"/>
                <w:sz w:val="24"/>
                <w:szCs w:val="24"/>
              </w:rPr>
              <w:t>11.1</w:t>
            </w:r>
          </w:p>
        </w:tc>
      </w:tr>
      <w:tr w:rsidR="00843961" w:rsidRPr="00464949" w:rsidTr="00843961">
        <w:trPr>
          <w:trHeight w:val="393"/>
        </w:trPr>
        <w:tc>
          <w:tcPr>
            <w:tcW w:w="2636" w:type="dxa"/>
            <w:vMerge/>
          </w:tcPr>
          <w:p w:rsidR="00843961" w:rsidRPr="00464949" w:rsidRDefault="00843961" w:rsidP="00464949">
            <w:pPr>
              <w:spacing w:line="360" w:lineRule="auto"/>
              <w:jc w:val="both"/>
              <w:rPr>
                <w:rFonts w:ascii="Times New Roman" w:eastAsia="Calibri" w:hAnsi="Times New Roman" w:cs="Times New Roman"/>
                <w:sz w:val="24"/>
                <w:szCs w:val="24"/>
              </w:rPr>
            </w:pPr>
          </w:p>
        </w:tc>
        <w:tc>
          <w:tcPr>
            <w:tcW w:w="2639" w:type="dxa"/>
          </w:tcPr>
          <w:p w:rsidR="00843961" w:rsidRPr="00464949" w:rsidRDefault="00843961" w:rsidP="00464949">
            <w:pPr>
              <w:spacing w:line="360" w:lineRule="auto"/>
              <w:jc w:val="both"/>
              <w:rPr>
                <w:rFonts w:ascii="Times New Roman" w:eastAsia="Calibri" w:hAnsi="Times New Roman" w:cs="Times New Roman"/>
                <w:sz w:val="24"/>
                <w:szCs w:val="24"/>
              </w:rPr>
            </w:pPr>
            <w:r w:rsidRPr="00464949">
              <w:rPr>
                <w:rFonts w:ascii="Times New Roman" w:eastAsia="Calibri" w:hAnsi="Times New Roman" w:cs="Times New Roman"/>
                <w:sz w:val="24"/>
                <w:szCs w:val="24"/>
              </w:rPr>
              <w:t>Pharmacy</w:t>
            </w:r>
          </w:p>
        </w:tc>
        <w:tc>
          <w:tcPr>
            <w:tcW w:w="2639" w:type="dxa"/>
          </w:tcPr>
          <w:p w:rsidR="00843961" w:rsidRPr="00464949" w:rsidRDefault="00843961" w:rsidP="00464949">
            <w:pPr>
              <w:spacing w:line="360" w:lineRule="auto"/>
              <w:jc w:val="center"/>
              <w:rPr>
                <w:rFonts w:ascii="Times New Roman" w:eastAsia="Calibri" w:hAnsi="Times New Roman" w:cs="Times New Roman"/>
                <w:sz w:val="24"/>
                <w:szCs w:val="24"/>
              </w:rPr>
            </w:pPr>
            <w:r w:rsidRPr="00464949">
              <w:rPr>
                <w:rFonts w:ascii="Times New Roman" w:eastAsia="Calibri" w:hAnsi="Times New Roman" w:cs="Times New Roman"/>
                <w:sz w:val="24"/>
                <w:szCs w:val="24"/>
              </w:rPr>
              <w:t>92</w:t>
            </w:r>
          </w:p>
        </w:tc>
        <w:tc>
          <w:tcPr>
            <w:tcW w:w="2639" w:type="dxa"/>
          </w:tcPr>
          <w:p w:rsidR="00843961" w:rsidRPr="00464949" w:rsidRDefault="00843961" w:rsidP="00464949">
            <w:pPr>
              <w:spacing w:line="360" w:lineRule="auto"/>
              <w:jc w:val="center"/>
              <w:rPr>
                <w:rFonts w:ascii="Times New Roman" w:eastAsia="Calibri" w:hAnsi="Times New Roman" w:cs="Times New Roman"/>
                <w:sz w:val="24"/>
                <w:szCs w:val="24"/>
              </w:rPr>
            </w:pPr>
            <w:r w:rsidRPr="00464949">
              <w:rPr>
                <w:rFonts w:ascii="Times New Roman" w:eastAsia="Calibri" w:hAnsi="Times New Roman" w:cs="Times New Roman"/>
                <w:sz w:val="24"/>
                <w:szCs w:val="24"/>
              </w:rPr>
              <w:t>26.9</w:t>
            </w:r>
          </w:p>
        </w:tc>
      </w:tr>
      <w:tr w:rsidR="00843961" w:rsidRPr="00464949" w:rsidTr="00843961">
        <w:trPr>
          <w:trHeight w:val="420"/>
        </w:trPr>
        <w:tc>
          <w:tcPr>
            <w:tcW w:w="2636" w:type="dxa"/>
            <w:vMerge/>
          </w:tcPr>
          <w:p w:rsidR="00843961" w:rsidRPr="00464949" w:rsidRDefault="00843961" w:rsidP="00464949">
            <w:pPr>
              <w:spacing w:line="360" w:lineRule="auto"/>
              <w:jc w:val="both"/>
              <w:rPr>
                <w:rFonts w:ascii="Times New Roman" w:eastAsia="Calibri" w:hAnsi="Times New Roman" w:cs="Times New Roman"/>
                <w:sz w:val="24"/>
                <w:szCs w:val="24"/>
              </w:rPr>
            </w:pPr>
          </w:p>
        </w:tc>
        <w:tc>
          <w:tcPr>
            <w:tcW w:w="2639" w:type="dxa"/>
          </w:tcPr>
          <w:p w:rsidR="00843961" w:rsidRPr="00464949" w:rsidRDefault="00843961" w:rsidP="00464949">
            <w:pPr>
              <w:spacing w:line="360" w:lineRule="auto"/>
              <w:jc w:val="both"/>
              <w:rPr>
                <w:rFonts w:ascii="Times New Roman" w:eastAsia="Calibri" w:hAnsi="Times New Roman" w:cs="Times New Roman"/>
                <w:sz w:val="24"/>
                <w:szCs w:val="24"/>
              </w:rPr>
            </w:pPr>
            <w:r w:rsidRPr="00464949">
              <w:rPr>
                <w:rFonts w:ascii="Times New Roman" w:eastAsia="Calibri" w:hAnsi="Times New Roman" w:cs="Times New Roman"/>
                <w:sz w:val="24"/>
                <w:szCs w:val="24"/>
              </w:rPr>
              <w:t>Laboratory</w:t>
            </w:r>
          </w:p>
        </w:tc>
        <w:tc>
          <w:tcPr>
            <w:tcW w:w="2639" w:type="dxa"/>
          </w:tcPr>
          <w:p w:rsidR="00843961" w:rsidRPr="00464949" w:rsidRDefault="00843961" w:rsidP="00464949">
            <w:pPr>
              <w:spacing w:line="360" w:lineRule="auto"/>
              <w:jc w:val="center"/>
              <w:rPr>
                <w:rFonts w:ascii="Times New Roman" w:eastAsia="Calibri" w:hAnsi="Times New Roman" w:cs="Times New Roman"/>
                <w:sz w:val="24"/>
                <w:szCs w:val="24"/>
              </w:rPr>
            </w:pPr>
            <w:r w:rsidRPr="00464949">
              <w:rPr>
                <w:rFonts w:ascii="Times New Roman" w:eastAsia="Calibri" w:hAnsi="Times New Roman" w:cs="Times New Roman"/>
                <w:sz w:val="24"/>
                <w:szCs w:val="24"/>
              </w:rPr>
              <w:t>38</w:t>
            </w:r>
          </w:p>
        </w:tc>
        <w:tc>
          <w:tcPr>
            <w:tcW w:w="2639" w:type="dxa"/>
          </w:tcPr>
          <w:p w:rsidR="00843961" w:rsidRPr="00464949" w:rsidRDefault="00843961" w:rsidP="00464949">
            <w:pPr>
              <w:spacing w:line="360" w:lineRule="auto"/>
              <w:jc w:val="center"/>
              <w:rPr>
                <w:rFonts w:ascii="Times New Roman" w:eastAsia="Calibri" w:hAnsi="Times New Roman" w:cs="Times New Roman"/>
                <w:sz w:val="24"/>
                <w:szCs w:val="24"/>
              </w:rPr>
            </w:pPr>
            <w:r w:rsidRPr="00464949">
              <w:rPr>
                <w:rFonts w:ascii="Times New Roman" w:eastAsia="Calibri" w:hAnsi="Times New Roman" w:cs="Times New Roman"/>
                <w:sz w:val="24"/>
                <w:szCs w:val="24"/>
              </w:rPr>
              <w:t>11.1</w:t>
            </w:r>
          </w:p>
        </w:tc>
      </w:tr>
      <w:tr w:rsidR="00843961" w:rsidRPr="00464949" w:rsidTr="00843961">
        <w:trPr>
          <w:trHeight w:val="393"/>
        </w:trPr>
        <w:tc>
          <w:tcPr>
            <w:tcW w:w="2636" w:type="dxa"/>
            <w:vMerge/>
          </w:tcPr>
          <w:p w:rsidR="00843961" w:rsidRPr="00464949" w:rsidRDefault="00843961" w:rsidP="00464949">
            <w:pPr>
              <w:spacing w:line="360" w:lineRule="auto"/>
              <w:jc w:val="both"/>
              <w:rPr>
                <w:rFonts w:ascii="Times New Roman" w:eastAsia="Calibri" w:hAnsi="Times New Roman" w:cs="Times New Roman"/>
                <w:sz w:val="24"/>
                <w:szCs w:val="24"/>
              </w:rPr>
            </w:pPr>
          </w:p>
        </w:tc>
        <w:tc>
          <w:tcPr>
            <w:tcW w:w="2639" w:type="dxa"/>
          </w:tcPr>
          <w:p w:rsidR="00843961" w:rsidRPr="00464949" w:rsidRDefault="00843961" w:rsidP="00464949">
            <w:pPr>
              <w:spacing w:line="360" w:lineRule="auto"/>
              <w:jc w:val="both"/>
              <w:rPr>
                <w:rFonts w:ascii="Times New Roman" w:eastAsia="Calibri" w:hAnsi="Times New Roman" w:cs="Times New Roman"/>
                <w:sz w:val="24"/>
                <w:szCs w:val="24"/>
              </w:rPr>
            </w:pPr>
            <w:r w:rsidRPr="00464949">
              <w:rPr>
                <w:rFonts w:ascii="Times New Roman" w:eastAsia="Calibri" w:hAnsi="Times New Roman" w:cs="Times New Roman"/>
                <w:sz w:val="24"/>
                <w:szCs w:val="24"/>
              </w:rPr>
              <w:t>Health Extension</w:t>
            </w:r>
          </w:p>
        </w:tc>
        <w:tc>
          <w:tcPr>
            <w:tcW w:w="2639" w:type="dxa"/>
          </w:tcPr>
          <w:p w:rsidR="00843961" w:rsidRPr="00464949" w:rsidRDefault="00843961" w:rsidP="00464949">
            <w:pPr>
              <w:spacing w:line="360" w:lineRule="auto"/>
              <w:jc w:val="center"/>
              <w:rPr>
                <w:rFonts w:ascii="Times New Roman" w:eastAsia="Calibri" w:hAnsi="Times New Roman" w:cs="Times New Roman"/>
                <w:sz w:val="24"/>
                <w:szCs w:val="24"/>
              </w:rPr>
            </w:pPr>
            <w:r w:rsidRPr="00464949">
              <w:rPr>
                <w:rFonts w:ascii="Times New Roman" w:eastAsia="Calibri" w:hAnsi="Times New Roman" w:cs="Times New Roman"/>
                <w:sz w:val="24"/>
                <w:szCs w:val="24"/>
              </w:rPr>
              <w:t>67</w:t>
            </w:r>
          </w:p>
        </w:tc>
        <w:tc>
          <w:tcPr>
            <w:tcW w:w="2639" w:type="dxa"/>
          </w:tcPr>
          <w:p w:rsidR="00843961" w:rsidRPr="00464949" w:rsidRDefault="00843961" w:rsidP="00464949">
            <w:pPr>
              <w:spacing w:line="360" w:lineRule="auto"/>
              <w:jc w:val="center"/>
              <w:rPr>
                <w:rFonts w:ascii="Times New Roman" w:eastAsia="Calibri" w:hAnsi="Times New Roman" w:cs="Times New Roman"/>
                <w:sz w:val="24"/>
                <w:szCs w:val="24"/>
              </w:rPr>
            </w:pPr>
            <w:r w:rsidRPr="00464949">
              <w:rPr>
                <w:rFonts w:ascii="Times New Roman" w:eastAsia="Calibri" w:hAnsi="Times New Roman" w:cs="Times New Roman"/>
                <w:sz w:val="24"/>
                <w:szCs w:val="24"/>
              </w:rPr>
              <w:t>19.6</w:t>
            </w:r>
          </w:p>
        </w:tc>
      </w:tr>
      <w:tr w:rsidR="00843961" w:rsidRPr="00464949" w:rsidTr="00843961">
        <w:trPr>
          <w:trHeight w:val="570"/>
        </w:trPr>
        <w:tc>
          <w:tcPr>
            <w:tcW w:w="2636" w:type="dxa"/>
            <w:vMerge/>
          </w:tcPr>
          <w:p w:rsidR="00843961" w:rsidRPr="00464949" w:rsidRDefault="00843961" w:rsidP="00464949">
            <w:pPr>
              <w:spacing w:line="360" w:lineRule="auto"/>
              <w:jc w:val="both"/>
              <w:rPr>
                <w:rFonts w:ascii="Times New Roman" w:eastAsia="Calibri" w:hAnsi="Times New Roman" w:cs="Times New Roman"/>
                <w:sz w:val="24"/>
                <w:szCs w:val="24"/>
              </w:rPr>
            </w:pPr>
          </w:p>
        </w:tc>
        <w:tc>
          <w:tcPr>
            <w:tcW w:w="2639" w:type="dxa"/>
          </w:tcPr>
          <w:p w:rsidR="00843961" w:rsidRPr="00464949" w:rsidRDefault="00843961" w:rsidP="00464949">
            <w:pPr>
              <w:spacing w:line="360" w:lineRule="auto"/>
              <w:jc w:val="both"/>
              <w:rPr>
                <w:rFonts w:ascii="Times New Roman" w:eastAsia="Calibri" w:hAnsi="Times New Roman" w:cs="Times New Roman"/>
                <w:sz w:val="24"/>
                <w:szCs w:val="24"/>
              </w:rPr>
            </w:pPr>
            <w:r w:rsidRPr="00464949">
              <w:rPr>
                <w:rFonts w:ascii="Times New Roman" w:eastAsia="Calibri" w:hAnsi="Times New Roman" w:cs="Times New Roman"/>
                <w:sz w:val="24"/>
                <w:szCs w:val="24"/>
              </w:rPr>
              <w:t>Health Information Technician</w:t>
            </w:r>
          </w:p>
        </w:tc>
        <w:tc>
          <w:tcPr>
            <w:tcW w:w="2639" w:type="dxa"/>
          </w:tcPr>
          <w:p w:rsidR="00843961" w:rsidRPr="00464949" w:rsidRDefault="00843961" w:rsidP="00464949">
            <w:pPr>
              <w:spacing w:line="360" w:lineRule="auto"/>
              <w:jc w:val="center"/>
              <w:rPr>
                <w:rFonts w:ascii="Times New Roman" w:eastAsia="Calibri" w:hAnsi="Times New Roman" w:cs="Times New Roman"/>
                <w:sz w:val="24"/>
                <w:szCs w:val="24"/>
              </w:rPr>
            </w:pPr>
            <w:r w:rsidRPr="00464949">
              <w:rPr>
                <w:rFonts w:ascii="Times New Roman" w:eastAsia="Calibri" w:hAnsi="Times New Roman" w:cs="Times New Roman"/>
                <w:sz w:val="24"/>
                <w:szCs w:val="24"/>
              </w:rPr>
              <w:t>11</w:t>
            </w:r>
          </w:p>
        </w:tc>
        <w:tc>
          <w:tcPr>
            <w:tcW w:w="2639" w:type="dxa"/>
          </w:tcPr>
          <w:p w:rsidR="00843961" w:rsidRPr="00464949" w:rsidRDefault="00843961" w:rsidP="00464949">
            <w:pPr>
              <w:spacing w:line="360" w:lineRule="auto"/>
              <w:jc w:val="center"/>
              <w:rPr>
                <w:rFonts w:ascii="Times New Roman" w:eastAsia="Calibri" w:hAnsi="Times New Roman" w:cs="Times New Roman"/>
                <w:sz w:val="24"/>
                <w:szCs w:val="24"/>
              </w:rPr>
            </w:pPr>
            <w:r w:rsidRPr="00464949">
              <w:rPr>
                <w:rFonts w:ascii="Times New Roman" w:eastAsia="Calibri" w:hAnsi="Times New Roman" w:cs="Times New Roman"/>
                <w:sz w:val="24"/>
                <w:szCs w:val="24"/>
              </w:rPr>
              <w:t>3.2</w:t>
            </w:r>
          </w:p>
        </w:tc>
      </w:tr>
      <w:tr w:rsidR="00843961" w:rsidRPr="00464949" w:rsidTr="00843961">
        <w:trPr>
          <w:trHeight w:val="377"/>
        </w:trPr>
        <w:tc>
          <w:tcPr>
            <w:tcW w:w="2636" w:type="dxa"/>
            <w:vMerge/>
          </w:tcPr>
          <w:p w:rsidR="00843961" w:rsidRPr="00464949" w:rsidRDefault="00843961" w:rsidP="00464949">
            <w:pPr>
              <w:spacing w:line="360" w:lineRule="auto"/>
              <w:jc w:val="both"/>
              <w:rPr>
                <w:rFonts w:ascii="Times New Roman" w:eastAsia="Calibri" w:hAnsi="Times New Roman" w:cs="Times New Roman"/>
                <w:sz w:val="24"/>
                <w:szCs w:val="24"/>
              </w:rPr>
            </w:pPr>
          </w:p>
        </w:tc>
        <w:tc>
          <w:tcPr>
            <w:tcW w:w="2639" w:type="dxa"/>
          </w:tcPr>
          <w:p w:rsidR="00843961" w:rsidRPr="00464949" w:rsidRDefault="00843961" w:rsidP="00464949">
            <w:pPr>
              <w:spacing w:line="360" w:lineRule="auto"/>
              <w:jc w:val="both"/>
              <w:rPr>
                <w:rFonts w:ascii="Times New Roman" w:eastAsia="Calibri" w:hAnsi="Times New Roman" w:cs="Times New Roman"/>
                <w:sz w:val="24"/>
                <w:szCs w:val="24"/>
              </w:rPr>
            </w:pPr>
            <w:r w:rsidRPr="00464949">
              <w:rPr>
                <w:rFonts w:ascii="Times New Roman" w:eastAsia="Calibri" w:hAnsi="Times New Roman" w:cs="Times New Roman"/>
                <w:sz w:val="24"/>
                <w:szCs w:val="24"/>
              </w:rPr>
              <w:t>EMS</w:t>
            </w:r>
          </w:p>
        </w:tc>
        <w:tc>
          <w:tcPr>
            <w:tcW w:w="2639" w:type="dxa"/>
          </w:tcPr>
          <w:p w:rsidR="00843961" w:rsidRPr="00464949" w:rsidRDefault="00843961" w:rsidP="00464949">
            <w:pPr>
              <w:spacing w:line="360" w:lineRule="auto"/>
              <w:jc w:val="center"/>
              <w:rPr>
                <w:rFonts w:ascii="Times New Roman" w:eastAsia="Calibri" w:hAnsi="Times New Roman" w:cs="Times New Roman"/>
                <w:sz w:val="24"/>
                <w:szCs w:val="24"/>
              </w:rPr>
            </w:pPr>
            <w:r w:rsidRPr="00464949">
              <w:rPr>
                <w:rFonts w:ascii="Times New Roman" w:eastAsia="Calibri" w:hAnsi="Times New Roman" w:cs="Times New Roman"/>
                <w:sz w:val="24"/>
                <w:szCs w:val="24"/>
              </w:rPr>
              <w:t>15</w:t>
            </w:r>
          </w:p>
        </w:tc>
        <w:tc>
          <w:tcPr>
            <w:tcW w:w="2639" w:type="dxa"/>
          </w:tcPr>
          <w:p w:rsidR="00843961" w:rsidRPr="00464949" w:rsidRDefault="00843961" w:rsidP="00464949">
            <w:pPr>
              <w:spacing w:line="360" w:lineRule="auto"/>
              <w:jc w:val="center"/>
              <w:rPr>
                <w:rFonts w:ascii="Times New Roman" w:eastAsia="Calibri" w:hAnsi="Times New Roman" w:cs="Times New Roman"/>
                <w:sz w:val="24"/>
                <w:szCs w:val="24"/>
              </w:rPr>
            </w:pPr>
            <w:r w:rsidRPr="00464949">
              <w:rPr>
                <w:rFonts w:ascii="Times New Roman" w:eastAsia="Calibri" w:hAnsi="Times New Roman" w:cs="Times New Roman"/>
                <w:sz w:val="24"/>
                <w:szCs w:val="24"/>
              </w:rPr>
              <w:t>4.4</w:t>
            </w:r>
          </w:p>
        </w:tc>
      </w:tr>
      <w:tr w:rsidR="00843961" w:rsidRPr="00464949" w:rsidTr="00843961">
        <w:trPr>
          <w:trHeight w:val="240"/>
        </w:trPr>
        <w:tc>
          <w:tcPr>
            <w:tcW w:w="2636" w:type="dxa"/>
            <w:vMerge w:val="restart"/>
          </w:tcPr>
          <w:p w:rsidR="00843961" w:rsidRPr="00464949" w:rsidRDefault="00843961" w:rsidP="00464949">
            <w:pPr>
              <w:spacing w:line="360" w:lineRule="auto"/>
              <w:jc w:val="both"/>
              <w:rPr>
                <w:rFonts w:ascii="Times New Roman" w:eastAsia="Calibri" w:hAnsi="Times New Roman" w:cs="Times New Roman"/>
                <w:sz w:val="24"/>
                <w:szCs w:val="24"/>
              </w:rPr>
            </w:pPr>
            <w:r w:rsidRPr="00464949">
              <w:rPr>
                <w:rFonts w:ascii="Times New Roman" w:eastAsia="Calibri" w:hAnsi="Times New Roman" w:cs="Times New Roman"/>
                <w:sz w:val="24"/>
                <w:szCs w:val="24"/>
              </w:rPr>
              <w:t>Source of Income</w:t>
            </w:r>
          </w:p>
        </w:tc>
        <w:tc>
          <w:tcPr>
            <w:tcW w:w="2639" w:type="dxa"/>
          </w:tcPr>
          <w:p w:rsidR="00843961" w:rsidRPr="00464949" w:rsidRDefault="00843961" w:rsidP="00464949">
            <w:pPr>
              <w:spacing w:line="360" w:lineRule="auto"/>
              <w:jc w:val="both"/>
              <w:rPr>
                <w:rFonts w:ascii="Times New Roman" w:eastAsia="Calibri" w:hAnsi="Times New Roman" w:cs="Times New Roman"/>
                <w:sz w:val="24"/>
                <w:szCs w:val="24"/>
              </w:rPr>
            </w:pPr>
            <w:r w:rsidRPr="00464949">
              <w:rPr>
                <w:rFonts w:ascii="Times New Roman" w:eastAsia="Calibri" w:hAnsi="Times New Roman" w:cs="Times New Roman"/>
                <w:sz w:val="24"/>
                <w:szCs w:val="24"/>
              </w:rPr>
              <w:t>Private</w:t>
            </w:r>
          </w:p>
        </w:tc>
        <w:tc>
          <w:tcPr>
            <w:tcW w:w="2639" w:type="dxa"/>
          </w:tcPr>
          <w:p w:rsidR="00843961" w:rsidRPr="00464949" w:rsidRDefault="00843961" w:rsidP="00464949">
            <w:pPr>
              <w:spacing w:line="360" w:lineRule="auto"/>
              <w:jc w:val="center"/>
              <w:rPr>
                <w:rFonts w:ascii="Times New Roman" w:eastAsia="Calibri" w:hAnsi="Times New Roman" w:cs="Times New Roman"/>
                <w:sz w:val="24"/>
                <w:szCs w:val="24"/>
              </w:rPr>
            </w:pPr>
            <w:r w:rsidRPr="00464949">
              <w:rPr>
                <w:rFonts w:ascii="Times New Roman" w:eastAsia="Calibri" w:hAnsi="Times New Roman" w:cs="Times New Roman"/>
                <w:sz w:val="24"/>
                <w:szCs w:val="24"/>
              </w:rPr>
              <w:t>32</w:t>
            </w:r>
          </w:p>
        </w:tc>
        <w:tc>
          <w:tcPr>
            <w:tcW w:w="2639" w:type="dxa"/>
          </w:tcPr>
          <w:p w:rsidR="00843961" w:rsidRPr="00464949" w:rsidRDefault="00843961" w:rsidP="00464949">
            <w:pPr>
              <w:spacing w:line="360" w:lineRule="auto"/>
              <w:jc w:val="center"/>
              <w:rPr>
                <w:rFonts w:ascii="Times New Roman" w:eastAsia="Calibri" w:hAnsi="Times New Roman" w:cs="Times New Roman"/>
                <w:sz w:val="24"/>
                <w:szCs w:val="24"/>
              </w:rPr>
            </w:pPr>
            <w:r w:rsidRPr="00464949">
              <w:rPr>
                <w:rFonts w:ascii="Times New Roman" w:eastAsia="Calibri" w:hAnsi="Times New Roman" w:cs="Times New Roman"/>
                <w:sz w:val="24"/>
                <w:szCs w:val="24"/>
              </w:rPr>
              <w:t>9.4</w:t>
            </w:r>
          </w:p>
        </w:tc>
      </w:tr>
      <w:tr w:rsidR="00843961" w:rsidRPr="00464949" w:rsidTr="00843961">
        <w:trPr>
          <w:trHeight w:val="285"/>
        </w:trPr>
        <w:tc>
          <w:tcPr>
            <w:tcW w:w="2636" w:type="dxa"/>
            <w:vMerge/>
          </w:tcPr>
          <w:p w:rsidR="00843961" w:rsidRPr="00464949" w:rsidRDefault="00843961" w:rsidP="00464949">
            <w:pPr>
              <w:spacing w:line="360" w:lineRule="auto"/>
              <w:jc w:val="both"/>
              <w:rPr>
                <w:rFonts w:ascii="Times New Roman" w:eastAsia="Calibri" w:hAnsi="Times New Roman" w:cs="Times New Roman"/>
                <w:sz w:val="24"/>
                <w:szCs w:val="24"/>
              </w:rPr>
            </w:pPr>
          </w:p>
        </w:tc>
        <w:tc>
          <w:tcPr>
            <w:tcW w:w="2639" w:type="dxa"/>
          </w:tcPr>
          <w:p w:rsidR="00843961" w:rsidRPr="00464949" w:rsidRDefault="00843961" w:rsidP="00464949">
            <w:pPr>
              <w:spacing w:line="360" w:lineRule="auto"/>
              <w:jc w:val="both"/>
              <w:rPr>
                <w:rFonts w:ascii="Times New Roman" w:eastAsia="Calibri" w:hAnsi="Times New Roman" w:cs="Times New Roman"/>
                <w:sz w:val="24"/>
                <w:szCs w:val="24"/>
              </w:rPr>
            </w:pPr>
            <w:r w:rsidRPr="00464949">
              <w:rPr>
                <w:rFonts w:ascii="Times New Roman" w:eastAsia="Calibri" w:hAnsi="Times New Roman" w:cs="Times New Roman"/>
                <w:sz w:val="24"/>
                <w:szCs w:val="24"/>
              </w:rPr>
              <w:t>Family</w:t>
            </w:r>
          </w:p>
        </w:tc>
        <w:tc>
          <w:tcPr>
            <w:tcW w:w="2639" w:type="dxa"/>
          </w:tcPr>
          <w:p w:rsidR="00843961" w:rsidRPr="00464949" w:rsidRDefault="00843961" w:rsidP="00464949">
            <w:pPr>
              <w:spacing w:line="360" w:lineRule="auto"/>
              <w:jc w:val="center"/>
              <w:rPr>
                <w:rFonts w:ascii="Times New Roman" w:eastAsia="Calibri" w:hAnsi="Times New Roman" w:cs="Times New Roman"/>
                <w:sz w:val="24"/>
                <w:szCs w:val="24"/>
              </w:rPr>
            </w:pPr>
            <w:r w:rsidRPr="00464949">
              <w:rPr>
                <w:rFonts w:ascii="Times New Roman" w:eastAsia="Calibri" w:hAnsi="Times New Roman" w:cs="Times New Roman"/>
                <w:sz w:val="24"/>
                <w:szCs w:val="24"/>
              </w:rPr>
              <w:t>304</w:t>
            </w:r>
          </w:p>
        </w:tc>
        <w:tc>
          <w:tcPr>
            <w:tcW w:w="2639" w:type="dxa"/>
          </w:tcPr>
          <w:p w:rsidR="00843961" w:rsidRPr="00464949" w:rsidRDefault="00843961" w:rsidP="00464949">
            <w:pPr>
              <w:spacing w:line="360" w:lineRule="auto"/>
              <w:jc w:val="center"/>
              <w:rPr>
                <w:rFonts w:ascii="Times New Roman" w:eastAsia="Calibri" w:hAnsi="Times New Roman" w:cs="Times New Roman"/>
                <w:sz w:val="24"/>
                <w:szCs w:val="24"/>
              </w:rPr>
            </w:pPr>
            <w:r w:rsidRPr="00464949">
              <w:rPr>
                <w:rFonts w:ascii="Times New Roman" w:eastAsia="Calibri" w:hAnsi="Times New Roman" w:cs="Times New Roman"/>
                <w:sz w:val="24"/>
                <w:szCs w:val="24"/>
              </w:rPr>
              <w:t>88.9</w:t>
            </w:r>
          </w:p>
        </w:tc>
      </w:tr>
      <w:tr w:rsidR="00843961" w:rsidRPr="00464949" w:rsidTr="00843961">
        <w:trPr>
          <w:trHeight w:val="300"/>
        </w:trPr>
        <w:tc>
          <w:tcPr>
            <w:tcW w:w="2636" w:type="dxa"/>
            <w:vMerge/>
          </w:tcPr>
          <w:p w:rsidR="00843961" w:rsidRPr="00464949" w:rsidRDefault="00843961" w:rsidP="00464949">
            <w:pPr>
              <w:spacing w:line="360" w:lineRule="auto"/>
              <w:jc w:val="both"/>
              <w:rPr>
                <w:rFonts w:ascii="Times New Roman" w:eastAsia="Calibri" w:hAnsi="Times New Roman" w:cs="Times New Roman"/>
                <w:sz w:val="24"/>
                <w:szCs w:val="24"/>
              </w:rPr>
            </w:pPr>
          </w:p>
        </w:tc>
        <w:tc>
          <w:tcPr>
            <w:tcW w:w="2639" w:type="dxa"/>
          </w:tcPr>
          <w:p w:rsidR="00843961" w:rsidRPr="00464949" w:rsidRDefault="00843961" w:rsidP="00464949">
            <w:pPr>
              <w:spacing w:line="360" w:lineRule="auto"/>
              <w:jc w:val="both"/>
              <w:rPr>
                <w:rFonts w:ascii="Times New Roman" w:eastAsia="Calibri" w:hAnsi="Times New Roman" w:cs="Times New Roman"/>
                <w:sz w:val="24"/>
                <w:szCs w:val="24"/>
              </w:rPr>
            </w:pPr>
            <w:r w:rsidRPr="00464949">
              <w:rPr>
                <w:rFonts w:ascii="Times New Roman" w:eastAsia="Calibri" w:hAnsi="Times New Roman" w:cs="Times New Roman"/>
                <w:sz w:val="24"/>
                <w:szCs w:val="24"/>
              </w:rPr>
              <w:t>Others</w:t>
            </w:r>
          </w:p>
        </w:tc>
        <w:tc>
          <w:tcPr>
            <w:tcW w:w="2639" w:type="dxa"/>
          </w:tcPr>
          <w:p w:rsidR="00843961" w:rsidRPr="00464949" w:rsidRDefault="00843961" w:rsidP="00464949">
            <w:pPr>
              <w:spacing w:line="360" w:lineRule="auto"/>
              <w:jc w:val="center"/>
              <w:rPr>
                <w:rFonts w:ascii="Times New Roman" w:eastAsia="Calibri" w:hAnsi="Times New Roman" w:cs="Times New Roman"/>
                <w:sz w:val="24"/>
                <w:szCs w:val="24"/>
              </w:rPr>
            </w:pPr>
            <w:r w:rsidRPr="00464949">
              <w:rPr>
                <w:rFonts w:ascii="Times New Roman" w:eastAsia="Calibri" w:hAnsi="Times New Roman" w:cs="Times New Roman"/>
                <w:sz w:val="24"/>
                <w:szCs w:val="24"/>
              </w:rPr>
              <w:t>6</w:t>
            </w:r>
          </w:p>
        </w:tc>
        <w:tc>
          <w:tcPr>
            <w:tcW w:w="2639" w:type="dxa"/>
          </w:tcPr>
          <w:p w:rsidR="00843961" w:rsidRPr="00464949" w:rsidRDefault="00843961" w:rsidP="00464949">
            <w:pPr>
              <w:spacing w:line="360" w:lineRule="auto"/>
              <w:jc w:val="center"/>
              <w:rPr>
                <w:rFonts w:ascii="Times New Roman" w:eastAsia="Calibri" w:hAnsi="Times New Roman" w:cs="Times New Roman"/>
                <w:sz w:val="24"/>
                <w:szCs w:val="24"/>
              </w:rPr>
            </w:pPr>
            <w:r w:rsidRPr="00464949">
              <w:rPr>
                <w:rFonts w:ascii="Times New Roman" w:eastAsia="Calibri" w:hAnsi="Times New Roman" w:cs="Times New Roman"/>
                <w:sz w:val="24"/>
                <w:szCs w:val="24"/>
              </w:rPr>
              <w:t>1.8</w:t>
            </w:r>
          </w:p>
        </w:tc>
      </w:tr>
    </w:tbl>
    <w:p w:rsidR="00464949" w:rsidRPr="00711714" w:rsidRDefault="00464949" w:rsidP="00464949">
      <w:pPr>
        <w:spacing w:after="200" w:line="240" w:lineRule="auto"/>
        <w:ind w:left="-720"/>
        <w:jc w:val="both"/>
        <w:rPr>
          <w:rFonts w:ascii="Times New Roman" w:eastAsia="Calibri" w:hAnsi="Times New Roman" w:cs="Times New Roman"/>
          <w:bCs/>
          <w:color w:val="00B0F0"/>
          <w:sz w:val="24"/>
          <w:szCs w:val="16"/>
        </w:rPr>
      </w:pPr>
      <w:bookmarkStart w:id="83" w:name="_Toc202383608"/>
      <w:r w:rsidRPr="00711714">
        <w:rPr>
          <w:rFonts w:ascii="Times New Roman" w:hAnsi="Times New Roman" w:cs="Times New Roman"/>
          <w:bCs/>
          <w:color w:val="00B0F0"/>
          <w:sz w:val="24"/>
          <w:szCs w:val="18"/>
        </w:rPr>
        <w:t xml:space="preserve">Table </w:t>
      </w:r>
      <w:r w:rsidR="00843961" w:rsidRPr="00711714">
        <w:rPr>
          <w:rFonts w:ascii="Times New Roman" w:hAnsi="Times New Roman" w:cs="Times New Roman"/>
          <w:bCs/>
          <w:color w:val="00B0F0"/>
          <w:sz w:val="24"/>
          <w:szCs w:val="18"/>
        </w:rPr>
        <w:t>2</w:t>
      </w:r>
      <w:r w:rsidRPr="00711714">
        <w:rPr>
          <w:rFonts w:ascii="Times New Roman" w:eastAsia="Calibri" w:hAnsi="Times New Roman" w:cs="Times New Roman"/>
          <w:bCs/>
          <w:color w:val="00B0F0"/>
          <w:sz w:val="24"/>
          <w:szCs w:val="16"/>
        </w:rPr>
        <w:t>: Shows measures of factors influencing attending class among the study participants for the study on academic performance among Pawe health science students at North West Ethiopia, Benishangul-Gumuz Region in 2025</w:t>
      </w:r>
      <w:r w:rsidR="00843961" w:rsidRPr="00711714">
        <w:rPr>
          <w:rFonts w:ascii="Times New Roman" w:eastAsia="Calibri" w:hAnsi="Times New Roman" w:cs="Times New Roman"/>
          <w:bCs/>
          <w:color w:val="00B0F0"/>
          <w:sz w:val="24"/>
          <w:szCs w:val="16"/>
        </w:rPr>
        <w:t>,</w:t>
      </w:r>
      <w:r w:rsidR="00843961" w:rsidRPr="00711714">
        <w:rPr>
          <w:rFonts w:ascii="Times New Roman" w:eastAsia="Calibri" w:hAnsi="Times New Roman" w:cs="Times New Roman"/>
          <w:bCs/>
          <w:color w:val="00B0F0"/>
          <w:sz w:val="24"/>
          <w:szCs w:val="24"/>
        </w:rPr>
        <w:t xml:space="preserve"> (</w:t>
      </w:r>
      <w:r w:rsidRPr="00711714">
        <w:rPr>
          <w:rFonts w:ascii="Times New Roman" w:eastAsia="Calibri" w:hAnsi="Times New Roman" w:cs="Times New Roman"/>
          <w:bCs/>
          <w:color w:val="00B0F0"/>
          <w:sz w:val="24"/>
          <w:szCs w:val="24"/>
        </w:rPr>
        <w:t>Table 2</w:t>
      </w:r>
      <w:r w:rsidR="00843961" w:rsidRPr="00711714">
        <w:rPr>
          <w:rFonts w:ascii="Times New Roman" w:eastAsia="Calibri" w:hAnsi="Times New Roman" w:cs="Times New Roman"/>
          <w:bCs/>
          <w:color w:val="00B0F0"/>
          <w:sz w:val="24"/>
          <w:szCs w:val="24"/>
        </w:rPr>
        <w:t>, Page 6</w:t>
      </w:r>
      <w:r w:rsidRPr="00711714">
        <w:rPr>
          <w:rFonts w:ascii="Times New Roman" w:eastAsia="Calibri" w:hAnsi="Times New Roman" w:cs="Times New Roman"/>
          <w:bCs/>
          <w:color w:val="00B0F0"/>
          <w:sz w:val="24"/>
          <w:szCs w:val="24"/>
        </w:rPr>
        <w:t>)</w:t>
      </w:r>
    </w:p>
    <w:tbl>
      <w:tblPr>
        <w:tblStyle w:val="TableGrid2"/>
        <w:tblW w:w="10620" w:type="dxa"/>
        <w:tblInd w:w="-725" w:type="dxa"/>
        <w:tblLayout w:type="fixed"/>
        <w:tblLook w:val="04A0" w:firstRow="1" w:lastRow="0" w:firstColumn="1" w:lastColumn="0" w:noHBand="0" w:noVBand="1"/>
      </w:tblPr>
      <w:tblGrid>
        <w:gridCol w:w="4448"/>
        <w:gridCol w:w="1440"/>
        <w:gridCol w:w="720"/>
        <w:gridCol w:w="1440"/>
        <w:gridCol w:w="720"/>
        <w:gridCol w:w="1029"/>
        <w:gridCol w:w="823"/>
      </w:tblGrid>
      <w:tr w:rsidR="003738CD" w:rsidRPr="00464949" w:rsidTr="008768BD">
        <w:trPr>
          <w:trHeight w:val="285"/>
        </w:trPr>
        <w:tc>
          <w:tcPr>
            <w:tcW w:w="3893" w:type="dxa"/>
            <w:vMerge w:val="restart"/>
          </w:tcPr>
          <w:p w:rsidR="003738CD" w:rsidRPr="00464949" w:rsidRDefault="003738CD" w:rsidP="00464949">
            <w:pPr>
              <w:jc w:val="both"/>
              <w:rPr>
                <w:rFonts w:ascii="Times New Roman" w:eastAsia="Calibri" w:hAnsi="Times New Roman" w:cs="Times New Roman"/>
                <w:sz w:val="24"/>
                <w:szCs w:val="16"/>
              </w:rPr>
            </w:pPr>
            <w:r w:rsidRPr="00464949">
              <w:rPr>
                <w:rFonts w:ascii="Times New Roman" w:eastAsia="Calibri" w:hAnsi="Times New Roman" w:cs="Times New Roman"/>
                <w:sz w:val="24"/>
                <w:szCs w:val="16"/>
              </w:rPr>
              <w:t>Attending class</w:t>
            </w:r>
          </w:p>
        </w:tc>
        <w:tc>
          <w:tcPr>
            <w:tcW w:w="1890" w:type="dxa"/>
            <w:gridSpan w:val="2"/>
          </w:tcPr>
          <w:p w:rsidR="003738CD" w:rsidRPr="00464949" w:rsidRDefault="003738CD" w:rsidP="00464949">
            <w:pPr>
              <w:jc w:val="center"/>
              <w:rPr>
                <w:rFonts w:ascii="Times New Roman" w:eastAsia="Calibri" w:hAnsi="Times New Roman" w:cs="Times New Roman"/>
                <w:sz w:val="24"/>
                <w:szCs w:val="16"/>
              </w:rPr>
            </w:pPr>
            <w:r w:rsidRPr="00464949">
              <w:rPr>
                <w:rFonts w:ascii="Times New Roman" w:eastAsia="Calibri" w:hAnsi="Times New Roman" w:cs="Times New Roman"/>
                <w:sz w:val="24"/>
                <w:szCs w:val="16"/>
              </w:rPr>
              <w:t>Sometimes</w:t>
            </w:r>
          </w:p>
        </w:tc>
        <w:tc>
          <w:tcPr>
            <w:tcW w:w="1890" w:type="dxa"/>
            <w:gridSpan w:val="2"/>
          </w:tcPr>
          <w:p w:rsidR="003738CD" w:rsidRPr="00464949" w:rsidRDefault="003738CD" w:rsidP="00464949">
            <w:pPr>
              <w:jc w:val="center"/>
              <w:rPr>
                <w:rFonts w:ascii="Times New Roman" w:eastAsia="Calibri" w:hAnsi="Times New Roman" w:cs="Times New Roman"/>
                <w:sz w:val="24"/>
                <w:szCs w:val="16"/>
              </w:rPr>
            </w:pPr>
            <w:r w:rsidRPr="00464949">
              <w:rPr>
                <w:rFonts w:ascii="Times New Roman" w:eastAsia="Calibri" w:hAnsi="Times New Roman" w:cs="Times New Roman"/>
                <w:sz w:val="24"/>
                <w:szCs w:val="16"/>
              </w:rPr>
              <w:t>Always</w:t>
            </w:r>
          </w:p>
        </w:tc>
        <w:tc>
          <w:tcPr>
            <w:tcW w:w="900" w:type="dxa"/>
            <w:vMerge w:val="restart"/>
          </w:tcPr>
          <w:p w:rsidR="003738CD" w:rsidRPr="00464949" w:rsidRDefault="003738CD" w:rsidP="00464949">
            <w:pPr>
              <w:jc w:val="center"/>
              <w:rPr>
                <w:rFonts w:ascii="Times New Roman" w:eastAsia="Calibri" w:hAnsi="Times New Roman" w:cs="Times New Roman"/>
                <w:sz w:val="24"/>
                <w:szCs w:val="16"/>
              </w:rPr>
            </w:pPr>
            <w:r w:rsidRPr="00464949">
              <w:rPr>
                <w:rFonts w:ascii="Times New Roman" w:eastAsia="Calibri" w:hAnsi="Times New Roman" w:cs="Times New Roman"/>
                <w:sz w:val="24"/>
                <w:szCs w:val="16"/>
              </w:rPr>
              <w:t>Mean</w:t>
            </w:r>
          </w:p>
        </w:tc>
        <w:tc>
          <w:tcPr>
            <w:tcW w:w="720" w:type="dxa"/>
            <w:vMerge w:val="restart"/>
          </w:tcPr>
          <w:p w:rsidR="003738CD" w:rsidRPr="00464949" w:rsidRDefault="003738CD" w:rsidP="00464949">
            <w:pPr>
              <w:jc w:val="center"/>
              <w:rPr>
                <w:rFonts w:ascii="Times New Roman" w:eastAsia="Calibri" w:hAnsi="Times New Roman" w:cs="Times New Roman"/>
                <w:sz w:val="24"/>
                <w:szCs w:val="16"/>
              </w:rPr>
            </w:pPr>
            <w:r w:rsidRPr="00464949">
              <w:rPr>
                <w:rFonts w:ascii="Times New Roman" w:eastAsia="Calibri" w:hAnsi="Times New Roman" w:cs="Times New Roman"/>
                <w:sz w:val="24"/>
                <w:szCs w:val="16"/>
              </w:rPr>
              <w:t>SD</w:t>
            </w:r>
          </w:p>
        </w:tc>
      </w:tr>
      <w:tr w:rsidR="003738CD" w:rsidRPr="00464949" w:rsidTr="008768BD">
        <w:trPr>
          <w:trHeight w:val="255"/>
        </w:trPr>
        <w:tc>
          <w:tcPr>
            <w:tcW w:w="3893" w:type="dxa"/>
            <w:vMerge/>
          </w:tcPr>
          <w:p w:rsidR="003738CD" w:rsidRPr="00464949" w:rsidRDefault="003738CD" w:rsidP="00464949">
            <w:pPr>
              <w:jc w:val="both"/>
              <w:rPr>
                <w:rFonts w:ascii="Times New Roman" w:eastAsia="Calibri" w:hAnsi="Times New Roman" w:cs="Times New Roman"/>
                <w:sz w:val="24"/>
                <w:szCs w:val="16"/>
              </w:rPr>
            </w:pPr>
          </w:p>
        </w:tc>
        <w:tc>
          <w:tcPr>
            <w:tcW w:w="1260" w:type="dxa"/>
          </w:tcPr>
          <w:p w:rsidR="003738CD" w:rsidRPr="00464949" w:rsidRDefault="003738CD" w:rsidP="00464949">
            <w:pPr>
              <w:jc w:val="both"/>
              <w:rPr>
                <w:rFonts w:ascii="Times New Roman" w:eastAsia="Calibri" w:hAnsi="Times New Roman" w:cs="Times New Roman"/>
                <w:sz w:val="24"/>
                <w:szCs w:val="16"/>
              </w:rPr>
            </w:pPr>
            <w:r w:rsidRPr="00464949">
              <w:rPr>
                <w:rFonts w:ascii="Times New Roman" w:eastAsia="Calibri" w:hAnsi="Times New Roman" w:cs="Times New Roman"/>
                <w:sz w:val="24"/>
                <w:szCs w:val="16"/>
              </w:rPr>
              <w:t>Frequency</w:t>
            </w:r>
          </w:p>
        </w:tc>
        <w:tc>
          <w:tcPr>
            <w:tcW w:w="630" w:type="dxa"/>
          </w:tcPr>
          <w:p w:rsidR="003738CD" w:rsidRPr="00464949" w:rsidRDefault="003738CD" w:rsidP="00464949">
            <w:pPr>
              <w:jc w:val="center"/>
              <w:rPr>
                <w:rFonts w:ascii="Times New Roman" w:eastAsia="Calibri" w:hAnsi="Times New Roman" w:cs="Times New Roman"/>
                <w:sz w:val="24"/>
                <w:szCs w:val="16"/>
              </w:rPr>
            </w:pPr>
            <w:r w:rsidRPr="00464949">
              <w:rPr>
                <w:rFonts w:ascii="Times New Roman" w:eastAsia="Calibri" w:hAnsi="Times New Roman" w:cs="Times New Roman"/>
                <w:sz w:val="24"/>
                <w:szCs w:val="16"/>
              </w:rPr>
              <w:t>%</w:t>
            </w:r>
          </w:p>
        </w:tc>
        <w:tc>
          <w:tcPr>
            <w:tcW w:w="1260" w:type="dxa"/>
          </w:tcPr>
          <w:p w:rsidR="003738CD" w:rsidRPr="00464949" w:rsidRDefault="003738CD" w:rsidP="00464949">
            <w:pPr>
              <w:jc w:val="both"/>
              <w:rPr>
                <w:rFonts w:ascii="Times New Roman" w:eastAsia="Calibri" w:hAnsi="Times New Roman" w:cs="Times New Roman"/>
                <w:sz w:val="24"/>
                <w:szCs w:val="16"/>
              </w:rPr>
            </w:pPr>
            <w:r w:rsidRPr="00464949">
              <w:rPr>
                <w:rFonts w:ascii="Times New Roman" w:eastAsia="Calibri" w:hAnsi="Times New Roman" w:cs="Times New Roman"/>
                <w:sz w:val="24"/>
                <w:szCs w:val="16"/>
              </w:rPr>
              <w:t>Frequency</w:t>
            </w:r>
          </w:p>
        </w:tc>
        <w:tc>
          <w:tcPr>
            <w:tcW w:w="630" w:type="dxa"/>
          </w:tcPr>
          <w:p w:rsidR="003738CD" w:rsidRPr="00464949" w:rsidRDefault="003738CD" w:rsidP="00464949">
            <w:pPr>
              <w:jc w:val="center"/>
              <w:rPr>
                <w:rFonts w:ascii="Times New Roman" w:eastAsia="Calibri" w:hAnsi="Times New Roman" w:cs="Times New Roman"/>
                <w:sz w:val="24"/>
                <w:szCs w:val="16"/>
              </w:rPr>
            </w:pPr>
            <w:r w:rsidRPr="00464949">
              <w:rPr>
                <w:rFonts w:ascii="Times New Roman" w:eastAsia="Calibri" w:hAnsi="Times New Roman" w:cs="Times New Roman"/>
                <w:sz w:val="24"/>
                <w:szCs w:val="16"/>
              </w:rPr>
              <w:t>%</w:t>
            </w:r>
          </w:p>
        </w:tc>
        <w:tc>
          <w:tcPr>
            <w:tcW w:w="900" w:type="dxa"/>
            <w:vMerge/>
          </w:tcPr>
          <w:p w:rsidR="003738CD" w:rsidRPr="00464949" w:rsidRDefault="003738CD" w:rsidP="00464949">
            <w:pPr>
              <w:jc w:val="both"/>
              <w:rPr>
                <w:rFonts w:ascii="Times New Roman" w:eastAsia="Calibri" w:hAnsi="Times New Roman" w:cs="Times New Roman"/>
                <w:sz w:val="24"/>
                <w:szCs w:val="16"/>
              </w:rPr>
            </w:pPr>
          </w:p>
        </w:tc>
        <w:tc>
          <w:tcPr>
            <w:tcW w:w="720" w:type="dxa"/>
            <w:vMerge/>
          </w:tcPr>
          <w:p w:rsidR="003738CD" w:rsidRPr="00464949" w:rsidRDefault="003738CD" w:rsidP="00464949">
            <w:pPr>
              <w:jc w:val="both"/>
              <w:rPr>
                <w:rFonts w:ascii="Times New Roman" w:eastAsia="Calibri" w:hAnsi="Times New Roman" w:cs="Times New Roman"/>
                <w:sz w:val="24"/>
                <w:szCs w:val="16"/>
              </w:rPr>
            </w:pPr>
          </w:p>
        </w:tc>
      </w:tr>
      <w:tr w:rsidR="003738CD" w:rsidRPr="00464949" w:rsidTr="008768BD">
        <w:tc>
          <w:tcPr>
            <w:tcW w:w="3893" w:type="dxa"/>
          </w:tcPr>
          <w:p w:rsidR="003738CD" w:rsidRPr="00464949" w:rsidRDefault="003738CD" w:rsidP="00464949">
            <w:pPr>
              <w:jc w:val="both"/>
              <w:rPr>
                <w:rFonts w:ascii="Times New Roman" w:eastAsia="Calibri" w:hAnsi="Times New Roman" w:cs="Times New Roman"/>
                <w:sz w:val="24"/>
                <w:szCs w:val="16"/>
              </w:rPr>
            </w:pPr>
            <w:r w:rsidRPr="00464949">
              <w:rPr>
                <w:rFonts w:ascii="Times New Roman" w:eastAsia="Calibri" w:hAnsi="Times New Roman" w:cs="Times New Roman"/>
                <w:sz w:val="24"/>
                <w:szCs w:val="16"/>
              </w:rPr>
              <w:t>I attend all my classes regularly.</w:t>
            </w:r>
          </w:p>
        </w:tc>
        <w:tc>
          <w:tcPr>
            <w:tcW w:w="1260" w:type="dxa"/>
          </w:tcPr>
          <w:p w:rsidR="003738CD" w:rsidRPr="00464949" w:rsidRDefault="003738CD" w:rsidP="00464949">
            <w:pPr>
              <w:jc w:val="center"/>
              <w:rPr>
                <w:rFonts w:ascii="Times New Roman" w:eastAsia="Calibri" w:hAnsi="Times New Roman" w:cs="Times New Roman"/>
                <w:szCs w:val="16"/>
              </w:rPr>
            </w:pPr>
            <w:r w:rsidRPr="00464949">
              <w:rPr>
                <w:rFonts w:ascii="Times New Roman" w:eastAsia="Calibri" w:hAnsi="Times New Roman" w:cs="Times New Roman"/>
                <w:szCs w:val="16"/>
              </w:rPr>
              <w:t>71</w:t>
            </w:r>
          </w:p>
        </w:tc>
        <w:tc>
          <w:tcPr>
            <w:tcW w:w="630" w:type="dxa"/>
          </w:tcPr>
          <w:p w:rsidR="003738CD" w:rsidRPr="00464949" w:rsidRDefault="003738CD" w:rsidP="00464949">
            <w:pPr>
              <w:jc w:val="center"/>
              <w:rPr>
                <w:rFonts w:ascii="Times New Roman" w:eastAsia="Calibri" w:hAnsi="Times New Roman" w:cs="Times New Roman"/>
                <w:szCs w:val="16"/>
              </w:rPr>
            </w:pPr>
            <w:r w:rsidRPr="00464949">
              <w:rPr>
                <w:rFonts w:ascii="Times New Roman" w:eastAsia="Calibri" w:hAnsi="Times New Roman" w:cs="Times New Roman"/>
                <w:szCs w:val="16"/>
              </w:rPr>
              <w:t>20.8</w:t>
            </w:r>
          </w:p>
        </w:tc>
        <w:tc>
          <w:tcPr>
            <w:tcW w:w="1260" w:type="dxa"/>
          </w:tcPr>
          <w:p w:rsidR="003738CD" w:rsidRPr="00464949" w:rsidRDefault="003738CD" w:rsidP="00464949">
            <w:pPr>
              <w:jc w:val="center"/>
              <w:rPr>
                <w:rFonts w:ascii="Times New Roman" w:eastAsia="Calibri" w:hAnsi="Times New Roman" w:cs="Times New Roman"/>
                <w:szCs w:val="16"/>
              </w:rPr>
            </w:pPr>
            <w:r w:rsidRPr="00464949">
              <w:rPr>
                <w:rFonts w:ascii="Times New Roman" w:eastAsia="Calibri" w:hAnsi="Times New Roman" w:cs="Times New Roman"/>
                <w:szCs w:val="16"/>
              </w:rPr>
              <w:t>271</w:t>
            </w:r>
          </w:p>
        </w:tc>
        <w:tc>
          <w:tcPr>
            <w:tcW w:w="630" w:type="dxa"/>
          </w:tcPr>
          <w:p w:rsidR="003738CD" w:rsidRPr="00464949" w:rsidRDefault="003738CD" w:rsidP="00464949">
            <w:pPr>
              <w:jc w:val="center"/>
              <w:rPr>
                <w:rFonts w:ascii="Times New Roman" w:eastAsia="Calibri" w:hAnsi="Times New Roman" w:cs="Times New Roman"/>
                <w:szCs w:val="16"/>
              </w:rPr>
            </w:pPr>
            <w:r w:rsidRPr="00464949">
              <w:rPr>
                <w:rFonts w:ascii="Times New Roman" w:eastAsia="Calibri" w:hAnsi="Times New Roman" w:cs="Times New Roman"/>
                <w:szCs w:val="16"/>
              </w:rPr>
              <w:t>79.2</w:t>
            </w:r>
          </w:p>
        </w:tc>
        <w:tc>
          <w:tcPr>
            <w:tcW w:w="900" w:type="dxa"/>
          </w:tcPr>
          <w:p w:rsidR="003738CD" w:rsidRPr="00464949" w:rsidRDefault="003738CD" w:rsidP="00464949">
            <w:pPr>
              <w:jc w:val="center"/>
              <w:rPr>
                <w:rFonts w:ascii="Times New Roman" w:eastAsia="Calibri" w:hAnsi="Times New Roman" w:cs="Times New Roman"/>
                <w:szCs w:val="16"/>
              </w:rPr>
            </w:pPr>
            <w:r w:rsidRPr="00464949">
              <w:rPr>
                <w:rFonts w:ascii="Times New Roman" w:eastAsia="Calibri" w:hAnsi="Times New Roman" w:cs="Times New Roman"/>
                <w:szCs w:val="16"/>
              </w:rPr>
              <w:t>1.79</w:t>
            </w:r>
          </w:p>
        </w:tc>
        <w:tc>
          <w:tcPr>
            <w:tcW w:w="720" w:type="dxa"/>
          </w:tcPr>
          <w:p w:rsidR="003738CD" w:rsidRPr="00464949" w:rsidRDefault="003738CD" w:rsidP="00464949">
            <w:pPr>
              <w:jc w:val="center"/>
              <w:rPr>
                <w:rFonts w:ascii="Times New Roman" w:eastAsia="Calibri" w:hAnsi="Times New Roman" w:cs="Times New Roman"/>
                <w:szCs w:val="16"/>
              </w:rPr>
            </w:pPr>
            <w:r w:rsidRPr="00464949">
              <w:rPr>
                <w:rFonts w:ascii="Times New Roman" w:eastAsia="Calibri" w:hAnsi="Times New Roman" w:cs="Times New Roman"/>
                <w:szCs w:val="16"/>
              </w:rPr>
              <w:t>0.406</w:t>
            </w:r>
          </w:p>
        </w:tc>
      </w:tr>
      <w:tr w:rsidR="003738CD" w:rsidRPr="00464949" w:rsidTr="008768BD">
        <w:tc>
          <w:tcPr>
            <w:tcW w:w="3893" w:type="dxa"/>
          </w:tcPr>
          <w:p w:rsidR="003738CD" w:rsidRPr="00464949" w:rsidRDefault="003738CD" w:rsidP="00464949">
            <w:pPr>
              <w:jc w:val="both"/>
              <w:rPr>
                <w:rFonts w:ascii="Times New Roman" w:eastAsia="Calibri" w:hAnsi="Times New Roman" w:cs="Times New Roman"/>
                <w:sz w:val="24"/>
                <w:szCs w:val="16"/>
              </w:rPr>
            </w:pPr>
            <w:r w:rsidRPr="00464949">
              <w:rPr>
                <w:rFonts w:ascii="Times New Roman" w:eastAsia="Calibri" w:hAnsi="Times New Roman" w:cs="Times New Roman"/>
                <w:sz w:val="24"/>
                <w:szCs w:val="16"/>
              </w:rPr>
              <w:t>I prioritize attending class over other activities</w:t>
            </w:r>
          </w:p>
        </w:tc>
        <w:tc>
          <w:tcPr>
            <w:tcW w:w="1260" w:type="dxa"/>
          </w:tcPr>
          <w:p w:rsidR="003738CD" w:rsidRPr="00464949" w:rsidRDefault="003738CD" w:rsidP="00464949">
            <w:pPr>
              <w:jc w:val="center"/>
              <w:rPr>
                <w:rFonts w:ascii="Times New Roman" w:eastAsia="Calibri" w:hAnsi="Times New Roman" w:cs="Times New Roman"/>
                <w:szCs w:val="16"/>
              </w:rPr>
            </w:pPr>
            <w:r w:rsidRPr="00464949">
              <w:rPr>
                <w:rFonts w:ascii="Times New Roman" w:eastAsia="Calibri" w:hAnsi="Times New Roman" w:cs="Times New Roman"/>
                <w:szCs w:val="16"/>
              </w:rPr>
              <w:t>85</w:t>
            </w:r>
          </w:p>
        </w:tc>
        <w:tc>
          <w:tcPr>
            <w:tcW w:w="630" w:type="dxa"/>
          </w:tcPr>
          <w:p w:rsidR="003738CD" w:rsidRPr="00464949" w:rsidRDefault="003738CD" w:rsidP="00464949">
            <w:pPr>
              <w:jc w:val="center"/>
              <w:rPr>
                <w:rFonts w:ascii="Times New Roman" w:eastAsia="Calibri" w:hAnsi="Times New Roman" w:cs="Times New Roman"/>
                <w:szCs w:val="16"/>
              </w:rPr>
            </w:pPr>
            <w:r w:rsidRPr="00464949">
              <w:rPr>
                <w:rFonts w:ascii="Times New Roman" w:eastAsia="Calibri" w:hAnsi="Times New Roman" w:cs="Times New Roman"/>
                <w:szCs w:val="16"/>
              </w:rPr>
              <w:t>24.9</w:t>
            </w:r>
          </w:p>
        </w:tc>
        <w:tc>
          <w:tcPr>
            <w:tcW w:w="1260" w:type="dxa"/>
          </w:tcPr>
          <w:p w:rsidR="003738CD" w:rsidRPr="00464949" w:rsidRDefault="003738CD" w:rsidP="00464949">
            <w:pPr>
              <w:jc w:val="center"/>
              <w:rPr>
                <w:rFonts w:ascii="Times New Roman" w:eastAsia="Calibri" w:hAnsi="Times New Roman" w:cs="Times New Roman"/>
                <w:szCs w:val="16"/>
              </w:rPr>
            </w:pPr>
            <w:r w:rsidRPr="00464949">
              <w:rPr>
                <w:rFonts w:ascii="Times New Roman" w:eastAsia="Calibri" w:hAnsi="Times New Roman" w:cs="Times New Roman"/>
                <w:szCs w:val="16"/>
              </w:rPr>
              <w:t>257</w:t>
            </w:r>
          </w:p>
        </w:tc>
        <w:tc>
          <w:tcPr>
            <w:tcW w:w="630" w:type="dxa"/>
          </w:tcPr>
          <w:p w:rsidR="003738CD" w:rsidRPr="00464949" w:rsidRDefault="003738CD" w:rsidP="00464949">
            <w:pPr>
              <w:jc w:val="center"/>
              <w:rPr>
                <w:rFonts w:ascii="Times New Roman" w:eastAsia="Calibri" w:hAnsi="Times New Roman" w:cs="Times New Roman"/>
                <w:szCs w:val="16"/>
              </w:rPr>
            </w:pPr>
            <w:r w:rsidRPr="00464949">
              <w:rPr>
                <w:rFonts w:ascii="Times New Roman" w:eastAsia="Calibri" w:hAnsi="Times New Roman" w:cs="Times New Roman"/>
                <w:szCs w:val="16"/>
              </w:rPr>
              <w:t>75.1</w:t>
            </w:r>
          </w:p>
        </w:tc>
        <w:tc>
          <w:tcPr>
            <w:tcW w:w="900" w:type="dxa"/>
          </w:tcPr>
          <w:p w:rsidR="003738CD" w:rsidRPr="00464949" w:rsidRDefault="003738CD" w:rsidP="00464949">
            <w:pPr>
              <w:jc w:val="center"/>
              <w:rPr>
                <w:rFonts w:ascii="Times New Roman" w:eastAsia="Calibri" w:hAnsi="Times New Roman" w:cs="Times New Roman"/>
                <w:szCs w:val="16"/>
              </w:rPr>
            </w:pPr>
            <w:r w:rsidRPr="00464949">
              <w:rPr>
                <w:rFonts w:ascii="Times New Roman" w:eastAsia="Calibri" w:hAnsi="Times New Roman" w:cs="Times New Roman"/>
                <w:szCs w:val="16"/>
              </w:rPr>
              <w:t>1.75</w:t>
            </w:r>
          </w:p>
        </w:tc>
        <w:tc>
          <w:tcPr>
            <w:tcW w:w="720" w:type="dxa"/>
          </w:tcPr>
          <w:p w:rsidR="003738CD" w:rsidRPr="00464949" w:rsidRDefault="003738CD" w:rsidP="00464949">
            <w:pPr>
              <w:jc w:val="center"/>
              <w:rPr>
                <w:rFonts w:ascii="Times New Roman" w:eastAsia="Calibri" w:hAnsi="Times New Roman" w:cs="Times New Roman"/>
                <w:szCs w:val="16"/>
              </w:rPr>
            </w:pPr>
            <w:r w:rsidRPr="00464949">
              <w:rPr>
                <w:rFonts w:ascii="Times New Roman" w:eastAsia="Calibri" w:hAnsi="Times New Roman" w:cs="Times New Roman"/>
                <w:szCs w:val="16"/>
              </w:rPr>
              <w:t>0.433</w:t>
            </w:r>
          </w:p>
        </w:tc>
      </w:tr>
      <w:tr w:rsidR="003738CD" w:rsidRPr="00464949" w:rsidTr="008768BD">
        <w:tc>
          <w:tcPr>
            <w:tcW w:w="3893" w:type="dxa"/>
          </w:tcPr>
          <w:p w:rsidR="003738CD" w:rsidRPr="00464949" w:rsidRDefault="003738CD" w:rsidP="00464949">
            <w:pPr>
              <w:jc w:val="both"/>
              <w:rPr>
                <w:rFonts w:ascii="Times New Roman" w:eastAsia="Calibri" w:hAnsi="Times New Roman" w:cs="Times New Roman"/>
                <w:sz w:val="24"/>
                <w:szCs w:val="16"/>
              </w:rPr>
            </w:pPr>
            <w:r w:rsidRPr="00464949">
              <w:rPr>
                <w:rFonts w:ascii="Times New Roman" w:eastAsia="Calibri" w:hAnsi="Times New Roman" w:cs="Times New Roman"/>
                <w:sz w:val="24"/>
                <w:szCs w:val="16"/>
              </w:rPr>
              <w:t>I skip classes when I feel unmotivated.</w:t>
            </w:r>
          </w:p>
        </w:tc>
        <w:tc>
          <w:tcPr>
            <w:tcW w:w="1260" w:type="dxa"/>
          </w:tcPr>
          <w:p w:rsidR="003738CD" w:rsidRPr="00464949" w:rsidRDefault="003738CD" w:rsidP="00464949">
            <w:pPr>
              <w:jc w:val="center"/>
              <w:rPr>
                <w:rFonts w:ascii="Times New Roman" w:eastAsia="Calibri" w:hAnsi="Times New Roman" w:cs="Times New Roman"/>
                <w:szCs w:val="16"/>
              </w:rPr>
            </w:pPr>
            <w:r w:rsidRPr="00464949">
              <w:rPr>
                <w:rFonts w:ascii="Times New Roman" w:eastAsia="Calibri" w:hAnsi="Times New Roman" w:cs="Times New Roman"/>
                <w:szCs w:val="16"/>
              </w:rPr>
              <w:t>214</w:t>
            </w:r>
          </w:p>
        </w:tc>
        <w:tc>
          <w:tcPr>
            <w:tcW w:w="630" w:type="dxa"/>
          </w:tcPr>
          <w:p w:rsidR="003738CD" w:rsidRPr="00464949" w:rsidRDefault="003738CD" w:rsidP="00464949">
            <w:pPr>
              <w:jc w:val="center"/>
              <w:rPr>
                <w:rFonts w:ascii="Times New Roman" w:eastAsia="Calibri" w:hAnsi="Times New Roman" w:cs="Times New Roman"/>
                <w:szCs w:val="16"/>
              </w:rPr>
            </w:pPr>
            <w:r w:rsidRPr="00464949">
              <w:rPr>
                <w:rFonts w:ascii="Times New Roman" w:eastAsia="Calibri" w:hAnsi="Times New Roman" w:cs="Times New Roman"/>
                <w:szCs w:val="16"/>
              </w:rPr>
              <w:t>62.6</w:t>
            </w:r>
          </w:p>
        </w:tc>
        <w:tc>
          <w:tcPr>
            <w:tcW w:w="1260" w:type="dxa"/>
          </w:tcPr>
          <w:p w:rsidR="003738CD" w:rsidRPr="00464949" w:rsidRDefault="003738CD" w:rsidP="00464949">
            <w:pPr>
              <w:jc w:val="center"/>
              <w:rPr>
                <w:rFonts w:ascii="Times New Roman" w:eastAsia="Calibri" w:hAnsi="Times New Roman" w:cs="Times New Roman"/>
                <w:szCs w:val="16"/>
              </w:rPr>
            </w:pPr>
            <w:r w:rsidRPr="00464949">
              <w:rPr>
                <w:rFonts w:ascii="Times New Roman" w:eastAsia="Calibri" w:hAnsi="Times New Roman" w:cs="Times New Roman"/>
                <w:szCs w:val="16"/>
              </w:rPr>
              <w:t>128</w:t>
            </w:r>
          </w:p>
        </w:tc>
        <w:tc>
          <w:tcPr>
            <w:tcW w:w="630" w:type="dxa"/>
          </w:tcPr>
          <w:p w:rsidR="003738CD" w:rsidRPr="00464949" w:rsidRDefault="003738CD" w:rsidP="00464949">
            <w:pPr>
              <w:jc w:val="center"/>
              <w:rPr>
                <w:rFonts w:ascii="Times New Roman" w:eastAsia="Calibri" w:hAnsi="Times New Roman" w:cs="Times New Roman"/>
                <w:szCs w:val="16"/>
              </w:rPr>
            </w:pPr>
            <w:r w:rsidRPr="00464949">
              <w:rPr>
                <w:rFonts w:ascii="Times New Roman" w:eastAsia="Calibri" w:hAnsi="Times New Roman" w:cs="Times New Roman"/>
                <w:szCs w:val="16"/>
              </w:rPr>
              <w:t>37.4</w:t>
            </w:r>
          </w:p>
        </w:tc>
        <w:tc>
          <w:tcPr>
            <w:tcW w:w="900" w:type="dxa"/>
          </w:tcPr>
          <w:p w:rsidR="003738CD" w:rsidRPr="00464949" w:rsidRDefault="003738CD" w:rsidP="00464949">
            <w:pPr>
              <w:jc w:val="center"/>
              <w:rPr>
                <w:rFonts w:ascii="Times New Roman" w:eastAsia="Calibri" w:hAnsi="Times New Roman" w:cs="Times New Roman"/>
                <w:szCs w:val="16"/>
              </w:rPr>
            </w:pPr>
            <w:r w:rsidRPr="00464949">
              <w:rPr>
                <w:rFonts w:ascii="Times New Roman" w:eastAsia="Calibri" w:hAnsi="Times New Roman" w:cs="Times New Roman"/>
                <w:szCs w:val="16"/>
              </w:rPr>
              <w:t>1.37</w:t>
            </w:r>
          </w:p>
        </w:tc>
        <w:tc>
          <w:tcPr>
            <w:tcW w:w="720" w:type="dxa"/>
          </w:tcPr>
          <w:p w:rsidR="003738CD" w:rsidRPr="00464949" w:rsidRDefault="003738CD" w:rsidP="00464949">
            <w:pPr>
              <w:jc w:val="center"/>
              <w:rPr>
                <w:rFonts w:ascii="Times New Roman" w:eastAsia="Calibri" w:hAnsi="Times New Roman" w:cs="Times New Roman"/>
                <w:szCs w:val="16"/>
              </w:rPr>
            </w:pPr>
            <w:r w:rsidRPr="00464949">
              <w:rPr>
                <w:rFonts w:ascii="Times New Roman" w:eastAsia="Calibri" w:hAnsi="Times New Roman" w:cs="Times New Roman"/>
                <w:szCs w:val="16"/>
              </w:rPr>
              <w:t>0.485</w:t>
            </w:r>
          </w:p>
        </w:tc>
      </w:tr>
      <w:tr w:rsidR="003738CD" w:rsidRPr="00464949" w:rsidTr="008768BD">
        <w:tc>
          <w:tcPr>
            <w:tcW w:w="3893" w:type="dxa"/>
          </w:tcPr>
          <w:p w:rsidR="003738CD" w:rsidRPr="00464949" w:rsidRDefault="003738CD" w:rsidP="00464949">
            <w:pPr>
              <w:jc w:val="both"/>
              <w:rPr>
                <w:rFonts w:ascii="Times New Roman" w:eastAsia="Calibri" w:hAnsi="Times New Roman" w:cs="Times New Roman"/>
                <w:sz w:val="24"/>
                <w:szCs w:val="16"/>
              </w:rPr>
            </w:pPr>
            <w:r w:rsidRPr="00464949">
              <w:rPr>
                <w:rFonts w:ascii="Times New Roman" w:eastAsia="Calibri" w:hAnsi="Times New Roman" w:cs="Times New Roman"/>
                <w:sz w:val="24"/>
                <w:szCs w:val="16"/>
              </w:rPr>
              <w:lastRenderedPageBreak/>
              <w:t>I attend class because I find the material engaging.</w:t>
            </w:r>
          </w:p>
        </w:tc>
        <w:tc>
          <w:tcPr>
            <w:tcW w:w="1260" w:type="dxa"/>
          </w:tcPr>
          <w:p w:rsidR="003738CD" w:rsidRPr="00464949" w:rsidRDefault="003738CD" w:rsidP="00464949">
            <w:pPr>
              <w:jc w:val="center"/>
              <w:rPr>
                <w:rFonts w:ascii="Times New Roman" w:eastAsia="Calibri" w:hAnsi="Times New Roman" w:cs="Times New Roman"/>
                <w:szCs w:val="16"/>
              </w:rPr>
            </w:pPr>
            <w:r w:rsidRPr="00464949">
              <w:rPr>
                <w:rFonts w:ascii="Times New Roman" w:eastAsia="Calibri" w:hAnsi="Times New Roman" w:cs="Times New Roman"/>
                <w:szCs w:val="16"/>
              </w:rPr>
              <w:t>83</w:t>
            </w:r>
          </w:p>
        </w:tc>
        <w:tc>
          <w:tcPr>
            <w:tcW w:w="630" w:type="dxa"/>
          </w:tcPr>
          <w:p w:rsidR="003738CD" w:rsidRPr="00464949" w:rsidRDefault="003738CD" w:rsidP="00464949">
            <w:pPr>
              <w:jc w:val="center"/>
              <w:rPr>
                <w:rFonts w:ascii="Times New Roman" w:eastAsia="Calibri" w:hAnsi="Times New Roman" w:cs="Times New Roman"/>
                <w:szCs w:val="16"/>
              </w:rPr>
            </w:pPr>
            <w:r w:rsidRPr="00464949">
              <w:rPr>
                <w:rFonts w:ascii="Times New Roman" w:eastAsia="Calibri" w:hAnsi="Times New Roman" w:cs="Times New Roman"/>
                <w:szCs w:val="16"/>
              </w:rPr>
              <w:t>24.3</w:t>
            </w:r>
          </w:p>
        </w:tc>
        <w:tc>
          <w:tcPr>
            <w:tcW w:w="1260" w:type="dxa"/>
          </w:tcPr>
          <w:p w:rsidR="003738CD" w:rsidRPr="00464949" w:rsidRDefault="003738CD" w:rsidP="00464949">
            <w:pPr>
              <w:jc w:val="center"/>
              <w:rPr>
                <w:rFonts w:ascii="Times New Roman" w:eastAsia="Calibri" w:hAnsi="Times New Roman" w:cs="Times New Roman"/>
                <w:szCs w:val="16"/>
              </w:rPr>
            </w:pPr>
            <w:r w:rsidRPr="00464949">
              <w:rPr>
                <w:rFonts w:ascii="Times New Roman" w:eastAsia="Calibri" w:hAnsi="Times New Roman" w:cs="Times New Roman"/>
                <w:szCs w:val="16"/>
              </w:rPr>
              <w:t>259</w:t>
            </w:r>
          </w:p>
        </w:tc>
        <w:tc>
          <w:tcPr>
            <w:tcW w:w="630" w:type="dxa"/>
          </w:tcPr>
          <w:p w:rsidR="003738CD" w:rsidRPr="00464949" w:rsidRDefault="003738CD" w:rsidP="00464949">
            <w:pPr>
              <w:jc w:val="center"/>
              <w:rPr>
                <w:rFonts w:ascii="Times New Roman" w:eastAsia="Calibri" w:hAnsi="Times New Roman" w:cs="Times New Roman"/>
                <w:szCs w:val="16"/>
              </w:rPr>
            </w:pPr>
            <w:r w:rsidRPr="00464949">
              <w:rPr>
                <w:rFonts w:ascii="Times New Roman" w:eastAsia="Calibri" w:hAnsi="Times New Roman" w:cs="Times New Roman"/>
                <w:szCs w:val="16"/>
              </w:rPr>
              <w:t>75.7</w:t>
            </w:r>
          </w:p>
        </w:tc>
        <w:tc>
          <w:tcPr>
            <w:tcW w:w="900" w:type="dxa"/>
          </w:tcPr>
          <w:p w:rsidR="003738CD" w:rsidRPr="00464949" w:rsidRDefault="003738CD" w:rsidP="00464949">
            <w:pPr>
              <w:jc w:val="center"/>
              <w:rPr>
                <w:rFonts w:ascii="Times New Roman" w:eastAsia="Calibri" w:hAnsi="Times New Roman" w:cs="Times New Roman"/>
                <w:szCs w:val="16"/>
              </w:rPr>
            </w:pPr>
            <w:r w:rsidRPr="00464949">
              <w:rPr>
                <w:rFonts w:ascii="Times New Roman" w:eastAsia="Calibri" w:hAnsi="Times New Roman" w:cs="Times New Roman"/>
                <w:szCs w:val="16"/>
              </w:rPr>
              <w:t>1.76</w:t>
            </w:r>
          </w:p>
        </w:tc>
        <w:tc>
          <w:tcPr>
            <w:tcW w:w="720" w:type="dxa"/>
          </w:tcPr>
          <w:p w:rsidR="003738CD" w:rsidRPr="00464949" w:rsidRDefault="003738CD" w:rsidP="00464949">
            <w:pPr>
              <w:jc w:val="center"/>
              <w:rPr>
                <w:rFonts w:ascii="Times New Roman" w:eastAsia="Calibri" w:hAnsi="Times New Roman" w:cs="Times New Roman"/>
                <w:szCs w:val="16"/>
              </w:rPr>
            </w:pPr>
            <w:r w:rsidRPr="00464949">
              <w:rPr>
                <w:rFonts w:ascii="Times New Roman" w:eastAsia="Calibri" w:hAnsi="Times New Roman" w:cs="Times New Roman"/>
                <w:szCs w:val="16"/>
              </w:rPr>
              <w:t>0.492</w:t>
            </w:r>
          </w:p>
        </w:tc>
      </w:tr>
      <w:tr w:rsidR="003738CD" w:rsidRPr="00464949" w:rsidTr="008768BD">
        <w:tc>
          <w:tcPr>
            <w:tcW w:w="3893" w:type="dxa"/>
          </w:tcPr>
          <w:p w:rsidR="003738CD" w:rsidRPr="00464949" w:rsidRDefault="003738CD" w:rsidP="00464949">
            <w:pPr>
              <w:jc w:val="both"/>
              <w:rPr>
                <w:rFonts w:ascii="Times New Roman" w:eastAsia="Calibri" w:hAnsi="Times New Roman" w:cs="Times New Roman"/>
                <w:sz w:val="24"/>
                <w:szCs w:val="16"/>
              </w:rPr>
            </w:pPr>
            <w:r w:rsidRPr="00464949">
              <w:rPr>
                <w:rFonts w:ascii="Times New Roman" w:eastAsia="Calibri" w:hAnsi="Times New Roman" w:cs="Times New Roman"/>
                <w:sz w:val="24"/>
                <w:szCs w:val="16"/>
              </w:rPr>
              <w:t>I miss classes due to poor time management</w:t>
            </w:r>
          </w:p>
        </w:tc>
        <w:tc>
          <w:tcPr>
            <w:tcW w:w="1260" w:type="dxa"/>
          </w:tcPr>
          <w:p w:rsidR="003738CD" w:rsidRPr="00464949" w:rsidRDefault="003738CD" w:rsidP="00464949">
            <w:pPr>
              <w:jc w:val="center"/>
              <w:rPr>
                <w:rFonts w:ascii="Times New Roman" w:eastAsia="Calibri" w:hAnsi="Times New Roman" w:cs="Times New Roman"/>
                <w:szCs w:val="16"/>
              </w:rPr>
            </w:pPr>
            <w:r w:rsidRPr="00464949">
              <w:rPr>
                <w:rFonts w:ascii="Times New Roman" w:eastAsia="Calibri" w:hAnsi="Times New Roman" w:cs="Times New Roman"/>
                <w:szCs w:val="16"/>
              </w:rPr>
              <w:t>180</w:t>
            </w:r>
          </w:p>
        </w:tc>
        <w:tc>
          <w:tcPr>
            <w:tcW w:w="630" w:type="dxa"/>
          </w:tcPr>
          <w:p w:rsidR="003738CD" w:rsidRPr="00464949" w:rsidRDefault="003738CD" w:rsidP="00464949">
            <w:pPr>
              <w:jc w:val="center"/>
              <w:rPr>
                <w:rFonts w:ascii="Times New Roman" w:eastAsia="Calibri" w:hAnsi="Times New Roman" w:cs="Times New Roman"/>
                <w:szCs w:val="16"/>
              </w:rPr>
            </w:pPr>
            <w:r w:rsidRPr="00464949">
              <w:rPr>
                <w:rFonts w:ascii="Times New Roman" w:eastAsia="Calibri" w:hAnsi="Times New Roman" w:cs="Times New Roman"/>
                <w:szCs w:val="16"/>
              </w:rPr>
              <w:t>52.6</w:t>
            </w:r>
          </w:p>
        </w:tc>
        <w:tc>
          <w:tcPr>
            <w:tcW w:w="1260" w:type="dxa"/>
          </w:tcPr>
          <w:p w:rsidR="003738CD" w:rsidRPr="00464949" w:rsidRDefault="003738CD" w:rsidP="00464949">
            <w:pPr>
              <w:jc w:val="center"/>
              <w:rPr>
                <w:rFonts w:ascii="Times New Roman" w:eastAsia="Calibri" w:hAnsi="Times New Roman" w:cs="Times New Roman"/>
                <w:szCs w:val="16"/>
              </w:rPr>
            </w:pPr>
            <w:r w:rsidRPr="00464949">
              <w:rPr>
                <w:rFonts w:ascii="Times New Roman" w:eastAsia="Calibri" w:hAnsi="Times New Roman" w:cs="Times New Roman"/>
                <w:szCs w:val="16"/>
              </w:rPr>
              <w:t>162</w:t>
            </w:r>
          </w:p>
        </w:tc>
        <w:tc>
          <w:tcPr>
            <w:tcW w:w="630" w:type="dxa"/>
          </w:tcPr>
          <w:p w:rsidR="003738CD" w:rsidRPr="00464949" w:rsidRDefault="003738CD" w:rsidP="00464949">
            <w:pPr>
              <w:jc w:val="center"/>
              <w:rPr>
                <w:rFonts w:ascii="Times New Roman" w:eastAsia="Calibri" w:hAnsi="Times New Roman" w:cs="Times New Roman"/>
                <w:szCs w:val="16"/>
              </w:rPr>
            </w:pPr>
            <w:r w:rsidRPr="00464949">
              <w:rPr>
                <w:rFonts w:ascii="Times New Roman" w:eastAsia="Calibri" w:hAnsi="Times New Roman" w:cs="Times New Roman"/>
                <w:szCs w:val="16"/>
              </w:rPr>
              <w:t>47.4</w:t>
            </w:r>
          </w:p>
        </w:tc>
        <w:tc>
          <w:tcPr>
            <w:tcW w:w="900" w:type="dxa"/>
          </w:tcPr>
          <w:p w:rsidR="003738CD" w:rsidRPr="00464949" w:rsidRDefault="003738CD" w:rsidP="00464949">
            <w:pPr>
              <w:jc w:val="center"/>
              <w:rPr>
                <w:rFonts w:ascii="Times New Roman" w:eastAsia="Calibri" w:hAnsi="Times New Roman" w:cs="Times New Roman"/>
                <w:szCs w:val="16"/>
              </w:rPr>
            </w:pPr>
            <w:r w:rsidRPr="00464949">
              <w:rPr>
                <w:rFonts w:ascii="Times New Roman" w:eastAsia="Calibri" w:hAnsi="Times New Roman" w:cs="Times New Roman"/>
                <w:szCs w:val="16"/>
              </w:rPr>
              <w:t>1.47</w:t>
            </w:r>
          </w:p>
        </w:tc>
        <w:tc>
          <w:tcPr>
            <w:tcW w:w="720" w:type="dxa"/>
          </w:tcPr>
          <w:p w:rsidR="003738CD" w:rsidRPr="00464949" w:rsidRDefault="003738CD" w:rsidP="00464949">
            <w:pPr>
              <w:jc w:val="center"/>
              <w:rPr>
                <w:rFonts w:ascii="Times New Roman" w:eastAsia="Calibri" w:hAnsi="Times New Roman" w:cs="Times New Roman"/>
                <w:szCs w:val="16"/>
              </w:rPr>
            </w:pPr>
            <w:r w:rsidRPr="00464949">
              <w:rPr>
                <w:rFonts w:ascii="Times New Roman" w:eastAsia="Calibri" w:hAnsi="Times New Roman" w:cs="Times New Roman"/>
                <w:szCs w:val="16"/>
              </w:rPr>
              <w:t>0.500</w:t>
            </w:r>
          </w:p>
        </w:tc>
      </w:tr>
      <w:tr w:rsidR="003738CD" w:rsidRPr="00464949" w:rsidTr="008768BD">
        <w:tc>
          <w:tcPr>
            <w:tcW w:w="3893" w:type="dxa"/>
          </w:tcPr>
          <w:p w:rsidR="003738CD" w:rsidRPr="00464949" w:rsidRDefault="003738CD" w:rsidP="00464949">
            <w:pPr>
              <w:jc w:val="both"/>
              <w:rPr>
                <w:rFonts w:ascii="Times New Roman" w:eastAsia="Calibri" w:hAnsi="Times New Roman" w:cs="Times New Roman"/>
                <w:sz w:val="24"/>
                <w:szCs w:val="16"/>
              </w:rPr>
            </w:pPr>
            <w:r w:rsidRPr="00464949">
              <w:rPr>
                <w:rFonts w:ascii="Times New Roman" w:eastAsia="Calibri" w:hAnsi="Times New Roman" w:cs="Times New Roman"/>
                <w:sz w:val="24"/>
                <w:szCs w:val="16"/>
              </w:rPr>
              <w:t>Fear of missing important information motivates me to attend.</w:t>
            </w:r>
          </w:p>
        </w:tc>
        <w:tc>
          <w:tcPr>
            <w:tcW w:w="1260" w:type="dxa"/>
          </w:tcPr>
          <w:p w:rsidR="003738CD" w:rsidRPr="00464949" w:rsidRDefault="003738CD" w:rsidP="00464949">
            <w:pPr>
              <w:jc w:val="center"/>
              <w:rPr>
                <w:rFonts w:ascii="Times New Roman" w:eastAsia="Calibri" w:hAnsi="Times New Roman" w:cs="Times New Roman"/>
                <w:szCs w:val="16"/>
              </w:rPr>
            </w:pPr>
            <w:r w:rsidRPr="00464949">
              <w:rPr>
                <w:rFonts w:ascii="Times New Roman" w:eastAsia="Calibri" w:hAnsi="Times New Roman" w:cs="Times New Roman"/>
                <w:szCs w:val="16"/>
              </w:rPr>
              <w:t>97</w:t>
            </w:r>
          </w:p>
        </w:tc>
        <w:tc>
          <w:tcPr>
            <w:tcW w:w="630" w:type="dxa"/>
          </w:tcPr>
          <w:p w:rsidR="003738CD" w:rsidRPr="00464949" w:rsidRDefault="003738CD" w:rsidP="00464949">
            <w:pPr>
              <w:jc w:val="center"/>
              <w:rPr>
                <w:rFonts w:ascii="Times New Roman" w:eastAsia="Calibri" w:hAnsi="Times New Roman" w:cs="Times New Roman"/>
                <w:szCs w:val="16"/>
              </w:rPr>
            </w:pPr>
            <w:r w:rsidRPr="00464949">
              <w:rPr>
                <w:rFonts w:ascii="Times New Roman" w:eastAsia="Calibri" w:hAnsi="Times New Roman" w:cs="Times New Roman"/>
                <w:szCs w:val="16"/>
              </w:rPr>
              <w:t>28.4</w:t>
            </w:r>
          </w:p>
        </w:tc>
        <w:tc>
          <w:tcPr>
            <w:tcW w:w="1260" w:type="dxa"/>
          </w:tcPr>
          <w:p w:rsidR="003738CD" w:rsidRPr="00464949" w:rsidRDefault="003738CD" w:rsidP="00464949">
            <w:pPr>
              <w:jc w:val="center"/>
              <w:rPr>
                <w:rFonts w:ascii="Times New Roman" w:eastAsia="Calibri" w:hAnsi="Times New Roman" w:cs="Times New Roman"/>
                <w:szCs w:val="16"/>
              </w:rPr>
            </w:pPr>
            <w:r w:rsidRPr="00464949">
              <w:rPr>
                <w:rFonts w:ascii="Times New Roman" w:eastAsia="Calibri" w:hAnsi="Times New Roman" w:cs="Times New Roman"/>
                <w:szCs w:val="16"/>
              </w:rPr>
              <w:t>245</w:t>
            </w:r>
          </w:p>
        </w:tc>
        <w:tc>
          <w:tcPr>
            <w:tcW w:w="630" w:type="dxa"/>
          </w:tcPr>
          <w:p w:rsidR="003738CD" w:rsidRPr="00464949" w:rsidRDefault="003738CD" w:rsidP="00464949">
            <w:pPr>
              <w:jc w:val="center"/>
              <w:rPr>
                <w:rFonts w:ascii="Times New Roman" w:eastAsia="Calibri" w:hAnsi="Times New Roman" w:cs="Times New Roman"/>
                <w:szCs w:val="16"/>
              </w:rPr>
            </w:pPr>
            <w:r w:rsidRPr="00464949">
              <w:rPr>
                <w:rFonts w:ascii="Times New Roman" w:eastAsia="Calibri" w:hAnsi="Times New Roman" w:cs="Times New Roman"/>
                <w:szCs w:val="16"/>
              </w:rPr>
              <w:t>71.6</w:t>
            </w:r>
          </w:p>
        </w:tc>
        <w:tc>
          <w:tcPr>
            <w:tcW w:w="900" w:type="dxa"/>
          </w:tcPr>
          <w:p w:rsidR="003738CD" w:rsidRPr="00464949" w:rsidRDefault="003738CD" w:rsidP="00464949">
            <w:pPr>
              <w:jc w:val="center"/>
              <w:rPr>
                <w:rFonts w:ascii="Times New Roman" w:eastAsia="Calibri" w:hAnsi="Times New Roman" w:cs="Times New Roman"/>
                <w:szCs w:val="16"/>
              </w:rPr>
            </w:pPr>
            <w:r w:rsidRPr="00464949">
              <w:rPr>
                <w:rFonts w:ascii="Times New Roman" w:eastAsia="Calibri" w:hAnsi="Times New Roman" w:cs="Times New Roman"/>
                <w:szCs w:val="16"/>
              </w:rPr>
              <w:t>1.72</w:t>
            </w:r>
          </w:p>
        </w:tc>
        <w:tc>
          <w:tcPr>
            <w:tcW w:w="720" w:type="dxa"/>
          </w:tcPr>
          <w:p w:rsidR="003738CD" w:rsidRPr="00464949" w:rsidRDefault="003738CD" w:rsidP="00464949">
            <w:pPr>
              <w:jc w:val="center"/>
              <w:rPr>
                <w:rFonts w:ascii="Times New Roman" w:eastAsia="Calibri" w:hAnsi="Times New Roman" w:cs="Times New Roman"/>
                <w:szCs w:val="16"/>
              </w:rPr>
            </w:pPr>
            <w:r w:rsidRPr="00464949">
              <w:rPr>
                <w:rFonts w:ascii="Times New Roman" w:eastAsia="Calibri" w:hAnsi="Times New Roman" w:cs="Times New Roman"/>
                <w:szCs w:val="16"/>
              </w:rPr>
              <w:t>0.451</w:t>
            </w:r>
          </w:p>
        </w:tc>
      </w:tr>
      <w:tr w:rsidR="003738CD" w:rsidRPr="00464949" w:rsidTr="008768BD">
        <w:tc>
          <w:tcPr>
            <w:tcW w:w="3893" w:type="dxa"/>
          </w:tcPr>
          <w:p w:rsidR="003738CD" w:rsidRPr="00464949" w:rsidRDefault="003738CD" w:rsidP="00464949">
            <w:pPr>
              <w:jc w:val="both"/>
              <w:rPr>
                <w:rFonts w:ascii="Times New Roman" w:eastAsia="Calibri" w:hAnsi="Times New Roman" w:cs="Times New Roman"/>
                <w:sz w:val="24"/>
                <w:szCs w:val="16"/>
              </w:rPr>
            </w:pPr>
            <w:r w:rsidRPr="00464949">
              <w:rPr>
                <w:rFonts w:ascii="Times New Roman" w:eastAsia="Calibri" w:hAnsi="Times New Roman" w:cs="Times New Roman"/>
                <w:sz w:val="24"/>
                <w:szCs w:val="16"/>
              </w:rPr>
              <w:t>I avoid classes when I feel unprepared</w:t>
            </w:r>
          </w:p>
        </w:tc>
        <w:tc>
          <w:tcPr>
            <w:tcW w:w="1260" w:type="dxa"/>
          </w:tcPr>
          <w:p w:rsidR="003738CD" w:rsidRPr="00464949" w:rsidRDefault="003738CD" w:rsidP="00464949">
            <w:pPr>
              <w:jc w:val="center"/>
              <w:rPr>
                <w:rFonts w:ascii="Times New Roman" w:eastAsia="Calibri" w:hAnsi="Times New Roman" w:cs="Times New Roman"/>
                <w:szCs w:val="16"/>
              </w:rPr>
            </w:pPr>
            <w:r w:rsidRPr="00464949">
              <w:rPr>
                <w:rFonts w:ascii="Times New Roman" w:eastAsia="Calibri" w:hAnsi="Times New Roman" w:cs="Times New Roman"/>
                <w:szCs w:val="16"/>
              </w:rPr>
              <w:t>153</w:t>
            </w:r>
          </w:p>
        </w:tc>
        <w:tc>
          <w:tcPr>
            <w:tcW w:w="630" w:type="dxa"/>
          </w:tcPr>
          <w:p w:rsidR="003738CD" w:rsidRPr="00464949" w:rsidRDefault="003738CD" w:rsidP="00464949">
            <w:pPr>
              <w:jc w:val="center"/>
              <w:rPr>
                <w:rFonts w:ascii="Times New Roman" w:eastAsia="Calibri" w:hAnsi="Times New Roman" w:cs="Times New Roman"/>
                <w:szCs w:val="16"/>
              </w:rPr>
            </w:pPr>
            <w:r w:rsidRPr="00464949">
              <w:rPr>
                <w:rFonts w:ascii="Times New Roman" w:eastAsia="Calibri" w:hAnsi="Times New Roman" w:cs="Times New Roman"/>
                <w:szCs w:val="16"/>
              </w:rPr>
              <w:t>44.7</w:t>
            </w:r>
          </w:p>
        </w:tc>
        <w:tc>
          <w:tcPr>
            <w:tcW w:w="1260" w:type="dxa"/>
          </w:tcPr>
          <w:p w:rsidR="003738CD" w:rsidRPr="00464949" w:rsidRDefault="003738CD" w:rsidP="00464949">
            <w:pPr>
              <w:jc w:val="center"/>
              <w:rPr>
                <w:rFonts w:ascii="Times New Roman" w:eastAsia="Calibri" w:hAnsi="Times New Roman" w:cs="Times New Roman"/>
                <w:szCs w:val="16"/>
              </w:rPr>
            </w:pPr>
            <w:r w:rsidRPr="00464949">
              <w:rPr>
                <w:rFonts w:ascii="Times New Roman" w:eastAsia="Calibri" w:hAnsi="Times New Roman" w:cs="Times New Roman"/>
                <w:szCs w:val="16"/>
              </w:rPr>
              <w:t>189</w:t>
            </w:r>
          </w:p>
        </w:tc>
        <w:tc>
          <w:tcPr>
            <w:tcW w:w="630" w:type="dxa"/>
          </w:tcPr>
          <w:p w:rsidR="003738CD" w:rsidRPr="00464949" w:rsidRDefault="003738CD" w:rsidP="00464949">
            <w:pPr>
              <w:jc w:val="center"/>
              <w:rPr>
                <w:rFonts w:ascii="Times New Roman" w:eastAsia="Calibri" w:hAnsi="Times New Roman" w:cs="Times New Roman"/>
                <w:szCs w:val="16"/>
              </w:rPr>
            </w:pPr>
            <w:r w:rsidRPr="00464949">
              <w:rPr>
                <w:rFonts w:ascii="Times New Roman" w:eastAsia="Calibri" w:hAnsi="Times New Roman" w:cs="Times New Roman"/>
                <w:szCs w:val="16"/>
              </w:rPr>
              <w:t>55.3</w:t>
            </w:r>
          </w:p>
        </w:tc>
        <w:tc>
          <w:tcPr>
            <w:tcW w:w="900" w:type="dxa"/>
          </w:tcPr>
          <w:p w:rsidR="003738CD" w:rsidRPr="00464949" w:rsidRDefault="003738CD" w:rsidP="00464949">
            <w:pPr>
              <w:jc w:val="center"/>
              <w:rPr>
                <w:rFonts w:ascii="Times New Roman" w:eastAsia="Calibri" w:hAnsi="Times New Roman" w:cs="Times New Roman"/>
                <w:szCs w:val="16"/>
              </w:rPr>
            </w:pPr>
            <w:r w:rsidRPr="00464949">
              <w:rPr>
                <w:rFonts w:ascii="Times New Roman" w:eastAsia="Calibri" w:hAnsi="Times New Roman" w:cs="Times New Roman"/>
                <w:szCs w:val="16"/>
              </w:rPr>
              <w:t>1.55</w:t>
            </w:r>
          </w:p>
        </w:tc>
        <w:tc>
          <w:tcPr>
            <w:tcW w:w="720" w:type="dxa"/>
          </w:tcPr>
          <w:p w:rsidR="003738CD" w:rsidRPr="00464949" w:rsidRDefault="003738CD" w:rsidP="00464949">
            <w:pPr>
              <w:jc w:val="center"/>
              <w:rPr>
                <w:rFonts w:ascii="Times New Roman" w:eastAsia="Calibri" w:hAnsi="Times New Roman" w:cs="Times New Roman"/>
                <w:szCs w:val="16"/>
              </w:rPr>
            </w:pPr>
            <w:r w:rsidRPr="00464949">
              <w:rPr>
                <w:rFonts w:ascii="Times New Roman" w:eastAsia="Calibri" w:hAnsi="Times New Roman" w:cs="Times New Roman"/>
                <w:szCs w:val="16"/>
              </w:rPr>
              <w:t>0.498</w:t>
            </w:r>
          </w:p>
        </w:tc>
      </w:tr>
    </w:tbl>
    <w:p w:rsidR="00464949" w:rsidRPr="00464949" w:rsidRDefault="00464949" w:rsidP="00464949">
      <w:pPr>
        <w:spacing w:after="200" w:line="240" w:lineRule="auto"/>
        <w:jc w:val="both"/>
        <w:rPr>
          <w:rFonts w:ascii="Times New Roman" w:hAnsi="Times New Roman" w:cs="Times New Roman"/>
          <w:bCs/>
          <w:color w:val="000000" w:themeColor="text1"/>
          <w:sz w:val="24"/>
          <w:szCs w:val="18"/>
        </w:rPr>
      </w:pPr>
    </w:p>
    <w:p w:rsidR="00464949" w:rsidRPr="0064139B" w:rsidRDefault="00464949" w:rsidP="00464949">
      <w:pPr>
        <w:spacing w:after="200" w:line="240" w:lineRule="auto"/>
        <w:ind w:left="-720"/>
        <w:jc w:val="both"/>
        <w:rPr>
          <w:rFonts w:ascii="Times New Roman" w:eastAsia="Calibri" w:hAnsi="Times New Roman" w:cs="Times New Roman"/>
          <w:bCs/>
          <w:color w:val="00B0F0"/>
          <w:sz w:val="24"/>
          <w:szCs w:val="16"/>
        </w:rPr>
      </w:pPr>
      <w:r w:rsidRPr="0064139B">
        <w:rPr>
          <w:rFonts w:ascii="Times New Roman" w:hAnsi="Times New Roman" w:cs="Times New Roman"/>
          <w:bCs/>
          <w:color w:val="00B0F0"/>
          <w:sz w:val="24"/>
          <w:szCs w:val="18"/>
        </w:rPr>
        <w:t xml:space="preserve">Table </w:t>
      </w:r>
      <w:r w:rsidR="00843961" w:rsidRPr="0064139B">
        <w:rPr>
          <w:rFonts w:ascii="Times New Roman" w:hAnsi="Times New Roman" w:cs="Times New Roman"/>
          <w:bCs/>
          <w:color w:val="00B0F0"/>
          <w:sz w:val="24"/>
          <w:szCs w:val="18"/>
        </w:rPr>
        <w:t>3</w:t>
      </w:r>
      <w:r w:rsidRPr="0064139B">
        <w:rPr>
          <w:rFonts w:ascii="Times New Roman" w:eastAsia="Calibri" w:hAnsi="Times New Roman" w:cs="Times New Roman"/>
          <w:bCs/>
          <w:color w:val="00B0F0"/>
          <w:sz w:val="24"/>
          <w:szCs w:val="16"/>
        </w:rPr>
        <w:t>: Shows assessment of routines, time management, and academic discipline among the study participants for the study on academic performance among Pawi health science students at North West Ethiopia, Benishangul-Gumuz Region in 2025</w:t>
      </w:r>
      <w:r w:rsidR="00843961" w:rsidRPr="0064139B">
        <w:rPr>
          <w:rFonts w:ascii="Times New Roman" w:eastAsia="Calibri" w:hAnsi="Times New Roman" w:cs="Times New Roman"/>
          <w:bCs/>
          <w:color w:val="00B0F0"/>
          <w:sz w:val="24"/>
          <w:szCs w:val="16"/>
        </w:rPr>
        <w:t>,</w:t>
      </w:r>
      <w:r w:rsidR="00843961" w:rsidRPr="0064139B">
        <w:rPr>
          <w:rFonts w:ascii="Times New Roman" w:eastAsia="Calibri" w:hAnsi="Times New Roman" w:cs="Times New Roman"/>
          <w:bCs/>
          <w:color w:val="00B0F0"/>
          <w:sz w:val="24"/>
          <w:szCs w:val="24"/>
        </w:rPr>
        <w:t xml:space="preserve"> (</w:t>
      </w:r>
      <w:r w:rsidRPr="0064139B">
        <w:rPr>
          <w:rFonts w:ascii="Times New Roman" w:eastAsia="Calibri" w:hAnsi="Times New Roman" w:cs="Times New Roman"/>
          <w:bCs/>
          <w:color w:val="00B0F0"/>
          <w:sz w:val="24"/>
          <w:szCs w:val="24"/>
        </w:rPr>
        <w:t>Table 3</w:t>
      </w:r>
      <w:r w:rsidR="00843961" w:rsidRPr="0064139B">
        <w:rPr>
          <w:rFonts w:ascii="Times New Roman" w:eastAsia="Calibri" w:hAnsi="Times New Roman" w:cs="Times New Roman"/>
          <w:bCs/>
          <w:color w:val="00B0F0"/>
          <w:sz w:val="24"/>
          <w:szCs w:val="24"/>
        </w:rPr>
        <w:t>, Page</w:t>
      </w:r>
      <w:r w:rsidR="00663198" w:rsidRPr="0064139B">
        <w:rPr>
          <w:rFonts w:ascii="Times New Roman" w:eastAsia="Calibri" w:hAnsi="Times New Roman" w:cs="Times New Roman"/>
          <w:bCs/>
          <w:color w:val="00B0F0"/>
          <w:sz w:val="24"/>
          <w:szCs w:val="24"/>
        </w:rPr>
        <w:t xml:space="preserve"> 6</w:t>
      </w:r>
      <w:r w:rsidRPr="0064139B">
        <w:rPr>
          <w:rFonts w:ascii="Times New Roman" w:eastAsia="Calibri" w:hAnsi="Times New Roman" w:cs="Times New Roman"/>
          <w:bCs/>
          <w:color w:val="00B0F0"/>
          <w:sz w:val="24"/>
          <w:szCs w:val="24"/>
        </w:rPr>
        <w:t>)</w:t>
      </w:r>
      <w:bookmarkEnd w:id="83"/>
      <w:r w:rsidRPr="0064139B">
        <w:rPr>
          <w:rFonts w:ascii="Times New Roman" w:eastAsia="Calibri" w:hAnsi="Times New Roman" w:cs="Times New Roman"/>
          <w:bCs/>
          <w:color w:val="00B0F0"/>
          <w:sz w:val="24"/>
          <w:szCs w:val="16"/>
        </w:rPr>
        <w:t xml:space="preserve"> </w:t>
      </w:r>
    </w:p>
    <w:tbl>
      <w:tblPr>
        <w:tblStyle w:val="TableGrid2"/>
        <w:tblW w:w="10823" w:type="dxa"/>
        <w:tblInd w:w="-735" w:type="dxa"/>
        <w:tblLayout w:type="fixed"/>
        <w:tblLook w:val="04A0" w:firstRow="1" w:lastRow="0" w:firstColumn="1" w:lastColumn="0" w:noHBand="0" w:noVBand="1"/>
      </w:tblPr>
      <w:tblGrid>
        <w:gridCol w:w="4197"/>
        <w:gridCol w:w="1603"/>
        <w:gridCol w:w="748"/>
        <w:gridCol w:w="1496"/>
        <w:gridCol w:w="855"/>
        <w:gridCol w:w="1069"/>
        <w:gridCol w:w="855"/>
      </w:tblGrid>
      <w:tr w:rsidR="003738CD" w:rsidRPr="00464949" w:rsidTr="008768BD">
        <w:trPr>
          <w:trHeight w:val="285"/>
        </w:trPr>
        <w:tc>
          <w:tcPr>
            <w:tcW w:w="3533" w:type="dxa"/>
            <w:vMerge w:val="restart"/>
          </w:tcPr>
          <w:p w:rsidR="003738CD" w:rsidRPr="00464949" w:rsidRDefault="003738CD" w:rsidP="00464949">
            <w:pPr>
              <w:jc w:val="center"/>
              <w:rPr>
                <w:rFonts w:ascii="Times New Roman" w:eastAsia="Calibri" w:hAnsi="Times New Roman" w:cs="Times New Roman"/>
                <w:sz w:val="24"/>
                <w:szCs w:val="16"/>
              </w:rPr>
            </w:pPr>
            <w:r w:rsidRPr="00464949">
              <w:rPr>
                <w:rFonts w:ascii="Times New Roman" w:eastAsia="Calibri" w:hAnsi="Times New Roman" w:cs="Times New Roman"/>
                <w:sz w:val="24"/>
                <w:szCs w:val="16"/>
              </w:rPr>
              <w:t>Study Habits</w:t>
            </w:r>
          </w:p>
        </w:tc>
        <w:tc>
          <w:tcPr>
            <w:tcW w:w="1980" w:type="dxa"/>
            <w:gridSpan w:val="2"/>
          </w:tcPr>
          <w:p w:rsidR="003738CD" w:rsidRPr="00464949" w:rsidRDefault="003738CD" w:rsidP="00464949">
            <w:pPr>
              <w:jc w:val="center"/>
              <w:rPr>
                <w:rFonts w:ascii="Times New Roman" w:eastAsia="Calibri" w:hAnsi="Times New Roman" w:cs="Times New Roman"/>
                <w:sz w:val="24"/>
                <w:szCs w:val="16"/>
              </w:rPr>
            </w:pPr>
            <w:r w:rsidRPr="00464949">
              <w:rPr>
                <w:rFonts w:ascii="Times New Roman" w:eastAsia="Calibri" w:hAnsi="Times New Roman" w:cs="Times New Roman"/>
                <w:sz w:val="24"/>
                <w:szCs w:val="16"/>
              </w:rPr>
              <w:t>Sometimes</w:t>
            </w:r>
          </w:p>
        </w:tc>
        <w:tc>
          <w:tcPr>
            <w:tcW w:w="1980" w:type="dxa"/>
            <w:gridSpan w:val="2"/>
          </w:tcPr>
          <w:p w:rsidR="003738CD" w:rsidRPr="00464949" w:rsidRDefault="003738CD" w:rsidP="00464949">
            <w:pPr>
              <w:jc w:val="center"/>
              <w:rPr>
                <w:rFonts w:ascii="Times New Roman" w:eastAsia="Calibri" w:hAnsi="Times New Roman" w:cs="Times New Roman"/>
                <w:sz w:val="24"/>
                <w:szCs w:val="16"/>
              </w:rPr>
            </w:pPr>
            <w:r w:rsidRPr="00464949">
              <w:rPr>
                <w:rFonts w:ascii="Times New Roman" w:eastAsia="Calibri" w:hAnsi="Times New Roman" w:cs="Times New Roman"/>
                <w:sz w:val="24"/>
                <w:szCs w:val="16"/>
              </w:rPr>
              <w:t>Always</w:t>
            </w:r>
          </w:p>
        </w:tc>
        <w:tc>
          <w:tcPr>
            <w:tcW w:w="900" w:type="dxa"/>
            <w:vMerge w:val="restart"/>
          </w:tcPr>
          <w:p w:rsidR="003738CD" w:rsidRPr="00464949" w:rsidRDefault="003738CD" w:rsidP="00464949">
            <w:pPr>
              <w:jc w:val="center"/>
              <w:rPr>
                <w:rFonts w:ascii="Times New Roman" w:eastAsia="Calibri" w:hAnsi="Times New Roman" w:cs="Times New Roman"/>
                <w:sz w:val="24"/>
                <w:szCs w:val="16"/>
              </w:rPr>
            </w:pPr>
            <w:r w:rsidRPr="00464949">
              <w:rPr>
                <w:rFonts w:ascii="Times New Roman" w:eastAsia="Calibri" w:hAnsi="Times New Roman" w:cs="Times New Roman"/>
                <w:sz w:val="24"/>
                <w:szCs w:val="16"/>
              </w:rPr>
              <w:t>Mean</w:t>
            </w:r>
          </w:p>
        </w:tc>
        <w:tc>
          <w:tcPr>
            <w:tcW w:w="720" w:type="dxa"/>
            <w:vMerge w:val="restart"/>
          </w:tcPr>
          <w:p w:rsidR="003738CD" w:rsidRPr="00464949" w:rsidRDefault="003738CD" w:rsidP="00464949">
            <w:pPr>
              <w:jc w:val="center"/>
              <w:rPr>
                <w:rFonts w:ascii="Times New Roman" w:eastAsia="Calibri" w:hAnsi="Times New Roman" w:cs="Times New Roman"/>
                <w:sz w:val="24"/>
                <w:szCs w:val="16"/>
              </w:rPr>
            </w:pPr>
            <w:r w:rsidRPr="00464949">
              <w:rPr>
                <w:rFonts w:ascii="Times New Roman" w:eastAsia="Calibri" w:hAnsi="Times New Roman" w:cs="Times New Roman"/>
                <w:sz w:val="24"/>
                <w:szCs w:val="16"/>
              </w:rPr>
              <w:t>SD</w:t>
            </w:r>
          </w:p>
        </w:tc>
      </w:tr>
      <w:tr w:rsidR="003738CD" w:rsidRPr="00464949" w:rsidTr="008768BD">
        <w:trPr>
          <w:trHeight w:val="255"/>
        </w:trPr>
        <w:tc>
          <w:tcPr>
            <w:tcW w:w="3533" w:type="dxa"/>
            <w:vMerge/>
          </w:tcPr>
          <w:p w:rsidR="003738CD" w:rsidRPr="00464949" w:rsidRDefault="003738CD" w:rsidP="00464949">
            <w:pPr>
              <w:jc w:val="both"/>
              <w:rPr>
                <w:rFonts w:ascii="Times New Roman" w:eastAsia="Calibri" w:hAnsi="Times New Roman" w:cs="Times New Roman"/>
                <w:sz w:val="24"/>
                <w:szCs w:val="16"/>
              </w:rPr>
            </w:pPr>
          </w:p>
        </w:tc>
        <w:tc>
          <w:tcPr>
            <w:tcW w:w="1350" w:type="dxa"/>
          </w:tcPr>
          <w:p w:rsidR="003738CD" w:rsidRPr="00464949" w:rsidRDefault="003738CD" w:rsidP="00464949">
            <w:pPr>
              <w:jc w:val="both"/>
              <w:rPr>
                <w:rFonts w:ascii="Times New Roman" w:eastAsia="Calibri" w:hAnsi="Times New Roman" w:cs="Times New Roman"/>
                <w:sz w:val="24"/>
                <w:szCs w:val="16"/>
              </w:rPr>
            </w:pPr>
            <w:r w:rsidRPr="00464949">
              <w:rPr>
                <w:rFonts w:ascii="Times New Roman" w:eastAsia="Calibri" w:hAnsi="Times New Roman" w:cs="Times New Roman"/>
                <w:sz w:val="24"/>
                <w:szCs w:val="16"/>
              </w:rPr>
              <w:t>Frequency</w:t>
            </w:r>
          </w:p>
        </w:tc>
        <w:tc>
          <w:tcPr>
            <w:tcW w:w="630" w:type="dxa"/>
          </w:tcPr>
          <w:p w:rsidR="003738CD" w:rsidRPr="00464949" w:rsidRDefault="003738CD" w:rsidP="00464949">
            <w:pPr>
              <w:jc w:val="center"/>
              <w:rPr>
                <w:rFonts w:ascii="Times New Roman" w:eastAsia="Calibri" w:hAnsi="Times New Roman" w:cs="Times New Roman"/>
                <w:sz w:val="24"/>
                <w:szCs w:val="16"/>
              </w:rPr>
            </w:pPr>
            <w:r w:rsidRPr="00464949">
              <w:rPr>
                <w:rFonts w:ascii="Times New Roman" w:eastAsia="Calibri" w:hAnsi="Times New Roman" w:cs="Times New Roman"/>
                <w:sz w:val="24"/>
                <w:szCs w:val="16"/>
              </w:rPr>
              <w:t>%</w:t>
            </w:r>
          </w:p>
        </w:tc>
        <w:tc>
          <w:tcPr>
            <w:tcW w:w="1260" w:type="dxa"/>
          </w:tcPr>
          <w:p w:rsidR="003738CD" w:rsidRPr="00464949" w:rsidRDefault="003738CD" w:rsidP="00464949">
            <w:pPr>
              <w:jc w:val="both"/>
              <w:rPr>
                <w:rFonts w:ascii="Times New Roman" w:eastAsia="Calibri" w:hAnsi="Times New Roman" w:cs="Times New Roman"/>
                <w:sz w:val="24"/>
                <w:szCs w:val="16"/>
              </w:rPr>
            </w:pPr>
            <w:r w:rsidRPr="00464949">
              <w:rPr>
                <w:rFonts w:ascii="Times New Roman" w:eastAsia="Calibri" w:hAnsi="Times New Roman" w:cs="Times New Roman"/>
                <w:sz w:val="24"/>
                <w:szCs w:val="16"/>
              </w:rPr>
              <w:t>Frequency</w:t>
            </w:r>
          </w:p>
        </w:tc>
        <w:tc>
          <w:tcPr>
            <w:tcW w:w="720" w:type="dxa"/>
          </w:tcPr>
          <w:p w:rsidR="003738CD" w:rsidRPr="00464949" w:rsidRDefault="003738CD" w:rsidP="00464949">
            <w:pPr>
              <w:jc w:val="center"/>
              <w:rPr>
                <w:rFonts w:ascii="Times New Roman" w:eastAsia="Calibri" w:hAnsi="Times New Roman" w:cs="Times New Roman"/>
                <w:sz w:val="24"/>
                <w:szCs w:val="16"/>
              </w:rPr>
            </w:pPr>
            <w:r w:rsidRPr="00464949">
              <w:rPr>
                <w:rFonts w:ascii="Times New Roman" w:eastAsia="Calibri" w:hAnsi="Times New Roman" w:cs="Times New Roman"/>
                <w:sz w:val="24"/>
                <w:szCs w:val="16"/>
              </w:rPr>
              <w:t>%</w:t>
            </w:r>
          </w:p>
        </w:tc>
        <w:tc>
          <w:tcPr>
            <w:tcW w:w="900" w:type="dxa"/>
            <w:vMerge/>
          </w:tcPr>
          <w:p w:rsidR="003738CD" w:rsidRPr="00464949" w:rsidRDefault="003738CD" w:rsidP="00464949">
            <w:pPr>
              <w:jc w:val="both"/>
              <w:rPr>
                <w:rFonts w:ascii="Times New Roman" w:eastAsia="Calibri" w:hAnsi="Times New Roman" w:cs="Times New Roman"/>
                <w:sz w:val="24"/>
                <w:szCs w:val="16"/>
              </w:rPr>
            </w:pPr>
          </w:p>
        </w:tc>
        <w:tc>
          <w:tcPr>
            <w:tcW w:w="720" w:type="dxa"/>
            <w:vMerge/>
          </w:tcPr>
          <w:p w:rsidR="003738CD" w:rsidRPr="00464949" w:rsidRDefault="003738CD" w:rsidP="00464949">
            <w:pPr>
              <w:jc w:val="both"/>
              <w:rPr>
                <w:rFonts w:ascii="Times New Roman" w:eastAsia="Calibri" w:hAnsi="Times New Roman" w:cs="Times New Roman"/>
                <w:sz w:val="24"/>
                <w:szCs w:val="16"/>
              </w:rPr>
            </w:pPr>
          </w:p>
        </w:tc>
      </w:tr>
      <w:tr w:rsidR="003738CD" w:rsidRPr="00464949" w:rsidTr="008768BD">
        <w:tc>
          <w:tcPr>
            <w:tcW w:w="3533" w:type="dxa"/>
          </w:tcPr>
          <w:p w:rsidR="003738CD" w:rsidRPr="00464949" w:rsidRDefault="003738CD" w:rsidP="00464949">
            <w:pPr>
              <w:jc w:val="both"/>
              <w:rPr>
                <w:rFonts w:ascii="Times New Roman" w:eastAsia="Calibri" w:hAnsi="Times New Roman" w:cs="Times New Roman"/>
                <w:sz w:val="24"/>
                <w:szCs w:val="16"/>
              </w:rPr>
            </w:pPr>
            <w:r w:rsidRPr="00464949">
              <w:rPr>
                <w:rFonts w:ascii="Times New Roman" w:eastAsia="Calibri" w:hAnsi="Times New Roman" w:cs="Times New Roman"/>
                <w:sz w:val="24"/>
                <w:szCs w:val="16"/>
              </w:rPr>
              <w:t>I follow a consistent daily study schedule</w:t>
            </w:r>
          </w:p>
        </w:tc>
        <w:tc>
          <w:tcPr>
            <w:tcW w:w="1350" w:type="dxa"/>
          </w:tcPr>
          <w:p w:rsidR="003738CD" w:rsidRPr="00464949" w:rsidRDefault="003738CD" w:rsidP="00464949">
            <w:pPr>
              <w:jc w:val="center"/>
              <w:rPr>
                <w:rFonts w:ascii="Times New Roman" w:eastAsia="Calibri" w:hAnsi="Times New Roman" w:cs="Times New Roman"/>
                <w:szCs w:val="16"/>
              </w:rPr>
            </w:pPr>
            <w:r w:rsidRPr="00464949">
              <w:rPr>
                <w:rFonts w:ascii="Times New Roman" w:eastAsia="Calibri" w:hAnsi="Times New Roman" w:cs="Times New Roman"/>
                <w:szCs w:val="16"/>
              </w:rPr>
              <w:t>109</w:t>
            </w:r>
          </w:p>
        </w:tc>
        <w:tc>
          <w:tcPr>
            <w:tcW w:w="630" w:type="dxa"/>
          </w:tcPr>
          <w:p w:rsidR="003738CD" w:rsidRPr="00464949" w:rsidRDefault="003738CD" w:rsidP="00464949">
            <w:pPr>
              <w:jc w:val="center"/>
              <w:rPr>
                <w:rFonts w:ascii="Times New Roman" w:eastAsia="Calibri" w:hAnsi="Times New Roman" w:cs="Times New Roman"/>
                <w:szCs w:val="16"/>
              </w:rPr>
            </w:pPr>
            <w:r w:rsidRPr="00464949">
              <w:rPr>
                <w:rFonts w:ascii="Times New Roman" w:eastAsia="Calibri" w:hAnsi="Times New Roman" w:cs="Times New Roman"/>
                <w:szCs w:val="16"/>
              </w:rPr>
              <w:t>31.9</w:t>
            </w:r>
          </w:p>
        </w:tc>
        <w:tc>
          <w:tcPr>
            <w:tcW w:w="1260" w:type="dxa"/>
          </w:tcPr>
          <w:p w:rsidR="003738CD" w:rsidRPr="00464949" w:rsidRDefault="003738CD" w:rsidP="00464949">
            <w:pPr>
              <w:jc w:val="center"/>
              <w:rPr>
                <w:rFonts w:ascii="Times New Roman" w:eastAsia="Calibri" w:hAnsi="Times New Roman" w:cs="Times New Roman"/>
                <w:szCs w:val="16"/>
              </w:rPr>
            </w:pPr>
            <w:r w:rsidRPr="00464949">
              <w:rPr>
                <w:rFonts w:ascii="Times New Roman" w:eastAsia="Calibri" w:hAnsi="Times New Roman" w:cs="Times New Roman"/>
                <w:szCs w:val="16"/>
              </w:rPr>
              <w:t>233</w:t>
            </w:r>
          </w:p>
        </w:tc>
        <w:tc>
          <w:tcPr>
            <w:tcW w:w="720" w:type="dxa"/>
          </w:tcPr>
          <w:p w:rsidR="003738CD" w:rsidRPr="00464949" w:rsidRDefault="003738CD" w:rsidP="00464949">
            <w:pPr>
              <w:jc w:val="center"/>
              <w:rPr>
                <w:rFonts w:ascii="Times New Roman" w:eastAsia="Calibri" w:hAnsi="Times New Roman" w:cs="Times New Roman"/>
                <w:szCs w:val="16"/>
              </w:rPr>
            </w:pPr>
            <w:r w:rsidRPr="00464949">
              <w:rPr>
                <w:rFonts w:ascii="Times New Roman" w:eastAsia="Calibri" w:hAnsi="Times New Roman" w:cs="Times New Roman"/>
                <w:szCs w:val="16"/>
              </w:rPr>
              <w:t>68.1</w:t>
            </w:r>
          </w:p>
        </w:tc>
        <w:tc>
          <w:tcPr>
            <w:tcW w:w="900" w:type="dxa"/>
          </w:tcPr>
          <w:p w:rsidR="003738CD" w:rsidRPr="00464949" w:rsidRDefault="003738CD" w:rsidP="00464949">
            <w:pPr>
              <w:jc w:val="center"/>
              <w:rPr>
                <w:rFonts w:ascii="Times New Roman" w:eastAsia="Calibri" w:hAnsi="Times New Roman" w:cs="Times New Roman"/>
                <w:szCs w:val="16"/>
              </w:rPr>
            </w:pPr>
            <w:r w:rsidRPr="00464949">
              <w:rPr>
                <w:rFonts w:ascii="Times New Roman" w:eastAsia="Calibri" w:hAnsi="Times New Roman" w:cs="Times New Roman"/>
                <w:szCs w:val="16"/>
              </w:rPr>
              <w:t>1.68</w:t>
            </w:r>
          </w:p>
        </w:tc>
        <w:tc>
          <w:tcPr>
            <w:tcW w:w="720" w:type="dxa"/>
          </w:tcPr>
          <w:p w:rsidR="003738CD" w:rsidRPr="00464949" w:rsidRDefault="003738CD" w:rsidP="00464949">
            <w:pPr>
              <w:jc w:val="center"/>
              <w:rPr>
                <w:rFonts w:ascii="Times New Roman" w:eastAsia="Calibri" w:hAnsi="Times New Roman" w:cs="Times New Roman"/>
                <w:szCs w:val="16"/>
              </w:rPr>
            </w:pPr>
            <w:r w:rsidRPr="00464949">
              <w:rPr>
                <w:rFonts w:ascii="Times New Roman" w:eastAsia="Calibri" w:hAnsi="Times New Roman" w:cs="Times New Roman"/>
                <w:szCs w:val="16"/>
              </w:rPr>
              <w:t>0.467</w:t>
            </w:r>
          </w:p>
        </w:tc>
      </w:tr>
      <w:tr w:rsidR="003738CD" w:rsidRPr="00464949" w:rsidTr="008768BD">
        <w:tc>
          <w:tcPr>
            <w:tcW w:w="3533" w:type="dxa"/>
          </w:tcPr>
          <w:p w:rsidR="003738CD" w:rsidRPr="00464949" w:rsidRDefault="003738CD" w:rsidP="00464949">
            <w:pPr>
              <w:jc w:val="both"/>
              <w:rPr>
                <w:rFonts w:ascii="Times New Roman" w:eastAsia="Calibri" w:hAnsi="Times New Roman" w:cs="Times New Roman"/>
                <w:sz w:val="24"/>
                <w:szCs w:val="16"/>
              </w:rPr>
            </w:pPr>
            <w:r w:rsidRPr="00464949">
              <w:rPr>
                <w:rFonts w:ascii="Times New Roman" w:eastAsia="Calibri" w:hAnsi="Times New Roman" w:cs="Times New Roman"/>
                <w:sz w:val="24"/>
                <w:szCs w:val="16"/>
              </w:rPr>
              <w:t>I complete assignments ahead of deadlines.</w:t>
            </w:r>
          </w:p>
        </w:tc>
        <w:tc>
          <w:tcPr>
            <w:tcW w:w="1350" w:type="dxa"/>
          </w:tcPr>
          <w:p w:rsidR="003738CD" w:rsidRPr="00464949" w:rsidRDefault="003738CD" w:rsidP="00464949">
            <w:pPr>
              <w:jc w:val="center"/>
              <w:rPr>
                <w:rFonts w:ascii="Times New Roman" w:eastAsia="Calibri" w:hAnsi="Times New Roman" w:cs="Times New Roman"/>
                <w:szCs w:val="16"/>
              </w:rPr>
            </w:pPr>
            <w:r w:rsidRPr="00464949">
              <w:rPr>
                <w:rFonts w:ascii="Times New Roman" w:eastAsia="Calibri" w:hAnsi="Times New Roman" w:cs="Times New Roman"/>
                <w:szCs w:val="16"/>
              </w:rPr>
              <w:t>99</w:t>
            </w:r>
          </w:p>
        </w:tc>
        <w:tc>
          <w:tcPr>
            <w:tcW w:w="630" w:type="dxa"/>
          </w:tcPr>
          <w:p w:rsidR="003738CD" w:rsidRPr="00464949" w:rsidRDefault="003738CD" w:rsidP="00464949">
            <w:pPr>
              <w:jc w:val="center"/>
              <w:rPr>
                <w:rFonts w:ascii="Times New Roman" w:eastAsia="Calibri" w:hAnsi="Times New Roman" w:cs="Times New Roman"/>
                <w:szCs w:val="16"/>
              </w:rPr>
            </w:pPr>
            <w:r w:rsidRPr="00464949">
              <w:rPr>
                <w:rFonts w:ascii="Times New Roman" w:eastAsia="Calibri" w:hAnsi="Times New Roman" w:cs="Times New Roman"/>
                <w:szCs w:val="16"/>
              </w:rPr>
              <w:t>28.9</w:t>
            </w:r>
          </w:p>
        </w:tc>
        <w:tc>
          <w:tcPr>
            <w:tcW w:w="1260" w:type="dxa"/>
          </w:tcPr>
          <w:p w:rsidR="003738CD" w:rsidRPr="00464949" w:rsidRDefault="003738CD" w:rsidP="00464949">
            <w:pPr>
              <w:jc w:val="center"/>
              <w:rPr>
                <w:rFonts w:ascii="Times New Roman" w:eastAsia="Calibri" w:hAnsi="Times New Roman" w:cs="Times New Roman"/>
                <w:szCs w:val="16"/>
              </w:rPr>
            </w:pPr>
            <w:r w:rsidRPr="00464949">
              <w:rPr>
                <w:rFonts w:ascii="Times New Roman" w:eastAsia="Calibri" w:hAnsi="Times New Roman" w:cs="Times New Roman"/>
                <w:szCs w:val="16"/>
              </w:rPr>
              <w:t>243</w:t>
            </w:r>
          </w:p>
        </w:tc>
        <w:tc>
          <w:tcPr>
            <w:tcW w:w="720" w:type="dxa"/>
          </w:tcPr>
          <w:p w:rsidR="003738CD" w:rsidRPr="00464949" w:rsidRDefault="003738CD" w:rsidP="00464949">
            <w:pPr>
              <w:jc w:val="center"/>
              <w:rPr>
                <w:rFonts w:ascii="Times New Roman" w:eastAsia="Calibri" w:hAnsi="Times New Roman" w:cs="Times New Roman"/>
                <w:szCs w:val="16"/>
              </w:rPr>
            </w:pPr>
            <w:r w:rsidRPr="00464949">
              <w:rPr>
                <w:rFonts w:ascii="Times New Roman" w:eastAsia="Calibri" w:hAnsi="Times New Roman" w:cs="Times New Roman"/>
                <w:szCs w:val="16"/>
              </w:rPr>
              <w:t>71.1</w:t>
            </w:r>
          </w:p>
        </w:tc>
        <w:tc>
          <w:tcPr>
            <w:tcW w:w="900" w:type="dxa"/>
          </w:tcPr>
          <w:p w:rsidR="003738CD" w:rsidRPr="00464949" w:rsidRDefault="003738CD" w:rsidP="00464949">
            <w:pPr>
              <w:jc w:val="center"/>
              <w:rPr>
                <w:rFonts w:ascii="Times New Roman" w:eastAsia="Calibri" w:hAnsi="Times New Roman" w:cs="Times New Roman"/>
                <w:szCs w:val="16"/>
              </w:rPr>
            </w:pPr>
            <w:r w:rsidRPr="00464949">
              <w:rPr>
                <w:rFonts w:ascii="Times New Roman" w:eastAsia="Calibri" w:hAnsi="Times New Roman" w:cs="Times New Roman"/>
                <w:szCs w:val="16"/>
              </w:rPr>
              <w:t>1.71</w:t>
            </w:r>
          </w:p>
        </w:tc>
        <w:tc>
          <w:tcPr>
            <w:tcW w:w="720" w:type="dxa"/>
          </w:tcPr>
          <w:p w:rsidR="003738CD" w:rsidRPr="00464949" w:rsidRDefault="003738CD" w:rsidP="00464949">
            <w:pPr>
              <w:jc w:val="center"/>
              <w:rPr>
                <w:rFonts w:ascii="Times New Roman" w:eastAsia="Calibri" w:hAnsi="Times New Roman" w:cs="Times New Roman"/>
                <w:szCs w:val="16"/>
              </w:rPr>
            </w:pPr>
            <w:r w:rsidRPr="00464949">
              <w:rPr>
                <w:rFonts w:ascii="Times New Roman" w:eastAsia="Calibri" w:hAnsi="Times New Roman" w:cs="Times New Roman"/>
                <w:szCs w:val="16"/>
              </w:rPr>
              <w:t>0.454</w:t>
            </w:r>
          </w:p>
        </w:tc>
      </w:tr>
      <w:tr w:rsidR="003738CD" w:rsidRPr="00464949" w:rsidTr="008768BD">
        <w:tc>
          <w:tcPr>
            <w:tcW w:w="3533" w:type="dxa"/>
          </w:tcPr>
          <w:p w:rsidR="003738CD" w:rsidRPr="00464949" w:rsidRDefault="003738CD" w:rsidP="00464949">
            <w:pPr>
              <w:jc w:val="both"/>
              <w:rPr>
                <w:rFonts w:ascii="Times New Roman" w:eastAsia="Calibri" w:hAnsi="Times New Roman" w:cs="Times New Roman"/>
                <w:sz w:val="24"/>
                <w:szCs w:val="16"/>
              </w:rPr>
            </w:pPr>
            <w:r w:rsidRPr="00464949">
              <w:rPr>
                <w:rFonts w:ascii="Times New Roman" w:eastAsia="Calibri" w:hAnsi="Times New Roman" w:cs="Times New Roman"/>
                <w:sz w:val="24"/>
                <w:szCs w:val="16"/>
              </w:rPr>
              <w:t>I get distracted easily while studying</w:t>
            </w:r>
          </w:p>
        </w:tc>
        <w:tc>
          <w:tcPr>
            <w:tcW w:w="1350" w:type="dxa"/>
          </w:tcPr>
          <w:p w:rsidR="003738CD" w:rsidRPr="00464949" w:rsidRDefault="003738CD" w:rsidP="00464949">
            <w:pPr>
              <w:jc w:val="center"/>
              <w:rPr>
                <w:rFonts w:ascii="Times New Roman" w:eastAsia="Calibri" w:hAnsi="Times New Roman" w:cs="Times New Roman"/>
                <w:szCs w:val="16"/>
              </w:rPr>
            </w:pPr>
            <w:r w:rsidRPr="00464949">
              <w:rPr>
                <w:rFonts w:ascii="Times New Roman" w:eastAsia="Calibri" w:hAnsi="Times New Roman" w:cs="Times New Roman"/>
                <w:szCs w:val="16"/>
              </w:rPr>
              <w:t>64</w:t>
            </w:r>
          </w:p>
        </w:tc>
        <w:tc>
          <w:tcPr>
            <w:tcW w:w="630" w:type="dxa"/>
          </w:tcPr>
          <w:p w:rsidR="003738CD" w:rsidRPr="00464949" w:rsidRDefault="003738CD" w:rsidP="00464949">
            <w:pPr>
              <w:jc w:val="center"/>
              <w:rPr>
                <w:rFonts w:ascii="Times New Roman" w:eastAsia="Calibri" w:hAnsi="Times New Roman" w:cs="Times New Roman"/>
                <w:szCs w:val="16"/>
              </w:rPr>
            </w:pPr>
            <w:r w:rsidRPr="00464949">
              <w:rPr>
                <w:rFonts w:ascii="Times New Roman" w:eastAsia="Calibri" w:hAnsi="Times New Roman" w:cs="Times New Roman"/>
                <w:szCs w:val="16"/>
              </w:rPr>
              <w:t>18.7</w:t>
            </w:r>
          </w:p>
        </w:tc>
        <w:tc>
          <w:tcPr>
            <w:tcW w:w="1260" w:type="dxa"/>
          </w:tcPr>
          <w:p w:rsidR="003738CD" w:rsidRPr="00464949" w:rsidRDefault="003738CD" w:rsidP="00464949">
            <w:pPr>
              <w:jc w:val="center"/>
              <w:rPr>
                <w:rFonts w:ascii="Times New Roman" w:eastAsia="Calibri" w:hAnsi="Times New Roman" w:cs="Times New Roman"/>
                <w:szCs w:val="16"/>
              </w:rPr>
            </w:pPr>
            <w:r w:rsidRPr="00464949">
              <w:rPr>
                <w:rFonts w:ascii="Times New Roman" w:eastAsia="Calibri" w:hAnsi="Times New Roman" w:cs="Times New Roman"/>
                <w:szCs w:val="16"/>
              </w:rPr>
              <w:t>278</w:t>
            </w:r>
          </w:p>
        </w:tc>
        <w:tc>
          <w:tcPr>
            <w:tcW w:w="720" w:type="dxa"/>
          </w:tcPr>
          <w:p w:rsidR="003738CD" w:rsidRPr="00464949" w:rsidRDefault="003738CD" w:rsidP="00464949">
            <w:pPr>
              <w:jc w:val="center"/>
              <w:rPr>
                <w:rFonts w:ascii="Times New Roman" w:eastAsia="Calibri" w:hAnsi="Times New Roman" w:cs="Times New Roman"/>
                <w:szCs w:val="16"/>
              </w:rPr>
            </w:pPr>
            <w:r w:rsidRPr="00464949">
              <w:rPr>
                <w:rFonts w:ascii="Times New Roman" w:eastAsia="Calibri" w:hAnsi="Times New Roman" w:cs="Times New Roman"/>
                <w:szCs w:val="16"/>
              </w:rPr>
              <w:t>81.3</w:t>
            </w:r>
          </w:p>
        </w:tc>
        <w:tc>
          <w:tcPr>
            <w:tcW w:w="900" w:type="dxa"/>
          </w:tcPr>
          <w:p w:rsidR="003738CD" w:rsidRPr="00464949" w:rsidRDefault="003738CD" w:rsidP="00464949">
            <w:pPr>
              <w:jc w:val="center"/>
              <w:rPr>
                <w:rFonts w:ascii="Times New Roman" w:eastAsia="Calibri" w:hAnsi="Times New Roman" w:cs="Times New Roman"/>
                <w:szCs w:val="16"/>
              </w:rPr>
            </w:pPr>
            <w:r w:rsidRPr="00464949">
              <w:rPr>
                <w:rFonts w:ascii="Times New Roman" w:eastAsia="Calibri" w:hAnsi="Times New Roman" w:cs="Times New Roman"/>
                <w:szCs w:val="16"/>
              </w:rPr>
              <w:t>1.81</w:t>
            </w:r>
          </w:p>
        </w:tc>
        <w:tc>
          <w:tcPr>
            <w:tcW w:w="720" w:type="dxa"/>
          </w:tcPr>
          <w:p w:rsidR="003738CD" w:rsidRPr="00464949" w:rsidRDefault="003738CD" w:rsidP="00464949">
            <w:pPr>
              <w:jc w:val="center"/>
              <w:rPr>
                <w:rFonts w:ascii="Times New Roman" w:eastAsia="Calibri" w:hAnsi="Times New Roman" w:cs="Times New Roman"/>
                <w:szCs w:val="16"/>
              </w:rPr>
            </w:pPr>
            <w:r w:rsidRPr="00464949">
              <w:rPr>
                <w:rFonts w:ascii="Times New Roman" w:eastAsia="Calibri" w:hAnsi="Times New Roman" w:cs="Times New Roman"/>
                <w:szCs w:val="16"/>
              </w:rPr>
              <w:t>0.391</w:t>
            </w:r>
          </w:p>
        </w:tc>
      </w:tr>
      <w:tr w:rsidR="003738CD" w:rsidRPr="00464949" w:rsidTr="008768BD">
        <w:tc>
          <w:tcPr>
            <w:tcW w:w="3533" w:type="dxa"/>
          </w:tcPr>
          <w:p w:rsidR="003738CD" w:rsidRPr="00464949" w:rsidRDefault="003738CD" w:rsidP="00464949">
            <w:pPr>
              <w:jc w:val="both"/>
              <w:rPr>
                <w:rFonts w:ascii="Times New Roman" w:eastAsia="Calibri" w:hAnsi="Times New Roman" w:cs="Times New Roman"/>
                <w:sz w:val="24"/>
                <w:szCs w:val="16"/>
              </w:rPr>
            </w:pPr>
            <w:r w:rsidRPr="00464949">
              <w:rPr>
                <w:rFonts w:ascii="Times New Roman" w:eastAsia="Calibri" w:hAnsi="Times New Roman" w:cs="Times New Roman"/>
                <w:sz w:val="24"/>
                <w:szCs w:val="16"/>
              </w:rPr>
              <w:t>I review class notes after each lecture.</w:t>
            </w:r>
          </w:p>
        </w:tc>
        <w:tc>
          <w:tcPr>
            <w:tcW w:w="1350" w:type="dxa"/>
          </w:tcPr>
          <w:p w:rsidR="003738CD" w:rsidRPr="00464949" w:rsidRDefault="003738CD" w:rsidP="00464949">
            <w:pPr>
              <w:jc w:val="center"/>
              <w:rPr>
                <w:rFonts w:ascii="Times New Roman" w:eastAsia="Calibri" w:hAnsi="Times New Roman" w:cs="Times New Roman"/>
                <w:szCs w:val="16"/>
              </w:rPr>
            </w:pPr>
            <w:r w:rsidRPr="00464949">
              <w:rPr>
                <w:rFonts w:ascii="Times New Roman" w:eastAsia="Calibri" w:hAnsi="Times New Roman" w:cs="Times New Roman"/>
                <w:szCs w:val="16"/>
              </w:rPr>
              <w:t>107</w:t>
            </w:r>
          </w:p>
        </w:tc>
        <w:tc>
          <w:tcPr>
            <w:tcW w:w="630" w:type="dxa"/>
          </w:tcPr>
          <w:p w:rsidR="003738CD" w:rsidRPr="00464949" w:rsidRDefault="003738CD" w:rsidP="00464949">
            <w:pPr>
              <w:jc w:val="center"/>
              <w:rPr>
                <w:rFonts w:ascii="Times New Roman" w:eastAsia="Calibri" w:hAnsi="Times New Roman" w:cs="Times New Roman"/>
                <w:szCs w:val="16"/>
              </w:rPr>
            </w:pPr>
            <w:r w:rsidRPr="00464949">
              <w:rPr>
                <w:rFonts w:ascii="Times New Roman" w:eastAsia="Calibri" w:hAnsi="Times New Roman" w:cs="Times New Roman"/>
                <w:szCs w:val="16"/>
              </w:rPr>
              <w:t>31.3</w:t>
            </w:r>
          </w:p>
        </w:tc>
        <w:tc>
          <w:tcPr>
            <w:tcW w:w="1260" w:type="dxa"/>
          </w:tcPr>
          <w:p w:rsidR="003738CD" w:rsidRPr="00464949" w:rsidRDefault="003738CD" w:rsidP="00464949">
            <w:pPr>
              <w:jc w:val="center"/>
              <w:rPr>
                <w:rFonts w:ascii="Times New Roman" w:eastAsia="Calibri" w:hAnsi="Times New Roman" w:cs="Times New Roman"/>
                <w:szCs w:val="16"/>
              </w:rPr>
            </w:pPr>
            <w:r w:rsidRPr="00464949">
              <w:rPr>
                <w:rFonts w:ascii="Times New Roman" w:eastAsia="Calibri" w:hAnsi="Times New Roman" w:cs="Times New Roman"/>
                <w:szCs w:val="16"/>
              </w:rPr>
              <w:t>235</w:t>
            </w:r>
          </w:p>
        </w:tc>
        <w:tc>
          <w:tcPr>
            <w:tcW w:w="720" w:type="dxa"/>
          </w:tcPr>
          <w:p w:rsidR="003738CD" w:rsidRPr="00464949" w:rsidRDefault="003738CD" w:rsidP="00464949">
            <w:pPr>
              <w:jc w:val="center"/>
              <w:rPr>
                <w:rFonts w:ascii="Times New Roman" w:eastAsia="Calibri" w:hAnsi="Times New Roman" w:cs="Times New Roman"/>
                <w:szCs w:val="16"/>
              </w:rPr>
            </w:pPr>
            <w:r w:rsidRPr="00464949">
              <w:rPr>
                <w:rFonts w:ascii="Times New Roman" w:eastAsia="Calibri" w:hAnsi="Times New Roman" w:cs="Times New Roman"/>
                <w:szCs w:val="16"/>
              </w:rPr>
              <w:t>68.7</w:t>
            </w:r>
          </w:p>
        </w:tc>
        <w:tc>
          <w:tcPr>
            <w:tcW w:w="900" w:type="dxa"/>
          </w:tcPr>
          <w:p w:rsidR="003738CD" w:rsidRPr="00464949" w:rsidRDefault="003738CD" w:rsidP="00464949">
            <w:pPr>
              <w:jc w:val="center"/>
              <w:rPr>
                <w:rFonts w:ascii="Times New Roman" w:eastAsia="Calibri" w:hAnsi="Times New Roman" w:cs="Times New Roman"/>
                <w:szCs w:val="16"/>
              </w:rPr>
            </w:pPr>
            <w:r w:rsidRPr="00464949">
              <w:rPr>
                <w:rFonts w:ascii="Times New Roman" w:eastAsia="Calibri" w:hAnsi="Times New Roman" w:cs="Times New Roman"/>
                <w:szCs w:val="16"/>
              </w:rPr>
              <w:t>1.69</w:t>
            </w:r>
          </w:p>
        </w:tc>
        <w:tc>
          <w:tcPr>
            <w:tcW w:w="720" w:type="dxa"/>
          </w:tcPr>
          <w:p w:rsidR="003738CD" w:rsidRPr="00464949" w:rsidRDefault="003738CD" w:rsidP="00464949">
            <w:pPr>
              <w:jc w:val="center"/>
              <w:rPr>
                <w:rFonts w:ascii="Times New Roman" w:eastAsia="Calibri" w:hAnsi="Times New Roman" w:cs="Times New Roman"/>
                <w:szCs w:val="16"/>
              </w:rPr>
            </w:pPr>
            <w:r w:rsidRPr="00464949">
              <w:rPr>
                <w:rFonts w:ascii="Times New Roman" w:eastAsia="Calibri" w:hAnsi="Times New Roman" w:cs="Times New Roman"/>
                <w:szCs w:val="16"/>
              </w:rPr>
              <w:t>0.464</w:t>
            </w:r>
          </w:p>
        </w:tc>
      </w:tr>
      <w:tr w:rsidR="003738CD" w:rsidRPr="00464949" w:rsidTr="008768BD">
        <w:tc>
          <w:tcPr>
            <w:tcW w:w="3533" w:type="dxa"/>
          </w:tcPr>
          <w:p w:rsidR="003738CD" w:rsidRPr="00464949" w:rsidRDefault="003738CD" w:rsidP="00464949">
            <w:pPr>
              <w:jc w:val="both"/>
              <w:rPr>
                <w:rFonts w:ascii="Times New Roman" w:eastAsia="Calibri" w:hAnsi="Times New Roman" w:cs="Times New Roman"/>
                <w:sz w:val="24"/>
                <w:szCs w:val="16"/>
              </w:rPr>
            </w:pPr>
            <w:r w:rsidRPr="00464949">
              <w:rPr>
                <w:rFonts w:ascii="Times New Roman" w:eastAsia="Calibri" w:hAnsi="Times New Roman" w:cs="Times New Roman"/>
                <w:sz w:val="24"/>
                <w:szCs w:val="16"/>
              </w:rPr>
              <w:t>I procrastinate on studying until the last minute</w:t>
            </w:r>
          </w:p>
        </w:tc>
        <w:tc>
          <w:tcPr>
            <w:tcW w:w="1350" w:type="dxa"/>
          </w:tcPr>
          <w:p w:rsidR="003738CD" w:rsidRPr="00464949" w:rsidRDefault="003738CD" w:rsidP="00464949">
            <w:pPr>
              <w:jc w:val="center"/>
              <w:rPr>
                <w:rFonts w:ascii="Times New Roman" w:eastAsia="Calibri" w:hAnsi="Times New Roman" w:cs="Times New Roman"/>
                <w:szCs w:val="16"/>
              </w:rPr>
            </w:pPr>
            <w:r w:rsidRPr="00464949">
              <w:rPr>
                <w:rFonts w:ascii="Times New Roman" w:eastAsia="Calibri" w:hAnsi="Times New Roman" w:cs="Times New Roman"/>
                <w:szCs w:val="16"/>
              </w:rPr>
              <w:t>138</w:t>
            </w:r>
          </w:p>
        </w:tc>
        <w:tc>
          <w:tcPr>
            <w:tcW w:w="630" w:type="dxa"/>
          </w:tcPr>
          <w:p w:rsidR="003738CD" w:rsidRPr="00464949" w:rsidRDefault="003738CD" w:rsidP="00464949">
            <w:pPr>
              <w:jc w:val="center"/>
              <w:rPr>
                <w:rFonts w:ascii="Times New Roman" w:eastAsia="Calibri" w:hAnsi="Times New Roman" w:cs="Times New Roman"/>
                <w:szCs w:val="16"/>
              </w:rPr>
            </w:pPr>
            <w:r w:rsidRPr="00464949">
              <w:rPr>
                <w:rFonts w:ascii="Times New Roman" w:eastAsia="Calibri" w:hAnsi="Times New Roman" w:cs="Times New Roman"/>
                <w:szCs w:val="16"/>
              </w:rPr>
              <w:t>40.4</w:t>
            </w:r>
          </w:p>
        </w:tc>
        <w:tc>
          <w:tcPr>
            <w:tcW w:w="1260" w:type="dxa"/>
          </w:tcPr>
          <w:p w:rsidR="003738CD" w:rsidRPr="00464949" w:rsidRDefault="003738CD" w:rsidP="00464949">
            <w:pPr>
              <w:jc w:val="center"/>
              <w:rPr>
                <w:rFonts w:ascii="Times New Roman" w:eastAsia="Calibri" w:hAnsi="Times New Roman" w:cs="Times New Roman"/>
                <w:szCs w:val="16"/>
              </w:rPr>
            </w:pPr>
            <w:r w:rsidRPr="00464949">
              <w:rPr>
                <w:rFonts w:ascii="Times New Roman" w:eastAsia="Calibri" w:hAnsi="Times New Roman" w:cs="Times New Roman"/>
                <w:szCs w:val="16"/>
              </w:rPr>
              <w:t>204</w:t>
            </w:r>
          </w:p>
        </w:tc>
        <w:tc>
          <w:tcPr>
            <w:tcW w:w="720" w:type="dxa"/>
          </w:tcPr>
          <w:p w:rsidR="003738CD" w:rsidRPr="00464949" w:rsidRDefault="003738CD" w:rsidP="00464949">
            <w:pPr>
              <w:jc w:val="center"/>
              <w:rPr>
                <w:rFonts w:ascii="Times New Roman" w:eastAsia="Calibri" w:hAnsi="Times New Roman" w:cs="Times New Roman"/>
                <w:szCs w:val="16"/>
              </w:rPr>
            </w:pPr>
            <w:r w:rsidRPr="00464949">
              <w:rPr>
                <w:rFonts w:ascii="Times New Roman" w:eastAsia="Calibri" w:hAnsi="Times New Roman" w:cs="Times New Roman"/>
                <w:szCs w:val="16"/>
              </w:rPr>
              <w:t>59.6</w:t>
            </w:r>
          </w:p>
        </w:tc>
        <w:tc>
          <w:tcPr>
            <w:tcW w:w="900" w:type="dxa"/>
          </w:tcPr>
          <w:p w:rsidR="003738CD" w:rsidRPr="00464949" w:rsidRDefault="003738CD" w:rsidP="00464949">
            <w:pPr>
              <w:jc w:val="center"/>
              <w:rPr>
                <w:rFonts w:ascii="Times New Roman" w:eastAsia="Calibri" w:hAnsi="Times New Roman" w:cs="Times New Roman"/>
                <w:szCs w:val="16"/>
              </w:rPr>
            </w:pPr>
            <w:r w:rsidRPr="00464949">
              <w:rPr>
                <w:rFonts w:ascii="Times New Roman" w:eastAsia="Calibri" w:hAnsi="Times New Roman" w:cs="Times New Roman"/>
                <w:szCs w:val="16"/>
              </w:rPr>
              <w:t>1.60</w:t>
            </w:r>
          </w:p>
        </w:tc>
        <w:tc>
          <w:tcPr>
            <w:tcW w:w="720" w:type="dxa"/>
          </w:tcPr>
          <w:p w:rsidR="003738CD" w:rsidRPr="00464949" w:rsidRDefault="003738CD" w:rsidP="00464949">
            <w:pPr>
              <w:jc w:val="center"/>
              <w:rPr>
                <w:rFonts w:ascii="Times New Roman" w:eastAsia="Calibri" w:hAnsi="Times New Roman" w:cs="Times New Roman"/>
                <w:szCs w:val="16"/>
              </w:rPr>
            </w:pPr>
            <w:r w:rsidRPr="00464949">
              <w:rPr>
                <w:rFonts w:ascii="Times New Roman" w:eastAsia="Calibri" w:hAnsi="Times New Roman" w:cs="Times New Roman"/>
                <w:szCs w:val="16"/>
              </w:rPr>
              <w:t>0.491</w:t>
            </w:r>
          </w:p>
        </w:tc>
      </w:tr>
      <w:tr w:rsidR="003738CD" w:rsidRPr="00464949" w:rsidTr="008768BD">
        <w:tc>
          <w:tcPr>
            <w:tcW w:w="3533" w:type="dxa"/>
          </w:tcPr>
          <w:p w:rsidR="003738CD" w:rsidRPr="00464949" w:rsidRDefault="003738CD" w:rsidP="00464949">
            <w:pPr>
              <w:jc w:val="both"/>
              <w:rPr>
                <w:rFonts w:ascii="Times New Roman" w:eastAsia="Calibri" w:hAnsi="Times New Roman" w:cs="Times New Roman"/>
                <w:sz w:val="24"/>
                <w:szCs w:val="16"/>
              </w:rPr>
            </w:pPr>
            <w:r w:rsidRPr="00464949">
              <w:rPr>
                <w:rFonts w:ascii="Times New Roman" w:eastAsia="Calibri" w:hAnsi="Times New Roman" w:cs="Times New Roman"/>
                <w:sz w:val="24"/>
                <w:szCs w:val="16"/>
              </w:rPr>
              <w:t>I use tools like planners or apps to organize my tasks.</w:t>
            </w:r>
          </w:p>
        </w:tc>
        <w:tc>
          <w:tcPr>
            <w:tcW w:w="1350" w:type="dxa"/>
          </w:tcPr>
          <w:p w:rsidR="003738CD" w:rsidRPr="00464949" w:rsidRDefault="003738CD" w:rsidP="00464949">
            <w:pPr>
              <w:jc w:val="center"/>
              <w:rPr>
                <w:rFonts w:ascii="Times New Roman" w:eastAsia="Calibri" w:hAnsi="Times New Roman" w:cs="Times New Roman"/>
                <w:szCs w:val="16"/>
              </w:rPr>
            </w:pPr>
            <w:r w:rsidRPr="00464949">
              <w:rPr>
                <w:rFonts w:ascii="Times New Roman" w:eastAsia="Calibri" w:hAnsi="Times New Roman" w:cs="Times New Roman"/>
                <w:szCs w:val="16"/>
              </w:rPr>
              <w:t>115</w:t>
            </w:r>
          </w:p>
        </w:tc>
        <w:tc>
          <w:tcPr>
            <w:tcW w:w="630" w:type="dxa"/>
          </w:tcPr>
          <w:p w:rsidR="003738CD" w:rsidRPr="00464949" w:rsidRDefault="003738CD" w:rsidP="00464949">
            <w:pPr>
              <w:jc w:val="center"/>
              <w:rPr>
                <w:rFonts w:ascii="Times New Roman" w:eastAsia="Calibri" w:hAnsi="Times New Roman" w:cs="Times New Roman"/>
                <w:szCs w:val="16"/>
              </w:rPr>
            </w:pPr>
            <w:r w:rsidRPr="00464949">
              <w:rPr>
                <w:rFonts w:ascii="Times New Roman" w:eastAsia="Calibri" w:hAnsi="Times New Roman" w:cs="Times New Roman"/>
                <w:szCs w:val="16"/>
              </w:rPr>
              <w:t>33.6</w:t>
            </w:r>
          </w:p>
        </w:tc>
        <w:tc>
          <w:tcPr>
            <w:tcW w:w="1260" w:type="dxa"/>
          </w:tcPr>
          <w:p w:rsidR="003738CD" w:rsidRPr="00464949" w:rsidRDefault="003738CD" w:rsidP="00464949">
            <w:pPr>
              <w:jc w:val="center"/>
              <w:rPr>
                <w:rFonts w:ascii="Times New Roman" w:eastAsia="Calibri" w:hAnsi="Times New Roman" w:cs="Times New Roman"/>
                <w:szCs w:val="16"/>
              </w:rPr>
            </w:pPr>
            <w:r w:rsidRPr="00464949">
              <w:rPr>
                <w:rFonts w:ascii="Times New Roman" w:eastAsia="Calibri" w:hAnsi="Times New Roman" w:cs="Times New Roman"/>
                <w:szCs w:val="16"/>
              </w:rPr>
              <w:t>226</w:t>
            </w:r>
          </w:p>
        </w:tc>
        <w:tc>
          <w:tcPr>
            <w:tcW w:w="720" w:type="dxa"/>
          </w:tcPr>
          <w:p w:rsidR="003738CD" w:rsidRPr="00464949" w:rsidRDefault="003738CD" w:rsidP="00464949">
            <w:pPr>
              <w:jc w:val="center"/>
              <w:rPr>
                <w:rFonts w:ascii="Times New Roman" w:eastAsia="Calibri" w:hAnsi="Times New Roman" w:cs="Times New Roman"/>
                <w:szCs w:val="16"/>
              </w:rPr>
            </w:pPr>
            <w:r w:rsidRPr="00464949">
              <w:rPr>
                <w:rFonts w:ascii="Times New Roman" w:eastAsia="Calibri" w:hAnsi="Times New Roman" w:cs="Times New Roman"/>
                <w:szCs w:val="16"/>
              </w:rPr>
              <w:t>66.1</w:t>
            </w:r>
          </w:p>
        </w:tc>
        <w:tc>
          <w:tcPr>
            <w:tcW w:w="900" w:type="dxa"/>
          </w:tcPr>
          <w:p w:rsidR="003738CD" w:rsidRPr="00464949" w:rsidRDefault="003738CD" w:rsidP="00464949">
            <w:pPr>
              <w:jc w:val="center"/>
              <w:rPr>
                <w:rFonts w:ascii="Times New Roman" w:eastAsia="Calibri" w:hAnsi="Times New Roman" w:cs="Times New Roman"/>
                <w:szCs w:val="16"/>
              </w:rPr>
            </w:pPr>
            <w:r w:rsidRPr="00464949">
              <w:rPr>
                <w:rFonts w:ascii="Times New Roman" w:eastAsia="Calibri" w:hAnsi="Times New Roman" w:cs="Times New Roman"/>
                <w:szCs w:val="16"/>
              </w:rPr>
              <w:t>1.67</w:t>
            </w:r>
          </w:p>
        </w:tc>
        <w:tc>
          <w:tcPr>
            <w:tcW w:w="720" w:type="dxa"/>
          </w:tcPr>
          <w:p w:rsidR="003738CD" w:rsidRPr="00464949" w:rsidRDefault="003738CD" w:rsidP="00464949">
            <w:pPr>
              <w:jc w:val="center"/>
              <w:rPr>
                <w:rFonts w:ascii="Times New Roman" w:eastAsia="Calibri" w:hAnsi="Times New Roman" w:cs="Times New Roman"/>
                <w:szCs w:val="16"/>
              </w:rPr>
            </w:pPr>
            <w:r w:rsidRPr="00464949">
              <w:rPr>
                <w:rFonts w:ascii="Times New Roman" w:eastAsia="Calibri" w:hAnsi="Times New Roman" w:cs="Times New Roman"/>
                <w:szCs w:val="16"/>
              </w:rPr>
              <w:t>0.478</w:t>
            </w:r>
          </w:p>
        </w:tc>
      </w:tr>
      <w:tr w:rsidR="003738CD" w:rsidRPr="00464949" w:rsidTr="008768BD">
        <w:tc>
          <w:tcPr>
            <w:tcW w:w="3533" w:type="dxa"/>
          </w:tcPr>
          <w:p w:rsidR="003738CD" w:rsidRPr="00464949" w:rsidRDefault="003738CD" w:rsidP="00464949">
            <w:pPr>
              <w:jc w:val="both"/>
              <w:rPr>
                <w:rFonts w:ascii="Times New Roman" w:eastAsia="Calibri" w:hAnsi="Times New Roman" w:cs="Times New Roman"/>
                <w:sz w:val="24"/>
                <w:szCs w:val="16"/>
              </w:rPr>
            </w:pPr>
            <w:r w:rsidRPr="00464949">
              <w:rPr>
                <w:rFonts w:ascii="Times New Roman" w:eastAsia="Calibri" w:hAnsi="Times New Roman" w:cs="Times New Roman"/>
                <w:sz w:val="24"/>
                <w:szCs w:val="16"/>
              </w:rPr>
              <w:t>I allocate time for breaks during study sessions</w:t>
            </w:r>
          </w:p>
        </w:tc>
        <w:tc>
          <w:tcPr>
            <w:tcW w:w="1350" w:type="dxa"/>
          </w:tcPr>
          <w:p w:rsidR="003738CD" w:rsidRPr="00464949" w:rsidRDefault="003738CD" w:rsidP="00464949">
            <w:pPr>
              <w:jc w:val="center"/>
              <w:rPr>
                <w:rFonts w:ascii="Times New Roman" w:eastAsia="Calibri" w:hAnsi="Times New Roman" w:cs="Times New Roman"/>
                <w:szCs w:val="16"/>
              </w:rPr>
            </w:pPr>
            <w:r w:rsidRPr="00464949">
              <w:rPr>
                <w:rFonts w:ascii="Times New Roman" w:eastAsia="Calibri" w:hAnsi="Times New Roman" w:cs="Times New Roman"/>
                <w:szCs w:val="16"/>
              </w:rPr>
              <w:t>127</w:t>
            </w:r>
          </w:p>
        </w:tc>
        <w:tc>
          <w:tcPr>
            <w:tcW w:w="630" w:type="dxa"/>
          </w:tcPr>
          <w:p w:rsidR="003738CD" w:rsidRPr="00464949" w:rsidRDefault="003738CD" w:rsidP="00464949">
            <w:pPr>
              <w:jc w:val="center"/>
              <w:rPr>
                <w:rFonts w:ascii="Times New Roman" w:eastAsia="Calibri" w:hAnsi="Times New Roman" w:cs="Times New Roman"/>
                <w:szCs w:val="16"/>
              </w:rPr>
            </w:pPr>
            <w:r w:rsidRPr="00464949">
              <w:rPr>
                <w:rFonts w:ascii="Times New Roman" w:eastAsia="Calibri" w:hAnsi="Times New Roman" w:cs="Times New Roman"/>
                <w:szCs w:val="16"/>
              </w:rPr>
              <w:t>37.1</w:t>
            </w:r>
          </w:p>
        </w:tc>
        <w:tc>
          <w:tcPr>
            <w:tcW w:w="1260" w:type="dxa"/>
          </w:tcPr>
          <w:p w:rsidR="003738CD" w:rsidRPr="00464949" w:rsidRDefault="003738CD" w:rsidP="00464949">
            <w:pPr>
              <w:jc w:val="center"/>
              <w:rPr>
                <w:rFonts w:ascii="Times New Roman" w:eastAsia="Calibri" w:hAnsi="Times New Roman" w:cs="Times New Roman"/>
                <w:szCs w:val="16"/>
              </w:rPr>
            </w:pPr>
            <w:r w:rsidRPr="00464949">
              <w:rPr>
                <w:rFonts w:ascii="Times New Roman" w:eastAsia="Calibri" w:hAnsi="Times New Roman" w:cs="Times New Roman"/>
                <w:szCs w:val="16"/>
              </w:rPr>
              <w:t>215</w:t>
            </w:r>
          </w:p>
        </w:tc>
        <w:tc>
          <w:tcPr>
            <w:tcW w:w="720" w:type="dxa"/>
          </w:tcPr>
          <w:p w:rsidR="003738CD" w:rsidRPr="00464949" w:rsidRDefault="003738CD" w:rsidP="00464949">
            <w:pPr>
              <w:jc w:val="center"/>
              <w:rPr>
                <w:rFonts w:ascii="Times New Roman" w:eastAsia="Calibri" w:hAnsi="Times New Roman" w:cs="Times New Roman"/>
                <w:szCs w:val="16"/>
              </w:rPr>
            </w:pPr>
            <w:r w:rsidRPr="00464949">
              <w:rPr>
                <w:rFonts w:ascii="Times New Roman" w:eastAsia="Calibri" w:hAnsi="Times New Roman" w:cs="Times New Roman"/>
                <w:szCs w:val="16"/>
              </w:rPr>
              <w:t>62.9</w:t>
            </w:r>
          </w:p>
        </w:tc>
        <w:tc>
          <w:tcPr>
            <w:tcW w:w="900" w:type="dxa"/>
          </w:tcPr>
          <w:p w:rsidR="003738CD" w:rsidRPr="00464949" w:rsidRDefault="003738CD" w:rsidP="00464949">
            <w:pPr>
              <w:jc w:val="center"/>
              <w:rPr>
                <w:rFonts w:ascii="Times New Roman" w:eastAsia="Calibri" w:hAnsi="Times New Roman" w:cs="Times New Roman"/>
                <w:szCs w:val="16"/>
              </w:rPr>
            </w:pPr>
            <w:r w:rsidRPr="00464949">
              <w:rPr>
                <w:rFonts w:ascii="Times New Roman" w:eastAsia="Calibri" w:hAnsi="Times New Roman" w:cs="Times New Roman"/>
                <w:szCs w:val="16"/>
              </w:rPr>
              <w:t>1.63</w:t>
            </w:r>
          </w:p>
        </w:tc>
        <w:tc>
          <w:tcPr>
            <w:tcW w:w="720" w:type="dxa"/>
          </w:tcPr>
          <w:p w:rsidR="003738CD" w:rsidRPr="00464949" w:rsidRDefault="003738CD" w:rsidP="00464949">
            <w:pPr>
              <w:jc w:val="center"/>
              <w:rPr>
                <w:rFonts w:ascii="Times New Roman" w:eastAsia="Calibri" w:hAnsi="Times New Roman" w:cs="Times New Roman"/>
                <w:sz w:val="24"/>
                <w:szCs w:val="16"/>
              </w:rPr>
            </w:pPr>
            <w:r w:rsidRPr="00464949">
              <w:rPr>
                <w:rFonts w:ascii="Times New Roman" w:eastAsia="Calibri" w:hAnsi="Times New Roman" w:cs="Times New Roman"/>
                <w:szCs w:val="16"/>
              </w:rPr>
              <w:t>0.484</w:t>
            </w:r>
          </w:p>
        </w:tc>
      </w:tr>
    </w:tbl>
    <w:p w:rsidR="00464949" w:rsidRPr="00464949" w:rsidRDefault="00464949" w:rsidP="00464949">
      <w:pPr>
        <w:spacing w:after="200" w:line="240" w:lineRule="auto"/>
        <w:ind w:left="-720"/>
        <w:jc w:val="both"/>
        <w:rPr>
          <w:rFonts w:ascii="Times New Roman" w:eastAsia="Calibri" w:hAnsi="Times New Roman" w:cs="Times New Roman"/>
          <w:b/>
          <w:bCs/>
          <w:sz w:val="24"/>
          <w:szCs w:val="18"/>
        </w:rPr>
      </w:pPr>
      <w:bookmarkStart w:id="84" w:name="_Toc200393797"/>
      <w:bookmarkStart w:id="85" w:name="_Toc200528364"/>
      <w:bookmarkStart w:id="86" w:name="_Toc202383609"/>
    </w:p>
    <w:p w:rsidR="00464949" w:rsidRPr="0064139B" w:rsidRDefault="00464949" w:rsidP="00663198">
      <w:pPr>
        <w:spacing w:after="200" w:line="240" w:lineRule="auto"/>
        <w:ind w:left="-720" w:right="-360"/>
        <w:jc w:val="both"/>
        <w:rPr>
          <w:rFonts w:ascii="Times New Roman" w:eastAsia="Calibri" w:hAnsi="Times New Roman" w:cs="Times New Roman"/>
          <w:bCs/>
          <w:color w:val="00B0F0"/>
          <w:sz w:val="24"/>
          <w:szCs w:val="16"/>
        </w:rPr>
      </w:pPr>
      <w:r w:rsidRPr="0064139B">
        <w:rPr>
          <w:rFonts w:ascii="Times New Roman" w:eastAsia="Calibri" w:hAnsi="Times New Roman" w:cs="Times New Roman"/>
          <w:bCs/>
          <w:color w:val="00B0F0"/>
          <w:sz w:val="24"/>
          <w:szCs w:val="18"/>
        </w:rPr>
        <w:t xml:space="preserve">Table </w:t>
      </w:r>
      <w:r w:rsidR="00843961" w:rsidRPr="0064139B">
        <w:rPr>
          <w:rFonts w:ascii="Times New Roman" w:eastAsia="Calibri" w:hAnsi="Times New Roman" w:cs="Times New Roman"/>
          <w:bCs/>
          <w:color w:val="00B0F0"/>
          <w:sz w:val="24"/>
          <w:szCs w:val="18"/>
        </w:rPr>
        <w:t>4</w:t>
      </w:r>
      <w:r w:rsidRPr="0064139B">
        <w:rPr>
          <w:rFonts w:ascii="Times New Roman" w:eastAsia="Calibri" w:hAnsi="Times New Roman" w:cs="Times New Roman"/>
          <w:bCs/>
          <w:color w:val="00B0F0"/>
          <w:sz w:val="24"/>
          <w:szCs w:val="16"/>
        </w:rPr>
        <w:t>: Shows School Factors among the study participants for the study on academic performance among Pawe health science students at North West Ethiopia, Benishangul-Gumuz Region in 2025</w:t>
      </w:r>
      <w:r w:rsidRPr="0064139B">
        <w:rPr>
          <w:rFonts w:ascii="Times New Roman" w:eastAsia="Calibri" w:hAnsi="Times New Roman" w:cs="Times New Roman"/>
          <w:color w:val="00B0F0"/>
          <w:sz w:val="24"/>
          <w:szCs w:val="16"/>
        </w:rPr>
        <w:t>,</w:t>
      </w:r>
      <w:r w:rsidRPr="0064139B">
        <w:rPr>
          <w:rFonts w:ascii="Times New Roman" w:eastAsia="Calibri" w:hAnsi="Times New Roman" w:cs="Times New Roman"/>
          <w:color w:val="00B0F0"/>
          <w:sz w:val="24"/>
          <w:szCs w:val="24"/>
        </w:rPr>
        <w:t xml:space="preserve"> (Table 4</w:t>
      </w:r>
      <w:r w:rsidR="00843961" w:rsidRPr="0064139B">
        <w:rPr>
          <w:rFonts w:ascii="Times New Roman" w:eastAsia="Calibri" w:hAnsi="Times New Roman" w:cs="Times New Roman"/>
          <w:color w:val="00B0F0"/>
          <w:sz w:val="24"/>
          <w:szCs w:val="24"/>
        </w:rPr>
        <w:t>, Page</w:t>
      </w:r>
      <w:bookmarkEnd w:id="84"/>
      <w:bookmarkEnd w:id="85"/>
      <w:bookmarkEnd w:id="86"/>
      <w:r w:rsidR="00663198" w:rsidRPr="0064139B">
        <w:rPr>
          <w:rFonts w:ascii="Times New Roman" w:eastAsia="Calibri" w:hAnsi="Times New Roman" w:cs="Times New Roman"/>
          <w:color w:val="00B0F0"/>
          <w:sz w:val="24"/>
          <w:szCs w:val="24"/>
        </w:rPr>
        <w:t xml:space="preserve"> </w:t>
      </w:r>
      <w:r w:rsidR="00711714">
        <w:rPr>
          <w:rFonts w:ascii="Times New Roman" w:eastAsia="Calibri" w:hAnsi="Times New Roman" w:cs="Times New Roman"/>
          <w:color w:val="00B0F0"/>
          <w:sz w:val="24"/>
          <w:szCs w:val="24"/>
        </w:rPr>
        <w:t>6</w:t>
      </w:r>
      <w:r w:rsidR="00A732CF">
        <w:rPr>
          <w:rFonts w:ascii="Times New Roman" w:eastAsia="Calibri" w:hAnsi="Times New Roman" w:cs="Times New Roman"/>
          <w:color w:val="00B0F0"/>
          <w:sz w:val="24"/>
          <w:szCs w:val="24"/>
        </w:rPr>
        <w:t>,7</w:t>
      </w:r>
      <w:r w:rsidR="00663198" w:rsidRPr="0064139B">
        <w:rPr>
          <w:rFonts w:ascii="Times New Roman" w:eastAsia="Calibri" w:hAnsi="Times New Roman" w:cs="Times New Roman"/>
          <w:color w:val="00B0F0"/>
          <w:sz w:val="24"/>
          <w:szCs w:val="24"/>
        </w:rPr>
        <w:t>)</w:t>
      </w:r>
    </w:p>
    <w:tbl>
      <w:tblPr>
        <w:tblStyle w:val="TableGrid2"/>
        <w:tblW w:w="10800" w:type="dxa"/>
        <w:tblInd w:w="-725" w:type="dxa"/>
        <w:tblLook w:val="04A0" w:firstRow="1" w:lastRow="0" w:firstColumn="1" w:lastColumn="0" w:noHBand="0" w:noVBand="1"/>
      </w:tblPr>
      <w:tblGrid>
        <w:gridCol w:w="7148"/>
        <w:gridCol w:w="952"/>
        <w:gridCol w:w="1440"/>
        <w:gridCol w:w="1260"/>
      </w:tblGrid>
      <w:tr w:rsidR="00464949" w:rsidRPr="00464949" w:rsidTr="00464949">
        <w:trPr>
          <w:trHeight w:val="495"/>
        </w:trPr>
        <w:tc>
          <w:tcPr>
            <w:tcW w:w="8100" w:type="dxa"/>
            <w:gridSpan w:val="2"/>
          </w:tcPr>
          <w:p w:rsidR="00464949" w:rsidRPr="00464949" w:rsidRDefault="00464949" w:rsidP="00464949">
            <w:pPr>
              <w:jc w:val="center"/>
              <w:rPr>
                <w:rFonts w:ascii="Times New Roman" w:eastAsia="Calibri" w:hAnsi="Times New Roman" w:cs="Times New Roman"/>
                <w:sz w:val="24"/>
                <w:szCs w:val="16"/>
              </w:rPr>
            </w:pPr>
            <w:r w:rsidRPr="00464949">
              <w:rPr>
                <w:rFonts w:ascii="Times New Roman" w:eastAsia="Calibri" w:hAnsi="Times New Roman" w:cs="Times New Roman"/>
                <w:sz w:val="24"/>
                <w:szCs w:val="16"/>
              </w:rPr>
              <w:t>Characteristics</w:t>
            </w:r>
          </w:p>
        </w:tc>
        <w:tc>
          <w:tcPr>
            <w:tcW w:w="1440" w:type="dxa"/>
          </w:tcPr>
          <w:p w:rsidR="00464949" w:rsidRPr="00464949" w:rsidRDefault="00464949" w:rsidP="00464949">
            <w:pPr>
              <w:jc w:val="both"/>
              <w:rPr>
                <w:rFonts w:ascii="Times New Roman" w:eastAsia="Calibri" w:hAnsi="Times New Roman" w:cs="Times New Roman"/>
                <w:sz w:val="24"/>
                <w:szCs w:val="16"/>
              </w:rPr>
            </w:pPr>
            <w:r w:rsidRPr="00464949">
              <w:rPr>
                <w:rFonts w:ascii="Times New Roman" w:eastAsia="Calibri" w:hAnsi="Times New Roman" w:cs="Times New Roman"/>
                <w:sz w:val="24"/>
                <w:szCs w:val="16"/>
              </w:rPr>
              <w:t>Frequency</w:t>
            </w:r>
          </w:p>
        </w:tc>
        <w:tc>
          <w:tcPr>
            <w:tcW w:w="1260" w:type="dxa"/>
          </w:tcPr>
          <w:p w:rsidR="00464949" w:rsidRPr="00464949" w:rsidRDefault="00464949" w:rsidP="00464949">
            <w:pPr>
              <w:jc w:val="both"/>
              <w:rPr>
                <w:rFonts w:ascii="Times New Roman" w:eastAsia="Calibri" w:hAnsi="Times New Roman" w:cs="Times New Roman"/>
                <w:sz w:val="24"/>
                <w:szCs w:val="16"/>
              </w:rPr>
            </w:pPr>
            <w:r w:rsidRPr="00464949">
              <w:rPr>
                <w:rFonts w:ascii="Times New Roman" w:eastAsia="Calibri" w:hAnsi="Times New Roman" w:cs="Times New Roman"/>
                <w:sz w:val="24"/>
                <w:szCs w:val="16"/>
              </w:rPr>
              <w:t>Percent</w:t>
            </w:r>
          </w:p>
        </w:tc>
      </w:tr>
      <w:tr w:rsidR="00464949" w:rsidRPr="00464949" w:rsidTr="00464949">
        <w:trPr>
          <w:trHeight w:val="210"/>
        </w:trPr>
        <w:tc>
          <w:tcPr>
            <w:tcW w:w="7148" w:type="dxa"/>
            <w:vMerge w:val="restart"/>
          </w:tcPr>
          <w:p w:rsidR="00464949" w:rsidRPr="00464949" w:rsidRDefault="00464949" w:rsidP="00464949">
            <w:pPr>
              <w:jc w:val="both"/>
              <w:rPr>
                <w:rFonts w:ascii="Times New Roman" w:eastAsia="Calibri" w:hAnsi="Times New Roman" w:cs="Times New Roman"/>
                <w:sz w:val="24"/>
                <w:szCs w:val="16"/>
              </w:rPr>
            </w:pPr>
            <w:r w:rsidRPr="00464949">
              <w:rPr>
                <w:rFonts w:ascii="Times New Roman" w:eastAsia="Calibri" w:hAnsi="Times New Roman" w:cs="Times New Roman"/>
                <w:sz w:val="24"/>
                <w:szCs w:val="16"/>
              </w:rPr>
              <w:t>Using the learning facilities provided by the college (library)?</w:t>
            </w:r>
          </w:p>
        </w:tc>
        <w:tc>
          <w:tcPr>
            <w:tcW w:w="952" w:type="dxa"/>
          </w:tcPr>
          <w:p w:rsidR="00464949" w:rsidRPr="00464949" w:rsidRDefault="00464949" w:rsidP="00464949">
            <w:pPr>
              <w:jc w:val="center"/>
              <w:rPr>
                <w:rFonts w:ascii="Times New Roman" w:eastAsia="Calibri" w:hAnsi="Times New Roman" w:cs="Times New Roman"/>
                <w:sz w:val="24"/>
                <w:szCs w:val="16"/>
              </w:rPr>
            </w:pPr>
            <w:r w:rsidRPr="00464949">
              <w:rPr>
                <w:rFonts w:ascii="Times New Roman" w:eastAsia="Calibri" w:hAnsi="Times New Roman" w:cs="Times New Roman"/>
                <w:sz w:val="24"/>
                <w:szCs w:val="16"/>
              </w:rPr>
              <w:t>Yes</w:t>
            </w:r>
          </w:p>
        </w:tc>
        <w:tc>
          <w:tcPr>
            <w:tcW w:w="1440" w:type="dxa"/>
          </w:tcPr>
          <w:p w:rsidR="00464949" w:rsidRPr="00464949" w:rsidRDefault="00464949" w:rsidP="00464949">
            <w:pPr>
              <w:jc w:val="center"/>
              <w:rPr>
                <w:rFonts w:ascii="Times New Roman" w:eastAsia="Calibri" w:hAnsi="Times New Roman" w:cs="Times New Roman"/>
                <w:szCs w:val="16"/>
              </w:rPr>
            </w:pPr>
            <w:r w:rsidRPr="00464949">
              <w:rPr>
                <w:rFonts w:ascii="Times New Roman" w:eastAsia="Calibri" w:hAnsi="Times New Roman" w:cs="Times New Roman"/>
                <w:szCs w:val="16"/>
              </w:rPr>
              <w:t>156</w:t>
            </w:r>
          </w:p>
        </w:tc>
        <w:tc>
          <w:tcPr>
            <w:tcW w:w="1260" w:type="dxa"/>
          </w:tcPr>
          <w:p w:rsidR="00464949" w:rsidRPr="00464949" w:rsidRDefault="00464949" w:rsidP="00464949">
            <w:pPr>
              <w:jc w:val="center"/>
              <w:rPr>
                <w:rFonts w:ascii="Times New Roman" w:eastAsia="Calibri" w:hAnsi="Times New Roman" w:cs="Times New Roman"/>
                <w:szCs w:val="16"/>
              </w:rPr>
            </w:pPr>
            <w:r w:rsidRPr="00464949">
              <w:rPr>
                <w:rFonts w:ascii="Times New Roman" w:eastAsia="Calibri" w:hAnsi="Times New Roman" w:cs="Times New Roman"/>
                <w:szCs w:val="16"/>
              </w:rPr>
              <w:t>45.6</w:t>
            </w:r>
          </w:p>
        </w:tc>
      </w:tr>
      <w:tr w:rsidR="00464949" w:rsidRPr="00464949" w:rsidTr="00464949">
        <w:trPr>
          <w:trHeight w:val="345"/>
        </w:trPr>
        <w:tc>
          <w:tcPr>
            <w:tcW w:w="7148" w:type="dxa"/>
            <w:vMerge/>
          </w:tcPr>
          <w:p w:rsidR="00464949" w:rsidRPr="00464949" w:rsidRDefault="00464949" w:rsidP="00464949">
            <w:pPr>
              <w:jc w:val="both"/>
              <w:rPr>
                <w:rFonts w:ascii="Times New Roman" w:eastAsia="Calibri" w:hAnsi="Times New Roman" w:cs="Times New Roman"/>
                <w:sz w:val="24"/>
                <w:szCs w:val="16"/>
              </w:rPr>
            </w:pPr>
          </w:p>
        </w:tc>
        <w:tc>
          <w:tcPr>
            <w:tcW w:w="952" w:type="dxa"/>
          </w:tcPr>
          <w:p w:rsidR="00464949" w:rsidRPr="00464949" w:rsidRDefault="00464949" w:rsidP="00464949">
            <w:pPr>
              <w:jc w:val="center"/>
              <w:rPr>
                <w:rFonts w:ascii="Times New Roman" w:eastAsia="Calibri" w:hAnsi="Times New Roman" w:cs="Times New Roman"/>
                <w:sz w:val="24"/>
                <w:szCs w:val="16"/>
              </w:rPr>
            </w:pPr>
            <w:r w:rsidRPr="00464949">
              <w:rPr>
                <w:rFonts w:ascii="Times New Roman" w:eastAsia="Calibri" w:hAnsi="Times New Roman" w:cs="Times New Roman"/>
                <w:sz w:val="24"/>
                <w:szCs w:val="16"/>
              </w:rPr>
              <w:t>No</w:t>
            </w:r>
          </w:p>
        </w:tc>
        <w:tc>
          <w:tcPr>
            <w:tcW w:w="1440" w:type="dxa"/>
          </w:tcPr>
          <w:p w:rsidR="00464949" w:rsidRPr="00464949" w:rsidRDefault="00464949" w:rsidP="00464949">
            <w:pPr>
              <w:jc w:val="center"/>
              <w:rPr>
                <w:rFonts w:ascii="Times New Roman" w:eastAsia="Calibri" w:hAnsi="Times New Roman" w:cs="Times New Roman"/>
                <w:szCs w:val="16"/>
              </w:rPr>
            </w:pPr>
            <w:r w:rsidRPr="00464949">
              <w:rPr>
                <w:rFonts w:ascii="Times New Roman" w:eastAsia="Calibri" w:hAnsi="Times New Roman" w:cs="Times New Roman"/>
                <w:szCs w:val="16"/>
              </w:rPr>
              <w:t>186</w:t>
            </w:r>
          </w:p>
        </w:tc>
        <w:tc>
          <w:tcPr>
            <w:tcW w:w="1260" w:type="dxa"/>
          </w:tcPr>
          <w:p w:rsidR="00464949" w:rsidRPr="00464949" w:rsidRDefault="00464949" w:rsidP="00464949">
            <w:pPr>
              <w:jc w:val="center"/>
              <w:rPr>
                <w:rFonts w:ascii="Times New Roman" w:eastAsia="Calibri" w:hAnsi="Times New Roman" w:cs="Times New Roman"/>
                <w:szCs w:val="16"/>
              </w:rPr>
            </w:pPr>
            <w:r w:rsidRPr="00464949">
              <w:rPr>
                <w:rFonts w:ascii="Times New Roman" w:eastAsia="Calibri" w:hAnsi="Times New Roman" w:cs="Times New Roman"/>
                <w:szCs w:val="16"/>
              </w:rPr>
              <w:t>54.4</w:t>
            </w:r>
          </w:p>
        </w:tc>
      </w:tr>
      <w:tr w:rsidR="00464949" w:rsidRPr="00464949" w:rsidTr="00464949">
        <w:trPr>
          <w:trHeight w:val="270"/>
        </w:trPr>
        <w:tc>
          <w:tcPr>
            <w:tcW w:w="7148" w:type="dxa"/>
            <w:vMerge w:val="restart"/>
          </w:tcPr>
          <w:p w:rsidR="00464949" w:rsidRPr="00464949" w:rsidRDefault="00464949" w:rsidP="00464949">
            <w:pPr>
              <w:jc w:val="both"/>
              <w:rPr>
                <w:rFonts w:ascii="Times New Roman" w:eastAsia="Calibri" w:hAnsi="Times New Roman" w:cs="Times New Roman"/>
                <w:sz w:val="24"/>
                <w:szCs w:val="16"/>
              </w:rPr>
            </w:pPr>
            <w:r w:rsidRPr="00464949">
              <w:rPr>
                <w:rFonts w:ascii="Times New Roman" w:eastAsia="Calibri" w:hAnsi="Times New Roman" w:cs="Times New Roman"/>
                <w:sz w:val="24"/>
                <w:szCs w:val="16"/>
              </w:rPr>
              <w:t>Using learning facilities provided by the college (computer Lab)?</w:t>
            </w:r>
          </w:p>
        </w:tc>
        <w:tc>
          <w:tcPr>
            <w:tcW w:w="952" w:type="dxa"/>
          </w:tcPr>
          <w:p w:rsidR="00464949" w:rsidRPr="00464949" w:rsidRDefault="00464949" w:rsidP="00464949">
            <w:pPr>
              <w:jc w:val="center"/>
              <w:rPr>
                <w:rFonts w:ascii="Times New Roman" w:eastAsia="Calibri" w:hAnsi="Times New Roman" w:cs="Times New Roman"/>
                <w:sz w:val="24"/>
                <w:szCs w:val="16"/>
              </w:rPr>
            </w:pPr>
            <w:r w:rsidRPr="00464949">
              <w:rPr>
                <w:rFonts w:ascii="Times New Roman" w:eastAsia="Calibri" w:hAnsi="Times New Roman" w:cs="Times New Roman"/>
                <w:sz w:val="24"/>
                <w:szCs w:val="16"/>
              </w:rPr>
              <w:t>Yes</w:t>
            </w:r>
          </w:p>
        </w:tc>
        <w:tc>
          <w:tcPr>
            <w:tcW w:w="1440" w:type="dxa"/>
          </w:tcPr>
          <w:p w:rsidR="00464949" w:rsidRPr="00464949" w:rsidRDefault="00464949" w:rsidP="00464949">
            <w:pPr>
              <w:jc w:val="center"/>
              <w:rPr>
                <w:rFonts w:ascii="Times New Roman" w:eastAsia="Calibri" w:hAnsi="Times New Roman" w:cs="Times New Roman"/>
                <w:szCs w:val="16"/>
              </w:rPr>
            </w:pPr>
            <w:r w:rsidRPr="00464949">
              <w:rPr>
                <w:rFonts w:ascii="Times New Roman" w:eastAsia="Calibri" w:hAnsi="Times New Roman" w:cs="Times New Roman"/>
                <w:szCs w:val="16"/>
              </w:rPr>
              <w:t>148</w:t>
            </w:r>
          </w:p>
        </w:tc>
        <w:tc>
          <w:tcPr>
            <w:tcW w:w="1260" w:type="dxa"/>
          </w:tcPr>
          <w:p w:rsidR="00464949" w:rsidRPr="00464949" w:rsidRDefault="00464949" w:rsidP="00464949">
            <w:pPr>
              <w:jc w:val="center"/>
              <w:rPr>
                <w:rFonts w:ascii="Times New Roman" w:eastAsia="Calibri" w:hAnsi="Times New Roman" w:cs="Times New Roman"/>
                <w:szCs w:val="16"/>
              </w:rPr>
            </w:pPr>
            <w:r w:rsidRPr="00464949">
              <w:rPr>
                <w:rFonts w:ascii="Times New Roman" w:eastAsia="Calibri" w:hAnsi="Times New Roman" w:cs="Times New Roman"/>
                <w:szCs w:val="16"/>
              </w:rPr>
              <w:t>43.3</w:t>
            </w:r>
          </w:p>
        </w:tc>
      </w:tr>
      <w:tr w:rsidR="00464949" w:rsidRPr="00464949" w:rsidTr="00464949">
        <w:trPr>
          <w:trHeight w:val="285"/>
        </w:trPr>
        <w:tc>
          <w:tcPr>
            <w:tcW w:w="7148" w:type="dxa"/>
            <w:vMerge/>
          </w:tcPr>
          <w:p w:rsidR="00464949" w:rsidRPr="00464949" w:rsidRDefault="00464949" w:rsidP="00464949">
            <w:pPr>
              <w:jc w:val="both"/>
              <w:rPr>
                <w:rFonts w:ascii="Times New Roman" w:eastAsia="Calibri" w:hAnsi="Times New Roman" w:cs="Times New Roman"/>
                <w:sz w:val="24"/>
                <w:szCs w:val="16"/>
              </w:rPr>
            </w:pPr>
          </w:p>
        </w:tc>
        <w:tc>
          <w:tcPr>
            <w:tcW w:w="952" w:type="dxa"/>
          </w:tcPr>
          <w:p w:rsidR="00464949" w:rsidRPr="00464949" w:rsidRDefault="00464949" w:rsidP="00464949">
            <w:pPr>
              <w:jc w:val="center"/>
              <w:rPr>
                <w:rFonts w:ascii="Times New Roman" w:eastAsia="Calibri" w:hAnsi="Times New Roman" w:cs="Times New Roman"/>
                <w:sz w:val="24"/>
                <w:szCs w:val="16"/>
              </w:rPr>
            </w:pPr>
            <w:r w:rsidRPr="00464949">
              <w:rPr>
                <w:rFonts w:ascii="Times New Roman" w:eastAsia="Calibri" w:hAnsi="Times New Roman" w:cs="Times New Roman"/>
                <w:sz w:val="24"/>
                <w:szCs w:val="16"/>
              </w:rPr>
              <w:t>No</w:t>
            </w:r>
          </w:p>
        </w:tc>
        <w:tc>
          <w:tcPr>
            <w:tcW w:w="1440" w:type="dxa"/>
          </w:tcPr>
          <w:p w:rsidR="00464949" w:rsidRPr="00464949" w:rsidRDefault="00464949" w:rsidP="00464949">
            <w:pPr>
              <w:jc w:val="center"/>
              <w:rPr>
                <w:rFonts w:ascii="Times New Roman" w:eastAsia="Calibri" w:hAnsi="Times New Roman" w:cs="Times New Roman"/>
                <w:szCs w:val="16"/>
              </w:rPr>
            </w:pPr>
            <w:r w:rsidRPr="00464949">
              <w:rPr>
                <w:rFonts w:ascii="Times New Roman" w:eastAsia="Calibri" w:hAnsi="Times New Roman" w:cs="Times New Roman"/>
                <w:szCs w:val="16"/>
              </w:rPr>
              <w:t>194</w:t>
            </w:r>
          </w:p>
        </w:tc>
        <w:tc>
          <w:tcPr>
            <w:tcW w:w="1260" w:type="dxa"/>
          </w:tcPr>
          <w:p w:rsidR="00464949" w:rsidRPr="00464949" w:rsidRDefault="00464949" w:rsidP="00464949">
            <w:pPr>
              <w:jc w:val="center"/>
              <w:rPr>
                <w:rFonts w:ascii="Times New Roman" w:eastAsia="Calibri" w:hAnsi="Times New Roman" w:cs="Times New Roman"/>
                <w:szCs w:val="16"/>
              </w:rPr>
            </w:pPr>
            <w:r w:rsidRPr="00464949">
              <w:rPr>
                <w:rFonts w:ascii="Times New Roman" w:eastAsia="Calibri" w:hAnsi="Times New Roman" w:cs="Times New Roman"/>
                <w:szCs w:val="16"/>
              </w:rPr>
              <w:t>56.7</w:t>
            </w:r>
          </w:p>
        </w:tc>
      </w:tr>
      <w:tr w:rsidR="00464949" w:rsidRPr="00464949" w:rsidTr="00464949">
        <w:trPr>
          <w:trHeight w:val="210"/>
        </w:trPr>
        <w:tc>
          <w:tcPr>
            <w:tcW w:w="7148" w:type="dxa"/>
            <w:vMerge w:val="restart"/>
          </w:tcPr>
          <w:p w:rsidR="00464949" w:rsidRPr="00464949" w:rsidRDefault="00464949" w:rsidP="00464949">
            <w:pPr>
              <w:jc w:val="both"/>
              <w:rPr>
                <w:rFonts w:ascii="Times New Roman" w:eastAsia="Calibri" w:hAnsi="Times New Roman" w:cs="Times New Roman"/>
                <w:sz w:val="24"/>
                <w:szCs w:val="16"/>
              </w:rPr>
            </w:pPr>
            <w:r w:rsidRPr="00464949">
              <w:rPr>
                <w:rFonts w:ascii="Times New Roman" w:eastAsia="Calibri" w:hAnsi="Times New Roman" w:cs="Times New Roman"/>
                <w:sz w:val="24"/>
                <w:szCs w:val="16"/>
              </w:rPr>
              <w:t>Using the learning facilities provided by the college (Blackboard)?</w:t>
            </w:r>
          </w:p>
        </w:tc>
        <w:tc>
          <w:tcPr>
            <w:tcW w:w="952" w:type="dxa"/>
          </w:tcPr>
          <w:p w:rsidR="00464949" w:rsidRPr="00464949" w:rsidRDefault="00464949" w:rsidP="00464949">
            <w:pPr>
              <w:jc w:val="center"/>
              <w:rPr>
                <w:rFonts w:ascii="Times New Roman" w:eastAsia="Calibri" w:hAnsi="Times New Roman" w:cs="Times New Roman"/>
                <w:sz w:val="24"/>
                <w:szCs w:val="16"/>
              </w:rPr>
            </w:pPr>
            <w:r w:rsidRPr="00464949">
              <w:rPr>
                <w:rFonts w:ascii="Times New Roman" w:eastAsia="Calibri" w:hAnsi="Times New Roman" w:cs="Times New Roman"/>
                <w:sz w:val="24"/>
                <w:szCs w:val="16"/>
              </w:rPr>
              <w:t>Yes</w:t>
            </w:r>
          </w:p>
        </w:tc>
        <w:tc>
          <w:tcPr>
            <w:tcW w:w="1440" w:type="dxa"/>
          </w:tcPr>
          <w:p w:rsidR="00464949" w:rsidRPr="00464949" w:rsidRDefault="00464949" w:rsidP="00464949">
            <w:pPr>
              <w:jc w:val="center"/>
              <w:rPr>
                <w:rFonts w:ascii="Times New Roman" w:eastAsia="Calibri" w:hAnsi="Times New Roman" w:cs="Times New Roman"/>
                <w:szCs w:val="16"/>
              </w:rPr>
            </w:pPr>
            <w:r w:rsidRPr="00464949">
              <w:rPr>
                <w:rFonts w:ascii="Times New Roman" w:eastAsia="Calibri" w:hAnsi="Times New Roman" w:cs="Times New Roman"/>
                <w:szCs w:val="16"/>
              </w:rPr>
              <w:t>193</w:t>
            </w:r>
          </w:p>
        </w:tc>
        <w:tc>
          <w:tcPr>
            <w:tcW w:w="1260" w:type="dxa"/>
          </w:tcPr>
          <w:p w:rsidR="00464949" w:rsidRPr="00464949" w:rsidRDefault="00464949" w:rsidP="00464949">
            <w:pPr>
              <w:jc w:val="center"/>
              <w:rPr>
                <w:rFonts w:ascii="Times New Roman" w:eastAsia="Calibri" w:hAnsi="Times New Roman" w:cs="Times New Roman"/>
                <w:szCs w:val="16"/>
              </w:rPr>
            </w:pPr>
            <w:r w:rsidRPr="00464949">
              <w:rPr>
                <w:rFonts w:ascii="Times New Roman" w:eastAsia="Calibri" w:hAnsi="Times New Roman" w:cs="Times New Roman"/>
                <w:szCs w:val="16"/>
              </w:rPr>
              <w:t>56.4</w:t>
            </w:r>
          </w:p>
        </w:tc>
      </w:tr>
      <w:tr w:rsidR="00464949" w:rsidRPr="00464949" w:rsidTr="00464949">
        <w:trPr>
          <w:trHeight w:val="345"/>
        </w:trPr>
        <w:tc>
          <w:tcPr>
            <w:tcW w:w="7148" w:type="dxa"/>
            <w:vMerge/>
          </w:tcPr>
          <w:p w:rsidR="00464949" w:rsidRPr="00464949" w:rsidRDefault="00464949" w:rsidP="00464949">
            <w:pPr>
              <w:jc w:val="both"/>
              <w:rPr>
                <w:rFonts w:ascii="Times New Roman" w:eastAsia="Calibri" w:hAnsi="Times New Roman" w:cs="Times New Roman"/>
                <w:sz w:val="24"/>
                <w:szCs w:val="16"/>
              </w:rPr>
            </w:pPr>
          </w:p>
        </w:tc>
        <w:tc>
          <w:tcPr>
            <w:tcW w:w="952" w:type="dxa"/>
          </w:tcPr>
          <w:p w:rsidR="00464949" w:rsidRPr="00464949" w:rsidRDefault="00464949" w:rsidP="00464949">
            <w:pPr>
              <w:jc w:val="center"/>
              <w:rPr>
                <w:rFonts w:ascii="Times New Roman" w:eastAsia="Calibri" w:hAnsi="Times New Roman" w:cs="Times New Roman"/>
                <w:sz w:val="24"/>
                <w:szCs w:val="16"/>
              </w:rPr>
            </w:pPr>
            <w:r w:rsidRPr="00464949">
              <w:rPr>
                <w:rFonts w:ascii="Times New Roman" w:eastAsia="Calibri" w:hAnsi="Times New Roman" w:cs="Times New Roman"/>
                <w:sz w:val="24"/>
                <w:szCs w:val="16"/>
              </w:rPr>
              <w:t>No</w:t>
            </w:r>
          </w:p>
        </w:tc>
        <w:tc>
          <w:tcPr>
            <w:tcW w:w="1440" w:type="dxa"/>
          </w:tcPr>
          <w:p w:rsidR="00464949" w:rsidRPr="00464949" w:rsidRDefault="00464949" w:rsidP="00464949">
            <w:pPr>
              <w:jc w:val="center"/>
              <w:rPr>
                <w:rFonts w:ascii="Times New Roman" w:eastAsia="Calibri" w:hAnsi="Times New Roman" w:cs="Times New Roman"/>
                <w:szCs w:val="16"/>
              </w:rPr>
            </w:pPr>
            <w:r w:rsidRPr="00464949">
              <w:rPr>
                <w:rFonts w:ascii="Times New Roman" w:eastAsia="Calibri" w:hAnsi="Times New Roman" w:cs="Times New Roman"/>
                <w:szCs w:val="16"/>
              </w:rPr>
              <w:t>149</w:t>
            </w:r>
          </w:p>
        </w:tc>
        <w:tc>
          <w:tcPr>
            <w:tcW w:w="1260" w:type="dxa"/>
          </w:tcPr>
          <w:p w:rsidR="00464949" w:rsidRPr="00464949" w:rsidRDefault="00464949" w:rsidP="00464949">
            <w:pPr>
              <w:jc w:val="center"/>
              <w:rPr>
                <w:rFonts w:ascii="Times New Roman" w:eastAsia="Calibri" w:hAnsi="Times New Roman" w:cs="Times New Roman"/>
                <w:szCs w:val="16"/>
              </w:rPr>
            </w:pPr>
            <w:r w:rsidRPr="00464949">
              <w:rPr>
                <w:rFonts w:ascii="Times New Roman" w:eastAsia="Calibri" w:hAnsi="Times New Roman" w:cs="Times New Roman"/>
                <w:szCs w:val="16"/>
              </w:rPr>
              <w:t>43.6</w:t>
            </w:r>
          </w:p>
        </w:tc>
      </w:tr>
      <w:tr w:rsidR="00464949" w:rsidRPr="00464949" w:rsidTr="00464949">
        <w:trPr>
          <w:trHeight w:val="285"/>
        </w:trPr>
        <w:tc>
          <w:tcPr>
            <w:tcW w:w="7148" w:type="dxa"/>
            <w:vMerge w:val="restart"/>
          </w:tcPr>
          <w:p w:rsidR="00464949" w:rsidRPr="00464949" w:rsidRDefault="00464949" w:rsidP="00464949">
            <w:pPr>
              <w:jc w:val="both"/>
              <w:rPr>
                <w:rFonts w:ascii="Times New Roman" w:eastAsia="Calibri" w:hAnsi="Times New Roman" w:cs="Times New Roman"/>
                <w:sz w:val="24"/>
                <w:szCs w:val="16"/>
              </w:rPr>
            </w:pPr>
            <w:r w:rsidRPr="00464949">
              <w:rPr>
                <w:rFonts w:ascii="Times New Roman" w:eastAsia="Calibri" w:hAnsi="Times New Roman" w:cs="Times New Roman"/>
                <w:sz w:val="24"/>
                <w:szCs w:val="16"/>
              </w:rPr>
              <w:t>Classroom size and lighting provided by the college meet the physical requirements?</w:t>
            </w:r>
          </w:p>
        </w:tc>
        <w:tc>
          <w:tcPr>
            <w:tcW w:w="952" w:type="dxa"/>
          </w:tcPr>
          <w:p w:rsidR="00464949" w:rsidRPr="00464949" w:rsidRDefault="00464949" w:rsidP="00464949">
            <w:pPr>
              <w:jc w:val="center"/>
              <w:rPr>
                <w:rFonts w:ascii="Times New Roman" w:eastAsia="Calibri" w:hAnsi="Times New Roman" w:cs="Times New Roman"/>
                <w:sz w:val="24"/>
                <w:szCs w:val="16"/>
              </w:rPr>
            </w:pPr>
            <w:r w:rsidRPr="00464949">
              <w:rPr>
                <w:rFonts w:ascii="Times New Roman" w:eastAsia="Calibri" w:hAnsi="Times New Roman" w:cs="Times New Roman"/>
                <w:sz w:val="24"/>
                <w:szCs w:val="16"/>
              </w:rPr>
              <w:t>Yes</w:t>
            </w:r>
          </w:p>
        </w:tc>
        <w:tc>
          <w:tcPr>
            <w:tcW w:w="1440" w:type="dxa"/>
          </w:tcPr>
          <w:p w:rsidR="00464949" w:rsidRPr="00464949" w:rsidRDefault="00464949" w:rsidP="00464949">
            <w:pPr>
              <w:jc w:val="center"/>
              <w:rPr>
                <w:rFonts w:ascii="Times New Roman" w:eastAsia="Calibri" w:hAnsi="Times New Roman" w:cs="Times New Roman"/>
                <w:szCs w:val="16"/>
              </w:rPr>
            </w:pPr>
            <w:r w:rsidRPr="00464949">
              <w:rPr>
                <w:rFonts w:ascii="Times New Roman" w:eastAsia="Calibri" w:hAnsi="Times New Roman" w:cs="Times New Roman"/>
                <w:szCs w:val="16"/>
              </w:rPr>
              <w:t>160</w:t>
            </w:r>
          </w:p>
        </w:tc>
        <w:tc>
          <w:tcPr>
            <w:tcW w:w="1260" w:type="dxa"/>
          </w:tcPr>
          <w:p w:rsidR="00464949" w:rsidRPr="00464949" w:rsidRDefault="00464949" w:rsidP="00464949">
            <w:pPr>
              <w:jc w:val="center"/>
              <w:rPr>
                <w:rFonts w:ascii="Times New Roman" w:eastAsia="Calibri" w:hAnsi="Times New Roman" w:cs="Times New Roman"/>
                <w:szCs w:val="16"/>
              </w:rPr>
            </w:pPr>
            <w:r w:rsidRPr="00464949">
              <w:rPr>
                <w:rFonts w:ascii="Times New Roman" w:eastAsia="Calibri" w:hAnsi="Times New Roman" w:cs="Times New Roman"/>
                <w:szCs w:val="16"/>
              </w:rPr>
              <w:t>46.8</w:t>
            </w:r>
          </w:p>
        </w:tc>
      </w:tr>
      <w:tr w:rsidR="00464949" w:rsidRPr="00464949" w:rsidTr="00464949">
        <w:trPr>
          <w:trHeight w:val="540"/>
        </w:trPr>
        <w:tc>
          <w:tcPr>
            <w:tcW w:w="7148" w:type="dxa"/>
            <w:vMerge/>
          </w:tcPr>
          <w:p w:rsidR="00464949" w:rsidRPr="00464949" w:rsidRDefault="00464949" w:rsidP="00464949">
            <w:pPr>
              <w:jc w:val="both"/>
              <w:rPr>
                <w:rFonts w:ascii="Times New Roman" w:eastAsia="Calibri" w:hAnsi="Times New Roman" w:cs="Times New Roman"/>
                <w:sz w:val="24"/>
                <w:szCs w:val="16"/>
              </w:rPr>
            </w:pPr>
          </w:p>
        </w:tc>
        <w:tc>
          <w:tcPr>
            <w:tcW w:w="952" w:type="dxa"/>
          </w:tcPr>
          <w:p w:rsidR="00464949" w:rsidRPr="00464949" w:rsidRDefault="00464949" w:rsidP="00464949">
            <w:pPr>
              <w:jc w:val="center"/>
              <w:rPr>
                <w:rFonts w:ascii="Times New Roman" w:eastAsia="Calibri" w:hAnsi="Times New Roman" w:cs="Times New Roman"/>
                <w:sz w:val="24"/>
                <w:szCs w:val="16"/>
              </w:rPr>
            </w:pPr>
            <w:r w:rsidRPr="00464949">
              <w:rPr>
                <w:rFonts w:ascii="Times New Roman" w:eastAsia="Calibri" w:hAnsi="Times New Roman" w:cs="Times New Roman"/>
                <w:sz w:val="24"/>
                <w:szCs w:val="16"/>
              </w:rPr>
              <w:t>No</w:t>
            </w:r>
          </w:p>
        </w:tc>
        <w:tc>
          <w:tcPr>
            <w:tcW w:w="1440" w:type="dxa"/>
          </w:tcPr>
          <w:p w:rsidR="00464949" w:rsidRPr="00464949" w:rsidRDefault="00464949" w:rsidP="00464949">
            <w:pPr>
              <w:jc w:val="center"/>
              <w:rPr>
                <w:rFonts w:ascii="Times New Roman" w:eastAsia="Calibri" w:hAnsi="Times New Roman" w:cs="Times New Roman"/>
                <w:szCs w:val="16"/>
              </w:rPr>
            </w:pPr>
            <w:r w:rsidRPr="00464949">
              <w:rPr>
                <w:rFonts w:ascii="Times New Roman" w:eastAsia="Calibri" w:hAnsi="Times New Roman" w:cs="Times New Roman"/>
                <w:szCs w:val="16"/>
              </w:rPr>
              <w:t>182</w:t>
            </w:r>
          </w:p>
        </w:tc>
        <w:tc>
          <w:tcPr>
            <w:tcW w:w="1260" w:type="dxa"/>
          </w:tcPr>
          <w:p w:rsidR="00464949" w:rsidRPr="00464949" w:rsidRDefault="00464949" w:rsidP="00464949">
            <w:pPr>
              <w:jc w:val="center"/>
              <w:rPr>
                <w:rFonts w:ascii="Times New Roman" w:eastAsia="Calibri" w:hAnsi="Times New Roman" w:cs="Times New Roman"/>
                <w:szCs w:val="16"/>
              </w:rPr>
            </w:pPr>
            <w:r w:rsidRPr="00464949">
              <w:rPr>
                <w:rFonts w:ascii="Times New Roman" w:eastAsia="Calibri" w:hAnsi="Times New Roman" w:cs="Times New Roman"/>
                <w:szCs w:val="16"/>
              </w:rPr>
              <w:t>53.2</w:t>
            </w:r>
          </w:p>
        </w:tc>
      </w:tr>
      <w:tr w:rsidR="00464949" w:rsidRPr="00464949" w:rsidTr="00464949">
        <w:trPr>
          <w:trHeight w:val="285"/>
        </w:trPr>
        <w:tc>
          <w:tcPr>
            <w:tcW w:w="7148" w:type="dxa"/>
            <w:vMerge w:val="restart"/>
          </w:tcPr>
          <w:p w:rsidR="00464949" w:rsidRPr="00464949" w:rsidRDefault="00464949" w:rsidP="00464949">
            <w:pPr>
              <w:jc w:val="both"/>
              <w:rPr>
                <w:rFonts w:ascii="Times New Roman" w:eastAsia="Calibri" w:hAnsi="Times New Roman" w:cs="Times New Roman"/>
                <w:sz w:val="24"/>
                <w:szCs w:val="16"/>
              </w:rPr>
            </w:pPr>
            <w:r w:rsidRPr="00464949">
              <w:rPr>
                <w:rFonts w:ascii="Times New Roman" w:eastAsia="Calibri" w:hAnsi="Times New Roman" w:cs="Times New Roman"/>
                <w:sz w:val="24"/>
                <w:szCs w:val="16"/>
              </w:rPr>
              <w:t>Easily access the internet in college?</w:t>
            </w:r>
          </w:p>
        </w:tc>
        <w:tc>
          <w:tcPr>
            <w:tcW w:w="952" w:type="dxa"/>
          </w:tcPr>
          <w:p w:rsidR="00464949" w:rsidRPr="00464949" w:rsidRDefault="00464949" w:rsidP="00464949">
            <w:pPr>
              <w:jc w:val="center"/>
              <w:rPr>
                <w:rFonts w:ascii="Times New Roman" w:eastAsia="Calibri" w:hAnsi="Times New Roman" w:cs="Times New Roman"/>
                <w:sz w:val="24"/>
                <w:szCs w:val="16"/>
              </w:rPr>
            </w:pPr>
            <w:r w:rsidRPr="00464949">
              <w:rPr>
                <w:rFonts w:ascii="Times New Roman" w:eastAsia="Calibri" w:hAnsi="Times New Roman" w:cs="Times New Roman"/>
                <w:sz w:val="24"/>
                <w:szCs w:val="16"/>
              </w:rPr>
              <w:t>Yes</w:t>
            </w:r>
          </w:p>
        </w:tc>
        <w:tc>
          <w:tcPr>
            <w:tcW w:w="1440" w:type="dxa"/>
          </w:tcPr>
          <w:p w:rsidR="00464949" w:rsidRPr="00464949" w:rsidRDefault="00464949" w:rsidP="00464949">
            <w:pPr>
              <w:jc w:val="center"/>
              <w:rPr>
                <w:rFonts w:ascii="Times New Roman" w:eastAsia="Calibri" w:hAnsi="Times New Roman" w:cs="Times New Roman"/>
                <w:szCs w:val="16"/>
              </w:rPr>
            </w:pPr>
            <w:r w:rsidRPr="00464949">
              <w:rPr>
                <w:rFonts w:ascii="Times New Roman" w:eastAsia="Calibri" w:hAnsi="Times New Roman" w:cs="Times New Roman"/>
                <w:szCs w:val="16"/>
              </w:rPr>
              <w:t>173</w:t>
            </w:r>
          </w:p>
        </w:tc>
        <w:tc>
          <w:tcPr>
            <w:tcW w:w="1260" w:type="dxa"/>
          </w:tcPr>
          <w:p w:rsidR="00464949" w:rsidRPr="00464949" w:rsidRDefault="00464949" w:rsidP="00464949">
            <w:pPr>
              <w:jc w:val="center"/>
              <w:rPr>
                <w:rFonts w:ascii="Times New Roman" w:eastAsia="Calibri" w:hAnsi="Times New Roman" w:cs="Times New Roman"/>
                <w:szCs w:val="16"/>
              </w:rPr>
            </w:pPr>
            <w:r w:rsidRPr="00464949">
              <w:rPr>
                <w:rFonts w:ascii="Times New Roman" w:eastAsia="Calibri" w:hAnsi="Times New Roman" w:cs="Times New Roman"/>
                <w:szCs w:val="16"/>
              </w:rPr>
              <w:t>50.6</w:t>
            </w:r>
          </w:p>
        </w:tc>
      </w:tr>
      <w:tr w:rsidR="00464949" w:rsidRPr="00464949" w:rsidTr="00464949">
        <w:trPr>
          <w:trHeight w:val="270"/>
        </w:trPr>
        <w:tc>
          <w:tcPr>
            <w:tcW w:w="7148" w:type="dxa"/>
            <w:vMerge/>
          </w:tcPr>
          <w:p w:rsidR="00464949" w:rsidRPr="00464949" w:rsidRDefault="00464949" w:rsidP="00464949">
            <w:pPr>
              <w:jc w:val="both"/>
              <w:rPr>
                <w:rFonts w:ascii="Times New Roman" w:eastAsia="Calibri" w:hAnsi="Times New Roman" w:cs="Times New Roman"/>
                <w:sz w:val="24"/>
                <w:szCs w:val="16"/>
              </w:rPr>
            </w:pPr>
          </w:p>
        </w:tc>
        <w:tc>
          <w:tcPr>
            <w:tcW w:w="952" w:type="dxa"/>
          </w:tcPr>
          <w:p w:rsidR="00464949" w:rsidRPr="00464949" w:rsidRDefault="00464949" w:rsidP="00464949">
            <w:pPr>
              <w:jc w:val="center"/>
              <w:rPr>
                <w:rFonts w:ascii="Times New Roman" w:eastAsia="Calibri" w:hAnsi="Times New Roman" w:cs="Times New Roman"/>
                <w:sz w:val="24"/>
                <w:szCs w:val="16"/>
              </w:rPr>
            </w:pPr>
            <w:r w:rsidRPr="00464949">
              <w:rPr>
                <w:rFonts w:ascii="Times New Roman" w:eastAsia="Calibri" w:hAnsi="Times New Roman" w:cs="Times New Roman"/>
                <w:sz w:val="24"/>
                <w:szCs w:val="16"/>
              </w:rPr>
              <w:t>No</w:t>
            </w:r>
          </w:p>
        </w:tc>
        <w:tc>
          <w:tcPr>
            <w:tcW w:w="1440" w:type="dxa"/>
          </w:tcPr>
          <w:p w:rsidR="00464949" w:rsidRPr="00464949" w:rsidRDefault="00464949" w:rsidP="00464949">
            <w:pPr>
              <w:jc w:val="center"/>
              <w:rPr>
                <w:rFonts w:ascii="Times New Roman" w:eastAsia="Calibri" w:hAnsi="Times New Roman" w:cs="Times New Roman"/>
                <w:szCs w:val="16"/>
              </w:rPr>
            </w:pPr>
            <w:r w:rsidRPr="00464949">
              <w:rPr>
                <w:rFonts w:ascii="Times New Roman" w:eastAsia="Calibri" w:hAnsi="Times New Roman" w:cs="Times New Roman"/>
                <w:szCs w:val="16"/>
              </w:rPr>
              <w:t>169</w:t>
            </w:r>
          </w:p>
        </w:tc>
        <w:tc>
          <w:tcPr>
            <w:tcW w:w="1260" w:type="dxa"/>
          </w:tcPr>
          <w:p w:rsidR="00464949" w:rsidRPr="00464949" w:rsidRDefault="00464949" w:rsidP="00464949">
            <w:pPr>
              <w:jc w:val="center"/>
              <w:rPr>
                <w:rFonts w:ascii="Times New Roman" w:eastAsia="Calibri" w:hAnsi="Times New Roman" w:cs="Times New Roman"/>
                <w:szCs w:val="16"/>
              </w:rPr>
            </w:pPr>
            <w:r w:rsidRPr="00464949">
              <w:rPr>
                <w:rFonts w:ascii="Times New Roman" w:eastAsia="Calibri" w:hAnsi="Times New Roman" w:cs="Times New Roman"/>
                <w:szCs w:val="16"/>
              </w:rPr>
              <w:t>49.4</w:t>
            </w:r>
          </w:p>
        </w:tc>
      </w:tr>
      <w:tr w:rsidR="00464949" w:rsidRPr="00464949" w:rsidTr="00464949">
        <w:trPr>
          <w:trHeight w:val="285"/>
        </w:trPr>
        <w:tc>
          <w:tcPr>
            <w:tcW w:w="7148" w:type="dxa"/>
            <w:vMerge w:val="restart"/>
          </w:tcPr>
          <w:p w:rsidR="00464949" w:rsidRPr="00464949" w:rsidRDefault="00464949" w:rsidP="00464949">
            <w:pPr>
              <w:jc w:val="both"/>
              <w:rPr>
                <w:rFonts w:ascii="Times New Roman" w:eastAsia="Calibri" w:hAnsi="Times New Roman" w:cs="Times New Roman"/>
                <w:sz w:val="24"/>
                <w:szCs w:val="16"/>
              </w:rPr>
            </w:pPr>
            <w:r w:rsidRPr="00464949">
              <w:rPr>
                <w:rFonts w:ascii="Times New Roman" w:eastAsia="Calibri" w:hAnsi="Times New Roman" w:cs="Times New Roman"/>
                <w:sz w:val="24"/>
                <w:szCs w:val="16"/>
              </w:rPr>
              <w:t>Adhere to the instructional language  of the college</w:t>
            </w:r>
          </w:p>
        </w:tc>
        <w:tc>
          <w:tcPr>
            <w:tcW w:w="952" w:type="dxa"/>
          </w:tcPr>
          <w:p w:rsidR="00464949" w:rsidRPr="00464949" w:rsidRDefault="00464949" w:rsidP="00464949">
            <w:pPr>
              <w:jc w:val="center"/>
              <w:rPr>
                <w:rFonts w:ascii="Times New Roman" w:eastAsia="Calibri" w:hAnsi="Times New Roman" w:cs="Times New Roman"/>
                <w:sz w:val="24"/>
                <w:szCs w:val="16"/>
              </w:rPr>
            </w:pPr>
            <w:r w:rsidRPr="00464949">
              <w:rPr>
                <w:rFonts w:ascii="Times New Roman" w:eastAsia="Calibri" w:hAnsi="Times New Roman" w:cs="Times New Roman"/>
                <w:sz w:val="24"/>
                <w:szCs w:val="16"/>
              </w:rPr>
              <w:t>Yes</w:t>
            </w:r>
          </w:p>
        </w:tc>
        <w:tc>
          <w:tcPr>
            <w:tcW w:w="1440" w:type="dxa"/>
          </w:tcPr>
          <w:p w:rsidR="00464949" w:rsidRPr="00464949" w:rsidRDefault="00464949" w:rsidP="00464949">
            <w:pPr>
              <w:jc w:val="center"/>
              <w:rPr>
                <w:rFonts w:ascii="Times New Roman" w:eastAsia="Calibri" w:hAnsi="Times New Roman" w:cs="Times New Roman"/>
                <w:szCs w:val="16"/>
              </w:rPr>
            </w:pPr>
            <w:r w:rsidRPr="00464949">
              <w:rPr>
                <w:rFonts w:ascii="Times New Roman" w:eastAsia="Calibri" w:hAnsi="Times New Roman" w:cs="Times New Roman"/>
                <w:szCs w:val="16"/>
              </w:rPr>
              <w:t>176</w:t>
            </w:r>
          </w:p>
        </w:tc>
        <w:tc>
          <w:tcPr>
            <w:tcW w:w="1260" w:type="dxa"/>
          </w:tcPr>
          <w:p w:rsidR="00464949" w:rsidRPr="00464949" w:rsidRDefault="00464949" w:rsidP="00464949">
            <w:pPr>
              <w:jc w:val="center"/>
              <w:rPr>
                <w:rFonts w:ascii="Times New Roman" w:eastAsia="Calibri" w:hAnsi="Times New Roman" w:cs="Times New Roman"/>
                <w:szCs w:val="16"/>
              </w:rPr>
            </w:pPr>
            <w:r w:rsidRPr="00464949">
              <w:rPr>
                <w:rFonts w:ascii="Times New Roman" w:eastAsia="Calibri" w:hAnsi="Times New Roman" w:cs="Times New Roman"/>
                <w:szCs w:val="16"/>
              </w:rPr>
              <w:t>51.5</w:t>
            </w:r>
          </w:p>
        </w:tc>
      </w:tr>
      <w:tr w:rsidR="00464949" w:rsidRPr="00464949" w:rsidTr="00464949">
        <w:trPr>
          <w:trHeight w:val="270"/>
        </w:trPr>
        <w:tc>
          <w:tcPr>
            <w:tcW w:w="7148" w:type="dxa"/>
            <w:vMerge/>
          </w:tcPr>
          <w:p w:rsidR="00464949" w:rsidRPr="00464949" w:rsidRDefault="00464949" w:rsidP="00464949">
            <w:pPr>
              <w:jc w:val="both"/>
              <w:rPr>
                <w:rFonts w:ascii="Times New Roman" w:eastAsia="Calibri" w:hAnsi="Times New Roman" w:cs="Times New Roman"/>
                <w:sz w:val="24"/>
                <w:szCs w:val="16"/>
              </w:rPr>
            </w:pPr>
          </w:p>
        </w:tc>
        <w:tc>
          <w:tcPr>
            <w:tcW w:w="952" w:type="dxa"/>
          </w:tcPr>
          <w:p w:rsidR="00464949" w:rsidRPr="00464949" w:rsidRDefault="00464949" w:rsidP="00464949">
            <w:pPr>
              <w:jc w:val="center"/>
              <w:rPr>
                <w:rFonts w:ascii="Times New Roman" w:eastAsia="Calibri" w:hAnsi="Times New Roman" w:cs="Times New Roman"/>
                <w:sz w:val="24"/>
                <w:szCs w:val="16"/>
              </w:rPr>
            </w:pPr>
            <w:r w:rsidRPr="00464949">
              <w:rPr>
                <w:rFonts w:ascii="Times New Roman" w:eastAsia="Calibri" w:hAnsi="Times New Roman" w:cs="Times New Roman"/>
                <w:sz w:val="24"/>
                <w:szCs w:val="16"/>
              </w:rPr>
              <w:t>No</w:t>
            </w:r>
          </w:p>
        </w:tc>
        <w:tc>
          <w:tcPr>
            <w:tcW w:w="1440" w:type="dxa"/>
          </w:tcPr>
          <w:p w:rsidR="00464949" w:rsidRPr="00464949" w:rsidRDefault="00464949" w:rsidP="00464949">
            <w:pPr>
              <w:jc w:val="center"/>
              <w:rPr>
                <w:rFonts w:ascii="Times New Roman" w:eastAsia="Calibri" w:hAnsi="Times New Roman" w:cs="Times New Roman"/>
                <w:szCs w:val="16"/>
              </w:rPr>
            </w:pPr>
            <w:r w:rsidRPr="00464949">
              <w:rPr>
                <w:rFonts w:ascii="Times New Roman" w:eastAsia="Calibri" w:hAnsi="Times New Roman" w:cs="Times New Roman"/>
                <w:szCs w:val="16"/>
              </w:rPr>
              <w:t>166</w:t>
            </w:r>
          </w:p>
        </w:tc>
        <w:tc>
          <w:tcPr>
            <w:tcW w:w="1260" w:type="dxa"/>
          </w:tcPr>
          <w:p w:rsidR="00464949" w:rsidRPr="00464949" w:rsidRDefault="00464949" w:rsidP="00464949">
            <w:pPr>
              <w:jc w:val="center"/>
              <w:rPr>
                <w:rFonts w:ascii="Times New Roman" w:eastAsia="Calibri" w:hAnsi="Times New Roman" w:cs="Times New Roman"/>
                <w:szCs w:val="16"/>
              </w:rPr>
            </w:pPr>
            <w:r w:rsidRPr="00464949">
              <w:rPr>
                <w:rFonts w:ascii="Times New Roman" w:eastAsia="Calibri" w:hAnsi="Times New Roman" w:cs="Times New Roman"/>
                <w:szCs w:val="16"/>
              </w:rPr>
              <w:t>48.5</w:t>
            </w:r>
          </w:p>
        </w:tc>
      </w:tr>
      <w:tr w:rsidR="00464949" w:rsidRPr="00464949" w:rsidTr="00464949">
        <w:trPr>
          <w:trHeight w:val="330"/>
        </w:trPr>
        <w:tc>
          <w:tcPr>
            <w:tcW w:w="7148" w:type="dxa"/>
            <w:vMerge w:val="restart"/>
          </w:tcPr>
          <w:p w:rsidR="00464949" w:rsidRPr="00464949" w:rsidRDefault="00464949" w:rsidP="00464949">
            <w:pPr>
              <w:jc w:val="both"/>
              <w:rPr>
                <w:rFonts w:ascii="Times New Roman" w:eastAsia="Calibri" w:hAnsi="Times New Roman" w:cs="Times New Roman"/>
                <w:sz w:val="24"/>
                <w:szCs w:val="16"/>
              </w:rPr>
            </w:pPr>
            <w:r w:rsidRPr="00464949">
              <w:rPr>
                <w:rFonts w:ascii="Times New Roman" w:eastAsia="Calibri" w:hAnsi="Times New Roman" w:cs="Times New Roman"/>
                <w:sz w:val="24"/>
                <w:szCs w:val="16"/>
              </w:rPr>
              <w:t xml:space="preserve"> Adequate accommodation is provided by the College (Food, water, and dorm)</w:t>
            </w:r>
          </w:p>
        </w:tc>
        <w:tc>
          <w:tcPr>
            <w:tcW w:w="952" w:type="dxa"/>
          </w:tcPr>
          <w:p w:rsidR="00464949" w:rsidRPr="00464949" w:rsidRDefault="00464949" w:rsidP="00464949">
            <w:pPr>
              <w:jc w:val="center"/>
              <w:rPr>
                <w:rFonts w:ascii="Times New Roman" w:eastAsia="Calibri" w:hAnsi="Times New Roman" w:cs="Times New Roman"/>
                <w:sz w:val="24"/>
                <w:szCs w:val="16"/>
              </w:rPr>
            </w:pPr>
            <w:r w:rsidRPr="00464949">
              <w:rPr>
                <w:rFonts w:ascii="Times New Roman" w:eastAsia="Calibri" w:hAnsi="Times New Roman" w:cs="Times New Roman"/>
                <w:sz w:val="24"/>
                <w:szCs w:val="16"/>
              </w:rPr>
              <w:t>Yes</w:t>
            </w:r>
          </w:p>
        </w:tc>
        <w:tc>
          <w:tcPr>
            <w:tcW w:w="1440" w:type="dxa"/>
          </w:tcPr>
          <w:p w:rsidR="00464949" w:rsidRPr="00464949" w:rsidRDefault="00464949" w:rsidP="00464949">
            <w:pPr>
              <w:jc w:val="center"/>
              <w:rPr>
                <w:rFonts w:ascii="Times New Roman" w:eastAsia="Calibri" w:hAnsi="Times New Roman" w:cs="Times New Roman"/>
                <w:szCs w:val="16"/>
              </w:rPr>
            </w:pPr>
            <w:r w:rsidRPr="00464949">
              <w:rPr>
                <w:rFonts w:ascii="Times New Roman" w:eastAsia="Calibri" w:hAnsi="Times New Roman" w:cs="Times New Roman"/>
                <w:szCs w:val="16"/>
              </w:rPr>
              <w:t>152</w:t>
            </w:r>
          </w:p>
        </w:tc>
        <w:tc>
          <w:tcPr>
            <w:tcW w:w="1260" w:type="dxa"/>
          </w:tcPr>
          <w:p w:rsidR="00464949" w:rsidRPr="00464949" w:rsidRDefault="00464949" w:rsidP="00464949">
            <w:pPr>
              <w:jc w:val="center"/>
              <w:rPr>
                <w:rFonts w:ascii="Times New Roman" w:eastAsia="Calibri" w:hAnsi="Times New Roman" w:cs="Times New Roman"/>
                <w:szCs w:val="16"/>
              </w:rPr>
            </w:pPr>
            <w:r w:rsidRPr="00464949">
              <w:rPr>
                <w:rFonts w:ascii="Times New Roman" w:eastAsia="Calibri" w:hAnsi="Times New Roman" w:cs="Times New Roman"/>
                <w:szCs w:val="16"/>
              </w:rPr>
              <w:t>44.4</w:t>
            </w:r>
          </w:p>
        </w:tc>
      </w:tr>
      <w:tr w:rsidR="00464949" w:rsidRPr="00464949" w:rsidTr="00464949">
        <w:trPr>
          <w:trHeight w:val="495"/>
        </w:trPr>
        <w:tc>
          <w:tcPr>
            <w:tcW w:w="7148" w:type="dxa"/>
            <w:vMerge/>
          </w:tcPr>
          <w:p w:rsidR="00464949" w:rsidRPr="00464949" w:rsidRDefault="00464949" w:rsidP="00464949">
            <w:pPr>
              <w:jc w:val="both"/>
              <w:rPr>
                <w:rFonts w:ascii="Times New Roman" w:eastAsia="Calibri" w:hAnsi="Times New Roman" w:cs="Times New Roman"/>
                <w:sz w:val="24"/>
                <w:szCs w:val="16"/>
              </w:rPr>
            </w:pPr>
          </w:p>
        </w:tc>
        <w:tc>
          <w:tcPr>
            <w:tcW w:w="952" w:type="dxa"/>
          </w:tcPr>
          <w:p w:rsidR="00464949" w:rsidRPr="00464949" w:rsidRDefault="00464949" w:rsidP="00464949">
            <w:pPr>
              <w:jc w:val="center"/>
              <w:rPr>
                <w:rFonts w:ascii="Times New Roman" w:eastAsia="Calibri" w:hAnsi="Times New Roman" w:cs="Times New Roman"/>
                <w:sz w:val="24"/>
                <w:szCs w:val="16"/>
              </w:rPr>
            </w:pPr>
            <w:r w:rsidRPr="00464949">
              <w:rPr>
                <w:rFonts w:ascii="Times New Roman" w:eastAsia="Calibri" w:hAnsi="Times New Roman" w:cs="Times New Roman"/>
                <w:sz w:val="24"/>
                <w:szCs w:val="16"/>
              </w:rPr>
              <w:t>No</w:t>
            </w:r>
          </w:p>
        </w:tc>
        <w:tc>
          <w:tcPr>
            <w:tcW w:w="1440" w:type="dxa"/>
          </w:tcPr>
          <w:p w:rsidR="00464949" w:rsidRPr="00464949" w:rsidRDefault="00464949" w:rsidP="00464949">
            <w:pPr>
              <w:jc w:val="center"/>
              <w:rPr>
                <w:rFonts w:ascii="Times New Roman" w:eastAsia="Calibri" w:hAnsi="Times New Roman" w:cs="Times New Roman"/>
                <w:szCs w:val="16"/>
              </w:rPr>
            </w:pPr>
            <w:r w:rsidRPr="00464949">
              <w:rPr>
                <w:rFonts w:ascii="Times New Roman" w:eastAsia="Calibri" w:hAnsi="Times New Roman" w:cs="Times New Roman"/>
                <w:szCs w:val="16"/>
              </w:rPr>
              <w:t>190</w:t>
            </w:r>
          </w:p>
        </w:tc>
        <w:tc>
          <w:tcPr>
            <w:tcW w:w="1260" w:type="dxa"/>
          </w:tcPr>
          <w:p w:rsidR="00464949" w:rsidRPr="00464949" w:rsidRDefault="00464949" w:rsidP="00464949">
            <w:pPr>
              <w:jc w:val="center"/>
              <w:rPr>
                <w:rFonts w:ascii="Times New Roman" w:eastAsia="Calibri" w:hAnsi="Times New Roman" w:cs="Times New Roman"/>
                <w:szCs w:val="16"/>
              </w:rPr>
            </w:pPr>
            <w:r w:rsidRPr="00464949">
              <w:rPr>
                <w:rFonts w:ascii="Times New Roman" w:eastAsia="Calibri" w:hAnsi="Times New Roman" w:cs="Times New Roman"/>
                <w:szCs w:val="16"/>
              </w:rPr>
              <w:t>55.6</w:t>
            </w:r>
          </w:p>
        </w:tc>
      </w:tr>
    </w:tbl>
    <w:p w:rsidR="00464949" w:rsidRPr="00464949" w:rsidRDefault="00464949" w:rsidP="00464949">
      <w:pPr>
        <w:spacing w:after="200" w:line="240" w:lineRule="auto"/>
        <w:jc w:val="both"/>
        <w:rPr>
          <w:rFonts w:ascii="Times New Roman" w:eastAsia="Calibri" w:hAnsi="Times New Roman" w:cs="Times New Roman"/>
          <w:bCs/>
          <w:sz w:val="24"/>
          <w:szCs w:val="18"/>
        </w:rPr>
      </w:pPr>
      <w:bookmarkStart w:id="87" w:name="_Toc200393798"/>
      <w:bookmarkStart w:id="88" w:name="_Toc200528365"/>
      <w:bookmarkStart w:id="89" w:name="_Toc202383610"/>
    </w:p>
    <w:p w:rsidR="00464949" w:rsidRPr="00711714" w:rsidRDefault="00464949" w:rsidP="00464949">
      <w:pPr>
        <w:spacing w:after="200" w:line="240" w:lineRule="auto"/>
        <w:ind w:left="-900"/>
        <w:jc w:val="both"/>
        <w:rPr>
          <w:rFonts w:ascii="Times New Roman" w:eastAsia="Calibri" w:hAnsi="Times New Roman" w:cs="Times New Roman"/>
          <w:b/>
          <w:bCs/>
          <w:color w:val="00B0F0"/>
          <w:sz w:val="24"/>
          <w:szCs w:val="16"/>
        </w:rPr>
      </w:pPr>
      <w:r w:rsidRPr="00711714">
        <w:rPr>
          <w:rFonts w:ascii="Times New Roman" w:eastAsia="Calibri" w:hAnsi="Times New Roman" w:cs="Times New Roman"/>
          <w:bCs/>
          <w:color w:val="00B0F0"/>
          <w:sz w:val="24"/>
          <w:szCs w:val="18"/>
        </w:rPr>
        <w:t xml:space="preserve">Table </w:t>
      </w:r>
      <w:r w:rsidRPr="00711714">
        <w:rPr>
          <w:rFonts w:ascii="Times New Roman" w:eastAsia="Calibri" w:hAnsi="Times New Roman" w:cs="Times New Roman"/>
          <w:bCs/>
          <w:color w:val="00B0F0"/>
          <w:sz w:val="24"/>
          <w:szCs w:val="18"/>
        </w:rPr>
        <w:fldChar w:fldCharType="begin"/>
      </w:r>
      <w:r w:rsidRPr="00711714">
        <w:rPr>
          <w:rFonts w:ascii="Times New Roman" w:eastAsia="Calibri" w:hAnsi="Times New Roman" w:cs="Times New Roman"/>
          <w:bCs/>
          <w:color w:val="00B0F0"/>
          <w:sz w:val="24"/>
          <w:szCs w:val="18"/>
        </w:rPr>
        <w:instrText xml:space="preserve"> SEQ Table \* ARABIC </w:instrText>
      </w:r>
      <w:r w:rsidRPr="00711714">
        <w:rPr>
          <w:rFonts w:ascii="Times New Roman" w:eastAsia="Calibri" w:hAnsi="Times New Roman" w:cs="Times New Roman"/>
          <w:bCs/>
          <w:color w:val="00B0F0"/>
          <w:sz w:val="24"/>
          <w:szCs w:val="18"/>
        </w:rPr>
        <w:fldChar w:fldCharType="separate"/>
      </w:r>
      <w:r w:rsidR="00843961" w:rsidRPr="00711714">
        <w:rPr>
          <w:rFonts w:ascii="Times New Roman" w:eastAsia="Calibri" w:hAnsi="Times New Roman" w:cs="Times New Roman"/>
          <w:bCs/>
          <w:noProof/>
          <w:color w:val="00B0F0"/>
          <w:sz w:val="24"/>
          <w:szCs w:val="18"/>
        </w:rPr>
        <w:t>5</w:t>
      </w:r>
      <w:r w:rsidRPr="00711714">
        <w:rPr>
          <w:rFonts w:ascii="Times New Roman" w:eastAsia="Calibri" w:hAnsi="Times New Roman" w:cs="Times New Roman"/>
          <w:bCs/>
          <w:color w:val="00B0F0"/>
          <w:sz w:val="24"/>
          <w:szCs w:val="18"/>
        </w:rPr>
        <w:fldChar w:fldCharType="end"/>
      </w:r>
      <w:r w:rsidRPr="00711714">
        <w:rPr>
          <w:rFonts w:ascii="Times New Roman" w:eastAsia="Calibri" w:hAnsi="Times New Roman" w:cs="Times New Roman"/>
          <w:bCs/>
          <w:color w:val="00B0F0"/>
          <w:sz w:val="24"/>
          <w:szCs w:val="16"/>
        </w:rPr>
        <w:t>: Shows the Teacher factor among the study participants for the study on academic performance among Pawi health science students at North West Ethiopia, Benishangul-Gumuz Region in 2025</w:t>
      </w:r>
      <w:r w:rsidR="00663198" w:rsidRPr="00711714">
        <w:rPr>
          <w:rFonts w:ascii="Times New Roman" w:eastAsia="Calibri" w:hAnsi="Times New Roman" w:cs="Times New Roman"/>
          <w:color w:val="00B0F0"/>
          <w:sz w:val="24"/>
          <w:szCs w:val="24"/>
        </w:rPr>
        <w:t xml:space="preserve"> (Table 5, Page 7</w:t>
      </w:r>
      <w:r w:rsidRPr="00711714">
        <w:rPr>
          <w:rFonts w:ascii="Times New Roman" w:eastAsia="Calibri" w:hAnsi="Times New Roman" w:cs="Times New Roman"/>
          <w:color w:val="00B0F0"/>
          <w:sz w:val="24"/>
          <w:szCs w:val="24"/>
        </w:rPr>
        <w:t>)</w:t>
      </w:r>
      <w:bookmarkEnd w:id="87"/>
      <w:bookmarkEnd w:id="88"/>
      <w:bookmarkEnd w:id="89"/>
      <w:r w:rsidRPr="00711714">
        <w:rPr>
          <w:rFonts w:ascii="Times New Roman" w:eastAsia="Calibri" w:hAnsi="Times New Roman" w:cs="Times New Roman"/>
          <w:b/>
          <w:bCs/>
          <w:color w:val="00B0F0"/>
          <w:sz w:val="24"/>
          <w:szCs w:val="16"/>
        </w:rPr>
        <w:t xml:space="preserve"> </w:t>
      </w:r>
    </w:p>
    <w:tbl>
      <w:tblPr>
        <w:tblStyle w:val="TableGrid2"/>
        <w:tblW w:w="11070" w:type="dxa"/>
        <w:tblInd w:w="-905" w:type="dxa"/>
        <w:tblLook w:val="04A0" w:firstRow="1" w:lastRow="0" w:firstColumn="1" w:lastColumn="0" w:noHBand="0" w:noVBand="1"/>
      </w:tblPr>
      <w:tblGrid>
        <w:gridCol w:w="6929"/>
        <w:gridCol w:w="1351"/>
        <w:gridCol w:w="1440"/>
        <w:gridCol w:w="1350"/>
      </w:tblGrid>
      <w:tr w:rsidR="00464949" w:rsidRPr="00464949" w:rsidTr="008768BD">
        <w:trPr>
          <w:trHeight w:val="495"/>
        </w:trPr>
        <w:tc>
          <w:tcPr>
            <w:tcW w:w="8280" w:type="dxa"/>
            <w:gridSpan w:val="2"/>
          </w:tcPr>
          <w:p w:rsidR="00464949" w:rsidRPr="00464949" w:rsidRDefault="00464949" w:rsidP="00464949">
            <w:pPr>
              <w:jc w:val="center"/>
              <w:rPr>
                <w:rFonts w:ascii="Times New Roman" w:eastAsia="Calibri" w:hAnsi="Times New Roman" w:cs="Times New Roman"/>
                <w:sz w:val="24"/>
                <w:szCs w:val="16"/>
              </w:rPr>
            </w:pPr>
            <w:r w:rsidRPr="00464949">
              <w:rPr>
                <w:rFonts w:ascii="Times New Roman" w:eastAsia="Calibri" w:hAnsi="Times New Roman" w:cs="Times New Roman"/>
                <w:sz w:val="24"/>
                <w:szCs w:val="16"/>
              </w:rPr>
              <w:t>Characteristics</w:t>
            </w:r>
          </w:p>
        </w:tc>
        <w:tc>
          <w:tcPr>
            <w:tcW w:w="1440" w:type="dxa"/>
          </w:tcPr>
          <w:p w:rsidR="00464949" w:rsidRPr="00464949" w:rsidRDefault="00464949" w:rsidP="00464949">
            <w:pPr>
              <w:jc w:val="both"/>
              <w:rPr>
                <w:rFonts w:ascii="Times New Roman" w:eastAsia="Calibri" w:hAnsi="Times New Roman" w:cs="Times New Roman"/>
                <w:sz w:val="24"/>
                <w:szCs w:val="16"/>
              </w:rPr>
            </w:pPr>
            <w:r w:rsidRPr="00464949">
              <w:rPr>
                <w:rFonts w:ascii="Times New Roman" w:eastAsia="Calibri" w:hAnsi="Times New Roman" w:cs="Times New Roman"/>
                <w:sz w:val="24"/>
                <w:szCs w:val="16"/>
              </w:rPr>
              <w:t>Frequency</w:t>
            </w:r>
          </w:p>
        </w:tc>
        <w:tc>
          <w:tcPr>
            <w:tcW w:w="1350" w:type="dxa"/>
          </w:tcPr>
          <w:p w:rsidR="00464949" w:rsidRPr="00464949" w:rsidRDefault="00464949" w:rsidP="00464949">
            <w:pPr>
              <w:jc w:val="both"/>
              <w:rPr>
                <w:rFonts w:ascii="Times New Roman" w:eastAsia="Calibri" w:hAnsi="Times New Roman" w:cs="Times New Roman"/>
                <w:sz w:val="24"/>
                <w:szCs w:val="16"/>
              </w:rPr>
            </w:pPr>
            <w:r w:rsidRPr="00464949">
              <w:rPr>
                <w:rFonts w:ascii="Times New Roman" w:eastAsia="Calibri" w:hAnsi="Times New Roman" w:cs="Times New Roman"/>
                <w:sz w:val="24"/>
                <w:szCs w:val="16"/>
              </w:rPr>
              <w:t>Percent</w:t>
            </w:r>
          </w:p>
        </w:tc>
      </w:tr>
      <w:tr w:rsidR="00464949" w:rsidRPr="00464949" w:rsidTr="008768BD">
        <w:trPr>
          <w:trHeight w:val="210"/>
        </w:trPr>
        <w:tc>
          <w:tcPr>
            <w:tcW w:w="6929" w:type="dxa"/>
            <w:vMerge w:val="restart"/>
          </w:tcPr>
          <w:p w:rsidR="00464949" w:rsidRPr="00464949" w:rsidRDefault="00464949" w:rsidP="00464949">
            <w:pPr>
              <w:jc w:val="both"/>
              <w:rPr>
                <w:rFonts w:ascii="Times New Roman" w:eastAsia="Calibri" w:hAnsi="Times New Roman" w:cs="Times New Roman"/>
                <w:sz w:val="24"/>
                <w:szCs w:val="16"/>
              </w:rPr>
            </w:pPr>
            <w:r w:rsidRPr="00464949">
              <w:rPr>
                <w:rFonts w:ascii="Times New Roman" w:eastAsia="Calibri" w:hAnsi="Times New Roman" w:cs="Times New Roman"/>
                <w:sz w:val="24"/>
                <w:szCs w:val="16"/>
              </w:rPr>
              <w:t>My instructor is patient when explaining difficult concepts</w:t>
            </w:r>
          </w:p>
        </w:tc>
        <w:tc>
          <w:tcPr>
            <w:tcW w:w="1351" w:type="dxa"/>
          </w:tcPr>
          <w:p w:rsidR="00464949" w:rsidRPr="00464949" w:rsidRDefault="00464949" w:rsidP="00464949">
            <w:pPr>
              <w:jc w:val="center"/>
              <w:rPr>
                <w:rFonts w:ascii="Times New Roman" w:eastAsia="Calibri" w:hAnsi="Times New Roman" w:cs="Times New Roman"/>
                <w:sz w:val="24"/>
                <w:szCs w:val="16"/>
              </w:rPr>
            </w:pPr>
            <w:r w:rsidRPr="00464949">
              <w:rPr>
                <w:rFonts w:ascii="Times New Roman" w:eastAsia="Calibri" w:hAnsi="Times New Roman" w:cs="Times New Roman"/>
                <w:sz w:val="24"/>
                <w:szCs w:val="16"/>
              </w:rPr>
              <w:t>Yes</w:t>
            </w:r>
          </w:p>
        </w:tc>
        <w:tc>
          <w:tcPr>
            <w:tcW w:w="1440" w:type="dxa"/>
          </w:tcPr>
          <w:p w:rsidR="00464949" w:rsidRPr="00464949" w:rsidRDefault="00464949" w:rsidP="00464949">
            <w:pPr>
              <w:jc w:val="center"/>
              <w:rPr>
                <w:rFonts w:ascii="Times New Roman" w:eastAsia="Calibri" w:hAnsi="Times New Roman" w:cs="Times New Roman"/>
                <w:szCs w:val="16"/>
              </w:rPr>
            </w:pPr>
            <w:r w:rsidRPr="00464949">
              <w:rPr>
                <w:rFonts w:ascii="Times New Roman" w:eastAsia="Calibri" w:hAnsi="Times New Roman" w:cs="Times New Roman"/>
                <w:szCs w:val="16"/>
              </w:rPr>
              <w:t>185</w:t>
            </w:r>
          </w:p>
        </w:tc>
        <w:tc>
          <w:tcPr>
            <w:tcW w:w="1350" w:type="dxa"/>
          </w:tcPr>
          <w:p w:rsidR="00464949" w:rsidRPr="00464949" w:rsidRDefault="00464949" w:rsidP="00464949">
            <w:pPr>
              <w:jc w:val="center"/>
              <w:rPr>
                <w:rFonts w:ascii="Times New Roman" w:eastAsia="Calibri" w:hAnsi="Times New Roman" w:cs="Times New Roman"/>
                <w:szCs w:val="16"/>
              </w:rPr>
            </w:pPr>
            <w:r w:rsidRPr="00464949">
              <w:rPr>
                <w:rFonts w:ascii="Times New Roman" w:eastAsia="Calibri" w:hAnsi="Times New Roman" w:cs="Times New Roman"/>
                <w:szCs w:val="16"/>
              </w:rPr>
              <w:t>54.1</w:t>
            </w:r>
          </w:p>
        </w:tc>
      </w:tr>
      <w:tr w:rsidR="00464949" w:rsidRPr="00464949" w:rsidTr="008768BD">
        <w:trPr>
          <w:trHeight w:val="345"/>
        </w:trPr>
        <w:tc>
          <w:tcPr>
            <w:tcW w:w="6929" w:type="dxa"/>
            <w:vMerge/>
          </w:tcPr>
          <w:p w:rsidR="00464949" w:rsidRPr="00464949" w:rsidRDefault="00464949" w:rsidP="00464949">
            <w:pPr>
              <w:jc w:val="both"/>
              <w:rPr>
                <w:rFonts w:ascii="Times New Roman" w:eastAsia="Calibri" w:hAnsi="Times New Roman" w:cs="Times New Roman"/>
                <w:sz w:val="24"/>
                <w:szCs w:val="16"/>
              </w:rPr>
            </w:pPr>
          </w:p>
        </w:tc>
        <w:tc>
          <w:tcPr>
            <w:tcW w:w="1351" w:type="dxa"/>
          </w:tcPr>
          <w:p w:rsidR="00464949" w:rsidRPr="00464949" w:rsidRDefault="00464949" w:rsidP="00464949">
            <w:pPr>
              <w:jc w:val="center"/>
              <w:rPr>
                <w:rFonts w:ascii="Times New Roman" w:eastAsia="Calibri" w:hAnsi="Times New Roman" w:cs="Times New Roman"/>
                <w:sz w:val="24"/>
                <w:szCs w:val="16"/>
              </w:rPr>
            </w:pPr>
            <w:r w:rsidRPr="00464949">
              <w:rPr>
                <w:rFonts w:ascii="Times New Roman" w:eastAsia="Calibri" w:hAnsi="Times New Roman" w:cs="Times New Roman"/>
                <w:sz w:val="24"/>
                <w:szCs w:val="16"/>
              </w:rPr>
              <w:t>No</w:t>
            </w:r>
          </w:p>
        </w:tc>
        <w:tc>
          <w:tcPr>
            <w:tcW w:w="1440" w:type="dxa"/>
          </w:tcPr>
          <w:p w:rsidR="00464949" w:rsidRPr="00464949" w:rsidRDefault="00464949" w:rsidP="00464949">
            <w:pPr>
              <w:jc w:val="center"/>
              <w:rPr>
                <w:rFonts w:ascii="Times New Roman" w:eastAsia="Calibri" w:hAnsi="Times New Roman" w:cs="Times New Roman"/>
                <w:szCs w:val="16"/>
              </w:rPr>
            </w:pPr>
            <w:r w:rsidRPr="00464949">
              <w:rPr>
                <w:rFonts w:ascii="Times New Roman" w:eastAsia="Calibri" w:hAnsi="Times New Roman" w:cs="Times New Roman"/>
                <w:szCs w:val="16"/>
              </w:rPr>
              <w:t>157</w:t>
            </w:r>
          </w:p>
        </w:tc>
        <w:tc>
          <w:tcPr>
            <w:tcW w:w="1350" w:type="dxa"/>
          </w:tcPr>
          <w:p w:rsidR="00464949" w:rsidRPr="00464949" w:rsidRDefault="00464949" w:rsidP="00464949">
            <w:pPr>
              <w:jc w:val="center"/>
              <w:rPr>
                <w:rFonts w:ascii="Times New Roman" w:eastAsia="Calibri" w:hAnsi="Times New Roman" w:cs="Times New Roman"/>
                <w:szCs w:val="16"/>
              </w:rPr>
            </w:pPr>
            <w:r w:rsidRPr="00464949">
              <w:rPr>
                <w:rFonts w:ascii="Times New Roman" w:eastAsia="Calibri" w:hAnsi="Times New Roman" w:cs="Times New Roman"/>
                <w:szCs w:val="16"/>
              </w:rPr>
              <w:t>45.9</w:t>
            </w:r>
          </w:p>
        </w:tc>
      </w:tr>
      <w:tr w:rsidR="00464949" w:rsidRPr="00464949" w:rsidTr="008768BD">
        <w:trPr>
          <w:trHeight w:val="270"/>
        </w:trPr>
        <w:tc>
          <w:tcPr>
            <w:tcW w:w="6929" w:type="dxa"/>
            <w:vMerge w:val="restart"/>
          </w:tcPr>
          <w:p w:rsidR="00464949" w:rsidRPr="00464949" w:rsidRDefault="00464949" w:rsidP="00464949">
            <w:pPr>
              <w:jc w:val="both"/>
              <w:rPr>
                <w:rFonts w:ascii="Times New Roman" w:eastAsia="Calibri" w:hAnsi="Times New Roman" w:cs="Times New Roman"/>
                <w:sz w:val="24"/>
                <w:szCs w:val="16"/>
              </w:rPr>
            </w:pPr>
            <w:r w:rsidRPr="00464949">
              <w:rPr>
                <w:rFonts w:ascii="Times New Roman" w:eastAsia="Calibri" w:hAnsi="Times New Roman" w:cs="Times New Roman"/>
                <w:sz w:val="24"/>
                <w:szCs w:val="16"/>
              </w:rPr>
              <w:t>My instructor is enthusiastic about the subject.</w:t>
            </w:r>
          </w:p>
        </w:tc>
        <w:tc>
          <w:tcPr>
            <w:tcW w:w="1351" w:type="dxa"/>
          </w:tcPr>
          <w:p w:rsidR="00464949" w:rsidRPr="00464949" w:rsidRDefault="00464949" w:rsidP="00464949">
            <w:pPr>
              <w:jc w:val="center"/>
              <w:rPr>
                <w:rFonts w:ascii="Times New Roman" w:eastAsia="Calibri" w:hAnsi="Times New Roman" w:cs="Times New Roman"/>
                <w:sz w:val="24"/>
                <w:szCs w:val="16"/>
              </w:rPr>
            </w:pPr>
            <w:r w:rsidRPr="00464949">
              <w:rPr>
                <w:rFonts w:ascii="Times New Roman" w:eastAsia="Calibri" w:hAnsi="Times New Roman" w:cs="Times New Roman"/>
                <w:sz w:val="24"/>
                <w:szCs w:val="16"/>
              </w:rPr>
              <w:t>Yes</w:t>
            </w:r>
          </w:p>
        </w:tc>
        <w:tc>
          <w:tcPr>
            <w:tcW w:w="1440" w:type="dxa"/>
          </w:tcPr>
          <w:p w:rsidR="00464949" w:rsidRPr="00464949" w:rsidRDefault="00464949" w:rsidP="00464949">
            <w:pPr>
              <w:jc w:val="center"/>
              <w:rPr>
                <w:rFonts w:ascii="Times New Roman" w:eastAsia="Calibri" w:hAnsi="Times New Roman" w:cs="Times New Roman"/>
                <w:szCs w:val="16"/>
              </w:rPr>
            </w:pPr>
            <w:r w:rsidRPr="00464949">
              <w:rPr>
                <w:rFonts w:ascii="Times New Roman" w:eastAsia="Calibri" w:hAnsi="Times New Roman" w:cs="Times New Roman"/>
                <w:szCs w:val="16"/>
              </w:rPr>
              <w:t>194</w:t>
            </w:r>
          </w:p>
        </w:tc>
        <w:tc>
          <w:tcPr>
            <w:tcW w:w="1350" w:type="dxa"/>
          </w:tcPr>
          <w:p w:rsidR="00464949" w:rsidRPr="00464949" w:rsidRDefault="00464949" w:rsidP="00464949">
            <w:pPr>
              <w:jc w:val="center"/>
              <w:rPr>
                <w:rFonts w:ascii="Times New Roman" w:eastAsia="Calibri" w:hAnsi="Times New Roman" w:cs="Times New Roman"/>
                <w:szCs w:val="16"/>
              </w:rPr>
            </w:pPr>
            <w:r w:rsidRPr="00464949">
              <w:rPr>
                <w:rFonts w:ascii="Times New Roman" w:eastAsia="Calibri" w:hAnsi="Times New Roman" w:cs="Times New Roman"/>
                <w:szCs w:val="16"/>
              </w:rPr>
              <w:t>56.7</w:t>
            </w:r>
          </w:p>
        </w:tc>
      </w:tr>
      <w:tr w:rsidR="00464949" w:rsidRPr="00464949" w:rsidTr="008768BD">
        <w:trPr>
          <w:trHeight w:val="285"/>
        </w:trPr>
        <w:tc>
          <w:tcPr>
            <w:tcW w:w="6929" w:type="dxa"/>
            <w:vMerge/>
          </w:tcPr>
          <w:p w:rsidR="00464949" w:rsidRPr="00464949" w:rsidRDefault="00464949" w:rsidP="00464949">
            <w:pPr>
              <w:jc w:val="both"/>
              <w:rPr>
                <w:rFonts w:ascii="Times New Roman" w:eastAsia="Calibri" w:hAnsi="Times New Roman" w:cs="Times New Roman"/>
                <w:sz w:val="24"/>
                <w:szCs w:val="16"/>
              </w:rPr>
            </w:pPr>
          </w:p>
        </w:tc>
        <w:tc>
          <w:tcPr>
            <w:tcW w:w="1351" w:type="dxa"/>
          </w:tcPr>
          <w:p w:rsidR="00464949" w:rsidRPr="00464949" w:rsidRDefault="00464949" w:rsidP="00464949">
            <w:pPr>
              <w:jc w:val="center"/>
              <w:rPr>
                <w:rFonts w:ascii="Times New Roman" w:eastAsia="Calibri" w:hAnsi="Times New Roman" w:cs="Times New Roman"/>
                <w:sz w:val="24"/>
                <w:szCs w:val="16"/>
              </w:rPr>
            </w:pPr>
            <w:r w:rsidRPr="00464949">
              <w:rPr>
                <w:rFonts w:ascii="Times New Roman" w:eastAsia="Calibri" w:hAnsi="Times New Roman" w:cs="Times New Roman"/>
                <w:sz w:val="24"/>
                <w:szCs w:val="16"/>
              </w:rPr>
              <w:t>No</w:t>
            </w:r>
          </w:p>
        </w:tc>
        <w:tc>
          <w:tcPr>
            <w:tcW w:w="1440" w:type="dxa"/>
          </w:tcPr>
          <w:p w:rsidR="00464949" w:rsidRPr="00464949" w:rsidRDefault="00464949" w:rsidP="00464949">
            <w:pPr>
              <w:jc w:val="center"/>
              <w:rPr>
                <w:rFonts w:ascii="Times New Roman" w:eastAsia="Calibri" w:hAnsi="Times New Roman" w:cs="Times New Roman"/>
                <w:szCs w:val="16"/>
              </w:rPr>
            </w:pPr>
            <w:r w:rsidRPr="00464949">
              <w:rPr>
                <w:rFonts w:ascii="Times New Roman" w:eastAsia="Calibri" w:hAnsi="Times New Roman" w:cs="Times New Roman"/>
                <w:szCs w:val="16"/>
              </w:rPr>
              <w:t>148</w:t>
            </w:r>
          </w:p>
        </w:tc>
        <w:tc>
          <w:tcPr>
            <w:tcW w:w="1350" w:type="dxa"/>
          </w:tcPr>
          <w:p w:rsidR="00464949" w:rsidRPr="00464949" w:rsidRDefault="00464949" w:rsidP="00464949">
            <w:pPr>
              <w:jc w:val="center"/>
              <w:rPr>
                <w:rFonts w:ascii="Times New Roman" w:eastAsia="Calibri" w:hAnsi="Times New Roman" w:cs="Times New Roman"/>
                <w:szCs w:val="16"/>
              </w:rPr>
            </w:pPr>
            <w:r w:rsidRPr="00464949">
              <w:rPr>
                <w:rFonts w:ascii="Times New Roman" w:eastAsia="Calibri" w:hAnsi="Times New Roman" w:cs="Times New Roman"/>
                <w:szCs w:val="16"/>
              </w:rPr>
              <w:t>43.3</w:t>
            </w:r>
          </w:p>
        </w:tc>
      </w:tr>
      <w:tr w:rsidR="00464949" w:rsidRPr="00464949" w:rsidTr="008768BD">
        <w:trPr>
          <w:trHeight w:val="210"/>
        </w:trPr>
        <w:tc>
          <w:tcPr>
            <w:tcW w:w="6929" w:type="dxa"/>
            <w:vMerge w:val="restart"/>
          </w:tcPr>
          <w:p w:rsidR="00464949" w:rsidRPr="00464949" w:rsidRDefault="00464949" w:rsidP="00464949">
            <w:pPr>
              <w:jc w:val="both"/>
              <w:rPr>
                <w:rFonts w:ascii="Times New Roman" w:eastAsia="Calibri" w:hAnsi="Times New Roman" w:cs="Times New Roman"/>
                <w:sz w:val="24"/>
                <w:szCs w:val="16"/>
              </w:rPr>
            </w:pPr>
            <w:r w:rsidRPr="00464949">
              <w:rPr>
                <w:rFonts w:ascii="Times New Roman" w:eastAsia="Calibri" w:hAnsi="Times New Roman" w:cs="Times New Roman"/>
                <w:sz w:val="24"/>
                <w:szCs w:val="16"/>
              </w:rPr>
              <w:t>Are the assessments used in this course (e.g., quizzes, essays, presentations) well-aligned with the learning objectives?</w:t>
            </w:r>
          </w:p>
        </w:tc>
        <w:tc>
          <w:tcPr>
            <w:tcW w:w="1351" w:type="dxa"/>
          </w:tcPr>
          <w:p w:rsidR="00464949" w:rsidRPr="00464949" w:rsidRDefault="00464949" w:rsidP="00464949">
            <w:pPr>
              <w:jc w:val="center"/>
              <w:rPr>
                <w:rFonts w:ascii="Times New Roman" w:eastAsia="Calibri" w:hAnsi="Times New Roman" w:cs="Times New Roman"/>
                <w:sz w:val="24"/>
                <w:szCs w:val="16"/>
              </w:rPr>
            </w:pPr>
            <w:r w:rsidRPr="00464949">
              <w:rPr>
                <w:rFonts w:ascii="Times New Roman" w:eastAsia="Calibri" w:hAnsi="Times New Roman" w:cs="Times New Roman"/>
                <w:sz w:val="24"/>
                <w:szCs w:val="16"/>
              </w:rPr>
              <w:t>Yes</w:t>
            </w:r>
          </w:p>
        </w:tc>
        <w:tc>
          <w:tcPr>
            <w:tcW w:w="1440" w:type="dxa"/>
          </w:tcPr>
          <w:p w:rsidR="00464949" w:rsidRPr="00464949" w:rsidRDefault="00464949" w:rsidP="00464949">
            <w:pPr>
              <w:jc w:val="center"/>
              <w:rPr>
                <w:rFonts w:ascii="Times New Roman" w:eastAsia="Calibri" w:hAnsi="Times New Roman" w:cs="Times New Roman"/>
                <w:szCs w:val="16"/>
              </w:rPr>
            </w:pPr>
            <w:r w:rsidRPr="00464949">
              <w:rPr>
                <w:rFonts w:ascii="Times New Roman" w:eastAsia="Calibri" w:hAnsi="Times New Roman" w:cs="Times New Roman"/>
                <w:szCs w:val="16"/>
              </w:rPr>
              <w:t>195</w:t>
            </w:r>
          </w:p>
        </w:tc>
        <w:tc>
          <w:tcPr>
            <w:tcW w:w="1350" w:type="dxa"/>
          </w:tcPr>
          <w:p w:rsidR="00464949" w:rsidRPr="00464949" w:rsidRDefault="00464949" w:rsidP="00464949">
            <w:pPr>
              <w:jc w:val="center"/>
              <w:rPr>
                <w:rFonts w:ascii="Times New Roman" w:eastAsia="Calibri" w:hAnsi="Times New Roman" w:cs="Times New Roman"/>
                <w:szCs w:val="16"/>
              </w:rPr>
            </w:pPr>
            <w:r w:rsidRPr="00464949">
              <w:rPr>
                <w:rFonts w:ascii="Times New Roman" w:eastAsia="Calibri" w:hAnsi="Times New Roman" w:cs="Times New Roman"/>
                <w:szCs w:val="16"/>
              </w:rPr>
              <w:t>57.0</w:t>
            </w:r>
          </w:p>
        </w:tc>
      </w:tr>
      <w:tr w:rsidR="00464949" w:rsidRPr="00464949" w:rsidTr="008768BD">
        <w:trPr>
          <w:trHeight w:val="345"/>
        </w:trPr>
        <w:tc>
          <w:tcPr>
            <w:tcW w:w="6929" w:type="dxa"/>
            <w:vMerge/>
          </w:tcPr>
          <w:p w:rsidR="00464949" w:rsidRPr="00464949" w:rsidRDefault="00464949" w:rsidP="00464949">
            <w:pPr>
              <w:jc w:val="both"/>
              <w:rPr>
                <w:rFonts w:ascii="Times New Roman" w:eastAsia="Calibri" w:hAnsi="Times New Roman" w:cs="Times New Roman"/>
                <w:sz w:val="24"/>
                <w:szCs w:val="16"/>
              </w:rPr>
            </w:pPr>
          </w:p>
        </w:tc>
        <w:tc>
          <w:tcPr>
            <w:tcW w:w="1351" w:type="dxa"/>
          </w:tcPr>
          <w:p w:rsidR="00464949" w:rsidRPr="00464949" w:rsidRDefault="00464949" w:rsidP="00464949">
            <w:pPr>
              <w:jc w:val="center"/>
              <w:rPr>
                <w:rFonts w:ascii="Times New Roman" w:eastAsia="Calibri" w:hAnsi="Times New Roman" w:cs="Times New Roman"/>
                <w:sz w:val="24"/>
                <w:szCs w:val="16"/>
              </w:rPr>
            </w:pPr>
            <w:r w:rsidRPr="00464949">
              <w:rPr>
                <w:rFonts w:ascii="Times New Roman" w:eastAsia="Calibri" w:hAnsi="Times New Roman" w:cs="Times New Roman"/>
                <w:sz w:val="24"/>
                <w:szCs w:val="16"/>
              </w:rPr>
              <w:t>No</w:t>
            </w:r>
          </w:p>
        </w:tc>
        <w:tc>
          <w:tcPr>
            <w:tcW w:w="1440" w:type="dxa"/>
          </w:tcPr>
          <w:p w:rsidR="00464949" w:rsidRPr="00464949" w:rsidRDefault="00464949" w:rsidP="00464949">
            <w:pPr>
              <w:jc w:val="center"/>
              <w:rPr>
                <w:rFonts w:ascii="Times New Roman" w:eastAsia="Calibri" w:hAnsi="Times New Roman" w:cs="Times New Roman"/>
                <w:szCs w:val="16"/>
              </w:rPr>
            </w:pPr>
            <w:r w:rsidRPr="00464949">
              <w:rPr>
                <w:rFonts w:ascii="Times New Roman" w:eastAsia="Calibri" w:hAnsi="Times New Roman" w:cs="Times New Roman"/>
                <w:szCs w:val="16"/>
              </w:rPr>
              <w:t>147</w:t>
            </w:r>
          </w:p>
        </w:tc>
        <w:tc>
          <w:tcPr>
            <w:tcW w:w="1350" w:type="dxa"/>
          </w:tcPr>
          <w:p w:rsidR="00464949" w:rsidRPr="00464949" w:rsidRDefault="00464949" w:rsidP="00464949">
            <w:pPr>
              <w:jc w:val="center"/>
              <w:rPr>
                <w:rFonts w:ascii="Times New Roman" w:eastAsia="Calibri" w:hAnsi="Times New Roman" w:cs="Times New Roman"/>
                <w:szCs w:val="16"/>
              </w:rPr>
            </w:pPr>
            <w:r w:rsidRPr="00464949">
              <w:rPr>
                <w:rFonts w:ascii="Times New Roman" w:eastAsia="Calibri" w:hAnsi="Times New Roman" w:cs="Times New Roman"/>
                <w:szCs w:val="16"/>
              </w:rPr>
              <w:t>43.0</w:t>
            </w:r>
          </w:p>
        </w:tc>
      </w:tr>
      <w:tr w:rsidR="00464949" w:rsidRPr="00464949" w:rsidTr="008768BD">
        <w:trPr>
          <w:trHeight w:val="285"/>
        </w:trPr>
        <w:tc>
          <w:tcPr>
            <w:tcW w:w="6929" w:type="dxa"/>
            <w:vMerge w:val="restart"/>
          </w:tcPr>
          <w:p w:rsidR="00464949" w:rsidRPr="00464949" w:rsidRDefault="00464949" w:rsidP="00464949">
            <w:pPr>
              <w:jc w:val="both"/>
              <w:rPr>
                <w:rFonts w:ascii="Times New Roman" w:eastAsia="Calibri" w:hAnsi="Times New Roman" w:cs="Times New Roman"/>
                <w:sz w:val="24"/>
                <w:szCs w:val="16"/>
              </w:rPr>
            </w:pPr>
            <w:r w:rsidRPr="00464949">
              <w:rPr>
                <w:rFonts w:ascii="Times New Roman" w:eastAsia="Calibri" w:hAnsi="Times New Roman" w:cs="Times New Roman"/>
                <w:sz w:val="24"/>
                <w:szCs w:val="16"/>
              </w:rPr>
              <w:t>Does the instructor use interactive activities (e.g., group work, discussions, and hands-on projects) in class?</w:t>
            </w:r>
          </w:p>
        </w:tc>
        <w:tc>
          <w:tcPr>
            <w:tcW w:w="1351" w:type="dxa"/>
          </w:tcPr>
          <w:p w:rsidR="00464949" w:rsidRPr="00464949" w:rsidRDefault="00464949" w:rsidP="00464949">
            <w:pPr>
              <w:jc w:val="center"/>
              <w:rPr>
                <w:rFonts w:ascii="Times New Roman" w:eastAsia="Calibri" w:hAnsi="Times New Roman" w:cs="Times New Roman"/>
                <w:sz w:val="24"/>
                <w:szCs w:val="16"/>
              </w:rPr>
            </w:pPr>
            <w:r w:rsidRPr="00464949">
              <w:rPr>
                <w:rFonts w:ascii="Times New Roman" w:eastAsia="Calibri" w:hAnsi="Times New Roman" w:cs="Times New Roman"/>
                <w:sz w:val="24"/>
                <w:szCs w:val="16"/>
              </w:rPr>
              <w:t>Yes</w:t>
            </w:r>
          </w:p>
        </w:tc>
        <w:tc>
          <w:tcPr>
            <w:tcW w:w="1440" w:type="dxa"/>
          </w:tcPr>
          <w:p w:rsidR="00464949" w:rsidRPr="00464949" w:rsidRDefault="00464949" w:rsidP="00464949">
            <w:pPr>
              <w:jc w:val="center"/>
              <w:rPr>
                <w:rFonts w:ascii="Times New Roman" w:eastAsia="Calibri" w:hAnsi="Times New Roman" w:cs="Times New Roman"/>
                <w:szCs w:val="16"/>
              </w:rPr>
            </w:pPr>
            <w:r w:rsidRPr="00464949">
              <w:rPr>
                <w:rFonts w:ascii="Times New Roman" w:eastAsia="Calibri" w:hAnsi="Times New Roman" w:cs="Times New Roman"/>
                <w:szCs w:val="16"/>
              </w:rPr>
              <w:t>201</w:t>
            </w:r>
          </w:p>
        </w:tc>
        <w:tc>
          <w:tcPr>
            <w:tcW w:w="1350" w:type="dxa"/>
          </w:tcPr>
          <w:p w:rsidR="00464949" w:rsidRPr="00464949" w:rsidRDefault="00464949" w:rsidP="00464949">
            <w:pPr>
              <w:jc w:val="center"/>
              <w:rPr>
                <w:rFonts w:ascii="Times New Roman" w:eastAsia="Calibri" w:hAnsi="Times New Roman" w:cs="Times New Roman"/>
                <w:szCs w:val="16"/>
              </w:rPr>
            </w:pPr>
            <w:r w:rsidRPr="00464949">
              <w:rPr>
                <w:rFonts w:ascii="Times New Roman" w:eastAsia="Calibri" w:hAnsi="Times New Roman" w:cs="Times New Roman"/>
                <w:szCs w:val="16"/>
              </w:rPr>
              <w:t>58.8</w:t>
            </w:r>
          </w:p>
        </w:tc>
      </w:tr>
      <w:tr w:rsidR="00464949" w:rsidRPr="00464949" w:rsidTr="008768BD">
        <w:trPr>
          <w:trHeight w:val="332"/>
        </w:trPr>
        <w:tc>
          <w:tcPr>
            <w:tcW w:w="6929" w:type="dxa"/>
            <w:vMerge/>
          </w:tcPr>
          <w:p w:rsidR="00464949" w:rsidRPr="00464949" w:rsidRDefault="00464949" w:rsidP="00464949">
            <w:pPr>
              <w:jc w:val="both"/>
              <w:rPr>
                <w:rFonts w:ascii="Times New Roman" w:eastAsia="Calibri" w:hAnsi="Times New Roman" w:cs="Times New Roman"/>
                <w:sz w:val="24"/>
                <w:szCs w:val="16"/>
              </w:rPr>
            </w:pPr>
          </w:p>
        </w:tc>
        <w:tc>
          <w:tcPr>
            <w:tcW w:w="1351" w:type="dxa"/>
          </w:tcPr>
          <w:p w:rsidR="00464949" w:rsidRPr="00464949" w:rsidRDefault="00464949" w:rsidP="00464949">
            <w:pPr>
              <w:jc w:val="center"/>
              <w:rPr>
                <w:rFonts w:ascii="Times New Roman" w:eastAsia="Calibri" w:hAnsi="Times New Roman" w:cs="Times New Roman"/>
                <w:sz w:val="24"/>
                <w:szCs w:val="16"/>
              </w:rPr>
            </w:pPr>
            <w:r w:rsidRPr="00464949">
              <w:rPr>
                <w:rFonts w:ascii="Times New Roman" w:eastAsia="Calibri" w:hAnsi="Times New Roman" w:cs="Times New Roman"/>
                <w:sz w:val="24"/>
                <w:szCs w:val="16"/>
              </w:rPr>
              <w:t>No</w:t>
            </w:r>
          </w:p>
        </w:tc>
        <w:tc>
          <w:tcPr>
            <w:tcW w:w="1440" w:type="dxa"/>
          </w:tcPr>
          <w:p w:rsidR="00464949" w:rsidRPr="00464949" w:rsidRDefault="00464949" w:rsidP="00464949">
            <w:pPr>
              <w:jc w:val="center"/>
              <w:rPr>
                <w:rFonts w:ascii="Times New Roman" w:eastAsia="Calibri" w:hAnsi="Times New Roman" w:cs="Times New Roman"/>
                <w:szCs w:val="16"/>
              </w:rPr>
            </w:pPr>
            <w:r w:rsidRPr="00464949">
              <w:rPr>
                <w:rFonts w:ascii="Times New Roman" w:eastAsia="Calibri" w:hAnsi="Times New Roman" w:cs="Times New Roman"/>
                <w:szCs w:val="16"/>
              </w:rPr>
              <w:t>141</w:t>
            </w:r>
          </w:p>
        </w:tc>
        <w:tc>
          <w:tcPr>
            <w:tcW w:w="1350" w:type="dxa"/>
          </w:tcPr>
          <w:p w:rsidR="00464949" w:rsidRPr="00464949" w:rsidRDefault="00464949" w:rsidP="00464949">
            <w:pPr>
              <w:jc w:val="center"/>
              <w:rPr>
                <w:rFonts w:ascii="Times New Roman" w:eastAsia="Calibri" w:hAnsi="Times New Roman" w:cs="Times New Roman"/>
                <w:szCs w:val="16"/>
              </w:rPr>
            </w:pPr>
            <w:r w:rsidRPr="00464949">
              <w:rPr>
                <w:rFonts w:ascii="Times New Roman" w:eastAsia="Calibri" w:hAnsi="Times New Roman" w:cs="Times New Roman"/>
                <w:szCs w:val="16"/>
              </w:rPr>
              <w:t>41.2</w:t>
            </w:r>
          </w:p>
        </w:tc>
      </w:tr>
      <w:tr w:rsidR="00464949" w:rsidRPr="00464949" w:rsidTr="008768BD">
        <w:trPr>
          <w:trHeight w:val="285"/>
        </w:trPr>
        <w:tc>
          <w:tcPr>
            <w:tcW w:w="6929" w:type="dxa"/>
            <w:vMerge w:val="restart"/>
          </w:tcPr>
          <w:p w:rsidR="00464949" w:rsidRPr="00464949" w:rsidRDefault="00464949" w:rsidP="00464949">
            <w:pPr>
              <w:jc w:val="both"/>
              <w:rPr>
                <w:rFonts w:ascii="Times New Roman" w:eastAsia="Calibri" w:hAnsi="Times New Roman" w:cs="Times New Roman"/>
                <w:sz w:val="24"/>
                <w:szCs w:val="16"/>
              </w:rPr>
            </w:pPr>
            <w:r w:rsidRPr="00464949">
              <w:rPr>
                <w:rFonts w:ascii="Times New Roman" w:eastAsia="Calibri" w:hAnsi="Times New Roman" w:cs="Times New Roman"/>
                <w:sz w:val="24"/>
                <w:szCs w:val="16"/>
              </w:rPr>
              <w:t>Does the teacher incorporate new teaching techniques learned through professional development into her/teaching?</w:t>
            </w:r>
          </w:p>
        </w:tc>
        <w:tc>
          <w:tcPr>
            <w:tcW w:w="1351" w:type="dxa"/>
          </w:tcPr>
          <w:p w:rsidR="00464949" w:rsidRPr="00464949" w:rsidRDefault="00464949" w:rsidP="00464949">
            <w:pPr>
              <w:jc w:val="center"/>
              <w:rPr>
                <w:rFonts w:ascii="Times New Roman" w:eastAsia="Calibri" w:hAnsi="Times New Roman" w:cs="Times New Roman"/>
                <w:sz w:val="24"/>
                <w:szCs w:val="16"/>
              </w:rPr>
            </w:pPr>
            <w:r w:rsidRPr="00464949">
              <w:rPr>
                <w:rFonts w:ascii="Times New Roman" w:eastAsia="Calibri" w:hAnsi="Times New Roman" w:cs="Times New Roman"/>
                <w:sz w:val="24"/>
                <w:szCs w:val="16"/>
              </w:rPr>
              <w:t>Yes</w:t>
            </w:r>
          </w:p>
        </w:tc>
        <w:tc>
          <w:tcPr>
            <w:tcW w:w="1440" w:type="dxa"/>
          </w:tcPr>
          <w:p w:rsidR="00464949" w:rsidRPr="00464949" w:rsidRDefault="00464949" w:rsidP="00464949">
            <w:pPr>
              <w:jc w:val="center"/>
              <w:rPr>
                <w:rFonts w:ascii="Times New Roman" w:eastAsia="Calibri" w:hAnsi="Times New Roman" w:cs="Times New Roman"/>
                <w:szCs w:val="16"/>
              </w:rPr>
            </w:pPr>
            <w:r w:rsidRPr="00464949">
              <w:rPr>
                <w:rFonts w:ascii="Times New Roman" w:eastAsia="Calibri" w:hAnsi="Times New Roman" w:cs="Times New Roman"/>
                <w:szCs w:val="16"/>
              </w:rPr>
              <w:t>194</w:t>
            </w:r>
          </w:p>
        </w:tc>
        <w:tc>
          <w:tcPr>
            <w:tcW w:w="1350" w:type="dxa"/>
          </w:tcPr>
          <w:p w:rsidR="00464949" w:rsidRPr="00464949" w:rsidRDefault="00464949" w:rsidP="00464949">
            <w:pPr>
              <w:jc w:val="center"/>
              <w:rPr>
                <w:rFonts w:ascii="Times New Roman" w:eastAsia="Calibri" w:hAnsi="Times New Roman" w:cs="Times New Roman"/>
                <w:szCs w:val="16"/>
              </w:rPr>
            </w:pPr>
            <w:r w:rsidRPr="00464949">
              <w:rPr>
                <w:rFonts w:ascii="Times New Roman" w:eastAsia="Calibri" w:hAnsi="Times New Roman" w:cs="Times New Roman"/>
                <w:szCs w:val="16"/>
              </w:rPr>
              <w:t>56.7</w:t>
            </w:r>
          </w:p>
        </w:tc>
      </w:tr>
      <w:tr w:rsidR="00464949" w:rsidRPr="00464949" w:rsidTr="008768BD">
        <w:trPr>
          <w:trHeight w:val="270"/>
        </w:trPr>
        <w:tc>
          <w:tcPr>
            <w:tcW w:w="6929" w:type="dxa"/>
            <w:vMerge/>
          </w:tcPr>
          <w:p w:rsidR="00464949" w:rsidRPr="00464949" w:rsidRDefault="00464949" w:rsidP="00464949">
            <w:pPr>
              <w:jc w:val="both"/>
              <w:rPr>
                <w:rFonts w:ascii="Times New Roman" w:eastAsia="Calibri" w:hAnsi="Times New Roman" w:cs="Times New Roman"/>
                <w:sz w:val="24"/>
                <w:szCs w:val="16"/>
              </w:rPr>
            </w:pPr>
          </w:p>
        </w:tc>
        <w:tc>
          <w:tcPr>
            <w:tcW w:w="1351" w:type="dxa"/>
          </w:tcPr>
          <w:p w:rsidR="00464949" w:rsidRPr="00464949" w:rsidRDefault="00464949" w:rsidP="00464949">
            <w:pPr>
              <w:jc w:val="center"/>
              <w:rPr>
                <w:rFonts w:ascii="Times New Roman" w:eastAsia="Calibri" w:hAnsi="Times New Roman" w:cs="Times New Roman"/>
                <w:sz w:val="24"/>
                <w:szCs w:val="16"/>
              </w:rPr>
            </w:pPr>
            <w:r w:rsidRPr="00464949">
              <w:rPr>
                <w:rFonts w:ascii="Times New Roman" w:eastAsia="Calibri" w:hAnsi="Times New Roman" w:cs="Times New Roman"/>
                <w:sz w:val="24"/>
                <w:szCs w:val="16"/>
              </w:rPr>
              <w:t>No</w:t>
            </w:r>
          </w:p>
        </w:tc>
        <w:tc>
          <w:tcPr>
            <w:tcW w:w="1440" w:type="dxa"/>
          </w:tcPr>
          <w:p w:rsidR="00464949" w:rsidRPr="00464949" w:rsidRDefault="00464949" w:rsidP="00464949">
            <w:pPr>
              <w:jc w:val="center"/>
              <w:rPr>
                <w:rFonts w:ascii="Times New Roman" w:eastAsia="Calibri" w:hAnsi="Times New Roman" w:cs="Times New Roman"/>
                <w:szCs w:val="16"/>
              </w:rPr>
            </w:pPr>
            <w:r w:rsidRPr="00464949">
              <w:rPr>
                <w:rFonts w:ascii="Times New Roman" w:eastAsia="Calibri" w:hAnsi="Times New Roman" w:cs="Times New Roman"/>
                <w:szCs w:val="16"/>
              </w:rPr>
              <w:t>148</w:t>
            </w:r>
          </w:p>
        </w:tc>
        <w:tc>
          <w:tcPr>
            <w:tcW w:w="1350" w:type="dxa"/>
          </w:tcPr>
          <w:p w:rsidR="00464949" w:rsidRPr="00464949" w:rsidRDefault="00464949" w:rsidP="00464949">
            <w:pPr>
              <w:jc w:val="center"/>
              <w:rPr>
                <w:rFonts w:ascii="Times New Roman" w:eastAsia="Calibri" w:hAnsi="Times New Roman" w:cs="Times New Roman"/>
                <w:szCs w:val="16"/>
              </w:rPr>
            </w:pPr>
            <w:r w:rsidRPr="00464949">
              <w:rPr>
                <w:rFonts w:ascii="Times New Roman" w:eastAsia="Calibri" w:hAnsi="Times New Roman" w:cs="Times New Roman"/>
                <w:szCs w:val="16"/>
              </w:rPr>
              <w:t>43.3</w:t>
            </w:r>
          </w:p>
        </w:tc>
      </w:tr>
      <w:tr w:rsidR="00464949" w:rsidRPr="00464949" w:rsidTr="008768BD">
        <w:trPr>
          <w:trHeight w:val="285"/>
        </w:trPr>
        <w:tc>
          <w:tcPr>
            <w:tcW w:w="6929" w:type="dxa"/>
            <w:vMerge w:val="restart"/>
          </w:tcPr>
          <w:p w:rsidR="00464949" w:rsidRPr="00464949" w:rsidRDefault="00464949" w:rsidP="00464949">
            <w:pPr>
              <w:jc w:val="both"/>
              <w:rPr>
                <w:rFonts w:ascii="Times New Roman" w:eastAsia="Calibri" w:hAnsi="Times New Roman" w:cs="Times New Roman"/>
                <w:sz w:val="24"/>
                <w:szCs w:val="16"/>
              </w:rPr>
            </w:pPr>
            <w:r w:rsidRPr="00464949">
              <w:rPr>
                <w:rFonts w:ascii="Times New Roman" w:eastAsia="Calibri" w:hAnsi="Times New Roman" w:cs="Times New Roman"/>
                <w:sz w:val="24"/>
                <w:szCs w:val="16"/>
              </w:rPr>
              <w:t>Does the instructor use visual aids (e.g., slides, diagrams, videos) to enhance understanding?</w:t>
            </w:r>
          </w:p>
        </w:tc>
        <w:tc>
          <w:tcPr>
            <w:tcW w:w="1351" w:type="dxa"/>
          </w:tcPr>
          <w:p w:rsidR="00464949" w:rsidRPr="00464949" w:rsidRDefault="00464949" w:rsidP="00464949">
            <w:pPr>
              <w:jc w:val="center"/>
              <w:rPr>
                <w:rFonts w:ascii="Times New Roman" w:eastAsia="Calibri" w:hAnsi="Times New Roman" w:cs="Times New Roman"/>
                <w:sz w:val="24"/>
                <w:szCs w:val="16"/>
              </w:rPr>
            </w:pPr>
            <w:r w:rsidRPr="00464949">
              <w:rPr>
                <w:rFonts w:ascii="Times New Roman" w:eastAsia="Calibri" w:hAnsi="Times New Roman" w:cs="Times New Roman"/>
                <w:sz w:val="24"/>
                <w:szCs w:val="16"/>
              </w:rPr>
              <w:t>Yes</w:t>
            </w:r>
          </w:p>
        </w:tc>
        <w:tc>
          <w:tcPr>
            <w:tcW w:w="1440" w:type="dxa"/>
          </w:tcPr>
          <w:p w:rsidR="00464949" w:rsidRPr="00464949" w:rsidRDefault="00464949" w:rsidP="00464949">
            <w:pPr>
              <w:jc w:val="center"/>
              <w:rPr>
                <w:rFonts w:ascii="Times New Roman" w:eastAsia="Calibri" w:hAnsi="Times New Roman" w:cs="Times New Roman"/>
                <w:szCs w:val="16"/>
              </w:rPr>
            </w:pPr>
            <w:r w:rsidRPr="00464949">
              <w:rPr>
                <w:rFonts w:ascii="Times New Roman" w:eastAsia="Calibri" w:hAnsi="Times New Roman" w:cs="Times New Roman"/>
                <w:szCs w:val="16"/>
              </w:rPr>
              <w:t>193</w:t>
            </w:r>
          </w:p>
        </w:tc>
        <w:tc>
          <w:tcPr>
            <w:tcW w:w="1350" w:type="dxa"/>
          </w:tcPr>
          <w:p w:rsidR="00464949" w:rsidRPr="00464949" w:rsidRDefault="00464949" w:rsidP="00464949">
            <w:pPr>
              <w:jc w:val="center"/>
              <w:rPr>
                <w:rFonts w:ascii="Times New Roman" w:eastAsia="Calibri" w:hAnsi="Times New Roman" w:cs="Times New Roman"/>
                <w:szCs w:val="16"/>
              </w:rPr>
            </w:pPr>
            <w:r w:rsidRPr="00464949">
              <w:rPr>
                <w:rFonts w:ascii="Times New Roman" w:eastAsia="Calibri" w:hAnsi="Times New Roman" w:cs="Times New Roman"/>
                <w:szCs w:val="16"/>
              </w:rPr>
              <w:t>56.4</w:t>
            </w:r>
          </w:p>
        </w:tc>
      </w:tr>
      <w:tr w:rsidR="00464949" w:rsidRPr="00464949" w:rsidTr="008768BD">
        <w:trPr>
          <w:trHeight w:val="270"/>
        </w:trPr>
        <w:tc>
          <w:tcPr>
            <w:tcW w:w="6929" w:type="dxa"/>
            <w:vMerge/>
          </w:tcPr>
          <w:p w:rsidR="00464949" w:rsidRPr="00464949" w:rsidRDefault="00464949" w:rsidP="00464949">
            <w:pPr>
              <w:jc w:val="both"/>
              <w:rPr>
                <w:rFonts w:ascii="Times New Roman" w:eastAsia="Calibri" w:hAnsi="Times New Roman" w:cs="Times New Roman"/>
                <w:sz w:val="24"/>
                <w:szCs w:val="16"/>
              </w:rPr>
            </w:pPr>
          </w:p>
        </w:tc>
        <w:tc>
          <w:tcPr>
            <w:tcW w:w="1351" w:type="dxa"/>
          </w:tcPr>
          <w:p w:rsidR="00464949" w:rsidRPr="00464949" w:rsidRDefault="00464949" w:rsidP="00464949">
            <w:pPr>
              <w:jc w:val="center"/>
              <w:rPr>
                <w:rFonts w:ascii="Times New Roman" w:eastAsia="Calibri" w:hAnsi="Times New Roman" w:cs="Times New Roman"/>
                <w:sz w:val="24"/>
                <w:szCs w:val="16"/>
              </w:rPr>
            </w:pPr>
            <w:r w:rsidRPr="00464949">
              <w:rPr>
                <w:rFonts w:ascii="Times New Roman" w:eastAsia="Calibri" w:hAnsi="Times New Roman" w:cs="Times New Roman"/>
                <w:sz w:val="24"/>
                <w:szCs w:val="16"/>
              </w:rPr>
              <w:t>No</w:t>
            </w:r>
          </w:p>
        </w:tc>
        <w:tc>
          <w:tcPr>
            <w:tcW w:w="1440" w:type="dxa"/>
          </w:tcPr>
          <w:p w:rsidR="00464949" w:rsidRPr="00464949" w:rsidRDefault="00464949" w:rsidP="00464949">
            <w:pPr>
              <w:jc w:val="center"/>
              <w:rPr>
                <w:rFonts w:ascii="Times New Roman" w:eastAsia="Calibri" w:hAnsi="Times New Roman" w:cs="Times New Roman"/>
                <w:szCs w:val="16"/>
              </w:rPr>
            </w:pPr>
            <w:r w:rsidRPr="00464949">
              <w:rPr>
                <w:rFonts w:ascii="Times New Roman" w:eastAsia="Calibri" w:hAnsi="Times New Roman" w:cs="Times New Roman"/>
                <w:szCs w:val="16"/>
              </w:rPr>
              <w:t>149</w:t>
            </w:r>
          </w:p>
        </w:tc>
        <w:tc>
          <w:tcPr>
            <w:tcW w:w="1350" w:type="dxa"/>
          </w:tcPr>
          <w:p w:rsidR="00464949" w:rsidRPr="00464949" w:rsidRDefault="00464949" w:rsidP="00464949">
            <w:pPr>
              <w:jc w:val="center"/>
              <w:rPr>
                <w:rFonts w:ascii="Times New Roman" w:eastAsia="Calibri" w:hAnsi="Times New Roman" w:cs="Times New Roman"/>
                <w:szCs w:val="16"/>
              </w:rPr>
            </w:pPr>
            <w:r w:rsidRPr="00464949">
              <w:rPr>
                <w:rFonts w:ascii="Times New Roman" w:eastAsia="Calibri" w:hAnsi="Times New Roman" w:cs="Times New Roman"/>
                <w:szCs w:val="16"/>
              </w:rPr>
              <w:t>43.6</w:t>
            </w:r>
          </w:p>
        </w:tc>
      </w:tr>
      <w:tr w:rsidR="00464949" w:rsidRPr="00464949" w:rsidTr="008768BD">
        <w:trPr>
          <w:trHeight w:val="270"/>
        </w:trPr>
        <w:tc>
          <w:tcPr>
            <w:tcW w:w="6929" w:type="dxa"/>
            <w:vMerge w:val="restart"/>
          </w:tcPr>
          <w:p w:rsidR="00464949" w:rsidRPr="00464949" w:rsidRDefault="00464949" w:rsidP="00464949">
            <w:pPr>
              <w:jc w:val="both"/>
              <w:rPr>
                <w:rFonts w:ascii="Times New Roman" w:eastAsia="Calibri" w:hAnsi="Times New Roman" w:cs="Times New Roman"/>
                <w:sz w:val="24"/>
                <w:szCs w:val="16"/>
              </w:rPr>
            </w:pPr>
            <w:r w:rsidRPr="00464949">
              <w:rPr>
                <w:rFonts w:ascii="Times New Roman" w:eastAsia="Calibri" w:hAnsi="Times New Roman" w:cs="Times New Roman"/>
                <w:sz w:val="24"/>
              </w:rPr>
              <w:t>Is the teacher’s Supervision and Support for Students Satisfactory?</w:t>
            </w:r>
          </w:p>
        </w:tc>
        <w:tc>
          <w:tcPr>
            <w:tcW w:w="1351" w:type="dxa"/>
          </w:tcPr>
          <w:p w:rsidR="00464949" w:rsidRPr="00464949" w:rsidRDefault="00464949" w:rsidP="00464949">
            <w:pPr>
              <w:jc w:val="center"/>
              <w:rPr>
                <w:rFonts w:ascii="Times New Roman" w:eastAsia="Calibri" w:hAnsi="Times New Roman" w:cs="Times New Roman"/>
                <w:sz w:val="24"/>
                <w:szCs w:val="16"/>
              </w:rPr>
            </w:pPr>
            <w:r w:rsidRPr="00464949">
              <w:rPr>
                <w:rFonts w:ascii="Times New Roman" w:eastAsia="Calibri" w:hAnsi="Times New Roman" w:cs="Times New Roman"/>
                <w:sz w:val="24"/>
                <w:szCs w:val="16"/>
              </w:rPr>
              <w:t>Yes</w:t>
            </w:r>
          </w:p>
        </w:tc>
        <w:tc>
          <w:tcPr>
            <w:tcW w:w="1440" w:type="dxa"/>
          </w:tcPr>
          <w:p w:rsidR="00464949" w:rsidRPr="00464949" w:rsidRDefault="00464949" w:rsidP="00464949">
            <w:pPr>
              <w:jc w:val="center"/>
              <w:rPr>
                <w:rFonts w:ascii="Times New Roman" w:eastAsia="Calibri" w:hAnsi="Times New Roman" w:cs="Times New Roman"/>
                <w:szCs w:val="16"/>
              </w:rPr>
            </w:pPr>
            <w:r w:rsidRPr="00464949">
              <w:rPr>
                <w:rFonts w:ascii="Times New Roman" w:eastAsia="Calibri" w:hAnsi="Times New Roman" w:cs="Times New Roman"/>
                <w:szCs w:val="16"/>
              </w:rPr>
              <w:t>192</w:t>
            </w:r>
          </w:p>
        </w:tc>
        <w:tc>
          <w:tcPr>
            <w:tcW w:w="1350" w:type="dxa"/>
          </w:tcPr>
          <w:p w:rsidR="00464949" w:rsidRPr="00464949" w:rsidRDefault="00464949" w:rsidP="00464949">
            <w:pPr>
              <w:jc w:val="center"/>
              <w:rPr>
                <w:rFonts w:ascii="Times New Roman" w:eastAsia="Calibri" w:hAnsi="Times New Roman" w:cs="Times New Roman"/>
                <w:szCs w:val="16"/>
              </w:rPr>
            </w:pPr>
            <w:r w:rsidRPr="00464949">
              <w:rPr>
                <w:rFonts w:ascii="Times New Roman" w:eastAsia="Calibri" w:hAnsi="Times New Roman" w:cs="Times New Roman"/>
                <w:szCs w:val="16"/>
              </w:rPr>
              <w:t>56.1</w:t>
            </w:r>
          </w:p>
        </w:tc>
      </w:tr>
      <w:tr w:rsidR="00464949" w:rsidRPr="00464949" w:rsidTr="008768BD">
        <w:trPr>
          <w:trHeight w:val="270"/>
        </w:trPr>
        <w:tc>
          <w:tcPr>
            <w:tcW w:w="6929" w:type="dxa"/>
            <w:vMerge/>
          </w:tcPr>
          <w:p w:rsidR="00464949" w:rsidRPr="00464949" w:rsidRDefault="00464949" w:rsidP="00464949">
            <w:pPr>
              <w:jc w:val="both"/>
              <w:rPr>
                <w:rFonts w:ascii="Times New Roman" w:eastAsia="Calibri" w:hAnsi="Times New Roman" w:cs="Times New Roman"/>
                <w:sz w:val="24"/>
                <w:szCs w:val="16"/>
              </w:rPr>
            </w:pPr>
          </w:p>
        </w:tc>
        <w:tc>
          <w:tcPr>
            <w:tcW w:w="1351" w:type="dxa"/>
          </w:tcPr>
          <w:p w:rsidR="00464949" w:rsidRPr="00464949" w:rsidRDefault="00464949" w:rsidP="00464949">
            <w:pPr>
              <w:jc w:val="center"/>
              <w:rPr>
                <w:rFonts w:ascii="Times New Roman" w:eastAsia="Calibri" w:hAnsi="Times New Roman" w:cs="Times New Roman"/>
                <w:sz w:val="24"/>
                <w:szCs w:val="16"/>
              </w:rPr>
            </w:pPr>
            <w:r w:rsidRPr="00464949">
              <w:rPr>
                <w:rFonts w:ascii="Times New Roman" w:eastAsia="Calibri" w:hAnsi="Times New Roman" w:cs="Times New Roman"/>
                <w:sz w:val="24"/>
                <w:szCs w:val="16"/>
              </w:rPr>
              <w:t>No</w:t>
            </w:r>
          </w:p>
        </w:tc>
        <w:tc>
          <w:tcPr>
            <w:tcW w:w="1440" w:type="dxa"/>
          </w:tcPr>
          <w:p w:rsidR="00464949" w:rsidRPr="00464949" w:rsidRDefault="00464949" w:rsidP="00464949">
            <w:pPr>
              <w:jc w:val="center"/>
              <w:rPr>
                <w:rFonts w:ascii="Times New Roman" w:eastAsia="Calibri" w:hAnsi="Times New Roman" w:cs="Times New Roman"/>
                <w:szCs w:val="16"/>
              </w:rPr>
            </w:pPr>
            <w:r w:rsidRPr="00464949">
              <w:rPr>
                <w:rFonts w:ascii="Times New Roman" w:eastAsia="Calibri" w:hAnsi="Times New Roman" w:cs="Times New Roman"/>
                <w:szCs w:val="16"/>
              </w:rPr>
              <w:t>150</w:t>
            </w:r>
          </w:p>
        </w:tc>
        <w:tc>
          <w:tcPr>
            <w:tcW w:w="1350" w:type="dxa"/>
          </w:tcPr>
          <w:p w:rsidR="00464949" w:rsidRPr="00464949" w:rsidRDefault="00464949" w:rsidP="00464949">
            <w:pPr>
              <w:jc w:val="center"/>
              <w:rPr>
                <w:rFonts w:ascii="Times New Roman" w:eastAsia="Calibri" w:hAnsi="Times New Roman" w:cs="Times New Roman"/>
                <w:szCs w:val="16"/>
              </w:rPr>
            </w:pPr>
            <w:r w:rsidRPr="00464949">
              <w:rPr>
                <w:rFonts w:ascii="Times New Roman" w:eastAsia="Calibri" w:hAnsi="Times New Roman" w:cs="Times New Roman"/>
                <w:szCs w:val="16"/>
              </w:rPr>
              <w:t>43.9</w:t>
            </w:r>
          </w:p>
        </w:tc>
      </w:tr>
      <w:tr w:rsidR="00464949" w:rsidRPr="00464949" w:rsidTr="008768BD">
        <w:trPr>
          <w:trHeight w:val="270"/>
        </w:trPr>
        <w:tc>
          <w:tcPr>
            <w:tcW w:w="6929" w:type="dxa"/>
            <w:vMerge w:val="restart"/>
          </w:tcPr>
          <w:p w:rsidR="00464949" w:rsidRPr="00464949" w:rsidRDefault="00464949" w:rsidP="00464949">
            <w:pPr>
              <w:jc w:val="both"/>
              <w:rPr>
                <w:rFonts w:ascii="Times New Roman" w:eastAsia="Calibri" w:hAnsi="Times New Roman" w:cs="Times New Roman"/>
                <w:sz w:val="24"/>
                <w:szCs w:val="16"/>
              </w:rPr>
            </w:pPr>
            <w:r w:rsidRPr="00464949">
              <w:rPr>
                <w:rFonts w:ascii="Times New Roman" w:eastAsia="Calibri" w:hAnsi="Times New Roman" w:cs="Times New Roman"/>
                <w:sz w:val="24"/>
              </w:rPr>
              <w:t>Is the Interaction between the teacher and students Satisfactory?</w:t>
            </w:r>
          </w:p>
        </w:tc>
        <w:tc>
          <w:tcPr>
            <w:tcW w:w="1351" w:type="dxa"/>
          </w:tcPr>
          <w:p w:rsidR="00464949" w:rsidRPr="00464949" w:rsidRDefault="00464949" w:rsidP="00464949">
            <w:pPr>
              <w:jc w:val="center"/>
              <w:rPr>
                <w:rFonts w:ascii="Times New Roman" w:eastAsia="Calibri" w:hAnsi="Times New Roman" w:cs="Times New Roman"/>
                <w:sz w:val="24"/>
                <w:szCs w:val="16"/>
              </w:rPr>
            </w:pPr>
            <w:r w:rsidRPr="00464949">
              <w:rPr>
                <w:rFonts w:ascii="Times New Roman" w:eastAsia="Calibri" w:hAnsi="Times New Roman" w:cs="Times New Roman"/>
                <w:sz w:val="24"/>
                <w:szCs w:val="16"/>
              </w:rPr>
              <w:t>Yes</w:t>
            </w:r>
          </w:p>
        </w:tc>
        <w:tc>
          <w:tcPr>
            <w:tcW w:w="1440" w:type="dxa"/>
          </w:tcPr>
          <w:p w:rsidR="00464949" w:rsidRPr="00464949" w:rsidRDefault="00464949" w:rsidP="00464949">
            <w:pPr>
              <w:jc w:val="center"/>
              <w:rPr>
                <w:rFonts w:ascii="Times New Roman" w:eastAsia="Calibri" w:hAnsi="Times New Roman" w:cs="Times New Roman"/>
                <w:szCs w:val="16"/>
              </w:rPr>
            </w:pPr>
            <w:r w:rsidRPr="00464949">
              <w:rPr>
                <w:rFonts w:ascii="Times New Roman" w:eastAsia="Calibri" w:hAnsi="Times New Roman" w:cs="Times New Roman"/>
                <w:szCs w:val="16"/>
              </w:rPr>
              <w:t>212</w:t>
            </w:r>
          </w:p>
        </w:tc>
        <w:tc>
          <w:tcPr>
            <w:tcW w:w="1350" w:type="dxa"/>
          </w:tcPr>
          <w:p w:rsidR="00464949" w:rsidRPr="00464949" w:rsidRDefault="00464949" w:rsidP="00464949">
            <w:pPr>
              <w:jc w:val="center"/>
              <w:rPr>
                <w:rFonts w:ascii="Times New Roman" w:eastAsia="Calibri" w:hAnsi="Times New Roman" w:cs="Times New Roman"/>
                <w:szCs w:val="16"/>
              </w:rPr>
            </w:pPr>
            <w:r w:rsidRPr="00464949">
              <w:rPr>
                <w:rFonts w:ascii="Times New Roman" w:eastAsia="Calibri" w:hAnsi="Times New Roman" w:cs="Times New Roman"/>
                <w:szCs w:val="16"/>
              </w:rPr>
              <w:t>62.0</w:t>
            </w:r>
          </w:p>
        </w:tc>
      </w:tr>
      <w:tr w:rsidR="00464949" w:rsidRPr="00464949" w:rsidTr="008768BD">
        <w:trPr>
          <w:trHeight w:val="270"/>
        </w:trPr>
        <w:tc>
          <w:tcPr>
            <w:tcW w:w="6929" w:type="dxa"/>
            <w:vMerge/>
          </w:tcPr>
          <w:p w:rsidR="00464949" w:rsidRPr="00464949" w:rsidRDefault="00464949" w:rsidP="00464949">
            <w:pPr>
              <w:jc w:val="both"/>
              <w:rPr>
                <w:rFonts w:ascii="Times New Roman" w:eastAsia="Calibri" w:hAnsi="Times New Roman" w:cs="Times New Roman"/>
                <w:sz w:val="24"/>
                <w:szCs w:val="16"/>
              </w:rPr>
            </w:pPr>
          </w:p>
        </w:tc>
        <w:tc>
          <w:tcPr>
            <w:tcW w:w="1351" w:type="dxa"/>
          </w:tcPr>
          <w:p w:rsidR="00464949" w:rsidRPr="00464949" w:rsidRDefault="00464949" w:rsidP="00464949">
            <w:pPr>
              <w:jc w:val="center"/>
              <w:rPr>
                <w:rFonts w:ascii="Times New Roman" w:eastAsia="Calibri" w:hAnsi="Times New Roman" w:cs="Times New Roman"/>
                <w:sz w:val="24"/>
                <w:szCs w:val="16"/>
              </w:rPr>
            </w:pPr>
            <w:r w:rsidRPr="00464949">
              <w:rPr>
                <w:rFonts w:ascii="Times New Roman" w:eastAsia="Calibri" w:hAnsi="Times New Roman" w:cs="Times New Roman"/>
                <w:sz w:val="24"/>
                <w:szCs w:val="16"/>
              </w:rPr>
              <w:t>No</w:t>
            </w:r>
          </w:p>
        </w:tc>
        <w:tc>
          <w:tcPr>
            <w:tcW w:w="1440" w:type="dxa"/>
          </w:tcPr>
          <w:p w:rsidR="00464949" w:rsidRPr="00464949" w:rsidRDefault="00464949" w:rsidP="00464949">
            <w:pPr>
              <w:jc w:val="center"/>
              <w:rPr>
                <w:rFonts w:ascii="Times New Roman" w:eastAsia="Calibri" w:hAnsi="Times New Roman" w:cs="Times New Roman"/>
                <w:szCs w:val="16"/>
              </w:rPr>
            </w:pPr>
            <w:r w:rsidRPr="00464949">
              <w:rPr>
                <w:rFonts w:ascii="Times New Roman" w:eastAsia="Calibri" w:hAnsi="Times New Roman" w:cs="Times New Roman"/>
                <w:szCs w:val="16"/>
              </w:rPr>
              <w:t>130</w:t>
            </w:r>
          </w:p>
        </w:tc>
        <w:tc>
          <w:tcPr>
            <w:tcW w:w="1350" w:type="dxa"/>
          </w:tcPr>
          <w:p w:rsidR="00464949" w:rsidRPr="00464949" w:rsidRDefault="00464949" w:rsidP="00464949">
            <w:pPr>
              <w:jc w:val="center"/>
              <w:rPr>
                <w:rFonts w:ascii="Times New Roman" w:eastAsia="Calibri" w:hAnsi="Times New Roman" w:cs="Times New Roman"/>
                <w:szCs w:val="16"/>
              </w:rPr>
            </w:pPr>
            <w:r w:rsidRPr="00464949">
              <w:rPr>
                <w:rFonts w:ascii="Times New Roman" w:eastAsia="Calibri" w:hAnsi="Times New Roman" w:cs="Times New Roman"/>
                <w:szCs w:val="16"/>
              </w:rPr>
              <w:t>38.0</w:t>
            </w:r>
          </w:p>
        </w:tc>
      </w:tr>
      <w:tr w:rsidR="00464949" w:rsidRPr="00464949" w:rsidTr="008768BD">
        <w:trPr>
          <w:trHeight w:val="270"/>
        </w:trPr>
        <w:tc>
          <w:tcPr>
            <w:tcW w:w="6929" w:type="dxa"/>
            <w:vMerge w:val="restart"/>
          </w:tcPr>
          <w:p w:rsidR="00464949" w:rsidRPr="00464949" w:rsidRDefault="00464949" w:rsidP="00464949">
            <w:pPr>
              <w:jc w:val="both"/>
              <w:rPr>
                <w:rFonts w:ascii="Times New Roman" w:eastAsia="Calibri" w:hAnsi="Times New Roman" w:cs="Times New Roman"/>
                <w:sz w:val="24"/>
                <w:szCs w:val="16"/>
              </w:rPr>
            </w:pPr>
            <w:r w:rsidRPr="00464949">
              <w:rPr>
                <w:rFonts w:ascii="Times New Roman" w:eastAsia="Calibri" w:hAnsi="Times New Roman" w:cs="Times New Roman"/>
                <w:sz w:val="24"/>
              </w:rPr>
              <w:t>Is the Teacher’s Assessment Method (Practical and Written) Satisfactory</w:t>
            </w:r>
          </w:p>
        </w:tc>
        <w:tc>
          <w:tcPr>
            <w:tcW w:w="1351" w:type="dxa"/>
          </w:tcPr>
          <w:p w:rsidR="00464949" w:rsidRPr="00464949" w:rsidRDefault="00464949" w:rsidP="00464949">
            <w:pPr>
              <w:jc w:val="center"/>
              <w:rPr>
                <w:rFonts w:ascii="Times New Roman" w:eastAsia="Calibri" w:hAnsi="Times New Roman" w:cs="Times New Roman"/>
                <w:sz w:val="24"/>
                <w:szCs w:val="16"/>
              </w:rPr>
            </w:pPr>
            <w:r w:rsidRPr="00464949">
              <w:rPr>
                <w:rFonts w:ascii="Times New Roman" w:eastAsia="Calibri" w:hAnsi="Times New Roman" w:cs="Times New Roman"/>
                <w:sz w:val="24"/>
                <w:szCs w:val="16"/>
              </w:rPr>
              <w:t>Yes</w:t>
            </w:r>
          </w:p>
        </w:tc>
        <w:tc>
          <w:tcPr>
            <w:tcW w:w="1440" w:type="dxa"/>
          </w:tcPr>
          <w:p w:rsidR="00464949" w:rsidRPr="00464949" w:rsidRDefault="00464949" w:rsidP="00464949">
            <w:pPr>
              <w:jc w:val="center"/>
              <w:rPr>
                <w:rFonts w:ascii="Times New Roman" w:eastAsia="Calibri" w:hAnsi="Times New Roman" w:cs="Times New Roman"/>
                <w:szCs w:val="16"/>
              </w:rPr>
            </w:pPr>
            <w:r w:rsidRPr="00464949">
              <w:rPr>
                <w:rFonts w:ascii="Times New Roman" w:eastAsia="Calibri" w:hAnsi="Times New Roman" w:cs="Times New Roman"/>
                <w:szCs w:val="16"/>
              </w:rPr>
              <w:t>208</w:t>
            </w:r>
          </w:p>
        </w:tc>
        <w:tc>
          <w:tcPr>
            <w:tcW w:w="1350" w:type="dxa"/>
          </w:tcPr>
          <w:p w:rsidR="00464949" w:rsidRPr="00464949" w:rsidRDefault="00464949" w:rsidP="00464949">
            <w:pPr>
              <w:jc w:val="center"/>
              <w:rPr>
                <w:rFonts w:ascii="Times New Roman" w:eastAsia="Calibri" w:hAnsi="Times New Roman" w:cs="Times New Roman"/>
                <w:szCs w:val="16"/>
              </w:rPr>
            </w:pPr>
            <w:r w:rsidRPr="00464949">
              <w:rPr>
                <w:rFonts w:ascii="Times New Roman" w:eastAsia="Calibri" w:hAnsi="Times New Roman" w:cs="Times New Roman"/>
                <w:szCs w:val="16"/>
              </w:rPr>
              <w:t>60.8</w:t>
            </w:r>
          </w:p>
        </w:tc>
      </w:tr>
      <w:tr w:rsidR="00464949" w:rsidRPr="00464949" w:rsidTr="008768BD">
        <w:trPr>
          <w:trHeight w:val="270"/>
        </w:trPr>
        <w:tc>
          <w:tcPr>
            <w:tcW w:w="6929" w:type="dxa"/>
            <w:vMerge/>
          </w:tcPr>
          <w:p w:rsidR="00464949" w:rsidRPr="00464949" w:rsidRDefault="00464949" w:rsidP="00464949">
            <w:pPr>
              <w:jc w:val="both"/>
              <w:rPr>
                <w:rFonts w:ascii="Times New Roman" w:eastAsia="Calibri" w:hAnsi="Times New Roman" w:cs="Times New Roman"/>
                <w:sz w:val="24"/>
                <w:szCs w:val="16"/>
              </w:rPr>
            </w:pPr>
          </w:p>
        </w:tc>
        <w:tc>
          <w:tcPr>
            <w:tcW w:w="1351" w:type="dxa"/>
          </w:tcPr>
          <w:p w:rsidR="00464949" w:rsidRPr="00464949" w:rsidRDefault="00464949" w:rsidP="00464949">
            <w:pPr>
              <w:jc w:val="center"/>
              <w:rPr>
                <w:rFonts w:ascii="Times New Roman" w:eastAsia="Calibri" w:hAnsi="Times New Roman" w:cs="Times New Roman"/>
                <w:sz w:val="24"/>
                <w:szCs w:val="16"/>
              </w:rPr>
            </w:pPr>
            <w:r w:rsidRPr="00464949">
              <w:rPr>
                <w:rFonts w:ascii="Times New Roman" w:eastAsia="Calibri" w:hAnsi="Times New Roman" w:cs="Times New Roman"/>
                <w:sz w:val="24"/>
                <w:szCs w:val="16"/>
              </w:rPr>
              <w:t>No</w:t>
            </w:r>
          </w:p>
        </w:tc>
        <w:tc>
          <w:tcPr>
            <w:tcW w:w="1440" w:type="dxa"/>
          </w:tcPr>
          <w:p w:rsidR="00464949" w:rsidRPr="00464949" w:rsidRDefault="00464949" w:rsidP="00464949">
            <w:pPr>
              <w:jc w:val="center"/>
              <w:rPr>
                <w:rFonts w:ascii="Times New Roman" w:eastAsia="Calibri" w:hAnsi="Times New Roman" w:cs="Times New Roman"/>
                <w:szCs w:val="16"/>
              </w:rPr>
            </w:pPr>
            <w:r w:rsidRPr="00464949">
              <w:rPr>
                <w:rFonts w:ascii="Times New Roman" w:eastAsia="Calibri" w:hAnsi="Times New Roman" w:cs="Times New Roman"/>
                <w:szCs w:val="16"/>
              </w:rPr>
              <w:t>134</w:t>
            </w:r>
          </w:p>
        </w:tc>
        <w:tc>
          <w:tcPr>
            <w:tcW w:w="1350" w:type="dxa"/>
          </w:tcPr>
          <w:p w:rsidR="00464949" w:rsidRPr="00464949" w:rsidRDefault="00464949" w:rsidP="00464949">
            <w:pPr>
              <w:jc w:val="center"/>
              <w:rPr>
                <w:rFonts w:ascii="Times New Roman" w:eastAsia="Calibri" w:hAnsi="Times New Roman" w:cs="Times New Roman"/>
                <w:szCs w:val="16"/>
              </w:rPr>
            </w:pPr>
            <w:r w:rsidRPr="00464949">
              <w:rPr>
                <w:rFonts w:ascii="Times New Roman" w:eastAsia="Calibri" w:hAnsi="Times New Roman" w:cs="Times New Roman"/>
                <w:szCs w:val="16"/>
              </w:rPr>
              <w:t>39.2</w:t>
            </w:r>
          </w:p>
        </w:tc>
      </w:tr>
    </w:tbl>
    <w:p w:rsidR="00464949" w:rsidRPr="00464949" w:rsidRDefault="00464949" w:rsidP="00464949">
      <w:pPr>
        <w:spacing w:after="0" w:line="360" w:lineRule="auto"/>
        <w:jc w:val="both"/>
        <w:rPr>
          <w:rFonts w:ascii="Times New Roman" w:eastAsia="Calibri" w:hAnsi="Times New Roman" w:cs="Times New Roman"/>
          <w:b/>
          <w:color w:val="000000"/>
          <w:sz w:val="24"/>
          <w:szCs w:val="24"/>
        </w:rPr>
      </w:pPr>
      <w:r w:rsidRPr="00464949">
        <w:rPr>
          <w:rFonts w:ascii="Times New Roman" w:eastAsia="Calibri" w:hAnsi="Times New Roman" w:cs="Times New Roman"/>
          <w:b/>
          <w:color w:val="000000"/>
          <w:sz w:val="24"/>
          <w:szCs w:val="24"/>
        </w:rPr>
        <w:t xml:space="preserve"> </w:t>
      </w:r>
      <w:bookmarkStart w:id="90" w:name="_Toc202383611"/>
    </w:p>
    <w:p w:rsidR="00464949" w:rsidRDefault="00464949" w:rsidP="00464949">
      <w:pPr>
        <w:spacing w:after="0" w:line="360" w:lineRule="auto"/>
        <w:ind w:left="-810"/>
        <w:jc w:val="both"/>
        <w:rPr>
          <w:rFonts w:ascii="Times New Roman" w:eastAsia="Calibri" w:hAnsi="Times New Roman" w:cs="Times New Roman"/>
          <w:sz w:val="24"/>
        </w:rPr>
      </w:pPr>
    </w:p>
    <w:p w:rsidR="00464949" w:rsidRDefault="00464949" w:rsidP="00464949">
      <w:pPr>
        <w:spacing w:after="0" w:line="360" w:lineRule="auto"/>
        <w:ind w:left="-810"/>
        <w:jc w:val="both"/>
        <w:rPr>
          <w:rFonts w:ascii="Times New Roman" w:eastAsia="Calibri" w:hAnsi="Times New Roman" w:cs="Times New Roman"/>
          <w:sz w:val="24"/>
        </w:rPr>
      </w:pPr>
    </w:p>
    <w:p w:rsidR="00464949" w:rsidRDefault="00464949" w:rsidP="00464949">
      <w:pPr>
        <w:spacing w:after="0" w:line="360" w:lineRule="auto"/>
        <w:ind w:left="-810"/>
        <w:jc w:val="both"/>
        <w:rPr>
          <w:rFonts w:ascii="Times New Roman" w:eastAsia="Calibri" w:hAnsi="Times New Roman" w:cs="Times New Roman"/>
          <w:sz w:val="24"/>
        </w:rPr>
      </w:pPr>
    </w:p>
    <w:p w:rsidR="00464949" w:rsidRDefault="00464949" w:rsidP="00464949">
      <w:pPr>
        <w:spacing w:after="0" w:line="360" w:lineRule="auto"/>
        <w:ind w:left="-810"/>
        <w:jc w:val="both"/>
        <w:rPr>
          <w:rFonts w:ascii="Times New Roman" w:eastAsia="Calibri" w:hAnsi="Times New Roman" w:cs="Times New Roman"/>
          <w:sz w:val="24"/>
        </w:rPr>
      </w:pPr>
    </w:p>
    <w:p w:rsidR="008768BD" w:rsidRDefault="008768BD" w:rsidP="00464949">
      <w:pPr>
        <w:spacing w:after="0" w:line="360" w:lineRule="auto"/>
        <w:ind w:left="-810"/>
        <w:jc w:val="both"/>
        <w:rPr>
          <w:rFonts w:ascii="Times New Roman" w:eastAsia="Calibri" w:hAnsi="Times New Roman" w:cs="Times New Roman"/>
          <w:sz w:val="24"/>
        </w:rPr>
      </w:pPr>
    </w:p>
    <w:p w:rsidR="00170877" w:rsidRDefault="00170877" w:rsidP="00464949">
      <w:pPr>
        <w:spacing w:after="0" w:line="360" w:lineRule="auto"/>
        <w:ind w:left="-810"/>
        <w:jc w:val="both"/>
        <w:rPr>
          <w:rFonts w:ascii="Times New Roman" w:eastAsia="Calibri" w:hAnsi="Times New Roman" w:cs="Times New Roman"/>
          <w:sz w:val="24"/>
        </w:rPr>
      </w:pPr>
    </w:p>
    <w:p w:rsidR="00170877" w:rsidRDefault="00170877" w:rsidP="00464949">
      <w:pPr>
        <w:spacing w:after="0" w:line="360" w:lineRule="auto"/>
        <w:ind w:left="-810"/>
        <w:jc w:val="both"/>
        <w:rPr>
          <w:rFonts w:ascii="Times New Roman" w:eastAsia="Calibri" w:hAnsi="Times New Roman" w:cs="Times New Roman"/>
          <w:sz w:val="24"/>
        </w:rPr>
      </w:pPr>
    </w:p>
    <w:p w:rsidR="00170877" w:rsidRDefault="00170877" w:rsidP="00464949">
      <w:pPr>
        <w:spacing w:after="0" w:line="360" w:lineRule="auto"/>
        <w:ind w:left="-810"/>
        <w:jc w:val="both"/>
        <w:rPr>
          <w:rFonts w:ascii="Times New Roman" w:eastAsia="Calibri" w:hAnsi="Times New Roman" w:cs="Times New Roman"/>
          <w:sz w:val="24"/>
        </w:rPr>
      </w:pPr>
    </w:p>
    <w:p w:rsidR="00170877" w:rsidRDefault="00170877" w:rsidP="00464949">
      <w:pPr>
        <w:spacing w:after="0" w:line="360" w:lineRule="auto"/>
        <w:ind w:left="-810"/>
        <w:jc w:val="both"/>
        <w:rPr>
          <w:rFonts w:ascii="Times New Roman" w:eastAsia="Calibri" w:hAnsi="Times New Roman" w:cs="Times New Roman"/>
          <w:sz w:val="24"/>
        </w:rPr>
      </w:pPr>
    </w:p>
    <w:p w:rsidR="002F013C" w:rsidRDefault="002F013C" w:rsidP="00464949">
      <w:pPr>
        <w:spacing w:after="0" w:line="360" w:lineRule="auto"/>
        <w:ind w:left="-810"/>
        <w:jc w:val="both"/>
        <w:rPr>
          <w:rFonts w:ascii="Times New Roman" w:eastAsia="Calibri" w:hAnsi="Times New Roman" w:cs="Times New Roman"/>
          <w:sz w:val="24"/>
        </w:rPr>
      </w:pPr>
    </w:p>
    <w:p w:rsidR="002F013C" w:rsidRDefault="002F013C" w:rsidP="00464949">
      <w:pPr>
        <w:spacing w:after="0" w:line="360" w:lineRule="auto"/>
        <w:ind w:left="-810"/>
        <w:jc w:val="both"/>
        <w:rPr>
          <w:rFonts w:ascii="Times New Roman" w:eastAsia="Calibri" w:hAnsi="Times New Roman" w:cs="Times New Roman"/>
          <w:sz w:val="24"/>
        </w:rPr>
      </w:pPr>
    </w:p>
    <w:tbl>
      <w:tblPr>
        <w:tblStyle w:val="TableGrid2"/>
        <w:tblpPr w:leftFromText="180" w:rightFromText="180" w:vertAnchor="text" w:horzAnchor="margin" w:tblpXSpec="center" w:tblpY="1546"/>
        <w:tblW w:w="10908" w:type="dxa"/>
        <w:tblLayout w:type="fixed"/>
        <w:tblLook w:val="04A0" w:firstRow="1" w:lastRow="0" w:firstColumn="1" w:lastColumn="0" w:noHBand="0" w:noVBand="1"/>
      </w:tblPr>
      <w:tblGrid>
        <w:gridCol w:w="1980"/>
        <w:gridCol w:w="1327"/>
        <w:gridCol w:w="1170"/>
        <w:gridCol w:w="1278"/>
        <w:gridCol w:w="2093"/>
        <w:gridCol w:w="2227"/>
        <w:gridCol w:w="833"/>
      </w:tblGrid>
      <w:tr w:rsidR="00464949" w:rsidRPr="00464949" w:rsidTr="00464949">
        <w:trPr>
          <w:trHeight w:val="330"/>
        </w:trPr>
        <w:tc>
          <w:tcPr>
            <w:tcW w:w="3307" w:type="dxa"/>
            <w:gridSpan w:val="2"/>
            <w:vMerge w:val="restart"/>
          </w:tcPr>
          <w:p w:rsidR="00464949" w:rsidRPr="00464949" w:rsidRDefault="00464949" w:rsidP="00464949">
            <w:pPr>
              <w:spacing w:line="360" w:lineRule="auto"/>
              <w:jc w:val="both"/>
              <w:rPr>
                <w:rFonts w:ascii="Times New Roman" w:eastAsia="Calibri" w:hAnsi="Times New Roman" w:cs="Times New Roman"/>
                <w:szCs w:val="16"/>
              </w:rPr>
            </w:pPr>
            <w:r w:rsidRPr="00464949">
              <w:rPr>
                <w:rFonts w:ascii="Times New Roman" w:eastAsia="Calibri" w:hAnsi="Times New Roman" w:cs="Times New Roman"/>
                <w:szCs w:val="16"/>
              </w:rPr>
              <w:lastRenderedPageBreak/>
              <w:t>Variable</w:t>
            </w:r>
          </w:p>
        </w:tc>
        <w:tc>
          <w:tcPr>
            <w:tcW w:w="2448" w:type="dxa"/>
            <w:gridSpan w:val="2"/>
          </w:tcPr>
          <w:p w:rsidR="00464949" w:rsidRPr="00464949" w:rsidRDefault="00464949" w:rsidP="00464949">
            <w:pPr>
              <w:spacing w:line="360" w:lineRule="auto"/>
              <w:jc w:val="center"/>
              <w:rPr>
                <w:rFonts w:ascii="Times New Roman" w:eastAsia="Calibri" w:hAnsi="Times New Roman" w:cs="Times New Roman"/>
                <w:szCs w:val="16"/>
              </w:rPr>
            </w:pPr>
            <w:r w:rsidRPr="00464949">
              <w:rPr>
                <w:rFonts w:ascii="Times New Roman" w:eastAsia="Calibri" w:hAnsi="Times New Roman" w:cs="Times New Roman"/>
                <w:szCs w:val="16"/>
              </w:rPr>
              <w:t>Academic performance</w:t>
            </w:r>
          </w:p>
        </w:tc>
        <w:tc>
          <w:tcPr>
            <w:tcW w:w="2093" w:type="dxa"/>
            <w:vMerge w:val="restart"/>
          </w:tcPr>
          <w:p w:rsidR="00464949" w:rsidRPr="00464949" w:rsidRDefault="00464949" w:rsidP="00464949">
            <w:pPr>
              <w:spacing w:line="360" w:lineRule="auto"/>
              <w:jc w:val="both"/>
              <w:rPr>
                <w:rFonts w:ascii="Times New Roman" w:eastAsia="Calibri" w:hAnsi="Times New Roman" w:cs="Times New Roman"/>
                <w:szCs w:val="16"/>
              </w:rPr>
            </w:pPr>
            <w:r w:rsidRPr="00464949">
              <w:rPr>
                <w:rFonts w:ascii="Times New Roman" w:eastAsia="Calibri" w:hAnsi="Times New Roman" w:cs="Times New Roman"/>
                <w:szCs w:val="16"/>
              </w:rPr>
              <w:t>COR(95%CI)</w:t>
            </w:r>
          </w:p>
        </w:tc>
        <w:tc>
          <w:tcPr>
            <w:tcW w:w="2227" w:type="dxa"/>
            <w:vMerge w:val="restart"/>
          </w:tcPr>
          <w:p w:rsidR="00464949" w:rsidRPr="00464949" w:rsidRDefault="00464949" w:rsidP="00464949">
            <w:pPr>
              <w:spacing w:line="360" w:lineRule="auto"/>
              <w:jc w:val="both"/>
              <w:rPr>
                <w:rFonts w:ascii="Times New Roman" w:eastAsia="Calibri" w:hAnsi="Times New Roman" w:cs="Times New Roman"/>
                <w:szCs w:val="16"/>
              </w:rPr>
            </w:pPr>
            <w:r w:rsidRPr="00464949">
              <w:rPr>
                <w:rFonts w:ascii="Times New Roman" w:eastAsia="Calibri" w:hAnsi="Times New Roman" w:cs="Times New Roman"/>
                <w:szCs w:val="16"/>
              </w:rPr>
              <w:t>AOR(95%CI)</w:t>
            </w:r>
          </w:p>
        </w:tc>
        <w:tc>
          <w:tcPr>
            <w:tcW w:w="833" w:type="dxa"/>
            <w:vMerge w:val="restart"/>
          </w:tcPr>
          <w:p w:rsidR="00464949" w:rsidRPr="00464949" w:rsidRDefault="00464949" w:rsidP="00464949">
            <w:pPr>
              <w:spacing w:line="360" w:lineRule="auto"/>
              <w:jc w:val="both"/>
              <w:rPr>
                <w:rFonts w:ascii="Times New Roman" w:eastAsia="Calibri" w:hAnsi="Times New Roman" w:cs="Times New Roman"/>
                <w:szCs w:val="16"/>
              </w:rPr>
            </w:pPr>
            <w:r w:rsidRPr="00464949">
              <w:rPr>
                <w:rFonts w:ascii="Times New Roman" w:eastAsia="Calibri" w:hAnsi="Times New Roman" w:cs="Times New Roman"/>
                <w:szCs w:val="16"/>
              </w:rPr>
              <w:t>P-Value</w:t>
            </w:r>
          </w:p>
        </w:tc>
      </w:tr>
      <w:tr w:rsidR="00464949" w:rsidRPr="00464949" w:rsidTr="00464949">
        <w:trPr>
          <w:trHeight w:val="302"/>
        </w:trPr>
        <w:tc>
          <w:tcPr>
            <w:tcW w:w="3307" w:type="dxa"/>
            <w:gridSpan w:val="2"/>
            <w:vMerge/>
          </w:tcPr>
          <w:p w:rsidR="00464949" w:rsidRPr="00464949" w:rsidRDefault="00464949" w:rsidP="00464949">
            <w:pPr>
              <w:jc w:val="both"/>
              <w:rPr>
                <w:rFonts w:ascii="Times New Roman" w:eastAsia="Calibri" w:hAnsi="Times New Roman" w:cs="Times New Roman"/>
                <w:sz w:val="24"/>
                <w:szCs w:val="16"/>
              </w:rPr>
            </w:pPr>
          </w:p>
        </w:tc>
        <w:tc>
          <w:tcPr>
            <w:tcW w:w="1170" w:type="dxa"/>
          </w:tcPr>
          <w:p w:rsidR="00464949" w:rsidRPr="00464949" w:rsidRDefault="00464949" w:rsidP="00464949">
            <w:pPr>
              <w:spacing w:after="200"/>
              <w:rPr>
                <w:rFonts w:ascii="Times New Roman" w:eastAsia="Calibri" w:hAnsi="Times New Roman" w:cs="Times New Roman"/>
              </w:rPr>
            </w:pPr>
            <w:r w:rsidRPr="00464949">
              <w:rPr>
                <w:rFonts w:ascii="Times New Roman" w:eastAsia="Calibri" w:hAnsi="Times New Roman" w:cs="Times New Roman"/>
              </w:rPr>
              <w:t>Poor AP</w:t>
            </w:r>
          </w:p>
        </w:tc>
        <w:tc>
          <w:tcPr>
            <w:tcW w:w="1278" w:type="dxa"/>
          </w:tcPr>
          <w:p w:rsidR="00464949" w:rsidRPr="00464949" w:rsidRDefault="00464949" w:rsidP="00464949">
            <w:pPr>
              <w:rPr>
                <w:rFonts w:ascii="Times New Roman" w:eastAsia="Calibri" w:hAnsi="Times New Roman" w:cs="Times New Roman"/>
                <w:sz w:val="24"/>
                <w:szCs w:val="16"/>
              </w:rPr>
            </w:pPr>
            <w:r w:rsidRPr="00464949">
              <w:rPr>
                <w:rFonts w:ascii="Times New Roman" w:eastAsia="Calibri" w:hAnsi="Times New Roman" w:cs="Times New Roman"/>
                <w:sz w:val="24"/>
                <w:szCs w:val="16"/>
              </w:rPr>
              <w:t>Good AP</w:t>
            </w:r>
          </w:p>
        </w:tc>
        <w:tc>
          <w:tcPr>
            <w:tcW w:w="2093" w:type="dxa"/>
            <w:vMerge/>
          </w:tcPr>
          <w:p w:rsidR="00464949" w:rsidRPr="00464949" w:rsidRDefault="00464949" w:rsidP="00464949">
            <w:pPr>
              <w:jc w:val="both"/>
              <w:rPr>
                <w:rFonts w:ascii="Times New Roman" w:eastAsia="Calibri" w:hAnsi="Times New Roman" w:cs="Times New Roman"/>
                <w:sz w:val="24"/>
                <w:szCs w:val="16"/>
              </w:rPr>
            </w:pPr>
          </w:p>
        </w:tc>
        <w:tc>
          <w:tcPr>
            <w:tcW w:w="2227" w:type="dxa"/>
            <w:vMerge/>
          </w:tcPr>
          <w:p w:rsidR="00464949" w:rsidRPr="00464949" w:rsidRDefault="00464949" w:rsidP="00464949">
            <w:pPr>
              <w:jc w:val="both"/>
              <w:rPr>
                <w:rFonts w:ascii="Times New Roman" w:eastAsia="Calibri" w:hAnsi="Times New Roman" w:cs="Times New Roman"/>
                <w:sz w:val="24"/>
                <w:szCs w:val="16"/>
              </w:rPr>
            </w:pPr>
          </w:p>
        </w:tc>
        <w:tc>
          <w:tcPr>
            <w:tcW w:w="833" w:type="dxa"/>
            <w:vMerge/>
          </w:tcPr>
          <w:p w:rsidR="00464949" w:rsidRPr="00464949" w:rsidRDefault="00464949" w:rsidP="00464949">
            <w:pPr>
              <w:jc w:val="both"/>
              <w:rPr>
                <w:rFonts w:ascii="Times New Roman" w:eastAsia="Calibri" w:hAnsi="Times New Roman" w:cs="Times New Roman"/>
                <w:sz w:val="24"/>
                <w:szCs w:val="16"/>
              </w:rPr>
            </w:pPr>
          </w:p>
        </w:tc>
      </w:tr>
      <w:tr w:rsidR="00464949" w:rsidRPr="00464949" w:rsidTr="00464949">
        <w:trPr>
          <w:trHeight w:val="638"/>
        </w:trPr>
        <w:tc>
          <w:tcPr>
            <w:tcW w:w="1980" w:type="dxa"/>
          </w:tcPr>
          <w:p w:rsidR="00464949" w:rsidRPr="00464949" w:rsidRDefault="00464949" w:rsidP="00464949">
            <w:pPr>
              <w:rPr>
                <w:rFonts w:ascii="Times New Roman" w:eastAsia="Calibri" w:hAnsi="Times New Roman" w:cs="Times New Roman"/>
              </w:rPr>
            </w:pPr>
            <w:r w:rsidRPr="00464949">
              <w:rPr>
                <w:rFonts w:ascii="Times New Roman" w:eastAsia="Calibri" w:hAnsi="Times New Roman" w:cs="Times New Roman"/>
              </w:rPr>
              <w:t>Gender</w:t>
            </w:r>
          </w:p>
        </w:tc>
        <w:tc>
          <w:tcPr>
            <w:tcW w:w="1327" w:type="dxa"/>
          </w:tcPr>
          <w:p w:rsidR="00464949" w:rsidRPr="00464949" w:rsidRDefault="00464949" w:rsidP="00464949">
            <w:pPr>
              <w:contextualSpacing/>
              <w:rPr>
                <w:rFonts w:ascii="Times New Roman" w:eastAsia="Calibri" w:hAnsi="Times New Roman" w:cs="Times New Roman"/>
              </w:rPr>
            </w:pPr>
            <w:r w:rsidRPr="00464949">
              <w:rPr>
                <w:rFonts w:ascii="Times New Roman" w:eastAsia="Calibri" w:hAnsi="Times New Roman" w:cs="Times New Roman"/>
              </w:rPr>
              <w:t>Male</w:t>
            </w:r>
          </w:p>
          <w:p w:rsidR="00464949" w:rsidRPr="00464949" w:rsidRDefault="00464949" w:rsidP="00464949">
            <w:pPr>
              <w:jc w:val="both"/>
              <w:rPr>
                <w:rFonts w:ascii="Times New Roman" w:eastAsia="Calibri" w:hAnsi="Times New Roman" w:cs="Times New Roman"/>
              </w:rPr>
            </w:pPr>
            <w:r w:rsidRPr="00464949">
              <w:rPr>
                <w:rFonts w:ascii="Times New Roman" w:eastAsia="Calibri" w:hAnsi="Times New Roman" w:cs="Times New Roman"/>
              </w:rPr>
              <w:t>Female</w:t>
            </w:r>
          </w:p>
        </w:tc>
        <w:tc>
          <w:tcPr>
            <w:tcW w:w="1170" w:type="dxa"/>
          </w:tcPr>
          <w:p w:rsidR="00464949" w:rsidRPr="00464949" w:rsidRDefault="00464949" w:rsidP="00464949">
            <w:pPr>
              <w:jc w:val="both"/>
              <w:rPr>
                <w:rFonts w:ascii="Times New Roman" w:eastAsia="Calibri" w:hAnsi="Times New Roman" w:cs="Times New Roman"/>
              </w:rPr>
            </w:pPr>
            <w:r w:rsidRPr="00464949">
              <w:rPr>
                <w:rFonts w:ascii="Times New Roman" w:eastAsia="Calibri" w:hAnsi="Times New Roman" w:cs="Times New Roman"/>
              </w:rPr>
              <w:t>57(49.1%)</w:t>
            </w:r>
          </w:p>
          <w:p w:rsidR="00464949" w:rsidRPr="00464949" w:rsidRDefault="00464949" w:rsidP="00464949">
            <w:pPr>
              <w:jc w:val="both"/>
              <w:rPr>
                <w:rFonts w:ascii="Times New Roman" w:eastAsia="Calibri" w:hAnsi="Times New Roman" w:cs="Times New Roman"/>
              </w:rPr>
            </w:pPr>
            <w:r w:rsidRPr="00464949">
              <w:rPr>
                <w:rFonts w:ascii="Times New Roman" w:eastAsia="Calibri" w:hAnsi="Times New Roman" w:cs="Times New Roman"/>
              </w:rPr>
              <w:t>156 (69%)</w:t>
            </w:r>
          </w:p>
        </w:tc>
        <w:tc>
          <w:tcPr>
            <w:tcW w:w="1278" w:type="dxa"/>
          </w:tcPr>
          <w:p w:rsidR="00464949" w:rsidRPr="00464949" w:rsidRDefault="00464949" w:rsidP="00464949">
            <w:pPr>
              <w:jc w:val="both"/>
              <w:rPr>
                <w:rFonts w:ascii="Times New Roman" w:eastAsia="Calibri" w:hAnsi="Times New Roman" w:cs="Times New Roman"/>
              </w:rPr>
            </w:pPr>
            <w:r w:rsidRPr="00464949">
              <w:rPr>
                <w:rFonts w:ascii="Times New Roman" w:eastAsia="Calibri" w:hAnsi="Times New Roman" w:cs="Times New Roman"/>
              </w:rPr>
              <w:t>59(50.9% )</w:t>
            </w:r>
          </w:p>
          <w:p w:rsidR="00464949" w:rsidRPr="00464949" w:rsidRDefault="00464949" w:rsidP="00464949">
            <w:pPr>
              <w:jc w:val="both"/>
              <w:rPr>
                <w:rFonts w:ascii="Times New Roman" w:eastAsia="Calibri" w:hAnsi="Times New Roman" w:cs="Times New Roman"/>
              </w:rPr>
            </w:pPr>
            <w:r w:rsidRPr="00464949">
              <w:rPr>
                <w:rFonts w:ascii="Times New Roman" w:eastAsia="Calibri" w:hAnsi="Times New Roman" w:cs="Times New Roman"/>
              </w:rPr>
              <w:t>70(31.0% )</w:t>
            </w:r>
          </w:p>
        </w:tc>
        <w:tc>
          <w:tcPr>
            <w:tcW w:w="2093" w:type="dxa"/>
          </w:tcPr>
          <w:p w:rsidR="00464949" w:rsidRPr="00464949" w:rsidRDefault="00464949" w:rsidP="00464949">
            <w:pPr>
              <w:jc w:val="both"/>
              <w:rPr>
                <w:rFonts w:ascii="Times New Roman" w:eastAsia="Calibri" w:hAnsi="Times New Roman" w:cs="Times New Roman"/>
              </w:rPr>
            </w:pPr>
            <w:r w:rsidRPr="00464949">
              <w:rPr>
                <w:rFonts w:ascii="Times New Roman" w:eastAsia="Calibri" w:hAnsi="Times New Roman" w:cs="Times New Roman"/>
              </w:rPr>
              <w:t>0.434(0.274-0.687)</w:t>
            </w:r>
          </w:p>
          <w:p w:rsidR="00464949" w:rsidRPr="00464949" w:rsidRDefault="00464949" w:rsidP="00464949">
            <w:pPr>
              <w:jc w:val="both"/>
              <w:rPr>
                <w:rFonts w:ascii="Times New Roman" w:eastAsia="Calibri" w:hAnsi="Times New Roman" w:cs="Times New Roman"/>
              </w:rPr>
            </w:pPr>
            <w:r w:rsidRPr="00464949">
              <w:rPr>
                <w:rFonts w:ascii="Times New Roman" w:eastAsia="Calibri" w:hAnsi="Times New Roman" w:cs="Times New Roman"/>
              </w:rPr>
              <w:t>1</w:t>
            </w:r>
          </w:p>
        </w:tc>
        <w:tc>
          <w:tcPr>
            <w:tcW w:w="2227" w:type="dxa"/>
          </w:tcPr>
          <w:p w:rsidR="00464949" w:rsidRPr="00464949" w:rsidRDefault="00464949" w:rsidP="00464949">
            <w:pPr>
              <w:jc w:val="both"/>
              <w:rPr>
                <w:rFonts w:ascii="Times New Roman" w:eastAsia="Calibri" w:hAnsi="Times New Roman" w:cs="Times New Roman"/>
              </w:rPr>
            </w:pPr>
            <w:r w:rsidRPr="00464949">
              <w:rPr>
                <w:rFonts w:ascii="Times New Roman" w:eastAsia="Calibri" w:hAnsi="Times New Roman" w:cs="Times New Roman"/>
              </w:rPr>
              <w:t>0.498(0.248-0.998)</w:t>
            </w:r>
          </w:p>
        </w:tc>
        <w:tc>
          <w:tcPr>
            <w:tcW w:w="833" w:type="dxa"/>
          </w:tcPr>
          <w:p w:rsidR="00464949" w:rsidRPr="00464949" w:rsidRDefault="00464949" w:rsidP="00464949">
            <w:pPr>
              <w:jc w:val="both"/>
              <w:rPr>
                <w:rFonts w:ascii="Times New Roman" w:eastAsia="Calibri" w:hAnsi="Times New Roman" w:cs="Times New Roman"/>
                <w:sz w:val="24"/>
                <w:szCs w:val="16"/>
              </w:rPr>
            </w:pPr>
            <w:r w:rsidRPr="00464949">
              <w:rPr>
                <w:rFonts w:ascii="Times New Roman" w:eastAsia="Calibri" w:hAnsi="Times New Roman" w:cs="Times New Roman"/>
                <w:szCs w:val="16"/>
              </w:rPr>
              <w:t>0.00</w:t>
            </w:r>
          </w:p>
        </w:tc>
      </w:tr>
      <w:tr w:rsidR="00464949" w:rsidRPr="00464949" w:rsidTr="00464949">
        <w:trPr>
          <w:trHeight w:val="782"/>
        </w:trPr>
        <w:tc>
          <w:tcPr>
            <w:tcW w:w="1980" w:type="dxa"/>
          </w:tcPr>
          <w:p w:rsidR="00464949" w:rsidRPr="00464949" w:rsidRDefault="00464949" w:rsidP="00464949">
            <w:pPr>
              <w:rPr>
                <w:rFonts w:ascii="Times New Roman" w:eastAsia="Calibri" w:hAnsi="Times New Roman" w:cs="Times New Roman"/>
              </w:rPr>
            </w:pPr>
            <w:r w:rsidRPr="00464949">
              <w:rPr>
                <w:rFonts w:ascii="Times New Roman" w:eastAsia="Calibri" w:hAnsi="Times New Roman" w:cs="Times New Roman"/>
              </w:rPr>
              <w:t>Attend all classes regularly.</w:t>
            </w:r>
          </w:p>
        </w:tc>
        <w:tc>
          <w:tcPr>
            <w:tcW w:w="1327" w:type="dxa"/>
          </w:tcPr>
          <w:p w:rsidR="00464949" w:rsidRPr="00464949" w:rsidRDefault="00464949" w:rsidP="00464949">
            <w:pPr>
              <w:jc w:val="both"/>
              <w:rPr>
                <w:rFonts w:ascii="Times New Roman" w:eastAsia="Calibri" w:hAnsi="Times New Roman" w:cs="Times New Roman"/>
              </w:rPr>
            </w:pPr>
            <w:r w:rsidRPr="00464949">
              <w:rPr>
                <w:rFonts w:ascii="Times New Roman" w:eastAsia="Calibri" w:hAnsi="Times New Roman" w:cs="Times New Roman"/>
              </w:rPr>
              <w:t>Sometimes</w:t>
            </w:r>
          </w:p>
          <w:p w:rsidR="00464949" w:rsidRPr="00464949" w:rsidRDefault="00464949" w:rsidP="00464949">
            <w:pPr>
              <w:jc w:val="both"/>
              <w:rPr>
                <w:rFonts w:ascii="Times New Roman" w:eastAsia="Calibri" w:hAnsi="Times New Roman" w:cs="Times New Roman"/>
              </w:rPr>
            </w:pPr>
            <w:r w:rsidRPr="00464949">
              <w:rPr>
                <w:rFonts w:ascii="Times New Roman" w:eastAsia="Calibri" w:hAnsi="Times New Roman" w:cs="Times New Roman"/>
              </w:rPr>
              <w:t>Always</w:t>
            </w:r>
          </w:p>
        </w:tc>
        <w:tc>
          <w:tcPr>
            <w:tcW w:w="1170" w:type="dxa"/>
          </w:tcPr>
          <w:p w:rsidR="00464949" w:rsidRPr="00464949" w:rsidRDefault="00464949" w:rsidP="00464949">
            <w:pPr>
              <w:jc w:val="both"/>
              <w:rPr>
                <w:rFonts w:ascii="Times New Roman" w:eastAsia="Calibri" w:hAnsi="Times New Roman" w:cs="Times New Roman"/>
                <w:szCs w:val="16"/>
              </w:rPr>
            </w:pPr>
            <w:r w:rsidRPr="00464949">
              <w:rPr>
                <w:rFonts w:ascii="Times New Roman" w:eastAsia="Calibri" w:hAnsi="Times New Roman" w:cs="Times New Roman"/>
                <w:szCs w:val="16"/>
              </w:rPr>
              <w:t>56(78.9%)</w:t>
            </w:r>
          </w:p>
          <w:p w:rsidR="00464949" w:rsidRPr="00464949" w:rsidRDefault="00464949" w:rsidP="00464949">
            <w:pPr>
              <w:jc w:val="both"/>
              <w:rPr>
                <w:rFonts w:ascii="Times New Roman" w:eastAsia="Calibri" w:hAnsi="Times New Roman" w:cs="Times New Roman"/>
                <w:sz w:val="24"/>
                <w:szCs w:val="16"/>
              </w:rPr>
            </w:pPr>
            <w:r w:rsidRPr="00464949">
              <w:rPr>
                <w:rFonts w:ascii="Times New Roman" w:eastAsia="Calibri" w:hAnsi="Times New Roman" w:cs="Times New Roman"/>
                <w:szCs w:val="16"/>
              </w:rPr>
              <w:t>157(57.9%)</w:t>
            </w:r>
          </w:p>
        </w:tc>
        <w:tc>
          <w:tcPr>
            <w:tcW w:w="1278" w:type="dxa"/>
          </w:tcPr>
          <w:p w:rsidR="00464949" w:rsidRPr="00464949" w:rsidRDefault="00464949" w:rsidP="00464949">
            <w:pPr>
              <w:jc w:val="both"/>
              <w:rPr>
                <w:rFonts w:ascii="Times New Roman" w:eastAsia="Calibri" w:hAnsi="Times New Roman" w:cs="Times New Roman"/>
                <w:szCs w:val="16"/>
              </w:rPr>
            </w:pPr>
            <w:r w:rsidRPr="00464949">
              <w:rPr>
                <w:rFonts w:ascii="Times New Roman" w:eastAsia="Calibri" w:hAnsi="Times New Roman" w:cs="Times New Roman"/>
                <w:szCs w:val="16"/>
              </w:rPr>
              <w:t>15(21.1%)</w:t>
            </w:r>
          </w:p>
          <w:p w:rsidR="00464949" w:rsidRPr="00464949" w:rsidRDefault="00464949" w:rsidP="00464949">
            <w:pPr>
              <w:jc w:val="both"/>
              <w:rPr>
                <w:rFonts w:ascii="Times New Roman" w:eastAsia="Calibri" w:hAnsi="Times New Roman" w:cs="Times New Roman"/>
                <w:sz w:val="24"/>
                <w:szCs w:val="16"/>
              </w:rPr>
            </w:pPr>
            <w:r w:rsidRPr="00464949">
              <w:rPr>
                <w:rFonts w:ascii="Times New Roman" w:eastAsia="Calibri" w:hAnsi="Times New Roman" w:cs="Times New Roman"/>
                <w:szCs w:val="16"/>
              </w:rPr>
              <w:t>114(42.1%)</w:t>
            </w:r>
          </w:p>
        </w:tc>
        <w:tc>
          <w:tcPr>
            <w:tcW w:w="2093" w:type="dxa"/>
          </w:tcPr>
          <w:p w:rsidR="00464949" w:rsidRPr="00464949" w:rsidRDefault="00464949" w:rsidP="00464949">
            <w:pPr>
              <w:jc w:val="both"/>
              <w:rPr>
                <w:rFonts w:ascii="Times New Roman" w:eastAsia="Calibri" w:hAnsi="Times New Roman" w:cs="Times New Roman"/>
                <w:szCs w:val="16"/>
              </w:rPr>
            </w:pPr>
            <w:r w:rsidRPr="00464949">
              <w:rPr>
                <w:rFonts w:ascii="Times New Roman" w:eastAsia="Calibri" w:hAnsi="Times New Roman" w:cs="Times New Roman"/>
                <w:szCs w:val="16"/>
              </w:rPr>
              <w:t>1</w:t>
            </w:r>
          </w:p>
          <w:p w:rsidR="00464949" w:rsidRPr="00464949" w:rsidRDefault="00464949" w:rsidP="00464949">
            <w:pPr>
              <w:jc w:val="both"/>
              <w:rPr>
                <w:rFonts w:ascii="Times New Roman" w:eastAsia="Calibri" w:hAnsi="Times New Roman" w:cs="Times New Roman"/>
                <w:szCs w:val="16"/>
              </w:rPr>
            </w:pPr>
            <w:r w:rsidRPr="00464949">
              <w:rPr>
                <w:rFonts w:ascii="Times New Roman" w:eastAsia="Calibri" w:hAnsi="Times New Roman" w:cs="Times New Roman"/>
                <w:szCs w:val="16"/>
              </w:rPr>
              <w:t>1.499(1.166-1.928)</w:t>
            </w:r>
          </w:p>
          <w:p w:rsidR="00464949" w:rsidRPr="00464949" w:rsidRDefault="00464949" w:rsidP="00464949">
            <w:pPr>
              <w:jc w:val="both"/>
              <w:rPr>
                <w:rFonts w:ascii="Times New Roman" w:eastAsia="Calibri" w:hAnsi="Times New Roman" w:cs="Times New Roman"/>
                <w:szCs w:val="16"/>
              </w:rPr>
            </w:pPr>
          </w:p>
        </w:tc>
        <w:tc>
          <w:tcPr>
            <w:tcW w:w="2227" w:type="dxa"/>
          </w:tcPr>
          <w:p w:rsidR="00464949" w:rsidRPr="00464949" w:rsidRDefault="00464949" w:rsidP="00464949">
            <w:pPr>
              <w:jc w:val="both"/>
              <w:rPr>
                <w:rFonts w:ascii="Times New Roman" w:eastAsia="Calibri" w:hAnsi="Times New Roman" w:cs="Times New Roman"/>
                <w:sz w:val="24"/>
                <w:szCs w:val="16"/>
              </w:rPr>
            </w:pPr>
            <w:r w:rsidRPr="00464949">
              <w:rPr>
                <w:rFonts w:ascii="Times New Roman" w:eastAsia="Calibri" w:hAnsi="Times New Roman" w:cs="Times New Roman"/>
                <w:szCs w:val="16"/>
              </w:rPr>
              <w:t>1.636(0.466-5.745)</w:t>
            </w:r>
          </w:p>
        </w:tc>
        <w:tc>
          <w:tcPr>
            <w:tcW w:w="833" w:type="dxa"/>
          </w:tcPr>
          <w:p w:rsidR="00464949" w:rsidRPr="00464949" w:rsidRDefault="00464949" w:rsidP="00464949">
            <w:pPr>
              <w:jc w:val="both"/>
              <w:rPr>
                <w:rFonts w:ascii="Times New Roman" w:eastAsia="Calibri" w:hAnsi="Times New Roman" w:cs="Times New Roman"/>
                <w:szCs w:val="16"/>
              </w:rPr>
            </w:pPr>
            <w:r w:rsidRPr="00464949">
              <w:rPr>
                <w:rFonts w:ascii="Times New Roman" w:eastAsia="Calibri" w:hAnsi="Times New Roman" w:cs="Times New Roman"/>
                <w:szCs w:val="16"/>
              </w:rPr>
              <w:t>0.00</w:t>
            </w:r>
          </w:p>
        </w:tc>
      </w:tr>
      <w:tr w:rsidR="00464949" w:rsidRPr="00464949" w:rsidTr="00464949">
        <w:trPr>
          <w:trHeight w:val="818"/>
        </w:trPr>
        <w:tc>
          <w:tcPr>
            <w:tcW w:w="1980" w:type="dxa"/>
          </w:tcPr>
          <w:p w:rsidR="00464949" w:rsidRPr="00464949" w:rsidRDefault="00464949" w:rsidP="00464949">
            <w:pPr>
              <w:rPr>
                <w:rFonts w:ascii="Times New Roman" w:eastAsia="Calibri" w:hAnsi="Times New Roman" w:cs="Times New Roman"/>
              </w:rPr>
            </w:pPr>
            <w:r w:rsidRPr="00464949">
              <w:rPr>
                <w:rFonts w:ascii="Times New Roman" w:eastAsia="Calibri" w:hAnsi="Times New Roman" w:cs="Times New Roman"/>
              </w:rPr>
              <w:t>Prioritize attending class over other activities</w:t>
            </w:r>
          </w:p>
        </w:tc>
        <w:tc>
          <w:tcPr>
            <w:tcW w:w="1327" w:type="dxa"/>
          </w:tcPr>
          <w:p w:rsidR="00464949" w:rsidRPr="00464949" w:rsidRDefault="00464949" w:rsidP="00464949">
            <w:pPr>
              <w:jc w:val="both"/>
              <w:rPr>
                <w:rFonts w:ascii="Times New Roman" w:eastAsia="Calibri" w:hAnsi="Times New Roman" w:cs="Times New Roman"/>
              </w:rPr>
            </w:pPr>
            <w:r w:rsidRPr="00464949">
              <w:rPr>
                <w:rFonts w:ascii="Times New Roman" w:eastAsia="Calibri" w:hAnsi="Times New Roman" w:cs="Times New Roman"/>
              </w:rPr>
              <w:t>Sometimes</w:t>
            </w:r>
          </w:p>
          <w:p w:rsidR="00464949" w:rsidRPr="00464949" w:rsidRDefault="00464949" w:rsidP="00464949">
            <w:pPr>
              <w:jc w:val="both"/>
              <w:rPr>
                <w:rFonts w:ascii="Times New Roman" w:eastAsia="Calibri" w:hAnsi="Times New Roman" w:cs="Times New Roman"/>
              </w:rPr>
            </w:pPr>
            <w:r w:rsidRPr="00464949">
              <w:rPr>
                <w:rFonts w:ascii="Times New Roman" w:eastAsia="Calibri" w:hAnsi="Times New Roman" w:cs="Times New Roman"/>
              </w:rPr>
              <w:t>Always</w:t>
            </w:r>
          </w:p>
        </w:tc>
        <w:tc>
          <w:tcPr>
            <w:tcW w:w="1170" w:type="dxa"/>
          </w:tcPr>
          <w:p w:rsidR="00464949" w:rsidRPr="00464949" w:rsidRDefault="00464949" w:rsidP="00464949">
            <w:pPr>
              <w:jc w:val="both"/>
              <w:rPr>
                <w:rFonts w:ascii="Times New Roman" w:eastAsia="Calibri" w:hAnsi="Times New Roman" w:cs="Times New Roman"/>
                <w:szCs w:val="16"/>
              </w:rPr>
            </w:pPr>
            <w:r w:rsidRPr="00464949">
              <w:rPr>
                <w:rFonts w:ascii="Times New Roman" w:eastAsia="Calibri" w:hAnsi="Times New Roman" w:cs="Times New Roman"/>
                <w:szCs w:val="16"/>
              </w:rPr>
              <w:t>69(81.2%)</w:t>
            </w:r>
          </w:p>
          <w:p w:rsidR="00464949" w:rsidRPr="00464949" w:rsidRDefault="00464949" w:rsidP="00464949">
            <w:pPr>
              <w:jc w:val="both"/>
              <w:rPr>
                <w:rFonts w:ascii="Times New Roman" w:eastAsia="Calibri" w:hAnsi="Times New Roman" w:cs="Times New Roman"/>
                <w:sz w:val="24"/>
                <w:szCs w:val="16"/>
              </w:rPr>
            </w:pPr>
            <w:r w:rsidRPr="00464949">
              <w:rPr>
                <w:rFonts w:ascii="Times New Roman" w:eastAsia="Calibri" w:hAnsi="Times New Roman" w:cs="Times New Roman"/>
                <w:szCs w:val="16"/>
              </w:rPr>
              <w:t>144(56.0%)</w:t>
            </w:r>
          </w:p>
        </w:tc>
        <w:tc>
          <w:tcPr>
            <w:tcW w:w="1278" w:type="dxa"/>
          </w:tcPr>
          <w:p w:rsidR="00464949" w:rsidRPr="00464949" w:rsidRDefault="00464949" w:rsidP="00464949">
            <w:pPr>
              <w:jc w:val="both"/>
              <w:rPr>
                <w:rFonts w:ascii="Times New Roman" w:eastAsia="Calibri" w:hAnsi="Times New Roman" w:cs="Times New Roman"/>
                <w:szCs w:val="16"/>
              </w:rPr>
            </w:pPr>
            <w:r w:rsidRPr="00464949">
              <w:rPr>
                <w:rFonts w:ascii="Times New Roman" w:eastAsia="Calibri" w:hAnsi="Times New Roman" w:cs="Times New Roman"/>
                <w:szCs w:val="16"/>
              </w:rPr>
              <w:t>16(18.8%)</w:t>
            </w:r>
          </w:p>
          <w:p w:rsidR="00464949" w:rsidRPr="00464949" w:rsidRDefault="00464949" w:rsidP="00464949">
            <w:pPr>
              <w:jc w:val="both"/>
              <w:rPr>
                <w:rFonts w:ascii="Times New Roman" w:eastAsia="Calibri" w:hAnsi="Times New Roman" w:cs="Times New Roman"/>
                <w:sz w:val="24"/>
                <w:szCs w:val="16"/>
              </w:rPr>
            </w:pPr>
            <w:r w:rsidRPr="00464949">
              <w:rPr>
                <w:rFonts w:ascii="Times New Roman" w:eastAsia="Calibri" w:hAnsi="Times New Roman" w:cs="Times New Roman"/>
                <w:szCs w:val="16"/>
              </w:rPr>
              <w:t>113(44.0%)</w:t>
            </w:r>
          </w:p>
        </w:tc>
        <w:tc>
          <w:tcPr>
            <w:tcW w:w="2093" w:type="dxa"/>
          </w:tcPr>
          <w:p w:rsidR="00464949" w:rsidRPr="00464949" w:rsidRDefault="00464949" w:rsidP="00464949">
            <w:pPr>
              <w:jc w:val="both"/>
              <w:rPr>
                <w:rFonts w:ascii="Times New Roman" w:eastAsia="Calibri" w:hAnsi="Times New Roman" w:cs="Times New Roman"/>
                <w:szCs w:val="16"/>
              </w:rPr>
            </w:pPr>
            <w:r w:rsidRPr="00464949">
              <w:rPr>
                <w:rFonts w:ascii="Times New Roman" w:eastAsia="Calibri" w:hAnsi="Times New Roman" w:cs="Times New Roman"/>
                <w:szCs w:val="16"/>
              </w:rPr>
              <w:t>1</w:t>
            </w:r>
          </w:p>
          <w:p w:rsidR="00464949" w:rsidRPr="00464949" w:rsidRDefault="00464949" w:rsidP="00464949">
            <w:pPr>
              <w:jc w:val="both"/>
              <w:rPr>
                <w:rFonts w:ascii="Times New Roman" w:eastAsia="Calibri" w:hAnsi="Times New Roman" w:cs="Times New Roman"/>
                <w:szCs w:val="16"/>
              </w:rPr>
            </w:pPr>
            <w:r w:rsidRPr="00464949">
              <w:rPr>
                <w:rFonts w:ascii="Times New Roman" w:eastAsia="Calibri" w:hAnsi="Times New Roman" w:cs="Times New Roman"/>
                <w:szCs w:val="16"/>
              </w:rPr>
              <w:t>1.695(1.309-2.195)</w:t>
            </w:r>
          </w:p>
          <w:p w:rsidR="00464949" w:rsidRPr="00464949" w:rsidRDefault="00464949" w:rsidP="00464949">
            <w:pPr>
              <w:jc w:val="both"/>
              <w:rPr>
                <w:rFonts w:ascii="Times New Roman" w:eastAsia="Calibri" w:hAnsi="Times New Roman" w:cs="Times New Roman"/>
                <w:sz w:val="24"/>
                <w:szCs w:val="16"/>
              </w:rPr>
            </w:pPr>
          </w:p>
        </w:tc>
        <w:tc>
          <w:tcPr>
            <w:tcW w:w="2227" w:type="dxa"/>
          </w:tcPr>
          <w:p w:rsidR="00464949" w:rsidRPr="00464949" w:rsidRDefault="00464949" w:rsidP="00464949">
            <w:pPr>
              <w:jc w:val="both"/>
              <w:rPr>
                <w:rFonts w:ascii="Times New Roman" w:eastAsia="Calibri" w:hAnsi="Times New Roman" w:cs="Times New Roman"/>
                <w:sz w:val="24"/>
                <w:szCs w:val="16"/>
              </w:rPr>
            </w:pPr>
            <w:r w:rsidRPr="00464949">
              <w:rPr>
                <w:rFonts w:ascii="Times New Roman" w:eastAsia="Calibri" w:hAnsi="Times New Roman" w:cs="Times New Roman"/>
                <w:szCs w:val="16"/>
              </w:rPr>
              <w:t>3.186(1.828-12.267)</w:t>
            </w:r>
          </w:p>
        </w:tc>
        <w:tc>
          <w:tcPr>
            <w:tcW w:w="833" w:type="dxa"/>
          </w:tcPr>
          <w:p w:rsidR="00464949" w:rsidRPr="00464949" w:rsidRDefault="00464949" w:rsidP="00464949">
            <w:pPr>
              <w:jc w:val="both"/>
              <w:rPr>
                <w:rFonts w:ascii="Times New Roman" w:eastAsia="Calibri" w:hAnsi="Times New Roman" w:cs="Times New Roman"/>
                <w:szCs w:val="16"/>
              </w:rPr>
            </w:pPr>
            <w:r w:rsidRPr="00464949">
              <w:rPr>
                <w:rFonts w:ascii="Times New Roman" w:eastAsia="Calibri" w:hAnsi="Times New Roman" w:cs="Times New Roman"/>
                <w:szCs w:val="16"/>
              </w:rPr>
              <w:t>0.00</w:t>
            </w:r>
          </w:p>
        </w:tc>
      </w:tr>
      <w:tr w:rsidR="00464949" w:rsidRPr="00464949" w:rsidTr="00464949">
        <w:trPr>
          <w:trHeight w:val="692"/>
        </w:trPr>
        <w:tc>
          <w:tcPr>
            <w:tcW w:w="1980" w:type="dxa"/>
          </w:tcPr>
          <w:p w:rsidR="00464949" w:rsidRPr="00464949" w:rsidRDefault="00464949" w:rsidP="00464949">
            <w:pPr>
              <w:rPr>
                <w:rFonts w:ascii="Times New Roman" w:eastAsia="Calibri" w:hAnsi="Times New Roman" w:cs="Times New Roman"/>
              </w:rPr>
            </w:pPr>
            <w:r w:rsidRPr="00464949">
              <w:rPr>
                <w:rFonts w:ascii="Times New Roman" w:eastAsia="Calibri" w:hAnsi="Times New Roman" w:cs="Times New Roman"/>
              </w:rPr>
              <w:t xml:space="preserve">Skip classes </w:t>
            </w:r>
          </w:p>
        </w:tc>
        <w:tc>
          <w:tcPr>
            <w:tcW w:w="1327" w:type="dxa"/>
          </w:tcPr>
          <w:p w:rsidR="00464949" w:rsidRPr="00464949" w:rsidRDefault="00464949" w:rsidP="00464949">
            <w:pPr>
              <w:jc w:val="both"/>
              <w:rPr>
                <w:rFonts w:ascii="Times New Roman" w:eastAsia="Calibri" w:hAnsi="Times New Roman" w:cs="Times New Roman"/>
              </w:rPr>
            </w:pPr>
            <w:r w:rsidRPr="00464949">
              <w:rPr>
                <w:rFonts w:ascii="Times New Roman" w:eastAsia="Calibri" w:hAnsi="Times New Roman" w:cs="Times New Roman"/>
              </w:rPr>
              <w:t>Sometimes</w:t>
            </w:r>
          </w:p>
          <w:p w:rsidR="00464949" w:rsidRPr="00464949" w:rsidRDefault="00464949" w:rsidP="00464949">
            <w:pPr>
              <w:jc w:val="both"/>
              <w:rPr>
                <w:rFonts w:ascii="Times New Roman" w:eastAsia="Calibri" w:hAnsi="Times New Roman" w:cs="Times New Roman"/>
              </w:rPr>
            </w:pPr>
            <w:r w:rsidRPr="00464949">
              <w:rPr>
                <w:rFonts w:ascii="Times New Roman" w:eastAsia="Calibri" w:hAnsi="Times New Roman" w:cs="Times New Roman"/>
              </w:rPr>
              <w:t>Always</w:t>
            </w:r>
          </w:p>
        </w:tc>
        <w:tc>
          <w:tcPr>
            <w:tcW w:w="1170" w:type="dxa"/>
          </w:tcPr>
          <w:p w:rsidR="00464949" w:rsidRPr="00464949" w:rsidRDefault="00464949" w:rsidP="00464949">
            <w:pPr>
              <w:jc w:val="both"/>
              <w:rPr>
                <w:rFonts w:ascii="Times New Roman" w:eastAsia="Calibri" w:hAnsi="Times New Roman" w:cs="Times New Roman"/>
                <w:szCs w:val="16"/>
              </w:rPr>
            </w:pPr>
            <w:r w:rsidRPr="00464949">
              <w:rPr>
                <w:rFonts w:ascii="Times New Roman" w:eastAsia="Calibri" w:hAnsi="Times New Roman" w:cs="Times New Roman"/>
                <w:szCs w:val="16"/>
              </w:rPr>
              <w:t>123(57.5%)</w:t>
            </w:r>
          </w:p>
          <w:p w:rsidR="00464949" w:rsidRPr="00464949" w:rsidRDefault="00464949" w:rsidP="00464949">
            <w:pPr>
              <w:jc w:val="both"/>
              <w:rPr>
                <w:rFonts w:ascii="Times New Roman" w:eastAsia="Calibri" w:hAnsi="Times New Roman" w:cs="Times New Roman"/>
                <w:sz w:val="24"/>
                <w:szCs w:val="16"/>
              </w:rPr>
            </w:pPr>
            <w:r w:rsidRPr="00464949">
              <w:rPr>
                <w:rFonts w:ascii="Times New Roman" w:eastAsia="Calibri" w:hAnsi="Times New Roman" w:cs="Times New Roman"/>
                <w:szCs w:val="16"/>
              </w:rPr>
              <w:t>90(70.3%)</w:t>
            </w:r>
          </w:p>
        </w:tc>
        <w:tc>
          <w:tcPr>
            <w:tcW w:w="1278" w:type="dxa"/>
          </w:tcPr>
          <w:p w:rsidR="00464949" w:rsidRPr="00464949" w:rsidRDefault="00464949" w:rsidP="00464949">
            <w:pPr>
              <w:jc w:val="both"/>
              <w:rPr>
                <w:rFonts w:ascii="Times New Roman" w:eastAsia="Calibri" w:hAnsi="Times New Roman" w:cs="Times New Roman"/>
                <w:szCs w:val="16"/>
              </w:rPr>
            </w:pPr>
            <w:r w:rsidRPr="00464949">
              <w:rPr>
                <w:rFonts w:ascii="Times New Roman" w:eastAsia="Calibri" w:hAnsi="Times New Roman" w:cs="Times New Roman"/>
                <w:szCs w:val="16"/>
              </w:rPr>
              <w:t>91(42.5%)</w:t>
            </w:r>
          </w:p>
          <w:p w:rsidR="00464949" w:rsidRPr="00464949" w:rsidRDefault="00464949" w:rsidP="00464949">
            <w:pPr>
              <w:jc w:val="both"/>
              <w:rPr>
                <w:rFonts w:ascii="Times New Roman" w:eastAsia="Calibri" w:hAnsi="Times New Roman" w:cs="Times New Roman"/>
                <w:sz w:val="24"/>
                <w:szCs w:val="16"/>
              </w:rPr>
            </w:pPr>
            <w:r w:rsidRPr="00464949">
              <w:rPr>
                <w:rFonts w:ascii="Times New Roman" w:eastAsia="Calibri" w:hAnsi="Times New Roman" w:cs="Times New Roman"/>
                <w:szCs w:val="16"/>
              </w:rPr>
              <w:t>38(29.7%)</w:t>
            </w:r>
          </w:p>
        </w:tc>
        <w:tc>
          <w:tcPr>
            <w:tcW w:w="2093" w:type="dxa"/>
          </w:tcPr>
          <w:p w:rsidR="00464949" w:rsidRPr="00464949" w:rsidRDefault="00464949" w:rsidP="00464949">
            <w:pPr>
              <w:jc w:val="both"/>
              <w:rPr>
                <w:rFonts w:ascii="Times New Roman" w:eastAsia="Calibri" w:hAnsi="Times New Roman" w:cs="Times New Roman"/>
                <w:szCs w:val="16"/>
              </w:rPr>
            </w:pPr>
            <w:r w:rsidRPr="00464949">
              <w:rPr>
                <w:rFonts w:ascii="Times New Roman" w:eastAsia="Calibri" w:hAnsi="Times New Roman" w:cs="Times New Roman"/>
                <w:szCs w:val="16"/>
              </w:rPr>
              <w:t>1</w:t>
            </w:r>
          </w:p>
          <w:p w:rsidR="00464949" w:rsidRPr="00464949" w:rsidRDefault="00464949" w:rsidP="00464949">
            <w:pPr>
              <w:jc w:val="both"/>
              <w:rPr>
                <w:rFonts w:ascii="Times New Roman" w:eastAsia="Calibri" w:hAnsi="Times New Roman" w:cs="Times New Roman"/>
                <w:szCs w:val="16"/>
              </w:rPr>
            </w:pPr>
            <w:r w:rsidRPr="00464949">
              <w:rPr>
                <w:rFonts w:ascii="Times New Roman" w:eastAsia="Calibri" w:hAnsi="Times New Roman" w:cs="Times New Roman"/>
                <w:szCs w:val="16"/>
              </w:rPr>
              <w:t>0.762(0.608-0.955)</w:t>
            </w:r>
          </w:p>
          <w:p w:rsidR="00464949" w:rsidRPr="00464949" w:rsidRDefault="00464949" w:rsidP="00464949">
            <w:pPr>
              <w:jc w:val="both"/>
              <w:rPr>
                <w:rFonts w:ascii="Times New Roman" w:eastAsia="Calibri" w:hAnsi="Times New Roman" w:cs="Times New Roman"/>
                <w:sz w:val="24"/>
                <w:szCs w:val="16"/>
              </w:rPr>
            </w:pPr>
          </w:p>
        </w:tc>
        <w:tc>
          <w:tcPr>
            <w:tcW w:w="2227" w:type="dxa"/>
          </w:tcPr>
          <w:p w:rsidR="00464949" w:rsidRPr="00464949" w:rsidRDefault="00464949" w:rsidP="00464949">
            <w:pPr>
              <w:jc w:val="both"/>
              <w:rPr>
                <w:rFonts w:ascii="Times New Roman" w:eastAsia="Calibri" w:hAnsi="Times New Roman" w:cs="Times New Roman"/>
                <w:sz w:val="24"/>
                <w:szCs w:val="16"/>
              </w:rPr>
            </w:pPr>
            <w:r w:rsidRPr="00464949">
              <w:rPr>
                <w:rFonts w:ascii="Times New Roman" w:eastAsia="Calibri" w:hAnsi="Times New Roman" w:cs="Times New Roman"/>
                <w:szCs w:val="16"/>
              </w:rPr>
              <w:t>0.229(0.077-0.681)</w:t>
            </w:r>
          </w:p>
        </w:tc>
        <w:tc>
          <w:tcPr>
            <w:tcW w:w="833" w:type="dxa"/>
          </w:tcPr>
          <w:p w:rsidR="00464949" w:rsidRPr="00464949" w:rsidRDefault="00464949" w:rsidP="00464949">
            <w:pPr>
              <w:jc w:val="both"/>
              <w:rPr>
                <w:rFonts w:ascii="Times New Roman" w:eastAsia="Calibri" w:hAnsi="Times New Roman" w:cs="Times New Roman"/>
                <w:sz w:val="24"/>
                <w:szCs w:val="16"/>
              </w:rPr>
            </w:pPr>
            <w:r w:rsidRPr="00464949">
              <w:rPr>
                <w:rFonts w:ascii="Times New Roman" w:eastAsia="Calibri" w:hAnsi="Times New Roman" w:cs="Times New Roman"/>
                <w:szCs w:val="16"/>
              </w:rPr>
              <w:t>0.00</w:t>
            </w:r>
          </w:p>
        </w:tc>
      </w:tr>
      <w:tr w:rsidR="00464949" w:rsidRPr="00464949" w:rsidTr="00464949">
        <w:trPr>
          <w:trHeight w:val="728"/>
        </w:trPr>
        <w:tc>
          <w:tcPr>
            <w:tcW w:w="1980" w:type="dxa"/>
          </w:tcPr>
          <w:p w:rsidR="00464949" w:rsidRPr="00464949" w:rsidRDefault="00464949" w:rsidP="00464949">
            <w:pPr>
              <w:rPr>
                <w:rFonts w:ascii="Times New Roman" w:eastAsia="Calibri" w:hAnsi="Times New Roman" w:cs="Times New Roman"/>
              </w:rPr>
            </w:pPr>
            <w:r w:rsidRPr="00464949">
              <w:rPr>
                <w:rFonts w:ascii="Times New Roman" w:eastAsia="Calibri" w:hAnsi="Times New Roman" w:cs="Times New Roman"/>
              </w:rPr>
              <w:t>Attend class when interactive</w:t>
            </w:r>
          </w:p>
        </w:tc>
        <w:tc>
          <w:tcPr>
            <w:tcW w:w="1327" w:type="dxa"/>
          </w:tcPr>
          <w:p w:rsidR="00464949" w:rsidRPr="00464949" w:rsidRDefault="00464949" w:rsidP="00464949">
            <w:pPr>
              <w:jc w:val="both"/>
              <w:rPr>
                <w:rFonts w:ascii="Times New Roman" w:eastAsia="Calibri" w:hAnsi="Times New Roman" w:cs="Times New Roman"/>
              </w:rPr>
            </w:pPr>
            <w:r w:rsidRPr="00464949">
              <w:rPr>
                <w:rFonts w:ascii="Times New Roman" w:eastAsia="Calibri" w:hAnsi="Times New Roman" w:cs="Times New Roman"/>
              </w:rPr>
              <w:t>Sometimes</w:t>
            </w:r>
          </w:p>
          <w:p w:rsidR="00464949" w:rsidRPr="00464949" w:rsidRDefault="00464949" w:rsidP="00464949">
            <w:pPr>
              <w:jc w:val="both"/>
              <w:rPr>
                <w:rFonts w:ascii="Times New Roman" w:eastAsia="Calibri" w:hAnsi="Times New Roman" w:cs="Times New Roman"/>
              </w:rPr>
            </w:pPr>
            <w:r w:rsidRPr="00464949">
              <w:rPr>
                <w:rFonts w:ascii="Times New Roman" w:eastAsia="Calibri" w:hAnsi="Times New Roman" w:cs="Times New Roman"/>
              </w:rPr>
              <w:t>Always</w:t>
            </w:r>
          </w:p>
        </w:tc>
        <w:tc>
          <w:tcPr>
            <w:tcW w:w="1170" w:type="dxa"/>
          </w:tcPr>
          <w:p w:rsidR="00464949" w:rsidRPr="00464949" w:rsidRDefault="00464949" w:rsidP="00464949">
            <w:pPr>
              <w:jc w:val="both"/>
              <w:rPr>
                <w:rFonts w:ascii="Times New Roman" w:eastAsia="Calibri" w:hAnsi="Times New Roman" w:cs="Times New Roman"/>
                <w:szCs w:val="16"/>
              </w:rPr>
            </w:pPr>
            <w:r w:rsidRPr="00464949">
              <w:rPr>
                <w:rFonts w:ascii="Times New Roman" w:eastAsia="Calibri" w:hAnsi="Times New Roman" w:cs="Times New Roman"/>
                <w:szCs w:val="16"/>
              </w:rPr>
              <w:t>61(73.5%)</w:t>
            </w:r>
          </w:p>
          <w:p w:rsidR="00464949" w:rsidRPr="00464949" w:rsidRDefault="00464949" w:rsidP="00464949">
            <w:pPr>
              <w:jc w:val="both"/>
              <w:rPr>
                <w:rFonts w:ascii="Times New Roman" w:eastAsia="Calibri" w:hAnsi="Times New Roman" w:cs="Times New Roman"/>
                <w:sz w:val="24"/>
                <w:szCs w:val="16"/>
              </w:rPr>
            </w:pPr>
            <w:r w:rsidRPr="00464949">
              <w:rPr>
                <w:rFonts w:ascii="Times New Roman" w:eastAsia="Calibri" w:hAnsi="Times New Roman" w:cs="Times New Roman"/>
                <w:szCs w:val="16"/>
              </w:rPr>
              <w:t>152(58.7%)</w:t>
            </w:r>
          </w:p>
        </w:tc>
        <w:tc>
          <w:tcPr>
            <w:tcW w:w="1278" w:type="dxa"/>
          </w:tcPr>
          <w:p w:rsidR="00464949" w:rsidRPr="00464949" w:rsidRDefault="00464949" w:rsidP="00464949">
            <w:pPr>
              <w:jc w:val="both"/>
              <w:rPr>
                <w:rFonts w:ascii="Times New Roman" w:eastAsia="Calibri" w:hAnsi="Times New Roman" w:cs="Times New Roman"/>
                <w:szCs w:val="16"/>
              </w:rPr>
            </w:pPr>
            <w:r w:rsidRPr="00464949">
              <w:rPr>
                <w:rFonts w:ascii="Times New Roman" w:eastAsia="Calibri" w:hAnsi="Times New Roman" w:cs="Times New Roman"/>
                <w:szCs w:val="16"/>
              </w:rPr>
              <w:t>22(26.5%)</w:t>
            </w:r>
          </w:p>
          <w:p w:rsidR="00464949" w:rsidRPr="00464949" w:rsidRDefault="00464949" w:rsidP="00464949">
            <w:pPr>
              <w:jc w:val="both"/>
              <w:rPr>
                <w:rFonts w:ascii="Times New Roman" w:eastAsia="Calibri" w:hAnsi="Times New Roman" w:cs="Times New Roman"/>
                <w:sz w:val="24"/>
                <w:szCs w:val="16"/>
              </w:rPr>
            </w:pPr>
            <w:r w:rsidRPr="00464949">
              <w:rPr>
                <w:rFonts w:ascii="Times New Roman" w:eastAsia="Calibri" w:hAnsi="Times New Roman" w:cs="Times New Roman"/>
                <w:szCs w:val="16"/>
              </w:rPr>
              <w:t>107(41.3%)</w:t>
            </w:r>
          </w:p>
        </w:tc>
        <w:tc>
          <w:tcPr>
            <w:tcW w:w="2093" w:type="dxa"/>
          </w:tcPr>
          <w:p w:rsidR="00464949" w:rsidRPr="00464949" w:rsidRDefault="00464949" w:rsidP="00464949">
            <w:pPr>
              <w:jc w:val="both"/>
              <w:rPr>
                <w:rFonts w:ascii="Times New Roman" w:eastAsia="Calibri" w:hAnsi="Times New Roman" w:cs="Times New Roman"/>
                <w:szCs w:val="16"/>
              </w:rPr>
            </w:pPr>
            <w:r w:rsidRPr="00464949">
              <w:rPr>
                <w:rFonts w:ascii="Times New Roman" w:eastAsia="Calibri" w:hAnsi="Times New Roman" w:cs="Times New Roman"/>
                <w:szCs w:val="16"/>
              </w:rPr>
              <w:t>1</w:t>
            </w:r>
          </w:p>
          <w:p w:rsidR="00464949" w:rsidRPr="00464949" w:rsidRDefault="00464949" w:rsidP="00464949">
            <w:pPr>
              <w:jc w:val="both"/>
              <w:rPr>
                <w:rFonts w:ascii="Times New Roman" w:eastAsia="Calibri" w:hAnsi="Times New Roman" w:cs="Times New Roman"/>
                <w:szCs w:val="16"/>
              </w:rPr>
            </w:pPr>
            <w:r w:rsidRPr="00464949">
              <w:rPr>
                <w:rFonts w:ascii="Times New Roman" w:eastAsia="Calibri" w:hAnsi="Times New Roman" w:cs="Times New Roman"/>
                <w:szCs w:val="16"/>
              </w:rPr>
              <w:t>1.333(1.054-1.685)</w:t>
            </w:r>
          </w:p>
        </w:tc>
        <w:tc>
          <w:tcPr>
            <w:tcW w:w="2227" w:type="dxa"/>
          </w:tcPr>
          <w:p w:rsidR="00464949" w:rsidRPr="00464949" w:rsidRDefault="00464949" w:rsidP="00464949">
            <w:pPr>
              <w:jc w:val="both"/>
              <w:rPr>
                <w:rFonts w:ascii="Times New Roman" w:eastAsia="Calibri" w:hAnsi="Times New Roman" w:cs="Times New Roman"/>
                <w:sz w:val="24"/>
                <w:szCs w:val="16"/>
              </w:rPr>
            </w:pPr>
            <w:r w:rsidRPr="00464949">
              <w:rPr>
                <w:rFonts w:ascii="Times New Roman" w:eastAsia="Calibri" w:hAnsi="Times New Roman" w:cs="Times New Roman"/>
                <w:szCs w:val="16"/>
              </w:rPr>
              <w:t>4.886(1.302-18.329)</w:t>
            </w:r>
          </w:p>
        </w:tc>
        <w:tc>
          <w:tcPr>
            <w:tcW w:w="833" w:type="dxa"/>
          </w:tcPr>
          <w:p w:rsidR="00464949" w:rsidRPr="00464949" w:rsidRDefault="00464949" w:rsidP="00464949">
            <w:pPr>
              <w:jc w:val="both"/>
              <w:rPr>
                <w:rFonts w:ascii="Times New Roman" w:eastAsia="Calibri" w:hAnsi="Times New Roman" w:cs="Times New Roman"/>
                <w:sz w:val="24"/>
                <w:szCs w:val="16"/>
              </w:rPr>
            </w:pPr>
            <w:r w:rsidRPr="00464949">
              <w:rPr>
                <w:rFonts w:ascii="Times New Roman" w:eastAsia="Calibri" w:hAnsi="Times New Roman" w:cs="Times New Roman"/>
                <w:szCs w:val="16"/>
              </w:rPr>
              <w:t>0.00</w:t>
            </w:r>
          </w:p>
        </w:tc>
      </w:tr>
      <w:tr w:rsidR="00464949" w:rsidRPr="00464949" w:rsidTr="00464949">
        <w:trPr>
          <w:trHeight w:val="782"/>
        </w:trPr>
        <w:tc>
          <w:tcPr>
            <w:tcW w:w="1980" w:type="dxa"/>
          </w:tcPr>
          <w:p w:rsidR="00464949" w:rsidRPr="00464949" w:rsidRDefault="00464949" w:rsidP="00464949">
            <w:pPr>
              <w:rPr>
                <w:rFonts w:ascii="Times New Roman" w:eastAsia="Calibri" w:hAnsi="Times New Roman" w:cs="Times New Roman"/>
              </w:rPr>
            </w:pPr>
            <w:r w:rsidRPr="00464949">
              <w:rPr>
                <w:rFonts w:ascii="Times New Roman" w:eastAsia="Calibri" w:hAnsi="Times New Roman" w:cs="Times New Roman"/>
              </w:rPr>
              <w:t xml:space="preserve">Complete assignments </w:t>
            </w:r>
          </w:p>
        </w:tc>
        <w:tc>
          <w:tcPr>
            <w:tcW w:w="1327" w:type="dxa"/>
          </w:tcPr>
          <w:p w:rsidR="00464949" w:rsidRPr="00464949" w:rsidRDefault="00464949" w:rsidP="00464949">
            <w:pPr>
              <w:jc w:val="both"/>
              <w:rPr>
                <w:rFonts w:ascii="Times New Roman" w:eastAsia="Calibri" w:hAnsi="Times New Roman" w:cs="Times New Roman"/>
              </w:rPr>
            </w:pPr>
            <w:r w:rsidRPr="00464949">
              <w:rPr>
                <w:rFonts w:ascii="Times New Roman" w:eastAsia="Calibri" w:hAnsi="Times New Roman" w:cs="Times New Roman"/>
              </w:rPr>
              <w:t>Sometimes</w:t>
            </w:r>
          </w:p>
          <w:p w:rsidR="00464949" w:rsidRPr="00464949" w:rsidRDefault="00464949" w:rsidP="00464949">
            <w:pPr>
              <w:jc w:val="both"/>
              <w:rPr>
                <w:rFonts w:ascii="Times New Roman" w:eastAsia="Calibri" w:hAnsi="Times New Roman" w:cs="Times New Roman"/>
              </w:rPr>
            </w:pPr>
            <w:r w:rsidRPr="00464949">
              <w:rPr>
                <w:rFonts w:ascii="Times New Roman" w:eastAsia="Calibri" w:hAnsi="Times New Roman" w:cs="Times New Roman"/>
              </w:rPr>
              <w:t>Always</w:t>
            </w:r>
          </w:p>
        </w:tc>
        <w:tc>
          <w:tcPr>
            <w:tcW w:w="1170" w:type="dxa"/>
          </w:tcPr>
          <w:p w:rsidR="00464949" w:rsidRPr="00464949" w:rsidRDefault="00464949" w:rsidP="00464949">
            <w:pPr>
              <w:jc w:val="both"/>
              <w:rPr>
                <w:rFonts w:ascii="Times New Roman" w:eastAsia="Calibri" w:hAnsi="Times New Roman" w:cs="Times New Roman"/>
                <w:szCs w:val="16"/>
              </w:rPr>
            </w:pPr>
            <w:r w:rsidRPr="00464949">
              <w:rPr>
                <w:rFonts w:ascii="Times New Roman" w:eastAsia="Calibri" w:hAnsi="Times New Roman" w:cs="Times New Roman"/>
                <w:szCs w:val="16"/>
              </w:rPr>
              <w:t>70(70.7%)</w:t>
            </w:r>
          </w:p>
          <w:p w:rsidR="00464949" w:rsidRPr="00464949" w:rsidRDefault="00464949" w:rsidP="00464949">
            <w:pPr>
              <w:jc w:val="both"/>
              <w:rPr>
                <w:rFonts w:ascii="Times New Roman" w:eastAsia="Calibri" w:hAnsi="Times New Roman" w:cs="Times New Roman"/>
                <w:sz w:val="24"/>
                <w:szCs w:val="16"/>
              </w:rPr>
            </w:pPr>
            <w:r w:rsidRPr="00464949">
              <w:rPr>
                <w:rFonts w:ascii="Times New Roman" w:eastAsia="Calibri" w:hAnsi="Times New Roman" w:cs="Times New Roman"/>
                <w:szCs w:val="16"/>
              </w:rPr>
              <w:t>143(58.8%)</w:t>
            </w:r>
          </w:p>
        </w:tc>
        <w:tc>
          <w:tcPr>
            <w:tcW w:w="1278" w:type="dxa"/>
          </w:tcPr>
          <w:p w:rsidR="00464949" w:rsidRPr="00464949" w:rsidRDefault="00464949" w:rsidP="00464949">
            <w:pPr>
              <w:jc w:val="both"/>
              <w:rPr>
                <w:rFonts w:ascii="Times New Roman" w:eastAsia="Calibri" w:hAnsi="Times New Roman" w:cs="Times New Roman"/>
                <w:szCs w:val="16"/>
              </w:rPr>
            </w:pPr>
            <w:r w:rsidRPr="00464949">
              <w:rPr>
                <w:rFonts w:ascii="Times New Roman" w:eastAsia="Calibri" w:hAnsi="Times New Roman" w:cs="Times New Roman"/>
                <w:szCs w:val="16"/>
              </w:rPr>
              <w:t>29(29.3%)</w:t>
            </w:r>
          </w:p>
          <w:p w:rsidR="00464949" w:rsidRPr="00464949" w:rsidRDefault="00464949" w:rsidP="00464949">
            <w:pPr>
              <w:jc w:val="both"/>
              <w:rPr>
                <w:rFonts w:ascii="Times New Roman" w:eastAsia="Calibri" w:hAnsi="Times New Roman" w:cs="Times New Roman"/>
                <w:sz w:val="24"/>
                <w:szCs w:val="16"/>
              </w:rPr>
            </w:pPr>
            <w:r w:rsidRPr="00464949">
              <w:rPr>
                <w:rFonts w:ascii="Times New Roman" w:eastAsia="Calibri" w:hAnsi="Times New Roman" w:cs="Times New Roman"/>
                <w:szCs w:val="16"/>
              </w:rPr>
              <w:t>100(41.2%)</w:t>
            </w:r>
          </w:p>
        </w:tc>
        <w:tc>
          <w:tcPr>
            <w:tcW w:w="2093" w:type="dxa"/>
          </w:tcPr>
          <w:p w:rsidR="00464949" w:rsidRPr="00464949" w:rsidRDefault="00464949" w:rsidP="00464949">
            <w:pPr>
              <w:jc w:val="both"/>
              <w:rPr>
                <w:rFonts w:ascii="Times New Roman" w:eastAsia="Calibri" w:hAnsi="Times New Roman" w:cs="Times New Roman"/>
                <w:szCs w:val="16"/>
              </w:rPr>
            </w:pPr>
            <w:r w:rsidRPr="00464949">
              <w:rPr>
                <w:rFonts w:ascii="Times New Roman" w:eastAsia="Calibri" w:hAnsi="Times New Roman" w:cs="Times New Roman"/>
                <w:szCs w:val="16"/>
              </w:rPr>
              <w:t>1</w:t>
            </w:r>
          </w:p>
          <w:p w:rsidR="00464949" w:rsidRPr="00464949" w:rsidRDefault="00464949" w:rsidP="00464949">
            <w:pPr>
              <w:jc w:val="both"/>
              <w:rPr>
                <w:rFonts w:ascii="Times New Roman" w:eastAsia="Calibri" w:hAnsi="Times New Roman" w:cs="Times New Roman"/>
                <w:szCs w:val="16"/>
              </w:rPr>
            </w:pPr>
            <w:r w:rsidRPr="00464949">
              <w:rPr>
                <w:rFonts w:ascii="Times New Roman" w:eastAsia="Calibri" w:hAnsi="Times New Roman" w:cs="Times New Roman"/>
                <w:szCs w:val="16"/>
              </w:rPr>
              <w:t>1.268(1.010-1.594)</w:t>
            </w:r>
          </w:p>
          <w:p w:rsidR="00464949" w:rsidRPr="00464949" w:rsidRDefault="00464949" w:rsidP="00464949">
            <w:pPr>
              <w:jc w:val="both"/>
              <w:rPr>
                <w:rFonts w:ascii="Times New Roman" w:eastAsia="Calibri" w:hAnsi="Times New Roman" w:cs="Times New Roman"/>
                <w:sz w:val="24"/>
                <w:szCs w:val="16"/>
              </w:rPr>
            </w:pPr>
          </w:p>
        </w:tc>
        <w:tc>
          <w:tcPr>
            <w:tcW w:w="2227" w:type="dxa"/>
          </w:tcPr>
          <w:p w:rsidR="00464949" w:rsidRPr="00464949" w:rsidRDefault="00464949" w:rsidP="00464949">
            <w:pPr>
              <w:jc w:val="both"/>
              <w:rPr>
                <w:rFonts w:ascii="Times New Roman" w:eastAsia="Calibri" w:hAnsi="Times New Roman" w:cs="Times New Roman"/>
                <w:sz w:val="24"/>
                <w:szCs w:val="16"/>
              </w:rPr>
            </w:pPr>
            <w:r w:rsidRPr="00464949">
              <w:rPr>
                <w:rFonts w:ascii="Times New Roman" w:eastAsia="Calibri" w:hAnsi="Times New Roman" w:cs="Times New Roman"/>
                <w:szCs w:val="16"/>
              </w:rPr>
              <w:t>3.513(0.926-13.329)</w:t>
            </w:r>
          </w:p>
        </w:tc>
        <w:tc>
          <w:tcPr>
            <w:tcW w:w="833" w:type="dxa"/>
          </w:tcPr>
          <w:p w:rsidR="00464949" w:rsidRPr="00464949" w:rsidRDefault="00464949" w:rsidP="00464949">
            <w:pPr>
              <w:jc w:val="both"/>
              <w:rPr>
                <w:rFonts w:ascii="Times New Roman" w:eastAsia="Calibri" w:hAnsi="Times New Roman" w:cs="Times New Roman"/>
                <w:sz w:val="24"/>
                <w:szCs w:val="16"/>
              </w:rPr>
            </w:pPr>
            <w:r w:rsidRPr="00464949">
              <w:rPr>
                <w:rFonts w:ascii="Times New Roman" w:eastAsia="Calibri" w:hAnsi="Times New Roman" w:cs="Times New Roman"/>
                <w:szCs w:val="16"/>
              </w:rPr>
              <w:t>0.00</w:t>
            </w:r>
          </w:p>
        </w:tc>
      </w:tr>
      <w:tr w:rsidR="00464949" w:rsidRPr="00464949" w:rsidTr="00464949">
        <w:trPr>
          <w:trHeight w:val="782"/>
        </w:trPr>
        <w:tc>
          <w:tcPr>
            <w:tcW w:w="1980" w:type="dxa"/>
          </w:tcPr>
          <w:p w:rsidR="00464949" w:rsidRPr="00464949" w:rsidRDefault="00464949" w:rsidP="00464949">
            <w:pPr>
              <w:rPr>
                <w:rFonts w:ascii="Times New Roman" w:eastAsia="Calibri" w:hAnsi="Times New Roman" w:cs="Times New Roman"/>
              </w:rPr>
            </w:pPr>
            <w:r w:rsidRPr="00464949">
              <w:rPr>
                <w:rFonts w:ascii="Times New Roman" w:eastAsia="Calibri" w:hAnsi="Times New Roman" w:cs="Times New Roman"/>
              </w:rPr>
              <w:t xml:space="preserve">Procrastinate on studying </w:t>
            </w:r>
          </w:p>
        </w:tc>
        <w:tc>
          <w:tcPr>
            <w:tcW w:w="1327" w:type="dxa"/>
          </w:tcPr>
          <w:p w:rsidR="00464949" w:rsidRPr="00464949" w:rsidRDefault="00464949" w:rsidP="00464949">
            <w:pPr>
              <w:jc w:val="both"/>
              <w:rPr>
                <w:rFonts w:ascii="Times New Roman" w:eastAsia="Calibri" w:hAnsi="Times New Roman" w:cs="Times New Roman"/>
              </w:rPr>
            </w:pPr>
            <w:r w:rsidRPr="00464949">
              <w:rPr>
                <w:rFonts w:ascii="Times New Roman" w:eastAsia="Calibri" w:hAnsi="Times New Roman" w:cs="Times New Roman"/>
              </w:rPr>
              <w:t>Sometimes</w:t>
            </w:r>
          </w:p>
          <w:p w:rsidR="00464949" w:rsidRPr="00464949" w:rsidRDefault="00464949" w:rsidP="00464949">
            <w:pPr>
              <w:jc w:val="both"/>
              <w:rPr>
                <w:rFonts w:ascii="Times New Roman" w:eastAsia="Calibri" w:hAnsi="Times New Roman" w:cs="Times New Roman"/>
              </w:rPr>
            </w:pPr>
            <w:r w:rsidRPr="00464949">
              <w:rPr>
                <w:rFonts w:ascii="Times New Roman" w:eastAsia="Calibri" w:hAnsi="Times New Roman" w:cs="Times New Roman"/>
              </w:rPr>
              <w:t>Always</w:t>
            </w:r>
          </w:p>
        </w:tc>
        <w:tc>
          <w:tcPr>
            <w:tcW w:w="1170" w:type="dxa"/>
          </w:tcPr>
          <w:p w:rsidR="00464949" w:rsidRPr="00464949" w:rsidRDefault="00464949" w:rsidP="00464949">
            <w:pPr>
              <w:jc w:val="both"/>
              <w:rPr>
                <w:rFonts w:ascii="Times New Roman" w:eastAsia="Calibri" w:hAnsi="Times New Roman" w:cs="Times New Roman"/>
                <w:szCs w:val="16"/>
              </w:rPr>
            </w:pPr>
            <w:r w:rsidRPr="00464949">
              <w:rPr>
                <w:rFonts w:ascii="Times New Roman" w:eastAsia="Calibri" w:hAnsi="Times New Roman" w:cs="Times New Roman"/>
                <w:szCs w:val="16"/>
              </w:rPr>
              <w:t>71(51.4%)</w:t>
            </w:r>
          </w:p>
          <w:p w:rsidR="00464949" w:rsidRPr="00464949" w:rsidRDefault="00464949" w:rsidP="00464949">
            <w:pPr>
              <w:jc w:val="both"/>
              <w:rPr>
                <w:rFonts w:ascii="Times New Roman" w:eastAsia="Calibri" w:hAnsi="Times New Roman" w:cs="Times New Roman"/>
                <w:sz w:val="24"/>
                <w:szCs w:val="16"/>
              </w:rPr>
            </w:pPr>
            <w:r w:rsidRPr="00464949">
              <w:rPr>
                <w:rFonts w:ascii="Times New Roman" w:eastAsia="Calibri" w:hAnsi="Times New Roman" w:cs="Times New Roman"/>
                <w:szCs w:val="16"/>
              </w:rPr>
              <w:t>142(69.6%)</w:t>
            </w:r>
          </w:p>
        </w:tc>
        <w:tc>
          <w:tcPr>
            <w:tcW w:w="1278" w:type="dxa"/>
          </w:tcPr>
          <w:p w:rsidR="00464949" w:rsidRPr="00464949" w:rsidRDefault="00464949" w:rsidP="00464949">
            <w:pPr>
              <w:jc w:val="both"/>
              <w:rPr>
                <w:rFonts w:ascii="Times New Roman" w:eastAsia="Calibri" w:hAnsi="Times New Roman" w:cs="Times New Roman"/>
                <w:szCs w:val="16"/>
              </w:rPr>
            </w:pPr>
            <w:r w:rsidRPr="00464949">
              <w:rPr>
                <w:rFonts w:ascii="Times New Roman" w:eastAsia="Calibri" w:hAnsi="Times New Roman" w:cs="Times New Roman"/>
                <w:szCs w:val="16"/>
              </w:rPr>
              <w:t>67(48.6%)</w:t>
            </w:r>
          </w:p>
          <w:p w:rsidR="00464949" w:rsidRPr="00464949" w:rsidRDefault="00464949" w:rsidP="00464949">
            <w:pPr>
              <w:jc w:val="both"/>
              <w:rPr>
                <w:rFonts w:ascii="Times New Roman" w:eastAsia="Calibri" w:hAnsi="Times New Roman" w:cs="Times New Roman"/>
                <w:sz w:val="24"/>
                <w:szCs w:val="16"/>
              </w:rPr>
            </w:pPr>
            <w:r w:rsidRPr="00464949">
              <w:rPr>
                <w:rFonts w:ascii="Times New Roman" w:eastAsia="Calibri" w:hAnsi="Times New Roman" w:cs="Times New Roman"/>
                <w:szCs w:val="16"/>
              </w:rPr>
              <w:t>62(30.4%)</w:t>
            </w:r>
          </w:p>
        </w:tc>
        <w:tc>
          <w:tcPr>
            <w:tcW w:w="2093" w:type="dxa"/>
          </w:tcPr>
          <w:p w:rsidR="00464949" w:rsidRPr="00464949" w:rsidRDefault="00464949" w:rsidP="00464949">
            <w:pPr>
              <w:jc w:val="both"/>
              <w:rPr>
                <w:rFonts w:ascii="Times New Roman" w:eastAsia="Calibri" w:hAnsi="Times New Roman" w:cs="Times New Roman"/>
                <w:szCs w:val="16"/>
              </w:rPr>
            </w:pPr>
            <w:r w:rsidRPr="00464949">
              <w:rPr>
                <w:rFonts w:ascii="Times New Roman" w:eastAsia="Calibri" w:hAnsi="Times New Roman" w:cs="Times New Roman"/>
                <w:szCs w:val="16"/>
              </w:rPr>
              <w:t>0.685(0.550-0.853)</w:t>
            </w:r>
          </w:p>
          <w:p w:rsidR="00464949" w:rsidRPr="00464949" w:rsidRDefault="00464949" w:rsidP="00464949">
            <w:pPr>
              <w:jc w:val="both"/>
              <w:rPr>
                <w:rFonts w:ascii="Times New Roman" w:eastAsia="Calibri" w:hAnsi="Times New Roman" w:cs="Times New Roman"/>
                <w:sz w:val="24"/>
                <w:szCs w:val="16"/>
              </w:rPr>
            </w:pPr>
            <w:r w:rsidRPr="00464949">
              <w:rPr>
                <w:rFonts w:ascii="Times New Roman" w:eastAsia="Calibri" w:hAnsi="Times New Roman" w:cs="Times New Roman"/>
                <w:szCs w:val="16"/>
              </w:rPr>
              <w:t>1</w:t>
            </w:r>
          </w:p>
        </w:tc>
        <w:tc>
          <w:tcPr>
            <w:tcW w:w="2227" w:type="dxa"/>
          </w:tcPr>
          <w:p w:rsidR="00464949" w:rsidRPr="00464949" w:rsidRDefault="00464949" w:rsidP="00464949">
            <w:pPr>
              <w:jc w:val="both"/>
              <w:rPr>
                <w:rFonts w:ascii="Times New Roman" w:eastAsia="Calibri" w:hAnsi="Times New Roman" w:cs="Times New Roman"/>
                <w:sz w:val="24"/>
                <w:szCs w:val="16"/>
              </w:rPr>
            </w:pPr>
            <w:r w:rsidRPr="00464949">
              <w:rPr>
                <w:rFonts w:ascii="Times New Roman" w:eastAsia="Calibri" w:hAnsi="Times New Roman" w:cs="Times New Roman"/>
                <w:szCs w:val="16"/>
              </w:rPr>
              <w:t>0.415(0.242-0.711)</w:t>
            </w:r>
          </w:p>
        </w:tc>
        <w:tc>
          <w:tcPr>
            <w:tcW w:w="833" w:type="dxa"/>
          </w:tcPr>
          <w:p w:rsidR="00464949" w:rsidRPr="00464949" w:rsidRDefault="00464949" w:rsidP="00464949">
            <w:pPr>
              <w:jc w:val="both"/>
              <w:rPr>
                <w:rFonts w:ascii="Times New Roman" w:eastAsia="Calibri" w:hAnsi="Times New Roman" w:cs="Times New Roman"/>
                <w:sz w:val="24"/>
                <w:szCs w:val="16"/>
              </w:rPr>
            </w:pPr>
            <w:r w:rsidRPr="00464949">
              <w:rPr>
                <w:rFonts w:ascii="Times New Roman" w:eastAsia="Calibri" w:hAnsi="Times New Roman" w:cs="Times New Roman"/>
                <w:szCs w:val="16"/>
              </w:rPr>
              <w:t>0.00</w:t>
            </w:r>
          </w:p>
        </w:tc>
      </w:tr>
      <w:tr w:rsidR="00464949" w:rsidRPr="00464949" w:rsidTr="00464949">
        <w:trPr>
          <w:trHeight w:val="782"/>
        </w:trPr>
        <w:tc>
          <w:tcPr>
            <w:tcW w:w="1980" w:type="dxa"/>
          </w:tcPr>
          <w:p w:rsidR="00464949" w:rsidRPr="00464949" w:rsidRDefault="00464949" w:rsidP="00464949">
            <w:pPr>
              <w:rPr>
                <w:rFonts w:ascii="Times New Roman" w:eastAsia="Calibri" w:hAnsi="Times New Roman" w:cs="Times New Roman"/>
              </w:rPr>
            </w:pPr>
            <w:r w:rsidRPr="00464949">
              <w:rPr>
                <w:rFonts w:ascii="Times New Roman" w:eastAsia="Calibri" w:hAnsi="Times New Roman" w:cs="Times New Roman"/>
              </w:rPr>
              <w:t>Computer Lab availability</w:t>
            </w:r>
          </w:p>
        </w:tc>
        <w:tc>
          <w:tcPr>
            <w:tcW w:w="1327" w:type="dxa"/>
          </w:tcPr>
          <w:p w:rsidR="00464949" w:rsidRPr="00464949" w:rsidRDefault="00464949" w:rsidP="00464949">
            <w:pPr>
              <w:rPr>
                <w:rFonts w:ascii="Times New Roman" w:eastAsia="Calibri" w:hAnsi="Times New Roman" w:cs="Times New Roman"/>
              </w:rPr>
            </w:pPr>
            <w:r w:rsidRPr="00464949">
              <w:rPr>
                <w:rFonts w:ascii="Times New Roman" w:eastAsia="Calibri" w:hAnsi="Times New Roman" w:cs="Times New Roman"/>
              </w:rPr>
              <w:t>Yes</w:t>
            </w:r>
          </w:p>
          <w:p w:rsidR="00464949" w:rsidRPr="00464949" w:rsidRDefault="00464949" w:rsidP="00464949">
            <w:pPr>
              <w:jc w:val="both"/>
              <w:rPr>
                <w:rFonts w:ascii="Times New Roman" w:eastAsia="Calibri" w:hAnsi="Times New Roman" w:cs="Times New Roman"/>
              </w:rPr>
            </w:pPr>
            <w:r w:rsidRPr="00464949">
              <w:rPr>
                <w:rFonts w:ascii="Times New Roman" w:eastAsia="Calibri" w:hAnsi="Times New Roman" w:cs="Times New Roman"/>
              </w:rPr>
              <w:t>No</w:t>
            </w:r>
          </w:p>
        </w:tc>
        <w:tc>
          <w:tcPr>
            <w:tcW w:w="1170" w:type="dxa"/>
          </w:tcPr>
          <w:p w:rsidR="00464949" w:rsidRPr="00464949" w:rsidRDefault="00464949" w:rsidP="00464949">
            <w:pPr>
              <w:jc w:val="both"/>
              <w:rPr>
                <w:rFonts w:ascii="Times New Roman" w:eastAsia="Calibri" w:hAnsi="Times New Roman" w:cs="Times New Roman"/>
                <w:szCs w:val="16"/>
              </w:rPr>
            </w:pPr>
            <w:r w:rsidRPr="00464949">
              <w:rPr>
                <w:rFonts w:ascii="Times New Roman" w:eastAsia="Calibri" w:hAnsi="Times New Roman" w:cs="Times New Roman"/>
                <w:szCs w:val="16"/>
              </w:rPr>
              <w:t>83(56.1%)</w:t>
            </w:r>
          </w:p>
          <w:p w:rsidR="00464949" w:rsidRPr="00464949" w:rsidRDefault="00464949" w:rsidP="00464949">
            <w:pPr>
              <w:jc w:val="both"/>
              <w:rPr>
                <w:rFonts w:ascii="Times New Roman" w:eastAsia="Calibri" w:hAnsi="Times New Roman" w:cs="Times New Roman"/>
                <w:sz w:val="24"/>
                <w:szCs w:val="16"/>
              </w:rPr>
            </w:pPr>
            <w:r w:rsidRPr="00464949">
              <w:rPr>
                <w:rFonts w:ascii="Times New Roman" w:eastAsia="Calibri" w:hAnsi="Times New Roman" w:cs="Times New Roman"/>
                <w:szCs w:val="16"/>
              </w:rPr>
              <w:t>130(67.0%)</w:t>
            </w:r>
          </w:p>
        </w:tc>
        <w:tc>
          <w:tcPr>
            <w:tcW w:w="1278" w:type="dxa"/>
          </w:tcPr>
          <w:p w:rsidR="00464949" w:rsidRPr="00464949" w:rsidRDefault="00464949" w:rsidP="00464949">
            <w:pPr>
              <w:jc w:val="both"/>
              <w:rPr>
                <w:rFonts w:ascii="Times New Roman" w:eastAsia="Calibri" w:hAnsi="Times New Roman" w:cs="Times New Roman"/>
                <w:szCs w:val="16"/>
              </w:rPr>
            </w:pPr>
            <w:r w:rsidRPr="00464949">
              <w:rPr>
                <w:rFonts w:ascii="Times New Roman" w:eastAsia="Calibri" w:hAnsi="Times New Roman" w:cs="Times New Roman"/>
                <w:szCs w:val="16"/>
              </w:rPr>
              <w:t>65(43.9%)</w:t>
            </w:r>
          </w:p>
          <w:p w:rsidR="00464949" w:rsidRPr="00464949" w:rsidRDefault="00464949" w:rsidP="00464949">
            <w:pPr>
              <w:jc w:val="both"/>
              <w:rPr>
                <w:rFonts w:ascii="Times New Roman" w:eastAsia="Calibri" w:hAnsi="Times New Roman" w:cs="Times New Roman"/>
                <w:sz w:val="24"/>
                <w:szCs w:val="16"/>
              </w:rPr>
            </w:pPr>
            <w:r w:rsidRPr="00464949">
              <w:rPr>
                <w:rFonts w:ascii="Times New Roman" w:eastAsia="Calibri" w:hAnsi="Times New Roman" w:cs="Times New Roman"/>
                <w:szCs w:val="16"/>
              </w:rPr>
              <w:t>64(33.0%)</w:t>
            </w:r>
          </w:p>
        </w:tc>
        <w:tc>
          <w:tcPr>
            <w:tcW w:w="2093" w:type="dxa"/>
          </w:tcPr>
          <w:p w:rsidR="00464949" w:rsidRPr="00464949" w:rsidRDefault="00464949" w:rsidP="00464949">
            <w:pPr>
              <w:jc w:val="both"/>
              <w:rPr>
                <w:rFonts w:ascii="Times New Roman" w:eastAsia="Calibri" w:hAnsi="Times New Roman" w:cs="Times New Roman"/>
                <w:szCs w:val="16"/>
              </w:rPr>
            </w:pPr>
            <w:r w:rsidRPr="00464949">
              <w:rPr>
                <w:rFonts w:ascii="Times New Roman" w:eastAsia="Calibri" w:hAnsi="Times New Roman" w:cs="Times New Roman"/>
                <w:szCs w:val="16"/>
              </w:rPr>
              <w:t>0.629(0.404-0.978)</w:t>
            </w:r>
          </w:p>
          <w:p w:rsidR="00464949" w:rsidRPr="00464949" w:rsidRDefault="00464949" w:rsidP="00464949">
            <w:pPr>
              <w:jc w:val="both"/>
              <w:rPr>
                <w:rFonts w:ascii="Times New Roman" w:eastAsia="Calibri" w:hAnsi="Times New Roman" w:cs="Times New Roman"/>
                <w:sz w:val="24"/>
                <w:szCs w:val="16"/>
              </w:rPr>
            </w:pPr>
            <w:r w:rsidRPr="00464949">
              <w:rPr>
                <w:rFonts w:ascii="Times New Roman" w:eastAsia="Calibri" w:hAnsi="Times New Roman" w:cs="Times New Roman"/>
                <w:szCs w:val="16"/>
              </w:rPr>
              <w:t>1</w:t>
            </w:r>
          </w:p>
        </w:tc>
        <w:tc>
          <w:tcPr>
            <w:tcW w:w="2227" w:type="dxa"/>
          </w:tcPr>
          <w:p w:rsidR="00464949" w:rsidRPr="00464949" w:rsidRDefault="00464949" w:rsidP="00464949">
            <w:pPr>
              <w:jc w:val="both"/>
              <w:rPr>
                <w:rFonts w:ascii="Times New Roman" w:eastAsia="Calibri" w:hAnsi="Times New Roman" w:cs="Times New Roman"/>
                <w:sz w:val="24"/>
                <w:szCs w:val="16"/>
              </w:rPr>
            </w:pPr>
          </w:p>
        </w:tc>
        <w:tc>
          <w:tcPr>
            <w:tcW w:w="833" w:type="dxa"/>
          </w:tcPr>
          <w:p w:rsidR="00464949" w:rsidRPr="00464949" w:rsidRDefault="00464949" w:rsidP="00464949">
            <w:pPr>
              <w:jc w:val="both"/>
              <w:rPr>
                <w:rFonts w:ascii="Times New Roman" w:eastAsia="Calibri" w:hAnsi="Times New Roman" w:cs="Times New Roman"/>
                <w:sz w:val="24"/>
                <w:szCs w:val="16"/>
              </w:rPr>
            </w:pPr>
            <w:r w:rsidRPr="00464949">
              <w:rPr>
                <w:rFonts w:ascii="Times New Roman" w:eastAsia="Calibri" w:hAnsi="Times New Roman" w:cs="Times New Roman"/>
                <w:szCs w:val="16"/>
              </w:rPr>
              <w:t>0.04</w:t>
            </w:r>
          </w:p>
        </w:tc>
      </w:tr>
      <w:tr w:rsidR="00464949" w:rsidRPr="00464949" w:rsidTr="00464949">
        <w:trPr>
          <w:trHeight w:val="782"/>
        </w:trPr>
        <w:tc>
          <w:tcPr>
            <w:tcW w:w="1980" w:type="dxa"/>
          </w:tcPr>
          <w:p w:rsidR="00464949" w:rsidRPr="00464949" w:rsidRDefault="00464949" w:rsidP="00464949">
            <w:pPr>
              <w:rPr>
                <w:rFonts w:ascii="Times New Roman" w:eastAsia="Calibri" w:hAnsi="Times New Roman" w:cs="Times New Roman"/>
              </w:rPr>
            </w:pPr>
            <w:r w:rsidRPr="00464949">
              <w:rPr>
                <w:rFonts w:ascii="Times New Roman" w:eastAsia="Calibri" w:hAnsi="Times New Roman" w:cs="Times New Roman"/>
              </w:rPr>
              <w:t xml:space="preserve">Instructional language  </w:t>
            </w:r>
          </w:p>
        </w:tc>
        <w:tc>
          <w:tcPr>
            <w:tcW w:w="1327" w:type="dxa"/>
          </w:tcPr>
          <w:p w:rsidR="00464949" w:rsidRPr="00464949" w:rsidRDefault="00464949" w:rsidP="00464949">
            <w:pPr>
              <w:rPr>
                <w:rFonts w:ascii="Times New Roman" w:eastAsia="Calibri" w:hAnsi="Times New Roman" w:cs="Times New Roman"/>
              </w:rPr>
            </w:pPr>
            <w:r w:rsidRPr="00464949">
              <w:rPr>
                <w:rFonts w:ascii="Times New Roman" w:eastAsia="Calibri" w:hAnsi="Times New Roman" w:cs="Times New Roman"/>
              </w:rPr>
              <w:t>Yes</w:t>
            </w:r>
          </w:p>
          <w:p w:rsidR="00464949" w:rsidRPr="00464949" w:rsidRDefault="00464949" w:rsidP="00464949">
            <w:pPr>
              <w:jc w:val="both"/>
              <w:rPr>
                <w:rFonts w:ascii="Times New Roman" w:eastAsia="Calibri" w:hAnsi="Times New Roman" w:cs="Times New Roman"/>
              </w:rPr>
            </w:pPr>
            <w:r w:rsidRPr="00464949">
              <w:rPr>
                <w:rFonts w:ascii="Times New Roman" w:eastAsia="Calibri" w:hAnsi="Times New Roman" w:cs="Times New Roman"/>
              </w:rPr>
              <w:t>No</w:t>
            </w:r>
          </w:p>
        </w:tc>
        <w:tc>
          <w:tcPr>
            <w:tcW w:w="1170" w:type="dxa"/>
          </w:tcPr>
          <w:p w:rsidR="00464949" w:rsidRPr="00464949" w:rsidRDefault="00464949" w:rsidP="00464949">
            <w:pPr>
              <w:jc w:val="both"/>
              <w:rPr>
                <w:rFonts w:ascii="Times New Roman" w:eastAsia="Calibri" w:hAnsi="Times New Roman" w:cs="Times New Roman"/>
                <w:szCs w:val="16"/>
              </w:rPr>
            </w:pPr>
            <w:r w:rsidRPr="00464949">
              <w:rPr>
                <w:rFonts w:ascii="Times New Roman" w:eastAsia="Calibri" w:hAnsi="Times New Roman" w:cs="Times New Roman"/>
                <w:szCs w:val="16"/>
              </w:rPr>
              <w:t>97(45.5%)</w:t>
            </w:r>
          </w:p>
          <w:p w:rsidR="00464949" w:rsidRPr="00464949" w:rsidRDefault="00464949" w:rsidP="00464949">
            <w:pPr>
              <w:jc w:val="both"/>
              <w:rPr>
                <w:rFonts w:ascii="Times New Roman" w:eastAsia="Calibri" w:hAnsi="Times New Roman" w:cs="Times New Roman"/>
                <w:sz w:val="24"/>
                <w:szCs w:val="16"/>
              </w:rPr>
            </w:pPr>
            <w:r w:rsidRPr="00464949">
              <w:rPr>
                <w:rFonts w:ascii="Times New Roman" w:eastAsia="Calibri" w:hAnsi="Times New Roman" w:cs="Times New Roman"/>
                <w:szCs w:val="16"/>
              </w:rPr>
              <w:t>116(54.5%)</w:t>
            </w:r>
          </w:p>
        </w:tc>
        <w:tc>
          <w:tcPr>
            <w:tcW w:w="1278" w:type="dxa"/>
          </w:tcPr>
          <w:p w:rsidR="00464949" w:rsidRPr="00464949" w:rsidRDefault="00464949" w:rsidP="00464949">
            <w:pPr>
              <w:jc w:val="both"/>
              <w:rPr>
                <w:rFonts w:ascii="Times New Roman" w:eastAsia="Calibri" w:hAnsi="Times New Roman" w:cs="Times New Roman"/>
                <w:szCs w:val="16"/>
              </w:rPr>
            </w:pPr>
            <w:r w:rsidRPr="00464949">
              <w:rPr>
                <w:rFonts w:ascii="Times New Roman" w:eastAsia="Calibri" w:hAnsi="Times New Roman" w:cs="Times New Roman"/>
                <w:szCs w:val="16"/>
              </w:rPr>
              <w:t>79(61.2%)</w:t>
            </w:r>
          </w:p>
          <w:p w:rsidR="00464949" w:rsidRPr="00464949" w:rsidRDefault="00464949" w:rsidP="00464949">
            <w:pPr>
              <w:jc w:val="both"/>
              <w:rPr>
                <w:rFonts w:ascii="Times New Roman" w:eastAsia="Calibri" w:hAnsi="Times New Roman" w:cs="Times New Roman"/>
                <w:sz w:val="24"/>
                <w:szCs w:val="16"/>
              </w:rPr>
            </w:pPr>
            <w:r w:rsidRPr="00464949">
              <w:rPr>
                <w:rFonts w:ascii="Times New Roman" w:eastAsia="Calibri" w:hAnsi="Times New Roman" w:cs="Times New Roman"/>
                <w:szCs w:val="16"/>
              </w:rPr>
              <w:t>50(38.8%)</w:t>
            </w:r>
          </w:p>
        </w:tc>
        <w:tc>
          <w:tcPr>
            <w:tcW w:w="2093" w:type="dxa"/>
          </w:tcPr>
          <w:p w:rsidR="00464949" w:rsidRPr="00464949" w:rsidRDefault="00464949" w:rsidP="00464949">
            <w:pPr>
              <w:jc w:val="both"/>
              <w:rPr>
                <w:rFonts w:ascii="Times New Roman" w:eastAsia="Calibri" w:hAnsi="Times New Roman" w:cs="Times New Roman"/>
                <w:szCs w:val="16"/>
              </w:rPr>
            </w:pPr>
            <w:r w:rsidRPr="00464949">
              <w:rPr>
                <w:rFonts w:ascii="Times New Roman" w:eastAsia="Calibri" w:hAnsi="Times New Roman" w:cs="Times New Roman"/>
                <w:szCs w:val="16"/>
              </w:rPr>
              <w:t>0.529(0.339-0.826)</w:t>
            </w:r>
          </w:p>
          <w:p w:rsidR="00464949" w:rsidRPr="00464949" w:rsidRDefault="00464949" w:rsidP="00464949">
            <w:pPr>
              <w:jc w:val="both"/>
              <w:rPr>
                <w:rFonts w:ascii="Times New Roman" w:eastAsia="Calibri" w:hAnsi="Times New Roman" w:cs="Times New Roman"/>
                <w:sz w:val="24"/>
                <w:szCs w:val="16"/>
              </w:rPr>
            </w:pPr>
            <w:r w:rsidRPr="00464949">
              <w:rPr>
                <w:rFonts w:ascii="Times New Roman" w:eastAsia="Calibri" w:hAnsi="Times New Roman" w:cs="Times New Roman"/>
                <w:szCs w:val="16"/>
              </w:rPr>
              <w:t>1</w:t>
            </w:r>
          </w:p>
        </w:tc>
        <w:tc>
          <w:tcPr>
            <w:tcW w:w="2227" w:type="dxa"/>
          </w:tcPr>
          <w:p w:rsidR="00464949" w:rsidRPr="00464949" w:rsidRDefault="00464949" w:rsidP="00464949">
            <w:pPr>
              <w:jc w:val="both"/>
              <w:rPr>
                <w:rFonts w:ascii="Times New Roman" w:eastAsia="Calibri" w:hAnsi="Times New Roman" w:cs="Times New Roman"/>
                <w:sz w:val="24"/>
                <w:szCs w:val="16"/>
              </w:rPr>
            </w:pPr>
          </w:p>
        </w:tc>
        <w:tc>
          <w:tcPr>
            <w:tcW w:w="833" w:type="dxa"/>
          </w:tcPr>
          <w:p w:rsidR="00464949" w:rsidRPr="00464949" w:rsidRDefault="00464949" w:rsidP="00464949">
            <w:pPr>
              <w:jc w:val="both"/>
              <w:rPr>
                <w:rFonts w:ascii="Times New Roman" w:eastAsia="Calibri" w:hAnsi="Times New Roman" w:cs="Times New Roman"/>
                <w:szCs w:val="16"/>
              </w:rPr>
            </w:pPr>
            <w:r w:rsidRPr="00464949">
              <w:rPr>
                <w:rFonts w:ascii="Times New Roman" w:eastAsia="Calibri" w:hAnsi="Times New Roman" w:cs="Times New Roman"/>
                <w:szCs w:val="16"/>
              </w:rPr>
              <w:t>0.01</w:t>
            </w:r>
          </w:p>
        </w:tc>
      </w:tr>
      <w:tr w:rsidR="00464949" w:rsidRPr="00464949" w:rsidTr="00464949">
        <w:trPr>
          <w:trHeight w:val="782"/>
        </w:trPr>
        <w:tc>
          <w:tcPr>
            <w:tcW w:w="1980" w:type="dxa"/>
          </w:tcPr>
          <w:p w:rsidR="00464949" w:rsidRPr="00464949" w:rsidRDefault="00464949" w:rsidP="00464949">
            <w:pPr>
              <w:rPr>
                <w:rFonts w:ascii="Times New Roman" w:eastAsia="Calibri" w:hAnsi="Times New Roman" w:cs="Times New Roman"/>
              </w:rPr>
            </w:pPr>
            <w:r w:rsidRPr="00464949">
              <w:rPr>
                <w:rFonts w:ascii="Times New Roman" w:eastAsia="Calibri" w:hAnsi="Times New Roman" w:cs="Times New Roman"/>
              </w:rPr>
              <w:t>Patient instructor</w:t>
            </w:r>
          </w:p>
        </w:tc>
        <w:tc>
          <w:tcPr>
            <w:tcW w:w="1327" w:type="dxa"/>
          </w:tcPr>
          <w:p w:rsidR="00464949" w:rsidRPr="00464949" w:rsidRDefault="00464949" w:rsidP="00464949">
            <w:pPr>
              <w:contextualSpacing/>
              <w:rPr>
                <w:rFonts w:ascii="Times New Roman" w:eastAsia="Calibri" w:hAnsi="Times New Roman" w:cs="Times New Roman"/>
              </w:rPr>
            </w:pPr>
            <w:r w:rsidRPr="00464949">
              <w:rPr>
                <w:rFonts w:ascii="Times New Roman" w:eastAsia="Calibri" w:hAnsi="Times New Roman" w:cs="Times New Roman"/>
              </w:rPr>
              <w:t>Yes</w:t>
            </w:r>
          </w:p>
          <w:p w:rsidR="00464949" w:rsidRPr="00464949" w:rsidRDefault="00464949" w:rsidP="00464949">
            <w:pPr>
              <w:jc w:val="both"/>
              <w:rPr>
                <w:rFonts w:ascii="Times New Roman" w:eastAsia="Calibri" w:hAnsi="Times New Roman" w:cs="Times New Roman"/>
              </w:rPr>
            </w:pPr>
            <w:r w:rsidRPr="00464949">
              <w:rPr>
                <w:rFonts w:ascii="Times New Roman" w:eastAsia="Calibri" w:hAnsi="Times New Roman" w:cs="Times New Roman"/>
              </w:rPr>
              <w:t>No</w:t>
            </w:r>
          </w:p>
        </w:tc>
        <w:tc>
          <w:tcPr>
            <w:tcW w:w="1170" w:type="dxa"/>
          </w:tcPr>
          <w:p w:rsidR="00464949" w:rsidRPr="00464949" w:rsidRDefault="00464949" w:rsidP="00464949">
            <w:pPr>
              <w:jc w:val="both"/>
              <w:rPr>
                <w:rFonts w:ascii="Times New Roman" w:eastAsia="Calibri" w:hAnsi="Times New Roman" w:cs="Times New Roman"/>
                <w:szCs w:val="16"/>
              </w:rPr>
            </w:pPr>
            <w:r w:rsidRPr="00464949">
              <w:rPr>
                <w:rFonts w:ascii="Times New Roman" w:eastAsia="Calibri" w:hAnsi="Times New Roman" w:cs="Times New Roman"/>
                <w:szCs w:val="16"/>
              </w:rPr>
              <w:t>104(48.8%)</w:t>
            </w:r>
          </w:p>
          <w:p w:rsidR="00464949" w:rsidRPr="00464949" w:rsidRDefault="00464949" w:rsidP="00464949">
            <w:pPr>
              <w:jc w:val="both"/>
              <w:rPr>
                <w:rFonts w:ascii="Times New Roman" w:eastAsia="Calibri" w:hAnsi="Times New Roman" w:cs="Times New Roman"/>
                <w:sz w:val="24"/>
                <w:szCs w:val="16"/>
              </w:rPr>
            </w:pPr>
            <w:r w:rsidRPr="00464949">
              <w:rPr>
                <w:rFonts w:ascii="Times New Roman" w:eastAsia="Calibri" w:hAnsi="Times New Roman" w:cs="Times New Roman"/>
                <w:szCs w:val="16"/>
              </w:rPr>
              <w:t>109(51.2%)</w:t>
            </w:r>
          </w:p>
        </w:tc>
        <w:tc>
          <w:tcPr>
            <w:tcW w:w="1278" w:type="dxa"/>
          </w:tcPr>
          <w:p w:rsidR="00464949" w:rsidRPr="00464949" w:rsidRDefault="00464949" w:rsidP="00464949">
            <w:pPr>
              <w:jc w:val="both"/>
              <w:rPr>
                <w:rFonts w:ascii="Times New Roman" w:eastAsia="Calibri" w:hAnsi="Times New Roman" w:cs="Times New Roman"/>
                <w:szCs w:val="16"/>
              </w:rPr>
            </w:pPr>
            <w:r w:rsidRPr="00464949">
              <w:rPr>
                <w:rFonts w:ascii="Times New Roman" w:eastAsia="Calibri" w:hAnsi="Times New Roman" w:cs="Times New Roman"/>
                <w:szCs w:val="16"/>
              </w:rPr>
              <w:t>81(62.8%)</w:t>
            </w:r>
          </w:p>
          <w:p w:rsidR="00464949" w:rsidRPr="00464949" w:rsidRDefault="00464949" w:rsidP="00464949">
            <w:pPr>
              <w:jc w:val="both"/>
              <w:rPr>
                <w:rFonts w:ascii="Times New Roman" w:eastAsia="Calibri" w:hAnsi="Times New Roman" w:cs="Times New Roman"/>
                <w:sz w:val="24"/>
                <w:szCs w:val="16"/>
              </w:rPr>
            </w:pPr>
            <w:r w:rsidRPr="00464949">
              <w:rPr>
                <w:rFonts w:ascii="Times New Roman" w:eastAsia="Calibri" w:hAnsi="Times New Roman" w:cs="Times New Roman"/>
                <w:szCs w:val="16"/>
              </w:rPr>
              <w:t>48(37.2%)</w:t>
            </w:r>
          </w:p>
        </w:tc>
        <w:tc>
          <w:tcPr>
            <w:tcW w:w="2093" w:type="dxa"/>
          </w:tcPr>
          <w:p w:rsidR="00464949" w:rsidRPr="00464949" w:rsidRDefault="00464949" w:rsidP="00464949">
            <w:pPr>
              <w:jc w:val="both"/>
              <w:rPr>
                <w:rFonts w:ascii="Times New Roman" w:eastAsia="Calibri" w:hAnsi="Times New Roman" w:cs="Times New Roman"/>
                <w:szCs w:val="16"/>
              </w:rPr>
            </w:pPr>
            <w:r w:rsidRPr="00464949">
              <w:rPr>
                <w:rFonts w:ascii="Times New Roman" w:eastAsia="Calibri" w:hAnsi="Times New Roman" w:cs="Times New Roman"/>
                <w:szCs w:val="16"/>
              </w:rPr>
              <w:t>0.565(0.362-0.884)</w:t>
            </w:r>
          </w:p>
          <w:p w:rsidR="00464949" w:rsidRPr="00464949" w:rsidRDefault="00464949" w:rsidP="00464949">
            <w:pPr>
              <w:jc w:val="both"/>
              <w:rPr>
                <w:rFonts w:ascii="Times New Roman" w:eastAsia="Calibri" w:hAnsi="Times New Roman" w:cs="Times New Roman"/>
                <w:sz w:val="24"/>
                <w:szCs w:val="16"/>
              </w:rPr>
            </w:pPr>
            <w:r w:rsidRPr="00464949">
              <w:rPr>
                <w:rFonts w:ascii="Times New Roman" w:eastAsia="Calibri" w:hAnsi="Times New Roman" w:cs="Times New Roman"/>
                <w:szCs w:val="16"/>
              </w:rPr>
              <w:t>1</w:t>
            </w:r>
          </w:p>
        </w:tc>
        <w:tc>
          <w:tcPr>
            <w:tcW w:w="2227" w:type="dxa"/>
          </w:tcPr>
          <w:p w:rsidR="00464949" w:rsidRPr="00464949" w:rsidRDefault="00464949" w:rsidP="00464949">
            <w:pPr>
              <w:jc w:val="both"/>
              <w:rPr>
                <w:rFonts w:ascii="Times New Roman" w:eastAsia="Calibri" w:hAnsi="Times New Roman" w:cs="Times New Roman"/>
                <w:sz w:val="24"/>
                <w:szCs w:val="16"/>
              </w:rPr>
            </w:pPr>
          </w:p>
        </w:tc>
        <w:tc>
          <w:tcPr>
            <w:tcW w:w="833" w:type="dxa"/>
          </w:tcPr>
          <w:p w:rsidR="00464949" w:rsidRPr="00464949" w:rsidRDefault="00464949" w:rsidP="00464949">
            <w:pPr>
              <w:jc w:val="both"/>
              <w:rPr>
                <w:rFonts w:ascii="Times New Roman" w:eastAsia="Calibri" w:hAnsi="Times New Roman" w:cs="Times New Roman"/>
                <w:szCs w:val="16"/>
              </w:rPr>
            </w:pPr>
            <w:r w:rsidRPr="00464949">
              <w:rPr>
                <w:rFonts w:ascii="Times New Roman" w:eastAsia="Calibri" w:hAnsi="Times New Roman" w:cs="Times New Roman"/>
                <w:szCs w:val="16"/>
              </w:rPr>
              <w:t>0.01</w:t>
            </w:r>
          </w:p>
        </w:tc>
      </w:tr>
      <w:tr w:rsidR="00464949" w:rsidRPr="00464949" w:rsidTr="00464949">
        <w:trPr>
          <w:trHeight w:val="782"/>
        </w:trPr>
        <w:tc>
          <w:tcPr>
            <w:tcW w:w="1980" w:type="dxa"/>
          </w:tcPr>
          <w:p w:rsidR="00464949" w:rsidRPr="00464949" w:rsidRDefault="00464949" w:rsidP="00464949">
            <w:pPr>
              <w:rPr>
                <w:rFonts w:ascii="Times New Roman" w:eastAsia="Calibri" w:hAnsi="Times New Roman" w:cs="Times New Roman"/>
              </w:rPr>
            </w:pPr>
            <w:r w:rsidRPr="00464949">
              <w:rPr>
                <w:rFonts w:ascii="Times New Roman" w:eastAsia="Calibri" w:hAnsi="Times New Roman" w:cs="Times New Roman"/>
              </w:rPr>
              <w:t>Enthusiastic Instructor</w:t>
            </w:r>
          </w:p>
        </w:tc>
        <w:tc>
          <w:tcPr>
            <w:tcW w:w="1327" w:type="dxa"/>
          </w:tcPr>
          <w:p w:rsidR="00464949" w:rsidRPr="00464949" w:rsidRDefault="00464949" w:rsidP="00464949">
            <w:pPr>
              <w:contextualSpacing/>
              <w:rPr>
                <w:rFonts w:ascii="Times New Roman" w:eastAsia="Calibri" w:hAnsi="Times New Roman" w:cs="Times New Roman"/>
              </w:rPr>
            </w:pPr>
            <w:r w:rsidRPr="00464949">
              <w:rPr>
                <w:rFonts w:ascii="Times New Roman" w:eastAsia="Calibri" w:hAnsi="Times New Roman" w:cs="Times New Roman"/>
              </w:rPr>
              <w:t>Yes</w:t>
            </w:r>
          </w:p>
          <w:p w:rsidR="00464949" w:rsidRPr="00464949" w:rsidRDefault="00464949" w:rsidP="00464949">
            <w:pPr>
              <w:jc w:val="both"/>
              <w:rPr>
                <w:rFonts w:ascii="Times New Roman" w:eastAsia="Calibri" w:hAnsi="Times New Roman" w:cs="Times New Roman"/>
              </w:rPr>
            </w:pPr>
            <w:r w:rsidRPr="00464949">
              <w:rPr>
                <w:rFonts w:ascii="Times New Roman" w:eastAsia="Calibri" w:hAnsi="Times New Roman" w:cs="Times New Roman"/>
              </w:rPr>
              <w:t>No</w:t>
            </w:r>
          </w:p>
        </w:tc>
        <w:tc>
          <w:tcPr>
            <w:tcW w:w="1170" w:type="dxa"/>
          </w:tcPr>
          <w:p w:rsidR="00464949" w:rsidRPr="00464949" w:rsidRDefault="00464949" w:rsidP="00464949">
            <w:pPr>
              <w:jc w:val="both"/>
              <w:rPr>
                <w:rFonts w:ascii="Times New Roman" w:eastAsia="Calibri" w:hAnsi="Times New Roman" w:cs="Times New Roman"/>
                <w:szCs w:val="16"/>
              </w:rPr>
            </w:pPr>
            <w:r w:rsidRPr="00464949">
              <w:rPr>
                <w:rFonts w:ascii="Times New Roman" w:eastAsia="Calibri" w:hAnsi="Times New Roman" w:cs="Times New Roman"/>
                <w:szCs w:val="16"/>
              </w:rPr>
              <w:t>112(52.6%)</w:t>
            </w:r>
          </w:p>
          <w:p w:rsidR="00464949" w:rsidRPr="00464949" w:rsidRDefault="00464949" w:rsidP="00464949">
            <w:pPr>
              <w:jc w:val="both"/>
              <w:rPr>
                <w:rFonts w:ascii="Times New Roman" w:eastAsia="Calibri" w:hAnsi="Times New Roman" w:cs="Times New Roman"/>
                <w:sz w:val="24"/>
                <w:szCs w:val="16"/>
              </w:rPr>
            </w:pPr>
            <w:r w:rsidRPr="00464949">
              <w:rPr>
                <w:rFonts w:ascii="Times New Roman" w:eastAsia="Calibri" w:hAnsi="Times New Roman" w:cs="Times New Roman"/>
                <w:szCs w:val="16"/>
              </w:rPr>
              <w:t>101(47.4%)</w:t>
            </w:r>
          </w:p>
        </w:tc>
        <w:tc>
          <w:tcPr>
            <w:tcW w:w="1278" w:type="dxa"/>
          </w:tcPr>
          <w:p w:rsidR="00464949" w:rsidRPr="00464949" w:rsidRDefault="00464949" w:rsidP="00464949">
            <w:pPr>
              <w:jc w:val="both"/>
              <w:rPr>
                <w:rFonts w:ascii="Times New Roman" w:eastAsia="Calibri" w:hAnsi="Times New Roman" w:cs="Times New Roman"/>
                <w:szCs w:val="16"/>
              </w:rPr>
            </w:pPr>
            <w:r w:rsidRPr="00464949">
              <w:rPr>
                <w:rFonts w:ascii="Times New Roman" w:eastAsia="Calibri" w:hAnsi="Times New Roman" w:cs="Times New Roman"/>
                <w:szCs w:val="16"/>
              </w:rPr>
              <w:t>82(63.6%)</w:t>
            </w:r>
          </w:p>
          <w:p w:rsidR="00464949" w:rsidRPr="00464949" w:rsidRDefault="00464949" w:rsidP="00464949">
            <w:pPr>
              <w:jc w:val="both"/>
              <w:rPr>
                <w:rFonts w:ascii="Times New Roman" w:eastAsia="Calibri" w:hAnsi="Times New Roman" w:cs="Times New Roman"/>
                <w:sz w:val="24"/>
                <w:szCs w:val="16"/>
              </w:rPr>
            </w:pPr>
            <w:r w:rsidRPr="00464949">
              <w:rPr>
                <w:rFonts w:ascii="Times New Roman" w:eastAsia="Calibri" w:hAnsi="Times New Roman" w:cs="Times New Roman"/>
                <w:szCs w:val="16"/>
              </w:rPr>
              <w:t>47(36.4%)</w:t>
            </w:r>
          </w:p>
        </w:tc>
        <w:tc>
          <w:tcPr>
            <w:tcW w:w="2093" w:type="dxa"/>
          </w:tcPr>
          <w:p w:rsidR="00464949" w:rsidRPr="00464949" w:rsidRDefault="00464949" w:rsidP="00464949">
            <w:pPr>
              <w:jc w:val="both"/>
              <w:rPr>
                <w:rFonts w:ascii="Times New Roman" w:eastAsia="Calibri" w:hAnsi="Times New Roman" w:cs="Times New Roman"/>
                <w:szCs w:val="16"/>
              </w:rPr>
            </w:pPr>
            <w:r w:rsidRPr="00464949">
              <w:rPr>
                <w:rFonts w:ascii="Times New Roman" w:eastAsia="Calibri" w:hAnsi="Times New Roman" w:cs="Times New Roman"/>
                <w:szCs w:val="16"/>
              </w:rPr>
              <w:t>0.636(0.406-0.995)</w:t>
            </w:r>
          </w:p>
          <w:p w:rsidR="00464949" w:rsidRPr="00464949" w:rsidRDefault="00464949" w:rsidP="00464949">
            <w:pPr>
              <w:jc w:val="both"/>
              <w:rPr>
                <w:rFonts w:ascii="Times New Roman" w:eastAsia="Calibri" w:hAnsi="Times New Roman" w:cs="Times New Roman"/>
                <w:sz w:val="24"/>
                <w:szCs w:val="16"/>
              </w:rPr>
            </w:pPr>
            <w:r w:rsidRPr="00464949">
              <w:rPr>
                <w:rFonts w:ascii="Times New Roman" w:eastAsia="Calibri" w:hAnsi="Times New Roman" w:cs="Times New Roman"/>
                <w:szCs w:val="16"/>
              </w:rPr>
              <w:t>1</w:t>
            </w:r>
          </w:p>
        </w:tc>
        <w:tc>
          <w:tcPr>
            <w:tcW w:w="2227" w:type="dxa"/>
          </w:tcPr>
          <w:p w:rsidR="00464949" w:rsidRPr="00464949" w:rsidRDefault="00464949" w:rsidP="00464949">
            <w:pPr>
              <w:jc w:val="both"/>
              <w:rPr>
                <w:rFonts w:ascii="Times New Roman" w:eastAsia="Calibri" w:hAnsi="Times New Roman" w:cs="Times New Roman"/>
                <w:sz w:val="24"/>
                <w:szCs w:val="16"/>
              </w:rPr>
            </w:pPr>
          </w:p>
        </w:tc>
        <w:tc>
          <w:tcPr>
            <w:tcW w:w="833" w:type="dxa"/>
          </w:tcPr>
          <w:p w:rsidR="00464949" w:rsidRPr="00464949" w:rsidRDefault="00464949" w:rsidP="00464949">
            <w:pPr>
              <w:jc w:val="both"/>
              <w:rPr>
                <w:rFonts w:ascii="Times New Roman" w:eastAsia="Calibri" w:hAnsi="Times New Roman" w:cs="Times New Roman"/>
                <w:szCs w:val="16"/>
              </w:rPr>
            </w:pPr>
            <w:r w:rsidRPr="00464949">
              <w:rPr>
                <w:rFonts w:ascii="Times New Roman" w:eastAsia="Calibri" w:hAnsi="Times New Roman" w:cs="Times New Roman"/>
                <w:szCs w:val="16"/>
              </w:rPr>
              <w:t>0.05</w:t>
            </w:r>
          </w:p>
        </w:tc>
      </w:tr>
      <w:tr w:rsidR="00464949" w:rsidRPr="00464949" w:rsidTr="00464949">
        <w:trPr>
          <w:trHeight w:val="782"/>
        </w:trPr>
        <w:tc>
          <w:tcPr>
            <w:tcW w:w="1980" w:type="dxa"/>
          </w:tcPr>
          <w:p w:rsidR="00464949" w:rsidRPr="00464949" w:rsidRDefault="00464949" w:rsidP="00464949">
            <w:pPr>
              <w:rPr>
                <w:rFonts w:ascii="Times New Roman" w:eastAsia="Calibri" w:hAnsi="Times New Roman" w:cs="Times New Roman"/>
              </w:rPr>
            </w:pPr>
            <w:r w:rsidRPr="00464949">
              <w:rPr>
                <w:rFonts w:ascii="Times New Roman" w:eastAsia="Calibri" w:hAnsi="Times New Roman" w:cs="Times New Roman"/>
              </w:rPr>
              <w:t xml:space="preserve">Interaction b/n teacher and students </w:t>
            </w:r>
          </w:p>
        </w:tc>
        <w:tc>
          <w:tcPr>
            <w:tcW w:w="1327" w:type="dxa"/>
          </w:tcPr>
          <w:p w:rsidR="00464949" w:rsidRPr="00464949" w:rsidRDefault="00464949" w:rsidP="00464949">
            <w:pPr>
              <w:contextualSpacing/>
              <w:rPr>
                <w:rFonts w:ascii="Times New Roman" w:eastAsia="Calibri" w:hAnsi="Times New Roman" w:cs="Times New Roman"/>
                <w:szCs w:val="24"/>
              </w:rPr>
            </w:pPr>
            <w:r w:rsidRPr="00464949">
              <w:rPr>
                <w:rFonts w:ascii="Times New Roman" w:eastAsia="Calibri" w:hAnsi="Times New Roman" w:cs="Times New Roman"/>
                <w:szCs w:val="24"/>
              </w:rPr>
              <w:t>Yes</w:t>
            </w:r>
          </w:p>
          <w:p w:rsidR="00464949" w:rsidRPr="00464949" w:rsidRDefault="00464949" w:rsidP="00464949">
            <w:pPr>
              <w:jc w:val="both"/>
              <w:rPr>
                <w:rFonts w:ascii="Times New Roman" w:eastAsia="Calibri" w:hAnsi="Times New Roman" w:cs="Times New Roman"/>
                <w:szCs w:val="24"/>
              </w:rPr>
            </w:pPr>
            <w:r w:rsidRPr="00464949">
              <w:rPr>
                <w:rFonts w:ascii="Times New Roman" w:eastAsia="Calibri" w:hAnsi="Times New Roman" w:cs="Times New Roman"/>
                <w:szCs w:val="24"/>
              </w:rPr>
              <w:t>.No</w:t>
            </w:r>
          </w:p>
        </w:tc>
        <w:tc>
          <w:tcPr>
            <w:tcW w:w="1170" w:type="dxa"/>
          </w:tcPr>
          <w:p w:rsidR="00464949" w:rsidRPr="00464949" w:rsidRDefault="00464949" w:rsidP="00464949">
            <w:pPr>
              <w:jc w:val="both"/>
              <w:rPr>
                <w:rFonts w:ascii="Times New Roman" w:eastAsia="Calibri" w:hAnsi="Times New Roman" w:cs="Times New Roman"/>
                <w:szCs w:val="16"/>
              </w:rPr>
            </w:pPr>
            <w:r w:rsidRPr="00464949">
              <w:rPr>
                <w:rFonts w:ascii="Times New Roman" w:eastAsia="Calibri" w:hAnsi="Times New Roman" w:cs="Times New Roman"/>
                <w:szCs w:val="16"/>
              </w:rPr>
              <w:t>119(55.9%)</w:t>
            </w:r>
          </w:p>
          <w:p w:rsidR="00464949" w:rsidRPr="00464949" w:rsidRDefault="00464949" w:rsidP="00464949">
            <w:pPr>
              <w:jc w:val="both"/>
              <w:rPr>
                <w:rFonts w:ascii="Times New Roman" w:eastAsia="Calibri" w:hAnsi="Times New Roman" w:cs="Times New Roman"/>
                <w:sz w:val="24"/>
                <w:szCs w:val="16"/>
              </w:rPr>
            </w:pPr>
            <w:r w:rsidRPr="00464949">
              <w:rPr>
                <w:rFonts w:ascii="Times New Roman" w:eastAsia="Calibri" w:hAnsi="Times New Roman" w:cs="Times New Roman"/>
                <w:szCs w:val="16"/>
              </w:rPr>
              <w:t>94(44.1%)</w:t>
            </w:r>
          </w:p>
        </w:tc>
        <w:tc>
          <w:tcPr>
            <w:tcW w:w="1278" w:type="dxa"/>
          </w:tcPr>
          <w:p w:rsidR="00464949" w:rsidRPr="00464949" w:rsidRDefault="00464949" w:rsidP="00464949">
            <w:pPr>
              <w:jc w:val="both"/>
              <w:rPr>
                <w:rFonts w:ascii="Times New Roman" w:eastAsia="Calibri" w:hAnsi="Times New Roman" w:cs="Times New Roman"/>
                <w:szCs w:val="16"/>
              </w:rPr>
            </w:pPr>
            <w:r w:rsidRPr="00464949">
              <w:rPr>
                <w:rFonts w:ascii="Times New Roman" w:eastAsia="Calibri" w:hAnsi="Times New Roman" w:cs="Times New Roman"/>
                <w:szCs w:val="16"/>
              </w:rPr>
              <w:t>93(72.1%)</w:t>
            </w:r>
          </w:p>
          <w:p w:rsidR="00464949" w:rsidRPr="00464949" w:rsidRDefault="00464949" w:rsidP="00464949">
            <w:pPr>
              <w:jc w:val="both"/>
              <w:rPr>
                <w:rFonts w:ascii="Times New Roman" w:eastAsia="Calibri" w:hAnsi="Times New Roman" w:cs="Times New Roman"/>
                <w:sz w:val="24"/>
                <w:szCs w:val="16"/>
              </w:rPr>
            </w:pPr>
            <w:r w:rsidRPr="00464949">
              <w:rPr>
                <w:rFonts w:ascii="Times New Roman" w:eastAsia="Calibri" w:hAnsi="Times New Roman" w:cs="Times New Roman"/>
                <w:szCs w:val="16"/>
              </w:rPr>
              <w:t>36(27.9%)</w:t>
            </w:r>
          </w:p>
        </w:tc>
        <w:tc>
          <w:tcPr>
            <w:tcW w:w="2093" w:type="dxa"/>
          </w:tcPr>
          <w:p w:rsidR="00464949" w:rsidRPr="00464949" w:rsidRDefault="00464949" w:rsidP="00464949">
            <w:pPr>
              <w:jc w:val="both"/>
              <w:rPr>
                <w:rFonts w:ascii="Times New Roman" w:eastAsia="Calibri" w:hAnsi="Times New Roman" w:cs="Times New Roman"/>
                <w:szCs w:val="16"/>
              </w:rPr>
            </w:pPr>
            <w:r w:rsidRPr="00464949">
              <w:rPr>
                <w:rFonts w:ascii="Times New Roman" w:eastAsia="Calibri" w:hAnsi="Times New Roman" w:cs="Times New Roman"/>
                <w:szCs w:val="16"/>
              </w:rPr>
              <w:t>0.490(0.306-0.784)</w:t>
            </w:r>
          </w:p>
          <w:p w:rsidR="00464949" w:rsidRPr="00464949" w:rsidRDefault="00464949" w:rsidP="00464949">
            <w:pPr>
              <w:jc w:val="both"/>
              <w:rPr>
                <w:rFonts w:ascii="Times New Roman" w:eastAsia="Calibri" w:hAnsi="Times New Roman" w:cs="Times New Roman"/>
                <w:sz w:val="24"/>
                <w:szCs w:val="16"/>
              </w:rPr>
            </w:pPr>
            <w:r w:rsidRPr="00464949">
              <w:rPr>
                <w:rFonts w:ascii="Times New Roman" w:eastAsia="Calibri" w:hAnsi="Times New Roman" w:cs="Times New Roman"/>
                <w:szCs w:val="16"/>
              </w:rPr>
              <w:t>1</w:t>
            </w:r>
          </w:p>
        </w:tc>
        <w:tc>
          <w:tcPr>
            <w:tcW w:w="2227" w:type="dxa"/>
          </w:tcPr>
          <w:p w:rsidR="00464949" w:rsidRPr="00464949" w:rsidRDefault="00464949" w:rsidP="00464949">
            <w:pPr>
              <w:jc w:val="both"/>
              <w:rPr>
                <w:rFonts w:ascii="Times New Roman" w:eastAsia="Calibri" w:hAnsi="Times New Roman" w:cs="Times New Roman"/>
                <w:sz w:val="24"/>
                <w:szCs w:val="16"/>
              </w:rPr>
            </w:pPr>
            <w:r w:rsidRPr="00464949">
              <w:rPr>
                <w:rFonts w:ascii="Times New Roman" w:eastAsia="Calibri" w:hAnsi="Times New Roman" w:cs="Times New Roman"/>
                <w:szCs w:val="16"/>
              </w:rPr>
              <w:t>1.890(0.900-3.968)</w:t>
            </w:r>
          </w:p>
        </w:tc>
        <w:tc>
          <w:tcPr>
            <w:tcW w:w="833" w:type="dxa"/>
          </w:tcPr>
          <w:p w:rsidR="00464949" w:rsidRPr="00464949" w:rsidRDefault="00464949" w:rsidP="00464949">
            <w:pPr>
              <w:jc w:val="both"/>
              <w:rPr>
                <w:rFonts w:ascii="Times New Roman" w:eastAsia="Calibri" w:hAnsi="Times New Roman" w:cs="Times New Roman"/>
                <w:sz w:val="24"/>
                <w:szCs w:val="16"/>
              </w:rPr>
            </w:pPr>
            <w:r w:rsidRPr="00464949">
              <w:rPr>
                <w:rFonts w:ascii="Times New Roman" w:eastAsia="Calibri" w:hAnsi="Times New Roman" w:cs="Times New Roman"/>
                <w:szCs w:val="16"/>
              </w:rPr>
              <w:t>0.00</w:t>
            </w:r>
          </w:p>
        </w:tc>
      </w:tr>
    </w:tbl>
    <w:p w:rsidR="00464949" w:rsidRPr="00843961" w:rsidRDefault="00464949" w:rsidP="008C6BF3">
      <w:pPr>
        <w:pStyle w:val="Caption"/>
        <w:ind w:left="-630"/>
        <w:jc w:val="both"/>
        <w:rPr>
          <w:rFonts w:ascii="Times New Roman" w:eastAsia="Calibri" w:hAnsi="Times New Roman" w:cs="Times New Roman"/>
          <w:color w:val="0070C0"/>
          <w:sz w:val="24"/>
          <w:szCs w:val="16"/>
        </w:rPr>
      </w:pPr>
      <w:r w:rsidRPr="00843961">
        <w:rPr>
          <w:rFonts w:ascii="Times New Roman" w:eastAsia="Calibri" w:hAnsi="Times New Roman" w:cs="Times New Roman"/>
          <w:color w:val="0070C0"/>
          <w:sz w:val="24"/>
        </w:rPr>
        <w:t xml:space="preserve"> </w:t>
      </w:r>
      <w:r w:rsidR="00843961" w:rsidRPr="0064139B">
        <w:rPr>
          <w:rFonts w:ascii="Times New Roman" w:hAnsi="Times New Roman" w:cs="Times New Roman"/>
          <w:color w:val="00B0F0"/>
          <w:sz w:val="24"/>
          <w:szCs w:val="24"/>
        </w:rPr>
        <w:t>Table 6</w:t>
      </w:r>
      <w:r w:rsidRPr="0064139B">
        <w:rPr>
          <w:rFonts w:ascii="Times New Roman" w:eastAsia="Calibri" w:hAnsi="Times New Roman" w:cs="Times New Roman"/>
          <w:color w:val="00B0F0"/>
          <w:sz w:val="24"/>
          <w:szCs w:val="24"/>
        </w:rPr>
        <w:t>:</w:t>
      </w:r>
      <w:r w:rsidRPr="0064139B">
        <w:rPr>
          <w:rFonts w:ascii="Times New Roman" w:eastAsia="Calibri" w:hAnsi="Times New Roman" w:cs="Times New Roman"/>
          <w:color w:val="00B0F0"/>
          <w:sz w:val="24"/>
        </w:rPr>
        <w:t xml:space="preserve"> Bivariate and multivariate logistic regression analysis of academic performance and its </w:t>
      </w:r>
      <w:r w:rsidR="008C6BF3" w:rsidRPr="0064139B">
        <w:rPr>
          <w:rFonts w:ascii="Times New Roman" w:eastAsia="Calibri" w:hAnsi="Times New Roman" w:cs="Times New Roman"/>
          <w:color w:val="00B0F0"/>
          <w:sz w:val="24"/>
        </w:rPr>
        <w:t xml:space="preserve">     </w:t>
      </w:r>
      <w:r w:rsidRPr="0064139B">
        <w:rPr>
          <w:rFonts w:ascii="Times New Roman" w:eastAsia="Calibri" w:hAnsi="Times New Roman" w:cs="Times New Roman"/>
          <w:color w:val="00B0F0"/>
          <w:sz w:val="24"/>
        </w:rPr>
        <w:t>associated factors among Pawe health science students in North West Ethiopia, Benishangul-</w:t>
      </w:r>
      <w:r w:rsidR="008C6BF3" w:rsidRPr="0064139B">
        <w:rPr>
          <w:rFonts w:ascii="Times New Roman" w:eastAsia="Calibri" w:hAnsi="Times New Roman" w:cs="Times New Roman"/>
          <w:color w:val="00B0F0"/>
          <w:sz w:val="24"/>
        </w:rPr>
        <w:t>Gumuz Region</w:t>
      </w:r>
      <w:r w:rsidRPr="0064139B">
        <w:rPr>
          <w:rFonts w:ascii="Times New Roman" w:eastAsia="Calibri" w:hAnsi="Times New Roman" w:cs="Times New Roman"/>
          <w:color w:val="00B0F0"/>
          <w:sz w:val="24"/>
        </w:rPr>
        <w:t xml:space="preserve"> in 2025. (N = 342)</w:t>
      </w:r>
      <w:r w:rsidR="00843961" w:rsidRPr="0064139B">
        <w:rPr>
          <w:rFonts w:ascii="Times New Roman" w:eastAsia="Calibri" w:hAnsi="Times New Roman" w:cs="Times New Roman"/>
          <w:b w:val="0"/>
          <w:color w:val="00B0F0"/>
          <w:sz w:val="24"/>
          <w:szCs w:val="16"/>
        </w:rPr>
        <w:t>,</w:t>
      </w:r>
      <w:r w:rsidR="00843961" w:rsidRPr="0064139B">
        <w:rPr>
          <w:rFonts w:ascii="Times New Roman" w:eastAsia="Calibri" w:hAnsi="Times New Roman" w:cs="Times New Roman"/>
          <w:color w:val="00B0F0"/>
          <w:sz w:val="24"/>
          <w:szCs w:val="24"/>
        </w:rPr>
        <w:t xml:space="preserve"> (</w:t>
      </w:r>
      <w:r w:rsidR="00663198" w:rsidRPr="0064139B">
        <w:rPr>
          <w:rFonts w:ascii="Times New Roman" w:eastAsia="Calibri" w:hAnsi="Times New Roman" w:cs="Times New Roman"/>
          <w:color w:val="00B0F0"/>
          <w:sz w:val="24"/>
          <w:szCs w:val="24"/>
        </w:rPr>
        <w:t xml:space="preserve">Table 6, Page </w:t>
      </w:r>
      <w:r w:rsidR="00A732CF">
        <w:rPr>
          <w:rFonts w:ascii="Times New Roman" w:eastAsia="Calibri" w:hAnsi="Times New Roman" w:cs="Times New Roman"/>
          <w:color w:val="00B0F0"/>
          <w:sz w:val="24"/>
          <w:szCs w:val="24"/>
        </w:rPr>
        <w:t>7,</w:t>
      </w:r>
      <w:r w:rsidR="00663198" w:rsidRPr="0064139B">
        <w:rPr>
          <w:rFonts w:ascii="Times New Roman" w:eastAsia="Calibri" w:hAnsi="Times New Roman" w:cs="Times New Roman"/>
          <w:color w:val="00B0F0"/>
          <w:sz w:val="24"/>
          <w:szCs w:val="24"/>
        </w:rPr>
        <w:t>8</w:t>
      </w:r>
      <w:r w:rsidRPr="0064139B">
        <w:rPr>
          <w:rFonts w:ascii="Times New Roman" w:eastAsia="Calibri" w:hAnsi="Times New Roman" w:cs="Times New Roman"/>
          <w:color w:val="00B0F0"/>
          <w:sz w:val="24"/>
          <w:szCs w:val="24"/>
        </w:rPr>
        <w:t>)</w:t>
      </w:r>
      <w:r w:rsidRPr="0064139B">
        <w:rPr>
          <w:rFonts w:ascii="Times New Roman" w:eastAsia="Calibri" w:hAnsi="Times New Roman" w:cs="Times New Roman"/>
          <w:color w:val="00B0F0"/>
          <w:sz w:val="24"/>
          <w:szCs w:val="16"/>
        </w:rPr>
        <w:t xml:space="preserve"> </w:t>
      </w:r>
    </w:p>
    <w:bookmarkEnd w:id="90"/>
    <w:p w:rsidR="00464949" w:rsidRPr="001B763B" w:rsidRDefault="00464949" w:rsidP="00464949">
      <w:pPr>
        <w:spacing w:line="360" w:lineRule="auto"/>
        <w:jc w:val="both"/>
        <w:rPr>
          <w:sz w:val="20"/>
        </w:rPr>
      </w:pPr>
    </w:p>
    <w:sectPr w:rsidR="00464949" w:rsidRPr="001B763B" w:rsidSect="008C6BF3">
      <w:pgSz w:w="12240" w:h="15840"/>
      <w:pgMar w:top="900" w:right="1440" w:bottom="1440" w:left="135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3B65" w:rsidRDefault="00143B65" w:rsidP="008C6BF3">
      <w:pPr>
        <w:spacing w:after="0" w:line="240" w:lineRule="auto"/>
      </w:pPr>
      <w:r>
        <w:separator/>
      </w:r>
    </w:p>
  </w:endnote>
  <w:endnote w:type="continuationSeparator" w:id="0">
    <w:p w:rsidR="00143B65" w:rsidRDefault="00143B65" w:rsidP="008C6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 Pro">
    <w:panose1 w:val="02040503050201020203"/>
    <w:charset w:val="00"/>
    <w:family w:val="roman"/>
    <w:notTrueType/>
    <w:pitch w:val="variable"/>
    <w:sig w:usb0="E00002AF" w:usb1="5000E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NewRoman">
    <w:altName w:val="Arial Unicode MS"/>
    <w:panose1 w:val="00000000000000000000"/>
    <w:charset w:val="81"/>
    <w:family w:val="auto"/>
    <w:notTrueType/>
    <w:pitch w:val="default"/>
    <w:sig w:usb0="00000003" w:usb1="09070000" w:usb2="00000010" w:usb3="00000000" w:csb0="000A0001" w:csb1="00000000"/>
  </w:font>
  <w:font w:name="MinionPro-Regular">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8829409"/>
      <w:docPartObj>
        <w:docPartGallery w:val="Page Numbers (Bottom of Page)"/>
        <w:docPartUnique/>
      </w:docPartObj>
    </w:sdtPr>
    <w:sdtEndPr>
      <w:rPr>
        <w:noProof/>
      </w:rPr>
    </w:sdtEndPr>
    <w:sdtContent>
      <w:p w:rsidR="00D227D6" w:rsidRDefault="00D227D6">
        <w:pPr>
          <w:pStyle w:val="Footer"/>
          <w:jc w:val="right"/>
        </w:pPr>
        <w:r>
          <w:fldChar w:fldCharType="begin"/>
        </w:r>
        <w:r>
          <w:instrText xml:space="preserve"> PAGE   \* MERGEFORMAT </w:instrText>
        </w:r>
        <w:r>
          <w:fldChar w:fldCharType="separate"/>
        </w:r>
        <w:r w:rsidR="00AA7F25">
          <w:rPr>
            <w:noProof/>
          </w:rPr>
          <w:t>17</w:t>
        </w:r>
        <w:r>
          <w:rPr>
            <w:noProof/>
          </w:rPr>
          <w:fldChar w:fldCharType="end"/>
        </w:r>
      </w:p>
    </w:sdtContent>
  </w:sdt>
  <w:p w:rsidR="00D227D6" w:rsidRDefault="00D227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3B65" w:rsidRDefault="00143B65" w:rsidP="008C6BF3">
      <w:pPr>
        <w:spacing w:after="0" w:line="240" w:lineRule="auto"/>
      </w:pPr>
      <w:r>
        <w:separator/>
      </w:r>
    </w:p>
  </w:footnote>
  <w:footnote w:type="continuationSeparator" w:id="0">
    <w:p w:rsidR="00143B65" w:rsidRDefault="00143B65" w:rsidP="008C6B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916E6"/>
    <w:multiLevelType w:val="multilevel"/>
    <w:tmpl w:val="0B0916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6213415"/>
    <w:multiLevelType w:val="hybridMultilevel"/>
    <w:tmpl w:val="7028114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15:restartNumberingAfterBreak="0">
    <w:nsid w:val="1A196114"/>
    <w:multiLevelType w:val="multilevel"/>
    <w:tmpl w:val="1A196114"/>
    <w:lvl w:ilvl="0">
      <w:start w:val="1"/>
      <w:numFmt w:val="bullet"/>
      <w:lvlText w:val=""/>
      <w:lvlJc w:val="left"/>
      <w:pPr>
        <w:ind w:left="707" w:hanging="360"/>
      </w:pPr>
      <w:rPr>
        <w:rFonts w:ascii="Symbol" w:hAnsi="Symbol" w:hint="default"/>
      </w:rPr>
    </w:lvl>
    <w:lvl w:ilvl="1">
      <w:start w:val="1"/>
      <w:numFmt w:val="bullet"/>
      <w:lvlText w:val="o"/>
      <w:lvlJc w:val="left"/>
      <w:pPr>
        <w:ind w:left="1427" w:hanging="360"/>
      </w:pPr>
      <w:rPr>
        <w:rFonts w:ascii="Courier New" w:hAnsi="Courier New" w:cs="Courier New" w:hint="default"/>
      </w:rPr>
    </w:lvl>
    <w:lvl w:ilvl="2">
      <w:start w:val="1"/>
      <w:numFmt w:val="bullet"/>
      <w:lvlText w:val=""/>
      <w:lvlJc w:val="left"/>
      <w:pPr>
        <w:ind w:left="2147" w:hanging="360"/>
      </w:pPr>
      <w:rPr>
        <w:rFonts w:ascii="Wingdings" w:hAnsi="Wingdings" w:hint="default"/>
      </w:rPr>
    </w:lvl>
    <w:lvl w:ilvl="3">
      <w:start w:val="1"/>
      <w:numFmt w:val="bullet"/>
      <w:lvlText w:val=""/>
      <w:lvlJc w:val="left"/>
      <w:pPr>
        <w:ind w:left="2867" w:hanging="360"/>
      </w:pPr>
      <w:rPr>
        <w:rFonts w:ascii="Symbol" w:hAnsi="Symbol" w:hint="default"/>
      </w:rPr>
    </w:lvl>
    <w:lvl w:ilvl="4">
      <w:start w:val="1"/>
      <w:numFmt w:val="bullet"/>
      <w:lvlText w:val="o"/>
      <w:lvlJc w:val="left"/>
      <w:pPr>
        <w:ind w:left="3587" w:hanging="360"/>
      </w:pPr>
      <w:rPr>
        <w:rFonts w:ascii="Courier New" w:hAnsi="Courier New" w:cs="Courier New" w:hint="default"/>
      </w:rPr>
    </w:lvl>
    <w:lvl w:ilvl="5">
      <w:start w:val="1"/>
      <w:numFmt w:val="bullet"/>
      <w:lvlText w:val=""/>
      <w:lvlJc w:val="left"/>
      <w:pPr>
        <w:ind w:left="4307" w:hanging="360"/>
      </w:pPr>
      <w:rPr>
        <w:rFonts w:ascii="Wingdings" w:hAnsi="Wingdings" w:hint="default"/>
      </w:rPr>
    </w:lvl>
    <w:lvl w:ilvl="6">
      <w:start w:val="1"/>
      <w:numFmt w:val="bullet"/>
      <w:lvlText w:val=""/>
      <w:lvlJc w:val="left"/>
      <w:pPr>
        <w:ind w:left="5027" w:hanging="360"/>
      </w:pPr>
      <w:rPr>
        <w:rFonts w:ascii="Symbol" w:hAnsi="Symbol" w:hint="default"/>
      </w:rPr>
    </w:lvl>
    <w:lvl w:ilvl="7">
      <w:start w:val="1"/>
      <w:numFmt w:val="bullet"/>
      <w:lvlText w:val="o"/>
      <w:lvlJc w:val="left"/>
      <w:pPr>
        <w:ind w:left="5747" w:hanging="360"/>
      </w:pPr>
      <w:rPr>
        <w:rFonts w:ascii="Courier New" w:hAnsi="Courier New" w:cs="Courier New" w:hint="default"/>
      </w:rPr>
    </w:lvl>
    <w:lvl w:ilvl="8">
      <w:start w:val="1"/>
      <w:numFmt w:val="bullet"/>
      <w:lvlText w:val=""/>
      <w:lvlJc w:val="left"/>
      <w:pPr>
        <w:ind w:left="6467" w:hanging="360"/>
      </w:pPr>
      <w:rPr>
        <w:rFonts w:ascii="Wingdings" w:hAnsi="Wingdings" w:hint="default"/>
      </w:rPr>
    </w:lvl>
  </w:abstractNum>
  <w:abstractNum w:abstractNumId="3" w15:restartNumberingAfterBreak="0">
    <w:nsid w:val="1FF701C6"/>
    <w:multiLevelType w:val="multilevel"/>
    <w:tmpl w:val="1FF701C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3DB9170C"/>
    <w:multiLevelType w:val="multilevel"/>
    <w:tmpl w:val="9D22CDF4"/>
    <w:lvl w:ilvl="0">
      <w:start w:val="1"/>
      <w:numFmt w:val="decimal"/>
      <w:lvlText w:val="%1."/>
      <w:lvlJc w:val="left"/>
      <w:pPr>
        <w:tabs>
          <w:tab w:val="left" w:pos="360"/>
        </w:tabs>
        <w:ind w:left="360" w:hanging="360"/>
      </w:pPr>
    </w:lvl>
    <w:lvl w:ilvl="1">
      <w:start w:val="1"/>
      <w:numFmt w:val="bullet"/>
      <w:lvlText w:val=""/>
      <w:lvlJc w:val="left"/>
      <w:pPr>
        <w:tabs>
          <w:tab w:val="left" w:pos="1080"/>
        </w:tabs>
        <w:ind w:left="1080" w:hanging="360"/>
      </w:pPr>
      <w:rPr>
        <w:rFonts w:ascii="Symbol" w:hAnsi="Symbol" w:hint="default"/>
      </w:r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5" w15:restartNumberingAfterBreak="0">
    <w:nsid w:val="4965778F"/>
    <w:multiLevelType w:val="multilevel"/>
    <w:tmpl w:val="DA2A3FE2"/>
    <w:lvl w:ilvl="0">
      <w:start w:val="4"/>
      <w:numFmt w:val="decimal"/>
      <w:lvlText w:val="%1"/>
      <w:lvlJc w:val="left"/>
      <w:pPr>
        <w:ind w:left="525" w:hanging="525"/>
      </w:pPr>
      <w:rPr>
        <w:rFonts w:hint="default"/>
        <w:color w:val="2E74B5" w:themeColor="accent1" w:themeShade="BF"/>
      </w:rPr>
    </w:lvl>
    <w:lvl w:ilvl="1">
      <w:start w:val="14"/>
      <w:numFmt w:val="decimal"/>
      <w:lvlText w:val="%1.%2"/>
      <w:lvlJc w:val="left"/>
      <w:pPr>
        <w:ind w:left="525" w:hanging="525"/>
      </w:pPr>
      <w:rPr>
        <w:rFonts w:hint="default"/>
        <w:color w:val="2E74B5" w:themeColor="accent1" w:themeShade="BF"/>
      </w:rPr>
    </w:lvl>
    <w:lvl w:ilvl="2">
      <w:start w:val="1"/>
      <w:numFmt w:val="decimal"/>
      <w:lvlText w:val="%1.%2.%3"/>
      <w:lvlJc w:val="left"/>
      <w:pPr>
        <w:ind w:left="720" w:hanging="720"/>
      </w:pPr>
      <w:rPr>
        <w:rFonts w:hint="default"/>
        <w:color w:val="2E74B5" w:themeColor="accent1" w:themeShade="BF"/>
      </w:rPr>
    </w:lvl>
    <w:lvl w:ilvl="3">
      <w:start w:val="1"/>
      <w:numFmt w:val="decimal"/>
      <w:lvlText w:val="%1.%2.%3.%4"/>
      <w:lvlJc w:val="left"/>
      <w:pPr>
        <w:ind w:left="1080" w:hanging="1080"/>
      </w:pPr>
      <w:rPr>
        <w:rFonts w:hint="default"/>
        <w:color w:val="2E74B5" w:themeColor="accent1" w:themeShade="BF"/>
      </w:rPr>
    </w:lvl>
    <w:lvl w:ilvl="4">
      <w:start w:val="1"/>
      <w:numFmt w:val="decimal"/>
      <w:lvlText w:val="%1.%2.%3.%4.%5"/>
      <w:lvlJc w:val="left"/>
      <w:pPr>
        <w:ind w:left="1080" w:hanging="1080"/>
      </w:pPr>
      <w:rPr>
        <w:rFonts w:hint="default"/>
        <w:color w:val="2E74B5" w:themeColor="accent1" w:themeShade="BF"/>
      </w:rPr>
    </w:lvl>
    <w:lvl w:ilvl="5">
      <w:start w:val="1"/>
      <w:numFmt w:val="decimal"/>
      <w:lvlText w:val="%1.%2.%3.%4.%5.%6"/>
      <w:lvlJc w:val="left"/>
      <w:pPr>
        <w:ind w:left="1440" w:hanging="1440"/>
      </w:pPr>
      <w:rPr>
        <w:rFonts w:hint="default"/>
        <w:color w:val="2E74B5" w:themeColor="accent1" w:themeShade="BF"/>
      </w:rPr>
    </w:lvl>
    <w:lvl w:ilvl="6">
      <w:start w:val="1"/>
      <w:numFmt w:val="decimal"/>
      <w:lvlText w:val="%1.%2.%3.%4.%5.%6.%7"/>
      <w:lvlJc w:val="left"/>
      <w:pPr>
        <w:ind w:left="1440" w:hanging="1440"/>
      </w:pPr>
      <w:rPr>
        <w:rFonts w:hint="default"/>
        <w:color w:val="2E74B5" w:themeColor="accent1" w:themeShade="BF"/>
      </w:rPr>
    </w:lvl>
    <w:lvl w:ilvl="7">
      <w:start w:val="1"/>
      <w:numFmt w:val="decimal"/>
      <w:lvlText w:val="%1.%2.%3.%4.%5.%6.%7.%8"/>
      <w:lvlJc w:val="left"/>
      <w:pPr>
        <w:ind w:left="1800" w:hanging="1800"/>
      </w:pPr>
      <w:rPr>
        <w:rFonts w:hint="default"/>
        <w:color w:val="2E74B5" w:themeColor="accent1" w:themeShade="BF"/>
      </w:rPr>
    </w:lvl>
    <w:lvl w:ilvl="8">
      <w:start w:val="1"/>
      <w:numFmt w:val="decimal"/>
      <w:lvlText w:val="%1.%2.%3.%4.%5.%6.%7.%8.%9"/>
      <w:lvlJc w:val="left"/>
      <w:pPr>
        <w:ind w:left="2160" w:hanging="2160"/>
      </w:pPr>
      <w:rPr>
        <w:rFonts w:hint="default"/>
        <w:color w:val="2E74B5" w:themeColor="accent1" w:themeShade="BF"/>
      </w:rPr>
    </w:lvl>
  </w:abstractNum>
  <w:abstractNum w:abstractNumId="6" w15:restartNumberingAfterBreak="0">
    <w:nsid w:val="591F4217"/>
    <w:multiLevelType w:val="multilevel"/>
    <w:tmpl w:val="591F4217"/>
    <w:lvl w:ilvl="0">
      <w:start w:val="1"/>
      <w:numFmt w:val="bullet"/>
      <w:lvlText w:val=""/>
      <w:lvlJc w:val="left"/>
      <w:pPr>
        <w:tabs>
          <w:tab w:val="left" w:pos="720"/>
        </w:tabs>
        <w:ind w:left="72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CE205DA"/>
    <w:multiLevelType w:val="multilevel"/>
    <w:tmpl w:val="456C8C98"/>
    <w:lvl w:ilvl="0">
      <w:start w:val="1"/>
      <w:numFmt w:val="bullet"/>
      <w:lvlText w:val=""/>
      <w:lvlJc w:val="left"/>
      <w:pPr>
        <w:tabs>
          <w:tab w:val="left" w:pos="360"/>
        </w:tabs>
        <w:ind w:left="360" w:hanging="360"/>
      </w:pPr>
      <w:rPr>
        <w:rFonts w:ascii="Symbol" w:hAnsi="Symbol" w:hint="default"/>
      </w:rPr>
    </w:lvl>
    <w:lvl w:ilvl="1">
      <w:start w:val="1"/>
      <w:numFmt w:val="bullet"/>
      <w:lvlText w:val=""/>
      <w:lvlJc w:val="left"/>
      <w:pPr>
        <w:tabs>
          <w:tab w:val="left" w:pos="1080"/>
        </w:tabs>
        <w:ind w:left="1080" w:hanging="360"/>
      </w:pPr>
      <w:rPr>
        <w:rFonts w:ascii="Symbol" w:hAnsi="Symbol" w:hint="default"/>
      </w:r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8" w15:restartNumberingAfterBreak="0">
    <w:nsid w:val="679104E3"/>
    <w:multiLevelType w:val="multilevel"/>
    <w:tmpl w:val="679104E3"/>
    <w:lvl w:ilvl="0">
      <w:start w:val="1"/>
      <w:numFmt w:val="bullet"/>
      <w:lvlText w:val=""/>
      <w:lvlJc w:val="left"/>
      <w:pPr>
        <w:ind w:left="630" w:hanging="360"/>
      </w:pPr>
      <w:rPr>
        <w:rFonts w:ascii="Symbol" w:hAnsi="Symbol" w:hint="default"/>
      </w:rPr>
    </w:lvl>
    <w:lvl w:ilvl="1">
      <w:start w:val="1"/>
      <w:numFmt w:val="bullet"/>
      <w:lvlText w:val="o"/>
      <w:lvlJc w:val="left"/>
      <w:pPr>
        <w:ind w:left="1350" w:hanging="360"/>
      </w:pPr>
      <w:rPr>
        <w:rFonts w:ascii="Courier New" w:hAnsi="Courier New" w:cs="Courier New" w:hint="default"/>
      </w:rPr>
    </w:lvl>
    <w:lvl w:ilvl="2">
      <w:start w:val="1"/>
      <w:numFmt w:val="bullet"/>
      <w:lvlText w:val=""/>
      <w:lvlJc w:val="left"/>
      <w:pPr>
        <w:ind w:left="2070" w:hanging="360"/>
      </w:pPr>
      <w:rPr>
        <w:rFonts w:ascii="Wingdings" w:hAnsi="Wingdings" w:hint="default"/>
      </w:rPr>
    </w:lvl>
    <w:lvl w:ilvl="3">
      <w:start w:val="1"/>
      <w:numFmt w:val="bullet"/>
      <w:lvlText w:val=""/>
      <w:lvlJc w:val="left"/>
      <w:pPr>
        <w:ind w:left="2790" w:hanging="360"/>
      </w:pPr>
      <w:rPr>
        <w:rFonts w:ascii="Symbol" w:hAnsi="Symbol" w:hint="default"/>
      </w:rPr>
    </w:lvl>
    <w:lvl w:ilvl="4">
      <w:start w:val="1"/>
      <w:numFmt w:val="bullet"/>
      <w:lvlText w:val="o"/>
      <w:lvlJc w:val="left"/>
      <w:pPr>
        <w:ind w:left="3510" w:hanging="360"/>
      </w:pPr>
      <w:rPr>
        <w:rFonts w:ascii="Courier New" w:hAnsi="Courier New" w:cs="Courier New" w:hint="default"/>
      </w:rPr>
    </w:lvl>
    <w:lvl w:ilvl="5">
      <w:start w:val="1"/>
      <w:numFmt w:val="bullet"/>
      <w:lvlText w:val=""/>
      <w:lvlJc w:val="left"/>
      <w:pPr>
        <w:ind w:left="4230" w:hanging="360"/>
      </w:pPr>
      <w:rPr>
        <w:rFonts w:ascii="Wingdings" w:hAnsi="Wingdings" w:hint="default"/>
      </w:rPr>
    </w:lvl>
    <w:lvl w:ilvl="6">
      <w:start w:val="1"/>
      <w:numFmt w:val="bullet"/>
      <w:lvlText w:val=""/>
      <w:lvlJc w:val="left"/>
      <w:pPr>
        <w:ind w:left="4950" w:hanging="360"/>
      </w:pPr>
      <w:rPr>
        <w:rFonts w:ascii="Symbol" w:hAnsi="Symbol" w:hint="default"/>
      </w:rPr>
    </w:lvl>
    <w:lvl w:ilvl="7">
      <w:start w:val="1"/>
      <w:numFmt w:val="bullet"/>
      <w:lvlText w:val="o"/>
      <w:lvlJc w:val="left"/>
      <w:pPr>
        <w:ind w:left="5670" w:hanging="360"/>
      </w:pPr>
      <w:rPr>
        <w:rFonts w:ascii="Courier New" w:hAnsi="Courier New" w:cs="Courier New" w:hint="default"/>
      </w:rPr>
    </w:lvl>
    <w:lvl w:ilvl="8">
      <w:start w:val="1"/>
      <w:numFmt w:val="bullet"/>
      <w:lvlText w:val=""/>
      <w:lvlJc w:val="left"/>
      <w:pPr>
        <w:ind w:left="6390" w:hanging="360"/>
      </w:pPr>
      <w:rPr>
        <w:rFonts w:ascii="Wingdings" w:hAnsi="Wingdings" w:hint="default"/>
      </w:rPr>
    </w:lvl>
  </w:abstractNum>
  <w:num w:numId="1">
    <w:abstractNumId w:val="2"/>
  </w:num>
  <w:num w:numId="2">
    <w:abstractNumId w:val="8"/>
  </w:num>
  <w:num w:numId="3">
    <w:abstractNumId w:val="6"/>
  </w:num>
  <w:num w:numId="4">
    <w:abstractNumId w:val="3"/>
  </w:num>
  <w:num w:numId="5">
    <w:abstractNumId w:val="0"/>
  </w:num>
  <w:num w:numId="6">
    <w:abstractNumId w:val="5"/>
  </w:num>
  <w:num w:numId="7">
    <w:abstractNumId w:val="1"/>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zv29f92rlpz25we5dv9x5aahsfx505f02xwp&quot;&gt;My EndNote Library-Ac&lt;record-ids&gt;&lt;item&gt;2&lt;/item&gt;&lt;item&gt;3&lt;/item&gt;&lt;item&gt;4&lt;/item&gt;&lt;item&gt;5&lt;/item&gt;&lt;item&gt;6&lt;/item&gt;&lt;item&gt;7&lt;/item&gt;&lt;item&gt;8&lt;/item&gt;&lt;item&gt;13&lt;/item&gt;&lt;item&gt;18&lt;/item&gt;&lt;item&gt;19&lt;/item&gt;&lt;item&gt;20&lt;/item&gt;&lt;item&gt;21&lt;/item&gt;&lt;item&gt;23&lt;/item&gt;&lt;item&gt;24&lt;/item&gt;&lt;item&gt;26&lt;/item&gt;&lt;item&gt;28&lt;/item&gt;&lt;item&gt;29&lt;/item&gt;&lt;item&gt;31&lt;/item&gt;&lt;item&gt;34&lt;/item&gt;&lt;item&gt;44&lt;/item&gt;&lt;item&gt;49&lt;/item&gt;&lt;item&gt;52&lt;/item&gt;&lt;/record-ids&gt;&lt;/item&gt;&lt;/Libraries&gt;"/>
  </w:docVars>
  <w:rsids>
    <w:rsidRoot w:val="00E57E16"/>
    <w:rsid w:val="00003484"/>
    <w:rsid w:val="00032952"/>
    <w:rsid w:val="0006293B"/>
    <w:rsid w:val="00090B5F"/>
    <w:rsid w:val="0013088B"/>
    <w:rsid w:val="00143B65"/>
    <w:rsid w:val="001542F3"/>
    <w:rsid w:val="00170877"/>
    <w:rsid w:val="001B763B"/>
    <w:rsid w:val="00206333"/>
    <w:rsid w:val="00231DA8"/>
    <w:rsid w:val="002B4E9D"/>
    <w:rsid w:val="002F013C"/>
    <w:rsid w:val="00304895"/>
    <w:rsid w:val="003168BF"/>
    <w:rsid w:val="003738CD"/>
    <w:rsid w:val="003E4C2F"/>
    <w:rsid w:val="003F7FAF"/>
    <w:rsid w:val="00464949"/>
    <w:rsid w:val="00473F2F"/>
    <w:rsid w:val="005343DD"/>
    <w:rsid w:val="00561C70"/>
    <w:rsid w:val="005A11A1"/>
    <w:rsid w:val="005B478B"/>
    <w:rsid w:val="005B7A5F"/>
    <w:rsid w:val="005E0B09"/>
    <w:rsid w:val="005E3D51"/>
    <w:rsid w:val="0062357A"/>
    <w:rsid w:val="0064139B"/>
    <w:rsid w:val="00663198"/>
    <w:rsid w:val="006A5B99"/>
    <w:rsid w:val="006C0F5D"/>
    <w:rsid w:val="006C40B0"/>
    <w:rsid w:val="00711714"/>
    <w:rsid w:val="00721EB1"/>
    <w:rsid w:val="0075685D"/>
    <w:rsid w:val="007A3754"/>
    <w:rsid w:val="00813100"/>
    <w:rsid w:val="0083112F"/>
    <w:rsid w:val="00843607"/>
    <w:rsid w:val="00843961"/>
    <w:rsid w:val="00850B7B"/>
    <w:rsid w:val="00852D23"/>
    <w:rsid w:val="00875F9D"/>
    <w:rsid w:val="008768BD"/>
    <w:rsid w:val="00890B01"/>
    <w:rsid w:val="008B0103"/>
    <w:rsid w:val="008C6BF3"/>
    <w:rsid w:val="008F0849"/>
    <w:rsid w:val="008F6768"/>
    <w:rsid w:val="00912F54"/>
    <w:rsid w:val="00921530"/>
    <w:rsid w:val="009752D5"/>
    <w:rsid w:val="009F3C9D"/>
    <w:rsid w:val="009F3F75"/>
    <w:rsid w:val="009F436C"/>
    <w:rsid w:val="00A02782"/>
    <w:rsid w:val="00A732CF"/>
    <w:rsid w:val="00AA7F25"/>
    <w:rsid w:val="00AD188B"/>
    <w:rsid w:val="00B00FF4"/>
    <w:rsid w:val="00B017FF"/>
    <w:rsid w:val="00B108F3"/>
    <w:rsid w:val="00B3486C"/>
    <w:rsid w:val="00B57C9A"/>
    <w:rsid w:val="00B85E57"/>
    <w:rsid w:val="00BB3B83"/>
    <w:rsid w:val="00BD7008"/>
    <w:rsid w:val="00C235D8"/>
    <w:rsid w:val="00C56277"/>
    <w:rsid w:val="00C62940"/>
    <w:rsid w:val="00C718F4"/>
    <w:rsid w:val="00C71A99"/>
    <w:rsid w:val="00CF44D5"/>
    <w:rsid w:val="00D22187"/>
    <w:rsid w:val="00D227D6"/>
    <w:rsid w:val="00D42C53"/>
    <w:rsid w:val="00D52DFF"/>
    <w:rsid w:val="00DF212B"/>
    <w:rsid w:val="00DF4DFD"/>
    <w:rsid w:val="00E157D7"/>
    <w:rsid w:val="00E52D33"/>
    <w:rsid w:val="00E57E16"/>
    <w:rsid w:val="00EA2FBF"/>
    <w:rsid w:val="00EC10A3"/>
    <w:rsid w:val="00EF100B"/>
    <w:rsid w:val="00F30527"/>
    <w:rsid w:val="00F776A9"/>
    <w:rsid w:val="00FA0FD3"/>
    <w:rsid w:val="00FB2DB6"/>
    <w:rsid w:val="00FF6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EF1119A-25F2-468F-B003-5646229A7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2782"/>
  </w:style>
  <w:style w:type="paragraph" w:styleId="Heading1">
    <w:name w:val="heading 1"/>
    <w:basedOn w:val="Normal"/>
    <w:next w:val="Normal"/>
    <w:link w:val="Heading1Char"/>
    <w:uiPriority w:val="9"/>
    <w:qFormat/>
    <w:rsid w:val="001B763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B763B"/>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1B763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basedOn w:val="Normal"/>
    <w:next w:val="Normal"/>
    <w:autoRedefine/>
    <w:uiPriority w:val="99"/>
    <w:unhideWhenUsed/>
    <w:rsid w:val="00231DA8"/>
    <w:pPr>
      <w:spacing w:after="0" w:line="276" w:lineRule="auto"/>
      <w:ind w:left="440" w:hanging="440"/>
    </w:pPr>
    <w:rPr>
      <w:rFonts w:cstheme="minorHAnsi"/>
      <w:b/>
      <w:bCs/>
      <w:sz w:val="20"/>
      <w:szCs w:val="20"/>
    </w:rPr>
  </w:style>
  <w:style w:type="character" w:styleId="Hyperlink">
    <w:name w:val="Hyperlink"/>
    <w:basedOn w:val="DefaultParagraphFont"/>
    <w:uiPriority w:val="99"/>
    <w:unhideWhenUsed/>
    <w:rsid w:val="001B763B"/>
    <w:rPr>
      <w:color w:val="0563C1" w:themeColor="hyperlink"/>
      <w:u w:val="single"/>
    </w:rPr>
  </w:style>
  <w:style w:type="character" w:customStyle="1" w:styleId="Heading2Char">
    <w:name w:val="Heading 2 Char"/>
    <w:basedOn w:val="DefaultParagraphFont"/>
    <w:link w:val="Heading2"/>
    <w:uiPriority w:val="9"/>
    <w:rsid w:val="001B763B"/>
    <w:rPr>
      <w:rFonts w:asciiTheme="majorHAnsi" w:eastAsiaTheme="majorEastAsia" w:hAnsiTheme="majorHAnsi" w:cstheme="majorBidi"/>
      <w:b/>
      <w:bCs/>
      <w:color w:val="5B9BD5" w:themeColor="accent1"/>
      <w:sz w:val="26"/>
      <w:szCs w:val="26"/>
    </w:rPr>
  </w:style>
  <w:style w:type="paragraph" w:styleId="ListParagraph">
    <w:name w:val="List Paragraph"/>
    <w:basedOn w:val="Normal"/>
    <w:link w:val="ListParagraphChar"/>
    <w:uiPriority w:val="34"/>
    <w:qFormat/>
    <w:rsid w:val="001B763B"/>
    <w:pPr>
      <w:spacing w:after="200" w:line="276" w:lineRule="auto"/>
      <w:ind w:left="720"/>
      <w:contextualSpacing/>
    </w:pPr>
  </w:style>
  <w:style w:type="character" w:customStyle="1" w:styleId="ListParagraphChar">
    <w:name w:val="List Paragraph Char"/>
    <w:basedOn w:val="DefaultParagraphFont"/>
    <w:link w:val="ListParagraph"/>
    <w:uiPriority w:val="34"/>
    <w:rsid w:val="001B763B"/>
  </w:style>
  <w:style w:type="character" w:customStyle="1" w:styleId="Heading3Char">
    <w:name w:val="Heading 3 Char"/>
    <w:basedOn w:val="DefaultParagraphFont"/>
    <w:link w:val="Heading3"/>
    <w:uiPriority w:val="9"/>
    <w:rsid w:val="001B763B"/>
    <w:rPr>
      <w:rFonts w:asciiTheme="majorHAnsi" w:eastAsiaTheme="majorEastAsia" w:hAnsiTheme="majorHAnsi" w:cstheme="majorBidi"/>
      <w:color w:val="1F4D78" w:themeColor="accent1" w:themeShade="7F"/>
      <w:sz w:val="24"/>
      <w:szCs w:val="24"/>
    </w:rPr>
  </w:style>
  <w:style w:type="character" w:customStyle="1" w:styleId="A2">
    <w:name w:val="A2"/>
    <w:uiPriority w:val="99"/>
    <w:rsid w:val="001B763B"/>
    <w:rPr>
      <w:rFonts w:cs="Minion Pro"/>
      <w:color w:val="000000"/>
      <w:sz w:val="18"/>
      <w:szCs w:val="18"/>
    </w:rPr>
  </w:style>
  <w:style w:type="character" w:customStyle="1" w:styleId="Heading1Char">
    <w:name w:val="Heading 1 Char"/>
    <w:basedOn w:val="DefaultParagraphFont"/>
    <w:link w:val="Heading1"/>
    <w:uiPriority w:val="9"/>
    <w:qFormat/>
    <w:rsid w:val="001B763B"/>
    <w:rPr>
      <w:rFonts w:asciiTheme="majorHAnsi" w:eastAsiaTheme="majorEastAsia" w:hAnsiTheme="majorHAnsi" w:cstheme="majorBidi"/>
      <w:color w:val="2E74B5" w:themeColor="accent1" w:themeShade="BF"/>
      <w:sz w:val="32"/>
      <w:szCs w:val="32"/>
    </w:rPr>
  </w:style>
  <w:style w:type="paragraph" w:styleId="NormalWeb">
    <w:name w:val="Normal (Web)"/>
    <w:basedOn w:val="Normal"/>
    <w:link w:val="NormalWebChar"/>
    <w:uiPriority w:val="99"/>
    <w:unhideWhenUsed/>
    <w:rsid w:val="001B763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1B76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A37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754"/>
    <w:rPr>
      <w:rFonts w:ascii="Segoe UI" w:hAnsi="Segoe UI" w:cs="Segoe UI"/>
      <w:sz w:val="18"/>
      <w:szCs w:val="18"/>
    </w:rPr>
  </w:style>
  <w:style w:type="character" w:styleId="CommentReference">
    <w:name w:val="annotation reference"/>
    <w:basedOn w:val="DefaultParagraphFont"/>
    <w:uiPriority w:val="99"/>
    <w:semiHidden/>
    <w:unhideWhenUsed/>
    <w:rsid w:val="0006293B"/>
    <w:rPr>
      <w:sz w:val="16"/>
      <w:szCs w:val="16"/>
    </w:rPr>
  </w:style>
  <w:style w:type="paragraph" w:styleId="CommentText">
    <w:name w:val="annotation text"/>
    <w:basedOn w:val="Normal"/>
    <w:link w:val="CommentTextChar"/>
    <w:uiPriority w:val="99"/>
    <w:semiHidden/>
    <w:unhideWhenUsed/>
    <w:rsid w:val="0006293B"/>
    <w:pPr>
      <w:spacing w:line="240" w:lineRule="auto"/>
    </w:pPr>
    <w:rPr>
      <w:sz w:val="20"/>
      <w:szCs w:val="20"/>
    </w:rPr>
  </w:style>
  <w:style w:type="character" w:customStyle="1" w:styleId="CommentTextChar">
    <w:name w:val="Comment Text Char"/>
    <w:basedOn w:val="DefaultParagraphFont"/>
    <w:link w:val="CommentText"/>
    <w:uiPriority w:val="99"/>
    <w:semiHidden/>
    <w:rsid w:val="0006293B"/>
    <w:rPr>
      <w:sz w:val="20"/>
      <w:szCs w:val="20"/>
    </w:rPr>
  </w:style>
  <w:style w:type="paragraph" w:styleId="CommentSubject">
    <w:name w:val="annotation subject"/>
    <w:basedOn w:val="CommentText"/>
    <w:next w:val="CommentText"/>
    <w:link w:val="CommentSubjectChar"/>
    <w:uiPriority w:val="99"/>
    <w:semiHidden/>
    <w:unhideWhenUsed/>
    <w:rsid w:val="0006293B"/>
    <w:rPr>
      <w:b/>
      <w:bCs/>
    </w:rPr>
  </w:style>
  <w:style w:type="character" w:customStyle="1" w:styleId="CommentSubjectChar">
    <w:name w:val="Comment Subject Char"/>
    <w:basedOn w:val="CommentTextChar"/>
    <w:link w:val="CommentSubject"/>
    <w:uiPriority w:val="99"/>
    <w:semiHidden/>
    <w:rsid w:val="0006293B"/>
    <w:rPr>
      <w:b/>
      <w:bCs/>
      <w:sz w:val="20"/>
      <w:szCs w:val="20"/>
    </w:rPr>
  </w:style>
  <w:style w:type="paragraph" w:styleId="Caption">
    <w:name w:val="caption"/>
    <w:basedOn w:val="Normal"/>
    <w:next w:val="Normal"/>
    <w:uiPriority w:val="35"/>
    <w:unhideWhenUsed/>
    <w:qFormat/>
    <w:rsid w:val="00473F2F"/>
    <w:pPr>
      <w:spacing w:after="200" w:line="240" w:lineRule="auto"/>
    </w:pPr>
    <w:rPr>
      <w:b/>
      <w:bCs/>
      <w:color w:val="5B9BD5" w:themeColor="accent1"/>
      <w:sz w:val="18"/>
      <w:szCs w:val="18"/>
    </w:rPr>
  </w:style>
  <w:style w:type="table" w:customStyle="1" w:styleId="TableGrid2">
    <w:name w:val="Table Grid2"/>
    <w:basedOn w:val="TableNormal"/>
    <w:next w:val="TableGrid"/>
    <w:uiPriority w:val="39"/>
    <w:rsid w:val="00464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6B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6BF3"/>
  </w:style>
  <w:style w:type="paragraph" w:styleId="Footer">
    <w:name w:val="footer"/>
    <w:basedOn w:val="Normal"/>
    <w:link w:val="FooterChar"/>
    <w:uiPriority w:val="99"/>
    <w:unhideWhenUsed/>
    <w:rsid w:val="008C6B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BF3"/>
  </w:style>
  <w:style w:type="paragraph" w:customStyle="1" w:styleId="EndNoteBibliographyTitle">
    <w:name w:val="EndNote Bibliography Title"/>
    <w:basedOn w:val="Normal"/>
    <w:link w:val="EndNoteBibliographyTitleChar"/>
    <w:rsid w:val="00843607"/>
    <w:pPr>
      <w:spacing w:after="0"/>
      <w:jc w:val="center"/>
    </w:pPr>
    <w:rPr>
      <w:rFonts w:ascii="Calibri" w:hAnsi="Calibri" w:cs="Calibri"/>
      <w:noProof/>
    </w:rPr>
  </w:style>
  <w:style w:type="character" w:customStyle="1" w:styleId="NormalWebChar">
    <w:name w:val="Normal (Web) Char"/>
    <w:basedOn w:val="DefaultParagraphFont"/>
    <w:link w:val="NormalWeb"/>
    <w:uiPriority w:val="99"/>
    <w:rsid w:val="00843607"/>
    <w:rPr>
      <w:rFonts w:ascii="Times New Roman" w:eastAsia="Times New Roman" w:hAnsi="Times New Roman" w:cs="Times New Roman"/>
      <w:sz w:val="24"/>
      <w:szCs w:val="24"/>
    </w:rPr>
  </w:style>
  <w:style w:type="character" w:customStyle="1" w:styleId="EndNoteBibliographyTitleChar">
    <w:name w:val="EndNote Bibliography Title Char"/>
    <w:basedOn w:val="NormalWebChar"/>
    <w:link w:val="EndNoteBibliographyTitle"/>
    <w:rsid w:val="00843607"/>
    <w:rPr>
      <w:rFonts w:ascii="Calibri" w:eastAsia="Times New Roman" w:hAnsi="Calibri" w:cs="Calibri"/>
      <w:noProof/>
      <w:sz w:val="24"/>
      <w:szCs w:val="24"/>
    </w:rPr>
  </w:style>
  <w:style w:type="paragraph" w:customStyle="1" w:styleId="EndNoteBibliography">
    <w:name w:val="EndNote Bibliography"/>
    <w:basedOn w:val="Normal"/>
    <w:link w:val="EndNoteBibliographyChar"/>
    <w:rsid w:val="00843607"/>
    <w:pPr>
      <w:spacing w:line="240" w:lineRule="auto"/>
      <w:jc w:val="both"/>
    </w:pPr>
    <w:rPr>
      <w:rFonts w:ascii="Calibri" w:hAnsi="Calibri" w:cs="Calibri"/>
      <w:noProof/>
    </w:rPr>
  </w:style>
  <w:style w:type="character" w:customStyle="1" w:styleId="EndNoteBibliographyChar">
    <w:name w:val="EndNote Bibliography Char"/>
    <w:basedOn w:val="NormalWebChar"/>
    <w:link w:val="EndNoteBibliography"/>
    <w:rsid w:val="00843607"/>
    <w:rPr>
      <w:rFonts w:ascii="Calibri" w:eastAsia="Times New Roman" w:hAnsi="Calibri" w:cs="Calibri"/>
      <w:noProof/>
      <w:sz w:val="24"/>
      <w:szCs w:val="24"/>
    </w:rPr>
  </w:style>
  <w:style w:type="character" w:styleId="Strong">
    <w:name w:val="Strong"/>
    <w:basedOn w:val="DefaultParagraphFont"/>
    <w:uiPriority w:val="22"/>
    <w:qFormat/>
    <w:rsid w:val="00206333"/>
    <w:rPr>
      <w:b/>
      <w:bCs/>
    </w:rPr>
  </w:style>
  <w:style w:type="character" w:styleId="Emphasis">
    <w:name w:val="Emphasis"/>
    <w:basedOn w:val="DefaultParagraphFont"/>
    <w:uiPriority w:val="20"/>
    <w:qFormat/>
    <w:rsid w:val="0020633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reho21@gmail.com" TargetMode="External"/><Relationship Id="rId13" Type="http://schemas.openxmlformats.org/officeDocument/2006/relationships/hyperlink" Target="mailto:solomond2116@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mail-amarekiros9@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bipa92@gmail.com"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mailto:solomond2116@gmail.com" TargetMode="External"/><Relationship Id="rId4" Type="http://schemas.openxmlformats.org/officeDocument/2006/relationships/settings" Target="settings.xml"/><Relationship Id="rId9" Type="http://schemas.openxmlformats.org/officeDocument/2006/relationships/hyperlink" Target="mailto:AKA%20&#8211;%20amarekiros9@gmail.com%2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C5CD88A7-7101-4441-978D-FB532EAB7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19</Pages>
  <Words>9780</Words>
  <Characters>57609</Characters>
  <Application>Microsoft Office Word</Application>
  <DocSecurity>0</DocSecurity>
  <Lines>1986</Lines>
  <Paragraphs>1347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38</cp:revision>
  <dcterms:created xsi:type="dcterms:W3CDTF">2025-07-10T06:51:00Z</dcterms:created>
  <dcterms:modified xsi:type="dcterms:W3CDTF">2025-11-12T13:49:00Z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7f64c3ae-1035-4156-92b1-188eab01d625</vt:lpwstr>
  </property>
</Properties>
</file>