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E32C6" w14:textId="78084CB9" w:rsidR="009303D9" w:rsidRDefault="009303D9" w:rsidP="00AB7D7C">
      <w:pPr>
        <w:pStyle w:val="keywords"/>
        <w:ind w:firstLine="0"/>
        <w:rPr>
          <w:b w:val="0"/>
        </w:rPr>
      </w:pPr>
    </w:p>
    <w:tbl>
      <w:tblPr>
        <w:tblStyle w:val="TableGrid"/>
        <w:tblW w:w="10472" w:type="dxa"/>
        <w:tblLook w:val="04A0" w:firstRow="1" w:lastRow="0" w:firstColumn="1" w:lastColumn="0" w:noHBand="0" w:noVBand="1"/>
      </w:tblPr>
      <w:tblGrid>
        <w:gridCol w:w="10472"/>
      </w:tblGrid>
      <w:tr w:rsidR="00204BCE" w14:paraId="776DCF26" w14:textId="77777777" w:rsidTr="000C378A">
        <w:trPr>
          <w:trHeight w:val="12443"/>
        </w:trPr>
        <w:tc>
          <w:tcPr>
            <w:tcW w:w="10472" w:type="dxa"/>
          </w:tcPr>
          <w:p w14:paraId="35F75826" w14:textId="77777777" w:rsidR="00336271" w:rsidRDefault="00336271" w:rsidP="00336271">
            <w:pPr>
              <w:ind w:left="1418"/>
              <w:rPr>
                <w:i/>
                <w:iCs/>
                <w:sz w:val="36"/>
                <w:szCs w:val="36"/>
              </w:rPr>
            </w:pPr>
            <w:r w:rsidRPr="00E33C41">
              <w:rPr>
                <w:i/>
                <w:iCs/>
                <w:sz w:val="36"/>
                <w:szCs w:val="36"/>
              </w:rPr>
              <w:t>Evaluating Generative Al's Effects on Human Resource Management in Light of Developing Nations</w:t>
            </w:r>
          </w:p>
          <w:p w14:paraId="25879406" w14:textId="77777777" w:rsidR="00336271" w:rsidRDefault="00336271" w:rsidP="00336271">
            <w:pPr>
              <w:pStyle w:val="keywords"/>
              <w:rPr>
                <w:b w:val="0"/>
                <w:i w:val="0"/>
                <w:iCs w:val="0"/>
              </w:rPr>
            </w:pPr>
            <w:r>
              <w:rPr>
                <w:b w:val="0"/>
                <w:i w:val="0"/>
                <w:iCs w:val="0"/>
              </w:rPr>
              <w:t xml:space="preserve"> </w:t>
            </w:r>
          </w:p>
          <w:p w14:paraId="0B157AEA" w14:textId="77777777" w:rsidR="00336271" w:rsidRDefault="00336271" w:rsidP="00336271">
            <w:pPr>
              <w:pStyle w:val="keywords"/>
              <w:spacing w:after="0"/>
              <w:jc w:val="center"/>
              <w:rPr>
                <w:bCs w:val="0"/>
                <w:i w:val="0"/>
                <w:iCs w:val="0"/>
                <w:sz w:val="20"/>
                <w:szCs w:val="20"/>
              </w:rPr>
            </w:pPr>
            <w:r w:rsidRPr="00336271">
              <w:rPr>
                <w:bCs w:val="0"/>
                <w:i w:val="0"/>
                <w:iCs w:val="0"/>
                <w:sz w:val="20"/>
                <w:szCs w:val="20"/>
              </w:rPr>
              <w:t xml:space="preserve">Dr. Manish Kumar </w:t>
            </w:r>
          </w:p>
          <w:p w14:paraId="7521070A" w14:textId="72607619" w:rsidR="00336271" w:rsidRDefault="00336271" w:rsidP="00336271">
            <w:pPr>
              <w:pStyle w:val="keywords"/>
              <w:spacing w:after="0"/>
              <w:jc w:val="center"/>
              <w:rPr>
                <w:b w:val="0"/>
                <w:i w:val="0"/>
                <w:iCs w:val="0"/>
              </w:rPr>
            </w:pPr>
            <w:r>
              <w:rPr>
                <w:b w:val="0"/>
                <w:i w:val="0"/>
                <w:iCs w:val="0"/>
              </w:rPr>
              <w:t>Director</w:t>
            </w:r>
          </w:p>
          <w:p w14:paraId="62B88278" w14:textId="2208386E" w:rsidR="00336271" w:rsidRDefault="00336271" w:rsidP="00336271">
            <w:pPr>
              <w:pStyle w:val="keywords"/>
              <w:spacing w:after="0"/>
              <w:jc w:val="center"/>
              <w:rPr>
                <w:b w:val="0"/>
                <w:i w:val="0"/>
                <w:iCs w:val="0"/>
              </w:rPr>
            </w:pPr>
            <w:r w:rsidRPr="00336271">
              <w:rPr>
                <w:b w:val="0"/>
                <w:i w:val="0"/>
                <w:iCs w:val="0"/>
              </w:rPr>
              <w:t>L N Mishr</w:t>
            </w:r>
            <w:r>
              <w:rPr>
                <w:b w:val="0"/>
                <w:i w:val="0"/>
                <w:iCs w:val="0"/>
              </w:rPr>
              <w:t xml:space="preserve">a College of Business Management </w:t>
            </w:r>
          </w:p>
          <w:p w14:paraId="3A801105" w14:textId="2FEE57F8" w:rsidR="00336271" w:rsidRDefault="00336271" w:rsidP="00336271">
            <w:pPr>
              <w:pStyle w:val="keywords"/>
              <w:spacing w:after="0"/>
              <w:jc w:val="center"/>
              <w:rPr>
                <w:b w:val="0"/>
                <w:i w:val="0"/>
                <w:iCs w:val="0"/>
              </w:rPr>
            </w:pPr>
            <w:r w:rsidRPr="00336271">
              <w:rPr>
                <w:b w:val="0"/>
                <w:i w:val="0"/>
                <w:iCs w:val="0"/>
              </w:rPr>
              <w:t>Muzaffarpur, Bihar, India-842001.</w:t>
            </w:r>
          </w:p>
          <w:p w14:paraId="0A7920A7" w14:textId="782E4C39" w:rsidR="00336271" w:rsidRDefault="007F7CC6" w:rsidP="00336271">
            <w:pPr>
              <w:pStyle w:val="keywords"/>
              <w:spacing w:after="0"/>
              <w:jc w:val="center"/>
              <w:rPr>
                <w:b w:val="0"/>
                <w:i w:val="0"/>
                <w:iCs w:val="0"/>
              </w:rPr>
            </w:pPr>
            <w:hyperlink r:id="rId7" w:history="1">
              <w:r w:rsidR="00336271" w:rsidRPr="00030D2E">
                <w:rPr>
                  <w:rStyle w:val="Hyperlink"/>
                  <w:b w:val="0"/>
                  <w:i w:val="0"/>
                  <w:iCs w:val="0"/>
                </w:rPr>
                <w:t>manishsirhere@gmail.com</w:t>
              </w:r>
            </w:hyperlink>
          </w:p>
          <w:p w14:paraId="40A1248C" w14:textId="77777777" w:rsidR="00336271" w:rsidRDefault="00336271" w:rsidP="00336271">
            <w:pPr>
              <w:pStyle w:val="keywords"/>
              <w:spacing w:after="0"/>
              <w:jc w:val="center"/>
              <w:rPr>
                <w:b w:val="0"/>
                <w:i w:val="0"/>
                <w:iCs w:val="0"/>
                <w:sz w:val="20"/>
                <w:szCs w:val="20"/>
              </w:rPr>
            </w:pPr>
          </w:p>
          <w:p w14:paraId="00841F47" w14:textId="77777777" w:rsidR="00336271" w:rsidRDefault="00336271" w:rsidP="00336271">
            <w:pPr>
              <w:pStyle w:val="keywords"/>
              <w:spacing w:after="0"/>
              <w:jc w:val="center"/>
              <w:rPr>
                <w:bCs w:val="0"/>
                <w:i w:val="0"/>
                <w:iCs w:val="0"/>
                <w:sz w:val="20"/>
                <w:szCs w:val="20"/>
              </w:rPr>
            </w:pPr>
            <w:r w:rsidRPr="00336271">
              <w:rPr>
                <w:bCs w:val="0"/>
                <w:i w:val="0"/>
                <w:iCs w:val="0"/>
                <w:sz w:val="20"/>
                <w:szCs w:val="20"/>
              </w:rPr>
              <w:t xml:space="preserve">Dr. Vibhawendra Pathak </w:t>
            </w:r>
          </w:p>
          <w:p w14:paraId="14DB491C" w14:textId="232F2BB5" w:rsidR="00336271" w:rsidRDefault="00336271" w:rsidP="00336271">
            <w:pPr>
              <w:pStyle w:val="keywords"/>
              <w:spacing w:after="0"/>
              <w:jc w:val="center"/>
              <w:rPr>
                <w:b w:val="0"/>
                <w:i w:val="0"/>
                <w:iCs w:val="0"/>
              </w:rPr>
            </w:pPr>
            <w:r>
              <w:rPr>
                <w:b w:val="0"/>
                <w:i w:val="0"/>
                <w:iCs w:val="0"/>
              </w:rPr>
              <w:t>Asst. Professor ( Department of Management)</w:t>
            </w:r>
          </w:p>
          <w:p w14:paraId="42F02339" w14:textId="77777777" w:rsidR="00336271" w:rsidRDefault="00336271" w:rsidP="00336271">
            <w:pPr>
              <w:pStyle w:val="keywords"/>
              <w:spacing w:after="0"/>
              <w:jc w:val="center"/>
              <w:rPr>
                <w:b w:val="0"/>
                <w:i w:val="0"/>
                <w:iCs w:val="0"/>
              </w:rPr>
            </w:pPr>
            <w:r w:rsidRPr="00336271">
              <w:rPr>
                <w:b w:val="0"/>
                <w:i w:val="0"/>
                <w:iCs w:val="0"/>
              </w:rPr>
              <w:t>L N Mishr</w:t>
            </w:r>
            <w:r>
              <w:rPr>
                <w:b w:val="0"/>
                <w:i w:val="0"/>
                <w:iCs w:val="0"/>
              </w:rPr>
              <w:t xml:space="preserve">a College of Business Management </w:t>
            </w:r>
          </w:p>
          <w:p w14:paraId="101FF4AC" w14:textId="77777777" w:rsidR="00336271" w:rsidRDefault="00336271" w:rsidP="00336271">
            <w:pPr>
              <w:pStyle w:val="keywords"/>
              <w:spacing w:after="0"/>
              <w:jc w:val="center"/>
              <w:rPr>
                <w:b w:val="0"/>
                <w:i w:val="0"/>
                <w:iCs w:val="0"/>
              </w:rPr>
            </w:pPr>
            <w:r w:rsidRPr="00336271">
              <w:rPr>
                <w:b w:val="0"/>
                <w:i w:val="0"/>
                <w:iCs w:val="0"/>
              </w:rPr>
              <w:t>Muzaffarpur, Bihar, India-842001.</w:t>
            </w:r>
          </w:p>
          <w:p w14:paraId="55AC0D10" w14:textId="1A6222F3" w:rsidR="00336271" w:rsidRDefault="00336271" w:rsidP="00336271">
            <w:pPr>
              <w:pStyle w:val="keywords"/>
              <w:ind w:firstLine="4282"/>
              <w:rPr>
                <w:b w:val="0"/>
                <w:i w:val="0"/>
                <w:iCs w:val="0"/>
              </w:rPr>
            </w:pPr>
            <w:r w:rsidRPr="00336271">
              <w:rPr>
                <w:b w:val="0"/>
                <w:i w:val="0"/>
                <w:iCs w:val="0"/>
              </w:rPr>
              <w:t>vpathak1966@gmail.com</w:t>
            </w:r>
            <w:r>
              <w:rPr>
                <w:b w:val="0"/>
                <w:i w:val="0"/>
                <w:iCs w:val="0"/>
              </w:rPr>
              <w:t xml:space="preserve"> </w:t>
            </w:r>
          </w:p>
          <w:p w14:paraId="447E06E3" w14:textId="77777777" w:rsidR="00336271" w:rsidRDefault="00336271" w:rsidP="00336271">
            <w:pPr>
              <w:pStyle w:val="keywords"/>
              <w:rPr>
                <w:b w:val="0"/>
                <w:i w:val="0"/>
                <w:iCs w:val="0"/>
              </w:rPr>
            </w:pPr>
          </w:p>
          <w:p w14:paraId="35353B1F" w14:textId="2135D1E8" w:rsidR="00AC3C2E" w:rsidRDefault="00336271" w:rsidP="00AC3C2E">
            <w:pPr>
              <w:spacing w:line="360" w:lineRule="auto"/>
              <w:ind w:left="993"/>
              <w:jc w:val="both"/>
              <w:rPr>
                <w:b/>
              </w:rPr>
            </w:pPr>
            <w:r>
              <w:rPr>
                <w:bCs/>
                <w:i/>
                <w:iCs/>
              </w:rPr>
              <w:t>Abstract</w:t>
            </w:r>
            <w:r>
              <w:rPr>
                <w:b/>
                <w:i/>
                <w:iCs/>
              </w:rPr>
              <w:t>—</w:t>
            </w:r>
            <w:r w:rsidR="00AC3C2E" w:rsidRPr="00C66F14">
              <w:rPr>
                <w:b/>
              </w:rPr>
              <w:t xml:space="preserve"> Artificial intelligence (AI) is rapidly advancing and being applied across many domains, including human resource management (HRM), are rapidly advancing and applying artificial intelligence (AI). Generative AI that can produce human-like content has the potential to transform HRM practices, </w:t>
            </w:r>
          </w:p>
          <w:p w14:paraId="5629EB54" w14:textId="77777777" w:rsidR="00AC3C2E" w:rsidRDefault="00AC3C2E" w:rsidP="00AC3C2E">
            <w:pPr>
              <w:spacing w:line="360" w:lineRule="auto"/>
              <w:ind w:left="993"/>
              <w:jc w:val="both"/>
              <w:rPr>
                <w:b/>
              </w:rPr>
            </w:pPr>
            <w:proofErr w:type="gramStart"/>
            <w:r w:rsidRPr="00C66F14">
              <w:rPr>
                <w:b/>
              </w:rPr>
              <w:t>especially</w:t>
            </w:r>
            <w:proofErr w:type="gramEnd"/>
            <w:r w:rsidRPr="00C66F14">
              <w:rPr>
                <w:b/>
              </w:rPr>
              <w:t xml:space="preserve"> in developing nations with talent shortages. This paper evaluates the potential effects, risks, and benefits of using generative AI in HRM in the context of developing nations. A mixed methods appro</w:t>
            </w:r>
            <w:r>
              <w:rPr>
                <w:b/>
              </w:rPr>
              <w:t>ach combines literature review and case studies</w:t>
            </w:r>
            <w:r w:rsidRPr="00C66F14">
              <w:rPr>
                <w:b/>
              </w:rPr>
              <w:t xml:space="preserve"> to assess impacts on recruitment, talent development, retention, and other HRM functions. Findings suggest generative AI could improve access to talent and skills development while requiring adjustments to evaluate AI-generated content. Risks around data bias and security would need mitigation. HRM professionals are cautiously optimistic about AI's potential but emphasize the importance of human oversight. Developing nations could benefit from AI in HRM but should proactively develop policies to govern ethical AI use. Further research is needed to develop best practices as adoption accelerates.</w:t>
            </w:r>
          </w:p>
          <w:p w14:paraId="31DB17C5" w14:textId="20B4051F" w:rsidR="00336271" w:rsidRDefault="00336271" w:rsidP="00336271">
            <w:pPr>
              <w:pStyle w:val="keywords"/>
              <w:rPr>
                <w:b w:val="0"/>
                <w:i w:val="0"/>
                <w:iCs w:val="0"/>
              </w:rPr>
            </w:pPr>
          </w:p>
          <w:p w14:paraId="3D2BAA39" w14:textId="6F575CD3" w:rsidR="00336271" w:rsidRDefault="00336271" w:rsidP="00336271">
            <w:pPr>
              <w:pStyle w:val="keywords"/>
              <w:ind w:firstLine="0"/>
              <w:rPr>
                <w:b w:val="0"/>
                <w:i w:val="0"/>
                <w:iCs w:val="0"/>
              </w:rPr>
            </w:pPr>
            <w:r>
              <w:rPr>
                <w:bCs w:val="0"/>
                <w:i w:val="0"/>
                <w:iCs w:val="0"/>
              </w:rPr>
              <w:t>Keywords</w:t>
            </w:r>
            <w:r w:rsidR="00AC3C2E">
              <w:rPr>
                <w:b w:val="0"/>
                <w:i w:val="0"/>
                <w:iCs w:val="0"/>
              </w:rPr>
              <w:t>-</w:t>
            </w:r>
            <w:r w:rsidR="00AC3C2E">
              <w:t xml:space="preserve"> </w:t>
            </w:r>
            <w:r w:rsidR="00AC3C2E" w:rsidRPr="00AC3C2E">
              <w:rPr>
                <w:b w:val="0"/>
                <w:i w:val="0"/>
                <w:iCs w:val="0"/>
              </w:rPr>
              <w:t>Artificial Intelligence (Al), Natural Language Processing (NLP) , Human Resource Management (HRM)</w:t>
            </w:r>
          </w:p>
          <w:p w14:paraId="769CC63B" w14:textId="09151B87" w:rsidR="00204BCE" w:rsidRPr="00B86858" w:rsidRDefault="00204BCE" w:rsidP="00B86858">
            <w:pPr>
              <w:pStyle w:val="keywords"/>
              <w:ind w:left="1134" w:firstLine="0"/>
              <w:rPr>
                <w:rFonts w:cstheme="minorHAnsi"/>
                <w:b w:val="0"/>
                <w:bCs w:val="0"/>
                <w:i w:val="0"/>
                <w:iCs w:val="0"/>
                <w:noProof w:val="0"/>
                <w:sz w:val="20"/>
                <w:szCs w:val="20"/>
              </w:rPr>
            </w:pPr>
          </w:p>
        </w:tc>
      </w:tr>
    </w:tbl>
    <w:p w14:paraId="10AED623" w14:textId="14BD9AEB" w:rsidR="005955AB" w:rsidRPr="00EE2B71" w:rsidRDefault="005955AB" w:rsidP="00204BCE">
      <w:pPr>
        <w:spacing w:line="276" w:lineRule="auto"/>
        <w:jc w:val="both"/>
        <w:rPr>
          <w:color w:val="0070C0"/>
        </w:rPr>
      </w:pPr>
    </w:p>
    <w:p w14:paraId="1E59A81A" w14:textId="77777777" w:rsidR="005955AB" w:rsidRDefault="005955AB" w:rsidP="005B520E">
      <w:pPr>
        <w:pStyle w:val="Heading1"/>
        <w:sectPr w:rsidR="005955AB" w:rsidSect="00204BCE">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366" w:right="805" w:bottom="1077" w:left="635" w:header="720" w:footer="720" w:gutter="0"/>
          <w:cols w:space="360"/>
          <w:docGrid w:linePitch="360"/>
        </w:sectPr>
      </w:pPr>
    </w:p>
    <w:p w14:paraId="7092A770" w14:textId="44FE970F" w:rsidR="009303D9" w:rsidRDefault="009303D9" w:rsidP="00575459">
      <w:pPr>
        <w:pStyle w:val="Heading1"/>
      </w:pPr>
      <w:r w:rsidRPr="005B520E">
        <w:lastRenderedPageBreak/>
        <w:t>Introduction</w:t>
      </w:r>
    </w:p>
    <w:p w14:paraId="1C577768" w14:textId="77777777" w:rsidR="00575459" w:rsidRPr="00421265" w:rsidRDefault="00575459" w:rsidP="00575459">
      <w:pPr>
        <w:spacing w:line="360" w:lineRule="auto"/>
        <w:ind w:left="1399"/>
        <w:jc w:val="both"/>
      </w:pPr>
      <w:r w:rsidRPr="00421265">
        <w:t>As technology like artificial intelligence (AI) develop, human resource management (HRM) is changing quickly (Al). The ability of generative Al models to generate human-like text, image, or video content has the potential to revolutionize a wide range of HRM procedures. Understanding how generative Al affects HRM will be crucial as d</w:t>
      </w:r>
      <w:r>
        <w:t>eveloping countries invest in AI</w:t>
      </w:r>
      <w:r w:rsidRPr="00421265">
        <w:t xml:space="preserve"> to boost economic growth, particularly in light of their talent shortages and distinct socioeconomic environments from developed ones. </w:t>
      </w:r>
    </w:p>
    <w:p w14:paraId="628CA274" w14:textId="77777777" w:rsidR="00575459" w:rsidRPr="00421265" w:rsidRDefault="00575459" w:rsidP="00575459">
      <w:pPr>
        <w:spacing w:line="360" w:lineRule="auto"/>
        <w:ind w:left="1399"/>
        <w:jc w:val="both"/>
      </w:pPr>
      <w:r w:rsidRPr="00421265">
        <w:t>The purpose of this research is to thoroughly assess the possible effects, dangers, and advantages of using generative AI technology to HRM in developing countries. It evaluates the impact on important HRM tasks like hiring, training, performance reviews, and retention.</w:t>
      </w:r>
    </w:p>
    <w:p w14:paraId="48411588" w14:textId="77777777" w:rsidR="00575459" w:rsidRDefault="00575459" w:rsidP="00575459">
      <w:pPr>
        <w:spacing w:line="360" w:lineRule="auto"/>
        <w:ind w:left="1399"/>
        <w:jc w:val="both"/>
      </w:pPr>
      <w:r w:rsidRPr="00421265">
        <w:t>The paper also analyzes challenges around data bias, security, legal compliance, and ethics given generative AI's current limitations. Expert perspectives from HRM leaders in developing countries provide insights into adoption readiness. The findings will help guide effective policies and procedures for integrating ethical, socially responsible AI into HRM as developing countries navigate rapid technological change.</w:t>
      </w:r>
    </w:p>
    <w:p w14:paraId="03E3D0A3" w14:textId="77777777" w:rsidR="00575459" w:rsidRDefault="00575459" w:rsidP="00575459">
      <w:pPr>
        <w:spacing w:line="360" w:lineRule="auto"/>
        <w:ind w:left="1399"/>
        <w:jc w:val="both"/>
      </w:pPr>
    </w:p>
    <w:p w14:paraId="55C7A29A" w14:textId="77777777" w:rsidR="00575459" w:rsidRPr="00421265" w:rsidRDefault="00575459" w:rsidP="00575459">
      <w:pPr>
        <w:spacing w:line="360" w:lineRule="auto"/>
        <w:ind w:left="1399" w:right="129"/>
        <w:jc w:val="both"/>
      </w:pPr>
      <w:r>
        <w:rPr>
          <w:noProof/>
          <w:lang w:val="en-IN" w:eastAsia="en-IN"/>
        </w:rPr>
        <w:drawing>
          <wp:inline distT="0" distB="0" distL="0" distR="0" wp14:anchorId="508FF6A1" wp14:editId="3DF560CB">
            <wp:extent cx="5438775" cy="3260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lution-of-GPT.jpg"/>
                    <pic:cNvPicPr/>
                  </pic:nvPicPr>
                  <pic:blipFill>
                    <a:blip r:embed="rId14">
                      <a:extLst>
                        <a:ext uri="{28A0092B-C50C-407E-A947-70E740481C1C}">
                          <a14:useLocalDpi xmlns:a14="http://schemas.microsoft.com/office/drawing/2010/main" val="0"/>
                        </a:ext>
                      </a:extLst>
                    </a:blip>
                    <a:stretch>
                      <a:fillRect/>
                    </a:stretch>
                  </pic:blipFill>
                  <pic:spPr>
                    <a:xfrm>
                      <a:off x="0" y="0"/>
                      <a:ext cx="5438775" cy="3260725"/>
                    </a:xfrm>
                    <a:prstGeom prst="rect">
                      <a:avLst/>
                    </a:prstGeom>
                  </pic:spPr>
                </pic:pic>
              </a:graphicData>
            </a:graphic>
          </wp:inline>
        </w:drawing>
      </w:r>
    </w:p>
    <w:p w14:paraId="66B5E049" w14:textId="77777777" w:rsidR="00575459" w:rsidRDefault="00575459" w:rsidP="00575459">
      <w:pPr>
        <w:ind w:left="1396"/>
        <w:rPr>
          <w:sz w:val="19"/>
        </w:rPr>
      </w:pPr>
    </w:p>
    <w:p w14:paraId="6A6A3166" w14:textId="77777777" w:rsidR="00575459" w:rsidRPr="006C696E" w:rsidRDefault="00575459" w:rsidP="00575459">
      <w:pPr>
        <w:pStyle w:val="Heading6"/>
        <w:keepNext w:val="0"/>
        <w:keepLines w:val="0"/>
        <w:numPr>
          <w:ilvl w:val="5"/>
          <w:numId w:val="0"/>
        </w:numPr>
        <w:spacing w:before="240" w:after="60" w:line="191" w:lineRule="exact"/>
        <w:ind w:left="1062" w:right="1040"/>
        <w:rPr>
          <w:b/>
          <w:i/>
        </w:rPr>
      </w:pPr>
      <w:r w:rsidRPr="00534036">
        <w:rPr>
          <w:b/>
          <w:color w:val="4D4B44"/>
          <w:w w:val="105"/>
          <w:sz w:val="18"/>
          <w:szCs w:val="18"/>
        </w:rPr>
        <w:t>Fig</w:t>
      </w:r>
      <w:r w:rsidRPr="00534036">
        <w:rPr>
          <w:b/>
          <w:color w:val="4D4B44"/>
          <w:spacing w:val="-14"/>
          <w:w w:val="105"/>
          <w:sz w:val="18"/>
          <w:szCs w:val="18"/>
        </w:rPr>
        <w:t xml:space="preserve"> </w:t>
      </w:r>
      <w:r w:rsidRPr="006C696E">
        <w:rPr>
          <w:b/>
          <w:color w:val="34544B"/>
          <w:w w:val="105"/>
        </w:rPr>
        <w:t>1</w:t>
      </w:r>
      <w:r w:rsidRPr="006C696E">
        <w:rPr>
          <w:b/>
          <w:color w:val="34544B"/>
          <w:spacing w:val="-10"/>
          <w:w w:val="105"/>
        </w:rPr>
        <w:t xml:space="preserve"> </w:t>
      </w:r>
      <w:r w:rsidRPr="006C696E">
        <w:rPr>
          <w:b/>
          <w:color w:val="34544B"/>
          <w:w w:val="105"/>
        </w:rPr>
        <w:t>Human</w:t>
      </w:r>
      <w:r w:rsidRPr="006C696E">
        <w:rPr>
          <w:b/>
          <w:color w:val="34544B"/>
          <w:spacing w:val="3"/>
          <w:w w:val="105"/>
        </w:rPr>
        <w:t xml:space="preserve"> </w:t>
      </w:r>
      <w:r w:rsidRPr="006C696E">
        <w:rPr>
          <w:b/>
          <w:color w:val="34544B"/>
          <w:w w:val="105"/>
        </w:rPr>
        <w:t>resource</w:t>
      </w:r>
      <w:r w:rsidRPr="006C696E">
        <w:rPr>
          <w:b/>
          <w:color w:val="34544B"/>
          <w:spacing w:val="-13"/>
          <w:w w:val="105"/>
        </w:rPr>
        <w:t xml:space="preserve"> </w:t>
      </w:r>
      <w:r w:rsidRPr="006C696E">
        <w:rPr>
          <w:b/>
          <w:color w:val="34544B"/>
          <w:w w:val="105"/>
        </w:rPr>
        <w:t>management</w:t>
      </w:r>
      <w:r w:rsidRPr="006C696E">
        <w:rPr>
          <w:b/>
          <w:color w:val="34544B"/>
          <w:spacing w:val="1"/>
          <w:w w:val="105"/>
        </w:rPr>
        <w:t xml:space="preserve"> </w:t>
      </w:r>
      <w:r w:rsidRPr="006C696E">
        <w:rPr>
          <w:b/>
          <w:color w:val="34544B"/>
          <w:w w:val="105"/>
        </w:rPr>
        <w:t>in</w:t>
      </w:r>
      <w:r w:rsidRPr="006C696E">
        <w:rPr>
          <w:b/>
          <w:color w:val="34544B"/>
          <w:spacing w:val="-7"/>
          <w:w w:val="105"/>
        </w:rPr>
        <w:t xml:space="preserve"> </w:t>
      </w:r>
      <w:r w:rsidRPr="006C696E">
        <w:rPr>
          <w:b/>
          <w:color w:val="34544B"/>
          <w:w w:val="105"/>
        </w:rPr>
        <w:t>the</w:t>
      </w:r>
      <w:r w:rsidRPr="006C696E">
        <w:rPr>
          <w:b/>
          <w:color w:val="34544B"/>
          <w:spacing w:val="-11"/>
          <w:w w:val="105"/>
        </w:rPr>
        <w:t xml:space="preserve"> </w:t>
      </w:r>
      <w:r w:rsidRPr="006C696E">
        <w:rPr>
          <w:b/>
          <w:color w:val="34544B"/>
          <w:w w:val="105"/>
        </w:rPr>
        <w:t>age</w:t>
      </w:r>
      <w:r w:rsidRPr="006C696E">
        <w:rPr>
          <w:b/>
          <w:color w:val="34544B"/>
          <w:spacing w:val="-14"/>
          <w:w w:val="105"/>
        </w:rPr>
        <w:t xml:space="preserve"> </w:t>
      </w:r>
      <w:r w:rsidRPr="006C696E">
        <w:rPr>
          <w:b/>
          <w:color w:val="34544B"/>
          <w:w w:val="105"/>
        </w:rPr>
        <w:t>of</w:t>
      </w:r>
      <w:r w:rsidRPr="006C696E">
        <w:rPr>
          <w:b/>
          <w:color w:val="34544B"/>
          <w:spacing w:val="-8"/>
          <w:w w:val="105"/>
        </w:rPr>
        <w:t xml:space="preserve"> </w:t>
      </w:r>
      <w:r w:rsidRPr="006C696E">
        <w:rPr>
          <w:b/>
          <w:color w:val="34544B"/>
          <w:w w:val="105"/>
        </w:rPr>
        <w:t>generative</w:t>
      </w:r>
      <w:r w:rsidRPr="006C696E">
        <w:rPr>
          <w:b/>
          <w:color w:val="34544B"/>
          <w:spacing w:val="-6"/>
          <w:w w:val="105"/>
        </w:rPr>
        <w:t xml:space="preserve"> </w:t>
      </w:r>
      <w:r w:rsidRPr="006C696E">
        <w:rPr>
          <w:b/>
          <w:color w:val="34544B"/>
          <w:w w:val="105"/>
        </w:rPr>
        <w:t>artificial</w:t>
      </w:r>
      <w:r w:rsidRPr="006C696E">
        <w:rPr>
          <w:b/>
          <w:color w:val="34544B"/>
          <w:spacing w:val="-3"/>
          <w:w w:val="105"/>
        </w:rPr>
        <w:t xml:space="preserve"> </w:t>
      </w:r>
      <w:r w:rsidRPr="006C696E">
        <w:rPr>
          <w:b/>
          <w:color w:val="34544B"/>
          <w:spacing w:val="-2"/>
          <w:w w:val="105"/>
        </w:rPr>
        <w:t xml:space="preserve">intelligence [ </w:t>
      </w:r>
      <w:r w:rsidRPr="006C696E">
        <w:rPr>
          <w:rStyle w:val="EndnoteReference"/>
          <w:b/>
          <w:color w:val="34544B"/>
          <w:spacing w:val="-2"/>
          <w:w w:val="105"/>
        </w:rPr>
        <w:endnoteReference w:id="1"/>
      </w:r>
      <w:r w:rsidRPr="006C696E">
        <w:rPr>
          <w:b/>
          <w:color w:val="34544B"/>
          <w:spacing w:val="-2"/>
          <w:w w:val="105"/>
        </w:rPr>
        <w:t xml:space="preserve"> ]</w:t>
      </w:r>
    </w:p>
    <w:p w14:paraId="06F610F1" w14:textId="77777777" w:rsidR="00575459" w:rsidRDefault="00575459" w:rsidP="00575459">
      <w:pPr>
        <w:pStyle w:val="BodyText"/>
        <w:rPr>
          <w:b/>
        </w:rPr>
      </w:pPr>
    </w:p>
    <w:p w14:paraId="28F49CD5" w14:textId="77777777" w:rsidR="00575459" w:rsidRPr="00544E42" w:rsidRDefault="00575459" w:rsidP="00575459">
      <w:pPr>
        <w:spacing w:line="360" w:lineRule="auto"/>
        <w:ind w:left="1399"/>
        <w:jc w:val="both"/>
      </w:pPr>
      <w:r w:rsidRPr="00544E42">
        <w:t xml:space="preserve">The paper combines secondary literature analysis, case studies, and expert interviews to evaluate generative AI for HRM in developing countries from multiple angles. The literature review synthesizes current research on AI in HRM and generative AI capabilities while establishing the context of talent management challenges in developing nations that AI could address. Case studies of early generative AI adoption for HRM in countries like India and Brazil demonstrate real-world impacts and issues. </w:t>
      </w:r>
    </w:p>
    <w:p w14:paraId="4B316275" w14:textId="77777777" w:rsidR="00575459" w:rsidRDefault="00575459" w:rsidP="00575459">
      <w:pPr>
        <w:spacing w:line="360" w:lineRule="auto"/>
        <w:ind w:left="1399"/>
        <w:jc w:val="both"/>
      </w:pPr>
      <w:r w:rsidRPr="00544E42">
        <w:t>Regional and functional perspectives on the potential and challenges of A</w:t>
      </w:r>
      <w:r>
        <w:t>I</w:t>
      </w:r>
      <w:r w:rsidRPr="00544E42">
        <w:t xml:space="preserve"> in HRM are provided by interviews with HRM directors from a variety of emerging nations.  A thorough baseline study of the factors </w:t>
      </w:r>
      <w:r w:rsidRPr="00544E42">
        <w:lastRenderedPageBreak/>
        <w:t>pertaining to Al adoption for HRM in various developing nations is provided by this multipronged research strategy.  As developing countries</w:t>
      </w:r>
      <w:r>
        <w:t xml:space="preserve"> contemplate using generative AI</w:t>
      </w:r>
      <w:r w:rsidRPr="00544E42">
        <w:t xml:space="preserve"> to revolutionize HRM, the results will assist in identifying best approaches and areas that require care.  HRM policies in the public and private sectors can be informed by insights to optimize advantages and reduce disadvantages.</w:t>
      </w:r>
    </w:p>
    <w:p w14:paraId="409AFC7E" w14:textId="77777777" w:rsidR="00575459" w:rsidRPr="00544E42" w:rsidRDefault="00575459" w:rsidP="00575459">
      <w:pPr>
        <w:spacing w:line="360" w:lineRule="auto"/>
        <w:ind w:left="1399"/>
        <w:jc w:val="both"/>
      </w:pPr>
    </w:p>
    <w:p w14:paraId="14D54D63" w14:textId="77777777" w:rsidR="00575459" w:rsidRDefault="00575459" w:rsidP="00575459">
      <w:pPr>
        <w:pStyle w:val="Heading6"/>
        <w:keepNext w:val="0"/>
        <w:keepLines w:val="0"/>
        <w:widowControl w:val="0"/>
        <w:numPr>
          <w:ilvl w:val="0"/>
          <w:numId w:val="15"/>
        </w:numPr>
        <w:tabs>
          <w:tab w:val="left" w:pos="1607"/>
        </w:tabs>
        <w:autoSpaceDE w:val="0"/>
        <w:autoSpaceDN w:val="0"/>
        <w:spacing w:before="0"/>
        <w:ind w:left="1607" w:hanging="220"/>
        <w:jc w:val="left"/>
        <w:rPr>
          <w:color w:val="4B483F"/>
        </w:rPr>
      </w:pPr>
      <w:r w:rsidRPr="00033E06">
        <w:rPr>
          <w:b/>
          <w:color w:val="4D4941"/>
          <w:spacing w:val="-2"/>
        </w:rPr>
        <w:t>Literature Review</w:t>
      </w:r>
    </w:p>
    <w:p w14:paraId="560679BF" w14:textId="77777777" w:rsidR="00575459" w:rsidRDefault="00575459" w:rsidP="00575459">
      <w:pPr>
        <w:pStyle w:val="BodyText"/>
        <w:spacing w:before="11"/>
        <w:rPr>
          <w:b/>
        </w:rPr>
      </w:pPr>
    </w:p>
    <w:p w14:paraId="517989B9" w14:textId="77777777" w:rsidR="00575459" w:rsidRPr="00033E06" w:rsidRDefault="00575459" w:rsidP="00575459">
      <w:pPr>
        <w:spacing w:line="360" w:lineRule="auto"/>
        <w:ind w:left="1399"/>
        <w:jc w:val="both"/>
        <w:rPr>
          <w:i/>
        </w:rPr>
      </w:pPr>
      <w:r w:rsidRPr="00033E06">
        <w:rPr>
          <w:i/>
        </w:rPr>
        <w:t>The Rise of Al in HRM</w:t>
      </w:r>
    </w:p>
    <w:p w14:paraId="3EA56948" w14:textId="77777777" w:rsidR="00575459" w:rsidRDefault="00575459" w:rsidP="00575459">
      <w:pPr>
        <w:spacing w:line="360" w:lineRule="auto"/>
        <w:ind w:left="1399"/>
        <w:jc w:val="both"/>
      </w:pPr>
      <w:r w:rsidRPr="00033E06">
        <w:t xml:space="preserve">Human resource management is rapidly adopting </w:t>
      </w:r>
      <w:r>
        <w:t>AI</w:t>
      </w:r>
      <w:r w:rsidRPr="00033E06">
        <w:t xml:space="preserve"> technologies to automate processes and gain predictive insights. According to SHRM's The Future of Work report, 33% of organizations now use some form of Al for HR, while 52% plan </w:t>
      </w:r>
      <w:r>
        <w:t>to adopt Al within three years [</w:t>
      </w:r>
      <w:r>
        <w:rPr>
          <w:rStyle w:val="EndnoteReference"/>
        </w:rPr>
        <w:endnoteReference w:id="2"/>
      </w:r>
      <w:r w:rsidRPr="00033E06">
        <w:t xml:space="preserve">]. Key HR functions applying </w:t>
      </w:r>
      <w:r>
        <w:t>AI</w:t>
      </w:r>
      <w:r w:rsidRPr="00033E06">
        <w:t xml:space="preserve"> include:</w:t>
      </w:r>
    </w:p>
    <w:p w14:paraId="6AC4B849" w14:textId="77777777" w:rsidR="00575459" w:rsidRDefault="00575459" w:rsidP="00575459">
      <w:pPr>
        <w:spacing w:line="360" w:lineRule="auto"/>
        <w:ind w:left="1399"/>
        <w:jc w:val="both"/>
      </w:pPr>
    </w:p>
    <w:p w14:paraId="17DEAD27" w14:textId="77777777" w:rsidR="00575459" w:rsidRPr="00033E06" w:rsidRDefault="00575459" w:rsidP="00575459">
      <w:pPr>
        <w:pStyle w:val="ListParagraph"/>
        <w:numPr>
          <w:ilvl w:val="0"/>
          <w:numId w:val="16"/>
        </w:numPr>
        <w:spacing w:line="480" w:lineRule="auto"/>
        <w:jc w:val="both"/>
      </w:pPr>
      <w:r w:rsidRPr="00033E06">
        <w:rPr>
          <w:b/>
          <w:color w:val="4B483F"/>
        </w:rPr>
        <w:t>Recruiting &amp; hiring:</w:t>
      </w:r>
      <w:r w:rsidRPr="00033E06">
        <w:t xml:space="preserve"> Screening, ranking, interviewing candidates; </w:t>
      </w:r>
      <w:proofErr w:type="spellStart"/>
      <w:r w:rsidRPr="00033E06">
        <w:t>chatbots</w:t>
      </w:r>
      <w:proofErr w:type="spellEnd"/>
      <w:r w:rsidRPr="00033E06">
        <w:t xml:space="preserve"> for candidate engagement</w:t>
      </w:r>
    </w:p>
    <w:p w14:paraId="54A5628B" w14:textId="77777777" w:rsidR="00575459" w:rsidRPr="00033E06" w:rsidRDefault="00575459" w:rsidP="00575459">
      <w:pPr>
        <w:pStyle w:val="ListParagraph"/>
        <w:numPr>
          <w:ilvl w:val="0"/>
          <w:numId w:val="16"/>
        </w:numPr>
        <w:spacing w:line="480" w:lineRule="auto"/>
        <w:jc w:val="both"/>
      </w:pPr>
      <w:r w:rsidRPr="00033E06">
        <w:t>Learning &amp; development: Personalizing learning; intelligent tutoring systems; skills analysis</w:t>
      </w:r>
    </w:p>
    <w:p w14:paraId="67C2633B" w14:textId="77777777" w:rsidR="00575459" w:rsidRPr="00033E06" w:rsidRDefault="00575459" w:rsidP="00575459">
      <w:pPr>
        <w:pStyle w:val="ListParagraph"/>
        <w:widowControl w:val="0"/>
        <w:numPr>
          <w:ilvl w:val="0"/>
          <w:numId w:val="16"/>
        </w:numPr>
        <w:tabs>
          <w:tab w:val="left" w:pos="2026"/>
        </w:tabs>
        <w:autoSpaceDE w:val="0"/>
        <w:autoSpaceDN w:val="0"/>
        <w:spacing w:before="111" w:line="480" w:lineRule="auto"/>
        <w:ind w:right="57"/>
        <w:jc w:val="both"/>
        <w:rPr>
          <w:color w:val="2D2A21"/>
        </w:rPr>
      </w:pPr>
      <w:r w:rsidRPr="00033E06">
        <w:rPr>
          <w:b/>
          <w:color w:val="4B483F"/>
        </w:rPr>
        <w:t>Performance</w:t>
      </w:r>
      <w:r w:rsidRPr="00033E06">
        <w:rPr>
          <w:b/>
          <w:color w:val="4B483F"/>
          <w:spacing w:val="80"/>
        </w:rPr>
        <w:t xml:space="preserve"> </w:t>
      </w:r>
      <w:r w:rsidRPr="00033E06">
        <w:rPr>
          <w:b/>
          <w:color w:val="4B483F"/>
        </w:rPr>
        <w:t>management</w:t>
      </w:r>
      <w:r w:rsidRPr="00033E06">
        <w:rPr>
          <w:b/>
          <w:color w:val="2D2A21"/>
        </w:rPr>
        <w:t>:</w:t>
      </w:r>
      <w:r w:rsidRPr="00033E06">
        <w:rPr>
          <w:b/>
          <w:color w:val="2D2A21"/>
          <w:spacing w:val="40"/>
        </w:rPr>
        <w:t xml:space="preserve"> </w:t>
      </w:r>
      <w:r w:rsidRPr="00033E06">
        <w:rPr>
          <w:color w:val="4B483F"/>
        </w:rPr>
        <w:t>Sentiment</w:t>
      </w:r>
      <w:r w:rsidRPr="00033E06">
        <w:rPr>
          <w:color w:val="4B483F"/>
          <w:spacing w:val="80"/>
        </w:rPr>
        <w:t xml:space="preserve"> </w:t>
      </w:r>
      <w:r w:rsidRPr="00033E06">
        <w:rPr>
          <w:color w:val="4B483F"/>
        </w:rPr>
        <w:t>analysis;</w:t>
      </w:r>
      <w:r w:rsidRPr="00033E06">
        <w:rPr>
          <w:color w:val="4B483F"/>
          <w:spacing w:val="40"/>
        </w:rPr>
        <w:t xml:space="preserve"> </w:t>
      </w:r>
      <w:r w:rsidRPr="00033E06">
        <w:rPr>
          <w:color w:val="4B483F"/>
        </w:rPr>
        <w:t>predictive</w:t>
      </w:r>
      <w:r w:rsidRPr="00033E06">
        <w:rPr>
          <w:color w:val="4B483F"/>
          <w:spacing w:val="79"/>
        </w:rPr>
        <w:t xml:space="preserve"> </w:t>
      </w:r>
      <w:r w:rsidRPr="00033E06">
        <w:rPr>
          <w:color w:val="4B483F"/>
        </w:rPr>
        <w:t>analytics</w:t>
      </w:r>
      <w:r w:rsidRPr="00033E06">
        <w:rPr>
          <w:color w:val="4B483F"/>
          <w:spacing w:val="80"/>
        </w:rPr>
        <w:t xml:space="preserve"> </w:t>
      </w:r>
      <w:r w:rsidRPr="00033E06">
        <w:rPr>
          <w:color w:val="4B483F"/>
        </w:rPr>
        <w:t>to</w:t>
      </w:r>
      <w:r w:rsidRPr="00033E06">
        <w:rPr>
          <w:color w:val="4B483F"/>
          <w:spacing w:val="80"/>
        </w:rPr>
        <w:t xml:space="preserve"> </w:t>
      </w:r>
      <w:r w:rsidRPr="00033E06">
        <w:rPr>
          <w:color w:val="4B483F"/>
        </w:rPr>
        <w:t>identify</w:t>
      </w:r>
      <w:r w:rsidRPr="00033E06">
        <w:rPr>
          <w:color w:val="4B483F"/>
          <w:spacing w:val="80"/>
        </w:rPr>
        <w:t xml:space="preserve"> </w:t>
      </w:r>
      <w:r w:rsidRPr="00033E06">
        <w:rPr>
          <w:color w:val="4B483F"/>
        </w:rPr>
        <w:t xml:space="preserve">high </w:t>
      </w:r>
      <w:r w:rsidRPr="00033E06">
        <w:rPr>
          <w:color w:val="4B483F"/>
          <w:spacing w:val="-2"/>
        </w:rPr>
        <w:t xml:space="preserve">performers </w:t>
      </w:r>
    </w:p>
    <w:p w14:paraId="2765CE7D" w14:textId="77777777" w:rsidR="00575459" w:rsidRPr="00033E06" w:rsidRDefault="00575459" w:rsidP="00575459">
      <w:pPr>
        <w:pStyle w:val="ListParagraph"/>
        <w:widowControl w:val="0"/>
        <w:numPr>
          <w:ilvl w:val="0"/>
          <w:numId w:val="16"/>
        </w:numPr>
        <w:tabs>
          <w:tab w:val="left" w:pos="2026"/>
        </w:tabs>
        <w:autoSpaceDE w:val="0"/>
        <w:autoSpaceDN w:val="0"/>
        <w:spacing w:before="111" w:line="480" w:lineRule="auto"/>
        <w:ind w:right="1360"/>
        <w:jc w:val="both"/>
        <w:rPr>
          <w:color w:val="2D2A21"/>
        </w:rPr>
      </w:pPr>
      <w:r w:rsidRPr="00033E06">
        <w:rPr>
          <w:b/>
          <w:color w:val="4B483F"/>
          <w:w w:val="105"/>
        </w:rPr>
        <w:t>Retention</w:t>
      </w:r>
      <w:r w:rsidRPr="00033E06">
        <w:rPr>
          <w:b/>
          <w:color w:val="2D2A21"/>
          <w:w w:val="105"/>
        </w:rPr>
        <w:t>:</w:t>
      </w:r>
      <w:r w:rsidRPr="00033E06">
        <w:rPr>
          <w:b/>
          <w:color w:val="2D2A21"/>
          <w:spacing w:val="-18"/>
          <w:w w:val="105"/>
        </w:rPr>
        <w:t xml:space="preserve"> </w:t>
      </w:r>
      <w:r w:rsidRPr="00033E06">
        <w:rPr>
          <w:color w:val="5D5B52"/>
          <w:w w:val="105"/>
        </w:rPr>
        <w:t>Identifying</w:t>
      </w:r>
      <w:r w:rsidRPr="00033E06">
        <w:rPr>
          <w:color w:val="5D5B52"/>
          <w:spacing w:val="-4"/>
          <w:w w:val="105"/>
        </w:rPr>
        <w:t xml:space="preserve"> </w:t>
      </w:r>
      <w:r w:rsidRPr="00033E06">
        <w:rPr>
          <w:color w:val="4B483F"/>
          <w:w w:val="105"/>
        </w:rPr>
        <w:t>flight</w:t>
      </w:r>
      <w:r w:rsidRPr="00033E06">
        <w:rPr>
          <w:color w:val="4B483F"/>
          <w:spacing w:val="-1"/>
          <w:w w:val="105"/>
        </w:rPr>
        <w:t xml:space="preserve"> </w:t>
      </w:r>
      <w:r w:rsidRPr="00033E06">
        <w:rPr>
          <w:color w:val="4B483F"/>
          <w:w w:val="105"/>
        </w:rPr>
        <w:t>risks</w:t>
      </w:r>
      <w:r w:rsidRPr="00033E06">
        <w:rPr>
          <w:color w:val="727069"/>
          <w:w w:val="105"/>
        </w:rPr>
        <w:t>;</w:t>
      </w:r>
      <w:r w:rsidRPr="00033E06">
        <w:rPr>
          <w:color w:val="727069"/>
          <w:spacing w:val="-24"/>
          <w:w w:val="105"/>
        </w:rPr>
        <w:t xml:space="preserve"> </w:t>
      </w:r>
      <w:proofErr w:type="spellStart"/>
      <w:r w:rsidRPr="00033E06">
        <w:rPr>
          <w:color w:val="4B483F"/>
          <w:w w:val="105"/>
        </w:rPr>
        <w:t>chatbots</w:t>
      </w:r>
      <w:proofErr w:type="spellEnd"/>
      <w:r w:rsidRPr="00033E06">
        <w:rPr>
          <w:color w:val="4B483F"/>
          <w:spacing w:val="4"/>
          <w:w w:val="105"/>
        </w:rPr>
        <w:t xml:space="preserve"> </w:t>
      </w:r>
      <w:r w:rsidRPr="00033E06">
        <w:rPr>
          <w:color w:val="4B483F"/>
          <w:w w:val="105"/>
        </w:rPr>
        <w:t>to</w:t>
      </w:r>
      <w:r w:rsidRPr="00033E06">
        <w:rPr>
          <w:color w:val="4B483F"/>
          <w:spacing w:val="-10"/>
          <w:w w:val="105"/>
        </w:rPr>
        <w:t xml:space="preserve"> </w:t>
      </w:r>
      <w:r w:rsidRPr="00033E06">
        <w:rPr>
          <w:color w:val="4B483F"/>
          <w:w w:val="105"/>
        </w:rPr>
        <w:t>answer</w:t>
      </w:r>
      <w:r w:rsidRPr="00033E06">
        <w:rPr>
          <w:color w:val="4B483F"/>
          <w:spacing w:val="-8"/>
          <w:w w:val="105"/>
        </w:rPr>
        <w:t xml:space="preserve"> </w:t>
      </w:r>
      <w:r w:rsidRPr="00033E06">
        <w:rPr>
          <w:color w:val="4B483F"/>
          <w:w w:val="105"/>
        </w:rPr>
        <w:t>employee</w:t>
      </w:r>
      <w:r w:rsidRPr="00033E06">
        <w:rPr>
          <w:color w:val="4B483F"/>
          <w:spacing w:val="1"/>
          <w:w w:val="105"/>
        </w:rPr>
        <w:t xml:space="preserve"> </w:t>
      </w:r>
      <w:r w:rsidRPr="00033E06">
        <w:rPr>
          <w:color w:val="4B483F"/>
          <w:spacing w:val="-2"/>
          <w:w w:val="105"/>
        </w:rPr>
        <w:t>queries</w:t>
      </w:r>
    </w:p>
    <w:p w14:paraId="07AF5526" w14:textId="77777777" w:rsidR="00575459" w:rsidRDefault="00575459" w:rsidP="00575459"/>
    <w:p w14:paraId="6C624E12" w14:textId="77777777" w:rsidR="00575459" w:rsidRPr="00313918" w:rsidRDefault="00575459" w:rsidP="00575459">
      <w:pPr>
        <w:spacing w:line="360" w:lineRule="auto"/>
        <w:ind w:left="1399"/>
        <w:jc w:val="both"/>
      </w:pPr>
      <w:r w:rsidRPr="00313918">
        <w:t>Adoption is being driven by the need for efficiency due to tight labor markets, desire for data­ driven decisions, and maturing AI solutions tailored for HR [1]. Global tech firms like IBM, Oracle and SAP now offer AI-powered human capital management suites. Startups focusing solely on AI for HR are proliferating.</w:t>
      </w:r>
    </w:p>
    <w:p w14:paraId="1259FC62" w14:textId="77777777" w:rsidR="00575459" w:rsidRDefault="00575459" w:rsidP="00575459">
      <w:pPr>
        <w:spacing w:line="360" w:lineRule="auto"/>
        <w:ind w:left="1399"/>
        <w:jc w:val="both"/>
      </w:pPr>
      <w:r w:rsidRPr="00313918">
        <w:t>With more structured HR data becoming digitized, machine learning techniques like natural language processing (NLP), computer vision, and deep learning can generate insights from resumes, interviews, surveys, and performance records. AI is assisting HR professionals by handling administrative tasks, providing decision support, and surfacing predictive trends.</w:t>
      </w:r>
    </w:p>
    <w:p w14:paraId="2133E830" w14:textId="77777777" w:rsidR="00575459" w:rsidRDefault="00575459" w:rsidP="00575459">
      <w:pPr>
        <w:spacing w:line="360" w:lineRule="auto"/>
        <w:ind w:left="1399"/>
        <w:jc w:val="both"/>
      </w:pPr>
      <w:r w:rsidRPr="00313918">
        <w:t>However, most current HRM AI adoption focuses on training AI models to narrowly automate</w:t>
      </w:r>
      <w:r>
        <w:t xml:space="preserve"> </w:t>
      </w:r>
      <w:r w:rsidRPr="00313918">
        <w:t>specific tasks or predict predefined outcomes. The rise of generative Al represents a profound shift, with models able to synthesize new content, interactions and recommendations. This has disruptive potential for reimagining human resources, especially when contextualized for developing countries.</w:t>
      </w:r>
    </w:p>
    <w:p w14:paraId="5F5F2FD5" w14:textId="77777777" w:rsidR="00575459" w:rsidRPr="00313918" w:rsidRDefault="00575459" w:rsidP="00575459">
      <w:pPr>
        <w:pStyle w:val="BodyText"/>
        <w:spacing w:before="4" w:line="229" w:lineRule="exact"/>
        <w:ind w:left="1388"/>
        <w:rPr>
          <w:i/>
        </w:rPr>
      </w:pPr>
      <w:r w:rsidRPr="00313918">
        <w:rPr>
          <w:i/>
          <w:color w:val="48463D"/>
          <w:w w:val="105"/>
        </w:rPr>
        <w:t>Generative</w:t>
      </w:r>
      <w:r w:rsidRPr="00313918">
        <w:rPr>
          <w:i/>
          <w:color w:val="48463D"/>
          <w:spacing w:val="1"/>
          <w:w w:val="105"/>
        </w:rPr>
        <w:t xml:space="preserve"> </w:t>
      </w:r>
      <w:r w:rsidRPr="00313918">
        <w:rPr>
          <w:i/>
          <w:color w:val="48463D"/>
          <w:w w:val="105"/>
        </w:rPr>
        <w:t>Al's</w:t>
      </w:r>
      <w:r w:rsidRPr="00313918">
        <w:rPr>
          <w:i/>
          <w:color w:val="48463D"/>
          <w:spacing w:val="-13"/>
          <w:w w:val="105"/>
        </w:rPr>
        <w:t xml:space="preserve"> </w:t>
      </w:r>
      <w:r w:rsidRPr="00313918">
        <w:rPr>
          <w:i/>
          <w:color w:val="48463D"/>
          <w:w w:val="105"/>
        </w:rPr>
        <w:t>Expanding</w:t>
      </w:r>
      <w:r w:rsidRPr="00313918">
        <w:rPr>
          <w:i/>
          <w:color w:val="48463D"/>
          <w:spacing w:val="-5"/>
          <w:w w:val="105"/>
        </w:rPr>
        <w:t xml:space="preserve"> </w:t>
      </w:r>
      <w:r w:rsidRPr="00313918">
        <w:rPr>
          <w:i/>
          <w:color w:val="57564D"/>
          <w:spacing w:val="-2"/>
          <w:w w:val="105"/>
        </w:rPr>
        <w:t>Frontiers</w:t>
      </w:r>
    </w:p>
    <w:p w14:paraId="61BAF9A2" w14:textId="77777777" w:rsidR="00575459" w:rsidRDefault="00575459" w:rsidP="00575459">
      <w:pPr>
        <w:spacing w:line="360" w:lineRule="auto"/>
        <w:ind w:left="1399"/>
        <w:jc w:val="both"/>
      </w:pPr>
    </w:p>
    <w:p w14:paraId="5D07B456" w14:textId="77777777" w:rsidR="00575459" w:rsidRDefault="00575459" w:rsidP="00575459">
      <w:pPr>
        <w:spacing w:line="360" w:lineRule="auto"/>
        <w:ind w:left="1399"/>
        <w:jc w:val="both"/>
      </w:pPr>
      <w:r w:rsidRPr="006C696E">
        <w:t>Generative artificial intelligence refers to machine learning techniques like generative adversarial networks (GANs), diffusion models and large language models that can create novel, human-like digital content [</w:t>
      </w:r>
      <w:r w:rsidRPr="006C696E">
        <w:endnoteReference w:id="3"/>
      </w:r>
      <w:r w:rsidRPr="006C696E">
        <w:t>]. Key types of generative AI gaining traction include:</w:t>
      </w:r>
    </w:p>
    <w:p w14:paraId="0B9E2415"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Natural language generation: </w:t>
      </w:r>
      <w:r w:rsidRPr="000812A2">
        <w:rPr>
          <w:color w:val="4B483F"/>
        </w:rPr>
        <w:t>Produces written or spoken language e.g. GPT-3</w:t>
      </w:r>
    </w:p>
    <w:p w14:paraId="4CDAEF21"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Image generation: </w:t>
      </w:r>
      <w:r w:rsidRPr="000812A2">
        <w:rPr>
          <w:color w:val="4B483F"/>
        </w:rPr>
        <w:t xml:space="preserve">Creates photos, art, </w:t>
      </w:r>
      <w:proofErr w:type="spellStart"/>
      <w:r w:rsidRPr="000812A2">
        <w:rPr>
          <w:color w:val="4B483F"/>
        </w:rPr>
        <w:t>etc</w:t>
      </w:r>
      <w:proofErr w:type="spellEnd"/>
      <w:r w:rsidRPr="000812A2">
        <w:rPr>
          <w:color w:val="4B483F"/>
        </w:rPr>
        <w:t xml:space="preserve"> </w:t>
      </w:r>
      <w:proofErr w:type="spellStart"/>
      <w:r w:rsidRPr="000812A2">
        <w:rPr>
          <w:color w:val="4B483F"/>
        </w:rPr>
        <w:t>e.g</w:t>
      </w:r>
      <w:proofErr w:type="spellEnd"/>
      <w:r w:rsidRPr="000812A2">
        <w:rPr>
          <w:color w:val="4B483F"/>
        </w:rPr>
        <w:t xml:space="preserve"> Dall-E</w:t>
      </w:r>
    </w:p>
    <w:p w14:paraId="061492FE" w14:textId="77777777" w:rsidR="00575459" w:rsidRPr="000812A2" w:rsidRDefault="00575459" w:rsidP="00575459">
      <w:pPr>
        <w:pStyle w:val="ListParagraph"/>
        <w:numPr>
          <w:ilvl w:val="0"/>
          <w:numId w:val="16"/>
        </w:numPr>
        <w:spacing w:line="480" w:lineRule="auto"/>
        <w:jc w:val="both"/>
        <w:rPr>
          <w:color w:val="4B483F"/>
        </w:rPr>
      </w:pPr>
      <w:r w:rsidRPr="00E674CB">
        <w:rPr>
          <w:b/>
          <w:color w:val="4B483F"/>
        </w:rPr>
        <w:t xml:space="preserve">Video generation: </w:t>
      </w:r>
      <w:r w:rsidRPr="000812A2">
        <w:rPr>
          <w:color w:val="4B483F"/>
        </w:rPr>
        <w:t>Generates animated video e.g. Meta's Make-A-Video</w:t>
      </w:r>
    </w:p>
    <w:p w14:paraId="5E57D11F" w14:textId="77777777" w:rsidR="00575459" w:rsidRPr="00E674CB" w:rsidRDefault="00575459" w:rsidP="00575459">
      <w:pPr>
        <w:pStyle w:val="ListParagraph"/>
        <w:numPr>
          <w:ilvl w:val="0"/>
          <w:numId w:val="16"/>
        </w:numPr>
        <w:spacing w:line="480" w:lineRule="auto"/>
        <w:jc w:val="both"/>
        <w:rPr>
          <w:b/>
          <w:color w:val="4B483F"/>
        </w:rPr>
      </w:pPr>
      <w:r w:rsidRPr="00E674CB">
        <w:rPr>
          <w:b/>
          <w:color w:val="4B483F"/>
        </w:rPr>
        <w:t xml:space="preserve">Audio generation: </w:t>
      </w:r>
      <w:r w:rsidRPr="000812A2">
        <w:rPr>
          <w:color w:val="4B483F"/>
        </w:rPr>
        <w:t xml:space="preserve">Synthesizes speech, music e.g. Google's </w:t>
      </w:r>
      <w:proofErr w:type="spellStart"/>
      <w:r w:rsidRPr="000812A2">
        <w:rPr>
          <w:color w:val="4B483F"/>
        </w:rPr>
        <w:t>LamDA</w:t>
      </w:r>
      <w:proofErr w:type="spellEnd"/>
    </w:p>
    <w:p w14:paraId="69FE6A9A" w14:textId="77777777" w:rsidR="00575459" w:rsidRDefault="00575459" w:rsidP="00575459">
      <w:pPr>
        <w:pStyle w:val="BodyText"/>
        <w:spacing w:before="20"/>
      </w:pPr>
    </w:p>
    <w:p w14:paraId="604C75B4" w14:textId="77777777" w:rsidR="00575459" w:rsidRDefault="00575459" w:rsidP="00575459">
      <w:pPr>
        <w:spacing w:line="360" w:lineRule="auto"/>
        <w:ind w:left="1399"/>
        <w:jc w:val="both"/>
      </w:pPr>
      <w:r w:rsidRPr="006C696E">
        <w:lastRenderedPageBreak/>
        <w:t>Whereas past AI was trained to classify, predict or respond within narrowly constrained tasks, generative models can imagine entirely new artifacts without human input prompts or rules.</w:t>
      </w:r>
    </w:p>
    <w:p w14:paraId="704C5979" w14:textId="77777777" w:rsidR="00575459" w:rsidRDefault="00575459" w:rsidP="00575459">
      <w:pPr>
        <w:spacing w:line="360" w:lineRule="auto"/>
        <w:ind w:left="1399"/>
        <w:jc w:val="both"/>
      </w:pPr>
      <w:r w:rsidRPr="006C696E">
        <w:t xml:space="preserve">Leading models like </w:t>
      </w:r>
      <w:proofErr w:type="spellStart"/>
      <w:r w:rsidRPr="006C696E">
        <w:t>OpenAl's</w:t>
      </w:r>
      <w:proofErr w:type="spellEnd"/>
      <w:r w:rsidRPr="006C696E">
        <w:t xml:space="preserve"> GPT-3 can write newspaper articles, poetry and programming code based on text descriptions [</w:t>
      </w:r>
      <w:r w:rsidRPr="006C696E">
        <w:endnoteReference w:id="4"/>
      </w:r>
      <w:r w:rsidRPr="006C696E">
        <w:t xml:space="preserve">]. Google Brain's </w:t>
      </w:r>
      <w:proofErr w:type="spellStart"/>
      <w:r w:rsidRPr="006C696E">
        <w:t>PaLM</w:t>
      </w:r>
      <w:proofErr w:type="spellEnd"/>
      <w:r w:rsidRPr="006C696E">
        <w:t xml:space="preserve"> model can reason about concepts in contextual conversation [</w:t>
      </w:r>
      <w:r w:rsidRPr="006C696E">
        <w:endnoteReference w:id="5"/>
      </w:r>
      <w:r w:rsidRPr="006C696E">
        <w:t>]. Generative AI is achieving new milestones in mimicking human creativity.</w:t>
      </w:r>
    </w:p>
    <w:p w14:paraId="3C11640E" w14:textId="77777777" w:rsidR="00575459" w:rsidRDefault="00575459" w:rsidP="00575459">
      <w:pPr>
        <w:spacing w:line="360" w:lineRule="auto"/>
        <w:ind w:left="1399"/>
        <w:jc w:val="both"/>
      </w:pPr>
      <w:r w:rsidRPr="006C696E">
        <w:t>This enormous generative potential could enable profound HRM applications. Natural language</w:t>
      </w:r>
      <w:r>
        <w:t xml:space="preserve"> </w:t>
      </w:r>
      <w:r w:rsidRPr="006C696E">
        <w:t>generation can compose job descriptions, answer candidate questions, or provide performance feedback tailored to individual writing styles [</w:t>
      </w:r>
      <w:r w:rsidRPr="006C696E">
        <w:endnoteReference w:id="6"/>
      </w:r>
      <w:r w:rsidRPr="006C696E">
        <w:t>]. Synthetic media could generate video interviews, virtual onboarding guides or interactive training modules using any voice or likeness. Immersive HR experiences could be synthesized on demand.</w:t>
      </w:r>
    </w:p>
    <w:p w14:paraId="0238328C" w14:textId="77777777" w:rsidR="00575459" w:rsidRDefault="00575459" w:rsidP="00575459">
      <w:pPr>
        <w:spacing w:line="360" w:lineRule="auto"/>
        <w:ind w:left="1399"/>
        <w:jc w:val="both"/>
      </w:pPr>
      <w:r w:rsidRPr="006C696E">
        <w:t>However, there are risks if generative Al is not properly audited for quality. Models can propagate harmful biases, inaccuracies and unrealistic content if improperly trained on limited datasets [</w:t>
      </w:r>
      <w:r w:rsidRPr="006C696E">
        <w:endnoteReference w:id="7"/>
      </w:r>
      <w:r w:rsidRPr="006C696E">
        <w:t>]. But with sufficient human oversight and Al advancements, generative models could greatly augment human capabilities in imaginative, personalized ways not previously possible. Realizing</w:t>
      </w:r>
      <w:r>
        <w:t xml:space="preserve"> </w:t>
      </w:r>
      <w:r w:rsidRPr="006C696E">
        <w:t>this potential for HRM requires considering developing countries' unique contexts. AI, Job Automation and the Future of Work in Developing Countries Developing countries face urgent challenges managing demographic shifts and talent shortages amidst rapidly advancing automation. A World Economic Forum survey found that by 2025, 85 million jobs may be displaced while 97 million new roles could emerge as companies transform operations, requiring significant job retraining and skills acquisition [</w:t>
      </w:r>
      <w:r w:rsidRPr="006C696E">
        <w:endnoteReference w:id="8"/>
      </w:r>
      <w:r w:rsidRPr="006C696E">
        <w:t>]. These disruptions will disproportionately impact developing countries with younger populations entering workforces.</w:t>
      </w:r>
    </w:p>
    <w:p w14:paraId="40F7E6F2" w14:textId="77777777" w:rsidR="00575459" w:rsidRDefault="00575459" w:rsidP="00575459">
      <w:pPr>
        <w:spacing w:line="360" w:lineRule="auto"/>
        <w:ind w:left="1399"/>
        <w:jc w:val="both"/>
      </w:pPr>
      <w:r w:rsidRPr="006C696E">
        <w:t>Southeast Asia alone must train and reskill an es6mated I00 million workers over the next decade as tasks automate. Younger developing countries must create millions of new jobs. Education and training systems are strained with outdated curricula misaligned to digital economy skill needs.</w:t>
      </w:r>
    </w:p>
    <w:p w14:paraId="0163B3B4" w14:textId="77777777" w:rsidR="00575459" w:rsidRDefault="00575459" w:rsidP="00575459">
      <w:pPr>
        <w:spacing w:line="360" w:lineRule="auto"/>
        <w:ind w:left="1399"/>
        <w:jc w:val="both"/>
      </w:pPr>
      <w:r w:rsidRPr="006C696E">
        <w:t>Talent shortages already constrain growth and competition with developed countries offering higher salaries lures skilled youth abroad. Closing these talent gaps will determine if developing regions progress or stagnate.</w:t>
      </w:r>
    </w:p>
    <w:p w14:paraId="68F1A614" w14:textId="77777777" w:rsidR="00575459" w:rsidRPr="006C696E" w:rsidRDefault="00575459" w:rsidP="00575459">
      <w:pPr>
        <w:spacing w:line="360" w:lineRule="auto"/>
        <w:ind w:left="1399"/>
        <w:jc w:val="both"/>
      </w:pPr>
      <w:r w:rsidRPr="006C696E">
        <w:t>AI automation could displace many low skilled roles. A World Bank study estimates up to two thirds of jobs in developing countries could be automated [</w:t>
      </w:r>
      <w:r w:rsidRPr="006C696E">
        <w:endnoteReference w:id="9"/>
      </w:r>
      <w:r w:rsidRPr="006C696E">
        <w:t>]. However, higher skilled occupations involved in managing AI may see demand growth. Developing nations must urgently reskill workers most at risk of displacement into technical and soft skills needed for the AI economy. Applying AI like generative models to transform learning and recruitment could enable the talent transformation required. But integration must be calibrated to avoid potential negative externalities of AI and consider realities like infrastructure limitations.</w:t>
      </w:r>
    </w:p>
    <w:p w14:paraId="197D351F" w14:textId="77777777" w:rsidR="00575459" w:rsidRPr="006C696E" w:rsidRDefault="00575459" w:rsidP="00575459">
      <w:pPr>
        <w:spacing w:line="360" w:lineRule="auto"/>
        <w:ind w:left="1399"/>
        <w:jc w:val="both"/>
      </w:pPr>
      <w:r w:rsidRPr="006C696E">
        <w:t>With careful adoption, developing countries could "leapfrog" to advanced HR capabilities by applying emerging best practices. But governance frameworks must ensure ethical, responsible Al use. Evaluating generative Al's potential impacts and risks for key HRM functions in developing country contexts is critical as global technology leaders aggressively market Al solutions. This paper aims to provide that measured analysis.</w:t>
      </w:r>
    </w:p>
    <w:p w14:paraId="736B9BC2" w14:textId="77777777" w:rsidR="00575459" w:rsidRDefault="00575459" w:rsidP="00575459">
      <w:pPr>
        <w:spacing w:line="360" w:lineRule="auto"/>
        <w:ind w:left="1399"/>
        <w:jc w:val="both"/>
      </w:pPr>
    </w:p>
    <w:p w14:paraId="75F5E7B3" w14:textId="77777777" w:rsidR="00575459" w:rsidRDefault="00575459" w:rsidP="00575459">
      <w:pPr>
        <w:spacing w:line="360" w:lineRule="auto"/>
        <w:ind w:left="1399"/>
        <w:jc w:val="both"/>
      </w:pPr>
    </w:p>
    <w:p w14:paraId="75C6A247" w14:textId="77777777" w:rsidR="00575459" w:rsidRPr="00544E42" w:rsidRDefault="00575459" w:rsidP="00575459">
      <w:pPr>
        <w:spacing w:line="360" w:lineRule="auto"/>
        <w:ind w:left="1399"/>
        <w:jc w:val="both"/>
      </w:pPr>
    </w:p>
    <w:p w14:paraId="024355D8" w14:textId="77777777" w:rsidR="00575459" w:rsidRPr="00E010D0" w:rsidRDefault="00575459" w:rsidP="00575459">
      <w:pPr>
        <w:spacing w:line="360" w:lineRule="auto"/>
        <w:ind w:left="1399"/>
        <w:jc w:val="both"/>
        <w:rPr>
          <w:b/>
        </w:rPr>
      </w:pPr>
      <w:r w:rsidRPr="00E010D0">
        <w:rPr>
          <w:b/>
        </w:rPr>
        <w:lastRenderedPageBreak/>
        <w:t>Methods</w:t>
      </w:r>
    </w:p>
    <w:p w14:paraId="6C40F664" w14:textId="77777777" w:rsidR="00575459" w:rsidRPr="00EC295E" w:rsidRDefault="00575459" w:rsidP="00575459">
      <w:pPr>
        <w:spacing w:line="360" w:lineRule="auto"/>
        <w:ind w:left="1399"/>
        <w:jc w:val="both"/>
      </w:pPr>
    </w:p>
    <w:p w14:paraId="133939A4" w14:textId="77777777" w:rsidR="00575459" w:rsidRDefault="00575459" w:rsidP="00575459">
      <w:pPr>
        <w:spacing w:line="360" w:lineRule="auto"/>
        <w:ind w:left="1399"/>
        <w:jc w:val="both"/>
      </w:pPr>
      <w:r w:rsidRPr="006C696E">
        <w:t>This paper applies a mixed methods approach combining secondary literature analysis, case studies and expert interviews to evaluate generative Al impacts on human resource management in developing countries from various angles.</w:t>
      </w:r>
    </w:p>
    <w:p w14:paraId="156514EF" w14:textId="77777777" w:rsidR="00575459" w:rsidRPr="006C696E" w:rsidRDefault="00575459" w:rsidP="00575459">
      <w:pPr>
        <w:spacing w:line="360" w:lineRule="auto"/>
        <w:ind w:left="1399"/>
        <w:jc w:val="both"/>
      </w:pPr>
    </w:p>
    <w:p w14:paraId="61E0CBD2" w14:textId="77777777" w:rsidR="00575459" w:rsidRDefault="00575459" w:rsidP="00575459">
      <w:pPr>
        <w:pStyle w:val="BodyText"/>
        <w:spacing w:line="228" w:lineRule="exact"/>
        <w:ind w:left="679" w:firstLine="720"/>
        <w:rPr>
          <w:b/>
          <w:color w:val="49463D"/>
        </w:rPr>
      </w:pPr>
      <w:r w:rsidRPr="00E010D0">
        <w:rPr>
          <w:b/>
          <w:color w:val="49463D"/>
        </w:rPr>
        <w:t>Secondary Literature Review</w:t>
      </w:r>
    </w:p>
    <w:p w14:paraId="604C7F7E" w14:textId="77777777" w:rsidR="00575459" w:rsidRPr="00E010D0" w:rsidRDefault="00575459" w:rsidP="00575459">
      <w:pPr>
        <w:pStyle w:val="BodyText"/>
        <w:spacing w:line="228" w:lineRule="exact"/>
        <w:ind w:left="679" w:firstLine="720"/>
        <w:rPr>
          <w:b/>
          <w:color w:val="49463D"/>
        </w:rPr>
      </w:pPr>
    </w:p>
    <w:p w14:paraId="07F81D92" w14:textId="77777777" w:rsidR="00575459" w:rsidRPr="00ED1935" w:rsidRDefault="00575459" w:rsidP="00575459">
      <w:pPr>
        <w:pStyle w:val="BodyText"/>
        <w:spacing w:line="496" w:lineRule="auto"/>
        <w:ind w:left="1440" w:right="-13"/>
        <w:rPr>
          <w:color w:val="49463D"/>
        </w:rPr>
      </w:pPr>
      <w:r w:rsidRPr="00ED1935">
        <w:rPr>
          <w:color w:val="49463D"/>
        </w:rPr>
        <w:t>The literature review synthesizes current academic research and technology reports on Al adoption for HRM and generative Al approaches. It establishes the state of knowledge on Al's HRM applications and key risks like bias while framing generative Al opportunities and challenges in</w:t>
      </w:r>
      <w:r>
        <w:rPr>
          <w:color w:val="49463D"/>
        </w:rPr>
        <w:t xml:space="preserve"> </w:t>
      </w:r>
      <w:r w:rsidRPr="00ED1935">
        <w:rPr>
          <w:color w:val="49463D"/>
        </w:rPr>
        <w:t>developing country contexts. Site searches were conducted using Google Scholar, IEEE Explore</w:t>
      </w:r>
      <w:r>
        <w:rPr>
          <w:color w:val="49463D"/>
        </w:rPr>
        <w:t xml:space="preserve"> </w:t>
      </w:r>
      <w:r w:rsidRPr="00ED1935">
        <w:rPr>
          <w:color w:val="49463D"/>
        </w:rPr>
        <w:t>and ACM Digital Library using keywords "artificial intelligence", "generative Al", "human</w:t>
      </w:r>
      <w:r>
        <w:rPr>
          <w:color w:val="49463D"/>
        </w:rPr>
        <w:t xml:space="preserve"> </w:t>
      </w:r>
      <w:r w:rsidRPr="00ED1935">
        <w:rPr>
          <w:color w:val="49463D"/>
        </w:rPr>
        <w:t>resource management", "developing countries" and related terms. Recent papers from top journals</w:t>
      </w:r>
      <w:r>
        <w:rPr>
          <w:color w:val="49463D"/>
        </w:rPr>
        <w:t xml:space="preserve"> </w:t>
      </w:r>
      <w:r w:rsidRPr="00ED1935">
        <w:rPr>
          <w:color w:val="49463D"/>
        </w:rPr>
        <w:t>including Human Resource Management Review, Journal of Business Research, Information Technology and People and Al Magazine were reviewed along with technology research reports from firms like McKinsey, Accenture, IBM and PwC regarding Al trends. Findings provided baseline understanding of AI/HRM intersection.</w:t>
      </w:r>
    </w:p>
    <w:p w14:paraId="54931B31" w14:textId="77777777" w:rsidR="00575459" w:rsidRPr="00ED1935" w:rsidRDefault="00575459" w:rsidP="00575459">
      <w:pPr>
        <w:pStyle w:val="BodyText"/>
        <w:spacing w:line="496" w:lineRule="auto"/>
        <w:ind w:left="1440" w:right="-13"/>
        <w:rPr>
          <w:color w:val="49463D"/>
        </w:rPr>
        <w:sectPr w:rsidR="00575459" w:rsidRPr="00ED1935" w:rsidSect="00F62229">
          <w:headerReference w:type="default" r:id="rId15"/>
          <w:footerReference w:type="default" r:id="rId16"/>
          <w:footnotePr>
            <w:numRestart w:val="eachSect"/>
          </w:footnotePr>
          <w:type w:val="continuous"/>
          <w:pgSz w:w="12240" w:h="15840"/>
          <w:pgMar w:top="1400" w:right="1608" w:bottom="851" w:left="580" w:header="1213" w:footer="212" w:gutter="0"/>
          <w:cols w:space="720"/>
        </w:sectPr>
      </w:pPr>
    </w:p>
    <w:p w14:paraId="2A8706A3" w14:textId="71C3EECB" w:rsidR="00575459" w:rsidRDefault="00575459" w:rsidP="00575459">
      <w:pPr>
        <w:pStyle w:val="BodyText"/>
        <w:spacing w:line="219" w:lineRule="exact"/>
        <w:ind w:left="720" w:firstLine="720"/>
        <w:rPr>
          <w:b/>
          <w:color w:val="48463D"/>
          <w:spacing w:val="-2"/>
          <w:w w:val="105"/>
        </w:rPr>
      </w:pPr>
      <w:r w:rsidRPr="00E010D0">
        <w:rPr>
          <w:b/>
          <w:color w:val="57564D"/>
          <w:w w:val="105"/>
        </w:rPr>
        <w:t>Case</w:t>
      </w:r>
      <w:r w:rsidRPr="00E010D0">
        <w:rPr>
          <w:b/>
          <w:color w:val="57564D"/>
          <w:spacing w:val="2"/>
          <w:w w:val="105"/>
        </w:rPr>
        <w:t xml:space="preserve"> </w:t>
      </w:r>
      <w:r w:rsidRPr="00E010D0">
        <w:rPr>
          <w:b/>
          <w:color w:val="48463D"/>
          <w:spacing w:val="-2"/>
          <w:w w:val="105"/>
        </w:rPr>
        <w:t>Studies</w:t>
      </w:r>
    </w:p>
    <w:p w14:paraId="04ACE2C7" w14:textId="77777777" w:rsidR="00575459" w:rsidRPr="00E010D0" w:rsidRDefault="00575459" w:rsidP="00575459">
      <w:pPr>
        <w:pStyle w:val="BodyText"/>
        <w:spacing w:line="219" w:lineRule="exact"/>
        <w:ind w:left="720" w:firstLine="720"/>
        <w:rPr>
          <w:b/>
        </w:rPr>
      </w:pPr>
    </w:p>
    <w:p w14:paraId="19165AE8" w14:textId="77777777" w:rsidR="00575459" w:rsidRPr="00E010D0" w:rsidRDefault="00575459" w:rsidP="00575459">
      <w:pPr>
        <w:spacing w:line="360" w:lineRule="auto"/>
        <w:ind w:left="1560"/>
        <w:jc w:val="both"/>
      </w:pPr>
      <w:r w:rsidRPr="00E010D0">
        <w:t xml:space="preserve">Natural Language </w:t>
      </w:r>
      <w:proofErr w:type="spellStart"/>
      <w:r w:rsidRPr="00E010D0">
        <w:t>Chatbot</w:t>
      </w:r>
      <w:proofErr w:type="spellEnd"/>
      <w:r w:rsidRPr="00E010D0">
        <w:t xml:space="preserve"> for Campus Recruitment at Reliance Industries, India Reliance Industries, India's largest private company, developed an Al recruiting </w:t>
      </w:r>
      <w:proofErr w:type="spellStart"/>
      <w:r w:rsidRPr="00E010D0">
        <w:t>chatbot</w:t>
      </w:r>
      <w:proofErr w:type="spellEnd"/>
      <w:r w:rsidRPr="00E010D0">
        <w:t xml:space="preserve"> to engage potential applicants for its </w:t>
      </w:r>
      <w:proofErr w:type="spellStart"/>
      <w:r w:rsidRPr="00E010D0">
        <w:t>NextGen</w:t>
      </w:r>
      <w:proofErr w:type="spellEnd"/>
      <w:r w:rsidRPr="00E010D0">
        <w:t xml:space="preserve"> campus hiring program. The natural language model answers common questions from prospects to provide 24/7 assistance.</w:t>
      </w:r>
    </w:p>
    <w:p w14:paraId="09AA38E5" w14:textId="77777777" w:rsidR="00575459" w:rsidRPr="00E010D0" w:rsidRDefault="00575459" w:rsidP="00575459">
      <w:pPr>
        <w:pStyle w:val="BodyText"/>
        <w:spacing w:line="499" w:lineRule="auto"/>
        <w:ind w:left="720" w:right="1359" w:firstLine="698"/>
        <w:rPr>
          <w:b/>
        </w:rPr>
      </w:pPr>
      <w:r w:rsidRPr="00E010D0">
        <w:rPr>
          <w:b/>
          <w:color w:val="57564D"/>
          <w:w w:val="105"/>
        </w:rPr>
        <w:t>Implementation</w:t>
      </w:r>
    </w:p>
    <w:p w14:paraId="62556F06" w14:textId="77777777" w:rsidR="00575459" w:rsidRPr="00E010D0" w:rsidRDefault="00575459" w:rsidP="00575459">
      <w:pPr>
        <w:pStyle w:val="ListParagraph"/>
        <w:numPr>
          <w:ilvl w:val="0"/>
          <w:numId w:val="17"/>
        </w:numPr>
        <w:spacing w:line="360" w:lineRule="auto"/>
        <w:jc w:val="both"/>
      </w:pPr>
      <w:r w:rsidRPr="00E010D0">
        <w:t xml:space="preserve">Built using Google </w:t>
      </w:r>
      <w:proofErr w:type="spellStart"/>
      <w:r w:rsidRPr="00E010D0">
        <w:t>Dialogflow</w:t>
      </w:r>
      <w:proofErr w:type="spellEnd"/>
      <w:r w:rsidRPr="00E010D0">
        <w:t>, trained on past prospect conversations and HR knowledge base</w:t>
      </w:r>
    </w:p>
    <w:p w14:paraId="02911E1D" w14:textId="77777777" w:rsidR="00575459" w:rsidRPr="00E010D0" w:rsidRDefault="00575459" w:rsidP="00575459">
      <w:pPr>
        <w:pStyle w:val="ListParagraph"/>
        <w:numPr>
          <w:ilvl w:val="0"/>
          <w:numId w:val="17"/>
        </w:numPr>
        <w:spacing w:line="360" w:lineRule="auto"/>
        <w:jc w:val="both"/>
      </w:pPr>
      <w:r w:rsidRPr="00E010D0">
        <w:t>Deployed via Facebook Messenger to interact with prospects</w:t>
      </w:r>
    </w:p>
    <w:p w14:paraId="143CE55A" w14:textId="77777777" w:rsidR="00575459" w:rsidRPr="00E010D0" w:rsidRDefault="00575459" w:rsidP="00575459">
      <w:pPr>
        <w:pStyle w:val="ListParagraph"/>
        <w:numPr>
          <w:ilvl w:val="0"/>
          <w:numId w:val="17"/>
        </w:numPr>
        <w:spacing w:line="360" w:lineRule="auto"/>
        <w:jc w:val="both"/>
      </w:pPr>
      <w:r w:rsidRPr="00E010D0">
        <w:t>Provides conversational support for questions on programs, eligibility, timeline</w:t>
      </w:r>
    </w:p>
    <w:p w14:paraId="7F37649E" w14:textId="77777777" w:rsidR="00575459" w:rsidRPr="00E010D0" w:rsidRDefault="00575459" w:rsidP="00575459">
      <w:pPr>
        <w:pStyle w:val="ListParagraph"/>
        <w:numPr>
          <w:ilvl w:val="0"/>
          <w:numId w:val="17"/>
        </w:numPr>
        <w:spacing w:line="360" w:lineRule="auto"/>
        <w:jc w:val="both"/>
      </w:pPr>
      <w:r w:rsidRPr="00E010D0">
        <w:t>Integrated with backend applicant tracking system and HR database</w:t>
      </w:r>
    </w:p>
    <w:p w14:paraId="0B1BF7B7" w14:textId="77777777" w:rsidR="00575459" w:rsidRPr="00A92F9E" w:rsidRDefault="00575459" w:rsidP="00575459">
      <w:pPr>
        <w:pStyle w:val="Heading6"/>
        <w:keepNext w:val="0"/>
        <w:keepLines w:val="0"/>
        <w:numPr>
          <w:ilvl w:val="5"/>
          <w:numId w:val="0"/>
        </w:numPr>
        <w:spacing w:before="1" w:after="60"/>
        <w:ind w:left="1393"/>
        <w:jc w:val="left"/>
      </w:pPr>
    </w:p>
    <w:p w14:paraId="4AFAD3C3" w14:textId="77777777" w:rsidR="00575459" w:rsidRPr="00E010D0" w:rsidRDefault="00575459" w:rsidP="00575459">
      <w:pPr>
        <w:pStyle w:val="BodyText"/>
        <w:spacing w:line="499" w:lineRule="auto"/>
        <w:ind w:left="720" w:right="1359" w:firstLine="720"/>
        <w:rPr>
          <w:b/>
        </w:rPr>
      </w:pPr>
      <w:r w:rsidRPr="00E010D0">
        <w:rPr>
          <w:b/>
          <w:color w:val="57564D"/>
          <w:w w:val="105"/>
        </w:rPr>
        <w:t>Outcomes</w:t>
      </w:r>
    </w:p>
    <w:p w14:paraId="139AC718" w14:textId="77777777" w:rsidR="00575459" w:rsidRDefault="00575459" w:rsidP="00575459">
      <w:pPr>
        <w:pStyle w:val="ListParagraph"/>
        <w:numPr>
          <w:ilvl w:val="0"/>
          <w:numId w:val="17"/>
        </w:numPr>
        <w:spacing w:line="360" w:lineRule="auto"/>
        <w:jc w:val="both"/>
      </w:pPr>
      <w:r w:rsidRPr="00E010D0">
        <w:t>Handled ~200K queries in first year, freeing recruiters for high-value interactions</w:t>
      </w:r>
    </w:p>
    <w:p w14:paraId="33D4A2BC" w14:textId="77777777" w:rsidR="00575459" w:rsidRDefault="00575459" w:rsidP="00575459">
      <w:pPr>
        <w:pStyle w:val="ListParagraph"/>
        <w:numPr>
          <w:ilvl w:val="0"/>
          <w:numId w:val="17"/>
        </w:numPr>
        <w:spacing w:line="360" w:lineRule="auto"/>
        <w:jc w:val="both"/>
      </w:pPr>
      <w:r w:rsidRPr="00E010D0">
        <w:t>84% answer satisfaction rate based on user feedback surveys</w:t>
      </w:r>
    </w:p>
    <w:p w14:paraId="7F73D6EB" w14:textId="77777777" w:rsidR="00575459" w:rsidRPr="00E010D0" w:rsidRDefault="00575459" w:rsidP="00575459">
      <w:pPr>
        <w:pStyle w:val="ListParagraph"/>
        <w:numPr>
          <w:ilvl w:val="0"/>
          <w:numId w:val="17"/>
        </w:numPr>
        <w:spacing w:line="360" w:lineRule="auto"/>
        <w:jc w:val="both"/>
      </w:pPr>
      <w:r w:rsidRPr="00E010D0">
        <w:t xml:space="preserve">45% increase in campus hiring applications attributed partly to </w:t>
      </w:r>
      <w:proofErr w:type="spellStart"/>
      <w:r w:rsidRPr="00E010D0">
        <w:t>chatbot</w:t>
      </w:r>
      <w:proofErr w:type="spellEnd"/>
      <w:r w:rsidRPr="00E010D0">
        <w:t xml:space="preserve"> engagement</w:t>
      </w:r>
    </w:p>
    <w:p w14:paraId="1A08E04C" w14:textId="77777777" w:rsidR="00575459" w:rsidRDefault="00575459" w:rsidP="00575459"/>
    <w:p w14:paraId="61917EE0" w14:textId="77777777" w:rsidR="00575459" w:rsidRDefault="00575459" w:rsidP="00575459">
      <w:pPr>
        <w:sectPr w:rsidR="00575459" w:rsidSect="00E010D0">
          <w:type w:val="continuous"/>
          <w:pgSz w:w="12240" w:h="15840"/>
          <w:pgMar w:top="1400" w:right="1467" w:bottom="280" w:left="580" w:header="1213" w:footer="0" w:gutter="0"/>
          <w:cols w:space="720"/>
        </w:sectPr>
      </w:pPr>
    </w:p>
    <w:p w14:paraId="25BD4B37"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lastRenderedPageBreak/>
        <w:t>Challenges</w:t>
      </w:r>
    </w:p>
    <w:p w14:paraId="69FB4FC6" w14:textId="77777777" w:rsidR="00575459" w:rsidRPr="00E010D0" w:rsidRDefault="00575459" w:rsidP="00575459">
      <w:pPr>
        <w:pStyle w:val="ListParagraph"/>
        <w:numPr>
          <w:ilvl w:val="0"/>
          <w:numId w:val="17"/>
        </w:numPr>
        <w:spacing w:line="360" w:lineRule="auto"/>
        <w:jc w:val="both"/>
      </w:pPr>
      <w:r w:rsidRPr="00E010D0">
        <w:t xml:space="preserve">Training </w:t>
      </w:r>
      <w:proofErr w:type="spellStart"/>
      <w:r w:rsidRPr="00E010D0">
        <w:t>chatbot</w:t>
      </w:r>
      <w:proofErr w:type="spellEnd"/>
      <w:r w:rsidRPr="00E010D0">
        <w:t xml:space="preserve"> on company-specific terms and concepts required ongoing optimization</w:t>
      </w:r>
    </w:p>
    <w:p w14:paraId="6930541E" w14:textId="77777777" w:rsidR="00575459" w:rsidRPr="00E010D0" w:rsidRDefault="00575459" w:rsidP="00575459">
      <w:pPr>
        <w:pStyle w:val="ListParagraph"/>
        <w:numPr>
          <w:ilvl w:val="0"/>
          <w:numId w:val="17"/>
        </w:numPr>
        <w:spacing w:line="360" w:lineRule="auto"/>
        <w:jc w:val="both"/>
      </w:pPr>
      <w:r w:rsidRPr="00E010D0">
        <w:t>Rising applicant volume is straining current natural language capabilities</w:t>
      </w:r>
    </w:p>
    <w:p w14:paraId="7E17E008" w14:textId="77777777" w:rsidR="00575459" w:rsidRPr="00E010D0" w:rsidRDefault="00575459" w:rsidP="00575459">
      <w:pPr>
        <w:pStyle w:val="ListParagraph"/>
        <w:numPr>
          <w:ilvl w:val="0"/>
          <w:numId w:val="17"/>
        </w:numPr>
        <w:spacing w:line="360" w:lineRule="auto"/>
        <w:jc w:val="both"/>
      </w:pPr>
      <w:r w:rsidRPr="00E010D0">
        <w:t>Prospects still prefer human interaction for complex questions</w:t>
      </w:r>
    </w:p>
    <w:p w14:paraId="74FA8AA4" w14:textId="77777777" w:rsidR="00575459" w:rsidRDefault="00575459" w:rsidP="00575459">
      <w:pPr>
        <w:pStyle w:val="ListParagraph"/>
        <w:spacing w:line="360" w:lineRule="auto"/>
        <w:ind w:left="2280"/>
        <w:jc w:val="both"/>
      </w:pPr>
    </w:p>
    <w:p w14:paraId="4AA5999B" w14:textId="77777777" w:rsidR="00575459" w:rsidRDefault="00575459" w:rsidP="00575459">
      <w:pPr>
        <w:spacing w:line="360" w:lineRule="auto"/>
        <w:ind w:left="1560" w:right="694"/>
        <w:jc w:val="both"/>
      </w:pPr>
      <w:r w:rsidRPr="00E010D0">
        <w:t xml:space="preserve">The </w:t>
      </w:r>
      <w:proofErr w:type="spellStart"/>
      <w:r w:rsidRPr="00E010D0">
        <w:t>chatbot</w:t>
      </w:r>
      <w:proofErr w:type="spellEnd"/>
      <w:r w:rsidRPr="00E010D0">
        <w:t xml:space="preserve"> helped Reliance scale candidate engagement at high volume while increasing conversion rates. However, rising application rates are testing the model's conversational limits. Hybrid bot-human support may be optimal.</w:t>
      </w:r>
    </w:p>
    <w:p w14:paraId="4E02BC07" w14:textId="540B614A" w:rsidR="00575459" w:rsidRDefault="00575459" w:rsidP="00575459">
      <w:pPr>
        <w:pStyle w:val="BodyText"/>
        <w:spacing w:line="218" w:lineRule="exact"/>
        <w:ind w:left="1388"/>
      </w:pPr>
      <w:r w:rsidRPr="00E010D0">
        <w:rPr>
          <w:b/>
          <w:color w:val="545249"/>
        </w:rPr>
        <w:t>Case</w:t>
      </w:r>
      <w:r w:rsidRPr="00E010D0">
        <w:rPr>
          <w:b/>
          <w:color w:val="545249"/>
          <w:spacing w:val="9"/>
        </w:rPr>
        <w:t xml:space="preserve"> </w:t>
      </w:r>
      <w:r w:rsidR="00B023B3" w:rsidRPr="00E010D0">
        <w:rPr>
          <w:b/>
          <w:color w:val="444238"/>
        </w:rPr>
        <w:t>Study</w:t>
      </w:r>
      <w:r w:rsidR="00B023B3" w:rsidRPr="00E010D0">
        <w:rPr>
          <w:b/>
          <w:color w:val="444238"/>
          <w:spacing w:val="33"/>
        </w:rPr>
        <w:t>:</w:t>
      </w:r>
      <w:r w:rsidRPr="00E010D0">
        <w:rPr>
          <w:b/>
          <w:color w:val="545249"/>
          <w:spacing w:val="22"/>
        </w:rPr>
        <w:t xml:space="preserve"> </w:t>
      </w:r>
      <w:r w:rsidRPr="00E010D0">
        <w:rPr>
          <w:b/>
          <w:color w:val="545249"/>
        </w:rPr>
        <w:t>Voice</w:t>
      </w:r>
      <w:r w:rsidRPr="00E010D0">
        <w:rPr>
          <w:b/>
          <w:color w:val="545249"/>
          <w:spacing w:val="14"/>
        </w:rPr>
        <w:t xml:space="preserve"> </w:t>
      </w:r>
      <w:r w:rsidRPr="00E010D0">
        <w:rPr>
          <w:b/>
          <w:color w:val="444238"/>
        </w:rPr>
        <w:t>Recruiting</w:t>
      </w:r>
      <w:r w:rsidRPr="00E010D0">
        <w:rPr>
          <w:b/>
          <w:color w:val="444238"/>
          <w:spacing w:val="37"/>
        </w:rPr>
        <w:t xml:space="preserve"> </w:t>
      </w:r>
      <w:r w:rsidRPr="00E010D0">
        <w:rPr>
          <w:b/>
          <w:color w:val="545249"/>
        </w:rPr>
        <w:t>Assistant</w:t>
      </w:r>
      <w:r w:rsidRPr="00E010D0">
        <w:rPr>
          <w:b/>
          <w:color w:val="545249"/>
          <w:spacing w:val="30"/>
        </w:rPr>
        <w:t xml:space="preserve"> </w:t>
      </w:r>
      <w:r w:rsidRPr="00E010D0">
        <w:rPr>
          <w:b/>
          <w:color w:val="545249"/>
        </w:rPr>
        <w:t>at</w:t>
      </w:r>
      <w:r w:rsidRPr="00E010D0">
        <w:rPr>
          <w:b/>
          <w:color w:val="545249"/>
          <w:spacing w:val="11"/>
        </w:rPr>
        <w:t xml:space="preserve"> </w:t>
      </w:r>
      <w:proofErr w:type="spellStart"/>
      <w:r w:rsidRPr="00E010D0">
        <w:rPr>
          <w:b/>
          <w:color w:val="545249"/>
        </w:rPr>
        <w:t>Itau</w:t>
      </w:r>
      <w:proofErr w:type="spellEnd"/>
      <w:r w:rsidRPr="00E010D0">
        <w:rPr>
          <w:b/>
          <w:color w:val="545249"/>
          <w:spacing w:val="24"/>
        </w:rPr>
        <w:t xml:space="preserve"> </w:t>
      </w:r>
      <w:r w:rsidRPr="00E010D0">
        <w:rPr>
          <w:b/>
          <w:color w:val="444238"/>
        </w:rPr>
        <w:t>Bank,</w:t>
      </w:r>
      <w:r w:rsidRPr="00E010D0">
        <w:rPr>
          <w:b/>
          <w:color w:val="444238"/>
          <w:spacing w:val="-6"/>
        </w:rPr>
        <w:t xml:space="preserve"> </w:t>
      </w:r>
      <w:r w:rsidRPr="00E010D0">
        <w:rPr>
          <w:b/>
          <w:color w:val="444238"/>
          <w:spacing w:val="-2"/>
        </w:rPr>
        <w:t>Brazil</w:t>
      </w:r>
    </w:p>
    <w:p w14:paraId="59F447E3" w14:textId="77777777" w:rsidR="00575459" w:rsidRDefault="00575459" w:rsidP="00575459">
      <w:pPr>
        <w:spacing w:line="360" w:lineRule="auto"/>
        <w:ind w:left="1560" w:right="694"/>
        <w:jc w:val="both"/>
      </w:pPr>
      <w:proofErr w:type="spellStart"/>
      <w:r w:rsidRPr="00E010D0">
        <w:t>Itau</w:t>
      </w:r>
      <w:proofErr w:type="spellEnd"/>
      <w:r w:rsidRPr="00E010D0">
        <w:t xml:space="preserve"> </w:t>
      </w:r>
      <w:proofErr w:type="spellStart"/>
      <w:r w:rsidRPr="00E010D0">
        <w:t>Unibanco</w:t>
      </w:r>
      <w:proofErr w:type="spellEnd"/>
      <w:r w:rsidRPr="00E010D0">
        <w:t>, Brazil's largest bank, introduced a voice-powered recruiting assistant on Google Home supported by IBM Watson Al. Applicants can orally ask questions about open positions to screen roles before applying.</w:t>
      </w:r>
    </w:p>
    <w:p w14:paraId="0B76A629"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Recruiting &amp; Hiring</w:t>
      </w:r>
    </w:p>
    <w:p w14:paraId="61D12C70" w14:textId="77777777" w:rsidR="00575459" w:rsidRPr="00E010D0" w:rsidRDefault="00575459" w:rsidP="00575459">
      <w:pPr>
        <w:pStyle w:val="ListParagraph"/>
        <w:numPr>
          <w:ilvl w:val="0"/>
          <w:numId w:val="17"/>
        </w:numPr>
        <w:spacing w:line="360" w:lineRule="auto"/>
        <w:jc w:val="both"/>
      </w:pPr>
      <w:r w:rsidRPr="00E010D0">
        <w:t>70% see value in Al screening candidates to surface best fits, but want human review of recommendations</w:t>
      </w:r>
    </w:p>
    <w:p w14:paraId="30A2B1B6" w14:textId="77777777" w:rsidR="00575459" w:rsidRPr="00E010D0" w:rsidRDefault="00575459" w:rsidP="00575459">
      <w:pPr>
        <w:pStyle w:val="ListParagraph"/>
        <w:numPr>
          <w:ilvl w:val="0"/>
          <w:numId w:val="17"/>
        </w:numPr>
        <w:spacing w:line="360" w:lineRule="auto"/>
        <w:jc w:val="both"/>
      </w:pPr>
      <w:r w:rsidRPr="00E010D0">
        <w:t>Only 20% are comfortable using Al-assessed video interviews without human oversight</w:t>
      </w:r>
    </w:p>
    <w:p w14:paraId="6C88519B" w14:textId="77777777" w:rsidR="00575459" w:rsidRDefault="00575459" w:rsidP="00575459">
      <w:pPr>
        <w:pStyle w:val="ListParagraph"/>
        <w:spacing w:line="360" w:lineRule="auto"/>
        <w:ind w:left="2280"/>
        <w:jc w:val="both"/>
      </w:pPr>
    </w:p>
    <w:p w14:paraId="44AF93E1" w14:textId="77777777" w:rsidR="00575459" w:rsidRPr="00E010D0" w:rsidRDefault="00575459" w:rsidP="00575459">
      <w:pPr>
        <w:pStyle w:val="ListParagraph"/>
        <w:numPr>
          <w:ilvl w:val="0"/>
          <w:numId w:val="17"/>
        </w:numPr>
        <w:spacing w:line="360" w:lineRule="auto"/>
        <w:jc w:val="both"/>
      </w:pPr>
      <w:r w:rsidRPr="00E010D0">
        <w:t xml:space="preserve">80% are interested in Al </w:t>
      </w:r>
      <w:proofErr w:type="spellStart"/>
      <w:r w:rsidRPr="00E010D0">
        <w:t>chatbots</w:t>
      </w:r>
      <w:proofErr w:type="spellEnd"/>
      <w:r w:rsidRPr="00E010D0">
        <w:t xml:space="preserve"> or voice assistants for candidate questions</w:t>
      </w:r>
    </w:p>
    <w:p w14:paraId="1EC90039" w14:textId="77777777" w:rsidR="00575459" w:rsidRDefault="00575459" w:rsidP="00575459">
      <w:pPr>
        <w:pStyle w:val="ListParagraph"/>
        <w:numPr>
          <w:ilvl w:val="0"/>
          <w:numId w:val="17"/>
        </w:numPr>
        <w:spacing w:line="360" w:lineRule="auto"/>
        <w:jc w:val="both"/>
      </w:pPr>
      <w:r w:rsidRPr="00E010D0">
        <w:t>Learning &amp; Development</w:t>
      </w:r>
    </w:p>
    <w:p w14:paraId="201A4A40" w14:textId="77777777" w:rsidR="00575459" w:rsidRPr="00E010D0" w:rsidRDefault="00575459" w:rsidP="00575459">
      <w:pPr>
        <w:pStyle w:val="ListParagraph"/>
        <w:numPr>
          <w:ilvl w:val="0"/>
          <w:numId w:val="17"/>
        </w:numPr>
        <w:spacing w:line="360" w:lineRule="auto"/>
        <w:jc w:val="both"/>
      </w:pPr>
      <w:r w:rsidRPr="00E010D0">
        <w:t>65% are interested in Al recommendations to personalize employee learning paths based on analysis of skills gaps</w:t>
      </w:r>
    </w:p>
    <w:p w14:paraId="2B9F2DED" w14:textId="77777777" w:rsidR="00575459" w:rsidRPr="00E010D0" w:rsidRDefault="00575459" w:rsidP="00575459">
      <w:pPr>
        <w:pStyle w:val="ListParagraph"/>
        <w:numPr>
          <w:ilvl w:val="0"/>
          <w:numId w:val="17"/>
        </w:numPr>
        <w:spacing w:line="360" w:lineRule="auto"/>
        <w:jc w:val="both"/>
      </w:pPr>
      <w:r w:rsidRPr="00E010D0">
        <w:t>50% see value in Al tutors/video avatars for interactive virtual training if biases can be avoided</w:t>
      </w:r>
    </w:p>
    <w:p w14:paraId="14B1AB2D" w14:textId="77777777" w:rsidR="00575459" w:rsidRPr="00E010D0" w:rsidRDefault="00575459" w:rsidP="00575459">
      <w:pPr>
        <w:pStyle w:val="ListParagraph"/>
        <w:numPr>
          <w:ilvl w:val="0"/>
          <w:numId w:val="17"/>
        </w:numPr>
        <w:spacing w:line="360" w:lineRule="auto"/>
        <w:jc w:val="both"/>
      </w:pPr>
      <w:r w:rsidRPr="00E010D0">
        <w:t>But 80% want a human learning &amp; development lead to oversee Al systems</w:t>
      </w:r>
    </w:p>
    <w:p w14:paraId="7F009B29" w14:textId="77777777" w:rsidR="00575459" w:rsidRDefault="00575459" w:rsidP="00575459">
      <w:pPr>
        <w:pStyle w:val="BodyText"/>
        <w:spacing w:before="20"/>
      </w:pPr>
    </w:p>
    <w:p w14:paraId="554D6E7A" w14:textId="77777777" w:rsidR="00575459" w:rsidRDefault="00575459" w:rsidP="00575459">
      <w:pPr>
        <w:pStyle w:val="BodyText"/>
        <w:spacing w:line="499" w:lineRule="auto"/>
        <w:ind w:left="1429" w:right="1359" w:firstLine="11"/>
        <w:rPr>
          <w:b/>
        </w:rPr>
      </w:pPr>
      <w:r w:rsidRPr="00E010D0">
        <w:rPr>
          <w:b/>
          <w:color w:val="57564D"/>
          <w:w w:val="105"/>
        </w:rPr>
        <w:t>Performance Management</w:t>
      </w:r>
    </w:p>
    <w:p w14:paraId="16941E75" w14:textId="77777777" w:rsidR="00575459" w:rsidRPr="00E010D0" w:rsidRDefault="00575459" w:rsidP="00575459">
      <w:pPr>
        <w:pStyle w:val="ListParagraph"/>
        <w:numPr>
          <w:ilvl w:val="0"/>
          <w:numId w:val="17"/>
        </w:numPr>
        <w:spacing w:line="360" w:lineRule="auto"/>
        <w:jc w:val="both"/>
      </w:pPr>
      <w:r w:rsidRPr="00E010D0">
        <w:t>Only 30% are comfortable using Al writing assistants to generate performance reviews without heavy editing</w:t>
      </w:r>
    </w:p>
    <w:p w14:paraId="4B6123B4" w14:textId="77777777" w:rsidR="00575459" w:rsidRPr="00E010D0" w:rsidRDefault="00575459" w:rsidP="00575459">
      <w:pPr>
        <w:pStyle w:val="ListParagraph"/>
        <w:numPr>
          <w:ilvl w:val="0"/>
          <w:numId w:val="17"/>
        </w:numPr>
        <w:spacing w:line="360" w:lineRule="auto"/>
        <w:jc w:val="both"/>
      </w:pPr>
      <w:r w:rsidRPr="00E010D0">
        <w:t>However, 70% are interested in using Al to analyze performance data, provide feedback insights</w:t>
      </w:r>
    </w:p>
    <w:p w14:paraId="68A388E1" w14:textId="77777777" w:rsidR="00575459" w:rsidRPr="00E010D0" w:rsidRDefault="00575459" w:rsidP="00575459">
      <w:pPr>
        <w:pStyle w:val="ListParagraph"/>
        <w:numPr>
          <w:ilvl w:val="0"/>
          <w:numId w:val="17"/>
        </w:numPr>
        <w:spacing w:line="360" w:lineRule="auto"/>
        <w:jc w:val="both"/>
      </w:pPr>
      <w:r w:rsidRPr="00E010D0">
        <w:t>40% worry about potential bias creeping into reviews and ratings</w:t>
      </w:r>
    </w:p>
    <w:p w14:paraId="64C70D6E" w14:textId="77777777" w:rsidR="00575459" w:rsidRDefault="00575459" w:rsidP="00575459">
      <w:pPr>
        <w:pStyle w:val="BodyText"/>
        <w:spacing w:before="20"/>
      </w:pPr>
    </w:p>
    <w:p w14:paraId="435B322B"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Retention</w:t>
      </w:r>
    </w:p>
    <w:p w14:paraId="1CA0631B" w14:textId="77777777" w:rsidR="00575459" w:rsidRPr="00E010D0" w:rsidRDefault="00575459" w:rsidP="00575459">
      <w:pPr>
        <w:pStyle w:val="ListParagraph"/>
        <w:numPr>
          <w:ilvl w:val="0"/>
          <w:numId w:val="17"/>
        </w:numPr>
        <w:spacing w:line="360" w:lineRule="auto"/>
        <w:jc w:val="both"/>
      </w:pPr>
      <w:r w:rsidRPr="00E010D0">
        <w:t xml:space="preserve">80% see value in using Al </w:t>
      </w:r>
      <w:proofErr w:type="spellStart"/>
      <w:r w:rsidRPr="00E010D0">
        <w:t>chatbots</w:t>
      </w:r>
      <w:proofErr w:type="spellEnd"/>
      <w:r w:rsidRPr="00E010D0">
        <w:t xml:space="preserve"> to address common employee queries and provide quick assistance</w:t>
      </w:r>
    </w:p>
    <w:p w14:paraId="5006C139" w14:textId="77777777" w:rsidR="00575459" w:rsidRPr="00E010D0" w:rsidRDefault="00575459" w:rsidP="00575459">
      <w:pPr>
        <w:pStyle w:val="ListParagraph"/>
        <w:numPr>
          <w:ilvl w:val="0"/>
          <w:numId w:val="17"/>
        </w:numPr>
        <w:spacing w:line="360" w:lineRule="auto"/>
        <w:jc w:val="both"/>
      </w:pPr>
      <w:r w:rsidRPr="00E010D0">
        <w:t xml:space="preserve">However, only 20% are comfortable letting Al </w:t>
      </w:r>
      <w:proofErr w:type="spellStart"/>
      <w:r w:rsidRPr="00E010D0">
        <w:t>chatbots</w:t>
      </w:r>
      <w:proofErr w:type="spellEnd"/>
      <w:r w:rsidRPr="00E010D0">
        <w:t xml:space="preserve"> handle complex questions like payroll without human oversight</w:t>
      </w:r>
    </w:p>
    <w:p w14:paraId="2E2F8D50" w14:textId="77777777" w:rsidR="00575459" w:rsidRPr="00E010D0" w:rsidRDefault="00575459" w:rsidP="00575459">
      <w:pPr>
        <w:pStyle w:val="ListParagraph"/>
        <w:numPr>
          <w:ilvl w:val="0"/>
          <w:numId w:val="17"/>
        </w:numPr>
        <w:spacing w:line="360" w:lineRule="auto"/>
        <w:jc w:val="both"/>
        <w:rPr>
          <w:i/>
          <w:iCs/>
          <w:color w:val="444138"/>
          <w:spacing w:val="-2"/>
          <w:w w:val="105"/>
          <w:sz w:val="16"/>
          <w:szCs w:val="16"/>
        </w:rPr>
      </w:pPr>
      <w:r w:rsidRPr="00E010D0">
        <w:t>40% worry employees may feel less valued engaging with Al versus</w:t>
      </w:r>
      <w:r>
        <w:rPr>
          <w:color w:val="525048"/>
        </w:rPr>
        <w:t xml:space="preserve"> </w:t>
      </w:r>
      <w:r>
        <w:rPr>
          <w:color w:val="444138"/>
        </w:rPr>
        <w:t xml:space="preserve">people </w:t>
      </w:r>
    </w:p>
    <w:p w14:paraId="714CF539" w14:textId="77777777" w:rsidR="00575459" w:rsidRDefault="00575459" w:rsidP="00575459">
      <w:pPr>
        <w:pStyle w:val="ListParagraph"/>
        <w:spacing w:line="360" w:lineRule="auto"/>
        <w:ind w:left="2280"/>
        <w:jc w:val="both"/>
        <w:rPr>
          <w:i/>
          <w:iCs/>
          <w:color w:val="444138"/>
          <w:spacing w:val="-2"/>
          <w:w w:val="105"/>
          <w:sz w:val="16"/>
          <w:szCs w:val="16"/>
        </w:rPr>
      </w:pPr>
    </w:p>
    <w:p w14:paraId="306890A2" w14:textId="77777777" w:rsidR="00575459" w:rsidRPr="00E010D0" w:rsidRDefault="00575459" w:rsidP="00575459">
      <w:pPr>
        <w:pStyle w:val="BodyText"/>
        <w:spacing w:line="499" w:lineRule="auto"/>
        <w:ind w:left="1429" w:right="1359" w:firstLine="11"/>
        <w:rPr>
          <w:b/>
          <w:color w:val="57564D"/>
          <w:w w:val="105"/>
        </w:rPr>
      </w:pPr>
      <w:r w:rsidRPr="00E010D0">
        <w:rPr>
          <w:b/>
          <w:color w:val="57564D"/>
          <w:w w:val="105"/>
        </w:rPr>
        <w:t>Additional perspectives:</w:t>
      </w:r>
    </w:p>
    <w:p w14:paraId="36815352" w14:textId="77777777" w:rsidR="00575459" w:rsidRPr="00BB6BF9" w:rsidRDefault="00575459" w:rsidP="00575459">
      <w:pPr>
        <w:pStyle w:val="ListParagraph"/>
        <w:numPr>
          <w:ilvl w:val="0"/>
          <w:numId w:val="17"/>
        </w:numPr>
        <w:spacing w:line="360" w:lineRule="auto"/>
        <w:jc w:val="both"/>
      </w:pPr>
      <w:r w:rsidRPr="00BB6BF9">
        <w:t>90% are excited about generative Al's potential to improve HR services, freeing staff for strategic work.</w:t>
      </w:r>
    </w:p>
    <w:p w14:paraId="1A663AAC" w14:textId="77777777" w:rsidR="00575459" w:rsidRPr="00BB6BF9" w:rsidRDefault="00575459" w:rsidP="00575459">
      <w:pPr>
        <w:pStyle w:val="ListParagraph"/>
        <w:numPr>
          <w:ilvl w:val="0"/>
          <w:numId w:val="17"/>
        </w:numPr>
        <w:spacing w:line="360" w:lineRule="auto"/>
        <w:jc w:val="both"/>
      </w:pPr>
      <w:r w:rsidRPr="00BB6BF9">
        <w:t>But 95% underscored the importance of governing Al ethically, transparently and protecting employee rights</w:t>
      </w:r>
    </w:p>
    <w:p w14:paraId="5EE58FB4" w14:textId="77777777" w:rsidR="00575459" w:rsidRPr="00BB6BF9" w:rsidRDefault="00575459" w:rsidP="00575459">
      <w:pPr>
        <w:pStyle w:val="ListParagraph"/>
        <w:numPr>
          <w:ilvl w:val="0"/>
          <w:numId w:val="17"/>
        </w:numPr>
        <w:spacing w:line="360" w:lineRule="auto"/>
        <w:jc w:val="both"/>
      </w:pPr>
      <w:r w:rsidRPr="00BB6BF9">
        <w:lastRenderedPageBreak/>
        <w:t>60% prefer cautious, phased testing of Al capabilities before enterprise-wide deployment</w:t>
      </w:r>
    </w:p>
    <w:p w14:paraId="27C6E793" w14:textId="77777777" w:rsidR="00575459" w:rsidRDefault="00575459" w:rsidP="00575459">
      <w:pPr>
        <w:pStyle w:val="ListParagraph"/>
        <w:numPr>
          <w:ilvl w:val="0"/>
          <w:numId w:val="17"/>
        </w:numPr>
        <w:spacing w:line="360" w:lineRule="auto"/>
        <w:jc w:val="both"/>
      </w:pPr>
    </w:p>
    <w:p w14:paraId="14AEBD8F" w14:textId="77777777" w:rsidR="00575459" w:rsidRPr="00BB6BF9" w:rsidRDefault="00575459" w:rsidP="00575459">
      <w:pPr>
        <w:pStyle w:val="ListParagraph"/>
        <w:numPr>
          <w:ilvl w:val="0"/>
          <w:numId w:val="17"/>
        </w:numPr>
        <w:spacing w:line="360" w:lineRule="auto"/>
        <w:jc w:val="both"/>
      </w:pPr>
      <w:r w:rsidRPr="00BB6BF9">
        <w:t>70% highlighted need for employees, especially at senior levels, to build Al/data literacy to effectively adopt Al</w:t>
      </w:r>
    </w:p>
    <w:p w14:paraId="0EAAD18C" w14:textId="77777777" w:rsidR="00575459" w:rsidRDefault="00575459" w:rsidP="00575459">
      <w:pPr>
        <w:spacing w:line="360" w:lineRule="auto"/>
        <w:ind w:left="1560"/>
        <w:jc w:val="both"/>
      </w:pPr>
      <w:r w:rsidRPr="00BB6BF9">
        <w:t>The survey highlights cautious optimism on Al's opportunities to enhance productivity and experiences if deployed carefully under human direction. Developing guidelines, reskilling staff and addressing transparency concerns are seen as critical to ensure responsible adoption. Continuous evaluation of Al impact on human roles and interaction quality is advised.</w:t>
      </w:r>
    </w:p>
    <w:p w14:paraId="4A359CFC" w14:textId="77777777" w:rsidR="00575459" w:rsidRDefault="00575459" w:rsidP="00575459">
      <w:pPr>
        <w:spacing w:line="360" w:lineRule="auto"/>
        <w:ind w:left="1560"/>
        <w:jc w:val="both"/>
      </w:pPr>
    </w:p>
    <w:p w14:paraId="05D44113" w14:textId="77777777" w:rsidR="00575459" w:rsidRPr="00CB6038" w:rsidRDefault="00575459" w:rsidP="00575459">
      <w:pPr>
        <w:pStyle w:val="BodyText"/>
        <w:spacing w:line="499" w:lineRule="auto"/>
        <w:ind w:left="1429" w:right="1359" w:firstLine="11"/>
        <w:rPr>
          <w:b/>
          <w:color w:val="57564D"/>
          <w:w w:val="105"/>
        </w:rPr>
      </w:pPr>
      <w:r w:rsidRPr="00CB6038">
        <w:rPr>
          <w:b/>
          <w:color w:val="57564D"/>
          <w:w w:val="105"/>
        </w:rPr>
        <w:t>On Al's potential opportunities:</w:t>
      </w:r>
    </w:p>
    <w:p w14:paraId="3AD11AFE" w14:textId="77777777" w:rsidR="00575459" w:rsidRPr="00CB6038" w:rsidRDefault="00575459" w:rsidP="00575459">
      <w:pPr>
        <w:pStyle w:val="ListParagraph"/>
        <w:numPr>
          <w:ilvl w:val="0"/>
          <w:numId w:val="17"/>
        </w:numPr>
        <w:spacing w:line="360" w:lineRule="auto"/>
        <w:jc w:val="both"/>
      </w:pPr>
      <w:r w:rsidRPr="00CB6038">
        <w:t xml:space="preserve">"Al could help close the skills gap. Training personalized by Al could develop talent faster." - Bank </w:t>
      </w:r>
      <w:proofErr w:type="spellStart"/>
      <w:r w:rsidRPr="00CB6038">
        <w:t>Mandiri</w:t>
      </w:r>
      <w:proofErr w:type="spellEnd"/>
    </w:p>
    <w:p w14:paraId="030558BF" w14:textId="77777777" w:rsidR="00575459" w:rsidRPr="00CB6038" w:rsidRDefault="00575459" w:rsidP="00575459">
      <w:pPr>
        <w:pStyle w:val="ListParagraph"/>
        <w:numPr>
          <w:ilvl w:val="0"/>
          <w:numId w:val="17"/>
        </w:numPr>
        <w:spacing w:line="360" w:lineRule="auto"/>
        <w:jc w:val="both"/>
      </w:pPr>
      <w:r w:rsidRPr="00CB6038">
        <w:t>"Al recruitment could expand our talent pool by efficiently sourcing candidates we may have overlooked." - Cooperative Bank</w:t>
      </w:r>
    </w:p>
    <w:p w14:paraId="7F2A3C06" w14:textId="77777777" w:rsidR="00575459" w:rsidRPr="00CB6038" w:rsidRDefault="00575459" w:rsidP="00575459">
      <w:pPr>
        <w:pStyle w:val="ListParagraph"/>
        <w:numPr>
          <w:ilvl w:val="0"/>
          <w:numId w:val="17"/>
        </w:numPr>
        <w:spacing w:line="360" w:lineRule="auto"/>
        <w:jc w:val="both"/>
      </w:pPr>
      <w:r w:rsidRPr="00CB6038">
        <w:t xml:space="preserve">"Al assistants could provide quick employee support, freeing our HR team to focus on more strategic initiatives." - </w:t>
      </w:r>
      <w:proofErr w:type="spellStart"/>
      <w:r w:rsidRPr="00CB6038">
        <w:t>Ambev</w:t>
      </w:r>
      <w:proofErr w:type="spellEnd"/>
    </w:p>
    <w:p w14:paraId="124DAB92" w14:textId="77777777" w:rsidR="00575459" w:rsidRPr="00CB6038" w:rsidRDefault="00575459" w:rsidP="00575459">
      <w:pPr>
        <w:pStyle w:val="ListParagraph"/>
        <w:numPr>
          <w:ilvl w:val="0"/>
          <w:numId w:val="17"/>
        </w:numPr>
        <w:spacing w:line="360" w:lineRule="auto"/>
        <w:jc w:val="both"/>
      </w:pPr>
      <w:r w:rsidRPr="00CB6038">
        <w:t xml:space="preserve">"Applied ethically, Al could eliminate biases and unfairness in HR decisions that we humans can overlook." – </w:t>
      </w:r>
      <w:proofErr w:type="spellStart"/>
      <w:r w:rsidRPr="00CB6038">
        <w:t>Safaricom</w:t>
      </w:r>
      <w:proofErr w:type="spellEnd"/>
    </w:p>
    <w:p w14:paraId="48BBAE1F" w14:textId="77777777" w:rsidR="00575459" w:rsidRDefault="00575459" w:rsidP="00575459">
      <w:pPr>
        <w:pStyle w:val="ListParagraph"/>
        <w:widowControl w:val="0"/>
        <w:tabs>
          <w:tab w:val="left" w:pos="2027"/>
          <w:tab w:val="left" w:pos="2029"/>
        </w:tabs>
        <w:autoSpaceDE w:val="0"/>
        <w:autoSpaceDN w:val="0"/>
        <w:spacing w:before="108" w:line="511" w:lineRule="auto"/>
        <w:ind w:left="2029" w:right="1351"/>
        <w:contextualSpacing w:val="0"/>
        <w:rPr>
          <w:color w:val="2A281D"/>
          <w:sz w:val="19"/>
        </w:rPr>
      </w:pPr>
    </w:p>
    <w:p w14:paraId="6313A9EF" w14:textId="77777777" w:rsidR="00575459" w:rsidRPr="00CB6038" w:rsidRDefault="00575459" w:rsidP="00575459">
      <w:pPr>
        <w:pStyle w:val="BodyText"/>
        <w:spacing w:line="499" w:lineRule="auto"/>
        <w:ind w:left="1429" w:right="1359" w:firstLine="11"/>
        <w:rPr>
          <w:b/>
          <w:color w:val="57564D"/>
          <w:w w:val="105"/>
        </w:rPr>
      </w:pPr>
      <w:r w:rsidRPr="00CB6038">
        <w:rPr>
          <w:b/>
          <w:color w:val="57564D"/>
          <w:w w:val="105"/>
        </w:rPr>
        <w:t>On biggest challenges or risks of adopting AI in HRM:</w:t>
      </w:r>
    </w:p>
    <w:p w14:paraId="046B2B64" w14:textId="77777777" w:rsidR="00575459" w:rsidRPr="00CB6038" w:rsidRDefault="00575459" w:rsidP="00575459">
      <w:pPr>
        <w:pStyle w:val="ListParagraph"/>
        <w:numPr>
          <w:ilvl w:val="0"/>
          <w:numId w:val="17"/>
        </w:numPr>
        <w:spacing w:line="360" w:lineRule="auto"/>
        <w:jc w:val="both"/>
      </w:pPr>
      <w:r w:rsidRPr="00CB6038">
        <w:t xml:space="preserve">"Al requires investments in infrastructure, tools and </w:t>
      </w:r>
      <w:proofErr w:type="spellStart"/>
      <w:r w:rsidRPr="00CB6038">
        <w:t>reskil</w:t>
      </w:r>
      <w:proofErr w:type="spellEnd"/>
      <w:r w:rsidRPr="00CB6038">
        <w:t xml:space="preserve"> ling staff that may be prohibitive, especially for smaller companies." - Petrobras</w:t>
      </w:r>
    </w:p>
    <w:p w14:paraId="1E6C4E95" w14:textId="77777777" w:rsidR="00575459" w:rsidRPr="00CB6038" w:rsidRDefault="00575459" w:rsidP="00575459">
      <w:pPr>
        <w:pStyle w:val="ListParagraph"/>
        <w:numPr>
          <w:ilvl w:val="0"/>
          <w:numId w:val="17"/>
        </w:numPr>
        <w:spacing w:line="360" w:lineRule="auto"/>
        <w:jc w:val="both"/>
      </w:pPr>
      <w:r w:rsidRPr="00CB6038">
        <w:t>"Biased algorithms could lead to discriminatory hiring and promotion decisions that violate labor and equal opportunity laws." - Bradesco</w:t>
      </w:r>
    </w:p>
    <w:p w14:paraId="3C0F66E5" w14:textId="77777777" w:rsidR="00575459" w:rsidRPr="00CB6038" w:rsidRDefault="00575459" w:rsidP="00575459">
      <w:pPr>
        <w:pStyle w:val="ListParagraph"/>
        <w:numPr>
          <w:ilvl w:val="0"/>
          <w:numId w:val="17"/>
        </w:numPr>
        <w:spacing w:line="360" w:lineRule="auto"/>
        <w:jc w:val="both"/>
      </w:pPr>
      <w:r w:rsidRPr="00CB6038">
        <w:t>"Employees may distrust or feel threatened by Al systems leading to backlash that undermines adoption." - Telkom Indonesia</w:t>
      </w:r>
    </w:p>
    <w:p w14:paraId="35EB44F2" w14:textId="77777777" w:rsidR="00575459" w:rsidRPr="00CB6038" w:rsidRDefault="00575459" w:rsidP="00575459">
      <w:pPr>
        <w:pStyle w:val="ListParagraph"/>
        <w:numPr>
          <w:ilvl w:val="0"/>
          <w:numId w:val="17"/>
        </w:numPr>
        <w:spacing w:line="360" w:lineRule="auto"/>
        <w:jc w:val="both"/>
      </w:pPr>
      <w:r w:rsidRPr="00CB6038">
        <w:t xml:space="preserve">"Al synthesized content like job descriptions or training could fail to reflect true company culture and values." - </w:t>
      </w:r>
      <w:proofErr w:type="spellStart"/>
      <w:r w:rsidRPr="00CB6038">
        <w:t>PrivatBank</w:t>
      </w:r>
      <w:proofErr w:type="spellEnd"/>
    </w:p>
    <w:p w14:paraId="1DC0C505" w14:textId="77777777" w:rsidR="00575459" w:rsidRDefault="00575459" w:rsidP="00575459">
      <w:pPr>
        <w:pStyle w:val="ListParagraph"/>
        <w:numPr>
          <w:ilvl w:val="0"/>
          <w:numId w:val="17"/>
        </w:numPr>
        <w:spacing w:line="360" w:lineRule="auto"/>
        <w:jc w:val="both"/>
      </w:pPr>
      <w:r w:rsidRPr="00CB6038">
        <w:t>"Unethical use of employee data and analytics by Al systems poses serious risks we must safeguard against." - Kenya Commercial Bank</w:t>
      </w:r>
    </w:p>
    <w:p w14:paraId="075300C6" w14:textId="77777777" w:rsidR="00575459" w:rsidRPr="00CB6038" w:rsidRDefault="00575459" w:rsidP="00575459">
      <w:pPr>
        <w:pStyle w:val="ListParagraph"/>
        <w:spacing w:line="360" w:lineRule="auto"/>
        <w:ind w:left="2280"/>
        <w:jc w:val="both"/>
      </w:pPr>
    </w:p>
    <w:p w14:paraId="16516900" w14:textId="77777777" w:rsidR="00575459" w:rsidRPr="00CB6038" w:rsidRDefault="00575459" w:rsidP="0026658E">
      <w:pPr>
        <w:pStyle w:val="BodyText"/>
        <w:numPr>
          <w:ilvl w:val="0"/>
          <w:numId w:val="15"/>
        </w:numPr>
        <w:spacing w:before="31" w:after="120" w:line="499" w:lineRule="auto"/>
        <w:ind w:right="1359" w:firstLine="62"/>
        <w:jc w:val="left"/>
        <w:rPr>
          <w:b/>
        </w:rPr>
      </w:pPr>
      <w:r w:rsidRPr="00CB6038">
        <w:rPr>
          <w:b/>
          <w:color w:val="57564D"/>
          <w:w w:val="105"/>
        </w:rPr>
        <w:t>Key Findings &amp; Recommendations</w:t>
      </w:r>
    </w:p>
    <w:p w14:paraId="4C35D9E6" w14:textId="77777777" w:rsidR="00575459" w:rsidRPr="00CB6038" w:rsidRDefault="00575459" w:rsidP="00575459">
      <w:pPr>
        <w:spacing w:line="360" w:lineRule="auto"/>
        <w:ind w:left="1560" w:right="694"/>
        <w:jc w:val="both"/>
      </w:pPr>
      <w:r w:rsidRPr="00CB6038">
        <w:t>Synthesizing across the research methods, key findings on opportunities, risks and considerations when adopting generative Al for HRM in developing countries include:</w:t>
      </w:r>
    </w:p>
    <w:p w14:paraId="48F52F89" w14:textId="77777777" w:rsidR="00575459" w:rsidRPr="00CB6038" w:rsidRDefault="00575459" w:rsidP="00575459">
      <w:pPr>
        <w:pStyle w:val="BodyText"/>
        <w:spacing w:before="31" w:line="499" w:lineRule="auto"/>
        <w:ind w:left="1498" w:right="1359"/>
        <w:rPr>
          <w:b/>
          <w:color w:val="57564D"/>
          <w:w w:val="105"/>
        </w:rPr>
      </w:pPr>
      <w:r w:rsidRPr="00CB6038">
        <w:rPr>
          <w:b/>
          <w:color w:val="57564D"/>
          <w:w w:val="105"/>
        </w:rPr>
        <w:t>Key Opportunities</w:t>
      </w:r>
    </w:p>
    <w:p w14:paraId="012D7297" w14:textId="77777777" w:rsidR="00575459" w:rsidRPr="00CB6038" w:rsidRDefault="00575459" w:rsidP="00575459">
      <w:pPr>
        <w:pStyle w:val="ListParagraph"/>
        <w:numPr>
          <w:ilvl w:val="0"/>
          <w:numId w:val="17"/>
        </w:numPr>
        <w:spacing w:line="360" w:lineRule="auto"/>
        <w:jc w:val="both"/>
      </w:pPr>
      <w:r w:rsidRPr="00CB6038">
        <w:t>Personalizing recruitment, learning, performance management and other HRM practices to each employee</w:t>
      </w:r>
    </w:p>
    <w:p w14:paraId="4791B9D6" w14:textId="77777777" w:rsidR="00575459" w:rsidRPr="00CB6038" w:rsidRDefault="00575459" w:rsidP="00575459">
      <w:pPr>
        <w:pStyle w:val="ListParagraph"/>
        <w:numPr>
          <w:ilvl w:val="0"/>
          <w:numId w:val="17"/>
        </w:numPr>
        <w:spacing w:line="360" w:lineRule="auto"/>
        <w:jc w:val="both"/>
      </w:pPr>
      <w:r w:rsidRPr="00CB6038">
        <w:t>Democratizing access to high-quality HRM support via Al assistants available 24/7 in local languages</w:t>
      </w:r>
    </w:p>
    <w:p w14:paraId="3C931C50" w14:textId="77777777" w:rsidR="00575459" w:rsidRPr="00CB6038" w:rsidRDefault="00575459" w:rsidP="00575459">
      <w:pPr>
        <w:pStyle w:val="ListParagraph"/>
        <w:numPr>
          <w:ilvl w:val="0"/>
          <w:numId w:val="17"/>
        </w:numPr>
        <w:spacing w:line="360" w:lineRule="auto"/>
        <w:jc w:val="both"/>
      </w:pPr>
      <w:r w:rsidRPr="00CB6038">
        <w:lastRenderedPageBreak/>
        <w:t>Optimizing labor allocation by automating administrative HRM tasks and focusing staff on high-value strategic work</w:t>
      </w:r>
    </w:p>
    <w:p w14:paraId="72B1F8A2" w14:textId="77777777" w:rsidR="00575459" w:rsidRPr="00CB6038" w:rsidRDefault="00575459" w:rsidP="00575459">
      <w:pPr>
        <w:pStyle w:val="ListParagraph"/>
        <w:numPr>
          <w:ilvl w:val="0"/>
          <w:numId w:val="17"/>
        </w:numPr>
        <w:spacing w:line="360" w:lineRule="auto"/>
        <w:jc w:val="both"/>
      </w:pPr>
      <w:r w:rsidRPr="00CB6038">
        <w:t>Mitigating biases by using ethical Al to expand talent pools and provide fairer opportunities</w:t>
      </w:r>
    </w:p>
    <w:p w14:paraId="309C5B4F" w14:textId="77777777" w:rsidR="00575459" w:rsidRPr="00CB6038" w:rsidRDefault="00575459" w:rsidP="00575459">
      <w:pPr>
        <w:pStyle w:val="ListParagraph"/>
        <w:numPr>
          <w:ilvl w:val="0"/>
          <w:numId w:val="17"/>
        </w:numPr>
        <w:spacing w:line="360" w:lineRule="auto"/>
        <w:jc w:val="both"/>
      </w:pPr>
    </w:p>
    <w:p w14:paraId="7967B44C" w14:textId="77777777" w:rsidR="00575459" w:rsidRPr="00CB6038" w:rsidRDefault="00575459" w:rsidP="00575459">
      <w:pPr>
        <w:pStyle w:val="ListParagraph"/>
        <w:numPr>
          <w:ilvl w:val="0"/>
          <w:numId w:val="17"/>
        </w:numPr>
        <w:spacing w:line="360" w:lineRule="auto"/>
        <w:jc w:val="both"/>
      </w:pPr>
      <w:r w:rsidRPr="00CB6038">
        <w:t>Accelerating skills development through adaptive learning tailored to each individual's strengths and needs</w:t>
      </w:r>
    </w:p>
    <w:p w14:paraId="1A7CB635" w14:textId="77777777" w:rsidR="00575459" w:rsidRPr="00C07CC3" w:rsidRDefault="00575459" w:rsidP="00575459">
      <w:pPr>
        <w:pStyle w:val="ListParagraph"/>
        <w:rPr>
          <w:color w:val="28261C"/>
          <w:sz w:val="19"/>
        </w:rPr>
      </w:pPr>
    </w:p>
    <w:p w14:paraId="3D66C6A0"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t>Table</w:t>
      </w:r>
      <w:r w:rsidRPr="00CB6038">
        <w:rPr>
          <w:spacing w:val="-14"/>
          <w:sz w:val="20"/>
          <w:szCs w:val="20"/>
        </w:rPr>
        <w:t xml:space="preserve"> </w:t>
      </w:r>
      <w:r w:rsidRPr="00CB6038">
        <w:rPr>
          <w:sz w:val="20"/>
          <w:szCs w:val="20"/>
        </w:rPr>
        <w:t>1.</w:t>
      </w:r>
      <w:r w:rsidRPr="00CB6038">
        <w:rPr>
          <w:spacing w:val="-13"/>
          <w:sz w:val="20"/>
          <w:szCs w:val="20"/>
        </w:rPr>
        <w:t xml:space="preserve"> </w:t>
      </w:r>
      <w:r w:rsidRPr="00CB6038">
        <w:rPr>
          <w:sz w:val="20"/>
          <w:szCs w:val="20"/>
        </w:rPr>
        <w:t>Perceived</w:t>
      </w:r>
      <w:r w:rsidRPr="00CB6038">
        <w:rPr>
          <w:spacing w:val="1"/>
          <w:sz w:val="20"/>
          <w:szCs w:val="20"/>
        </w:rPr>
        <w:t xml:space="preserve"> </w:t>
      </w:r>
      <w:r w:rsidRPr="00CB6038">
        <w:rPr>
          <w:sz w:val="20"/>
          <w:szCs w:val="20"/>
        </w:rPr>
        <w:t>Benefits</w:t>
      </w:r>
      <w:r w:rsidRPr="00CB6038">
        <w:rPr>
          <w:spacing w:val="-7"/>
          <w:sz w:val="20"/>
          <w:szCs w:val="20"/>
        </w:rPr>
        <w:t xml:space="preserve"> </w:t>
      </w:r>
      <w:r w:rsidRPr="00CB6038">
        <w:rPr>
          <w:sz w:val="20"/>
          <w:szCs w:val="20"/>
        </w:rPr>
        <w:t>of</w:t>
      </w:r>
      <w:r w:rsidRPr="00CB6038">
        <w:rPr>
          <w:spacing w:val="-11"/>
          <w:sz w:val="20"/>
          <w:szCs w:val="20"/>
        </w:rPr>
        <w:t xml:space="preserve"> </w:t>
      </w:r>
      <w:r w:rsidRPr="00CB6038">
        <w:rPr>
          <w:sz w:val="20"/>
          <w:szCs w:val="20"/>
        </w:rPr>
        <w:t>Generative</w:t>
      </w:r>
      <w:r w:rsidRPr="00CB6038">
        <w:rPr>
          <w:spacing w:val="7"/>
          <w:sz w:val="20"/>
          <w:szCs w:val="20"/>
        </w:rPr>
        <w:t xml:space="preserve"> </w:t>
      </w:r>
      <w:r w:rsidRPr="00CB6038">
        <w:rPr>
          <w:sz w:val="20"/>
          <w:szCs w:val="20"/>
        </w:rPr>
        <w:t>AI</w:t>
      </w:r>
      <w:r w:rsidRPr="00CB6038">
        <w:rPr>
          <w:spacing w:val="-13"/>
          <w:sz w:val="20"/>
          <w:szCs w:val="20"/>
        </w:rPr>
        <w:t xml:space="preserve"> </w:t>
      </w:r>
      <w:r w:rsidRPr="00CB6038">
        <w:rPr>
          <w:sz w:val="20"/>
          <w:szCs w:val="20"/>
        </w:rPr>
        <w:t>Applications</w:t>
      </w:r>
      <w:r w:rsidRPr="00CB6038">
        <w:rPr>
          <w:spacing w:val="-4"/>
          <w:sz w:val="20"/>
          <w:szCs w:val="20"/>
        </w:rPr>
        <w:t xml:space="preserve"> </w:t>
      </w:r>
      <w:r w:rsidRPr="00CB6038">
        <w:rPr>
          <w:sz w:val="20"/>
          <w:szCs w:val="20"/>
        </w:rPr>
        <w:t>in</w:t>
      </w:r>
      <w:r w:rsidRPr="00CB6038">
        <w:rPr>
          <w:spacing w:val="-9"/>
          <w:sz w:val="20"/>
          <w:szCs w:val="20"/>
        </w:rPr>
        <w:t xml:space="preserve"> </w:t>
      </w:r>
      <w:r w:rsidRPr="00CB6038">
        <w:rPr>
          <w:spacing w:val="-5"/>
          <w:sz w:val="20"/>
          <w:szCs w:val="20"/>
        </w:rPr>
        <w:t>HRM</w:t>
      </w:r>
    </w:p>
    <w:tbl>
      <w:tblPr>
        <w:tblStyle w:val="TableGrid"/>
        <w:tblW w:w="0" w:type="auto"/>
        <w:tblInd w:w="2689" w:type="dxa"/>
        <w:tblLook w:val="04A0" w:firstRow="1" w:lastRow="0" w:firstColumn="1" w:lastColumn="0" w:noHBand="0" w:noVBand="1"/>
      </w:tblPr>
      <w:tblGrid>
        <w:gridCol w:w="2599"/>
        <w:gridCol w:w="4678"/>
      </w:tblGrid>
      <w:tr w:rsidR="00575459" w14:paraId="40F26BCC" w14:textId="77777777" w:rsidTr="00487393">
        <w:tc>
          <w:tcPr>
            <w:tcW w:w="2599" w:type="dxa"/>
          </w:tcPr>
          <w:p w14:paraId="2ADECAE2"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B"/>
                <w:sz w:val="21"/>
              </w:rPr>
              <w:t>HRM</w:t>
            </w:r>
            <w:r>
              <w:rPr>
                <w:b/>
                <w:color w:val="46443B"/>
                <w:spacing w:val="-12"/>
                <w:sz w:val="21"/>
              </w:rPr>
              <w:t xml:space="preserve"> </w:t>
            </w:r>
            <w:r>
              <w:rPr>
                <w:b/>
                <w:color w:val="46443B"/>
                <w:spacing w:val="-2"/>
                <w:sz w:val="21"/>
              </w:rPr>
              <w:t>Function</w:t>
            </w:r>
            <w:r>
              <w:rPr>
                <w:b/>
                <w:color w:val="46443B"/>
                <w:sz w:val="21"/>
              </w:rPr>
              <w:tab/>
            </w:r>
          </w:p>
        </w:tc>
        <w:tc>
          <w:tcPr>
            <w:tcW w:w="4678" w:type="dxa"/>
          </w:tcPr>
          <w:p w14:paraId="401A0303"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B"/>
                <w:sz w:val="21"/>
              </w:rPr>
              <w:t>Key</w:t>
            </w:r>
            <w:r>
              <w:rPr>
                <w:b/>
                <w:color w:val="46443B"/>
                <w:spacing w:val="-6"/>
                <w:sz w:val="21"/>
              </w:rPr>
              <w:t xml:space="preserve"> </w:t>
            </w:r>
            <w:r>
              <w:rPr>
                <w:b/>
                <w:color w:val="46443B"/>
                <w:spacing w:val="-2"/>
                <w:sz w:val="21"/>
              </w:rPr>
              <w:t>Benefits</w:t>
            </w:r>
          </w:p>
        </w:tc>
      </w:tr>
      <w:tr w:rsidR="00575459" w14:paraId="02D8FAB6" w14:textId="77777777" w:rsidTr="00487393">
        <w:tc>
          <w:tcPr>
            <w:tcW w:w="2599" w:type="dxa"/>
          </w:tcPr>
          <w:p w14:paraId="2F1E458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B"/>
                <w:spacing w:val="-2"/>
                <w:w w:val="110"/>
                <w:sz w:val="19"/>
              </w:rPr>
              <w:t>Recruiting</w:t>
            </w:r>
          </w:p>
        </w:tc>
        <w:tc>
          <w:tcPr>
            <w:tcW w:w="4678" w:type="dxa"/>
          </w:tcPr>
          <w:p w14:paraId="375F2743" w14:textId="77777777" w:rsidR="00575459" w:rsidRPr="00F81A29" w:rsidRDefault="00575459" w:rsidP="00487393">
            <w:pPr>
              <w:widowControl w:val="0"/>
              <w:tabs>
                <w:tab w:val="left" w:pos="2021"/>
                <w:tab w:val="left" w:pos="2027"/>
              </w:tabs>
              <w:autoSpaceDE w:val="0"/>
              <w:autoSpaceDN w:val="0"/>
              <w:spacing w:before="117"/>
              <w:ind w:right="1359"/>
              <w:rPr>
                <w:color w:val="2A281D"/>
                <w:sz w:val="19"/>
              </w:rPr>
            </w:pPr>
            <w:r w:rsidRPr="00F81A29">
              <w:rPr>
                <w:color w:val="2A281D"/>
                <w:sz w:val="19"/>
              </w:rPr>
              <w:t xml:space="preserve">Wider talent reach via Al sourcing </w:t>
            </w:r>
          </w:p>
          <w:p w14:paraId="5872048A"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Faster screening  with  Al assessments</w:t>
            </w:r>
          </w:p>
          <w:p w14:paraId="2924FBC0" w14:textId="77777777" w:rsidR="00575459" w:rsidRDefault="00575459" w:rsidP="00487393">
            <w:pPr>
              <w:pStyle w:val="ListParagraph"/>
              <w:widowControl w:val="0"/>
              <w:tabs>
                <w:tab w:val="left" w:pos="2021"/>
                <w:tab w:val="left" w:pos="2027"/>
              </w:tabs>
              <w:autoSpaceDE w:val="0"/>
              <w:autoSpaceDN w:val="0"/>
              <w:spacing w:before="117"/>
              <w:ind w:left="0" w:right="1359"/>
              <w:contextualSpacing w:val="0"/>
              <w:rPr>
                <w:color w:val="2A281D"/>
                <w:sz w:val="19"/>
              </w:rPr>
            </w:pPr>
            <w:r w:rsidRPr="00F81A29">
              <w:rPr>
                <w:color w:val="2A281D"/>
                <w:sz w:val="19"/>
              </w:rPr>
              <w:t xml:space="preserve">24/7 candidate Q&amp;A with </w:t>
            </w:r>
            <w:proofErr w:type="spellStart"/>
            <w:r w:rsidRPr="00F81A29">
              <w:rPr>
                <w:color w:val="2A281D"/>
                <w:sz w:val="19"/>
              </w:rPr>
              <w:t>chatbots</w:t>
            </w:r>
            <w:proofErr w:type="spellEnd"/>
          </w:p>
          <w:p w14:paraId="0ADAB185" w14:textId="77777777" w:rsidR="00575459" w:rsidRDefault="00575459" w:rsidP="00487393">
            <w:pPr>
              <w:pStyle w:val="ListParagraph"/>
              <w:widowControl w:val="0"/>
              <w:autoSpaceDE w:val="0"/>
              <w:autoSpaceDN w:val="0"/>
              <w:spacing w:before="117"/>
              <w:ind w:left="0"/>
              <w:contextualSpacing w:val="0"/>
              <w:rPr>
                <w:color w:val="2A281D"/>
                <w:sz w:val="19"/>
              </w:rPr>
            </w:pPr>
            <w:r>
              <w:rPr>
                <w:color w:val="46443B"/>
                <w:w w:val="110"/>
                <w:sz w:val="19"/>
              </w:rPr>
              <w:t>Personalized</w:t>
            </w:r>
            <w:r>
              <w:rPr>
                <w:color w:val="46443B"/>
                <w:spacing w:val="60"/>
                <w:w w:val="110"/>
                <w:sz w:val="19"/>
              </w:rPr>
              <w:t xml:space="preserve"> </w:t>
            </w:r>
            <w:r>
              <w:rPr>
                <w:color w:val="46443B"/>
                <w:w w:val="110"/>
                <w:sz w:val="19"/>
              </w:rPr>
              <w:t xml:space="preserve">learning </w:t>
            </w:r>
            <w:r>
              <w:rPr>
                <w:color w:val="46443B"/>
                <w:spacing w:val="55"/>
                <w:w w:val="110"/>
                <w:sz w:val="19"/>
              </w:rPr>
              <w:t xml:space="preserve"> </w:t>
            </w:r>
            <w:r>
              <w:rPr>
                <w:color w:val="46443B"/>
                <w:spacing w:val="-2"/>
                <w:w w:val="110"/>
                <w:sz w:val="19"/>
              </w:rPr>
              <w:t>recommendations</w:t>
            </w:r>
          </w:p>
        </w:tc>
      </w:tr>
      <w:tr w:rsidR="00575459" w14:paraId="5E7CA57F" w14:textId="77777777" w:rsidTr="00487393">
        <w:tc>
          <w:tcPr>
            <w:tcW w:w="2599" w:type="dxa"/>
          </w:tcPr>
          <w:p w14:paraId="5916BED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2A281D"/>
                <w:sz w:val="19"/>
              </w:rPr>
              <w:t>Learn</w:t>
            </w:r>
            <w:r w:rsidRPr="00F81A29">
              <w:rPr>
                <w:color w:val="2A281D"/>
                <w:sz w:val="19"/>
              </w:rPr>
              <w:t>ing &amp; Development</w:t>
            </w:r>
          </w:p>
        </w:tc>
        <w:tc>
          <w:tcPr>
            <w:tcW w:w="4678" w:type="dxa"/>
          </w:tcPr>
          <w:p w14:paraId="58A4ADE1"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 xml:space="preserve">Adaptive Al tutoring systems </w:t>
            </w:r>
          </w:p>
          <w:p w14:paraId="40AF64CF" w14:textId="77777777" w:rsidR="00575459" w:rsidRPr="00F81A2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On-demand expert training simulations</w:t>
            </w:r>
          </w:p>
          <w:p w14:paraId="23BB2B66"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Automated data collection &amp; analysis</w:t>
            </w:r>
          </w:p>
        </w:tc>
      </w:tr>
      <w:tr w:rsidR="00575459" w14:paraId="4C1CF9B0" w14:textId="77777777" w:rsidTr="00487393">
        <w:tc>
          <w:tcPr>
            <w:tcW w:w="2599" w:type="dxa"/>
          </w:tcPr>
          <w:p w14:paraId="6EE5D0E0" w14:textId="77777777" w:rsidR="00575459" w:rsidRDefault="00575459" w:rsidP="00487393">
            <w:pPr>
              <w:rPr>
                <w:sz w:val="19"/>
              </w:rPr>
            </w:pPr>
            <w:r>
              <w:rPr>
                <w:color w:val="46443B"/>
                <w:w w:val="105"/>
                <w:sz w:val="19"/>
              </w:rPr>
              <w:t>Performance</w:t>
            </w:r>
            <w:r>
              <w:rPr>
                <w:color w:val="46443B"/>
                <w:spacing w:val="33"/>
                <w:w w:val="110"/>
                <w:sz w:val="19"/>
              </w:rPr>
              <w:t xml:space="preserve"> </w:t>
            </w:r>
            <w:r>
              <w:rPr>
                <w:color w:val="46443B"/>
                <w:spacing w:val="-2"/>
                <w:w w:val="110"/>
                <w:sz w:val="19"/>
              </w:rPr>
              <w:t>Management</w:t>
            </w:r>
          </w:p>
          <w:p w14:paraId="018B161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p>
        </w:tc>
        <w:tc>
          <w:tcPr>
            <w:tcW w:w="4678" w:type="dxa"/>
          </w:tcPr>
          <w:p w14:paraId="4FDC3060"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 xml:space="preserve">Insight generation from metrics </w:t>
            </w:r>
          </w:p>
          <w:p w14:paraId="4D38A48C"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F81A29">
              <w:rPr>
                <w:color w:val="2A281D"/>
                <w:sz w:val="19"/>
              </w:rPr>
              <w:t>Al writing assistance for reviews</w:t>
            </w:r>
          </w:p>
          <w:p w14:paraId="110D73B7" w14:textId="77777777" w:rsidR="00575459" w:rsidRDefault="00575459" w:rsidP="00487393">
            <w:pPr>
              <w:widowControl w:val="0"/>
              <w:tabs>
                <w:tab w:val="left" w:pos="2021"/>
                <w:tab w:val="left" w:pos="2027"/>
              </w:tabs>
              <w:autoSpaceDE w:val="0"/>
              <w:autoSpaceDN w:val="0"/>
              <w:spacing w:before="117"/>
              <w:ind w:right="-128"/>
              <w:rPr>
                <w:color w:val="2A281D"/>
                <w:sz w:val="19"/>
              </w:rPr>
            </w:pPr>
            <w:r w:rsidRPr="004104D1">
              <w:rPr>
                <w:color w:val="2A281D"/>
                <w:sz w:val="19"/>
              </w:rPr>
              <w:t xml:space="preserve">Instant query resolution via Al </w:t>
            </w:r>
            <w:proofErr w:type="spellStart"/>
            <w:r w:rsidRPr="004104D1">
              <w:rPr>
                <w:color w:val="2A281D"/>
                <w:sz w:val="19"/>
              </w:rPr>
              <w:t>chatbots</w:t>
            </w:r>
            <w:proofErr w:type="spellEnd"/>
          </w:p>
        </w:tc>
      </w:tr>
    </w:tbl>
    <w:p w14:paraId="39972CE7" w14:textId="77777777" w:rsidR="00575459" w:rsidRDefault="00575459" w:rsidP="00575459"/>
    <w:p w14:paraId="77A27913" w14:textId="77777777" w:rsidR="00575459" w:rsidRPr="00E75FB1" w:rsidRDefault="00575459" w:rsidP="00575459"/>
    <w:p w14:paraId="2F0BC1F8"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t xml:space="preserve">Table 2. Key Risks of Generative AI in Developing Country HRM Contexts  </w:t>
      </w:r>
    </w:p>
    <w:tbl>
      <w:tblPr>
        <w:tblStyle w:val="TableGrid"/>
        <w:tblW w:w="0" w:type="auto"/>
        <w:tblInd w:w="2689" w:type="dxa"/>
        <w:tblLook w:val="04A0" w:firstRow="1" w:lastRow="0" w:firstColumn="1" w:lastColumn="0" w:noHBand="0" w:noVBand="1"/>
      </w:tblPr>
      <w:tblGrid>
        <w:gridCol w:w="2796"/>
        <w:gridCol w:w="4433"/>
      </w:tblGrid>
      <w:tr w:rsidR="00575459" w14:paraId="76AA032B" w14:textId="77777777" w:rsidTr="00487393">
        <w:tc>
          <w:tcPr>
            <w:tcW w:w="2796" w:type="dxa"/>
          </w:tcPr>
          <w:p w14:paraId="711D0881"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A"/>
              </w:rPr>
              <w:t>Primary Risks</w:t>
            </w:r>
          </w:p>
        </w:tc>
        <w:tc>
          <w:tcPr>
            <w:tcW w:w="4433" w:type="dxa"/>
          </w:tcPr>
          <w:p w14:paraId="01DC2CA9"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b/>
                <w:color w:val="46443A"/>
                <w:w w:val="105"/>
              </w:rPr>
              <w:t>Secondary</w:t>
            </w:r>
            <w:r>
              <w:rPr>
                <w:b/>
                <w:color w:val="46443A"/>
                <w:spacing w:val="-6"/>
                <w:w w:val="105"/>
              </w:rPr>
              <w:t xml:space="preserve"> </w:t>
            </w:r>
            <w:r>
              <w:rPr>
                <w:b/>
                <w:color w:val="46443A"/>
                <w:w w:val="105"/>
              </w:rPr>
              <w:t>Risks</w:t>
            </w:r>
          </w:p>
        </w:tc>
      </w:tr>
      <w:tr w:rsidR="00575459" w14:paraId="5C311B02" w14:textId="77777777" w:rsidTr="00487393">
        <w:tc>
          <w:tcPr>
            <w:tcW w:w="2796" w:type="dxa"/>
          </w:tcPr>
          <w:p w14:paraId="7348762A"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rPr>
              <w:t xml:space="preserve">Perpetuating </w:t>
            </w:r>
            <w:r>
              <w:rPr>
                <w:color w:val="56544D"/>
              </w:rPr>
              <w:t>biases</w:t>
            </w:r>
          </w:p>
        </w:tc>
        <w:tc>
          <w:tcPr>
            <w:tcW w:w="4433" w:type="dxa"/>
          </w:tcPr>
          <w:p w14:paraId="3DEA2F9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w w:val="105"/>
              </w:rPr>
              <w:t>Legal violations</w:t>
            </w:r>
          </w:p>
        </w:tc>
      </w:tr>
      <w:tr w:rsidR="00575459" w14:paraId="7FBFEE7E" w14:textId="77777777" w:rsidTr="00487393">
        <w:tc>
          <w:tcPr>
            <w:tcW w:w="2796" w:type="dxa"/>
          </w:tcPr>
          <w:p w14:paraId="62E6036D"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spacing w:val="-2"/>
              </w:rPr>
              <w:t>Unemployment</w:t>
            </w:r>
          </w:p>
        </w:tc>
        <w:tc>
          <w:tcPr>
            <w:tcW w:w="4433" w:type="dxa"/>
          </w:tcPr>
          <w:p w14:paraId="2D1E556C"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w w:val="105"/>
              </w:rPr>
              <w:t>Poor</w:t>
            </w:r>
            <w:r>
              <w:rPr>
                <w:color w:val="46443A"/>
                <w:spacing w:val="-14"/>
                <w:w w:val="105"/>
              </w:rPr>
              <w:t xml:space="preserve"> </w:t>
            </w:r>
            <w:r>
              <w:rPr>
                <w:color w:val="46443A"/>
                <w:w w:val="105"/>
              </w:rPr>
              <w:t>data</w:t>
            </w:r>
            <w:r>
              <w:rPr>
                <w:color w:val="46443A"/>
                <w:spacing w:val="-13"/>
                <w:w w:val="105"/>
              </w:rPr>
              <w:t xml:space="preserve"> </w:t>
            </w:r>
            <w:r>
              <w:rPr>
                <w:color w:val="56544D"/>
                <w:w w:val="105"/>
              </w:rPr>
              <w:t>security</w:t>
            </w:r>
          </w:p>
        </w:tc>
      </w:tr>
      <w:tr w:rsidR="00575459" w14:paraId="580E01CE" w14:textId="77777777" w:rsidTr="00487393">
        <w:tc>
          <w:tcPr>
            <w:tcW w:w="2796" w:type="dxa"/>
          </w:tcPr>
          <w:p w14:paraId="012D44F3"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46443A"/>
                <w:spacing w:val="-2"/>
                <w:w w:val="105"/>
              </w:rPr>
              <w:t>Lack</w:t>
            </w:r>
            <w:r>
              <w:rPr>
                <w:color w:val="46443A"/>
                <w:spacing w:val="-12"/>
                <w:w w:val="105"/>
              </w:rPr>
              <w:t xml:space="preserve"> </w:t>
            </w:r>
            <w:r>
              <w:rPr>
                <w:color w:val="56544D"/>
                <w:spacing w:val="-2"/>
                <w:w w:val="105"/>
              </w:rPr>
              <w:t>of</w:t>
            </w:r>
            <w:r>
              <w:rPr>
                <w:color w:val="56544D"/>
                <w:spacing w:val="-3"/>
                <w:w w:val="105"/>
              </w:rPr>
              <w:t xml:space="preserve"> </w:t>
            </w:r>
            <w:r>
              <w:rPr>
                <w:color w:val="46443A"/>
                <w:spacing w:val="-2"/>
                <w:w w:val="105"/>
              </w:rPr>
              <w:t>transparency</w:t>
            </w:r>
          </w:p>
        </w:tc>
        <w:tc>
          <w:tcPr>
            <w:tcW w:w="4433" w:type="dxa"/>
          </w:tcPr>
          <w:p w14:paraId="40BAC46B"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w w:val="105"/>
              </w:rPr>
              <w:t xml:space="preserve">Unsafe synthetic </w:t>
            </w:r>
            <w:r>
              <w:rPr>
                <w:color w:val="46443A"/>
                <w:w w:val="105"/>
              </w:rPr>
              <w:t>media</w:t>
            </w:r>
          </w:p>
        </w:tc>
      </w:tr>
      <w:tr w:rsidR="00575459" w14:paraId="201DBDDB" w14:textId="77777777" w:rsidTr="00487393">
        <w:tc>
          <w:tcPr>
            <w:tcW w:w="2796" w:type="dxa"/>
          </w:tcPr>
          <w:p w14:paraId="2C682556"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46443A"/>
                <w:spacing w:val="-2"/>
                <w:w w:val="105"/>
              </w:rPr>
            </w:pPr>
            <w:r>
              <w:rPr>
                <w:color w:val="46443A"/>
                <w:w w:val="105"/>
              </w:rPr>
              <w:t xml:space="preserve">Overreliance </w:t>
            </w:r>
            <w:r>
              <w:rPr>
                <w:color w:val="56544D"/>
                <w:w w:val="105"/>
              </w:rPr>
              <w:t xml:space="preserve">on </w:t>
            </w:r>
            <w:r>
              <w:rPr>
                <w:b/>
                <w:color w:val="56544D"/>
                <w:w w:val="105"/>
              </w:rPr>
              <w:t>Al</w:t>
            </w:r>
          </w:p>
        </w:tc>
        <w:tc>
          <w:tcPr>
            <w:tcW w:w="4433" w:type="dxa"/>
          </w:tcPr>
          <w:p w14:paraId="326D247E" w14:textId="77777777" w:rsidR="00575459" w:rsidRDefault="00575459" w:rsidP="00487393">
            <w:pPr>
              <w:pStyle w:val="ListParagraph"/>
              <w:widowControl w:val="0"/>
              <w:tabs>
                <w:tab w:val="left" w:pos="2021"/>
                <w:tab w:val="left" w:pos="2027"/>
              </w:tabs>
              <w:autoSpaceDE w:val="0"/>
              <w:autoSpaceDN w:val="0"/>
              <w:spacing w:before="117" w:line="516" w:lineRule="auto"/>
              <w:ind w:left="0" w:right="1359"/>
              <w:contextualSpacing w:val="0"/>
              <w:rPr>
                <w:color w:val="2A281D"/>
                <w:sz w:val="19"/>
              </w:rPr>
            </w:pPr>
            <w:r>
              <w:rPr>
                <w:color w:val="56544D"/>
                <w:spacing w:val="-2"/>
                <w:w w:val="105"/>
              </w:rPr>
              <w:t xml:space="preserve">Impersonal </w:t>
            </w:r>
            <w:r>
              <w:rPr>
                <w:color w:val="46443A"/>
                <w:spacing w:val="-2"/>
                <w:w w:val="105"/>
              </w:rPr>
              <w:t>employee</w:t>
            </w:r>
            <w:r>
              <w:rPr>
                <w:color w:val="46443A"/>
                <w:spacing w:val="-11"/>
                <w:w w:val="105"/>
              </w:rPr>
              <w:t xml:space="preserve"> </w:t>
            </w:r>
            <w:r>
              <w:rPr>
                <w:color w:val="46443A"/>
                <w:spacing w:val="-2"/>
                <w:w w:val="105"/>
              </w:rPr>
              <w:t>experiences</w:t>
            </w:r>
          </w:p>
        </w:tc>
      </w:tr>
    </w:tbl>
    <w:p w14:paraId="30094A5C" w14:textId="77777777" w:rsidR="00575459" w:rsidRDefault="00575459" w:rsidP="00575459">
      <w:pPr>
        <w:pStyle w:val="Heading9"/>
        <w:keepNext w:val="0"/>
        <w:keepLines w:val="0"/>
        <w:numPr>
          <w:ilvl w:val="8"/>
          <w:numId w:val="0"/>
        </w:numPr>
        <w:spacing w:before="240" w:after="60"/>
        <w:ind w:left="1843"/>
        <w:rPr>
          <w:sz w:val="20"/>
          <w:szCs w:val="20"/>
        </w:rPr>
      </w:pPr>
    </w:p>
    <w:p w14:paraId="2E6B967F" w14:textId="77777777" w:rsidR="00575459" w:rsidRPr="00CB6038" w:rsidRDefault="00575459" w:rsidP="00575459">
      <w:pPr>
        <w:pStyle w:val="Heading9"/>
        <w:keepNext w:val="0"/>
        <w:keepLines w:val="0"/>
        <w:numPr>
          <w:ilvl w:val="8"/>
          <w:numId w:val="0"/>
        </w:numPr>
        <w:spacing w:before="240" w:after="60"/>
        <w:ind w:left="1843"/>
        <w:rPr>
          <w:sz w:val="20"/>
          <w:szCs w:val="20"/>
        </w:rPr>
      </w:pPr>
      <w:r w:rsidRPr="00CB6038">
        <w:rPr>
          <w:sz w:val="20"/>
          <w:szCs w:val="20"/>
        </w:rPr>
        <w:lastRenderedPageBreak/>
        <w:t>Table 3. Top Recommendations for Responsible AI Adoption in HRM Recommendations</w:t>
      </w:r>
    </w:p>
    <w:tbl>
      <w:tblPr>
        <w:tblStyle w:val="TableGrid"/>
        <w:tblW w:w="0" w:type="auto"/>
        <w:tblInd w:w="2689" w:type="dxa"/>
        <w:tblLook w:val="04A0" w:firstRow="1" w:lastRow="0" w:firstColumn="1" w:lastColumn="0" w:noHBand="0" w:noVBand="1"/>
      </w:tblPr>
      <w:tblGrid>
        <w:gridCol w:w="7229"/>
      </w:tblGrid>
      <w:tr w:rsidR="00575459" w14:paraId="7C0D63DC" w14:textId="77777777" w:rsidTr="00487393">
        <w:tc>
          <w:tcPr>
            <w:tcW w:w="7229" w:type="dxa"/>
          </w:tcPr>
          <w:p w14:paraId="70796465" w14:textId="77777777" w:rsidR="00575459" w:rsidRDefault="00575459" w:rsidP="00487393">
            <w:pPr>
              <w:pStyle w:val="BodyText"/>
              <w:spacing w:line="518" w:lineRule="auto"/>
              <w:ind w:right="4605"/>
              <w:rPr>
                <w:color w:val="46443A"/>
                <w:w w:val="105"/>
              </w:rPr>
            </w:pPr>
            <w:r>
              <w:rPr>
                <w:color w:val="46443A"/>
                <w:w w:val="105"/>
              </w:rPr>
              <w:t>Develop</w:t>
            </w:r>
            <w:r>
              <w:rPr>
                <w:color w:val="46443A"/>
                <w:spacing w:val="-5"/>
                <w:w w:val="105"/>
              </w:rPr>
              <w:t xml:space="preserve"> </w:t>
            </w:r>
            <w:r>
              <w:rPr>
                <w:color w:val="56544D"/>
                <w:w w:val="105"/>
              </w:rPr>
              <w:t xml:space="preserve">robust </w:t>
            </w:r>
            <w:r>
              <w:rPr>
                <w:b/>
                <w:color w:val="46443A"/>
                <w:w w:val="105"/>
              </w:rPr>
              <w:t>Al</w:t>
            </w:r>
            <w:r>
              <w:rPr>
                <w:b/>
                <w:color w:val="46443A"/>
                <w:spacing w:val="-16"/>
                <w:w w:val="105"/>
              </w:rPr>
              <w:t xml:space="preserve"> </w:t>
            </w:r>
            <w:r>
              <w:rPr>
                <w:color w:val="46443A"/>
                <w:w w:val="105"/>
              </w:rPr>
              <w:t xml:space="preserve">ethics policies </w:t>
            </w:r>
            <w:r>
              <w:rPr>
                <w:color w:val="56544D"/>
                <w:w w:val="105"/>
              </w:rPr>
              <w:t>and governance</w:t>
            </w:r>
          </w:p>
        </w:tc>
      </w:tr>
      <w:tr w:rsidR="00575459" w14:paraId="712EC764" w14:textId="77777777" w:rsidTr="00487393">
        <w:trPr>
          <w:trHeight w:val="377"/>
        </w:trPr>
        <w:tc>
          <w:tcPr>
            <w:tcW w:w="7229" w:type="dxa"/>
          </w:tcPr>
          <w:p w14:paraId="28BCE1CA" w14:textId="77777777" w:rsidR="00575459" w:rsidRDefault="00575459" w:rsidP="00487393">
            <w:pPr>
              <w:pStyle w:val="BodyText"/>
              <w:spacing w:line="518" w:lineRule="auto"/>
              <w:rPr>
                <w:color w:val="46443A"/>
                <w:w w:val="105"/>
              </w:rPr>
            </w:pPr>
            <w:r>
              <w:rPr>
                <w:color w:val="46443A"/>
                <w:spacing w:val="-2"/>
                <w:w w:val="105"/>
              </w:rPr>
              <w:t>Conduct measured pilots</w:t>
            </w:r>
            <w:r>
              <w:rPr>
                <w:color w:val="46443A"/>
                <w:spacing w:val="-8"/>
                <w:w w:val="105"/>
              </w:rPr>
              <w:t xml:space="preserve"> </w:t>
            </w:r>
            <w:r>
              <w:rPr>
                <w:color w:val="56544D"/>
                <w:spacing w:val="-2"/>
                <w:w w:val="105"/>
              </w:rPr>
              <w:t xml:space="preserve">before broad </w:t>
            </w:r>
            <w:r>
              <w:rPr>
                <w:color w:val="46443A"/>
                <w:spacing w:val="-2"/>
                <w:w w:val="105"/>
              </w:rPr>
              <w:t>deployment</w:t>
            </w:r>
          </w:p>
        </w:tc>
      </w:tr>
      <w:tr w:rsidR="00575459" w14:paraId="77458D05" w14:textId="77777777" w:rsidTr="00487393">
        <w:tc>
          <w:tcPr>
            <w:tcW w:w="7229" w:type="dxa"/>
          </w:tcPr>
          <w:p w14:paraId="2AA42C55" w14:textId="77777777" w:rsidR="00575459" w:rsidRPr="00D94D2F" w:rsidRDefault="00575459" w:rsidP="00487393">
            <w:pPr>
              <w:pStyle w:val="BodyText"/>
              <w:spacing w:line="518" w:lineRule="auto"/>
              <w:ind w:right="-100"/>
            </w:pPr>
            <w:r>
              <w:rPr>
                <w:color w:val="46443A"/>
                <w:w w:val="105"/>
              </w:rPr>
              <w:t>Require human</w:t>
            </w:r>
            <w:r>
              <w:rPr>
                <w:color w:val="6D6B64"/>
                <w:w w:val="105"/>
              </w:rPr>
              <w:t>-</w:t>
            </w:r>
            <w:r>
              <w:rPr>
                <w:color w:val="46443A"/>
                <w:w w:val="105"/>
              </w:rPr>
              <w:t>in</w:t>
            </w:r>
            <w:r>
              <w:rPr>
                <w:color w:val="6D6B64"/>
                <w:w w:val="105"/>
              </w:rPr>
              <w:t>-</w:t>
            </w:r>
            <w:r>
              <w:rPr>
                <w:color w:val="46443A"/>
                <w:w w:val="105"/>
              </w:rPr>
              <w:t>the</w:t>
            </w:r>
            <w:r>
              <w:rPr>
                <w:color w:val="6D6B64"/>
                <w:w w:val="105"/>
              </w:rPr>
              <w:t>-</w:t>
            </w:r>
            <w:r>
              <w:rPr>
                <w:color w:val="46443A"/>
                <w:w w:val="105"/>
              </w:rPr>
              <w:t xml:space="preserve">loop </w:t>
            </w:r>
            <w:r>
              <w:rPr>
                <w:color w:val="56544D"/>
                <w:w w:val="105"/>
              </w:rPr>
              <w:t>oversight</w:t>
            </w:r>
          </w:p>
        </w:tc>
      </w:tr>
      <w:tr w:rsidR="00575459" w14:paraId="2B2727CE" w14:textId="77777777" w:rsidTr="00487393">
        <w:tc>
          <w:tcPr>
            <w:tcW w:w="7229" w:type="dxa"/>
          </w:tcPr>
          <w:p w14:paraId="423FF858" w14:textId="77777777" w:rsidR="00575459" w:rsidRDefault="00575459" w:rsidP="00487393">
            <w:pPr>
              <w:pStyle w:val="BodyText"/>
              <w:spacing w:line="518" w:lineRule="auto"/>
              <w:ind w:right="42"/>
              <w:rPr>
                <w:color w:val="46443A"/>
                <w:w w:val="105"/>
              </w:rPr>
            </w:pPr>
            <w:r>
              <w:rPr>
                <w:color w:val="46443A"/>
              </w:rPr>
              <w:t xml:space="preserve">Prioritize transparency </w:t>
            </w:r>
            <w:r>
              <w:rPr>
                <w:color w:val="56544D"/>
              </w:rPr>
              <w:t xml:space="preserve">and </w:t>
            </w:r>
            <w:proofErr w:type="spellStart"/>
            <w:r>
              <w:rPr>
                <w:color w:val="46443A"/>
              </w:rPr>
              <w:t>explainability</w:t>
            </w:r>
            <w:proofErr w:type="spellEnd"/>
          </w:p>
        </w:tc>
      </w:tr>
      <w:tr w:rsidR="00575459" w14:paraId="55F602A7" w14:textId="77777777" w:rsidTr="00487393">
        <w:tc>
          <w:tcPr>
            <w:tcW w:w="7229" w:type="dxa"/>
          </w:tcPr>
          <w:p w14:paraId="182EC987" w14:textId="77777777" w:rsidR="00575459" w:rsidRDefault="00575459" w:rsidP="00487393">
            <w:pPr>
              <w:pStyle w:val="BodyText"/>
              <w:spacing w:line="518" w:lineRule="auto"/>
              <w:ind w:right="-100"/>
              <w:rPr>
                <w:color w:val="46443A"/>
                <w:w w:val="105"/>
              </w:rPr>
            </w:pPr>
            <w:r>
              <w:rPr>
                <w:color w:val="46443A"/>
              </w:rPr>
              <w:t>Provide extensive user and privacy rights</w:t>
            </w:r>
          </w:p>
        </w:tc>
      </w:tr>
      <w:tr w:rsidR="00575459" w14:paraId="35847F37" w14:textId="77777777" w:rsidTr="00487393">
        <w:tc>
          <w:tcPr>
            <w:tcW w:w="7229" w:type="dxa"/>
          </w:tcPr>
          <w:p w14:paraId="59D0ACDD" w14:textId="77777777" w:rsidR="00575459" w:rsidRDefault="00575459" w:rsidP="00487393">
            <w:pPr>
              <w:pStyle w:val="BodyText"/>
              <w:spacing w:line="513" w:lineRule="auto"/>
              <w:rPr>
                <w:color w:val="46443A"/>
                <w:w w:val="105"/>
              </w:rPr>
            </w:pPr>
            <w:r>
              <w:rPr>
                <w:color w:val="46443A"/>
              </w:rPr>
              <w:t>Continuously</w:t>
            </w:r>
            <w:r>
              <w:rPr>
                <w:color w:val="46443A"/>
                <w:spacing w:val="40"/>
              </w:rPr>
              <w:t xml:space="preserve"> </w:t>
            </w:r>
            <w:r>
              <w:rPr>
                <w:color w:val="46443A"/>
              </w:rPr>
              <w:t xml:space="preserve">audit </w:t>
            </w:r>
            <w:r>
              <w:rPr>
                <w:color w:val="56544D"/>
              </w:rPr>
              <w:t xml:space="preserve">for biases and </w:t>
            </w:r>
            <w:r>
              <w:rPr>
                <w:color w:val="46443A"/>
              </w:rPr>
              <w:t>arms</w:t>
            </w:r>
          </w:p>
        </w:tc>
      </w:tr>
      <w:tr w:rsidR="00575459" w14:paraId="292491D2" w14:textId="77777777" w:rsidTr="00487393">
        <w:trPr>
          <w:trHeight w:val="520"/>
        </w:trPr>
        <w:tc>
          <w:tcPr>
            <w:tcW w:w="7229" w:type="dxa"/>
          </w:tcPr>
          <w:p w14:paraId="37112E28" w14:textId="77777777" w:rsidR="00575459" w:rsidRPr="00D94D2F" w:rsidRDefault="00575459" w:rsidP="00487393">
            <w:pPr>
              <w:pStyle w:val="BodyText"/>
            </w:pPr>
            <w:r>
              <w:rPr>
                <w:color w:val="56544D"/>
                <w:w w:val="105"/>
              </w:rPr>
              <w:t>Invest</w:t>
            </w:r>
            <w:r>
              <w:rPr>
                <w:color w:val="56544D"/>
                <w:spacing w:val="-2"/>
                <w:w w:val="105"/>
              </w:rPr>
              <w:t xml:space="preserve"> </w:t>
            </w:r>
            <w:r>
              <w:rPr>
                <w:color w:val="46443A"/>
                <w:w w:val="105"/>
              </w:rPr>
              <w:t>in</w:t>
            </w:r>
            <w:r>
              <w:rPr>
                <w:color w:val="46443A"/>
                <w:spacing w:val="-13"/>
                <w:w w:val="105"/>
              </w:rPr>
              <w:t xml:space="preserve"> </w:t>
            </w:r>
            <w:r>
              <w:rPr>
                <w:color w:val="46443A"/>
                <w:w w:val="105"/>
              </w:rPr>
              <w:t>employee</w:t>
            </w:r>
            <w:r>
              <w:rPr>
                <w:color w:val="46443A"/>
                <w:spacing w:val="-6"/>
                <w:w w:val="105"/>
              </w:rPr>
              <w:t xml:space="preserve"> </w:t>
            </w:r>
            <w:r>
              <w:rPr>
                <w:color w:val="56544D"/>
                <w:w w:val="105"/>
              </w:rPr>
              <w:t xml:space="preserve">skills </w:t>
            </w:r>
            <w:r>
              <w:rPr>
                <w:color w:val="46443A"/>
                <w:w w:val="105"/>
              </w:rPr>
              <w:t>uplift</w:t>
            </w:r>
            <w:r>
              <w:rPr>
                <w:color w:val="46443A"/>
                <w:spacing w:val="-7"/>
                <w:w w:val="105"/>
              </w:rPr>
              <w:t xml:space="preserve"> </w:t>
            </w:r>
            <w:r>
              <w:rPr>
                <w:color w:val="56544D"/>
                <w:w w:val="105"/>
              </w:rPr>
              <w:t xml:space="preserve">and </w:t>
            </w:r>
            <w:r>
              <w:rPr>
                <w:color w:val="46443A"/>
                <w:w w:val="105"/>
              </w:rPr>
              <w:t>job</w:t>
            </w:r>
            <w:r>
              <w:rPr>
                <w:color w:val="46443A"/>
                <w:spacing w:val="-8"/>
                <w:w w:val="105"/>
              </w:rPr>
              <w:t xml:space="preserve"> </w:t>
            </w:r>
            <w:r>
              <w:rPr>
                <w:color w:val="46443A"/>
                <w:spacing w:val="-2"/>
                <w:w w:val="105"/>
              </w:rPr>
              <w:t>mobility</w:t>
            </w:r>
          </w:p>
        </w:tc>
      </w:tr>
    </w:tbl>
    <w:p w14:paraId="4F873BE1" w14:textId="77777777" w:rsidR="004C358F" w:rsidRDefault="004C358F" w:rsidP="00575459">
      <w:pPr>
        <w:spacing w:line="360" w:lineRule="auto"/>
        <w:ind w:left="1985" w:right="270"/>
        <w:jc w:val="both"/>
        <w:rPr>
          <w:rFonts w:eastAsia="Times New Roman"/>
          <w:color w:val="2A281D"/>
          <w:sz w:val="19"/>
        </w:rPr>
      </w:pPr>
    </w:p>
    <w:p w14:paraId="052C7F70" w14:textId="77777777" w:rsidR="00575459" w:rsidRDefault="00575459" w:rsidP="004C358F">
      <w:pPr>
        <w:spacing w:line="360" w:lineRule="auto"/>
        <w:ind w:left="1418" w:right="270"/>
        <w:jc w:val="both"/>
      </w:pPr>
      <w:r w:rsidRPr="00B17F1D">
        <w:t>In summary, developing countries have much to gam from generative Al in HR if adopted judiciously. With responsible governance and a human-centered approach, Al could leapfrog HR</w:t>
      </w:r>
    </w:p>
    <w:p w14:paraId="00BE561B" w14:textId="77777777" w:rsidR="00575459" w:rsidRDefault="00575459" w:rsidP="00575459">
      <w:pPr>
        <w:spacing w:line="360" w:lineRule="auto"/>
        <w:ind w:left="1440"/>
        <w:jc w:val="both"/>
      </w:pPr>
      <w:r w:rsidRPr="00B17F1D">
        <w:t>Capabilities in regions needing it most. This requires proactive efforts to develop policies, reskill workforces and monitor outcomes to ensure Al fulfills its promise equitably and ethically in the context of each country.</w:t>
      </w:r>
    </w:p>
    <w:p w14:paraId="20F9F68B" w14:textId="77777777" w:rsidR="00575459" w:rsidRDefault="00575459" w:rsidP="00575459">
      <w:pPr>
        <w:spacing w:line="360" w:lineRule="auto"/>
        <w:ind w:left="851"/>
        <w:jc w:val="both"/>
      </w:pPr>
    </w:p>
    <w:p w14:paraId="3073F6D5" w14:textId="77777777" w:rsidR="00575459" w:rsidRPr="00B17F1D" w:rsidRDefault="00575459" w:rsidP="00575459">
      <w:pPr>
        <w:pStyle w:val="BodyText"/>
        <w:numPr>
          <w:ilvl w:val="0"/>
          <w:numId w:val="15"/>
        </w:numPr>
        <w:spacing w:before="31" w:after="120" w:line="499" w:lineRule="auto"/>
        <w:ind w:right="1359"/>
        <w:jc w:val="left"/>
        <w:rPr>
          <w:b/>
          <w:color w:val="57564D"/>
          <w:w w:val="105"/>
        </w:rPr>
      </w:pPr>
      <w:r w:rsidRPr="00B17F1D">
        <w:rPr>
          <w:b/>
          <w:color w:val="57564D"/>
          <w:w w:val="105"/>
        </w:rPr>
        <w:t>Conclusion</w:t>
      </w:r>
    </w:p>
    <w:p w14:paraId="6BD12188" w14:textId="77777777" w:rsidR="00575459" w:rsidRDefault="00575459" w:rsidP="00575459">
      <w:pPr>
        <w:spacing w:line="360" w:lineRule="auto"/>
        <w:ind w:left="1399"/>
        <w:jc w:val="both"/>
      </w:pPr>
      <w:r w:rsidRPr="00B17F1D">
        <w:t>This paper has presented a multifaceted analysis of opportunities and risks for applying generative artificial intelligence to transform human resource management in developing countries. Synthesizing literature, cases, surveys and expert insights reveals cautious optimism on Al's potential benefits if deployed accountably and transparently. However, realizing this potential while avoiding potential harms requires developing countries pursue inclusive Al strategies tailored to their HR environment and workforce needs.</w:t>
      </w:r>
    </w:p>
    <w:p w14:paraId="11A13D58" w14:textId="4A754FB1" w:rsidR="00575459" w:rsidRDefault="00575459" w:rsidP="00575459">
      <w:pPr>
        <w:spacing w:line="360" w:lineRule="auto"/>
        <w:ind w:left="1399"/>
        <w:jc w:val="both"/>
      </w:pPr>
      <w:r w:rsidRPr="00B17F1D">
        <w:t>Key next steps for research include developing localized playbooks for Al adoption by company</w:t>
      </w:r>
      <w:r w:rsidR="004C358F">
        <w:t xml:space="preserve"> </w:t>
      </w:r>
      <w:r w:rsidRPr="00B17F1D">
        <w:t>size and industry, piloting different approaches, and continuous monitoring of impacts on both productivity and people. Additional qualitative research could assess how generative Al shapes employee engagement and organizational culture in developing country contexts. As global technology firms accelerate their push into these markets, developing nations must be proactive in evaluating and directing Al responsibly to serve broad progress.</w:t>
      </w:r>
    </w:p>
    <w:p w14:paraId="71BB0F10" w14:textId="77777777" w:rsidR="00575459" w:rsidRDefault="00575459" w:rsidP="00575459">
      <w:pPr>
        <w:spacing w:line="360" w:lineRule="auto"/>
        <w:ind w:left="1399"/>
        <w:jc w:val="both"/>
      </w:pPr>
      <w:r w:rsidRPr="00B17F1D">
        <w:t>With careful governance and application focused on enhancing human potential, developing countries can harness the promise of generative Al for human resources. But countries must also anticipate and mitigate risks through thoughtful testing, policies and reskilling. This paper provides a framework and recommendations for navigating this complex integration. Moving forward, striking the right balance between Al innovation and accountability will determine whether developing nations progress equitably into the era of artificial intelligence.</w:t>
      </w:r>
    </w:p>
    <w:p w14:paraId="117F1FA8" w14:textId="77777777" w:rsidR="004C358F" w:rsidRDefault="004C358F" w:rsidP="00575459">
      <w:pPr>
        <w:pStyle w:val="ReferenceHead"/>
        <w:ind w:firstLine="1418"/>
        <w:jc w:val="left"/>
        <w:rPr>
          <w:b/>
        </w:rPr>
      </w:pPr>
    </w:p>
    <w:p w14:paraId="3A48ED09" w14:textId="77777777" w:rsidR="0026658E" w:rsidRDefault="0026658E" w:rsidP="0026658E">
      <w:pPr>
        <w:pStyle w:val="ReferenceHead"/>
        <w:ind w:firstLine="993"/>
        <w:jc w:val="left"/>
        <w:rPr>
          <w:b/>
        </w:rPr>
      </w:pPr>
    </w:p>
    <w:p w14:paraId="54EE2827" w14:textId="77777777" w:rsidR="004C358F" w:rsidRDefault="004C358F" w:rsidP="00575459">
      <w:pPr>
        <w:pStyle w:val="ReferenceHead"/>
        <w:ind w:firstLine="1418"/>
        <w:jc w:val="left"/>
        <w:rPr>
          <w:b/>
        </w:rPr>
      </w:pPr>
    </w:p>
    <w:p w14:paraId="303DDE90" w14:textId="77777777" w:rsidR="00575459" w:rsidRPr="000F27DF" w:rsidRDefault="00575459" w:rsidP="0026658E">
      <w:pPr>
        <w:pStyle w:val="ReferenceHead"/>
        <w:ind w:firstLine="1134"/>
        <w:jc w:val="left"/>
        <w:rPr>
          <w:b/>
        </w:rPr>
      </w:pPr>
      <w:r w:rsidRPr="000F27DF">
        <w:rPr>
          <w:b/>
        </w:rPr>
        <w:t xml:space="preserve">References </w:t>
      </w:r>
    </w:p>
    <w:p w14:paraId="3B60C0B2" w14:textId="6464BEE1" w:rsidR="009303D9" w:rsidRDefault="009303D9" w:rsidP="00575459">
      <w:pPr>
        <w:pStyle w:val="Heading5"/>
        <w:jc w:val="both"/>
      </w:pPr>
    </w:p>
    <w:sectPr w:rsidR="009303D9" w:rsidSect="00575459">
      <w:type w:val="continuous"/>
      <w:pgSz w:w="11907" w:h="16839" w:code="9"/>
      <w:pgMar w:top="1366" w:right="805" w:bottom="1077" w:left="635" w:header="720" w:footer="720" w:gutter="0"/>
      <w:cols w:space="11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AA75A" w14:textId="77777777" w:rsidR="007F7CC6" w:rsidRDefault="007F7CC6" w:rsidP="005955AB">
      <w:r>
        <w:separator/>
      </w:r>
    </w:p>
  </w:endnote>
  <w:endnote w:type="continuationSeparator" w:id="0">
    <w:p w14:paraId="71F53906" w14:textId="77777777" w:rsidR="007F7CC6" w:rsidRDefault="007F7CC6" w:rsidP="005955AB">
      <w:r>
        <w:continuationSeparator/>
      </w:r>
    </w:p>
  </w:endnote>
  <w:endnote w:id="1">
    <w:p w14:paraId="098F3194" w14:textId="77777777" w:rsidR="00575459" w:rsidRPr="00135238" w:rsidRDefault="00575459" w:rsidP="00B023B3">
      <w:pPr>
        <w:widowControl w:val="0"/>
        <w:autoSpaceDE w:val="0"/>
        <w:autoSpaceDN w:val="0"/>
        <w:spacing w:line="501" w:lineRule="auto"/>
        <w:ind w:left="1134" w:right="54"/>
        <w:jc w:val="both"/>
        <w:rPr>
          <w:color w:val="4F4B42"/>
        </w:rPr>
      </w:pPr>
      <w:r>
        <w:t xml:space="preserve">[ </w:t>
      </w:r>
      <w:r>
        <w:rPr>
          <w:rStyle w:val="EndnoteReference"/>
        </w:rPr>
        <w:endnoteRef/>
      </w:r>
      <w:r>
        <w:t xml:space="preserve"> ]</w:t>
      </w:r>
      <w:proofErr w:type="spellStart"/>
      <w:r w:rsidRPr="00135238">
        <w:rPr>
          <w:color w:val="4F4B42"/>
          <w:w w:val="105"/>
        </w:rPr>
        <w:t>Chowdhery,A</w:t>
      </w:r>
      <w:proofErr w:type="spellEnd"/>
      <w:r w:rsidRPr="00135238">
        <w:rPr>
          <w:color w:val="4F4B42"/>
          <w:w w:val="105"/>
        </w:rPr>
        <w:t>.,</w:t>
      </w:r>
      <w:r w:rsidRPr="00135238">
        <w:rPr>
          <w:color w:val="4F4B42"/>
          <w:spacing w:val="48"/>
          <w:w w:val="105"/>
        </w:rPr>
        <w:t xml:space="preserve"> </w:t>
      </w:r>
      <w:proofErr w:type="spellStart"/>
      <w:r w:rsidRPr="00135238">
        <w:rPr>
          <w:color w:val="4F4B42"/>
          <w:w w:val="105"/>
        </w:rPr>
        <w:t>Narang</w:t>
      </w:r>
      <w:proofErr w:type="spellEnd"/>
      <w:r w:rsidRPr="00135238">
        <w:rPr>
          <w:color w:val="4F4B42"/>
          <w:w w:val="105"/>
        </w:rPr>
        <w:t>,</w:t>
      </w:r>
      <w:r w:rsidRPr="00135238">
        <w:rPr>
          <w:color w:val="4F4B42"/>
          <w:spacing w:val="23"/>
          <w:w w:val="105"/>
        </w:rPr>
        <w:t xml:space="preserve"> </w:t>
      </w:r>
      <w:r w:rsidRPr="00135238">
        <w:rPr>
          <w:color w:val="4F4B42"/>
          <w:w w:val="105"/>
        </w:rPr>
        <w:t>S.,Devlin,J.,</w:t>
      </w:r>
      <w:proofErr w:type="spellStart"/>
      <w:r w:rsidRPr="00135238">
        <w:rPr>
          <w:color w:val="4F4B42"/>
          <w:w w:val="105"/>
        </w:rPr>
        <w:t>Bosma</w:t>
      </w:r>
      <w:proofErr w:type="spellEnd"/>
      <w:r w:rsidRPr="00135238">
        <w:rPr>
          <w:color w:val="4F4B42"/>
          <w:w w:val="105"/>
        </w:rPr>
        <w:t>,</w:t>
      </w:r>
      <w:r w:rsidRPr="00135238">
        <w:rPr>
          <w:color w:val="4F4B42"/>
          <w:spacing w:val="-4"/>
          <w:w w:val="105"/>
        </w:rPr>
        <w:t xml:space="preserve"> </w:t>
      </w:r>
      <w:r w:rsidRPr="00135238">
        <w:rPr>
          <w:color w:val="4F4B42"/>
          <w:w w:val="105"/>
        </w:rPr>
        <w:t>M.,</w:t>
      </w:r>
      <w:proofErr w:type="spellStart"/>
      <w:r w:rsidRPr="00135238">
        <w:rPr>
          <w:color w:val="4F4B42"/>
          <w:w w:val="105"/>
        </w:rPr>
        <w:t>Mishra,G</w:t>
      </w:r>
      <w:proofErr w:type="spellEnd"/>
      <w:r w:rsidRPr="00135238">
        <w:rPr>
          <w:color w:val="4F4B42"/>
          <w:w w:val="105"/>
        </w:rPr>
        <w:t>.,</w:t>
      </w:r>
      <w:r w:rsidRPr="00135238">
        <w:rPr>
          <w:color w:val="4F4B42"/>
          <w:spacing w:val="24"/>
          <w:w w:val="105"/>
        </w:rPr>
        <w:t xml:space="preserve"> </w:t>
      </w:r>
      <w:r w:rsidRPr="00135238">
        <w:rPr>
          <w:color w:val="4F4B42"/>
          <w:w w:val="105"/>
        </w:rPr>
        <w:t>Roberts,</w:t>
      </w:r>
      <w:r w:rsidRPr="00135238">
        <w:rPr>
          <w:color w:val="4F4B42"/>
          <w:spacing w:val="35"/>
          <w:w w:val="105"/>
        </w:rPr>
        <w:t xml:space="preserve"> </w:t>
      </w:r>
      <w:proofErr w:type="spellStart"/>
      <w:r w:rsidRPr="00135238">
        <w:rPr>
          <w:color w:val="4F4B42"/>
          <w:w w:val="105"/>
        </w:rPr>
        <w:t>A.,Barham</w:t>
      </w:r>
      <w:proofErr w:type="spellEnd"/>
      <w:r w:rsidRPr="00135238">
        <w:rPr>
          <w:color w:val="4F4B42"/>
          <w:w w:val="105"/>
        </w:rPr>
        <w:t>,</w:t>
      </w:r>
      <w:r w:rsidRPr="00135238">
        <w:rPr>
          <w:color w:val="4F4B42"/>
          <w:spacing w:val="9"/>
          <w:w w:val="105"/>
        </w:rPr>
        <w:t xml:space="preserve"> </w:t>
      </w:r>
      <w:r w:rsidRPr="00135238">
        <w:rPr>
          <w:rFonts w:ascii="Arial"/>
          <w:b/>
          <w:color w:val="4F4B42"/>
          <w:w w:val="105"/>
          <w:sz w:val="19"/>
        </w:rPr>
        <w:t>P.,</w:t>
      </w:r>
      <w:r w:rsidRPr="00135238">
        <w:rPr>
          <w:rFonts w:ascii="Arial"/>
          <w:b/>
          <w:color w:val="4F4B42"/>
          <w:spacing w:val="-6"/>
          <w:w w:val="105"/>
          <w:sz w:val="19"/>
        </w:rPr>
        <w:t xml:space="preserve"> </w:t>
      </w:r>
      <w:r w:rsidRPr="00135238">
        <w:rPr>
          <w:color w:val="4F4B42"/>
          <w:spacing w:val="-2"/>
          <w:w w:val="105"/>
        </w:rPr>
        <w:t>Chung,</w:t>
      </w:r>
    </w:p>
    <w:p w14:paraId="556DA879" w14:textId="77777777" w:rsidR="00575459" w:rsidRDefault="00575459" w:rsidP="00575459">
      <w:pPr>
        <w:pStyle w:val="EndnoteText"/>
        <w:ind w:left="1134"/>
      </w:pPr>
    </w:p>
  </w:endnote>
  <w:endnote w:id="2">
    <w:p w14:paraId="6AE4FC27" w14:textId="77777777" w:rsidR="00575459" w:rsidRDefault="00575459" w:rsidP="00B023B3">
      <w:pPr>
        <w:widowControl w:val="0"/>
        <w:tabs>
          <w:tab w:val="left" w:pos="1670"/>
        </w:tabs>
        <w:autoSpaceDE w:val="0"/>
        <w:autoSpaceDN w:val="0"/>
        <w:spacing w:line="501" w:lineRule="auto"/>
        <w:ind w:left="1134" w:right="54"/>
        <w:jc w:val="both"/>
        <w:rPr>
          <w:color w:val="4F4B42"/>
        </w:rPr>
      </w:pPr>
      <w:r>
        <w:t>[</w:t>
      </w:r>
      <w:r>
        <w:rPr>
          <w:rStyle w:val="EndnoteReference"/>
        </w:rPr>
        <w:endnoteRef/>
      </w:r>
      <w:r>
        <w:t xml:space="preserve">] </w:t>
      </w:r>
      <w:r w:rsidRPr="00135238">
        <w:rPr>
          <w:color w:val="4F4B42"/>
          <w:w w:val="105"/>
        </w:rPr>
        <w:t>Society for</w:t>
      </w:r>
      <w:r w:rsidRPr="00135238">
        <w:rPr>
          <w:color w:val="4F4B42"/>
          <w:spacing w:val="-9"/>
          <w:w w:val="105"/>
        </w:rPr>
        <w:t xml:space="preserve"> </w:t>
      </w:r>
      <w:r w:rsidRPr="00135238">
        <w:rPr>
          <w:color w:val="4F4B42"/>
          <w:w w:val="105"/>
        </w:rPr>
        <w:t>Human Resource Management (SHRM).</w:t>
      </w:r>
      <w:r w:rsidRPr="00135238">
        <w:rPr>
          <w:color w:val="4F4B42"/>
          <w:spacing w:val="-3"/>
          <w:w w:val="105"/>
        </w:rPr>
        <w:t xml:space="preserve"> </w:t>
      </w:r>
      <w:r w:rsidRPr="00135238">
        <w:rPr>
          <w:color w:val="4F4B42"/>
          <w:w w:val="105"/>
        </w:rPr>
        <w:t>(2021).</w:t>
      </w:r>
      <w:r w:rsidRPr="00135238">
        <w:rPr>
          <w:color w:val="4F4B42"/>
          <w:spacing w:val="-11"/>
          <w:w w:val="105"/>
        </w:rPr>
        <w:t xml:space="preserve"> </w:t>
      </w:r>
      <w:r>
        <w:rPr>
          <w:i/>
          <w:color w:val="4F4B42"/>
          <w:w w:val="105"/>
        </w:rPr>
        <w:t xml:space="preserve">The Future of Work: Forecasts </w:t>
      </w:r>
      <w:r w:rsidRPr="00135238">
        <w:rPr>
          <w:i/>
          <w:color w:val="4F4B42"/>
          <w:w w:val="105"/>
        </w:rPr>
        <w:t>implications and</w:t>
      </w:r>
      <w:r w:rsidRPr="00135238">
        <w:rPr>
          <w:i/>
          <w:color w:val="4F4B42"/>
          <w:spacing w:val="40"/>
          <w:w w:val="105"/>
        </w:rPr>
        <w:t xml:space="preserve"> </w:t>
      </w:r>
      <w:r w:rsidRPr="00135238">
        <w:rPr>
          <w:i/>
          <w:color w:val="4F4B42"/>
          <w:w w:val="105"/>
        </w:rPr>
        <w:t>recommendations</w:t>
      </w:r>
      <w:r w:rsidRPr="00135238">
        <w:rPr>
          <w:i/>
          <w:color w:val="4F4B42"/>
          <w:spacing w:val="-2"/>
          <w:w w:val="105"/>
        </w:rPr>
        <w:t xml:space="preserve"> </w:t>
      </w:r>
      <w:r w:rsidRPr="00135238">
        <w:rPr>
          <w:i/>
          <w:color w:val="4F4B42"/>
          <w:w w:val="105"/>
        </w:rPr>
        <w:t xml:space="preserve">on work's </w:t>
      </w:r>
      <w:r w:rsidRPr="00135238">
        <w:rPr>
          <w:i/>
          <w:color w:val="646259"/>
          <w:w w:val="105"/>
        </w:rPr>
        <w:t xml:space="preserve">changing </w:t>
      </w:r>
      <w:r w:rsidRPr="00135238">
        <w:rPr>
          <w:i/>
          <w:color w:val="4F4B42"/>
          <w:w w:val="105"/>
        </w:rPr>
        <w:t>nature.</w:t>
      </w:r>
      <w:r w:rsidRPr="00135238">
        <w:rPr>
          <w:i/>
          <w:color w:val="4F4B42"/>
          <w:spacing w:val="-20"/>
          <w:w w:val="105"/>
        </w:rPr>
        <w:t xml:space="preserve"> </w:t>
      </w:r>
      <w:r w:rsidRPr="00135238">
        <w:rPr>
          <w:color w:val="4F4B42"/>
          <w:w w:val="105"/>
        </w:rPr>
        <w:t>SHRM.</w:t>
      </w:r>
    </w:p>
    <w:p w14:paraId="6DAA47F8" w14:textId="77777777" w:rsidR="00575459" w:rsidRDefault="00575459" w:rsidP="00575459">
      <w:pPr>
        <w:pStyle w:val="EndnoteText"/>
        <w:ind w:left="1134"/>
      </w:pPr>
    </w:p>
  </w:endnote>
  <w:endnote w:id="3">
    <w:p w14:paraId="3897F333" w14:textId="77777777" w:rsidR="00575459" w:rsidRDefault="00575459" w:rsidP="00B023B3">
      <w:pPr>
        <w:widowControl w:val="0"/>
        <w:tabs>
          <w:tab w:val="left" w:pos="1679"/>
        </w:tabs>
        <w:autoSpaceDE w:val="0"/>
        <w:autoSpaceDN w:val="0"/>
        <w:spacing w:line="234" w:lineRule="exact"/>
        <w:ind w:left="1134"/>
        <w:jc w:val="both"/>
        <w:rPr>
          <w:i/>
          <w:color w:val="4F4B42"/>
          <w:w w:val="105"/>
        </w:rPr>
      </w:pPr>
      <w:r>
        <w:t>[</w:t>
      </w:r>
      <w:r>
        <w:rPr>
          <w:rStyle w:val="EndnoteReference"/>
        </w:rPr>
        <w:endnoteRef/>
      </w:r>
      <w:r>
        <w:t xml:space="preserve">] </w:t>
      </w:r>
      <w:proofErr w:type="spellStart"/>
      <w:r w:rsidRPr="00CF7FA8">
        <w:rPr>
          <w:color w:val="4F4B42"/>
          <w:w w:val="105"/>
        </w:rPr>
        <w:t>Bommasani</w:t>
      </w:r>
      <w:proofErr w:type="spellEnd"/>
      <w:r w:rsidRPr="00CF7FA8">
        <w:rPr>
          <w:color w:val="4F4B42"/>
          <w:w w:val="105"/>
        </w:rPr>
        <w:t>,</w:t>
      </w:r>
      <w:r w:rsidRPr="00CF7FA8">
        <w:rPr>
          <w:color w:val="4F4B42"/>
          <w:spacing w:val="-14"/>
          <w:w w:val="105"/>
        </w:rPr>
        <w:t xml:space="preserve"> </w:t>
      </w:r>
      <w:r w:rsidRPr="00CF7FA8">
        <w:rPr>
          <w:color w:val="4F4B42"/>
          <w:w w:val="105"/>
        </w:rPr>
        <w:t>R.,</w:t>
      </w:r>
      <w:r w:rsidRPr="00CF7FA8">
        <w:rPr>
          <w:color w:val="4F4B42"/>
          <w:spacing w:val="-24"/>
          <w:w w:val="105"/>
        </w:rPr>
        <w:t xml:space="preserve"> </w:t>
      </w:r>
      <w:r w:rsidRPr="00CF7FA8">
        <w:rPr>
          <w:color w:val="4F4B42"/>
          <w:w w:val="105"/>
        </w:rPr>
        <w:t>Hudson,</w:t>
      </w:r>
      <w:r w:rsidRPr="00CF7FA8">
        <w:rPr>
          <w:color w:val="4F4B42"/>
          <w:spacing w:val="-13"/>
          <w:w w:val="105"/>
        </w:rPr>
        <w:t xml:space="preserve"> </w:t>
      </w:r>
      <w:r w:rsidRPr="00CF7FA8">
        <w:rPr>
          <w:color w:val="4F4B42"/>
          <w:w w:val="105"/>
        </w:rPr>
        <w:t>D.</w:t>
      </w:r>
      <w:r w:rsidRPr="00CF7FA8">
        <w:rPr>
          <w:color w:val="4F4B42"/>
          <w:spacing w:val="-14"/>
          <w:w w:val="105"/>
        </w:rPr>
        <w:t xml:space="preserve"> </w:t>
      </w:r>
      <w:r w:rsidRPr="00CF7FA8">
        <w:rPr>
          <w:color w:val="4F4B42"/>
          <w:w w:val="105"/>
        </w:rPr>
        <w:t>A.,</w:t>
      </w:r>
      <w:r w:rsidRPr="00CF7FA8">
        <w:rPr>
          <w:color w:val="4F4B42"/>
          <w:spacing w:val="-12"/>
          <w:w w:val="105"/>
        </w:rPr>
        <w:t xml:space="preserve"> </w:t>
      </w:r>
      <w:proofErr w:type="spellStart"/>
      <w:r w:rsidRPr="00CF7FA8">
        <w:rPr>
          <w:color w:val="4F4B42"/>
          <w:w w:val="105"/>
        </w:rPr>
        <w:t>Adeli</w:t>
      </w:r>
      <w:proofErr w:type="spellEnd"/>
      <w:r w:rsidRPr="00CF7FA8">
        <w:rPr>
          <w:color w:val="4F4B42"/>
          <w:w w:val="105"/>
        </w:rPr>
        <w:t>,</w:t>
      </w:r>
      <w:r w:rsidRPr="00CF7FA8">
        <w:rPr>
          <w:color w:val="4F4B42"/>
          <w:spacing w:val="-11"/>
          <w:w w:val="105"/>
        </w:rPr>
        <w:t xml:space="preserve"> </w:t>
      </w:r>
      <w:r w:rsidRPr="00CF7FA8">
        <w:rPr>
          <w:color w:val="4F4B42"/>
          <w:w w:val="105"/>
        </w:rPr>
        <w:t>E.,</w:t>
      </w:r>
      <w:r w:rsidRPr="00CF7FA8">
        <w:rPr>
          <w:color w:val="4F4B42"/>
          <w:spacing w:val="-12"/>
          <w:w w:val="105"/>
        </w:rPr>
        <w:t xml:space="preserve"> </w:t>
      </w:r>
      <w:r w:rsidRPr="00CF7FA8">
        <w:rPr>
          <w:color w:val="4F4B42"/>
          <w:w w:val="105"/>
        </w:rPr>
        <w:t>Altman,</w:t>
      </w:r>
      <w:r w:rsidRPr="00CF7FA8">
        <w:rPr>
          <w:color w:val="4F4B42"/>
          <w:spacing w:val="-4"/>
          <w:w w:val="105"/>
        </w:rPr>
        <w:t xml:space="preserve"> </w:t>
      </w:r>
      <w:r w:rsidRPr="00CF7FA8">
        <w:rPr>
          <w:color w:val="4F4B42"/>
          <w:w w:val="105"/>
        </w:rPr>
        <w:t>R.,</w:t>
      </w:r>
      <w:r w:rsidRPr="00CF7FA8">
        <w:rPr>
          <w:color w:val="4F4B42"/>
          <w:spacing w:val="-4"/>
          <w:w w:val="105"/>
        </w:rPr>
        <w:t xml:space="preserve"> </w:t>
      </w:r>
      <w:r w:rsidRPr="00CF7FA8">
        <w:rPr>
          <w:color w:val="4F4B42"/>
          <w:w w:val="105"/>
        </w:rPr>
        <w:t>Arora,</w:t>
      </w:r>
      <w:r w:rsidRPr="00CF7FA8">
        <w:rPr>
          <w:color w:val="4F4B42"/>
          <w:spacing w:val="-5"/>
          <w:w w:val="105"/>
        </w:rPr>
        <w:t xml:space="preserve"> </w:t>
      </w:r>
      <w:r w:rsidRPr="00CF7FA8">
        <w:rPr>
          <w:color w:val="4F4B42"/>
          <w:w w:val="105"/>
        </w:rPr>
        <w:t>S.,</w:t>
      </w:r>
      <w:r w:rsidRPr="00CF7FA8">
        <w:rPr>
          <w:color w:val="4F4B42"/>
          <w:spacing w:val="-13"/>
          <w:w w:val="105"/>
        </w:rPr>
        <w:t xml:space="preserve"> </w:t>
      </w:r>
      <w:r w:rsidRPr="00CF7FA8">
        <w:rPr>
          <w:color w:val="4F4B42"/>
          <w:w w:val="105"/>
        </w:rPr>
        <w:t>von</w:t>
      </w:r>
      <w:r w:rsidRPr="00CF7FA8">
        <w:rPr>
          <w:color w:val="4F4B42"/>
          <w:spacing w:val="7"/>
          <w:w w:val="105"/>
        </w:rPr>
        <w:t xml:space="preserve"> </w:t>
      </w:r>
      <w:proofErr w:type="spellStart"/>
      <w:r w:rsidRPr="00CF7FA8">
        <w:rPr>
          <w:color w:val="4F4B42"/>
          <w:w w:val="105"/>
        </w:rPr>
        <w:t>Arx</w:t>
      </w:r>
      <w:proofErr w:type="spellEnd"/>
      <w:r w:rsidRPr="00CF7FA8">
        <w:rPr>
          <w:color w:val="4F4B42"/>
          <w:w w:val="105"/>
        </w:rPr>
        <w:t>,</w:t>
      </w:r>
      <w:r w:rsidRPr="00CF7FA8">
        <w:rPr>
          <w:color w:val="4F4B42"/>
          <w:spacing w:val="-10"/>
          <w:w w:val="105"/>
        </w:rPr>
        <w:t xml:space="preserve"> </w:t>
      </w:r>
      <w:r w:rsidRPr="00CF7FA8">
        <w:rPr>
          <w:color w:val="4F4B42"/>
          <w:w w:val="105"/>
        </w:rPr>
        <w:t>S.,</w:t>
      </w:r>
      <w:r w:rsidRPr="00CF7FA8">
        <w:rPr>
          <w:color w:val="4F4B42"/>
          <w:spacing w:val="-15"/>
          <w:w w:val="105"/>
        </w:rPr>
        <w:t xml:space="preserve"> </w:t>
      </w:r>
      <w:r w:rsidRPr="00CF7FA8">
        <w:rPr>
          <w:color w:val="4F4B42"/>
          <w:w w:val="105"/>
        </w:rPr>
        <w:t>Bernstein,</w:t>
      </w:r>
      <w:r w:rsidRPr="00CF7FA8">
        <w:rPr>
          <w:color w:val="4F4B42"/>
          <w:spacing w:val="-5"/>
          <w:w w:val="105"/>
        </w:rPr>
        <w:t xml:space="preserve"> </w:t>
      </w:r>
      <w:r w:rsidRPr="00CF7FA8">
        <w:rPr>
          <w:color w:val="4F4B42"/>
          <w:w w:val="105"/>
        </w:rPr>
        <w:t>M.</w:t>
      </w:r>
      <w:r w:rsidRPr="00CF7FA8">
        <w:rPr>
          <w:color w:val="4F4B42"/>
          <w:spacing w:val="-24"/>
          <w:w w:val="105"/>
        </w:rPr>
        <w:t xml:space="preserve"> </w:t>
      </w:r>
      <w:r w:rsidRPr="00CF7FA8">
        <w:rPr>
          <w:color w:val="4F4B42"/>
          <w:spacing w:val="-5"/>
          <w:w w:val="105"/>
        </w:rPr>
        <w:t>S.,</w:t>
      </w:r>
      <w:r>
        <w:t xml:space="preserve"> </w:t>
      </w:r>
      <w:proofErr w:type="spellStart"/>
      <w:r>
        <w:rPr>
          <w:color w:val="4F4B42"/>
          <w:w w:val="105"/>
        </w:rPr>
        <w:t>Bohg</w:t>
      </w:r>
      <w:proofErr w:type="spellEnd"/>
      <w:r>
        <w:rPr>
          <w:color w:val="4F4B42"/>
          <w:w w:val="105"/>
        </w:rPr>
        <w:t>,</w:t>
      </w:r>
      <w:r>
        <w:rPr>
          <w:color w:val="4F4B42"/>
          <w:spacing w:val="19"/>
          <w:w w:val="105"/>
        </w:rPr>
        <w:t xml:space="preserve"> </w:t>
      </w:r>
      <w:r>
        <w:rPr>
          <w:color w:val="4F4B42"/>
          <w:w w:val="105"/>
        </w:rPr>
        <w:t xml:space="preserve">J., </w:t>
      </w:r>
      <w:proofErr w:type="spellStart"/>
      <w:r>
        <w:rPr>
          <w:color w:val="4F4B42"/>
          <w:w w:val="105"/>
        </w:rPr>
        <w:t>Bosselut</w:t>
      </w:r>
      <w:proofErr w:type="spellEnd"/>
      <w:r>
        <w:rPr>
          <w:color w:val="4F4B42"/>
          <w:w w:val="105"/>
        </w:rPr>
        <w:t>,</w:t>
      </w:r>
      <w:r>
        <w:rPr>
          <w:color w:val="4F4B42"/>
          <w:spacing w:val="26"/>
          <w:w w:val="105"/>
        </w:rPr>
        <w:t xml:space="preserve"> </w:t>
      </w:r>
      <w:r>
        <w:rPr>
          <w:color w:val="4F4B42"/>
          <w:w w:val="105"/>
        </w:rPr>
        <w:t xml:space="preserve">A., </w:t>
      </w:r>
      <w:proofErr w:type="spellStart"/>
      <w:r>
        <w:rPr>
          <w:color w:val="4F4B42"/>
          <w:w w:val="105"/>
        </w:rPr>
        <w:t>Brunskill</w:t>
      </w:r>
      <w:proofErr w:type="spellEnd"/>
      <w:r>
        <w:rPr>
          <w:color w:val="4F4B42"/>
          <w:w w:val="105"/>
        </w:rPr>
        <w:t>, E</w:t>
      </w:r>
      <w:proofErr w:type="gramStart"/>
      <w:r>
        <w:rPr>
          <w:color w:val="4F4B42"/>
          <w:w w:val="105"/>
        </w:rPr>
        <w:t>.,</w:t>
      </w:r>
      <w:r>
        <w:rPr>
          <w:color w:val="4F4B42"/>
          <w:spacing w:val="33"/>
          <w:w w:val="105"/>
        </w:rPr>
        <w:t xml:space="preserve"> </w:t>
      </w:r>
      <w:r>
        <w:rPr>
          <w:color w:val="4F4B42"/>
          <w:w w:val="105"/>
        </w:rPr>
        <w:t>...</w:t>
      </w:r>
      <w:proofErr w:type="gramEnd"/>
      <w:r>
        <w:rPr>
          <w:color w:val="4F4B42"/>
          <w:w w:val="105"/>
        </w:rPr>
        <w:t xml:space="preserve"> &amp;</w:t>
      </w:r>
      <w:r>
        <w:rPr>
          <w:color w:val="4F4B42"/>
          <w:spacing w:val="17"/>
          <w:w w:val="105"/>
        </w:rPr>
        <w:t xml:space="preserve"> </w:t>
      </w:r>
      <w:r>
        <w:rPr>
          <w:color w:val="4F4B42"/>
          <w:w w:val="105"/>
        </w:rPr>
        <w:t>Clark,</w:t>
      </w:r>
      <w:r>
        <w:rPr>
          <w:color w:val="4F4B42"/>
          <w:spacing w:val="17"/>
          <w:w w:val="105"/>
        </w:rPr>
        <w:t xml:space="preserve"> </w:t>
      </w:r>
      <w:r>
        <w:rPr>
          <w:color w:val="4F4B42"/>
          <w:w w:val="105"/>
        </w:rPr>
        <w:t>P.</w:t>
      </w:r>
      <w:r>
        <w:rPr>
          <w:color w:val="4F4B42"/>
          <w:spacing w:val="24"/>
          <w:w w:val="105"/>
        </w:rPr>
        <w:t xml:space="preserve"> </w:t>
      </w:r>
      <w:r>
        <w:rPr>
          <w:color w:val="646259"/>
          <w:w w:val="105"/>
        </w:rPr>
        <w:t>(202</w:t>
      </w:r>
      <w:r>
        <w:rPr>
          <w:color w:val="36342A"/>
          <w:w w:val="105"/>
        </w:rPr>
        <w:t xml:space="preserve">1). </w:t>
      </w:r>
      <w:r>
        <w:rPr>
          <w:color w:val="4F4B42"/>
          <w:w w:val="105"/>
        </w:rPr>
        <w:t>On</w:t>
      </w:r>
      <w:r>
        <w:rPr>
          <w:color w:val="4F4B42"/>
          <w:spacing w:val="32"/>
          <w:w w:val="105"/>
        </w:rPr>
        <w:t xml:space="preserve"> </w:t>
      </w:r>
      <w:r>
        <w:rPr>
          <w:color w:val="4F4B42"/>
          <w:w w:val="105"/>
        </w:rPr>
        <w:t>the</w:t>
      </w:r>
      <w:r>
        <w:rPr>
          <w:color w:val="4F4B42"/>
          <w:spacing w:val="21"/>
          <w:w w:val="105"/>
        </w:rPr>
        <w:t xml:space="preserve"> </w:t>
      </w:r>
      <w:r>
        <w:rPr>
          <w:color w:val="4F4B42"/>
          <w:w w:val="105"/>
        </w:rPr>
        <w:t>opportunities</w:t>
      </w:r>
      <w:r>
        <w:rPr>
          <w:color w:val="4F4B42"/>
          <w:spacing w:val="40"/>
          <w:w w:val="105"/>
        </w:rPr>
        <w:t xml:space="preserve"> </w:t>
      </w:r>
      <w:r>
        <w:rPr>
          <w:color w:val="4F4B42"/>
          <w:w w:val="105"/>
        </w:rPr>
        <w:t>and</w:t>
      </w:r>
      <w:r>
        <w:rPr>
          <w:color w:val="4F4B42"/>
          <w:spacing w:val="35"/>
          <w:w w:val="105"/>
        </w:rPr>
        <w:t xml:space="preserve"> </w:t>
      </w:r>
      <w:r>
        <w:rPr>
          <w:color w:val="4F4B42"/>
          <w:w w:val="105"/>
        </w:rPr>
        <w:t>risks</w:t>
      </w:r>
      <w:r>
        <w:rPr>
          <w:color w:val="4F4B42"/>
          <w:spacing w:val="26"/>
          <w:w w:val="105"/>
        </w:rPr>
        <w:t xml:space="preserve"> </w:t>
      </w:r>
      <w:r>
        <w:rPr>
          <w:color w:val="4F4B42"/>
          <w:w w:val="105"/>
        </w:rPr>
        <w:t xml:space="preserve">of foundation models. </w:t>
      </w:r>
      <w:proofErr w:type="spellStart"/>
      <w:proofErr w:type="gramStart"/>
      <w:r>
        <w:rPr>
          <w:i/>
          <w:color w:val="4F4B42"/>
          <w:w w:val="105"/>
        </w:rPr>
        <w:t>arXiv</w:t>
      </w:r>
      <w:proofErr w:type="spellEnd"/>
      <w:proofErr w:type="gramEnd"/>
      <w:r>
        <w:rPr>
          <w:i/>
          <w:color w:val="4F4B42"/>
          <w:w w:val="105"/>
        </w:rPr>
        <w:t xml:space="preserve"> preprint arXiv:2108.07258.</w:t>
      </w:r>
    </w:p>
    <w:p w14:paraId="3859B9FA" w14:textId="77777777" w:rsidR="00575459" w:rsidRDefault="00575459" w:rsidP="00575459">
      <w:pPr>
        <w:widowControl w:val="0"/>
        <w:tabs>
          <w:tab w:val="left" w:pos="1679"/>
        </w:tabs>
        <w:autoSpaceDE w:val="0"/>
        <w:autoSpaceDN w:val="0"/>
        <w:spacing w:line="234" w:lineRule="exact"/>
        <w:rPr>
          <w:i/>
          <w:color w:val="4F4B42"/>
          <w:w w:val="105"/>
        </w:rPr>
      </w:pPr>
    </w:p>
    <w:p w14:paraId="65408C7A" w14:textId="77777777" w:rsidR="00575459" w:rsidRPr="00CF7FA8" w:rsidRDefault="00575459" w:rsidP="00575459">
      <w:pPr>
        <w:widowControl w:val="0"/>
        <w:tabs>
          <w:tab w:val="left" w:pos="1679"/>
        </w:tabs>
        <w:autoSpaceDE w:val="0"/>
        <w:autoSpaceDN w:val="0"/>
        <w:spacing w:line="234" w:lineRule="exact"/>
      </w:pPr>
    </w:p>
    <w:p w14:paraId="785A0A4B" w14:textId="77777777" w:rsidR="00575459" w:rsidRDefault="00575459" w:rsidP="00575459">
      <w:pPr>
        <w:pStyle w:val="EndnoteText"/>
      </w:pPr>
    </w:p>
  </w:endnote>
  <w:endnote w:id="4">
    <w:p w14:paraId="3149E79E" w14:textId="77777777" w:rsidR="00575459" w:rsidRPr="008233C1" w:rsidRDefault="00575459" w:rsidP="00575459">
      <w:pPr>
        <w:widowControl w:val="0"/>
        <w:tabs>
          <w:tab w:val="left" w:pos="1134"/>
        </w:tabs>
        <w:autoSpaceDE w:val="0"/>
        <w:autoSpaceDN w:val="0"/>
        <w:spacing w:before="4" w:line="501" w:lineRule="auto"/>
        <w:ind w:left="1134" w:right="54"/>
        <w:jc w:val="both"/>
        <w:rPr>
          <w:i/>
        </w:rPr>
      </w:pPr>
      <w:r>
        <w:t>[</w:t>
      </w:r>
      <w:r>
        <w:rPr>
          <w:rStyle w:val="EndnoteReference"/>
        </w:rPr>
        <w:endnoteRef/>
      </w:r>
      <w:r>
        <w:t xml:space="preserve">] </w:t>
      </w:r>
      <w:r w:rsidRPr="008233C1">
        <w:rPr>
          <w:color w:val="4F4B42"/>
          <w:w w:val="105"/>
        </w:rPr>
        <w:t>Thompson,</w:t>
      </w:r>
      <w:r w:rsidRPr="008233C1">
        <w:rPr>
          <w:color w:val="4F4B42"/>
          <w:spacing w:val="-9"/>
          <w:w w:val="105"/>
        </w:rPr>
        <w:t xml:space="preserve"> </w:t>
      </w:r>
      <w:r w:rsidRPr="008233C1">
        <w:rPr>
          <w:color w:val="4F4B42"/>
          <w:w w:val="105"/>
        </w:rPr>
        <w:t>N.,</w:t>
      </w:r>
      <w:r w:rsidRPr="008233C1">
        <w:rPr>
          <w:color w:val="4F4B42"/>
          <w:spacing w:val="-12"/>
          <w:w w:val="105"/>
        </w:rPr>
        <w:t xml:space="preserve"> </w:t>
      </w:r>
      <w:proofErr w:type="spellStart"/>
      <w:r w:rsidRPr="008233C1">
        <w:rPr>
          <w:color w:val="4F4B42"/>
          <w:w w:val="105"/>
        </w:rPr>
        <w:t>Greenewald</w:t>
      </w:r>
      <w:proofErr w:type="spellEnd"/>
      <w:r w:rsidRPr="008233C1">
        <w:rPr>
          <w:color w:val="4F4B42"/>
          <w:w w:val="105"/>
        </w:rPr>
        <w:t>,</w:t>
      </w:r>
      <w:r w:rsidRPr="008233C1">
        <w:rPr>
          <w:color w:val="4F4B42"/>
          <w:spacing w:val="-10"/>
          <w:w w:val="105"/>
        </w:rPr>
        <w:t xml:space="preserve"> </w:t>
      </w:r>
      <w:r w:rsidRPr="008233C1">
        <w:rPr>
          <w:rFonts w:ascii="Arial"/>
          <w:b/>
          <w:color w:val="4F4B42"/>
          <w:w w:val="105"/>
        </w:rPr>
        <w:t>K.,</w:t>
      </w:r>
      <w:r w:rsidRPr="008233C1">
        <w:rPr>
          <w:rFonts w:ascii="Arial"/>
          <w:b/>
          <w:color w:val="4F4B42"/>
          <w:spacing w:val="-12"/>
          <w:w w:val="105"/>
        </w:rPr>
        <w:t xml:space="preserve"> </w:t>
      </w:r>
      <w:r w:rsidRPr="008233C1">
        <w:rPr>
          <w:color w:val="4F4B42"/>
          <w:w w:val="105"/>
        </w:rPr>
        <w:t>Lee,</w:t>
      </w:r>
      <w:r w:rsidRPr="008233C1">
        <w:rPr>
          <w:color w:val="4F4B42"/>
          <w:spacing w:val="-14"/>
          <w:w w:val="105"/>
        </w:rPr>
        <w:t xml:space="preserve"> </w:t>
      </w:r>
      <w:r w:rsidRPr="008233C1">
        <w:rPr>
          <w:color w:val="4F4B42"/>
          <w:w w:val="105"/>
        </w:rPr>
        <w:t>K.,</w:t>
      </w:r>
      <w:r w:rsidRPr="008233C1">
        <w:rPr>
          <w:color w:val="4F4B42"/>
          <w:spacing w:val="-13"/>
          <w:w w:val="105"/>
        </w:rPr>
        <w:t xml:space="preserve"> </w:t>
      </w:r>
      <w:r w:rsidRPr="008233C1">
        <w:rPr>
          <w:color w:val="4F4B42"/>
          <w:w w:val="105"/>
        </w:rPr>
        <w:t>&amp;</w:t>
      </w:r>
      <w:r w:rsidRPr="008233C1">
        <w:rPr>
          <w:color w:val="4F4B42"/>
          <w:spacing w:val="-3"/>
          <w:w w:val="105"/>
        </w:rPr>
        <w:t xml:space="preserve"> </w:t>
      </w:r>
      <w:proofErr w:type="spellStart"/>
      <w:r w:rsidRPr="008233C1">
        <w:rPr>
          <w:color w:val="4F4B42"/>
          <w:w w:val="105"/>
        </w:rPr>
        <w:t>Manso</w:t>
      </w:r>
      <w:proofErr w:type="spellEnd"/>
      <w:r w:rsidRPr="008233C1">
        <w:rPr>
          <w:color w:val="4F4B42"/>
          <w:spacing w:val="-6"/>
          <w:w w:val="105"/>
        </w:rPr>
        <w:t xml:space="preserve"> </w:t>
      </w:r>
      <w:r w:rsidRPr="008233C1">
        <w:rPr>
          <w:color w:val="4F4B42"/>
          <w:w w:val="105"/>
        </w:rPr>
        <w:t>S.</w:t>
      </w:r>
      <w:r w:rsidRPr="008233C1">
        <w:rPr>
          <w:color w:val="4F4B42"/>
          <w:spacing w:val="-7"/>
          <w:w w:val="105"/>
        </w:rPr>
        <w:t xml:space="preserve"> </w:t>
      </w:r>
      <w:r w:rsidRPr="008233C1">
        <w:rPr>
          <w:color w:val="4F4B42"/>
          <w:w w:val="105"/>
        </w:rPr>
        <w:t>F.</w:t>
      </w:r>
      <w:r w:rsidRPr="008233C1">
        <w:rPr>
          <w:color w:val="4F4B42"/>
          <w:spacing w:val="-2"/>
          <w:w w:val="105"/>
        </w:rPr>
        <w:t xml:space="preserve"> </w:t>
      </w:r>
      <w:r w:rsidRPr="008233C1">
        <w:rPr>
          <w:color w:val="646259"/>
          <w:w w:val="105"/>
        </w:rPr>
        <w:t>(2020).</w:t>
      </w:r>
      <w:r w:rsidRPr="008233C1">
        <w:rPr>
          <w:color w:val="646259"/>
          <w:spacing w:val="-14"/>
          <w:w w:val="105"/>
        </w:rPr>
        <w:t xml:space="preserve"> </w:t>
      </w:r>
      <w:r w:rsidRPr="008233C1">
        <w:rPr>
          <w:color w:val="4F4B42"/>
          <w:w w:val="105"/>
        </w:rPr>
        <w:t>The</w:t>
      </w:r>
      <w:r w:rsidRPr="008233C1">
        <w:rPr>
          <w:color w:val="4F4B42"/>
          <w:spacing w:val="-10"/>
          <w:w w:val="105"/>
        </w:rPr>
        <w:t xml:space="preserve"> </w:t>
      </w:r>
      <w:r w:rsidRPr="008233C1">
        <w:rPr>
          <w:color w:val="4F4B42"/>
          <w:w w:val="105"/>
        </w:rPr>
        <w:t>Computational</w:t>
      </w:r>
      <w:r w:rsidRPr="008233C1">
        <w:rPr>
          <w:color w:val="4F4B42"/>
          <w:spacing w:val="17"/>
          <w:w w:val="105"/>
        </w:rPr>
        <w:t xml:space="preserve"> </w:t>
      </w:r>
      <w:r w:rsidRPr="008233C1">
        <w:rPr>
          <w:color w:val="4F4B42"/>
          <w:w w:val="105"/>
        </w:rPr>
        <w:t xml:space="preserve">Limits of Deep </w:t>
      </w:r>
      <w:proofErr w:type="spellStart"/>
      <w:r w:rsidRPr="008233C1">
        <w:rPr>
          <w:color w:val="4F4B42"/>
          <w:w w:val="105"/>
        </w:rPr>
        <w:t>Leaming</w:t>
      </w:r>
      <w:proofErr w:type="spellEnd"/>
      <w:r w:rsidRPr="008233C1">
        <w:rPr>
          <w:color w:val="4F4B42"/>
          <w:w w:val="105"/>
        </w:rPr>
        <w:t xml:space="preserve">. </w:t>
      </w:r>
      <w:proofErr w:type="spellStart"/>
      <w:proofErr w:type="gramStart"/>
      <w:r w:rsidRPr="008233C1">
        <w:rPr>
          <w:i/>
          <w:color w:val="4F4B42"/>
          <w:w w:val="105"/>
        </w:rPr>
        <w:t>arXiv</w:t>
      </w:r>
      <w:proofErr w:type="spellEnd"/>
      <w:proofErr w:type="gramEnd"/>
      <w:r w:rsidRPr="008233C1">
        <w:rPr>
          <w:i/>
          <w:color w:val="4F4B42"/>
          <w:w w:val="105"/>
        </w:rPr>
        <w:t xml:space="preserve"> preprint arXiv:2007.05558.</w:t>
      </w:r>
    </w:p>
    <w:p w14:paraId="7B476259" w14:textId="77777777" w:rsidR="00575459" w:rsidRDefault="00575459" w:rsidP="00575459">
      <w:pPr>
        <w:pStyle w:val="EndnoteText"/>
        <w:ind w:left="1276"/>
      </w:pPr>
    </w:p>
  </w:endnote>
  <w:endnote w:id="5">
    <w:p w14:paraId="7C94FB3F" w14:textId="77777777" w:rsidR="00575459" w:rsidRDefault="00575459" w:rsidP="00575459">
      <w:pPr>
        <w:spacing w:line="491" w:lineRule="auto"/>
        <w:ind w:left="1134" w:right="54"/>
        <w:jc w:val="both"/>
        <w:rPr>
          <w:i/>
          <w:color w:val="4F4B42"/>
          <w:w w:val="105"/>
        </w:rPr>
      </w:pPr>
      <w:r>
        <w:t>[</w:t>
      </w:r>
      <w:r>
        <w:rPr>
          <w:rStyle w:val="EndnoteReference"/>
        </w:rPr>
        <w:endnoteRef/>
      </w:r>
      <w:r>
        <w:t xml:space="preserve">] </w:t>
      </w:r>
      <w:r>
        <w:rPr>
          <w:color w:val="4F4B42"/>
          <w:w w:val="105"/>
        </w:rPr>
        <w:t>H.</w:t>
      </w:r>
      <w:r>
        <w:rPr>
          <w:color w:val="4F4B42"/>
          <w:spacing w:val="-4"/>
          <w:w w:val="105"/>
        </w:rPr>
        <w:t xml:space="preserve"> </w:t>
      </w:r>
      <w:r>
        <w:rPr>
          <w:color w:val="4F4B42"/>
          <w:w w:val="105"/>
        </w:rPr>
        <w:t>W.,</w:t>
      </w:r>
      <w:r>
        <w:rPr>
          <w:color w:val="4F4B42"/>
          <w:spacing w:val="-8"/>
          <w:w w:val="105"/>
        </w:rPr>
        <w:t xml:space="preserve"> </w:t>
      </w:r>
      <w:r>
        <w:rPr>
          <w:color w:val="4F4B42"/>
          <w:w w:val="105"/>
        </w:rPr>
        <w:t>Sutton,</w:t>
      </w:r>
      <w:r>
        <w:rPr>
          <w:color w:val="4F4B42"/>
          <w:spacing w:val="-4"/>
          <w:w w:val="105"/>
        </w:rPr>
        <w:t xml:space="preserve"> </w:t>
      </w:r>
      <w:r>
        <w:rPr>
          <w:color w:val="4F4B42"/>
          <w:w w:val="105"/>
        </w:rPr>
        <w:t>C.,</w:t>
      </w:r>
      <w:r>
        <w:rPr>
          <w:color w:val="4F4B42"/>
          <w:spacing w:val="-2"/>
          <w:w w:val="105"/>
        </w:rPr>
        <w:t xml:space="preserve"> </w:t>
      </w:r>
      <w:proofErr w:type="spellStart"/>
      <w:r>
        <w:rPr>
          <w:color w:val="4F4B42"/>
          <w:w w:val="105"/>
        </w:rPr>
        <w:t>Gehrmann</w:t>
      </w:r>
      <w:proofErr w:type="spellEnd"/>
      <w:r>
        <w:rPr>
          <w:color w:val="4F4B42"/>
          <w:w w:val="105"/>
        </w:rPr>
        <w:t>, S. &amp;</w:t>
      </w:r>
      <w:r>
        <w:rPr>
          <w:color w:val="4F4B42"/>
          <w:spacing w:val="-2"/>
          <w:w w:val="105"/>
        </w:rPr>
        <w:t xml:space="preserve"> </w:t>
      </w:r>
      <w:r>
        <w:rPr>
          <w:color w:val="4F4B42"/>
          <w:w w:val="105"/>
        </w:rPr>
        <w:t>Krueger, D</w:t>
      </w:r>
      <w:proofErr w:type="gramStart"/>
      <w:r>
        <w:rPr>
          <w:color w:val="4F4B42"/>
          <w:w w:val="105"/>
        </w:rPr>
        <w:t>.(</w:t>
      </w:r>
      <w:proofErr w:type="gramEnd"/>
      <w:r>
        <w:rPr>
          <w:color w:val="4F4B42"/>
          <w:w w:val="105"/>
        </w:rPr>
        <w:t>2022).</w:t>
      </w:r>
      <w:r>
        <w:rPr>
          <w:color w:val="4F4B42"/>
          <w:spacing w:val="-2"/>
          <w:w w:val="105"/>
        </w:rPr>
        <w:t xml:space="preserve"> </w:t>
      </w:r>
      <w:proofErr w:type="spellStart"/>
      <w:r>
        <w:rPr>
          <w:color w:val="4F4B42"/>
          <w:w w:val="105"/>
        </w:rPr>
        <w:t>PaLM</w:t>
      </w:r>
      <w:proofErr w:type="spellEnd"/>
      <w:r>
        <w:rPr>
          <w:color w:val="4F4B42"/>
          <w:w w:val="105"/>
        </w:rPr>
        <w:t>: Scaling</w:t>
      </w:r>
      <w:r>
        <w:rPr>
          <w:color w:val="4F4B42"/>
          <w:spacing w:val="-6"/>
          <w:w w:val="105"/>
        </w:rPr>
        <w:t xml:space="preserve"> </w:t>
      </w:r>
      <w:r>
        <w:rPr>
          <w:color w:val="4F4B42"/>
          <w:w w:val="105"/>
        </w:rPr>
        <w:t xml:space="preserve">Language Modeling with Pathways. </w:t>
      </w:r>
      <w:proofErr w:type="spellStart"/>
      <w:proofErr w:type="gramStart"/>
      <w:r>
        <w:rPr>
          <w:i/>
          <w:color w:val="4F4B42"/>
          <w:w w:val="105"/>
        </w:rPr>
        <w:t>arXiv</w:t>
      </w:r>
      <w:proofErr w:type="spellEnd"/>
      <w:proofErr w:type="gramEnd"/>
      <w:r>
        <w:rPr>
          <w:i/>
          <w:color w:val="4F4B42"/>
          <w:w w:val="105"/>
        </w:rPr>
        <w:t xml:space="preserve"> preprint arXiv:2204.02311.</w:t>
      </w:r>
    </w:p>
    <w:p w14:paraId="7A779718" w14:textId="77777777" w:rsidR="00575459" w:rsidRPr="008233C1" w:rsidRDefault="00575459" w:rsidP="00575459">
      <w:pPr>
        <w:spacing w:line="491" w:lineRule="auto"/>
        <w:ind w:left="1276" w:right="1360"/>
        <w:jc w:val="both"/>
        <w:rPr>
          <w:i/>
        </w:rPr>
      </w:pPr>
    </w:p>
  </w:endnote>
  <w:endnote w:id="6">
    <w:p w14:paraId="58EC739F" w14:textId="77777777" w:rsidR="00575459" w:rsidRDefault="00575459" w:rsidP="00575459">
      <w:pPr>
        <w:widowControl w:val="0"/>
        <w:tabs>
          <w:tab w:val="left" w:pos="1399"/>
          <w:tab w:val="left" w:pos="1698"/>
        </w:tabs>
        <w:autoSpaceDE w:val="0"/>
        <w:autoSpaceDN w:val="0"/>
        <w:spacing w:line="496" w:lineRule="auto"/>
        <w:ind w:left="1134" w:right="54"/>
        <w:jc w:val="both"/>
        <w:rPr>
          <w:color w:val="4F4B42"/>
        </w:rPr>
      </w:pPr>
      <w:r>
        <w:t>[</w:t>
      </w:r>
      <w:r>
        <w:rPr>
          <w:rStyle w:val="EndnoteReference"/>
        </w:rPr>
        <w:endnoteRef/>
      </w:r>
      <w:proofErr w:type="gramStart"/>
      <w:r>
        <w:t>]</w:t>
      </w:r>
      <w:proofErr w:type="spellStart"/>
      <w:r w:rsidRPr="00ED7641">
        <w:rPr>
          <w:color w:val="4F4B42"/>
        </w:rPr>
        <w:t>Duan</w:t>
      </w:r>
      <w:proofErr w:type="spellEnd"/>
      <w:proofErr w:type="gramEnd"/>
      <w:r w:rsidRPr="00ED7641">
        <w:rPr>
          <w:color w:val="4F4B42"/>
        </w:rPr>
        <w:t>,</w:t>
      </w:r>
      <w:r w:rsidRPr="00ED7641">
        <w:rPr>
          <w:color w:val="4F4B42"/>
          <w:spacing w:val="27"/>
        </w:rPr>
        <w:t xml:space="preserve"> </w:t>
      </w:r>
      <w:r w:rsidRPr="00ED7641">
        <w:rPr>
          <w:color w:val="4F4B42"/>
        </w:rPr>
        <w:t>Y., Edwards,</w:t>
      </w:r>
      <w:r w:rsidRPr="00ED7641">
        <w:rPr>
          <w:color w:val="4F4B42"/>
          <w:spacing w:val="23"/>
        </w:rPr>
        <w:t xml:space="preserve"> </w:t>
      </w:r>
      <w:r w:rsidRPr="00ED7641">
        <w:rPr>
          <w:color w:val="4F4B42"/>
        </w:rPr>
        <w:t>J.S. &amp;</w:t>
      </w:r>
      <w:r w:rsidRPr="00ED7641">
        <w:rPr>
          <w:color w:val="4F4B42"/>
          <w:spacing w:val="25"/>
        </w:rPr>
        <w:t xml:space="preserve"> </w:t>
      </w:r>
      <w:proofErr w:type="spellStart"/>
      <w:r w:rsidRPr="00ED7641">
        <w:rPr>
          <w:color w:val="4F4B42"/>
        </w:rPr>
        <w:t>Dwivedi</w:t>
      </w:r>
      <w:proofErr w:type="spellEnd"/>
      <w:r w:rsidRPr="00ED7641">
        <w:rPr>
          <w:color w:val="4F4B42"/>
        </w:rPr>
        <w:t>,</w:t>
      </w:r>
      <w:r w:rsidRPr="00ED7641">
        <w:rPr>
          <w:color w:val="4F4B42"/>
          <w:spacing w:val="40"/>
        </w:rPr>
        <w:t xml:space="preserve"> </w:t>
      </w:r>
      <w:r w:rsidRPr="00ED7641">
        <w:rPr>
          <w:b/>
          <w:color w:val="4F4B42"/>
          <w:sz w:val="21"/>
        </w:rPr>
        <w:t>Y.K.</w:t>
      </w:r>
      <w:r w:rsidRPr="00ED7641">
        <w:rPr>
          <w:b/>
          <w:color w:val="4F4B42"/>
          <w:spacing w:val="23"/>
          <w:sz w:val="21"/>
        </w:rPr>
        <w:t xml:space="preserve"> </w:t>
      </w:r>
      <w:r w:rsidRPr="00ED7641">
        <w:rPr>
          <w:color w:val="4F4B42"/>
        </w:rPr>
        <w:t>(2019).</w:t>
      </w:r>
      <w:r w:rsidRPr="00ED7641">
        <w:rPr>
          <w:color w:val="4F4B42"/>
          <w:spacing w:val="29"/>
        </w:rPr>
        <w:t xml:space="preserve"> </w:t>
      </w:r>
      <w:r w:rsidRPr="00ED7641">
        <w:rPr>
          <w:color w:val="4F4B42"/>
        </w:rPr>
        <w:t>Artificial</w:t>
      </w:r>
      <w:r w:rsidRPr="00ED7641">
        <w:rPr>
          <w:color w:val="4F4B42"/>
          <w:spacing w:val="40"/>
        </w:rPr>
        <w:t xml:space="preserve"> </w:t>
      </w:r>
      <w:r w:rsidRPr="00ED7641">
        <w:rPr>
          <w:color w:val="4F4B42"/>
        </w:rPr>
        <w:t>intelligence</w:t>
      </w:r>
      <w:r w:rsidRPr="00ED7641">
        <w:rPr>
          <w:color w:val="4F4B42"/>
          <w:spacing w:val="38"/>
        </w:rPr>
        <w:t xml:space="preserve"> </w:t>
      </w:r>
      <w:r w:rsidRPr="00ED7641">
        <w:rPr>
          <w:color w:val="4F4B42"/>
        </w:rPr>
        <w:t>for</w:t>
      </w:r>
      <w:r w:rsidRPr="00ED7641">
        <w:rPr>
          <w:color w:val="4F4B42"/>
          <w:spacing w:val="32"/>
        </w:rPr>
        <w:t xml:space="preserve"> </w:t>
      </w:r>
      <w:r w:rsidRPr="00ED7641">
        <w:rPr>
          <w:color w:val="4F4B42"/>
        </w:rPr>
        <w:t>decision</w:t>
      </w:r>
      <w:r w:rsidRPr="00ED7641">
        <w:rPr>
          <w:color w:val="4F4B42"/>
          <w:spacing w:val="40"/>
        </w:rPr>
        <w:t xml:space="preserve"> </w:t>
      </w:r>
      <w:r w:rsidRPr="00ED7641">
        <w:rPr>
          <w:color w:val="4F4B42"/>
        </w:rPr>
        <w:t xml:space="preserve">making in the era of Big Data </w:t>
      </w:r>
      <w:r w:rsidRPr="00ED7641">
        <w:rPr>
          <w:color w:val="85837E"/>
        </w:rPr>
        <w:t xml:space="preserve">- </w:t>
      </w:r>
      <w:r w:rsidRPr="00ED7641">
        <w:rPr>
          <w:color w:val="4F4B42"/>
        </w:rPr>
        <w:t xml:space="preserve">evolution, challenges and research agenda. </w:t>
      </w:r>
      <w:r w:rsidRPr="00ED7641">
        <w:rPr>
          <w:i/>
          <w:color w:val="4F4B42"/>
        </w:rPr>
        <w:t xml:space="preserve">International Journal </w:t>
      </w:r>
      <w:r w:rsidRPr="00ED7641">
        <w:rPr>
          <w:i/>
          <w:color w:val="646259"/>
        </w:rPr>
        <w:t xml:space="preserve">of </w:t>
      </w:r>
      <w:r w:rsidRPr="00ED7641">
        <w:rPr>
          <w:i/>
          <w:color w:val="4F4B42"/>
        </w:rPr>
        <w:t xml:space="preserve">Information Management, 48, </w:t>
      </w:r>
      <w:r w:rsidRPr="00ED7641">
        <w:rPr>
          <w:color w:val="4F4B42"/>
        </w:rPr>
        <w:t>63-71.</w:t>
      </w:r>
    </w:p>
    <w:p w14:paraId="021C7701" w14:textId="77777777" w:rsidR="00575459" w:rsidRDefault="00575459" w:rsidP="00575459">
      <w:pPr>
        <w:pStyle w:val="EndnoteText"/>
        <w:ind w:left="1276"/>
      </w:pPr>
    </w:p>
  </w:endnote>
  <w:endnote w:id="7">
    <w:p w14:paraId="190E057B" w14:textId="77777777" w:rsidR="00575459" w:rsidRDefault="00575459" w:rsidP="00B023B3">
      <w:pPr>
        <w:widowControl w:val="0"/>
        <w:tabs>
          <w:tab w:val="left" w:pos="1689"/>
        </w:tabs>
        <w:autoSpaceDE w:val="0"/>
        <w:autoSpaceDN w:val="0"/>
        <w:spacing w:before="1"/>
        <w:ind w:left="1276"/>
        <w:jc w:val="both"/>
      </w:pPr>
      <w:r>
        <w:t>[</w:t>
      </w:r>
      <w:r>
        <w:rPr>
          <w:rStyle w:val="EndnoteReference"/>
        </w:rPr>
        <w:endnoteRef/>
      </w:r>
      <w:r>
        <w:t xml:space="preserve">] </w:t>
      </w:r>
      <w:r w:rsidRPr="00ED7641">
        <w:rPr>
          <w:color w:val="4F4B42"/>
          <w:w w:val="105"/>
        </w:rPr>
        <w:t>World</w:t>
      </w:r>
      <w:r w:rsidRPr="00ED7641">
        <w:rPr>
          <w:color w:val="4F4B42"/>
          <w:spacing w:val="-12"/>
          <w:w w:val="105"/>
        </w:rPr>
        <w:t xml:space="preserve"> </w:t>
      </w:r>
      <w:r w:rsidRPr="00ED7641">
        <w:rPr>
          <w:color w:val="4F4B42"/>
          <w:w w:val="105"/>
        </w:rPr>
        <w:t>Economic</w:t>
      </w:r>
      <w:r w:rsidRPr="00ED7641">
        <w:rPr>
          <w:color w:val="4F4B42"/>
          <w:spacing w:val="-13"/>
          <w:w w:val="105"/>
        </w:rPr>
        <w:t xml:space="preserve"> </w:t>
      </w:r>
      <w:r w:rsidRPr="00ED7641">
        <w:rPr>
          <w:color w:val="4F4B42"/>
          <w:w w:val="105"/>
        </w:rPr>
        <w:t>Forum</w:t>
      </w:r>
      <w:r w:rsidRPr="00ED7641">
        <w:rPr>
          <w:color w:val="4F4B42"/>
          <w:spacing w:val="-3"/>
          <w:w w:val="105"/>
        </w:rPr>
        <w:t xml:space="preserve"> </w:t>
      </w:r>
      <w:r w:rsidRPr="00ED7641">
        <w:rPr>
          <w:color w:val="646259"/>
          <w:w w:val="105"/>
        </w:rPr>
        <w:t>(2020).</w:t>
      </w:r>
      <w:r w:rsidRPr="00ED7641">
        <w:rPr>
          <w:color w:val="646259"/>
          <w:spacing w:val="-19"/>
          <w:w w:val="105"/>
        </w:rPr>
        <w:t xml:space="preserve"> </w:t>
      </w:r>
      <w:r w:rsidRPr="00ED7641">
        <w:rPr>
          <w:i/>
          <w:color w:val="4F4B42"/>
          <w:w w:val="105"/>
        </w:rPr>
        <w:t>The</w:t>
      </w:r>
      <w:r w:rsidRPr="00ED7641">
        <w:rPr>
          <w:i/>
          <w:color w:val="4F4B42"/>
          <w:spacing w:val="-3"/>
          <w:w w:val="105"/>
        </w:rPr>
        <w:t xml:space="preserve"> </w:t>
      </w:r>
      <w:r w:rsidRPr="00ED7641">
        <w:rPr>
          <w:i/>
          <w:color w:val="4F4B42"/>
          <w:w w:val="105"/>
        </w:rPr>
        <w:t>Future</w:t>
      </w:r>
      <w:r w:rsidRPr="00ED7641">
        <w:rPr>
          <w:i/>
          <w:color w:val="4F4B42"/>
          <w:spacing w:val="-6"/>
          <w:w w:val="105"/>
        </w:rPr>
        <w:t xml:space="preserve"> </w:t>
      </w:r>
      <w:r w:rsidRPr="00ED7641">
        <w:rPr>
          <w:i/>
          <w:color w:val="646259"/>
          <w:w w:val="105"/>
        </w:rPr>
        <w:t>of</w:t>
      </w:r>
      <w:r w:rsidRPr="00ED7641">
        <w:rPr>
          <w:i/>
          <w:color w:val="646259"/>
          <w:spacing w:val="-2"/>
          <w:w w:val="105"/>
        </w:rPr>
        <w:t xml:space="preserve"> </w:t>
      </w:r>
      <w:r w:rsidRPr="00ED7641">
        <w:rPr>
          <w:i/>
          <w:color w:val="4F4B42"/>
          <w:w w:val="105"/>
        </w:rPr>
        <w:t>Jobs</w:t>
      </w:r>
      <w:r w:rsidRPr="00ED7641">
        <w:rPr>
          <w:i/>
          <w:color w:val="4F4B42"/>
          <w:spacing w:val="-2"/>
          <w:w w:val="105"/>
        </w:rPr>
        <w:t xml:space="preserve"> </w:t>
      </w:r>
      <w:r w:rsidRPr="00ED7641">
        <w:rPr>
          <w:i/>
          <w:color w:val="4F4B42"/>
          <w:w w:val="105"/>
        </w:rPr>
        <w:t>Report</w:t>
      </w:r>
      <w:r w:rsidRPr="00ED7641">
        <w:rPr>
          <w:i/>
          <w:color w:val="4F4B42"/>
          <w:spacing w:val="-8"/>
          <w:w w:val="105"/>
        </w:rPr>
        <w:t xml:space="preserve"> </w:t>
      </w:r>
      <w:r w:rsidRPr="00ED7641">
        <w:rPr>
          <w:i/>
          <w:color w:val="4F4B42"/>
          <w:w w:val="105"/>
        </w:rPr>
        <w:t>2020.</w:t>
      </w:r>
      <w:r w:rsidRPr="00ED7641">
        <w:rPr>
          <w:i/>
          <w:color w:val="4F4B42"/>
          <w:spacing w:val="-19"/>
          <w:w w:val="105"/>
        </w:rPr>
        <w:t xml:space="preserve"> </w:t>
      </w:r>
      <w:r w:rsidRPr="00ED7641">
        <w:rPr>
          <w:color w:val="4F4B42"/>
          <w:w w:val="105"/>
        </w:rPr>
        <w:t>World</w:t>
      </w:r>
      <w:r w:rsidRPr="00ED7641">
        <w:rPr>
          <w:color w:val="4F4B42"/>
          <w:spacing w:val="5"/>
          <w:w w:val="105"/>
        </w:rPr>
        <w:t xml:space="preserve"> </w:t>
      </w:r>
      <w:r w:rsidRPr="00ED7641">
        <w:rPr>
          <w:color w:val="4F4B42"/>
          <w:w w:val="105"/>
        </w:rPr>
        <w:t>Economic</w:t>
      </w:r>
      <w:r w:rsidRPr="00ED7641">
        <w:rPr>
          <w:color w:val="4F4B42"/>
          <w:spacing w:val="4"/>
          <w:w w:val="105"/>
        </w:rPr>
        <w:t xml:space="preserve"> </w:t>
      </w:r>
      <w:r w:rsidRPr="00ED7641">
        <w:rPr>
          <w:color w:val="4F4B42"/>
          <w:spacing w:val="-2"/>
          <w:w w:val="105"/>
        </w:rPr>
        <w:t>Forum.</w:t>
      </w:r>
    </w:p>
    <w:p w14:paraId="49F5084B" w14:textId="77777777" w:rsidR="00575459" w:rsidRDefault="00575459" w:rsidP="00575459">
      <w:pPr>
        <w:pStyle w:val="EndnoteText"/>
        <w:ind w:left="1276"/>
      </w:pPr>
    </w:p>
    <w:p w14:paraId="584BF019" w14:textId="77777777" w:rsidR="00575459" w:rsidRDefault="00575459" w:rsidP="00575459">
      <w:pPr>
        <w:pStyle w:val="EndnoteText"/>
        <w:ind w:left="1276"/>
      </w:pPr>
    </w:p>
  </w:endnote>
  <w:endnote w:id="8">
    <w:p w14:paraId="7446DA87" w14:textId="77777777" w:rsidR="00575459" w:rsidRDefault="00575459" w:rsidP="00575459">
      <w:pPr>
        <w:widowControl w:val="0"/>
        <w:tabs>
          <w:tab w:val="left" w:pos="1699"/>
        </w:tabs>
        <w:autoSpaceDE w:val="0"/>
        <w:autoSpaceDN w:val="0"/>
        <w:spacing w:line="501" w:lineRule="auto"/>
        <w:ind w:left="1276" w:right="54"/>
        <w:jc w:val="both"/>
        <w:rPr>
          <w:color w:val="4F4B42"/>
          <w:w w:val="105"/>
        </w:rPr>
      </w:pPr>
      <w:r>
        <w:t>[</w:t>
      </w:r>
      <w:r>
        <w:rPr>
          <w:rStyle w:val="EndnoteReference"/>
        </w:rPr>
        <w:endnoteRef/>
      </w:r>
      <w:r>
        <w:t xml:space="preserve">] </w:t>
      </w:r>
      <w:r w:rsidRPr="00ED7641">
        <w:rPr>
          <w:color w:val="4F4B42"/>
          <w:w w:val="105"/>
        </w:rPr>
        <w:t>Goh,</w:t>
      </w:r>
      <w:r w:rsidRPr="00ED7641">
        <w:rPr>
          <w:color w:val="4F4B42"/>
          <w:spacing w:val="-14"/>
          <w:w w:val="105"/>
        </w:rPr>
        <w:t xml:space="preserve"> </w:t>
      </w:r>
      <w:r w:rsidRPr="00ED7641">
        <w:rPr>
          <w:color w:val="4F4B42"/>
          <w:w w:val="105"/>
        </w:rPr>
        <w:t xml:space="preserve">J. </w:t>
      </w:r>
      <w:r w:rsidRPr="00ED7641">
        <w:rPr>
          <w:color w:val="646259"/>
          <w:w w:val="105"/>
        </w:rPr>
        <w:t>(20</w:t>
      </w:r>
      <w:r w:rsidRPr="00ED7641">
        <w:rPr>
          <w:color w:val="36342A"/>
          <w:w w:val="105"/>
        </w:rPr>
        <w:t>19,</w:t>
      </w:r>
      <w:r w:rsidRPr="00ED7641">
        <w:rPr>
          <w:color w:val="36342A"/>
          <w:spacing w:val="-14"/>
          <w:w w:val="105"/>
        </w:rPr>
        <w:t xml:space="preserve"> </w:t>
      </w:r>
      <w:r w:rsidRPr="00ED7641">
        <w:rPr>
          <w:color w:val="36342A"/>
          <w:w w:val="105"/>
        </w:rPr>
        <w:t xml:space="preserve">June </w:t>
      </w:r>
      <w:r w:rsidRPr="00ED7641">
        <w:rPr>
          <w:color w:val="4F4B42"/>
          <w:w w:val="105"/>
        </w:rPr>
        <w:t>24).</w:t>
      </w:r>
      <w:r w:rsidRPr="00ED7641">
        <w:rPr>
          <w:color w:val="4F4B42"/>
          <w:spacing w:val="-1"/>
          <w:w w:val="105"/>
        </w:rPr>
        <w:t xml:space="preserve"> </w:t>
      </w:r>
      <w:r w:rsidRPr="00ED7641">
        <w:rPr>
          <w:i/>
          <w:color w:val="4F4B42"/>
          <w:w w:val="105"/>
        </w:rPr>
        <w:t>Reskilling the ASEAN Workforce for the Future.</w:t>
      </w:r>
      <w:r w:rsidRPr="00ED7641">
        <w:rPr>
          <w:i/>
          <w:color w:val="4F4B42"/>
          <w:spacing w:val="-14"/>
          <w:w w:val="105"/>
        </w:rPr>
        <w:t xml:space="preserve"> </w:t>
      </w:r>
      <w:r w:rsidRPr="00ED7641">
        <w:rPr>
          <w:color w:val="4F4B42"/>
          <w:w w:val="105"/>
        </w:rPr>
        <w:t>Singapore Institute of International</w:t>
      </w:r>
      <w:r w:rsidRPr="00ED7641">
        <w:rPr>
          <w:color w:val="4F4B42"/>
          <w:spacing w:val="40"/>
          <w:w w:val="105"/>
        </w:rPr>
        <w:t xml:space="preserve"> </w:t>
      </w:r>
      <w:r w:rsidRPr="00ED7641">
        <w:rPr>
          <w:color w:val="4F4B42"/>
          <w:w w:val="105"/>
        </w:rPr>
        <w:t>Affairs.</w:t>
      </w:r>
    </w:p>
    <w:p w14:paraId="5D3A5903" w14:textId="77777777" w:rsidR="00575459" w:rsidRDefault="00575459" w:rsidP="00575459">
      <w:pPr>
        <w:pStyle w:val="EndnoteText"/>
        <w:ind w:left="1276"/>
      </w:pPr>
    </w:p>
  </w:endnote>
  <w:endnote w:id="9">
    <w:p w14:paraId="2275BE8E" w14:textId="77777777" w:rsidR="00575459" w:rsidRPr="00ED7641" w:rsidRDefault="00575459" w:rsidP="00575459">
      <w:pPr>
        <w:widowControl w:val="0"/>
        <w:autoSpaceDE w:val="0"/>
        <w:autoSpaceDN w:val="0"/>
        <w:spacing w:line="499" w:lineRule="auto"/>
        <w:ind w:left="1276" w:right="54"/>
        <w:jc w:val="both"/>
        <w:rPr>
          <w:color w:val="646059"/>
        </w:rPr>
      </w:pPr>
      <w:r>
        <w:t>[</w:t>
      </w:r>
      <w:r>
        <w:rPr>
          <w:rStyle w:val="EndnoteReference"/>
        </w:rPr>
        <w:endnoteRef/>
      </w:r>
      <w:r>
        <w:t xml:space="preserve">] </w:t>
      </w:r>
      <w:proofErr w:type="spellStart"/>
      <w:r w:rsidRPr="00ED7641">
        <w:rPr>
          <w:color w:val="504F46"/>
          <w:w w:val="105"/>
        </w:rPr>
        <w:t>Aguinis</w:t>
      </w:r>
      <w:proofErr w:type="spellEnd"/>
      <w:r w:rsidRPr="00ED7641">
        <w:rPr>
          <w:color w:val="504F46"/>
          <w:w w:val="105"/>
        </w:rPr>
        <w:t>,</w:t>
      </w:r>
      <w:r w:rsidRPr="00ED7641">
        <w:rPr>
          <w:color w:val="504F46"/>
          <w:spacing w:val="-14"/>
          <w:w w:val="105"/>
        </w:rPr>
        <w:t xml:space="preserve"> </w:t>
      </w:r>
      <w:r w:rsidRPr="00ED7641">
        <w:rPr>
          <w:rFonts w:ascii="Arial"/>
          <w:b/>
          <w:color w:val="504F46"/>
          <w:w w:val="105"/>
        </w:rPr>
        <w:t>H.,</w:t>
      </w:r>
      <w:r w:rsidRPr="00ED7641">
        <w:rPr>
          <w:rFonts w:ascii="Arial"/>
          <w:b/>
          <w:color w:val="504F46"/>
          <w:spacing w:val="-14"/>
          <w:w w:val="105"/>
        </w:rPr>
        <w:t xml:space="preserve"> </w:t>
      </w:r>
      <w:r w:rsidRPr="00ED7641">
        <w:rPr>
          <w:color w:val="504F46"/>
          <w:w w:val="105"/>
        </w:rPr>
        <w:t>&amp;</w:t>
      </w:r>
      <w:r w:rsidRPr="00ED7641">
        <w:rPr>
          <w:color w:val="504F46"/>
          <w:spacing w:val="-13"/>
          <w:w w:val="105"/>
        </w:rPr>
        <w:t xml:space="preserve"> </w:t>
      </w:r>
      <w:proofErr w:type="spellStart"/>
      <w:r w:rsidRPr="00ED7641">
        <w:rPr>
          <w:color w:val="504F46"/>
          <w:w w:val="105"/>
        </w:rPr>
        <w:t>Solarino</w:t>
      </w:r>
      <w:proofErr w:type="spellEnd"/>
      <w:r w:rsidRPr="00ED7641">
        <w:rPr>
          <w:color w:val="504F46"/>
          <w:w w:val="105"/>
        </w:rPr>
        <w:t>,</w:t>
      </w:r>
      <w:r w:rsidRPr="00ED7641">
        <w:rPr>
          <w:color w:val="504F46"/>
          <w:spacing w:val="-13"/>
          <w:w w:val="105"/>
        </w:rPr>
        <w:t xml:space="preserve"> </w:t>
      </w:r>
      <w:r w:rsidRPr="00ED7641">
        <w:rPr>
          <w:color w:val="504F46"/>
          <w:w w:val="105"/>
        </w:rPr>
        <w:t>A.</w:t>
      </w:r>
      <w:r w:rsidRPr="00ED7641">
        <w:rPr>
          <w:color w:val="504F46"/>
          <w:spacing w:val="-14"/>
          <w:w w:val="105"/>
        </w:rPr>
        <w:t xml:space="preserve"> </w:t>
      </w:r>
      <w:r w:rsidRPr="00ED7641">
        <w:rPr>
          <w:rFonts w:ascii="Arial"/>
          <w:b/>
          <w:color w:val="504F46"/>
          <w:w w:val="105"/>
        </w:rPr>
        <w:t>M.</w:t>
      </w:r>
      <w:r w:rsidRPr="00ED7641">
        <w:rPr>
          <w:rFonts w:ascii="Arial"/>
          <w:b/>
          <w:color w:val="504F46"/>
          <w:spacing w:val="-14"/>
          <w:w w:val="105"/>
        </w:rPr>
        <w:t xml:space="preserve"> </w:t>
      </w:r>
      <w:r w:rsidRPr="00ED7641">
        <w:rPr>
          <w:color w:val="646059"/>
          <w:w w:val="105"/>
        </w:rPr>
        <w:t>(20</w:t>
      </w:r>
      <w:r w:rsidRPr="00ED7641">
        <w:rPr>
          <w:color w:val="646059"/>
          <w:spacing w:val="-13"/>
          <w:w w:val="105"/>
        </w:rPr>
        <w:t xml:space="preserve"> </w:t>
      </w:r>
      <w:r w:rsidRPr="00ED7641">
        <w:rPr>
          <w:color w:val="3D3B31"/>
          <w:w w:val="105"/>
        </w:rPr>
        <w:t>I</w:t>
      </w:r>
      <w:r w:rsidRPr="00ED7641">
        <w:rPr>
          <w:color w:val="3D3B31"/>
          <w:spacing w:val="-13"/>
          <w:w w:val="105"/>
        </w:rPr>
        <w:t xml:space="preserve"> </w:t>
      </w:r>
      <w:r w:rsidRPr="00ED7641">
        <w:rPr>
          <w:color w:val="504F46"/>
          <w:w w:val="105"/>
        </w:rPr>
        <w:t>9).</w:t>
      </w:r>
      <w:r w:rsidRPr="00ED7641">
        <w:rPr>
          <w:color w:val="504F46"/>
          <w:spacing w:val="-14"/>
          <w:w w:val="105"/>
        </w:rPr>
        <w:t xml:space="preserve"> </w:t>
      </w:r>
      <w:r w:rsidRPr="00ED7641">
        <w:rPr>
          <w:color w:val="504F46"/>
          <w:w w:val="105"/>
        </w:rPr>
        <w:t>Transparency</w:t>
      </w:r>
      <w:r w:rsidRPr="00ED7641">
        <w:rPr>
          <w:color w:val="504F46"/>
          <w:spacing w:val="-13"/>
          <w:w w:val="105"/>
        </w:rPr>
        <w:t xml:space="preserve"> </w:t>
      </w:r>
      <w:r w:rsidRPr="00ED7641">
        <w:rPr>
          <w:color w:val="504F46"/>
          <w:w w:val="105"/>
        </w:rPr>
        <w:t>and</w:t>
      </w:r>
      <w:r w:rsidRPr="00ED7641">
        <w:rPr>
          <w:color w:val="504F46"/>
          <w:spacing w:val="-13"/>
          <w:w w:val="105"/>
        </w:rPr>
        <w:t xml:space="preserve"> </w:t>
      </w:r>
      <w:r w:rsidRPr="00ED7641">
        <w:rPr>
          <w:color w:val="504F46"/>
          <w:w w:val="105"/>
        </w:rPr>
        <w:t>replicability</w:t>
      </w:r>
      <w:r w:rsidRPr="00ED7641">
        <w:rPr>
          <w:color w:val="504F46"/>
          <w:spacing w:val="-13"/>
          <w:w w:val="105"/>
        </w:rPr>
        <w:t xml:space="preserve"> </w:t>
      </w:r>
      <w:r w:rsidRPr="00ED7641">
        <w:rPr>
          <w:color w:val="504F46"/>
          <w:w w:val="105"/>
        </w:rPr>
        <w:t>in</w:t>
      </w:r>
      <w:r w:rsidRPr="00ED7641">
        <w:rPr>
          <w:color w:val="504F46"/>
          <w:spacing w:val="-13"/>
          <w:w w:val="105"/>
        </w:rPr>
        <w:t xml:space="preserve"> </w:t>
      </w:r>
      <w:r w:rsidRPr="00ED7641">
        <w:rPr>
          <w:color w:val="504F46"/>
          <w:w w:val="105"/>
        </w:rPr>
        <w:t>qualitative</w:t>
      </w:r>
      <w:r w:rsidRPr="00ED7641">
        <w:rPr>
          <w:color w:val="504F46"/>
          <w:spacing w:val="-13"/>
          <w:w w:val="105"/>
        </w:rPr>
        <w:t xml:space="preserve"> </w:t>
      </w:r>
      <w:r w:rsidRPr="00ED7641">
        <w:rPr>
          <w:color w:val="504F46"/>
          <w:w w:val="105"/>
        </w:rPr>
        <w:t xml:space="preserve">research: </w:t>
      </w:r>
      <w:r w:rsidRPr="00ED7641">
        <w:rPr>
          <w:color w:val="646059"/>
          <w:w w:val="105"/>
        </w:rPr>
        <w:t>T</w:t>
      </w:r>
      <w:r w:rsidRPr="00ED7641">
        <w:rPr>
          <w:color w:val="3D3B31"/>
          <w:w w:val="105"/>
        </w:rPr>
        <w:t xml:space="preserve">he </w:t>
      </w:r>
      <w:r w:rsidRPr="00ED7641">
        <w:rPr>
          <w:color w:val="504F46"/>
          <w:w w:val="105"/>
        </w:rPr>
        <w:t xml:space="preserve">case of interviews with elite informants. Strategic Management Journal, 40(8), </w:t>
      </w:r>
      <w:r w:rsidRPr="00ED7641">
        <w:rPr>
          <w:color w:val="3D3B31"/>
          <w:w w:val="105"/>
        </w:rPr>
        <w:t>1291</w:t>
      </w:r>
      <w:r w:rsidRPr="00ED7641">
        <w:rPr>
          <w:color w:val="85837E"/>
          <w:w w:val="105"/>
        </w:rPr>
        <w:t>-</w:t>
      </w:r>
      <w:r w:rsidRPr="00ED7641">
        <w:rPr>
          <w:color w:val="3D3B31"/>
          <w:w w:val="105"/>
        </w:rPr>
        <w:t>1315. https:</w:t>
      </w:r>
      <w:r w:rsidRPr="00ED7641">
        <w:rPr>
          <w:color w:val="646059"/>
          <w:w w:val="105"/>
        </w:rPr>
        <w:t>//doi</w:t>
      </w:r>
      <w:r w:rsidRPr="00ED7641">
        <w:rPr>
          <w:color w:val="3D3B31"/>
          <w:w w:val="105"/>
        </w:rPr>
        <w:t>.org</w:t>
      </w:r>
      <w:r w:rsidRPr="00ED7641">
        <w:rPr>
          <w:color w:val="646059"/>
          <w:w w:val="105"/>
        </w:rPr>
        <w:t>/</w:t>
      </w:r>
      <w:r w:rsidRPr="00ED7641">
        <w:rPr>
          <w:color w:val="646059"/>
          <w:spacing w:val="-21"/>
          <w:w w:val="105"/>
        </w:rPr>
        <w:t xml:space="preserve"> </w:t>
      </w:r>
      <w:r w:rsidRPr="00ED7641">
        <w:rPr>
          <w:color w:val="3D3B31"/>
          <w:w w:val="105"/>
        </w:rPr>
        <w:t>I</w:t>
      </w:r>
      <w:r w:rsidRPr="00ED7641">
        <w:rPr>
          <w:color w:val="504F46"/>
          <w:w w:val="105"/>
        </w:rPr>
        <w:t>0.1002/smj.3015</w:t>
      </w:r>
    </w:p>
    <w:p w14:paraId="1A1C07BC" w14:textId="77777777" w:rsidR="00575459" w:rsidRDefault="00575459" w:rsidP="0057545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AAC03" w14:textId="77777777" w:rsidR="000C378A" w:rsidRDefault="000C37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7944" w14:textId="77777777" w:rsidR="00204BCE" w:rsidRPr="00017D3F" w:rsidRDefault="00204BCE" w:rsidP="00204BCE">
    <w:pPr>
      <w:pStyle w:val="Footer"/>
      <w:jc w:val="right"/>
      <w:rPr>
        <w:b/>
        <w:i/>
        <w:sz w:val="18"/>
        <w:szCs w:val="18"/>
      </w:rPr>
    </w:pPr>
    <w:r w:rsidRPr="00017D3F">
      <w:rPr>
        <w:b/>
        <w:i/>
        <w:sz w:val="18"/>
        <w:szCs w:val="18"/>
      </w:rPr>
      <w:fldChar w:fldCharType="begin"/>
    </w:r>
    <w:r w:rsidRPr="00017D3F">
      <w:rPr>
        <w:b/>
        <w:i/>
        <w:sz w:val="18"/>
        <w:szCs w:val="18"/>
      </w:rPr>
      <w:instrText xml:space="preserve"> PAGE   \* MERGEFORMAT </w:instrText>
    </w:r>
    <w:r w:rsidRPr="00017D3F">
      <w:rPr>
        <w:b/>
        <w:i/>
        <w:sz w:val="18"/>
        <w:szCs w:val="18"/>
      </w:rPr>
      <w:fldChar w:fldCharType="separate"/>
    </w:r>
    <w:r w:rsidR="000C378A">
      <w:rPr>
        <w:b/>
        <w:i/>
        <w:noProof/>
        <w:sz w:val="18"/>
        <w:szCs w:val="18"/>
      </w:rPr>
      <w:t>1</w:t>
    </w:r>
    <w:r w:rsidRPr="00017D3F">
      <w:rPr>
        <w:b/>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3FB1F" w14:textId="77777777" w:rsidR="000C378A" w:rsidRDefault="000C37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008760"/>
      <w:docPartObj>
        <w:docPartGallery w:val="Page Numbers (Bottom of Page)"/>
        <w:docPartUnique/>
      </w:docPartObj>
    </w:sdtPr>
    <w:sdtEndPr>
      <w:rPr>
        <w:color w:val="7F7F7F" w:themeColor="background1" w:themeShade="7F"/>
        <w:spacing w:val="60"/>
      </w:rPr>
    </w:sdtEndPr>
    <w:sdtContent>
      <w:p w14:paraId="7F45A2F5" w14:textId="77777777" w:rsidR="00575459" w:rsidRDefault="005754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0C378A">
          <w:rPr>
            <w:noProof/>
          </w:rPr>
          <w:t>2</w:t>
        </w:r>
        <w:r>
          <w:rPr>
            <w:noProof/>
          </w:rPr>
          <w:fldChar w:fldCharType="end"/>
        </w:r>
        <w:r>
          <w:t xml:space="preserve"> | </w:t>
        </w:r>
        <w:r>
          <w:rPr>
            <w:color w:val="7F7F7F" w:themeColor="background1" w:themeShade="7F"/>
            <w:spacing w:val="60"/>
          </w:rPr>
          <w:t>Page</w:t>
        </w:r>
      </w:p>
    </w:sdtContent>
  </w:sdt>
  <w:p w14:paraId="2D897CAD" w14:textId="77777777" w:rsidR="00575459" w:rsidRDefault="005754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C60A2" w14:textId="77777777" w:rsidR="007F7CC6" w:rsidRDefault="007F7CC6" w:rsidP="005955AB">
      <w:r>
        <w:separator/>
      </w:r>
    </w:p>
  </w:footnote>
  <w:footnote w:type="continuationSeparator" w:id="0">
    <w:p w14:paraId="30EE9504" w14:textId="77777777" w:rsidR="007F7CC6" w:rsidRDefault="007F7CC6" w:rsidP="00595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0AD92" w14:textId="77777777" w:rsidR="000C378A" w:rsidRDefault="000C3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ABB2" w14:textId="4E69B398" w:rsidR="00AB7D7C" w:rsidRPr="000C378A" w:rsidRDefault="00AB7D7C" w:rsidP="000C378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88DE3" w14:textId="77777777" w:rsidR="000C378A" w:rsidRDefault="000C37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168FA" w14:textId="77777777" w:rsidR="00575459" w:rsidRDefault="0057545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55020"/>
    <w:multiLevelType w:val="hybridMultilevel"/>
    <w:tmpl w:val="6548EDF6"/>
    <w:lvl w:ilvl="0" w:tplc="7A5C892E">
      <w:numFmt w:val="bullet"/>
      <w:lvlText w:val="•"/>
      <w:lvlJc w:val="left"/>
      <w:pPr>
        <w:ind w:left="1903" w:hanging="296"/>
      </w:pPr>
      <w:rPr>
        <w:rFonts w:ascii="Times New Roman" w:eastAsia="Times New Roman" w:hAnsi="Times New Roman" w:cs="Times New Roman" w:hint="default"/>
        <w:spacing w:val="0"/>
        <w:w w:val="103"/>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D31447"/>
    <w:multiLevelType w:val="hybridMultilevel"/>
    <w:tmpl w:val="33548010"/>
    <w:lvl w:ilvl="0" w:tplc="40090001">
      <w:start w:val="1"/>
      <w:numFmt w:val="bullet"/>
      <w:lvlText w:val=""/>
      <w:lvlJc w:val="left"/>
      <w:pPr>
        <w:ind w:left="2280" w:hanging="360"/>
      </w:pPr>
      <w:rPr>
        <w:rFonts w:ascii="Symbol" w:hAnsi="Symbol" w:hint="default"/>
      </w:rPr>
    </w:lvl>
    <w:lvl w:ilvl="1" w:tplc="40090003" w:tentative="1">
      <w:start w:val="1"/>
      <w:numFmt w:val="bullet"/>
      <w:lvlText w:val="o"/>
      <w:lvlJc w:val="left"/>
      <w:pPr>
        <w:ind w:left="3000" w:hanging="360"/>
      </w:pPr>
      <w:rPr>
        <w:rFonts w:ascii="Courier New" w:hAnsi="Courier New" w:cs="Courier New" w:hint="default"/>
      </w:rPr>
    </w:lvl>
    <w:lvl w:ilvl="2" w:tplc="40090005" w:tentative="1">
      <w:start w:val="1"/>
      <w:numFmt w:val="bullet"/>
      <w:lvlText w:val=""/>
      <w:lvlJc w:val="left"/>
      <w:pPr>
        <w:ind w:left="3720" w:hanging="360"/>
      </w:pPr>
      <w:rPr>
        <w:rFonts w:ascii="Wingdings" w:hAnsi="Wingdings" w:hint="default"/>
      </w:rPr>
    </w:lvl>
    <w:lvl w:ilvl="3" w:tplc="40090001" w:tentative="1">
      <w:start w:val="1"/>
      <w:numFmt w:val="bullet"/>
      <w:lvlText w:val=""/>
      <w:lvlJc w:val="left"/>
      <w:pPr>
        <w:ind w:left="4440" w:hanging="360"/>
      </w:pPr>
      <w:rPr>
        <w:rFonts w:ascii="Symbol" w:hAnsi="Symbol" w:hint="default"/>
      </w:rPr>
    </w:lvl>
    <w:lvl w:ilvl="4" w:tplc="40090003" w:tentative="1">
      <w:start w:val="1"/>
      <w:numFmt w:val="bullet"/>
      <w:lvlText w:val="o"/>
      <w:lvlJc w:val="left"/>
      <w:pPr>
        <w:ind w:left="5160" w:hanging="360"/>
      </w:pPr>
      <w:rPr>
        <w:rFonts w:ascii="Courier New" w:hAnsi="Courier New" w:cs="Courier New" w:hint="default"/>
      </w:rPr>
    </w:lvl>
    <w:lvl w:ilvl="5" w:tplc="40090005" w:tentative="1">
      <w:start w:val="1"/>
      <w:numFmt w:val="bullet"/>
      <w:lvlText w:val=""/>
      <w:lvlJc w:val="left"/>
      <w:pPr>
        <w:ind w:left="5880" w:hanging="360"/>
      </w:pPr>
      <w:rPr>
        <w:rFonts w:ascii="Wingdings" w:hAnsi="Wingdings" w:hint="default"/>
      </w:rPr>
    </w:lvl>
    <w:lvl w:ilvl="6" w:tplc="40090001" w:tentative="1">
      <w:start w:val="1"/>
      <w:numFmt w:val="bullet"/>
      <w:lvlText w:val=""/>
      <w:lvlJc w:val="left"/>
      <w:pPr>
        <w:ind w:left="6600" w:hanging="360"/>
      </w:pPr>
      <w:rPr>
        <w:rFonts w:ascii="Symbol" w:hAnsi="Symbol" w:hint="default"/>
      </w:rPr>
    </w:lvl>
    <w:lvl w:ilvl="7" w:tplc="40090003" w:tentative="1">
      <w:start w:val="1"/>
      <w:numFmt w:val="bullet"/>
      <w:lvlText w:val="o"/>
      <w:lvlJc w:val="left"/>
      <w:pPr>
        <w:ind w:left="7320" w:hanging="360"/>
      </w:pPr>
      <w:rPr>
        <w:rFonts w:ascii="Courier New" w:hAnsi="Courier New" w:cs="Courier New" w:hint="default"/>
      </w:rPr>
    </w:lvl>
    <w:lvl w:ilvl="8" w:tplc="40090005" w:tentative="1">
      <w:start w:val="1"/>
      <w:numFmt w:val="bullet"/>
      <w:lvlText w:val=""/>
      <w:lvlJc w:val="left"/>
      <w:pPr>
        <w:ind w:left="8040" w:hanging="360"/>
      </w:pPr>
      <w:rPr>
        <w:rFonts w:ascii="Wingdings" w:hAnsi="Wingdings" w:hint="default"/>
      </w:rPr>
    </w:lvl>
  </w:abstractNum>
  <w:abstractNum w:abstractNumId="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B756EAD"/>
    <w:multiLevelType w:val="hybridMultilevel"/>
    <w:tmpl w:val="6122CBFA"/>
    <w:lvl w:ilvl="0" w:tplc="BAA8493C">
      <w:start w:val="4"/>
      <w:numFmt w:val="decimal"/>
      <w:lvlText w:val="%1"/>
      <w:lvlJc w:val="left"/>
      <w:pPr>
        <w:ind w:left="361" w:hanging="142"/>
      </w:pPr>
      <w:rPr>
        <w:rFonts w:ascii="Cambria" w:eastAsia="Cambria" w:hAnsi="Cambria" w:cs="Cambria" w:hint="default"/>
        <w:b w:val="0"/>
        <w:bCs w:val="0"/>
        <w:i w:val="0"/>
        <w:iCs w:val="0"/>
        <w:w w:val="100"/>
        <w:sz w:val="18"/>
        <w:szCs w:val="18"/>
        <w:lang w:val="en-US" w:eastAsia="en-US" w:bidi="ar-SA"/>
      </w:rPr>
    </w:lvl>
    <w:lvl w:ilvl="1" w:tplc="06C63808">
      <w:numFmt w:val="bullet"/>
      <w:lvlText w:val="•"/>
      <w:lvlJc w:val="left"/>
      <w:pPr>
        <w:ind w:left="1270" w:hanging="142"/>
      </w:pPr>
      <w:rPr>
        <w:rFonts w:hint="default"/>
        <w:lang w:val="en-US" w:eastAsia="en-US" w:bidi="ar-SA"/>
      </w:rPr>
    </w:lvl>
    <w:lvl w:ilvl="2" w:tplc="F050BF6C">
      <w:numFmt w:val="bullet"/>
      <w:lvlText w:val="•"/>
      <w:lvlJc w:val="left"/>
      <w:pPr>
        <w:ind w:left="2181" w:hanging="142"/>
      </w:pPr>
      <w:rPr>
        <w:rFonts w:hint="default"/>
        <w:lang w:val="en-US" w:eastAsia="en-US" w:bidi="ar-SA"/>
      </w:rPr>
    </w:lvl>
    <w:lvl w:ilvl="3" w:tplc="15E2BC1A">
      <w:numFmt w:val="bullet"/>
      <w:lvlText w:val="•"/>
      <w:lvlJc w:val="left"/>
      <w:pPr>
        <w:ind w:left="3091" w:hanging="142"/>
      </w:pPr>
      <w:rPr>
        <w:rFonts w:hint="default"/>
        <w:lang w:val="en-US" w:eastAsia="en-US" w:bidi="ar-SA"/>
      </w:rPr>
    </w:lvl>
    <w:lvl w:ilvl="4" w:tplc="C5C22B40">
      <w:numFmt w:val="bullet"/>
      <w:lvlText w:val="•"/>
      <w:lvlJc w:val="left"/>
      <w:pPr>
        <w:ind w:left="4002" w:hanging="142"/>
      </w:pPr>
      <w:rPr>
        <w:rFonts w:hint="default"/>
        <w:lang w:val="en-US" w:eastAsia="en-US" w:bidi="ar-SA"/>
      </w:rPr>
    </w:lvl>
    <w:lvl w:ilvl="5" w:tplc="A5BCAB00">
      <w:numFmt w:val="bullet"/>
      <w:lvlText w:val="•"/>
      <w:lvlJc w:val="left"/>
      <w:pPr>
        <w:ind w:left="4913" w:hanging="142"/>
      </w:pPr>
      <w:rPr>
        <w:rFonts w:hint="default"/>
        <w:lang w:val="en-US" w:eastAsia="en-US" w:bidi="ar-SA"/>
      </w:rPr>
    </w:lvl>
    <w:lvl w:ilvl="6" w:tplc="8B4EAD02">
      <w:numFmt w:val="bullet"/>
      <w:lvlText w:val="•"/>
      <w:lvlJc w:val="left"/>
      <w:pPr>
        <w:ind w:left="5823" w:hanging="142"/>
      </w:pPr>
      <w:rPr>
        <w:rFonts w:hint="default"/>
        <w:lang w:val="en-US" w:eastAsia="en-US" w:bidi="ar-SA"/>
      </w:rPr>
    </w:lvl>
    <w:lvl w:ilvl="7" w:tplc="BF5834F0">
      <w:numFmt w:val="bullet"/>
      <w:lvlText w:val="•"/>
      <w:lvlJc w:val="left"/>
      <w:pPr>
        <w:ind w:left="6734" w:hanging="142"/>
      </w:pPr>
      <w:rPr>
        <w:rFonts w:hint="default"/>
        <w:lang w:val="en-US" w:eastAsia="en-US" w:bidi="ar-SA"/>
      </w:rPr>
    </w:lvl>
    <w:lvl w:ilvl="8" w:tplc="346C79AC">
      <w:numFmt w:val="bullet"/>
      <w:lvlText w:val="•"/>
      <w:lvlJc w:val="left"/>
      <w:pPr>
        <w:ind w:left="7645" w:hanging="142"/>
      </w:pPr>
      <w:rPr>
        <w:rFonts w:hint="default"/>
        <w:lang w:val="en-US" w:eastAsia="en-US" w:bidi="ar-SA"/>
      </w:rPr>
    </w:lvl>
  </w:abstractNum>
  <w:abstractNum w:abstractNumId="5" w15:restartNumberingAfterBreak="0">
    <w:nsid w:val="315A7FFC"/>
    <w:multiLevelType w:val="hybridMultilevel"/>
    <w:tmpl w:val="5F56000E"/>
    <w:lvl w:ilvl="0" w:tplc="60EE13D6">
      <w:start w:val="2"/>
      <w:numFmt w:val="decimal"/>
      <w:lvlText w:val="%1."/>
      <w:lvlJc w:val="left"/>
      <w:pPr>
        <w:ind w:left="647" w:hanging="360"/>
      </w:pPr>
      <w:rPr>
        <w:rFonts w:hint="default"/>
        <w:spacing w:val="0"/>
        <w:w w:val="100"/>
        <w:lang w:val="en-US" w:eastAsia="en-US" w:bidi="ar-SA"/>
      </w:rPr>
    </w:lvl>
    <w:lvl w:ilvl="1" w:tplc="4BEE761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1FBA6526">
      <w:numFmt w:val="bullet"/>
      <w:lvlText w:val="•"/>
      <w:lvlJc w:val="left"/>
      <w:pPr>
        <w:ind w:left="1887" w:hanging="360"/>
      </w:pPr>
      <w:rPr>
        <w:rFonts w:hint="default"/>
        <w:lang w:val="en-US" w:eastAsia="en-US" w:bidi="ar-SA"/>
      </w:rPr>
    </w:lvl>
    <w:lvl w:ilvl="3" w:tplc="E070EBE0">
      <w:numFmt w:val="bullet"/>
      <w:lvlText w:val="•"/>
      <w:lvlJc w:val="left"/>
      <w:pPr>
        <w:ind w:left="2834" w:hanging="360"/>
      </w:pPr>
      <w:rPr>
        <w:rFonts w:hint="default"/>
        <w:lang w:val="en-US" w:eastAsia="en-US" w:bidi="ar-SA"/>
      </w:rPr>
    </w:lvl>
    <w:lvl w:ilvl="4" w:tplc="7AEE7C80">
      <w:numFmt w:val="bullet"/>
      <w:lvlText w:val="•"/>
      <w:lvlJc w:val="left"/>
      <w:pPr>
        <w:ind w:left="3782" w:hanging="360"/>
      </w:pPr>
      <w:rPr>
        <w:rFonts w:hint="default"/>
        <w:lang w:val="en-US" w:eastAsia="en-US" w:bidi="ar-SA"/>
      </w:rPr>
    </w:lvl>
    <w:lvl w:ilvl="5" w:tplc="DF1A82D6">
      <w:numFmt w:val="bullet"/>
      <w:lvlText w:val="•"/>
      <w:lvlJc w:val="left"/>
      <w:pPr>
        <w:ind w:left="4729" w:hanging="360"/>
      </w:pPr>
      <w:rPr>
        <w:rFonts w:hint="default"/>
        <w:lang w:val="en-US" w:eastAsia="en-US" w:bidi="ar-SA"/>
      </w:rPr>
    </w:lvl>
    <w:lvl w:ilvl="6" w:tplc="F538F4E0">
      <w:numFmt w:val="bullet"/>
      <w:lvlText w:val="•"/>
      <w:lvlJc w:val="left"/>
      <w:pPr>
        <w:ind w:left="5676" w:hanging="360"/>
      </w:pPr>
      <w:rPr>
        <w:rFonts w:hint="default"/>
        <w:lang w:val="en-US" w:eastAsia="en-US" w:bidi="ar-SA"/>
      </w:rPr>
    </w:lvl>
    <w:lvl w:ilvl="7" w:tplc="D3342956">
      <w:numFmt w:val="bullet"/>
      <w:lvlText w:val="•"/>
      <w:lvlJc w:val="left"/>
      <w:pPr>
        <w:ind w:left="6624" w:hanging="360"/>
      </w:pPr>
      <w:rPr>
        <w:rFonts w:hint="default"/>
        <w:lang w:val="en-US" w:eastAsia="en-US" w:bidi="ar-SA"/>
      </w:rPr>
    </w:lvl>
    <w:lvl w:ilvl="8" w:tplc="314204EC">
      <w:numFmt w:val="bullet"/>
      <w:lvlText w:val="•"/>
      <w:lvlJc w:val="left"/>
      <w:pPr>
        <w:ind w:left="7571" w:hanging="360"/>
      </w:pPr>
      <w:rPr>
        <w:rFonts w:hint="default"/>
        <w:lang w:val="en-US" w:eastAsia="en-US" w:bidi="ar-SA"/>
      </w:rPr>
    </w:lvl>
  </w:abstractNum>
  <w:abstractNum w:abstractNumId="6"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5166"/>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7776"/>
        </w:tabs>
        <w:ind w:left="7416"/>
      </w:pPr>
      <w:rPr>
        <w:rFonts w:cs="Times New Roman" w:hint="default"/>
      </w:rPr>
    </w:lvl>
    <w:lvl w:ilvl="5">
      <w:start w:val="1"/>
      <w:numFmt w:val="lowerLetter"/>
      <w:lvlText w:val="(%6)"/>
      <w:lvlJc w:val="left"/>
      <w:pPr>
        <w:tabs>
          <w:tab w:val="num" w:pos="8496"/>
        </w:tabs>
        <w:ind w:left="8136"/>
      </w:pPr>
      <w:rPr>
        <w:rFonts w:cs="Times New Roman" w:hint="default"/>
      </w:rPr>
    </w:lvl>
    <w:lvl w:ilvl="6">
      <w:start w:val="1"/>
      <w:numFmt w:val="lowerRoman"/>
      <w:lvlText w:val="(%7)"/>
      <w:lvlJc w:val="left"/>
      <w:pPr>
        <w:tabs>
          <w:tab w:val="num" w:pos="9216"/>
        </w:tabs>
        <w:ind w:left="8856"/>
      </w:pPr>
      <w:rPr>
        <w:rFonts w:cs="Times New Roman" w:hint="default"/>
      </w:rPr>
    </w:lvl>
    <w:lvl w:ilvl="7">
      <w:start w:val="1"/>
      <w:numFmt w:val="lowerLetter"/>
      <w:lvlText w:val="(%8)"/>
      <w:lvlJc w:val="left"/>
      <w:pPr>
        <w:tabs>
          <w:tab w:val="num" w:pos="9936"/>
        </w:tabs>
        <w:ind w:left="9576"/>
      </w:pPr>
      <w:rPr>
        <w:rFonts w:cs="Times New Roman" w:hint="default"/>
      </w:rPr>
    </w:lvl>
    <w:lvl w:ilvl="8">
      <w:start w:val="1"/>
      <w:numFmt w:val="lowerRoman"/>
      <w:lvlText w:val="(%9)"/>
      <w:lvlJc w:val="left"/>
      <w:pPr>
        <w:tabs>
          <w:tab w:val="num" w:pos="10656"/>
        </w:tabs>
        <w:ind w:left="10296"/>
      </w:pPr>
      <w:rPr>
        <w:rFonts w:cs="Times New Roman" w:hint="default"/>
      </w:rPr>
    </w:lvl>
  </w:abstractNum>
  <w:abstractNum w:abstractNumId="9" w15:restartNumberingAfterBreak="0">
    <w:nsid w:val="44CD2D6D"/>
    <w:multiLevelType w:val="hybridMultilevel"/>
    <w:tmpl w:val="B0A89FB0"/>
    <w:lvl w:ilvl="0" w:tplc="D1C654CC">
      <w:start w:val="1"/>
      <w:numFmt w:val="decimal"/>
      <w:lvlText w:val="%1."/>
      <w:lvlJc w:val="left"/>
      <w:pPr>
        <w:ind w:left="1498" w:hanging="221"/>
      </w:pPr>
      <w:rPr>
        <w:rFonts w:hint="default"/>
        <w:b w:val="0"/>
        <w:spacing w:val="0"/>
        <w:w w:val="108"/>
        <w:lang w:val="en-US" w:eastAsia="en-US" w:bidi="ar-SA"/>
      </w:rPr>
    </w:lvl>
    <w:lvl w:ilvl="1" w:tplc="7A5C892E">
      <w:numFmt w:val="bullet"/>
      <w:lvlText w:val="•"/>
      <w:lvlJc w:val="left"/>
      <w:pPr>
        <w:ind w:left="1903" w:hanging="296"/>
      </w:pPr>
      <w:rPr>
        <w:rFonts w:ascii="Times New Roman" w:eastAsia="Times New Roman" w:hAnsi="Times New Roman" w:cs="Times New Roman" w:hint="default"/>
        <w:spacing w:val="0"/>
        <w:w w:val="103"/>
        <w:lang w:val="en-US" w:eastAsia="en-US" w:bidi="ar-SA"/>
      </w:rPr>
    </w:lvl>
    <w:lvl w:ilvl="2" w:tplc="26BEC248">
      <w:numFmt w:val="bullet"/>
      <w:lvlText w:val="•"/>
      <w:lvlJc w:val="left"/>
      <w:pPr>
        <w:ind w:left="2896" w:hanging="296"/>
      </w:pPr>
      <w:rPr>
        <w:rFonts w:hint="default"/>
        <w:lang w:val="en-US" w:eastAsia="en-US" w:bidi="ar-SA"/>
      </w:rPr>
    </w:lvl>
    <w:lvl w:ilvl="3" w:tplc="002C04EC">
      <w:numFmt w:val="bullet"/>
      <w:lvlText w:val="•"/>
      <w:lvlJc w:val="left"/>
      <w:pPr>
        <w:ind w:left="3883" w:hanging="296"/>
      </w:pPr>
      <w:rPr>
        <w:rFonts w:hint="default"/>
        <w:lang w:val="en-US" w:eastAsia="en-US" w:bidi="ar-SA"/>
      </w:rPr>
    </w:lvl>
    <w:lvl w:ilvl="4" w:tplc="488C941A">
      <w:numFmt w:val="bullet"/>
      <w:lvlText w:val="•"/>
      <w:lvlJc w:val="left"/>
      <w:pPr>
        <w:ind w:left="4870" w:hanging="296"/>
      </w:pPr>
      <w:rPr>
        <w:rFonts w:hint="default"/>
        <w:lang w:val="en-US" w:eastAsia="en-US" w:bidi="ar-SA"/>
      </w:rPr>
    </w:lvl>
    <w:lvl w:ilvl="5" w:tplc="4C385B10">
      <w:numFmt w:val="bullet"/>
      <w:lvlText w:val="•"/>
      <w:lvlJc w:val="left"/>
      <w:pPr>
        <w:ind w:left="5856" w:hanging="296"/>
      </w:pPr>
      <w:rPr>
        <w:rFonts w:hint="default"/>
        <w:lang w:val="en-US" w:eastAsia="en-US" w:bidi="ar-SA"/>
      </w:rPr>
    </w:lvl>
    <w:lvl w:ilvl="6" w:tplc="E9C24A54">
      <w:numFmt w:val="bullet"/>
      <w:lvlText w:val="•"/>
      <w:lvlJc w:val="left"/>
      <w:pPr>
        <w:ind w:left="6843" w:hanging="296"/>
      </w:pPr>
      <w:rPr>
        <w:rFonts w:hint="default"/>
        <w:lang w:val="en-US" w:eastAsia="en-US" w:bidi="ar-SA"/>
      </w:rPr>
    </w:lvl>
    <w:lvl w:ilvl="7" w:tplc="FAF2B5DA">
      <w:numFmt w:val="bullet"/>
      <w:lvlText w:val="•"/>
      <w:lvlJc w:val="left"/>
      <w:pPr>
        <w:ind w:left="7830" w:hanging="296"/>
      </w:pPr>
      <w:rPr>
        <w:rFonts w:hint="default"/>
        <w:lang w:val="en-US" w:eastAsia="en-US" w:bidi="ar-SA"/>
      </w:rPr>
    </w:lvl>
    <w:lvl w:ilvl="8" w:tplc="02C83632">
      <w:numFmt w:val="bullet"/>
      <w:lvlText w:val="•"/>
      <w:lvlJc w:val="left"/>
      <w:pPr>
        <w:ind w:left="8816" w:hanging="296"/>
      </w:pPr>
      <w:rPr>
        <w:rFonts w:hint="default"/>
        <w:lang w:val="en-US" w:eastAsia="en-US" w:bidi="ar-SA"/>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3" w15:restartNumberingAfterBreak="0">
    <w:nsid w:val="7D131647"/>
    <w:multiLevelType w:val="hybridMultilevel"/>
    <w:tmpl w:val="CC7E7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8"/>
  </w:num>
  <w:num w:numId="5">
    <w:abstractNumId w:val="8"/>
  </w:num>
  <w:num w:numId="6">
    <w:abstractNumId w:val="8"/>
  </w:num>
  <w:num w:numId="7">
    <w:abstractNumId w:val="8"/>
  </w:num>
  <w:num w:numId="8">
    <w:abstractNumId w:val="10"/>
  </w:num>
  <w:num w:numId="9">
    <w:abstractNumId w:val="12"/>
  </w:num>
  <w:num w:numId="10">
    <w:abstractNumId w:val="7"/>
  </w:num>
  <w:num w:numId="11">
    <w:abstractNumId w:val="2"/>
  </w:num>
  <w:num w:numId="12">
    <w:abstractNumId w:val="13"/>
  </w:num>
  <w:num w:numId="13">
    <w:abstractNumId w:val="4"/>
  </w:num>
  <w:num w:numId="14">
    <w:abstractNumId w:val="5"/>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37477"/>
    <w:rsid w:val="00056FFB"/>
    <w:rsid w:val="00085B4B"/>
    <w:rsid w:val="000A1786"/>
    <w:rsid w:val="000A3CE5"/>
    <w:rsid w:val="000C378A"/>
    <w:rsid w:val="000D5CF1"/>
    <w:rsid w:val="00197C42"/>
    <w:rsid w:val="001A352E"/>
    <w:rsid w:val="001E510C"/>
    <w:rsid w:val="001F2D66"/>
    <w:rsid w:val="00204BCE"/>
    <w:rsid w:val="002254A9"/>
    <w:rsid w:val="0026029F"/>
    <w:rsid w:val="00265408"/>
    <w:rsid w:val="0026658E"/>
    <w:rsid w:val="002D0829"/>
    <w:rsid w:val="002E4AB2"/>
    <w:rsid w:val="00336271"/>
    <w:rsid w:val="00364F28"/>
    <w:rsid w:val="00391A50"/>
    <w:rsid w:val="00441A9C"/>
    <w:rsid w:val="00451696"/>
    <w:rsid w:val="0045567A"/>
    <w:rsid w:val="004C358F"/>
    <w:rsid w:val="004D709D"/>
    <w:rsid w:val="00560377"/>
    <w:rsid w:val="00575459"/>
    <w:rsid w:val="00587283"/>
    <w:rsid w:val="005955AB"/>
    <w:rsid w:val="005A74AF"/>
    <w:rsid w:val="005B520E"/>
    <w:rsid w:val="00606FEF"/>
    <w:rsid w:val="00643478"/>
    <w:rsid w:val="00696196"/>
    <w:rsid w:val="006A7F7A"/>
    <w:rsid w:val="006B5E76"/>
    <w:rsid w:val="006F4C2D"/>
    <w:rsid w:val="00732DC7"/>
    <w:rsid w:val="0074752D"/>
    <w:rsid w:val="00754CEA"/>
    <w:rsid w:val="0077631C"/>
    <w:rsid w:val="007C2FF2"/>
    <w:rsid w:val="007F7CC6"/>
    <w:rsid w:val="0082548C"/>
    <w:rsid w:val="00825A76"/>
    <w:rsid w:val="00834B98"/>
    <w:rsid w:val="008E792D"/>
    <w:rsid w:val="0091539F"/>
    <w:rsid w:val="009303D9"/>
    <w:rsid w:val="009B068B"/>
    <w:rsid w:val="009F46AC"/>
    <w:rsid w:val="009F4A0A"/>
    <w:rsid w:val="00A13F1C"/>
    <w:rsid w:val="00A5579D"/>
    <w:rsid w:val="00A6316A"/>
    <w:rsid w:val="00AA4FBF"/>
    <w:rsid w:val="00AB7D7C"/>
    <w:rsid w:val="00AC3C2E"/>
    <w:rsid w:val="00B023B3"/>
    <w:rsid w:val="00B02873"/>
    <w:rsid w:val="00B11A60"/>
    <w:rsid w:val="00B37A23"/>
    <w:rsid w:val="00B85CE5"/>
    <w:rsid w:val="00B86858"/>
    <w:rsid w:val="00B86F43"/>
    <w:rsid w:val="00CB40CD"/>
    <w:rsid w:val="00D247CB"/>
    <w:rsid w:val="00D313CF"/>
    <w:rsid w:val="00DF6A1F"/>
    <w:rsid w:val="00E61324"/>
    <w:rsid w:val="00E77B53"/>
    <w:rsid w:val="00E83787"/>
    <w:rsid w:val="00E95037"/>
    <w:rsid w:val="00EE2B71"/>
    <w:rsid w:val="00F21009"/>
    <w:rsid w:val="00F41583"/>
    <w:rsid w:val="00F41D06"/>
    <w:rsid w:val="00F43004"/>
    <w:rsid w:val="00F641FE"/>
    <w:rsid w:val="00FC11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BD81C"/>
  <w15:docId w15:val="{C7EEC1C9-382F-4E8B-BC5D-6993FD2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paragraph" w:styleId="Heading6">
    <w:name w:val="heading 6"/>
    <w:basedOn w:val="Normal"/>
    <w:next w:val="Normal"/>
    <w:link w:val="Heading6Char"/>
    <w:semiHidden/>
    <w:unhideWhenUsed/>
    <w:qFormat/>
    <w:rsid w:val="00575459"/>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semiHidden/>
    <w:unhideWhenUsed/>
    <w:qFormat/>
    <w:rsid w:val="005754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character" w:styleId="Hyperlink">
    <w:name w:val="Hyperlink"/>
    <w:basedOn w:val="DefaultParagraphFont"/>
    <w:rsid w:val="005955AB"/>
    <w:rPr>
      <w:color w:val="0000FF"/>
      <w:u w:val="single"/>
    </w:rPr>
  </w:style>
  <w:style w:type="paragraph" w:styleId="Header">
    <w:name w:val="header"/>
    <w:basedOn w:val="Normal"/>
    <w:link w:val="HeaderChar"/>
    <w:uiPriority w:val="99"/>
    <w:rsid w:val="005955AB"/>
    <w:pPr>
      <w:tabs>
        <w:tab w:val="center" w:pos="4680"/>
        <w:tab w:val="right" w:pos="9360"/>
      </w:tabs>
    </w:pPr>
  </w:style>
  <w:style w:type="character" w:customStyle="1" w:styleId="HeaderChar">
    <w:name w:val="Header Char"/>
    <w:basedOn w:val="DefaultParagraphFont"/>
    <w:link w:val="Header"/>
    <w:uiPriority w:val="99"/>
    <w:rsid w:val="005955AB"/>
  </w:style>
  <w:style w:type="paragraph" w:styleId="Footer">
    <w:name w:val="footer"/>
    <w:basedOn w:val="Normal"/>
    <w:link w:val="FooterChar"/>
    <w:uiPriority w:val="99"/>
    <w:rsid w:val="005955AB"/>
    <w:pPr>
      <w:tabs>
        <w:tab w:val="center" w:pos="4680"/>
        <w:tab w:val="right" w:pos="9360"/>
      </w:tabs>
    </w:pPr>
  </w:style>
  <w:style w:type="character" w:customStyle="1" w:styleId="FooterChar">
    <w:name w:val="Footer Char"/>
    <w:basedOn w:val="DefaultParagraphFont"/>
    <w:link w:val="Footer"/>
    <w:uiPriority w:val="99"/>
    <w:rsid w:val="005955AB"/>
  </w:style>
  <w:style w:type="paragraph" w:customStyle="1" w:styleId="Default">
    <w:name w:val="Default"/>
    <w:rsid w:val="005955AB"/>
    <w:pPr>
      <w:autoSpaceDE w:val="0"/>
      <w:autoSpaceDN w:val="0"/>
      <w:adjustRightInd w:val="0"/>
    </w:pPr>
    <w:rPr>
      <w:rFonts w:eastAsia="Times New Roman"/>
      <w:color w:val="000000"/>
      <w:sz w:val="24"/>
      <w:szCs w:val="24"/>
    </w:rPr>
  </w:style>
  <w:style w:type="table" w:styleId="TableGrid">
    <w:name w:val="Table Grid"/>
    <w:basedOn w:val="TableNormal"/>
    <w:uiPriority w:val="39"/>
    <w:rsid w:val="0020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575459"/>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semiHidden/>
    <w:rsid w:val="00575459"/>
    <w:rPr>
      <w:rFonts w:asciiTheme="majorHAnsi" w:eastAsiaTheme="majorEastAsia" w:hAnsiTheme="majorHAnsi" w:cstheme="majorBidi"/>
      <w:i/>
      <w:iCs/>
      <w:color w:val="272727" w:themeColor="text1" w:themeTint="D8"/>
      <w:sz w:val="21"/>
      <w:szCs w:val="21"/>
    </w:rPr>
  </w:style>
  <w:style w:type="paragraph" w:customStyle="1" w:styleId="ReferenceHead">
    <w:name w:val="Reference Head"/>
    <w:basedOn w:val="Heading1"/>
    <w:link w:val="ReferenceHeadChar"/>
    <w:rsid w:val="00575459"/>
    <w:pPr>
      <w:keepLines w:val="0"/>
      <w:numPr>
        <w:numId w:val="0"/>
      </w:numPr>
      <w:tabs>
        <w:tab w:val="clear" w:pos="216"/>
      </w:tabs>
      <w:spacing w:before="240"/>
    </w:pPr>
    <w:rPr>
      <w:rFonts w:eastAsia="Times New Roman"/>
      <w:noProof w:val="0"/>
      <w:kern w:val="28"/>
    </w:rPr>
  </w:style>
  <w:style w:type="character" w:customStyle="1" w:styleId="ReferenceHeadChar">
    <w:name w:val="Reference Head Char"/>
    <w:link w:val="ReferenceHead"/>
    <w:rsid w:val="00575459"/>
    <w:rPr>
      <w:rFonts w:eastAsia="Times New Roman"/>
      <w:smallCaps/>
      <w:kern w:val="28"/>
    </w:rPr>
  </w:style>
  <w:style w:type="paragraph" w:styleId="ListParagraph">
    <w:name w:val="List Paragraph"/>
    <w:basedOn w:val="Normal"/>
    <w:uiPriority w:val="1"/>
    <w:qFormat/>
    <w:rsid w:val="00575459"/>
    <w:pPr>
      <w:ind w:left="720"/>
      <w:contextualSpacing/>
      <w:jc w:val="left"/>
    </w:pPr>
    <w:rPr>
      <w:rFonts w:eastAsia="Times New Roman"/>
    </w:rPr>
  </w:style>
  <w:style w:type="paragraph" w:styleId="EndnoteText">
    <w:name w:val="endnote text"/>
    <w:basedOn w:val="Normal"/>
    <w:link w:val="EndnoteTextChar"/>
    <w:uiPriority w:val="99"/>
    <w:semiHidden/>
    <w:unhideWhenUsed/>
    <w:rsid w:val="00575459"/>
    <w:pPr>
      <w:jc w:val="left"/>
    </w:pPr>
    <w:rPr>
      <w:rFonts w:eastAsia="Times New Roman"/>
    </w:rPr>
  </w:style>
  <w:style w:type="character" w:customStyle="1" w:styleId="EndnoteTextChar">
    <w:name w:val="Endnote Text Char"/>
    <w:basedOn w:val="DefaultParagraphFont"/>
    <w:link w:val="EndnoteText"/>
    <w:uiPriority w:val="99"/>
    <w:semiHidden/>
    <w:rsid w:val="00575459"/>
    <w:rPr>
      <w:rFonts w:eastAsia="Times New Roman"/>
    </w:rPr>
  </w:style>
  <w:style w:type="character" w:styleId="EndnoteReference">
    <w:name w:val="endnote reference"/>
    <w:basedOn w:val="DefaultParagraphFont"/>
    <w:uiPriority w:val="99"/>
    <w:semiHidden/>
    <w:unhideWhenUsed/>
    <w:rsid w:val="00575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83133">
      <w:bodyDiv w:val="1"/>
      <w:marLeft w:val="0"/>
      <w:marRight w:val="0"/>
      <w:marTop w:val="0"/>
      <w:marBottom w:val="0"/>
      <w:divBdr>
        <w:top w:val="none" w:sz="0" w:space="0" w:color="auto"/>
        <w:left w:val="none" w:sz="0" w:space="0" w:color="auto"/>
        <w:bottom w:val="none" w:sz="0" w:space="0" w:color="auto"/>
        <w:right w:val="none" w:sz="0" w:space="0" w:color="auto"/>
      </w:divBdr>
    </w:div>
    <w:div w:id="1682271763">
      <w:bodyDiv w:val="1"/>
      <w:marLeft w:val="0"/>
      <w:marRight w:val="0"/>
      <w:marTop w:val="0"/>
      <w:marBottom w:val="0"/>
      <w:divBdr>
        <w:top w:val="none" w:sz="0" w:space="0" w:color="auto"/>
        <w:left w:val="none" w:sz="0" w:space="0" w:color="auto"/>
        <w:bottom w:val="none" w:sz="0" w:space="0" w:color="auto"/>
        <w:right w:val="none" w:sz="0" w:space="0" w:color="auto"/>
      </w:divBdr>
      <w:divsChild>
        <w:div w:id="1102994024">
          <w:marLeft w:val="0"/>
          <w:marRight w:val="0"/>
          <w:marTop w:val="0"/>
          <w:marBottom w:val="0"/>
          <w:divBdr>
            <w:top w:val="none" w:sz="0" w:space="0" w:color="auto"/>
            <w:left w:val="none" w:sz="0" w:space="0" w:color="auto"/>
            <w:bottom w:val="none" w:sz="0" w:space="0" w:color="auto"/>
            <w:right w:val="none" w:sz="0" w:space="0" w:color="auto"/>
          </w:divBdr>
          <w:divsChild>
            <w:div w:id="17205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ishsirhere@gmail.com"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10</Pages>
  <Words>2971</Words>
  <Characters>16940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International Journal on Recent and Innovation Trends in Computing and Communication</vt:lpstr>
    </vt:vector>
  </TitlesOfParts>
  <Company/>
  <LinksUpToDate>false</LinksUpToDate>
  <CharactersWithSpaces>19872</CharactersWithSpaces>
  <SharedDoc>false</SharedDoc>
  <HLinks>
    <vt:vector size="12" baseType="variant">
      <vt:variant>
        <vt:i4>1638447</vt:i4>
      </vt:variant>
      <vt:variant>
        <vt:i4>0</vt:i4>
      </vt:variant>
      <vt:variant>
        <vt:i4>0</vt:i4>
      </vt:variant>
      <vt:variant>
        <vt:i4>5</vt:i4>
      </vt:variant>
      <vt:variant>
        <vt:lpwstr>mailto:name@xyz.com</vt:lpwstr>
      </vt:variant>
      <vt:variant>
        <vt:lpwstr/>
      </vt:variant>
      <vt:variant>
        <vt:i4>3080300</vt:i4>
      </vt:variant>
      <vt:variant>
        <vt:i4>3</vt:i4>
      </vt:variant>
      <vt:variant>
        <vt:i4>0</vt:i4>
      </vt:variant>
      <vt:variant>
        <vt:i4>5</vt:i4>
      </vt:variant>
      <vt:variant>
        <vt:lpwstr>http://www.ijritcc.org/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on Recent and Innovation Trends in Computing and Communication</dc:title>
  <dc:subject>International Journal on Recent and Innovation Trends in Computing and Communication</dc:subject>
  <dc:creator>Auricle Technologies</dc:creator>
  <cp:keywords>IJRITCC manuscript Template, IJRITCC Paper Format, Best Scientific Journal in Asia</cp:keywords>
  <cp:lastModifiedBy>Microsoft account</cp:lastModifiedBy>
  <cp:revision>8</cp:revision>
  <dcterms:created xsi:type="dcterms:W3CDTF">2021-10-09T07:07:00Z</dcterms:created>
  <dcterms:modified xsi:type="dcterms:W3CDTF">2026-02-27T08:28:00Z</dcterms:modified>
</cp:coreProperties>
</file>