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76A6" w14:textId="77777777" w:rsidR="002006B7" w:rsidRPr="002006B7" w:rsidRDefault="002006B7" w:rsidP="00876F18">
      <w:pPr>
        <w:spacing w:line="480" w:lineRule="auto"/>
        <w:jc w:val="center"/>
        <w:rPr>
          <w:rFonts w:ascii="Arial" w:hAnsi="Arial" w:cs="Arial"/>
          <w:b/>
          <w:bCs/>
        </w:rPr>
      </w:pPr>
      <w:r w:rsidRPr="002006B7">
        <w:rPr>
          <w:rFonts w:ascii="Arial" w:hAnsi="Arial" w:cs="Arial"/>
          <w:b/>
          <w:bCs/>
        </w:rPr>
        <w:t>WORK VALUES AND TEACHERS’ EFFECTIVENESS: A BASIS FOR A TEACHER ENHANCEMENT GUIDE</w:t>
      </w:r>
    </w:p>
    <w:p w14:paraId="1710C9B2" w14:textId="658EAC41" w:rsidR="00D82814" w:rsidRPr="00876F18" w:rsidRDefault="00D82814" w:rsidP="00876F18">
      <w:pPr>
        <w:spacing w:line="480" w:lineRule="auto"/>
        <w:jc w:val="center"/>
        <w:rPr>
          <w:rFonts w:ascii="Arial" w:hAnsi="Arial" w:cs="Arial"/>
        </w:rPr>
      </w:pPr>
      <w:r w:rsidRPr="00876F18">
        <w:rPr>
          <w:rFonts w:ascii="Arial" w:hAnsi="Arial" w:cs="Arial"/>
        </w:rPr>
        <w:t/>
      </w:r>
      <w:r w:rsidR="00876F18">
        <w:rPr>
          <w:rFonts w:ascii="Arial" w:hAnsi="Arial" w:cs="Arial"/>
        </w:rPr>
        <w:t xml:space="preserve"/>
      </w:r>
      <w:r w:rsidR="00876F18" w:rsidRPr="00876F18">
        <w:rPr>
          <w:rFonts w:ascii="Arial" w:hAnsi="Arial" w:cs="Arial"/>
          <w:vertAlign w:val="superscript"/>
        </w:rPr>
        <w:t/>
      </w:r>
      <w:r w:rsidR="00876F18">
        <w:rPr>
          <w:rFonts w:ascii="Arial" w:hAnsi="Arial" w:cs="Arial"/>
        </w:rPr>
        <w:t xml:space="preserve"/>
      </w:r>
    </w:p>
    <w:p w14:paraId="7A16716D" w14:textId="5089D4D9" w:rsidR="00D82814" w:rsidRPr="00876F18" w:rsidRDefault="00D82814" w:rsidP="00876F18">
      <w:pPr>
        <w:spacing w:line="480" w:lineRule="auto"/>
        <w:jc w:val="center"/>
        <w:rPr>
          <w:rFonts w:ascii="Arial" w:hAnsi="Arial" w:cs="Arial"/>
        </w:rPr>
      </w:pPr>
      <w:r w:rsidRPr="00876F18">
        <w:rPr>
          <w:rFonts w:ascii="Arial" w:hAnsi="Arial" w:cs="Arial"/>
        </w:rPr>
        <w:t/>
      </w:r>
      <w:r w:rsidR="00876F18">
        <w:rPr>
          <w:rFonts w:ascii="Arial" w:hAnsi="Arial" w:cs="Arial"/>
        </w:rPr>
        <w:t xml:space="preserve"/>
      </w:r>
      <w:r w:rsidRPr="00876F18">
        <w:rPr>
          <w:rFonts w:ascii="Arial" w:hAnsi="Arial" w:cs="Arial"/>
        </w:rPr>
        <w:t/>
      </w:r>
      <w:r w:rsidRPr="00876F18">
        <w:rPr>
          <w:rFonts w:ascii="Arial" w:hAnsi="Arial" w:cs="Arial"/>
        </w:rPr>
        <w:br/>
      </w:r>
      <w:proofErr w:type="spellStart"/>
      <w:r w:rsidR="00876F18">
        <w:rPr>
          <w:rFonts w:ascii="Arial" w:hAnsi="Arial" w:cs="Arial"/>
        </w:rPr>
        <w:t/>
      </w:r>
      <w:proofErr w:type="spellEnd"/>
      <w:r w:rsidRPr="00876F18">
        <w:rPr>
          <w:rFonts w:ascii="Arial" w:hAnsi="Arial" w:cs="Arial"/>
        </w:rPr>
        <w:t xml:space="preserve"/>
      </w:r>
    </w:p>
    <w:p w14:paraId="4A0A528A" w14:textId="18C6233B" w:rsidR="00D82814" w:rsidRDefault="00D82814" w:rsidP="00876F18">
      <w:pPr>
        <w:spacing w:line="480" w:lineRule="auto"/>
        <w:jc w:val="center"/>
        <w:rPr>
          <w:rFonts w:ascii="Arial" w:hAnsi="Arial" w:cs="Arial"/>
        </w:rPr>
      </w:pPr>
      <w:r w:rsidRPr="00876F18">
        <w:rPr>
          <w:rFonts w:ascii="Arial" w:hAnsi="Arial" w:cs="Arial"/>
        </w:rPr>
        <w:t xml:space="preserve"/>
      </w:r>
      <w:hyperlink r:id="rId6" w:history="1">
        <w:r w:rsidR="00876F18" w:rsidRPr="007C4B37">
          <w:rPr>
            <w:rStyle w:val="Hyperlink"/>
            <w:rFonts w:ascii="Arial" w:hAnsi="Arial" w:cs="Arial"/>
          </w:rPr>
          <w:t/>
        </w:r>
        <w:r w:rsidR="00876F18" w:rsidRPr="007C4B37">
          <w:rPr>
            <w:rStyle w:val="Hyperlink"/>
            <w:rFonts w:ascii="Arial" w:hAnsi="Arial" w:cs="Arial"/>
          </w:rPr>
          <w:t/>
        </w:r>
        <w:r w:rsidR="00876F18" w:rsidRPr="007C4B37">
          <w:rPr>
            <w:rStyle w:val="Hyperlink"/>
            <w:rFonts w:ascii="Arial" w:hAnsi="Arial" w:cs="Arial"/>
          </w:rPr>
          <w:t/>
        </w:r>
        <w:r w:rsidR="00876F18" w:rsidRPr="007C4B37">
          <w:rPr>
            <w:rStyle w:val="Hyperlink"/>
            <w:rFonts w:ascii="Arial" w:hAnsi="Arial" w:cs="Arial"/>
          </w:rPr>
          <w:t/>
        </w:r>
        <w:r w:rsidR="00876F18" w:rsidRPr="007C4B37">
          <w:rPr>
            <w:rStyle w:val="Hyperlink"/>
            <w:rFonts w:ascii="Arial" w:hAnsi="Arial" w:cs="Arial"/>
          </w:rPr>
          <w:t/>
        </w:r>
      </w:hyperlink>
    </w:p>
    <w:p w14:paraId="479E128B" w14:textId="77777777" w:rsidR="00753A35" w:rsidRPr="00D82814" w:rsidRDefault="00753A35" w:rsidP="00876F18">
      <w:pPr>
        <w:spacing w:line="480" w:lineRule="auto"/>
        <w:jc w:val="center"/>
        <w:rPr>
          <w:rFonts w:ascii="Arial" w:hAnsi="Arial" w:cs="Arial"/>
          <w:b/>
          <w:bCs/>
        </w:rPr>
      </w:pPr>
    </w:p>
    <w:p w14:paraId="1313713B" w14:textId="052FBFB4" w:rsidR="00753A35" w:rsidRDefault="00753A35" w:rsidP="00753A35">
      <w:pPr>
        <w:spacing w:line="480" w:lineRule="auto"/>
        <w:jc w:val="center"/>
        <w:rPr>
          <w:rFonts w:ascii="Arial" w:hAnsi="Arial" w:cs="Arial"/>
          <w:b/>
          <w:bCs/>
        </w:rPr>
      </w:pPr>
      <w:r w:rsidRPr="00753A35">
        <w:rPr>
          <w:rFonts w:ascii="Arial" w:hAnsi="Arial" w:cs="Arial"/>
          <w:b/>
          <w:bCs/>
        </w:rPr>
        <w:t>ABSTRACT</w:t>
      </w:r>
    </w:p>
    <w:p w14:paraId="3F14A70B" w14:textId="77777777" w:rsidR="007A4D57" w:rsidRPr="00753A35" w:rsidRDefault="007A4D57" w:rsidP="00753A35">
      <w:pPr>
        <w:spacing w:line="480" w:lineRule="auto"/>
        <w:jc w:val="center"/>
        <w:rPr>
          <w:rFonts w:ascii="Arial" w:hAnsi="Arial" w:cs="Arial"/>
          <w:b/>
          <w:bCs/>
        </w:rPr>
      </w:pPr>
    </w:p>
    <w:p w14:paraId="25B18E15" w14:textId="4C80A6EA" w:rsidR="00876F18" w:rsidRPr="00753A35" w:rsidRDefault="00753A35" w:rsidP="00753A35">
      <w:pPr>
        <w:spacing w:line="480" w:lineRule="auto"/>
        <w:jc w:val="both"/>
        <w:rPr>
          <w:rFonts w:ascii="Arial" w:hAnsi="Arial" w:cs="Arial"/>
        </w:rPr>
      </w:pPr>
      <w:r>
        <w:rPr>
          <w:rFonts w:ascii="Arial" w:hAnsi="Arial" w:cs="Arial"/>
        </w:rPr>
        <w:t xml:space="preserve">            </w:t>
      </w:r>
      <w:r w:rsidR="00876F18" w:rsidRPr="00753A35">
        <w:rPr>
          <w:rFonts w:ascii="Arial" w:hAnsi="Arial" w:cs="Arial"/>
        </w:rPr>
        <w:t>This study determined the work values and perceived effectiveness of public elementary school teachers in selected schools in Naga City during the School Year 2025–2026. Specifically, it assessed teachers' work values in terms of commitment to work, professionalism, integrity, and cooperation and teamwork, as well as their perceived effectiveness in the performance of their duties and responsibilities. The findings served as the basis for the development of a Teacher Enhancement Guide.</w:t>
      </w:r>
    </w:p>
    <w:p w14:paraId="27A4885B" w14:textId="014DA66F" w:rsidR="00876F18" w:rsidRPr="00753A35" w:rsidRDefault="00753A35" w:rsidP="00753A35">
      <w:pPr>
        <w:spacing w:line="480" w:lineRule="auto"/>
        <w:jc w:val="both"/>
        <w:rPr>
          <w:rFonts w:ascii="Arial" w:hAnsi="Arial" w:cs="Arial"/>
        </w:rPr>
      </w:pPr>
      <w:r>
        <w:rPr>
          <w:rFonts w:ascii="Arial" w:hAnsi="Arial" w:cs="Arial"/>
        </w:rPr>
        <w:t xml:space="preserve">            </w:t>
      </w:r>
      <w:r w:rsidR="00876F18" w:rsidRPr="00753A35">
        <w:rPr>
          <w:rFonts w:ascii="Arial" w:hAnsi="Arial" w:cs="Arial"/>
        </w:rPr>
        <w:t>The study employed a descriptive research design. The respondents consisted of 94 public elementary school teachers selected through population sampling. Data were gathered using adapted survey questionnaires and were analyzed using the weighted mean.</w:t>
      </w:r>
    </w:p>
    <w:p w14:paraId="6E0FE4E5" w14:textId="2C18C63F" w:rsidR="00876F18" w:rsidRPr="00753A35" w:rsidRDefault="00753A35" w:rsidP="00753A35">
      <w:pPr>
        <w:spacing w:line="480" w:lineRule="auto"/>
        <w:jc w:val="both"/>
        <w:rPr>
          <w:rFonts w:ascii="Arial" w:hAnsi="Arial" w:cs="Arial"/>
        </w:rPr>
      </w:pPr>
      <w:r>
        <w:rPr>
          <w:rFonts w:ascii="Arial" w:hAnsi="Arial" w:cs="Arial"/>
        </w:rPr>
        <w:t xml:space="preserve">           </w:t>
      </w:r>
      <w:r w:rsidR="00876F18" w:rsidRPr="00753A35">
        <w:rPr>
          <w:rFonts w:ascii="Arial" w:hAnsi="Arial" w:cs="Arial"/>
        </w:rPr>
        <w:t xml:space="preserve">The findings revealed that teachers demonstrated very high levels of work values, with an overall weighted mean of 4.93, interpreted as Strongly Agree. The respondents particularly exhibited strong commitment to helping students succeed, maintaining professionalism, demonstrating integrity, and fostering cooperation and </w:t>
      </w:r>
      <w:r w:rsidR="00876F18" w:rsidRPr="00753A35">
        <w:rPr>
          <w:rFonts w:ascii="Arial" w:hAnsi="Arial" w:cs="Arial"/>
        </w:rPr>
        <w:lastRenderedPageBreak/>
        <w:t>teamwork. Likewise, teachers obtained an overall weighted mean of 4.77 in perceived effectiveness, indicating a very high level of effectiveness in carrying out their instructional and professional responsibilities. The highest-rated indicators were providing clear and effective instruction and maintaining a positive and engaging classroom environment.</w:t>
      </w:r>
    </w:p>
    <w:p w14:paraId="72CD1D39" w14:textId="4B2172D7" w:rsidR="00876F18" w:rsidRPr="00753A35" w:rsidRDefault="00753A35" w:rsidP="00753A35">
      <w:pPr>
        <w:spacing w:line="480" w:lineRule="auto"/>
        <w:jc w:val="both"/>
        <w:rPr>
          <w:rFonts w:ascii="Arial" w:hAnsi="Arial" w:cs="Arial"/>
        </w:rPr>
      </w:pPr>
      <w:r>
        <w:rPr>
          <w:rFonts w:ascii="Arial" w:hAnsi="Arial" w:cs="Arial"/>
        </w:rPr>
        <w:t xml:space="preserve">           </w:t>
      </w:r>
      <w:r w:rsidR="00876F18" w:rsidRPr="00753A35">
        <w:rPr>
          <w:rFonts w:ascii="Arial" w:hAnsi="Arial" w:cs="Arial"/>
        </w:rPr>
        <w:t>The results suggest that teachers possess strong work values and perceive themselves as effective educators, which contribute positively to the achievement of educational goals and the delivery of quality instruction. Based on the findings, a Teacher Enhancement Guide was developed to strengthen positive work values and sustain teachers' effectiveness in the performance of their duties and responsibilities.</w:t>
      </w:r>
    </w:p>
    <w:p w14:paraId="32D48E41" w14:textId="5473ADCF" w:rsidR="002006B7" w:rsidRDefault="00876F18" w:rsidP="002006B7">
      <w:pPr>
        <w:spacing w:line="480" w:lineRule="auto"/>
        <w:jc w:val="both"/>
        <w:rPr>
          <w:rFonts w:ascii="Arial" w:hAnsi="Arial" w:cs="Arial"/>
        </w:rPr>
      </w:pPr>
      <w:r w:rsidRPr="00753A35">
        <w:rPr>
          <w:rFonts w:ascii="Arial" w:hAnsi="Arial" w:cs="Arial"/>
        </w:rPr>
        <w:t>Keywords: Work Values, Teacher Effectiveness, Teacher Enhancement Guide, Public Elementary School Teachers, Descriptive Research</w:t>
      </w:r>
    </w:p>
    <w:p w14:paraId="530E8739" w14:textId="77777777" w:rsidR="00753A35" w:rsidRPr="00753A35" w:rsidRDefault="00753A35" w:rsidP="002006B7">
      <w:pPr>
        <w:spacing w:line="480" w:lineRule="auto"/>
        <w:jc w:val="both"/>
        <w:rPr>
          <w:rFonts w:ascii="Arial" w:hAnsi="Arial" w:cs="Arial"/>
        </w:rPr>
      </w:pPr>
    </w:p>
    <w:p w14:paraId="1F622630" w14:textId="6AA7A05F" w:rsidR="002006B7" w:rsidRPr="002006B7" w:rsidRDefault="00753A35" w:rsidP="00753A35">
      <w:pPr>
        <w:spacing w:line="480" w:lineRule="auto"/>
        <w:jc w:val="center"/>
        <w:rPr>
          <w:rFonts w:ascii="Arial" w:hAnsi="Arial" w:cs="Arial"/>
          <w:b/>
          <w:bCs/>
        </w:rPr>
      </w:pPr>
      <w:r w:rsidRPr="002006B7">
        <w:rPr>
          <w:rFonts w:ascii="Arial" w:hAnsi="Arial" w:cs="Arial"/>
          <w:b/>
          <w:bCs/>
        </w:rPr>
        <w:t>INTRODUCTION</w:t>
      </w:r>
    </w:p>
    <w:p w14:paraId="135FB95C" w14:textId="77777777" w:rsidR="002006B7" w:rsidRPr="002006B7" w:rsidRDefault="002006B7" w:rsidP="002006B7">
      <w:pPr>
        <w:spacing w:line="480" w:lineRule="auto"/>
        <w:jc w:val="both"/>
        <w:rPr>
          <w:rFonts w:ascii="Arial" w:hAnsi="Arial" w:cs="Arial"/>
        </w:rPr>
      </w:pPr>
    </w:p>
    <w:p w14:paraId="5A56C18E" w14:textId="20D5D649"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Teachers play a crucial role in shaping the quality of education and the overall development of learners. Beyond content knowledge and pedagogical skills, teachers are expected to demonstrate positive work values that guide their professional behavior and interactions within the school community. Work values such as commitment to work, professionalism, integrity, and cooperation and teamwork influence how teachers perform their duties and contribute to the achievement of educational goals.</w:t>
      </w:r>
    </w:p>
    <w:p w14:paraId="4D4C5B32" w14:textId="77777777" w:rsidR="002006B7" w:rsidRPr="002006B7" w:rsidRDefault="002006B7" w:rsidP="002006B7">
      <w:pPr>
        <w:spacing w:line="480" w:lineRule="auto"/>
        <w:jc w:val="both"/>
        <w:rPr>
          <w:rFonts w:ascii="Arial" w:hAnsi="Arial" w:cs="Arial"/>
        </w:rPr>
      </w:pPr>
    </w:p>
    <w:p w14:paraId="6EB9DF78" w14:textId="71C7860B" w:rsidR="002006B7" w:rsidRPr="002006B7" w:rsidRDefault="002006B7" w:rsidP="002006B7">
      <w:pPr>
        <w:spacing w:line="480" w:lineRule="auto"/>
        <w:jc w:val="both"/>
        <w:rPr>
          <w:rFonts w:ascii="Arial" w:hAnsi="Arial" w:cs="Arial"/>
        </w:rPr>
      </w:pPr>
      <w:r w:rsidRPr="002006B7">
        <w:rPr>
          <w:rFonts w:ascii="Arial" w:hAnsi="Arial" w:cs="Arial"/>
        </w:rPr>
        <w:lastRenderedPageBreak/>
        <w:t>In the Philippine educational system, teachers are expected to uphold high standards of professional conduct as mandated by Republic Act No. 7836 and the Code of Ethics for Professional Teachers. These policies emphasize the importance of responsibility, integrity, commitment, and collaboration in the teaching profession. As educational demands continue to evolve, it becomes increasingly important to assess the extent to which teachers demonstrate these values and how they perceive their effectiveness in carrying out their responsibilities.</w:t>
      </w:r>
    </w:p>
    <w:p w14:paraId="6BBEE997" w14:textId="1770EAAB"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This study aimed to determine the work values and perceived effectiveness of public elementary school teachers in selected schools in Naga City. The findings served as the basis for the development of a Teacher Enhancement Guide designed to strengthen positive work values and improve teaching effectiveness.</w:t>
      </w:r>
    </w:p>
    <w:p w14:paraId="16142E62" w14:textId="77777777" w:rsidR="002006B7" w:rsidRPr="002006B7" w:rsidRDefault="002006B7" w:rsidP="002006B7">
      <w:pPr>
        <w:spacing w:line="480" w:lineRule="auto"/>
        <w:jc w:val="both"/>
        <w:rPr>
          <w:rFonts w:ascii="Arial" w:hAnsi="Arial" w:cs="Arial"/>
        </w:rPr>
      </w:pPr>
    </w:p>
    <w:p w14:paraId="1F442811" w14:textId="399E1A7B" w:rsidR="002006B7" w:rsidRPr="002006B7" w:rsidRDefault="00753A35" w:rsidP="00753A35">
      <w:pPr>
        <w:spacing w:line="480" w:lineRule="auto"/>
        <w:jc w:val="center"/>
        <w:rPr>
          <w:rFonts w:ascii="Arial" w:hAnsi="Arial" w:cs="Arial"/>
          <w:b/>
          <w:bCs/>
        </w:rPr>
      </w:pPr>
      <w:r w:rsidRPr="002006B7">
        <w:rPr>
          <w:rFonts w:ascii="Arial" w:hAnsi="Arial" w:cs="Arial"/>
          <w:b/>
          <w:bCs/>
        </w:rPr>
        <w:t>METHODOLOGY</w:t>
      </w:r>
    </w:p>
    <w:p w14:paraId="14C1CC13" w14:textId="77777777" w:rsidR="002006B7" w:rsidRPr="002006B7" w:rsidRDefault="002006B7" w:rsidP="002006B7">
      <w:pPr>
        <w:spacing w:line="480" w:lineRule="auto"/>
        <w:jc w:val="both"/>
        <w:rPr>
          <w:rFonts w:ascii="Arial" w:hAnsi="Arial" w:cs="Arial"/>
        </w:rPr>
      </w:pPr>
    </w:p>
    <w:p w14:paraId="5534018B" w14:textId="58D9FBF3"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The study employed a descriptive research design to determine the work values and perceived effectiveness of public elementary school teachers. Descriptive research was deemed appropriate because it provided a systematic description of the existing conditions and characteristics of the respondents.</w:t>
      </w:r>
    </w:p>
    <w:p w14:paraId="472C15D3" w14:textId="18536DC3"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The respondents of the study consisted of 94 public elementary school teachers from selected schools in Naga City, Camarines Sur. Population sampling was utilized to ensure that all qualified respondents were included in the study.</w:t>
      </w:r>
    </w:p>
    <w:p w14:paraId="014E21D0" w14:textId="77777777" w:rsidR="002006B7" w:rsidRPr="002006B7" w:rsidRDefault="002006B7" w:rsidP="002006B7">
      <w:pPr>
        <w:spacing w:line="480" w:lineRule="auto"/>
        <w:jc w:val="both"/>
        <w:rPr>
          <w:rFonts w:ascii="Arial" w:hAnsi="Arial" w:cs="Arial"/>
        </w:rPr>
      </w:pPr>
    </w:p>
    <w:p w14:paraId="508280AB" w14:textId="40C6E6F8" w:rsidR="002006B7" w:rsidRPr="002006B7" w:rsidRDefault="002006B7" w:rsidP="002006B7">
      <w:pPr>
        <w:spacing w:line="480" w:lineRule="auto"/>
        <w:jc w:val="both"/>
        <w:rPr>
          <w:rFonts w:ascii="Arial" w:hAnsi="Arial" w:cs="Arial"/>
        </w:rPr>
      </w:pPr>
      <w:r w:rsidRPr="002006B7">
        <w:rPr>
          <w:rFonts w:ascii="Arial" w:hAnsi="Arial" w:cs="Arial"/>
        </w:rPr>
        <w:lastRenderedPageBreak/>
        <w:t>Data were gathered through adapted survey questionnaires. The first instrument measured teachers' work values in terms of commitment to work, professionalism, integrity, and cooperation and teamwork. The second instrument assessed teachers' perceived effectiveness in the performance of their duties and responsibilities.</w:t>
      </w:r>
    </w:p>
    <w:p w14:paraId="398EFD12" w14:textId="770C5B28"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The gathered data were analyzed using the weighted mean. This statistical tool was used to determine the extent of teachers' work values and their perceived effectiveness.</w:t>
      </w:r>
    </w:p>
    <w:p w14:paraId="3D8F6EB6" w14:textId="77777777" w:rsidR="002006B7" w:rsidRPr="002006B7" w:rsidRDefault="002006B7" w:rsidP="002006B7">
      <w:pPr>
        <w:spacing w:line="480" w:lineRule="auto"/>
        <w:jc w:val="both"/>
        <w:rPr>
          <w:rFonts w:ascii="Arial" w:hAnsi="Arial" w:cs="Arial"/>
        </w:rPr>
      </w:pPr>
    </w:p>
    <w:p w14:paraId="4297076C" w14:textId="4112C6B2" w:rsidR="002006B7" w:rsidRPr="002006B7" w:rsidRDefault="00753A35" w:rsidP="00753A35">
      <w:pPr>
        <w:spacing w:line="480" w:lineRule="auto"/>
        <w:jc w:val="center"/>
        <w:rPr>
          <w:rFonts w:ascii="Arial" w:hAnsi="Arial" w:cs="Arial"/>
          <w:b/>
          <w:bCs/>
        </w:rPr>
      </w:pPr>
      <w:r w:rsidRPr="002006B7">
        <w:rPr>
          <w:rFonts w:ascii="Arial" w:hAnsi="Arial" w:cs="Arial"/>
          <w:b/>
          <w:bCs/>
        </w:rPr>
        <w:t>RESULTS AND DISCUSSION</w:t>
      </w:r>
    </w:p>
    <w:p w14:paraId="370482C4" w14:textId="77777777" w:rsidR="002006B7" w:rsidRPr="002006B7" w:rsidRDefault="002006B7" w:rsidP="002006B7">
      <w:pPr>
        <w:spacing w:line="480" w:lineRule="auto"/>
        <w:jc w:val="both"/>
        <w:rPr>
          <w:rFonts w:ascii="Arial" w:hAnsi="Arial" w:cs="Arial"/>
        </w:rPr>
      </w:pPr>
    </w:p>
    <w:p w14:paraId="41624A0D" w14:textId="3B4AFE6A"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The findings revealed that teachers demonstrated very high levels of positive work values. The overall weighted mean of 4.93, interpreted as Strongly Agree, indicated that the respondents consistently manifested commitment to work, professionalism, integrity, and cooperation and teamwork.</w:t>
      </w:r>
    </w:p>
    <w:p w14:paraId="3B6280F9" w14:textId="7061E41E"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Among the indicators, helping students succeed and valuing a supportive and collaborative work environment obtained the highest ratings. These findings suggest that teachers place great importance on learner success and collaborative relationships within the school community. The results further indicate that teachers are committed to maintaining professional standards, demonstrating ethical conduct, and working harmoniously with colleagues.</w:t>
      </w:r>
    </w:p>
    <w:p w14:paraId="45BA8A6C" w14:textId="680FF07C"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 xml:space="preserve">The findings support the Theory of Work Values of Super and Associates (2004), which emphasizes that values serve as guiding principles that influence behavior and decision-making in the workplace. The results also affirm Hoyle's </w:t>
      </w:r>
      <w:r w:rsidR="002006B7" w:rsidRPr="002006B7">
        <w:rPr>
          <w:rFonts w:ascii="Arial" w:hAnsi="Arial" w:cs="Arial"/>
        </w:rPr>
        <w:lastRenderedPageBreak/>
        <w:t>Professionalism Theory (2010), which highlights the importance of professional commitment and responsibility in achieving quality performance.</w:t>
      </w:r>
    </w:p>
    <w:p w14:paraId="30A39114" w14:textId="532255FB"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With regard to teachers' effectiveness, the respondents obtained an overall weighted mean of 4.77, interpreted as Strongly Agree. The highest-rated indicator was providing clear and effective instruction, followed by maintaining a positive and engaging classroom environment. These findings indicate that teachers perceive themselves as highly effective in delivering instruction and creating meaningful learning experiences for students.</w:t>
      </w:r>
    </w:p>
    <w:p w14:paraId="6704BF35" w14:textId="01D87A8A"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The results further revealed that teachers demonstrated effectiveness in managing student behavior, providing constructive feedback, building positive relationships with learners, and performing their professional responsibilities. Although student achievement obtained the lowest rating among the indicators, it remained within the Strongly Agree category, suggesting that teachers recognize the influence of various factors affecting student performance.</w:t>
      </w:r>
    </w:p>
    <w:p w14:paraId="3C2852CF" w14:textId="7FD885FA"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Overall, the findings suggest that teachers possess strong work values and perceive themselves as effective educators. These characteristics contribute positively to the delivery of quality education and the attainment of school goals.</w:t>
      </w:r>
    </w:p>
    <w:p w14:paraId="71FDA105" w14:textId="77777777" w:rsidR="002006B7" w:rsidRPr="002006B7" w:rsidRDefault="002006B7" w:rsidP="002006B7">
      <w:pPr>
        <w:spacing w:line="480" w:lineRule="auto"/>
        <w:jc w:val="both"/>
        <w:rPr>
          <w:rFonts w:ascii="Arial" w:hAnsi="Arial" w:cs="Arial"/>
        </w:rPr>
      </w:pPr>
    </w:p>
    <w:p w14:paraId="2A172425" w14:textId="71D96D81" w:rsidR="002006B7" w:rsidRPr="002006B7" w:rsidRDefault="00753A35" w:rsidP="00753A35">
      <w:pPr>
        <w:spacing w:line="480" w:lineRule="auto"/>
        <w:jc w:val="center"/>
        <w:rPr>
          <w:rFonts w:ascii="Arial" w:hAnsi="Arial" w:cs="Arial"/>
          <w:b/>
          <w:bCs/>
        </w:rPr>
      </w:pPr>
      <w:r w:rsidRPr="002006B7">
        <w:rPr>
          <w:rFonts w:ascii="Arial" w:hAnsi="Arial" w:cs="Arial"/>
          <w:b/>
          <w:bCs/>
        </w:rPr>
        <w:t>CONCLUSION</w:t>
      </w:r>
    </w:p>
    <w:p w14:paraId="54D26580" w14:textId="77777777" w:rsidR="002006B7" w:rsidRPr="002006B7" w:rsidRDefault="002006B7" w:rsidP="002006B7">
      <w:pPr>
        <w:spacing w:line="480" w:lineRule="auto"/>
        <w:jc w:val="both"/>
        <w:rPr>
          <w:rFonts w:ascii="Arial" w:hAnsi="Arial" w:cs="Arial"/>
        </w:rPr>
      </w:pPr>
    </w:p>
    <w:p w14:paraId="7EBABB44" w14:textId="64413C07"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 xml:space="preserve">Based on the findings, teachers demonstrated very high levels of work values and perceived effectiveness. The respondents consistently manifested commitment to work, professionalism, integrity, and cooperation and teamwork in the performance of </w:t>
      </w:r>
      <w:r w:rsidR="002006B7" w:rsidRPr="002006B7">
        <w:rPr>
          <w:rFonts w:ascii="Arial" w:hAnsi="Arial" w:cs="Arial"/>
        </w:rPr>
        <w:lastRenderedPageBreak/>
        <w:t>their duties and responsibilities. Likewise, they perceived themselves as highly effective in carrying out instructional and professional tasks.</w:t>
      </w:r>
    </w:p>
    <w:p w14:paraId="5CAF247A" w14:textId="552CDDFB"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The study highlights the importance of positive work values in fostering quality teaching practices and promoting professional growth among educators. The findings served as the basis for the development of a Teacher Enhancement Guide intended to strengthen desirable work values and sustain teacher effectiveness.</w:t>
      </w:r>
    </w:p>
    <w:p w14:paraId="46173110" w14:textId="77777777" w:rsidR="002006B7" w:rsidRPr="002006B7" w:rsidRDefault="002006B7" w:rsidP="002006B7">
      <w:pPr>
        <w:spacing w:line="480" w:lineRule="auto"/>
        <w:jc w:val="both"/>
        <w:rPr>
          <w:rFonts w:ascii="Arial" w:hAnsi="Arial" w:cs="Arial"/>
        </w:rPr>
      </w:pPr>
    </w:p>
    <w:p w14:paraId="02C21D5D" w14:textId="5C3BBA2E" w:rsidR="002006B7" w:rsidRPr="002006B7" w:rsidRDefault="00753A35" w:rsidP="00753A35">
      <w:pPr>
        <w:spacing w:line="480" w:lineRule="auto"/>
        <w:jc w:val="center"/>
        <w:rPr>
          <w:rFonts w:ascii="Arial" w:hAnsi="Arial" w:cs="Arial"/>
          <w:b/>
          <w:bCs/>
        </w:rPr>
      </w:pPr>
      <w:r w:rsidRPr="002006B7">
        <w:rPr>
          <w:rFonts w:ascii="Arial" w:hAnsi="Arial" w:cs="Arial"/>
          <w:b/>
          <w:bCs/>
        </w:rPr>
        <w:t>RECOMMENDATIONS</w:t>
      </w:r>
    </w:p>
    <w:p w14:paraId="6BED377F" w14:textId="77777777" w:rsidR="002006B7" w:rsidRPr="002006B7" w:rsidRDefault="002006B7" w:rsidP="002006B7">
      <w:pPr>
        <w:spacing w:line="480" w:lineRule="auto"/>
        <w:jc w:val="both"/>
        <w:rPr>
          <w:rFonts w:ascii="Arial" w:hAnsi="Arial" w:cs="Arial"/>
        </w:rPr>
      </w:pPr>
    </w:p>
    <w:p w14:paraId="1EF8E729" w14:textId="305393A2"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School administrators may continue implementing programs and activities that reinforce positive work values among teachers. Professional development activities focusing on professionalism, ethical conduct, collaboration, and commitment to work may be strengthened to sustain high levels of effectiveness.</w:t>
      </w:r>
    </w:p>
    <w:p w14:paraId="2A99FE13" w14:textId="3280E83D"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Teachers may actively participate in training programs, mentoring activities, and collaborative learning opportunities that support professional growth and continuous improvement.</w:t>
      </w:r>
    </w:p>
    <w:p w14:paraId="646D7F9B" w14:textId="59DFBC41"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The proposed Teacher Enhancement Guide may be utilized as a supplementary resource in promoting positive work values and enhancing teacher effectiveness within the school setting.</w:t>
      </w:r>
    </w:p>
    <w:p w14:paraId="3F5B47B2" w14:textId="11C8C509" w:rsidR="002006B7" w:rsidRPr="002006B7" w:rsidRDefault="00753A35" w:rsidP="002006B7">
      <w:pPr>
        <w:spacing w:line="480" w:lineRule="auto"/>
        <w:jc w:val="both"/>
        <w:rPr>
          <w:rFonts w:ascii="Arial" w:hAnsi="Arial" w:cs="Arial"/>
        </w:rPr>
      </w:pPr>
      <w:r>
        <w:rPr>
          <w:rFonts w:ascii="Arial" w:hAnsi="Arial" w:cs="Arial"/>
        </w:rPr>
        <w:t xml:space="preserve">            </w:t>
      </w:r>
      <w:r w:rsidR="002006B7" w:rsidRPr="002006B7">
        <w:rPr>
          <w:rFonts w:ascii="Arial" w:hAnsi="Arial" w:cs="Arial"/>
        </w:rPr>
        <w:t>Future researchers may conduct similar studies involving a wider scope of respondents and educational settings to further validate and enrich the findings of the study.</w:t>
      </w:r>
    </w:p>
    <w:sectPr w:rsidR="002006B7" w:rsidRPr="002006B7" w:rsidSect="00D82814">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55B7" w14:textId="77777777" w:rsidR="00DD5E5B" w:rsidRDefault="00DD5E5B" w:rsidP="00C46D4A">
      <w:pPr>
        <w:spacing w:after="0" w:line="240" w:lineRule="auto"/>
      </w:pPr>
      <w:r>
        <w:separator/>
      </w:r>
    </w:p>
  </w:endnote>
  <w:endnote w:type="continuationSeparator" w:id="0">
    <w:p w14:paraId="0A8F5946" w14:textId="77777777" w:rsidR="00DD5E5B" w:rsidRDefault="00DD5E5B" w:rsidP="00C46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1173" w14:textId="77777777" w:rsidR="00DD5E5B" w:rsidRDefault="00DD5E5B" w:rsidP="00C46D4A">
      <w:pPr>
        <w:spacing w:after="0" w:line="240" w:lineRule="auto"/>
      </w:pPr>
      <w:r>
        <w:separator/>
      </w:r>
    </w:p>
  </w:footnote>
  <w:footnote w:type="continuationSeparator" w:id="0">
    <w:p w14:paraId="36FBA266" w14:textId="77777777" w:rsidR="00DD5E5B" w:rsidRDefault="00DD5E5B" w:rsidP="00C46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18702"/>
      <w:docPartObj>
        <w:docPartGallery w:val="Page Numbers (Top of Page)"/>
        <w:docPartUnique/>
      </w:docPartObj>
    </w:sdtPr>
    <w:sdtEndPr>
      <w:rPr>
        <w:noProof/>
      </w:rPr>
    </w:sdtEndPr>
    <w:sdtContent>
      <w:p w14:paraId="69271B01" w14:textId="752DD8FC" w:rsidR="00C46D4A" w:rsidRDefault="00C46D4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553FD3" w14:textId="77777777" w:rsidR="00C46D4A" w:rsidRDefault="00C46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B7"/>
    <w:rsid w:val="002006B7"/>
    <w:rsid w:val="00753A35"/>
    <w:rsid w:val="007A4D57"/>
    <w:rsid w:val="00831F2D"/>
    <w:rsid w:val="00876F18"/>
    <w:rsid w:val="00980A31"/>
    <w:rsid w:val="00B13133"/>
    <w:rsid w:val="00C46D4A"/>
    <w:rsid w:val="00D82814"/>
    <w:rsid w:val="00DD5E5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DCB1"/>
  <w15:chartTrackingRefBased/>
  <w15:docId w15:val="{358F2359-2889-4D61-AB79-FB40AD01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6B7"/>
    <w:rPr>
      <w:rFonts w:eastAsiaTheme="majorEastAsia" w:cstheme="majorBidi"/>
      <w:color w:val="272727" w:themeColor="text1" w:themeTint="D8"/>
    </w:rPr>
  </w:style>
  <w:style w:type="paragraph" w:styleId="Title">
    <w:name w:val="Title"/>
    <w:basedOn w:val="Normal"/>
    <w:next w:val="Normal"/>
    <w:link w:val="TitleChar"/>
    <w:uiPriority w:val="10"/>
    <w:qFormat/>
    <w:rsid w:val="00200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6B7"/>
    <w:pPr>
      <w:spacing w:before="160"/>
      <w:jc w:val="center"/>
    </w:pPr>
    <w:rPr>
      <w:i/>
      <w:iCs/>
      <w:color w:val="404040" w:themeColor="text1" w:themeTint="BF"/>
    </w:rPr>
  </w:style>
  <w:style w:type="character" w:customStyle="1" w:styleId="QuoteChar">
    <w:name w:val="Quote Char"/>
    <w:basedOn w:val="DefaultParagraphFont"/>
    <w:link w:val="Quote"/>
    <w:uiPriority w:val="29"/>
    <w:rsid w:val="002006B7"/>
    <w:rPr>
      <w:i/>
      <w:iCs/>
      <w:color w:val="404040" w:themeColor="text1" w:themeTint="BF"/>
    </w:rPr>
  </w:style>
  <w:style w:type="paragraph" w:styleId="ListParagraph">
    <w:name w:val="List Paragraph"/>
    <w:basedOn w:val="Normal"/>
    <w:uiPriority w:val="34"/>
    <w:qFormat/>
    <w:rsid w:val="002006B7"/>
    <w:pPr>
      <w:ind w:left="720"/>
      <w:contextualSpacing/>
    </w:pPr>
  </w:style>
  <w:style w:type="character" w:styleId="IntenseEmphasis">
    <w:name w:val="Intense Emphasis"/>
    <w:basedOn w:val="DefaultParagraphFont"/>
    <w:uiPriority w:val="21"/>
    <w:qFormat/>
    <w:rsid w:val="002006B7"/>
    <w:rPr>
      <w:i/>
      <w:iCs/>
      <w:color w:val="0F4761" w:themeColor="accent1" w:themeShade="BF"/>
    </w:rPr>
  </w:style>
  <w:style w:type="paragraph" w:styleId="IntenseQuote">
    <w:name w:val="Intense Quote"/>
    <w:basedOn w:val="Normal"/>
    <w:next w:val="Normal"/>
    <w:link w:val="IntenseQuoteChar"/>
    <w:uiPriority w:val="30"/>
    <w:qFormat/>
    <w:rsid w:val="00200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6B7"/>
    <w:rPr>
      <w:i/>
      <w:iCs/>
      <w:color w:val="0F4761" w:themeColor="accent1" w:themeShade="BF"/>
    </w:rPr>
  </w:style>
  <w:style w:type="character" w:styleId="IntenseReference">
    <w:name w:val="Intense Reference"/>
    <w:basedOn w:val="DefaultParagraphFont"/>
    <w:uiPriority w:val="32"/>
    <w:qFormat/>
    <w:rsid w:val="002006B7"/>
    <w:rPr>
      <w:b/>
      <w:bCs/>
      <w:smallCaps/>
      <w:color w:val="0F4761" w:themeColor="accent1" w:themeShade="BF"/>
      <w:spacing w:val="5"/>
    </w:rPr>
  </w:style>
  <w:style w:type="character" w:styleId="Hyperlink">
    <w:name w:val="Hyperlink"/>
    <w:basedOn w:val="DefaultParagraphFont"/>
    <w:uiPriority w:val="99"/>
    <w:unhideWhenUsed/>
    <w:rsid w:val="00D82814"/>
    <w:rPr>
      <w:color w:val="467886" w:themeColor="hyperlink"/>
      <w:u w:val="single"/>
    </w:rPr>
  </w:style>
  <w:style w:type="character" w:styleId="UnresolvedMention">
    <w:name w:val="Unresolved Mention"/>
    <w:basedOn w:val="DefaultParagraphFont"/>
    <w:uiPriority w:val="99"/>
    <w:semiHidden/>
    <w:unhideWhenUsed/>
    <w:rsid w:val="00D82814"/>
    <w:rPr>
      <w:color w:val="605E5C"/>
      <w:shd w:val="clear" w:color="auto" w:fill="E1DFDD"/>
    </w:rPr>
  </w:style>
  <w:style w:type="paragraph" w:styleId="Header">
    <w:name w:val="header"/>
    <w:basedOn w:val="Normal"/>
    <w:link w:val="HeaderChar"/>
    <w:uiPriority w:val="99"/>
    <w:unhideWhenUsed/>
    <w:rsid w:val="00C46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D4A"/>
  </w:style>
  <w:style w:type="paragraph" w:styleId="Footer">
    <w:name w:val="footer"/>
    <w:basedOn w:val="Normal"/>
    <w:link w:val="FooterChar"/>
    <w:uiPriority w:val="99"/>
    <w:unhideWhenUsed/>
    <w:rsid w:val="00C46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tjr04@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Sulpicio Dela Trinidad jr. 2nd</dc:creator>
  <cp:keywords/>
  <dc:description/>
  <cp:lastModifiedBy>Sulpicio Dela Trinidad jr. 2nd</cp:lastModifiedBy>
  <cp:revision>3</cp:revision>
  <dcterms:created xsi:type="dcterms:W3CDTF">2026-06-21T02:05:00Z</dcterms:created>
  <dcterms:modified xsi:type="dcterms:W3CDTF">2026-06-21T07:04:00Z</dcterms:modified>
</cp:coreProperties>
</file>