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15E6" w14:textId="42962753" w:rsidR="00567C72" w:rsidRPr="002A1E2D" w:rsidRDefault="002A1E2D" w:rsidP="00567C72">
      <w:pPr>
        <w:spacing w:line="360" w:lineRule="auto"/>
        <w:jc w:val="center"/>
        <w:rPr>
          <w:rFonts w:ascii="Times New Roman" w:hAnsi="Times New Roman" w:cs="Times New Roman"/>
          <w:sz w:val="36"/>
          <w:szCs w:val="36"/>
        </w:rPr>
      </w:pPr>
      <w:r w:rsidRPr="002A1E2D">
        <w:rPr>
          <w:rFonts w:ascii="Times New Roman" w:hAnsi="Times New Roman" w:cs="Times New Roman"/>
          <w:b/>
          <w:sz w:val="36"/>
          <w:szCs w:val="36"/>
        </w:rPr>
        <w:t>AGEING - AN INEVITABLE CONSEQUENCE OF DEMOGRAPHIC TRANSITION</w:t>
      </w:r>
    </w:p>
    <w:p w14:paraId="3D5CE4C2" w14:textId="77777777" w:rsidR="00567C72" w:rsidRDefault="00567C72" w:rsidP="00567C72">
      <w:pPr>
        <w:spacing w:line="360" w:lineRule="auto"/>
        <w:jc w:val="center"/>
        <w:rPr>
          <w:rFonts w:ascii="Times New Roman" w:hAnsi="Times New Roman" w:cs="Times New Roman"/>
          <w:sz w:val="28"/>
          <w:szCs w:val="28"/>
        </w:rPr>
      </w:pPr>
    </w:p>
    <w:p w14:paraId="2FC0B5E7" w14:textId="77777777" w:rsidR="00567C72" w:rsidRDefault="00567C72" w:rsidP="00567C72">
      <w:pPr>
        <w:spacing w:before="16" w:after="8"/>
        <w:ind w:left="238" w:right="238"/>
        <w:jc w:val="center"/>
        <w:rPr>
          <w:rFonts w:ascii="Times New Roman" w:hAnsi="Times New Roman" w:cs="Times New Roman"/>
          <w:b/>
          <w:bCs/>
        </w:rPr>
      </w:pPr>
      <w:r>
        <w:rPr>
          <w:rFonts w:ascii="Times New Roman" w:hAnsi="Times New Roman" w:cs="Times New Roman"/>
          <w:b/>
          <w:bCs/>
        </w:rPr>
        <w:t xml:space="preserve"/>
      </w:r>
      <w:proofErr w:type="spellStart"/>
      <w:r>
        <w:rPr>
          <w:rFonts w:ascii="Times New Roman" w:hAnsi="Times New Roman" w:cs="Times New Roman"/>
          <w:b/>
          <w:bCs/>
        </w:rPr>
        <w:t/>
      </w:r>
      <w:proofErr w:type="spellEnd"/>
    </w:p>
    <w:p w14:paraId="0F0F2714" w14:textId="77777777" w:rsidR="00567C72" w:rsidRDefault="00567C72" w:rsidP="00567C72">
      <w:pPr>
        <w:spacing w:before="16" w:after="8"/>
        <w:ind w:left="238" w:right="238"/>
        <w:jc w:val="center"/>
        <w:rPr>
          <w:rFonts w:ascii="Times New Roman" w:hAnsi="Times New Roman" w:cs="Times New Roman"/>
          <w:b/>
          <w:bCs/>
        </w:rPr>
      </w:pPr>
      <w:r>
        <w:rPr>
          <w:rFonts w:ascii="Times New Roman" w:hAnsi="Times New Roman" w:cs="Times New Roman"/>
          <w:b/>
          <w:bCs/>
        </w:rPr>
        <w:t/>
      </w:r>
      <w:r>
        <w:rPr>
          <w:rFonts w:ascii="Times New Roman" w:hAnsi="Times New Roman" w:cs="Times New Roman"/>
          <w:b/>
          <w:bCs/>
        </w:rPr>
        <w:br/>
        <w:t/>
      </w:r>
    </w:p>
    <w:p w14:paraId="535ADAAB" w14:textId="77777777" w:rsidR="00567C72" w:rsidRDefault="00567C72" w:rsidP="00567C72">
      <w:pPr>
        <w:spacing w:before="16" w:after="8"/>
        <w:ind w:left="238" w:right="238"/>
        <w:jc w:val="center"/>
        <w:rPr>
          <w:rFonts w:ascii="Times New Roman" w:hAnsi="Times New Roman" w:cs="Times New Roman"/>
          <w:b/>
          <w:bCs/>
        </w:rPr>
      </w:pPr>
      <w:r>
        <w:rPr>
          <w:rFonts w:ascii="Times New Roman" w:hAnsi="Times New Roman" w:cs="Times New Roman"/>
          <w:b/>
          <w:bCs/>
        </w:rPr>
        <w:t/>
      </w:r>
    </w:p>
    <w:p w14:paraId="4F67803B" w14:textId="77777777" w:rsidR="004A0DC3" w:rsidRDefault="004A0DC3"/>
    <w:p w14:paraId="6E3C4D46" w14:textId="77777777" w:rsidR="00567C72" w:rsidRDefault="00567C72"/>
    <w:p w14:paraId="72FA275A" w14:textId="77777777" w:rsidR="00567C72" w:rsidRDefault="00567C72"/>
    <w:p w14:paraId="719D8689" w14:textId="77777777" w:rsidR="00567C72" w:rsidRDefault="00567C72"/>
    <w:p w14:paraId="6A34A3A5" w14:textId="77777777" w:rsidR="00567C72" w:rsidRDefault="00567C72"/>
    <w:p w14:paraId="6CC358FC" w14:textId="77777777" w:rsidR="00567C72" w:rsidRDefault="00567C72"/>
    <w:p w14:paraId="471BDD8B" w14:textId="77777777" w:rsidR="00567C72" w:rsidRDefault="00567C72"/>
    <w:p w14:paraId="4122052E" w14:textId="77777777" w:rsidR="00567C72" w:rsidRDefault="00567C72"/>
    <w:p w14:paraId="5C53411C" w14:textId="77777777" w:rsidR="00567C72" w:rsidRDefault="00567C72"/>
    <w:p w14:paraId="6B75C8DB" w14:textId="77777777" w:rsidR="00567C72" w:rsidRDefault="00567C72"/>
    <w:p w14:paraId="4F931D9E" w14:textId="77777777" w:rsidR="00567C72" w:rsidRDefault="00567C72"/>
    <w:p w14:paraId="1D19284B" w14:textId="77777777" w:rsidR="00567C72" w:rsidRDefault="00567C72"/>
    <w:p w14:paraId="43EE40F0" w14:textId="77777777" w:rsidR="00567C72" w:rsidRDefault="00567C72"/>
    <w:p w14:paraId="384AD241" w14:textId="77777777" w:rsidR="00567C72" w:rsidRDefault="00567C72"/>
    <w:p w14:paraId="6BFE7FDE" w14:textId="77777777" w:rsidR="00567C72" w:rsidRDefault="00567C72"/>
    <w:p w14:paraId="482D4D6E" w14:textId="77777777" w:rsidR="00567C72" w:rsidRDefault="00567C72"/>
    <w:p w14:paraId="5D9A1A23" w14:textId="77777777" w:rsidR="00567C72" w:rsidRDefault="00567C72"/>
    <w:p w14:paraId="4CCAF4D9" w14:textId="77777777" w:rsidR="00567C72" w:rsidRDefault="00567C72"/>
    <w:p w14:paraId="6491CC77" w14:textId="77777777" w:rsidR="00567C72" w:rsidRDefault="00567C72"/>
    <w:p w14:paraId="52C571E1" w14:textId="77777777" w:rsidR="00567C72" w:rsidRDefault="00567C72"/>
    <w:p w14:paraId="78703E1F" w14:textId="77777777" w:rsidR="00567C72" w:rsidRDefault="00567C72"/>
    <w:p w14:paraId="3B1AF1F3" w14:textId="765AC7ED" w:rsidR="00567C72" w:rsidRPr="002A1E2D" w:rsidRDefault="002A1E2D" w:rsidP="002A1E2D">
      <w:pPr>
        <w:spacing w:line="360" w:lineRule="auto"/>
        <w:jc w:val="center"/>
        <w:rPr>
          <w:rFonts w:ascii="Times New Roman" w:hAnsi="Times New Roman" w:cs="Times New Roman"/>
          <w:sz w:val="36"/>
          <w:szCs w:val="36"/>
        </w:rPr>
      </w:pPr>
      <w:r w:rsidRPr="002A1E2D">
        <w:rPr>
          <w:rFonts w:ascii="Times New Roman" w:hAnsi="Times New Roman" w:cs="Times New Roman"/>
          <w:b/>
          <w:sz w:val="36"/>
          <w:szCs w:val="36"/>
        </w:rPr>
        <w:lastRenderedPageBreak/>
        <w:t/>
      </w:r>
    </w:p>
    <w:p w14:paraId="655FF1DF" w14:textId="77777777" w:rsidR="00567C72" w:rsidRDefault="00567C72"/>
    <w:p w14:paraId="46FE0542" w14:textId="77777777" w:rsidR="00567C72" w:rsidRPr="00FF403C" w:rsidRDefault="00567C72" w:rsidP="00567C72">
      <w:pPr>
        <w:spacing w:before="16" w:after="8"/>
        <w:ind w:right="238"/>
        <w:rPr>
          <w:rFonts w:ascii="Times New Roman" w:hAnsi="Times New Roman" w:cs="Times New Roman"/>
          <w:b/>
          <w:bCs/>
        </w:rPr>
      </w:pPr>
      <w:r w:rsidRPr="00FF403C">
        <w:rPr>
          <w:rFonts w:ascii="Times New Roman" w:hAnsi="Times New Roman" w:cs="Times New Roman"/>
          <w:b/>
          <w:bCs/>
        </w:rPr>
        <w:t>ABSTRACT</w:t>
      </w:r>
    </w:p>
    <w:p w14:paraId="6A6AFDF4" w14:textId="53EE7579" w:rsidR="00A77AC9" w:rsidRDefault="00A77AC9" w:rsidP="00A77AC9">
      <w:pPr>
        <w:pStyle w:val="Default"/>
        <w:jc w:val="both"/>
      </w:pPr>
      <w:r>
        <w:t>Ageing -inevitable consequence of demographic transition, becoming an important social issue not only before the government but also before the society. Here an attempt is made to understand the problems and diseases suffered by the aged during their old ages. For the study purpose 60 aged persons belongs to New Mahe panchayath is selected. Sample consists of both male and females. The collected information is analysed and presented by using adequate statistical tools like tables, diagrams etc. The objectives of the study are:</w:t>
      </w:r>
      <w:r w:rsidR="0006452B">
        <w:t xml:space="preserve"> </w:t>
      </w:r>
      <w:r>
        <w:t>t</w:t>
      </w:r>
      <w:r w:rsidRPr="00C73AE4">
        <w:t xml:space="preserve">o study whether any gender discrimination exist among </w:t>
      </w:r>
      <w:r>
        <w:t>o</w:t>
      </w:r>
      <w:r w:rsidRPr="00C73AE4">
        <w:t>lder people in the study area</w:t>
      </w:r>
      <w:r>
        <w:t>, to</w:t>
      </w:r>
      <w:r w:rsidRPr="00C73AE4">
        <w:t xml:space="preserve"> examine the differences in t</w:t>
      </w:r>
      <w:r>
        <w:t xml:space="preserve">he problems of old women and </w:t>
      </w:r>
      <w:r w:rsidRPr="00C73AE4">
        <w:t>men</w:t>
      </w:r>
      <w:r>
        <w:t>, t</w:t>
      </w:r>
      <w:r w:rsidRPr="00C73AE4">
        <w:t xml:space="preserve">o know </w:t>
      </w:r>
      <w:r>
        <w:t xml:space="preserve">the </w:t>
      </w:r>
      <w:r w:rsidRPr="00C73AE4">
        <w:t>social and health problems faced by aged group</w:t>
      </w:r>
      <w:r>
        <w:t>, to</w:t>
      </w:r>
      <w:r w:rsidRPr="00C73AE4">
        <w:t xml:space="preserve"> know the security problem faced by aged in their old age.</w:t>
      </w:r>
    </w:p>
    <w:p w14:paraId="04E02D11" w14:textId="6173D17E" w:rsidR="00567C72" w:rsidRDefault="00567C72">
      <w:pPr>
        <w:rPr>
          <w:rFonts w:ascii="Times New Roman" w:eastAsia="Times New Roman" w:hAnsi="Times New Roman" w:cs="Times New Roman"/>
          <w:color w:val="000000"/>
        </w:rPr>
      </w:pPr>
      <w:r w:rsidRPr="00FF403C">
        <w:rPr>
          <w:rFonts w:ascii="Times New Roman" w:eastAsia="Times New Roman" w:hAnsi="Times New Roman" w:cs="Times New Roman"/>
          <w:b/>
          <w:bCs/>
          <w:color w:val="000000"/>
        </w:rPr>
        <w:t>Key Words</w:t>
      </w:r>
      <w:r>
        <w:rPr>
          <w:rFonts w:ascii="Times New Roman" w:eastAsia="Times New Roman" w:hAnsi="Times New Roman" w:cs="Times New Roman"/>
          <w:color w:val="000000"/>
        </w:rPr>
        <w:t>:</w:t>
      </w:r>
      <w:r w:rsidR="00901902">
        <w:rPr>
          <w:rFonts w:ascii="Times New Roman" w:eastAsia="Times New Roman" w:hAnsi="Times New Roman" w:cs="Times New Roman"/>
          <w:color w:val="000000"/>
        </w:rPr>
        <w:t xml:space="preserve"> </w:t>
      </w:r>
      <w:r w:rsidR="00901902">
        <w:rPr>
          <w:rFonts w:ascii="Times New Roman" w:hAnsi="Times New Roman" w:cs="Times New Roman"/>
        </w:rPr>
        <w:t>A</w:t>
      </w:r>
      <w:r w:rsidR="00901902" w:rsidRPr="00DF3D2E">
        <w:rPr>
          <w:rFonts w:ascii="Times New Roman" w:hAnsi="Times New Roman" w:cs="Times New Roman"/>
        </w:rPr>
        <w:t>geing</w:t>
      </w:r>
      <w:r w:rsidR="00002D88">
        <w:rPr>
          <w:rFonts w:ascii="Times New Roman" w:hAnsi="Times New Roman" w:cs="Times New Roman"/>
        </w:rPr>
        <w:t xml:space="preserve">, </w:t>
      </w:r>
      <w:r w:rsidR="00002D88" w:rsidRPr="00C73AE4">
        <w:rPr>
          <w:rFonts w:ascii="Times New Roman" w:hAnsi="Times New Roman" w:cs="Times New Roman"/>
        </w:rPr>
        <w:t>deplorable</w:t>
      </w:r>
      <w:r w:rsidR="00002D88">
        <w:rPr>
          <w:rFonts w:ascii="Times New Roman" w:hAnsi="Times New Roman" w:cs="Times New Roman"/>
        </w:rPr>
        <w:t xml:space="preserve">, </w:t>
      </w:r>
      <w:r w:rsidR="00002D88">
        <w:rPr>
          <w:rFonts w:ascii="Times New Roman" w:hAnsi="Times New Roman" w:cs="Times New Roman"/>
        </w:rPr>
        <w:t>confront</w:t>
      </w:r>
      <w:r w:rsidR="00002D88">
        <w:rPr>
          <w:rFonts w:ascii="Times New Roman" w:hAnsi="Times New Roman" w:cs="Times New Roman"/>
        </w:rPr>
        <w:t xml:space="preserve">, </w:t>
      </w:r>
      <w:r w:rsidR="00002D88">
        <w:rPr>
          <w:rFonts w:ascii="Times New Roman" w:hAnsi="Times New Roman" w:cs="Times New Roman"/>
        </w:rPr>
        <w:t xml:space="preserve">chronic bronchitis, </w:t>
      </w:r>
      <w:r w:rsidR="00002D88">
        <w:rPr>
          <w:rFonts w:ascii="Times New Roman" w:hAnsi="Times New Roman" w:cs="Times New Roman"/>
        </w:rPr>
        <w:t>anaemia.</w:t>
      </w:r>
    </w:p>
    <w:p w14:paraId="2561A9B1" w14:textId="77777777" w:rsidR="00567C72" w:rsidRDefault="00567C72" w:rsidP="00567C72">
      <w:pPr>
        <w:pBdr>
          <w:top w:val="nil"/>
          <w:left w:val="nil"/>
          <w:bottom w:val="nil"/>
          <w:right w:val="nil"/>
          <w:between w:val="nil"/>
        </w:pBdr>
        <w:spacing w:line="360" w:lineRule="auto"/>
        <w:jc w:val="both"/>
        <w:rPr>
          <w:rFonts w:ascii="Times New Roman" w:eastAsia="Times New Roman" w:hAnsi="Times New Roman" w:cs="Times New Roman"/>
          <w:b/>
          <w:bCs/>
          <w:color w:val="000000"/>
        </w:rPr>
      </w:pPr>
      <w:r w:rsidRPr="00211A43">
        <w:rPr>
          <w:rFonts w:ascii="Times New Roman" w:eastAsia="Times New Roman" w:hAnsi="Times New Roman" w:cs="Times New Roman"/>
          <w:b/>
          <w:bCs/>
          <w:color w:val="000000"/>
        </w:rPr>
        <w:t>INTRODUCTION</w:t>
      </w:r>
    </w:p>
    <w:p w14:paraId="29A8AF79" w14:textId="77777777" w:rsidR="002A1E2D" w:rsidRDefault="002A1E2D" w:rsidP="00901902">
      <w:pPr>
        <w:autoSpaceDE w:val="0"/>
        <w:autoSpaceDN w:val="0"/>
        <w:adjustRightInd w:val="0"/>
        <w:spacing w:after="0" w:line="240" w:lineRule="auto"/>
        <w:jc w:val="both"/>
        <w:rPr>
          <w:rFonts w:ascii="Arial" w:hAnsi="Arial" w:cs="Arial"/>
          <w:b/>
          <w:bCs/>
        </w:rPr>
      </w:pPr>
      <w:r w:rsidRPr="00DF3D2E">
        <w:rPr>
          <w:rFonts w:ascii="Times New Roman" w:hAnsi="Times New Roman" w:cs="Times New Roman"/>
        </w:rPr>
        <w:t>The gl</w:t>
      </w:r>
      <w:r>
        <w:rPr>
          <w:rFonts w:ascii="Times New Roman" w:hAnsi="Times New Roman" w:cs="Times New Roman"/>
        </w:rPr>
        <w:t>obal demographic trend</w:t>
      </w:r>
      <w:r w:rsidRPr="00DF3D2E">
        <w:rPr>
          <w:rFonts w:ascii="Times New Roman" w:hAnsi="Times New Roman" w:cs="Times New Roman"/>
        </w:rPr>
        <w:t xml:space="preserve"> tells us that, with the passage of</w:t>
      </w:r>
      <w:r>
        <w:rPr>
          <w:rFonts w:ascii="Times New Roman" w:hAnsi="Times New Roman" w:cs="Times New Roman"/>
        </w:rPr>
        <w:t xml:space="preserve"> </w:t>
      </w:r>
      <w:r w:rsidRPr="00DF3D2E">
        <w:rPr>
          <w:rFonts w:ascii="Times New Roman" w:hAnsi="Times New Roman" w:cs="Times New Roman"/>
        </w:rPr>
        <w:t>time, the countries have experienced ageing of population. The proportion of older</w:t>
      </w:r>
      <w:r>
        <w:rPr>
          <w:rFonts w:ascii="Times New Roman" w:hAnsi="Times New Roman" w:cs="Times New Roman"/>
        </w:rPr>
        <w:t xml:space="preserve"> </w:t>
      </w:r>
      <w:r w:rsidRPr="00DF3D2E">
        <w:rPr>
          <w:rFonts w:ascii="Times New Roman" w:hAnsi="Times New Roman" w:cs="Times New Roman"/>
        </w:rPr>
        <w:t>persons in the population of a country has increased. Due to economic well-being,</w:t>
      </w:r>
      <w:r>
        <w:rPr>
          <w:rFonts w:ascii="Times New Roman" w:hAnsi="Times New Roman" w:cs="Times New Roman"/>
        </w:rPr>
        <w:t xml:space="preserve"> </w:t>
      </w:r>
      <w:r w:rsidRPr="00DF3D2E">
        <w:rPr>
          <w:rFonts w:ascii="Times New Roman" w:hAnsi="Times New Roman" w:cs="Times New Roman"/>
        </w:rPr>
        <w:t>better heal</w:t>
      </w:r>
      <w:r>
        <w:rPr>
          <w:rFonts w:ascii="Times New Roman" w:hAnsi="Times New Roman" w:cs="Times New Roman"/>
        </w:rPr>
        <w:t xml:space="preserve">th care system, good medicines, </w:t>
      </w:r>
      <w:r w:rsidRPr="00DF3D2E">
        <w:rPr>
          <w:rFonts w:ascii="Times New Roman" w:hAnsi="Times New Roman" w:cs="Times New Roman"/>
        </w:rPr>
        <w:t>etc. there is substantial reduction in</w:t>
      </w:r>
      <w:r>
        <w:rPr>
          <w:rFonts w:ascii="Times New Roman" w:hAnsi="Times New Roman" w:cs="Times New Roman"/>
        </w:rPr>
        <w:t xml:space="preserve"> </w:t>
      </w:r>
      <w:r w:rsidRPr="00DF3D2E">
        <w:rPr>
          <w:rFonts w:ascii="Times New Roman" w:hAnsi="Times New Roman" w:cs="Times New Roman"/>
        </w:rPr>
        <w:t>mortality in the society. R</w:t>
      </w:r>
      <w:r>
        <w:rPr>
          <w:rFonts w:ascii="Times New Roman" w:hAnsi="Times New Roman" w:cs="Times New Roman"/>
        </w:rPr>
        <w:t xml:space="preserve">educed mortality has led to </w:t>
      </w:r>
      <w:r w:rsidRPr="00DF3D2E">
        <w:rPr>
          <w:rFonts w:ascii="Times New Roman" w:hAnsi="Times New Roman" w:cs="Times New Roman"/>
        </w:rPr>
        <w:t>reduction in fertility too. These</w:t>
      </w:r>
      <w:r>
        <w:rPr>
          <w:rFonts w:ascii="Times New Roman" w:hAnsi="Times New Roman" w:cs="Times New Roman"/>
        </w:rPr>
        <w:t xml:space="preserve"> </w:t>
      </w:r>
      <w:r w:rsidRPr="00DF3D2E">
        <w:rPr>
          <w:rFonts w:ascii="Times New Roman" w:hAnsi="Times New Roman" w:cs="Times New Roman"/>
        </w:rPr>
        <w:t xml:space="preserve">factors together have resulted </w:t>
      </w:r>
      <w:r>
        <w:rPr>
          <w:rFonts w:ascii="Times New Roman" w:hAnsi="Times New Roman" w:cs="Times New Roman"/>
        </w:rPr>
        <w:t xml:space="preserve">in increasing number of elderly </w:t>
      </w:r>
      <w:r w:rsidRPr="00DF3D2E">
        <w:rPr>
          <w:rFonts w:ascii="Times New Roman" w:hAnsi="Times New Roman" w:cs="Times New Roman"/>
        </w:rPr>
        <w:t>persons in the</w:t>
      </w:r>
      <w:r>
        <w:rPr>
          <w:rFonts w:ascii="Times New Roman" w:hAnsi="Times New Roman" w:cs="Times New Roman"/>
        </w:rPr>
        <w:t xml:space="preserve"> </w:t>
      </w:r>
      <w:r w:rsidRPr="00DF3D2E">
        <w:rPr>
          <w:rFonts w:ascii="Times New Roman" w:hAnsi="Times New Roman" w:cs="Times New Roman"/>
        </w:rPr>
        <w:t>population. This phenomenon, called population ageing, is a dynamic demographic</w:t>
      </w:r>
      <w:r>
        <w:rPr>
          <w:rFonts w:ascii="Times New Roman" w:hAnsi="Times New Roman" w:cs="Times New Roman"/>
        </w:rPr>
        <w:t xml:space="preserve"> </w:t>
      </w:r>
      <w:r w:rsidRPr="00DF3D2E">
        <w:rPr>
          <w:rFonts w:ascii="Times New Roman" w:hAnsi="Times New Roman" w:cs="Times New Roman"/>
        </w:rPr>
        <w:t>trend all over the world.</w:t>
      </w:r>
      <w:r>
        <w:rPr>
          <w:rFonts w:ascii="Times New Roman" w:hAnsi="Times New Roman" w:cs="Times New Roman"/>
        </w:rPr>
        <w:t xml:space="preserve"> </w:t>
      </w:r>
      <w:r w:rsidRPr="00DF3D2E">
        <w:rPr>
          <w:rFonts w:ascii="Times New Roman" w:hAnsi="Times New Roman" w:cs="Times New Roman"/>
        </w:rPr>
        <w:t>The population ageing, started in the last century with developed countries, is</w:t>
      </w:r>
      <w:r>
        <w:rPr>
          <w:rFonts w:ascii="Times New Roman" w:hAnsi="Times New Roman" w:cs="Times New Roman"/>
        </w:rPr>
        <w:t xml:space="preserve"> </w:t>
      </w:r>
      <w:r w:rsidRPr="00DF3D2E">
        <w:rPr>
          <w:rFonts w:ascii="Times New Roman" w:hAnsi="Times New Roman" w:cs="Times New Roman"/>
        </w:rPr>
        <w:t>now encompassing developing countries too. India, by no means, is an exception to</w:t>
      </w:r>
      <w:r>
        <w:rPr>
          <w:rFonts w:ascii="Times New Roman" w:hAnsi="Times New Roman" w:cs="Times New Roman"/>
        </w:rPr>
        <w:t xml:space="preserve"> </w:t>
      </w:r>
      <w:r w:rsidRPr="00DF3D2E">
        <w:rPr>
          <w:rFonts w:ascii="Times New Roman" w:hAnsi="Times New Roman" w:cs="Times New Roman"/>
        </w:rPr>
        <w:t>this phenomenon. Over the years, the structure of population has changed and will</w:t>
      </w:r>
      <w:r>
        <w:rPr>
          <w:rFonts w:ascii="Times New Roman" w:hAnsi="Times New Roman" w:cs="Times New Roman"/>
        </w:rPr>
        <w:t xml:space="preserve"> </w:t>
      </w:r>
      <w:r w:rsidRPr="00DF3D2E">
        <w:rPr>
          <w:rFonts w:ascii="Times New Roman" w:hAnsi="Times New Roman" w:cs="Times New Roman"/>
        </w:rPr>
        <w:t>further change in the time to come. The proportion of older persons in the</w:t>
      </w:r>
      <w:r>
        <w:rPr>
          <w:rFonts w:ascii="Times New Roman" w:hAnsi="Times New Roman" w:cs="Times New Roman"/>
        </w:rPr>
        <w:t xml:space="preserve"> </w:t>
      </w:r>
      <w:r w:rsidRPr="00DF3D2E">
        <w:rPr>
          <w:rFonts w:ascii="Times New Roman" w:hAnsi="Times New Roman" w:cs="Times New Roman"/>
        </w:rPr>
        <w:t>population will increase.</w:t>
      </w:r>
    </w:p>
    <w:p w14:paraId="5C7B8EFD" w14:textId="77777777" w:rsidR="002A1E2D" w:rsidRDefault="002A1E2D" w:rsidP="00901902">
      <w:pPr>
        <w:autoSpaceDE w:val="0"/>
        <w:autoSpaceDN w:val="0"/>
        <w:adjustRightInd w:val="0"/>
        <w:spacing w:after="0" w:line="240" w:lineRule="auto"/>
        <w:jc w:val="both"/>
        <w:rPr>
          <w:rFonts w:ascii="Times New Roman" w:hAnsi="Times New Roman" w:cs="Times New Roman"/>
        </w:rPr>
      </w:pPr>
      <w:r w:rsidRPr="00DF3D2E">
        <w:rPr>
          <w:rFonts w:ascii="Times New Roman" w:hAnsi="Times New Roman" w:cs="Times New Roman"/>
        </w:rPr>
        <w:t>Population ageing has profound social, economic and political implications</w:t>
      </w:r>
      <w:r>
        <w:rPr>
          <w:rFonts w:ascii="Times New Roman" w:hAnsi="Times New Roman" w:cs="Times New Roman"/>
        </w:rPr>
        <w:t xml:space="preserve"> </w:t>
      </w:r>
      <w:r w:rsidRPr="00DF3D2E">
        <w:rPr>
          <w:rFonts w:ascii="Times New Roman" w:hAnsi="Times New Roman" w:cs="Times New Roman"/>
        </w:rPr>
        <w:t>for a country. The increasing number of older persons put a strain on health care</w:t>
      </w:r>
      <w:r>
        <w:rPr>
          <w:rFonts w:ascii="Times New Roman" w:hAnsi="Times New Roman" w:cs="Times New Roman"/>
        </w:rPr>
        <w:t xml:space="preserve"> </w:t>
      </w:r>
      <w:r w:rsidRPr="00DF3D2E">
        <w:rPr>
          <w:rFonts w:ascii="Times New Roman" w:hAnsi="Times New Roman" w:cs="Times New Roman"/>
        </w:rPr>
        <w:t>and social care systems in the country. Old age comes with lot of ailment and</w:t>
      </w:r>
      <w:r>
        <w:rPr>
          <w:rFonts w:ascii="Times New Roman" w:hAnsi="Times New Roman" w:cs="Times New Roman"/>
        </w:rPr>
        <w:t xml:space="preserve"> </w:t>
      </w:r>
      <w:r w:rsidRPr="00DF3D2E">
        <w:rPr>
          <w:rFonts w:ascii="Times New Roman" w:hAnsi="Times New Roman" w:cs="Times New Roman"/>
        </w:rPr>
        <w:t xml:space="preserve">diseases. In </w:t>
      </w:r>
      <w:r>
        <w:rPr>
          <w:rFonts w:ascii="Times New Roman" w:hAnsi="Times New Roman" w:cs="Times New Roman"/>
        </w:rPr>
        <w:t xml:space="preserve">case of large number of elderly </w:t>
      </w:r>
      <w:r w:rsidRPr="00DF3D2E">
        <w:rPr>
          <w:rFonts w:ascii="Times New Roman" w:hAnsi="Times New Roman" w:cs="Times New Roman"/>
        </w:rPr>
        <w:t>persons in the population, the country</w:t>
      </w:r>
      <w:r>
        <w:rPr>
          <w:rFonts w:ascii="Times New Roman" w:hAnsi="Times New Roman" w:cs="Times New Roman"/>
        </w:rPr>
        <w:t xml:space="preserve"> </w:t>
      </w:r>
      <w:r w:rsidRPr="00DF3D2E">
        <w:rPr>
          <w:rFonts w:ascii="Times New Roman" w:hAnsi="Times New Roman" w:cs="Times New Roman"/>
        </w:rPr>
        <w:t>needs more and more health and medical services, facilities and resources. More</w:t>
      </w:r>
      <w:r>
        <w:rPr>
          <w:rFonts w:ascii="Times New Roman" w:hAnsi="Times New Roman" w:cs="Times New Roman"/>
        </w:rPr>
        <w:t xml:space="preserve"> </w:t>
      </w:r>
      <w:r w:rsidRPr="00DF3D2E">
        <w:rPr>
          <w:rFonts w:ascii="Times New Roman" w:hAnsi="Times New Roman" w:cs="Times New Roman"/>
        </w:rPr>
        <w:t>and more number of hospitals</w:t>
      </w:r>
      <w:r>
        <w:rPr>
          <w:rFonts w:ascii="Times New Roman" w:hAnsi="Times New Roman" w:cs="Times New Roman"/>
        </w:rPr>
        <w:t>, doctors, nurses are</w:t>
      </w:r>
      <w:r w:rsidRPr="00DF3D2E">
        <w:rPr>
          <w:rFonts w:ascii="Times New Roman" w:hAnsi="Times New Roman" w:cs="Times New Roman"/>
        </w:rPr>
        <w:t xml:space="preserve"> required. Government spending</w:t>
      </w:r>
      <w:r>
        <w:rPr>
          <w:rFonts w:ascii="Times New Roman" w:hAnsi="Times New Roman" w:cs="Times New Roman"/>
        </w:rPr>
        <w:t xml:space="preserve"> </w:t>
      </w:r>
      <w:r w:rsidRPr="00DF3D2E">
        <w:rPr>
          <w:rFonts w:ascii="Times New Roman" w:hAnsi="Times New Roman" w:cs="Times New Roman"/>
        </w:rPr>
        <w:t>on health care is increased with the increase of average age of population.</w:t>
      </w:r>
      <w:r>
        <w:rPr>
          <w:rFonts w:ascii="Times New Roman" w:hAnsi="Times New Roman" w:cs="Times New Roman"/>
        </w:rPr>
        <w:t xml:space="preserve"> </w:t>
      </w:r>
      <w:r w:rsidRPr="00DF3D2E">
        <w:rPr>
          <w:rFonts w:ascii="Times New Roman" w:hAnsi="Times New Roman" w:cs="Times New Roman"/>
        </w:rPr>
        <w:t>Very old people, due to their reduced mobility and debilitating disabilities,</w:t>
      </w:r>
      <w:r>
        <w:rPr>
          <w:rFonts w:ascii="Times New Roman" w:hAnsi="Times New Roman" w:cs="Times New Roman"/>
        </w:rPr>
        <w:t xml:space="preserve"> </w:t>
      </w:r>
      <w:r w:rsidRPr="00DF3D2E">
        <w:rPr>
          <w:rFonts w:ascii="Times New Roman" w:hAnsi="Times New Roman" w:cs="Times New Roman"/>
        </w:rPr>
        <w:t>need other people to do things for them. With the increasing trend of nuclear</w:t>
      </w:r>
      <w:r>
        <w:rPr>
          <w:rFonts w:ascii="Times New Roman" w:hAnsi="Times New Roman" w:cs="Times New Roman"/>
        </w:rPr>
        <w:t xml:space="preserve"> </w:t>
      </w:r>
      <w:r w:rsidRPr="00DF3D2E">
        <w:rPr>
          <w:rFonts w:ascii="Times New Roman" w:hAnsi="Times New Roman" w:cs="Times New Roman"/>
        </w:rPr>
        <w:t>families in the society and with fewer children in the family, the care of older</w:t>
      </w:r>
      <w:r>
        <w:rPr>
          <w:rFonts w:ascii="Times New Roman" w:hAnsi="Times New Roman" w:cs="Times New Roman"/>
        </w:rPr>
        <w:t xml:space="preserve"> </w:t>
      </w:r>
      <w:r w:rsidRPr="00DF3D2E">
        <w:rPr>
          <w:rFonts w:ascii="Times New Roman" w:hAnsi="Times New Roman" w:cs="Times New Roman"/>
        </w:rPr>
        <w:t xml:space="preserve">persons in the families gets increasingly difficult. To </w:t>
      </w:r>
      <w:proofErr w:type="spellStart"/>
      <w:r w:rsidRPr="00DF3D2E">
        <w:rPr>
          <w:rFonts w:ascii="Times New Roman" w:hAnsi="Times New Roman" w:cs="Times New Roman"/>
        </w:rPr>
        <w:t>fulfil</w:t>
      </w:r>
      <w:r>
        <w:rPr>
          <w:rFonts w:ascii="Times New Roman" w:hAnsi="Times New Roman" w:cs="Times New Roman"/>
        </w:rPr>
        <w:t>l</w:t>
      </w:r>
      <w:proofErr w:type="spellEnd"/>
      <w:r w:rsidRPr="00DF3D2E">
        <w:rPr>
          <w:rFonts w:ascii="Times New Roman" w:hAnsi="Times New Roman" w:cs="Times New Roman"/>
        </w:rPr>
        <w:t xml:space="preserve"> caring needs of aged</w:t>
      </w:r>
      <w:r>
        <w:rPr>
          <w:rFonts w:ascii="Times New Roman" w:hAnsi="Times New Roman" w:cs="Times New Roman"/>
        </w:rPr>
        <w:t xml:space="preserve"> </w:t>
      </w:r>
      <w:r w:rsidRPr="00DF3D2E">
        <w:rPr>
          <w:rFonts w:ascii="Times New Roman" w:hAnsi="Times New Roman" w:cs="Times New Roman"/>
        </w:rPr>
        <w:t>persons more and more nursing people with appropriate skills are required.</w:t>
      </w:r>
      <w:r>
        <w:rPr>
          <w:rFonts w:ascii="Times New Roman" w:hAnsi="Times New Roman" w:cs="Times New Roman"/>
        </w:rPr>
        <w:t xml:space="preserve"> </w:t>
      </w:r>
      <w:r w:rsidRPr="00DF3D2E">
        <w:rPr>
          <w:rFonts w:ascii="Times New Roman" w:hAnsi="Times New Roman" w:cs="Times New Roman"/>
        </w:rPr>
        <w:t>Social security spending of Government also increases with the increase of</w:t>
      </w:r>
      <w:r>
        <w:rPr>
          <w:rFonts w:ascii="Times New Roman" w:hAnsi="Times New Roman" w:cs="Times New Roman"/>
        </w:rPr>
        <w:t xml:space="preserve"> </w:t>
      </w:r>
      <w:r w:rsidRPr="00DF3D2E">
        <w:rPr>
          <w:rFonts w:ascii="Times New Roman" w:hAnsi="Times New Roman" w:cs="Times New Roman"/>
        </w:rPr>
        <w:t>old age population. Due to increased longevity of life</w:t>
      </w:r>
      <w:r>
        <w:rPr>
          <w:rFonts w:ascii="Times New Roman" w:hAnsi="Times New Roman" w:cs="Times New Roman"/>
        </w:rPr>
        <w:t xml:space="preserve">, pension bills increase. </w:t>
      </w:r>
      <w:r w:rsidRPr="00DF3D2E">
        <w:rPr>
          <w:rFonts w:ascii="Times New Roman" w:hAnsi="Times New Roman" w:cs="Times New Roman"/>
        </w:rPr>
        <w:t xml:space="preserve">Women </w:t>
      </w:r>
      <w:proofErr w:type="gramStart"/>
      <w:r w:rsidRPr="00DF3D2E">
        <w:rPr>
          <w:rFonts w:ascii="Times New Roman" w:hAnsi="Times New Roman" w:cs="Times New Roman"/>
        </w:rPr>
        <w:t>issues</w:t>
      </w:r>
      <w:proofErr w:type="gramEnd"/>
      <w:r w:rsidRPr="00DF3D2E">
        <w:rPr>
          <w:rFonts w:ascii="Times New Roman" w:hAnsi="Times New Roman" w:cs="Times New Roman"/>
        </w:rPr>
        <w:t xml:space="preserve"> also are of paramount</w:t>
      </w:r>
      <w:r>
        <w:rPr>
          <w:rFonts w:ascii="Times New Roman" w:hAnsi="Times New Roman" w:cs="Times New Roman"/>
        </w:rPr>
        <w:t xml:space="preserve"> </w:t>
      </w:r>
      <w:r w:rsidRPr="00DF3D2E">
        <w:rPr>
          <w:rFonts w:ascii="Times New Roman" w:hAnsi="Times New Roman" w:cs="Times New Roman"/>
        </w:rPr>
        <w:t>importance in considering social policies for elderly population. Due to better life</w:t>
      </w:r>
      <w:r>
        <w:rPr>
          <w:rFonts w:ascii="Times New Roman" w:hAnsi="Times New Roman" w:cs="Times New Roman"/>
        </w:rPr>
        <w:t xml:space="preserve"> </w:t>
      </w:r>
      <w:r w:rsidRPr="00DF3D2E">
        <w:rPr>
          <w:rFonts w:ascii="Times New Roman" w:hAnsi="Times New Roman" w:cs="Times New Roman"/>
        </w:rPr>
        <w:t>expectancy women live longer than men. Exacerbated risks for women across the</w:t>
      </w:r>
      <w:r>
        <w:rPr>
          <w:rFonts w:ascii="Times New Roman" w:hAnsi="Times New Roman" w:cs="Times New Roman"/>
        </w:rPr>
        <w:t xml:space="preserve"> </w:t>
      </w:r>
      <w:r w:rsidRPr="00DF3D2E">
        <w:rPr>
          <w:rFonts w:ascii="Times New Roman" w:hAnsi="Times New Roman" w:cs="Times New Roman"/>
        </w:rPr>
        <w:t>life course make them more vulnerable in old age. Appropriate care and support for</w:t>
      </w:r>
      <w:r>
        <w:rPr>
          <w:rFonts w:ascii="Times New Roman" w:hAnsi="Times New Roman" w:cs="Times New Roman"/>
        </w:rPr>
        <w:t xml:space="preserve"> </w:t>
      </w:r>
      <w:r w:rsidRPr="00DF3D2E">
        <w:rPr>
          <w:rFonts w:ascii="Times New Roman" w:hAnsi="Times New Roman" w:cs="Times New Roman"/>
        </w:rPr>
        <w:t>them is a priority.</w:t>
      </w:r>
    </w:p>
    <w:p w14:paraId="45DDB3D9" w14:textId="77777777" w:rsidR="00002D88" w:rsidRDefault="00002D88" w:rsidP="00901902">
      <w:pPr>
        <w:tabs>
          <w:tab w:val="left" w:pos="8134"/>
        </w:tabs>
        <w:autoSpaceDE w:val="0"/>
        <w:autoSpaceDN w:val="0"/>
        <w:adjustRightInd w:val="0"/>
        <w:spacing w:after="0" w:line="360" w:lineRule="auto"/>
        <w:rPr>
          <w:rFonts w:ascii="Times New Roman" w:hAnsi="Times New Roman" w:cs="Times New Roman"/>
        </w:rPr>
      </w:pPr>
    </w:p>
    <w:p w14:paraId="4AA3569B" w14:textId="77777777" w:rsidR="00002D88" w:rsidRDefault="00002D88" w:rsidP="00901902">
      <w:pPr>
        <w:tabs>
          <w:tab w:val="left" w:pos="8134"/>
        </w:tabs>
        <w:autoSpaceDE w:val="0"/>
        <w:autoSpaceDN w:val="0"/>
        <w:adjustRightInd w:val="0"/>
        <w:spacing w:after="0" w:line="360" w:lineRule="auto"/>
        <w:rPr>
          <w:rFonts w:ascii="Times New Roman" w:hAnsi="Times New Roman" w:cs="Times New Roman"/>
        </w:rPr>
      </w:pPr>
    </w:p>
    <w:p w14:paraId="63983EB3" w14:textId="65495DE0" w:rsidR="002A1E2D" w:rsidRPr="00CD3F56" w:rsidRDefault="002A1E2D" w:rsidP="00901902">
      <w:pPr>
        <w:tabs>
          <w:tab w:val="left" w:pos="8134"/>
        </w:tabs>
        <w:autoSpaceDE w:val="0"/>
        <w:autoSpaceDN w:val="0"/>
        <w:adjustRightInd w:val="0"/>
        <w:spacing w:after="0" w:line="360" w:lineRule="auto"/>
        <w:rPr>
          <w:rFonts w:ascii="Times New Roman" w:hAnsi="Times New Roman" w:cs="Times New Roman"/>
        </w:rPr>
      </w:pPr>
      <w:r>
        <w:rPr>
          <w:rFonts w:ascii="Times New Roman" w:hAnsi="Times New Roman" w:cs="Times New Roman"/>
        </w:rPr>
        <w:lastRenderedPageBreak/>
        <w:t>Table 1 Elderly Population (aged 60 years and above) in India (in millions)</w:t>
      </w:r>
    </w:p>
    <w:tbl>
      <w:tblPr>
        <w:tblStyle w:val="TableGrid"/>
        <w:tblW w:w="0" w:type="auto"/>
        <w:tblLook w:val="04A0" w:firstRow="1" w:lastRow="0" w:firstColumn="1" w:lastColumn="0" w:noHBand="0" w:noVBand="1"/>
      </w:tblPr>
      <w:tblGrid>
        <w:gridCol w:w="2171"/>
        <w:gridCol w:w="870"/>
        <w:gridCol w:w="923"/>
        <w:gridCol w:w="783"/>
        <w:gridCol w:w="2129"/>
        <w:gridCol w:w="2140"/>
      </w:tblGrid>
      <w:tr w:rsidR="002A1E2D" w14:paraId="29520A40" w14:textId="77777777" w:rsidTr="00E22B35">
        <w:trPr>
          <w:trHeight w:val="476"/>
        </w:trPr>
        <w:tc>
          <w:tcPr>
            <w:tcW w:w="2332" w:type="dxa"/>
            <w:vMerge w:val="restart"/>
          </w:tcPr>
          <w:p w14:paraId="62AA4765"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
        </w:tc>
        <w:tc>
          <w:tcPr>
            <w:tcW w:w="2587" w:type="dxa"/>
            <w:gridSpan w:val="3"/>
          </w:tcPr>
          <w:p w14:paraId="3981DCE3"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327" w:type="dxa"/>
            <w:vMerge w:val="restart"/>
          </w:tcPr>
          <w:p w14:paraId="4603B938"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Rural </w:t>
            </w:r>
          </w:p>
          <w:p w14:paraId="17E5817F" w14:textId="77777777" w:rsidR="002A1E2D" w:rsidRDefault="002A1E2D" w:rsidP="00E22B35">
            <w:pPr>
              <w:autoSpaceDE w:val="0"/>
              <w:autoSpaceDN w:val="0"/>
              <w:adjustRightInd w:val="0"/>
              <w:spacing w:line="360" w:lineRule="auto"/>
              <w:ind w:firstLine="720"/>
              <w:jc w:val="both"/>
              <w:rPr>
                <w:rFonts w:ascii="Times New Roman" w:hAnsi="Times New Roman" w:cs="Times New Roman"/>
                <w:sz w:val="24"/>
                <w:szCs w:val="24"/>
              </w:rPr>
            </w:pPr>
          </w:p>
        </w:tc>
        <w:tc>
          <w:tcPr>
            <w:tcW w:w="2330" w:type="dxa"/>
            <w:vMerge w:val="restart"/>
          </w:tcPr>
          <w:p w14:paraId="5AA5AB0B"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Urban </w:t>
            </w:r>
          </w:p>
          <w:p w14:paraId="209FB0E5"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p>
        </w:tc>
      </w:tr>
      <w:tr w:rsidR="002A1E2D" w14:paraId="324C8E5D" w14:textId="77777777" w:rsidTr="00E22B35">
        <w:tc>
          <w:tcPr>
            <w:tcW w:w="2332" w:type="dxa"/>
            <w:vMerge/>
          </w:tcPr>
          <w:p w14:paraId="4B5FF08C"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p>
        </w:tc>
        <w:tc>
          <w:tcPr>
            <w:tcW w:w="870" w:type="dxa"/>
          </w:tcPr>
          <w:p w14:paraId="3A9C06A6"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Person </w:t>
            </w:r>
          </w:p>
        </w:tc>
        <w:tc>
          <w:tcPr>
            <w:tcW w:w="923" w:type="dxa"/>
          </w:tcPr>
          <w:p w14:paraId="0EB7D557"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794" w:type="dxa"/>
          </w:tcPr>
          <w:p w14:paraId="3D802593"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2327" w:type="dxa"/>
            <w:vMerge/>
          </w:tcPr>
          <w:p w14:paraId="782E505D" w14:textId="77777777" w:rsidR="002A1E2D" w:rsidRDefault="002A1E2D" w:rsidP="00E22B35">
            <w:pPr>
              <w:autoSpaceDE w:val="0"/>
              <w:autoSpaceDN w:val="0"/>
              <w:adjustRightInd w:val="0"/>
              <w:spacing w:line="360" w:lineRule="auto"/>
              <w:ind w:firstLine="720"/>
              <w:jc w:val="both"/>
              <w:rPr>
                <w:rFonts w:ascii="Times New Roman" w:hAnsi="Times New Roman" w:cs="Times New Roman"/>
                <w:sz w:val="24"/>
                <w:szCs w:val="24"/>
              </w:rPr>
            </w:pPr>
          </w:p>
        </w:tc>
        <w:tc>
          <w:tcPr>
            <w:tcW w:w="2330" w:type="dxa"/>
            <w:vMerge/>
          </w:tcPr>
          <w:p w14:paraId="23CE096E"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p>
        </w:tc>
      </w:tr>
      <w:tr w:rsidR="002A1E2D" w14:paraId="2D5401FE" w14:textId="77777777" w:rsidTr="00E22B35">
        <w:tc>
          <w:tcPr>
            <w:tcW w:w="2332" w:type="dxa"/>
          </w:tcPr>
          <w:p w14:paraId="3DFE519D"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Census 1961</w:t>
            </w:r>
          </w:p>
        </w:tc>
        <w:tc>
          <w:tcPr>
            <w:tcW w:w="870" w:type="dxa"/>
          </w:tcPr>
          <w:p w14:paraId="608DC6FB"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24.7</w:t>
            </w:r>
          </w:p>
        </w:tc>
        <w:tc>
          <w:tcPr>
            <w:tcW w:w="923" w:type="dxa"/>
          </w:tcPr>
          <w:p w14:paraId="3A1767F2"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12.4</w:t>
            </w:r>
          </w:p>
        </w:tc>
        <w:tc>
          <w:tcPr>
            <w:tcW w:w="794" w:type="dxa"/>
          </w:tcPr>
          <w:p w14:paraId="2EFB83CF"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12.4</w:t>
            </w:r>
          </w:p>
        </w:tc>
        <w:tc>
          <w:tcPr>
            <w:tcW w:w="2327" w:type="dxa"/>
          </w:tcPr>
          <w:p w14:paraId="01FC6E53"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21.0</w:t>
            </w:r>
          </w:p>
        </w:tc>
        <w:tc>
          <w:tcPr>
            <w:tcW w:w="2330" w:type="dxa"/>
          </w:tcPr>
          <w:p w14:paraId="4C211CA0"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r>
      <w:tr w:rsidR="002A1E2D" w14:paraId="7B217BE6" w14:textId="77777777" w:rsidTr="00E22B35">
        <w:tc>
          <w:tcPr>
            <w:tcW w:w="2332" w:type="dxa"/>
          </w:tcPr>
          <w:p w14:paraId="0ADD2BEB"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Census 1971</w:t>
            </w:r>
          </w:p>
        </w:tc>
        <w:tc>
          <w:tcPr>
            <w:tcW w:w="870" w:type="dxa"/>
          </w:tcPr>
          <w:p w14:paraId="61EA8427"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32.7</w:t>
            </w:r>
          </w:p>
        </w:tc>
        <w:tc>
          <w:tcPr>
            <w:tcW w:w="923" w:type="dxa"/>
          </w:tcPr>
          <w:p w14:paraId="7CDCA554"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15.8</w:t>
            </w:r>
          </w:p>
        </w:tc>
        <w:tc>
          <w:tcPr>
            <w:tcW w:w="794" w:type="dxa"/>
          </w:tcPr>
          <w:p w14:paraId="37BF8D90"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16.9</w:t>
            </w:r>
          </w:p>
        </w:tc>
        <w:tc>
          <w:tcPr>
            <w:tcW w:w="2327" w:type="dxa"/>
          </w:tcPr>
          <w:p w14:paraId="4AA6A581"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27.3</w:t>
            </w:r>
          </w:p>
        </w:tc>
        <w:tc>
          <w:tcPr>
            <w:tcW w:w="2330" w:type="dxa"/>
          </w:tcPr>
          <w:p w14:paraId="762817AF"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r>
      <w:tr w:rsidR="002A1E2D" w14:paraId="7E418B51" w14:textId="77777777" w:rsidTr="00E22B35">
        <w:tc>
          <w:tcPr>
            <w:tcW w:w="2332" w:type="dxa"/>
          </w:tcPr>
          <w:p w14:paraId="4E9B12FA"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Census 1981*</w:t>
            </w:r>
          </w:p>
        </w:tc>
        <w:tc>
          <w:tcPr>
            <w:tcW w:w="870" w:type="dxa"/>
          </w:tcPr>
          <w:p w14:paraId="2E33D45E"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43.2</w:t>
            </w:r>
          </w:p>
        </w:tc>
        <w:tc>
          <w:tcPr>
            <w:tcW w:w="923" w:type="dxa"/>
          </w:tcPr>
          <w:p w14:paraId="1566E1EF"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21.1</w:t>
            </w:r>
          </w:p>
        </w:tc>
        <w:tc>
          <w:tcPr>
            <w:tcW w:w="794" w:type="dxa"/>
          </w:tcPr>
          <w:p w14:paraId="26F641C0"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2327" w:type="dxa"/>
          </w:tcPr>
          <w:p w14:paraId="504537DE"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2330" w:type="dxa"/>
          </w:tcPr>
          <w:p w14:paraId="0A7D26AE"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r>
      <w:tr w:rsidR="002A1E2D" w14:paraId="1BF2835D" w14:textId="77777777" w:rsidTr="00E22B35">
        <w:tc>
          <w:tcPr>
            <w:tcW w:w="2332" w:type="dxa"/>
          </w:tcPr>
          <w:p w14:paraId="338AA5C7"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Census 1991**</w:t>
            </w:r>
          </w:p>
        </w:tc>
        <w:tc>
          <w:tcPr>
            <w:tcW w:w="870" w:type="dxa"/>
          </w:tcPr>
          <w:p w14:paraId="690686CD" w14:textId="77777777" w:rsidR="002A1E2D" w:rsidRDefault="002A1E2D" w:rsidP="00E22B35">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56.7</w:t>
            </w:r>
          </w:p>
        </w:tc>
        <w:tc>
          <w:tcPr>
            <w:tcW w:w="923" w:type="dxa"/>
          </w:tcPr>
          <w:p w14:paraId="3A6E5990" w14:textId="77777777" w:rsidR="002A1E2D" w:rsidRDefault="002A1E2D" w:rsidP="00E22B35">
            <w:pPr>
              <w:tabs>
                <w:tab w:val="center" w:pos="353"/>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27.3</w:t>
            </w:r>
          </w:p>
        </w:tc>
        <w:tc>
          <w:tcPr>
            <w:tcW w:w="794" w:type="dxa"/>
          </w:tcPr>
          <w:p w14:paraId="366EC327" w14:textId="77777777" w:rsidR="002A1E2D" w:rsidRDefault="002A1E2D" w:rsidP="00E22B35">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29.4</w:t>
            </w:r>
          </w:p>
        </w:tc>
        <w:tc>
          <w:tcPr>
            <w:tcW w:w="2327" w:type="dxa"/>
          </w:tcPr>
          <w:p w14:paraId="524180D7"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44.3</w:t>
            </w:r>
          </w:p>
        </w:tc>
        <w:tc>
          <w:tcPr>
            <w:tcW w:w="2330" w:type="dxa"/>
          </w:tcPr>
          <w:p w14:paraId="35F8917F"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12.4</w:t>
            </w:r>
          </w:p>
        </w:tc>
      </w:tr>
      <w:tr w:rsidR="002A1E2D" w14:paraId="13775AD6" w14:textId="77777777" w:rsidTr="00E22B35">
        <w:tc>
          <w:tcPr>
            <w:tcW w:w="2332" w:type="dxa"/>
          </w:tcPr>
          <w:p w14:paraId="41A6528A"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Census 2001***</w:t>
            </w:r>
          </w:p>
        </w:tc>
        <w:tc>
          <w:tcPr>
            <w:tcW w:w="870" w:type="dxa"/>
          </w:tcPr>
          <w:p w14:paraId="24B9441D"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76.6</w:t>
            </w:r>
          </w:p>
        </w:tc>
        <w:tc>
          <w:tcPr>
            <w:tcW w:w="923" w:type="dxa"/>
          </w:tcPr>
          <w:p w14:paraId="7276C70D"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38.9</w:t>
            </w:r>
          </w:p>
        </w:tc>
        <w:tc>
          <w:tcPr>
            <w:tcW w:w="794" w:type="dxa"/>
          </w:tcPr>
          <w:p w14:paraId="51BF389B"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37.8</w:t>
            </w:r>
          </w:p>
        </w:tc>
        <w:tc>
          <w:tcPr>
            <w:tcW w:w="2327" w:type="dxa"/>
          </w:tcPr>
          <w:p w14:paraId="2FEB67F4"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57.4</w:t>
            </w:r>
          </w:p>
        </w:tc>
        <w:tc>
          <w:tcPr>
            <w:tcW w:w="2330" w:type="dxa"/>
          </w:tcPr>
          <w:p w14:paraId="74FFC6B7"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19.2</w:t>
            </w:r>
          </w:p>
        </w:tc>
      </w:tr>
      <w:tr w:rsidR="002A1E2D" w14:paraId="376AB8C3" w14:textId="77777777" w:rsidTr="00E22B35">
        <w:tc>
          <w:tcPr>
            <w:tcW w:w="2332" w:type="dxa"/>
          </w:tcPr>
          <w:p w14:paraId="64E47D0F"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Census 2011***</w:t>
            </w:r>
          </w:p>
        </w:tc>
        <w:tc>
          <w:tcPr>
            <w:tcW w:w="870" w:type="dxa"/>
          </w:tcPr>
          <w:p w14:paraId="2C9EA6EE"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103.8</w:t>
            </w:r>
          </w:p>
        </w:tc>
        <w:tc>
          <w:tcPr>
            <w:tcW w:w="923" w:type="dxa"/>
          </w:tcPr>
          <w:p w14:paraId="5D76C350"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52.8</w:t>
            </w:r>
          </w:p>
        </w:tc>
        <w:tc>
          <w:tcPr>
            <w:tcW w:w="794" w:type="dxa"/>
          </w:tcPr>
          <w:p w14:paraId="302FBF83"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51.1</w:t>
            </w:r>
          </w:p>
        </w:tc>
        <w:tc>
          <w:tcPr>
            <w:tcW w:w="2327" w:type="dxa"/>
          </w:tcPr>
          <w:p w14:paraId="32D2CA33"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73.3</w:t>
            </w:r>
          </w:p>
        </w:tc>
        <w:tc>
          <w:tcPr>
            <w:tcW w:w="2330" w:type="dxa"/>
          </w:tcPr>
          <w:p w14:paraId="5BA3D68D"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30.6</w:t>
            </w:r>
          </w:p>
        </w:tc>
      </w:tr>
    </w:tbl>
    <w:p w14:paraId="143EED01" w14:textId="64B5EA9C" w:rsidR="002A1E2D" w:rsidRPr="0003083C" w:rsidRDefault="002A1E2D" w:rsidP="002A1E2D">
      <w:pPr>
        <w:autoSpaceDE w:val="0"/>
        <w:autoSpaceDN w:val="0"/>
        <w:adjustRightInd w:val="0"/>
        <w:spacing w:after="0" w:line="360" w:lineRule="auto"/>
        <w:jc w:val="both"/>
        <w:rPr>
          <w:rFonts w:ascii="Times New Roman" w:hAnsi="Times New Roman" w:cs="Times New Roman"/>
          <w:sz w:val="20"/>
          <w:szCs w:val="20"/>
        </w:rPr>
      </w:pPr>
      <w:r w:rsidRPr="0003083C">
        <w:rPr>
          <w:rFonts w:ascii="Times New Roman" w:hAnsi="Times New Roman" w:cs="Times New Roman"/>
          <w:sz w:val="20"/>
          <w:szCs w:val="20"/>
        </w:rPr>
        <w:t>Source</w:t>
      </w:r>
      <w:r w:rsidRPr="002A1E2D">
        <w:rPr>
          <w:rFonts w:ascii="Times New Roman" w:hAnsi="Times New Roman" w:cs="Times New Roman"/>
          <w:sz w:val="20"/>
          <w:szCs w:val="20"/>
        </w:rPr>
        <w:t>: population census data</w:t>
      </w:r>
      <w:r>
        <w:rPr>
          <w:rFonts w:ascii="Times New Roman" w:hAnsi="Times New Roman" w:cs="Times New Roman"/>
          <w:sz w:val="20"/>
          <w:szCs w:val="20"/>
        </w:rPr>
        <w:t>, 1961-2011</w:t>
      </w:r>
    </w:p>
    <w:p w14:paraId="4D1702E0" w14:textId="77777777" w:rsidR="002A1E2D" w:rsidRPr="0003083C" w:rsidRDefault="002A1E2D" w:rsidP="002A1E2D">
      <w:pPr>
        <w:autoSpaceDE w:val="0"/>
        <w:autoSpaceDN w:val="0"/>
        <w:adjustRightInd w:val="0"/>
        <w:spacing w:after="0" w:line="360" w:lineRule="auto"/>
        <w:jc w:val="both"/>
        <w:rPr>
          <w:rFonts w:ascii="Times New Roman" w:hAnsi="Times New Roman" w:cs="Times New Roman"/>
          <w:sz w:val="20"/>
          <w:szCs w:val="20"/>
        </w:rPr>
      </w:pPr>
      <w:r w:rsidRPr="0003083C">
        <w:rPr>
          <w:rFonts w:ascii="Times New Roman" w:hAnsi="Times New Roman" w:cs="Times New Roman"/>
          <w:sz w:val="20"/>
          <w:szCs w:val="20"/>
        </w:rPr>
        <w:t>*The 1981 census could not be held in Assam owing to distributed conditions. The population figures for 1981 of Assam were worked out by ‘interpolation’.</w:t>
      </w:r>
    </w:p>
    <w:p w14:paraId="06D6181B" w14:textId="77777777" w:rsidR="002A1E2D" w:rsidRPr="0003083C" w:rsidRDefault="002A1E2D" w:rsidP="002A1E2D">
      <w:pPr>
        <w:autoSpaceDE w:val="0"/>
        <w:autoSpaceDN w:val="0"/>
        <w:adjustRightInd w:val="0"/>
        <w:spacing w:after="0" w:line="360" w:lineRule="auto"/>
        <w:jc w:val="both"/>
        <w:rPr>
          <w:rFonts w:ascii="Times New Roman" w:hAnsi="Times New Roman" w:cs="Times New Roman"/>
          <w:sz w:val="20"/>
          <w:szCs w:val="20"/>
        </w:rPr>
      </w:pPr>
      <w:r w:rsidRPr="0003083C">
        <w:rPr>
          <w:rFonts w:ascii="Times New Roman" w:hAnsi="Times New Roman" w:cs="Times New Roman"/>
          <w:sz w:val="20"/>
          <w:szCs w:val="20"/>
        </w:rPr>
        <w:t>**The 1991 census could not be held in Jammu &amp; Kashmir. The population figures for 1991 of Jammu &amp; Kashmir were worked out by ‘interpolation’.</w:t>
      </w:r>
    </w:p>
    <w:p w14:paraId="5E677748" w14:textId="77777777" w:rsidR="002A1E2D" w:rsidRDefault="002A1E2D" w:rsidP="002A1E2D">
      <w:pPr>
        <w:autoSpaceDE w:val="0"/>
        <w:autoSpaceDN w:val="0"/>
        <w:adjustRightInd w:val="0"/>
        <w:spacing w:after="0" w:line="360" w:lineRule="auto"/>
        <w:jc w:val="both"/>
        <w:rPr>
          <w:rFonts w:ascii="Times New Roman" w:hAnsi="Times New Roman" w:cs="Times New Roman"/>
          <w:sz w:val="20"/>
          <w:szCs w:val="20"/>
        </w:rPr>
      </w:pPr>
      <w:r w:rsidRPr="0003083C">
        <w:rPr>
          <w:rFonts w:ascii="Times New Roman" w:hAnsi="Times New Roman" w:cs="Times New Roman"/>
          <w:sz w:val="20"/>
          <w:szCs w:val="20"/>
        </w:rPr>
        <w:t xml:space="preserve">***The figures include the estimated population of Mao Maram, </w:t>
      </w:r>
      <w:proofErr w:type="spellStart"/>
      <w:r w:rsidRPr="0003083C">
        <w:rPr>
          <w:rFonts w:ascii="Times New Roman" w:hAnsi="Times New Roman" w:cs="Times New Roman"/>
          <w:sz w:val="20"/>
          <w:szCs w:val="20"/>
        </w:rPr>
        <w:t>Paomata</w:t>
      </w:r>
      <w:proofErr w:type="spellEnd"/>
      <w:r w:rsidRPr="0003083C">
        <w:rPr>
          <w:rFonts w:ascii="Times New Roman" w:hAnsi="Times New Roman" w:cs="Times New Roman"/>
          <w:sz w:val="20"/>
          <w:szCs w:val="20"/>
        </w:rPr>
        <w:t xml:space="preserve"> and Pural sub-divisions of </w:t>
      </w:r>
      <w:proofErr w:type="spellStart"/>
      <w:r w:rsidRPr="0003083C">
        <w:rPr>
          <w:rFonts w:ascii="Times New Roman" w:hAnsi="Times New Roman" w:cs="Times New Roman"/>
          <w:sz w:val="20"/>
          <w:szCs w:val="20"/>
        </w:rPr>
        <w:t>Senapathi</w:t>
      </w:r>
      <w:proofErr w:type="spellEnd"/>
      <w:r w:rsidRPr="0003083C">
        <w:rPr>
          <w:rFonts w:ascii="Times New Roman" w:hAnsi="Times New Roman" w:cs="Times New Roman"/>
          <w:sz w:val="20"/>
          <w:szCs w:val="20"/>
        </w:rPr>
        <w:t xml:space="preserve"> district of Manipur.</w:t>
      </w:r>
    </w:p>
    <w:p w14:paraId="03B3EA8F" w14:textId="34A40F39" w:rsidR="002A1E2D" w:rsidRDefault="002A1E2D" w:rsidP="002A1E2D">
      <w:pPr>
        <w:autoSpaceDE w:val="0"/>
        <w:autoSpaceDN w:val="0"/>
        <w:adjustRightInd w:val="0"/>
        <w:spacing w:after="0" w:line="240" w:lineRule="auto"/>
        <w:jc w:val="both"/>
        <w:rPr>
          <w:rFonts w:ascii="Times New Roman" w:hAnsi="Times New Roman" w:cs="Times New Roman"/>
        </w:rPr>
      </w:pPr>
      <w:r w:rsidRPr="000F37D8">
        <w:rPr>
          <w:rFonts w:ascii="Times New Roman" w:hAnsi="Times New Roman" w:cs="Times New Roman"/>
        </w:rPr>
        <w:t>Population Census 2011</w:t>
      </w:r>
      <w:r>
        <w:rPr>
          <w:rFonts w:ascii="Times New Roman" w:hAnsi="Times New Roman" w:cs="Times New Roman"/>
        </w:rPr>
        <w:t xml:space="preserve"> (Table 1)</w:t>
      </w:r>
      <w:r w:rsidRPr="000F37D8">
        <w:rPr>
          <w:rFonts w:ascii="Times New Roman" w:hAnsi="Times New Roman" w:cs="Times New Roman"/>
        </w:rPr>
        <w:t>,</w:t>
      </w:r>
      <w:r>
        <w:rPr>
          <w:rFonts w:ascii="Times New Roman" w:hAnsi="Times New Roman" w:cs="Times New Roman"/>
        </w:rPr>
        <w:t xml:space="preserve"> there is nearly 104 million </w:t>
      </w:r>
      <w:r w:rsidRPr="000F37D8">
        <w:rPr>
          <w:rFonts w:ascii="Times New Roman" w:hAnsi="Times New Roman" w:cs="Times New Roman"/>
        </w:rPr>
        <w:t xml:space="preserve">elderly persons in India; 53 million females and 51 million males. It is interesting to note that up to </w:t>
      </w:r>
      <w:r>
        <w:rPr>
          <w:rFonts w:ascii="Times New Roman" w:hAnsi="Times New Roman" w:cs="Times New Roman"/>
        </w:rPr>
        <w:t>p</w:t>
      </w:r>
      <w:r w:rsidRPr="000F37D8">
        <w:rPr>
          <w:rFonts w:ascii="Times New Roman" w:hAnsi="Times New Roman" w:cs="Times New Roman"/>
        </w:rPr>
        <w:t>opulation Census 1991, the number of elderly males exceeded the number of females. In the last two decades, however, the trend has been reversed and the elderly females outnumbered the elderly males. This is also a major concern for policy makers as elderly women are more vulnerable on all fronts compared to elderly men. As regards rural and urban areas, more than 73 million persons i.e. 71 per cent of elderly population reside in rural areas while 31 million or 29 per cent of elderly population are in urban areas.</w:t>
      </w:r>
    </w:p>
    <w:p w14:paraId="032F5CF7" w14:textId="535105BE" w:rsidR="002A1E2D" w:rsidRPr="00CD3F56" w:rsidRDefault="002A1E2D" w:rsidP="002A1E2D">
      <w:pPr>
        <w:tabs>
          <w:tab w:val="right" w:pos="936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Table 2 Decadal growth in elderly population vis-a vis that of general </w:t>
      </w:r>
      <w:r w:rsidR="00002D88">
        <w:rPr>
          <w:rFonts w:ascii="Times New Roman" w:hAnsi="Times New Roman" w:cs="Times New Roman"/>
        </w:rPr>
        <w:t>population (</w:t>
      </w:r>
      <w:r>
        <w:rPr>
          <w:rFonts w:ascii="Times New Roman" w:hAnsi="Times New Roman" w:cs="Times New Roman"/>
        </w:rPr>
        <w:t>% change)</w:t>
      </w:r>
      <w:r>
        <w:rPr>
          <w:rFonts w:ascii="Times New Roman" w:hAnsi="Times New Roman" w:cs="Times New Roman"/>
          <w:b/>
        </w:rPr>
        <w:tab/>
      </w:r>
    </w:p>
    <w:tbl>
      <w:tblPr>
        <w:tblStyle w:val="TableGrid"/>
        <w:tblW w:w="0" w:type="auto"/>
        <w:tblLook w:val="04A0" w:firstRow="1" w:lastRow="0" w:firstColumn="1" w:lastColumn="0" w:noHBand="0" w:noVBand="1"/>
      </w:tblPr>
      <w:tblGrid>
        <w:gridCol w:w="2998"/>
        <w:gridCol w:w="3009"/>
        <w:gridCol w:w="3009"/>
      </w:tblGrid>
      <w:tr w:rsidR="002A1E2D" w14:paraId="6C53ED34" w14:textId="77777777" w:rsidTr="00E22B35">
        <w:tc>
          <w:tcPr>
            <w:tcW w:w="3192" w:type="dxa"/>
          </w:tcPr>
          <w:p w14:paraId="4B0E1DBC"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Period </w:t>
            </w:r>
          </w:p>
        </w:tc>
        <w:tc>
          <w:tcPr>
            <w:tcW w:w="3192" w:type="dxa"/>
          </w:tcPr>
          <w:p w14:paraId="7797A35E"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In general population</w:t>
            </w:r>
          </w:p>
        </w:tc>
        <w:tc>
          <w:tcPr>
            <w:tcW w:w="3192" w:type="dxa"/>
          </w:tcPr>
          <w:p w14:paraId="0F63377A"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In elderly population</w:t>
            </w:r>
          </w:p>
        </w:tc>
      </w:tr>
      <w:tr w:rsidR="002A1E2D" w14:paraId="44CE03CB" w14:textId="77777777" w:rsidTr="00E22B35">
        <w:tc>
          <w:tcPr>
            <w:tcW w:w="3192" w:type="dxa"/>
          </w:tcPr>
          <w:p w14:paraId="6ABFD255"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1951-61</w:t>
            </w:r>
          </w:p>
        </w:tc>
        <w:tc>
          <w:tcPr>
            <w:tcW w:w="3192" w:type="dxa"/>
          </w:tcPr>
          <w:p w14:paraId="5BF4FD30"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21.6</w:t>
            </w:r>
          </w:p>
        </w:tc>
        <w:tc>
          <w:tcPr>
            <w:tcW w:w="3192" w:type="dxa"/>
          </w:tcPr>
          <w:p w14:paraId="60A2135F"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23.9</w:t>
            </w:r>
          </w:p>
        </w:tc>
      </w:tr>
      <w:tr w:rsidR="002A1E2D" w14:paraId="2FB7B4E9" w14:textId="77777777" w:rsidTr="00E22B35">
        <w:tc>
          <w:tcPr>
            <w:tcW w:w="3192" w:type="dxa"/>
          </w:tcPr>
          <w:p w14:paraId="2E746C3F"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1961-71</w:t>
            </w:r>
          </w:p>
        </w:tc>
        <w:tc>
          <w:tcPr>
            <w:tcW w:w="3192" w:type="dxa"/>
          </w:tcPr>
          <w:p w14:paraId="43697D23"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24.8</w:t>
            </w:r>
          </w:p>
        </w:tc>
        <w:tc>
          <w:tcPr>
            <w:tcW w:w="3192" w:type="dxa"/>
          </w:tcPr>
          <w:p w14:paraId="40F26FCC"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33.7</w:t>
            </w:r>
          </w:p>
        </w:tc>
      </w:tr>
      <w:tr w:rsidR="002A1E2D" w14:paraId="2ADA3CCA" w14:textId="77777777" w:rsidTr="00E22B35">
        <w:tc>
          <w:tcPr>
            <w:tcW w:w="3192" w:type="dxa"/>
          </w:tcPr>
          <w:p w14:paraId="35A41348"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1971-81*</w:t>
            </w:r>
          </w:p>
        </w:tc>
        <w:tc>
          <w:tcPr>
            <w:tcW w:w="3192" w:type="dxa"/>
          </w:tcPr>
          <w:p w14:paraId="72847351"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24.7</w:t>
            </w:r>
          </w:p>
        </w:tc>
        <w:tc>
          <w:tcPr>
            <w:tcW w:w="3192" w:type="dxa"/>
          </w:tcPr>
          <w:p w14:paraId="5E48D32D"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33.0</w:t>
            </w:r>
          </w:p>
        </w:tc>
      </w:tr>
      <w:tr w:rsidR="002A1E2D" w14:paraId="15D34915" w14:textId="77777777" w:rsidTr="00E22B35">
        <w:tc>
          <w:tcPr>
            <w:tcW w:w="3192" w:type="dxa"/>
          </w:tcPr>
          <w:p w14:paraId="115AEA40"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1981*-91**</w:t>
            </w:r>
          </w:p>
        </w:tc>
        <w:tc>
          <w:tcPr>
            <w:tcW w:w="3192" w:type="dxa"/>
          </w:tcPr>
          <w:p w14:paraId="67D95D0F"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23.9</w:t>
            </w:r>
          </w:p>
        </w:tc>
        <w:tc>
          <w:tcPr>
            <w:tcW w:w="3192" w:type="dxa"/>
          </w:tcPr>
          <w:p w14:paraId="18D3F10D"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29.7</w:t>
            </w:r>
          </w:p>
        </w:tc>
      </w:tr>
      <w:tr w:rsidR="002A1E2D" w14:paraId="42B04815" w14:textId="77777777" w:rsidTr="00E22B35">
        <w:tc>
          <w:tcPr>
            <w:tcW w:w="3192" w:type="dxa"/>
          </w:tcPr>
          <w:p w14:paraId="65A7576F"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1991**-2001***</w:t>
            </w:r>
          </w:p>
        </w:tc>
        <w:tc>
          <w:tcPr>
            <w:tcW w:w="3192" w:type="dxa"/>
          </w:tcPr>
          <w:p w14:paraId="5FD22EFD"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21.5</w:t>
            </w:r>
          </w:p>
        </w:tc>
        <w:tc>
          <w:tcPr>
            <w:tcW w:w="3192" w:type="dxa"/>
          </w:tcPr>
          <w:p w14:paraId="1D618ECE"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25.2</w:t>
            </w:r>
          </w:p>
        </w:tc>
      </w:tr>
      <w:tr w:rsidR="002A1E2D" w14:paraId="1EC4FC56" w14:textId="77777777" w:rsidTr="00E22B35">
        <w:tc>
          <w:tcPr>
            <w:tcW w:w="3192" w:type="dxa"/>
          </w:tcPr>
          <w:p w14:paraId="7FCA1FE6" w14:textId="77777777" w:rsidR="002A1E2D" w:rsidRDefault="002A1E2D" w:rsidP="00E22B35">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2001***-2011***</w:t>
            </w:r>
          </w:p>
        </w:tc>
        <w:tc>
          <w:tcPr>
            <w:tcW w:w="3192" w:type="dxa"/>
          </w:tcPr>
          <w:p w14:paraId="0836A555"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17.7</w:t>
            </w:r>
          </w:p>
        </w:tc>
        <w:tc>
          <w:tcPr>
            <w:tcW w:w="3192" w:type="dxa"/>
          </w:tcPr>
          <w:p w14:paraId="33715B36" w14:textId="77777777" w:rsidR="002A1E2D" w:rsidRDefault="002A1E2D" w:rsidP="00E22B3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35.5</w:t>
            </w:r>
          </w:p>
        </w:tc>
      </w:tr>
    </w:tbl>
    <w:p w14:paraId="0611414B" w14:textId="67606E42" w:rsidR="002A1E2D" w:rsidRPr="0003083C" w:rsidRDefault="002A1E2D" w:rsidP="002A1E2D">
      <w:pPr>
        <w:autoSpaceDE w:val="0"/>
        <w:autoSpaceDN w:val="0"/>
        <w:adjustRightInd w:val="0"/>
        <w:spacing w:after="0" w:line="360" w:lineRule="auto"/>
        <w:jc w:val="both"/>
        <w:rPr>
          <w:rFonts w:ascii="Times New Roman" w:hAnsi="Times New Roman" w:cs="Times New Roman"/>
          <w:sz w:val="20"/>
          <w:szCs w:val="20"/>
        </w:rPr>
      </w:pPr>
      <w:r w:rsidRPr="0003083C">
        <w:rPr>
          <w:rFonts w:ascii="Times New Roman" w:hAnsi="Times New Roman" w:cs="Times New Roman"/>
          <w:sz w:val="20"/>
          <w:szCs w:val="20"/>
        </w:rPr>
        <w:t xml:space="preserve">Source: </w:t>
      </w:r>
      <w:r w:rsidRPr="002A1E2D">
        <w:rPr>
          <w:rFonts w:ascii="Times New Roman" w:hAnsi="Times New Roman" w:cs="Times New Roman"/>
          <w:sz w:val="20"/>
          <w:szCs w:val="20"/>
        </w:rPr>
        <w:t>population census data</w:t>
      </w:r>
      <w:r>
        <w:rPr>
          <w:rFonts w:ascii="Times New Roman" w:hAnsi="Times New Roman" w:cs="Times New Roman"/>
          <w:sz w:val="20"/>
          <w:szCs w:val="20"/>
        </w:rPr>
        <w:t>, 1951-2011</w:t>
      </w:r>
    </w:p>
    <w:p w14:paraId="5F0289C0" w14:textId="77777777" w:rsidR="002A1E2D" w:rsidRPr="0003083C" w:rsidRDefault="002A1E2D" w:rsidP="002A1E2D">
      <w:pPr>
        <w:autoSpaceDE w:val="0"/>
        <w:autoSpaceDN w:val="0"/>
        <w:adjustRightInd w:val="0"/>
        <w:spacing w:after="0" w:line="360" w:lineRule="auto"/>
        <w:jc w:val="both"/>
        <w:rPr>
          <w:rFonts w:ascii="Times New Roman" w:hAnsi="Times New Roman" w:cs="Times New Roman"/>
          <w:sz w:val="20"/>
          <w:szCs w:val="20"/>
        </w:rPr>
      </w:pPr>
      <w:r w:rsidRPr="0003083C">
        <w:rPr>
          <w:rFonts w:ascii="Times New Roman" w:hAnsi="Times New Roman" w:cs="Times New Roman"/>
          <w:sz w:val="20"/>
          <w:szCs w:val="20"/>
        </w:rPr>
        <w:t>*The 1981 census could not be held in Assam owing to distributed conditions. The population figures for 1981 of Assam were worked out by ‘interpolation’.</w:t>
      </w:r>
    </w:p>
    <w:p w14:paraId="7F6B6ABB" w14:textId="77777777" w:rsidR="002A1E2D" w:rsidRPr="0003083C" w:rsidRDefault="002A1E2D" w:rsidP="002A1E2D">
      <w:pPr>
        <w:autoSpaceDE w:val="0"/>
        <w:autoSpaceDN w:val="0"/>
        <w:adjustRightInd w:val="0"/>
        <w:spacing w:after="0" w:line="360" w:lineRule="auto"/>
        <w:jc w:val="both"/>
        <w:rPr>
          <w:rFonts w:ascii="Times New Roman" w:hAnsi="Times New Roman" w:cs="Times New Roman"/>
          <w:sz w:val="20"/>
          <w:szCs w:val="20"/>
        </w:rPr>
      </w:pPr>
      <w:r w:rsidRPr="0003083C">
        <w:rPr>
          <w:rFonts w:ascii="Times New Roman" w:hAnsi="Times New Roman" w:cs="Times New Roman"/>
          <w:sz w:val="20"/>
          <w:szCs w:val="20"/>
        </w:rPr>
        <w:t>**The 1991 census could not be held in Jammu &amp; Kashmir. The population figures for 1991 of Jammu &amp; Kashmir were worked out by ‘interpolation’.</w:t>
      </w:r>
    </w:p>
    <w:p w14:paraId="56EA7BEC" w14:textId="77777777" w:rsidR="002A1E2D" w:rsidRDefault="002A1E2D" w:rsidP="002A1E2D">
      <w:pPr>
        <w:autoSpaceDE w:val="0"/>
        <w:autoSpaceDN w:val="0"/>
        <w:adjustRightInd w:val="0"/>
        <w:spacing w:after="0" w:line="360" w:lineRule="auto"/>
        <w:jc w:val="both"/>
        <w:rPr>
          <w:rFonts w:ascii="Times New Roman" w:hAnsi="Times New Roman" w:cs="Times New Roman"/>
          <w:sz w:val="20"/>
          <w:szCs w:val="20"/>
        </w:rPr>
      </w:pPr>
      <w:r w:rsidRPr="0003083C">
        <w:rPr>
          <w:rFonts w:ascii="Times New Roman" w:hAnsi="Times New Roman" w:cs="Times New Roman"/>
          <w:sz w:val="20"/>
          <w:szCs w:val="20"/>
        </w:rPr>
        <w:lastRenderedPageBreak/>
        <w:t xml:space="preserve">***The figures include the estimated population of Mao Maram, </w:t>
      </w:r>
      <w:proofErr w:type="spellStart"/>
      <w:r w:rsidRPr="0003083C">
        <w:rPr>
          <w:rFonts w:ascii="Times New Roman" w:hAnsi="Times New Roman" w:cs="Times New Roman"/>
          <w:sz w:val="20"/>
          <w:szCs w:val="20"/>
        </w:rPr>
        <w:t>Paomata</w:t>
      </w:r>
      <w:proofErr w:type="spellEnd"/>
      <w:r w:rsidRPr="0003083C">
        <w:rPr>
          <w:rFonts w:ascii="Times New Roman" w:hAnsi="Times New Roman" w:cs="Times New Roman"/>
          <w:sz w:val="20"/>
          <w:szCs w:val="20"/>
        </w:rPr>
        <w:t xml:space="preserve"> and Pural sub-divisions of </w:t>
      </w:r>
      <w:proofErr w:type="spellStart"/>
      <w:r w:rsidRPr="0003083C">
        <w:rPr>
          <w:rFonts w:ascii="Times New Roman" w:hAnsi="Times New Roman" w:cs="Times New Roman"/>
          <w:sz w:val="20"/>
          <w:szCs w:val="20"/>
        </w:rPr>
        <w:t>Senapathi</w:t>
      </w:r>
      <w:proofErr w:type="spellEnd"/>
      <w:r w:rsidRPr="0003083C">
        <w:rPr>
          <w:rFonts w:ascii="Times New Roman" w:hAnsi="Times New Roman" w:cs="Times New Roman"/>
          <w:sz w:val="20"/>
          <w:szCs w:val="20"/>
        </w:rPr>
        <w:t xml:space="preserve"> district of Manipur.</w:t>
      </w:r>
    </w:p>
    <w:p w14:paraId="7CA0ED77" w14:textId="422FD72F" w:rsidR="002A1E2D" w:rsidRDefault="002A1E2D" w:rsidP="002A1E2D">
      <w:pPr>
        <w:autoSpaceDE w:val="0"/>
        <w:autoSpaceDN w:val="0"/>
        <w:adjustRightInd w:val="0"/>
        <w:spacing w:after="0" w:line="240" w:lineRule="auto"/>
        <w:jc w:val="both"/>
        <w:rPr>
          <w:rFonts w:ascii="Times New Roman" w:hAnsi="Times New Roman" w:cs="Times New Roman"/>
        </w:rPr>
      </w:pPr>
      <w:r w:rsidRPr="0003083C">
        <w:rPr>
          <w:rFonts w:ascii="Times New Roman" w:hAnsi="Times New Roman" w:cs="Times New Roman"/>
        </w:rPr>
        <w:t>The growth in elderly</w:t>
      </w:r>
      <w:r>
        <w:rPr>
          <w:rFonts w:ascii="Times New Roman" w:hAnsi="Times New Roman" w:cs="Times New Roman"/>
        </w:rPr>
        <w:t xml:space="preserve"> population is due to the longev</w:t>
      </w:r>
      <w:r w:rsidRPr="0003083C">
        <w:rPr>
          <w:rFonts w:ascii="Times New Roman" w:hAnsi="Times New Roman" w:cs="Times New Roman"/>
        </w:rPr>
        <w:t xml:space="preserve">ity of life achieved because of economic well-being, better medicines and medical facilities and reduction in fertility rates. In India, the decadal growth in general population has shown a decreasing trend since 1961 and so is the growth in elderly population till 2001. In the last one decade, however, that is between 2001 and 2011; the growth in elderly population has shot up to 36 per cent </w:t>
      </w:r>
      <w:r>
        <w:rPr>
          <w:rFonts w:ascii="Times New Roman" w:hAnsi="Times New Roman" w:cs="Times New Roman"/>
        </w:rPr>
        <w:t xml:space="preserve">(Table 2) </w:t>
      </w:r>
      <w:r w:rsidRPr="0003083C">
        <w:rPr>
          <w:rFonts w:ascii="Times New Roman" w:hAnsi="Times New Roman" w:cs="Times New Roman"/>
        </w:rPr>
        <w:t>while the same was 25 per cent in the earlier decade. The general population has grown by merely 18 per cent vis-à-vis 22 per cent in earlier decade. It is observed that in India, the growth in elderly population has always been more than the growth in general population. Very high growth rate in elderly population vis-à-vis of general population was observed earlier also in the two decades between 1961 and 1981.</w:t>
      </w:r>
    </w:p>
    <w:p w14:paraId="405F0C5A" w14:textId="6CC4C944" w:rsidR="002A1E2D" w:rsidRPr="00CD3F56" w:rsidRDefault="002A1E2D" w:rsidP="002A1E2D">
      <w:pPr>
        <w:tabs>
          <w:tab w:val="left" w:pos="1746"/>
        </w:tabs>
        <w:spacing w:line="360" w:lineRule="auto"/>
        <w:jc w:val="both"/>
        <w:rPr>
          <w:rFonts w:ascii="Times New Roman" w:hAnsi="Times New Roman" w:cs="Times New Roman"/>
          <w:b/>
        </w:rPr>
      </w:pPr>
      <w:r>
        <w:rPr>
          <w:rFonts w:ascii="Times New Roman" w:hAnsi="Times New Roman" w:cs="Times New Roman"/>
        </w:rPr>
        <w:t>Table No 3 Percentage share of elderly population in total population</w:t>
      </w:r>
    </w:p>
    <w:tbl>
      <w:tblPr>
        <w:tblStyle w:val="TableGrid"/>
        <w:tblW w:w="0" w:type="auto"/>
        <w:tblLook w:val="04A0" w:firstRow="1" w:lastRow="0" w:firstColumn="1" w:lastColumn="0" w:noHBand="0" w:noVBand="1"/>
      </w:tblPr>
      <w:tblGrid>
        <w:gridCol w:w="1594"/>
        <w:gridCol w:w="1211"/>
        <w:gridCol w:w="1432"/>
        <w:gridCol w:w="1593"/>
        <w:gridCol w:w="1593"/>
        <w:gridCol w:w="1593"/>
      </w:tblGrid>
      <w:tr w:rsidR="002A1E2D" w:rsidRPr="00D644AE" w14:paraId="0DDE82D7" w14:textId="77777777" w:rsidTr="00E22B35">
        <w:trPr>
          <w:trHeight w:val="620"/>
        </w:trPr>
        <w:tc>
          <w:tcPr>
            <w:tcW w:w="1596" w:type="dxa"/>
          </w:tcPr>
          <w:p w14:paraId="1969B037" w14:textId="77777777" w:rsidR="002A1E2D" w:rsidRPr="00D644AE" w:rsidRDefault="002A1E2D" w:rsidP="00E22B35">
            <w:pPr>
              <w:autoSpaceDE w:val="0"/>
              <w:autoSpaceDN w:val="0"/>
              <w:adjustRightInd w:val="0"/>
              <w:rPr>
                <w:rFonts w:ascii="Times New Roman" w:hAnsi="Times New Roman" w:cs="Times New Roman"/>
                <w:sz w:val="24"/>
                <w:szCs w:val="24"/>
              </w:rPr>
            </w:pPr>
            <w:r w:rsidRPr="00D644AE">
              <w:rPr>
                <w:rFonts w:ascii="Times New Roman" w:hAnsi="Times New Roman" w:cs="Times New Roman"/>
                <w:sz w:val="24"/>
                <w:szCs w:val="24"/>
              </w:rPr>
              <w:t xml:space="preserve">Source </w:t>
            </w:r>
          </w:p>
        </w:tc>
        <w:tc>
          <w:tcPr>
            <w:tcW w:w="1212" w:type="dxa"/>
          </w:tcPr>
          <w:p w14:paraId="0699E774" w14:textId="77777777" w:rsidR="002A1E2D" w:rsidRPr="00D644AE" w:rsidRDefault="002A1E2D" w:rsidP="00E22B35">
            <w:pPr>
              <w:autoSpaceDE w:val="0"/>
              <w:autoSpaceDN w:val="0"/>
              <w:adjustRightInd w:val="0"/>
              <w:rPr>
                <w:rFonts w:ascii="Times New Roman" w:hAnsi="Times New Roman" w:cs="Times New Roman"/>
                <w:sz w:val="24"/>
                <w:szCs w:val="24"/>
              </w:rPr>
            </w:pPr>
            <w:r w:rsidRPr="00D644AE">
              <w:rPr>
                <w:rFonts w:ascii="Times New Roman" w:hAnsi="Times New Roman" w:cs="Times New Roman"/>
                <w:sz w:val="24"/>
                <w:szCs w:val="24"/>
              </w:rPr>
              <w:t xml:space="preserve">Person </w:t>
            </w:r>
          </w:p>
        </w:tc>
        <w:tc>
          <w:tcPr>
            <w:tcW w:w="1434" w:type="dxa"/>
          </w:tcPr>
          <w:p w14:paraId="59510CD4" w14:textId="77777777" w:rsidR="002A1E2D" w:rsidRPr="00D644AE" w:rsidRDefault="002A1E2D" w:rsidP="00E22B35">
            <w:pPr>
              <w:autoSpaceDE w:val="0"/>
              <w:autoSpaceDN w:val="0"/>
              <w:adjustRightInd w:val="0"/>
              <w:rPr>
                <w:rFonts w:ascii="Times New Roman" w:hAnsi="Times New Roman" w:cs="Times New Roman"/>
                <w:sz w:val="24"/>
                <w:szCs w:val="24"/>
              </w:rPr>
            </w:pPr>
            <w:r w:rsidRPr="00D644AE">
              <w:rPr>
                <w:rFonts w:ascii="Times New Roman" w:hAnsi="Times New Roman" w:cs="Times New Roman"/>
                <w:sz w:val="24"/>
                <w:szCs w:val="24"/>
              </w:rPr>
              <w:t xml:space="preserve">Female </w:t>
            </w:r>
          </w:p>
        </w:tc>
        <w:tc>
          <w:tcPr>
            <w:tcW w:w="1596" w:type="dxa"/>
          </w:tcPr>
          <w:p w14:paraId="156609FE" w14:textId="77777777" w:rsidR="002A1E2D" w:rsidRPr="00D644AE" w:rsidRDefault="002A1E2D" w:rsidP="00E22B35">
            <w:pPr>
              <w:autoSpaceDE w:val="0"/>
              <w:autoSpaceDN w:val="0"/>
              <w:adjustRightInd w:val="0"/>
              <w:rPr>
                <w:rFonts w:ascii="Times New Roman" w:hAnsi="Times New Roman" w:cs="Times New Roman"/>
                <w:sz w:val="24"/>
                <w:szCs w:val="24"/>
              </w:rPr>
            </w:pPr>
            <w:r w:rsidRPr="00D644AE">
              <w:rPr>
                <w:rFonts w:ascii="Times New Roman" w:hAnsi="Times New Roman" w:cs="Times New Roman"/>
                <w:sz w:val="24"/>
                <w:szCs w:val="24"/>
              </w:rPr>
              <w:t xml:space="preserve">Male </w:t>
            </w:r>
          </w:p>
        </w:tc>
        <w:tc>
          <w:tcPr>
            <w:tcW w:w="1596" w:type="dxa"/>
          </w:tcPr>
          <w:p w14:paraId="069A1B1C" w14:textId="77777777" w:rsidR="002A1E2D" w:rsidRPr="00D644AE" w:rsidRDefault="002A1E2D" w:rsidP="00E22B35">
            <w:pPr>
              <w:autoSpaceDE w:val="0"/>
              <w:autoSpaceDN w:val="0"/>
              <w:adjustRightInd w:val="0"/>
              <w:rPr>
                <w:rFonts w:ascii="Times New Roman" w:hAnsi="Times New Roman" w:cs="Times New Roman"/>
                <w:sz w:val="24"/>
                <w:szCs w:val="24"/>
              </w:rPr>
            </w:pPr>
            <w:r w:rsidRPr="00D644AE">
              <w:rPr>
                <w:rFonts w:ascii="Times New Roman" w:hAnsi="Times New Roman" w:cs="Times New Roman"/>
                <w:sz w:val="24"/>
                <w:szCs w:val="24"/>
              </w:rPr>
              <w:t xml:space="preserve">Rural </w:t>
            </w:r>
          </w:p>
        </w:tc>
        <w:tc>
          <w:tcPr>
            <w:tcW w:w="1596" w:type="dxa"/>
          </w:tcPr>
          <w:p w14:paraId="610EBFBC" w14:textId="77777777" w:rsidR="002A1E2D" w:rsidRPr="00D644AE" w:rsidRDefault="002A1E2D" w:rsidP="00E22B35">
            <w:pPr>
              <w:autoSpaceDE w:val="0"/>
              <w:autoSpaceDN w:val="0"/>
              <w:adjustRightInd w:val="0"/>
              <w:rPr>
                <w:rFonts w:ascii="Times New Roman" w:hAnsi="Times New Roman" w:cs="Times New Roman"/>
                <w:sz w:val="24"/>
                <w:szCs w:val="24"/>
              </w:rPr>
            </w:pPr>
            <w:r w:rsidRPr="00D644AE">
              <w:rPr>
                <w:rFonts w:ascii="Times New Roman" w:hAnsi="Times New Roman" w:cs="Times New Roman"/>
                <w:sz w:val="24"/>
                <w:szCs w:val="24"/>
              </w:rPr>
              <w:t xml:space="preserve">Urban </w:t>
            </w:r>
          </w:p>
        </w:tc>
      </w:tr>
      <w:tr w:rsidR="002A1E2D" w:rsidRPr="00D644AE" w14:paraId="5E214AE6" w14:textId="77777777" w:rsidTr="00E22B35">
        <w:trPr>
          <w:trHeight w:val="539"/>
        </w:trPr>
        <w:tc>
          <w:tcPr>
            <w:tcW w:w="1596" w:type="dxa"/>
          </w:tcPr>
          <w:p w14:paraId="2C4E2908"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Census 1961</w:t>
            </w:r>
          </w:p>
        </w:tc>
        <w:tc>
          <w:tcPr>
            <w:tcW w:w="1212" w:type="dxa"/>
          </w:tcPr>
          <w:p w14:paraId="4D88D0DA"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5.6</w:t>
            </w:r>
          </w:p>
        </w:tc>
        <w:tc>
          <w:tcPr>
            <w:tcW w:w="1434" w:type="dxa"/>
          </w:tcPr>
          <w:p w14:paraId="14C116D6"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5.8</w:t>
            </w:r>
          </w:p>
        </w:tc>
        <w:tc>
          <w:tcPr>
            <w:tcW w:w="1596" w:type="dxa"/>
          </w:tcPr>
          <w:p w14:paraId="4E95C8D6"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5.5</w:t>
            </w:r>
          </w:p>
        </w:tc>
        <w:tc>
          <w:tcPr>
            <w:tcW w:w="1596" w:type="dxa"/>
          </w:tcPr>
          <w:p w14:paraId="6346A350"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5.8</w:t>
            </w:r>
          </w:p>
        </w:tc>
        <w:tc>
          <w:tcPr>
            <w:tcW w:w="1596" w:type="dxa"/>
          </w:tcPr>
          <w:p w14:paraId="27F431A5"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4.7</w:t>
            </w:r>
          </w:p>
        </w:tc>
      </w:tr>
      <w:tr w:rsidR="002A1E2D" w:rsidRPr="00D644AE" w14:paraId="2DA99845" w14:textId="77777777" w:rsidTr="00E22B35">
        <w:trPr>
          <w:trHeight w:val="539"/>
        </w:trPr>
        <w:tc>
          <w:tcPr>
            <w:tcW w:w="1596" w:type="dxa"/>
          </w:tcPr>
          <w:p w14:paraId="3E435017"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Census 1971</w:t>
            </w:r>
          </w:p>
        </w:tc>
        <w:tc>
          <w:tcPr>
            <w:tcW w:w="1212" w:type="dxa"/>
          </w:tcPr>
          <w:p w14:paraId="376469D5"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6.0</w:t>
            </w:r>
          </w:p>
        </w:tc>
        <w:tc>
          <w:tcPr>
            <w:tcW w:w="1434" w:type="dxa"/>
          </w:tcPr>
          <w:p w14:paraId="223CE44D"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6.0</w:t>
            </w:r>
          </w:p>
        </w:tc>
        <w:tc>
          <w:tcPr>
            <w:tcW w:w="1596" w:type="dxa"/>
          </w:tcPr>
          <w:p w14:paraId="150F223C"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5.9</w:t>
            </w:r>
          </w:p>
        </w:tc>
        <w:tc>
          <w:tcPr>
            <w:tcW w:w="1596" w:type="dxa"/>
          </w:tcPr>
          <w:p w14:paraId="00A11D7C"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6.2</w:t>
            </w:r>
          </w:p>
        </w:tc>
        <w:tc>
          <w:tcPr>
            <w:tcW w:w="1596" w:type="dxa"/>
          </w:tcPr>
          <w:p w14:paraId="3FF4CEAD"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5.0</w:t>
            </w:r>
          </w:p>
        </w:tc>
      </w:tr>
      <w:tr w:rsidR="002A1E2D" w:rsidRPr="00D644AE" w14:paraId="3AFE5503" w14:textId="77777777" w:rsidTr="00E22B35">
        <w:trPr>
          <w:trHeight w:val="512"/>
        </w:trPr>
        <w:tc>
          <w:tcPr>
            <w:tcW w:w="1596" w:type="dxa"/>
          </w:tcPr>
          <w:p w14:paraId="5E4350B4"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Census 1981*</w:t>
            </w:r>
          </w:p>
        </w:tc>
        <w:tc>
          <w:tcPr>
            <w:tcW w:w="1212" w:type="dxa"/>
          </w:tcPr>
          <w:p w14:paraId="577BE7B9"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6.5</w:t>
            </w:r>
          </w:p>
        </w:tc>
        <w:tc>
          <w:tcPr>
            <w:tcW w:w="1434" w:type="dxa"/>
          </w:tcPr>
          <w:p w14:paraId="47759859"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6.6</w:t>
            </w:r>
          </w:p>
        </w:tc>
        <w:tc>
          <w:tcPr>
            <w:tcW w:w="1596" w:type="dxa"/>
          </w:tcPr>
          <w:p w14:paraId="056256A4"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6.4</w:t>
            </w:r>
          </w:p>
        </w:tc>
        <w:tc>
          <w:tcPr>
            <w:tcW w:w="1596" w:type="dxa"/>
          </w:tcPr>
          <w:p w14:paraId="28A28FEC"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6.8</w:t>
            </w:r>
          </w:p>
        </w:tc>
        <w:tc>
          <w:tcPr>
            <w:tcW w:w="1596" w:type="dxa"/>
          </w:tcPr>
          <w:p w14:paraId="7F780901"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5.4</w:t>
            </w:r>
          </w:p>
        </w:tc>
      </w:tr>
      <w:tr w:rsidR="002A1E2D" w:rsidRPr="00D644AE" w14:paraId="6A3BEDC1" w14:textId="77777777" w:rsidTr="00E22B35">
        <w:trPr>
          <w:trHeight w:val="512"/>
        </w:trPr>
        <w:tc>
          <w:tcPr>
            <w:tcW w:w="1596" w:type="dxa"/>
          </w:tcPr>
          <w:p w14:paraId="4A10326D"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Census 1991**</w:t>
            </w:r>
          </w:p>
        </w:tc>
        <w:tc>
          <w:tcPr>
            <w:tcW w:w="1212" w:type="dxa"/>
          </w:tcPr>
          <w:p w14:paraId="6A6B4D5F"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6.8</w:t>
            </w:r>
          </w:p>
        </w:tc>
        <w:tc>
          <w:tcPr>
            <w:tcW w:w="1434" w:type="dxa"/>
          </w:tcPr>
          <w:p w14:paraId="3184242F"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6.8</w:t>
            </w:r>
          </w:p>
        </w:tc>
        <w:tc>
          <w:tcPr>
            <w:tcW w:w="1596" w:type="dxa"/>
          </w:tcPr>
          <w:p w14:paraId="356CDD6A"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6.7</w:t>
            </w:r>
          </w:p>
        </w:tc>
        <w:tc>
          <w:tcPr>
            <w:tcW w:w="1596" w:type="dxa"/>
          </w:tcPr>
          <w:p w14:paraId="2C770A25"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7.1</w:t>
            </w:r>
          </w:p>
        </w:tc>
        <w:tc>
          <w:tcPr>
            <w:tcW w:w="1596" w:type="dxa"/>
          </w:tcPr>
          <w:p w14:paraId="6DCCF0B9"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5.7</w:t>
            </w:r>
          </w:p>
        </w:tc>
      </w:tr>
      <w:tr w:rsidR="002A1E2D" w:rsidRPr="00D644AE" w14:paraId="1003A7B8" w14:textId="77777777" w:rsidTr="00E22B35">
        <w:trPr>
          <w:trHeight w:val="530"/>
        </w:trPr>
        <w:tc>
          <w:tcPr>
            <w:tcW w:w="1596" w:type="dxa"/>
          </w:tcPr>
          <w:p w14:paraId="181CEB65"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Census 2001***</w:t>
            </w:r>
          </w:p>
        </w:tc>
        <w:tc>
          <w:tcPr>
            <w:tcW w:w="1212" w:type="dxa"/>
          </w:tcPr>
          <w:p w14:paraId="287F32D9"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7.4</w:t>
            </w:r>
          </w:p>
        </w:tc>
        <w:tc>
          <w:tcPr>
            <w:tcW w:w="1434" w:type="dxa"/>
          </w:tcPr>
          <w:p w14:paraId="32CE684E"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7.8</w:t>
            </w:r>
          </w:p>
        </w:tc>
        <w:tc>
          <w:tcPr>
            <w:tcW w:w="1596" w:type="dxa"/>
          </w:tcPr>
          <w:p w14:paraId="33843807"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7.1</w:t>
            </w:r>
          </w:p>
        </w:tc>
        <w:tc>
          <w:tcPr>
            <w:tcW w:w="1596" w:type="dxa"/>
          </w:tcPr>
          <w:p w14:paraId="72662727"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7.7</w:t>
            </w:r>
          </w:p>
        </w:tc>
        <w:tc>
          <w:tcPr>
            <w:tcW w:w="1596" w:type="dxa"/>
          </w:tcPr>
          <w:p w14:paraId="53F8EF5D"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6.7</w:t>
            </w:r>
          </w:p>
        </w:tc>
      </w:tr>
      <w:tr w:rsidR="002A1E2D" w:rsidRPr="00D644AE" w14:paraId="23423685" w14:textId="77777777" w:rsidTr="00E22B35">
        <w:trPr>
          <w:trHeight w:val="530"/>
        </w:trPr>
        <w:tc>
          <w:tcPr>
            <w:tcW w:w="1596" w:type="dxa"/>
          </w:tcPr>
          <w:p w14:paraId="7745E4A7"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Census 2011***</w:t>
            </w:r>
          </w:p>
        </w:tc>
        <w:tc>
          <w:tcPr>
            <w:tcW w:w="1212" w:type="dxa"/>
          </w:tcPr>
          <w:p w14:paraId="4F61DE51"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8.6</w:t>
            </w:r>
          </w:p>
        </w:tc>
        <w:tc>
          <w:tcPr>
            <w:tcW w:w="1434" w:type="dxa"/>
          </w:tcPr>
          <w:p w14:paraId="789AA8CE"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9.0</w:t>
            </w:r>
          </w:p>
        </w:tc>
        <w:tc>
          <w:tcPr>
            <w:tcW w:w="1596" w:type="dxa"/>
          </w:tcPr>
          <w:p w14:paraId="604AEFCE"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8.2</w:t>
            </w:r>
          </w:p>
        </w:tc>
        <w:tc>
          <w:tcPr>
            <w:tcW w:w="1596" w:type="dxa"/>
          </w:tcPr>
          <w:p w14:paraId="35DE8D2D"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8.8</w:t>
            </w:r>
          </w:p>
        </w:tc>
        <w:tc>
          <w:tcPr>
            <w:tcW w:w="1596" w:type="dxa"/>
          </w:tcPr>
          <w:p w14:paraId="35DABAEF" w14:textId="77777777" w:rsidR="002A1E2D" w:rsidRPr="00D644AE" w:rsidRDefault="002A1E2D" w:rsidP="00E22B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8.1</w:t>
            </w:r>
          </w:p>
        </w:tc>
      </w:tr>
    </w:tbl>
    <w:p w14:paraId="3E326209" w14:textId="1CB02A08" w:rsidR="002A1E2D" w:rsidRPr="0003083C" w:rsidRDefault="002A1E2D" w:rsidP="002A1E2D">
      <w:pPr>
        <w:autoSpaceDE w:val="0"/>
        <w:autoSpaceDN w:val="0"/>
        <w:adjustRightInd w:val="0"/>
        <w:spacing w:after="0" w:line="360" w:lineRule="auto"/>
        <w:jc w:val="both"/>
        <w:rPr>
          <w:rFonts w:ascii="Times New Roman" w:hAnsi="Times New Roman" w:cs="Times New Roman"/>
          <w:sz w:val="20"/>
          <w:szCs w:val="20"/>
        </w:rPr>
      </w:pPr>
      <w:r w:rsidRPr="0003083C">
        <w:rPr>
          <w:rFonts w:ascii="Times New Roman" w:hAnsi="Times New Roman" w:cs="Times New Roman"/>
          <w:sz w:val="20"/>
          <w:szCs w:val="20"/>
        </w:rPr>
        <w:t xml:space="preserve">Source: </w:t>
      </w:r>
      <w:r w:rsidRPr="002A1E2D">
        <w:rPr>
          <w:rFonts w:ascii="Times New Roman" w:hAnsi="Times New Roman" w:cs="Times New Roman"/>
          <w:sz w:val="20"/>
          <w:szCs w:val="20"/>
        </w:rPr>
        <w:t>population census data</w:t>
      </w:r>
      <w:r>
        <w:rPr>
          <w:rFonts w:ascii="Times New Roman" w:hAnsi="Times New Roman" w:cs="Times New Roman"/>
          <w:sz w:val="20"/>
          <w:szCs w:val="20"/>
        </w:rPr>
        <w:t>, 1961-2011</w:t>
      </w:r>
    </w:p>
    <w:p w14:paraId="2DE7C551" w14:textId="77777777" w:rsidR="002A1E2D" w:rsidRPr="0003083C" w:rsidRDefault="002A1E2D" w:rsidP="002A1E2D">
      <w:pPr>
        <w:autoSpaceDE w:val="0"/>
        <w:autoSpaceDN w:val="0"/>
        <w:adjustRightInd w:val="0"/>
        <w:spacing w:after="0" w:line="360" w:lineRule="auto"/>
        <w:jc w:val="both"/>
        <w:rPr>
          <w:rFonts w:ascii="Times New Roman" w:hAnsi="Times New Roman" w:cs="Times New Roman"/>
          <w:sz w:val="20"/>
          <w:szCs w:val="20"/>
        </w:rPr>
      </w:pPr>
      <w:r w:rsidRPr="0003083C">
        <w:rPr>
          <w:rFonts w:ascii="Times New Roman" w:hAnsi="Times New Roman" w:cs="Times New Roman"/>
          <w:sz w:val="20"/>
          <w:szCs w:val="20"/>
        </w:rPr>
        <w:t>*The 1981 census could not be held in Assam owing to distributed conditions. The population figures for 1981 of Assam were worked out by ‘interpolation’.</w:t>
      </w:r>
    </w:p>
    <w:p w14:paraId="2F898A4C" w14:textId="77777777" w:rsidR="002A1E2D" w:rsidRPr="0003083C" w:rsidRDefault="002A1E2D" w:rsidP="002A1E2D">
      <w:pPr>
        <w:autoSpaceDE w:val="0"/>
        <w:autoSpaceDN w:val="0"/>
        <w:adjustRightInd w:val="0"/>
        <w:spacing w:after="0" w:line="360" w:lineRule="auto"/>
        <w:jc w:val="both"/>
        <w:rPr>
          <w:rFonts w:ascii="Times New Roman" w:hAnsi="Times New Roman" w:cs="Times New Roman"/>
          <w:sz w:val="20"/>
          <w:szCs w:val="20"/>
        </w:rPr>
      </w:pPr>
      <w:r w:rsidRPr="0003083C">
        <w:rPr>
          <w:rFonts w:ascii="Times New Roman" w:hAnsi="Times New Roman" w:cs="Times New Roman"/>
          <w:sz w:val="20"/>
          <w:szCs w:val="20"/>
        </w:rPr>
        <w:t>**The 1991 census could not be held in Jammu &amp; Kashmir. The population figures for 1991 of Jammu &amp; Kashmir were worked out by ‘interpolation’.</w:t>
      </w:r>
    </w:p>
    <w:p w14:paraId="4A8B3F3B" w14:textId="77777777" w:rsidR="002A1E2D" w:rsidRDefault="002A1E2D" w:rsidP="002A1E2D">
      <w:pPr>
        <w:autoSpaceDE w:val="0"/>
        <w:autoSpaceDN w:val="0"/>
        <w:adjustRightInd w:val="0"/>
        <w:spacing w:after="0" w:line="360" w:lineRule="auto"/>
        <w:jc w:val="both"/>
        <w:rPr>
          <w:rFonts w:ascii="Times New Roman" w:hAnsi="Times New Roman" w:cs="Times New Roman"/>
          <w:sz w:val="20"/>
          <w:szCs w:val="20"/>
        </w:rPr>
      </w:pPr>
      <w:r w:rsidRPr="0003083C">
        <w:rPr>
          <w:rFonts w:ascii="Times New Roman" w:hAnsi="Times New Roman" w:cs="Times New Roman"/>
          <w:sz w:val="20"/>
          <w:szCs w:val="20"/>
        </w:rPr>
        <w:t xml:space="preserve">***The figures include the estimated population of Mao Maram, </w:t>
      </w:r>
      <w:proofErr w:type="spellStart"/>
      <w:r w:rsidRPr="0003083C">
        <w:rPr>
          <w:rFonts w:ascii="Times New Roman" w:hAnsi="Times New Roman" w:cs="Times New Roman"/>
          <w:sz w:val="20"/>
          <w:szCs w:val="20"/>
        </w:rPr>
        <w:t>Paomata</w:t>
      </w:r>
      <w:proofErr w:type="spellEnd"/>
      <w:r w:rsidRPr="0003083C">
        <w:rPr>
          <w:rFonts w:ascii="Times New Roman" w:hAnsi="Times New Roman" w:cs="Times New Roman"/>
          <w:sz w:val="20"/>
          <w:szCs w:val="20"/>
        </w:rPr>
        <w:t xml:space="preserve"> and Pural sub-divisions of </w:t>
      </w:r>
      <w:proofErr w:type="spellStart"/>
      <w:r w:rsidRPr="0003083C">
        <w:rPr>
          <w:rFonts w:ascii="Times New Roman" w:hAnsi="Times New Roman" w:cs="Times New Roman"/>
          <w:sz w:val="20"/>
          <w:szCs w:val="20"/>
        </w:rPr>
        <w:t>Senapathi</w:t>
      </w:r>
      <w:proofErr w:type="spellEnd"/>
      <w:r w:rsidRPr="0003083C">
        <w:rPr>
          <w:rFonts w:ascii="Times New Roman" w:hAnsi="Times New Roman" w:cs="Times New Roman"/>
          <w:sz w:val="20"/>
          <w:szCs w:val="20"/>
        </w:rPr>
        <w:t xml:space="preserve"> district of Manipur.</w:t>
      </w:r>
    </w:p>
    <w:p w14:paraId="5B05880F" w14:textId="07D9CB85" w:rsidR="002A1E2D" w:rsidRDefault="002A1E2D" w:rsidP="002A1E2D">
      <w:pPr>
        <w:autoSpaceDE w:val="0"/>
        <w:autoSpaceDN w:val="0"/>
        <w:adjustRightInd w:val="0"/>
        <w:spacing w:after="0" w:line="240" w:lineRule="auto"/>
        <w:jc w:val="both"/>
        <w:rPr>
          <w:rFonts w:ascii="Times New Roman" w:hAnsi="Times New Roman" w:cs="Times New Roman"/>
        </w:rPr>
      </w:pPr>
      <w:r w:rsidRPr="00D644AE">
        <w:rPr>
          <w:rFonts w:ascii="Times New Roman" w:hAnsi="Times New Roman" w:cs="Times New Roman"/>
        </w:rPr>
        <w:t xml:space="preserve">Percentage share of elderly persons in the population of India is ever increasing since 1961. While in 1961, 5.6 per cent </w:t>
      </w:r>
      <w:r>
        <w:rPr>
          <w:rFonts w:ascii="Times New Roman" w:hAnsi="Times New Roman" w:cs="Times New Roman"/>
        </w:rPr>
        <w:t xml:space="preserve">(Table 3) </w:t>
      </w:r>
      <w:r w:rsidRPr="00D644AE">
        <w:rPr>
          <w:rFonts w:ascii="Times New Roman" w:hAnsi="Times New Roman" w:cs="Times New Roman"/>
        </w:rPr>
        <w:t>population was in the age bracket of 60 years or more, the proportion has increased to 8.6 per cent in 2011. The trend is same in rural as well as in the urban areas. In rural areas while the proportion of elderly persons has increased from 5.8 per cent to 8.8 per cent, in urban areas it has increased from 4.7 per cent to 8.1 per cent during 1961 to 2011. It is observed that the difference of percentage share of elderly population in whole population in rur</w:t>
      </w:r>
      <w:r>
        <w:rPr>
          <w:rFonts w:ascii="Times New Roman" w:hAnsi="Times New Roman" w:cs="Times New Roman"/>
        </w:rPr>
        <w:t>al and urban areas is narrowing.</w:t>
      </w:r>
    </w:p>
    <w:p w14:paraId="1AEC9DA4" w14:textId="45BCB860" w:rsidR="00567C72" w:rsidRPr="00C73AE4" w:rsidRDefault="00567C72" w:rsidP="002A1E2D">
      <w:pPr>
        <w:spacing w:line="240" w:lineRule="auto"/>
        <w:jc w:val="both"/>
        <w:rPr>
          <w:rFonts w:ascii="Times New Roman" w:hAnsi="Times New Roman" w:cs="Times New Roman"/>
        </w:rPr>
      </w:pPr>
      <w:r w:rsidRPr="00C73AE4">
        <w:rPr>
          <w:rFonts w:ascii="Times New Roman" w:hAnsi="Times New Roman" w:cs="Times New Roman"/>
        </w:rPr>
        <w:t>Population ageing is a gl</w:t>
      </w:r>
      <w:r>
        <w:rPr>
          <w:rFonts w:ascii="Times New Roman" w:hAnsi="Times New Roman" w:cs="Times New Roman"/>
        </w:rPr>
        <w:t>obal phenomenon. It is considered</w:t>
      </w:r>
      <w:r w:rsidRPr="00C73AE4">
        <w:rPr>
          <w:rFonts w:ascii="Times New Roman" w:hAnsi="Times New Roman" w:cs="Times New Roman"/>
        </w:rPr>
        <w:t xml:space="preserve"> as a closing period in the life span</w:t>
      </w:r>
      <w:r>
        <w:rPr>
          <w:rFonts w:ascii="Times New Roman" w:hAnsi="Times New Roman" w:cs="Times New Roman"/>
        </w:rPr>
        <w:t xml:space="preserve"> of human being</w:t>
      </w:r>
      <w:r w:rsidRPr="00C73AE4">
        <w:rPr>
          <w:rFonts w:ascii="Times New Roman" w:hAnsi="Times New Roman" w:cs="Times New Roman"/>
        </w:rPr>
        <w:t>. The old age is associated with several changes in bodily functions. Due to biological and environmental, socio-</w:t>
      </w:r>
      <w:r w:rsidRPr="00354933">
        <w:rPr>
          <w:rFonts w:ascii="Times New Roman" w:hAnsi="Times New Roman" w:cs="Times New Roman"/>
        </w:rPr>
        <w:t>economic and cultural in nature</w:t>
      </w:r>
      <w:r w:rsidRPr="00C73AE4">
        <w:rPr>
          <w:rFonts w:ascii="Times New Roman" w:hAnsi="Times New Roman" w:cs="Times New Roman"/>
        </w:rPr>
        <w:t xml:space="preserve">, many changes were found in old age. It is associated with many health problems and difficulties and they are both physically and mentally affected. As they are weak to </w:t>
      </w:r>
      <w:r w:rsidR="00901902" w:rsidRPr="00C73AE4">
        <w:rPr>
          <w:rFonts w:ascii="Times New Roman" w:hAnsi="Times New Roman" w:cs="Times New Roman"/>
        </w:rPr>
        <w:t>work,</w:t>
      </w:r>
      <w:r w:rsidRPr="00C73AE4">
        <w:rPr>
          <w:rFonts w:ascii="Times New Roman" w:hAnsi="Times New Roman" w:cs="Times New Roman"/>
        </w:rPr>
        <w:t xml:space="preserve"> they have to depend on others.</w:t>
      </w:r>
    </w:p>
    <w:p w14:paraId="02686BDB" w14:textId="5285EBA7" w:rsidR="00567C72" w:rsidRPr="00C73AE4" w:rsidRDefault="00567C72" w:rsidP="00901902">
      <w:pPr>
        <w:spacing w:line="240" w:lineRule="auto"/>
        <w:jc w:val="both"/>
        <w:rPr>
          <w:rFonts w:ascii="Times New Roman" w:hAnsi="Times New Roman" w:cs="Times New Roman"/>
        </w:rPr>
      </w:pPr>
      <w:r w:rsidRPr="00C73AE4">
        <w:rPr>
          <w:rFonts w:ascii="Times New Roman" w:hAnsi="Times New Roman" w:cs="Times New Roman"/>
        </w:rPr>
        <w:lastRenderedPageBreak/>
        <w:t xml:space="preserve">Ageing as a demographic problem, with all its </w:t>
      </w:r>
      <w:r w:rsidR="00901902" w:rsidRPr="00C73AE4">
        <w:rPr>
          <w:rFonts w:ascii="Times New Roman" w:hAnsi="Times New Roman" w:cs="Times New Roman"/>
        </w:rPr>
        <w:t>far-reaching</w:t>
      </w:r>
      <w:r w:rsidRPr="00C73AE4">
        <w:rPr>
          <w:rFonts w:ascii="Times New Roman" w:hAnsi="Times New Roman" w:cs="Times New Roman"/>
        </w:rPr>
        <w:t xml:space="preserve"> consequences, has affected practically all walks of life. The number of senior citizens and their ratio to the total population </w:t>
      </w:r>
      <w:r w:rsidR="00901902" w:rsidRPr="00C73AE4">
        <w:rPr>
          <w:rFonts w:ascii="Times New Roman" w:hAnsi="Times New Roman" w:cs="Times New Roman"/>
        </w:rPr>
        <w:t>have</w:t>
      </w:r>
      <w:r w:rsidRPr="00C73AE4">
        <w:rPr>
          <w:rFonts w:ascii="Times New Roman" w:hAnsi="Times New Roman" w:cs="Times New Roman"/>
        </w:rPr>
        <w:t xml:space="preserve"> been increasing rapidly in both developed and developing countries. Advances in medical science, better nourishment and improved standards of public health have all contributed to increased longevity. The developed world has been taking effective measures to cope with the problems of looking after its growing numbers of senior citizens. The developed world has so far failed to take sufficient notice of this problem. Plans to support the elderly are generally inadequate. Thousands of them continue to be neglected by society.</w:t>
      </w:r>
    </w:p>
    <w:p w14:paraId="7AFE6AC6" w14:textId="77777777" w:rsidR="00567C72" w:rsidRPr="00C73AE4" w:rsidRDefault="00567C72" w:rsidP="00901902">
      <w:pPr>
        <w:spacing w:line="240" w:lineRule="auto"/>
        <w:jc w:val="both"/>
        <w:rPr>
          <w:rFonts w:ascii="Times New Roman" w:hAnsi="Times New Roman" w:cs="Times New Roman"/>
        </w:rPr>
      </w:pPr>
      <w:r w:rsidRPr="00C73AE4">
        <w:rPr>
          <w:rFonts w:ascii="Times New Roman" w:hAnsi="Times New Roman" w:cs="Times New Roman"/>
        </w:rPr>
        <w:t xml:space="preserve">The process of urbanization, modernization and globalization changed the economic structure and weakened the social values. The traditional view of performing duty and obligation of the younger generation towards older generation was not found in the modern society. The traditional joint family system changed to modern nuclear family due to modernization. The physical and mental ability of older people declined and they need to support and care from their younger generation. The migration of children in search of jobs worsened the situation of elder people.   </w:t>
      </w:r>
    </w:p>
    <w:p w14:paraId="0D53334F" w14:textId="77777777" w:rsidR="00567C72" w:rsidRPr="00C73AE4" w:rsidRDefault="00567C72" w:rsidP="00901902">
      <w:pPr>
        <w:spacing w:line="240" w:lineRule="auto"/>
        <w:jc w:val="both"/>
        <w:rPr>
          <w:rFonts w:ascii="Times New Roman" w:hAnsi="Times New Roman" w:cs="Times New Roman"/>
        </w:rPr>
      </w:pPr>
      <w:r w:rsidRPr="00C73AE4">
        <w:rPr>
          <w:rFonts w:ascii="Times New Roman" w:hAnsi="Times New Roman" w:cs="Times New Roman"/>
        </w:rPr>
        <w:t>In 1980</w:t>
      </w:r>
      <w:r>
        <w:rPr>
          <w:rFonts w:ascii="Times New Roman" w:hAnsi="Times New Roman" w:cs="Times New Roman"/>
        </w:rPr>
        <w:t>s</w:t>
      </w:r>
      <w:r w:rsidRPr="00C73AE4">
        <w:rPr>
          <w:rFonts w:ascii="Times New Roman" w:hAnsi="Times New Roman" w:cs="Times New Roman"/>
        </w:rPr>
        <w:t xml:space="preserve"> the UN recommended 60 years as the age of transition for the elderly segment of the population, and has been categorized as follows:</w:t>
      </w:r>
      <w:r>
        <w:rPr>
          <w:rFonts w:ascii="Times New Roman" w:hAnsi="Times New Roman" w:cs="Times New Roman"/>
        </w:rPr>
        <w:t xml:space="preserve"> [Shakuntala and </w:t>
      </w:r>
      <w:proofErr w:type="spellStart"/>
      <w:r>
        <w:rPr>
          <w:rFonts w:ascii="Times New Roman" w:hAnsi="Times New Roman" w:cs="Times New Roman"/>
        </w:rPr>
        <w:t>CShettar</w:t>
      </w:r>
      <w:proofErr w:type="spellEnd"/>
      <w:r>
        <w:rPr>
          <w:rFonts w:ascii="Times New Roman" w:hAnsi="Times New Roman" w:cs="Times New Roman"/>
        </w:rPr>
        <w:t>, 2013]</w:t>
      </w:r>
    </w:p>
    <w:p w14:paraId="4BE40E2D" w14:textId="77777777" w:rsidR="00567C72" w:rsidRPr="00C73AE4" w:rsidRDefault="00567C72" w:rsidP="00567C72">
      <w:pPr>
        <w:pStyle w:val="ListParagraph"/>
        <w:numPr>
          <w:ilvl w:val="0"/>
          <w:numId w:val="1"/>
        </w:numPr>
        <w:spacing w:after="200" w:line="240" w:lineRule="auto"/>
        <w:jc w:val="both"/>
        <w:rPr>
          <w:rFonts w:ascii="Times New Roman" w:hAnsi="Times New Roman" w:cs="Times New Roman"/>
        </w:rPr>
      </w:pPr>
      <w:r w:rsidRPr="00C73AE4">
        <w:rPr>
          <w:rFonts w:ascii="Times New Roman" w:hAnsi="Times New Roman" w:cs="Times New Roman"/>
        </w:rPr>
        <w:t>Young old-between the ages of 60-75 years.</w:t>
      </w:r>
    </w:p>
    <w:p w14:paraId="0700C232" w14:textId="77777777" w:rsidR="00567C72" w:rsidRPr="00C73AE4" w:rsidRDefault="00567C72" w:rsidP="00567C72">
      <w:pPr>
        <w:pStyle w:val="ListParagraph"/>
        <w:numPr>
          <w:ilvl w:val="0"/>
          <w:numId w:val="1"/>
        </w:numPr>
        <w:spacing w:after="200" w:line="240" w:lineRule="auto"/>
        <w:jc w:val="both"/>
        <w:rPr>
          <w:rFonts w:ascii="Times New Roman" w:hAnsi="Times New Roman" w:cs="Times New Roman"/>
        </w:rPr>
      </w:pPr>
      <w:r w:rsidRPr="00C73AE4">
        <w:rPr>
          <w:rFonts w:ascii="Times New Roman" w:hAnsi="Times New Roman" w:cs="Times New Roman"/>
        </w:rPr>
        <w:t>Old-old-between the ages of 75-85 years.</w:t>
      </w:r>
    </w:p>
    <w:p w14:paraId="4326B694" w14:textId="77777777" w:rsidR="00567C72" w:rsidRPr="00C73AE4" w:rsidRDefault="00567C72" w:rsidP="00567C72">
      <w:pPr>
        <w:pStyle w:val="ListParagraph"/>
        <w:numPr>
          <w:ilvl w:val="0"/>
          <w:numId w:val="1"/>
        </w:numPr>
        <w:spacing w:after="200" w:line="240" w:lineRule="auto"/>
        <w:jc w:val="both"/>
        <w:rPr>
          <w:rFonts w:ascii="Times New Roman" w:hAnsi="Times New Roman" w:cs="Times New Roman"/>
        </w:rPr>
      </w:pPr>
      <w:r w:rsidRPr="00C73AE4">
        <w:rPr>
          <w:rFonts w:ascii="Times New Roman" w:hAnsi="Times New Roman" w:cs="Times New Roman"/>
        </w:rPr>
        <w:t xml:space="preserve"> Very old-85 years and above.</w:t>
      </w:r>
    </w:p>
    <w:p w14:paraId="436DC8AD" w14:textId="77777777" w:rsidR="00567C72" w:rsidRPr="00C73AE4" w:rsidRDefault="00567C72" w:rsidP="00901902">
      <w:pPr>
        <w:spacing w:line="240" w:lineRule="auto"/>
        <w:jc w:val="both"/>
        <w:rPr>
          <w:rFonts w:ascii="Times New Roman" w:hAnsi="Times New Roman" w:cs="Times New Roman"/>
        </w:rPr>
      </w:pPr>
      <w:r w:rsidRPr="00C73AE4">
        <w:rPr>
          <w:rFonts w:ascii="Times New Roman" w:hAnsi="Times New Roman" w:cs="Times New Roman"/>
        </w:rPr>
        <w:t>A common problem found among elder people is depression. Low energy, sad feelings, loneliness etc</w:t>
      </w:r>
      <w:r>
        <w:rPr>
          <w:rFonts w:ascii="Times New Roman" w:hAnsi="Times New Roman" w:cs="Times New Roman"/>
        </w:rPr>
        <w:t>.</w:t>
      </w:r>
      <w:r w:rsidRPr="00C73AE4">
        <w:rPr>
          <w:rFonts w:ascii="Times New Roman" w:hAnsi="Times New Roman" w:cs="Times New Roman"/>
        </w:rPr>
        <w:t xml:space="preserve"> are part of it. It is due to their health problems within family, loss of spouse etc. the elderly lack control over their family and they feel loss of respect and importance in their family.</w:t>
      </w:r>
      <w:r>
        <w:rPr>
          <w:rFonts w:ascii="Times New Roman" w:hAnsi="Times New Roman" w:cs="Times New Roman"/>
        </w:rPr>
        <w:t xml:space="preserve"> </w:t>
      </w:r>
      <w:r w:rsidRPr="00C73AE4">
        <w:rPr>
          <w:rFonts w:ascii="Times New Roman" w:hAnsi="Times New Roman" w:cs="Times New Roman"/>
        </w:rPr>
        <w:t xml:space="preserve">Older women are facing with different problems in most of the countries. Due to social and technological changes, loss of joint family, changing values, </w:t>
      </w:r>
      <w:r w:rsidRPr="00451EDB">
        <w:rPr>
          <w:rFonts w:ascii="Times New Roman" w:hAnsi="Times New Roman" w:cs="Times New Roman"/>
        </w:rPr>
        <w:t>dual career families</w:t>
      </w:r>
      <w:r w:rsidRPr="00C73AE4">
        <w:rPr>
          <w:rFonts w:ascii="Times New Roman" w:hAnsi="Times New Roman" w:cs="Times New Roman"/>
        </w:rPr>
        <w:t xml:space="preserve"> etc, and the position of elderly women has become deplorable. Illiteracy, absence of steady dependable income, lack of employment opportunities, irregular and inadequate pension system and inadequate social security programmes aggravates the problems of older women in India.</w:t>
      </w:r>
    </w:p>
    <w:p w14:paraId="65B87368" w14:textId="76E18EEF" w:rsidR="00567C72" w:rsidRDefault="00567C72" w:rsidP="00901902">
      <w:pPr>
        <w:spacing w:line="240" w:lineRule="auto"/>
        <w:jc w:val="both"/>
        <w:rPr>
          <w:rFonts w:ascii="Times New Roman" w:hAnsi="Times New Roman" w:cs="Times New Roman"/>
        </w:rPr>
      </w:pPr>
      <w:r w:rsidRPr="00C73AE4">
        <w:rPr>
          <w:rFonts w:ascii="Times New Roman" w:hAnsi="Times New Roman" w:cs="Times New Roman"/>
        </w:rPr>
        <w:t xml:space="preserve">As per the </w:t>
      </w:r>
      <w:r>
        <w:rPr>
          <w:rFonts w:ascii="Times New Roman" w:hAnsi="Times New Roman" w:cs="Times New Roman"/>
        </w:rPr>
        <w:t>analysis of</w:t>
      </w:r>
      <w:r w:rsidRPr="00C73AE4">
        <w:rPr>
          <w:rFonts w:ascii="Times New Roman" w:hAnsi="Times New Roman" w:cs="Times New Roman"/>
        </w:rPr>
        <w:t xml:space="preserve"> 2011</w:t>
      </w:r>
      <w:r>
        <w:rPr>
          <w:rFonts w:ascii="Times New Roman" w:hAnsi="Times New Roman" w:cs="Times New Roman"/>
        </w:rPr>
        <w:t xml:space="preserve"> census data and projections</w:t>
      </w:r>
      <w:r w:rsidRPr="00C73AE4">
        <w:rPr>
          <w:rFonts w:ascii="Times New Roman" w:hAnsi="Times New Roman" w:cs="Times New Roman"/>
        </w:rPr>
        <w:t>,</w:t>
      </w:r>
      <w:r>
        <w:rPr>
          <w:rFonts w:ascii="Times New Roman" w:hAnsi="Times New Roman" w:cs="Times New Roman"/>
        </w:rPr>
        <w:t xml:space="preserve"> </w:t>
      </w:r>
      <w:r w:rsidRPr="00C73AE4">
        <w:rPr>
          <w:rFonts w:ascii="Times New Roman" w:hAnsi="Times New Roman" w:cs="Times New Roman"/>
        </w:rPr>
        <w:t>for total Indian population sex ratio is in favour of male in ratio 940/1000, but for elderly at (60+)</w:t>
      </w:r>
      <w:r>
        <w:rPr>
          <w:rFonts w:ascii="Times New Roman" w:hAnsi="Times New Roman" w:cs="Times New Roman"/>
        </w:rPr>
        <w:t xml:space="preserve"> </w:t>
      </w:r>
      <w:r w:rsidRPr="00C73AE4">
        <w:rPr>
          <w:rFonts w:ascii="Times New Roman" w:hAnsi="Times New Roman" w:cs="Times New Roman"/>
        </w:rPr>
        <w:t xml:space="preserve">population it is in favour of women by 1022/1000. The population of older women is increasing remarkably. At the age of 65, 70, 75 </w:t>
      </w:r>
      <w:r>
        <w:rPr>
          <w:rFonts w:ascii="Times New Roman" w:hAnsi="Times New Roman" w:cs="Times New Roman"/>
        </w:rPr>
        <w:t>and</w:t>
      </w:r>
      <w:r w:rsidRPr="00C73AE4">
        <w:rPr>
          <w:rFonts w:ascii="Times New Roman" w:hAnsi="Times New Roman" w:cs="Times New Roman"/>
        </w:rPr>
        <w:t xml:space="preserve"> 80 there are 1310, 1590, 1758 and 1980 elderly women re</w:t>
      </w:r>
      <w:r>
        <w:rPr>
          <w:rFonts w:ascii="Times New Roman" w:hAnsi="Times New Roman" w:cs="Times New Roman"/>
        </w:rPr>
        <w:t>spectively per 1000 elderly men [</w:t>
      </w:r>
      <w:proofErr w:type="spellStart"/>
      <w:r w:rsidRPr="00987B36">
        <w:rPr>
          <w:rFonts w:ascii="Times New Roman" w:hAnsi="Times New Roman" w:cs="Times New Roman"/>
        </w:rPr>
        <w:t>Agewell</w:t>
      </w:r>
      <w:proofErr w:type="spellEnd"/>
      <w:r w:rsidRPr="00987B36">
        <w:rPr>
          <w:rFonts w:ascii="Times New Roman" w:hAnsi="Times New Roman" w:cs="Times New Roman"/>
        </w:rPr>
        <w:t xml:space="preserve"> Foundation</w:t>
      </w:r>
      <w:r w:rsidR="00987B36">
        <w:rPr>
          <w:rFonts w:ascii="Times New Roman" w:hAnsi="Times New Roman" w:cs="Times New Roman"/>
        </w:rPr>
        <w:t xml:space="preserve">, </w:t>
      </w:r>
      <w:r>
        <w:rPr>
          <w:rFonts w:ascii="Times New Roman" w:hAnsi="Times New Roman" w:cs="Times New Roman"/>
        </w:rPr>
        <w:t>2011]</w:t>
      </w:r>
    </w:p>
    <w:p w14:paraId="70303F76" w14:textId="77777777" w:rsidR="00567C72" w:rsidRPr="00C73AE4" w:rsidRDefault="00567C72" w:rsidP="00901902">
      <w:pPr>
        <w:spacing w:line="240" w:lineRule="auto"/>
        <w:jc w:val="both"/>
        <w:rPr>
          <w:rFonts w:ascii="Times New Roman" w:hAnsi="Times New Roman" w:cs="Times New Roman"/>
        </w:rPr>
      </w:pPr>
      <w:r w:rsidRPr="00C73AE4">
        <w:rPr>
          <w:rFonts w:ascii="Times New Roman" w:hAnsi="Times New Roman" w:cs="Times New Roman"/>
        </w:rPr>
        <w:t>According to the report on the status of the elderly in selected states of India,</w:t>
      </w:r>
      <w:r>
        <w:rPr>
          <w:rFonts w:ascii="Times New Roman" w:hAnsi="Times New Roman" w:cs="Times New Roman"/>
        </w:rPr>
        <w:t xml:space="preserve"> </w:t>
      </w:r>
      <w:r w:rsidRPr="00C73AE4">
        <w:rPr>
          <w:rFonts w:ascii="Times New Roman" w:hAnsi="Times New Roman" w:cs="Times New Roman"/>
        </w:rPr>
        <w:t>2011 by the UNPF</w:t>
      </w:r>
      <w:r>
        <w:rPr>
          <w:rFonts w:ascii="Times New Roman" w:hAnsi="Times New Roman" w:cs="Times New Roman"/>
        </w:rPr>
        <w:t xml:space="preserve"> </w:t>
      </w:r>
      <w:r w:rsidRPr="00C73AE4">
        <w:rPr>
          <w:rFonts w:ascii="Times New Roman" w:hAnsi="Times New Roman" w:cs="Times New Roman"/>
        </w:rPr>
        <w:t>Ind</w:t>
      </w:r>
      <w:r>
        <w:rPr>
          <w:rFonts w:ascii="Times New Roman" w:hAnsi="Times New Roman" w:cs="Times New Roman"/>
        </w:rPr>
        <w:t xml:space="preserve">ia had 90 million elder persons above 60 years </w:t>
      </w:r>
      <w:r w:rsidRPr="00C73AE4">
        <w:rPr>
          <w:rFonts w:ascii="Times New Roman" w:hAnsi="Times New Roman" w:cs="Times New Roman"/>
        </w:rPr>
        <w:t>in 2011. By 2026, this number will increase to 173 million and by 2050 to 315 million. While only 8.2 percent of the Indian population was above 60 years in 2011,</w:t>
      </w:r>
      <w:r>
        <w:rPr>
          <w:rFonts w:ascii="Times New Roman" w:hAnsi="Times New Roman" w:cs="Times New Roman"/>
        </w:rPr>
        <w:t xml:space="preserve"> </w:t>
      </w:r>
      <w:r w:rsidRPr="00C73AE4">
        <w:rPr>
          <w:rFonts w:ascii="Times New Roman" w:hAnsi="Times New Roman" w:cs="Times New Roman"/>
        </w:rPr>
        <w:t>as much as 20 percent of the population is expected to be above 60 years in 2050</w:t>
      </w:r>
      <w:r>
        <w:rPr>
          <w:rFonts w:ascii="Times New Roman" w:hAnsi="Times New Roman" w:cs="Times New Roman"/>
        </w:rPr>
        <w:t xml:space="preserve"> [</w:t>
      </w:r>
      <w:r w:rsidRPr="00C73AE4">
        <w:rPr>
          <w:rFonts w:ascii="Times New Roman" w:hAnsi="Times New Roman" w:cs="Times New Roman"/>
        </w:rPr>
        <w:t xml:space="preserve">Misra </w:t>
      </w:r>
      <w:r>
        <w:rPr>
          <w:rFonts w:ascii="Times New Roman" w:hAnsi="Times New Roman" w:cs="Times New Roman"/>
        </w:rPr>
        <w:t xml:space="preserve">and </w:t>
      </w:r>
      <w:r w:rsidRPr="00C73AE4">
        <w:rPr>
          <w:rFonts w:ascii="Times New Roman" w:hAnsi="Times New Roman" w:cs="Times New Roman"/>
        </w:rPr>
        <w:t>Puri,</w:t>
      </w:r>
      <w:r>
        <w:rPr>
          <w:rFonts w:ascii="Times New Roman" w:hAnsi="Times New Roman" w:cs="Times New Roman"/>
        </w:rPr>
        <w:t xml:space="preserve"> 2014]</w:t>
      </w:r>
      <w:r w:rsidRPr="00C73AE4">
        <w:rPr>
          <w:rFonts w:ascii="Times New Roman" w:hAnsi="Times New Roman" w:cs="Times New Roman"/>
        </w:rPr>
        <w:t>.</w:t>
      </w:r>
    </w:p>
    <w:p w14:paraId="05FF742D" w14:textId="77777777" w:rsidR="00567C72" w:rsidRDefault="00567C72" w:rsidP="00901902">
      <w:pPr>
        <w:spacing w:line="240" w:lineRule="auto"/>
        <w:jc w:val="both"/>
        <w:rPr>
          <w:rFonts w:ascii="Times New Roman" w:hAnsi="Times New Roman" w:cs="Times New Roman"/>
        </w:rPr>
      </w:pPr>
      <w:r w:rsidRPr="00C73AE4">
        <w:rPr>
          <w:rFonts w:ascii="Times New Roman" w:hAnsi="Times New Roman" w:cs="Times New Roman"/>
        </w:rPr>
        <w:t xml:space="preserve">In India old people are not aware of their human rights due to illiteracy, and lack of awareness. They need extra care and attention due to loss of sensory system and weakening of physical strength etc. older women have to face age related discrimination, mistreatment, harassment and elder abuse in their life due to lack of awareness about their rights and support system available for them in old age. Human rights of older women are violated from time to time. Majority of these cases of Human Rights violation are due to poverty of older women.  </w:t>
      </w:r>
    </w:p>
    <w:p w14:paraId="7955F128" w14:textId="77777777" w:rsidR="00567C72" w:rsidRDefault="00567C72" w:rsidP="00901902">
      <w:pPr>
        <w:spacing w:line="240" w:lineRule="auto"/>
        <w:jc w:val="both"/>
        <w:rPr>
          <w:rFonts w:ascii="Times New Roman" w:hAnsi="Times New Roman" w:cs="Times New Roman"/>
        </w:rPr>
      </w:pPr>
      <w:r>
        <w:rPr>
          <w:rFonts w:ascii="Times New Roman" w:hAnsi="Times New Roman" w:cs="Times New Roman"/>
        </w:rPr>
        <w:lastRenderedPageBreak/>
        <w:t>The elderly were the most respected members of the family in traditional Indian society. Taking care of them was mainly the responsibility of their children. The growth of individualism and materialism among the younger generation in modern individual life led to their alienation and isolation from family and society. Migration from rural areas also resulted in the growth of more nuclear family in towns and cities. Many problems that confront the elderly can be traced to the loss of income resulting from total or partial withdrawal from occupation, combined with the loss of social status that they enjoyed while occupied.</w:t>
      </w:r>
    </w:p>
    <w:p w14:paraId="71118FC7" w14:textId="77777777" w:rsidR="00567C72" w:rsidRDefault="00567C72" w:rsidP="00901902">
      <w:pPr>
        <w:spacing w:line="240" w:lineRule="auto"/>
        <w:jc w:val="both"/>
        <w:rPr>
          <w:rFonts w:ascii="Times New Roman" w:hAnsi="Times New Roman" w:cs="Times New Roman"/>
        </w:rPr>
      </w:pPr>
      <w:r>
        <w:rPr>
          <w:rFonts w:ascii="Times New Roman" w:hAnsi="Times New Roman" w:cs="Times New Roman"/>
        </w:rPr>
        <w:t xml:space="preserve">The idea that old age is an age of ailments and physical infirmities is deeply rooted in the Indian psyche. People become increasingly susceptible to chronic diseases, physical disabilities and mental incapacities, as they grow older. Not surprisingly, health problems and medical care become major concerns among a majority of the elderly. Yet many refrain from seeking medical aid due to various impediments. Some refuse medical attention merely because they have never received such treatment as a rule. Multiplicity of diseases is normal among the elderly. The majority often suffer from chronic bronchitis, </w:t>
      </w:r>
      <w:proofErr w:type="spellStart"/>
      <w:r>
        <w:rPr>
          <w:rFonts w:ascii="Times New Roman" w:hAnsi="Times New Roman" w:cs="Times New Roman"/>
        </w:rPr>
        <w:t>anemia</w:t>
      </w:r>
      <w:proofErr w:type="spellEnd"/>
      <w:r>
        <w:rPr>
          <w:rFonts w:ascii="Times New Roman" w:hAnsi="Times New Roman" w:cs="Times New Roman"/>
        </w:rPr>
        <w:t>, blood pressure, chest pain, heart attack, kidney problems, digestive problems, change in vision, diabetes, rheumatism and depression. Disability among the elderly mainly implied difficulty in walking and standing, partial or complete blindness, partial deafness, difficulty in moving some joints and mild breathlessness.</w:t>
      </w:r>
    </w:p>
    <w:p w14:paraId="27654338" w14:textId="77777777" w:rsidR="00567C72" w:rsidRPr="001021A4" w:rsidRDefault="00567C72" w:rsidP="00567C72">
      <w:pPr>
        <w:pBdr>
          <w:top w:val="nil"/>
          <w:left w:val="nil"/>
          <w:bottom w:val="nil"/>
          <w:right w:val="nil"/>
          <w:between w:val="nil"/>
        </w:pBdr>
        <w:spacing w:line="360" w:lineRule="auto"/>
        <w:jc w:val="both"/>
        <w:rPr>
          <w:rFonts w:ascii="Times New Roman" w:eastAsia="Times New Roman" w:hAnsi="Times New Roman" w:cs="Times New Roman"/>
          <w:b/>
          <w:bCs/>
          <w:color w:val="000000"/>
        </w:rPr>
      </w:pPr>
      <w:r w:rsidRPr="001021A4">
        <w:rPr>
          <w:rFonts w:ascii="Times New Roman" w:eastAsia="Times New Roman" w:hAnsi="Times New Roman" w:cs="Times New Roman"/>
          <w:b/>
          <w:bCs/>
          <w:color w:val="000000"/>
        </w:rPr>
        <w:t>MATERIALS AND METHODS</w:t>
      </w:r>
    </w:p>
    <w:p w14:paraId="4864BBEE" w14:textId="77777777" w:rsidR="00567C72" w:rsidRDefault="00567C72" w:rsidP="00567C72">
      <w:pPr>
        <w:pBdr>
          <w:top w:val="nil"/>
          <w:left w:val="nil"/>
          <w:bottom w:val="nil"/>
          <w:right w:val="nil"/>
          <w:between w:val="nil"/>
        </w:pBdr>
        <w:spacing w:line="36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REVIEW OF LITERATURE</w:t>
      </w:r>
    </w:p>
    <w:p w14:paraId="54CB4EBA" w14:textId="77777777" w:rsidR="00567C72" w:rsidRDefault="00567C72" w:rsidP="00567C72">
      <w:pPr>
        <w:spacing w:line="240" w:lineRule="auto"/>
        <w:jc w:val="both"/>
        <w:rPr>
          <w:rFonts w:ascii="Times New Roman" w:hAnsi="Times New Roman" w:cs="Times New Roman"/>
        </w:rPr>
      </w:pPr>
      <w:r>
        <w:rPr>
          <w:rFonts w:ascii="Times New Roman" w:hAnsi="Times New Roman" w:cs="Times New Roman"/>
        </w:rPr>
        <w:t>Several studies were conducted to understand the problem of aged groups in different countries of the world. Problem of ageing become an inevitable consequence of demographic transition. Some of the important studies conducted in this field are presented in the following section.</w:t>
      </w:r>
    </w:p>
    <w:p w14:paraId="16982165" w14:textId="2CF3A652" w:rsidR="00567C72" w:rsidRPr="00C73AE4" w:rsidRDefault="00567C72" w:rsidP="00567C72">
      <w:pPr>
        <w:spacing w:line="240" w:lineRule="auto"/>
        <w:jc w:val="both"/>
        <w:rPr>
          <w:rFonts w:ascii="Times New Roman" w:hAnsi="Times New Roman" w:cs="Times New Roman"/>
        </w:rPr>
      </w:pPr>
      <w:r w:rsidRPr="00C73AE4">
        <w:rPr>
          <w:rFonts w:ascii="Times New Roman" w:hAnsi="Times New Roman" w:cs="Times New Roman"/>
        </w:rPr>
        <w:t>Marty Chen, and Jean Dreze (1</w:t>
      </w:r>
      <w:r>
        <w:rPr>
          <w:rFonts w:ascii="Times New Roman" w:hAnsi="Times New Roman" w:cs="Times New Roman"/>
        </w:rPr>
        <w:t>995) through their article explains</w:t>
      </w:r>
      <w:r w:rsidRPr="00C73AE4">
        <w:rPr>
          <w:rFonts w:ascii="Times New Roman" w:hAnsi="Times New Roman" w:cs="Times New Roman"/>
        </w:rPr>
        <w:t xml:space="preserve"> an </w:t>
      </w:r>
      <w:proofErr w:type="gramStart"/>
      <w:r w:rsidRPr="00C73AE4">
        <w:rPr>
          <w:rFonts w:ascii="Times New Roman" w:hAnsi="Times New Roman" w:cs="Times New Roman"/>
        </w:rPr>
        <w:t>Indian women</w:t>
      </w:r>
      <w:proofErr w:type="gramEnd"/>
      <w:r w:rsidRPr="00C73AE4">
        <w:rPr>
          <w:rFonts w:ascii="Times New Roman" w:hAnsi="Times New Roman" w:cs="Times New Roman"/>
        </w:rPr>
        <w:t xml:space="preserve"> who survives to old age is almost certain to became widow. The high incidence of widowhood among women particularly in the old age groups sharply contrasts with the corresponding patterns for male. In old age groups a small minority of men are widowed, while a large majority of women experience that predicament. The main reason for this gender gap in the incidence of widowhood is a much higher rate of remarriage among widowhood men</w:t>
      </w:r>
      <w:r>
        <w:rPr>
          <w:rFonts w:ascii="Times New Roman" w:hAnsi="Times New Roman" w:cs="Times New Roman"/>
        </w:rPr>
        <w:t>, compared with widowed women.</w:t>
      </w:r>
      <w:r w:rsidRPr="00C73AE4">
        <w:rPr>
          <w:rFonts w:ascii="Times New Roman" w:hAnsi="Times New Roman" w:cs="Times New Roman"/>
        </w:rPr>
        <w:t xml:space="preserve">  </w:t>
      </w:r>
    </w:p>
    <w:p w14:paraId="6545E1C7" w14:textId="25B67F8D" w:rsidR="00567C72" w:rsidRPr="00C73AE4" w:rsidRDefault="00567C72" w:rsidP="00567C72">
      <w:pPr>
        <w:spacing w:line="240" w:lineRule="auto"/>
        <w:jc w:val="both"/>
        <w:rPr>
          <w:rFonts w:ascii="Times New Roman" w:hAnsi="Times New Roman" w:cs="Times New Roman"/>
        </w:rPr>
      </w:pPr>
      <w:r w:rsidRPr="00C73AE4">
        <w:rPr>
          <w:rFonts w:ascii="Times New Roman" w:hAnsi="Times New Roman" w:cs="Times New Roman"/>
        </w:rPr>
        <w:t xml:space="preserve">Leela Gulati and S Irudaya Rajan (1999) </w:t>
      </w:r>
      <w:r>
        <w:rPr>
          <w:rFonts w:ascii="Times New Roman" w:hAnsi="Times New Roman" w:cs="Times New Roman"/>
        </w:rPr>
        <w:t xml:space="preserve">analyses </w:t>
      </w:r>
      <w:r w:rsidRPr="00C73AE4">
        <w:rPr>
          <w:rFonts w:ascii="Times New Roman" w:hAnsi="Times New Roman" w:cs="Times New Roman"/>
        </w:rPr>
        <w:t>the gender difference is apparent only when we look at the marital status of the elderly. The incidence of widowhood increases rather sharply for women with advancing age. With improvement in life expectancy, the proportion of the aged, and among them that of the female aged</w:t>
      </w:r>
      <w:r>
        <w:rPr>
          <w:rFonts w:ascii="Times New Roman" w:hAnsi="Times New Roman" w:cs="Times New Roman"/>
        </w:rPr>
        <w:t xml:space="preserve"> will go up.</w:t>
      </w:r>
      <w:r w:rsidRPr="00C73AE4">
        <w:rPr>
          <w:rFonts w:ascii="Times New Roman" w:hAnsi="Times New Roman" w:cs="Times New Roman"/>
        </w:rPr>
        <w:t xml:space="preserve"> </w:t>
      </w:r>
    </w:p>
    <w:p w14:paraId="44F37113" w14:textId="135131B5" w:rsidR="00567C72" w:rsidRPr="00C73AE4" w:rsidRDefault="00567C72" w:rsidP="00567C72">
      <w:pPr>
        <w:spacing w:line="240" w:lineRule="auto"/>
        <w:jc w:val="both"/>
        <w:rPr>
          <w:rFonts w:ascii="Times New Roman" w:hAnsi="Times New Roman" w:cs="Times New Roman"/>
        </w:rPr>
      </w:pPr>
      <w:r w:rsidRPr="00C73AE4">
        <w:rPr>
          <w:rFonts w:ascii="Times New Roman" w:hAnsi="Times New Roman" w:cs="Times New Roman"/>
        </w:rPr>
        <w:t xml:space="preserve">Maithreyi </w:t>
      </w:r>
      <w:proofErr w:type="spellStart"/>
      <w:r w:rsidRPr="00C73AE4">
        <w:rPr>
          <w:rFonts w:ascii="Times New Roman" w:hAnsi="Times New Roman" w:cs="Times New Roman"/>
        </w:rPr>
        <w:t>Krishnaraj</w:t>
      </w:r>
      <w:proofErr w:type="spellEnd"/>
      <w:r w:rsidRPr="00C73AE4">
        <w:rPr>
          <w:rFonts w:ascii="Times New Roman" w:hAnsi="Times New Roman" w:cs="Times New Roman"/>
        </w:rPr>
        <w:t xml:space="preserve"> (1999), </w:t>
      </w:r>
      <w:r>
        <w:rPr>
          <w:rFonts w:ascii="Times New Roman" w:hAnsi="Times New Roman" w:cs="Times New Roman"/>
        </w:rPr>
        <w:t xml:space="preserve">express the view that, </w:t>
      </w:r>
      <w:r w:rsidRPr="00C73AE4">
        <w:rPr>
          <w:rFonts w:ascii="Times New Roman" w:hAnsi="Times New Roman" w:cs="Times New Roman"/>
        </w:rPr>
        <w:t xml:space="preserve">to women it is a question of unequal gender relation where ‘caring’ functions are left to women but without corresponding compensation. The gender difference comes out clearly in health statistics. The divorced women face more health problems and those who have only state health insurance have a higher incidence of illness. The changes in pensions, survivor benefits and employment related insurance all of which impact on women unequally.   </w:t>
      </w:r>
    </w:p>
    <w:p w14:paraId="4A45C151" w14:textId="1A441091" w:rsidR="00567C72" w:rsidRPr="00C73AE4" w:rsidRDefault="00567C72" w:rsidP="00567C72">
      <w:pPr>
        <w:spacing w:line="240" w:lineRule="auto"/>
        <w:jc w:val="both"/>
        <w:rPr>
          <w:rFonts w:ascii="Times New Roman" w:hAnsi="Times New Roman" w:cs="Times New Roman"/>
        </w:rPr>
      </w:pPr>
      <w:r>
        <w:rPr>
          <w:rFonts w:ascii="Times New Roman" w:hAnsi="Times New Roman" w:cs="Times New Roman"/>
        </w:rPr>
        <w:t xml:space="preserve">Malini </w:t>
      </w:r>
      <w:proofErr w:type="spellStart"/>
      <w:r>
        <w:rPr>
          <w:rFonts w:ascii="Times New Roman" w:hAnsi="Times New Roman" w:cs="Times New Roman"/>
        </w:rPr>
        <w:t>Karkal</w:t>
      </w:r>
      <w:proofErr w:type="spellEnd"/>
      <w:r>
        <w:rPr>
          <w:rFonts w:ascii="Times New Roman" w:hAnsi="Times New Roman" w:cs="Times New Roman"/>
        </w:rPr>
        <w:t xml:space="preserve"> (1999) explains</w:t>
      </w:r>
      <w:r w:rsidRPr="00C73AE4">
        <w:rPr>
          <w:rFonts w:ascii="Times New Roman" w:hAnsi="Times New Roman" w:cs="Times New Roman"/>
        </w:rPr>
        <w:t xml:space="preserve"> </w:t>
      </w:r>
      <w:r>
        <w:rPr>
          <w:rFonts w:ascii="Times New Roman" w:hAnsi="Times New Roman" w:cs="Times New Roman"/>
        </w:rPr>
        <w:t xml:space="preserve">that </w:t>
      </w:r>
      <w:r w:rsidRPr="00C73AE4">
        <w:rPr>
          <w:rFonts w:ascii="Times New Roman" w:hAnsi="Times New Roman" w:cs="Times New Roman"/>
        </w:rPr>
        <w:t>majority of Indian women are undernourished, increasing life span means so many additional years of suffering. They are attending household duties. Men are likely to be cared for by their spouse the same cannot be said for women.</w:t>
      </w:r>
    </w:p>
    <w:p w14:paraId="71160AFA" w14:textId="0E50FF40" w:rsidR="00567C72" w:rsidRPr="00C73AE4" w:rsidRDefault="00567C72" w:rsidP="00567C72">
      <w:pPr>
        <w:spacing w:line="240" w:lineRule="auto"/>
        <w:jc w:val="both"/>
        <w:rPr>
          <w:rFonts w:ascii="Times New Roman" w:hAnsi="Times New Roman" w:cs="Times New Roman"/>
        </w:rPr>
      </w:pPr>
      <w:r>
        <w:rPr>
          <w:rFonts w:ascii="Times New Roman" w:hAnsi="Times New Roman" w:cs="Times New Roman"/>
        </w:rPr>
        <w:t xml:space="preserve">Pravin </w:t>
      </w:r>
      <w:proofErr w:type="spellStart"/>
      <w:r>
        <w:rPr>
          <w:rFonts w:ascii="Times New Roman" w:hAnsi="Times New Roman" w:cs="Times New Roman"/>
        </w:rPr>
        <w:t>Visaria</w:t>
      </w:r>
      <w:proofErr w:type="spellEnd"/>
      <w:r>
        <w:rPr>
          <w:rFonts w:ascii="Times New Roman" w:hAnsi="Times New Roman" w:cs="Times New Roman"/>
        </w:rPr>
        <w:t xml:space="preserve"> (2001) observes that </w:t>
      </w:r>
      <w:r w:rsidRPr="00C73AE4">
        <w:rPr>
          <w:rFonts w:ascii="Times New Roman" w:hAnsi="Times New Roman" w:cs="Times New Roman"/>
        </w:rPr>
        <w:t xml:space="preserve">the simultaneous urbanization and the spread of individualism have led to a wide spread concern about the living conditions of the aged </w:t>
      </w:r>
      <w:r w:rsidRPr="00C73AE4">
        <w:rPr>
          <w:rFonts w:ascii="Times New Roman" w:hAnsi="Times New Roman" w:cs="Times New Roman"/>
        </w:rPr>
        <w:lastRenderedPageBreak/>
        <w:t xml:space="preserve">population. With a decline in the size of the family as well as the increase in the frequency of mobility or migration among the urban population, the aged certainly face a difficult situation. The high incidence of chronic disease and disability among the aged, their health needs are not easy to take care of, and the financial as well as the psychic costs of decision to allocate the necessary funds for </w:t>
      </w:r>
      <w:r>
        <w:rPr>
          <w:rFonts w:ascii="Times New Roman" w:hAnsi="Times New Roman" w:cs="Times New Roman"/>
        </w:rPr>
        <w:t>the purpose will be quite high.</w:t>
      </w:r>
    </w:p>
    <w:p w14:paraId="75B00EC1" w14:textId="4B74AE9E" w:rsidR="00567C72" w:rsidRPr="00C73AE4" w:rsidRDefault="00567C72" w:rsidP="00567C72">
      <w:pPr>
        <w:spacing w:line="240" w:lineRule="auto"/>
        <w:jc w:val="both"/>
        <w:rPr>
          <w:rFonts w:ascii="Times New Roman" w:hAnsi="Times New Roman" w:cs="Times New Roman"/>
        </w:rPr>
      </w:pPr>
      <w:proofErr w:type="spellStart"/>
      <w:r>
        <w:rPr>
          <w:rFonts w:ascii="Times New Roman" w:hAnsi="Times New Roman" w:cs="Times New Roman"/>
        </w:rPr>
        <w:t>Sarsakumari</w:t>
      </w:r>
      <w:proofErr w:type="spellEnd"/>
      <w:r>
        <w:rPr>
          <w:rFonts w:ascii="Times New Roman" w:hAnsi="Times New Roman" w:cs="Times New Roman"/>
        </w:rPr>
        <w:t xml:space="preserve">, R.S (2001) examines </w:t>
      </w:r>
      <w:r w:rsidRPr="00C73AE4">
        <w:rPr>
          <w:rFonts w:ascii="Times New Roman" w:hAnsi="Times New Roman" w:cs="Times New Roman"/>
        </w:rPr>
        <w:t xml:space="preserve">that, the end of the life span of many elderly women are spent as widows due to existing socio-cultural factors in the country and this condition is characterized by economic dependence on others or complete destitution. The result of this will be physiological, psychological as well as social morbidity. </w:t>
      </w:r>
    </w:p>
    <w:p w14:paraId="7E32FEB7" w14:textId="0E58D940" w:rsidR="00567C72" w:rsidRPr="00C73AE4" w:rsidRDefault="00567C72" w:rsidP="00567C72">
      <w:pPr>
        <w:spacing w:line="240" w:lineRule="auto"/>
        <w:jc w:val="both"/>
        <w:rPr>
          <w:rFonts w:ascii="Times New Roman" w:hAnsi="Times New Roman" w:cs="Times New Roman"/>
        </w:rPr>
      </w:pPr>
      <w:r w:rsidRPr="00C73AE4">
        <w:rPr>
          <w:rFonts w:ascii="Times New Roman" w:hAnsi="Times New Roman" w:cs="Times New Roman"/>
        </w:rPr>
        <w:t>Sen et. al (2002) have analysed India’s National Sample Survey data for 1986-1987 and1995-1996 to study the change in health inequality by gender and have found that gender inequality, particularly in untreated morbidity and health care cost, continued to be severe.</w:t>
      </w:r>
    </w:p>
    <w:p w14:paraId="0562B562" w14:textId="27938338" w:rsidR="00567C72" w:rsidRPr="00C73AE4" w:rsidRDefault="00567C72" w:rsidP="00567C72">
      <w:pPr>
        <w:spacing w:line="240" w:lineRule="auto"/>
        <w:jc w:val="both"/>
        <w:rPr>
          <w:rFonts w:ascii="Times New Roman" w:hAnsi="Times New Roman" w:cs="Times New Roman"/>
        </w:rPr>
      </w:pPr>
      <w:r>
        <w:rPr>
          <w:rFonts w:ascii="Times New Roman" w:hAnsi="Times New Roman" w:cs="Times New Roman"/>
        </w:rPr>
        <w:t xml:space="preserve">Meena Gopal (2006) </w:t>
      </w:r>
      <w:r w:rsidRPr="00C73AE4">
        <w:rPr>
          <w:rFonts w:ascii="Times New Roman" w:hAnsi="Times New Roman" w:cs="Times New Roman"/>
        </w:rPr>
        <w:t xml:space="preserve">found that older people and   in particular, older women are an extremely marginalized group of people, who hardly merit the attention of state protection. As women, they occupy a position which is more disadvantaged than older men, and as the older people the additional vulnerability of dependency and support from others. In both instances, their contribution both economically and socially to the household and community is hardly recognized. </w:t>
      </w:r>
    </w:p>
    <w:p w14:paraId="36D530AB" w14:textId="1CEB2ACA" w:rsidR="00567C72" w:rsidRPr="00C73AE4" w:rsidRDefault="00567C72" w:rsidP="00567C72">
      <w:pPr>
        <w:spacing w:line="240" w:lineRule="auto"/>
        <w:jc w:val="both"/>
        <w:rPr>
          <w:rFonts w:ascii="Times New Roman" w:hAnsi="Times New Roman" w:cs="Times New Roman"/>
          <w:color w:val="000000"/>
        </w:rPr>
      </w:pPr>
      <w:r w:rsidRPr="00C73AE4">
        <w:rPr>
          <w:rFonts w:ascii="Times New Roman" w:hAnsi="Times New Roman" w:cs="Times New Roman"/>
        </w:rPr>
        <w:t xml:space="preserve">Prakash Tyagi’s (2008) study points out that </w:t>
      </w:r>
      <w:r w:rsidRPr="00C73AE4">
        <w:rPr>
          <w:rFonts w:ascii="Times New Roman" w:hAnsi="Times New Roman" w:cs="Times New Roman"/>
          <w:color w:val="000000"/>
        </w:rPr>
        <w:t>the miseries of older people in India are often compounded by poverty, geographic displacement, environmental disasters or destruction of social structures. The socio-economic situation of the elderly population is, undoubtedly, weak and poor. A vast majority of older people in the underserved areas of the country are malnourished, live with a weak immunity and are prone to a wide range of infectious and chronic diseases.</w:t>
      </w:r>
    </w:p>
    <w:p w14:paraId="2BB8CF36" w14:textId="78772B42" w:rsidR="00567C72" w:rsidRPr="00C73AE4" w:rsidRDefault="00567C72" w:rsidP="00567C72">
      <w:pPr>
        <w:spacing w:line="240" w:lineRule="auto"/>
        <w:jc w:val="both"/>
        <w:rPr>
          <w:rFonts w:ascii="Times New Roman" w:hAnsi="Times New Roman" w:cs="Times New Roman"/>
          <w:color w:val="000000"/>
        </w:rPr>
      </w:pPr>
      <w:r>
        <w:rPr>
          <w:rFonts w:ascii="Times New Roman" w:hAnsi="Times New Roman" w:cs="Times New Roman"/>
          <w:color w:val="000000"/>
        </w:rPr>
        <w:t xml:space="preserve">The study conducted by </w:t>
      </w:r>
      <w:proofErr w:type="spellStart"/>
      <w:r w:rsidRPr="00C73AE4">
        <w:rPr>
          <w:rFonts w:ascii="Times New Roman" w:hAnsi="Times New Roman" w:cs="Times New Roman"/>
          <w:color w:val="000000"/>
        </w:rPr>
        <w:t>Mehrotra</w:t>
      </w:r>
      <w:r>
        <w:rPr>
          <w:rFonts w:ascii="Times New Roman" w:hAnsi="Times New Roman" w:cs="Times New Roman"/>
          <w:color w:val="000000"/>
        </w:rPr>
        <w:t>.N</w:t>
      </w:r>
      <w:proofErr w:type="spellEnd"/>
      <w:r>
        <w:rPr>
          <w:rFonts w:ascii="Times New Roman" w:hAnsi="Times New Roman" w:cs="Times New Roman"/>
          <w:color w:val="000000"/>
        </w:rPr>
        <w:t xml:space="preserve"> and </w:t>
      </w:r>
      <w:proofErr w:type="spellStart"/>
      <w:r w:rsidRPr="00C73AE4">
        <w:rPr>
          <w:rFonts w:ascii="Times New Roman" w:hAnsi="Times New Roman" w:cs="Times New Roman"/>
          <w:color w:val="000000"/>
        </w:rPr>
        <w:t>Batish</w:t>
      </w:r>
      <w:r>
        <w:rPr>
          <w:rFonts w:ascii="Times New Roman" w:hAnsi="Times New Roman" w:cs="Times New Roman"/>
          <w:color w:val="000000"/>
        </w:rPr>
        <w:t>.S</w:t>
      </w:r>
      <w:proofErr w:type="spellEnd"/>
      <w:r w:rsidRPr="00C73AE4">
        <w:rPr>
          <w:rFonts w:ascii="Times New Roman" w:hAnsi="Times New Roman" w:cs="Times New Roman"/>
          <w:color w:val="000000"/>
        </w:rPr>
        <w:t xml:space="preserve"> (2009) in Ludhiana city reveals the problems faced by elderly females. The technological changes changed the attitude of younger generation towards older people. The problems of elder people especially women are increasing. Their problems are more acute as they depend on others. They face physical, financial and psychological. The problem of reduction in vision is more than problem of hearing. The common problems found among elder women are dental decay, body weakness and pain, and other serious diseases such as diabetes, heart problem, gastro-disorders, indigestion and sleeplessness. Lack of food and proper treatment is one of the reasons for this. They also face socio-psychological problems like stress lack of respect from family, loneliness etc.</w:t>
      </w:r>
    </w:p>
    <w:p w14:paraId="6BF22235" w14:textId="1F847BAA" w:rsidR="00567C72" w:rsidRPr="00C73AE4" w:rsidRDefault="00567C72" w:rsidP="00567C72">
      <w:pPr>
        <w:spacing w:line="240" w:lineRule="auto"/>
        <w:jc w:val="both"/>
        <w:rPr>
          <w:rFonts w:ascii="Times New Roman" w:hAnsi="Times New Roman" w:cs="Times New Roman"/>
          <w:color w:val="000000"/>
        </w:rPr>
      </w:pPr>
      <w:proofErr w:type="spellStart"/>
      <w:proofErr w:type="gramStart"/>
      <w:r>
        <w:rPr>
          <w:rFonts w:ascii="Times New Roman" w:hAnsi="Times New Roman" w:cs="Times New Roman"/>
          <w:color w:val="000000"/>
        </w:rPr>
        <w:t>K</w:t>
      </w:r>
      <w:r w:rsidRPr="00C73AE4">
        <w:rPr>
          <w:rFonts w:ascii="Times New Roman" w:hAnsi="Times New Roman" w:cs="Times New Roman"/>
          <w:color w:val="000000"/>
        </w:rPr>
        <w:t>h</w:t>
      </w:r>
      <w:r>
        <w:rPr>
          <w:rFonts w:ascii="Times New Roman" w:hAnsi="Times New Roman" w:cs="Times New Roman"/>
          <w:color w:val="000000"/>
        </w:rPr>
        <w:t>an</w:t>
      </w:r>
      <w:r w:rsidRPr="00C73AE4">
        <w:rPr>
          <w:rFonts w:ascii="Times New Roman" w:hAnsi="Times New Roman" w:cs="Times New Roman"/>
          <w:color w:val="000000"/>
        </w:rPr>
        <w:t>na</w:t>
      </w:r>
      <w:r>
        <w:rPr>
          <w:rFonts w:ascii="Times New Roman" w:hAnsi="Times New Roman" w:cs="Times New Roman"/>
          <w:color w:val="000000"/>
        </w:rPr>
        <w:t>.P.</w:t>
      </w:r>
      <w:r w:rsidRPr="00C73AE4">
        <w:rPr>
          <w:rFonts w:ascii="Times New Roman" w:hAnsi="Times New Roman" w:cs="Times New Roman"/>
          <w:color w:val="000000"/>
        </w:rPr>
        <w:t>K</w:t>
      </w:r>
      <w:proofErr w:type="spellEnd"/>
      <w:proofErr w:type="gramEnd"/>
      <w:r w:rsidRPr="00C73AE4">
        <w:rPr>
          <w:rFonts w:ascii="Times New Roman" w:hAnsi="Times New Roman" w:cs="Times New Roman"/>
          <w:color w:val="000000"/>
        </w:rPr>
        <w:t xml:space="preserve"> (2009) through her article says that in most parts of the world, women live longer than men. </w:t>
      </w:r>
      <w:r w:rsidR="00901902" w:rsidRPr="00C73AE4">
        <w:rPr>
          <w:rFonts w:ascii="Times New Roman" w:hAnsi="Times New Roman" w:cs="Times New Roman"/>
          <w:color w:val="000000"/>
        </w:rPr>
        <w:t>Generally,</w:t>
      </w:r>
      <w:r w:rsidRPr="00C73AE4">
        <w:rPr>
          <w:rFonts w:ascii="Times New Roman" w:hAnsi="Times New Roman" w:cs="Times New Roman"/>
          <w:color w:val="000000"/>
        </w:rPr>
        <w:t xml:space="preserve"> in Indian joint families aged ladies compromise with their family members for maintaining </w:t>
      </w:r>
      <w:proofErr w:type="spellStart"/>
      <w:r w:rsidRPr="00C73AE4">
        <w:rPr>
          <w:rFonts w:ascii="Times New Roman" w:hAnsi="Times New Roman" w:cs="Times New Roman"/>
          <w:color w:val="000000"/>
        </w:rPr>
        <w:t>tranquility</w:t>
      </w:r>
      <w:proofErr w:type="spellEnd"/>
      <w:r w:rsidRPr="00C73AE4">
        <w:rPr>
          <w:rFonts w:ascii="Times New Roman" w:hAnsi="Times New Roman" w:cs="Times New Roman"/>
          <w:color w:val="000000"/>
        </w:rPr>
        <w:t xml:space="preserve"> and the process become of pleasing everyone in the family and </w:t>
      </w:r>
      <w:r w:rsidR="00901902" w:rsidRPr="00C73AE4">
        <w:rPr>
          <w:rFonts w:ascii="Times New Roman" w:hAnsi="Times New Roman" w:cs="Times New Roman"/>
          <w:color w:val="000000"/>
        </w:rPr>
        <w:t>keeping them,</w:t>
      </w:r>
      <w:r w:rsidRPr="00C73AE4">
        <w:rPr>
          <w:rFonts w:ascii="Times New Roman" w:hAnsi="Times New Roman" w:cs="Times New Roman"/>
          <w:color w:val="000000"/>
        </w:rPr>
        <w:t xml:space="preserve"> happy aged ladies suffer silence. At the old age of their life the need to be taken care of and made to feel special.</w:t>
      </w:r>
    </w:p>
    <w:p w14:paraId="4317320E" w14:textId="2F0B3322" w:rsidR="00567C72" w:rsidRPr="00C73AE4" w:rsidRDefault="00567C72" w:rsidP="00567C72">
      <w:pPr>
        <w:spacing w:line="240" w:lineRule="auto"/>
        <w:jc w:val="both"/>
        <w:rPr>
          <w:rFonts w:ascii="Times New Roman" w:hAnsi="Times New Roman" w:cs="Times New Roman"/>
          <w:color w:val="000000"/>
        </w:rPr>
      </w:pPr>
      <w:r w:rsidRPr="00C73AE4">
        <w:rPr>
          <w:rFonts w:ascii="Times New Roman" w:hAnsi="Times New Roman" w:cs="Times New Roman"/>
          <w:color w:val="000000"/>
        </w:rPr>
        <w:t>The study mad</w:t>
      </w:r>
      <w:r>
        <w:rPr>
          <w:rFonts w:ascii="Times New Roman" w:hAnsi="Times New Roman" w:cs="Times New Roman"/>
          <w:color w:val="000000"/>
        </w:rPr>
        <w:t xml:space="preserve">e by Aruna Dubey et.al (2011) </w:t>
      </w:r>
      <w:r w:rsidRPr="00C73AE4">
        <w:rPr>
          <w:rFonts w:ascii="Times New Roman" w:hAnsi="Times New Roman" w:cs="Times New Roman"/>
          <w:color w:val="000000"/>
        </w:rPr>
        <w:t>has analysed the living condition of elder</w:t>
      </w:r>
      <w:r>
        <w:rPr>
          <w:rFonts w:ascii="Times New Roman" w:hAnsi="Times New Roman" w:cs="Times New Roman"/>
          <w:color w:val="000000"/>
        </w:rPr>
        <w:t xml:space="preserve">ly living in old age homes and </w:t>
      </w:r>
      <w:r w:rsidRPr="00C73AE4">
        <w:rPr>
          <w:rFonts w:ascii="Times New Roman" w:hAnsi="Times New Roman" w:cs="Times New Roman"/>
          <w:color w:val="000000"/>
        </w:rPr>
        <w:t xml:space="preserve">within family in Jammu. The study emphasized the changing economic structure and shift from joint family to nuclear family. The traditional sense of caring older people by younger people was changed. The older generations need care from their family members. At present many elder people are living not with their family but in institutions. The burden on elderly especially elder females is increasing. They have non-existent property rights and other social security measures. Both in institution and family aged people face the problem of finance. The problems of elder people are less in joint family. The change in the traditional </w:t>
      </w:r>
      <w:r w:rsidRPr="00C73AE4">
        <w:rPr>
          <w:rFonts w:ascii="Times New Roman" w:hAnsi="Times New Roman" w:cs="Times New Roman"/>
          <w:color w:val="000000"/>
        </w:rPr>
        <w:lastRenderedPageBreak/>
        <w:t>structure of family and institutionalization decreased the obligation of the younger generation towards elder generation.</w:t>
      </w:r>
    </w:p>
    <w:p w14:paraId="6BE82504" w14:textId="07B7F907" w:rsidR="00567C72" w:rsidRPr="00C73AE4" w:rsidRDefault="00567C72" w:rsidP="00567C72">
      <w:pPr>
        <w:spacing w:line="240" w:lineRule="auto"/>
        <w:jc w:val="both"/>
        <w:rPr>
          <w:rFonts w:ascii="Times New Roman" w:hAnsi="Times New Roman" w:cs="Times New Roman"/>
          <w:color w:val="000000"/>
        </w:rPr>
      </w:pPr>
      <w:r w:rsidRPr="00C73AE4">
        <w:rPr>
          <w:rFonts w:ascii="Times New Roman" w:hAnsi="Times New Roman" w:cs="Times New Roman"/>
        </w:rPr>
        <w:t xml:space="preserve">The study made by Aruna Dubey et.al (2011) </w:t>
      </w:r>
      <w:proofErr w:type="spellStart"/>
      <w:r w:rsidRPr="00C73AE4">
        <w:rPr>
          <w:rFonts w:ascii="Times New Roman" w:hAnsi="Times New Roman" w:cs="Times New Roman"/>
        </w:rPr>
        <w:t>analyzed</w:t>
      </w:r>
      <w:proofErr w:type="spellEnd"/>
      <w:r w:rsidRPr="00C73AE4">
        <w:rPr>
          <w:rFonts w:ascii="Times New Roman" w:hAnsi="Times New Roman" w:cs="Times New Roman"/>
        </w:rPr>
        <w:t xml:space="preserve"> the living condition of elderly in old age home and within family. The problems of aged vary from society to society and have many dimensions in our country. The general feelings of the elderly women living in the families had better position than that of elderly women of the institution. The existing condition of elderly women living in the institution was that they felt lonelier, depressive and had a lower level of satisfaction with life.</w:t>
      </w:r>
    </w:p>
    <w:p w14:paraId="43E0F3CD" w14:textId="575081BB" w:rsidR="00567C72" w:rsidRPr="00C73AE4" w:rsidRDefault="00567C72" w:rsidP="00567C72">
      <w:pPr>
        <w:spacing w:line="240" w:lineRule="auto"/>
        <w:jc w:val="both"/>
        <w:rPr>
          <w:rFonts w:ascii="Times New Roman" w:hAnsi="Times New Roman" w:cs="Times New Roman"/>
        </w:rPr>
      </w:pPr>
      <w:proofErr w:type="gramStart"/>
      <w:r>
        <w:rPr>
          <w:rFonts w:ascii="Times New Roman" w:hAnsi="Times New Roman" w:cs="Times New Roman"/>
        </w:rPr>
        <w:t>Deepa.M.</w:t>
      </w:r>
      <w:proofErr w:type="spellStart"/>
      <w:r>
        <w:rPr>
          <w:rFonts w:ascii="Times New Roman" w:hAnsi="Times New Roman" w:cs="Times New Roman"/>
        </w:rPr>
        <w:t>S</w:t>
      </w:r>
      <w:proofErr w:type="gramEnd"/>
      <w:r>
        <w:rPr>
          <w:rFonts w:ascii="Times New Roman" w:hAnsi="Times New Roman" w:cs="Times New Roman"/>
        </w:rPr>
        <w:t xml:space="preserve"> </w:t>
      </w:r>
      <w:r w:rsidRPr="00C73AE4">
        <w:rPr>
          <w:rFonts w:ascii="Times New Roman" w:hAnsi="Times New Roman" w:cs="Times New Roman"/>
        </w:rPr>
        <w:t>et</w:t>
      </w:r>
      <w:proofErr w:type="spellEnd"/>
      <w:r w:rsidRPr="00C73AE4">
        <w:rPr>
          <w:rFonts w:ascii="Times New Roman" w:hAnsi="Times New Roman" w:cs="Times New Roman"/>
        </w:rPr>
        <w:t xml:space="preserve">. al (2012) says that depression among elderly is more common. It includes anxiety, sadness, lack of interest, lack of good mood etc. depression if not diagnosed or treated, decreases the persons quality of life and could lead to fatal consequences such as suicide. The depression is not a part of the normal ageing. </w:t>
      </w:r>
    </w:p>
    <w:p w14:paraId="27F5E84D" w14:textId="46793B0B" w:rsidR="00567C72" w:rsidRPr="00C73AE4" w:rsidRDefault="00567C72" w:rsidP="00567C72">
      <w:pPr>
        <w:spacing w:line="240" w:lineRule="auto"/>
        <w:jc w:val="both"/>
        <w:rPr>
          <w:rFonts w:ascii="Times New Roman" w:hAnsi="Times New Roman" w:cs="Times New Roman"/>
        </w:rPr>
      </w:pPr>
      <w:r w:rsidRPr="00C73AE4">
        <w:rPr>
          <w:rFonts w:ascii="Times New Roman" w:hAnsi="Times New Roman" w:cs="Times New Roman"/>
        </w:rPr>
        <w:t xml:space="preserve">Sumanth </w:t>
      </w:r>
      <w:proofErr w:type="spellStart"/>
      <w:proofErr w:type="gramStart"/>
      <w:r w:rsidRPr="00C73AE4">
        <w:rPr>
          <w:rFonts w:ascii="Times New Roman" w:hAnsi="Times New Roman" w:cs="Times New Roman"/>
        </w:rPr>
        <w:t>S.Hiremath</w:t>
      </w:r>
      <w:proofErr w:type="spellEnd"/>
      <w:proofErr w:type="gramEnd"/>
      <w:r w:rsidRPr="00C73AE4">
        <w:rPr>
          <w:rFonts w:ascii="Times New Roman" w:hAnsi="Times New Roman" w:cs="Times New Roman"/>
        </w:rPr>
        <w:t xml:space="preserve"> (2012) reveals the socio-economic status and health status of elderly women in rural areas. The dependency of elderly women increases with their vulnerability. Physical incapacity is common for elderly women. The study shows that most of the elderly women are poorer, received lowest income per person, have lowest consumption expenditure and least health insurance coverage. They are not working, dependent on others and suffering from health problems. They need proper health care, financial help to remove their problems.</w:t>
      </w:r>
    </w:p>
    <w:p w14:paraId="1FDD89DF" w14:textId="6E92F7CE" w:rsidR="00567C72" w:rsidRPr="00C73AE4" w:rsidRDefault="00567C72" w:rsidP="00567C72">
      <w:pPr>
        <w:spacing w:line="240" w:lineRule="auto"/>
        <w:jc w:val="both"/>
        <w:rPr>
          <w:rFonts w:ascii="Times New Roman" w:hAnsi="Times New Roman" w:cs="Times New Roman"/>
        </w:rPr>
      </w:pPr>
      <w:r w:rsidRPr="00C73AE4">
        <w:rPr>
          <w:rFonts w:ascii="Times New Roman" w:hAnsi="Times New Roman" w:cs="Times New Roman"/>
        </w:rPr>
        <w:t>Rasil</w:t>
      </w:r>
      <w:r>
        <w:rPr>
          <w:rFonts w:ascii="Times New Roman" w:hAnsi="Times New Roman" w:cs="Times New Roman"/>
        </w:rPr>
        <w:t xml:space="preserve">, </w:t>
      </w:r>
      <w:r w:rsidRPr="00C73AE4">
        <w:rPr>
          <w:rFonts w:ascii="Times New Roman" w:hAnsi="Times New Roman" w:cs="Times New Roman"/>
        </w:rPr>
        <w:t>R.A</w:t>
      </w:r>
      <w:r>
        <w:rPr>
          <w:rFonts w:ascii="Times New Roman" w:hAnsi="Times New Roman" w:cs="Times New Roman"/>
        </w:rPr>
        <w:t xml:space="preserve"> and</w:t>
      </w:r>
      <w:r w:rsidRPr="00C73AE4">
        <w:rPr>
          <w:rFonts w:ascii="Times New Roman" w:hAnsi="Times New Roman" w:cs="Times New Roman"/>
        </w:rPr>
        <w:t xml:space="preserve"> Sudhir</w:t>
      </w:r>
      <w:r>
        <w:rPr>
          <w:rFonts w:ascii="Times New Roman" w:hAnsi="Times New Roman" w:cs="Times New Roman"/>
        </w:rPr>
        <w:t xml:space="preserve">, </w:t>
      </w:r>
      <w:r w:rsidRPr="00C73AE4">
        <w:rPr>
          <w:rFonts w:ascii="Times New Roman" w:hAnsi="Times New Roman" w:cs="Times New Roman"/>
        </w:rPr>
        <w:t xml:space="preserve">M.A (2012) shows that there is a sentimental attachment to the place where elderly have raised a family and developed ties to the community over many years of residence. But under particular conditions, where it is no longer safe for them to live in their homes due to physical frailty or cognitive disorders, older people are forced to move out. In such situation service of institutional care such as old age homes and villages is stated as last resort in </w:t>
      </w:r>
      <w:proofErr w:type="spellStart"/>
      <w:r w:rsidRPr="00C73AE4">
        <w:rPr>
          <w:rFonts w:ascii="Times New Roman" w:hAnsi="Times New Roman" w:cs="Times New Roman"/>
        </w:rPr>
        <w:t>kerala</w:t>
      </w:r>
      <w:proofErr w:type="spellEnd"/>
      <w:r w:rsidRPr="00C73AE4">
        <w:rPr>
          <w:rFonts w:ascii="Times New Roman" w:hAnsi="Times New Roman" w:cs="Times New Roman"/>
        </w:rPr>
        <w:t>.</w:t>
      </w:r>
    </w:p>
    <w:p w14:paraId="10FEF6D2" w14:textId="0B58F3F0" w:rsidR="00567C72" w:rsidRPr="00C73AE4" w:rsidRDefault="00567C72" w:rsidP="00567C72">
      <w:pPr>
        <w:spacing w:line="240" w:lineRule="auto"/>
        <w:jc w:val="both"/>
        <w:rPr>
          <w:rFonts w:ascii="Times New Roman" w:hAnsi="Times New Roman" w:cs="Times New Roman"/>
        </w:rPr>
      </w:pPr>
      <w:r w:rsidRPr="00C73AE4">
        <w:rPr>
          <w:rFonts w:ascii="Times New Roman" w:hAnsi="Times New Roman" w:cs="Times New Roman"/>
        </w:rPr>
        <w:t xml:space="preserve">Lakshmi Devi S and Roopa K.S (2013) the quality of life which each individual possess is very important in all aspects be it physical, psychological, social, emotional, spiritual or environmental. Only if they have </w:t>
      </w:r>
      <w:proofErr w:type="spellStart"/>
      <w:r w:rsidRPr="00C73AE4">
        <w:rPr>
          <w:rFonts w:ascii="Times New Roman" w:hAnsi="Times New Roman" w:cs="Times New Roman"/>
        </w:rPr>
        <w:t>fulfillment</w:t>
      </w:r>
      <w:proofErr w:type="spellEnd"/>
      <w:r w:rsidRPr="00C73AE4">
        <w:rPr>
          <w:rFonts w:ascii="Times New Roman" w:hAnsi="Times New Roman" w:cs="Times New Roman"/>
        </w:rPr>
        <w:t xml:space="preserve"> in all these aspects in life they have high quality of life. In institutional settings a higher percentage of elderly showed high quality of life as compared to non-institutional settings where none of the elderly men and women respondents showed high level of quality of life. There is a significant difference between the institutional and non –institutional elderly men and women in all the dimensions of quality of life. </w:t>
      </w:r>
    </w:p>
    <w:p w14:paraId="204FA2B8" w14:textId="1F4BFCBF" w:rsidR="00567C72" w:rsidRPr="00C73AE4" w:rsidRDefault="00567C72" w:rsidP="00567C72">
      <w:pPr>
        <w:spacing w:line="240" w:lineRule="auto"/>
        <w:jc w:val="both"/>
        <w:rPr>
          <w:rFonts w:ascii="Times New Roman" w:hAnsi="Times New Roman" w:cs="Times New Roman"/>
        </w:rPr>
      </w:pPr>
      <w:r w:rsidRPr="00C73AE4">
        <w:rPr>
          <w:rFonts w:ascii="Times New Roman" w:hAnsi="Times New Roman" w:cs="Times New Roman"/>
        </w:rPr>
        <w:t xml:space="preserve">Shakuntala and </w:t>
      </w:r>
      <w:proofErr w:type="spellStart"/>
      <w:proofErr w:type="gramStart"/>
      <w:r w:rsidRPr="00C73AE4">
        <w:rPr>
          <w:rFonts w:ascii="Times New Roman" w:hAnsi="Times New Roman" w:cs="Times New Roman"/>
        </w:rPr>
        <w:t>C.Shettar</w:t>
      </w:r>
      <w:proofErr w:type="spellEnd"/>
      <w:proofErr w:type="gramEnd"/>
      <w:r w:rsidRPr="00C73AE4">
        <w:rPr>
          <w:rFonts w:ascii="Times New Roman" w:hAnsi="Times New Roman" w:cs="Times New Roman"/>
        </w:rPr>
        <w:t xml:space="preserve"> (2013) says about the issues related to the problem of old age. The number of old people is large and is increasing. The better health standards and longer life span of life increased the proportion of aged people. The replacement of joint family by nuclear family leads to the problem of loneliness and lack of care among elder people. When age increases, health decrease and they depend on others. The problem of ageing is more in women. They live longer and most of them are widows. They face discrimination and they have burden of responsibility of their family. The discrimination and over burden cause health problems, mental depression in aged women. The tradition of women marrying men who are older than them, disapproval of remarriage of widows, unemployment, the increasing life expectancy of women all these create problems among elder women. </w:t>
      </w:r>
    </w:p>
    <w:p w14:paraId="2A222AD0" w14:textId="7B71B9E9" w:rsidR="00567C72" w:rsidRPr="00C73AE4" w:rsidRDefault="00567C72" w:rsidP="00567C72">
      <w:pPr>
        <w:spacing w:line="240" w:lineRule="auto"/>
        <w:jc w:val="both"/>
        <w:rPr>
          <w:rFonts w:ascii="Times New Roman" w:hAnsi="Times New Roman" w:cs="Times New Roman"/>
        </w:rPr>
      </w:pPr>
      <w:proofErr w:type="spellStart"/>
      <w:r w:rsidRPr="00C73AE4">
        <w:rPr>
          <w:rFonts w:ascii="Times New Roman" w:hAnsi="Times New Roman" w:cs="Times New Roman"/>
        </w:rPr>
        <w:t>Barasharani</w:t>
      </w:r>
      <w:proofErr w:type="spellEnd"/>
      <w:r w:rsidRPr="00C73AE4">
        <w:rPr>
          <w:rFonts w:ascii="Times New Roman" w:hAnsi="Times New Roman" w:cs="Times New Roman"/>
        </w:rPr>
        <w:t xml:space="preserve"> Maharana and Laishram </w:t>
      </w:r>
      <w:proofErr w:type="spellStart"/>
      <w:r w:rsidRPr="00C73AE4">
        <w:rPr>
          <w:rFonts w:ascii="Times New Roman" w:hAnsi="Times New Roman" w:cs="Times New Roman"/>
        </w:rPr>
        <w:t>Ladusingh</w:t>
      </w:r>
      <w:proofErr w:type="spellEnd"/>
      <w:r w:rsidRPr="00C73AE4">
        <w:rPr>
          <w:rFonts w:ascii="Times New Roman" w:hAnsi="Times New Roman" w:cs="Times New Roman"/>
        </w:rPr>
        <w:t xml:space="preserve"> (2014) points out that male and female elderly in households have increased over time. Gender disparity exists in households among elderly in health as well as food expenditure. Gender differences exist among the elderly in expenditure on different health items like medicines, X-ray, ECG, doctor fee, hospital and nursing home </w:t>
      </w:r>
      <w:r w:rsidRPr="00C73AE4">
        <w:rPr>
          <w:rFonts w:ascii="Times New Roman" w:hAnsi="Times New Roman" w:cs="Times New Roman"/>
        </w:rPr>
        <w:lastRenderedPageBreak/>
        <w:t>charges and other medical expenses. As the composition of female population has increased, food expenditure has also increased, but the amount spent on health has increased.</w:t>
      </w:r>
    </w:p>
    <w:p w14:paraId="7BD1295A" w14:textId="6EA10764" w:rsidR="00567C72" w:rsidRPr="00C73AE4" w:rsidRDefault="00567C72" w:rsidP="00567C72">
      <w:pPr>
        <w:spacing w:line="240" w:lineRule="auto"/>
        <w:jc w:val="both"/>
        <w:rPr>
          <w:rFonts w:ascii="Times New Roman" w:hAnsi="Times New Roman" w:cs="Times New Roman"/>
        </w:rPr>
      </w:pPr>
      <w:r w:rsidRPr="00C73AE4">
        <w:rPr>
          <w:rFonts w:ascii="Times New Roman" w:hAnsi="Times New Roman" w:cs="Times New Roman"/>
        </w:rPr>
        <w:t xml:space="preserve">Yatish Kumar and Anita Bhargava (2014) through their study investigated the degree and nature of abuse experienced by the elderly in India. The issue of elderly abuse is an alarm rise in the country. The abusive </w:t>
      </w:r>
      <w:proofErr w:type="spellStart"/>
      <w:r w:rsidRPr="00C73AE4">
        <w:rPr>
          <w:rFonts w:ascii="Times New Roman" w:hAnsi="Times New Roman" w:cs="Times New Roman"/>
        </w:rPr>
        <w:t>behavior</w:t>
      </w:r>
      <w:proofErr w:type="spellEnd"/>
      <w:r w:rsidRPr="00C73AE4">
        <w:rPr>
          <w:rFonts w:ascii="Times New Roman" w:hAnsi="Times New Roman" w:cs="Times New Roman"/>
        </w:rPr>
        <w:t xml:space="preserve"> towards elderly by their own family members found very common which insights the depletion of human values among modern and new generations. The absence of timely policies and imperative measures to overcome the concern create a great loss of human resource.</w:t>
      </w:r>
    </w:p>
    <w:p w14:paraId="222C5FF4" w14:textId="53190942" w:rsidR="00567C72" w:rsidRPr="00C73AE4" w:rsidRDefault="00567C72" w:rsidP="00567C72">
      <w:pPr>
        <w:spacing w:line="240" w:lineRule="auto"/>
        <w:jc w:val="both"/>
        <w:rPr>
          <w:rFonts w:ascii="Times New Roman" w:hAnsi="Times New Roman" w:cs="Times New Roman"/>
        </w:rPr>
      </w:pPr>
      <w:proofErr w:type="spellStart"/>
      <w:r w:rsidRPr="00C73AE4">
        <w:rPr>
          <w:rFonts w:ascii="Times New Roman" w:hAnsi="Times New Roman" w:cs="Times New Roman"/>
        </w:rPr>
        <w:t>Thimanna</w:t>
      </w:r>
      <w:proofErr w:type="spellEnd"/>
      <w:r w:rsidRPr="00C73AE4">
        <w:rPr>
          <w:rFonts w:ascii="Times New Roman" w:hAnsi="Times New Roman" w:cs="Times New Roman"/>
        </w:rPr>
        <w:t xml:space="preserve"> and Ch</w:t>
      </w:r>
      <w:r>
        <w:rPr>
          <w:rFonts w:ascii="Times New Roman" w:hAnsi="Times New Roman" w:cs="Times New Roman"/>
        </w:rPr>
        <w:t xml:space="preserve">andra Kumar. </w:t>
      </w:r>
      <w:proofErr w:type="spellStart"/>
      <w:r>
        <w:rPr>
          <w:rFonts w:ascii="Times New Roman" w:hAnsi="Times New Roman" w:cs="Times New Roman"/>
        </w:rPr>
        <w:t>Sedamkar.B</w:t>
      </w:r>
      <w:proofErr w:type="spellEnd"/>
      <w:r>
        <w:rPr>
          <w:rFonts w:ascii="Times New Roman" w:hAnsi="Times New Roman" w:cs="Times New Roman"/>
        </w:rPr>
        <w:t xml:space="preserve"> (2014) </w:t>
      </w:r>
      <w:r w:rsidRPr="00C73AE4">
        <w:rPr>
          <w:rFonts w:ascii="Times New Roman" w:hAnsi="Times New Roman" w:cs="Times New Roman"/>
        </w:rPr>
        <w:t>through their article shows the pathetic situation of elderly w</w:t>
      </w:r>
      <w:r>
        <w:rPr>
          <w:rFonts w:ascii="Times New Roman" w:hAnsi="Times New Roman" w:cs="Times New Roman"/>
        </w:rPr>
        <w:t>omen</w:t>
      </w:r>
      <w:r w:rsidRPr="00C73AE4">
        <w:rPr>
          <w:rFonts w:ascii="Times New Roman" w:hAnsi="Times New Roman" w:cs="Times New Roman"/>
        </w:rPr>
        <w:t xml:space="preserve"> in their family as well as so</w:t>
      </w:r>
      <w:r>
        <w:rPr>
          <w:rFonts w:ascii="Times New Roman" w:hAnsi="Times New Roman" w:cs="Times New Roman"/>
        </w:rPr>
        <w:t xml:space="preserve">ciety. Majority of the elderly </w:t>
      </w:r>
      <w:r w:rsidRPr="00C73AE4">
        <w:rPr>
          <w:rFonts w:ascii="Times New Roman" w:hAnsi="Times New Roman" w:cs="Times New Roman"/>
        </w:rPr>
        <w:t>women in rural and slum areas are illiterate and depends on others for their basic needs as they have no economic security. The elderly women are suffering from different problems such as economic insecurity, lack of care from younger, psychological problems such as anxiety, mention tensions, etc and physical health problems such as arthritis, asthma etc.</w:t>
      </w:r>
    </w:p>
    <w:p w14:paraId="1B69C9AB" w14:textId="6D1D5068" w:rsidR="00567C72" w:rsidRPr="00C73AE4" w:rsidRDefault="00567C72" w:rsidP="00567C72">
      <w:pPr>
        <w:spacing w:line="240" w:lineRule="auto"/>
        <w:jc w:val="both"/>
        <w:rPr>
          <w:rStyle w:val="SubtleEmphasis"/>
          <w:rFonts w:ascii="Times New Roman" w:hAnsi="Times New Roman" w:cs="Times New Roman"/>
          <w:i w:val="0"/>
          <w:iCs w:val="0"/>
        </w:rPr>
      </w:pPr>
      <w:proofErr w:type="spellStart"/>
      <w:r w:rsidRPr="00C73AE4">
        <w:rPr>
          <w:rFonts w:ascii="Times New Roman" w:hAnsi="Times New Roman" w:cs="Times New Roman"/>
        </w:rPr>
        <w:t>Thimanna</w:t>
      </w:r>
      <w:proofErr w:type="spellEnd"/>
      <w:r w:rsidRPr="00C73AE4">
        <w:rPr>
          <w:rFonts w:ascii="Times New Roman" w:hAnsi="Times New Roman" w:cs="Times New Roman"/>
        </w:rPr>
        <w:t xml:space="preserve"> (2014) designed her study to identify the problems and challenges of elderly women in slum area. Living condition of elderly women living in slum areas faces serious challenges in their effort to survive. Severe inadequacies in access to water, sanitation shelter, health and education have deprived slum dwellers of some most basic amenities. And problem associated with elderly women in slum areas the absence of the facilities </w:t>
      </w:r>
      <w:proofErr w:type="gramStart"/>
      <w:r w:rsidRPr="00C73AE4">
        <w:rPr>
          <w:rFonts w:ascii="Times New Roman" w:hAnsi="Times New Roman" w:cs="Times New Roman"/>
        </w:rPr>
        <w:t>are</w:t>
      </w:r>
      <w:proofErr w:type="gramEnd"/>
      <w:r w:rsidRPr="00C73AE4">
        <w:rPr>
          <w:rFonts w:ascii="Times New Roman" w:hAnsi="Times New Roman" w:cs="Times New Roman"/>
        </w:rPr>
        <w:t xml:space="preserve"> well as the lack of various securities such as lack of social, familial, economical, health and spiritual or emotional securities. They suffer from poverty, isolation and social exclusion. Elderly widowed women are often denied even basic rights such as food, health- care and are thrown out of their homes by their families. </w:t>
      </w:r>
    </w:p>
    <w:p w14:paraId="446A572C" w14:textId="2B8A9FBA" w:rsidR="00567C72" w:rsidRPr="00D1424F" w:rsidRDefault="00567C72" w:rsidP="00567C72">
      <w:pPr>
        <w:autoSpaceDE w:val="0"/>
        <w:autoSpaceDN w:val="0"/>
        <w:adjustRightInd w:val="0"/>
        <w:spacing w:after="0" w:line="240" w:lineRule="auto"/>
        <w:jc w:val="both"/>
        <w:rPr>
          <w:rFonts w:ascii="Times New Roman" w:hAnsi="Times New Roman" w:cs="Times New Roman"/>
        </w:rPr>
      </w:pPr>
      <w:r w:rsidRPr="00D1424F">
        <w:rPr>
          <w:rFonts w:ascii="Times New Roman" w:hAnsi="Times New Roman" w:cs="Times New Roman"/>
        </w:rPr>
        <w:t>Sarita Sood, Arti Bakhshi (2014) points that physical health was significantly higher for the male aged Kashmiri migrants were higher than their female counter parts on psychological health. The males have better physical health attributed to their education and they do more work outside home result in greater physical activity and mobility. Females were dependent on their spouse or if widowed depended on their children and suffered more emotional setbacks due to financial dependence.</w:t>
      </w:r>
    </w:p>
    <w:p w14:paraId="12F40CFE" w14:textId="77777777" w:rsidR="00901902" w:rsidRDefault="00567C72" w:rsidP="00567C72">
      <w:pPr>
        <w:autoSpaceDE w:val="0"/>
        <w:autoSpaceDN w:val="0"/>
        <w:adjustRightInd w:val="0"/>
        <w:spacing w:after="0" w:line="240" w:lineRule="auto"/>
        <w:jc w:val="both"/>
        <w:rPr>
          <w:rFonts w:ascii="Times New Roman" w:hAnsi="Times New Roman" w:cs="Times New Roman"/>
        </w:rPr>
      </w:pPr>
      <w:r w:rsidRPr="00D1424F">
        <w:rPr>
          <w:rFonts w:ascii="Times New Roman" w:hAnsi="Times New Roman" w:cs="Times New Roman"/>
        </w:rPr>
        <w:t xml:space="preserve">Lalitha Vadrevu et.al (2015) says that multi-morbidity, poverty and gender are strong predictors of </w:t>
      </w:r>
      <w:proofErr w:type="spellStart"/>
      <w:r w:rsidRPr="00D1424F">
        <w:rPr>
          <w:rFonts w:ascii="Times New Roman" w:hAnsi="Times New Roman" w:cs="Times New Roman"/>
        </w:rPr>
        <w:t>self rated</w:t>
      </w:r>
      <w:proofErr w:type="spellEnd"/>
      <w:r w:rsidRPr="00D1424F">
        <w:rPr>
          <w:rFonts w:ascii="Times New Roman" w:hAnsi="Times New Roman" w:cs="Times New Roman"/>
        </w:rPr>
        <w:t xml:space="preserve"> health indicator of quality of life. </w:t>
      </w:r>
      <w:proofErr w:type="spellStart"/>
      <w:r w:rsidRPr="00D1424F">
        <w:rPr>
          <w:rFonts w:ascii="Times New Roman" w:hAnsi="Times New Roman" w:cs="Times New Roman"/>
        </w:rPr>
        <w:t>Self rated</w:t>
      </w:r>
      <w:proofErr w:type="spellEnd"/>
      <w:r w:rsidRPr="00D1424F">
        <w:rPr>
          <w:rFonts w:ascii="Times New Roman" w:hAnsi="Times New Roman" w:cs="Times New Roman"/>
        </w:rPr>
        <w:t xml:space="preserve"> health is a predictor of mortality, as multi-morbidities advance with age there is a higher risk of morality. Poorer </w:t>
      </w:r>
      <w:proofErr w:type="spellStart"/>
      <w:r w:rsidRPr="00D1424F">
        <w:rPr>
          <w:rFonts w:ascii="Times New Roman" w:hAnsi="Times New Roman" w:cs="Times New Roman"/>
        </w:rPr>
        <w:t>self rated</w:t>
      </w:r>
      <w:proofErr w:type="spellEnd"/>
      <w:r w:rsidRPr="00D1424F">
        <w:rPr>
          <w:rFonts w:ascii="Times New Roman" w:hAnsi="Times New Roman" w:cs="Times New Roman"/>
        </w:rPr>
        <w:t xml:space="preserve"> health among the poor, elderly women </w:t>
      </w:r>
      <w:proofErr w:type="gramStart"/>
      <w:r w:rsidRPr="00D1424F">
        <w:rPr>
          <w:rFonts w:ascii="Times New Roman" w:hAnsi="Times New Roman" w:cs="Times New Roman"/>
        </w:rPr>
        <w:t>points</w:t>
      </w:r>
      <w:proofErr w:type="gramEnd"/>
      <w:r w:rsidRPr="00D1424F">
        <w:rPr>
          <w:rFonts w:ascii="Times New Roman" w:hAnsi="Times New Roman" w:cs="Times New Roman"/>
        </w:rPr>
        <w:t xml:space="preserve"> at many physical and psychosocial distress factors that come with morbidity in an ageing population, again underlining the need for responsive strategies for the elderly, women and the economically vulnerable. </w:t>
      </w:r>
    </w:p>
    <w:p w14:paraId="78AA3614" w14:textId="2498BF6A" w:rsidR="00567C72" w:rsidRDefault="00567C72" w:rsidP="00567C7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Based on these different studies the present study develops with the statement of the problem as presented in the next section.</w:t>
      </w:r>
    </w:p>
    <w:p w14:paraId="3761B17E" w14:textId="20D938CC" w:rsidR="00567C72" w:rsidRDefault="00567C72" w:rsidP="00567C72">
      <w:pPr>
        <w:pBdr>
          <w:top w:val="nil"/>
          <w:left w:val="nil"/>
          <w:bottom w:val="nil"/>
          <w:right w:val="nil"/>
          <w:between w:val="nil"/>
        </w:pBdr>
        <w:spacing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p>
    <w:p w14:paraId="09A9878B" w14:textId="77777777" w:rsidR="00901902" w:rsidRDefault="00901902" w:rsidP="00567C72">
      <w:pPr>
        <w:pBdr>
          <w:top w:val="nil"/>
          <w:left w:val="nil"/>
          <w:bottom w:val="nil"/>
          <w:right w:val="nil"/>
          <w:between w:val="nil"/>
        </w:pBdr>
        <w:spacing w:line="360" w:lineRule="auto"/>
        <w:jc w:val="both"/>
        <w:rPr>
          <w:rFonts w:ascii="Times New Roman" w:eastAsia="Times New Roman" w:hAnsi="Times New Roman" w:cs="Times New Roman"/>
          <w:b/>
          <w:bCs/>
          <w:color w:val="000000"/>
        </w:rPr>
      </w:pPr>
    </w:p>
    <w:p w14:paraId="69F097F4" w14:textId="77777777" w:rsidR="00901902" w:rsidRDefault="00901902" w:rsidP="00567C72">
      <w:pPr>
        <w:pBdr>
          <w:top w:val="nil"/>
          <w:left w:val="nil"/>
          <w:bottom w:val="nil"/>
          <w:right w:val="nil"/>
          <w:between w:val="nil"/>
        </w:pBdr>
        <w:spacing w:line="360" w:lineRule="auto"/>
        <w:jc w:val="both"/>
        <w:rPr>
          <w:rFonts w:ascii="Times New Roman" w:eastAsia="Times New Roman" w:hAnsi="Times New Roman" w:cs="Times New Roman"/>
          <w:b/>
          <w:bCs/>
          <w:color w:val="000000"/>
        </w:rPr>
      </w:pPr>
    </w:p>
    <w:p w14:paraId="49838218" w14:textId="77777777" w:rsidR="00901902" w:rsidRDefault="00901902" w:rsidP="00567C72">
      <w:pPr>
        <w:pBdr>
          <w:top w:val="nil"/>
          <w:left w:val="nil"/>
          <w:bottom w:val="nil"/>
          <w:right w:val="nil"/>
          <w:between w:val="nil"/>
        </w:pBdr>
        <w:spacing w:line="360" w:lineRule="auto"/>
        <w:jc w:val="both"/>
        <w:rPr>
          <w:rFonts w:ascii="Times New Roman" w:eastAsia="Times New Roman" w:hAnsi="Times New Roman" w:cs="Times New Roman"/>
          <w:b/>
          <w:bCs/>
          <w:color w:val="000000"/>
        </w:rPr>
      </w:pPr>
    </w:p>
    <w:p w14:paraId="67F05538" w14:textId="77777777" w:rsidR="00567C72" w:rsidRPr="005111B9" w:rsidRDefault="00567C72" w:rsidP="00567C72">
      <w:pPr>
        <w:spacing w:line="360" w:lineRule="auto"/>
        <w:jc w:val="both"/>
        <w:rPr>
          <w:rFonts w:ascii="Times New Roman" w:hAnsi="Times New Roman" w:cs="Times New Roman"/>
          <w:b/>
        </w:rPr>
      </w:pPr>
      <w:r w:rsidRPr="005111B9">
        <w:rPr>
          <w:rFonts w:ascii="Times New Roman" w:hAnsi="Times New Roman" w:cs="Times New Roman"/>
          <w:b/>
        </w:rPr>
        <w:t>STATEMENT OF THE PROBLEM</w:t>
      </w:r>
    </w:p>
    <w:p w14:paraId="0A023165" w14:textId="77777777" w:rsidR="00567C72" w:rsidRPr="00C73AE4" w:rsidRDefault="00567C72" w:rsidP="00901902">
      <w:pPr>
        <w:spacing w:line="240" w:lineRule="auto"/>
        <w:jc w:val="both"/>
        <w:rPr>
          <w:rFonts w:ascii="Times New Roman" w:hAnsi="Times New Roman" w:cs="Times New Roman"/>
        </w:rPr>
      </w:pPr>
      <w:r w:rsidRPr="00C73AE4">
        <w:rPr>
          <w:rFonts w:ascii="Times New Roman" w:hAnsi="Times New Roman" w:cs="Times New Roman"/>
        </w:rPr>
        <w:lastRenderedPageBreak/>
        <w:t xml:space="preserve">Ageing of society has become a worldwide phenomenon. In India population of the aged is fast growing. Population growth in India since independence has been accompanied by an increase in the number as well as </w:t>
      </w:r>
      <w:r>
        <w:rPr>
          <w:rFonts w:ascii="Times New Roman" w:hAnsi="Times New Roman" w:cs="Times New Roman"/>
        </w:rPr>
        <w:t xml:space="preserve">the </w:t>
      </w:r>
      <w:r w:rsidRPr="00C73AE4">
        <w:rPr>
          <w:rFonts w:ascii="Times New Roman" w:hAnsi="Times New Roman" w:cs="Times New Roman"/>
        </w:rPr>
        <w:t>proportion of persons aged 60 and abo</w:t>
      </w:r>
      <w:r>
        <w:rPr>
          <w:rFonts w:ascii="Times New Roman" w:hAnsi="Times New Roman" w:cs="Times New Roman"/>
        </w:rPr>
        <w:t xml:space="preserve">ve. India will move from being </w:t>
      </w:r>
      <w:r w:rsidRPr="00C73AE4">
        <w:rPr>
          <w:rFonts w:ascii="Times New Roman" w:hAnsi="Times New Roman" w:cs="Times New Roman"/>
        </w:rPr>
        <w:t>young country to an old country over the next few decades. A demographic burden is awaiting India. India is still very much a developing country and is endowed with the world’s second largest population; it is in a much more difficult position. The main objective of the study is to find out the gender disparities in aged population. The study focuses on to understand aged population and living conditions of old people in the study area.</w:t>
      </w:r>
    </w:p>
    <w:p w14:paraId="1E6C3F36" w14:textId="77777777" w:rsidR="00567C72" w:rsidRPr="00C73AE4" w:rsidRDefault="00567C72" w:rsidP="00901902">
      <w:pPr>
        <w:pStyle w:val="Default"/>
        <w:jc w:val="both"/>
      </w:pPr>
      <w:r w:rsidRPr="00C73AE4">
        <w:t xml:space="preserve">Old age is a natural part of the life cycle. The reduction in fertility level, reinforced by steady increase in the life expectancy has produced fundamental changes in the age structure of the population, which in turn leads to the ageing population. The growth of the aged population which is either depended on the young or unemployed or working for food during the evening years of their life is a challenge to the social security systems in the country. </w:t>
      </w:r>
    </w:p>
    <w:p w14:paraId="39C1B0CB" w14:textId="77777777" w:rsidR="00567C72" w:rsidRPr="00C73AE4" w:rsidRDefault="00567C72" w:rsidP="00901902">
      <w:pPr>
        <w:pStyle w:val="Default"/>
        <w:jc w:val="both"/>
      </w:pPr>
      <w:r w:rsidRPr="00C73AE4">
        <w:t>Among all the states in India, Kerala achieved a tremendous demographic transition well recognized all over the world. In Kerala females outnumber males. This aggravates the plight of the elderly women. Women above the age of 60, the marginalized group have high life expectancy and low income which needs greater attention concern and care.</w:t>
      </w:r>
    </w:p>
    <w:p w14:paraId="56A81BBC" w14:textId="77777777" w:rsidR="00567C72" w:rsidRDefault="00567C72" w:rsidP="00901902">
      <w:pPr>
        <w:pStyle w:val="Default"/>
        <w:jc w:val="both"/>
      </w:pPr>
      <w:r w:rsidRPr="00C73AE4">
        <w:t>Ageing in Kerala is disproportionately a female phenomenon and this gender dimension of ageing is a significant aspect. The demand for medical facilities in old age is rising. The high cost of medicine could impose pressure on government. The focus point of the study is to find the differences in the problems of old women and old men.</w:t>
      </w:r>
    </w:p>
    <w:p w14:paraId="5B7BA95E" w14:textId="703F7239" w:rsidR="00567C72" w:rsidRPr="00AF2111" w:rsidRDefault="00567C72" w:rsidP="00567C72">
      <w:pPr>
        <w:pStyle w:val="Default"/>
        <w:spacing w:line="360" w:lineRule="auto"/>
        <w:jc w:val="both"/>
        <w:rPr>
          <w:b/>
        </w:rPr>
      </w:pPr>
      <w:r>
        <w:rPr>
          <w:b/>
        </w:rPr>
        <w:t xml:space="preserve"> </w:t>
      </w:r>
      <w:r w:rsidRPr="00AF2111">
        <w:rPr>
          <w:b/>
        </w:rPr>
        <w:t xml:space="preserve">OBJECTIVES </w:t>
      </w:r>
    </w:p>
    <w:p w14:paraId="321D6194" w14:textId="77777777" w:rsidR="00567C72" w:rsidRPr="00C73AE4" w:rsidRDefault="00567C72" w:rsidP="00901902">
      <w:pPr>
        <w:pStyle w:val="Default"/>
        <w:numPr>
          <w:ilvl w:val="0"/>
          <w:numId w:val="2"/>
        </w:numPr>
        <w:jc w:val="both"/>
      </w:pPr>
      <w:r w:rsidRPr="00C73AE4">
        <w:t>To study whether any gender discrimination exist among elder people in the study area.</w:t>
      </w:r>
    </w:p>
    <w:p w14:paraId="2C3529DB" w14:textId="77777777" w:rsidR="00567C72" w:rsidRPr="00FA4791" w:rsidRDefault="00567C72" w:rsidP="00901902">
      <w:pPr>
        <w:pStyle w:val="Default"/>
        <w:numPr>
          <w:ilvl w:val="0"/>
          <w:numId w:val="2"/>
        </w:numPr>
        <w:jc w:val="both"/>
      </w:pPr>
      <w:r w:rsidRPr="00C73AE4">
        <w:t>To examine the differences in t</w:t>
      </w:r>
      <w:r>
        <w:t xml:space="preserve">he problems of old women and </w:t>
      </w:r>
      <w:r w:rsidRPr="00C73AE4">
        <w:t>men.</w:t>
      </w:r>
    </w:p>
    <w:p w14:paraId="0E938E27" w14:textId="77777777" w:rsidR="00567C72" w:rsidRPr="00C73AE4" w:rsidRDefault="00567C72" w:rsidP="00901902">
      <w:pPr>
        <w:pStyle w:val="Default"/>
        <w:numPr>
          <w:ilvl w:val="0"/>
          <w:numId w:val="2"/>
        </w:numPr>
        <w:jc w:val="both"/>
      </w:pPr>
      <w:r w:rsidRPr="00C73AE4">
        <w:t>To know social and health problems faced by aged group.</w:t>
      </w:r>
    </w:p>
    <w:p w14:paraId="4DC12E9B" w14:textId="77777777" w:rsidR="00567C72" w:rsidRDefault="00567C72" w:rsidP="00901902">
      <w:pPr>
        <w:pStyle w:val="Default"/>
        <w:numPr>
          <w:ilvl w:val="0"/>
          <w:numId w:val="2"/>
        </w:numPr>
        <w:jc w:val="both"/>
      </w:pPr>
      <w:r w:rsidRPr="00C73AE4">
        <w:t>To know the security problem faced by aged in their old age.</w:t>
      </w:r>
    </w:p>
    <w:p w14:paraId="0725D23E" w14:textId="77777777" w:rsidR="00567C72" w:rsidRPr="00C73AE4" w:rsidRDefault="00567C72" w:rsidP="00901902">
      <w:pPr>
        <w:pStyle w:val="Default"/>
        <w:ind w:left="720"/>
        <w:jc w:val="both"/>
      </w:pPr>
    </w:p>
    <w:p w14:paraId="50FF5782" w14:textId="0931B2C9" w:rsidR="00567C72" w:rsidRPr="00AF2111" w:rsidRDefault="00567C72" w:rsidP="00567C72">
      <w:pPr>
        <w:pStyle w:val="Default"/>
        <w:spacing w:line="360" w:lineRule="auto"/>
        <w:jc w:val="both"/>
        <w:rPr>
          <w:b/>
        </w:rPr>
      </w:pPr>
      <w:r w:rsidRPr="00AF2111">
        <w:rPr>
          <w:b/>
        </w:rPr>
        <w:t>METHODOLOGY</w:t>
      </w:r>
    </w:p>
    <w:p w14:paraId="6ECCFEE6" w14:textId="77777777" w:rsidR="00567C72" w:rsidRPr="00C73AE4" w:rsidRDefault="00567C72" w:rsidP="00901902">
      <w:pPr>
        <w:pStyle w:val="Default"/>
        <w:jc w:val="both"/>
      </w:pPr>
      <w:r w:rsidRPr="00C73AE4">
        <w:t>The study is based on both primary as well as secondary data.</w:t>
      </w:r>
    </w:p>
    <w:p w14:paraId="5E1E7D92" w14:textId="48ED2C1E" w:rsidR="00567C72" w:rsidRPr="00C73AE4" w:rsidRDefault="00567C72" w:rsidP="00901902">
      <w:pPr>
        <w:pStyle w:val="Default"/>
        <w:jc w:val="both"/>
      </w:pPr>
      <w:r>
        <w:t xml:space="preserve"> </w:t>
      </w:r>
      <w:r w:rsidRPr="00C73AE4">
        <w:t>Source of Primary Data</w:t>
      </w:r>
      <w:r w:rsidR="00901902">
        <w:t xml:space="preserve">: </w:t>
      </w:r>
      <w:r w:rsidRPr="00C73AE4">
        <w:t xml:space="preserve">The primary data required for the study has been collected from 60 samples purposively </w:t>
      </w:r>
      <w:r w:rsidRPr="004C34DD">
        <w:t xml:space="preserve">chosen </w:t>
      </w:r>
      <w:r w:rsidRPr="00C73AE4">
        <w:t xml:space="preserve">from </w:t>
      </w:r>
      <w:r>
        <w:t xml:space="preserve">New Mahe grama </w:t>
      </w:r>
      <w:proofErr w:type="spellStart"/>
      <w:r>
        <w:t>panchyath</w:t>
      </w:r>
      <w:proofErr w:type="spellEnd"/>
      <w:r w:rsidRPr="00C73AE4">
        <w:t xml:space="preserve"> in Kannur district using convenience sam</w:t>
      </w:r>
      <w:r>
        <w:t>pling method. The data used</w:t>
      </w:r>
      <w:r w:rsidRPr="00C73AE4">
        <w:t xml:space="preserve"> </w:t>
      </w:r>
      <w:r>
        <w:t xml:space="preserve">are </w:t>
      </w:r>
      <w:r w:rsidRPr="00C73AE4">
        <w:t xml:space="preserve">collected </w:t>
      </w:r>
      <w:r>
        <w:t xml:space="preserve">by </w:t>
      </w:r>
      <w:r w:rsidRPr="00C73AE4">
        <w:t xml:space="preserve">using a </w:t>
      </w:r>
      <w:proofErr w:type="spellStart"/>
      <w:proofErr w:type="gramStart"/>
      <w:r w:rsidRPr="00C73AE4">
        <w:t>well designed</w:t>
      </w:r>
      <w:proofErr w:type="spellEnd"/>
      <w:proofErr w:type="gramEnd"/>
      <w:r w:rsidRPr="00C73AE4">
        <w:t xml:space="preserve"> questionnaire</w:t>
      </w:r>
      <w:r>
        <w:t xml:space="preserve"> </w:t>
      </w:r>
      <w:r w:rsidRPr="00C73AE4">
        <w:t>prepared according to the objectives of the study.</w:t>
      </w:r>
    </w:p>
    <w:p w14:paraId="4D41B6A3" w14:textId="698CE9D2" w:rsidR="00567C72" w:rsidRPr="00C73AE4" w:rsidRDefault="00567C72" w:rsidP="00901902">
      <w:pPr>
        <w:pStyle w:val="Default"/>
        <w:jc w:val="both"/>
      </w:pPr>
      <w:r w:rsidRPr="00C73AE4">
        <w:t>Source of Secondary Data</w:t>
      </w:r>
      <w:r w:rsidR="00901902">
        <w:t xml:space="preserve">: </w:t>
      </w:r>
      <w:r w:rsidRPr="00C73AE4">
        <w:t>The secondary data required for the study has been collected from different sources which include the official data as well as available literature on the subject.</w:t>
      </w:r>
      <w:r>
        <w:t xml:space="preserve"> Journals, books articles, </w:t>
      </w:r>
      <w:r w:rsidR="00901902">
        <w:t>newspapers</w:t>
      </w:r>
      <w:r>
        <w:t xml:space="preserve"> are also referred to collect the required information. </w:t>
      </w:r>
    </w:p>
    <w:p w14:paraId="77C5E87C" w14:textId="2DA0FA0D" w:rsidR="00567C72" w:rsidRPr="00C73AE4" w:rsidRDefault="00567C72" w:rsidP="00901902">
      <w:pPr>
        <w:pStyle w:val="Default"/>
        <w:jc w:val="both"/>
      </w:pPr>
      <w:r w:rsidRPr="00C73AE4">
        <w:t>Period of Study</w:t>
      </w:r>
      <w:r w:rsidR="00901902">
        <w:t xml:space="preserve">: </w:t>
      </w:r>
      <w:r w:rsidRPr="00C73AE4">
        <w:t xml:space="preserve">The primary data required for the study has been collected during the period December 2015 using a </w:t>
      </w:r>
      <w:r w:rsidR="00901902" w:rsidRPr="00C73AE4">
        <w:t>well-designed</w:t>
      </w:r>
      <w:r w:rsidRPr="00C73AE4">
        <w:t xml:space="preserve"> questionnaire.</w:t>
      </w:r>
    </w:p>
    <w:p w14:paraId="6441B308" w14:textId="1239E9E0" w:rsidR="00567C72" w:rsidRPr="00C73AE4" w:rsidRDefault="00567C72" w:rsidP="00901902">
      <w:pPr>
        <w:pStyle w:val="Default"/>
        <w:jc w:val="both"/>
      </w:pPr>
      <w:r w:rsidRPr="00C73AE4">
        <w:t>Area of the Study</w:t>
      </w:r>
      <w:r w:rsidR="00901902">
        <w:t xml:space="preserve">: </w:t>
      </w:r>
      <w:r w:rsidRPr="00C73AE4">
        <w:t>The primary data required for the study has been collected from one panchayath- New Mahe grama panchayath in Kannur district.</w:t>
      </w:r>
    </w:p>
    <w:p w14:paraId="4AF655FD" w14:textId="74BDF5CB" w:rsidR="00567C72" w:rsidRDefault="00567C72" w:rsidP="00901902">
      <w:pPr>
        <w:pStyle w:val="Default"/>
        <w:jc w:val="both"/>
      </w:pPr>
      <w:r w:rsidRPr="00C73AE4">
        <w:t>Statistical Tools Used</w:t>
      </w:r>
      <w:r w:rsidR="00901902">
        <w:t xml:space="preserve">: </w:t>
      </w:r>
      <w:r w:rsidRPr="00C73AE4">
        <w:t xml:space="preserve">For the analysis and interpretation of the data collected, various statistical tools like percentages, bar diagrams, pie charts </w:t>
      </w:r>
      <w:proofErr w:type="spellStart"/>
      <w:r w:rsidRPr="00C73AE4">
        <w:t>etc</w:t>
      </w:r>
      <w:proofErr w:type="spellEnd"/>
      <w:r w:rsidRPr="00C73AE4">
        <w:t xml:space="preserve"> has been used.</w:t>
      </w:r>
    </w:p>
    <w:p w14:paraId="211690B0" w14:textId="77777777" w:rsidR="00901902" w:rsidRDefault="00901902" w:rsidP="00567C72">
      <w:pPr>
        <w:pBdr>
          <w:top w:val="nil"/>
          <w:left w:val="nil"/>
          <w:bottom w:val="nil"/>
          <w:right w:val="nil"/>
          <w:between w:val="nil"/>
        </w:pBdr>
        <w:spacing w:line="360" w:lineRule="auto"/>
        <w:jc w:val="both"/>
        <w:rPr>
          <w:rFonts w:ascii="Times New Roman" w:eastAsia="Times New Roman" w:hAnsi="Times New Roman" w:cs="Times New Roman"/>
          <w:b/>
          <w:bCs/>
        </w:rPr>
      </w:pPr>
    </w:p>
    <w:p w14:paraId="5C8E787C" w14:textId="77777777" w:rsidR="00901902" w:rsidRDefault="00901902" w:rsidP="00567C72">
      <w:pPr>
        <w:pBdr>
          <w:top w:val="nil"/>
          <w:left w:val="nil"/>
          <w:bottom w:val="nil"/>
          <w:right w:val="nil"/>
          <w:between w:val="nil"/>
        </w:pBdr>
        <w:spacing w:line="360" w:lineRule="auto"/>
        <w:jc w:val="both"/>
        <w:rPr>
          <w:rFonts w:ascii="Times New Roman" w:eastAsia="Times New Roman" w:hAnsi="Times New Roman" w:cs="Times New Roman"/>
          <w:b/>
          <w:bCs/>
        </w:rPr>
      </w:pPr>
    </w:p>
    <w:p w14:paraId="26D9D7D5" w14:textId="2CC4BAAA" w:rsidR="00567C72" w:rsidRDefault="00901902" w:rsidP="00567C72">
      <w:pPr>
        <w:pBdr>
          <w:top w:val="nil"/>
          <w:left w:val="nil"/>
          <w:bottom w:val="nil"/>
          <w:right w:val="nil"/>
          <w:between w:val="nil"/>
        </w:pBd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0567C72">
        <w:rPr>
          <w:rFonts w:ascii="Times New Roman" w:eastAsia="Times New Roman" w:hAnsi="Times New Roman" w:cs="Times New Roman"/>
          <w:b/>
          <w:bCs/>
        </w:rPr>
        <w:t xml:space="preserve">LIMITATIONS </w:t>
      </w:r>
    </w:p>
    <w:p w14:paraId="6088129A" w14:textId="77777777" w:rsidR="002A1E2D" w:rsidRPr="00901902" w:rsidRDefault="002A1E2D" w:rsidP="00901902">
      <w:pPr>
        <w:pStyle w:val="Default"/>
        <w:numPr>
          <w:ilvl w:val="0"/>
          <w:numId w:val="3"/>
        </w:numPr>
        <w:jc w:val="both"/>
      </w:pPr>
      <w:r w:rsidRPr="00901902">
        <w:lastRenderedPageBreak/>
        <w:t xml:space="preserve">No research conducted in such a short time can be without limitation. The short time period allotted for this work is the main limitation. This limitation has put constrain on the number of households that could be surveyed. </w:t>
      </w:r>
    </w:p>
    <w:p w14:paraId="5F3E8C17" w14:textId="77777777" w:rsidR="002A1E2D" w:rsidRPr="00901902" w:rsidRDefault="002A1E2D" w:rsidP="00901902">
      <w:pPr>
        <w:pStyle w:val="Default"/>
        <w:numPr>
          <w:ilvl w:val="0"/>
          <w:numId w:val="3"/>
        </w:numPr>
        <w:jc w:val="both"/>
      </w:pPr>
      <w:r w:rsidRPr="00901902">
        <w:t>Lack of proper secondary sources in certain aspects of the study area creates problems for collecting elaborate information about the study.</w:t>
      </w:r>
    </w:p>
    <w:p w14:paraId="7D9128A4" w14:textId="77777777" w:rsidR="002A1E2D" w:rsidRPr="00901902" w:rsidRDefault="002A1E2D" w:rsidP="00901902">
      <w:pPr>
        <w:pStyle w:val="Default"/>
        <w:numPr>
          <w:ilvl w:val="0"/>
          <w:numId w:val="3"/>
        </w:numPr>
        <w:jc w:val="both"/>
      </w:pPr>
      <w:r w:rsidRPr="00901902">
        <w:t>Respondents are reluctant to provide proper information.</w:t>
      </w:r>
    </w:p>
    <w:p w14:paraId="44D1170F" w14:textId="77777777" w:rsidR="002A1E2D" w:rsidRPr="00901902" w:rsidRDefault="002A1E2D" w:rsidP="00901902">
      <w:pPr>
        <w:pStyle w:val="Default"/>
        <w:numPr>
          <w:ilvl w:val="0"/>
          <w:numId w:val="3"/>
        </w:numPr>
        <w:jc w:val="both"/>
      </w:pPr>
      <w:r w:rsidRPr="00901902">
        <w:t>Due to hearing problems of aged the information provided by some of the respondents are not clear.</w:t>
      </w:r>
    </w:p>
    <w:p w14:paraId="2D924C5B" w14:textId="25ACC98E" w:rsidR="002A1E2D" w:rsidRPr="00901902" w:rsidRDefault="002A1E2D" w:rsidP="00901902">
      <w:pPr>
        <w:pBdr>
          <w:top w:val="nil"/>
          <w:left w:val="nil"/>
          <w:bottom w:val="nil"/>
          <w:right w:val="nil"/>
          <w:between w:val="nil"/>
        </w:pBdr>
        <w:spacing w:line="240" w:lineRule="auto"/>
        <w:jc w:val="both"/>
        <w:rPr>
          <w:rFonts w:ascii="Times New Roman" w:eastAsia="Times New Roman" w:hAnsi="Times New Roman" w:cs="Times New Roman"/>
          <w:b/>
          <w:bCs/>
        </w:rPr>
      </w:pPr>
      <w:r w:rsidRPr="00901902">
        <w:rPr>
          <w:rFonts w:ascii="Times New Roman" w:hAnsi="Times New Roman" w:cs="Times New Roman"/>
        </w:rPr>
        <w:t xml:space="preserve"> With limitations of the study this chapter concludes here and a detailed explanation about aged are provided in chapter two.</w:t>
      </w:r>
    </w:p>
    <w:p w14:paraId="3F57C65D" w14:textId="13160065" w:rsidR="00567C72" w:rsidRDefault="00567C72" w:rsidP="00567C72">
      <w:pPr>
        <w:spacing w:before="16" w:after="8"/>
        <w:ind w:right="238"/>
        <w:rPr>
          <w:rFonts w:ascii="Times New Roman" w:hAnsi="Times New Roman" w:cs="Times New Roman"/>
          <w:b/>
          <w:bCs/>
        </w:rPr>
      </w:pPr>
      <w:r>
        <w:rPr>
          <w:rFonts w:ascii="Times New Roman" w:hAnsi="Times New Roman" w:cs="Times New Roman"/>
          <w:b/>
          <w:bCs/>
        </w:rPr>
        <w:t>RESULTS AND DISCUSSIONS</w:t>
      </w:r>
    </w:p>
    <w:p w14:paraId="0B5744E5" w14:textId="77777777" w:rsidR="003F20EF" w:rsidRDefault="003F20EF" w:rsidP="003F20EF">
      <w:pPr>
        <w:tabs>
          <w:tab w:val="left" w:pos="2775"/>
        </w:tabs>
        <w:spacing w:line="240" w:lineRule="auto"/>
        <w:jc w:val="both"/>
        <w:rPr>
          <w:rFonts w:ascii="Times New Roman" w:hAnsi="Times New Roman" w:cs="Times New Roman"/>
        </w:rPr>
      </w:pPr>
      <w:r w:rsidRPr="00702AA8">
        <w:rPr>
          <w:rFonts w:ascii="Times New Roman" w:hAnsi="Times New Roman" w:cs="Times New Roman"/>
        </w:rPr>
        <w:t xml:space="preserve">The study was conducted in New Mahe panchayath </w:t>
      </w:r>
      <w:r>
        <w:rPr>
          <w:rFonts w:ascii="Times New Roman" w:hAnsi="Times New Roman" w:cs="Times New Roman"/>
        </w:rPr>
        <w:t>in</w:t>
      </w:r>
      <w:r w:rsidRPr="00702AA8">
        <w:rPr>
          <w:rFonts w:ascii="Times New Roman" w:hAnsi="Times New Roman" w:cs="Times New Roman"/>
        </w:rPr>
        <w:t xml:space="preserve"> Thalassery taluk of Kannur District of Kerala.</w:t>
      </w:r>
      <w:r>
        <w:rPr>
          <w:rFonts w:ascii="Times New Roman" w:hAnsi="Times New Roman" w:cs="Times New Roman"/>
        </w:rPr>
        <w:t xml:space="preserve"> New Mahe panchayath was formed in 1979. The eastern part of New Mahe is called </w:t>
      </w:r>
      <w:proofErr w:type="spellStart"/>
      <w:r>
        <w:rPr>
          <w:rFonts w:ascii="Times New Roman" w:hAnsi="Times New Roman" w:cs="Times New Roman"/>
        </w:rPr>
        <w:t>Kodiyeri</w:t>
      </w:r>
      <w:proofErr w:type="spellEnd"/>
      <w:r>
        <w:rPr>
          <w:rFonts w:ascii="Times New Roman" w:hAnsi="Times New Roman" w:cs="Times New Roman"/>
        </w:rPr>
        <w:t>. The village is sharing Arabian Sea in the West border, Mahe (</w:t>
      </w:r>
      <w:proofErr w:type="spellStart"/>
      <w:r>
        <w:rPr>
          <w:rFonts w:ascii="Times New Roman" w:hAnsi="Times New Roman" w:cs="Times New Roman"/>
        </w:rPr>
        <w:t>Pudhuchery</w:t>
      </w:r>
      <w:proofErr w:type="spellEnd"/>
      <w:r>
        <w:rPr>
          <w:rFonts w:ascii="Times New Roman" w:hAnsi="Times New Roman" w:cs="Times New Roman"/>
        </w:rPr>
        <w:t xml:space="preserve"> state) in south side, at north Thalassery municipality. The panchayath has a total land area of 111493 cents. The required information for the study was collected from aged people- males and females. For the study a sample of 60 aged people are selected by using convenient sampling method. A structured questionnaire was prepared to collect the required information from the sample respondents. Collected information are analysed and presented in the following section by using statistical tools like tables and diagrams etc. </w:t>
      </w:r>
    </w:p>
    <w:p w14:paraId="3A17C727" w14:textId="25A37358" w:rsidR="00A77AC9" w:rsidRDefault="00A77AC9" w:rsidP="00A77AC9">
      <w:pPr>
        <w:tabs>
          <w:tab w:val="left" w:pos="2775"/>
        </w:tabs>
        <w:spacing w:line="360" w:lineRule="auto"/>
        <w:rPr>
          <w:rFonts w:ascii="Times New Roman" w:hAnsi="Times New Roman" w:cs="Times New Roman"/>
          <w:b/>
        </w:rPr>
      </w:pPr>
      <w:r>
        <w:rPr>
          <w:rFonts w:ascii="Times New Roman" w:hAnsi="Times New Roman" w:cs="Times New Roman"/>
        </w:rPr>
        <w:t>Table No</w:t>
      </w:r>
      <w:r w:rsidR="00901902">
        <w:rPr>
          <w:rFonts w:ascii="Times New Roman" w:hAnsi="Times New Roman" w:cs="Times New Roman"/>
        </w:rPr>
        <w:t>. 4</w:t>
      </w:r>
      <w:r>
        <w:rPr>
          <w:rFonts w:ascii="Times New Roman" w:hAnsi="Times New Roman" w:cs="Times New Roman"/>
        </w:rPr>
        <w:t xml:space="preserve"> Age Wise Distribution</w:t>
      </w:r>
    </w:p>
    <w:tbl>
      <w:tblPr>
        <w:tblStyle w:val="TableGrid"/>
        <w:tblW w:w="0" w:type="auto"/>
        <w:tblLook w:val="04A0" w:firstRow="1" w:lastRow="0" w:firstColumn="1" w:lastColumn="0" w:noHBand="0" w:noVBand="1"/>
      </w:tblPr>
      <w:tblGrid>
        <w:gridCol w:w="1031"/>
        <w:gridCol w:w="2533"/>
        <w:gridCol w:w="1817"/>
        <w:gridCol w:w="1817"/>
        <w:gridCol w:w="1818"/>
      </w:tblGrid>
      <w:tr w:rsidR="00A77AC9" w:rsidRPr="00972D3E" w14:paraId="786D222C" w14:textId="77777777" w:rsidTr="00901902">
        <w:trPr>
          <w:trHeight w:hRule="exact" w:val="284"/>
        </w:trPr>
        <w:tc>
          <w:tcPr>
            <w:tcW w:w="1098" w:type="dxa"/>
          </w:tcPr>
          <w:p w14:paraId="3D3FF571" w14:textId="77777777" w:rsidR="00A77AC9" w:rsidRPr="00972D3E" w:rsidRDefault="00A77AC9" w:rsidP="00E22B35">
            <w:pPr>
              <w:tabs>
                <w:tab w:val="left" w:pos="2775"/>
              </w:tabs>
              <w:spacing w:line="360" w:lineRule="auto"/>
              <w:rPr>
                <w:rFonts w:ascii="Times New Roman" w:hAnsi="Times New Roman" w:cs="Times New Roman"/>
                <w:sz w:val="24"/>
                <w:szCs w:val="24"/>
              </w:rPr>
            </w:pPr>
            <w:r w:rsidRPr="00972D3E">
              <w:rPr>
                <w:rFonts w:ascii="Times New Roman" w:hAnsi="Times New Roman" w:cs="Times New Roman"/>
                <w:sz w:val="24"/>
                <w:szCs w:val="24"/>
              </w:rPr>
              <w:t xml:space="preserve">Sl. No </w:t>
            </w:r>
          </w:p>
        </w:tc>
        <w:tc>
          <w:tcPr>
            <w:tcW w:w="2732" w:type="dxa"/>
          </w:tcPr>
          <w:p w14:paraId="59B7B476" w14:textId="77777777" w:rsidR="00A77AC9" w:rsidRPr="00972D3E" w:rsidRDefault="00A77AC9" w:rsidP="00E22B35">
            <w:pPr>
              <w:tabs>
                <w:tab w:val="left" w:pos="2775"/>
              </w:tabs>
              <w:spacing w:line="360" w:lineRule="auto"/>
              <w:rPr>
                <w:rFonts w:ascii="Times New Roman" w:hAnsi="Times New Roman" w:cs="Times New Roman"/>
                <w:sz w:val="24"/>
                <w:szCs w:val="24"/>
              </w:rPr>
            </w:pPr>
            <w:r w:rsidRPr="00972D3E">
              <w:rPr>
                <w:rFonts w:ascii="Times New Roman" w:hAnsi="Times New Roman" w:cs="Times New Roman"/>
                <w:sz w:val="24"/>
                <w:szCs w:val="24"/>
              </w:rPr>
              <w:t xml:space="preserve">Age </w:t>
            </w:r>
          </w:p>
        </w:tc>
        <w:tc>
          <w:tcPr>
            <w:tcW w:w="1915" w:type="dxa"/>
          </w:tcPr>
          <w:p w14:paraId="7792E67C" w14:textId="77777777" w:rsidR="00A77AC9" w:rsidRPr="00972D3E" w:rsidRDefault="00A77AC9" w:rsidP="00E22B35">
            <w:pPr>
              <w:tabs>
                <w:tab w:val="left" w:pos="2775"/>
              </w:tabs>
              <w:spacing w:line="360" w:lineRule="auto"/>
              <w:rPr>
                <w:rFonts w:ascii="Times New Roman" w:hAnsi="Times New Roman" w:cs="Times New Roman"/>
                <w:sz w:val="24"/>
                <w:szCs w:val="24"/>
              </w:rPr>
            </w:pPr>
            <w:r w:rsidRPr="00972D3E">
              <w:rPr>
                <w:rFonts w:ascii="Times New Roman" w:hAnsi="Times New Roman" w:cs="Times New Roman"/>
                <w:sz w:val="24"/>
                <w:szCs w:val="24"/>
              </w:rPr>
              <w:t xml:space="preserve">Male </w:t>
            </w:r>
          </w:p>
        </w:tc>
        <w:tc>
          <w:tcPr>
            <w:tcW w:w="1915" w:type="dxa"/>
          </w:tcPr>
          <w:p w14:paraId="59A11829" w14:textId="77777777" w:rsidR="00A77AC9" w:rsidRPr="00972D3E" w:rsidRDefault="00A77AC9" w:rsidP="00E22B35">
            <w:pPr>
              <w:tabs>
                <w:tab w:val="left" w:pos="2775"/>
              </w:tabs>
              <w:spacing w:line="360" w:lineRule="auto"/>
              <w:rPr>
                <w:rFonts w:ascii="Times New Roman" w:hAnsi="Times New Roman" w:cs="Times New Roman"/>
                <w:sz w:val="24"/>
                <w:szCs w:val="24"/>
              </w:rPr>
            </w:pPr>
            <w:r w:rsidRPr="00972D3E">
              <w:rPr>
                <w:rFonts w:ascii="Times New Roman" w:hAnsi="Times New Roman" w:cs="Times New Roman"/>
                <w:sz w:val="24"/>
                <w:szCs w:val="24"/>
              </w:rPr>
              <w:t>Female</w:t>
            </w:r>
            <w:r>
              <w:rPr>
                <w:rFonts w:ascii="Times New Roman" w:hAnsi="Times New Roman" w:cs="Times New Roman"/>
                <w:sz w:val="24"/>
                <w:szCs w:val="24"/>
              </w:rPr>
              <w:t xml:space="preserve"> </w:t>
            </w:r>
          </w:p>
        </w:tc>
        <w:tc>
          <w:tcPr>
            <w:tcW w:w="1916" w:type="dxa"/>
          </w:tcPr>
          <w:p w14:paraId="1428B324" w14:textId="77777777" w:rsidR="00A77AC9" w:rsidRPr="00972D3E" w:rsidRDefault="00A77AC9" w:rsidP="00E22B35">
            <w:pPr>
              <w:tabs>
                <w:tab w:val="left" w:pos="2775"/>
              </w:tabs>
              <w:spacing w:line="360" w:lineRule="auto"/>
              <w:rPr>
                <w:rFonts w:ascii="Times New Roman" w:hAnsi="Times New Roman" w:cs="Times New Roman"/>
                <w:sz w:val="24"/>
                <w:szCs w:val="24"/>
              </w:rPr>
            </w:pPr>
            <w:r w:rsidRPr="00972D3E">
              <w:rPr>
                <w:rFonts w:ascii="Times New Roman" w:hAnsi="Times New Roman" w:cs="Times New Roman"/>
                <w:sz w:val="24"/>
                <w:szCs w:val="24"/>
              </w:rPr>
              <w:t xml:space="preserve">Total </w:t>
            </w:r>
          </w:p>
        </w:tc>
      </w:tr>
      <w:tr w:rsidR="00A77AC9" w:rsidRPr="00972D3E" w14:paraId="7F5B99E2" w14:textId="77777777" w:rsidTr="00901902">
        <w:trPr>
          <w:trHeight w:hRule="exact" w:val="284"/>
        </w:trPr>
        <w:tc>
          <w:tcPr>
            <w:tcW w:w="1098" w:type="dxa"/>
          </w:tcPr>
          <w:p w14:paraId="0DC4F7BC" w14:textId="77777777" w:rsidR="00A77AC9" w:rsidRPr="00972D3E" w:rsidRDefault="00A77AC9" w:rsidP="00E22B35">
            <w:pPr>
              <w:tabs>
                <w:tab w:val="left" w:pos="2775"/>
              </w:tabs>
              <w:spacing w:line="360" w:lineRule="auto"/>
              <w:rPr>
                <w:rFonts w:ascii="Times New Roman" w:hAnsi="Times New Roman" w:cs="Times New Roman"/>
                <w:sz w:val="24"/>
                <w:szCs w:val="24"/>
              </w:rPr>
            </w:pPr>
            <w:r w:rsidRPr="00972D3E">
              <w:rPr>
                <w:rFonts w:ascii="Times New Roman" w:hAnsi="Times New Roman" w:cs="Times New Roman"/>
                <w:sz w:val="24"/>
                <w:szCs w:val="24"/>
              </w:rPr>
              <w:t>1</w:t>
            </w:r>
          </w:p>
        </w:tc>
        <w:tc>
          <w:tcPr>
            <w:tcW w:w="2732" w:type="dxa"/>
          </w:tcPr>
          <w:p w14:paraId="5860A39D" w14:textId="77777777" w:rsidR="00A77AC9" w:rsidRPr="00972D3E" w:rsidRDefault="00A77AC9" w:rsidP="00E22B35">
            <w:pPr>
              <w:tabs>
                <w:tab w:val="left" w:pos="2775"/>
              </w:tabs>
              <w:spacing w:line="360" w:lineRule="auto"/>
              <w:rPr>
                <w:rFonts w:ascii="Times New Roman" w:hAnsi="Times New Roman" w:cs="Times New Roman"/>
                <w:sz w:val="24"/>
                <w:szCs w:val="24"/>
              </w:rPr>
            </w:pPr>
            <w:r w:rsidRPr="00972D3E">
              <w:rPr>
                <w:rFonts w:ascii="Times New Roman" w:hAnsi="Times New Roman" w:cs="Times New Roman"/>
                <w:sz w:val="24"/>
                <w:szCs w:val="24"/>
              </w:rPr>
              <w:t xml:space="preserve">Young-old </w:t>
            </w:r>
          </w:p>
        </w:tc>
        <w:tc>
          <w:tcPr>
            <w:tcW w:w="1915" w:type="dxa"/>
          </w:tcPr>
          <w:p w14:paraId="0E71A058" w14:textId="77777777" w:rsidR="00A77AC9" w:rsidRPr="00972D3E" w:rsidRDefault="00A77AC9" w:rsidP="00E22B35">
            <w:pPr>
              <w:tabs>
                <w:tab w:val="left" w:pos="2775"/>
              </w:tabs>
              <w:spacing w:line="360" w:lineRule="auto"/>
              <w:rPr>
                <w:rFonts w:ascii="Times New Roman" w:hAnsi="Times New Roman" w:cs="Times New Roman"/>
                <w:sz w:val="24"/>
                <w:szCs w:val="24"/>
              </w:rPr>
            </w:pPr>
            <w:r w:rsidRPr="00972D3E">
              <w:rPr>
                <w:rFonts w:ascii="Times New Roman" w:hAnsi="Times New Roman" w:cs="Times New Roman"/>
                <w:sz w:val="24"/>
                <w:szCs w:val="24"/>
              </w:rPr>
              <w:t>17(48.6)</w:t>
            </w:r>
          </w:p>
        </w:tc>
        <w:tc>
          <w:tcPr>
            <w:tcW w:w="1915" w:type="dxa"/>
          </w:tcPr>
          <w:p w14:paraId="38210F6F" w14:textId="77777777" w:rsidR="00A77AC9" w:rsidRPr="00972D3E" w:rsidRDefault="00A77AC9" w:rsidP="00E22B35">
            <w:pPr>
              <w:tabs>
                <w:tab w:val="left" w:pos="2775"/>
              </w:tabs>
              <w:spacing w:line="360" w:lineRule="auto"/>
              <w:rPr>
                <w:rFonts w:ascii="Times New Roman" w:hAnsi="Times New Roman" w:cs="Times New Roman"/>
                <w:sz w:val="24"/>
                <w:szCs w:val="24"/>
              </w:rPr>
            </w:pPr>
            <w:r w:rsidRPr="00972D3E">
              <w:rPr>
                <w:rFonts w:ascii="Times New Roman" w:hAnsi="Times New Roman" w:cs="Times New Roman"/>
                <w:sz w:val="24"/>
                <w:szCs w:val="24"/>
              </w:rPr>
              <w:t>18(51.4)</w:t>
            </w:r>
          </w:p>
        </w:tc>
        <w:tc>
          <w:tcPr>
            <w:tcW w:w="1916" w:type="dxa"/>
          </w:tcPr>
          <w:p w14:paraId="6759E964" w14:textId="77777777" w:rsidR="00A77AC9" w:rsidRPr="00972D3E" w:rsidRDefault="00A77AC9" w:rsidP="00E22B35">
            <w:pPr>
              <w:tabs>
                <w:tab w:val="left" w:pos="2775"/>
              </w:tabs>
              <w:spacing w:line="360" w:lineRule="auto"/>
              <w:rPr>
                <w:rFonts w:ascii="Times New Roman" w:hAnsi="Times New Roman" w:cs="Times New Roman"/>
                <w:sz w:val="24"/>
                <w:szCs w:val="24"/>
              </w:rPr>
            </w:pPr>
            <w:r w:rsidRPr="00972D3E">
              <w:rPr>
                <w:rFonts w:ascii="Times New Roman" w:hAnsi="Times New Roman" w:cs="Times New Roman"/>
                <w:sz w:val="24"/>
                <w:szCs w:val="24"/>
              </w:rPr>
              <w:t>35(58.3)</w:t>
            </w:r>
          </w:p>
        </w:tc>
      </w:tr>
      <w:tr w:rsidR="00A77AC9" w:rsidRPr="00972D3E" w14:paraId="53B40EF9" w14:textId="77777777" w:rsidTr="00901902">
        <w:trPr>
          <w:trHeight w:hRule="exact" w:val="284"/>
        </w:trPr>
        <w:tc>
          <w:tcPr>
            <w:tcW w:w="1098" w:type="dxa"/>
          </w:tcPr>
          <w:p w14:paraId="782B7D44" w14:textId="77777777" w:rsidR="00A77AC9" w:rsidRPr="00972D3E" w:rsidRDefault="00A77AC9" w:rsidP="00E22B35">
            <w:pPr>
              <w:tabs>
                <w:tab w:val="left" w:pos="2775"/>
              </w:tabs>
              <w:spacing w:line="360" w:lineRule="auto"/>
              <w:rPr>
                <w:rFonts w:ascii="Times New Roman" w:hAnsi="Times New Roman" w:cs="Times New Roman"/>
                <w:sz w:val="24"/>
                <w:szCs w:val="24"/>
              </w:rPr>
            </w:pPr>
            <w:r w:rsidRPr="00972D3E">
              <w:rPr>
                <w:rFonts w:ascii="Times New Roman" w:hAnsi="Times New Roman" w:cs="Times New Roman"/>
                <w:sz w:val="24"/>
                <w:szCs w:val="24"/>
              </w:rPr>
              <w:t>2</w:t>
            </w:r>
          </w:p>
        </w:tc>
        <w:tc>
          <w:tcPr>
            <w:tcW w:w="2732" w:type="dxa"/>
          </w:tcPr>
          <w:p w14:paraId="377197CF" w14:textId="77777777" w:rsidR="00A77AC9" w:rsidRPr="00972D3E" w:rsidRDefault="00A77AC9" w:rsidP="00E22B35">
            <w:pPr>
              <w:tabs>
                <w:tab w:val="left" w:pos="2775"/>
              </w:tabs>
              <w:spacing w:line="360" w:lineRule="auto"/>
              <w:rPr>
                <w:rFonts w:ascii="Times New Roman" w:hAnsi="Times New Roman" w:cs="Times New Roman"/>
                <w:sz w:val="24"/>
                <w:szCs w:val="24"/>
              </w:rPr>
            </w:pPr>
            <w:r w:rsidRPr="00972D3E">
              <w:rPr>
                <w:rFonts w:ascii="Times New Roman" w:hAnsi="Times New Roman" w:cs="Times New Roman"/>
                <w:sz w:val="24"/>
                <w:szCs w:val="24"/>
              </w:rPr>
              <w:t>Old-old</w:t>
            </w:r>
          </w:p>
        </w:tc>
        <w:tc>
          <w:tcPr>
            <w:tcW w:w="1915" w:type="dxa"/>
          </w:tcPr>
          <w:p w14:paraId="1BD9AEA7" w14:textId="77777777" w:rsidR="00A77AC9" w:rsidRPr="00972D3E" w:rsidRDefault="00A77AC9" w:rsidP="00E22B35">
            <w:pPr>
              <w:tabs>
                <w:tab w:val="left" w:pos="2775"/>
              </w:tabs>
              <w:spacing w:line="360" w:lineRule="auto"/>
              <w:rPr>
                <w:rFonts w:ascii="Times New Roman" w:hAnsi="Times New Roman" w:cs="Times New Roman"/>
                <w:sz w:val="24"/>
                <w:szCs w:val="24"/>
              </w:rPr>
            </w:pPr>
            <w:r w:rsidRPr="00972D3E">
              <w:rPr>
                <w:rFonts w:ascii="Times New Roman" w:hAnsi="Times New Roman" w:cs="Times New Roman"/>
                <w:sz w:val="24"/>
                <w:szCs w:val="24"/>
              </w:rPr>
              <w:t>4(16)</w:t>
            </w:r>
          </w:p>
        </w:tc>
        <w:tc>
          <w:tcPr>
            <w:tcW w:w="1915" w:type="dxa"/>
          </w:tcPr>
          <w:p w14:paraId="090DF6F7" w14:textId="77777777" w:rsidR="00A77AC9" w:rsidRPr="00972D3E" w:rsidRDefault="00A77AC9" w:rsidP="00E22B35">
            <w:pPr>
              <w:tabs>
                <w:tab w:val="left" w:pos="2775"/>
              </w:tabs>
              <w:spacing w:line="360" w:lineRule="auto"/>
              <w:rPr>
                <w:rFonts w:ascii="Times New Roman" w:hAnsi="Times New Roman" w:cs="Times New Roman"/>
                <w:sz w:val="24"/>
                <w:szCs w:val="24"/>
              </w:rPr>
            </w:pPr>
            <w:r w:rsidRPr="00972D3E">
              <w:rPr>
                <w:rFonts w:ascii="Times New Roman" w:hAnsi="Times New Roman" w:cs="Times New Roman"/>
                <w:sz w:val="24"/>
                <w:szCs w:val="24"/>
              </w:rPr>
              <w:t>21(84)</w:t>
            </w:r>
          </w:p>
        </w:tc>
        <w:tc>
          <w:tcPr>
            <w:tcW w:w="1916" w:type="dxa"/>
          </w:tcPr>
          <w:p w14:paraId="77C82157" w14:textId="77777777" w:rsidR="00A77AC9" w:rsidRPr="00972D3E" w:rsidRDefault="00A77AC9" w:rsidP="00E22B35">
            <w:pPr>
              <w:tabs>
                <w:tab w:val="left" w:pos="2775"/>
              </w:tabs>
              <w:spacing w:line="360" w:lineRule="auto"/>
              <w:rPr>
                <w:rFonts w:ascii="Times New Roman" w:hAnsi="Times New Roman" w:cs="Times New Roman"/>
                <w:sz w:val="24"/>
                <w:szCs w:val="24"/>
              </w:rPr>
            </w:pPr>
            <w:r w:rsidRPr="00972D3E">
              <w:rPr>
                <w:rFonts w:ascii="Times New Roman" w:hAnsi="Times New Roman" w:cs="Times New Roman"/>
                <w:sz w:val="24"/>
                <w:szCs w:val="24"/>
              </w:rPr>
              <w:t>25(41.7)</w:t>
            </w:r>
          </w:p>
        </w:tc>
      </w:tr>
      <w:tr w:rsidR="00A77AC9" w:rsidRPr="00972D3E" w14:paraId="0350B34D" w14:textId="77777777" w:rsidTr="00901902">
        <w:trPr>
          <w:trHeight w:hRule="exact" w:val="284"/>
        </w:trPr>
        <w:tc>
          <w:tcPr>
            <w:tcW w:w="1098" w:type="dxa"/>
          </w:tcPr>
          <w:p w14:paraId="3DAF56C6" w14:textId="77777777" w:rsidR="00A77AC9" w:rsidRPr="00972D3E" w:rsidRDefault="00A77AC9" w:rsidP="00E22B35">
            <w:pPr>
              <w:tabs>
                <w:tab w:val="left" w:pos="2775"/>
              </w:tabs>
              <w:spacing w:line="360" w:lineRule="auto"/>
              <w:rPr>
                <w:rFonts w:ascii="Times New Roman" w:hAnsi="Times New Roman" w:cs="Times New Roman"/>
                <w:sz w:val="24"/>
                <w:szCs w:val="24"/>
              </w:rPr>
            </w:pPr>
          </w:p>
        </w:tc>
        <w:tc>
          <w:tcPr>
            <w:tcW w:w="2732" w:type="dxa"/>
          </w:tcPr>
          <w:p w14:paraId="0AA0CE7D" w14:textId="77777777" w:rsidR="00A77AC9" w:rsidRPr="00972D3E" w:rsidRDefault="00A77AC9" w:rsidP="00E22B35">
            <w:pPr>
              <w:tabs>
                <w:tab w:val="left" w:pos="2775"/>
              </w:tabs>
              <w:spacing w:line="360" w:lineRule="auto"/>
              <w:rPr>
                <w:rFonts w:ascii="Times New Roman" w:hAnsi="Times New Roman" w:cs="Times New Roman"/>
                <w:sz w:val="24"/>
                <w:szCs w:val="24"/>
              </w:rPr>
            </w:pPr>
            <w:r w:rsidRPr="00972D3E">
              <w:rPr>
                <w:rFonts w:ascii="Times New Roman" w:hAnsi="Times New Roman" w:cs="Times New Roman"/>
                <w:sz w:val="24"/>
                <w:szCs w:val="24"/>
              </w:rPr>
              <w:t xml:space="preserve">Total </w:t>
            </w:r>
          </w:p>
        </w:tc>
        <w:tc>
          <w:tcPr>
            <w:tcW w:w="1915" w:type="dxa"/>
          </w:tcPr>
          <w:p w14:paraId="561E3BBE" w14:textId="77777777" w:rsidR="00A77AC9" w:rsidRPr="00972D3E" w:rsidRDefault="00A77AC9" w:rsidP="00E22B35">
            <w:pPr>
              <w:tabs>
                <w:tab w:val="left" w:pos="2775"/>
              </w:tabs>
              <w:spacing w:line="360" w:lineRule="auto"/>
              <w:rPr>
                <w:rFonts w:ascii="Times New Roman" w:hAnsi="Times New Roman" w:cs="Times New Roman"/>
                <w:sz w:val="24"/>
                <w:szCs w:val="24"/>
              </w:rPr>
            </w:pPr>
            <w:r w:rsidRPr="00972D3E">
              <w:rPr>
                <w:rFonts w:ascii="Times New Roman" w:hAnsi="Times New Roman" w:cs="Times New Roman"/>
                <w:sz w:val="24"/>
                <w:szCs w:val="24"/>
              </w:rPr>
              <w:t>21(35)</w:t>
            </w:r>
          </w:p>
        </w:tc>
        <w:tc>
          <w:tcPr>
            <w:tcW w:w="1915" w:type="dxa"/>
          </w:tcPr>
          <w:p w14:paraId="60E6D9EA" w14:textId="77777777" w:rsidR="00A77AC9" w:rsidRPr="00972D3E" w:rsidRDefault="00A77AC9" w:rsidP="00E22B35">
            <w:pPr>
              <w:tabs>
                <w:tab w:val="left" w:pos="2775"/>
              </w:tabs>
              <w:spacing w:line="360" w:lineRule="auto"/>
              <w:rPr>
                <w:rFonts w:ascii="Times New Roman" w:hAnsi="Times New Roman" w:cs="Times New Roman"/>
                <w:sz w:val="24"/>
                <w:szCs w:val="24"/>
              </w:rPr>
            </w:pPr>
            <w:r w:rsidRPr="00972D3E">
              <w:rPr>
                <w:rFonts w:ascii="Times New Roman" w:hAnsi="Times New Roman" w:cs="Times New Roman"/>
                <w:sz w:val="24"/>
                <w:szCs w:val="24"/>
              </w:rPr>
              <w:t>39(65)</w:t>
            </w:r>
          </w:p>
        </w:tc>
        <w:tc>
          <w:tcPr>
            <w:tcW w:w="1916" w:type="dxa"/>
          </w:tcPr>
          <w:p w14:paraId="1342C372" w14:textId="77777777" w:rsidR="00A77AC9" w:rsidRPr="00972D3E" w:rsidRDefault="00A77AC9" w:rsidP="00E22B35">
            <w:pPr>
              <w:tabs>
                <w:tab w:val="left" w:pos="2775"/>
              </w:tabs>
              <w:spacing w:line="360" w:lineRule="auto"/>
              <w:rPr>
                <w:rFonts w:ascii="Times New Roman" w:hAnsi="Times New Roman" w:cs="Times New Roman"/>
                <w:sz w:val="24"/>
                <w:szCs w:val="24"/>
              </w:rPr>
            </w:pPr>
            <w:r w:rsidRPr="00972D3E">
              <w:rPr>
                <w:rFonts w:ascii="Times New Roman" w:hAnsi="Times New Roman" w:cs="Times New Roman"/>
                <w:sz w:val="24"/>
                <w:szCs w:val="24"/>
              </w:rPr>
              <w:t>60(100)</w:t>
            </w:r>
          </w:p>
        </w:tc>
      </w:tr>
    </w:tbl>
    <w:p w14:paraId="16F69337" w14:textId="77777777" w:rsidR="00901902" w:rsidRDefault="00A77AC9" w:rsidP="00901902">
      <w:pPr>
        <w:tabs>
          <w:tab w:val="left" w:pos="3810"/>
        </w:tabs>
        <w:spacing w:line="360" w:lineRule="auto"/>
        <w:rPr>
          <w:rFonts w:ascii="Times New Roman" w:hAnsi="Times New Roman" w:cs="Times New Roman"/>
          <w:sz w:val="20"/>
          <w:szCs w:val="20"/>
        </w:rPr>
      </w:pPr>
      <w:r w:rsidRPr="0049628D">
        <w:rPr>
          <w:rFonts w:ascii="Times New Roman" w:hAnsi="Times New Roman" w:cs="Times New Roman"/>
          <w:sz w:val="20"/>
          <w:szCs w:val="20"/>
        </w:rPr>
        <w:t>Source: Sample survey       Figures in the parentheses are percentage to total.</w:t>
      </w:r>
    </w:p>
    <w:p w14:paraId="08AD313A" w14:textId="2C2FFDD3" w:rsidR="00A77AC9" w:rsidRPr="00901902" w:rsidRDefault="00A77AC9" w:rsidP="00901902">
      <w:pPr>
        <w:tabs>
          <w:tab w:val="left" w:pos="3810"/>
        </w:tabs>
        <w:spacing w:line="240" w:lineRule="auto"/>
        <w:jc w:val="both"/>
        <w:rPr>
          <w:rFonts w:ascii="Times New Roman" w:hAnsi="Times New Roman" w:cs="Times New Roman"/>
          <w:sz w:val="20"/>
          <w:szCs w:val="20"/>
        </w:rPr>
      </w:pPr>
      <w:r>
        <w:rPr>
          <w:rFonts w:ascii="Times New Roman" w:hAnsi="Times New Roman" w:cs="Times New Roman"/>
        </w:rPr>
        <w:t>In this table</w:t>
      </w:r>
      <w:r w:rsidRPr="00C73AE4">
        <w:rPr>
          <w:rFonts w:ascii="Times New Roman" w:hAnsi="Times New Roman" w:cs="Times New Roman"/>
        </w:rPr>
        <w:t xml:space="preserve"> (</w:t>
      </w:r>
      <w:r w:rsidR="00901902">
        <w:rPr>
          <w:rFonts w:ascii="Times New Roman" w:hAnsi="Times New Roman" w:cs="Times New Roman"/>
        </w:rPr>
        <w:t>4</w:t>
      </w:r>
      <w:r w:rsidRPr="00C73AE4">
        <w:rPr>
          <w:rFonts w:ascii="Times New Roman" w:hAnsi="Times New Roman" w:cs="Times New Roman"/>
        </w:rPr>
        <w:t>) out of</w:t>
      </w:r>
      <w:r>
        <w:rPr>
          <w:rFonts w:ascii="Times New Roman" w:hAnsi="Times New Roman" w:cs="Times New Roman"/>
        </w:rPr>
        <w:t xml:space="preserve"> 60 samples selected 35 sample respondents </w:t>
      </w:r>
      <w:r w:rsidRPr="00C73AE4">
        <w:rPr>
          <w:rFonts w:ascii="Times New Roman" w:hAnsi="Times New Roman" w:cs="Times New Roman"/>
        </w:rPr>
        <w:t xml:space="preserve">belongs to the young-old </w:t>
      </w:r>
      <w:r>
        <w:rPr>
          <w:rFonts w:ascii="Times New Roman" w:hAnsi="Times New Roman" w:cs="Times New Roman"/>
        </w:rPr>
        <w:t xml:space="preserve">category and the remaining 25 sample respondents belongs to old-old </w:t>
      </w:r>
      <w:r w:rsidRPr="00C73AE4">
        <w:rPr>
          <w:rFonts w:ascii="Times New Roman" w:hAnsi="Times New Roman" w:cs="Times New Roman"/>
        </w:rPr>
        <w:t xml:space="preserve">category. </w:t>
      </w:r>
      <w:r w:rsidRPr="00901902">
        <w:rPr>
          <w:rFonts w:ascii="Times New Roman" w:hAnsi="Times New Roman" w:cs="Times New Roman"/>
          <w:bCs/>
        </w:rPr>
        <w:t>The young-old category represents people belongs to the age group of 60-74 years and those belongs to the age group of 75 and above are termed as old-old.</w:t>
      </w:r>
      <w:r w:rsidRPr="00C73AE4">
        <w:rPr>
          <w:rFonts w:ascii="Times New Roman" w:hAnsi="Times New Roman" w:cs="Times New Roman"/>
        </w:rPr>
        <w:t xml:space="preserve"> Out of the total young-old people 51.4 percent are females and 48.6 percent are males. About 16 percent of the old-old categories are males and 84 percent are females.</w:t>
      </w:r>
      <w:r w:rsidR="00901902">
        <w:rPr>
          <w:rFonts w:ascii="Times New Roman" w:hAnsi="Times New Roman" w:cs="Times New Roman"/>
          <w:b/>
        </w:rPr>
        <w:t xml:space="preserve"> </w:t>
      </w:r>
      <w:r w:rsidR="00901902">
        <w:rPr>
          <w:rFonts w:ascii="Times New Roman" w:hAnsi="Times New Roman" w:cs="Times New Roman"/>
        </w:rPr>
        <w:t>O</w:t>
      </w:r>
      <w:r w:rsidRPr="00C73AE4">
        <w:rPr>
          <w:rFonts w:ascii="Times New Roman" w:hAnsi="Times New Roman" w:cs="Times New Roman"/>
        </w:rPr>
        <w:t>ut of 60 samples selected 65 percent are female aged people and 35 percent are male aged people. The sample contains more female than male. Out of the 65 percent of females (96.3 pe</w:t>
      </w:r>
      <w:r>
        <w:rPr>
          <w:rFonts w:ascii="Times New Roman" w:hAnsi="Times New Roman" w:cs="Times New Roman"/>
        </w:rPr>
        <w:t>rcent) are widows</w:t>
      </w:r>
      <w:r w:rsidR="00901902">
        <w:rPr>
          <w:rFonts w:ascii="Times New Roman" w:hAnsi="Times New Roman" w:cs="Times New Roman"/>
        </w:rPr>
        <w:t>.</w:t>
      </w:r>
      <w:r w:rsidRPr="00C73AE4">
        <w:rPr>
          <w:rFonts w:ascii="Times New Roman" w:hAnsi="Times New Roman" w:cs="Times New Roman"/>
        </w:rPr>
        <w:t xml:space="preserve"> 88.3 percent of </w:t>
      </w:r>
      <w:r>
        <w:rPr>
          <w:rFonts w:ascii="Times New Roman" w:hAnsi="Times New Roman" w:cs="Times New Roman"/>
        </w:rPr>
        <w:t xml:space="preserve">the </w:t>
      </w:r>
      <w:r w:rsidRPr="00C73AE4">
        <w:rPr>
          <w:rFonts w:ascii="Times New Roman" w:hAnsi="Times New Roman" w:cs="Times New Roman"/>
        </w:rPr>
        <w:t>aged people are Hindus and 10 percent are Muslims. The sample constitutes only 1.7 percent Christians. The sample contains large proportion of Hindus than Muslims and Christians.</w:t>
      </w:r>
    </w:p>
    <w:p w14:paraId="77463CB5" w14:textId="63D0EF61" w:rsidR="00A77AC9" w:rsidRPr="00C73AE4" w:rsidRDefault="00A77AC9" w:rsidP="00A77AC9">
      <w:pPr>
        <w:tabs>
          <w:tab w:val="left" w:pos="3810"/>
        </w:tabs>
        <w:spacing w:line="360" w:lineRule="auto"/>
        <w:jc w:val="both"/>
        <w:rPr>
          <w:rFonts w:ascii="Times New Roman" w:hAnsi="Times New Roman" w:cs="Times New Roman"/>
        </w:rPr>
      </w:pPr>
      <w:r w:rsidRPr="00C73AE4">
        <w:rPr>
          <w:rFonts w:ascii="Times New Roman" w:hAnsi="Times New Roman" w:cs="Times New Roman"/>
        </w:rPr>
        <w:t xml:space="preserve">Table </w:t>
      </w:r>
      <w:r w:rsidR="00901902">
        <w:rPr>
          <w:rFonts w:ascii="Times New Roman" w:hAnsi="Times New Roman" w:cs="Times New Roman"/>
        </w:rPr>
        <w:t>5</w:t>
      </w:r>
      <w:r w:rsidRPr="00C73AE4">
        <w:rPr>
          <w:rFonts w:ascii="Times New Roman" w:hAnsi="Times New Roman" w:cs="Times New Roman"/>
        </w:rPr>
        <w:t xml:space="preserve"> Marital Status</w:t>
      </w:r>
    </w:p>
    <w:tbl>
      <w:tblPr>
        <w:tblStyle w:val="TableGrid"/>
        <w:tblW w:w="6898" w:type="dxa"/>
        <w:tblInd w:w="-382" w:type="dxa"/>
        <w:tblLook w:val="04A0" w:firstRow="1" w:lastRow="0" w:firstColumn="1" w:lastColumn="0" w:noHBand="0" w:noVBand="1"/>
      </w:tblPr>
      <w:tblGrid>
        <w:gridCol w:w="980"/>
        <w:gridCol w:w="1982"/>
        <w:gridCol w:w="1549"/>
        <w:gridCol w:w="1411"/>
        <w:gridCol w:w="976"/>
      </w:tblGrid>
      <w:tr w:rsidR="00A77AC9" w:rsidRPr="00C73AE4" w14:paraId="51604D4D" w14:textId="77777777" w:rsidTr="00901902">
        <w:trPr>
          <w:trHeight w:hRule="exact" w:val="284"/>
        </w:trPr>
        <w:tc>
          <w:tcPr>
            <w:tcW w:w="988" w:type="dxa"/>
          </w:tcPr>
          <w:p w14:paraId="5C93E643"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Sl. No </w:t>
            </w:r>
          </w:p>
        </w:tc>
        <w:tc>
          <w:tcPr>
            <w:tcW w:w="1984" w:type="dxa"/>
          </w:tcPr>
          <w:p w14:paraId="30F57195" w14:textId="77777777" w:rsidR="00A77AC9" w:rsidRPr="00C73AE4" w:rsidRDefault="00A77AC9" w:rsidP="00E22B35">
            <w:pPr>
              <w:tabs>
                <w:tab w:val="left" w:pos="3810"/>
              </w:tabs>
              <w:spacing w:line="360" w:lineRule="auto"/>
              <w:ind w:firstLine="720"/>
              <w:jc w:val="both"/>
              <w:rPr>
                <w:rFonts w:ascii="Times New Roman" w:hAnsi="Times New Roman" w:cs="Times New Roman"/>
                <w:sz w:val="24"/>
                <w:szCs w:val="24"/>
              </w:rPr>
            </w:pPr>
            <w:r w:rsidRPr="00C73AE4">
              <w:rPr>
                <w:rFonts w:ascii="Times New Roman" w:hAnsi="Times New Roman" w:cs="Times New Roman"/>
                <w:sz w:val="24"/>
                <w:szCs w:val="24"/>
              </w:rPr>
              <w:t>Category</w:t>
            </w:r>
          </w:p>
        </w:tc>
        <w:tc>
          <w:tcPr>
            <w:tcW w:w="1559" w:type="dxa"/>
          </w:tcPr>
          <w:p w14:paraId="5313216B"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Male</w:t>
            </w:r>
          </w:p>
        </w:tc>
        <w:tc>
          <w:tcPr>
            <w:tcW w:w="1418" w:type="dxa"/>
          </w:tcPr>
          <w:p w14:paraId="1FF5D9DE"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Female</w:t>
            </w:r>
          </w:p>
        </w:tc>
        <w:tc>
          <w:tcPr>
            <w:tcW w:w="949" w:type="dxa"/>
          </w:tcPr>
          <w:p w14:paraId="35B3E4E1"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Total</w:t>
            </w:r>
          </w:p>
        </w:tc>
      </w:tr>
      <w:tr w:rsidR="00A77AC9" w:rsidRPr="00C73AE4" w14:paraId="6724CA27" w14:textId="77777777" w:rsidTr="00901902">
        <w:trPr>
          <w:trHeight w:hRule="exact" w:val="284"/>
        </w:trPr>
        <w:tc>
          <w:tcPr>
            <w:tcW w:w="988" w:type="dxa"/>
          </w:tcPr>
          <w:p w14:paraId="76825A56"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w:t>
            </w:r>
          </w:p>
        </w:tc>
        <w:tc>
          <w:tcPr>
            <w:tcW w:w="1984" w:type="dxa"/>
          </w:tcPr>
          <w:p w14:paraId="01D08D82"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Married</w:t>
            </w:r>
          </w:p>
        </w:tc>
        <w:tc>
          <w:tcPr>
            <w:tcW w:w="1559" w:type="dxa"/>
          </w:tcPr>
          <w:p w14:paraId="38D155DF"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20(66.7)</w:t>
            </w:r>
          </w:p>
        </w:tc>
        <w:tc>
          <w:tcPr>
            <w:tcW w:w="1418" w:type="dxa"/>
          </w:tcPr>
          <w:p w14:paraId="51D814D8"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10(33.3)</w:t>
            </w:r>
          </w:p>
        </w:tc>
        <w:tc>
          <w:tcPr>
            <w:tcW w:w="949" w:type="dxa"/>
          </w:tcPr>
          <w:p w14:paraId="69A4823A"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30(50)</w:t>
            </w:r>
          </w:p>
        </w:tc>
      </w:tr>
      <w:tr w:rsidR="00A77AC9" w:rsidRPr="00C73AE4" w14:paraId="3F211DD0" w14:textId="77777777" w:rsidTr="00901902">
        <w:trPr>
          <w:trHeight w:hRule="exact" w:val="284"/>
        </w:trPr>
        <w:tc>
          <w:tcPr>
            <w:tcW w:w="988" w:type="dxa"/>
          </w:tcPr>
          <w:p w14:paraId="096C2744"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w:t>
            </w:r>
          </w:p>
        </w:tc>
        <w:tc>
          <w:tcPr>
            <w:tcW w:w="1984" w:type="dxa"/>
          </w:tcPr>
          <w:p w14:paraId="152B212A"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Unmarried</w:t>
            </w:r>
          </w:p>
        </w:tc>
        <w:tc>
          <w:tcPr>
            <w:tcW w:w="1559" w:type="dxa"/>
          </w:tcPr>
          <w:p w14:paraId="32A40A59"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0</w:t>
            </w:r>
          </w:p>
        </w:tc>
        <w:tc>
          <w:tcPr>
            <w:tcW w:w="1418" w:type="dxa"/>
          </w:tcPr>
          <w:p w14:paraId="5A2DB3C0"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3(100)</w:t>
            </w:r>
          </w:p>
        </w:tc>
        <w:tc>
          <w:tcPr>
            <w:tcW w:w="949" w:type="dxa"/>
          </w:tcPr>
          <w:p w14:paraId="2655A82A"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3(5)</w:t>
            </w:r>
          </w:p>
        </w:tc>
      </w:tr>
      <w:tr w:rsidR="00A77AC9" w:rsidRPr="00C73AE4" w14:paraId="1374F062" w14:textId="77777777" w:rsidTr="00901902">
        <w:trPr>
          <w:trHeight w:hRule="exact" w:val="284"/>
        </w:trPr>
        <w:tc>
          <w:tcPr>
            <w:tcW w:w="988" w:type="dxa"/>
          </w:tcPr>
          <w:p w14:paraId="74818422"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w:t>
            </w:r>
          </w:p>
        </w:tc>
        <w:tc>
          <w:tcPr>
            <w:tcW w:w="1984" w:type="dxa"/>
          </w:tcPr>
          <w:p w14:paraId="27B708CF"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Widow/Widower</w:t>
            </w:r>
          </w:p>
        </w:tc>
        <w:tc>
          <w:tcPr>
            <w:tcW w:w="1559" w:type="dxa"/>
          </w:tcPr>
          <w:p w14:paraId="33D9BBCD"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1(3.7)</w:t>
            </w:r>
          </w:p>
        </w:tc>
        <w:tc>
          <w:tcPr>
            <w:tcW w:w="1418" w:type="dxa"/>
          </w:tcPr>
          <w:p w14:paraId="43066FB4"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26(96.3)</w:t>
            </w:r>
          </w:p>
        </w:tc>
        <w:tc>
          <w:tcPr>
            <w:tcW w:w="949" w:type="dxa"/>
          </w:tcPr>
          <w:p w14:paraId="68F82A20"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27(45)</w:t>
            </w:r>
          </w:p>
        </w:tc>
      </w:tr>
      <w:tr w:rsidR="00A77AC9" w:rsidRPr="00C73AE4" w14:paraId="59CC6510" w14:textId="77777777" w:rsidTr="00901902">
        <w:trPr>
          <w:trHeight w:hRule="exact" w:val="284"/>
        </w:trPr>
        <w:tc>
          <w:tcPr>
            <w:tcW w:w="988" w:type="dxa"/>
          </w:tcPr>
          <w:p w14:paraId="0836A284"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p>
        </w:tc>
        <w:tc>
          <w:tcPr>
            <w:tcW w:w="1984" w:type="dxa"/>
          </w:tcPr>
          <w:p w14:paraId="33055D4C"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Total</w:t>
            </w:r>
          </w:p>
        </w:tc>
        <w:tc>
          <w:tcPr>
            <w:tcW w:w="1559" w:type="dxa"/>
          </w:tcPr>
          <w:p w14:paraId="6FD9010D"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21(35)</w:t>
            </w:r>
          </w:p>
        </w:tc>
        <w:tc>
          <w:tcPr>
            <w:tcW w:w="1418" w:type="dxa"/>
          </w:tcPr>
          <w:p w14:paraId="730A44C2"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39(65)</w:t>
            </w:r>
          </w:p>
        </w:tc>
        <w:tc>
          <w:tcPr>
            <w:tcW w:w="949" w:type="dxa"/>
          </w:tcPr>
          <w:p w14:paraId="6BFCBC30"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60(100)</w:t>
            </w:r>
          </w:p>
        </w:tc>
      </w:tr>
    </w:tbl>
    <w:p w14:paraId="114DF8BF" w14:textId="77777777" w:rsidR="00A77AC9" w:rsidRPr="0049628D" w:rsidRDefault="00A77AC9" w:rsidP="00A77AC9">
      <w:pPr>
        <w:tabs>
          <w:tab w:val="left" w:pos="3810"/>
        </w:tabs>
        <w:spacing w:line="360" w:lineRule="auto"/>
        <w:rPr>
          <w:rFonts w:ascii="Times New Roman" w:hAnsi="Times New Roman" w:cs="Times New Roman"/>
          <w:sz w:val="20"/>
          <w:szCs w:val="20"/>
        </w:rPr>
      </w:pPr>
      <w:r w:rsidRPr="0049628D">
        <w:rPr>
          <w:rFonts w:ascii="Times New Roman" w:hAnsi="Times New Roman" w:cs="Times New Roman"/>
          <w:sz w:val="20"/>
          <w:szCs w:val="20"/>
        </w:rPr>
        <w:t>Source: Sample survey       Figures in the parentheses are percentage to total</w:t>
      </w:r>
    </w:p>
    <w:p w14:paraId="774C7A5F" w14:textId="0768FCDB" w:rsidR="00A77AC9" w:rsidRDefault="00A77AC9" w:rsidP="00901902">
      <w:pPr>
        <w:tabs>
          <w:tab w:val="left" w:pos="3810"/>
        </w:tabs>
        <w:spacing w:line="240" w:lineRule="auto"/>
        <w:jc w:val="both"/>
        <w:rPr>
          <w:rFonts w:ascii="Times New Roman" w:hAnsi="Times New Roman" w:cs="Times New Roman"/>
        </w:rPr>
      </w:pPr>
      <w:r>
        <w:rPr>
          <w:rFonts w:ascii="Times New Roman" w:hAnsi="Times New Roman" w:cs="Times New Roman"/>
        </w:rPr>
        <w:lastRenderedPageBreak/>
        <w:t xml:space="preserve"> </w:t>
      </w:r>
      <w:r w:rsidRPr="00C73AE4">
        <w:rPr>
          <w:rFonts w:ascii="Times New Roman" w:hAnsi="Times New Roman" w:cs="Times New Roman"/>
        </w:rPr>
        <w:t>Table (</w:t>
      </w:r>
      <w:r w:rsidR="00901902">
        <w:rPr>
          <w:rFonts w:ascii="Times New Roman" w:hAnsi="Times New Roman" w:cs="Times New Roman"/>
        </w:rPr>
        <w:t>5</w:t>
      </w:r>
      <w:r w:rsidRPr="00C73AE4">
        <w:rPr>
          <w:rFonts w:ascii="Times New Roman" w:hAnsi="Times New Roman" w:cs="Times New Roman"/>
        </w:rPr>
        <w:t xml:space="preserve">) shows the marital status of the aged people. It shows that </w:t>
      </w:r>
      <w:r>
        <w:rPr>
          <w:rFonts w:ascii="Times New Roman" w:hAnsi="Times New Roman" w:cs="Times New Roman"/>
        </w:rPr>
        <w:t>30 sample respondents are</w:t>
      </w:r>
      <w:r w:rsidRPr="00C73AE4">
        <w:rPr>
          <w:rFonts w:ascii="Times New Roman" w:hAnsi="Times New Roman" w:cs="Times New Roman"/>
        </w:rPr>
        <w:t xml:space="preserve"> married. Out of these 66.7 percent are male aged people and 33.3 percent are female aged people.  Only </w:t>
      </w:r>
      <w:r>
        <w:rPr>
          <w:rFonts w:ascii="Times New Roman" w:hAnsi="Times New Roman" w:cs="Times New Roman"/>
        </w:rPr>
        <w:t>3 (5 percent) persons are</w:t>
      </w:r>
      <w:r w:rsidRPr="00C73AE4">
        <w:rPr>
          <w:rFonts w:ascii="Times New Roman" w:hAnsi="Times New Roman" w:cs="Times New Roman"/>
        </w:rPr>
        <w:t xml:space="preserve"> unmarried, and all of them are females. Out of the </w:t>
      </w:r>
      <w:r>
        <w:rPr>
          <w:rFonts w:ascii="Times New Roman" w:hAnsi="Times New Roman" w:cs="Times New Roman"/>
        </w:rPr>
        <w:t>27</w:t>
      </w:r>
      <w:r w:rsidRPr="00C73AE4">
        <w:rPr>
          <w:rFonts w:ascii="Times New Roman" w:hAnsi="Times New Roman" w:cs="Times New Roman"/>
        </w:rPr>
        <w:t xml:space="preserve"> </w:t>
      </w:r>
      <w:r>
        <w:rPr>
          <w:rFonts w:ascii="Times New Roman" w:hAnsi="Times New Roman" w:cs="Times New Roman"/>
        </w:rPr>
        <w:t>respondents</w:t>
      </w:r>
      <w:r w:rsidRPr="00C73AE4">
        <w:rPr>
          <w:rFonts w:ascii="Times New Roman" w:hAnsi="Times New Roman" w:cs="Times New Roman"/>
        </w:rPr>
        <w:t xml:space="preserve"> who lost their spouse, 96.3</w:t>
      </w:r>
      <w:r>
        <w:rPr>
          <w:rFonts w:ascii="Times New Roman" w:hAnsi="Times New Roman" w:cs="Times New Roman"/>
        </w:rPr>
        <w:t xml:space="preserve"> percent</w:t>
      </w:r>
      <w:r w:rsidRPr="00C73AE4">
        <w:rPr>
          <w:rFonts w:ascii="Times New Roman" w:hAnsi="Times New Roman" w:cs="Times New Roman"/>
        </w:rPr>
        <w:t xml:space="preserve"> are females and only 3.7 percent are males.</w:t>
      </w:r>
    </w:p>
    <w:p w14:paraId="5CD34A0A" w14:textId="2774CCB0" w:rsidR="00A77AC9" w:rsidRPr="00C73AE4" w:rsidRDefault="00A77AC9" w:rsidP="00A77AC9">
      <w:pPr>
        <w:tabs>
          <w:tab w:val="left" w:pos="3810"/>
        </w:tabs>
        <w:spacing w:line="360" w:lineRule="auto"/>
        <w:jc w:val="both"/>
        <w:rPr>
          <w:rFonts w:ascii="Times New Roman" w:hAnsi="Times New Roman" w:cs="Times New Roman"/>
        </w:rPr>
      </w:pPr>
      <w:r w:rsidRPr="00C73AE4">
        <w:rPr>
          <w:rFonts w:ascii="Times New Roman" w:hAnsi="Times New Roman" w:cs="Times New Roman"/>
        </w:rPr>
        <w:t xml:space="preserve">Table </w:t>
      </w:r>
      <w:r w:rsidR="00901902">
        <w:rPr>
          <w:rFonts w:ascii="Times New Roman" w:hAnsi="Times New Roman" w:cs="Times New Roman"/>
        </w:rPr>
        <w:t>6</w:t>
      </w:r>
      <w:r w:rsidRPr="00C73AE4">
        <w:rPr>
          <w:rFonts w:ascii="Times New Roman" w:hAnsi="Times New Roman" w:cs="Times New Roman"/>
        </w:rPr>
        <w:t xml:space="preserve"> Educational Status of Aged People</w:t>
      </w:r>
    </w:p>
    <w:tbl>
      <w:tblPr>
        <w:tblStyle w:val="TableGrid"/>
        <w:tblpPr w:leftFromText="180" w:rightFromText="180" w:vertAnchor="text" w:tblpY="1"/>
        <w:tblOverlap w:val="never"/>
        <w:tblW w:w="8217" w:type="dxa"/>
        <w:tblLook w:val="04A0" w:firstRow="1" w:lastRow="0" w:firstColumn="1" w:lastColumn="0" w:noHBand="0" w:noVBand="1"/>
      </w:tblPr>
      <w:tblGrid>
        <w:gridCol w:w="837"/>
        <w:gridCol w:w="2277"/>
        <w:gridCol w:w="1276"/>
        <w:gridCol w:w="1275"/>
        <w:gridCol w:w="2552"/>
      </w:tblGrid>
      <w:tr w:rsidR="00A77AC9" w:rsidRPr="00C73AE4" w14:paraId="53604617" w14:textId="77777777" w:rsidTr="00901902">
        <w:trPr>
          <w:trHeight w:hRule="exact" w:val="284"/>
        </w:trPr>
        <w:tc>
          <w:tcPr>
            <w:tcW w:w="837" w:type="dxa"/>
          </w:tcPr>
          <w:p w14:paraId="30CC583F"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Sl. No </w:t>
            </w:r>
          </w:p>
        </w:tc>
        <w:tc>
          <w:tcPr>
            <w:tcW w:w="2277" w:type="dxa"/>
          </w:tcPr>
          <w:p w14:paraId="2A6230F8"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Educational Status</w:t>
            </w:r>
          </w:p>
        </w:tc>
        <w:tc>
          <w:tcPr>
            <w:tcW w:w="1276" w:type="dxa"/>
          </w:tcPr>
          <w:p w14:paraId="13FD69E5" w14:textId="3F34C5E5" w:rsidR="00A77AC9" w:rsidRPr="00C73AE4" w:rsidRDefault="00901902" w:rsidP="00E22B35">
            <w:p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p w14:paraId="7BD43AD3"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Male</w:t>
            </w:r>
          </w:p>
          <w:p w14:paraId="17E1992E"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p>
        </w:tc>
        <w:tc>
          <w:tcPr>
            <w:tcW w:w="1275" w:type="dxa"/>
          </w:tcPr>
          <w:p w14:paraId="44BE3C2C" w14:textId="05318BE0" w:rsidR="00A77AC9" w:rsidRPr="00C73AE4" w:rsidRDefault="00901902" w:rsidP="00E22B35">
            <w:p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p w14:paraId="5117423E" w14:textId="77777777" w:rsidR="00A77AC9" w:rsidRPr="00C73AE4" w:rsidRDefault="00A77AC9" w:rsidP="00E22B35">
            <w:pPr>
              <w:spacing w:line="360" w:lineRule="auto"/>
              <w:rPr>
                <w:rFonts w:ascii="Times New Roman" w:hAnsi="Times New Roman" w:cs="Times New Roman"/>
                <w:sz w:val="24"/>
                <w:szCs w:val="24"/>
              </w:rPr>
            </w:pPr>
            <w:r w:rsidRPr="00C73AE4">
              <w:rPr>
                <w:rFonts w:ascii="Times New Roman" w:hAnsi="Times New Roman" w:cs="Times New Roman"/>
                <w:sz w:val="24"/>
                <w:szCs w:val="24"/>
              </w:rPr>
              <w:t>Female</w:t>
            </w:r>
          </w:p>
        </w:tc>
        <w:tc>
          <w:tcPr>
            <w:tcW w:w="2552" w:type="dxa"/>
          </w:tcPr>
          <w:p w14:paraId="045531B3" w14:textId="77777777" w:rsidR="00A77AC9" w:rsidRPr="00C73AE4" w:rsidRDefault="00A77AC9" w:rsidP="00E22B35">
            <w:pPr>
              <w:tabs>
                <w:tab w:val="left" w:pos="3810"/>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Total Number of Persons</w:t>
            </w:r>
          </w:p>
        </w:tc>
      </w:tr>
      <w:tr w:rsidR="00A77AC9" w:rsidRPr="00C73AE4" w14:paraId="3296A432" w14:textId="77777777" w:rsidTr="00901902">
        <w:trPr>
          <w:trHeight w:hRule="exact" w:val="284"/>
        </w:trPr>
        <w:tc>
          <w:tcPr>
            <w:tcW w:w="837" w:type="dxa"/>
          </w:tcPr>
          <w:p w14:paraId="2F6DC4B0"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1</w:t>
            </w:r>
          </w:p>
        </w:tc>
        <w:tc>
          <w:tcPr>
            <w:tcW w:w="2277" w:type="dxa"/>
          </w:tcPr>
          <w:p w14:paraId="211F4FBC"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Illiterates</w:t>
            </w:r>
          </w:p>
        </w:tc>
        <w:tc>
          <w:tcPr>
            <w:tcW w:w="1276" w:type="dxa"/>
          </w:tcPr>
          <w:p w14:paraId="494290D3"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0</w:t>
            </w:r>
          </w:p>
        </w:tc>
        <w:tc>
          <w:tcPr>
            <w:tcW w:w="1275" w:type="dxa"/>
          </w:tcPr>
          <w:p w14:paraId="19BACAF7"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2(100)</w:t>
            </w:r>
          </w:p>
        </w:tc>
        <w:tc>
          <w:tcPr>
            <w:tcW w:w="2552" w:type="dxa"/>
          </w:tcPr>
          <w:p w14:paraId="2E09372E"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2(3.3)</w:t>
            </w:r>
          </w:p>
        </w:tc>
      </w:tr>
      <w:tr w:rsidR="00A77AC9" w:rsidRPr="00C73AE4" w14:paraId="4F7A8ABC" w14:textId="77777777" w:rsidTr="00901902">
        <w:trPr>
          <w:trHeight w:hRule="exact" w:val="284"/>
        </w:trPr>
        <w:tc>
          <w:tcPr>
            <w:tcW w:w="837" w:type="dxa"/>
          </w:tcPr>
          <w:p w14:paraId="5825ECC0"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2</w:t>
            </w:r>
          </w:p>
        </w:tc>
        <w:tc>
          <w:tcPr>
            <w:tcW w:w="2277" w:type="dxa"/>
          </w:tcPr>
          <w:p w14:paraId="41F872BE"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Lower Primary</w:t>
            </w:r>
          </w:p>
        </w:tc>
        <w:tc>
          <w:tcPr>
            <w:tcW w:w="1276" w:type="dxa"/>
          </w:tcPr>
          <w:p w14:paraId="7356B990"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1(33.3)</w:t>
            </w:r>
          </w:p>
        </w:tc>
        <w:tc>
          <w:tcPr>
            <w:tcW w:w="1275" w:type="dxa"/>
          </w:tcPr>
          <w:p w14:paraId="6119C1A5"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2(66.7)</w:t>
            </w:r>
          </w:p>
        </w:tc>
        <w:tc>
          <w:tcPr>
            <w:tcW w:w="2552" w:type="dxa"/>
          </w:tcPr>
          <w:p w14:paraId="3426CC5B"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3(5)</w:t>
            </w:r>
          </w:p>
        </w:tc>
      </w:tr>
      <w:tr w:rsidR="00A77AC9" w:rsidRPr="00C73AE4" w14:paraId="6432F983" w14:textId="77777777" w:rsidTr="00901902">
        <w:trPr>
          <w:trHeight w:hRule="exact" w:val="284"/>
        </w:trPr>
        <w:tc>
          <w:tcPr>
            <w:tcW w:w="837" w:type="dxa"/>
          </w:tcPr>
          <w:p w14:paraId="2B2939AC"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3</w:t>
            </w:r>
          </w:p>
        </w:tc>
        <w:tc>
          <w:tcPr>
            <w:tcW w:w="2277" w:type="dxa"/>
          </w:tcPr>
          <w:p w14:paraId="67963A1F"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Upper Primary</w:t>
            </w:r>
          </w:p>
        </w:tc>
        <w:tc>
          <w:tcPr>
            <w:tcW w:w="1276" w:type="dxa"/>
          </w:tcPr>
          <w:p w14:paraId="0940B1C6"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0(0)</w:t>
            </w:r>
          </w:p>
        </w:tc>
        <w:tc>
          <w:tcPr>
            <w:tcW w:w="1275" w:type="dxa"/>
          </w:tcPr>
          <w:p w14:paraId="11F0ABBC"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2(100)</w:t>
            </w:r>
          </w:p>
        </w:tc>
        <w:tc>
          <w:tcPr>
            <w:tcW w:w="2552" w:type="dxa"/>
          </w:tcPr>
          <w:p w14:paraId="58F9049E"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2(3.3)</w:t>
            </w:r>
          </w:p>
        </w:tc>
      </w:tr>
      <w:tr w:rsidR="00A77AC9" w:rsidRPr="00C73AE4" w14:paraId="74C2DDA6" w14:textId="77777777" w:rsidTr="00901902">
        <w:trPr>
          <w:trHeight w:hRule="exact" w:val="284"/>
        </w:trPr>
        <w:tc>
          <w:tcPr>
            <w:tcW w:w="837" w:type="dxa"/>
          </w:tcPr>
          <w:p w14:paraId="129B07CF"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4</w:t>
            </w:r>
          </w:p>
        </w:tc>
        <w:tc>
          <w:tcPr>
            <w:tcW w:w="2277" w:type="dxa"/>
          </w:tcPr>
          <w:p w14:paraId="60875548"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Higher Secondary</w:t>
            </w:r>
          </w:p>
        </w:tc>
        <w:tc>
          <w:tcPr>
            <w:tcW w:w="1276" w:type="dxa"/>
          </w:tcPr>
          <w:p w14:paraId="42DF9721"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18(36)</w:t>
            </w:r>
          </w:p>
        </w:tc>
        <w:tc>
          <w:tcPr>
            <w:tcW w:w="1275" w:type="dxa"/>
          </w:tcPr>
          <w:p w14:paraId="16B59D04"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32(64)</w:t>
            </w:r>
          </w:p>
        </w:tc>
        <w:tc>
          <w:tcPr>
            <w:tcW w:w="2552" w:type="dxa"/>
          </w:tcPr>
          <w:p w14:paraId="505555A1"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50(83.4)</w:t>
            </w:r>
          </w:p>
        </w:tc>
      </w:tr>
      <w:tr w:rsidR="00A77AC9" w:rsidRPr="00C73AE4" w14:paraId="3ADDCBE5" w14:textId="77777777" w:rsidTr="00901902">
        <w:trPr>
          <w:trHeight w:hRule="exact" w:val="284"/>
        </w:trPr>
        <w:tc>
          <w:tcPr>
            <w:tcW w:w="837" w:type="dxa"/>
          </w:tcPr>
          <w:p w14:paraId="72BE132D"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5</w:t>
            </w:r>
          </w:p>
        </w:tc>
        <w:tc>
          <w:tcPr>
            <w:tcW w:w="2277" w:type="dxa"/>
          </w:tcPr>
          <w:p w14:paraId="00F29884"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Pre- Degree</w:t>
            </w:r>
          </w:p>
        </w:tc>
        <w:tc>
          <w:tcPr>
            <w:tcW w:w="1276" w:type="dxa"/>
          </w:tcPr>
          <w:p w14:paraId="75D1BA78"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2(66.7)</w:t>
            </w:r>
          </w:p>
        </w:tc>
        <w:tc>
          <w:tcPr>
            <w:tcW w:w="1275" w:type="dxa"/>
          </w:tcPr>
          <w:p w14:paraId="09EB887B"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1(33.3)</w:t>
            </w:r>
          </w:p>
        </w:tc>
        <w:tc>
          <w:tcPr>
            <w:tcW w:w="2552" w:type="dxa"/>
          </w:tcPr>
          <w:p w14:paraId="2BDF9181"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3(5)</w:t>
            </w:r>
          </w:p>
        </w:tc>
      </w:tr>
      <w:tr w:rsidR="00A77AC9" w:rsidRPr="00C73AE4" w14:paraId="50695C3C" w14:textId="77777777" w:rsidTr="00901902">
        <w:trPr>
          <w:trHeight w:hRule="exact" w:val="284"/>
        </w:trPr>
        <w:tc>
          <w:tcPr>
            <w:tcW w:w="837" w:type="dxa"/>
          </w:tcPr>
          <w:p w14:paraId="69E3D559"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p>
        </w:tc>
        <w:tc>
          <w:tcPr>
            <w:tcW w:w="2277" w:type="dxa"/>
          </w:tcPr>
          <w:p w14:paraId="647CAA45"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Total</w:t>
            </w:r>
          </w:p>
        </w:tc>
        <w:tc>
          <w:tcPr>
            <w:tcW w:w="1276" w:type="dxa"/>
          </w:tcPr>
          <w:p w14:paraId="1D9D0B56"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21(35)</w:t>
            </w:r>
          </w:p>
        </w:tc>
        <w:tc>
          <w:tcPr>
            <w:tcW w:w="1275" w:type="dxa"/>
          </w:tcPr>
          <w:p w14:paraId="2CC895CB"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39(65)</w:t>
            </w:r>
          </w:p>
        </w:tc>
        <w:tc>
          <w:tcPr>
            <w:tcW w:w="2552" w:type="dxa"/>
          </w:tcPr>
          <w:p w14:paraId="26276563" w14:textId="77777777" w:rsidR="00A77AC9" w:rsidRPr="00C73AE4" w:rsidRDefault="00A77AC9" w:rsidP="00E22B35">
            <w:pPr>
              <w:tabs>
                <w:tab w:val="left" w:pos="3810"/>
              </w:tabs>
              <w:spacing w:line="360" w:lineRule="auto"/>
              <w:jc w:val="both"/>
              <w:rPr>
                <w:rFonts w:ascii="Times New Roman" w:hAnsi="Times New Roman" w:cs="Times New Roman"/>
                <w:color w:val="000000" w:themeColor="text1"/>
                <w:sz w:val="24"/>
                <w:szCs w:val="24"/>
              </w:rPr>
            </w:pPr>
            <w:r w:rsidRPr="00C73AE4">
              <w:rPr>
                <w:rFonts w:ascii="Times New Roman" w:hAnsi="Times New Roman" w:cs="Times New Roman"/>
                <w:color w:val="000000" w:themeColor="text1"/>
                <w:sz w:val="24"/>
                <w:szCs w:val="24"/>
              </w:rPr>
              <w:t>60(100)</w:t>
            </w:r>
          </w:p>
        </w:tc>
      </w:tr>
    </w:tbl>
    <w:p w14:paraId="3ED7CC92" w14:textId="77777777" w:rsidR="00901902" w:rsidRDefault="00A77AC9" w:rsidP="00A77AC9">
      <w:pPr>
        <w:tabs>
          <w:tab w:val="left" w:pos="3810"/>
        </w:tabs>
        <w:spacing w:line="360" w:lineRule="auto"/>
        <w:rPr>
          <w:rFonts w:ascii="Times New Roman" w:hAnsi="Times New Roman" w:cs="Times New Roman"/>
          <w:sz w:val="20"/>
          <w:szCs w:val="20"/>
        </w:rPr>
      </w:pPr>
      <w:r w:rsidRPr="0049628D">
        <w:rPr>
          <w:rFonts w:ascii="Times New Roman" w:hAnsi="Times New Roman" w:cs="Times New Roman"/>
          <w:sz w:val="20"/>
          <w:szCs w:val="20"/>
        </w:rPr>
        <w:t xml:space="preserve"> </w:t>
      </w:r>
    </w:p>
    <w:p w14:paraId="75043865" w14:textId="05EBED8D" w:rsidR="00A77AC9" w:rsidRPr="0049628D" w:rsidRDefault="00901902" w:rsidP="00A77AC9">
      <w:pPr>
        <w:tabs>
          <w:tab w:val="left" w:pos="3810"/>
        </w:tabs>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br/>
        <w:t xml:space="preserve">          </w:t>
      </w:r>
      <w:r>
        <w:rPr>
          <w:rFonts w:ascii="Times New Roman" w:hAnsi="Times New Roman" w:cs="Times New Roman"/>
          <w:sz w:val="20"/>
          <w:szCs w:val="20"/>
        </w:rPr>
        <w:br/>
        <w:t xml:space="preserve">     </w:t>
      </w:r>
      <w:r>
        <w:rPr>
          <w:rFonts w:ascii="Times New Roman" w:hAnsi="Times New Roman" w:cs="Times New Roman"/>
          <w:sz w:val="20"/>
          <w:szCs w:val="20"/>
        </w:rPr>
        <w:br/>
        <w:t xml:space="preserve">  </w:t>
      </w:r>
      <w:r>
        <w:rPr>
          <w:rFonts w:ascii="Times New Roman" w:hAnsi="Times New Roman" w:cs="Times New Roman"/>
          <w:sz w:val="20"/>
          <w:szCs w:val="20"/>
        </w:rPr>
        <w:br/>
        <w:t xml:space="preserve"> </w:t>
      </w:r>
      <w:r w:rsidR="00A77AC9" w:rsidRPr="0049628D">
        <w:rPr>
          <w:rFonts w:ascii="Times New Roman" w:hAnsi="Times New Roman" w:cs="Times New Roman"/>
          <w:sz w:val="20"/>
          <w:szCs w:val="20"/>
        </w:rPr>
        <w:t>Source: Sample survey       Figures in the parentheses are percentage to total</w:t>
      </w:r>
    </w:p>
    <w:p w14:paraId="3DF46949" w14:textId="23EFC015" w:rsidR="00A77AC9" w:rsidRPr="00C73AE4" w:rsidRDefault="00A77AC9" w:rsidP="00901902">
      <w:pPr>
        <w:tabs>
          <w:tab w:val="left" w:pos="3810"/>
        </w:tabs>
        <w:spacing w:line="240" w:lineRule="auto"/>
        <w:jc w:val="both"/>
        <w:rPr>
          <w:rFonts w:ascii="Times New Roman" w:hAnsi="Times New Roman" w:cs="Times New Roman"/>
          <w:color w:val="000000" w:themeColor="text1"/>
        </w:rPr>
      </w:pPr>
      <w:r w:rsidRPr="00C73AE4">
        <w:rPr>
          <w:rFonts w:ascii="Times New Roman" w:hAnsi="Times New Roman" w:cs="Times New Roman"/>
          <w:color w:val="000000" w:themeColor="text1"/>
        </w:rPr>
        <w:t>The table (</w:t>
      </w:r>
      <w:r w:rsidR="00901902">
        <w:rPr>
          <w:rFonts w:ascii="Times New Roman" w:hAnsi="Times New Roman" w:cs="Times New Roman"/>
          <w:color w:val="000000" w:themeColor="text1"/>
        </w:rPr>
        <w:t>6</w:t>
      </w:r>
      <w:r w:rsidRPr="00C73AE4">
        <w:rPr>
          <w:rFonts w:ascii="Times New Roman" w:hAnsi="Times New Roman" w:cs="Times New Roman"/>
          <w:color w:val="000000" w:themeColor="text1"/>
        </w:rPr>
        <w:t>) shows the educational status of the aged people. It shows that 3.3 percent of the sample populations are illiterates. All of the illiterates are female aged people</w:t>
      </w:r>
      <w:r>
        <w:rPr>
          <w:rFonts w:ascii="Times New Roman" w:hAnsi="Times New Roman" w:cs="Times New Roman"/>
          <w:color w:val="000000" w:themeColor="text1"/>
        </w:rPr>
        <w:t>. About 3 sample respondents</w:t>
      </w:r>
      <w:r w:rsidRPr="00C73AE4">
        <w:rPr>
          <w:rFonts w:ascii="Times New Roman" w:hAnsi="Times New Roman" w:cs="Times New Roman"/>
          <w:color w:val="000000" w:themeColor="text1"/>
        </w:rPr>
        <w:t xml:space="preserve"> received only lower primary educati</w:t>
      </w:r>
      <w:r>
        <w:rPr>
          <w:rFonts w:ascii="Times New Roman" w:hAnsi="Times New Roman" w:cs="Times New Roman"/>
          <w:color w:val="000000" w:themeColor="text1"/>
        </w:rPr>
        <w:t xml:space="preserve">on, </w:t>
      </w:r>
      <w:r w:rsidRPr="00C73AE4">
        <w:rPr>
          <w:rFonts w:ascii="Times New Roman" w:hAnsi="Times New Roman" w:cs="Times New Roman"/>
          <w:color w:val="000000" w:themeColor="text1"/>
        </w:rPr>
        <w:t>out of them 66.7 percent is females and 33.3 percent are males. Out o</w:t>
      </w:r>
      <w:r>
        <w:rPr>
          <w:rFonts w:ascii="Times New Roman" w:hAnsi="Times New Roman" w:cs="Times New Roman"/>
          <w:color w:val="000000" w:themeColor="text1"/>
        </w:rPr>
        <w:t>f the total sample population 2 respondents</w:t>
      </w:r>
      <w:r w:rsidRPr="00C73AE4">
        <w:rPr>
          <w:rFonts w:ascii="Times New Roman" w:hAnsi="Times New Roman" w:cs="Times New Roman"/>
          <w:color w:val="000000" w:themeColor="text1"/>
        </w:rPr>
        <w:t xml:space="preserve"> received only upper primary education and all of them are females. </w:t>
      </w:r>
      <w:r>
        <w:rPr>
          <w:rFonts w:ascii="Times New Roman" w:hAnsi="Times New Roman" w:cs="Times New Roman"/>
          <w:color w:val="000000" w:themeColor="text1"/>
        </w:rPr>
        <w:t xml:space="preserve">50 sample respondents received </w:t>
      </w:r>
      <w:r w:rsidRPr="00C73AE4">
        <w:rPr>
          <w:rFonts w:ascii="Times New Roman" w:hAnsi="Times New Roman" w:cs="Times New Roman"/>
          <w:color w:val="000000" w:themeColor="text1"/>
        </w:rPr>
        <w:t xml:space="preserve">secondary education, out of them 64 percent are females and 36 percent are males. Only </w:t>
      </w:r>
      <w:r>
        <w:rPr>
          <w:rFonts w:ascii="Times New Roman" w:hAnsi="Times New Roman" w:cs="Times New Roman"/>
          <w:color w:val="000000" w:themeColor="text1"/>
        </w:rPr>
        <w:t xml:space="preserve">3 respondents </w:t>
      </w:r>
      <w:r w:rsidRPr="00C73AE4">
        <w:rPr>
          <w:rFonts w:ascii="Times New Roman" w:hAnsi="Times New Roman" w:cs="Times New Roman"/>
          <w:color w:val="000000" w:themeColor="text1"/>
        </w:rPr>
        <w:t xml:space="preserve">received pre-degree education, out of these 66.7 percent are males and only 33.3 percent are females. </w:t>
      </w:r>
    </w:p>
    <w:p w14:paraId="6477F341" w14:textId="724331E0" w:rsidR="00A77AC9" w:rsidRPr="003D2051" w:rsidRDefault="00A77AC9" w:rsidP="00A77AC9">
      <w:pPr>
        <w:tabs>
          <w:tab w:val="left" w:pos="6060"/>
        </w:tabs>
        <w:spacing w:line="360" w:lineRule="auto"/>
        <w:rPr>
          <w:rFonts w:ascii="Times New Roman" w:hAnsi="Times New Roman" w:cs="Times New Roman"/>
        </w:rPr>
      </w:pPr>
      <w:r w:rsidRPr="003D2051">
        <w:rPr>
          <w:rFonts w:ascii="Times New Roman" w:hAnsi="Times New Roman" w:cs="Times New Roman"/>
        </w:rPr>
        <w:t xml:space="preserve">Table </w:t>
      </w:r>
      <w:r w:rsidR="00901902">
        <w:rPr>
          <w:rFonts w:ascii="Times New Roman" w:hAnsi="Times New Roman" w:cs="Times New Roman"/>
        </w:rPr>
        <w:t xml:space="preserve">7 </w:t>
      </w:r>
      <w:r w:rsidRPr="003D2051">
        <w:rPr>
          <w:rFonts w:ascii="Times New Roman" w:hAnsi="Times New Roman" w:cs="Times New Roman"/>
        </w:rPr>
        <w:t>Previous Occupations of the Aged People</w:t>
      </w:r>
    </w:p>
    <w:tbl>
      <w:tblPr>
        <w:tblStyle w:val="TableGrid"/>
        <w:tblpPr w:leftFromText="180" w:rightFromText="180" w:vertAnchor="text" w:horzAnchor="margin" w:tblpY="-61"/>
        <w:tblW w:w="7792" w:type="dxa"/>
        <w:tblLook w:val="04A0" w:firstRow="1" w:lastRow="0" w:firstColumn="1" w:lastColumn="0" w:noHBand="0" w:noVBand="1"/>
      </w:tblPr>
      <w:tblGrid>
        <w:gridCol w:w="897"/>
        <w:gridCol w:w="2642"/>
        <w:gridCol w:w="1134"/>
        <w:gridCol w:w="1418"/>
        <w:gridCol w:w="1701"/>
      </w:tblGrid>
      <w:tr w:rsidR="00901902" w:rsidRPr="00C73AE4" w14:paraId="5195C072" w14:textId="77777777" w:rsidTr="00901902">
        <w:trPr>
          <w:trHeight w:hRule="exact" w:val="284"/>
        </w:trPr>
        <w:tc>
          <w:tcPr>
            <w:tcW w:w="897" w:type="dxa"/>
          </w:tcPr>
          <w:p w14:paraId="2A342045" w14:textId="77777777" w:rsidR="00901902" w:rsidRPr="00C73AE4" w:rsidRDefault="00901902" w:rsidP="00901902">
            <w:pPr>
              <w:spacing w:line="360" w:lineRule="auto"/>
              <w:rPr>
                <w:rFonts w:ascii="Times New Roman" w:hAnsi="Times New Roman" w:cs="Times New Roman"/>
                <w:sz w:val="24"/>
                <w:szCs w:val="24"/>
              </w:rPr>
            </w:pPr>
            <w:r>
              <w:rPr>
                <w:rFonts w:ascii="Times New Roman" w:hAnsi="Times New Roman" w:cs="Times New Roman"/>
                <w:sz w:val="24"/>
                <w:szCs w:val="24"/>
              </w:rPr>
              <w:t>Sl. N</w:t>
            </w:r>
            <w:r w:rsidRPr="00C73AE4">
              <w:rPr>
                <w:rFonts w:ascii="Times New Roman" w:hAnsi="Times New Roman" w:cs="Times New Roman"/>
                <w:sz w:val="24"/>
                <w:szCs w:val="24"/>
              </w:rPr>
              <w:t>o</w:t>
            </w:r>
          </w:p>
        </w:tc>
        <w:tc>
          <w:tcPr>
            <w:tcW w:w="2642" w:type="dxa"/>
          </w:tcPr>
          <w:p w14:paraId="2CC6B093"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Previous Occupation</w:t>
            </w:r>
          </w:p>
        </w:tc>
        <w:tc>
          <w:tcPr>
            <w:tcW w:w="1134" w:type="dxa"/>
          </w:tcPr>
          <w:p w14:paraId="5D70CDC1"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M</w:t>
            </w:r>
            <w:r>
              <w:rPr>
                <w:rFonts w:ascii="Times New Roman" w:hAnsi="Times New Roman" w:cs="Times New Roman"/>
                <w:sz w:val="24"/>
                <w:szCs w:val="24"/>
              </w:rPr>
              <w:t xml:space="preserve"> </w:t>
            </w:r>
            <w:r w:rsidRPr="00C73AE4">
              <w:rPr>
                <w:rFonts w:ascii="Times New Roman" w:hAnsi="Times New Roman" w:cs="Times New Roman"/>
                <w:sz w:val="24"/>
                <w:szCs w:val="24"/>
              </w:rPr>
              <w:t>ale</w:t>
            </w:r>
          </w:p>
        </w:tc>
        <w:tc>
          <w:tcPr>
            <w:tcW w:w="1418" w:type="dxa"/>
          </w:tcPr>
          <w:p w14:paraId="4B925F35"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Female</w:t>
            </w:r>
          </w:p>
        </w:tc>
        <w:tc>
          <w:tcPr>
            <w:tcW w:w="1701" w:type="dxa"/>
          </w:tcPr>
          <w:p w14:paraId="495B609A"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Total</w:t>
            </w:r>
          </w:p>
        </w:tc>
      </w:tr>
      <w:tr w:rsidR="00901902" w:rsidRPr="00C73AE4" w14:paraId="5EF32595" w14:textId="77777777" w:rsidTr="00901902">
        <w:trPr>
          <w:trHeight w:hRule="exact" w:val="284"/>
        </w:trPr>
        <w:tc>
          <w:tcPr>
            <w:tcW w:w="897" w:type="dxa"/>
          </w:tcPr>
          <w:p w14:paraId="7904C0B5"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1</w:t>
            </w:r>
          </w:p>
        </w:tc>
        <w:tc>
          <w:tcPr>
            <w:tcW w:w="2642" w:type="dxa"/>
          </w:tcPr>
          <w:p w14:paraId="4661E427"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Casual Workers</w:t>
            </w:r>
          </w:p>
        </w:tc>
        <w:tc>
          <w:tcPr>
            <w:tcW w:w="1134" w:type="dxa"/>
          </w:tcPr>
          <w:p w14:paraId="347A8482"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6(37.5)</w:t>
            </w:r>
          </w:p>
        </w:tc>
        <w:tc>
          <w:tcPr>
            <w:tcW w:w="1418" w:type="dxa"/>
          </w:tcPr>
          <w:p w14:paraId="5B3A4EFC"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10(62.5)</w:t>
            </w:r>
          </w:p>
        </w:tc>
        <w:tc>
          <w:tcPr>
            <w:tcW w:w="1701" w:type="dxa"/>
          </w:tcPr>
          <w:p w14:paraId="66F4F8A1"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16(26.7)</w:t>
            </w:r>
          </w:p>
        </w:tc>
      </w:tr>
      <w:tr w:rsidR="00901902" w:rsidRPr="00C73AE4" w14:paraId="75ECFA37" w14:textId="77777777" w:rsidTr="00901902">
        <w:trPr>
          <w:trHeight w:hRule="exact" w:val="284"/>
        </w:trPr>
        <w:tc>
          <w:tcPr>
            <w:tcW w:w="897" w:type="dxa"/>
          </w:tcPr>
          <w:p w14:paraId="30F5B0F4"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2</w:t>
            </w:r>
          </w:p>
        </w:tc>
        <w:tc>
          <w:tcPr>
            <w:tcW w:w="2642" w:type="dxa"/>
          </w:tcPr>
          <w:p w14:paraId="5C9242BA"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Skilled Workers</w:t>
            </w:r>
          </w:p>
        </w:tc>
        <w:tc>
          <w:tcPr>
            <w:tcW w:w="1134" w:type="dxa"/>
          </w:tcPr>
          <w:p w14:paraId="7216BB59"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5(71.4)</w:t>
            </w:r>
          </w:p>
        </w:tc>
        <w:tc>
          <w:tcPr>
            <w:tcW w:w="1418" w:type="dxa"/>
          </w:tcPr>
          <w:p w14:paraId="6D1E471B"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2(28.6)</w:t>
            </w:r>
          </w:p>
        </w:tc>
        <w:tc>
          <w:tcPr>
            <w:tcW w:w="1701" w:type="dxa"/>
          </w:tcPr>
          <w:p w14:paraId="3D9AC7BA"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7(11.7)</w:t>
            </w:r>
          </w:p>
        </w:tc>
      </w:tr>
      <w:tr w:rsidR="00901902" w:rsidRPr="00C73AE4" w14:paraId="6456603B" w14:textId="77777777" w:rsidTr="00901902">
        <w:trPr>
          <w:trHeight w:hRule="exact" w:val="284"/>
        </w:trPr>
        <w:tc>
          <w:tcPr>
            <w:tcW w:w="897" w:type="dxa"/>
          </w:tcPr>
          <w:p w14:paraId="1F481368"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3</w:t>
            </w:r>
          </w:p>
        </w:tc>
        <w:tc>
          <w:tcPr>
            <w:tcW w:w="2642" w:type="dxa"/>
          </w:tcPr>
          <w:p w14:paraId="2B1D4756"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Government Employees</w:t>
            </w:r>
          </w:p>
        </w:tc>
        <w:tc>
          <w:tcPr>
            <w:tcW w:w="1134" w:type="dxa"/>
          </w:tcPr>
          <w:p w14:paraId="1D467DD2"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3(100)</w:t>
            </w:r>
          </w:p>
        </w:tc>
        <w:tc>
          <w:tcPr>
            <w:tcW w:w="1418" w:type="dxa"/>
          </w:tcPr>
          <w:p w14:paraId="34559105"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0</w:t>
            </w:r>
          </w:p>
        </w:tc>
        <w:tc>
          <w:tcPr>
            <w:tcW w:w="1701" w:type="dxa"/>
          </w:tcPr>
          <w:p w14:paraId="51A93B57"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3(5)</w:t>
            </w:r>
          </w:p>
        </w:tc>
      </w:tr>
      <w:tr w:rsidR="00901902" w:rsidRPr="00C73AE4" w14:paraId="3F61D1CD" w14:textId="77777777" w:rsidTr="00901902">
        <w:trPr>
          <w:trHeight w:hRule="exact" w:val="284"/>
        </w:trPr>
        <w:tc>
          <w:tcPr>
            <w:tcW w:w="897" w:type="dxa"/>
          </w:tcPr>
          <w:p w14:paraId="60B6994A"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4</w:t>
            </w:r>
          </w:p>
        </w:tc>
        <w:tc>
          <w:tcPr>
            <w:tcW w:w="2642" w:type="dxa"/>
          </w:tcPr>
          <w:p w14:paraId="58238E43"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Business/NRI’s</w:t>
            </w:r>
          </w:p>
        </w:tc>
        <w:tc>
          <w:tcPr>
            <w:tcW w:w="1134" w:type="dxa"/>
          </w:tcPr>
          <w:p w14:paraId="67158D22"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6(100)</w:t>
            </w:r>
          </w:p>
        </w:tc>
        <w:tc>
          <w:tcPr>
            <w:tcW w:w="1418" w:type="dxa"/>
          </w:tcPr>
          <w:p w14:paraId="40D447AA"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0</w:t>
            </w:r>
          </w:p>
        </w:tc>
        <w:tc>
          <w:tcPr>
            <w:tcW w:w="1701" w:type="dxa"/>
          </w:tcPr>
          <w:p w14:paraId="2ACE1755"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6(10)</w:t>
            </w:r>
          </w:p>
        </w:tc>
      </w:tr>
      <w:tr w:rsidR="00901902" w:rsidRPr="00C73AE4" w14:paraId="54DC4149" w14:textId="77777777" w:rsidTr="00901902">
        <w:trPr>
          <w:trHeight w:hRule="exact" w:val="284"/>
        </w:trPr>
        <w:tc>
          <w:tcPr>
            <w:tcW w:w="897" w:type="dxa"/>
          </w:tcPr>
          <w:p w14:paraId="26BA689C"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5</w:t>
            </w:r>
          </w:p>
        </w:tc>
        <w:tc>
          <w:tcPr>
            <w:tcW w:w="2642" w:type="dxa"/>
          </w:tcPr>
          <w:p w14:paraId="584BF8EB"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Not Employed</w:t>
            </w:r>
          </w:p>
        </w:tc>
        <w:tc>
          <w:tcPr>
            <w:tcW w:w="1134" w:type="dxa"/>
          </w:tcPr>
          <w:p w14:paraId="75993DD0"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1(3.6)</w:t>
            </w:r>
          </w:p>
        </w:tc>
        <w:tc>
          <w:tcPr>
            <w:tcW w:w="1418" w:type="dxa"/>
          </w:tcPr>
          <w:p w14:paraId="12E54ABA"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27(96.4)</w:t>
            </w:r>
          </w:p>
        </w:tc>
        <w:tc>
          <w:tcPr>
            <w:tcW w:w="1701" w:type="dxa"/>
          </w:tcPr>
          <w:p w14:paraId="01708649"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28(46.6)</w:t>
            </w:r>
          </w:p>
        </w:tc>
      </w:tr>
      <w:tr w:rsidR="00901902" w:rsidRPr="00C73AE4" w14:paraId="047E8F2A" w14:textId="77777777" w:rsidTr="00901902">
        <w:trPr>
          <w:trHeight w:hRule="exact" w:val="284"/>
        </w:trPr>
        <w:tc>
          <w:tcPr>
            <w:tcW w:w="897" w:type="dxa"/>
          </w:tcPr>
          <w:p w14:paraId="20C17227" w14:textId="77777777" w:rsidR="00901902" w:rsidRPr="00C73AE4" w:rsidRDefault="00901902" w:rsidP="00901902">
            <w:pPr>
              <w:spacing w:line="360" w:lineRule="auto"/>
              <w:rPr>
                <w:rFonts w:ascii="Times New Roman" w:hAnsi="Times New Roman" w:cs="Times New Roman"/>
                <w:sz w:val="24"/>
                <w:szCs w:val="24"/>
              </w:rPr>
            </w:pPr>
          </w:p>
        </w:tc>
        <w:tc>
          <w:tcPr>
            <w:tcW w:w="2642" w:type="dxa"/>
          </w:tcPr>
          <w:p w14:paraId="3844FEF0"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Total</w:t>
            </w:r>
          </w:p>
        </w:tc>
        <w:tc>
          <w:tcPr>
            <w:tcW w:w="1134" w:type="dxa"/>
          </w:tcPr>
          <w:p w14:paraId="49F4FC94"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21(35)</w:t>
            </w:r>
          </w:p>
        </w:tc>
        <w:tc>
          <w:tcPr>
            <w:tcW w:w="1418" w:type="dxa"/>
          </w:tcPr>
          <w:p w14:paraId="568A86DE"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39(65)</w:t>
            </w:r>
          </w:p>
        </w:tc>
        <w:tc>
          <w:tcPr>
            <w:tcW w:w="1701" w:type="dxa"/>
          </w:tcPr>
          <w:p w14:paraId="1B64C8F8"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60(100)</w:t>
            </w:r>
          </w:p>
        </w:tc>
      </w:tr>
    </w:tbl>
    <w:p w14:paraId="1AFBB93F" w14:textId="7729FDA2" w:rsidR="00A77AC9" w:rsidRPr="0049628D" w:rsidRDefault="00901902" w:rsidP="00A77AC9">
      <w:pPr>
        <w:tabs>
          <w:tab w:val="left" w:pos="3810"/>
        </w:tabs>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A77AC9" w:rsidRPr="0049628D">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br/>
        <w:t xml:space="preserve">                        </w:t>
      </w:r>
      <w:r>
        <w:rPr>
          <w:rFonts w:ascii="Times New Roman" w:hAnsi="Times New Roman" w:cs="Times New Roman"/>
          <w:sz w:val="20"/>
          <w:szCs w:val="20"/>
        </w:rPr>
        <w:br/>
        <w:t xml:space="preserve">                 </w:t>
      </w:r>
      <w:r>
        <w:rPr>
          <w:rFonts w:ascii="Times New Roman" w:hAnsi="Times New Roman" w:cs="Times New Roman"/>
          <w:sz w:val="20"/>
          <w:szCs w:val="20"/>
        </w:rPr>
        <w:br/>
        <w:t xml:space="preserve">                    </w:t>
      </w:r>
      <w:r>
        <w:rPr>
          <w:rFonts w:ascii="Times New Roman" w:hAnsi="Times New Roman" w:cs="Times New Roman"/>
          <w:sz w:val="20"/>
          <w:szCs w:val="20"/>
        </w:rPr>
        <w:br/>
        <w:t xml:space="preserve">              </w:t>
      </w:r>
      <w:r>
        <w:rPr>
          <w:rFonts w:ascii="Times New Roman" w:hAnsi="Times New Roman" w:cs="Times New Roman"/>
          <w:sz w:val="20"/>
          <w:szCs w:val="20"/>
        </w:rPr>
        <w:br/>
        <w:t xml:space="preserve">              </w:t>
      </w:r>
      <w:r w:rsidR="00A77AC9" w:rsidRPr="0049628D">
        <w:rPr>
          <w:rFonts w:ascii="Times New Roman" w:hAnsi="Times New Roman" w:cs="Times New Roman"/>
          <w:sz w:val="20"/>
          <w:szCs w:val="20"/>
        </w:rPr>
        <w:t>Source: Sample survey       Figures in the parentheses are percentage to total</w:t>
      </w:r>
    </w:p>
    <w:p w14:paraId="3001496B" w14:textId="3401FB7F" w:rsidR="00A77AC9" w:rsidRPr="00C73AE4" w:rsidRDefault="00A77AC9" w:rsidP="00901902">
      <w:pPr>
        <w:tabs>
          <w:tab w:val="left" w:pos="3810"/>
        </w:tabs>
        <w:spacing w:line="240" w:lineRule="auto"/>
        <w:jc w:val="both"/>
        <w:rPr>
          <w:rFonts w:ascii="Times New Roman" w:hAnsi="Times New Roman" w:cs="Times New Roman"/>
        </w:rPr>
      </w:pPr>
      <w:r w:rsidRPr="00C73AE4">
        <w:rPr>
          <w:rFonts w:ascii="Times New Roman" w:hAnsi="Times New Roman" w:cs="Times New Roman"/>
        </w:rPr>
        <w:t>The table (</w:t>
      </w:r>
      <w:r w:rsidR="00901902">
        <w:rPr>
          <w:rFonts w:ascii="Times New Roman" w:hAnsi="Times New Roman" w:cs="Times New Roman"/>
        </w:rPr>
        <w:t>7</w:t>
      </w:r>
      <w:r w:rsidRPr="00C73AE4">
        <w:rPr>
          <w:rFonts w:ascii="Times New Roman" w:hAnsi="Times New Roman" w:cs="Times New Roman"/>
        </w:rPr>
        <w:t xml:space="preserve">) shows the status of previous occupation of the aged people. The table shows that </w:t>
      </w:r>
      <w:r>
        <w:rPr>
          <w:rFonts w:ascii="Times New Roman" w:hAnsi="Times New Roman" w:cs="Times New Roman"/>
        </w:rPr>
        <w:t>16 sample respondents</w:t>
      </w:r>
      <w:r w:rsidRPr="00C73AE4">
        <w:rPr>
          <w:rFonts w:ascii="Times New Roman" w:hAnsi="Times New Roman" w:cs="Times New Roman"/>
        </w:rPr>
        <w:t xml:space="preserve"> worked as casual workers earlier. Out of them 62.5 percent are females and 37.5 </w:t>
      </w:r>
      <w:r>
        <w:rPr>
          <w:rFonts w:ascii="Times New Roman" w:hAnsi="Times New Roman" w:cs="Times New Roman"/>
        </w:rPr>
        <w:t xml:space="preserve">percent </w:t>
      </w:r>
      <w:r w:rsidRPr="00C73AE4">
        <w:rPr>
          <w:rFonts w:ascii="Times New Roman" w:hAnsi="Times New Roman" w:cs="Times New Roman"/>
        </w:rPr>
        <w:t xml:space="preserve">are males. About </w:t>
      </w:r>
      <w:r>
        <w:rPr>
          <w:rFonts w:ascii="Times New Roman" w:hAnsi="Times New Roman" w:cs="Times New Roman"/>
        </w:rPr>
        <w:t xml:space="preserve">7 sample respondents worked as skilled workers. Among them </w:t>
      </w:r>
      <w:r w:rsidRPr="00C73AE4">
        <w:rPr>
          <w:rFonts w:ascii="Times New Roman" w:hAnsi="Times New Roman" w:cs="Times New Roman"/>
        </w:rPr>
        <w:t>28.6 percent of these skilled workers are females and 71.4 percent</w:t>
      </w:r>
      <w:r>
        <w:rPr>
          <w:rFonts w:ascii="Times New Roman" w:hAnsi="Times New Roman" w:cs="Times New Roman"/>
        </w:rPr>
        <w:t xml:space="preserve"> are females. Only 3 </w:t>
      </w:r>
      <w:r w:rsidRPr="00C73AE4">
        <w:rPr>
          <w:rFonts w:ascii="Times New Roman" w:hAnsi="Times New Roman" w:cs="Times New Roman"/>
        </w:rPr>
        <w:t xml:space="preserve">sample </w:t>
      </w:r>
      <w:r>
        <w:rPr>
          <w:rFonts w:ascii="Times New Roman" w:hAnsi="Times New Roman" w:cs="Times New Roman"/>
        </w:rPr>
        <w:t xml:space="preserve">respondents </w:t>
      </w:r>
      <w:r w:rsidRPr="00C73AE4">
        <w:rPr>
          <w:rFonts w:ascii="Times New Roman" w:hAnsi="Times New Roman" w:cs="Times New Roman"/>
        </w:rPr>
        <w:t>are government employees and all of them are male</w:t>
      </w:r>
      <w:r>
        <w:rPr>
          <w:rFonts w:ascii="Times New Roman" w:hAnsi="Times New Roman" w:cs="Times New Roman"/>
        </w:rPr>
        <w:t>s. The only 6 sample res</w:t>
      </w:r>
      <w:r w:rsidRPr="00C73AE4">
        <w:rPr>
          <w:rFonts w:ascii="Times New Roman" w:hAnsi="Times New Roman" w:cs="Times New Roman"/>
        </w:rPr>
        <w:t>p</w:t>
      </w:r>
      <w:r>
        <w:rPr>
          <w:rFonts w:ascii="Times New Roman" w:hAnsi="Times New Roman" w:cs="Times New Roman"/>
        </w:rPr>
        <w:t xml:space="preserve">ondents </w:t>
      </w:r>
      <w:r w:rsidRPr="00C73AE4">
        <w:rPr>
          <w:rFonts w:ascii="Times New Roman" w:hAnsi="Times New Roman" w:cs="Times New Roman"/>
        </w:rPr>
        <w:t>who worked abroad or engaged in business are male aged people. Out of the 60 sample</w:t>
      </w:r>
      <w:r>
        <w:rPr>
          <w:rFonts w:ascii="Times New Roman" w:hAnsi="Times New Roman" w:cs="Times New Roman"/>
        </w:rPr>
        <w:t>s</w:t>
      </w:r>
      <w:r w:rsidRPr="00C73AE4">
        <w:rPr>
          <w:rFonts w:ascii="Times New Roman" w:hAnsi="Times New Roman" w:cs="Times New Roman"/>
        </w:rPr>
        <w:t xml:space="preserve"> selected</w:t>
      </w:r>
      <w:r>
        <w:rPr>
          <w:rFonts w:ascii="Times New Roman" w:hAnsi="Times New Roman" w:cs="Times New Roman"/>
        </w:rPr>
        <w:t xml:space="preserve">, 28 sample respondents </w:t>
      </w:r>
      <w:r w:rsidRPr="00C73AE4">
        <w:rPr>
          <w:rFonts w:ascii="Times New Roman" w:hAnsi="Times New Roman" w:cs="Times New Roman"/>
        </w:rPr>
        <w:t>are unemployed earlier and 96.4 percent of these are females and only 3.6percent are males. Most of the females are housewives earlier. They engaged in household work.</w:t>
      </w:r>
      <w:r w:rsidR="00901902">
        <w:rPr>
          <w:rFonts w:ascii="Times New Roman" w:hAnsi="Times New Roman" w:cs="Times New Roman"/>
        </w:rPr>
        <w:t xml:space="preserve"> T</w:t>
      </w:r>
      <w:r w:rsidRPr="00C73AE4">
        <w:rPr>
          <w:rFonts w:ascii="Times New Roman" w:hAnsi="Times New Roman" w:cs="Times New Roman"/>
        </w:rPr>
        <w:t xml:space="preserve">he current employment status of the aged population. The table shows that </w:t>
      </w:r>
      <w:r>
        <w:rPr>
          <w:rFonts w:ascii="Times New Roman" w:hAnsi="Times New Roman" w:cs="Times New Roman"/>
        </w:rPr>
        <w:t xml:space="preserve">21 sample respondents </w:t>
      </w:r>
      <w:r w:rsidRPr="00C73AE4">
        <w:rPr>
          <w:rFonts w:ascii="Times New Roman" w:hAnsi="Times New Roman" w:cs="Times New Roman"/>
        </w:rPr>
        <w:t xml:space="preserve">are employed at present and </w:t>
      </w:r>
      <w:r>
        <w:rPr>
          <w:rFonts w:ascii="Times New Roman" w:hAnsi="Times New Roman" w:cs="Times New Roman"/>
        </w:rPr>
        <w:t xml:space="preserve">39 sample respondents </w:t>
      </w:r>
      <w:r w:rsidRPr="00C73AE4">
        <w:rPr>
          <w:rFonts w:ascii="Times New Roman" w:hAnsi="Times New Roman" w:cs="Times New Roman"/>
        </w:rPr>
        <w:t>are not emp</w:t>
      </w:r>
      <w:r>
        <w:rPr>
          <w:rFonts w:ascii="Times New Roman" w:hAnsi="Times New Roman" w:cs="Times New Roman"/>
        </w:rPr>
        <w:t xml:space="preserve">loyed at present. Out of the 21 </w:t>
      </w:r>
      <w:r w:rsidRPr="00C73AE4">
        <w:rPr>
          <w:rFonts w:ascii="Times New Roman" w:hAnsi="Times New Roman" w:cs="Times New Roman"/>
        </w:rPr>
        <w:t>employed</w:t>
      </w:r>
      <w:r>
        <w:rPr>
          <w:rFonts w:ascii="Times New Roman" w:hAnsi="Times New Roman" w:cs="Times New Roman"/>
        </w:rPr>
        <w:t xml:space="preserve"> aged</w:t>
      </w:r>
      <w:r w:rsidRPr="00C73AE4">
        <w:rPr>
          <w:rFonts w:ascii="Times New Roman" w:hAnsi="Times New Roman" w:cs="Times New Roman"/>
        </w:rPr>
        <w:t xml:space="preserve"> people 76.1 percent are male and only 23.9 percent are females. This shows a higher proportion of male aged people are still employed than fe</w:t>
      </w:r>
      <w:r>
        <w:rPr>
          <w:rFonts w:ascii="Times New Roman" w:hAnsi="Times New Roman" w:cs="Times New Roman"/>
        </w:rPr>
        <w:t>male aged people. Out of the 39 aged</w:t>
      </w:r>
      <w:r w:rsidRPr="00C73AE4">
        <w:rPr>
          <w:rFonts w:ascii="Times New Roman" w:hAnsi="Times New Roman" w:cs="Times New Roman"/>
        </w:rPr>
        <w:t xml:space="preserve"> people who are not employed at present, 87.1 percent are women and 23.9 are men. These provide an explanation to the problem of financial </w:t>
      </w:r>
      <w:r w:rsidRPr="00C73AE4">
        <w:rPr>
          <w:rFonts w:ascii="Times New Roman" w:hAnsi="Times New Roman" w:cs="Times New Roman"/>
        </w:rPr>
        <w:lastRenderedPageBreak/>
        <w:t>independency among old women. Aged women are physically weak to do work than males. To meet their financial needs in old age they depend on their spouse, children and others.</w:t>
      </w:r>
    </w:p>
    <w:p w14:paraId="3C6A5607" w14:textId="1481A6AD" w:rsidR="00A77AC9" w:rsidRDefault="00901902" w:rsidP="00A77AC9">
      <w:pPr>
        <w:spacing w:line="360" w:lineRule="auto"/>
        <w:jc w:val="both"/>
        <w:rPr>
          <w:rFonts w:ascii="Times New Roman" w:hAnsi="Times New Roman" w:cs="Times New Roman"/>
        </w:rPr>
      </w:pPr>
      <w:r w:rsidRPr="00095C3C">
        <w:rPr>
          <w:rFonts w:ascii="Times New Roman" w:hAnsi="Times New Roman" w:cs="Times New Roman"/>
          <w:noProof/>
        </w:rPr>
        <w:drawing>
          <wp:anchor distT="0" distB="0" distL="114300" distR="114300" simplePos="0" relativeHeight="251661312" behindDoc="0" locked="0" layoutInCell="1" allowOverlap="1" wp14:anchorId="4527B96C" wp14:editId="74C2B96C">
            <wp:simplePos x="0" y="0"/>
            <wp:positionH relativeFrom="column">
              <wp:posOffset>22860</wp:posOffset>
            </wp:positionH>
            <wp:positionV relativeFrom="paragraph">
              <wp:posOffset>363220</wp:posOffset>
            </wp:positionV>
            <wp:extent cx="4229100" cy="2156460"/>
            <wp:effectExtent l="0" t="0" r="0" b="15240"/>
            <wp:wrapSquare wrapText="bothSides"/>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r w:rsidR="00A77AC9">
        <w:rPr>
          <w:rFonts w:ascii="Times New Roman" w:hAnsi="Times New Roman" w:cs="Times New Roman"/>
        </w:rPr>
        <w:t xml:space="preserve"> Figure </w:t>
      </w:r>
      <w:r>
        <w:rPr>
          <w:rFonts w:ascii="Times New Roman" w:hAnsi="Times New Roman" w:cs="Times New Roman"/>
        </w:rPr>
        <w:t>1</w:t>
      </w:r>
      <w:r w:rsidR="00A77AC9" w:rsidRPr="00C73AE4">
        <w:rPr>
          <w:rFonts w:ascii="Times New Roman" w:hAnsi="Times New Roman" w:cs="Times New Roman"/>
        </w:rPr>
        <w:t xml:space="preserve"> Monthly Incomes of </w:t>
      </w:r>
      <w:r>
        <w:rPr>
          <w:rFonts w:ascii="Times New Roman" w:hAnsi="Times New Roman" w:cs="Times New Roman"/>
        </w:rPr>
        <w:t>elderly</w:t>
      </w:r>
    </w:p>
    <w:p w14:paraId="19D1BA94" w14:textId="526BA496" w:rsidR="00A77AC9" w:rsidRPr="00901902" w:rsidRDefault="00A77AC9" w:rsidP="00A77AC9">
      <w:pPr>
        <w:spacing w:line="360" w:lineRule="auto"/>
        <w:jc w:val="both"/>
        <w:rPr>
          <w:rFonts w:ascii="Times New Roman" w:hAnsi="Times New Roman" w:cs="Times New Roman"/>
        </w:rPr>
      </w:pPr>
      <w:r>
        <w:rPr>
          <w:rFonts w:ascii="Times New Roman" w:hAnsi="Times New Roman" w:cs="Times New Roman"/>
        </w:rPr>
        <w:br w:type="textWrapping" w:clear="all"/>
      </w:r>
      <w:r w:rsidRPr="0049628D">
        <w:rPr>
          <w:rFonts w:ascii="Times New Roman" w:hAnsi="Times New Roman" w:cs="Times New Roman"/>
          <w:sz w:val="20"/>
          <w:szCs w:val="20"/>
        </w:rPr>
        <w:t xml:space="preserve">Source: Sample survey       </w:t>
      </w:r>
    </w:p>
    <w:p w14:paraId="68970FAD" w14:textId="77777777" w:rsidR="00901902" w:rsidRPr="00C73AE4" w:rsidRDefault="00A77AC9" w:rsidP="00901902">
      <w:pPr>
        <w:spacing w:line="240" w:lineRule="auto"/>
        <w:jc w:val="both"/>
        <w:rPr>
          <w:rFonts w:ascii="Times New Roman" w:hAnsi="Times New Roman" w:cs="Times New Roman"/>
        </w:rPr>
      </w:pPr>
      <w:r w:rsidRPr="00C73AE4">
        <w:rPr>
          <w:rFonts w:ascii="Times New Roman" w:hAnsi="Times New Roman" w:cs="Times New Roman"/>
        </w:rPr>
        <w:t xml:space="preserve">The </w:t>
      </w:r>
      <w:r>
        <w:rPr>
          <w:rFonts w:ascii="Times New Roman" w:hAnsi="Times New Roman" w:cs="Times New Roman"/>
        </w:rPr>
        <w:t>figure</w:t>
      </w:r>
      <w:r w:rsidRPr="00C73AE4">
        <w:rPr>
          <w:rFonts w:ascii="Times New Roman" w:hAnsi="Times New Roman" w:cs="Times New Roman"/>
        </w:rPr>
        <w:t xml:space="preserve"> </w:t>
      </w:r>
      <w:r w:rsidR="00901902">
        <w:rPr>
          <w:rFonts w:ascii="Times New Roman" w:hAnsi="Times New Roman" w:cs="Times New Roman"/>
        </w:rPr>
        <w:t>1</w:t>
      </w:r>
      <w:r w:rsidRPr="00C73AE4">
        <w:rPr>
          <w:rFonts w:ascii="Times New Roman" w:hAnsi="Times New Roman" w:cs="Times New Roman"/>
        </w:rPr>
        <w:t xml:space="preserve"> shows that </w:t>
      </w:r>
      <w:r>
        <w:rPr>
          <w:rFonts w:ascii="Times New Roman" w:hAnsi="Times New Roman" w:cs="Times New Roman"/>
        </w:rPr>
        <w:t>41 sample respondents have an in</w:t>
      </w:r>
      <w:r w:rsidRPr="00C73AE4">
        <w:rPr>
          <w:rFonts w:ascii="Times New Roman" w:hAnsi="Times New Roman" w:cs="Times New Roman"/>
        </w:rPr>
        <w:t>come below 1000. Out of them 90.2 percent are female aged people and only 9.8 percent are male age</w:t>
      </w:r>
      <w:r>
        <w:rPr>
          <w:rFonts w:ascii="Times New Roman" w:hAnsi="Times New Roman" w:cs="Times New Roman"/>
        </w:rPr>
        <w:t xml:space="preserve">d people. About 3 sample respondents have </w:t>
      </w:r>
      <w:r w:rsidRPr="00C73AE4">
        <w:rPr>
          <w:rFonts w:ascii="Times New Roman" w:hAnsi="Times New Roman" w:cs="Times New Roman"/>
        </w:rPr>
        <w:t xml:space="preserve">an income </w:t>
      </w:r>
      <w:r>
        <w:rPr>
          <w:rFonts w:ascii="Times New Roman" w:hAnsi="Times New Roman" w:cs="Times New Roman"/>
        </w:rPr>
        <w:t xml:space="preserve">in between 1000 to </w:t>
      </w:r>
      <w:r w:rsidRPr="00C73AE4">
        <w:rPr>
          <w:rFonts w:ascii="Times New Roman" w:hAnsi="Times New Roman" w:cs="Times New Roman"/>
        </w:rPr>
        <w:t>2000 per month. Out of them 66.7 percent are females and 33.3 percent are males.</w:t>
      </w:r>
      <w:r>
        <w:rPr>
          <w:rFonts w:ascii="Times New Roman" w:hAnsi="Times New Roman" w:cs="Times New Roman"/>
        </w:rPr>
        <w:t xml:space="preserve"> 4 sample respondents</w:t>
      </w:r>
      <w:r w:rsidRPr="00C73AE4">
        <w:rPr>
          <w:rFonts w:ascii="Times New Roman" w:hAnsi="Times New Roman" w:cs="Times New Roman"/>
        </w:rPr>
        <w:t xml:space="preserve"> receive monthly income between</w:t>
      </w:r>
      <w:r>
        <w:rPr>
          <w:rFonts w:ascii="Times New Roman" w:hAnsi="Times New Roman" w:cs="Times New Roman"/>
        </w:rPr>
        <w:t xml:space="preserve"> </w:t>
      </w:r>
      <w:r w:rsidRPr="008322CC">
        <w:rPr>
          <w:rFonts w:ascii="Times New Roman" w:hAnsi="Times New Roman" w:cs="Times New Roman"/>
        </w:rPr>
        <w:t>2000</w:t>
      </w:r>
      <w:r>
        <w:rPr>
          <w:rFonts w:ascii="Times New Roman" w:hAnsi="Times New Roman" w:cs="Times New Roman"/>
        </w:rPr>
        <w:t xml:space="preserve"> to </w:t>
      </w:r>
      <w:r w:rsidRPr="008322CC">
        <w:rPr>
          <w:rFonts w:ascii="Times New Roman" w:hAnsi="Times New Roman" w:cs="Times New Roman"/>
        </w:rPr>
        <w:t>3000</w:t>
      </w:r>
      <w:r>
        <w:rPr>
          <w:rFonts w:ascii="Times New Roman" w:hAnsi="Times New Roman" w:cs="Times New Roman"/>
        </w:rPr>
        <w:t xml:space="preserve"> and the other 4 sample respondents </w:t>
      </w:r>
      <w:r w:rsidRPr="00C73AE4">
        <w:rPr>
          <w:rFonts w:ascii="Times New Roman" w:hAnsi="Times New Roman" w:cs="Times New Roman"/>
        </w:rPr>
        <w:t>receive an income between 3000</w:t>
      </w:r>
      <w:r>
        <w:rPr>
          <w:rFonts w:ascii="Times New Roman" w:hAnsi="Times New Roman" w:cs="Times New Roman"/>
        </w:rPr>
        <w:t xml:space="preserve"> to </w:t>
      </w:r>
      <w:r w:rsidRPr="00C73AE4">
        <w:rPr>
          <w:rFonts w:ascii="Times New Roman" w:hAnsi="Times New Roman" w:cs="Times New Roman"/>
        </w:rPr>
        <w:t xml:space="preserve">4000 per month. Only </w:t>
      </w:r>
      <w:r>
        <w:rPr>
          <w:rFonts w:ascii="Times New Roman" w:hAnsi="Times New Roman" w:cs="Times New Roman"/>
        </w:rPr>
        <w:t xml:space="preserve">3 sample respondents </w:t>
      </w:r>
      <w:r w:rsidRPr="00C73AE4">
        <w:rPr>
          <w:rFonts w:ascii="Times New Roman" w:hAnsi="Times New Roman" w:cs="Times New Roman"/>
        </w:rPr>
        <w:t xml:space="preserve">receive an </w:t>
      </w:r>
      <w:r>
        <w:rPr>
          <w:rFonts w:ascii="Times New Roman" w:hAnsi="Times New Roman" w:cs="Times New Roman"/>
        </w:rPr>
        <w:t xml:space="preserve">income between 4000 to </w:t>
      </w:r>
      <w:r w:rsidRPr="00C73AE4">
        <w:rPr>
          <w:rFonts w:ascii="Times New Roman" w:hAnsi="Times New Roman" w:cs="Times New Roman"/>
        </w:rPr>
        <w:t xml:space="preserve">5000. All of them are male aged people who are still working and receiving pension after retirement. Only </w:t>
      </w:r>
      <w:r>
        <w:rPr>
          <w:rFonts w:ascii="Times New Roman" w:hAnsi="Times New Roman" w:cs="Times New Roman"/>
        </w:rPr>
        <w:t xml:space="preserve">5 sample respondents </w:t>
      </w:r>
      <w:r w:rsidRPr="00C73AE4">
        <w:rPr>
          <w:rFonts w:ascii="Times New Roman" w:hAnsi="Times New Roman" w:cs="Times New Roman"/>
        </w:rPr>
        <w:t xml:space="preserve">receive income above 5000. All of them comes under </w:t>
      </w:r>
      <w:r w:rsidR="00901902" w:rsidRPr="00C73AE4">
        <w:rPr>
          <w:rFonts w:ascii="Times New Roman" w:hAnsi="Times New Roman" w:cs="Times New Roman"/>
        </w:rPr>
        <w:t>this group</w:t>
      </w:r>
      <w:r>
        <w:rPr>
          <w:rFonts w:ascii="Times New Roman" w:hAnsi="Times New Roman" w:cs="Times New Roman"/>
        </w:rPr>
        <w:t xml:space="preserve"> </w:t>
      </w:r>
      <w:r w:rsidRPr="00C73AE4">
        <w:rPr>
          <w:rFonts w:ascii="Times New Roman" w:hAnsi="Times New Roman" w:cs="Times New Roman"/>
        </w:rPr>
        <w:t xml:space="preserve">are male aged people. </w:t>
      </w:r>
      <w:r w:rsidRPr="00642F72">
        <w:rPr>
          <w:rFonts w:ascii="Times New Roman" w:hAnsi="Times New Roman" w:cs="Times New Roman"/>
        </w:rPr>
        <w:t>This group receives this much of higher income monthly from different sources such as profits from business, rent and also income received through pension.</w:t>
      </w:r>
      <w:r w:rsidRPr="00C73AE4">
        <w:rPr>
          <w:rFonts w:ascii="Times New Roman" w:hAnsi="Times New Roman" w:cs="Times New Roman"/>
        </w:rPr>
        <w:t xml:space="preserve"> The total female aged people of the sample selected receive only income below 2000 per month. The main sources of their income include pension</w:t>
      </w:r>
      <w:r>
        <w:rPr>
          <w:rFonts w:ascii="Times New Roman" w:hAnsi="Times New Roman" w:cs="Times New Roman"/>
        </w:rPr>
        <w:t>s such as widow pension, old age pension etc.</w:t>
      </w:r>
      <w:r w:rsidRPr="00C73AE4">
        <w:rPr>
          <w:rFonts w:ascii="Times New Roman" w:hAnsi="Times New Roman" w:cs="Times New Roman"/>
        </w:rPr>
        <w:t xml:space="preserve">, </w:t>
      </w:r>
      <w:r>
        <w:rPr>
          <w:rFonts w:ascii="Times New Roman" w:hAnsi="Times New Roman" w:cs="Times New Roman"/>
        </w:rPr>
        <w:t xml:space="preserve">and also </w:t>
      </w:r>
      <w:r w:rsidRPr="00C73AE4">
        <w:rPr>
          <w:rFonts w:ascii="Times New Roman" w:hAnsi="Times New Roman" w:cs="Times New Roman"/>
        </w:rPr>
        <w:t xml:space="preserve">income comes from </w:t>
      </w:r>
      <w:r>
        <w:rPr>
          <w:rFonts w:ascii="Times New Roman" w:hAnsi="Times New Roman" w:cs="Times New Roman"/>
        </w:rPr>
        <w:t xml:space="preserve">various </w:t>
      </w:r>
      <w:r w:rsidR="00901902">
        <w:rPr>
          <w:rFonts w:ascii="Times New Roman" w:hAnsi="Times New Roman" w:cs="Times New Roman"/>
        </w:rPr>
        <w:t>self-employment</w:t>
      </w:r>
      <w:r>
        <w:rPr>
          <w:rFonts w:ascii="Times New Roman" w:hAnsi="Times New Roman" w:cs="Times New Roman"/>
        </w:rPr>
        <w:t xml:space="preserve"> activities </w:t>
      </w:r>
      <w:r w:rsidRPr="00C73AE4">
        <w:rPr>
          <w:rFonts w:ascii="Times New Roman" w:hAnsi="Times New Roman" w:cs="Times New Roman"/>
        </w:rPr>
        <w:t>etc. Male aged people are still employed. They are either doing business or doing daily wage work and their income is higher than that of females. Because of these reasons females depend more on their children than males.</w:t>
      </w:r>
      <w:r w:rsidR="00901902">
        <w:rPr>
          <w:rFonts w:ascii="Times New Roman" w:hAnsi="Times New Roman" w:cs="Times New Roman"/>
        </w:rPr>
        <w:t xml:space="preserve"> 39 sample respondents belong to Above Poverty Line.</w:t>
      </w:r>
      <w:r w:rsidR="00901902" w:rsidRPr="00C73AE4">
        <w:rPr>
          <w:rFonts w:ascii="Times New Roman" w:hAnsi="Times New Roman" w:cs="Times New Roman"/>
        </w:rPr>
        <w:t xml:space="preserve"> Out of them 43.6 percent are male</w:t>
      </w:r>
      <w:r w:rsidR="00901902">
        <w:rPr>
          <w:rFonts w:ascii="Times New Roman" w:hAnsi="Times New Roman" w:cs="Times New Roman"/>
        </w:rPr>
        <w:t>s</w:t>
      </w:r>
      <w:r w:rsidR="00901902" w:rsidRPr="00C73AE4">
        <w:rPr>
          <w:rFonts w:ascii="Times New Roman" w:hAnsi="Times New Roman" w:cs="Times New Roman"/>
        </w:rPr>
        <w:t xml:space="preserve"> </w:t>
      </w:r>
      <w:r w:rsidR="00901902">
        <w:rPr>
          <w:rFonts w:ascii="Times New Roman" w:hAnsi="Times New Roman" w:cs="Times New Roman"/>
        </w:rPr>
        <w:t xml:space="preserve">and 56.4 are females. </w:t>
      </w:r>
      <w:r w:rsidR="00901902" w:rsidRPr="00C73AE4">
        <w:rPr>
          <w:rFonts w:ascii="Times New Roman" w:hAnsi="Times New Roman" w:cs="Times New Roman"/>
        </w:rPr>
        <w:t xml:space="preserve"> </w:t>
      </w:r>
      <w:r w:rsidR="00901902">
        <w:rPr>
          <w:rFonts w:ascii="Times New Roman" w:hAnsi="Times New Roman" w:cs="Times New Roman"/>
        </w:rPr>
        <w:t xml:space="preserve">21 sample respondents belong to Below Poverty Line. Among them </w:t>
      </w:r>
      <w:r w:rsidR="00901902" w:rsidRPr="00C73AE4">
        <w:rPr>
          <w:rFonts w:ascii="Times New Roman" w:hAnsi="Times New Roman" w:cs="Times New Roman"/>
        </w:rPr>
        <w:t xml:space="preserve">80.9 percent are female aged people and 19.1 percent are male aged people. Under BPL category proportion of females exceeds </w:t>
      </w:r>
      <w:r w:rsidR="00901902">
        <w:rPr>
          <w:rFonts w:ascii="Times New Roman" w:hAnsi="Times New Roman" w:cs="Times New Roman"/>
        </w:rPr>
        <w:t xml:space="preserve">than that of </w:t>
      </w:r>
      <w:r w:rsidR="00901902" w:rsidRPr="00C73AE4">
        <w:rPr>
          <w:rFonts w:ascii="Times New Roman" w:hAnsi="Times New Roman" w:cs="Times New Roman"/>
        </w:rPr>
        <w:t>male</w:t>
      </w:r>
      <w:r w:rsidR="00901902">
        <w:rPr>
          <w:rFonts w:ascii="Times New Roman" w:hAnsi="Times New Roman" w:cs="Times New Roman"/>
        </w:rPr>
        <w:t>s. Those who</w:t>
      </w:r>
      <w:r w:rsidR="00901902" w:rsidRPr="00C73AE4">
        <w:rPr>
          <w:rFonts w:ascii="Times New Roman" w:hAnsi="Times New Roman" w:cs="Times New Roman"/>
        </w:rPr>
        <w:t xml:space="preserve"> </w:t>
      </w:r>
      <w:r w:rsidR="00901902">
        <w:rPr>
          <w:rFonts w:ascii="Times New Roman" w:hAnsi="Times New Roman" w:cs="Times New Roman"/>
        </w:rPr>
        <w:t xml:space="preserve">are </w:t>
      </w:r>
      <w:r w:rsidR="00901902" w:rsidRPr="00C73AE4">
        <w:rPr>
          <w:rFonts w:ascii="Times New Roman" w:hAnsi="Times New Roman" w:cs="Times New Roman"/>
        </w:rPr>
        <w:t xml:space="preserve">suffering from poverty </w:t>
      </w:r>
      <w:r w:rsidR="00901902">
        <w:rPr>
          <w:rFonts w:ascii="Times New Roman" w:hAnsi="Times New Roman" w:cs="Times New Roman"/>
        </w:rPr>
        <w:t>have to lead</w:t>
      </w:r>
      <w:r w:rsidR="00901902" w:rsidRPr="00C73AE4">
        <w:rPr>
          <w:rFonts w:ascii="Times New Roman" w:hAnsi="Times New Roman" w:cs="Times New Roman"/>
        </w:rPr>
        <w:t xml:space="preserve"> an unpleasant life in </w:t>
      </w:r>
      <w:r w:rsidR="00901902">
        <w:rPr>
          <w:rFonts w:ascii="Times New Roman" w:hAnsi="Times New Roman" w:cs="Times New Roman"/>
        </w:rPr>
        <w:t xml:space="preserve">their </w:t>
      </w:r>
      <w:r w:rsidR="00901902" w:rsidRPr="00C73AE4">
        <w:rPr>
          <w:rFonts w:ascii="Times New Roman" w:hAnsi="Times New Roman" w:cs="Times New Roman"/>
        </w:rPr>
        <w:t>old age.</w:t>
      </w:r>
    </w:p>
    <w:p w14:paraId="62B91F79" w14:textId="1CB78173" w:rsidR="00901902" w:rsidRDefault="00901902" w:rsidP="00901902">
      <w:pPr>
        <w:spacing w:line="240" w:lineRule="auto"/>
        <w:jc w:val="both"/>
        <w:rPr>
          <w:rFonts w:ascii="Times New Roman" w:hAnsi="Times New Roman" w:cs="Times New Roman"/>
        </w:rPr>
      </w:pPr>
      <w:r>
        <w:rPr>
          <w:rFonts w:ascii="Times New Roman" w:hAnsi="Times New Roman" w:cs="Times New Roman"/>
        </w:rPr>
        <w:t>The figure (2)</w:t>
      </w:r>
      <w:r w:rsidRPr="00C73AE4">
        <w:rPr>
          <w:rFonts w:ascii="Times New Roman" w:hAnsi="Times New Roman" w:cs="Times New Roman"/>
        </w:rPr>
        <w:t xml:space="preserve"> shows the type of family in which the aged people live. Out of the total sample population</w:t>
      </w:r>
      <w:r>
        <w:rPr>
          <w:rFonts w:ascii="Times New Roman" w:hAnsi="Times New Roman" w:cs="Times New Roman"/>
        </w:rPr>
        <w:t xml:space="preserve"> 23 sample respondents belong to joint family and 37 sample respondents </w:t>
      </w:r>
      <w:r w:rsidRPr="00C73AE4">
        <w:rPr>
          <w:rFonts w:ascii="Times New Roman" w:hAnsi="Times New Roman" w:cs="Times New Roman"/>
        </w:rPr>
        <w:t>live in nuclear</w:t>
      </w:r>
      <w:r>
        <w:rPr>
          <w:rFonts w:ascii="Times New Roman" w:hAnsi="Times New Roman" w:cs="Times New Roman"/>
        </w:rPr>
        <w:t xml:space="preserve"> family. Out of the 23 aged people</w:t>
      </w:r>
      <w:r w:rsidRPr="00C73AE4">
        <w:rPr>
          <w:rFonts w:ascii="Times New Roman" w:hAnsi="Times New Roman" w:cs="Times New Roman"/>
        </w:rPr>
        <w:t xml:space="preserve"> living in joint family 47.8 percent are females and 52.2 percent are male</w:t>
      </w:r>
      <w:r>
        <w:rPr>
          <w:rFonts w:ascii="Times New Roman" w:hAnsi="Times New Roman" w:cs="Times New Roman"/>
        </w:rPr>
        <w:t xml:space="preserve"> category</w:t>
      </w:r>
      <w:r w:rsidRPr="00C73AE4">
        <w:rPr>
          <w:rFonts w:ascii="Times New Roman" w:hAnsi="Times New Roman" w:cs="Times New Roman"/>
        </w:rPr>
        <w:t xml:space="preserve">. Females living in nuclear family (75.7 percent) are more than male living in nuclear family (24.3 percent). </w:t>
      </w:r>
      <w:r>
        <w:rPr>
          <w:rFonts w:ascii="Times New Roman" w:hAnsi="Times New Roman" w:cs="Times New Roman"/>
        </w:rPr>
        <w:t xml:space="preserve">Based on the surveyed information </w:t>
      </w:r>
      <w:r w:rsidRPr="00F31B90">
        <w:rPr>
          <w:rFonts w:ascii="Times New Roman" w:hAnsi="Times New Roman" w:cs="Times New Roman"/>
        </w:rPr>
        <w:t xml:space="preserve">majority </w:t>
      </w:r>
      <w:r>
        <w:rPr>
          <w:rFonts w:ascii="Times New Roman" w:hAnsi="Times New Roman" w:cs="Times New Roman"/>
        </w:rPr>
        <w:t xml:space="preserve">(61.7 percent) </w:t>
      </w:r>
      <w:r w:rsidRPr="00F31B90">
        <w:rPr>
          <w:rFonts w:ascii="Times New Roman" w:hAnsi="Times New Roman" w:cs="Times New Roman"/>
        </w:rPr>
        <w:t>of the aged people are living in nuclear families</w:t>
      </w:r>
      <w:r>
        <w:rPr>
          <w:rFonts w:ascii="Times New Roman" w:hAnsi="Times New Roman" w:cs="Times New Roman"/>
        </w:rPr>
        <w:t>.</w:t>
      </w:r>
    </w:p>
    <w:p w14:paraId="63635A6B" w14:textId="77777777" w:rsidR="00901902" w:rsidRDefault="00901902" w:rsidP="00901902">
      <w:pPr>
        <w:spacing w:line="360" w:lineRule="auto"/>
        <w:jc w:val="both"/>
        <w:rPr>
          <w:rFonts w:ascii="Times New Roman" w:hAnsi="Times New Roman" w:cs="Times New Roman"/>
        </w:rPr>
      </w:pPr>
    </w:p>
    <w:p w14:paraId="07D298F2" w14:textId="77777777" w:rsidR="00901902" w:rsidRDefault="00901902" w:rsidP="00A77AC9">
      <w:pPr>
        <w:spacing w:line="360" w:lineRule="auto"/>
        <w:jc w:val="both"/>
        <w:rPr>
          <w:rFonts w:ascii="Times New Roman" w:hAnsi="Times New Roman" w:cs="Times New Roman"/>
        </w:rPr>
      </w:pPr>
    </w:p>
    <w:p w14:paraId="5719B599" w14:textId="02FB9011" w:rsidR="00A77AC9" w:rsidRDefault="00901902" w:rsidP="00A77AC9">
      <w:pPr>
        <w:spacing w:line="360" w:lineRule="auto"/>
        <w:jc w:val="both"/>
        <w:rPr>
          <w:rFonts w:ascii="Times New Roman" w:hAnsi="Times New Roman" w:cs="Times New Roman"/>
        </w:rPr>
      </w:pPr>
      <w:r>
        <w:rPr>
          <w:rFonts w:ascii="Times New Roman" w:hAnsi="Times New Roman" w:cs="Times New Roman"/>
        </w:rPr>
        <w:lastRenderedPageBreak/>
        <w:t>Figure</w:t>
      </w:r>
      <w:r w:rsidRPr="00C73AE4">
        <w:rPr>
          <w:rFonts w:ascii="Times New Roman" w:hAnsi="Times New Roman" w:cs="Times New Roman"/>
        </w:rPr>
        <w:t xml:space="preserve"> </w:t>
      </w:r>
      <w:r>
        <w:rPr>
          <w:rFonts w:ascii="Times New Roman" w:hAnsi="Times New Roman" w:cs="Times New Roman"/>
        </w:rPr>
        <w:t>2</w:t>
      </w:r>
      <w:r w:rsidRPr="00C73AE4">
        <w:rPr>
          <w:rFonts w:ascii="Times New Roman" w:hAnsi="Times New Roman" w:cs="Times New Roman"/>
        </w:rPr>
        <w:t xml:space="preserve"> Type </w:t>
      </w:r>
      <w:r>
        <w:rPr>
          <w:rFonts w:ascii="Times New Roman" w:hAnsi="Times New Roman" w:cs="Times New Roman"/>
        </w:rPr>
        <w:t>of Family</w:t>
      </w:r>
    </w:p>
    <w:p w14:paraId="1058886D" w14:textId="68C669F1" w:rsidR="00A77AC9" w:rsidRDefault="00901902" w:rsidP="00A77AC9">
      <w:pPr>
        <w:spacing w:line="360" w:lineRule="auto"/>
        <w:jc w:val="both"/>
        <w:rPr>
          <w:rFonts w:ascii="Times New Roman" w:hAnsi="Times New Roman" w:cs="Times New Roman"/>
          <w:noProof/>
        </w:rPr>
      </w:pPr>
      <w:r w:rsidRPr="00736737">
        <w:rPr>
          <w:rFonts w:ascii="Times New Roman" w:hAnsi="Times New Roman" w:cs="Times New Roman"/>
          <w:noProof/>
        </w:rPr>
        <w:drawing>
          <wp:anchor distT="0" distB="0" distL="114300" distR="114300" simplePos="0" relativeHeight="251662336" behindDoc="0" locked="0" layoutInCell="1" allowOverlap="1" wp14:anchorId="5888D70F" wp14:editId="05A5D845">
            <wp:simplePos x="0" y="0"/>
            <wp:positionH relativeFrom="margin">
              <wp:posOffset>99060</wp:posOffset>
            </wp:positionH>
            <wp:positionV relativeFrom="paragraph">
              <wp:posOffset>53340</wp:posOffset>
            </wp:positionV>
            <wp:extent cx="3436620" cy="2057400"/>
            <wp:effectExtent l="0" t="0" r="11430" b="0"/>
            <wp:wrapSquare wrapText="bothSides"/>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2F7668E8" w14:textId="77777777" w:rsidR="00A77AC9" w:rsidRDefault="00A77AC9" w:rsidP="00A77AC9">
      <w:pPr>
        <w:spacing w:line="360" w:lineRule="auto"/>
        <w:jc w:val="both"/>
        <w:rPr>
          <w:rFonts w:ascii="Times New Roman" w:hAnsi="Times New Roman" w:cs="Times New Roman"/>
          <w:noProof/>
        </w:rPr>
      </w:pPr>
    </w:p>
    <w:p w14:paraId="6CA365AB" w14:textId="77777777" w:rsidR="00A77AC9" w:rsidRDefault="00A77AC9" w:rsidP="00A77AC9">
      <w:pPr>
        <w:spacing w:line="360" w:lineRule="auto"/>
        <w:jc w:val="both"/>
        <w:rPr>
          <w:rFonts w:ascii="Times New Roman" w:hAnsi="Times New Roman" w:cs="Times New Roman"/>
          <w:noProof/>
        </w:rPr>
      </w:pPr>
    </w:p>
    <w:p w14:paraId="538045B5" w14:textId="77777777" w:rsidR="00A77AC9" w:rsidRDefault="00A77AC9" w:rsidP="00A77AC9">
      <w:pPr>
        <w:spacing w:line="360" w:lineRule="auto"/>
        <w:jc w:val="both"/>
        <w:rPr>
          <w:rFonts w:ascii="Times New Roman" w:hAnsi="Times New Roman" w:cs="Times New Roman"/>
          <w:sz w:val="20"/>
          <w:szCs w:val="20"/>
        </w:rPr>
      </w:pPr>
    </w:p>
    <w:p w14:paraId="7AFF22DE" w14:textId="77777777" w:rsidR="00A77AC9" w:rsidRDefault="00A77AC9" w:rsidP="00A77AC9">
      <w:pPr>
        <w:spacing w:line="360" w:lineRule="auto"/>
        <w:jc w:val="both"/>
        <w:rPr>
          <w:rFonts w:ascii="Times New Roman" w:hAnsi="Times New Roman" w:cs="Times New Roman"/>
          <w:sz w:val="20"/>
          <w:szCs w:val="20"/>
        </w:rPr>
      </w:pPr>
    </w:p>
    <w:p w14:paraId="28E990FE" w14:textId="77777777" w:rsidR="00A77AC9" w:rsidRDefault="00A77AC9" w:rsidP="00A77AC9">
      <w:pPr>
        <w:spacing w:line="360" w:lineRule="auto"/>
        <w:jc w:val="both"/>
        <w:rPr>
          <w:rFonts w:ascii="Times New Roman" w:hAnsi="Times New Roman" w:cs="Times New Roman"/>
          <w:sz w:val="20"/>
          <w:szCs w:val="20"/>
        </w:rPr>
      </w:pPr>
    </w:p>
    <w:p w14:paraId="05527203" w14:textId="62DF7553" w:rsidR="00A77AC9" w:rsidRPr="0049628D" w:rsidRDefault="00901902" w:rsidP="00A77AC9">
      <w:pPr>
        <w:spacing w:line="360" w:lineRule="auto"/>
        <w:jc w:val="both"/>
        <w:rPr>
          <w:rFonts w:ascii="Times New Roman" w:hAnsi="Times New Roman" w:cs="Times New Roman"/>
          <w:noProof/>
        </w:rPr>
      </w:pPr>
      <w:r>
        <w:rPr>
          <w:rFonts w:ascii="Times New Roman" w:hAnsi="Times New Roman" w:cs="Times New Roman"/>
          <w:sz w:val="20"/>
          <w:szCs w:val="20"/>
        </w:rPr>
        <w:t xml:space="preserve">                                                                         </w:t>
      </w:r>
      <w:r w:rsidR="00A77AC9" w:rsidRPr="0049628D">
        <w:rPr>
          <w:rFonts w:ascii="Times New Roman" w:hAnsi="Times New Roman" w:cs="Times New Roman"/>
          <w:sz w:val="20"/>
          <w:szCs w:val="20"/>
        </w:rPr>
        <w:t xml:space="preserve">Source: Sample survey       </w:t>
      </w:r>
    </w:p>
    <w:p w14:paraId="46EC8421" w14:textId="7F0D46C5" w:rsidR="00A77AC9" w:rsidRPr="00C73AE4" w:rsidRDefault="00A77AC9" w:rsidP="00901902">
      <w:pPr>
        <w:spacing w:line="240" w:lineRule="auto"/>
        <w:jc w:val="both"/>
        <w:rPr>
          <w:rFonts w:ascii="Times New Roman" w:hAnsi="Times New Roman" w:cs="Times New Roman"/>
        </w:rPr>
      </w:pPr>
      <w:r w:rsidRPr="00C73AE4">
        <w:rPr>
          <w:rFonts w:ascii="Times New Roman" w:hAnsi="Times New Roman" w:cs="Times New Roman"/>
        </w:rPr>
        <w:t xml:space="preserve">This shows a shift </w:t>
      </w:r>
      <w:r w:rsidR="00901902">
        <w:rPr>
          <w:rFonts w:ascii="Times New Roman" w:hAnsi="Times New Roman" w:cs="Times New Roman"/>
        </w:rPr>
        <w:t xml:space="preserve">(Figure 2) </w:t>
      </w:r>
      <w:r>
        <w:rPr>
          <w:rFonts w:ascii="Times New Roman" w:hAnsi="Times New Roman" w:cs="Times New Roman"/>
        </w:rPr>
        <w:t xml:space="preserve">in family structure </w:t>
      </w:r>
      <w:r w:rsidRPr="00C73AE4">
        <w:rPr>
          <w:rFonts w:ascii="Times New Roman" w:hAnsi="Times New Roman" w:cs="Times New Roman"/>
        </w:rPr>
        <w:t>from joint to nuclear family</w:t>
      </w:r>
      <w:r>
        <w:rPr>
          <w:rFonts w:ascii="Times New Roman" w:hAnsi="Times New Roman" w:cs="Times New Roman"/>
        </w:rPr>
        <w:t xml:space="preserve">. The aged people become the victims of this transition. </w:t>
      </w:r>
      <w:r w:rsidRPr="00C73AE4">
        <w:rPr>
          <w:rFonts w:ascii="Times New Roman" w:hAnsi="Times New Roman" w:cs="Times New Roman"/>
        </w:rPr>
        <w:t xml:space="preserve">Because with more family members within the joint family aged people get more care and protection. </w:t>
      </w:r>
      <w:r>
        <w:rPr>
          <w:rFonts w:ascii="Times New Roman" w:hAnsi="Times New Roman" w:cs="Times New Roman"/>
        </w:rPr>
        <w:t xml:space="preserve">The </w:t>
      </w:r>
      <w:r w:rsidRPr="00C73AE4">
        <w:rPr>
          <w:rFonts w:ascii="Times New Roman" w:hAnsi="Times New Roman" w:cs="Times New Roman"/>
        </w:rPr>
        <w:t>transfer from joint family to nuclear family the care and protection upon aged will reduce. This also leads to another problem i.e. the emergence of old age homes. The rehabilitation of aged becomes a serious question before the government. Sometimes son and daughters are capt</w:t>
      </w:r>
      <w:r>
        <w:rPr>
          <w:rFonts w:ascii="Times New Roman" w:hAnsi="Times New Roman" w:cs="Times New Roman"/>
        </w:rPr>
        <w:t>uring all property and leave their parents in</w:t>
      </w:r>
      <w:r w:rsidRPr="00C73AE4">
        <w:rPr>
          <w:rFonts w:ascii="Times New Roman" w:hAnsi="Times New Roman" w:cs="Times New Roman"/>
        </w:rPr>
        <w:t xml:space="preserve"> old age homes</w:t>
      </w:r>
      <w:r>
        <w:rPr>
          <w:rFonts w:ascii="Times New Roman" w:hAnsi="Times New Roman" w:cs="Times New Roman"/>
        </w:rPr>
        <w:t xml:space="preserve"> or outside</w:t>
      </w:r>
      <w:r w:rsidRPr="00C73AE4">
        <w:rPr>
          <w:rFonts w:ascii="Times New Roman" w:hAnsi="Times New Roman" w:cs="Times New Roman"/>
        </w:rPr>
        <w:t>.</w:t>
      </w:r>
    </w:p>
    <w:p w14:paraId="3A33C647" w14:textId="53533B53" w:rsidR="00A77AC9" w:rsidRPr="00554A66" w:rsidRDefault="00901902" w:rsidP="00901902">
      <w:pPr>
        <w:spacing w:line="240" w:lineRule="auto"/>
        <w:jc w:val="both"/>
        <w:rPr>
          <w:rFonts w:ascii="Times New Roman" w:hAnsi="Times New Roman" w:cs="Times New Roman"/>
        </w:rPr>
      </w:pPr>
      <w:r>
        <w:rPr>
          <w:rFonts w:ascii="Times New Roman" w:hAnsi="Times New Roman" w:cs="Times New Roman"/>
        </w:rPr>
        <w:t>T</w:t>
      </w:r>
      <w:r w:rsidR="00A77AC9" w:rsidRPr="00554A66">
        <w:rPr>
          <w:rFonts w:ascii="Times New Roman" w:hAnsi="Times New Roman" w:cs="Times New Roman"/>
        </w:rPr>
        <w:t>he total family monthly income of the aged people. Among the 60 aged people 38.3 percent belongs to below 10000 income level. Another 38.3 percent belongs to family income between10000 to 20000, 21.7 percent belongs to the category of income in between 20000 to 30000; the remaining 1.7 belongs to income in between 30000 to 40000. Family income includes income of son, daughters and the pension and other income (wage, profit received from present job by aged people) are also included.</w:t>
      </w:r>
    </w:p>
    <w:p w14:paraId="6F4A6124" w14:textId="088CF322" w:rsidR="00A77AC9" w:rsidRDefault="00901902" w:rsidP="00A77AC9">
      <w:pPr>
        <w:spacing w:line="360" w:lineRule="auto"/>
        <w:jc w:val="both"/>
        <w:rPr>
          <w:rFonts w:ascii="Times New Roman" w:hAnsi="Times New Roman" w:cs="Times New Roman"/>
        </w:rPr>
      </w:pPr>
      <w:r w:rsidRPr="001F1922">
        <w:rPr>
          <w:rFonts w:ascii="Times New Roman" w:hAnsi="Times New Roman" w:cs="Times New Roman"/>
          <w:noProof/>
        </w:rPr>
        <w:drawing>
          <wp:anchor distT="0" distB="0" distL="114300" distR="114300" simplePos="0" relativeHeight="251663360" behindDoc="0" locked="0" layoutInCell="1" allowOverlap="1" wp14:anchorId="22F6CFB8" wp14:editId="69B5D084">
            <wp:simplePos x="0" y="0"/>
            <wp:positionH relativeFrom="margin">
              <wp:align>left</wp:align>
            </wp:positionH>
            <wp:positionV relativeFrom="paragraph">
              <wp:posOffset>365760</wp:posOffset>
            </wp:positionV>
            <wp:extent cx="3916680" cy="2438400"/>
            <wp:effectExtent l="0" t="0" r="7620" b="0"/>
            <wp:wrapSquare wrapText="bothSides"/>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A77AC9" w:rsidRPr="00C73AE4">
        <w:rPr>
          <w:rFonts w:ascii="Times New Roman" w:hAnsi="Times New Roman" w:cs="Times New Roman"/>
        </w:rPr>
        <w:t xml:space="preserve">Figure </w:t>
      </w:r>
      <w:r>
        <w:rPr>
          <w:rFonts w:ascii="Times New Roman" w:hAnsi="Times New Roman" w:cs="Times New Roman"/>
        </w:rPr>
        <w:t>3</w:t>
      </w:r>
      <w:r w:rsidR="00A77AC9" w:rsidRPr="00C73AE4">
        <w:rPr>
          <w:rFonts w:ascii="Times New Roman" w:hAnsi="Times New Roman" w:cs="Times New Roman"/>
        </w:rPr>
        <w:t xml:space="preserve"> Aged People Depended on Others</w:t>
      </w:r>
    </w:p>
    <w:p w14:paraId="137D89A2" w14:textId="28D4D8C6" w:rsidR="00A77AC9" w:rsidRDefault="00A77AC9" w:rsidP="00A77AC9">
      <w:pPr>
        <w:spacing w:line="360" w:lineRule="auto"/>
        <w:jc w:val="both"/>
        <w:rPr>
          <w:rFonts w:ascii="Times New Roman" w:hAnsi="Times New Roman" w:cs="Times New Roman"/>
          <w:sz w:val="20"/>
          <w:szCs w:val="20"/>
        </w:rPr>
      </w:pPr>
      <w:r>
        <w:rPr>
          <w:rFonts w:ascii="Times New Roman" w:hAnsi="Times New Roman" w:cs="Times New Roman"/>
        </w:rPr>
        <w:br w:type="textWrapping" w:clear="all"/>
      </w:r>
      <w:r w:rsidRPr="001F1922">
        <w:rPr>
          <w:rFonts w:ascii="Times New Roman" w:hAnsi="Times New Roman" w:cs="Times New Roman"/>
          <w:sz w:val="20"/>
          <w:szCs w:val="20"/>
        </w:rPr>
        <w:t xml:space="preserve">Source: Sample survey       </w:t>
      </w:r>
    </w:p>
    <w:p w14:paraId="5215C086" w14:textId="0F6C55CD" w:rsidR="00A77AC9" w:rsidRPr="00C73AE4" w:rsidRDefault="00A77AC9" w:rsidP="00901902">
      <w:pPr>
        <w:spacing w:line="240" w:lineRule="auto"/>
        <w:jc w:val="both"/>
        <w:rPr>
          <w:rFonts w:ascii="Times New Roman" w:hAnsi="Times New Roman" w:cs="Times New Roman"/>
        </w:rPr>
      </w:pPr>
      <w:r>
        <w:rPr>
          <w:rFonts w:ascii="Times New Roman" w:hAnsi="Times New Roman" w:cs="Times New Roman"/>
        </w:rPr>
        <w:lastRenderedPageBreak/>
        <w:t>The figure (3)</w:t>
      </w:r>
      <w:r w:rsidRPr="00C73AE4">
        <w:rPr>
          <w:rFonts w:ascii="Times New Roman" w:hAnsi="Times New Roman" w:cs="Times New Roman"/>
        </w:rPr>
        <w:t xml:space="preserve"> </w:t>
      </w:r>
      <w:r>
        <w:rPr>
          <w:rFonts w:ascii="Times New Roman" w:hAnsi="Times New Roman" w:cs="Times New Roman"/>
        </w:rPr>
        <w:t xml:space="preserve">shows the </w:t>
      </w:r>
      <w:r w:rsidRPr="00C73AE4">
        <w:rPr>
          <w:rFonts w:ascii="Times New Roman" w:hAnsi="Times New Roman" w:cs="Times New Roman"/>
        </w:rPr>
        <w:t>dependency of aged people. Ou</w:t>
      </w:r>
      <w:r>
        <w:rPr>
          <w:rFonts w:ascii="Times New Roman" w:hAnsi="Times New Roman" w:cs="Times New Roman"/>
        </w:rPr>
        <w:t xml:space="preserve">t of the 60 samples selected 40 sample respondents </w:t>
      </w:r>
      <w:r w:rsidRPr="00C73AE4">
        <w:rPr>
          <w:rFonts w:ascii="Times New Roman" w:hAnsi="Times New Roman" w:cs="Times New Roman"/>
        </w:rPr>
        <w:t>depend on others. Out of them 92.5 percent are females and only 7.5 percent are males. The proportion of female aged people is higher than that of male aged people. The period of old age is a period of dependency. The aged people depend on others not only for financial needs but also for car</w:t>
      </w:r>
      <w:r>
        <w:rPr>
          <w:rFonts w:ascii="Times New Roman" w:hAnsi="Times New Roman" w:cs="Times New Roman"/>
        </w:rPr>
        <w:t xml:space="preserve">e and adequate protection. 20 sample respondents are </w:t>
      </w:r>
      <w:r w:rsidRPr="00C73AE4">
        <w:rPr>
          <w:rFonts w:ascii="Times New Roman" w:hAnsi="Times New Roman" w:cs="Times New Roman"/>
        </w:rPr>
        <w:t>not depending on others in their family. Out of them 90 percent are males and only 10 percent are females. They are either employed or meeting expenses through past saving. Some of the respondents rented their house and the rent becomes a source of their income.</w:t>
      </w:r>
    </w:p>
    <w:tbl>
      <w:tblPr>
        <w:tblStyle w:val="TableGrid"/>
        <w:tblpPr w:leftFromText="180" w:rightFromText="180" w:vertAnchor="text" w:horzAnchor="margin" w:tblpY="442"/>
        <w:tblW w:w="7992" w:type="dxa"/>
        <w:tblLook w:val="04A0" w:firstRow="1" w:lastRow="0" w:firstColumn="1" w:lastColumn="0" w:noHBand="0" w:noVBand="1"/>
      </w:tblPr>
      <w:tblGrid>
        <w:gridCol w:w="904"/>
        <w:gridCol w:w="2210"/>
        <w:gridCol w:w="1417"/>
        <w:gridCol w:w="1276"/>
        <w:gridCol w:w="2185"/>
      </w:tblGrid>
      <w:tr w:rsidR="00901902" w:rsidRPr="00C73AE4" w14:paraId="3A1C549F" w14:textId="77777777" w:rsidTr="00901902">
        <w:trPr>
          <w:trHeight w:hRule="exact" w:val="760"/>
        </w:trPr>
        <w:tc>
          <w:tcPr>
            <w:tcW w:w="904" w:type="dxa"/>
          </w:tcPr>
          <w:p w14:paraId="216AB9C4" w14:textId="77777777" w:rsidR="00901902" w:rsidRPr="00C73AE4" w:rsidRDefault="00901902" w:rsidP="009019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Sl. No </w:t>
            </w:r>
          </w:p>
        </w:tc>
        <w:tc>
          <w:tcPr>
            <w:tcW w:w="2210" w:type="dxa"/>
          </w:tcPr>
          <w:p w14:paraId="166558EA" w14:textId="77777777" w:rsidR="00901902" w:rsidRPr="00C73AE4" w:rsidRDefault="00901902" w:rsidP="00901902">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Category</w:t>
            </w:r>
          </w:p>
        </w:tc>
        <w:tc>
          <w:tcPr>
            <w:tcW w:w="1417" w:type="dxa"/>
          </w:tcPr>
          <w:p w14:paraId="4910D223" w14:textId="77777777" w:rsidR="00901902" w:rsidRPr="00C73AE4" w:rsidRDefault="00901902" w:rsidP="00901902">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Male </w:t>
            </w:r>
          </w:p>
        </w:tc>
        <w:tc>
          <w:tcPr>
            <w:tcW w:w="1276" w:type="dxa"/>
          </w:tcPr>
          <w:p w14:paraId="255A6D58" w14:textId="77777777" w:rsidR="00901902" w:rsidRPr="00C73AE4" w:rsidRDefault="00901902" w:rsidP="00901902">
            <w:pPr>
              <w:spacing w:line="360" w:lineRule="auto"/>
              <w:rPr>
                <w:rFonts w:ascii="Times New Roman" w:hAnsi="Times New Roman" w:cs="Times New Roman"/>
                <w:sz w:val="24"/>
                <w:szCs w:val="24"/>
              </w:rPr>
            </w:pPr>
            <w:r w:rsidRPr="00C73AE4">
              <w:rPr>
                <w:rFonts w:ascii="Times New Roman" w:hAnsi="Times New Roman" w:cs="Times New Roman"/>
                <w:sz w:val="24"/>
                <w:szCs w:val="24"/>
              </w:rPr>
              <w:t xml:space="preserve">Female </w:t>
            </w:r>
          </w:p>
        </w:tc>
        <w:tc>
          <w:tcPr>
            <w:tcW w:w="2185" w:type="dxa"/>
          </w:tcPr>
          <w:p w14:paraId="1921A0A3" w14:textId="77777777" w:rsidR="00901902" w:rsidRPr="00C73AE4" w:rsidRDefault="00901902" w:rsidP="00901902">
            <w:pPr>
              <w:rPr>
                <w:rFonts w:ascii="Times New Roman" w:hAnsi="Times New Roman" w:cs="Times New Roman"/>
                <w:sz w:val="24"/>
                <w:szCs w:val="24"/>
              </w:rPr>
            </w:pPr>
            <w:r w:rsidRPr="00C73AE4">
              <w:rPr>
                <w:rFonts w:ascii="Times New Roman" w:hAnsi="Times New Roman" w:cs="Times New Roman"/>
                <w:sz w:val="24"/>
                <w:szCs w:val="24"/>
              </w:rPr>
              <w:t xml:space="preserve"> Total Number of     persons</w:t>
            </w:r>
          </w:p>
        </w:tc>
      </w:tr>
      <w:tr w:rsidR="00901902" w:rsidRPr="00C73AE4" w14:paraId="5BF622D1" w14:textId="77777777" w:rsidTr="00901902">
        <w:trPr>
          <w:trHeight w:hRule="exact" w:val="284"/>
        </w:trPr>
        <w:tc>
          <w:tcPr>
            <w:tcW w:w="904" w:type="dxa"/>
          </w:tcPr>
          <w:p w14:paraId="6BE73592" w14:textId="77777777" w:rsidR="00901902" w:rsidRPr="00C73AE4" w:rsidRDefault="00901902" w:rsidP="00901902">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w:t>
            </w:r>
          </w:p>
        </w:tc>
        <w:tc>
          <w:tcPr>
            <w:tcW w:w="2210" w:type="dxa"/>
          </w:tcPr>
          <w:p w14:paraId="1FFF0BC4" w14:textId="77777777" w:rsidR="00901902" w:rsidRPr="00C73AE4" w:rsidRDefault="00901902" w:rsidP="00901902">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Receiving care</w:t>
            </w:r>
          </w:p>
        </w:tc>
        <w:tc>
          <w:tcPr>
            <w:tcW w:w="1417" w:type="dxa"/>
          </w:tcPr>
          <w:p w14:paraId="16731D12" w14:textId="77777777" w:rsidR="00901902" w:rsidRPr="00C73AE4" w:rsidRDefault="00901902" w:rsidP="00901902">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20(64.5)</w:t>
            </w:r>
          </w:p>
        </w:tc>
        <w:tc>
          <w:tcPr>
            <w:tcW w:w="1276" w:type="dxa"/>
          </w:tcPr>
          <w:p w14:paraId="592EFE39" w14:textId="77777777" w:rsidR="00901902" w:rsidRPr="00C73AE4" w:rsidRDefault="00901902" w:rsidP="00901902">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11(35.5)</w:t>
            </w:r>
          </w:p>
        </w:tc>
        <w:tc>
          <w:tcPr>
            <w:tcW w:w="2185" w:type="dxa"/>
          </w:tcPr>
          <w:p w14:paraId="7ADBC3DE" w14:textId="77777777" w:rsidR="00901902" w:rsidRPr="00C73AE4" w:rsidRDefault="00901902" w:rsidP="00901902">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31(51.7)</w:t>
            </w:r>
          </w:p>
        </w:tc>
      </w:tr>
      <w:tr w:rsidR="00901902" w:rsidRPr="00C73AE4" w14:paraId="0448AEFA" w14:textId="77777777" w:rsidTr="00901902">
        <w:trPr>
          <w:trHeight w:hRule="exact" w:val="284"/>
        </w:trPr>
        <w:tc>
          <w:tcPr>
            <w:tcW w:w="904" w:type="dxa"/>
          </w:tcPr>
          <w:p w14:paraId="0CA29FD8" w14:textId="77777777" w:rsidR="00901902" w:rsidRPr="00C73AE4" w:rsidRDefault="00901902" w:rsidP="00901902">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w:t>
            </w:r>
          </w:p>
        </w:tc>
        <w:tc>
          <w:tcPr>
            <w:tcW w:w="2210" w:type="dxa"/>
          </w:tcPr>
          <w:p w14:paraId="55DAD4DE" w14:textId="77777777" w:rsidR="00901902" w:rsidRPr="00C73AE4" w:rsidRDefault="00901902" w:rsidP="00901902">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Not receiving care</w:t>
            </w:r>
            <w:r>
              <w:rPr>
                <w:rFonts w:ascii="Times New Roman" w:hAnsi="Times New Roman" w:cs="Times New Roman"/>
                <w:sz w:val="24"/>
                <w:szCs w:val="24"/>
              </w:rPr>
              <w:t>*</w:t>
            </w:r>
          </w:p>
        </w:tc>
        <w:tc>
          <w:tcPr>
            <w:tcW w:w="1417" w:type="dxa"/>
          </w:tcPr>
          <w:p w14:paraId="472539B7" w14:textId="77777777" w:rsidR="00901902" w:rsidRPr="00C73AE4" w:rsidRDefault="00901902" w:rsidP="00901902">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1(3.4)</w:t>
            </w:r>
          </w:p>
        </w:tc>
        <w:tc>
          <w:tcPr>
            <w:tcW w:w="1276" w:type="dxa"/>
          </w:tcPr>
          <w:p w14:paraId="7A23FEFD" w14:textId="77777777" w:rsidR="00901902" w:rsidRPr="00C73AE4" w:rsidRDefault="00901902" w:rsidP="00901902">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28(96.6)</w:t>
            </w:r>
          </w:p>
        </w:tc>
        <w:tc>
          <w:tcPr>
            <w:tcW w:w="2185" w:type="dxa"/>
          </w:tcPr>
          <w:p w14:paraId="51FA2420" w14:textId="77777777" w:rsidR="00901902" w:rsidRPr="00C73AE4" w:rsidRDefault="00901902" w:rsidP="00901902">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29(48.3)</w:t>
            </w:r>
          </w:p>
        </w:tc>
      </w:tr>
      <w:tr w:rsidR="00901902" w:rsidRPr="00C73AE4" w14:paraId="10640F73" w14:textId="77777777" w:rsidTr="00901902">
        <w:trPr>
          <w:trHeight w:hRule="exact" w:val="284"/>
        </w:trPr>
        <w:tc>
          <w:tcPr>
            <w:tcW w:w="904" w:type="dxa"/>
          </w:tcPr>
          <w:p w14:paraId="736D6E01" w14:textId="77777777" w:rsidR="00901902" w:rsidRPr="00C73AE4" w:rsidRDefault="00901902" w:rsidP="00901902">
            <w:pPr>
              <w:spacing w:line="360" w:lineRule="auto"/>
              <w:jc w:val="both"/>
              <w:rPr>
                <w:rFonts w:ascii="Times New Roman" w:hAnsi="Times New Roman" w:cs="Times New Roman"/>
                <w:sz w:val="24"/>
                <w:szCs w:val="24"/>
              </w:rPr>
            </w:pPr>
          </w:p>
        </w:tc>
        <w:tc>
          <w:tcPr>
            <w:tcW w:w="2210" w:type="dxa"/>
          </w:tcPr>
          <w:p w14:paraId="48221D9D" w14:textId="77777777" w:rsidR="00901902" w:rsidRPr="00C73AE4" w:rsidRDefault="00901902" w:rsidP="00901902">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Total </w:t>
            </w:r>
          </w:p>
        </w:tc>
        <w:tc>
          <w:tcPr>
            <w:tcW w:w="1417" w:type="dxa"/>
          </w:tcPr>
          <w:p w14:paraId="5FD6F69C" w14:textId="77777777" w:rsidR="00901902" w:rsidRPr="00C73AE4" w:rsidRDefault="00901902" w:rsidP="00901902">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21(35)</w:t>
            </w:r>
          </w:p>
        </w:tc>
        <w:tc>
          <w:tcPr>
            <w:tcW w:w="1276" w:type="dxa"/>
          </w:tcPr>
          <w:p w14:paraId="54BFB20F" w14:textId="77777777" w:rsidR="00901902" w:rsidRPr="00C73AE4" w:rsidRDefault="00901902" w:rsidP="00901902">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39(65)</w:t>
            </w:r>
          </w:p>
        </w:tc>
        <w:tc>
          <w:tcPr>
            <w:tcW w:w="2185" w:type="dxa"/>
          </w:tcPr>
          <w:p w14:paraId="591EDF29" w14:textId="77777777" w:rsidR="00901902" w:rsidRPr="00C73AE4" w:rsidRDefault="00901902" w:rsidP="00901902">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60(100)</w:t>
            </w:r>
          </w:p>
        </w:tc>
      </w:tr>
    </w:tbl>
    <w:p w14:paraId="2787C91F" w14:textId="39981451" w:rsidR="00A77AC9" w:rsidRPr="00C73AE4" w:rsidRDefault="00A77AC9" w:rsidP="00A77AC9">
      <w:pPr>
        <w:spacing w:line="360" w:lineRule="auto"/>
        <w:jc w:val="both"/>
        <w:rPr>
          <w:rFonts w:ascii="Times New Roman" w:hAnsi="Times New Roman" w:cs="Times New Roman"/>
        </w:rPr>
      </w:pPr>
      <w:r w:rsidRPr="00C73AE4">
        <w:rPr>
          <w:rFonts w:ascii="Times New Roman" w:hAnsi="Times New Roman" w:cs="Times New Roman"/>
        </w:rPr>
        <w:t xml:space="preserve">Table </w:t>
      </w:r>
      <w:r w:rsidR="00901902">
        <w:rPr>
          <w:rFonts w:ascii="Times New Roman" w:hAnsi="Times New Roman" w:cs="Times New Roman"/>
        </w:rPr>
        <w:t>8</w:t>
      </w:r>
      <w:r w:rsidRPr="00C73AE4">
        <w:rPr>
          <w:rFonts w:ascii="Times New Roman" w:hAnsi="Times New Roman" w:cs="Times New Roman"/>
        </w:rPr>
        <w:t xml:space="preserve"> Caring </w:t>
      </w:r>
      <w:proofErr w:type="gramStart"/>
      <w:r w:rsidRPr="00C73AE4">
        <w:rPr>
          <w:rFonts w:ascii="Times New Roman" w:hAnsi="Times New Roman" w:cs="Times New Roman"/>
        </w:rPr>
        <w:t>From</w:t>
      </w:r>
      <w:proofErr w:type="gramEnd"/>
      <w:r w:rsidRPr="00C73AE4">
        <w:rPr>
          <w:rFonts w:ascii="Times New Roman" w:hAnsi="Times New Roman" w:cs="Times New Roman"/>
        </w:rPr>
        <w:t xml:space="preserve"> Family</w:t>
      </w:r>
    </w:p>
    <w:p w14:paraId="0FC000CD" w14:textId="184C569C" w:rsidR="00A77AC9" w:rsidRDefault="00901902" w:rsidP="00A77AC9">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br/>
        <w:t xml:space="preserve">                     </w:t>
      </w:r>
      <w:r>
        <w:rPr>
          <w:rFonts w:ascii="Times New Roman" w:hAnsi="Times New Roman" w:cs="Times New Roman"/>
          <w:sz w:val="20"/>
          <w:szCs w:val="20"/>
        </w:rPr>
        <w:br/>
        <w:t xml:space="preserve">                </w:t>
      </w:r>
      <w:r>
        <w:rPr>
          <w:rFonts w:ascii="Times New Roman" w:hAnsi="Times New Roman" w:cs="Times New Roman"/>
          <w:sz w:val="20"/>
          <w:szCs w:val="20"/>
        </w:rPr>
        <w:br/>
        <w:t xml:space="preserve">               </w:t>
      </w:r>
      <w:r>
        <w:rPr>
          <w:rFonts w:ascii="Times New Roman" w:hAnsi="Times New Roman" w:cs="Times New Roman"/>
          <w:sz w:val="20"/>
          <w:szCs w:val="20"/>
        </w:rPr>
        <w:br/>
        <w:t xml:space="preserve">               </w:t>
      </w:r>
      <w:r w:rsidR="00A77AC9" w:rsidRPr="001F1922">
        <w:rPr>
          <w:rFonts w:ascii="Times New Roman" w:hAnsi="Times New Roman" w:cs="Times New Roman"/>
          <w:sz w:val="20"/>
          <w:szCs w:val="20"/>
        </w:rPr>
        <w:t>Source: Sample survey       Figures in the parentheses are percentage to total</w:t>
      </w:r>
    </w:p>
    <w:p w14:paraId="0A2E943A" w14:textId="0E93465B" w:rsidR="00A77AC9" w:rsidRPr="00C73AE4" w:rsidRDefault="00A77AC9" w:rsidP="00E11A93">
      <w:pPr>
        <w:spacing w:line="240" w:lineRule="auto"/>
        <w:jc w:val="both"/>
        <w:rPr>
          <w:rFonts w:ascii="Times New Roman" w:hAnsi="Times New Roman" w:cs="Times New Roman"/>
        </w:rPr>
      </w:pPr>
      <w:r w:rsidRPr="00C73AE4">
        <w:rPr>
          <w:rFonts w:ascii="Times New Roman" w:hAnsi="Times New Roman" w:cs="Times New Roman"/>
        </w:rPr>
        <w:t xml:space="preserve"> *Not receiving care here shows the attitudes of other family members towards the aged people.</w:t>
      </w:r>
      <w:r w:rsidR="00E11A93">
        <w:rPr>
          <w:rFonts w:ascii="Times New Roman" w:hAnsi="Times New Roman" w:cs="Times New Roman"/>
        </w:rPr>
        <w:t xml:space="preserve">           </w:t>
      </w:r>
      <w:r w:rsidRPr="00C73AE4">
        <w:rPr>
          <w:rFonts w:ascii="Times New Roman" w:hAnsi="Times New Roman" w:cs="Times New Roman"/>
        </w:rPr>
        <w:t>The table (</w:t>
      </w:r>
      <w:r w:rsidR="00901902">
        <w:rPr>
          <w:rFonts w:ascii="Times New Roman" w:hAnsi="Times New Roman" w:cs="Times New Roman"/>
        </w:rPr>
        <w:t>8</w:t>
      </w:r>
      <w:r w:rsidRPr="00C73AE4">
        <w:rPr>
          <w:rFonts w:ascii="Times New Roman" w:hAnsi="Times New Roman" w:cs="Times New Roman"/>
        </w:rPr>
        <w:t>)</w:t>
      </w:r>
      <w:r>
        <w:rPr>
          <w:rFonts w:ascii="Times New Roman" w:hAnsi="Times New Roman" w:cs="Times New Roman"/>
        </w:rPr>
        <w:t xml:space="preserve"> shows that 31 sample respondents receive care and 29 sample respondents </w:t>
      </w:r>
      <w:r w:rsidRPr="00C73AE4">
        <w:rPr>
          <w:rFonts w:ascii="Times New Roman" w:hAnsi="Times New Roman" w:cs="Times New Roman"/>
        </w:rPr>
        <w:t>are not receiving care from their fam</w:t>
      </w:r>
      <w:r>
        <w:rPr>
          <w:rFonts w:ascii="Times New Roman" w:hAnsi="Times New Roman" w:cs="Times New Roman"/>
        </w:rPr>
        <w:t xml:space="preserve">ily. Out of the 31 </w:t>
      </w:r>
      <w:r w:rsidRPr="00C73AE4">
        <w:rPr>
          <w:rFonts w:ascii="Times New Roman" w:hAnsi="Times New Roman" w:cs="Times New Roman"/>
        </w:rPr>
        <w:t>people who receives care 64.5 percent are males and 35.5 perce</w:t>
      </w:r>
      <w:r>
        <w:rPr>
          <w:rFonts w:ascii="Times New Roman" w:hAnsi="Times New Roman" w:cs="Times New Roman"/>
        </w:rPr>
        <w:t xml:space="preserve">nt are females. Out of the 29 aged </w:t>
      </w:r>
      <w:r w:rsidRPr="00C73AE4">
        <w:rPr>
          <w:rFonts w:ascii="Times New Roman" w:hAnsi="Times New Roman" w:cs="Times New Roman"/>
        </w:rPr>
        <w:t xml:space="preserve">people not receiving care 96.6 percent are females and 3.4 percent are males. In this modern </w:t>
      </w:r>
      <w:proofErr w:type="gramStart"/>
      <w:r w:rsidRPr="00C73AE4">
        <w:rPr>
          <w:rFonts w:ascii="Times New Roman" w:hAnsi="Times New Roman" w:cs="Times New Roman"/>
        </w:rPr>
        <w:t>days</w:t>
      </w:r>
      <w:proofErr w:type="gramEnd"/>
      <w:r w:rsidRPr="00C73AE4">
        <w:rPr>
          <w:rFonts w:ascii="Times New Roman" w:hAnsi="Times New Roman" w:cs="Times New Roman"/>
        </w:rPr>
        <w:t xml:space="preserve"> care from family members </w:t>
      </w:r>
      <w:r w:rsidR="00901902" w:rsidRPr="00C73AE4">
        <w:rPr>
          <w:rFonts w:ascii="Times New Roman" w:hAnsi="Times New Roman" w:cs="Times New Roman"/>
        </w:rPr>
        <w:t>is</w:t>
      </w:r>
      <w:r w:rsidRPr="00C73AE4">
        <w:rPr>
          <w:rFonts w:ascii="Times New Roman" w:hAnsi="Times New Roman" w:cs="Times New Roman"/>
        </w:rPr>
        <w:t xml:space="preserve"> decreasing. The shift from joint family to nuclear family is one of the main reasons for this.</w:t>
      </w:r>
    </w:p>
    <w:p w14:paraId="37F937FB" w14:textId="579BBF13" w:rsidR="00A77AC9" w:rsidRPr="00C73AE4" w:rsidRDefault="00A77AC9" w:rsidP="00A77AC9">
      <w:pPr>
        <w:spacing w:line="360" w:lineRule="auto"/>
        <w:jc w:val="both"/>
        <w:rPr>
          <w:rFonts w:ascii="Times New Roman" w:hAnsi="Times New Roman" w:cs="Times New Roman"/>
        </w:rPr>
      </w:pPr>
      <w:r w:rsidRPr="00C73AE4">
        <w:rPr>
          <w:rFonts w:ascii="Times New Roman" w:hAnsi="Times New Roman" w:cs="Times New Roman"/>
        </w:rPr>
        <w:t xml:space="preserve">Table </w:t>
      </w:r>
      <w:r w:rsidR="00517FDA">
        <w:rPr>
          <w:rFonts w:ascii="Times New Roman" w:hAnsi="Times New Roman" w:cs="Times New Roman"/>
        </w:rPr>
        <w:t xml:space="preserve">9 </w:t>
      </w:r>
      <w:r w:rsidRPr="00C73AE4">
        <w:rPr>
          <w:rFonts w:ascii="Times New Roman" w:hAnsi="Times New Roman" w:cs="Times New Roman"/>
        </w:rPr>
        <w:t>Role of Aged in Family Decision Making</w:t>
      </w:r>
    </w:p>
    <w:tbl>
      <w:tblPr>
        <w:tblStyle w:val="TableGrid"/>
        <w:tblW w:w="8642" w:type="dxa"/>
        <w:tblLook w:val="04A0" w:firstRow="1" w:lastRow="0" w:firstColumn="1" w:lastColumn="0" w:noHBand="0" w:noVBand="1"/>
      </w:tblPr>
      <w:tblGrid>
        <w:gridCol w:w="1188"/>
        <w:gridCol w:w="1776"/>
        <w:gridCol w:w="1426"/>
        <w:gridCol w:w="1559"/>
        <w:gridCol w:w="2693"/>
      </w:tblGrid>
      <w:tr w:rsidR="00A77AC9" w:rsidRPr="00C73AE4" w14:paraId="311B17D5" w14:textId="77777777" w:rsidTr="00517FDA">
        <w:trPr>
          <w:trHeight w:hRule="exact" w:val="284"/>
        </w:trPr>
        <w:tc>
          <w:tcPr>
            <w:tcW w:w="1188" w:type="dxa"/>
          </w:tcPr>
          <w:p w14:paraId="6EE579E3"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SL.NO</w:t>
            </w:r>
          </w:p>
        </w:tc>
        <w:tc>
          <w:tcPr>
            <w:tcW w:w="1776" w:type="dxa"/>
          </w:tcPr>
          <w:p w14:paraId="7481F445"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Category </w:t>
            </w:r>
          </w:p>
        </w:tc>
        <w:tc>
          <w:tcPr>
            <w:tcW w:w="1426" w:type="dxa"/>
          </w:tcPr>
          <w:p w14:paraId="3884F02E"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Male </w:t>
            </w:r>
          </w:p>
        </w:tc>
        <w:tc>
          <w:tcPr>
            <w:tcW w:w="1559" w:type="dxa"/>
          </w:tcPr>
          <w:p w14:paraId="5EFEEAF4"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Female </w:t>
            </w:r>
          </w:p>
        </w:tc>
        <w:tc>
          <w:tcPr>
            <w:tcW w:w="2693" w:type="dxa"/>
          </w:tcPr>
          <w:p w14:paraId="74886F19"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Total number of persons</w:t>
            </w:r>
          </w:p>
        </w:tc>
      </w:tr>
      <w:tr w:rsidR="00A77AC9" w:rsidRPr="00C73AE4" w14:paraId="7EA5EFB5" w14:textId="77777777" w:rsidTr="00517FDA">
        <w:trPr>
          <w:trHeight w:hRule="exact" w:val="284"/>
        </w:trPr>
        <w:tc>
          <w:tcPr>
            <w:tcW w:w="1188" w:type="dxa"/>
          </w:tcPr>
          <w:p w14:paraId="776E02B1"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w:t>
            </w:r>
          </w:p>
        </w:tc>
        <w:tc>
          <w:tcPr>
            <w:tcW w:w="1776" w:type="dxa"/>
          </w:tcPr>
          <w:p w14:paraId="526A48F8"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Important role </w:t>
            </w:r>
          </w:p>
        </w:tc>
        <w:tc>
          <w:tcPr>
            <w:tcW w:w="1426" w:type="dxa"/>
          </w:tcPr>
          <w:p w14:paraId="527E37EC"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20(87)</w:t>
            </w:r>
          </w:p>
        </w:tc>
        <w:tc>
          <w:tcPr>
            <w:tcW w:w="1559" w:type="dxa"/>
          </w:tcPr>
          <w:p w14:paraId="4F342CCE"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3(13)</w:t>
            </w:r>
          </w:p>
        </w:tc>
        <w:tc>
          <w:tcPr>
            <w:tcW w:w="2693" w:type="dxa"/>
          </w:tcPr>
          <w:p w14:paraId="1FA7AD09"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23(38.3)</w:t>
            </w:r>
          </w:p>
        </w:tc>
      </w:tr>
      <w:tr w:rsidR="00A77AC9" w:rsidRPr="00C73AE4" w14:paraId="5D5833AE" w14:textId="77777777" w:rsidTr="00517FDA">
        <w:trPr>
          <w:trHeight w:hRule="exact" w:val="284"/>
        </w:trPr>
        <w:tc>
          <w:tcPr>
            <w:tcW w:w="1188" w:type="dxa"/>
          </w:tcPr>
          <w:p w14:paraId="3EE9F0DC"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w:t>
            </w:r>
          </w:p>
        </w:tc>
        <w:tc>
          <w:tcPr>
            <w:tcW w:w="1776" w:type="dxa"/>
          </w:tcPr>
          <w:p w14:paraId="2FC9F660"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No role</w:t>
            </w:r>
          </w:p>
        </w:tc>
        <w:tc>
          <w:tcPr>
            <w:tcW w:w="1426" w:type="dxa"/>
          </w:tcPr>
          <w:p w14:paraId="71FD7B2B"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1(2.7)</w:t>
            </w:r>
          </w:p>
        </w:tc>
        <w:tc>
          <w:tcPr>
            <w:tcW w:w="1559" w:type="dxa"/>
          </w:tcPr>
          <w:p w14:paraId="246B069A"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36(97.3)</w:t>
            </w:r>
          </w:p>
        </w:tc>
        <w:tc>
          <w:tcPr>
            <w:tcW w:w="2693" w:type="dxa"/>
          </w:tcPr>
          <w:p w14:paraId="38E8FDAA"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37(61.7)</w:t>
            </w:r>
          </w:p>
        </w:tc>
      </w:tr>
      <w:tr w:rsidR="00A77AC9" w:rsidRPr="00C73AE4" w14:paraId="2B84F0E2" w14:textId="77777777" w:rsidTr="00517FDA">
        <w:trPr>
          <w:trHeight w:hRule="exact" w:val="284"/>
        </w:trPr>
        <w:tc>
          <w:tcPr>
            <w:tcW w:w="1188" w:type="dxa"/>
          </w:tcPr>
          <w:p w14:paraId="1BC37AA5" w14:textId="77777777" w:rsidR="00A77AC9" w:rsidRPr="00C73AE4" w:rsidRDefault="00A77AC9" w:rsidP="00E22B35">
            <w:pPr>
              <w:spacing w:line="360" w:lineRule="auto"/>
              <w:jc w:val="both"/>
              <w:rPr>
                <w:rFonts w:ascii="Times New Roman" w:hAnsi="Times New Roman" w:cs="Times New Roman"/>
                <w:sz w:val="24"/>
                <w:szCs w:val="24"/>
              </w:rPr>
            </w:pPr>
          </w:p>
        </w:tc>
        <w:tc>
          <w:tcPr>
            <w:tcW w:w="1776" w:type="dxa"/>
          </w:tcPr>
          <w:p w14:paraId="3544DD04"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Total </w:t>
            </w:r>
          </w:p>
        </w:tc>
        <w:tc>
          <w:tcPr>
            <w:tcW w:w="1426" w:type="dxa"/>
          </w:tcPr>
          <w:p w14:paraId="2DDFAA76"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21(35)</w:t>
            </w:r>
          </w:p>
        </w:tc>
        <w:tc>
          <w:tcPr>
            <w:tcW w:w="1559" w:type="dxa"/>
          </w:tcPr>
          <w:p w14:paraId="789B39B2"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39(65)</w:t>
            </w:r>
          </w:p>
        </w:tc>
        <w:tc>
          <w:tcPr>
            <w:tcW w:w="2693" w:type="dxa"/>
          </w:tcPr>
          <w:p w14:paraId="760150C8"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60(100)</w:t>
            </w:r>
          </w:p>
        </w:tc>
      </w:tr>
    </w:tbl>
    <w:p w14:paraId="7991C812" w14:textId="6315E374" w:rsidR="00E11A93" w:rsidRDefault="00A77AC9" w:rsidP="00E11A93">
      <w:pPr>
        <w:spacing w:line="360" w:lineRule="auto"/>
        <w:rPr>
          <w:rFonts w:ascii="Times New Roman" w:hAnsi="Times New Roman" w:cs="Times New Roman"/>
          <w:sz w:val="20"/>
          <w:szCs w:val="20"/>
        </w:rPr>
      </w:pPr>
      <w:r w:rsidRPr="001F1922">
        <w:rPr>
          <w:rFonts w:ascii="Times New Roman" w:hAnsi="Times New Roman" w:cs="Times New Roman"/>
          <w:sz w:val="20"/>
          <w:szCs w:val="20"/>
        </w:rPr>
        <w:t xml:space="preserve">Source: Sample survey       </w:t>
      </w:r>
      <w:r w:rsidR="00B676C9">
        <w:rPr>
          <w:rFonts w:ascii="Times New Roman" w:hAnsi="Times New Roman" w:cs="Times New Roman"/>
          <w:sz w:val="20"/>
          <w:szCs w:val="20"/>
        </w:rPr>
        <w:t xml:space="preserve">       </w:t>
      </w:r>
      <w:r w:rsidRPr="001F1922">
        <w:rPr>
          <w:rFonts w:ascii="Times New Roman" w:hAnsi="Times New Roman" w:cs="Times New Roman"/>
          <w:sz w:val="20"/>
          <w:szCs w:val="20"/>
        </w:rPr>
        <w:t>Figures in the parentheses are percentage to total</w:t>
      </w:r>
    </w:p>
    <w:p w14:paraId="5BC5B735" w14:textId="0535BC9F" w:rsidR="00A77AC9" w:rsidRPr="00E11A93" w:rsidRDefault="00A77AC9" w:rsidP="00E11A93">
      <w:pPr>
        <w:spacing w:line="240" w:lineRule="auto"/>
        <w:jc w:val="both"/>
        <w:rPr>
          <w:rFonts w:ascii="Times New Roman" w:hAnsi="Times New Roman" w:cs="Times New Roman"/>
          <w:sz w:val="20"/>
          <w:szCs w:val="20"/>
        </w:rPr>
      </w:pPr>
      <w:r w:rsidRPr="00C73AE4">
        <w:rPr>
          <w:rFonts w:ascii="Times New Roman" w:hAnsi="Times New Roman" w:cs="Times New Roman"/>
        </w:rPr>
        <w:t>From the table (</w:t>
      </w:r>
      <w:r w:rsidR="00517FDA">
        <w:rPr>
          <w:rFonts w:ascii="Times New Roman" w:hAnsi="Times New Roman" w:cs="Times New Roman"/>
        </w:rPr>
        <w:t>9</w:t>
      </w:r>
      <w:r w:rsidRPr="00C73AE4">
        <w:rPr>
          <w:rFonts w:ascii="Times New Roman" w:hAnsi="Times New Roman" w:cs="Times New Roman"/>
        </w:rPr>
        <w:t>) it ca</w:t>
      </w:r>
      <w:r>
        <w:rPr>
          <w:rFonts w:ascii="Times New Roman" w:hAnsi="Times New Roman" w:cs="Times New Roman"/>
        </w:rPr>
        <w:t xml:space="preserve">n be found that 23 sample respondents </w:t>
      </w:r>
      <w:r w:rsidRPr="00C73AE4">
        <w:rPr>
          <w:rFonts w:ascii="Times New Roman" w:hAnsi="Times New Roman" w:cs="Times New Roman"/>
        </w:rPr>
        <w:t>have important position in taking decisions in their family matters. Out of them 87 percent are female aged people and 13 percent are male aged people. They have chance to express their ideas and suggestions in their family</w:t>
      </w:r>
      <w:r>
        <w:rPr>
          <w:rFonts w:ascii="Times New Roman" w:hAnsi="Times New Roman" w:cs="Times New Roman"/>
        </w:rPr>
        <w:t xml:space="preserve"> matters. About 37 sample respondents </w:t>
      </w:r>
      <w:r w:rsidRPr="00C73AE4">
        <w:rPr>
          <w:rFonts w:ascii="Times New Roman" w:hAnsi="Times New Roman" w:cs="Times New Roman"/>
        </w:rPr>
        <w:t xml:space="preserve">have no power to make decisions regarding family matters. Out of them 97.3 percent are females and 2.7 percent are males. In early days among joint </w:t>
      </w:r>
      <w:r w:rsidR="00517FDA" w:rsidRPr="00C73AE4">
        <w:rPr>
          <w:rFonts w:ascii="Times New Roman" w:hAnsi="Times New Roman" w:cs="Times New Roman"/>
        </w:rPr>
        <w:t>family’s</w:t>
      </w:r>
      <w:r w:rsidRPr="00C73AE4">
        <w:rPr>
          <w:rFonts w:ascii="Times New Roman" w:hAnsi="Times New Roman" w:cs="Times New Roman"/>
        </w:rPr>
        <w:t xml:space="preserve"> father or uncle will be the head of the family and they are taking important decisions related to the family. But now days the role of aged people in family decision making is comparatively lower. Sometimes they are considerably neglected </w:t>
      </w:r>
      <w:r>
        <w:rPr>
          <w:rFonts w:ascii="Times New Roman" w:hAnsi="Times New Roman" w:cs="Times New Roman"/>
        </w:rPr>
        <w:t>by others within the family</w:t>
      </w:r>
      <w:r w:rsidRPr="00C73AE4">
        <w:rPr>
          <w:rFonts w:ascii="Times New Roman" w:hAnsi="Times New Roman" w:cs="Times New Roman"/>
        </w:rPr>
        <w:t>.</w:t>
      </w:r>
      <w:r w:rsidR="00A06E6D">
        <w:rPr>
          <w:rFonts w:ascii="Times New Roman" w:hAnsi="Times New Roman" w:cs="Times New Roman"/>
          <w:b/>
        </w:rPr>
        <w:t xml:space="preserve"> </w:t>
      </w:r>
      <w:r w:rsidRPr="00C73AE4">
        <w:rPr>
          <w:rFonts w:ascii="Times New Roman" w:hAnsi="Times New Roman" w:cs="Times New Roman"/>
        </w:rPr>
        <w:t>96.7 percent of the people receive pension from the government</w:t>
      </w:r>
      <w:r>
        <w:rPr>
          <w:rFonts w:ascii="Times New Roman" w:hAnsi="Times New Roman" w:cs="Times New Roman"/>
        </w:rPr>
        <w:t>.</w:t>
      </w:r>
      <w:r w:rsidRPr="00C73AE4">
        <w:rPr>
          <w:rFonts w:ascii="Times New Roman" w:hAnsi="Times New Roman" w:cs="Times New Roman"/>
        </w:rPr>
        <w:t xml:space="preserve"> </w:t>
      </w:r>
      <w:r>
        <w:rPr>
          <w:rFonts w:ascii="Times New Roman" w:hAnsi="Times New Roman" w:cs="Times New Roman"/>
        </w:rPr>
        <w:t xml:space="preserve">But </w:t>
      </w:r>
      <w:r w:rsidRPr="00C73AE4">
        <w:rPr>
          <w:rFonts w:ascii="Times New Roman" w:hAnsi="Times New Roman" w:cs="Times New Roman"/>
        </w:rPr>
        <w:t xml:space="preserve">only 3.3 percent of </w:t>
      </w:r>
      <w:r>
        <w:rPr>
          <w:rFonts w:ascii="Times New Roman" w:hAnsi="Times New Roman" w:cs="Times New Roman"/>
        </w:rPr>
        <w:t xml:space="preserve">the </w:t>
      </w:r>
      <w:r w:rsidRPr="00C73AE4">
        <w:rPr>
          <w:rFonts w:ascii="Times New Roman" w:hAnsi="Times New Roman" w:cs="Times New Roman"/>
        </w:rPr>
        <w:t xml:space="preserve">people do not have any pension. </w:t>
      </w:r>
      <w:r>
        <w:rPr>
          <w:rFonts w:ascii="Times New Roman" w:hAnsi="Times New Roman" w:cs="Times New Roman"/>
        </w:rPr>
        <w:t xml:space="preserve">Based on the surveyed information the pensions availed by the aged in this locality include old age pension, widow pension, retirement pension. </w:t>
      </w:r>
      <w:r w:rsidRPr="00C73AE4">
        <w:rPr>
          <w:rFonts w:ascii="Times New Roman" w:hAnsi="Times New Roman" w:cs="Times New Roman"/>
        </w:rPr>
        <w:t>This data shows</w:t>
      </w:r>
      <w:r>
        <w:rPr>
          <w:rFonts w:ascii="Times New Roman" w:hAnsi="Times New Roman" w:cs="Times New Roman"/>
        </w:rPr>
        <w:t xml:space="preserve"> that above 90 percent of the aged</w:t>
      </w:r>
      <w:r w:rsidRPr="00C73AE4">
        <w:rPr>
          <w:rFonts w:ascii="Times New Roman" w:hAnsi="Times New Roman" w:cs="Times New Roman"/>
        </w:rPr>
        <w:t xml:space="preserve"> receive a financial help from the government. In old age people are not able to do work and they depend on others to meet their expenses. Their expenses are high due to increased medical cost. By considering the vulnerable situation of the old people government is providing o</w:t>
      </w:r>
      <w:r>
        <w:rPr>
          <w:rFonts w:ascii="Times New Roman" w:hAnsi="Times New Roman" w:cs="Times New Roman"/>
        </w:rPr>
        <w:t>ld age pension to the aged</w:t>
      </w:r>
      <w:r w:rsidRPr="00C73AE4">
        <w:rPr>
          <w:rFonts w:ascii="Times New Roman" w:hAnsi="Times New Roman" w:cs="Times New Roman"/>
        </w:rPr>
        <w:t>.</w:t>
      </w:r>
    </w:p>
    <w:p w14:paraId="0ABBECA5" w14:textId="77777777" w:rsidR="00A06E6D" w:rsidRDefault="00A06E6D" w:rsidP="00A77AC9">
      <w:pPr>
        <w:spacing w:line="360" w:lineRule="auto"/>
        <w:jc w:val="both"/>
        <w:rPr>
          <w:rFonts w:ascii="Times New Roman" w:hAnsi="Times New Roman" w:cs="Times New Roman"/>
        </w:rPr>
      </w:pPr>
    </w:p>
    <w:p w14:paraId="4B126437" w14:textId="3AE8A983" w:rsidR="00A77AC9" w:rsidRPr="00C73AE4" w:rsidRDefault="00A77AC9" w:rsidP="00A77AC9">
      <w:pPr>
        <w:spacing w:line="360" w:lineRule="auto"/>
        <w:jc w:val="both"/>
        <w:rPr>
          <w:rFonts w:ascii="Times New Roman" w:hAnsi="Times New Roman" w:cs="Times New Roman"/>
        </w:rPr>
      </w:pPr>
      <w:r>
        <w:rPr>
          <w:rFonts w:ascii="Times New Roman" w:hAnsi="Times New Roman" w:cs="Times New Roman"/>
        </w:rPr>
        <w:lastRenderedPageBreak/>
        <w:t>T</w:t>
      </w:r>
      <w:r w:rsidRPr="00C73AE4">
        <w:rPr>
          <w:rFonts w:ascii="Times New Roman" w:hAnsi="Times New Roman" w:cs="Times New Roman"/>
        </w:rPr>
        <w:t xml:space="preserve">able </w:t>
      </w:r>
      <w:r w:rsidR="00A06E6D">
        <w:rPr>
          <w:rFonts w:ascii="Times New Roman" w:hAnsi="Times New Roman" w:cs="Times New Roman"/>
        </w:rPr>
        <w:t>10</w:t>
      </w:r>
      <w:r>
        <w:rPr>
          <w:rFonts w:ascii="Times New Roman" w:hAnsi="Times New Roman" w:cs="Times New Roman"/>
        </w:rPr>
        <w:t xml:space="preserve"> Proportion of Neglected Aged P</w:t>
      </w:r>
      <w:r w:rsidRPr="00C73AE4">
        <w:rPr>
          <w:rFonts w:ascii="Times New Roman" w:hAnsi="Times New Roman" w:cs="Times New Roman"/>
        </w:rPr>
        <w:t>eople</w:t>
      </w:r>
    </w:p>
    <w:tbl>
      <w:tblPr>
        <w:tblStyle w:val="TableGrid"/>
        <w:tblpPr w:leftFromText="180" w:rightFromText="180" w:vertAnchor="text" w:tblpY="1"/>
        <w:tblOverlap w:val="never"/>
        <w:tblW w:w="8500" w:type="dxa"/>
        <w:tblLook w:val="04A0" w:firstRow="1" w:lastRow="0" w:firstColumn="1" w:lastColumn="0" w:noHBand="0" w:noVBand="1"/>
      </w:tblPr>
      <w:tblGrid>
        <w:gridCol w:w="1188"/>
        <w:gridCol w:w="1890"/>
        <w:gridCol w:w="1453"/>
        <w:gridCol w:w="1560"/>
        <w:gridCol w:w="2409"/>
      </w:tblGrid>
      <w:tr w:rsidR="00A77AC9" w:rsidRPr="00C73AE4" w14:paraId="2A9D1EAF" w14:textId="77777777" w:rsidTr="00A06E6D">
        <w:trPr>
          <w:trHeight w:hRule="exact" w:val="284"/>
        </w:trPr>
        <w:tc>
          <w:tcPr>
            <w:tcW w:w="1188" w:type="dxa"/>
          </w:tcPr>
          <w:p w14:paraId="1B9B6467"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Sl. No</w:t>
            </w:r>
          </w:p>
        </w:tc>
        <w:tc>
          <w:tcPr>
            <w:tcW w:w="1890" w:type="dxa"/>
          </w:tcPr>
          <w:p w14:paraId="336795C4"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Category </w:t>
            </w:r>
          </w:p>
        </w:tc>
        <w:tc>
          <w:tcPr>
            <w:tcW w:w="1453" w:type="dxa"/>
          </w:tcPr>
          <w:p w14:paraId="27E94B95"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Male </w:t>
            </w:r>
          </w:p>
        </w:tc>
        <w:tc>
          <w:tcPr>
            <w:tcW w:w="1560" w:type="dxa"/>
          </w:tcPr>
          <w:p w14:paraId="3C0562A1"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Female </w:t>
            </w:r>
          </w:p>
        </w:tc>
        <w:tc>
          <w:tcPr>
            <w:tcW w:w="2409" w:type="dxa"/>
          </w:tcPr>
          <w:p w14:paraId="35A5899D"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Total number of </w:t>
            </w:r>
            <w:r>
              <w:rPr>
                <w:rFonts w:ascii="Times New Roman" w:hAnsi="Times New Roman" w:cs="Times New Roman"/>
                <w:sz w:val="24"/>
                <w:szCs w:val="24"/>
              </w:rPr>
              <w:t>aged</w:t>
            </w:r>
          </w:p>
        </w:tc>
      </w:tr>
      <w:tr w:rsidR="00A77AC9" w:rsidRPr="00C73AE4" w14:paraId="098C8C2B" w14:textId="77777777" w:rsidTr="00A06E6D">
        <w:trPr>
          <w:trHeight w:hRule="exact" w:val="284"/>
        </w:trPr>
        <w:tc>
          <w:tcPr>
            <w:tcW w:w="1188" w:type="dxa"/>
          </w:tcPr>
          <w:p w14:paraId="68AEE076"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w:t>
            </w:r>
          </w:p>
        </w:tc>
        <w:tc>
          <w:tcPr>
            <w:tcW w:w="1890" w:type="dxa"/>
          </w:tcPr>
          <w:p w14:paraId="17E5F43F"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Neglected </w:t>
            </w:r>
          </w:p>
        </w:tc>
        <w:tc>
          <w:tcPr>
            <w:tcW w:w="1453" w:type="dxa"/>
          </w:tcPr>
          <w:p w14:paraId="6BD7E582"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1(3.1)</w:t>
            </w:r>
          </w:p>
        </w:tc>
        <w:tc>
          <w:tcPr>
            <w:tcW w:w="1560" w:type="dxa"/>
          </w:tcPr>
          <w:p w14:paraId="548C9726"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31(96.9)</w:t>
            </w:r>
          </w:p>
        </w:tc>
        <w:tc>
          <w:tcPr>
            <w:tcW w:w="2409" w:type="dxa"/>
          </w:tcPr>
          <w:p w14:paraId="308F6E70"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32(53.3)</w:t>
            </w:r>
          </w:p>
        </w:tc>
      </w:tr>
      <w:tr w:rsidR="00A77AC9" w:rsidRPr="00C73AE4" w14:paraId="42852DD6" w14:textId="77777777" w:rsidTr="00A06E6D">
        <w:trPr>
          <w:trHeight w:hRule="exact" w:val="284"/>
        </w:trPr>
        <w:tc>
          <w:tcPr>
            <w:tcW w:w="1188" w:type="dxa"/>
          </w:tcPr>
          <w:p w14:paraId="6FE9FA0D"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w:t>
            </w:r>
          </w:p>
        </w:tc>
        <w:tc>
          <w:tcPr>
            <w:tcW w:w="1890" w:type="dxa"/>
          </w:tcPr>
          <w:p w14:paraId="7E2AB9E8"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Not neglected </w:t>
            </w:r>
          </w:p>
        </w:tc>
        <w:tc>
          <w:tcPr>
            <w:tcW w:w="1453" w:type="dxa"/>
          </w:tcPr>
          <w:p w14:paraId="482AFCC8"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20(71.4)</w:t>
            </w:r>
          </w:p>
        </w:tc>
        <w:tc>
          <w:tcPr>
            <w:tcW w:w="1560" w:type="dxa"/>
          </w:tcPr>
          <w:p w14:paraId="3430561B"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8(28.6)</w:t>
            </w:r>
          </w:p>
        </w:tc>
        <w:tc>
          <w:tcPr>
            <w:tcW w:w="2409" w:type="dxa"/>
          </w:tcPr>
          <w:p w14:paraId="3D640E4B"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28(46.7)</w:t>
            </w:r>
          </w:p>
        </w:tc>
      </w:tr>
      <w:tr w:rsidR="00A77AC9" w:rsidRPr="00C73AE4" w14:paraId="22B3DF50" w14:textId="77777777" w:rsidTr="00A06E6D">
        <w:trPr>
          <w:trHeight w:hRule="exact" w:val="284"/>
        </w:trPr>
        <w:tc>
          <w:tcPr>
            <w:tcW w:w="1188" w:type="dxa"/>
          </w:tcPr>
          <w:p w14:paraId="0A3C3560" w14:textId="77777777" w:rsidR="00A77AC9" w:rsidRPr="00C73AE4" w:rsidRDefault="00A77AC9" w:rsidP="00E22B35">
            <w:pPr>
              <w:spacing w:line="360" w:lineRule="auto"/>
              <w:jc w:val="both"/>
              <w:rPr>
                <w:rFonts w:ascii="Times New Roman" w:hAnsi="Times New Roman" w:cs="Times New Roman"/>
                <w:sz w:val="24"/>
                <w:szCs w:val="24"/>
              </w:rPr>
            </w:pPr>
          </w:p>
        </w:tc>
        <w:tc>
          <w:tcPr>
            <w:tcW w:w="1890" w:type="dxa"/>
          </w:tcPr>
          <w:p w14:paraId="42D8540E"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Total </w:t>
            </w:r>
          </w:p>
        </w:tc>
        <w:tc>
          <w:tcPr>
            <w:tcW w:w="1453" w:type="dxa"/>
          </w:tcPr>
          <w:p w14:paraId="001D6F10"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21(35)</w:t>
            </w:r>
          </w:p>
        </w:tc>
        <w:tc>
          <w:tcPr>
            <w:tcW w:w="1560" w:type="dxa"/>
          </w:tcPr>
          <w:p w14:paraId="043A615A"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39(65)</w:t>
            </w:r>
          </w:p>
        </w:tc>
        <w:tc>
          <w:tcPr>
            <w:tcW w:w="2409" w:type="dxa"/>
          </w:tcPr>
          <w:p w14:paraId="4EB57770"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60(100)</w:t>
            </w:r>
          </w:p>
        </w:tc>
      </w:tr>
    </w:tbl>
    <w:p w14:paraId="698AC8AA" w14:textId="01B51610" w:rsidR="00A77AC9" w:rsidRPr="002B1B00" w:rsidRDefault="00A77AC9" w:rsidP="00A77AC9">
      <w:pPr>
        <w:spacing w:line="360" w:lineRule="auto"/>
        <w:rPr>
          <w:rFonts w:ascii="Times New Roman" w:hAnsi="Times New Roman" w:cs="Times New Roman"/>
          <w:sz w:val="20"/>
          <w:szCs w:val="20"/>
        </w:rPr>
      </w:pPr>
      <w:r w:rsidRPr="002B1B00">
        <w:rPr>
          <w:rFonts w:ascii="Times New Roman" w:hAnsi="Times New Roman" w:cs="Times New Roman"/>
          <w:sz w:val="20"/>
          <w:szCs w:val="20"/>
        </w:rPr>
        <w:t xml:space="preserve">Source: Sample survey       </w:t>
      </w:r>
      <w:r w:rsidR="008E17FB">
        <w:rPr>
          <w:rFonts w:ascii="Times New Roman" w:hAnsi="Times New Roman" w:cs="Times New Roman"/>
          <w:sz w:val="20"/>
          <w:szCs w:val="20"/>
        </w:rPr>
        <w:t xml:space="preserve">                                    </w:t>
      </w:r>
      <w:r w:rsidRPr="002B1B00">
        <w:rPr>
          <w:rFonts w:ascii="Times New Roman" w:hAnsi="Times New Roman" w:cs="Times New Roman"/>
          <w:sz w:val="20"/>
          <w:szCs w:val="20"/>
        </w:rPr>
        <w:t>Figures in the parentheses are percentage to total</w:t>
      </w:r>
    </w:p>
    <w:p w14:paraId="0C412257" w14:textId="5A3D001B" w:rsidR="00A77AC9" w:rsidRPr="00617565" w:rsidRDefault="00A77AC9" w:rsidP="00330F03">
      <w:pPr>
        <w:spacing w:line="240" w:lineRule="auto"/>
        <w:jc w:val="both"/>
        <w:rPr>
          <w:rFonts w:ascii="Times New Roman" w:hAnsi="Times New Roman" w:cs="Times New Roman"/>
          <w:sz w:val="20"/>
          <w:szCs w:val="20"/>
        </w:rPr>
      </w:pPr>
      <w:r>
        <w:rPr>
          <w:rFonts w:ascii="Times New Roman" w:hAnsi="Times New Roman" w:cs="Times New Roman"/>
        </w:rPr>
        <w:t>The table (</w:t>
      </w:r>
      <w:r w:rsidR="00330F03">
        <w:rPr>
          <w:rFonts w:ascii="Times New Roman" w:hAnsi="Times New Roman" w:cs="Times New Roman"/>
        </w:rPr>
        <w:t>10</w:t>
      </w:r>
      <w:r>
        <w:rPr>
          <w:rFonts w:ascii="Times New Roman" w:hAnsi="Times New Roman" w:cs="Times New Roman"/>
        </w:rPr>
        <w:t>)</w:t>
      </w:r>
      <w:r w:rsidRPr="00C73AE4">
        <w:rPr>
          <w:rFonts w:ascii="Times New Roman" w:hAnsi="Times New Roman" w:cs="Times New Roman"/>
        </w:rPr>
        <w:t xml:space="preserve"> shows that the proportion of neglected aged people from the sample selected. The period of old age is a serious situation that every people have to face and the chance of neg</w:t>
      </w:r>
      <w:r>
        <w:rPr>
          <w:rFonts w:ascii="Times New Roman" w:hAnsi="Times New Roman" w:cs="Times New Roman"/>
        </w:rPr>
        <w:t xml:space="preserve">lect is a part of old age. 32 sample respondents feel as </w:t>
      </w:r>
      <w:r w:rsidR="00330F03">
        <w:rPr>
          <w:rFonts w:ascii="Times New Roman" w:hAnsi="Times New Roman" w:cs="Times New Roman"/>
        </w:rPr>
        <w:t>neglected;</w:t>
      </w:r>
      <w:r>
        <w:rPr>
          <w:rFonts w:ascii="Times New Roman" w:hAnsi="Times New Roman" w:cs="Times New Roman"/>
        </w:rPr>
        <w:t xml:space="preserve"> </w:t>
      </w:r>
      <w:r w:rsidRPr="00C73AE4">
        <w:rPr>
          <w:rFonts w:ascii="Times New Roman" w:hAnsi="Times New Roman" w:cs="Times New Roman"/>
        </w:rPr>
        <w:t>out of them 96.9 percent are females and only 3.1 percent are males. This shows that the female aged people face more negl</w:t>
      </w:r>
      <w:r>
        <w:rPr>
          <w:rFonts w:ascii="Times New Roman" w:hAnsi="Times New Roman" w:cs="Times New Roman"/>
        </w:rPr>
        <w:t xml:space="preserve">igence than males. 28 sample respondents are </w:t>
      </w:r>
      <w:r w:rsidRPr="00C73AE4">
        <w:rPr>
          <w:rFonts w:ascii="Times New Roman" w:hAnsi="Times New Roman" w:cs="Times New Roman"/>
        </w:rPr>
        <w:t xml:space="preserve">not neglected in </w:t>
      </w:r>
      <w:r>
        <w:rPr>
          <w:rFonts w:ascii="Times New Roman" w:hAnsi="Times New Roman" w:cs="Times New Roman"/>
        </w:rPr>
        <w:t>their</w:t>
      </w:r>
      <w:r w:rsidRPr="00C73AE4">
        <w:rPr>
          <w:rFonts w:ascii="Times New Roman" w:hAnsi="Times New Roman" w:cs="Times New Roman"/>
        </w:rPr>
        <w:t xml:space="preserve"> old age. Out of them 28.6 percent are females and 71.4 percent are males. This also shows that fe</w:t>
      </w:r>
      <w:r>
        <w:rPr>
          <w:rFonts w:ascii="Times New Roman" w:hAnsi="Times New Roman" w:cs="Times New Roman"/>
        </w:rPr>
        <w:t>male face the problem of negligence</w:t>
      </w:r>
      <w:r w:rsidRPr="00C73AE4">
        <w:rPr>
          <w:rFonts w:ascii="Times New Roman" w:hAnsi="Times New Roman" w:cs="Times New Roman"/>
        </w:rPr>
        <w:t xml:space="preserve"> more. In this modern era shifting of joint family to nuclear family reduce the time available to take care of the old people by family members. This also</w:t>
      </w:r>
      <w:r>
        <w:rPr>
          <w:rFonts w:ascii="Times New Roman" w:hAnsi="Times New Roman" w:cs="Times New Roman"/>
        </w:rPr>
        <w:t xml:space="preserve"> increases the chance of negligence</w:t>
      </w:r>
      <w:r w:rsidRPr="00C73AE4">
        <w:rPr>
          <w:rFonts w:ascii="Times New Roman" w:hAnsi="Times New Roman" w:cs="Times New Roman"/>
        </w:rPr>
        <w:t>.</w:t>
      </w:r>
    </w:p>
    <w:p w14:paraId="39CF0B65" w14:textId="3475B7BC" w:rsidR="00A77AC9" w:rsidRPr="00C73AE4" w:rsidRDefault="00A77AC9" w:rsidP="00A77AC9">
      <w:pPr>
        <w:spacing w:line="360" w:lineRule="auto"/>
        <w:jc w:val="both"/>
        <w:rPr>
          <w:rFonts w:ascii="Times New Roman" w:hAnsi="Times New Roman" w:cs="Times New Roman"/>
        </w:rPr>
      </w:pPr>
      <w:r>
        <w:rPr>
          <w:rFonts w:ascii="Times New Roman" w:hAnsi="Times New Roman" w:cs="Times New Roman"/>
        </w:rPr>
        <w:t>Table N</w:t>
      </w:r>
      <w:r w:rsidRPr="00C73AE4">
        <w:rPr>
          <w:rFonts w:ascii="Times New Roman" w:hAnsi="Times New Roman" w:cs="Times New Roman"/>
        </w:rPr>
        <w:t>o</w:t>
      </w:r>
      <w:r>
        <w:rPr>
          <w:rFonts w:ascii="Times New Roman" w:hAnsi="Times New Roman" w:cs="Times New Roman"/>
        </w:rPr>
        <w:t xml:space="preserve"> 1</w:t>
      </w:r>
      <w:r w:rsidR="008E17FB">
        <w:rPr>
          <w:rFonts w:ascii="Times New Roman" w:hAnsi="Times New Roman" w:cs="Times New Roman"/>
        </w:rPr>
        <w:t>1</w:t>
      </w:r>
      <w:r>
        <w:rPr>
          <w:rFonts w:ascii="Times New Roman" w:hAnsi="Times New Roman" w:cs="Times New Roman"/>
        </w:rPr>
        <w:t xml:space="preserve"> People Facing L</w:t>
      </w:r>
      <w:r w:rsidRPr="00C73AE4">
        <w:rPr>
          <w:rFonts w:ascii="Times New Roman" w:hAnsi="Times New Roman" w:cs="Times New Roman"/>
        </w:rPr>
        <w:t>oneliness</w:t>
      </w:r>
    </w:p>
    <w:tbl>
      <w:tblPr>
        <w:tblStyle w:val="TableGrid"/>
        <w:tblW w:w="9493" w:type="dxa"/>
        <w:tblLook w:val="04A0" w:firstRow="1" w:lastRow="0" w:firstColumn="1" w:lastColumn="0" w:noHBand="0" w:noVBand="1"/>
      </w:tblPr>
      <w:tblGrid>
        <w:gridCol w:w="1030"/>
        <w:gridCol w:w="2884"/>
        <w:gridCol w:w="1468"/>
        <w:gridCol w:w="1417"/>
        <w:gridCol w:w="2694"/>
      </w:tblGrid>
      <w:tr w:rsidR="00A77AC9" w:rsidRPr="00C73AE4" w14:paraId="4D11415A" w14:textId="77777777" w:rsidTr="008E17FB">
        <w:trPr>
          <w:trHeight w:hRule="exact" w:val="284"/>
        </w:trPr>
        <w:tc>
          <w:tcPr>
            <w:tcW w:w="1030" w:type="dxa"/>
          </w:tcPr>
          <w:p w14:paraId="56F4E679" w14:textId="77777777" w:rsidR="00A77AC9" w:rsidRPr="00C73AE4" w:rsidRDefault="00A77AC9" w:rsidP="00E22B35">
            <w:pPr>
              <w:spacing w:line="360" w:lineRule="auto"/>
              <w:jc w:val="both"/>
              <w:rPr>
                <w:rFonts w:ascii="Times New Roman" w:hAnsi="Times New Roman" w:cs="Times New Roman"/>
                <w:sz w:val="24"/>
                <w:szCs w:val="24"/>
              </w:rPr>
            </w:pPr>
            <w:r>
              <w:rPr>
                <w:rFonts w:ascii="Times New Roman" w:hAnsi="Times New Roman" w:cs="Times New Roman"/>
                <w:sz w:val="24"/>
                <w:szCs w:val="24"/>
              </w:rPr>
              <w:t>Sl. No.</w:t>
            </w:r>
          </w:p>
        </w:tc>
        <w:tc>
          <w:tcPr>
            <w:tcW w:w="2884" w:type="dxa"/>
          </w:tcPr>
          <w:p w14:paraId="0C3AA66C" w14:textId="77777777" w:rsidR="00A77AC9" w:rsidRPr="00C73AE4" w:rsidRDefault="00A77AC9" w:rsidP="00E22B35">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C73AE4">
              <w:rPr>
                <w:rFonts w:ascii="Times New Roman" w:hAnsi="Times New Roman" w:cs="Times New Roman"/>
                <w:sz w:val="24"/>
                <w:szCs w:val="24"/>
              </w:rPr>
              <w:t>ategory</w:t>
            </w:r>
          </w:p>
        </w:tc>
        <w:tc>
          <w:tcPr>
            <w:tcW w:w="1468" w:type="dxa"/>
          </w:tcPr>
          <w:p w14:paraId="410F3761"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Male </w:t>
            </w:r>
          </w:p>
        </w:tc>
        <w:tc>
          <w:tcPr>
            <w:tcW w:w="1417" w:type="dxa"/>
          </w:tcPr>
          <w:p w14:paraId="7FCC5C47"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Female </w:t>
            </w:r>
          </w:p>
        </w:tc>
        <w:tc>
          <w:tcPr>
            <w:tcW w:w="2694" w:type="dxa"/>
          </w:tcPr>
          <w:p w14:paraId="5DFCFA0A"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Total number of persons</w:t>
            </w:r>
          </w:p>
        </w:tc>
      </w:tr>
      <w:tr w:rsidR="00A77AC9" w:rsidRPr="00C73AE4" w14:paraId="0B5AC42B" w14:textId="77777777" w:rsidTr="008E17FB">
        <w:trPr>
          <w:trHeight w:hRule="exact" w:val="284"/>
        </w:trPr>
        <w:tc>
          <w:tcPr>
            <w:tcW w:w="1030" w:type="dxa"/>
          </w:tcPr>
          <w:p w14:paraId="2A04ECDE"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w:t>
            </w:r>
          </w:p>
        </w:tc>
        <w:tc>
          <w:tcPr>
            <w:tcW w:w="2884" w:type="dxa"/>
          </w:tcPr>
          <w:p w14:paraId="19FFCBF4"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Facing loneliness</w:t>
            </w:r>
          </w:p>
        </w:tc>
        <w:tc>
          <w:tcPr>
            <w:tcW w:w="1468" w:type="dxa"/>
          </w:tcPr>
          <w:p w14:paraId="0540182D"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4(11.4)</w:t>
            </w:r>
          </w:p>
        </w:tc>
        <w:tc>
          <w:tcPr>
            <w:tcW w:w="1417" w:type="dxa"/>
          </w:tcPr>
          <w:p w14:paraId="06EC233C"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31(88.6)</w:t>
            </w:r>
          </w:p>
        </w:tc>
        <w:tc>
          <w:tcPr>
            <w:tcW w:w="2694" w:type="dxa"/>
          </w:tcPr>
          <w:p w14:paraId="2C1060B5"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35(58.3)</w:t>
            </w:r>
          </w:p>
        </w:tc>
      </w:tr>
      <w:tr w:rsidR="00A77AC9" w:rsidRPr="00C73AE4" w14:paraId="1FD3EFB3" w14:textId="77777777" w:rsidTr="008E17FB">
        <w:trPr>
          <w:trHeight w:hRule="exact" w:val="284"/>
        </w:trPr>
        <w:tc>
          <w:tcPr>
            <w:tcW w:w="1030" w:type="dxa"/>
          </w:tcPr>
          <w:p w14:paraId="342452E1"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w:t>
            </w:r>
          </w:p>
        </w:tc>
        <w:tc>
          <w:tcPr>
            <w:tcW w:w="2884" w:type="dxa"/>
          </w:tcPr>
          <w:p w14:paraId="708C507C"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Not facing loneliness</w:t>
            </w:r>
          </w:p>
        </w:tc>
        <w:tc>
          <w:tcPr>
            <w:tcW w:w="1468" w:type="dxa"/>
          </w:tcPr>
          <w:p w14:paraId="51F8A194"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17(68)</w:t>
            </w:r>
          </w:p>
        </w:tc>
        <w:tc>
          <w:tcPr>
            <w:tcW w:w="1417" w:type="dxa"/>
          </w:tcPr>
          <w:p w14:paraId="4A5B8069"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8(32)</w:t>
            </w:r>
          </w:p>
        </w:tc>
        <w:tc>
          <w:tcPr>
            <w:tcW w:w="2694" w:type="dxa"/>
          </w:tcPr>
          <w:p w14:paraId="335A0739"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25(41.7)</w:t>
            </w:r>
          </w:p>
        </w:tc>
      </w:tr>
      <w:tr w:rsidR="00A77AC9" w:rsidRPr="00C73AE4" w14:paraId="740CAD39" w14:textId="77777777" w:rsidTr="008E17FB">
        <w:trPr>
          <w:trHeight w:hRule="exact" w:val="284"/>
        </w:trPr>
        <w:tc>
          <w:tcPr>
            <w:tcW w:w="1030" w:type="dxa"/>
          </w:tcPr>
          <w:p w14:paraId="209F5F46" w14:textId="77777777" w:rsidR="00A77AC9" w:rsidRPr="00C73AE4" w:rsidRDefault="00A77AC9" w:rsidP="00E22B35">
            <w:pPr>
              <w:spacing w:line="360" w:lineRule="auto"/>
              <w:jc w:val="both"/>
              <w:rPr>
                <w:rFonts w:ascii="Times New Roman" w:hAnsi="Times New Roman" w:cs="Times New Roman"/>
                <w:sz w:val="24"/>
                <w:szCs w:val="24"/>
              </w:rPr>
            </w:pPr>
          </w:p>
        </w:tc>
        <w:tc>
          <w:tcPr>
            <w:tcW w:w="2884" w:type="dxa"/>
          </w:tcPr>
          <w:p w14:paraId="1D16D194"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Total </w:t>
            </w:r>
          </w:p>
        </w:tc>
        <w:tc>
          <w:tcPr>
            <w:tcW w:w="1468" w:type="dxa"/>
          </w:tcPr>
          <w:p w14:paraId="0F72E9BE"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21(35)</w:t>
            </w:r>
          </w:p>
        </w:tc>
        <w:tc>
          <w:tcPr>
            <w:tcW w:w="1417" w:type="dxa"/>
          </w:tcPr>
          <w:p w14:paraId="467DE2BC"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39(65)</w:t>
            </w:r>
          </w:p>
        </w:tc>
        <w:tc>
          <w:tcPr>
            <w:tcW w:w="2694" w:type="dxa"/>
          </w:tcPr>
          <w:p w14:paraId="66700F6D"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60(100)</w:t>
            </w:r>
          </w:p>
        </w:tc>
      </w:tr>
    </w:tbl>
    <w:p w14:paraId="255E61BD" w14:textId="4BAE3B8A" w:rsidR="00A77AC9" w:rsidRPr="002B1B00" w:rsidRDefault="00A77AC9" w:rsidP="00A77AC9">
      <w:pPr>
        <w:spacing w:line="360" w:lineRule="auto"/>
        <w:rPr>
          <w:rFonts w:ascii="Times New Roman" w:hAnsi="Times New Roman" w:cs="Times New Roman"/>
          <w:sz w:val="20"/>
          <w:szCs w:val="20"/>
        </w:rPr>
      </w:pPr>
      <w:r w:rsidRPr="002B1B00">
        <w:rPr>
          <w:rFonts w:ascii="Times New Roman" w:hAnsi="Times New Roman" w:cs="Times New Roman"/>
          <w:sz w:val="20"/>
          <w:szCs w:val="20"/>
        </w:rPr>
        <w:t xml:space="preserve">Source: Sample survey       </w:t>
      </w:r>
      <w:r w:rsidR="008E17FB">
        <w:rPr>
          <w:rFonts w:ascii="Times New Roman" w:hAnsi="Times New Roman" w:cs="Times New Roman"/>
          <w:sz w:val="20"/>
          <w:szCs w:val="20"/>
        </w:rPr>
        <w:t xml:space="preserve">                                  </w:t>
      </w:r>
      <w:r w:rsidRPr="002B1B00">
        <w:rPr>
          <w:rFonts w:ascii="Times New Roman" w:hAnsi="Times New Roman" w:cs="Times New Roman"/>
          <w:sz w:val="20"/>
          <w:szCs w:val="20"/>
        </w:rPr>
        <w:t>Figures in the parentheses are percentage to total</w:t>
      </w:r>
    </w:p>
    <w:p w14:paraId="0A7EF909" w14:textId="77777777" w:rsidR="00364E50" w:rsidRDefault="00A77AC9" w:rsidP="00364E50">
      <w:pPr>
        <w:spacing w:line="240" w:lineRule="auto"/>
        <w:jc w:val="both"/>
        <w:rPr>
          <w:rFonts w:ascii="Times New Roman" w:hAnsi="Times New Roman" w:cs="Times New Roman"/>
        </w:rPr>
      </w:pPr>
      <w:r w:rsidRPr="00C73AE4">
        <w:rPr>
          <w:rFonts w:ascii="Times New Roman" w:hAnsi="Times New Roman" w:cs="Times New Roman"/>
        </w:rPr>
        <w:t>The table</w:t>
      </w:r>
      <w:r>
        <w:rPr>
          <w:rFonts w:ascii="Times New Roman" w:hAnsi="Times New Roman" w:cs="Times New Roman"/>
        </w:rPr>
        <w:t xml:space="preserve"> (</w:t>
      </w:r>
      <w:r w:rsidR="008E17FB">
        <w:rPr>
          <w:rFonts w:ascii="Times New Roman" w:hAnsi="Times New Roman" w:cs="Times New Roman"/>
        </w:rPr>
        <w:t>11</w:t>
      </w:r>
      <w:r>
        <w:rPr>
          <w:rFonts w:ascii="Times New Roman" w:hAnsi="Times New Roman" w:cs="Times New Roman"/>
        </w:rPr>
        <w:t>)</w:t>
      </w:r>
      <w:r w:rsidRPr="00C73AE4">
        <w:rPr>
          <w:rFonts w:ascii="Times New Roman" w:hAnsi="Times New Roman" w:cs="Times New Roman"/>
        </w:rPr>
        <w:t xml:space="preserve"> shows the status of people facing loneliness. Loneliness is an important feature of old age of people lost their spouse and those who are facing serious problems both psychological and health wise. There is generation gap between the younger generation and the old people. The changes in the attitude of younger generation towards old people create problems and tensions in old people and create loneliness. </w:t>
      </w:r>
      <w:r>
        <w:rPr>
          <w:rFonts w:ascii="Times New Roman" w:hAnsi="Times New Roman" w:cs="Times New Roman"/>
        </w:rPr>
        <w:t xml:space="preserve">35 sample respondents </w:t>
      </w:r>
      <w:r w:rsidRPr="00C73AE4">
        <w:rPr>
          <w:rFonts w:ascii="Times New Roman" w:hAnsi="Times New Roman" w:cs="Times New Roman"/>
        </w:rPr>
        <w:t>are facing loneliness. Out of them 88.6 percent are females and 11.4 percent are males. This shows that females face loneliness more t</w:t>
      </w:r>
      <w:r>
        <w:rPr>
          <w:rFonts w:ascii="Times New Roman" w:hAnsi="Times New Roman" w:cs="Times New Roman"/>
        </w:rPr>
        <w:t xml:space="preserve">han that of males. 25 sample respondents </w:t>
      </w:r>
      <w:r w:rsidRPr="00C73AE4">
        <w:rPr>
          <w:rFonts w:ascii="Times New Roman" w:hAnsi="Times New Roman" w:cs="Times New Roman"/>
        </w:rPr>
        <w:t xml:space="preserve">are not facing loneliness and 32 percent of them are females and 68 percent are males. The male aged have the opportunity to go outside and engage with their friends and also most of them engage in working even when they are retired. These reduce the problem of loneliness among aged people among male aged people. On the other side women aged people are always living within their house engaged in household works and they have no outside contact. The aged women lost their spouse face serious psychological problem due to loneliness. </w:t>
      </w:r>
    </w:p>
    <w:p w14:paraId="24FE453A" w14:textId="29F08083" w:rsidR="00A77AC9" w:rsidRPr="00364E50" w:rsidRDefault="00A77AC9" w:rsidP="00364E50">
      <w:pPr>
        <w:spacing w:line="240" w:lineRule="auto"/>
        <w:jc w:val="both"/>
        <w:rPr>
          <w:rFonts w:ascii="Times New Roman" w:hAnsi="Times New Roman" w:cs="Times New Roman"/>
        </w:rPr>
      </w:pPr>
      <w:r>
        <w:rPr>
          <w:rFonts w:ascii="Times New Roman" w:hAnsi="Times New Roman" w:cs="Times New Roman"/>
        </w:rPr>
        <w:t>31.7</w:t>
      </w:r>
      <w:r w:rsidRPr="00C73AE4">
        <w:rPr>
          <w:rFonts w:ascii="Times New Roman" w:hAnsi="Times New Roman" w:cs="Times New Roman"/>
        </w:rPr>
        <w:t xml:space="preserve"> percent aged people have children working abroad and 68.3 percent of the people have no children working abroad. </w:t>
      </w:r>
      <w:r>
        <w:rPr>
          <w:rFonts w:ascii="Times New Roman" w:hAnsi="Times New Roman" w:cs="Times New Roman"/>
        </w:rPr>
        <w:t>Aged people with</w:t>
      </w:r>
      <w:r w:rsidRPr="00C73AE4">
        <w:rPr>
          <w:rFonts w:ascii="Times New Roman" w:hAnsi="Times New Roman" w:cs="Times New Roman"/>
        </w:rPr>
        <w:t xml:space="preserve"> </w:t>
      </w:r>
      <w:r>
        <w:rPr>
          <w:rFonts w:ascii="Times New Roman" w:hAnsi="Times New Roman" w:cs="Times New Roman"/>
        </w:rPr>
        <w:t xml:space="preserve">their </w:t>
      </w:r>
      <w:r w:rsidRPr="00C73AE4">
        <w:rPr>
          <w:rFonts w:ascii="Times New Roman" w:hAnsi="Times New Roman" w:cs="Times New Roman"/>
        </w:rPr>
        <w:t>children working out</w:t>
      </w:r>
      <w:r>
        <w:rPr>
          <w:rFonts w:ascii="Times New Roman" w:hAnsi="Times New Roman" w:cs="Times New Roman"/>
        </w:rPr>
        <w:t>side get more remittance than others</w:t>
      </w:r>
      <w:r w:rsidRPr="00C73AE4">
        <w:rPr>
          <w:rFonts w:ascii="Times New Roman" w:hAnsi="Times New Roman" w:cs="Times New Roman"/>
        </w:rPr>
        <w:t xml:space="preserve">. But </w:t>
      </w:r>
      <w:r>
        <w:rPr>
          <w:rFonts w:ascii="Times New Roman" w:hAnsi="Times New Roman" w:cs="Times New Roman"/>
        </w:rPr>
        <w:t>they have to</w:t>
      </w:r>
      <w:r w:rsidRPr="00C73AE4">
        <w:rPr>
          <w:rFonts w:ascii="Times New Roman" w:hAnsi="Times New Roman" w:cs="Times New Roman"/>
        </w:rPr>
        <w:t xml:space="preserve"> face some sort of emotional problems. Their mind will be full of tensions and fear by thinking about their children. They </w:t>
      </w:r>
      <w:r>
        <w:rPr>
          <w:rFonts w:ascii="Times New Roman" w:hAnsi="Times New Roman" w:cs="Times New Roman"/>
        </w:rPr>
        <w:t xml:space="preserve">do not get proper </w:t>
      </w:r>
      <w:r w:rsidRPr="00C73AE4">
        <w:rPr>
          <w:rFonts w:ascii="Times New Roman" w:hAnsi="Times New Roman" w:cs="Times New Roman"/>
        </w:rPr>
        <w:t xml:space="preserve">care and support from their children. They </w:t>
      </w:r>
      <w:r>
        <w:rPr>
          <w:rFonts w:ascii="Times New Roman" w:hAnsi="Times New Roman" w:cs="Times New Roman"/>
        </w:rPr>
        <w:t xml:space="preserve">are able to </w:t>
      </w:r>
      <w:r w:rsidRPr="00C73AE4">
        <w:rPr>
          <w:rFonts w:ascii="Times New Roman" w:hAnsi="Times New Roman" w:cs="Times New Roman"/>
        </w:rPr>
        <w:t>see their children only after a long gap. These types of separation create certain problems in old age. The presence of their children with them creates some pleasant feeling in their mind.</w:t>
      </w:r>
      <w:r w:rsidRPr="00C73AE4">
        <w:rPr>
          <w:rFonts w:ascii="Times New Roman" w:hAnsi="Times New Roman" w:cs="Times New Roman"/>
        </w:rPr>
        <w:tab/>
      </w:r>
    </w:p>
    <w:p w14:paraId="476CEFBD" w14:textId="77777777" w:rsidR="00364E50" w:rsidRDefault="00364E50" w:rsidP="00A77AC9">
      <w:pPr>
        <w:tabs>
          <w:tab w:val="left" w:pos="8058"/>
        </w:tabs>
        <w:spacing w:line="360" w:lineRule="auto"/>
        <w:jc w:val="both"/>
        <w:rPr>
          <w:rFonts w:ascii="Times New Roman" w:hAnsi="Times New Roman" w:cs="Times New Roman"/>
        </w:rPr>
      </w:pPr>
    </w:p>
    <w:p w14:paraId="69CDE9B1" w14:textId="77777777" w:rsidR="00364E50" w:rsidRDefault="00364E50" w:rsidP="00A77AC9">
      <w:pPr>
        <w:tabs>
          <w:tab w:val="left" w:pos="8058"/>
        </w:tabs>
        <w:spacing w:line="360" w:lineRule="auto"/>
        <w:jc w:val="both"/>
        <w:rPr>
          <w:rFonts w:ascii="Times New Roman" w:hAnsi="Times New Roman" w:cs="Times New Roman"/>
        </w:rPr>
      </w:pPr>
    </w:p>
    <w:p w14:paraId="49B28043" w14:textId="3846B4C2" w:rsidR="00A77AC9" w:rsidRPr="00C73AE4" w:rsidRDefault="00A77AC9" w:rsidP="00A77AC9">
      <w:pPr>
        <w:tabs>
          <w:tab w:val="left" w:pos="8058"/>
        </w:tabs>
        <w:spacing w:line="360" w:lineRule="auto"/>
        <w:jc w:val="both"/>
        <w:rPr>
          <w:rFonts w:ascii="Times New Roman" w:hAnsi="Times New Roman" w:cs="Times New Roman"/>
        </w:rPr>
      </w:pPr>
      <w:r>
        <w:rPr>
          <w:rFonts w:ascii="Times New Roman" w:hAnsi="Times New Roman" w:cs="Times New Roman"/>
        </w:rPr>
        <w:lastRenderedPageBreak/>
        <w:t>Table No</w:t>
      </w:r>
      <w:r w:rsidR="00B676C9">
        <w:rPr>
          <w:rFonts w:ascii="Times New Roman" w:hAnsi="Times New Roman" w:cs="Times New Roman"/>
        </w:rPr>
        <w:t xml:space="preserve"> </w:t>
      </w:r>
      <w:r w:rsidR="00364E50">
        <w:rPr>
          <w:rFonts w:ascii="Times New Roman" w:hAnsi="Times New Roman" w:cs="Times New Roman"/>
        </w:rPr>
        <w:t>12</w:t>
      </w:r>
      <w:r>
        <w:rPr>
          <w:rFonts w:ascii="Times New Roman" w:hAnsi="Times New Roman" w:cs="Times New Roman"/>
        </w:rPr>
        <w:t xml:space="preserve"> Property O</w:t>
      </w:r>
      <w:r w:rsidRPr="00C73AE4">
        <w:rPr>
          <w:rFonts w:ascii="Times New Roman" w:hAnsi="Times New Roman" w:cs="Times New Roman"/>
        </w:rPr>
        <w:t>wnership</w:t>
      </w:r>
      <w:r>
        <w:rPr>
          <w:rFonts w:ascii="Times New Roman" w:hAnsi="Times New Roman" w:cs="Times New Roman"/>
        </w:rPr>
        <w:tab/>
      </w:r>
    </w:p>
    <w:tbl>
      <w:tblPr>
        <w:tblStyle w:val="TableGrid"/>
        <w:tblpPr w:leftFromText="180" w:rightFromText="180" w:vertAnchor="text" w:tblpY="1"/>
        <w:tblOverlap w:val="never"/>
        <w:tblW w:w="7366" w:type="dxa"/>
        <w:tblLook w:val="04A0" w:firstRow="1" w:lastRow="0" w:firstColumn="1" w:lastColumn="0" w:noHBand="0" w:noVBand="1"/>
      </w:tblPr>
      <w:tblGrid>
        <w:gridCol w:w="1083"/>
        <w:gridCol w:w="1889"/>
        <w:gridCol w:w="1701"/>
        <w:gridCol w:w="1559"/>
        <w:gridCol w:w="1134"/>
      </w:tblGrid>
      <w:tr w:rsidR="00A77AC9" w:rsidRPr="00C73AE4" w14:paraId="2E5EE2C4" w14:textId="77777777" w:rsidTr="00364E50">
        <w:trPr>
          <w:trHeight w:hRule="exact" w:val="284"/>
        </w:trPr>
        <w:tc>
          <w:tcPr>
            <w:tcW w:w="1083" w:type="dxa"/>
          </w:tcPr>
          <w:p w14:paraId="5FEF5B09"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SL. NO</w:t>
            </w:r>
          </w:p>
        </w:tc>
        <w:tc>
          <w:tcPr>
            <w:tcW w:w="1889" w:type="dxa"/>
          </w:tcPr>
          <w:p w14:paraId="7C845A28"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Category </w:t>
            </w:r>
          </w:p>
        </w:tc>
        <w:tc>
          <w:tcPr>
            <w:tcW w:w="1701" w:type="dxa"/>
          </w:tcPr>
          <w:p w14:paraId="7C83B454"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Male </w:t>
            </w:r>
          </w:p>
        </w:tc>
        <w:tc>
          <w:tcPr>
            <w:tcW w:w="1559" w:type="dxa"/>
          </w:tcPr>
          <w:p w14:paraId="63A9E7D6"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Female </w:t>
            </w:r>
          </w:p>
        </w:tc>
        <w:tc>
          <w:tcPr>
            <w:tcW w:w="1134" w:type="dxa"/>
          </w:tcPr>
          <w:p w14:paraId="082FD72F"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Total </w:t>
            </w:r>
          </w:p>
        </w:tc>
      </w:tr>
      <w:tr w:rsidR="00A77AC9" w:rsidRPr="00C73AE4" w14:paraId="49122A03" w14:textId="77777777" w:rsidTr="00364E50">
        <w:trPr>
          <w:trHeight w:hRule="exact" w:val="284"/>
        </w:trPr>
        <w:tc>
          <w:tcPr>
            <w:tcW w:w="1083" w:type="dxa"/>
          </w:tcPr>
          <w:p w14:paraId="092E57FE"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w:t>
            </w:r>
          </w:p>
        </w:tc>
        <w:tc>
          <w:tcPr>
            <w:tcW w:w="1889" w:type="dxa"/>
          </w:tcPr>
          <w:p w14:paraId="51F25622" w14:textId="77777777" w:rsidR="00A77AC9" w:rsidRPr="00C73AE4" w:rsidRDefault="00A77AC9" w:rsidP="00E22B35">
            <w:pPr>
              <w:spacing w:line="360" w:lineRule="auto"/>
              <w:jc w:val="both"/>
              <w:rPr>
                <w:rFonts w:ascii="Times New Roman" w:hAnsi="Times New Roman" w:cs="Times New Roman"/>
                <w:sz w:val="24"/>
                <w:szCs w:val="24"/>
              </w:rPr>
            </w:pPr>
            <w:r>
              <w:rPr>
                <w:rFonts w:ascii="Times New Roman" w:hAnsi="Times New Roman" w:cs="Times New Roman"/>
                <w:sz w:val="24"/>
                <w:szCs w:val="24"/>
              </w:rPr>
              <w:t>Possess</w:t>
            </w:r>
            <w:r w:rsidRPr="00C73AE4">
              <w:rPr>
                <w:rFonts w:ascii="Times New Roman" w:hAnsi="Times New Roman" w:cs="Times New Roman"/>
                <w:sz w:val="24"/>
                <w:szCs w:val="24"/>
              </w:rPr>
              <w:t xml:space="preserve"> </w:t>
            </w:r>
          </w:p>
        </w:tc>
        <w:tc>
          <w:tcPr>
            <w:tcW w:w="1701" w:type="dxa"/>
          </w:tcPr>
          <w:p w14:paraId="58DF2C4B"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21(44.7)</w:t>
            </w:r>
          </w:p>
        </w:tc>
        <w:tc>
          <w:tcPr>
            <w:tcW w:w="1559" w:type="dxa"/>
          </w:tcPr>
          <w:p w14:paraId="04B32034"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26(55.3)</w:t>
            </w:r>
          </w:p>
        </w:tc>
        <w:tc>
          <w:tcPr>
            <w:tcW w:w="1134" w:type="dxa"/>
          </w:tcPr>
          <w:p w14:paraId="66E70E08"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47(78.3)</w:t>
            </w:r>
          </w:p>
        </w:tc>
      </w:tr>
      <w:tr w:rsidR="00A77AC9" w:rsidRPr="00C73AE4" w14:paraId="6EEB6BE1" w14:textId="77777777" w:rsidTr="00364E50">
        <w:trPr>
          <w:trHeight w:hRule="exact" w:val="284"/>
        </w:trPr>
        <w:tc>
          <w:tcPr>
            <w:tcW w:w="1083" w:type="dxa"/>
          </w:tcPr>
          <w:p w14:paraId="58E29E83"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w:t>
            </w:r>
          </w:p>
        </w:tc>
        <w:tc>
          <w:tcPr>
            <w:tcW w:w="1889" w:type="dxa"/>
          </w:tcPr>
          <w:p w14:paraId="08E7F73D"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No</w:t>
            </w:r>
            <w:r>
              <w:rPr>
                <w:rFonts w:ascii="Times New Roman" w:hAnsi="Times New Roman" w:cs="Times New Roman"/>
                <w:sz w:val="24"/>
                <w:szCs w:val="24"/>
              </w:rPr>
              <w:t>t possess</w:t>
            </w:r>
          </w:p>
        </w:tc>
        <w:tc>
          <w:tcPr>
            <w:tcW w:w="1701" w:type="dxa"/>
          </w:tcPr>
          <w:p w14:paraId="46048500"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0</w:t>
            </w:r>
          </w:p>
        </w:tc>
        <w:tc>
          <w:tcPr>
            <w:tcW w:w="1559" w:type="dxa"/>
          </w:tcPr>
          <w:p w14:paraId="366F206D"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13(100)</w:t>
            </w:r>
          </w:p>
        </w:tc>
        <w:tc>
          <w:tcPr>
            <w:tcW w:w="1134" w:type="dxa"/>
          </w:tcPr>
          <w:p w14:paraId="603BBDC1"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13(21.7)</w:t>
            </w:r>
          </w:p>
        </w:tc>
      </w:tr>
      <w:tr w:rsidR="00A77AC9" w:rsidRPr="00C73AE4" w14:paraId="30092F43" w14:textId="77777777" w:rsidTr="00364E50">
        <w:trPr>
          <w:trHeight w:hRule="exact" w:val="284"/>
        </w:trPr>
        <w:tc>
          <w:tcPr>
            <w:tcW w:w="1083" w:type="dxa"/>
          </w:tcPr>
          <w:p w14:paraId="58967D9D" w14:textId="77777777" w:rsidR="00A77AC9" w:rsidRPr="00C73AE4" w:rsidRDefault="00A77AC9" w:rsidP="00E22B35">
            <w:pPr>
              <w:spacing w:line="360" w:lineRule="auto"/>
              <w:jc w:val="both"/>
              <w:rPr>
                <w:rFonts w:ascii="Times New Roman" w:hAnsi="Times New Roman" w:cs="Times New Roman"/>
                <w:sz w:val="24"/>
                <w:szCs w:val="24"/>
              </w:rPr>
            </w:pPr>
          </w:p>
        </w:tc>
        <w:tc>
          <w:tcPr>
            <w:tcW w:w="1889" w:type="dxa"/>
          </w:tcPr>
          <w:p w14:paraId="205DD903"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Total </w:t>
            </w:r>
          </w:p>
        </w:tc>
        <w:tc>
          <w:tcPr>
            <w:tcW w:w="1701" w:type="dxa"/>
          </w:tcPr>
          <w:p w14:paraId="4B5B0DEC"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21(35)</w:t>
            </w:r>
          </w:p>
        </w:tc>
        <w:tc>
          <w:tcPr>
            <w:tcW w:w="1559" w:type="dxa"/>
          </w:tcPr>
          <w:p w14:paraId="7F31FBA9"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39(65)</w:t>
            </w:r>
          </w:p>
        </w:tc>
        <w:tc>
          <w:tcPr>
            <w:tcW w:w="1134" w:type="dxa"/>
          </w:tcPr>
          <w:p w14:paraId="3B9075EF"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60(100)</w:t>
            </w:r>
          </w:p>
        </w:tc>
      </w:tr>
    </w:tbl>
    <w:p w14:paraId="2CE6FC78" w14:textId="77777777" w:rsidR="00364E50" w:rsidRDefault="00364E50" w:rsidP="00A77AC9">
      <w:pPr>
        <w:spacing w:line="360" w:lineRule="auto"/>
        <w:jc w:val="both"/>
        <w:rPr>
          <w:rFonts w:ascii="Times New Roman" w:hAnsi="Times New Roman" w:cs="Times New Roman"/>
          <w:sz w:val="20"/>
          <w:szCs w:val="20"/>
        </w:rPr>
      </w:pPr>
    </w:p>
    <w:p w14:paraId="51EFE3B1" w14:textId="77777777" w:rsidR="00364E50" w:rsidRDefault="00364E50" w:rsidP="00A77AC9">
      <w:pPr>
        <w:spacing w:line="360" w:lineRule="auto"/>
        <w:jc w:val="both"/>
        <w:rPr>
          <w:rFonts w:ascii="Times New Roman" w:hAnsi="Times New Roman" w:cs="Times New Roman"/>
          <w:sz w:val="20"/>
          <w:szCs w:val="20"/>
        </w:rPr>
      </w:pPr>
    </w:p>
    <w:p w14:paraId="1E200B49" w14:textId="77777777" w:rsidR="00364E50" w:rsidRDefault="00364E50" w:rsidP="00A77AC9">
      <w:pPr>
        <w:spacing w:line="360" w:lineRule="auto"/>
        <w:jc w:val="both"/>
        <w:rPr>
          <w:rFonts w:ascii="Times New Roman" w:hAnsi="Times New Roman" w:cs="Times New Roman"/>
          <w:sz w:val="20"/>
          <w:szCs w:val="20"/>
        </w:rPr>
      </w:pPr>
    </w:p>
    <w:p w14:paraId="4714C0EC" w14:textId="449A76D8" w:rsidR="00A77AC9" w:rsidRPr="00C73AE4" w:rsidRDefault="00A77AC9" w:rsidP="00364E50">
      <w:pPr>
        <w:spacing w:line="240" w:lineRule="auto"/>
        <w:jc w:val="both"/>
        <w:rPr>
          <w:rFonts w:ascii="Times New Roman" w:hAnsi="Times New Roman" w:cs="Times New Roman"/>
          <w:noProof/>
        </w:rPr>
      </w:pPr>
      <w:r w:rsidRPr="002B1B00">
        <w:rPr>
          <w:rFonts w:ascii="Times New Roman" w:hAnsi="Times New Roman" w:cs="Times New Roman"/>
          <w:sz w:val="20"/>
          <w:szCs w:val="20"/>
        </w:rPr>
        <w:t>Source:</w:t>
      </w:r>
      <w:r w:rsidR="00B676C9">
        <w:rPr>
          <w:rFonts w:ascii="Times New Roman" w:hAnsi="Times New Roman" w:cs="Times New Roman"/>
          <w:sz w:val="20"/>
          <w:szCs w:val="20"/>
        </w:rPr>
        <w:t xml:space="preserve"> </w:t>
      </w:r>
      <w:r w:rsidRPr="002B1B00">
        <w:rPr>
          <w:rFonts w:ascii="Times New Roman" w:hAnsi="Times New Roman" w:cs="Times New Roman"/>
          <w:sz w:val="20"/>
          <w:szCs w:val="20"/>
        </w:rPr>
        <w:t>Sample</w:t>
      </w:r>
      <w:r w:rsidR="00B676C9">
        <w:rPr>
          <w:rFonts w:ascii="Times New Roman" w:hAnsi="Times New Roman" w:cs="Times New Roman"/>
          <w:sz w:val="20"/>
          <w:szCs w:val="20"/>
        </w:rPr>
        <w:t xml:space="preserve"> </w:t>
      </w:r>
      <w:r w:rsidRPr="002B1B00">
        <w:rPr>
          <w:rFonts w:ascii="Times New Roman" w:hAnsi="Times New Roman" w:cs="Times New Roman"/>
          <w:sz w:val="20"/>
          <w:szCs w:val="20"/>
        </w:rPr>
        <w:t>survey       Figures in the parentheses are percentage to total</w:t>
      </w:r>
      <w:r>
        <w:rPr>
          <w:rFonts w:ascii="Times New Roman" w:hAnsi="Times New Roman" w:cs="Times New Roman"/>
          <w:noProof/>
        </w:rPr>
        <w:br w:type="textWrapping" w:clear="all"/>
      </w:r>
      <w:r>
        <w:rPr>
          <w:rFonts w:ascii="Times New Roman" w:hAnsi="Times New Roman" w:cs="Times New Roman"/>
        </w:rPr>
        <w:t>The table (</w:t>
      </w:r>
      <w:r w:rsidR="00364E50">
        <w:rPr>
          <w:rFonts w:ascii="Times New Roman" w:hAnsi="Times New Roman" w:cs="Times New Roman"/>
        </w:rPr>
        <w:t>12</w:t>
      </w:r>
      <w:r w:rsidRPr="00C73AE4">
        <w:rPr>
          <w:rFonts w:ascii="Times New Roman" w:hAnsi="Times New Roman" w:cs="Times New Roman"/>
        </w:rPr>
        <w:t xml:space="preserve">) provides the details regarding the property ownership of the </w:t>
      </w:r>
      <w:r>
        <w:rPr>
          <w:rFonts w:ascii="Times New Roman" w:hAnsi="Times New Roman" w:cs="Times New Roman"/>
        </w:rPr>
        <w:t xml:space="preserve">aged. 78 sample respondents possess </w:t>
      </w:r>
      <w:r w:rsidRPr="00C73AE4">
        <w:rPr>
          <w:rFonts w:ascii="Times New Roman" w:hAnsi="Times New Roman" w:cs="Times New Roman"/>
        </w:rPr>
        <w:t>their own property. The total male (35 percent) in the sample popula</w:t>
      </w:r>
      <w:r>
        <w:rPr>
          <w:rFonts w:ascii="Times New Roman" w:hAnsi="Times New Roman" w:cs="Times New Roman"/>
        </w:rPr>
        <w:t xml:space="preserve">tion has property ownership. 13 sample respondents have </w:t>
      </w:r>
      <w:r w:rsidRPr="00C73AE4">
        <w:rPr>
          <w:rFonts w:ascii="Times New Roman" w:hAnsi="Times New Roman" w:cs="Times New Roman"/>
        </w:rPr>
        <w:t xml:space="preserve">no property ownership and all of them are female aged people. If there is no property </w:t>
      </w:r>
      <w:r w:rsidR="00364E50" w:rsidRPr="00C73AE4">
        <w:rPr>
          <w:rFonts w:ascii="Times New Roman" w:hAnsi="Times New Roman" w:cs="Times New Roman"/>
        </w:rPr>
        <w:t>ownership,</w:t>
      </w:r>
      <w:r w:rsidRPr="00C73AE4">
        <w:rPr>
          <w:rFonts w:ascii="Times New Roman" w:hAnsi="Times New Roman" w:cs="Times New Roman"/>
        </w:rPr>
        <w:t xml:space="preserve"> they become more dependable on their family members. Children give more care and protection if the old one has their own property.</w:t>
      </w:r>
      <w:r w:rsidR="00364E50">
        <w:rPr>
          <w:rFonts w:ascii="Times New Roman" w:hAnsi="Times New Roman" w:cs="Times New Roman"/>
          <w:noProof/>
        </w:rPr>
        <w:t xml:space="preserve"> </w:t>
      </w:r>
      <w:r>
        <w:rPr>
          <w:rFonts w:ascii="Times New Roman" w:hAnsi="Times New Roman" w:cs="Times New Roman"/>
        </w:rPr>
        <w:t xml:space="preserve">The property of 27 sample respondents </w:t>
      </w:r>
      <w:r w:rsidRPr="00C73AE4">
        <w:rPr>
          <w:rFonts w:ascii="Times New Roman" w:hAnsi="Times New Roman" w:cs="Times New Roman"/>
        </w:rPr>
        <w:t xml:space="preserve">became useful to </w:t>
      </w:r>
      <w:proofErr w:type="gramStart"/>
      <w:r w:rsidRPr="00C73AE4">
        <w:rPr>
          <w:rFonts w:ascii="Times New Roman" w:hAnsi="Times New Roman" w:cs="Times New Roman"/>
        </w:rPr>
        <w:t>them,</w:t>
      </w:r>
      <w:proofErr w:type="gramEnd"/>
      <w:r w:rsidRPr="00C73AE4">
        <w:rPr>
          <w:rFonts w:ascii="Times New Roman" w:hAnsi="Times New Roman" w:cs="Times New Roman"/>
        </w:rPr>
        <w:t xml:space="preserve"> out of them 77.8 percent are males and 22.2 percent a</w:t>
      </w:r>
      <w:r>
        <w:rPr>
          <w:rFonts w:ascii="Times New Roman" w:hAnsi="Times New Roman" w:cs="Times New Roman"/>
        </w:rPr>
        <w:t xml:space="preserve">re females. About 33 sample respondents </w:t>
      </w:r>
      <w:r w:rsidRPr="00C73AE4">
        <w:rPr>
          <w:rFonts w:ascii="Times New Roman" w:hAnsi="Times New Roman" w:cs="Times New Roman"/>
        </w:rPr>
        <w:t xml:space="preserve">feels that their property is not </w:t>
      </w:r>
      <w:r>
        <w:rPr>
          <w:rFonts w:ascii="Times New Roman" w:hAnsi="Times New Roman" w:cs="Times New Roman"/>
        </w:rPr>
        <w:t>availing</w:t>
      </w:r>
      <w:r w:rsidRPr="00C73AE4">
        <w:rPr>
          <w:rFonts w:ascii="Times New Roman" w:hAnsi="Times New Roman" w:cs="Times New Roman"/>
        </w:rPr>
        <w:t xml:space="preserve"> to them and all such people are female aged people. </w:t>
      </w:r>
    </w:p>
    <w:p w14:paraId="0239FD7F" w14:textId="1F29BE2B" w:rsidR="00A77AC9" w:rsidRPr="00C73AE4" w:rsidRDefault="00A77AC9" w:rsidP="00A77AC9">
      <w:pPr>
        <w:tabs>
          <w:tab w:val="left" w:pos="720"/>
          <w:tab w:val="left" w:pos="1440"/>
        </w:tabs>
        <w:spacing w:line="360" w:lineRule="auto"/>
        <w:jc w:val="both"/>
        <w:rPr>
          <w:rFonts w:ascii="Times New Roman" w:hAnsi="Times New Roman" w:cs="Times New Roman"/>
          <w:color w:val="000000" w:themeColor="text1"/>
        </w:rPr>
      </w:pPr>
      <w:r>
        <w:rPr>
          <w:rFonts w:ascii="Times New Roman" w:hAnsi="Times New Roman" w:cs="Times New Roman"/>
        </w:rPr>
        <w:t>Table No 13 Savings of Aged P</w:t>
      </w:r>
      <w:r w:rsidRPr="00C73AE4">
        <w:rPr>
          <w:rFonts w:ascii="Times New Roman" w:hAnsi="Times New Roman" w:cs="Times New Roman"/>
        </w:rPr>
        <w:t>eople</w:t>
      </w:r>
    </w:p>
    <w:tbl>
      <w:tblPr>
        <w:tblStyle w:val="TableGrid"/>
        <w:tblpPr w:leftFromText="180" w:rightFromText="180" w:vertAnchor="text" w:horzAnchor="margin" w:tblpY="-27"/>
        <w:tblW w:w="6374" w:type="dxa"/>
        <w:tblLook w:val="04A0" w:firstRow="1" w:lastRow="0" w:firstColumn="1" w:lastColumn="0" w:noHBand="0" w:noVBand="1"/>
      </w:tblPr>
      <w:tblGrid>
        <w:gridCol w:w="988"/>
        <w:gridCol w:w="1275"/>
        <w:gridCol w:w="1276"/>
        <w:gridCol w:w="1134"/>
        <w:gridCol w:w="1701"/>
      </w:tblGrid>
      <w:tr w:rsidR="00364E50" w:rsidRPr="00C73AE4" w14:paraId="565E0858" w14:textId="77777777" w:rsidTr="00364E50">
        <w:trPr>
          <w:trHeight w:hRule="exact" w:val="284"/>
        </w:trPr>
        <w:tc>
          <w:tcPr>
            <w:tcW w:w="988" w:type="dxa"/>
          </w:tcPr>
          <w:p w14:paraId="7A64713C" w14:textId="77777777" w:rsidR="00364E50" w:rsidRPr="00C73AE4" w:rsidRDefault="00364E50" w:rsidP="00364E50">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SL. NO</w:t>
            </w:r>
          </w:p>
        </w:tc>
        <w:tc>
          <w:tcPr>
            <w:tcW w:w="1275" w:type="dxa"/>
          </w:tcPr>
          <w:p w14:paraId="7A58FFFB" w14:textId="77777777" w:rsidR="00364E50" w:rsidRPr="00C73AE4" w:rsidRDefault="00364E50" w:rsidP="00364E50">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Category </w:t>
            </w:r>
          </w:p>
        </w:tc>
        <w:tc>
          <w:tcPr>
            <w:tcW w:w="1276" w:type="dxa"/>
          </w:tcPr>
          <w:p w14:paraId="436143AF" w14:textId="77777777" w:rsidR="00364E50" w:rsidRPr="00C73AE4" w:rsidRDefault="00364E50" w:rsidP="00364E50">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Male </w:t>
            </w:r>
          </w:p>
        </w:tc>
        <w:tc>
          <w:tcPr>
            <w:tcW w:w="1134" w:type="dxa"/>
          </w:tcPr>
          <w:p w14:paraId="056E6206" w14:textId="77777777" w:rsidR="00364E50" w:rsidRPr="00C73AE4" w:rsidRDefault="00364E50" w:rsidP="00364E50">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Female </w:t>
            </w:r>
          </w:p>
        </w:tc>
        <w:tc>
          <w:tcPr>
            <w:tcW w:w="1701" w:type="dxa"/>
          </w:tcPr>
          <w:p w14:paraId="76B344A9" w14:textId="77777777" w:rsidR="00364E50" w:rsidRPr="00C73AE4" w:rsidRDefault="00364E50" w:rsidP="00364E50">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Total </w:t>
            </w:r>
          </w:p>
        </w:tc>
      </w:tr>
      <w:tr w:rsidR="00364E50" w:rsidRPr="00C73AE4" w14:paraId="76E69A60" w14:textId="77777777" w:rsidTr="00364E50">
        <w:trPr>
          <w:trHeight w:hRule="exact" w:val="284"/>
        </w:trPr>
        <w:tc>
          <w:tcPr>
            <w:tcW w:w="988" w:type="dxa"/>
          </w:tcPr>
          <w:p w14:paraId="70730908" w14:textId="77777777" w:rsidR="00364E50" w:rsidRPr="00C73AE4" w:rsidRDefault="00364E50" w:rsidP="00364E50">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w:t>
            </w:r>
          </w:p>
        </w:tc>
        <w:tc>
          <w:tcPr>
            <w:tcW w:w="1275" w:type="dxa"/>
          </w:tcPr>
          <w:p w14:paraId="082E7BC9" w14:textId="77777777" w:rsidR="00364E50" w:rsidRPr="00C73AE4" w:rsidRDefault="00364E50" w:rsidP="00364E50">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Savings </w:t>
            </w:r>
          </w:p>
        </w:tc>
        <w:tc>
          <w:tcPr>
            <w:tcW w:w="1276" w:type="dxa"/>
          </w:tcPr>
          <w:p w14:paraId="7A4F7581" w14:textId="77777777" w:rsidR="00364E50" w:rsidRPr="00C73AE4" w:rsidRDefault="00364E50" w:rsidP="00364E50">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20(90.9)</w:t>
            </w:r>
          </w:p>
        </w:tc>
        <w:tc>
          <w:tcPr>
            <w:tcW w:w="1134" w:type="dxa"/>
          </w:tcPr>
          <w:p w14:paraId="555BCB80" w14:textId="77777777" w:rsidR="00364E50" w:rsidRPr="00C73AE4" w:rsidRDefault="00364E50" w:rsidP="00364E50">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2(9.1)</w:t>
            </w:r>
          </w:p>
        </w:tc>
        <w:tc>
          <w:tcPr>
            <w:tcW w:w="1701" w:type="dxa"/>
          </w:tcPr>
          <w:p w14:paraId="3D9ACE3C" w14:textId="77777777" w:rsidR="00364E50" w:rsidRPr="00C73AE4" w:rsidRDefault="00364E50" w:rsidP="00364E50">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22(36.7)</w:t>
            </w:r>
          </w:p>
        </w:tc>
      </w:tr>
      <w:tr w:rsidR="00364E50" w:rsidRPr="00C73AE4" w14:paraId="45E95CD6" w14:textId="77777777" w:rsidTr="00364E50">
        <w:trPr>
          <w:trHeight w:hRule="exact" w:val="284"/>
        </w:trPr>
        <w:tc>
          <w:tcPr>
            <w:tcW w:w="988" w:type="dxa"/>
          </w:tcPr>
          <w:p w14:paraId="07BD5921" w14:textId="77777777" w:rsidR="00364E50" w:rsidRPr="00C73AE4" w:rsidRDefault="00364E50" w:rsidP="00364E50">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w:t>
            </w:r>
          </w:p>
        </w:tc>
        <w:tc>
          <w:tcPr>
            <w:tcW w:w="1275" w:type="dxa"/>
          </w:tcPr>
          <w:p w14:paraId="0610EB08" w14:textId="77777777" w:rsidR="00364E50" w:rsidRPr="00C73AE4" w:rsidRDefault="00364E50" w:rsidP="00364E50">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No savings</w:t>
            </w:r>
          </w:p>
        </w:tc>
        <w:tc>
          <w:tcPr>
            <w:tcW w:w="1276" w:type="dxa"/>
          </w:tcPr>
          <w:p w14:paraId="5215538B" w14:textId="77777777" w:rsidR="00364E50" w:rsidRPr="00C73AE4" w:rsidRDefault="00364E50" w:rsidP="00364E50">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1(2.6)</w:t>
            </w:r>
          </w:p>
        </w:tc>
        <w:tc>
          <w:tcPr>
            <w:tcW w:w="1134" w:type="dxa"/>
          </w:tcPr>
          <w:p w14:paraId="1732D9D5" w14:textId="77777777" w:rsidR="00364E50" w:rsidRPr="00C73AE4" w:rsidRDefault="00364E50" w:rsidP="00364E50">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37(97.4)</w:t>
            </w:r>
          </w:p>
        </w:tc>
        <w:tc>
          <w:tcPr>
            <w:tcW w:w="1701" w:type="dxa"/>
          </w:tcPr>
          <w:p w14:paraId="14DB8E28" w14:textId="77777777" w:rsidR="00364E50" w:rsidRPr="00C73AE4" w:rsidRDefault="00364E50" w:rsidP="00364E50">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38(63.3)</w:t>
            </w:r>
          </w:p>
        </w:tc>
      </w:tr>
      <w:tr w:rsidR="00364E50" w:rsidRPr="00C73AE4" w14:paraId="103F0F1C" w14:textId="77777777" w:rsidTr="00364E50">
        <w:trPr>
          <w:trHeight w:hRule="exact" w:val="284"/>
        </w:trPr>
        <w:tc>
          <w:tcPr>
            <w:tcW w:w="988" w:type="dxa"/>
          </w:tcPr>
          <w:p w14:paraId="249B6273" w14:textId="77777777" w:rsidR="00364E50" w:rsidRPr="00C73AE4" w:rsidRDefault="00364E50" w:rsidP="00364E50">
            <w:pPr>
              <w:tabs>
                <w:tab w:val="left" w:pos="2685"/>
                <w:tab w:val="left" w:pos="3840"/>
                <w:tab w:val="left" w:pos="7605"/>
              </w:tabs>
              <w:spacing w:line="360" w:lineRule="auto"/>
              <w:jc w:val="both"/>
              <w:rPr>
                <w:rFonts w:ascii="Times New Roman" w:hAnsi="Times New Roman" w:cs="Times New Roman"/>
                <w:sz w:val="24"/>
                <w:szCs w:val="24"/>
              </w:rPr>
            </w:pPr>
          </w:p>
        </w:tc>
        <w:tc>
          <w:tcPr>
            <w:tcW w:w="1275" w:type="dxa"/>
          </w:tcPr>
          <w:p w14:paraId="781C8E0C" w14:textId="77777777" w:rsidR="00364E50" w:rsidRPr="00C73AE4" w:rsidRDefault="00364E50" w:rsidP="00364E50">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Total </w:t>
            </w:r>
          </w:p>
        </w:tc>
        <w:tc>
          <w:tcPr>
            <w:tcW w:w="1276" w:type="dxa"/>
          </w:tcPr>
          <w:p w14:paraId="7A824C01" w14:textId="77777777" w:rsidR="00364E50" w:rsidRPr="00C73AE4" w:rsidRDefault="00364E50" w:rsidP="00364E50">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21(35)</w:t>
            </w:r>
          </w:p>
        </w:tc>
        <w:tc>
          <w:tcPr>
            <w:tcW w:w="1134" w:type="dxa"/>
          </w:tcPr>
          <w:p w14:paraId="73AAC70F" w14:textId="77777777" w:rsidR="00364E50" w:rsidRPr="00C73AE4" w:rsidRDefault="00364E50" w:rsidP="00364E50">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39(65)</w:t>
            </w:r>
          </w:p>
        </w:tc>
        <w:tc>
          <w:tcPr>
            <w:tcW w:w="1701" w:type="dxa"/>
          </w:tcPr>
          <w:p w14:paraId="79A37EA9" w14:textId="77777777" w:rsidR="00364E50" w:rsidRPr="00C73AE4" w:rsidRDefault="00364E50" w:rsidP="00364E50">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60(100)</w:t>
            </w:r>
          </w:p>
        </w:tc>
      </w:tr>
    </w:tbl>
    <w:p w14:paraId="24E9B0AA" w14:textId="77777777" w:rsidR="00364E50" w:rsidRDefault="00364E50" w:rsidP="00A77AC9">
      <w:pPr>
        <w:tabs>
          <w:tab w:val="left" w:pos="6802"/>
        </w:tabs>
        <w:spacing w:line="360" w:lineRule="auto"/>
        <w:jc w:val="both"/>
        <w:rPr>
          <w:rFonts w:ascii="Times New Roman" w:hAnsi="Times New Roman" w:cs="Times New Roman"/>
          <w:sz w:val="20"/>
          <w:szCs w:val="20"/>
        </w:rPr>
      </w:pPr>
    </w:p>
    <w:p w14:paraId="7A9F1852" w14:textId="77777777" w:rsidR="00364E50" w:rsidRDefault="00364E50" w:rsidP="00A77AC9">
      <w:pPr>
        <w:tabs>
          <w:tab w:val="left" w:pos="6802"/>
        </w:tabs>
        <w:spacing w:line="360" w:lineRule="auto"/>
        <w:jc w:val="both"/>
        <w:rPr>
          <w:rFonts w:ascii="Times New Roman" w:hAnsi="Times New Roman" w:cs="Times New Roman"/>
          <w:sz w:val="20"/>
          <w:szCs w:val="20"/>
        </w:rPr>
      </w:pPr>
    </w:p>
    <w:p w14:paraId="3CC0E754" w14:textId="5EB1603C" w:rsidR="00A77AC9" w:rsidRPr="000D20CD" w:rsidRDefault="00364E50" w:rsidP="00A77AC9">
      <w:pPr>
        <w:tabs>
          <w:tab w:val="left" w:pos="6802"/>
        </w:tabs>
        <w:spacing w:line="360" w:lineRule="auto"/>
        <w:jc w:val="both"/>
        <w:rPr>
          <w:rFonts w:ascii="Times New Roman" w:hAnsi="Times New Roman" w:cs="Times New Roman"/>
          <w:noProof/>
        </w:rPr>
      </w:pPr>
      <w:r>
        <w:rPr>
          <w:rFonts w:ascii="Times New Roman" w:hAnsi="Times New Roman" w:cs="Times New Roman"/>
          <w:sz w:val="20"/>
          <w:szCs w:val="20"/>
        </w:rPr>
        <w:t xml:space="preserve">                                                          </w:t>
      </w:r>
      <w:r w:rsidR="00A77AC9" w:rsidRPr="002B1B00">
        <w:rPr>
          <w:rFonts w:ascii="Times New Roman" w:hAnsi="Times New Roman" w:cs="Times New Roman"/>
          <w:sz w:val="20"/>
          <w:szCs w:val="20"/>
        </w:rPr>
        <w:t>Source: Sample survey       Figures in the parentheses are percentage to total</w:t>
      </w:r>
      <w:r w:rsidR="00A77AC9">
        <w:rPr>
          <w:rFonts w:ascii="Times New Roman" w:hAnsi="Times New Roman" w:cs="Times New Roman"/>
          <w:sz w:val="20"/>
          <w:szCs w:val="20"/>
        </w:rPr>
        <w:tab/>
      </w:r>
    </w:p>
    <w:p w14:paraId="4F774F84" w14:textId="57EA7D93" w:rsidR="00A77AC9" w:rsidRPr="00C73AE4" w:rsidRDefault="00A77AC9" w:rsidP="00364E50">
      <w:pPr>
        <w:tabs>
          <w:tab w:val="left" w:pos="2685"/>
          <w:tab w:val="left" w:pos="3840"/>
          <w:tab w:val="left" w:pos="7605"/>
        </w:tabs>
        <w:spacing w:line="240" w:lineRule="auto"/>
        <w:jc w:val="both"/>
        <w:rPr>
          <w:rFonts w:ascii="Times New Roman" w:hAnsi="Times New Roman" w:cs="Times New Roman"/>
        </w:rPr>
      </w:pPr>
      <w:r>
        <w:rPr>
          <w:rFonts w:ascii="Times New Roman" w:hAnsi="Times New Roman" w:cs="Times New Roman"/>
        </w:rPr>
        <w:t xml:space="preserve">The table (13) shows the </w:t>
      </w:r>
      <w:r w:rsidRPr="00C73AE4">
        <w:rPr>
          <w:rFonts w:ascii="Times New Roman" w:hAnsi="Times New Roman" w:cs="Times New Roman"/>
        </w:rPr>
        <w:t xml:space="preserve">savings </w:t>
      </w:r>
      <w:r>
        <w:rPr>
          <w:rFonts w:ascii="Times New Roman" w:hAnsi="Times New Roman" w:cs="Times New Roman"/>
        </w:rPr>
        <w:t xml:space="preserve">of the old people. 22 sample respondents have savings and 38 sample respondents </w:t>
      </w:r>
      <w:r w:rsidRPr="00C73AE4">
        <w:rPr>
          <w:rFonts w:ascii="Times New Roman" w:hAnsi="Times New Roman" w:cs="Times New Roman"/>
        </w:rPr>
        <w:t>have no savings. Out of the total people who have savings in their old age</w:t>
      </w:r>
      <w:r>
        <w:rPr>
          <w:rFonts w:ascii="Times New Roman" w:hAnsi="Times New Roman" w:cs="Times New Roman"/>
        </w:rPr>
        <w:t xml:space="preserve"> (36.7)</w:t>
      </w:r>
      <w:r w:rsidRPr="00C73AE4">
        <w:rPr>
          <w:rFonts w:ascii="Times New Roman" w:hAnsi="Times New Roman" w:cs="Times New Roman"/>
        </w:rPr>
        <w:t xml:space="preserve"> 90.9 percent are male aged people and only 9.1 percent are females. Out of the </w:t>
      </w:r>
      <w:r>
        <w:rPr>
          <w:rFonts w:ascii="Times New Roman" w:hAnsi="Times New Roman" w:cs="Times New Roman"/>
        </w:rPr>
        <w:t xml:space="preserve">total </w:t>
      </w:r>
      <w:r w:rsidRPr="00C73AE4">
        <w:rPr>
          <w:rFonts w:ascii="Times New Roman" w:hAnsi="Times New Roman" w:cs="Times New Roman"/>
        </w:rPr>
        <w:t xml:space="preserve">people who have no savings </w:t>
      </w:r>
      <w:r>
        <w:rPr>
          <w:rFonts w:ascii="Times New Roman" w:hAnsi="Times New Roman" w:cs="Times New Roman"/>
        </w:rPr>
        <w:t xml:space="preserve">(63.3) </w:t>
      </w:r>
      <w:r w:rsidRPr="00C73AE4">
        <w:rPr>
          <w:rFonts w:ascii="Times New Roman" w:hAnsi="Times New Roman" w:cs="Times New Roman"/>
        </w:rPr>
        <w:t xml:space="preserve">97.4 percent are females and only 2.6 percent are females. The amount of savings has more importance in the old age. In old age people depend their children for meeting their huge medical expenses and other expenses in their old age. In this situation previous savings will help them more to reduce their dependency on others. The heavy burden of old age can be reduced through the savings. But around 98 percent of females in the study have no savings, because most of them are unemployed earlier. They are only doing their household work which is not recorded. They do not get payment for their own household work. The lack of savings among the female aged people </w:t>
      </w:r>
      <w:proofErr w:type="gramStart"/>
      <w:r w:rsidRPr="00C73AE4">
        <w:rPr>
          <w:rFonts w:ascii="Times New Roman" w:hAnsi="Times New Roman" w:cs="Times New Roman"/>
        </w:rPr>
        <w:t>make</w:t>
      </w:r>
      <w:proofErr w:type="gramEnd"/>
      <w:r w:rsidRPr="00C73AE4">
        <w:rPr>
          <w:rFonts w:ascii="Times New Roman" w:hAnsi="Times New Roman" w:cs="Times New Roman"/>
        </w:rPr>
        <w:t xml:space="preserve"> them more depended on others. Due to heavy financial burden (medical expenses) they are considered as a burden to their children. </w:t>
      </w:r>
    </w:p>
    <w:p w14:paraId="2F32582A" w14:textId="72F5E8DD" w:rsidR="00A77AC9" w:rsidRPr="00C73AE4" w:rsidRDefault="00A77AC9" w:rsidP="00A77AC9">
      <w:pPr>
        <w:tabs>
          <w:tab w:val="left" w:pos="2685"/>
          <w:tab w:val="left" w:pos="3840"/>
          <w:tab w:val="left" w:pos="7605"/>
        </w:tabs>
        <w:spacing w:line="360" w:lineRule="auto"/>
        <w:jc w:val="both"/>
        <w:rPr>
          <w:rFonts w:ascii="Times New Roman" w:hAnsi="Times New Roman" w:cs="Times New Roman"/>
        </w:rPr>
      </w:pPr>
      <w:r>
        <w:rPr>
          <w:rFonts w:ascii="Times New Roman" w:hAnsi="Times New Roman" w:cs="Times New Roman"/>
        </w:rPr>
        <w:t>Table No 14 Hearing and Sight P</w:t>
      </w:r>
      <w:r w:rsidRPr="00C73AE4">
        <w:rPr>
          <w:rFonts w:ascii="Times New Roman" w:hAnsi="Times New Roman" w:cs="Times New Roman"/>
        </w:rPr>
        <w:t>roblem</w:t>
      </w:r>
    </w:p>
    <w:tbl>
      <w:tblPr>
        <w:tblStyle w:val="TableGrid"/>
        <w:tblW w:w="7083" w:type="dxa"/>
        <w:tblLook w:val="04A0" w:firstRow="1" w:lastRow="0" w:firstColumn="1" w:lastColumn="0" w:noHBand="0" w:noVBand="1"/>
      </w:tblPr>
      <w:tblGrid>
        <w:gridCol w:w="1098"/>
        <w:gridCol w:w="2158"/>
        <w:gridCol w:w="1417"/>
        <w:gridCol w:w="1276"/>
        <w:gridCol w:w="1134"/>
      </w:tblGrid>
      <w:tr w:rsidR="00A77AC9" w:rsidRPr="00C73AE4" w14:paraId="20BF0706" w14:textId="77777777" w:rsidTr="00364E50">
        <w:trPr>
          <w:trHeight w:hRule="exact" w:val="284"/>
        </w:trPr>
        <w:tc>
          <w:tcPr>
            <w:tcW w:w="1098" w:type="dxa"/>
          </w:tcPr>
          <w:p w14:paraId="396D1B99" w14:textId="77777777" w:rsidR="00A77AC9" w:rsidRPr="00C73AE4" w:rsidRDefault="00A77AC9" w:rsidP="00E22B35">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SL. NO</w:t>
            </w:r>
          </w:p>
        </w:tc>
        <w:tc>
          <w:tcPr>
            <w:tcW w:w="2158" w:type="dxa"/>
          </w:tcPr>
          <w:p w14:paraId="29C89C58" w14:textId="77777777" w:rsidR="00A77AC9" w:rsidRPr="00C73AE4" w:rsidRDefault="00A77AC9" w:rsidP="00E22B35">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Category </w:t>
            </w:r>
          </w:p>
        </w:tc>
        <w:tc>
          <w:tcPr>
            <w:tcW w:w="1417" w:type="dxa"/>
          </w:tcPr>
          <w:p w14:paraId="102294B1" w14:textId="77777777" w:rsidR="00A77AC9" w:rsidRPr="00C73AE4" w:rsidRDefault="00A77AC9" w:rsidP="00E22B35">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Male </w:t>
            </w:r>
          </w:p>
        </w:tc>
        <w:tc>
          <w:tcPr>
            <w:tcW w:w="1276" w:type="dxa"/>
          </w:tcPr>
          <w:p w14:paraId="19AF1109" w14:textId="77777777" w:rsidR="00A77AC9" w:rsidRPr="00C73AE4" w:rsidRDefault="00A77AC9" w:rsidP="00E22B35">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Female </w:t>
            </w:r>
          </w:p>
        </w:tc>
        <w:tc>
          <w:tcPr>
            <w:tcW w:w="1134" w:type="dxa"/>
          </w:tcPr>
          <w:p w14:paraId="6C2D4BBA" w14:textId="77777777" w:rsidR="00A77AC9" w:rsidRPr="00C73AE4" w:rsidRDefault="00A77AC9" w:rsidP="00E22B35">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Total </w:t>
            </w:r>
          </w:p>
        </w:tc>
      </w:tr>
      <w:tr w:rsidR="00A77AC9" w:rsidRPr="00C73AE4" w14:paraId="02BCE854" w14:textId="77777777" w:rsidTr="00364E50">
        <w:trPr>
          <w:trHeight w:hRule="exact" w:val="284"/>
        </w:trPr>
        <w:tc>
          <w:tcPr>
            <w:tcW w:w="1098" w:type="dxa"/>
          </w:tcPr>
          <w:p w14:paraId="5B7D2CBF" w14:textId="77777777" w:rsidR="00A77AC9" w:rsidRPr="00C73AE4" w:rsidRDefault="00A77AC9" w:rsidP="00E22B35">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w:t>
            </w:r>
          </w:p>
        </w:tc>
        <w:tc>
          <w:tcPr>
            <w:tcW w:w="2158" w:type="dxa"/>
          </w:tcPr>
          <w:p w14:paraId="6C2A84BC" w14:textId="77777777" w:rsidR="00A77AC9" w:rsidRPr="00C73AE4" w:rsidRDefault="00A77AC9" w:rsidP="00E22B35">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Have problems </w:t>
            </w:r>
          </w:p>
        </w:tc>
        <w:tc>
          <w:tcPr>
            <w:tcW w:w="1417" w:type="dxa"/>
          </w:tcPr>
          <w:p w14:paraId="363308F9" w14:textId="77777777" w:rsidR="00A77AC9" w:rsidRPr="00C73AE4" w:rsidRDefault="00A77AC9" w:rsidP="00E22B35">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14(31.8)</w:t>
            </w:r>
          </w:p>
        </w:tc>
        <w:tc>
          <w:tcPr>
            <w:tcW w:w="1276" w:type="dxa"/>
          </w:tcPr>
          <w:p w14:paraId="5EEC08DB" w14:textId="77777777" w:rsidR="00A77AC9" w:rsidRPr="00C73AE4" w:rsidRDefault="00A77AC9" w:rsidP="00E22B35">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30(68.9)</w:t>
            </w:r>
          </w:p>
        </w:tc>
        <w:tc>
          <w:tcPr>
            <w:tcW w:w="1134" w:type="dxa"/>
          </w:tcPr>
          <w:p w14:paraId="201C8F94" w14:textId="77777777" w:rsidR="00A77AC9" w:rsidRPr="00C73AE4" w:rsidRDefault="00A77AC9" w:rsidP="00E22B35">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44(73.3)</w:t>
            </w:r>
          </w:p>
        </w:tc>
      </w:tr>
      <w:tr w:rsidR="00A77AC9" w:rsidRPr="00C73AE4" w14:paraId="572979F1" w14:textId="77777777" w:rsidTr="00364E50">
        <w:trPr>
          <w:trHeight w:hRule="exact" w:val="284"/>
        </w:trPr>
        <w:tc>
          <w:tcPr>
            <w:tcW w:w="1098" w:type="dxa"/>
          </w:tcPr>
          <w:p w14:paraId="24297D8A" w14:textId="77777777" w:rsidR="00A77AC9" w:rsidRPr="00C73AE4" w:rsidRDefault="00A77AC9" w:rsidP="00E22B35">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w:t>
            </w:r>
          </w:p>
        </w:tc>
        <w:tc>
          <w:tcPr>
            <w:tcW w:w="2158" w:type="dxa"/>
          </w:tcPr>
          <w:p w14:paraId="66C1D240" w14:textId="77777777" w:rsidR="00A77AC9" w:rsidRPr="00C73AE4" w:rsidRDefault="00A77AC9" w:rsidP="00E22B35">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No problems</w:t>
            </w:r>
          </w:p>
        </w:tc>
        <w:tc>
          <w:tcPr>
            <w:tcW w:w="1417" w:type="dxa"/>
          </w:tcPr>
          <w:p w14:paraId="34ABDE28" w14:textId="77777777" w:rsidR="00A77AC9" w:rsidRPr="00C73AE4" w:rsidRDefault="00A77AC9" w:rsidP="00E22B35">
            <w:pPr>
              <w:tabs>
                <w:tab w:val="center" w:pos="747"/>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7(43.8)</w:t>
            </w:r>
            <w:r w:rsidRPr="00C73AE4">
              <w:rPr>
                <w:rFonts w:ascii="Times New Roman" w:hAnsi="Times New Roman" w:cs="Times New Roman"/>
                <w:sz w:val="24"/>
                <w:szCs w:val="24"/>
              </w:rPr>
              <w:tab/>
            </w:r>
          </w:p>
        </w:tc>
        <w:tc>
          <w:tcPr>
            <w:tcW w:w="1276" w:type="dxa"/>
          </w:tcPr>
          <w:p w14:paraId="40767681" w14:textId="77777777" w:rsidR="00A77AC9" w:rsidRPr="00C73AE4" w:rsidRDefault="00A77AC9" w:rsidP="00E22B35">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9(56.2)</w:t>
            </w:r>
          </w:p>
        </w:tc>
        <w:tc>
          <w:tcPr>
            <w:tcW w:w="1134" w:type="dxa"/>
          </w:tcPr>
          <w:p w14:paraId="1BAD01C4" w14:textId="77777777" w:rsidR="00A77AC9" w:rsidRPr="00C73AE4" w:rsidRDefault="00A77AC9" w:rsidP="00E22B35">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16(26.7)</w:t>
            </w:r>
          </w:p>
        </w:tc>
      </w:tr>
      <w:tr w:rsidR="00A77AC9" w:rsidRPr="00C73AE4" w14:paraId="6BB5C5CD" w14:textId="77777777" w:rsidTr="00364E50">
        <w:trPr>
          <w:trHeight w:hRule="exact" w:val="284"/>
        </w:trPr>
        <w:tc>
          <w:tcPr>
            <w:tcW w:w="1098" w:type="dxa"/>
          </w:tcPr>
          <w:p w14:paraId="6D38062A" w14:textId="77777777" w:rsidR="00A77AC9" w:rsidRPr="00C73AE4" w:rsidRDefault="00A77AC9" w:rsidP="00E22B35">
            <w:pPr>
              <w:tabs>
                <w:tab w:val="left" w:pos="2685"/>
                <w:tab w:val="left" w:pos="3840"/>
                <w:tab w:val="left" w:pos="7605"/>
              </w:tabs>
              <w:spacing w:line="360" w:lineRule="auto"/>
              <w:jc w:val="both"/>
              <w:rPr>
                <w:rFonts w:ascii="Times New Roman" w:hAnsi="Times New Roman" w:cs="Times New Roman"/>
                <w:sz w:val="24"/>
                <w:szCs w:val="24"/>
              </w:rPr>
            </w:pPr>
          </w:p>
        </w:tc>
        <w:tc>
          <w:tcPr>
            <w:tcW w:w="2158" w:type="dxa"/>
          </w:tcPr>
          <w:p w14:paraId="19515D84" w14:textId="77777777" w:rsidR="00A77AC9" w:rsidRPr="00C73AE4" w:rsidRDefault="00A77AC9" w:rsidP="00E22B35">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Total </w:t>
            </w:r>
          </w:p>
        </w:tc>
        <w:tc>
          <w:tcPr>
            <w:tcW w:w="1417" w:type="dxa"/>
          </w:tcPr>
          <w:p w14:paraId="617D45ED" w14:textId="77777777" w:rsidR="00A77AC9" w:rsidRPr="00C73AE4" w:rsidRDefault="00A77AC9" w:rsidP="00E22B35">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21(35)</w:t>
            </w:r>
          </w:p>
        </w:tc>
        <w:tc>
          <w:tcPr>
            <w:tcW w:w="1276" w:type="dxa"/>
          </w:tcPr>
          <w:p w14:paraId="1DF07F0C" w14:textId="77777777" w:rsidR="00A77AC9" w:rsidRPr="00C73AE4" w:rsidRDefault="00A77AC9" w:rsidP="00E22B35">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39(65)</w:t>
            </w:r>
          </w:p>
        </w:tc>
        <w:tc>
          <w:tcPr>
            <w:tcW w:w="1134" w:type="dxa"/>
          </w:tcPr>
          <w:p w14:paraId="2E46C30E" w14:textId="77777777" w:rsidR="00A77AC9" w:rsidRPr="00C73AE4" w:rsidRDefault="00A77AC9" w:rsidP="00E22B35">
            <w:pPr>
              <w:tabs>
                <w:tab w:val="left" w:pos="2685"/>
                <w:tab w:val="left" w:pos="3840"/>
                <w:tab w:val="left" w:pos="7605"/>
              </w:tabs>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60(100)</w:t>
            </w:r>
          </w:p>
        </w:tc>
      </w:tr>
    </w:tbl>
    <w:p w14:paraId="377241E2" w14:textId="77777777" w:rsidR="00A77AC9" w:rsidRPr="000D20CD" w:rsidRDefault="00A77AC9" w:rsidP="00A77AC9">
      <w:pPr>
        <w:tabs>
          <w:tab w:val="left" w:pos="6802"/>
        </w:tabs>
        <w:spacing w:line="360" w:lineRule="auto"/>
        <w:jc w:val="both"/>
        <w:rPr>
          <w:rFonts w:ascii="Times New Roman" w:hAnsi="Times New Roman" w:cs="Times New Roman"/>
          <w:noProof/>
        </w:rPr>
      </w:pPr>
      <w:r w:rsidRPr="002B1B00">
        <w:rPr>
          <w:rFonts w:ascii="Times New Roman" w:hAnsi="Times New Roman" w:cs="Times New Roman"/>
          <w:sz w:val="20"/>
          <w:szCs w:val="20"/>
        </w:rPr>
        <w:t>Source: Sample survey       Figures in the parentheses are percentage to total</w:t>
      </w:r>
      <w:r>
        <w:rPr>
          <w:rFonts w:ascii="Times New Roman" w:hAnsi="Times New Roman" w:cs="Times New Roman"/>
          <w:sz w:val="20"/>
          <w:szCs w:val="20"/>
        </w:rPr>
        <w:tab/>
      </w:r>
    </w:p>
    <w:p w14:paraId="6667B791" w14:textId="783655A7" w:rsidR="00A77AC9" w:rsidRPr="00C73AE4" w:rsidRDefault="00A77AC9" w:rsidP="00364E50">
      <w:pPr>
        <w:tabs>
          <w:tab w:val="left" w:pos="2685"/>
          <w:tab w:val="left" w:pos="3840"/>
          <w:tab w:val="left" w:pos="7605"/>
        </w:tabs>
        <w:spacing w:line="240" w:lineRule="auto"/>
        <w:jc w:val="both"/>
        <w:rPr>
          <w:rFonts w:ascii="Times New Roman" w:hAnsi="Times New Roman" w:cs="Times New Roman"/>
        </w:rPr>
      </w:pPr>
      <w:r w:rsidRPr="00C73AE4">
        <w:rPr>
          <w:rFonts w:ascii="Times New Roman" w:hAnsi="Times New Roman" w:cs="Times New Roman"/>
        </w:rPr>
        <w:t>The table</w:t>
      </w:r>
      <w:r>
        <w:rPr>
          <w:rFonts w:ascii="Times New Roman" w:hAnsi="Times New Roman" w:cs="Times New Roman"/>
        </w:rPr>
        <w:t xml:space="preserve"> (14</w:t>
      </w:r>
      <w:r w:rsidRPr="00C73AE4">
        <w:rPr>
          <w:rFonts w:ascii="Times New Roman" w:hAnsi="Times New Roman" w:cs="Times New Roman"/>
        </w:rPr>
        <w:t>) shows the hearing</w:t>
      </w:r>
      <w:r>
        <w:rPr>
          <w:rFonts w:ascii="Times New Roman" w:hAnsi="Times New Roman" w:cs="Times New Roman"/>
        </w:rPr>
        <w:t xml:space="preserve"> and sight problem of aged</w:t>
      </w:r>
      <w:r w:rsidRPr="00C73AE4">
        <w:rPr>
          <w:rFonts w:ascii="Times New Roman" w:hAnsi="Times New Roman" w:cs="Times New Roman"/>
        </w:rPr>
        <w:t xml:space="preserve">. The table shows that </w:t>
      </w:r>
      <w:r>
        <w:rPr>
          <w:rFonts w:ascii="Times New Roman" w:hAnsi="Times New Roman" w:cs="Times New Roman"/>
        </w:rPr>
        <w:t xml:space="preserve">44 of the aged people are suffering from different types of health problems such as sight problem, </w:t>
      </w:r>
      <w:r w:rsidRPr="00C73AE4">
        <w:rPr>
          <w:rFonts w:ascii="Times New Roman" w:hAnsi="Times New Roman" w:cs="Times New Roman"/>
        </w:rPr>
        <w:t xml:space="preserve">hearing problem </w:t>
      </w:r>
      <w:r>
        <w:rPr>
          <w:rFonts w:ascii="Times New Roman" w:hAnsi="Times New Roman" w:cs="Times New Roman"/>
        </w:rPr>
        <w:t xml:space="preserve">etc. and 16 aged </w:t>
      </w:r>
      <w:r w:rsidRPr="00C73AE4">
        <w:rPr>
          <w:rFonts w:ascii="Times New Roman" w:hAnsi="Times New Roman" w:cs="Times New Roman"/>
        </w:rPr>
        <w:t xml:space="preserve">people have no such problem. </w:t>
      </w:r>
      <w:r w:rsidRPr="005E2D84">
        <w:rPr>
          <w:rFonts w:ascii="Times New Roman" w:hAnsi="Times New Roman" w:cs="Times New Roman"/>
        </w:rPr>
        <w:t>Among the suffering category</w:t>
      </w:r>
      <w:r>
        <w:rPr>
          <w:rFonts w:ascii="Times New Roman" w:hAnsi="Times New Roman" w:cs="Times New Roman"/>
          <w:b/>
        </w:rPr>
        <w:t xml:space="preserve"> </w:t>
      </w:r>
      <w:r w:rsidRPr="00C73AE4">
        <w:rPr>
          <w:rFonts w:ascii="Times New Roman" w:hAnsi="Times New Roman" w:cs="Times New Roman"/>
        </w:rPr>
        <w:t xml:space="preserve">68.9 percent are females and 31.8 percent are males. Out of </w:t>
      </w:r>
      <w:r>
        <w:rPr>
          <w:rFonts w:ascii="Times New Roman" w:hAnsi="Times New Roman" w:cs="Times New Roman"/>
        </w:rPr>
        <w:t>16</w:t>
      </w:r>
      <w:r w:rsidRPr="00C73AE4">
        <w:rPr>
          <w:rFonts w:ascii="Times New Roman" w:hAnsi="Times New Roman" w:cs="Times New Roman"/>
        </w:rPr>
        <w:t xml:space="preserve"> </w:t>
      </w:r>
      <w:r>
        <w:rPr>
          <w:rFonts w:ascii="Times New Roman" w:hAnsi="Times New Roman" w:cs="Times New Roman"/>
        </w:rPr>
        <w:t xml:space="preserve">aged </w:t>
      </w:r>
      <w:r w:rsidRPr="00C73AE4">
        <w:rPr>
          <w:rFonts w:ascii="Times New Roman" w:hAnsi="Times New Roman" w:cs="Times New Roman"/>
        </w:rPr>
        <w:t xml:space="preserve">people who have no such </w:t>
      </w:r>
      <w:r>
        <w:rPr>
          <w:rFonts w:ascii="Times New Roman" w:hAnsi="Times New Roman" w:cs="Times New Roman"/>
        </w:rPr>
        <w:lastRenderedPageBreak/>
        <w:t xml:space="preserve">health </w:t>
      </w:r>
      <w:r w:rsidRPr="00C73AE4">
        <w:rPr>
          <w:rFonts w:ascii="Times New Roman" w:hAnsi="Times New Roman" w:cs="Times New Roman"/>
        </w:rPr>
        <w:t>problems 56.2 percent are females and 43.8 percent are males. Many health problems occur during the old age. The body functions became slow in the old age.</w:t>
      </w:r>
      <w:r w:rsidR="00364E50">
        <w:rPr>
          <w:rFonts w:ascii="Times New Roman" w:hAnsi="Times New Roman" w:cs="Times New Roman"/>
        </w:rPr>
        <w:t xml:space="preserve"> </w:t>
      </w:r>
      <w:r>
        <w:rPr>
          <w:rFonts w:ascii="Times New Roman" w:hAnsi="Times New Roman" w:cs="Times New Roman"/>
        </w:rPr>
        <w:t xml:space="preserve">46 aged </w:t>
      </w:r>
      <w:r w:rsidRPr="00C73AE4">
        <w:rPr>
          <w:rFonts w:ascii="Times New Roman" w:hAnsi="Times New Roman" w:cs="Times New Roman"/>
        </w:rPr>
        <w:t>people feel discriminatio</w:t>
      </w:r>
      <w:r>
        <w:rPr>
          <w:rFonts w:ascii="Times New Roman" w:hAnsi="Times New Roman" w:cs="Times New Roman"/>
        </w:rPr>
        <w:t xml:space="preserve">n in old age. Out of these 84.8 </w:t>
      </w:r>
      <w:r w:rsidRPr="00C73AE4">
        <w:rPr>
          <w:rFonts w:ascii="Times New Roman" w:hAnsi="Times New Roman" w:cs="Times New Roman"/>
        </w:rPr>
        <w:t>percent are females and 15.2 percent are males. All the</w:t>
      </w:r>
      <w:r>
        <w:rPr>
          <w:rFonts w:ascii="Times New Roman" w:hAnsi="Times New Roman" w:cs="Times New Roman"/>
        </w:rPr>
        <w:t xml:space="preserve"> 1</w:t>
      </w:r>
      <w:r w:rsidRPr="00C73AE4">
        <w:rPr>
          <w:rFonts w:ascii="Times New Roman" w:hAnsi="Times New Roman" w:cs="Times New Roman"/>
        </w:rPr>
        <w:t xml:space="preserve">4 </w:t>
      </w:r>
      <w:r>
        <w:rPr>
          <w:rFonts w:ascii="Times New Roman" w:hAnsi="Times New Roman" w:cs="Times New Roman"/>
        </w:rPr>
        <w:t xml:space="preserve">aged </w:t>
      </w:r>
      <w:r w:rsidRPr="00C73AE4">
        <w:rPr>
          <w:rFonts w:ascii="Times New Roman" w:hAnsi="Times New Roman" w:cs="Times New Roman"/>
        </w:rPr>
        <w:t xml:space="preserve">people not facing </w:t>
      </w:r>
      <w:r>
        <w:rPr>
          <w:rFonts w:ascii="Times New Roman" w:hAnsi="Times New Roman" w:cs="Times New Roman"/>
        </w:rPr>
        <w:t xml:space="preserve">any </w:t>
      </w:r>
      <w:r w:rsidRPr="00C73AE4">
        <w:rPr>
          <w:rFonts w:ascii="Times New Roman" w:hAnsi="Times New Roman" w:cs="Times New Roman"/>
        </w:rPr>
        <w:t xml:space="preserve">discrimination </w:t>
      </w:r>
      <w:r>
        <w:rPr>
          <w:rFonts w:ascii="Times New Roman" w:hAnsi="Times New Roman" w:cs="Times New Roman"/>
        </w:rPr>
        <w:t xml:space="preserve">in their old age </w:t>
      </w:r>
      <w:r w:rsidRPr="00C73AE4">
        <w:rPr>
          <w:rFonts w:ascii="Times New Roman" w:hAnsi="Times New Roman" w:cs="Times New Roman"/>
        </w:rPr>
        <w:t xml:space="preserve">are </w:t>
      </w:r>
      <w:r>
        <w:rPr>
          <w:rFonts w:ascii="Times New Roman" w:hAnsi="Times New Roman" w:cs="Times New Roman"/>
        </w:rPr>
        <w:t>males</w:t>
      </w:r>
      <w:r w:rsidRPr="00C73AE4">
        <w:rPr>
          <w:rFonts w:ascii="Times New Roman" w:hAnsi="Times New Roman" w:cs="Times New Roman"/>
        </w:rPr>
        <w:t xml:space="preserve">. This shows </w:t>
      </w:r>
      <w:r>
        <w:rPr>
          <w:rFonts w:ascii="Times New Roman" w:hAnsi="Times New Roman" w:cs="Times New Roman"/>
        </w:rPr>
        <w:t xml:space="preserve">that </w:t>
      </w:r>
      <w:r w:rsidRPr="00C73AE4">
        <w:rPr>
          <w:rFonts w:ascii="Times New Roman" w:hAnsi="Times New Roman" w:cs="Times New Roman"/>
        </w:rPr>
        <w:t xml:space="preserve">the females </w:t>
      </w:r>
      <w:r>
        <w:rPr>
          <w:rFonts w:ascii="Times New Roman" w:hAnsi="Times New Roman" w:cs="Times New Roman"/>
        </w:rPr>
        <w:t xml:space="preserve">are </w:t>
      </w:r>
      <w:r w:rsidRPr="00C73AE4">
        <w:rPr>
          <w:rFonts w:ascii="Times New Roman" w:hAnsi="Times New Roman" w:cs="Times New Roman"/>
        </w:rPr>
        <w:t xml:space="preserve">facing </w:t>
      </w:r>
      <w:r>
        <w:rPr>
          <w:rFonts w:ascii="Times New Roman" w:hAnsi="Times New Roman" w:cs="Times New Roman"/>
        </w:rPr>
        <w:t xml:space="preserve">more </w:t>
      </w:r>
      <w:r w:rsidRPr="00C73AE4">
        <w:rPr>
          <w:rFonts w:ascii="Times New Roman" w:hAnsi="Times New Roman" w:cs="Times New Roman"/>
        </w:rPr>
        <w:t>discrimination than males</w:t>
      </w:r>
      <w:r>
        <w:rPr>
          <w:rFonts w:ascii="Times New Roman" w:hAnsi="Times New Roman" w:cs="Times New Roman"/>
        </w:rPr>
        <w:t xml:space="preserve"> in their old age</w:t>
      </w:r>
      <w:r w:rsidRPr="00C73AE4">
        <w:rPr>
          <w:rFonts w:ascii="Times New Roman" w:hAnsi="Times New Roman" w:cs="Times New Roman"/>
        </w:rPr>
        <w:t xml:space="preserve">. </w:t>
      </w:r>
    </w:p>
    <w:p w14:paraId="14C61808" w14:textId="4A30036F" w:rsidR="00A77AC9" w:rsidRPr="001E46C9" w:rsidRDefault="00A77AC9" w:rsidP="00A77AC9">
      <w:pPr>
        <w:rPr>
          <w:rFonts w:ascii="Times New Roman" w:hAnsi="Times New Roman" w:cs="Times New Roman"/>
          <w:b/>
        </w:rPr>
      </w:pPr>
      <w:r>
        <w:rPr>
          <w:rFonts w:ascii="Times New Roman" w:hAnsi="Times New Roman" w:cs="Times New Roman"/>
        </w:rPr>
        <w:t>Table No 1</w:t>
      </w:r>
      <w:r w:rsidR="008F69F3">
        <w:rPr>
          <w:rFonts w:ascii="Times New Roman" w:hAnsi="Times New Roman" w:cs="Times New Roman"/>
        </w:rPr>
        <w:t>5</w:t>
      </w:r>
      <w:r>
        <w:rPr>
          <w:rFonts w:ascii="Times New Roman" w:hAnsi="Times New Roman" w:cs="Times New Roman"/>
        </w:rPr>
        <w:t xml:space="preserve"> </w:t>
      </w:r>
      <w:r w:rsidR="008F69F3">
        <w:rPr>
          <w:rFonts w:ascii="Times New Roman" w:hAnsi="Times New Roman" w:cs="Times New Roman"/>
        </w:rPr>
        <w:t>Distribution of elderly d</w:t>
      </w:r>
      <w:r w:rsidRPr="00225432">
        <w:rPr>
          <w:rFonts w:ascii="Times New Roman" w:hAnsi="Times New Roman" w:cs="Times New Roman"/>
        </w:rPr>
        <w:t>iabet</w:t>
      </w:r>
      <w:r w:rsidR="008F69F3">
        <w:rPr>
          <w:rFonts w:ascii="Times New Roman" w:hAnsi="Times New Roman" w:cs="Times New Roman"/>
        </w:rPr>
        <w:t>ic disease</w:t>
      </w:r>
    </w:p>
    <w:tbl>
      <w:tblPr>
        <w:tblStyle w:val="TableGrid"/>
        <w:tblpPr w:leftFromText="180" w:rightFromText="180" w:vertAnchor="text" w:horzAnchor="margin" w:tblpY="-38"/>
        <w:tblW w:w="0" w:type="auto"/>
        <w:tblLook w:val="04A0" w:firstRow="1" w:lastRow="0" w:firstColumn="1" w:lastColumn="0" w:noHBand="0" w:noVBand="1"/>
      </w:tblPr>
      <w:tblGrid>
        <w:gridCol w:w="1754"/>
        <w:gridCol w:w="1817"/>
        <w:gridCol w:w="1815"/>
        <w:gridCol w:w="1815"/>
        <w:gridCol w:w="1815"/>
      </w:tblGrid>
      <w:tr w:rsidR="008F69F3" w:rsidRPr="00C73AE4" w14:paraId="4F1C017E" w14:textId="77777777" w:rsidTr="008F69F3">
        <w:trPr>
          <w:trHeight w:hRule="exact" w:val="284"/>
        </w:trPr>
        <w:tc>
          <w:tcPr>
            <w:tcW w:w="1754" w:type="dxa"/>
          </w:tcPr>
          <w:p w14:paraId="4BE8D4E1" w14:textId="77777777" w:rsidR="008F69F3" w:rsidRPr="00C73AE4" w:rsidRDefault="008F69F3" w:rsidP="008F69F3">
            <w:pPr>
              <w:rPr>
                <w:rFonts w:ascii="Times New Roman" w:hAnsi="Times New Roman" w:cs="Times New Roman"/>
                <w:sz w:val="24"/>
                <w:szCs w:val="24"/>
              </w:rPr>
            </w:pPr>
            <w:r w:rsidRPr="00C73AE4">
              <w:rPr>
                <w:rFonts w:ascii="Times New Roman" w:hAnsi="Times New Roman" w:cs="Times New Roman"/>
                <w:sz w:val="24"/>
                <w:szCs w:val="24"/>
              </w:rPr>
              <w:t xml:space="preserve">Sl. No </w:t>
            </w:r>
          </w:p>
        </w:tc>
        <w:tc>
          <w:tcPr>
            <w:tcW w:w="1817" w:type="dxa"/>
          </w:tcPr>
          <w:p w14:paraId="3E3BA59D" w14:textId="77777777" w:rsidR="008F69F3" w:rsidRPr="00225432" w:rsidRDefault="008F69F3" w:rsidP="008F69F3">
            <w:pPr>
              <w:rPr>
                <w:rFonts w:ascii="Times New Roman" w:hAnsi="Times New Roman" w:cs="Times New Roman"/>
                <w:sz w:val="24"/>
                <w:szCs w:val="24"/>
              </w:rPr>
            </w:pPr>
            <w:r w:rsidRPr="00225432">
              <w:rPr>
                <w:rFonts w:ascii="Times New Roman" w:hAnsi="Times New Roman" w:cs="Times New Roman"/>
                <w:sz w:val="24"/>
                <w:szCs w:val="24"/>
              </w:rPr>
              <w:t>Diabetes</w:t>
            </w:r>
          </w:p>
        </w:tc>
        <w:tc>
          <w:tcPr>
            <w:tcW w:w="1815" w:type="dxa"/>
          </w:tcPr>
          <w:p w14:paraId="114D44C4" w14:textId="77777777" w:rsidR="008F69F3" w:rsidRPr="00C73AE4" w:rsidRDefault="008F69F3" w:rsidP="008F69F3">
            <w:pPr>
              <w:rPr>
                <w:rFonts w:ascii="Times New Roman" w:hAnsi="Times New Roman" w:cs="Times New Roman"/>
                <w:sz w:val="24"/>
                <w:szCs w:val="24"/>
              </w:rPr>
            </w:pPr>
            <w:r w:rsidRPr="00C73AE4">
              <w:rPr>
                <w:rFonts w:ascii="Times New Roman" w:hAnsi="Times New Roman" w:cs="Times New Roman"/>
                <w:sz w:val="24"/>
                <w:szCs w:val="24"/>
              </w:rPr>
              <w:t xml:space="preserve">Male </w:t>
            </w:r>
          </w:p>
        </w:tc>
        <w:tc>
          <w:tcPr>
            <w:tcW w:w="1815" w:type="dxa"/>
          </w:tcPr>
          <w:p w14:paraId="5C53C6AD" w14:textId="77777777" w:rsidR="008F69F3" w:rsidRPr="00C73AE4" w:rsidRDefault="008F69F3" w:rsidP="008F69F3">
            <w:pPr>
              <w:rPr>
                <w:rFonts w:ascii="Times New Roman" w:hAnsi="Times New Roman" w:cs="Times New Roman"/>
                <w:sz w:val="24"/>
                <w:szCs w:val="24"/>
              </w:rPr>
            </w:pPr>
            <w:r w:rsidRPr="00C73AE4">
              <w:rPr>
                <w:rFonts w:ascii="Times New Roman" w:hAnsi="Times New Roman" w:cs="Times New Roman"/>
                <w:sz w:val="24"/>
                <w:szCs w:val="24"/>
              </w:rPr>
              <w:t xml:space="preserve">Female </w:t>
            </w:r>
          </w:p>
        </w:tc>
        <w:tc>
          <w:tcPr>
            <w:tcW w:w="1815" w:type="dxa"/>
          </w:tcPr>
          <w:p w14:paraId="14F9D2E3" w14:textId="77777777" w:rsidR="008F69F3" w:rsidRPr="00C73AE4" w:rsidRDefault="008F69F3" w:rsidP="008F69F3">
            <w:pPr>
              <w:rPr>
                <w:rFonts w:ascii="Times New Roman" w:hAnsi="Times New Roman" w:cs="Times New Roman"/>
                <w:sz w:val="24"/>
                <w:szCs w:val="24"/>
              </w:rPr>
            </w:pPr>
            <w:r w:rsidRPr="00C73AE4">
              <w:rPr>
                <w:rFonts w:ascii="Times New Roman" w:hAnsi="Times New Roman" w:cs="Times New Roman"/>
                <w:sz w:val="24"/>
                <w:szCs w:val="24"/>
              </w:rPr>
              <w:t xml:space="preserve">Total </w:t>
            </w:r>
          </w:p>
        </w:tc>
      </w:tr>
      <w:tr w:rsidR="008F69F3" w:rsidRPr="00C73AE4" w14:paraId="72140611" w14:textId="77777777" w:rsidTr="008F69F3">
        <w:trPr>
          <w:trHeight w:hRule="exact" w:val="284"/>
        </w:trPr>
        <w:tc>
          <w:tcPr>
            <w:tcW w:w="1754" w:type="dxa"/>
          </w:tcPr>
          <w:p w14:paraId="00720D01" w14:textId="77777777" w:rsidR="008F69F3" w:rsidRPr="00C73AE4" w:rsidRDefault="008F69F3" w:rsidP="008F69F3">
            <w:pPr>
              <w:rPr>
                <w:rFonts w:ascii="Times New Roman" w:hAnsi="Times New Roman" w:cs="Times New Roman"/>
                <w:sz w:val="24"/>
                <w:szCs w:val="24"/>
              </w:rPr>
            </w:pPr>
            <w:r w:rsidRPr="00C73AE4">
              <w:rPr>
                <w:rFonts w:ascii="Times New Roman" w:hAnsi="Times New Roman" w:cs="Times New Roman"/>
                <w:sz w:val="24"/>
                <w:szCs w:val="24"/>
              </w:rPr>
              <w:t>1</w:t>
            </w:r>
          </w:p>
        </w:tc>
        <w:tc>
          <w:tcPr>
            <w:tcW w:w="1817" w:type="dxa"/>
          </w:tcPr>
          <w:p w14:paraId="326984C1" w14:textId="77777777" w:rsidR="008F69F3" w:rsidRPr="00C73AE4" w:rsidRDefault="008F69F3" w:rsidP="008F69F3">
            <w:pPr>
              <w:rPr>
                <w:rFonts w:ascii="Times New Roman" w:hAnsi="Times New Roman" w:cs="Times New Roman"/>
                <w:sz w:val="24"/>
                <w:szCs w:val="24"/>
              </w:rPr>
            </w:pPr>
            <w:r>
              <w:rPr>
                <w:rFonts w:ascii="Times New Roman" w:hAnsi="Times New Roman" w:cs="Times New Roman"/>
                <w:sz w:val="24"/>
                <w:szCs w:val="24"/>
              </w:rPr>
              <w:t>Having</w:t>
            </w:r>
          </w:p>
        </w:tc>
        <w:tc>
          <w:tcPr>
            <w:tcW w:w="1815" w:type="dxa"/>
          </w:tcPr>
          <w:p w14:paraId="1516AC18" w14:textId="77777777" w:rsidR="008F69F3" w:rsidRPr="00C73AE4" w:rsidRDefault="008F69F3" w:rsidP="008F69F3">
            <w:pPr>
              <w:rPr>
                <w:rFonts w:ascii="Times New Roman" w:hAnsi="Times New Roman" w:cs="Times New Roman"/>
                <w:sz w:val="24"/>
                <w:szCs w:val="24"/>
              </w:rPr>
            </w:pPr>
            <w:r w:rsidRPr="00C73AE4">
              <w:rPr>
                <w:rFonts w:ascii="Times New Roman" w:hAnsi="Times New Roman" w:cs="Times New Roman"/>
                <w:sz w:val="24"/>
                <w:szCs w:val="24"/>
              </w:rPr>
              <w:t>7(25)</w:t>
            </w:r>
          </w:p>
        </w:tc>
        <w:tc>
          <w:tcPr>
            <w:tcW w:w="1815" w:type="dxa"/>
          </w:tcPr>
          <w:p w14:paraId="21D4DABE" w14:textId="77777777" w:rsidR="008F69F3" w:rsidRPr="00C73AE4" w:rsidRDefault="008F69F3" w:rsidP="008F69F3">
            <w:pPr>
              <w:rPr>
                <w:rFonts w:ascii="Times New Roman" w:hAnsi="Times New Roman" w:cs="Times New Roman"/>
                <w:sz w:val="24"/>
                <w:szCs w:val="24"/>
              </w:rPr>
            </w:pPr>
            <w:r w:rsidRPr="00C73AE4">
              <w:rPr>
                <w:rFonts w:ascii="Times New Roman" w:hAnsi="Times New Roman" w:cs="Times New Roman"/>
                <w:sz w:val="24"/>
                <w:szCs w:val="24"/>
              </w:rPr>
              <w:t>21(75)</w:t>
            </w:r>
          </w:p>
        </w:tc>
        <w:tc>
          <w:tcPr>
            <w:tcW w:w="1815" w:type="dxa"/>
          </w:tcPr>
          <w:p w14:paraId="7DD867D3" w14:textId="77777777" w:rsidR="008F69F3" w:rsidRPr="00C73AE4" w:rsidRDefault="008F69F3" w:rsidP="008F69F3">
            <w:pPr>
              <w:rPr>
                <w:rFonts w:ascii="Times New Roman" w:hAnsi="Times New Roman" w:cs="Times New Roman"/>
                <w:sz w:val="24"/>
                <w:szCs w:val="24"/>
              </w:rPr>
            </w:pPr>
            <w:r w:rsidRPr="00C73AE4">
              <w:rPr>
                <w:rFonts w:ascii="Times New Roman" w:hAnsi="Times New Roman" w:cs="Times New Roman"/>
                <w:sz w:val="24"/>
                <w:szCs w:val="24"/>
              </w:rPr>
              <w:t>28(46.7)</w:t>
            </w:r>
          </w:p>
        </w:tc>
      </w:tr>
      <w:tr w:rsidR="008F69F3" w:rsidRPr="00C73AE4" w14:paraId="6633428F" w14:textId="77777777" w:rsidTr="008F69F3">
        <w:trPr>
          <w:trHeight w:hRule="exact" w:val="284"/>
        </w:trPr>
        <w:tc>
          <w:tcPr>
            <w:tcW w:w="1754" w:type="dxa"/>
          </w:tcPr>
          <w:p w14:paraId="0539BEE1" w14:textId="77777777" w:rsidR="008F69F3" w:rsidRPr="00C73AE4" w:rsidRDefault="008F69F3" w:rsidP="008F69F3">
            <w:pPr>
              <w:rPr>
                <w:rFonts w:ascii="Times New Roman" w:hAnsi="Times New Roman" w:cs="Times New Roman"/>
                <w:sz w:val="24"/>
                <w:szCs w:val="24"/>
              </w:rPr>
            </w:pPr>
            <w:r w:rsidRPr="00C73AE4">
              <w:rPr>
                <w:rFonts w:ascii="Times New Roman" w:hAnsi="Times New Roman" w:cs="Times New Roman"/>
                <w:sz w:val="24"/>
                <w:szCs w:val="24"/>
              </w:rPr>
              <w:t>2</w:t>
            </w:r>
          </w:p>
        </w:tc>
        <w:tc>
          <w:tcPr>
            <w:tcW w:w="1817" w:type="dxa"/>
          </w:tcPr>
          <w:p w14:paraId="135C653B" w14:textId="77777777" w:rsidR="008F69F3" w:rsidRPr="00C73AE4" w:rsidRDefault="008F69F3" w:rsidP="008F69F3">
            <w:pPr>
              <w:rPr>
                <w:rFonts w:ascii="Times New Roman" w:hAnsi="Times New Roman" w:cs="Times New Roman"/>
                <w:sz w:val="24"/>
                <w:szCs w:val="24"/>
              </w:rPr>
            </w:pPr>
            <w:r w:rsidRPr="00C73AE4">
              <w:rPr>
                <w:rFonts w:ascii="Times New Roman" w:hAnsi="Times New Roman" w:cs="Times New Roman"/>
                <w:sz w:val="24"/>
                <w:szCs w:val="24"/>
              </w:rPr>
              <w:t>No</w:t>
            </w:r>
            <w:r>
              <w:rPr>
                <w:rFonts w:ascii="Times New Roman" w:hAnsi="Times New Roman" w:cs="Times New Roman"/>
                <w:sz w:val="24"/>
                <w:szCs w:val="24"/>
              </w:rPr>
              <w:t>t</w:t>
            </w:r>
            <w:r w:rsidRPr="00C73AE4">
              <w:rPr>
                <w:rFonts w:ascii="Times New Roman" w:hAnsi="Times New Roman" w:cs="Times New Roman"/>
                <w:sz w:val="24"/>
                <w:szCs w:val="24"/>
              </w:rPr>
              <w:t xml:space="preserve"> </w:t>
            </w:r>
            <w:r>
              <w:rPr>
                <w:rFonts w:ascii="Times New Roman" w:hAnsi="Times New Roman" w:cs="Times New Roman"/>
                <w:sz w:val="24"/>
                <w:szCs w:val="24"/>
              </w:rPr>
              <w:t>having</w:t>
            </w:r>
          </w:p>
        </w:tc>
        <w:tc>
          <w:tcPr>
            <w:tcW w:w="1815" w:type="dxa"/>
          </w:tcPr>
          <w:p w14:paraId="5AA43158" w14:textId="77777777" w:rsidR="008F69F3" w:rsidRPr="00C73AE4" w:rsidRDefault="008F69F3" w:rsidP="008F69F3">
            <w:pPr>
              <w:rPr>
                <w:rFonts w:ascii="Times New Roman" w:hAnsi="Times New Roman" w:cs="Times New Roman"/>
                <w:sz w:val="24"/>
                <w:szCs w:val="24"/>
              </w:rPr>
            </w:pPr>
            <w:r w:rsidRPr="00C73AE4">
              <w:rPr>
                <w:rFonts w:ascii="Times New Roman" w:hAnsi="Times New Roman" w:cs="Times New Roman"/>
                <w:sz w:val="24"/>
                <w:szCs w:val="24"/>
              </w:rPr>
              <w:t>14(43.8)</w:t>
            </w:r>
          </w:p>
        </w:tc>
        <w:tc>
          <w:tcPr>
            <w:tcW w:w="1815" w:type="dxa"/>
          </w:tcPr>
          <w:p w14:paraId="6805DD8D" w14:textId="77777777" w:rsidR="008F69F3" w:rsidRPr="00C73AE4" w:rsidRDefault="008F69F3" w:rsidP="008F69F3">
            <w:pPr>
              <w:rPr>
                <w:rFonts w:ascii="Times New Roman" w:hAnsi="Times New Roman" w:cs="Times New Roman"/>
                <w:sz w:val="24"/>
                <w:szCs w:val="24"/>
              </w:rPr>
            </w:pPr>
            <w:r w:rsidRPr="00C73AE4">
              <w:rPr>
                <w:rFonts w:ascii="Times New Roman" w:hAnsi="Times New Roman" w:cs="Times New Roman"/>
                <w:sz w:val="24"/>
                <w:szCs w:val="24"/>
              </w:rPr>
              <w:t>18(56.2)</w:t>
            </w:r>
          </w:p>
        </w:tc>
        <w:tc>
          <w:tcPr>
            <w:tcW w:w="1815" w:type="dxa"/>
          </w:tcPr>
          <w:p w14:paraId="4411493B" w14:textId="77777777" w:rsidR="008F69F3" w:rsidRPr="00C73AE4" w:rsidRDefault="008F69F3" w:rsidP="008F69F3">
            <w:pPr>
              <w:rPr>
                <w:rFonts w:ascii="Times New Roman" w:hAnsi="Times New Roman" w:cs="Times New Roman"/>
                <w:sz w:val="24"/>
                <w:szCs w:val="24"/>
              </w:rPr>
            </w:pPr>
            <w:r w:rsidRPr="00C73AE4">
              <w:rPr>
                <w:rFonts w:ascii="Times New Roman" w:hAnsi="Times New Roman" w:cs="Times New Roman"/>
                <w:sz w:val="24"/>
                <w:szCs w:val="24"/>
              </w:rPr>
              <w:t>32(53.3)</w:t>
            </w:r>
          </w:p>
        </w:tc>
      </w:tr>
      <w:tr w:rsidR="008F69F3" w:rsidRPr="00C73AE4" w14:paraId="16982E49" w14:textId="77777777" w:rsidTr="008F69F3">
        <w:trPr>
          <w:trHeight w:hRule="exact" w:val="284"/>
        </w:trPr>
        <w:tc>
          <w:tcPr>
            <w:tcW w:w="1754" w:type="dxa"/>
          </w:tcPr>
          <w:p w14:paraId="578D57E4" w14:textId="77777777" w:rsidR="008F69F3" w:rsidRPr="00C73AE4" w:rsidRDefault="008F69F3" w:rsidP="008F69F3">
            <w:pPr>
              <w:rPr>
                <w:rFonts w:ascii="Times New Roman" w:hAnsi="Times New Roman" w:cs="Times New Roman"/>
                <w:sz w:val="24"/>
                <w:szCs w:val="24"/>
              </w:rPr>
            </w:pPr>
          </w:p>
        </w:tc>
        <w:tc>
          <w:tcPr>
            <w:tcW w:w="1817" w:type="dxa"/>
          </w:tcPr>
          <w:p w14:paraId="6471ADE7" w14:textId="77777777" w:rsidR="008F69F3" w:rsidRPr="00C73AE4" w:rsidRDefault="008F69F3" w:rsidP="008F69F3">
            <w:pPr>
              <w:rPr>
                <w:rFonts w:ascii="Times New Roman" w:hAnsi="Times New Roman" w:cs="Times New Roman"/>
                <w:sz w:val="24"/>
                <w:szCs w:val="24"/>
              </w:rPr>
            </w:pPr>
            <w:r w:rsidRPr="00C73AE4">
              <w:rPr>
                <w:rFonts w:ascii="Times New Roman" w:hAnsi="Times New Roman" w:cs="Times New Roman"/>
                <w:sz w:val="24"/>
                <w:szCs w:val="24"/>
              </w:rPr>
              <w:t xml:space="preserve">Total </w:t>
            </w:r>
          </w:p>
        </w:tc>
        <w:tc>
          <w:tcPr>
            <w:tcW w:w="1815" w:type="dxa"/>
          </w:tcPr>
          <w:p w14:paraId="78295C38" w14:textId="77777777" w:rsidR="008F69F3" w:rsidRPr="00C73AE4" w:rsidRDefault="008F69F3" w:rsidP="008F69F3">
            <w:pPr>
              <w:rPr>
                <w:rFonts w:ascii="Times New Roman" w:hAnsi="Times New Roman" w:cs="Times New Roman"/>
                <w:sz w:val="24"/>
                <w:szCs w:val="24"/>
              </w:rPr>
            </w:pPr>
            <w:r w:rsidRPr="00C73AE4">
              <w:rPr>
                <w:rFonts w:ascii="Times New Roman" w:hAnsi="Times New Roman" w:cs="Times New Roman"/>
                <w:sz w:val="24"/>
                <w:szCs w:val="24"/>
              </w:rPr>
              <w:t>21(35)</w:t>
            </w:r>
          </w:p>
        </w:tc>
        <w:tc>
          <w:tcPr>
            <w:tcW w:w="1815" w:type="dxa"/>
          </w:tcPr>
          <w:p w14:paraId="65C3C05C" w14:textId="77777777" w:rsidR="008F69F3" w:rsidRPr="00C73AE4" w:rsidRDefault="008F69F3" w:rsidP="008F69F3">
            <w:pPr>
              <w:rPr>
                <w:rFonts w:ascii="Times New Roman" w:hAnsi="Times New Roman" w:cs="Times New Roman"/>
                <w:sz w:val="24"/>
                <w:szCs w:val="24"/>
              </w:rPr>
            </w:pPr>
            <w:r w:rsidRPr="00C73AE4">
              <w:rPr>
                <w:rFonts w:ascii="Times New Roman" w:hAnsi="Times New Roman" w:cs="Times New Roman"/>
                <w:sz w:val="24"/>
                <w:szCs w:val="24"/>
              </w:rPr>
              <w:t>39(65)</w:t>
            </w:r>
          </w:p>
        </w:tc>
        <w:tc>
          <w:tcPr>
            <w:tcW w:w="1815" w:type="dxa"/>
          </w:tcPr>
          <w:p w14:paraId="21B7788B" w14:textId="77777777" w:rsidR="008F69F3" w:rsidRPr="00C73AE4" w:rsidRDefault="008F69F3" w:rsidP="008F69F3">
            <w:pPr>
              <w:rPr>
                <w:rFonts w:ascii="Times New Roman" w:hAnsi="Times New Roman" w:cs="Times New Roman"/>
                <w:sz w:val="24"/>
                <w:szCs w:val="24"/>
              </w:rPr>
            </w:pPr>
            <w:r w:rsidRPr="00C73AE4">
              <w:rPr>
                <w:rFonts w:ascii="Times New Roman" w:hAnsi="Times New Roman" w:cs="Times New Roman"/>
                <w:sz w:val="24"/>
                <w:szCs w:val="24"/>
              </w:rPr>
              <w:t>60(100)</w:t>
            </w:r>
          </w:p>
        </w:tc>
      </w:tr>
    </w:tbl>
    <w:p w14:paraId="0E94970B" w14:textId="77777777" w:rsidR="00A77AC9" w:rsidRPr="00C73AE4" w:rsidRDefault="00A77AC9" w:rsidP="00A77AC9">
      <w:pPr>
        <w:rPr>
          <w:rFonts w:ascii="Times New Roman" w:hAnsi="Times New Roman" w:cs="Times New Roman"/>
        </w:rPr>
      </w:pPr>
      <w:r w:rsidRPr="00C73AE4">
        <w:rPr>
          <w:rFonts w:ascii="Times New Roman" w:hAnsi="Times New Roman" w:cs="Times New Roman"/>
        </w:rPr>
        <w:t xml:space="preserve">  </w:t>
      </w:r>
    </w:p>
    <w:p w14:paraId="18A8C0DE" w14:textId="77777777" w:rsidR="00A77AC9" w:rsidRDefault="00A77AC9" w:rsidP="00A77AC9">
      <w:pPr>
        <w:tabs>
          <w:tab w:val="left" w:pos="6802"/>
        </w:tabs>
        <w:spacing w:line="360" w:lineRule="auto"/>
        <w:jc w:val="both"/>
        <w:rPr>
          <w:rFonts w:ascii="Times New Roman" w:hAnsi="Times New Roman" w:cs="Times New Roman"/>
          <w:noProof/>
        </w:rPr>
      </w:pPr>
      <w:r w:rsidRPr="002B1B00">
        <w:rPr>
          <w:rFonts w:ascii="Times New Roman" w:hAnsi="Times New Roman" w:cs="Times New Roman"/>
          <w:sz w:val="20"/>
          <w:szCs w:val="20"/>
        </w:rPr>
        <w:t>Source: Sample survey       Figures in the parentheses are percentage to total</w:t>
      </w:r>
      <w:r>
        <w:rPr>
          <w:rFonts w:ascii="Times New Roman" w:hAnsi="Times New Roman" w:cs="Times New Roman"/>
          <w:sz w:val="20"/>
          <w:szCs w:val="20"/>
        </w:rPr>
        <w:tab/>
      </w:r>
    </w:p>
    <w:p w14:paraId="3327C3CF" w14:textId="4F9B599B" w:rsidR="00364E50" w:rsidRPr="00364E50" w:rsidRDefault="00A77AC9" w:rsidP="008F69F3">
      <w:pPr>
        <w:spacing w:line="240" w:lineRule="auto"/>
        <w:jc w:val="both"/>
        <w:rPr>
          <w:rFonts w:ascii="Times New Roman" w:hAnsi="Times New Roman" w:cs="Times New Roman"/>
        </w:rPr>
      </w:pPr>
      <w:r w:rsidRPr="00364E50">
        <w:rPr>
          <w:rFonts w:ascii="Times New Roman" w:hAnsi="Times New Roman" w:cs="Times New Roman"/>
        </w:rPr>
        <w:t>The table (1</w:t>
      </w:r>
      <w:r w:rsidR="008F69F3">
        <w:rPr>
          <w:rFonts w:ascii="Times New Roman" w:hAnsi="Times New Roman" w:cs="Times New Roman"/>
        </w:rPr>
        <w:t>5</w:t>
      </w:r>
      <w:r w:rsidRPr="00364E50">
        <w:rPr>
          <w:rFonts w:ascii="Times New Roman" w:hAnsi="Times New Roman" w:cs="Times New Roman"/>
        </w:rPr>
        <w:t xml:space="preserve">) shows the percentage of people suffering from diabetes or not suffering. As age increases health problems also increases. Diabetes is one of the chronic health problems suffering not only by the aged but the majority of the people of Kerala. Based on surveyed information 28 aged people are suffering from diabetes. Among them 75 percent are females and 25 percent are males. 32 persons are not suffering from </w:t>
      </w:r>
      <w:r w:rsidR="008F69F3" w:rsidRPr="00364E50">
        <w:rPr>
          <w:rFonts w:ascii="Times New Roman" w:hAnsi="Times New Roman" w:cs="Times New Roman"/>
        </w:rPr>
        <w:t>diabetes;</w:t>
      </w:r>
      <w:r w:rsidRPr="00364E50">
        <w:rPr>
          <w:rFonts w:ascii="Times New Roman" w:hAnsi="Times New Roman" w:cs="Times New Roman"/>
        </w:rPr>
        <w:t xml:space="preserve"> out of them 56.2 percent are females and 43.8 percent are males.</w:t>
      </w:r>
      <w:r w:rsidR="00364E50" w:rsidRPr="00364E50">
        <w:rPr>
          <w:rFonts w:ascii="Times New Roman" w:hAnsi="Times New Roman" w:cs="Times New Roman"/>
        </w:rPr>
        <w:t xml:space="preserve"> 54 sample respondents have easy access to medical care. Out of them 61.1 percent are females and 38.9 percent are males. Only 6 sample respondents have no access to medicine. They are all females. People who have no savings with their huge medical expenses face severe problems in old age.</w:t>
      </w:r>
    </w:p>
    <w:p w14:paraId="02125B70" w14:textId="545513FD" w:rsidR="00A77AC9" w:rsidRPr="00C73AE4" w:rsidRDefault="00A77AC9" w:rsidP="00A77AC9">
      <w:pPr>
        <w:pStyle w:val="Default"/>
        <w:spacing w:line="360" w:lineRule="auto"/>
        <w:jc w:val="both"/>
      </w:pPr>
      <w:r w:rsidRPr="00C73AE4">
        <w:t xml:space="preserve">Table </w:t>
      </w:r>
      <w:r>
        <w:t xml:space="preserve">No </w:t>
      </w:r>
      <w:r w:rsidR="008F69F3">
        <w:t>16</w:t>
      </w:r>
      <w:r w:rsidR="008F69F3" w:rsidRPr="00C73AE4">
        <w:t xml:space="preserve"> </w:t>
      </w:r>
      <w:r w:rsidR="008F69F3">
        <w:t>Distribution of samples based on h</w:t>
      </w:r>
      <w:r w:rsidRPr="00C73AE4">
        <w:t xml:space="preserve">eart </w:t>
      </w:r>
      <w:r w:rsidR="008F69F3">
        <w:t>diseases</w:t>
      </w:r>
    </w:p>
    <w:tbl>
      <w:tblPr>
        <w:tblStyle w:val="TableGrid"/>
        <w:tblW w:w="7650" w:type="dxa"/>
        <w:tblLook w:val="04A0" w:firstRow="1" w:lastRow="0" w:firstColumn="1" w:lastColumn="0" w:noHBand="0" w:noVBand="1"/>
      </w:tblPr>
      <w:tblGrid>
        <w:gridCol w:w="1129"/>
        <w:gridCol w:w="1701"/>
        <w:gridCol w:w="1560"/>
        <w:gridCol w:w="1842"/>
        <w:gridCol w:w="1418"/>
      </w:tblGrid>
      <w:tr w:rsidR="00A77AC9" w:rsidRPr="00C73AE4" w14:paraId="312B6EE7" w14:textId="77777777" w:rsidTr="008F69F3">
        <w:tc>
          <w:tcPr>
            <w:tcW w:w="1129" w:type="dxa"/>
          </w:tcPr>
          <w:p w14:paraId="154A7822" w14:textId="77777777" w:rsidR="00A77AC9" w:rsidRPr="00C73AE4" w:rsidRDefault="00A77AC9" w:rsidP="00E22B35">
            <w:pPr>
              <w:pStyle w:val="Default"/>
              <w:spacing w:line="360" w:lineRule="auto"/>
              <w:jc w:val="both"/>
            </w:pPr>
            <w:r w:rsidRPr="00C73AE4">
              <w:t xml:space="preserve">Sl. No </w:t>
            </w:r>
          </w:p>
        </w:tc>
        <w:tc>
          <w:tcPr>
            <w:tcW w:w="1701" w:type="dxa"/>
          </w:tcPr>
          <w:p w14:paraId="64EF7CC7" w14:textId="6826C000" w:rsidR="00A77AC9" w:rsidRPr="00C73AE4" w:rsidRDefault="00A77AC9" w:rsidP="00E22B35">
            <w:pPr>
              <w:pStyle w:val="Default"/>
              <w:spacing w:line="360" w:lineRule="auto"/>
              <w:jc w:val="both"/>
            </w:pPr>
            <w:r>
              <w:t xml:space="preserve">Heart </w:t>
            </w:r>
            <w:r w:rsidR="008F69F3">
              <w:t>disease</w:t>
            </w:r>
          </w:p>
        </w:tc>
        <w:tc>
          <w:tcPr>
            <w:tcW w:w="1560" w:type="dxa"/>
          </w:tcPr>
          <w:p w14:paraId="5292D9A0" w14:textId="77777777" w:rsidR="00A77AC9" w:rsidRPr="00C73AE4" w:rsidRDefault="00A77AC9" w:rsidP="00E22B35">
            <w:pPr>
              <w:pStyle w:val="Default"/>
              <w:spacing w:line="360" w:lineRule="auto"/>
              <w:jc w:val="both"/>
            </w:pPr>
            <w:r w:rsidRPr="00C73AE4">
              <w:t xml:space="preserve">Male </w:t>
            </w:r>
          </w:p>
        </w:tc>
        <w:tc>
          <w:tcPr>
            <w:tcW w:w="1842" w:type="dxa"/>
          </w:tcPr>
          <w:p w14:paraId="66B3A836" w14:textId="77777777" w:rsidR="00A77AC9" w:rsidRPr="00C73AE4" w:rsidRDefault="00A77AC9" w:rsidP="00E22B35">
            <w:pPr>
              <w:pStyle w:val="Default"/>
              <w:spacing w:line="360" w:lineRule="auto"/>
              <w:jc w:val="both"/>
            </w:pPr>
            <w:r w:rsidRPr="00C73AE4">
              <w:t xml:space="preserve">Female </w:t>
            </w:r>
          </w:p>
        </w:tc>
        <w:tc>
          <w:tcPr>
            <w:tcW w:w="1418" w:type="dxa"/>
          </w:tcPr>
          <w:p w14:paraId="15491EB3" w14:textId="77777777" w:rsidR="00A77AC9" w:rsidRPr="00C73AE4" w:rsidRDefault="00A77AC9" w:rsidP="00E22B35">
            <w:pPr>
              <w:pStyle w:val="Default"/>
              <w:spacing w:line="360" w:lineRule="auto"/>
              <w:jc w:val="both"/>
            </w:pPr>
            <w:r w:rsidRPr="00C73AE4">
              <w:t xml:space="preserve">Total </w:t>
            </w:r>
          </w:p>
        </w:tc>
      </w:tr>
      <w:tr w:rsidR="00A77AC9" w:rsidRPr="00C73AE4" w14:paraId="4ED675EF" w14:textId="77777777" w:rsidTr="008F69F3">
        <w:tc>
          <w:tcPr>
            <w:tcW w:w="1129" w:type="dxa"/>
          </w:tcPr>
          <w:p w14:paraId="6A4A5E65" w14:textId="77777777" w:rsidR="00A77AC9" w:rsidRPr="00C73AE4" w:rsidRDefault="00A77AC9" w:rsidP="00E22B35">
            <w:pPr>
              <w:pStyle w:val="Default"/>
              <w:spacing w:line="360" w:lineRule="auto"/>
              <w:jc w:val="both"/>
            </w:pPr>
            <w:r w:rsidRPr="00C73AE4">
              <w:t>1</w:t>
            </w:r>
          </w:p>
        </w:tc>
        <w:tc>
          <w:tcPr>
            <w:tcW w:w="1701" w:type="dxa"/>
          </w:tcPr>
          <w:p w14:paraId="421437A9" w14:textId="77777777" w:rsidR="00A77AC9" w:rsidRPr="00C73AE4" w:rsidRDefault="00A77AC9" w:rsidP="00E22B35">
            <w:pPr>
              <w:pStyle w:val="Default"/>
              <w:spacing w:line="360" w:lineRule="auto"/>
              <w:jc w:val="both"/>
            </w:pPr>
            <w:r w:rsidRPr="00C73AE4">
              <w:t>Suffer</w:t>
            </w:r>
            <w:r>
              <w:t>ing</w:t>
            </w:r>
            <w:r w:rsidRPr="00C73AE4">
              <w:t xml:space="preserve"> </w:t>
            </w:r>
          </w:p>
        </w:tc>
        <w:tc>
          <w:tcPr>
            <w:tcW w:w="1560" w:type="dxa"/>
          </w:tcPr>
          <w:p w14:paraId="1CA8289C" w14:textId="77777777" w:rsidR="00A77AC9" w:rsidRPr="00C73AE4" w:rsidRDefault="00A77AC9" w:rsidP="00E22B35">
            <w:pPr>
              <w:pStyle w:val="Default"/>
              <w:spacing w:line="360" w:lineRule="auto"/>
              <w:jc w:val="both"/>
            </w:pPr>
            <w:r w:rsidRPr="00C73AE4">
              <w:t>3(33.3)</w:t>
            </w:r>
          </w:p>
        </w:tc>
        <w:tc>
          <w:tcPr>
            <w:tcW w:w="1842" w:type="dxa"/>
          </w:tcPr>
          <w:p w14:paraId="7A2AB6D2" w14:textId="77777777" w:rsidR="00A77AC9" w:rsidRPr="00C73AE4" w:rsidRDefault="00A77AC9" w:rsidP="00E22B35">
            <w:pPr>
              <w:pStyle w:val="Default"/>
              <w:spacing w:line="360" w:lineRule="auto"/>
              <w:jc w:val="both"/>
            </w:pPr>
            <w:r w:rsidRPr="00C73AE4">
              <w:t>6(66.7)</w:t>
            </w:r>
          </w:p>
        </w:tc>
        <w:tc>
          <w:tcPr>
            <w:tcW w:w="1418" w:type="dxa"/>
          </w:tcPr>
          <w:p w14:paraId="53B48170" w14:textId="77777777" w:rsidR="00A77AC9" w:rsidRPr="00C73AE4" w:rsidRDefault="00A77AC9" w:rsidP="00E22B35">
            <w:pPr>
              <w:pStyle w:val="Default"/>
              <w:spacing w:line="360" w:lineRule="auto"/>
              <w:jc w:val="both"/>
            </w:pPr>
            <w:r w:rsidRPr="00C73AE4">
              <w:t>9(15)</w:t>
            </w:r>
          </w:p>
        </w:tc>
      </w:tr>
      <w:tr w:rsidR="00A77AC9" w:rsidRPr="00C73AE4" w14:paraId="712618A8" w14:textId="77777777" w:rsidTr="008F69F3">
        <w:tc>
          <w:tcPr>
            <w:tcW w:w="1129" w:type="dxa"/>
          </w:tcPr>
          <w:p w14:paraId="14774046" w14:textId="77777777" w:rsidR="00A77AC9" w:rsidRPr="00C73AE4" w:rsidRDefault="00A77AC9" w:rsidP="00E22B35">
            <w:pPr>
              <w:pStyle w:val="Default"/>
              <w:spacing w:line="360" w:lineRule="auto"/>
              <w:jc w:val="both"/>
            </w:pPr>
            <w:r w:rsidRPr="00C73AE4">
              <w:t>2</w:t>
            </w:r>
          </w:p>
        </w:tc>
        <w:tc>
          <w:tcPr>
            <w:tcW w:w="1701" w:type="dxa"/>
          </w:tcPr>
          <w:p w14:paraId="3DE966DE" w14:textId="77777777" w:rsidR="00A77AC9" w:rsidRPr="00C73AE4" w:rsidRDefault="00A77AC9" w:rsidP="00E22B35">
            <w:pPr>
              <w:pStyle w:val="Default"/>
              <w:spacing w:line="360" w:lineRule="auto"/>
              <w:jc w:val="both"/>
            </w:pPr>
            <w:r w:rsidRPr="00C73AE4">
              <w:t xml:space="preserve">Not suffering </w:t>
            </w:r>
          </w:p>
        </w:tc>
        <w:tc>
          <w:tcPr>
            <w:tcW w:w="1560" w:type="dxa"/>
          </w:tcPr>
          <w:p w14:paraId="3E1C1748" w14:textId="77777777" w:rsidR="00A77AC9" w:rsidRPr="00C73AE4" w:rsidRDefault="00A77AC9" w:rsidP="00E22B35">
            <w:pPr>
              <w:pStyle w:val="Default"/>
              <w:spacing w:line="360" w:lineRule="auto"/>
              <w:jc w:val="both"/>
            </w:pPr>
            <w:r w:rsidRPr="00C73AE4">
              <w:t>18(35.3)</w:t>
            </w:r>
          </w:p>
        </w:tc>
        <w:tc>
          <w:tcPr>
            <w:tcW w:w="1842" w:type="dxa"/>
          </w:tcPr>
          <w:p w14:paraId="56B60DAE" w14:textId="77777777" w:rsidR="00A77AC9" w:rsidRPr="00C73AE4" w:rsidRDefault="00A77AC9" w:rsidP="00E22B35">
            <w:pPr>
              <w:pStyle w:val="Default"/>
              <w:spacing w:line="360" w:lineRule="auto"/>
              <w:jc w:val="both"/>
            </w:pPr>
            <w:r w:rsidRPr="00C73AE4">
              <w:t>33(64.7)</w:t>
            </w:r>
          </w:p>
        </w:tc>
        <w:tc>
          <w:tcPr>
            <w:tcW w:w="1418" w:type="dxa"/>
          </w:tcPr>
          <w:p w14:paraId="2137B4F7" w14:textId="77777777" w:rsidR="00A77AC9" w:rsidRPr="00C73AE4" w:rsidRDefault="00A77AC9" w:rsidP="00E22B35">
            <w:pPr>
              <w:pStyle w:val="Default"/>
              <w:spacing w:line="360" w:lineRule="auto"/>
              <w:jc w:val="both"/>
            </w:pPr>
            <w:r w:rsidRPr="00C73AE4">
              <w:t>51(85)</w:t>
            </w:r>
          </w:p>
        </w:tc>
      </w:tr>
      <w:tr w:rsidR="00A77AC9" w:rsidRPr="00C73AE4" w14:paraId="10FB0F1B" w14:textId="77777777" w:rsidTr="008F69F3">
        <w:tc>
          <w:tcPr>
            <w:tcW w:w="1129" w:type="dxa"/>
          </w:tcPr>
          <w:p w14:paraId="5D8CD652" w14:textId="77777777" w:rsidR="00A77AC9" w:rsidRPr="00C73AE4" w:rsidRDefault="00A77AC9" w:rsidP="00E22B35">
            <w:pPr>
              <w:pStyle w:val="Default"/>
              <w:spacing w:line="360" w:lineRule="auto"/>
              <w:jc w:val="both"/>
            </w:pPr>
          </w:p>
        </w:tc>
        <w:tc>
          <w:tcPr>
            <w:tcW w:w="1701" w:type="dxa"/>
          </w:tcPr>
          <w:p w14:paraId="7F06FA33" w14:textId="77777777" w:rsidR="00A77AC9" w:rsidRPr="00C73AE4" w:rsidRDefault="00A77AC9" w:rsidP="00E22B35">
            <w:pPr>
              <w:pStyle w:val="Default"/>
              <w:spacing w:line="360" w:lineRule="auto"/>
              <w:ind w:firstLine="720"/>
              <w:jc w:val="both"/>
            </w:pPr>
            <w:r w:rsidRPr="00C73AE4">
              <w:t xml:space="preserve">Total </w:t>
            </w:r>
          </w:p>
        </w:tc>
        <w:tc>
          <w:tcPr>
            <w:tcW w:w="1560" w:type="dxa"/>
          </w:tcPr>
          <w:p w14:paraId="49B984BE" w14:textId="77777777" w:rsidR="00A77AC9" w:rsidRPr="00C73AE4" w:rsidRDefault="00A77AC9" w:rsidP="00E22B35">
            <w:pPr>
              <w:pStyle w:val="Default"/>
              <w:spacing w:line="360" w:lineRule="auto"/>
              <w:jc w:val="both"/>
            </w:pPr>
            <w:r w:rsidRPr="00C73AE4">
              <w:t>21(35)</w:t>
            </w:r>
          </w:p>
        </w:tc>
        <w:tc>
          <w:tcPr>
            <w:tcW w:w="1842" w:type="dxa"/>
          </w:tcPr>
          <w:p w14:paraId="6D263D92" w14:textId="77777777" w:rsidR="00A77AC9" w:rsidRPr="00C73AE4" w:rsidRDefault="00A77AC9" w:rsidP="00E22B35">
            <w:pPr>
              <w:pStyle w:val="Default"/>
              <w:spacing w:line="360" w:lineRule="auto"/>
              <w:jc w:val="both"/>
            </w:pPr>
            <w:r w:rsidRPr="00C73AE4">
              <w:t>39(65)</w:t>
            </w:r>
          </w:p>
        </w:tc>
        <w:tc>
          <w:tcPr>
            <w:tcW w:w="1418" w:type="dxa"/>
          </w:tcPr>
          <w:p w14:paraId="6F14EDFE" w14:textId="77777777" w:rsidR="00A77AC9" w:rsidRPr="00C73AE4" w:rsidRDefault="00A77AC9" w:rsidP="00E22B35">
            <w:pPr>
              <w:pStyle w:val="Default"/>
              <w:spacing w:line="360" w:lineRule="auto"/>
              <w:jc w:val="both"/>
            </w:pPr>
            <w:r w:rsidRPr="00C73AE4">
              <w:t>60(100)</w:t>
            </w:r>
          </w:p>
        </w:tc>
      </w:tr>
    </w:tbl>
    <w:p w14:paraId="0A7F2C98" w14:textId="77777777" w:rsidR="00A77AC9" w:rsidRDefault="00A77AC9" w:rsidP="00A77AC9">
      <w:pPr>
        <w:tabs>
          <w:tab w:val="left" w:pos="6802"/>
        </w:tabs>
        <w:spacing w:line="360" w:lineRule="auto"/>
        <w:jc w:val="both"/>
        <w:rPr>
          <w:rFonts w:ascii="Times New Roman" w:hAnsi="Times New Roman" w:cs="Times New Roman"/>
          <w:noProof/>
        </w:rPr>
      </w:pPr>
      <w:r w:rsidRPr="002B1B00">
        <w:rPr>
          <w:rFonts w:ascii="Times New Roman" w:hAnsi="Times New Roman" w:cs="Times New Roman"/>
          <w:sz w:val="20"/>
          <w:szCs w:val="20"/>
        </w:rPr>
        <w:t>Source: Sample survey       Figures in the parentheses are percentage to total</w:t>
      </w:r>
      <w:r>
        <w:rPr>
          <w:rFonts w:ascii="Times New Roman" w:hAnsi="Times New Roman" w:cs="Times New Roman"/>
          <w:sz w:val="20"/>
          <w:szCs w:val="20"/>
        </w:rPr>
        <w:tab/>
      </w:r>
    </w:p>
    <w:p w14:paraId="4BDE7605" w14:textId="75C35A58" w:rsidR="00A77AC9" w:rsidRPr="00C73AE4" w:rsidRDefault="00A77AC9" w:rsidP="008F69F3">
      <w:pPr>
        <w:pStyle w:val="Default"/>
        <w:jc w:val="both"/>
      </w:pPr>
      <w:r w:rsidRPr="00C73AE4">
        <w:t>The table</w:t>
      </w:r>
      <w:r>
        <w:t xml:space="preserve"> (1</w:t>
      </w:r>
      <w:r w:rsidR="008F69F3">
        <w:t>6</w:t>
      </w:r>
      <w:r>
        <w:t>)</w:t>
      </w:r>
      <w:r w:rsidRPr="00C73AE4">
        <w:t xml:space="preserve"> shows </w:t>
      </w:r>
      <w:r>
        <w:t xml:space="preserve">the </w:t>
      </w:r>
      <w:r w:rsidRPr="00C73AE4">
        <w:t xml:space="preserve">percentage of people suffering from heart problem. As age increases the chance of heart problem is more. </w:t>
      </w:r>
      <w:r>
        <w:t xml:space="preserve">9 aged people are </w:t>
      </w:r>
      <w:r w:rsidRPr="00C73AE4">
        <w:t>suffer</w:t>
      </w:r>
      <w:r>
        <w:t>ing</w:t>
      </w:r>
      <w:r w:rsidRPr="00C73AE4">
        <w:t xml:space="preserve"> from heart problem, out of these 66.7 percent are females and 33.</w:t>
      </w:r>
      <w:r>
        <w:t xml:space="preserve">3 percent are males. 51 aged </w:t>
      </w:r>
      <w:r w:rsidRPr="00C73AE4">
        <w:t xml:space="preserve">people are not suffering from heart </w:t>
      </w:r>
      <w:proofErr w:type="gramStart"/>
      <w:r w:rsidRPr="00C73AE4">
        <w:t>problem,</w:t>
      </w:r>
      <w:proofErr w:type="gramEnd"/>
      <w:r w:rsidRPr="00C73AE4">
        <w:t xml:space="preserve"> out of them 64.7 percent are females and 35.3 percent are males.</w:t>
      </w:r>
    </w:p>
    <w:p w14:paraId="0BE0DD75" w14:textId="6F8B0D80" w:rsidR="00A77AC9" w:rsidRPr="00C73AE4" w:rsidRDefault="00A77AC9" w:rsidP="008F69F3">
      <w:pPr>
        <w:pStyle w:val="Default"/>
        <w:jc w:val="both"/>
      </w:pPr>
      <w:r w:rsidRPr="00C73AE4">
        <w:t xml:space="preserve">As age increases bones lose calcium and other minerals. Bones become more </w:t>
      </w:r>
      <w:r w:rsidRPr="00876A4C">
        <w:t xml:space="preserve">brittle </w:t>
      </w:r>
      <w:r w:rsidRPr="00C73AE4">
        <w:t>and many break easily. The joints become stiffer and les</w:t>
      </w:r>
      <w:r>
        <w:t xml:space="preserve">s flexible. 39 aged </w:t>
      </w:r>
      <w:r w:rsidRPr="00C73AE4">
        <w:t>people suffer from body ache, out of these 79.5 percent are females and 2</w:t>
      </w:r>
      <w:r>
        <w:t xml:space="preserve">0.5 percent are males. 21 aged </w:t>
      </w:r>
      <w:r w:rsidRPr="00C73AE4">
        <w:t xml:space="preserve">people are not suffering body </w:t>
      </w:r>
      <w:proofErr w:type="gramStart"/>
      <w:r w:rsidRPr="00C73AE4">
        <w:t>ache,</w:t>
      </w:r>
      <w:proofErr w:type="gramEnd"/>
      <w:r w:rsidRPr="00C73AE4">
        <w:t xml:space="preserve"> out of them 38 percent are females and 62 percent are males.</w:t>
      </w:r>
    </w:p>
    <w:p w14:paraId="4C9C7ED6" w14:textId="255FF53A" w:rsidR="00A77AC9" w:rsidRPr="00C73AE4" w:rsidRDefault="00A77AC9" w:rsidP="00A77AC9">
      <w:pPr>
        <w:pStyle w:val="Default"/>
        <w:tabs>
          <w:tab w:val="right" w:pos="9360"/>
        </w:tabs>
        <w:spacing w:line="360" w:lineRule="auto"/>
        <w:jc w:val="both"/>
      </w:pPr>
      <w:r w:rsidRPr="00C73AE4">
        <w:t>Table</w:t>
      </w:r>
      <w:r>
        <w:t xml:space="preserve"> No </w:t>
      </w:r>
      <w:r w:rsidR="008F69F3">
        <w:t>17</w:t>
      </w:r>
      <w:r w:rsidRPr="00C73AE4">
        <w:t xml:space="preserve"> Cholesterol</w:t>
      </w:r>
      <w:r w:rsidRPr="00C73AE4">
        <w:tab/>
      </w:r>
    </w:p>
    <w:tbl>
      <w:tblPr>
        <w:tblStyle w:val="TableGrid"/>
        <w:tblW w:w="0" w:type="auto"/>
        <w:tblLook w:val="04A0" w:firstRow="1" w:lastRow="0" w:firstColumn="1" w:lastColumn="0" w:noHBand="0" w:noVBand="1"/>
      </w:tblPr>
      <w:tblGrid>
        <w:gridCol w:w="1271"/>
        <w:gridCol w:w="1559"/>
        <w:gridCol w:w="1276"/>
        <w:gridCol w:w="1559"/>
        <w:gridCol w:w="993"/>
      </w:tblGrid>
      <w:tr w:rsidR="00A77AC9" w:rsidRPr="00C73AE4" w14:paraId="00EC47F7" w14:textId="77777777" w:rsidTr="008F69F3">
        <w:tc>
          <w:tcPr>
            <w:tcW w:w="1271" w:type="dxa"/>
          </w:tcPr>
          <w:p w14:paraId="2ABAAD76" w14:textId="77777777" w:rsidR="00A77AC9" w:rsidRPr="00C73AE4" w:rsidRDefault="00A77AC9" w:rsidP="00E22B35">
            <w:pPr>
              <w:pStyle w:val="Default"/>
              <w:spacing w:line="360" w:lineRule="auto"/>
              <w:jc w:val="both"/>
            </w:pPr>
            <w:r w:rsidRPr="00C73AE4">
              <w:t>Sl. No</w:t>
            </w:r>
          </w:p>
        </w:tc>
        <w:tc>
          <w:tcPr>
            <w:tcW w:w="1559" w:type="dxa"/>
          </w:tcPr>
          <w:p w14:paraId="569D59EA" w14:textId="77777777" w:rsidR="00A77AC9" w:rsidRPr="00C73AE4" w:rsidRDefault="00A77AC9" w:rsidP="00E22B35">
            <w:pPr>
              <w:pStyle w:val="Default"/>
              <w:spacing w:line="360" w:lineRule="auto"/>
              <w:jc w:val="both"/>
            </w:pPr>
            <w:r>
              <w:t>Cholesterol</w:t>
            </w:r>
          </w:p>
        </w:tc>
        <w:tc>
          <w:tcPr>
            <w:tcW w:w="1276" w:type="dxa"/>
          </w:tcPr>
          <w:p w14:paraId="6D8F3BE0" w14:textId="77777777" w:rsidR="00A77AC9" w:rsidRPr="00C73AE4" w:rsidRDefault="00A77AC9" w:rsidP="00E22B35">
            <w:pPr>
              <w:pStyle w:val="Default"/>
              <w:spacing w:line="360" w:lineRule="auto"/>
              <w:jc w:val="both"/>
            </w:pPr>
            <w:r w:rsidRPr="00C73AE4">
              <w:t xml:space="preserve">Male </w:t>
            </w:r>
          </w:p>
        </w:tc>
        <w:tc>
          <w:tcPr>
            <w:tcW w:w="1559" w:type="dxa"/>
          </w:tcPr>
          <w:p w14:paraId="2AF8E05C" w14:textId="77777777" w:rsidR="00A77AC9" w:rsidRPr="00C73AE4" w:rsidRDefault="00A77AC9" w:rsidP="00E22B35">
            <w:pPr>
              <w:pStyle w:val="Default"/>
              <w:spacing w:line="360" w:lineRule="auto"/>
              <w:jc w:val="both"/>
            </w:pPr>
            <w:r w:rsidRPr="00C73AE4">
              <w:t xml:space="preserve">Female </w:t>
            </w:r>
          </w:p>
        </w:tc>
        <w:tc>
          <w:tcPr>
            <w:tcW w:w="993" w:type="dxa"/>
          </w:tcPr>
          <w:p w14:paraId="28C3F720" w14:textId="77777777" w:rsidR="00A77AC9" w:rsidRPr="00C73AE4" w:rsidRDefault="00A77AC9" w:rsidP="00E22B35">
            <w:pPr>
              <w:pStyle w:val="Default"/>
              <w:spacing w:line="360" w:lineRule="auto"/>
              <w:jc w:val="both"/>
            </w:pPr>
            <w:r w:rsidRPr="00C73AE4">
              <w:t xml:space="preserve">Total </w:t>
            </w:r>
          </w:p>
        </w:tc>
      </w:tr>
      <w:tr w:rsidR="00A77AC9" w:rsidRPr="00C73AE4" w14:paraId="611AA9D5" w14:textId="77777777" w:rsidTr="008F69F3">
        <w:tc>
          <w:tcPr>
            <w:tcW w:w="1271" w:type="dxa"/>
          </w:tcPr>
          <w:p w14:paraId="03919132" w14:textId="77777777" w:rsidR="00A77AC9" w:rsidRPr="00C73AE4" w:rsidRDefault="00A77AC9" w:rsidP="00E22B35">
            <w:pPr>
              <w:pStyle w:val="Default"/>
              <w:spacing w:line="360" w:lineRule="auto"/>
              <w:jc w:val="both"/>
            </w:pPr>
            <w:r w:rsidRPr="00C73AE4">
              <w:t>1</w:t>
            </w:r>
          </w:p>
        </w:tc>
        <w:tc>
          <w:tcPr>
            <w:tcW w:w="1559" w:type="dxa"/>
          </w:tcPr>
          <w:p w14:paraId="027BE311" w14:textId="77777777" w:rsidR="00A77AC9" w:rsidRPr="00C73AE4" w:rsidRDefault="00A77AC9" w:rsidP="00E22B35">
            <w:pPr>
              <w:pStyle w:val="Default"/>
              <w:spacing w:line="360" w:lineRule="auto"/>
              <w:jc w:val="both"/>
            </w:pPr>
            <w:r>
              <w:t xml:space="preserve">Having </w:t>
            </w:r>
          </w:p>
        </w:tc>
        <w:tc>
          <w:tcPr>
            <w:tcW w:w="1276" w:type="dxa"/>
          </w:tcPr>
          <w:p w14:paraId="65C2AF1D" w14:textId="77777777" w:rsidR="00A77AC9" w:rsidRPr="00C73AE4" w:rsidRDefault="00A77AC9" w:rsidP="00E22B35">
            <w:pPr>
              <w:pStyle w:val="Default"/>
              <w:spacing w:line="360" w:lineRule="auto"/>
              <w:jc w:val="both"/>
            </w:pPr>
            <w:r w:rsidRPr="00C73AE4">
              <w:t>7(19.4)</w:t>
            </w:r>
          </w:p>
        </w:tc>
        <w:tc>
          <w:tcPr>
            <w:tcW w:w="1559" w:type="dxa"/>
          </w:tcPr>
          <w:p w14:paraId="78C4E558" w14:textId="77777777" w:rsidR="00A77AC9" w:rsidRPr="00C73AE4" w:rsidRDefault="00A77AC9" w:rsidP="00E22B35">
            <w:pPr>
              <w:pStyle w:val="Default"/>
              <w:spacing w:line="360" w:lineRule="auto"/>
              <w:jc w:val="both"/>
            </w:pPr>
            <w:r w:rsidRPr="00C73AE4">
              <w:t>19(52.8)</w:t>
            </w:r>
          </w:p>
        </w:tc>
        <w:tc>
          <w:tcPr>
            <w:tcW w:w="993" w:type="dxa"/>
          </w:tcPr>
          <w:p w14:paraId="349F5F60" w14:textId="77777777" w:rsidR="00A77AC9" w:rsidRPr="00C73AE4" w:rsidRDefault="00A77AC9" w:rsidP="00E22B35">
            <w:pPr>
              <w:pStyle w:val="Default"/>
              <w:spacing w:line="360" w:lineRule="auto"/>
              <w:jc w:val="both"/>
            </w:pPr>
            <w:r w:rsidRPr="00C73AE4">
              <w:t>36(60)</w:t>
            </w:r>
          </w:p>
        </w:tc>
      </w:tr>
      <w:tr w:rsidR="00A77AC9" w:rsidRPr="00C73AE4" w14:paraId="6D9F23E2" w14:textId="77777777" w:rsidTr="008F69F3">
        <w:tc>
          <w:tcPr>
            <w:tcW w:w="1271" w:type="dxa"/>
          </w:tcPr>
          <w:p w14:paraId="56F246EA" w14:textId="77777777" w:rsidR="00A77AC9" w:rsidRPr="00C73AE4" w:rsidRDefault="00A77AC9" w:rsidP="00E22B35">
            <w:pPr>
              <w:pStyle w:val="Default"/>
              <w:spacing w:line="360" w:lineRule="auto"/>
              <w:jc w:val="both"/>
            </w:pPr>
            <w:r w:rsidRPr="00C73AE4">
              <w:t>2</w:t>
            </w:r>
          </w:p>
        </w:tc>
        <w:tc>
          <w:tcPr>
            <w:tcW w:w="1559" w:type="dxa"/>
          </w:tcPr>
          <w:p w14:paraId="2797667C" w14:textId="77777777" w:rsidR="00A77AC9" w:rsidRPr="00C73AE4" w:rsidRDefault="00A77AC9" w:rsidP="00E22B35">
            <w:pPr>
              <w:pStyle w:val="Default"/>
              <w:spacing w:line="360" w:lineRule="auto"/>
              <w:jc w:val="both"/>
            </w:pPr>
            <w:r>
              <w:t>Not having</w:t>
            </w:r>
          </w:p>
        </w:tc>
        <w:tc>
          <w:tcPr>
            <w:tcW w:w="1276" w:type="dxa"/>
          </w:tcPr>
          <w:p w14:paraId="764376F7" w14:textId="77777777" w:rsidR="00A77AC9" w:rsidRPr="00C73AE4" w:rsidRDefault="00A77AC9" w:rsidP="00E22B35">
            <w:pPr>
              <w:pStyle w:val="Default"/>
              <w:spacing w:line="360" w:lineRule="auto"/>
              <w:jc w:val="both"/>
            </w:pPr>
            <w:r w:rsidRPr="00C73AE4">
              <w:t>14(58.3)</w:t>
            </w:r>
          </w:p>
        </w:tc>
        <w:tc>
          <w:tcPr>
            <w:tcW w:w="1559" w:type="dxa"/>
          </w:tcPr>
          <w:p w14:paraId="1537CC5B" w14:textId="77777777" w:rsidR="00A77AC9" w:rsidRPr="00C73AE4" w:rsidRDefault="00A77AC9" w:rsidP="00E22B35">
            <w:pPr>
              <w:pStyle w:val="Default"/>
              <w:spacing w:line="360" w:lineRule="auto"/>
              <w:jc w:val="both"/>
            </w:pPr>
            <w:r w:rsidRPr="00C73AE4">
              <w:t>10(41.7)</w:t>
            </w:r>
          </w:p>
        </w:tc>
        <w:tc>
          <w:tcPr>
            <w:tcW w:w="993" w:type="dxa"/>
          </w:tcPr>
          <w:p w14:paraId="18A784D2" w14:textId="77777777" w:rsidR="00A77AC9" w:rsidRPr="00C73AE4" w:rsidRDefault="00A77AC9" w:rsidP="00E22B35">
            <w:pPr>
              <w:pStyle w:val="Default"/>
              <w:spacing w:line="360" w:lineRule="auto"/>
              <w:jc w:val="both"/>
            </w:pPr>
            <w:r w:rsidRPr="00C73AE4">
              <w:t>24(40)</w:t>
            </w:r>
          </w:p>
        </w:tc>
      </w:tr>
      <w:tr w:rsidR="00A77AC9" w:rsidRPr="00C73AE4" w14:paraId="53168240" w14:textId="77777777" w:rsidTr="008F69F3">
        <w:tc>
          <w:tcPr>
            <w:tcW w:w="1271" w:type="dxa"/>
          </w:tcPr>
          <w:p w14:paraId="0D308CC4" w14:textId="77777777" w:rsidR="00A77AC9" w:rsidRPr="00C73AE4" w:rsidRDefault="00A77AC9" w:rsidP="00E22B35">
            <w:pPr>
              <w:pStyle w:val="Default"/>
              <w:spacing w:line="360" w:lineRule="auto"/>
              <w:jc w:val="both"/>
            </w:pPr>
          </w:p>
        </w:tc>
        <w:tc>
          <w:tcPr>
            <w:tcW w:w="1559" w:type="dxa"/>
          </w:tcPr>
          <w:p w14:paraId="1A94F1D4" w14:textId="77777777" w:rsidR="00A77AC9" w:rsidRPr="00C73AE4" w:rsidRDefault="00A77AC9" w:rsidP="00E22B35">
            <w:pPr>
              <w:pStyle w:val="Default"/>
              <w:spacing w:line="360" w:lineRule="auto"/>
              <w:jc w:val="both"/>
            </w:pPr>
            <w:r w:rsidRPr="00C73AE4">
              <w:t xml:space="preserve">Total </w:t>
            </w:r>
          </w:p>
        </w:tc>
        <w:tc>
          <w:tcPr>
            <w:tcW w:w="1276" w:type="dxa"/>
          </w:tcPr>
          <w:p w14:paraId="5F0E1573" w14:textId="77777777" w:rsidR="00A77AC9" w:rsidRPr="00C73AE4" w:rsidRDefault="00A77AC9" w:rsidP="00E22B35">
            <w:pPr>
              <w:pStyle w:val="Default"/>
              <w:spacing w:line="360" w:lineRule="auto"/>
              <w:jc w:val="both"/>
            </w:pPr>
            <w:r w:rsidRPr="00C73AE4">
              <w:t>21(35)</w:t>
            </w:r>
          </w:p>
        </w:tc>
        <w:tc>
          <w:tcPr>
            <w:tcW w:w="1559" w:type="dxa"/>
          </w:tcPr>
          <w:p w14:paraId="3A59C8E6" w14:textId="77777777" w:rsidR="00A77AC9" w:rsidRPr="00C73AE4" w:rsidRDefault="00A77AC9" w:rsidP="00E22B35">
            <w:pPr>
              <w:pStyle w:val="Default"/>
              <w:spacing w:line="360" w:lineRule="auto"/>
              <w:jc w:val="both"/>
            </w:pPr>
            <w:r w:rsidRPr="00C73AE4">
              <w:t>39(65)</w:t>
            </w:r>
          </w:p>
        </w:tc>
        <w:tc>
          <w:tcPr>
            <w:tcW w:w="993" w:type="dxa"/>
          </w:tcPr>
          <w:p w14:paraId="217CFD84" w14:textId="77777777" w:rsidR="00A77AC9" w:rsidRPr="00C73AE4" w:rsidRDefault="00A77AC9" w:rsidP="00E22B35">
            <w:pPr>
              <w:pStyle w:val="Default"/>
              <w:spacing w:line="360" w:lineRule="auto"/>
              <w:jc w:val="both"/>
            </w:pPr>
            <w:r w:rsidRPr="00C73AE4">
              <w:t>60(100)</w:t>
            </w:r>
          </w:p>
        </w:tc>
      </w:tr>
    </w:tbl>
    <w:p w14:paraId="218FAE2A" w14:textId="77777777" w:rsidR="00A77AC9" w:rsidRDefault="00A77AC9" w:rsidP="00A77AC9">
      <w:pPr>
        <w:tabs>
          <w:tab w:val="left" w:pos="6802"/>
        </w:tabs>
        <w:spacing w:line="360" w:lineRule="auto"/>
        <w:jc w:val="both"/>
        <w:rPr>
          <w:rFonts w:ascii="Times New Roman" w:hAnsi="Times New Roman" w:cs="Times New Roman"/>
          <w:noProof/>
        </w:rPr>
      </w:pPr>
      <w:r w:rsidRPr="002B1B00">
        <w:rPr>
          <w:rFonts w:ascii="Times New Roman" w:hAnsi="Times New Roman" w:cs="Times New Roman"/>
          <w:sz w:val="20"/>
          <w:szCs w:val="20"/>
        </w:rPr>
        <w:t>Source: Sample survey       Figures in the parentheses are percentage to total</w:t>
      </w:r>
      <w:r>
        <w:rPr>
          <w:rFonts w:ascii="Times New Roman" w:hAnsi="Times New Roman" w:cs="Times New Roman"/>
          <w:sz w:val="20"/>
          <w:szCs w:val="20"/>
        </w:rPr>
        <w:tab/>
      </w:r>
    </w:p>
    <w:p w14:paraId="20193DBA" w14:textId="1BE4F6EF" w:rsidR="00A77AC9" w:rsidRPr="00C73AE4" w:rsidRDefault="00A77AC9" w:rsidP="008F69F3">
      <w:pPr>
        <w:pStyle w:val="Default"/>
        <w:jc w:val="both"/>
      </w:pPr>
      <w:r w:rsidRPr="00C73AE4">
        <w:lastRenderedPageBreak/>
        <w:t>The table</w:t>
      </w:r>
      <w:r>
        <w:t xml:space="preserve"> (</w:t>
      </w:r>
      <w:r w:rsidR="008F69F3">
        <w:t>17</w:t>
      </w:r>
      <w:r>
        <w:t>) shows the</w:t>
      </w:r>
      <w:r w:rsidRPr="00C73AE4">
        <w:t xml:space="preserve"> </w:t>
      </w:r>
      <w:r>
        <w:t xml:space="preserve">proportion of aged suffering from </w:t>
      </w:r>
      <w:r w:rsidRPr="00C73AE4">
        <w:t>cholesterol. Out of the to</w:t>
      </w:r>
      <w:r>
        <w:t>tal sample population 36 aged</w:t>
      </w:r>
      <w:r w:rsidRPr="00C73AE4">
        <w:t xml:space="preserve"> people suffer cholesterol, </w:t>
      </w:r>
      <w:r>
        <w:t>among</w:t>
      </w:r>
      <w:r w:rsidRPr="00C73AE4">
        <w:t xml:space="preserve"> them 52.8 are females and 19.4 are males. </w:t>
      </w:r>
      <w:r>
        <w:t>But 24 persons are not having</w:t>
      </w:r>
      <w:r w:rsidRPr="00C73AE4">
        <w:t xml:space="preserve"> cholesterol, out of them 41.7</w:t>
      </w:r>
      <w:r>
        <w:t xml:space="preserve"> percent</w:t>
      </w:r>
      <w:r w:rsidRPr="00C73AE4">
        <w:t xml:space="preserve"> are females and 58.3 </w:t>
      </w:r>
      <w:r>
        <w:t xml:space="preserve">percent </w:t>
      </w:r>
      <w:r w:rsidRPr="00C73AE4">
        <w:t>are males.</w:t>
      </w:r>
    </w:p>
    <w:p w14:paraId="0361D274" w14:textId="43500859" w:rsidR="00A77AC9" w:rsidRPr="00C73AE4" w:rsidRDefault="00A77AC9" w:rsidP="00A77AC9">
      <w:pPr>
        <w:spacing w:line="360" w:lineRule="auto"/>
        <w:jc w:val="both"/>
        <w:rPr>
          <w:rFonts w:ascii="Times New Roman" w:hAnsi="Times New Roman" w:cs="Times New Roman"/>
        </w:rPr>
      </w:pPr>
      <w:r w:rsidRPr="00C73AE4">
        <w:rPr>
          <w:rFonts w:ascii="Times New Roman" w:hAnsi="Times New Roman" w:cs="Times New Roman"/>
        </w:rPr>
        <w:t>Table</w:t>
      </w:r>
      <w:r>
        <w:rPr>
          <w:rFonts w:ascii="Times New Roman" w:hAnsi="Times New Roman" w:cs="Times New Roman"/>
        </w:rPr>
        <w:t xml:space="preserve"> No </w:t>
      </w:r>
      <w:r w:rsidR="008F69F3">
        <w:rPr>
          <w:rFonts w:ascii="Times New Roman" w:hAnsi="Times New Roman" w:cs="Times New Roman"/>
        </w:rPr>
        <w:t>18</w:t>
      </w:r>
      <w:r w:rsidRPr="00C73AE4">
        <w:rPr>
          <w:rFonts w:ascii="Times New Roman" w:hAnsi="Times New Roman" w:cs="Times New Roman"/>
        </w:rPr>
        <w:t xml:space="preserve"> Asthma</w:t>
      </w:r>
    </w:p>
    <w:tbl>
      <w:tblPr>
        <w:tblStyle w:val="TableGrid"/>
        <w:tblW w:w="0" w:type="auto"/>
        <w:tblLook w:val="04A0" w:firstRow="1" w:lastRow="0" w:firstColumn="1" w:lastColumn="0" w:noHBand="0" w:noVBand="1"/>
      </w:tblPr>
      <w:tblGrid>
        <w:gridCol w:w="1413"/>
        <w:gridCol w:w="1701"/>
        <w:gridCol w:w="1559"/>
        <w:gridCol w:w="1418"/>
        <w:gridCol w:w="992"/>
      </w:tblGrid>
      <w:tr w:rsidR="00A77AC9" w:rsidRPr="00C73AE4" w14:paraId="5AE6FD7D" w14:textId="77777777" w:rsidTr="008F69F3">
        <w:trPr>
          <w:trHeight w:hRule="exact" w:val="284"/>
        </w:trPr>
        <w:tc>
          <w:tcPr>
            <w:tcW w:w="1413" w:type="dxa"/>
          </w:tcPr>
          <w:p w14:paraId="5AD3635D"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Sl. No </w:t>
            </w:r>
          </w:p>
        </w:tc>
        <w:tc>
          <w:tcPr>
            <w:tcW w:w="1701" w:type="dxa"/>
          </w:tcPr>
          <w:p w14:paraId="7A97BB9A" w14:textId="77777777" w:rsidR="00A77AC9" w:rsidRPr="00C73AE4" w:rsidRDefault="00A77AC9" w:rsidP="00E22B35">
            <w:pPr>
              <w:spacing w:line="360" w:lineRule="auto"/>
              <w:jc w:val="both"/>
              <w:rPr>
                <w:rFonts w:ascii="Times New Roman" w:hAnsi="Times New Roman" w:cs="Times New Roman"/>
                <w:sz w:val="24"/>
                <w:szCs w:val="24"/>
              </w:rPr>
            </w:pPr>
            <w:r>
              <w:rPr>
                <w:rFonts w:ascii="Times New Roman" w:hAnsi="Times New Roman" w:cs="Times New Roman"/>
                <w:sz w:val="24"/>
                <w:szCs w:val="24"/>
              </w:rPr>
              <w:t>Asthma</w:t>
            </w:r>
          </w:p>
        </w:tc>
        <w:tc>
          <w:tcPr>
            <w:tcW w:w="1559" w:type="dxa"/>
          </w:tcPr>
          <w:p w14:paraId="2A04F477"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Male </w:t>
            </w:r>
          </w:p>
        </w:tc>
        <w:tc>
          <w:tcPr>
            <w:tcW w:w="1418" w:type="dxa"/>
          </w:tcPr>
          <w:p w14:paraId="1B2333E7"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Female </w:t>
            </w:r>
          </w:p>
        </w:tc>
        <w:tc>
          <w:tcPr>
            <w:tcW w:w="992" w:type="dxa"/>
          </w:tcPr>
          <w:p w14:paraId="308AE103"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Total </w:t>
            </w:r>
          </w:p>
        </w:tc>
      </w:tr>
      <w:tr w:rsidR="00A77AC9" w:rsidRPr="00C73AE4" w14:paraId="45A5C6D9" w14:textId="77777777" w:rsidTr="008F69F3">
        <w:trPr>
          <w:trHeight w:hRule="exact" w:val="284"/>
        </w:trPr>
        <w:tc>
          <w:tcPr>
            <w:tcW w:w="1413" w:type="dxa"/>
          </w:tcPr>
          <w:p w14:paraId="6A979699"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w:t>
            </w:r>
          </w:p>
        </w:tc>
        <w:tc>
          <w:tcPr>
            <w:tcW w:w="1701" w:type="dxa"/>
          </w:tcPr>
          <w:p w14:paraId="547964E4"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Suffer</w:t>
            </w:r>
            <w:r>
              <w:rPr>
                <w:rFonts w:ascii="Times New Roman" w:hAnsi="Times New Roman" w:cs="Times New Roman"/>
                <w:sz w:val="24"/>
                <w:szCs w:val="24"/>
              </w:rPr>
              <w:t>ing</w:t>
            </w:r>
          </w:p>
        </w:tc>
        <w:tc>
          <w:tcPr>
            <w:tcW w:w="1559" w:type="dxa"/>
          </w:tcPr>
          <w:p w14:paraId="50205B97"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3(16.7)</w:t>
            </w:r>
          </w:p>
        </w:tc>
        <w:tc>
          <w:tcPr>
            <w:tcW w:w="1418" w:type="dxa"/>
          </w:tcPr>
          <w:p w14:paraId="046684C1"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15(83.3)</w:t>
            </w:r>
          </w:p>
        </w:tc>
        <w:tc>
          <w:tcPr>
            <w:tcW w:w="992" w:type="dxa"/>
          </w:tcPr>
          <w:p w14:paraId="6BFF8BDE"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18(30)</w:t>
            </w:r>
          </w:p>
        </w:tc>
      </w:tr>
      <w:tr w:rsidR="00A77AC9" w:rsidRPr="00C73AE4" w14:paraId="277D09EB" w14:textId="77777777" w:rsidTr="008F69F3">
        <w:trPr>
          <w:trHeight w:hRule="exact" w:val="284"/>
        </w:trPr>
        <w:tc>
          <w:tcPr>
            <w:tcW w:w="1413" w:type="dxa"/>
          </w:tcPr>
          <w:p w14:paraId="03CA4EC6"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w:t>
            </w:r>
          </w:p>
        </w:tc>
        <w:tc>
          <w:tcPr>
            <w:tcW w:w="1701" w:type="dxa"/>
          </w:tcPr>
          <w:p w14:paraId="033CB08A"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No</w:t>
            </w:r>
            <w:r>
              <w:rPr>
                <w:rFonts w:ascii="Times New Roman" w:hAnsi="Times New Roman" w:cs="Times New Roman"/>
                <w:sz w:val="24"/>
                <w:szCs w:val="24"/>
              </w:rPr>
              <w:t>t</w:t>
            </w:r>
            <w:r w:rsidRPr="00C73AE4">
              <w:rPr>
                <w:rFonts w:ascii="Times New Roman" w:hAnsi="Times New Roman" w:cs="Times New Roman"/>
                <w:sz w:val="24"/>
                <w:szCs w:val="24"/>
              </w:rPr>
              <w:t xml:space="preserve"> </w:t>
            </w:r>
            <w:r>
              <w:rPr>
                <w:rFonts w:ascii="Times New Roman" w:hAnsi="Times New Roman" w:cs="Times New Roman"/>
                <w:sz w:val="24"/>
                <w:szCs w:val="24"/>
              </w:rPr>
              <w:t>suffering</w:t>
            </w:r>
          </w:p>
        </w:tc>
        <w:tc>
          <w:tcPr>
            <w:tcW w:w="1559" w:type="dxa"/>
          </w:tcPr>
          <w:p w14:paraId="4A4D50DC"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18(42.9)</w:t>
            </w:r>
          </w:p>
        </w:tc>
        <w:tc>
          <w:tcPr>
            <w:tcW w:w="1418" w:type="dxa"/>
          </w:tcPr>
          <w:p w14:paraId="1323E0A4"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24(57.1)</w:t>
            </w:r>
          </w:p>
        </w:tc>
        <w:tc>
          <w:tcPr>
            <w:tcW w:w="992" w:type="dxa"/>
          </w:tcPr>
          <w:p w14:paraId="626DC074"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42(70)</w:t>
            </w:r>
          </w:p>
        </w:tc>
      </w:tr>
      <w:tr w:rsidR="00A77AC9" w:rsidRPr="00C73AE4" w14:paraId="2CAF2CFF" w14:textId="77777777" w:rsidTr="008F69F3">
        <w:trPr>
          <w:trHeight w:hRule="exact" w:val="284"/>
        </w:trPr>
        <w:tc>
          <w:tcPr>
            <w:tcW w:w="1413" w:type="dxa"/>
          </w:tcPr>
          <w:p w14:paraId="02F245CE" w14:textId="77777777" w:rsidR="00A77AC9" w:rsidRPr="00C73AE4" w:rsidRDefault="00A77AC9" w:rsidP="00E22B35">
            <w:pPr>
              <w:spacing w:line="360" w:lineRule="auto"/>
              <w:jc w:val="both"/>
              <w:rPr>
                <w:rFonts w:ascii="Times New Roman" w:hAnsi="Times New Roman" w:cs="Times New Roman"/>
                <w:sz w:val="24"/>
                <w:szCs w:val="24"/>
              </w:rPr>
            </w:pPr>
          </w:p>
        </w:tc>
        <w:tc>
          <w:tcPr>
            <w:tcW w:w="1701" w:type="dxa"/>
          </w:tcPr>
          <w:p w14:paraId="236CA39D"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 xml:space="preserve">Total </w:t>
            </w:r>
          </w:p>
        </w:tc>
        <w:tc>
          <w:tcPr>
            <w:tcW w:w="1559" w:type="dxa"/>
          </w:tcPr>
          <w:p w14:paraId="19CD8539"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21(35)</w:t>
            </w:r>
          </w:p>
        </w:tc>
        <w:tc>
          <w:tcPr>
            <w:tcW w:w="1418" w:type="dxa"/>
          </w:tcPr>
          <w:p w14:paraId="7C7C9540"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39(65)</w:t>
            </w:r>
          </w:p>
        </w:tc>
        <w:tc>
          <w:tcPr>
            <w:tcW w:w="992" w:type="dxa"/>
          </w:tcPr>
          <w:p w14:paraId="5276A545" w14:textId="77777777" w:rsidR="00A77AC9" w:rsidRPr="00C73AE4" w:rsidRDefault="00A77AC9" w:rsidP="00E22B35">
            <w:pPr>
              <w:spacing w:line="360" w:lineRule="auto"/>
              <w:jc w:val="both"/>
              <w:rPr>
                <w:rFonts w:ascii="Times New Roman" w:hAnsi="Times New Roman" w:cs="Times New Roman"/>
                <w:sz w:val="24"/>
                <w:szCs w:val="24"/>
              </w:rPr>
            </w:pPr>
            <w:r w:rsidRPr="00C73AE4">
              <w:rPr>
                <w:rFonts w:ascii="Times New Roman" w:hAnsi="Times New Roman" w:cs="Times New Roman"/>
                <w:sz w:val="24"/>
                <w:szCs w:val="24"/>
              </w:rPr>
              <w:t>60(100)</w:t>
            </w:r>
          </w:p>
        </w:tc>
      </w:tr>
    </w:tbl>
    <w:p w14:paraId="575DFFD0" w14:textId="77777777" w:rsidR="00A77AC9" w:rsidRDefault="00A77AC9" w:rsidP="00A77AC9">
      <w:pPr>
        <w:tabs>
          <w:tab w:val="left" w:pos="6802"/>
        </w:tabs>
        <w:spacing w:line="360" w:lineRule="auto"/>
        <w:jc w:val="both"/>
        <w:rPr>
          <w:rFonts w:ascii="Times New Roman" w:hAnsi="Times New Roman" w:cs="Times New Roman"/>
          <w:noProof/>
        </w:rPr>
      </w:pPr>
      <w:r w:rsidRPr="002B1B00">
        <w:rPr>
          <w:rFonts w:ascii="Times New Roman" w:hAnsi="Times New Roman" w:cs="Times New Roman"/>
          <w:sz w:val="20"/>
          <w:szCs w:val="20"/>
        </w:rPr>
        <w:t>Source: Sample survey       Figures in the parentheses are percentage to total</w:t>
      </w:r>
      <w:r>
        <w:rPr>
          <w:rFonts w:ascii="Times New Roman" w:hAnsi="Times New Roman" w:cs="Times New Roman"/>
          <w:sz w:val="20"/>
          <w:szCs w:val="20"/>
        </w:rPr>
        <w:tab/>
      </w:r>
    </w:p>
    <w:p w14:paraId="3B8CA87D" w14:textId="1C7F10EC" w:rsidR="00A77AC9" w:rsidRDefault="00A77AC9" w:rsidP="008F69F3">
      <w:pPr>
        <w:spacing w:line="240" w:lineRule="auto"/>
        <w:jc w:val="both"/>
        <w:rPr>
          <w:rFonts w:ascii="Times New Roman" w:hAnsi="Times New Roman" w:cs="Times New Roman"/>
        </w:rPr>
      </w:pPr>
      <w:r w:rsidRPr="00C73AE4">
        <w:rPr>
          <w:rFonts w:ascii="Times New Roman" w:hAnsi="Times New Roman" w:cs="Times New Roman"/>
        </w:rPr>
        <w:t xml:space="preserve">The table </w:t>
      </w:r>
      <w:r>
        <w:rPr>
          <w:rFonts w:ascii="Times New Roman" w:hAnsi="Times New Roman" w:cs="Times New Roman"/>
        </w:rPr>
        <w:t>(</w:t>
      </w:r>
      <w:r w:rsidR="008F69F3">
        <w:rPr>
          <w:rFonts w:ascii="Times New Roman" w:hAnsi="Times New Roman" w:cs="Times New Roman"/>
        </w:rPr>
        <w:t>18</w:t>
      </w:r>
      <w:r>
        <w:rPr>
          <w:rFonts w:ascii="Times New Roman" w:hAnsi="Times New Roman" w:cs="Times New Roman"/>
        </w:rPr>
        <w:t xml:space="preserve">) </w:t>
      </w:r>
      <w:r w:rsidRPr="00C73AE4">
        <w:rPr>
          <w:rFonts w:ascii="Times New Roman" w:hAnsi="Times New Roman" w:cs="Times New Roman"/>
        </w:rPr>
        <w:t>shows the status of aged people</w:t>
      </w:r>
      <w:r>
        <w:rPr>
          <w:rFonts w:ascii="Times New Roman" w:hAnsi="Times New Roman" w:cs="Times New Roman"/>
        </w:rPr>
        <w:t xml:space="preserve"> suffering from asthma. About 18</w:t>
      </w:r>
      <w:r w:rsidRPr="00C73AE4">
        <w:rPr>
          <w:rFonts w:ascii="Times New Roman" w:hAnsi="Times New Roman" w:cs="Times New Roman"/>
        </w:rPr>
        <w:t xml:space="preserve"> aged people suffer from asthma, out of them 83.3 percent are females and only 16.7 percent constitut</w:t>
      </w:r>
      <w:r>
        <w:rPr>
          <w:rFonts w:ascii="Times New Roman" w:hAnsi="Times New Roman" w:cs="Times New Roman"/>
        </w:rPr>
        <w:t>e males. About 42</w:t>
      </w:r>
      <w:r w:rsidRPr="00C73AE4">
        <w:rPr>
          <w:rFonts w:ascii="Times New Roman" w:hAnsi="Times New Roman" w:cs="Times New Roman"/>
        </w:rPr>
        <w:t xml:space="preserve"> aged people have no asthma. Under this 57.1 percent are females and 42.9 percent are males.</w:t>
      </w:r>
      <w:r w:rsidR="008F69F3">
        <w:rPr>
          <w:rFonts w:ascii="Times New Roman" w:hAnsi="Times New Roman" w:cs="Times New Roman"/>
        </w:rPr>
        <w:t xml:space="preserve"> </w:t>
      </w:r>
      <w:r w:rsidRPr="00C73AE4">
        <w:rPr>
          <w:rFonts w:ascii="Times New Roman" w:hAnsi="Times New Roman" w:cs="Times New Roman"/>
        </w:rPr>
        <w:t>The other health problems include skin problems, arthritis, cancer, BP,</w:t>
      </w:r>
      <w:r>
        <w:rPr>
          <w:rFonts w:ascii="Times New Roman" w:hAnsi="Times New Roman" w:cs="Times New Roman"/>
        </w:rPr>
        <w:t xml:space="preserve"> etc. 22</w:t>
      </w:r>
      <w:r w:rsidRPr="00C73AE4">
        <w:rPr>
          <w:rFonts w:ascii="Times New Roman" w:hAnsi="Times New Roman" w:cs="Times New Roman"/>
        </w:rPr>
        <w:t xml:space="preserve"> aged people suffer from other health problems, out of these 63.6 percent are females and 36.4 are male</w:t>
      </w:r>
      <w:r>
        <w:rPr>
          <w:rFonts w:ascii="Times New Roman" w:hAnsi="Times New Roman" w:cs="Times New Roman"/>
        </w:rPr>
        <w:t>s. 38 aged</w:t>
      </w:r>
      <w:r w:rsidRPr="00C73AE4">
        <w:rPr>
          <w:rFonts w:ascii="Times New Roman" w:hAnsi="Times New Roman" w:cs="Times New Roman"/>
        </w:rPr>
        <w:t xml:space="preserve"> people have no such problems. Out of them 65.8 percent are females and 34.2 percent are males.</w:t>
      </w:r>
    </w:p>
    <w:p w14:paraId="1E28A412" w14:textId="7BAD296E" w:rsidR="00A77AC9" w:rsidRPr="00AA449C" w:rsidRDefault="00A77AC9" w:rsidP="008F69F3">
      <w:pPr>
        <w:spacing w:line="240" w:lineRule="auto"/>
        <w:jc w:val="both"/>
        <w:rPr>
          <w:rFonts w:ascii="Times New Roman" w:hAnsi="Times New Roman" w:cs="Times New Roman"/>
        </w:rPr>
      </w:pPr>
      <w:r>
        <w:rPr>
          <w:rFonts w:ascii="Times New Roman" w:hAnsi="Times New Roman" w:cs="Times New Roman"/>
        </w:rPr>
        <w:t xml:space="preserve">The collected information through primary sources is presented in the previous section. Old age is a problem period in the evolutionary stages of human beings. Based on the collected information aged are suffering from different types of problems and diseases. Problems include loneliness, lack of confidence, financial problems, lack of care, gender discrimination sight problem, hearing problem etc. They are also suffering from different types of diseases like </w:t>
      </w:r>
      <w:r w:rsidRPr="0001005C">
        <w:rPr>
          <w:rFonts w:ascii="Times New Roman" w:hAnsi="Times New Roman" w:cs="Times New Roman"/>
        </w:rPr>
        <w:t>diabetes</w:t>
      </w:r>
      <w:r>
        <w:rPr>
          <w:rFonts w:ascii="Times New Roman" w:hAnsi="Times New Roman" w:cs="Times New Roman"/>
          <w:b/>
        </w:rPr>
        <w:t xml:space="preserve">, </w:t>
      </w:r>
      <w:r w:rsidRPr="00AA449C">
        <w:rPr>
          <w:rFonts w:ascii="Times New Roman" w:hAnsi="Times New Roman" w:cs="Times New Roman"/>
        </w:rPr>
        <w:t xml:space="preserve">asthma, heart diseases, body ache, blood pressure, cholesterol etc. Lack of adequate </w:t>
      </w:r>
      <w:r>
        <w:rPr>
          <w:rFonts w:ascii="Times New Roman" w:hAnsi="Times New Roman" w:cs="Times New Roman"/>
        </w:rPr>
        <w:t xml:space="preserve">protection from children is a big issue related to aged people. Children left their parents in the old age homes after taking the properties and belongings of their parents. This creates an issue to the government. The government has to take proper measures for the rehabilitation of the aged. The Palliative care movement should be strengthened and also create awareness among children regarding the importance of protecting their parents in their old ages. Legal action should be taken against such </w:t>
      </w:r>
      <w:r w:rsidRPr="00572762">
        <w:rPr>
          <w:rFonts w:ascii="Times New Roman" w:hAnsi="Times New Roman" w:cs="Times New Roman"/>
        </w:rPr>
        <w:t>unobeyed</w:t>
      </w:r>
      <w:r>
        <w:rPr>
          <w:rFonts w:ascii="Times New Roman" w:hAnsi="Times New Roman" w:cs="Times New Roman"/>
        </w:rPr>
        <w:t xml:space="preserve"> and criminal children. </w:t>
      </w:r>
    </w:p>
    <w:p w14:paraId="5E888C5D" w14:textId="77777777" w:rsidR="00567C72" w:rsidRDefault="00567C72" w:rsidP="00567C72">
      <w:pPr>
        <w:pBdr>
          <w:top w:val="nil"/>
          <w:left w:val="nil"/>
          <w:bottom w:val="nil"/>
          <w:right w:val="nil"/>
          <w:between w:val="nil"/>
        </w:pBdr>
        <w:spacing w:line="360" w:lineRule="auto"/>
        <w:jc w:val="both"/>
        <w:rPr>
          <w:rFonts w:ascii="Times New Roman" w:eastAsia="Times New Roman" w:hAnsi="Times New Roman" w:cs="Times New Roman"/>
          <w:b/>
          <w:bCs/>
          <w:color w:val="000000"/>
        </w:rPr>
      </w:pPr>
      <w:r w:rsidRPr="007126EF">
        <w:rPr>
          <w:rFonts w:ascii="Times New Roman" w:eastAsia="Times New Roman" w:hAnsi="Times New Roman" w:cs="Times New Roman"/>
          <w:b/>
          <w:bCs/>
          <w:color w:val="000000"/>
        </w:rPr>
        <w:t>CONCLUSION</w:t>
      </w:r>
    </w:p>
    <w:p w14:paraId="2B33A69A" w14:textId="77777777" w:rsidR="00E07276" w:rsidRPr="000A0F41" w:rsidRDefault="00E07276" w:rsidP="00E07276">
      <w:pPr>
        <w:spacing w:line="240" w:lineRule="auto"/>
        <w:jc w:val="both"/>
        <w:rPr>
          <w:rFonts w:ascii="Times New Roman" w:hAnsi="Times New Roman" w:cs="Times New Roman"/>
        </w:rPr>
      </w:pPr>
      <w:r w:rsidRPr="000A0F41">
        <w:rPr>
          <w:rFonts w:ascii="Times New Roman" w:hAnsi="Times New Roman" w:cs="Times New Roman"/>
        </w:rPr>
        <w:t>The demographic ageing in our country has a series</w:t>
      </w:r>
      <w:r w:rsidRPr="000A0F41">
        <w:rPr>
          <w:rFonts w:ascii="Times New Roman" w:hAnsi="Times New Roman" w:cs="Times New Roman"/>
          <w:b/>
        </w:rPr>
        <w:t xml:space="preserve"> </w:t>
      </w:r>
      <w:r w:rsidRPr="000A0F41">
        <w:rPr>
          <w:rFonts w:ascii="Times New Roman" w:hAnsi="Times New Roman" w:cs="Times New Roman"/>
        </w:rPr>
        <w:t>of socio-economic problems as well as health problem.  Along with the growing number of aged, traditional family support system is fast disappearing from our society. The aged are one of the most vulnerable and high-risk groups in terms of health and socio-economic status in the society today. In our country women live longer than men. In old age disparity among old men and female can be found in case of roles, responsibilities, opportunities, access to medicines etc. in case of status and power men dominate women. In old age women are treated as inefficient and incapable of taking risky decisions at the time of crisis.</w:t>
      </w:r>
      <w:r>
        <w:rPr>
          <w:rFonts w:ascii="Times New Roman" w:hAnsi="Times New Roman" w:cs="Times New Roman"/>
        </w:rPr>
        <w:t xml:space="preserve"> The researcher collected a lot of valuable information about aged people belong to New Mahe </w:t>
      </w:r>
      <w:proofErr w:type="spellStart"/>
      <w:r>
        <w:rPr>
          <w:rFonts w:ascii="Times New Roman" w:hAnsi="Times New Roman" w:cs="Times New Roman"/>
        </w:rPr>
        <w:t>panchyath</w:t>
      </w:r>
      <w:proofErr w:type="spellEnd"/>
      <w:r>
        <w:rPr>
          <w:rFonts w:ascii="Times New Roman" w:hAnsi="Times New Roman" w:cs="Times New Roman"/>
        </w:rPr>
        <w:t xml:space="preserve"> and provided a detailed description about the collected information. The aged are suffering from different type of health as well as mental problems in their old age. The family members should take adequate interest to protect them in their old ages. The government should deal as an important social problem.</w:t>
      </w:r>
    </w:p>
    <w:p w14:paraId="778B28F9" w14:textId="77777777" w:rsidR="00E07276" w:rsidRPr="00A84A43" w:rsidRDefault="00E07276" w:rsidP="00E07276">
      <w:pPr>
        <w:pStyle w:val="ListParagraph"/>
        <w:spacing w:line="240" w:lineRule="auto"/>
        <w:ind w:left="781"/>
        <w:jc w:val="both"/>
        <w:rPr>
          <w:rFonts w:ascii="Times New Roman" w:hAnsi="Times New Roman" w:cs="Times New Roman"/>
        </w:rPr>
      </w:pPr>
    </w:p>
    <w:p w14:paraId="2305A911" w14:textId="77777777" w:rsidR="00E07276" w:rsidRPr="007126EF" w:rsidRDefault="00E07276" w:rsidP="00567C72">
      <w:pPr>
        <w:pBdr>
          <w:top w:val="nil"/>
          <w:left w:val="nil"/>
          <w:bottom w:val="nil"/>
          <w:right w:val="nil"/>
          <w:between w:val="nil"/>
        </w:pBdr>
        <w:spacing w:line="360" w:lineRule="auto"/>
        <w:jc w:val="both"/>
        <w:rPr>
          <w:rFonts w:ascii="Times New Roman" w:eastAsia="Times New Roman" w:hAnsi="Times New Roman" w:cs="Times New Roman"/>
          <w:b/>
          <w:bCs/>
          <w:color w:val="000000"/>
        </w:rPr>
      </w:pPr>
    </w:p>
    <w:p w14:paraId="465BA3DD" w14:textId="77777777" w:rsidR="00567C72" w:rsidRDefault="00567C72" w:rsidP="00567C72">
      <w:pPr>
        <w:pBdr>
          <w:top w:val="nil"/>
          <w:left w:val="nil"/>
          <w:bottom w:val="nil"/>
          <w:right w:val="nil"/>
          <w:between w:val="nil"/>
        </w:pBdr>
        <w:spacing w:after="200" w:line="360" w:lineRule="auto"/>
        <w:jc w:val="both"/>
        <w:rPr>
          <w:rFonts w:ascii="Times New Roman" w:eastAsia="Times New Roman" w:hAnsi="Times New Roman" w:cs="Times New Roman"/>
          <w:b/>
          <w:bCs/>
          <w:color w:val="000000"/>
        </w:rPr>
      </w:pPr>
      <w:r w:rsidRPr="00023CD3">
        <w:rPr>
          <w:rFonts w:ascii="Times New Roman" w:eastAsia="Times New Roman" w:hAnsi="Times New Roman" w:cs="Times New Roman"/>
          <w:b/>
          <w:bCs/>
          <w:color w:val="000000"/>
        </w:rPr>
        <w:lastRenderedPageBreak/>
        <w:t>REFERENCES</w:t>
      </w:r>
    </w:p>
    <w:p w14:paraId="28A192AA" w14:textId="77777777" w:rsidR="00FF48EB" w:rsidRPr="00C25609" w:rsidRDefault="00FF48EB" w:rsidP="00FF48EB">
      <w:pPr>
        <w:rPr>
          <w:rFonts w:ascii="Times New Roman" w:hAnsi="Times New Roman" w:cs="Times New Roman"/>
          <w:sz w:val="20"/>
          <w:szCs w:val="20"/>
        </w:rPr>
      </w:pPr>
    </w:p>
    <w:p w14:paraId="5984598D" w14:textId="77777777" w:rsidR="00FF48EB" w:rsidRPr="00C25609" w:rsidRDefault="00FF48EB" w:rsidP="00FF48EB">
      <w:pPr>
        <w:rPr>
          <w:rFonts w:ascii="Times New Roman" w:hAnsi="Times New Roman" w:cs="Times New Roman"/>
          <w:sz w:val="20"/>
          <w:szCs w:val="20"/>
        </w:rPr>
      </w:pPr>
      <w:proofErr w:type="spellStart"/>
      <w:r w:rsidRPr="00C25609">
        <w:rPr>
          <w:rFonts w:ascii="Times New Roman" w:hAnsi="Times New Roman" w:cs="Times New Roman"/>
          <w:sz w:val="20"/>
          <w:szCs w:val="20"/>
        </w:rPr>
        <w:t>Agewell</w:t>
      </w:r>
      <w:proofErr w:type="spellEnd"/>
      <w:r w:rsidRPr="00C25609">
        <w:rPr>
          <w:rFonts w:ascii="Times New Roman" w:hAnsi="Times New Roman" w:cs="Times New Roman"/>
          <w:sz w:val="20"/>
          <w:szCs w:val="20"/>
        </w:rPr>
        <w:t xml:space="preserve"> Foundation. (2011). </w:t>
      </w:r>
      <w:r w:rsidRPr="00C25609">
        <w:rPr>
          <w:rFonts w:ascii="Times New Roman" w:hAnsi="Times New Roman" w:cs="Times New Roman"/>
          <w:i/>
          <w:iCs/>
          <w:sz w:val="20"/>
          <w:szCs w:val="20"/>
        </w:rPr>
        <w:t>Initiate older persons-friendly projects to address growing needs of older persons</w:t>
      </w:r>
      <w:r w:rsidRPr="00C25609">
        <w:rPr>
          <w:rFonts w:ascii="Times New Roman" w:hAnsi="Times New Roman" w:cs="Times New Roman"/>
          <w:sz w:val="20"/>
          <w:szCs w:val="20"/>
        </w:rPr>
        <w:t xml:space="preserve">. </w:t>
      </w:r>
      <w:proofErr w:type="spellStart"/>
      <w:r w:rsidRPr="00C25609">
        <w:rPr>
          <w:rFonts w:ascii="Times New Roman" w:hAnsi="Times New Roman" w:cs="Times New Roman"/>
          <w:sz w:val="20"/>
          <w:szCs w:val="20"/>
        </w:rPr>
        <w:t>Agewell</w:t>
      </w:r>
      <w:proofErr w:type="spellEnd"/>
      <w:r w:rsidRPr="00C25609">
        <w:rPr>
          <w:rFonts w:ascii="Times New Roman" w:hAnsi="Times New Roman" w:cs="Times New Roman"/>
          <w:sz w:val="20"/>
          <w:szCs w:val="20"/>
        </w:rPr>
        <w:t xml:space="preserve"> Foundation.</w:t>
      </w:r>
    </w:p>
    <w:p w14:paraId="456C4F3D" w14:textId="77777777" w:rsidR="00FF48EB" w:rsidRPr="00C25609" w:rsidRDefault="00FF48EB" w:rsidP="00FF48EB">
      <w:pPr>
        <w:rPr>
          <w:rFonts w:ascii="Times New Roman" w:hAnsi="Times New Roman" w:cs="Times New Roman"/>
          <w:sz w:val="20"/>
          <w:szCs w:val="20"/>
        </w:rPr>
      </w:pPr>
      <w:r w:rsidRPr="00C25609">
        <w:rPr>
          <w:rFonts w:ascii="Times New Roman" w:hAnsi="Times New Roman" w:cs="Times New Roman"/>
          <w:sz w:val="20"/>
          <w:szCs w:val="20"/>
        </w:rPr>
        <w:t xml:space="preserve">Dubey, A., Bhasin, S., Gupta, N., &amp; Sharma, N. (2011). A study of elderly living in old age home and within family set-up in Jammu. </w:t>
      </w:r>
      <w:r w:rsidRPr="00C25609">
        <w:rPr>
          <w:rFonts w:ascii="Times New Roman" w:hAnsi="Times New Roman" w:cs="Times New Roman"/>
          <w:i/>
          <w:iCs/>
          <w:sz w:val="20"/>
          <w:szCs w:val="20"/>
        </w:rPr>
        <w:t>Studies on Home and Community Science, 5</w:t>
      </w:r>
      <w:r w:rsidRPr="00C25609">
        <w:rPr>
          <w:rFonts w:ascii="Times New Roman" w:hAnsi="Times New Roman" w:cs="Times New Roman"/>
          <w:sz w:val="20"/>
          <w:szCs w:val="20"/>
        </w:rPr>
        <w:t xml:space="preserve">(2), 93–98. </w:t>
      </w:r>
      <w:hyperlink r:id="rId8" w:history="1">
        <w:r w:rsidRPr="00C25609">
          <w:rPr>
            <w:rStyle w:val="Hyperlink"/>
            <w:rFonts w:ascii="Times New Roman" w:hAnsi="Times New Roman" w:cs="Times New Roman"/>
            <w:sz w:val="20"/>
            <w:szCs w:val="20"/>
          </w:rPr>
          <w:t>https://doi.org/10.31901/24566780.2011/05.02.04</w:t>
        </w:r>
      </w:hyperlink>
    </w:p>
    <w:p w14:paraId="6728A8E8" w14:textId="77777777" w:rsidR="00FF48EB" w:rsidRPr="00C25609" w:rsidRDefault="00FF48EB" w:rsidP="00FF48EB">
      <w:pPr>
        <w:rPr>
          <w:rFonts w:ascii="Times New Roman" w:hAnsi="Times New Roman" w:cs="Times New Roman"/>
          <w:sz w:val="20"/>
          <w:szCs w:val="20"/>
        </w:rPr>
      </w:pPr>
      <w:r w:rsidRPr="00C25609">
        <w:rPr>
          <w:rFonts w:ascii="Times New Roman" w:hAnsi="Times New Roman" w:cs="Times New Roman"/>
          <w:sz w:val="20"/>
          <w:szCs w:val="20"/>
        </w:rPr>
        <w:t xml:space="preserve">Gopal, M. (2006). Gender, ageing and social security. </w:t>
      </w:r>
      <w:r w:rsidRPr="00C25609">
        <w:rPr>
          <w:rFonts w:ascii="Times New Roman" w:hAnsi="Times New Roman" w:cs="Times New Roman"/>
          <w:i/>
          <w:iCs/>
          <w:sz w:val="20"/>
          <w:szCs w:val="20"/>
        </w:rPr>
        <w:t>Economic and Political Weekly, 41</w:t>
      </w:r>
      <w:r w:rsidRPr="00C25609">
        <w:rPr>
          <w:rFonts w:ascii="Times New Roman" w:hAnsi="Times New Roman" w:cs="Times New Roman"/>
          <w:sz w:val="20"/>
          <w:szCs w:val="20"/>
        </w:rPr>
        <w:t xml:space="preserve">(42), 4477–4486. </w:t>
      </w:r>
      <w:hyperlink r:id="rId9" w:history="1">
        <w:r w:rsidRPr="00C25609">
          <w:rPr>
            <w:rStyle w:val="Hyperlink"/>
            <w:rFonts w:ascii="Times New Roman" w:hAnsi="Times New Roman" w:cs="Times New Roman"/>
            <w:sz w:val="20"/>
            <w:szCs w:val="20"/>
          </w:rPr>
          <w:t>https://doi.org/10.2307/4418839</w:t>
        </w:r>
      </w:hyperlink>
    </w:p>
    <w:p w14:paraId="1DE4ACA4" w14:textId="77777777" w:rsidR="00FF48EB" w:rsidRPr="00C25609" w:rsidRDefault="00FF48EB" w:rsidP="00FF48EB">
      <w:pPr>
        <w:rPr>
          <w:rFonts w:ascii="Times New Roman" w:hAnsi="Times New Roman" w:cs="Times New Roman"/>
          <w:sz w:val="20"/>
          <w:szCs w:val="20"/>
        </w:rPr>
      </w:pPr>
      <w:r w:rsidRPr="00C25609">
        <w:rPr>
          <w:rFonts w:ascii="Times New Roman" w:hAnsi="Times New Roman" w:cs="Times New Roman"/>
          <w:sz w:val="20"/>
          <w:szCs w:val="20"/>
        </w:rPr>
        <w:t xml:space="preserve">Gulati, L., &amp; Rajan, S. I. (1999). The added years: Elderly in India and Kerala. </w:t>
      </w:r>
      <w:r w:rsidRPr="00C25609">
        <w:rPr>
          <w:rFonts w:ascii="Times New Roman" w:hAnsi="Times New Roman" w:cs="Times New Roman"/>
          <w:i/>
          <w:iCs/>
          <w:sz w:val="20"/>
          <w:szCs w:val="20"/>
        </w:rPr>
        <w:t>Economic and Political Weekly, 34</w:t>
      </w:r>
      <w:r w:rsidRPr="00C25609">
        <w:rPr>
          <w:rFonts w:ascii="Times New Roman" w:hAnsi="Times New Roman" w:cs="Times New Roman"/>
          <w:sz w:val="20"/>
          <w:szCs w:val="20"/>
        </w:rPr>
        <w:t>(44), WS46–WS51.</w:t>
      </w:r>
    </w:p>
    <w:p w14:paraId="68BFD9AE" w14:textId="77777777" w:rsidR="00FF48EB" w:rsidRPr="00C25609" w:rsidRDefault="00FF48EB" w:rsidP="00FF48EB">
      <w:pPr>
        <w:rPr>
          <w:rFonts w:ascii="Times New Roman" w:hAnsi="Times New Roman" w:cs="Times New Roman"/>
          <w:sz w:val="20"/>
          <w:szCs w:val="20"/>
        </w:rPr>
      </w:pPr>
      <w:proofErr w:type="spellStart"/>
      <w:r w:rsidRPr="00C25609">
        <w:rPr>
          <w:rFonts w:ascii="Times New Roman" w:hAnsi="Times New Roman" w:cs="Times New Roman"/>
          <w:sz w:val="20"/>
          <w:szCs w:val="20"/>
        </w:rPr>
        <w:t>Karkal</w:t>
      </w:r>
      <w:proofErr w:type="spellEnd"/>
      <w:r w:rsidRPr="00C25609">
        <w:rPr>
          <w:rFonts w:ascii="Times New Roman" w:hAnsi="Times New Roman" w:cs="Times New Roman"/>
          <w:sz w:val="20"/>
          <w:szCs w:val="20"/>
        </w:rPr>
        <w:t xml:space="preserve">, M. (1999). </w:t>
      </w:r>
      <w:r w:rsidRPr="00C25609">
        <w:rPr>
          <w:rFonts w:ascii="Times New Roman" w:hAnsi="Times New Roman" w:cs="Times New Roman"/>
          <w:i/>
          <w:iCs/>
          <w:sz w:val="20"/>
          <w:szCs w:val="20"/>
        </w:rPr>
        <w:t>Ageing and challenges before women in India</w:t>
      </w:r>
      <w:r w:rsidRPr="00C25609">
        <w:rPr>
          <w:rFonts w:ascii="Times New Roman" w:hAnsi="Times New Roman" w:cs="Times New Roman"/>
          <w:sz w:val="20"/>
          <w:szCs w:val="20"/>
        </w:rPr>
        <w:t xml:space="preserve">. In </w:t>
      </w:r>
      <w:r w:rsidRPr="00C25609">
        <w:rPr>
          <w:rFonts w:ascii="Times New Roman" w:hAnsi="Times New Roman" w:cs="Times New Roman"/>
          <w:i/>
          <w:iCs/>
          <w:sz w:val="20"/>
          <w:szCs w:val="20"/>
        </w:rPr>
        <w:t>Social Change</w:t>
      </w:r>
      <w:r w:rsidRPr="00C25609">
        <w:rPr>
          <w:rFonts w:ascii="Times New Roman" w:hAnsi="Times New Roman" w:cs="Times New Roman"/>
          <w:sz w:val="20"/>
          <w:szCs w:val="20"/>
        </w:rPr>
        <w:t xml:space="preserve"> (Special Issue on Ageing in India). Sage Publications.</w:t>
      </w:r>
    </w:p>
    <w:p w14:paraId="230EDAB4" w14:textId="77777777" w:rsidR="00FF48EB" w:rsidRPr="00C25609" w:rsidRDefault="00FF48EB" w:rsidP="00FF48EB">
      <w:pPr>
        <w:rPr>
          <w:rFonts w:ascii="Times New Roman" w:hAnsi="Times New Roman" w:cs="Times New Roman"/>
          <w:sz w:val="20"/>
          <w:szCs w:val="20"/>
        </w:rPr>
      </w:pPr>
      <w:r w:rsidRPr="00C25609">
        <w:rPr>
          <w:rFonts w:ascii="Times New Roman" w:hAnsi="Times New Roman" w:cs="Times New Roman"/>
          <w:sz w:val="20"/>
          <w:szCs w:val="20"/>
        </w:rPr>
        <w:t xml:space="preserve">Krishnaraj, M. (1999). Globalisation and women in India. </w:t>
      </w:r>
      <w:r w:rsidRPr="00C25609">
        <w:rPr>
          <w:rFonts w:ascii="Times New Roman" w:hAnsi="Times New Roman" w:cs="Times New Roman"/>
          <w:i/>
          <w:iCs/>
          <w:sz w:val="20"/>
          <w:szCs w:val="20"/>
        </w:rPr>
        <w:t>Development in Practice, 9</w:t>
      </w:r>
      <w:r w:rsidRPr="00C25609">
        <w:rPr>
          <w:rFonts w:ascii="Times New Roman" w:hAnsi="Times New Roman" w:cs="Times New Roman"/>
          <w:sz w:val="20"/>
          <w:szCs w:val="20"/>
        </w:rPr>
        <w:t xml:space="preserve">(5), 587–592. </w:t>
      </w:r>
      <w:hyperlink r:id="rId10" w:history="1">
        <w:r w:rsidRPr="00C25609">
          <w:rPr>
            <w:rStyle w:val="Hyperlink"/>
            <w:rFonts w:ascii="Times New Roman" w:hAnsi="Times New Roman" w:cs="Times New Roman"/>
            <w:sz w:val="20"/>
            <w:szCs w:val="20"/>
          </w:rPr>
          <w:t>https://doi.org/10.1080/09614529952701</w:t>
        </w:r>
      </w:hyperlink>
    </w:p>
    <w:p w14:paraId="0BE8F3DA" w14:textId="77777777" w:rsidR="00FF48EB" w:rsidRPr="00C25609" w:rsidRDefault="00FF48EB" w:rsidP="00FF48EB">
      <w:pPr>
        <w:rPr>
          <w:rFonts w:ascii="Times New Roman" w:hAnsi="Times New Roman" w:cs="Times New Roman"/>
          <w:sz w:val="20"/>
          <w:szCs w:val="20"/>
        </w:rPr>
      </w:pPr>
      <w:r w:rsidRPr="00C25609">
        <w:rPr>
          <w:rFonts w:ascii="Times New Roman" w:hAnsi="Times New Roman" w:cs="Times New Roman"/>
          <w:sz w:val="20"/>
          <w:szCs w:val="20"/>
        </w:rPr>
        <w:t xml:space="preserve">Kumar, Y., &amp; Bhargava, A. (2014). Elder abuse in Indian families: Problems and preventive actions. </w:t>
      </w:r>
      <w:r w:rsidRPr="00C25609">
        <w:rPr>
          <w:rFonts w:ascii="Times New Roman" w:hAnsi="Times New Roman" w:cs="Times New Roman"/>
          <w:i/>
          <w:iCs/>
          <w:sz w:val="20"/>
          <w:szCs w:val="20"/>
        </w:rPr>
        <w:t>International Journal of Scientific and Research Publications, 4</w:t>
      </w:r>
      <w:r w:rsidRPr="00C25609">
        <w:rPr>
          <w:rFonts w:ascii="Times New Roman" w:hAnsi="Times New Roman" w:cs="Times New Roman"/>
          <w:sz w:val="20"/>
          <w:szCs w:val="20"/>
        </w:rPr>
        <w:t xml:space="preserve">(10). </w:t>
      </w:r>
      <w:hyperlink r:id="rId11" w:tgtFrame="_new" w:history="1">
        <w:r w:rsidRPr="00C25609">
          <w:rPr>
            <w:rStyle w:val="Hyperlink"/>
            <w:rFonts w:ascii="Times New Roman" w:hAnsi="Times New Roman" w:cs="Times New Roman"/>
            <w:sz w:val="20"/>
            <w:szCs w:val="20"/>
          </w:rPr>
          <w:t>http://www.ijsrp.org/research-paper-1014.php?rp=P343278</w:t>
        </w:r>
      </w:hyperlink>
    </w:p>
    <w:p w14:paraId="02DF981D" w14:textId="77777777" w:rsidR="00FF48EB" w:rsidRPr="00C25609" w:rsidRDefault="00FF48EB" w:rsidP="00FF48EB">
      <w:pPr>
        <w:rPr>
          <w:rFonts w:ascii="Times New Roman" w:hAnsi="Times New Roman" w:cs="Times New Roman"/>
          <w:sz w:val="20"/>
          <w:szCs w:val="20"/>
        </w:rPr>
      </w:pPr>
      <w:r w:rsidRPr="00C25609">
        <w:rPr>
          <w:rFonts w:ascii="Times New Roman" w:hAnsi="Times New Roman" w:cs="Times New Roman"/>
          <w:sz w:val="20"/>
          <w:szCs w:val="20"/>
        </w:rPr>
        <w:t xml:space="preserve">Lakshmi Devi, S., &amp; Roopa, K. S. (2013). Quality of life of elderly men and women in institutional and non-institutional settings in urban Bangalore district. </w:t>
      </w:r>
      <w:r w:rsidRPr="00C25609">
        <w:rPr>
          <w:rFonts w:ascii="Times New Roman" w:hAnsi="Times New Roman" w:cs="Times New Roman"/>
          <w:i/>
          <w:iCs/>
          <w:sz w:val="20"/>
          <w:szCs w:val="20"/>
        </w:rPr>
        <w:t>Research Journal of Family, Community and Consumer Sciences, 1</w:t>
      </w:r>
      <w:r w:rsidRPr="00C25609">
        <w:rPr>
          <w:rFonts w:ascii="Times New Roman" w:hAnsi="Times New Roman" w:cs="Times New Roman"/>
          <w:sz w:val="20"/>
          <w:szCs w:val="20"/>
        </w:rPr>
        <w:t>(3), 7–13.</w:t>
      </w:r>
    </w:p>
    <w:p w14:paraId="56DB4090" w14:textId="77777777" w:rsidR="00FF48EB" w:rsidRPr="00C25609" w:rsidRDefault="00FF48EB" w:rsidP="00FF48EB">
      <w:pPr>
        <w:rPr>
          <w:rFonts w:ascii="Times New Roman" w:hAnsi="Times New Roman" w:cs="Times New Roman"/>
          <w:sz w:val="20"/>
          <w:szCs w:val="20"/>
        </w:rPr>
      </w:pPr>
      <w:r w:rsidRPr="00C25609">
        <w:rPr>
          <w:rFonts w:ascii="Times New Roman" w:hAnsi="Times New Roman" w:cs="Times New Roman"/>
          <w:sz w:val="20"/>
          <w:szCs w:val="20"/>
        </w:rPr>
        <w:t xml:space="preserve">Maharana, B., &amp; </w:t>
      </w:r>
      <w:proofErr w:type="spellStart"/>
      <w:r w:rsidRPr="00C25609">
        <w:rPr>
          <w:rFonts w:ascii="Times New Roman" w:hAnsi="Times New Roman" w:cs="Times New Roman"/>
          <w:sz w:val="20"/>
          <w:szCs w:val="20"/>
        </w:rPr>
        <w:t>Ladusingh</w:t>
      </w:r>
      <w:proofErr w:type="spellEnd"/>
      <w:r w:rsidRPr="00C25609">
        <w:rPr>
          <w:rFonts w:ascii="Times New Roman" w:hAnsi="Times New Roman" w:cs="Times New Roman"/>
          <w:sz w:val="20"/>
          <w:szCs w:val="20"/>
        </w:rPr>
        <w:t xml:space="preserve">, L. (2014). Gender disparity in health and food expenditure in India among elderly. </w:t>
      </w:r>
      <w:r w:rsidRPr="00C25609">
        <w:rPr>
          <w:rFonts w:ascii="Times New Roman" w:hAnsi="Times New Roman" w:cs="Times New Roman"/>
          <w:i/>
          <w:iCs/>
          <w:sz w:val="20"/>
          <w:szCs w:val="20"/>
        </w:rPr>
        <w:t>International Journal of Population Research, 2014</w:t>
      </w:r>
      <w:r w:rsidRPr="00C25609">
        <w:rPr>
          <w:rFonts w:ascii="Times New Roman" w:hAnsi="Times New Roman" w:cs="Times New Roman"/>
          <w:sz w:val="20"/>
          <w:szCs w:val="20"/>
        </w:rPr>
        <w:t xml:space="preserve">, Article 150105, 1–8. </w:t>
      </w:r>
      <w:hyperlink r:id="rId12" w:history="1">
        <w:r w:rsidRPr="00C25609">
          <w:rPr>
            <w:rStyle w:val="Hyperlink"/>
            <w:rFonts w:ascii="Times New Roman" w:hAnsi="Times New Roman" w:cs="Times New Roman"/>
            <w:sz w:val="20"/>
            <w:szCs w:val="20"/>
          </w:rPr>
          <w:t>https://doi.org/10.1155/2014/150105</w:t>
        </w:r>
      </w:hyperlink>
    </w:p>
    <w:p w14:paraId="3448BEB7" w14:textId="77777777" w:rsidR="00FF48EB" w:rsidRPr="00C25609" w:rsidRDefault="00FF48EB" w:rsidP="00FF48EB">
      <w:pPr>
        <w:rPr>
          <w:rFonts w:ascii="Times New Roman" w:hAnsi="Times New Roman" w:cs="Times New Roman"/>
          <w:sz w:val="20"/>
          <w:szCs w:val="20"/>
        </w:rPr>
      </w:pPr>
      <w:r w:rsidRPr="00C25609">
        <w:rPr>
          <w:rFonts w:ascii="Times New Roman" w:hAnsi="Times New Roman" w:cs="Times New Roman"/>
          <w:sz w:val="20"/>
          <w:szCs w:val="20"/>
        </w:rPr>
        <w:t xml:space="preserve">Mehrotra, N., &amp; Batish, S. (2009). Assessment of problems among elderly females of Ludhiana city. </w:t>
      </w:r>
      <w:r w:rsidRPr="00C25609">
        <w:rPr>
          <w:rFonts w:ascii="Times New Roman" w:hAnsi="Times New Roman" w:cs="Times New Roman"/>
          <w:i/>
          <w:iCs/>
          <w:sz w:val="20"/>
          <w:szCs w:val="20"/>
        </w:rPr>
        <w:t>Journal of Human Ecology, 28</w:t>
      </w:r>
      <w:r w:rsidRPr="00C25609">
        <w:rPr>
          <w:rFonts w:ascii="Times New Roman" w:hAnsi="Times New Roman" w:cs="Times New Roman"/>
          <w:sz w:val="20"/>
          <w:szCs w:val="20"/>
        </w:rPr>
        <w:t>(3), 213–216. https://doi.org/10.1080/09709274.2009.11906242</w:t>
      </w:r>
    </w:p>
    <w:p w14:paraId="65C93A43" w14:textId="77777777" w:rsidR="00FF48EB" w:rsidRPr="00C25609" w:rsidRDefault="00FF48EB" w:rsidP="00FF48EB">
      <w:pPr>
        <w:rPr>
          <w:rFonts w:ascii="Times New Roman" w:hAnsi="Times New Roman" w:cs="Times New Roman"/>
          <w:sz w:val="20"/>
          <w:szCs w:val="20"/>
        </w:rPr>
      </w:pPr>
      <w:r w:rsidRPr="00C25609">
        <w:rPr>
          <w:rFonts w:ascii="Times New Roman" w:hAnsi="Times New Roman" w:cs="Times New Roman"/>
          <w:sz w:val="20"/>
          <w:szCs w:val="20"/>
        </w:rPr>
        <w:t xml:space="preserve">Misra, S. K., &amp; Puri, V. K. (2014). </w:t>
      </w:r>
      <w:r w:rsidRPr="00C25609">
        <w:rPr>
          <w:rFonts w:ascii="Times New Roman" w:hAnsi="Times New Roman" w:cs="Times New Roman"/>
          <w:i/>
          <w:iCs/>
          <w:sz w:val="20"/>
          <w:szCs w:val="20"/>
        </w:rPr>
        <w:t>Indian economy</w:t>
      </w:r>
      <w:r w:rsidRPr="00C25609">
        <w:rPr>
          <w:rFonts w:ascii="Times New Roman" w:hAnsi="Times New Roman" w:cs="Times New Roman"/>
          <w:sz w:val="20"/>
          <w:szCs w:val="20"/>
        </w:rPr>
        <w:t xml:space="preserve"> (32nd ed.). Himalaya Publishing House.</w:t>
      </w:r>
    </w:p>
    <w:p w14:paraId="73CCF6A0" w14:textId="77777777" w:rsidR="00FF48EB" w:rsidRPr="00C25609" w:rsidRDefault="00FF48EB" w:rsidP="00FF48EB">
      <w:pPr>
        <w:rPr>
          <w:rFonts w:ascii="Times New Roman" w:hAnsi="Times New Roman" w:cs="Times New Roman"/>
          <w:sz w:val="20"/>
          <w:szCs w:val="20"/>
        </w:rPr>
      </w:pPr>
      <w:r w:rsidRPr="00C25609">
        <w:rPr>
          <w:rFonts w:ascii="Times New Roman" w:hAnsi="Times New Roman" w:cs="Times New Roman"/>
          <w:sz w:val="20"/>
          <w:szCs w:val="20"/>
        </w:rPr>
        <w:t xml:space="preserve">Shettar, S. C. (2013). </w:t>
      </w:r>
      <w:r w:rsidRPr="00C25609">
        <w:rPr>
          <w:rFonts w:ascii="Times New Roman" w:hAnsi="Times New Roman" w:cs="Times New Roman"/>
          <w:i/>
          <w:iCs/>
          <w:sz w:val="20"/>
          <w:szCs w:val="20"/>
        </w:rPr>
        <w:t>Gender inequality in Indian society: A study of women police in Hubli-Dharwad</w:t>
      </w:r>
      <w:r w:rsidRPr="00C25609">
        <w:rPr>
          <w:rFonts w:ascii="Times New Roman" w:hAnsi="Times New Roman" w:cs="Times New Roman"/>
          <w:sz w:val="20"/>
          <w:szCs w:val="20"/>
        </w:rPr>
        <w:t>. Department of Sociology, Karnatak University, Dharwad</w:t>
      </w:r>
    </w:p>
    <w:p w14:paraId="191E539C" w14:textId="77777777" w:rsidR="00FF48EB" w:rsidRPr="00C25609" w:rsidRDefault="00FF48EB" w:rsidP="00FF48EB">
      <w:pPr>
        <w:rPr>
          <w:rFonts w:ascii="Times New Roman" w:hAnsi="Times New Roman" w:cs="Times New Roman"/>
          <w:sz w:val="20"/>
          <w:szCs w:val="20"/>
        </w:rPr>
      </w:pPr>
      <w:r w:rsidRPr="00C25609">
        <w:rPr>
          <w:rFonts w:ascii="Times New Roman" w:hAnsi="Times New Roman" w:cs="Times New Roman"/>
          <w:sz w:val="20"/>
          <w:szCs w:val="20"/>
        </w:rPr>
        <w:t xml:space="preserve">Shettar, S. C. (2013). </w:t>
      </w:r>
      <w:r w:rsidRPr="00C25609">
        <w:rPr>
          <w:rFonts w:ascii="Times New Roman" w:hAnsi="Times New Roman" w:cs="Times New Roman"/>
          <w:i/>
          <w:iCs/>
          <w:sz w:val="20"/>
          <w:szCs w:val="20"/>
        </w:rPr>
        <w:t>Problems of aged in changing Indian scenario</w:t>
      </w:r>
      <w:r w:rsidRPr="00C25609">
        <w:rPr>
          <w:rFonts w:ascii="Times New Roman" w:hAnsi="Times New Roman" w:cs="Times New Roman"/>
          <w:sz w:val="20"/>
          <w:szCs w:val="20"/>
        </w:rPr>
        <w:t xml:space="preserve">. </w:t>
      </w:r>
      <w:r w:rsidRPr="00C25609">
        <w:rPr>
          <w:rFonts w:ascii="Times New Roman" w:hAnsi="Times New Roman" w:cs="Times New Roman"/>
          <w:i/>
          <w:iCs/>
          <w:sz w:val="20"/>
          <w:szCs w:val="20"/>
        </w:rPr>
        <w:t>Yojana</w:t>
      </w:r>
      <w:r w:rsidRPr="00C25609">
        <w:rPr>
          <w:rFonts w:ascii="Times New Roman" w:hAnsi="Times New Roman" w:cs="Times New Roman"/>
          <w:sz w:val="20"/>
          <w:szCs w:val="20"/>
        </w:rPr>
        <w:t>. Publication Division, Government of India.</w:t>
      </w:r>
    </w:p>
    <w:p w14:paraId="3B7A4856" w14:textId="77777777" w:rsidR="00FF48EB" w:rsidRPr="00C25609" w:rsidRDefault="00FF48EB" w:rsidP="00FF48EB">
      <w:pPr>
        <w:rPr>
          <w:rFonts w:ascii="Times New Roman" w:hAnsi="Times New Roman" w:cs="Times New Roman"/>
          <w:sz w:val="20"/>
          <w:szCs w:val="20"/>
        </w:rPr>
      </w:pPr>
      <w:r w:rsidRPr="00C25609">
        <w:rPr>
          <w:rFonts w:ascii="Times New Roman" w:hAnsi="Times New Roman" w:cs="Times New Roman"/>
          <w:sz w:val="20"/>
          <w:szCs w:val="20"/>
        </w:rPr>
        <w:t xml:space="preserve">Sood, S., &amp; Bakhshi, A. (2014). Quality of life: Gender differences in aged Kashmiri migrants in Jammu, India. </w:t>
      </w:r>
      <w:r w:rsidRPr="00C25609">
        <w:rPr>
          <w:rFonts w:ascii="Times New Roman" w:hAnsi="Times New Roman" w:cs="Times New Roman"/>
          <w:i/>
          <w:iCs/>
          <w:sz w:val="20"/>
          <w:szCs w:val="20"/>
        </w:rPr>
        <w:t>Archives of Mental Health, 15</w:t>
      </w:r>
      <w:r w:rsidRPr="00C25609">
        <w:rPr>
          <w:rFonts w:ascii="Times New Roman" w:hAnsi="Times New Roman" w:cs="Times New Roman"/>
          <w:sz w:val="20"/>
          <w:szCs w:val="20"/>
        </w:rPr>
        <w:t xml:space="preserve">(2), 187–192. </w:t>
      </w:r>
      <w:hyperlink r:id="rId13" w:history="1">
        <w:r w:rsidRPr="00C25609">
          <w:rPr>
            <w:rStyle w:val="Hyperlink"/>
            <w:rFonts w:ascii="Times New Roman" w:hAnsi="Times New Roman" w:cs="Times New Roman"/>
            <w:sz w:val="20"/>
            <w:szCs w:val="20"/>
          </w:rPr>
          <w:t>https://doi.org/10.4103/0253-7176.150830</w:t>
        </w:r>
      </w:hyperlink>
    </w:p>
    <w:p w14:paraId="5D35DBB7" w14:textId="77777777" w:rsidR="00FF48EB" w:rsidRPr="00C25609" w:rsidRDefault="00FF48EB" w:rsidP="00FF48EB">
      <w:pPr>
        <w:rPr>
          <w:rFonts w:ascii="Times New Roman" w:hAnsi="Times New Roman" w:cs="Times New Roman"/>
          <w:sz w:val="20"/>
          <w:szCs w:val="20"/>
        </w:rPr>
      </w:pPr>
      <w:proofErr w:type="spellStart"/>
      <w:r w:rsidRPr="00C25609">
        <w:rPr>
          <w:rFonts w:ascii="Times New Roman" w:hAnsi="Times New Roman" w:cs="Times New Roman"/>
          <w:sz w:val="20"/>
          <w:szCs w:val="20"/>
        </w:rPr>
        <w:t>Vadrevu</w:t>
      </w:r>
      <w:proofErr w:type="spellEnd"/>
      <w:r w:rsidRPr="00C25609">
        <w:rPr>
          <w:rFonts w:ascii="Times New Roman" w:hAnsi="Times New Roman" w:cs="Times New Roman"/>
          <w:sz w:val="20"/>
          <w:szCs w:val="20"/>
        </w:rPr>
        <w:t xml:space="preserve">, L., Kumar, V., &amp; </w:t>
      </w:r>
      <w:proofErr w:type="spellStart"/>
      <w:r w:rsidRPr="00C25609">
        <w:rPr>
          <w:rFonts w:ascii="Times New Roman" w:hAnsi="Times New Roman" w:cs="Times New Roman"/>
          <w:sz w:val="20"/>
          <w:szCs w:val="20"/>
        </w:rPr>
        <w:t>Kanjilal</w:t>
      </w:r>
      <w:proofErr w:type="spellEnd"/>
      <w:r w:rsidRPr="00C25609">
        <w:rPr>
          <w:rFonts w:ascii="Times New Roman" w:hAnsi="Times New Roman" w:cs="Times New Roman"/>
          <w:sz w:val="20"/>
          <w:szCs w:val="20"/>
        </w:rPr>
        <w:t xml:space="preserve">, B. (2015). Gender differentials in the impact of multi-morbidity on self-rated health in rural West Bengal in India. </w:t>
      </w:r>
      <w:r w:rsidRPr="00C25609">
        <w:rPr>
          <w:rFonts w:ascii="Times New Roman" w:hAnsi="Times New Roman" w:cs="Times New Roman"/>
          <w:i/>
          <w:iCs/>
          <w:sz w:val="20"/>
          <w:szCs w:val="20"/>
        </w:rPr>
        <w:t>IOSR Journal of Nursing and Health Science, 4</w:t>
      </w:r>
      <w:r w:rsidRPr="00C25609">
        <w:rPr>
          <w:rFonts w:ascii="Times New Roman" w:hAnsi="Times New Roman" w:cs="Times New Roman"/>
          <w:sz w:val="20"/>
          <w:szCs w:val="20"/>
        </w:rPr>
        <w:t xml:space="preserve">(2), 16–21. </w:t>
      </w:r>
      <w:hyperlink r:id="rId14" w:history="1">
        <w:r w:rsidRPr="00C25609">
          <w:rPr>
            <w:rStyle w:val="Hyperlink"/>
            <w:rFonts w:ascii="Times New Roman" w:hAnsi="Times New Roman" w:cs="Times New Roman"/>
            <w:sz w:val="20"/>
            <w:szCs w:val="20"/>
          </w:rPr>
          <w:t>https://doi.org/10.9790/1959-04231621</w:t>
        </w:r>
      </w:hyperlink>
    </w:p>
    <w:p w14:paraId="763AD877" w14:textId="77777777" w:rsidR="00FF48EB" w:rsidRPr="00C25609" w:rsidRDefault="00FF48EB" w:rsidP="00FF48EB">
      <w:pPr>
        <w:rPr>
          <w:rFonts w:ascii="Times New Roman" w:hAnsi="Times New Roman" w:cs="Times New Roman"/>
          <w:sz w:val="20"/>
          <w:szCs w:val="20"/>
        </w:rPr>
      </w:pPr>
      <w:proofErr w:type="spellStart"/>
      <w:r w:rsidRPr="00C25609">
        <w:rPr>
          <w:rFonts w:ascii="Times New Roman" w:hAnsi="Times New Roman" w:cs="Times New Roman"/>
          <w:sz w:val="20"/>
          <w:szCs w:val="20"/>
        </w:rPr>
        <w:t>Visaria</w:t>
      </w:r>
      <w:proofErr w:type="spellEnd"/>
      <w:r w:rsidRPr="00C25609">
        <w:rPr>
          <w:rFonts w:ascii="Times New Roman" w:hAnsi="Times New Roman" w:cs="Times New Roman"/>
          <w:sz w:val="20"/>
          <w:szCs w:val="20"/>
        </w:rPr>
        <w:t xml:space="preserve">, P. (2001). Demographics of ageing in India. </w:t>
      </w:r>
      <w:r w:rsidRPr="00C25609">
        <w:rPr>
          <w:rFonts w:ascii="Times New Roman" w:hAnsi="Times New Roman" w:cs="Times New Roman"/>
          <w:i/>
          <w:iCs/>
          <w:sz w:val="20"/>
          <w:szCs w:val="20"/>
        </w:rPr>
        <w:t>Economic and Political Weekly, 36</w:t>
      </w:r>
      <w:r w:rsidRPr="00C25609">
        <w:rPr>
          <w:rFonts w:ascii="Times New Roman" w:hAnsi="Times New Roman" w:cs="Times New Roman"/>
          <w:sz w:val="20"/>
          <w:szCs w:val="20"/>
        </w:rPr>
        <w:t xml:space="preserve">(22), 1967–1975. </w:t>
      </w:r>
    </w:p>
    <w:p w14:paraId="6D19A5A8" w14:textId="77777777" w:rsidR="00E07276" w:rsidRPr="00023CD3" w:rsidRDefault="00E07276" w:rsidP="00567C72">
      <w:pPr>
        <w:pBdr>
          <w:top w:val="nil"/>
          <w:left w:val="nil"/>
          <w:bottom w:val="nil"/>
          <w:right w:val="nil"/>
          <w:between w:val="nil"/>
        </w:pBdr>
        <w:spacing w:after="200" w:line="360" w:lineRule="auto"/>
        <w:jc w:val="both"/>
        <w:rPr>
          <w:rFonts w:ascii="Times New Roman" w:eastAsia="Times New Roman" w:hAnsi="Times New Roman" w:cs="Times New Roman"/>
          <w:b/>
          <w:bCs/>
          <w:color w:val="000000"/>
        </w:rPr>
      </w:pPr>
    </w:p>
    <w:p w14:paraId="32AEBB2A" w14:textId="77777777" w:rsidR="00567C72" w:rsidRPr="00567C72" w:rsidRDefault="00567C72" w:rsidP="00567C72">
      <w:pPr>
        <w:spacing w:before="16" w:after="8"/>
        <w:ind w:right="238"/>
        <w:rPr>
          <w:rFonts w:ascii="Times New Roman" w:hAnsi="Times New Roman" w:cs="Times New Roman"/>
          <w:b/>
          <w:bCs/>
        </w:rPr>
      </w:pPr>
    </w:p>
    <w:sectPr w:rsidR="00567C72" w:rsidRPr="00567C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91560"/>
    <w:multiLevelType w:val="hybridMultilevel"/>
    <w:tmpl w:val="87EE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E23BCA"/>
    <w:multiLevelType w:val="multilevel"/>
    <w:tmpl w:val="293C451E"/>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 w15:restartNumberingAfterBreak="0">
    <w:nsid w:val="4198334E"/>
    <w:multiLevelType w:val="hybridMultilevel"/>
    <w:tmpl w:val="CD8E5D3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15:restartNumberingAfterBreak="0">
    <w:nsid w:val="4CB632F1"/>
    <w:multiLevelType w:val="hybridMultilevel"/>
    <w:tmpl w:val="F4F6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0169E"/>
    <w:multiLevelType w:val="hybridMultilevel"/>
    <w:tmpl w:val="E528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187736">
    <w:abstractNumId w:val="1"/>
  </w:num>
  <w:num w:numId="2" w16cid:durableId="1634599509">
    <w:abstractNumId w:val="0"/>
  </w:num>
  <w:num w:numId="3" w16cid:durableId="1429764841">
    <w:abstractNumId w:val="4"/>
  </w:num>
  <w:num w:numId="4" w16cid:durableId="282079112">
    <w:abstractNumId w:val="3"/>
  </w:num>
  <w:num w:numId="5" w16cid:durableId="976761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C3"/>
    <w:rsid w:val="00002D88"/>
    <w:rsid w:val="0006452B"/>
    <w:rsid w:val="00145AD0"/>
    <w:rsid w:val="00261596"/>
    <w:rsid w:val="002A1E2D"/>
    <w:rsid w:val="00330F03"/>
    <w:rsid w:val="00364E50"/>
    <w:rsid w:val="003F20EF"/>
    <w:rsid w:val="004A0DC3"/>
    <w:rsid w:val="00517FDA"/>
    <w:rsid w:val="00567C72"/>
    <w:rsid w:val="007702DA"/>
    <w:rsid w:val="008E17FB"/>
    <w:rsid w:val="008F69F3"/>
    <w:rsid w:val="00901902"/>
    <w:rsid w:val="00987B36"/>
    <w:rsid w:val="00A06E6D"/>
    <w:rsid w:val="00A77AC9"/>
    <w:rsid w:val="00B676C9"/>
    <w:rsid w:val="00B728A7"/>
    <w:rsid w:val="00D0073D"/>
    <w:rsid w:val="00E07276"/>
    <w:rsid w:val="00E11A93"/>
    <w:rsid w:val="00FF48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60D2"/>
  <w15:chartTrackingRefBased/>
  <w15:docId w15:val="{E9E2A74E-EAEA-459D-A374-4DEF59A1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AC9"/>
  </w:style>
  <w:style w:type="paragraph" w:styleId="Heading1">
    <w:name w:val="heading 1"/>
    <w:basedOn w:val="Normal"/>
    <w:next w:val="Normal"/>
    <w:link w:val="Heading1Char"/>
    <w:uiPriority w:val="9"/>
    <w:qFormat/>
    <w:rsid w:val="004A0D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0D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0D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0D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0D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0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D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A0D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0D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0D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0D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0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DC3"/>
    <w:rPr>
      <w:rFonts w:eastAsiaTheme="majorEastAsia" w:cstheme="majorBidi"/>
      <w:color w:val="272727" w:themeColor="text1" w:themeTint="D8"/>
    </w:rPr>
  </w:style>
  <w:style w:type="paragraph" w:styleId="Title">
    <w:name w:val="Title"/>
    <w:basedOn w:val="Normal"/>
    <w:next w:val="Normal"/>
    <w:link w:val="TitleChar"/>
    <w:uiPriority w:val="10"/>
    <w:qFormat/>
    <w:rsid w:val="004A0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DC3"/>
    <w:pPr>
      <w:spacing w:before="160"/>
      <w:jc w:val="center"/>
    </w:pPr>
    <w:rPr>
      <w:i/>
      <w:iCs/>
      <w:color w:val="404040" w:themeColor="text1" w:themeTint="BF"/>
    </w:rPr>
  </w:style>
  <w:style w:type="character" w:customStyle="1" w:styleId="QuoteChar">
    <w:name w:val="Quote Char"/>
    <w:basedOn w:val="DefaultParagraphFont"/>
    <w:link w:val="Quote"/>
    <w:uiPriority w:val="29"/>
    <w:rsid w:val="004A0DC3"/>
    <w:rPr>
      <w:i/>
      <w:iCs/>
      <w:color w:val="404040" w:themeColor="text1" w:themeTint="BF"/>
    </w:rPr>
  </w:style>
  <w:style w:type="paragraph" w:styleId="ListParagraph">
    <w:name w:val="List Paragraph"/>
    <w:basedOn w:val="Normal"/>
    <w:uiPriority w:val="34"/>
    <w:qFormat/>
    <w:rsid w:val="004A0DC3"/>
    <w:pPr>
      <w:ind w:left="720"/>
      <w:contextualSpacing/>
    </w:pPr>
  </w:style>
  <w:style w:type="character" w:styleId="IntenseEmphasis">
    <w:name w:val="Intense Emphasis"/>
    <w:basedOn w:val="DefaultParagraphFont"/>
    <w:uiPriority w:val="21"/>
    <w:qFormat/>
    <w:rsid w:val="004A0DC3"/>
    <w:rPr>
      <w:i/>
      <w:iCs/>
      <w:color w:val="2F5496" w:themeColor="accent1" w:themeShade="BF"/>
    </w:rPr>
  </w:style>
  <w:style w:type="paragraph" w:styleId="IntenseQuote">
    <w:name w:val="Intense Quote"/>
    <w:basedOn w:val="Normal"/>
    <w:next w:val="Normal"/>
    <w:link w:val="IntenseQuoteChar"/>
    <w:uiPriority w:val="30"/>
    <w:qFormat/>
    <w:rsid w:val="004A0D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0DC3"/>
    <w:rPr>
      <w:i/>
      <w:iCs/>
      <w:color w:val="2F5496" w:themeColor="accent1" w:themeShade="BF"/>
    </w:rPr>
  </w:style>
  <w:style w:type="character" w:styleId="IntenseReference">
    <w:name w:val="Intense Reference"/>
    <w:basedOn w:val="DefaultParagraphFont"/>
    <w:uiPriority w:val="32"/>
    <w:qFormat/>
    <w:rsid w:val="004A0DC3"/>
    <w:rPr>
      <w:b/>
      <w:bCs/>
      <w:smallCaps/>
      <w:color w:val="2F5496" w:themeColor="accent1" w:themeShade="BF"/>
      <w:spacing w:val="5"/>
    </w:rPr>
  </w:style>
  <w:style w:type="character" w:styleId="SubtleEmphasis">
    <w:name w:val="Subtle Emphasis"/>
    <w:basedOn w:val="DefaultParagraphFont"/>
    <w:uiPriority w:val="19"/>
    <w:qFormat/>
    <w:rsid w:val="00567C72"/>
    <w:rPr>
      <w:i/>
      <w:iCs/>
      <w:color w:val="808080" w:themeColor="text1" w:themeTint="7F"/>
    </w:rPr>
  </w:style>
  <w:style w:type="paragraph" w:customStyle="1" w:styleId="Default">
    <w:name w:val="Default"/>
    <w:rsid w:val="00567C72"/>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table" w:styleId="TableGrid">
    <w:name w:val="Table Grid"/>
    <w:basedOn w:val="TableNormal"/>
    <w:uiPriority w:val="59"/>
    <w:rsid w:val="002A1E2D"/>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A77AC9"/>
    <w:pPr>
      <w:tabs>
        <w:tab w:val="center" w:pos="4680"/>
        <w:tab w:val="right" w:pos="9360"/>
      </w:tabs>
      <w:spacing w:after="0" w:line="240" w:lineRule="auto"/>
    </w:pPr>
    <w:rPr>
      <w:kern w:val="0"/>
      <w:sz w:val="22"/>
      <w:szCs w:val="22"/>
      <w:lang w:val="en-US"/>
      <w14:ligatures w14:val="none"/>
    </w:rPr>
  </w:style>
  <w:style w:type="character" w:customStyle="1" w:styleId="HeaderChar">
    <w:name w:val="Header Char"/>
    <w:basedOn w:val="DefaultParagraphFont"/>
    <w:link w:val="Header"/>
    <w:uiPriority w:val="99"/>
    <w:semiHidden/>
    <w:rsid w:val="00A77AC9"/>
    <w:rPr>
      <w:kern w:val="0"/>
      <w:sz w:val="22"/>
      <w:szCs w:val="22"/>
      <w:lang w:val="en-US"/>
      <w14:ligatures w14:val="none"/>
    </w:rPr>
  </w:style>
  <w:style w:type="paragraph" w:styleId="Footer">
    <w:name w:val="footer"/>
    <w:basedOn w:val="Normal"/>
    <w:link w:val="FooterChar"/>
    <w:uiPriority w:val="99"/>
    <w:semiHidden/>
    <w:unhideWhenUsed/>
    <w:rsid w:val="00A77AC9"/>
    <w:pPr>
      <w:tabs>
        <w:tab w:val="center" w:pos="4680"/>
        <w:tab w:val="right" w:pos="9360"/>
      </w:tabs>
      <w:spacing w:after="0" w:line="240" w:lineRule="auto"/>
    </w:pPr>
    <w:rPr>
      <w:kern w:val="0"/>
      <w:sz w:val="22"/>
      <w:szCs w:val="22"/>
      <w:lang w:val="en-US"/>
      <w14:ligatures w14:val="none"/>
    </w:rPr>
  </w:style>
  <w:style w:type="character" w:customStyle="1" w:styleId="FooterChar">
    <w:name w:val="Footer Char"/>
    <w:basedOn w:val="DefaultParagraphFont"/>
    <w:link w:val="Footer"/>
    <w:uiPriority w:val="99"/>
    <w:semiHidden/>
    <w:rsid w:val="00A77AC9"/>
    <w:rPr>
      <w:kern w:val="0"/>
      <w:sz w:val="22"/>
      <w:szCs w:val="22"/>
      <w:lang w:val="en-US"/>
      <w14:ligatures w14:val="none"/>
    </w:rPr>
  </w:style>
  <w:style w:type="paragraph" w:styleId="BalloonText">
    <w:name w:val="Balloon Text"/>
    <w:basedOn w:val="Normal"/>
    <w:link w:val="BalloonTextChar"/>
    <w:uiPriority w:val="99"/>
    <w:semiHidden/>
    <w:unhideWhenUsed/>
    <w:rsid w:val="00A77AC9"/>
    <w:pPr>
      <w:spacing w:after="0" w:line="240" w:lineRule="auto"/>
    </w:pPr>
    <w:rPr>
      <w:rFonts w:ascii="Tahoma"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A77AC9"/>
    <w:rPr>
      <w:rFonts w:ascii="Tahoma" w:hAnsi="Tahoma" w:cs="Tahoma"/>
      <w:kern w:val="0"/>
      <w:sz w:val="16"/>
      <w:szCs w:val="16"/>
      <w:lang w:val="en-US"/>
      <w14:ligatures w14:val="none"/>
    </w:rPr>
  </w:style>
  <w:style w:type="paragraph" w:styleId="EndnoteText">
    <w:name w:val="endnote text"/>
    <w:basedOn w:val="Normal"/>
    <w:link w:val="EndnoteTextChar"/>
    <w:uiPriority w:val="99"/>
    <w:semiHidden/>
    <w:unhideWhenUsed/>
    <w:rsid w:val="00A77AC9"/>
    <w:pPr>
      <w:spacing w:after="0" w:line="240" w:lineRule="auto"/>
    </w:pPr>
    <w:rPr>
      <w:kern w:val="0"/>
      <w:sz w:val="20"/>
      <w:szCs w:val="20"/>
      <w:lang w:val="en-US"/>
      <w14:ligatures w14:val="none"/>
    </w:rPr>
  </w:style>
  <w:style w:type="character" w:customStyle="1" w:styleId="EndnoteTextChar">
    <w:name w:val="Endnote Text Char"/>
    <w:basedOn w:val="DefaultParagraphFont"/>
    <w:link w:val="EndnoteText"/>
    <w:uiPriority w:val="99"/>
    <w:semiHidden/>
    <w:rsid w:val="00A77AC9"/>
    <w:rPr>
      <w:kern w:val="0"/>
      <w:sz w:val="20"/>
      <w:szCs w:val="20"/>
      <w:lang w:val="en-US"/>
      <w14:ligatures w14:val="none"/>
    </w:rPr>
  </w:style>
  <w:style w:type="character" w:styleId="EndnoteReference">
    <w:name w:val="endnote reference"/>
    <w:basedOn w:val="DefaultParagraphFont"/>
    <w:uiPriority w:val="99"/>
    <w:semiHidden/>
    <w:unhideWhenUsed/>
    <w:rsid w:val="00A77AC9"/>
    <w:rPr>
      <w:vertAlign w:val="superscript"/>
    </w:rPr>
  </w:style>
  <w:style w:type="character" w:styleId="Hyperlink">
    <w:name w:val="Hyperlink"/>
    <w:basedOn w:val="DefaultParagraphFont"/>
    <w:uiPriority w:val="99"/>
    <w:unhideWhenUsed/>
    <w:rsid w:val="00FF48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901/24566780.2011/05.02.04" TargetMode="External"/><Relationship Id="rId13" Type="http://schemas.openxmlformats.org/officeDocument/2006/relationships/hyperlink" Target="https://doi.org/10.4103/0253-7176.150830"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hyperlink" Target="https://doi.org/10.1155/2014/1501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www.ijsrp.org/research-paper-1014.php?rp=P343278" TargetMode="External"/><Relationship Id="rId5" Type="http://schemas.openxmlformats.org/officeDocument/2006/relationships/chart" Target="charts/chart1.xml"/><Relationship Id="rId15" Type="http://schemas.openxmlformats.org/officeDocument/2006/relationships/fontTable" Target="fontTable.xml"/><Relationship Id="rId10" Type="http://schemas.openxmlformats.org/officeDocument/2006/relationships/hyperlink" Target="https://doi.org/10.1080/09614529952701" TargetMode="External"/><Relationship Id="rId4" Type="http://schemas.openxmlformats.org/officeDocument/2006/relationships/webSettings" Target="webSettings.xml"/><Relationship Id="rId9" Type="http://schemas.openxmlformats.org/officeDocument/2006/relationships/hyperlink" Target="https://doi.org/10.2307/4418839" TargetMode="External"/><Relationship Id="rId14" Type="http://schemas.openxmlformats.org/officeDocument/2006/relationships/hyperlink" Target="https://doi.org/10.9790/1959-0423162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Sheet1!$C$5</c:f>
              <c:strCache>
                <c:ptCount val="1"/>
                <c:pt idx="0">
                  <c:v>Male</c:v>
                </c:pt>
              </c:strCache>
            </c:strRef>
          </c:tx>
          <c:invertIfNegative val="0"/>
          <c:cat>
            <c:strRef>
              <c:f>Sheet1!$B$6:$B$11</c:f>
              <c:strCache>
                <c:ptCount val="6"/>
                <c:pt idx="0">
                  <c:v>Below 1000</c:v>
                </c:pt>
                <c:pt idx="1">
                  <c:v>1000-2000</c:v>
                </c:pt>
                <c:pt idx="2">
                  <c:v>2000-3000</c:v>
                </c:pt>
                <c:pt idx="3">
                  <c:v>3000-4000</c:v>
                </c:pt>
                <c:pt idx="4">
                  <c:v>4000-5000</c:v>
                </c:pt>
                <c:pt idx="5">
                  <c:v>5000 above</c:v>
                </c:pt>
              </c:strCache>
            </c:strRef>
          </c:cat>
          <c:val>
            <c:numRef>
              <c:f>Sheet1!$C$6:$C$11</c:f>
              <c:numCache>
                <c:formatCode>General</c:formatCode>
                <c:ptCount val="6"/>
                <c:pt idx="0">
                  <c:v>4</c:v>
                </c:pt>
                <c:pt idx="1">
                  <c:v>1</c:v>
                </c:pt>
                <c:pt idx="2">
                  <c:v>4</c:v>
                </c:pt>
                <c:pt idx="3">
                  <c:v>4</c:v>
                </c:pt>
                <c:pt idx="4">
                  <c:v>3</c:v>
                </c:pt>
                <c:pt idx="5">
                  <c:v>5</c:v>
                </c:pt>
              </c:numCache>
            </c:numRef>
          </c:val>
          <c:extLst>
            <c:ext xmlns:c16="http://schemas.microsoft.com/office/drawing/2014/chart" uri="{C3380CC4-5D6E-409C-BE32-E72D297353CC}">
              <c16:uniqueId val="{00000000-C285-40B5-9961-8B41601EF44B}"/>
            </c:ext>
          </c:extLst>
        </c:ser>
        <c:ser>
          <c:idx val="1"/>
          <c:order val="1"/>
          <c:tx>
            <c:strRef>
              <c:f>Sheet1!$D$5</c:f>
              <c:strCache>
                <c:ptCount val="1"/>
                <c:pt idx="0">
                  <c:v>Female </c:v>
                </c:pt>
              </c:strCache>
            </c:strRef>
          </c:tx>
          <c:invertIfNegative val="0"/>
          <c:cat>
            <c:strRef>
              <c:f>Sheet1!$B$6:$B$11</c:f>
              <c:strCache>
                <c:ptCount val="6"/>
                <c:pt idx="0">
                  <c:v>Below 1000</c:v>
                </c:pt>
                <c:pt idx="1">
                  <c:v>1000-2000</c:v>
                </c:pt>
                <c:pt idx="2">
                  <c:v>2000-3000</c:v>
                </c:pt>
                <c:pt idx="3">
                  <c:v>3000-4000</c:v>
                </c:pt>
                <c:pt idx="4">
                  <c:v>4000-5000</c:v>
                </c:pt>
                <c:pt idx="5">
                  <c:v>5000 above</c:v>
                </c:pt>
              </c:strCache>
            </c:strRef>
          </c:cat>
          <c:val>
            <c:numRef>
              <c:f>Sheet1!$D$6:$D$11</c:f>
              <c:numCache>
                <c:formatCode>General</c:formatCode>
                <c:ptCount val="6"/>
                <c:pt idx="0">
                  <c:v>37</c:v>
                </c:pt>
                <c:pt idx="1">
                  <c:v>2</c:v>
                </c:pt>
                <c:pt idx="2">
                  <c:v>0</c:v>
                </c:pt>
                <c:pt idx="3">
                  <c:v>0</c:v>
                </c:pt>
                <c:pt idx="4">
                  <c:v>0</c:v>
                </c:pt>
                <c:pt idx="5">
                  <c:v>0</c:v>
                </c:pt>
              </c:numCache>
            </c:numRef>
          </c:val>
          <c:extLst>
            <c:ext xmlns:c16="http://schemas.microsoft.com/office/drawing/2014/chart" uri="{C3380CC4-5D6E-409C-BE32-E72D297353CC}">
              <c16:uniqueId val="{00000001-C285-40B5-9961-8B41601EF44B}"/>
            </c:ext>
          </c:extLst>
        </c:ser>
        <c:dLbls>
          <c:showLegendKey val="0"/>
          <c:showVal val="0"/>
          <c:showCatName val="0"/>
          <c:showSerName val="0"/>
          <c:showPercent val="0"/>
          <c:showBubbleSize val="0"/>
        </c:dLbls>
        <c:gapWidth val="150"/>
        <c:axId val="61176448"/>
        <c:axId val="61313792"/>
      </c:barChart>
      <c:catAx>
        <c:axId val="61176448"/>
        <c:scaling>
          <c:orientation val="minMax"/>
        </c:scaling>
        <c:delete val="0"/>
        <c:axPos val="b"/>
        <c:title>
          <c:tx>
            <c:rich>
              <a:bodyPr/>
              <a:lstStyle/>
              <a:p>
                <a:pPr>
                  <a:defRPr/>
                </a:pPr>
                <a:r>
                  <a:rPr lang="en-US"/>
                  <a:t>Monthly</a:t>
                </a:r>
                <a:r>
                  <a:rPr lang="en-US" baseline="0"/>
                  <a:t> Income</a:t>
                </a:r>
                <a:endParaRPr lang="en-US"/>
              </a:p>
            </c:rich>
          </c:tx>
          <c:overlay val="0"/>
        </c:title>
        <c:numFmt formatCode="General" sourceLinked="0"/>
        <c:majorTickMark val="out"/>
        <c:minorTickMark val="none"/>
        <c:tickLblPos val="nextTo"/>
        <c:crossAx val="61313792"/>
        <c:crosses val="autoZero"/>
        <c:auto val="1"/>
        <c:lblAlgn val="ctr"/>
        <c:lblOffset val="100"/>
        <c:noMultiLvlLbl val="0"/>
      </c:catAx>
      <c:valAx>
        <c:axId val="61313792"/>
        <c:scaling>
          <c:orientation val="minMax"/>
        </c:scaling>
        <c:delete val="0"/>
        <c:axPos val="l"/>
        <c:title>
          <c:tx>
            <c:rich>
              <a:bodyPr rot="0" vert="wordArtVert"/>
              <a:lstStyle/>
              <a:p>
                <a:pPr>
                  <a:defRPr/>
                </a:pPr>
                <a:r>
                  <a:rPr lang="en-US"/>
                  <a:t>Proportion of Males and Females</a:t>
                </a:r>
              </a:p>
            </c:rich>
          </c:tx>
          <c:overlay val="0"/>
        </c:title>
        <c:numFmt formatCode="General" sourceLinked="1"/>
        <c:majorTickMark val="out"/>
        <c:minorTickMark val="none"/>
        <c:tickLblPos val="nextTo"/>
        <c:crossAx val="6117644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2533486888999529"/>
          <c:y val="0.21382675348972385"/>
          <c:w val="0.51864112315578093"/>
          <c:h val="0.59896602457564774"/>
        </c:manualLayout>
      </c:layout>
      <c:barChart>
        <c:barDir val="col"/>
        <c:grouping val="clustered"/>
        <c:varyColors val="0"/>
        <c:ser>
          <c:idx val="0"/>
          <c:order val="0"/>
          <c:tx>
            <c:strRef>
              <c:f>Sheet1!$H$14</c:f>
              <c:strCache>
                <c:ptCount val="1"/>
                <c:pt idx="0">
                  <c:v>Male</c:v>
                </c:pt>
              </c:strCache>
            </c:strRef>
          </c:tx>
          <c:invertIfNegative val="0"/>
          <c:cat>
            <c:strRef>
              <c:f>Sheet1!$I$13:$J$13</c:f>
              <c:strCache>
                <c:ptCount val="2"/>
                <c:pt idx="0">
                  <c:v>JointFamily </c:v>
                </c:pt>
                <c:pt idx="1">
                  <c:v>Nuclear Family</c:v>
                </c:pt>
              </c:strCache>
            </c:strRef>
          </c:cat>
          <c:val>
            <c:numRef>
              <c:f>Sheet1!$I$14:$J$14</c:f>
              <c:numCache>
                <c:formatCode>General</c:formatCode>
                <c:ptCount val="2"/>
                <c:pt idx="0">
                  <c:v>12</c:v>
                </c:pt>
                <c:pt idx="1">
                  <c:v>9</c:v>
                </c:pt>
              </c:numCache>
            </c:numRef>
          </c:val>
          <c:extLst>
            <c:ext xmlns:c16="http://schemas.microsoft.com/office/drawing/2014/chart" uri="{C3380CC4-5D6E-409C-BE32-E72D297353CC}">
              <c16:uniqueId val="{00000000-2517-4351-9924-3ECEE8E33822}"/>
            </c:ext>
          </c:extLst>
        </c:ser>
        <c:ser>
          <c:idx val="1"/>
          <c:order val="1"/>
          <c:tx>
            <c:strRef>
              <c:f>Sheet1!$H$15</c:f>
              <c:strCache>
                <c:ptCount val="1"/>
                <c:pt idx="0">
                  <c:v>Female</c:v>
                </c:pt>
              </c:strCache>
            </c:strRef>
          </c:tx>
          <c:invertIfNegative val="0"/>
          <c:cat>
            <c:strRef>
              <c:f>Sheet1!$I$13:$J$13</c:f>
              <c:strCache>
                <c:ptCount val="2"/>
                <c:pt idx="0">
                  <c:v>JointFamily </c:v>
                </c:pt>
                <c:pt idx="1">
                  <c:v>Nuclear Family</c:v>
                </c:pt>
              </c:strCache>
            </c:strRef>
          </c:cat>
          <c:val>
            <c:numRef>
              <c:f>Sheet1!$I$15:$J$15</c:f>
              <c:numCache>
                <c:formatCode>General</c:formatCode>
                <c:ptCount val="2"/>
                <c:pt idx="0">
                  <c:v>11</c:v>
                </c:pt>
                <c:pt idx="1">
                  <c:v>37</c:v>
                </c:pt>
              </c:numCache>
            </c:numRef>
          </c:val>
          <c:extLst>
            <c:ext xmlns:c16="http://schemas.microsoft.com/office/drawing/2014/chart" uri="{C3380CC4-5D6E-409C-BE32-E72D297353CC}">
              <c16:uniqueId val="{00000001-2517-4351-9924-3ECEE8E33822}"/>
            </c:ext>
          </c:extLst>
        </c:ser>
        <c:dLbls>
          <c:showLegendKey val="0"/>
          <c:showVal val="0"/>
          <c:showCatName val="0"/>
          <c:showSerName val="0"/>
          <c:showPercent val="0"/>
          <c:showBubbleSize val="0"/>
        </c:dLbls>
        <c:gapWidth val="150"/>
        <c:axId val="62915328"/>
        <c:axId val="62917248"/>
      </c:barChart>
      <c:catAx>
        <c:axId val="62915328"/>
        <c:scaling>
          <c:orientation val="minMax"/>
        </c:scaling>
        <c:delete val="0"/>
        <c:axPos val="b"/>
        <c:title>
          <c:tx>
            <c:rich>
              <a:bodyPr/>
              <a:lstStyle/>
              <a:p>
                <a:pPr>
                  <a:defRPr/>
                </a:pPr>
                <a:r>
                  <a:rPr lang="en-US"/>
                  <a:t>Type</a:t>
                </a:r>
                <a:r>
                  <a:rPr lang="en-US" baseline="0"/>
                  <a:t> of Family</a:t>
                </a:r>
                <a:endParaRPr lang="en-US"/>
              </a:p>
            </c:rich>
          </c:tx>
          <c:overlay val="0"/>
        </c:title>
        <c:numFmt formatCode="General" sourceLinked="0"/>
        <c:majorTickMark val="out"/>
        <c:minorTickMark val="none"/>
        <c:tickLblPos val="nextTo"/>
        <c:crossAx val="62917248"/>
        <c:crosses val="autoZero"/>
        <c:auto val="1"/>
        <c:lblAlgn val="ctr"/>
        <c:lblOffset val="100"/>
        <c:noMultiLvlLbl val="0"/>
      </c:catAx>
      <c:valAx>
        <c:axId val="62917248"/>
        <c:scaling>
          <c:orientation val="minMax"/>
        </c:scaling>
        <c:delete val="0"/>
        <c:axPos val="l"/>
        <c:title>
          <c:tx>
            <c:rich>
              <a:bodyPr rot="0" vert="wordArtVert"/>
              <a:lstStyle/>
              <a:p>
                <a:pPr>
                  <a:defRPr/>
                </a:pPr>
                <a:r>
                  <a:rPr lang="en-US"/>
                  <a:t>Proportion</a:t>
                </a:r>
                <a:r>
                  <a:rPr lang="en-US" baseline="0"/>
                  <a:t> of Males and Females</a:t>
                </a:r>
                <a:endParaRPr lang="en-US"/>
              </a:p>
            </c:rich>
          </c:tx>
          <c:overlay val="0"/>
        </c:title>
        <c:numFmt formatCode="General" sourceLinked="1"/>
        <c:majorTickMark val="out"/>
        <c:minorTickMark val="none"/>
        <c:tickLblPos val="nextTo"/>
        <c:crossAx val="6291532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Sheet1!$H$10</c:f>
              <c:strCache>
                <c:ptCount val="1"/>
                <c:pt idx="0">
                  <c:v>Male</c:v>
                </c:pt>
              </c:strCache>
            </c:strRef>
          </c:tx>
          <c:invertIfNegative val="0"/>
          <c:cat>
            <c:strRef>
              <c:f>Sheet1!$I$9:$J$9</c:f>
              <c:strCache>
                <c:ptCount val="2"/>
                <c:pt idx="0">
                  <c:v>Dependent</c:v>
                </c:pt>
                <c:pt idx="1">
                  <c:v>Not Dependent</c:v>
                </c:pt>
              </c:strCache>
            </c:strRef>
          </c:cat>
          <c:val>
            <c:numRef>
              <c:f>Sheet1!$I$10:$J$10</c:f>
              <c:numCache>
                <c:formatCode>General</c:formatCode>
                <c:ptCount val="2"/>
                <c:pt idx="0">
                  <c:v>3</c:v>
                </c:pt>
                <c:pt idx="1">
                  <c:v>18</c:v>
                </c:pt>
              </c:numCache>
            </c:numRef>
          </c:val>
          <c:extLst>
            <c:ext xmlns:c16="http://schemas.microsoft.com/office/drawing/2014/chart" uri="{C3380CC4-5D6E-409C-BE32-E72D297353CC}">
              <c16:uniqueId val="{00000000-D417-4017-9482-6AA9FF34A899}"/>
            </c:ext>
          </c:extLst>
        </c:ser>
        <c:ser>
          <c:idx val="1"/>
          <c:order val="1"/>
          <c:tx>
            <c:strRef>
              <c:f>Sheet1!$H$11</c:f>
              <c:strCache>
                <c:ptCount val="1"/>
                <c:pt idx="0">
                  <c:v>Female</c:v>
                </c:pt>
              </c:strCache>
            </c:strRef>
          </c:tx>
          <c:invertIfNegative val="0"/>
          <c:cat>
            <c:strRef>
              <c:f>Sheet1!$I$9:$J$9</c:f>
              <c:strCache>
                <c:ptCount val="2"/>
                <c:pt idx="0">
                  <c:v>Dependent</c:v>
                </c:pt>
                <c:pt idx="1">
                  <c:v>Not Dependent</c:v>
                </c:pt>
              </c:strCache>
            </c:strRef>
          </c:cat>
          <c:val>
            <c:numRef>
              <c:f>Sheet1!$I$11:$J$11</c:f>
              <c:numCache>
                <c:formatCode>General</c:formatCode>
                <c:ptCount val="2"/>
                <c:pt idx="0">
                  <c:v>37</c:v>
                </c:pt>
                <c:pt idx="1">
                  <c:v>2</c:v>
                </c:pt>
              </c:numCache>
            </c:numRef>
          </c:val>
          <c:extLst>
            <c:ext xmlns:c16="http://schemas.microsoft.com/office/drawing/2014/chart" uri="{C3380CC4-5D6E-409C-BE32-E72D297353CC}">
              <c16:uniqueId val="{00000001-D417-4017-9482-6AA9FF34A899}"/>
            </c:ext>
          </c:extLst>
        </c:ser>
        <c:dLbls>
          <c:showLegendKey val="0"/>
          <c:showVal val="0"/>
          <c:showCatName val="0"/>
          <c:showSerName val="0"/>
          <c:showPercent val="0"/>
          <c:showBubbleSize val="0"/>
        </c:dLbls>
        <c:gapWidth val="150"/>
        <c:shape val="cone"/>
        <c:axId val="63008768"/>
        <c:axId val="63010688"/>
        <c:axId val="0"/>
      </c:bar3DChart>
      <c:catAx>
        <c:axId val="63008768"/>
        <c:scaling>
          <c:orientation val="minMax"/>
        </c:scaling>
        <c:delete val="0"/>
        <c:axPos val="b"/>
        <c:title>
          <c:tx>
            <c:rich>
              <a:bodyPr/>
              <a:lstStyle/>
              <a:p>
                <a:pPr>
                  <a:defRPr/>
                </a:pPr>
                <a:r>
                  <a:rPr lang="en-US"/>
                  <a:t>Dependency</a:t>
                </a:r>
              </a:p>
            </c:rich>
          </c:tx>
          <c:overlay val="0"/>
        </c:title>
        <c:numFmt formatCode="General" sourceLinked="0"/>
        <c:majorTickMark val="out"/>
        <c:minorTickMark val="none"/>
        <c:tickLblPos val="nextTo"/>
        <c:crossAx val="63010688"/>
        <c:crosses val="autoZero"/>
        <c:auto val="1"/>
        <c:lblAlgn val="ctr"/>
        <c:lblOffset val="100"/>
        <c:noMultiLvlLbl val="0"/>
      </c:catAx>
      <c:valAx>
        <c:axId val="63010688"/>
        <c:scaling>
          <c:orientation val="minMax"/>
        </c:scaling>
        <c:delete val="0"/>
        <c:axPos val="l"/>
        <c:title>
          <c:tx>
            <c:rich>
              <a:bodyPr rot="0" vert="wordArtVert"/>
              <a:lstStyle/>
              <a:p>
                <a:pPr>
                  <a:defRPr/>
                </a:pPr>
                <a:r>
                  <a:rPr lang="en-US"/>
                  <a:t>Proportion of Males</a:t>
                </a:r>
                <a:r>
                  <a:rPr lang="en-US" baseline="0"/>
                  <a:t> and Females</a:t>
                </a:r>
                <a:endParaRPr lang="en-US"/>
              </a:p>
            </c:rich>
          </c:tx>
          <c:overlay val="0"/>
        </c:title>
        <c:numFmt formatCode="General" sourceLinked="1"/>
        <c:majorTickMark val="out"/>
        <c:minorTickMark val="none"/>
        <c:tickLblPos val="nextTo"/>
        <c:crossAx val="630087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20</Pages>
  <Words>8794</Words>
  <Characters>50132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bindurajvv@hotmail.com</dc:creator>
  <cp:keywords/>
  <dc:description/>
  <cp:lastModifiedBy>bindurajvv@hotmail.com</cp:lastModifiedBy>
  <cp:revision>54</cp:revision>
  <dcterms:created xsi:type="dcterms:W3CDTF">2026-06-22T05:15:00Z</dcterms:created>
  <dcterms:modified xsi:type="dcterms:W3CDTF">2026-06-23T16:47:00Z</dcterms:modified>
</cp:coreProperties>
</file>