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1D4951" w14:textId="77777777" w:rsidR="00961858" w:rsidRPr="005F2EE1" w:rsidRDefault="00961858" w:rsidP="00961858">
      <w:pPr>
        <w:spacing w:line="240" w:lineRule="auto"/>
        <w:jc w:val="center"/>
        <w:rPr>
          <w:rFonts w:ascii="Times New Roman" w:eastAsia="Times New Roman" w:hAnsi="Times New Roman" w:cs="Times New Roman"/>
          <w:b/>
          <w:sz w:val="24"/>
          <w:szCs w:val="24"/>
        </w:rPr>
      </w:pPr>
      <w:bookmarkStart w:id="0" w:name="_Toc222807116"/>
      <w:bookmarkStart w:id="1" w:name="_Toc222809010"/>
      <w:r w:rsidRPr="005F2EE1">
        <w:rPr>
          <w:rFonts w:ascii="Times New Roman" w:eastAsia="Times New Roman" w:hAnsi="Times New Roman" w:cs="Times New Roman"/>
          <w:b/>
          <w:sz w:val="24"/>
          <w:szCs w:val="24"/>
        </w:rPr>
        <w:t>VULNERABILITY OF COASTAL INFRASTRUCTURE IN CONGO-BRAZZAVILLE TO CLIMATE</w:t>
      </w:r>
    </w:p>
    <w:p w14:paraId="10926A84" w14:textId="5678D065" w:rsidR="00961858" w:rsidRPr="005F2EE1" w:rsidRDefault="00961858" w:rsidP="00961858">
      <w:pPr>
        <w:spacing w:line="240" w:lineRule="auto"/>
        <w:jc w:val="center"/>
        <w:rPr>
          <w:rFonts w:ascii="Times New Roman" w:hAnsi="Times New Roman" w:cs="Times New Roman"/>
          <w:b/>
          <w:i/>
          <w:color w:val="000000" w:themeColor="text1"/>
          <w:sz w:val="24"/>
        </w:rPr>
      </w:pPr>
      <w:r w:rsidRPr="005F2EE1">
        <w:rPr>
          <w:rFonts w:ascii="Times New Roman" w:eastAsia="Times New Roman" w:hAnsi="Times New Roman" w:cs="Times New Roman"/>
          <w:b/>
          <w:sz w:val="24"/>
          <w:szCs w:val="24"/>
        </w:rPr>
        <w:t>Joëlle Claude ZOU-MASSENGO,</w:t>
      </w:r>
      <w:r w:rsidR="0089079B">
        <w:rPr>
          <w:rFonts w:ascii="Times New Roman" w:eastAsia="Times New Roman" w:hAnsi="Times New Roman" w:cs="Times New Roman"/>
          <w:b/>
          <w:sz w:val="24"/>
          <w:szCs w:val="24"/>
        </w:rPr>
        <w:t xml:space="preserve"> </w:t>
      </w:r>
      <w:r w:rsidRPr="005F2EE1">
        <w:rPr>
          <w:rFonts w:ascii="Times New Roman" w:eastAsia="Times New Roman" w:hAnsi="Times New Roman" w:cs="Times New Roman"/>
          <w:b/>
          <w:sz w:val="24"/>
          <w:szCs w:val="24"/>
        </w:rPr>
        <w:t xml:space="preserve">Cris Chesnel MAKETO </w:t>
      </w:r>
      <w:r w:rsidR="00D12CD2" w:rsidRPr="005F2EE1">
        <w:rPr>
          <w:rFonts w:ascii="Times New Roman" w:hAnsi="Times New Roman" w:cs="Times New Roman"/>
          <w:b/>
          <w:color w:val="000000" w:themeColor="text1"/>
          <w:sz w:val="24"/>
        </w:rPr>
        <w:t>and Gaston SAMBA</w:t>
      </w:r>
    </w:p>
    <w:p w14:paraId="0B630F95" w14:textId="1A2FE9C5" w:rsidR="00D12CD2" w:rsidRPr="005F2EE1" w:rsidRDefault="0089079B" w:rsidP="00D12CD2">
      <w:pPr>
        <w:spacing w:after="0" w:line="240" w:lineRule="auto"/>
        <w:jc w:val="center"/>
        <w:rPr>
          <w:rFonts w:ascii="Times New Roman" w:hAnsi="Times New Roman" w:cs="Times New Roman"/>
          <w:i/>
          <w:color w:val="000000" w:themeColor="text1"/>
          <w:sz w:val="20"/>
          <w:szCs w:val="20"/>
        </w:rPr>
      </w:pPr>
      <w:r>
        <w:rPr>
          <w:rFonts w:ascii="Times New Roman" w:hAnsi="Times New Roman" w:cs="Times New Roman"/>
          <w:i/>
          <w:color w:val="000000" w:themeColor="text1"/>
          <w:sz w:val="20"/>
          <w:szCs w:val="20"/>
        </w:rPr>
        <w:t xml:space="preserve">Centre de Recherche et d’Etudes sur </w:t>
      </w:r>
      <w:proofErr w:type="spellStart"/>
      <w:r>
        <w:rPr>
          <w:rFonts w:ascii="Times New Roman" w:hAnsi="Times New Roman" w:cs="Times New Roman"/>
          <w:i/>
          <w:color w:val="000000" w:themeColor="text1"/>
          <w:sz w:val="20"/>
          <w:szCs w:val="20"/>
        </w:rPr>
        <w:t>l’Environnement</w:t>
      </w:r>
      <w:proofErr w:type="spellEnd"/>
      <w:r w:rsidR="00961858" w:rsidRPr="005F2EE1">
        <w:rPr>
          <w:rFonts w:ascii="Times New Roman" w:hAnsi="Times New Roman" w:cs="Times New Roman"/>
          <w:i/>
          <w:color w:val="000000" w:themeColor="text1"/>
          <w:sz w:val="20"/>
          <w:szCs w:val="20"/>
        </w:rPr>
        <w:t xml:space="preserve"> (CR2E)</w:t>
      </w:r>
    </w:p>
    <w:p w14:paraId="5C0D055F" w14:textId="7FB2DA06" w:rsidR="00961858" w:rsidRPr="005F2EE1" w:rsidRDefault="00961858" w:rsidP="00D12CD2">
      <w:pPr>
        <w:spacing w:after="0" w:line="240" w:lineRule="auto"/>
        <w:jc w:val="center"/>
        <w:rPr>
          <w:rFonts w:ascii="Times New Roman" w:hAnsi="Times New Roman" w:cs="Times New Roman"/>
          <w:i/>
          <w:color w:val="000000" w:themeColor="text1"/>
          <w:sz w:val="20"/>
          <w:szCs w:val="20"/>
        </w:rPr>
      </w:pPr>
      <w:r w:rsidRPr="005F2EE1">
        <w:rPr>
          <w:rFonts w:ascii="Times New Roman" w:hAnsi="Times New Roman" w:cs="Times New Roman"/>
          <w:i/>
          <w:color w:val="000000" w:themeColor="text1"/>
          <w:sz w:val="20"/>
          <w:szCs w:val="20"/>
        </w:rPr>
        <w:t>École Normale Supérieure, Marien Ngouabi University, Brazzaville, Congo</w:t>
      </w:r>
    </w:p>
    <w:p w14:paraId="7A93E8EC" w14:textId="77777777" w:rsidR="00961858" w:rsidRPr="005F2EE1" w:rsidRDefault="00961858" w:rsidP="00D12CD2">
      <w:pPr>
        <w:spacing w:after="0" w:line="240" w:lineRule="auto"/>
        <w:jc w:val="center"/>
        <w:rPr>
          <w:rFonts w:ascii="Times New Roman" w:hAnsi="Times New Roman" w:cs="Times New Roman"/>
          <w:i/>
          <w:color w:val="000000" w:themeColor="text1"/>
          <w:sz w:val="20"/>
          <w:szCs w:val="20"/>
        </w:rPr>
      </w:pPr>
      <w:r w:rsidRPr="005F2EE1">
        <w:rPr>
          <w:rFonts w:ascii="Times New Roman" w:eastAsia="Times New Roman" w:hAnsi="Times New Roman" w:cs="Times New Roman"/>
          <w:i/>
          <w:color w:val="000000"/>
          <w:sz w:val="20"/>
          <w:szCs w:val="20"/>
        </w:rPr>
        <w:t xml:space="preserve">BP 3162 Brazzaville, Congo site </w:t>
      </w:r>
      <w:hyperlink r:id="rId7" w:history="1">
        <w:r w:rsidRPr="005F2EE1">
          <w:rPr>
            <w:rStyle w:val="Lienhypertexte"/>
            <w:rFonts w:ascii="Times New Roman" w:eastAsia="Times New Roman" w:hAnsi="Times New Roman" w:cs="Times New Roman"/>
            <w:i/>
            <w:color w:val="auto"/>
            <w:sz w:val="20"/>
            <w:szCs w:val="20"/>
            <w:u w:val="none"/>
          </w:rPr>
          <w:t>www.cr2e.cg</w:t>
        </w:r>
      </w:hyperlink>
    </w:p>
    <w:p w14:paraId="175B96A7" w14:textId="00413533" w:rsidR="00961858" w:rsidRPr="005F2EE1" w:rsidRDefault="00961858" w:rsidP="00D12CD2">
      <w:pPr>
        <w:spacing w:after="0" w:line="240" w:lineRule="auto"/>
        <w:jc w:val="center"/>
        <w:rPr>
          <w:rFonts w:ascii="Times New Roman" w:eastAsia="Times New Roman" w:hAnsi="Times New Roman" w:cs="Times New Roman"/>
          <w:sz w:val="20"/>
          <w:szCs w:val="20"/>
        </w:rPr>
      </w:pPr>
      <w:r w:rsidRPr="005F2EE1">
        <w:rPr>
          <w:rFonts w:ascii="Times New Roman" w:eastAsia="Times New Roman" w:hAnsi="Times New Roman" w:cs="Times New Roman"/>
          <w:sz w:val="20"/>
          <w:szCs w:val="20"/>
        </w:rPr>
        <w:t xml:space="preserve">Correspondence: </w:t>
      </w:r>
      <w:hyperlink r:id="rId8" w:history="1">
        <w:r w:rsidR="00AD7450" w:rsidRPr="002F4813">
          <w:rPr>
            <w:rStyle w:val="Lienhypertexte"/>
            <w:rFonts w:ascii="Times New Roman" w:eastAsia="Times New Roman" w:hAnsi="Times New Roman" w:cs="Times New Roman"/>
            <w:color w:val="auto"/>
            <w:sz w:val="20"/>
            <w:szCs w:val="20"/>
            <w:u w:val="none"/>
          </w:rPr>
          <w:t xml:space="preserve">zjoelleclaude@gmail.com / </w:t>
        </w:r>
      </w:hyperlink>
      <w:r w:rsidR="00AD7450">
        <w:rPr>
          <w:rFonts w:ascii="Times New Roman" w:eastAsia="Times New Roman" w:hAnsi="Times New Roman" w:cs="Times New Roman"/>
          <w:sz w:val="20"/>
          <w:szCs w:val="20"/>
        </w:rPr>
        <w:t>+242 06 885 29 50</w:t>
      </w:r>
    </w:p>
    <w:p w14:paraId="23F1B9C6" w14:textId="3B27DB58" w:rsidR="00036972" w:rsidRPr="005F2EE1" w:rsidRDefault="00036972" w:rsidP="005F2EE1">
      <w:pPr>
        <w:spacing w:line="240" w:lineRule="auto"/>
        <w:jc w:val="both"/>
        <w:rPr>
          <w:rFonts w:ascii="Times New Roman" w:hAnsi="Times New Roman" w:cs="Times New Roman"/>
          <w:b/>
          <w:lang w:val="fr-CG"/>
        </w:rPr>
      </w:pPr>
      <w:r w:rsidRPr="005F2EE1">
        <w:rPr>
          <w:rFonts w:ascii="Times New Roman" w:hAnsi="Times New Roman" w:cs="Times New Roman"/>
          <w:b/>
          <w:lang w:val="en-US"/>
        </w:rPr>
        <w:t xml:space="preserve">Abstract: </w:t>
      </w:r>
    </w:p>
    <w:p w14:paraId="0B70B5FA" w14:textId="37A2671C" w:rsidR="00036972" w:rsidRPr="005F2EE1" w:rsidRDefault="00036972" w:rsidP="005F2EE1">
      <w:pPr>
        <w:spacing w:line="240" w:lineRule="auto"/>
        <w:jc w:val="both"/>
        <w:rPr>
          <w:rFonts w:ascii="Times New Roman" w:hAnsi="Times New Roman" w:cs="Times New Roman"/>
        </w:rPr>
      </w:pPr>
      <w:r w:rsidRPr="005F2EE1">
        <w:rPr>
          <w:rFonts w:ascii="Times New Roman" w:hAnsi="Times New Roman" w:cs="Times New Roman"/>
        </w:rPr>
        <w:t>This study aims to analyze vulnerability of Congolese coastline to climate change. To carry out our study, we used climate, demographic, economic, and cartographic data, as well as data from field observations. Our methodology approach is based on data collection, vulnerability analysis, a diachronic approach, data analysis, participatory mapping, and statistics processing. Main results show that climate change on coast is reflected in a trend toward higher temperatures and a slight decrease in precipitation. Impacts of climate on coastal ecosystems, economic activities, and human settlements reveal the coast's significant vulnerability to climate change.</w:t>
      </w:r>
    </w:p>
    <w:p w14:paraId="799ADE6D" w14:textId="0316A254" w:rsidR="005F2EE1" w:rsidRPr="005F2EE1" w:rsidRDefault="00036972" w:rsidP="005F2EE1">
      <w:pPr>
        <w:spacing w:line="240" w:lineRule="auto"/>
        <w:jc w:val="both"/>
        <w:rPr>
          <w:rFonts w:ascii="Times New Roman" w:hAnsi="Times New Roman" w:cs="Times New Roman"/>
          <w:lang w:val="en-US"/>
        </w:rPr>
      </w:pPr>
      <w:r w:rsidRPr="005F2EE1">
        <w:rPr>
          <w:rFonts w:ascii="Times New Roman" w:hAnsi="Times New Roman" w:cs="Times New Roman"/>
          <w:b/>
          <w:lang w:val="en-US"/>
        </w:rPr>
        <w:t xml:space="preserve">Keywords: </w:t>
      </w:r>
      <w:r w:rsidRPr="005F2EE1">
        <w:rPr>
          <w:rFonts w:ascii="Times New Roman" w:hAnsi="Times New Roman" w:cs="Times New Roman"/>
          <w:lang w:val="en-US"/>
        </w:rPr>
        <w:t>adaptation, climate change, impact, vulnerability.</w:t>
      </w:r>
    </w:p>
    <w:p w14:paraId="7442847C" w14:textId="77777777" w:rsidR="00961858" w:rsidRPr="005F2EE1" w:rsidRDefault="00961858" w:rsidP="00961858">
      <w:pPr>
        <w:spacing w:line="240" w:lineRule="auto"/>
        <w:rPr>
          <w:rFonts w:ascii="Times New Roman" w:eastAsia="Times New Roman" w:hAnsi="Times New Roman" w:cs="Times New Roman"/>
          <w:sz w:val="24"/>
          <w:szCs w:val="24"/>
        </w:rPr>
      </w:pPr>
      <w:r w:rsidRPr="005F2EE1">
        <w:rPr>
          <w:rFonts w:ascii="Times New Roman" w:hAnsi="Times New Roman" w:cs="Times New Roman"/>
          <w:b/>
          <w:bCs/>
          <w:sz w:val="28"/>
          <w:szCs w:val="28"/>
        </w:rPr>
        <w:t>Introduction</w:t>
      </w:r>
      <w:bookmarkEnd w:id="0"/>
      <w:bookmarkEnd w:id="1"/>
    </w:p>
    <w:p w14:paraId="44866F12" w14:textId="1F3D321C" w:rsidR="00961858" w:rsidRDefault="00961858" w:rsidP="00204911">
      <w:pPr>
        <w:jc w:val="both"/>
        <w:rPr>
          <w:rFonts w:ascii="Times New Roman" w:hAnsi="Times New Roman" w:cs="Times New Roman"/>
          <w:sz w:val="24"/>
          <w:szCs w:val="24"/>
        </w:rPr>
      </w:pPr>
      <w:r w:rsidRPr="005F2EE1">
        <w:rPr>
          <w:rFonts w:ascii="Times New Roman" w:hAnsi="Times New Roman" w:cs="Times New Roman"/>
          <w:sz w:val="24"/>
        </w:rPr>
        <w:t>Climate change is one of the most significant threats to our environment and our economic and social well-being. The negative effects of climate change are already being felt worldwide, and many communities, particularly in developing countries, are becoming increasingly vulnerable (</w:t>
      </w:r>
      <w:proofErr w:type="spellStart"/>
      <w:r w:rsidRPr="005F2EE1">
        <w:rPr>
          <w:rFonts w:ascii="Times New Roman" w:hAnsi="Times New Roman" w:cs="Times New Roman"/>
          <w:bCs/>
          <w:sz w:val="24"/>
        </w:rPr>
        <w:t>Wicander</w:t>
      </w:r>
      <w:proofErr w:type="spellEnd"/>
      <w:r w:rsidRPr="005F2EE1">
        <w:rPr>
          <w:rFonts w:ascii="Times New Roman" w:hAnsi="Times New Roman" w:cs="Times New Roman"/>
          <w:bCs/>
          <w:sz w:val="24"/>
        </w:rPr>
        <w:t xml:space="preserve"> et </w:t>
      </w:r>
      <w:r w:rsidRPr="005F2EE1">
        <w:rPr>
          <w:rFonts w:ascii="Times New Roman" w:hAnsi="Times New Roman" w:cs="Times New Roman"/>
          <w:bCs/>
          <w:i/>
          <w:iCs/>
          <w:sz w:val="24"/>
        </w:rPr>
        <w:t>al</w:t>
      </w:r>
      <w:r w:rsidR="0089079B">
        <w:rPr>
          <w:rFonts w:ascii="Times New Roman" w:hAnsi="Times New Roman" w:cs="Times New Roman"/>
          <w:bCs/>
          <w:i/>
          <w:iCs/>
          <w:sz w:val="24"/>
        </w:rPr>
        <w:t>.</w:t>
      </w:r>
      <w:r w:rsidRPr="005F2EE1">
        <w:rPr>
          <w:rFonts w:ascii="Times New Roman" w:hAnsi="Times New Roman" w:cs="Times New Roman"/>
          <w:bCs/>
          <w:sz w:val="24"/>
        </w:rPr>
        <w:t xml:space="preserve">, 2016, </w:t>
      </w:r>
      <w:r w:rsidRPr="005F2EE1">
        <w:rPr>
          <w:rFonts w:ascii="Times New Roman" w:hAnsi="Times New Roman" w:cs="Times New Roman"/>
          <w:sz w:val="24"/>
        </w:rPr>
        <w:t xml:space="preserve">p. 8). </w:t>
      </w:r>
      <w:r w:rsidR="00A809D1" w:rsidRPr="005F2EE1">
        <w:rPr>
          <w:rFonts w:ascii="Times New Roman" w:hAnsi="Times New Roman" w:cs="Times New Roman"/>
          <w:sz w:val="24"/>
          <w:szCs w:val="24"/>
        </w:rPr>
        <w:t xml:space="preserve">For example, the </w:t>
      </w:r>
      <w:r w:rsidRPr="005F2EE1">
        <w:rPr>
          <w:rFonts w:ascii="Times New Roman" w:eastAsia="Times New Roman" w:hAnsi="Times New Roman" w:cs="Times New Roman"/>
          <w:sz w:val="24"/>
          <w:szCs w:val="24"/>
        </w:rPr>
        <w:t xml:space="preserve">work of the French Research Institute for Development (IRD, 2013, p. 45) highlights that more than 60% of African coastal areas will be threatened by rising sea levels by 2050. </w:t>
      </w:r>
      <w:r w:rsidRPr="005F2EE1">
        <w:rPr>
          <w:rFonts w:ascii="Times New Roman" w:hAnsi="Times New Roman" w:cs="Times New Roman"/>
          <w:bCs/>
          <w:sz w:val="24"/>
          <w:szCs w:val="24"/>
        </w:rPr>
        <w:t>Congolese coastline is far from immune to the expected negative consequences of global warming, as ocean surface temperatures are rising steadily (</w:t>
      </w:r>
      <w:proofErr w:type="spellStart"/>
      <w:r w:rsidRPr="005F2EE1">
        <w:rPr>
          <w:rFonts w:ascii="Times New Roman" w:hAnsi="Times New Roman" w:cs="Times New Roman"/>
          <w:bCs/>
          <w:sz w:val="24"/>
          <w:szCs w:val="24"/>
        </w:rPr>
        <w:t>Ibiassi</w:t>
      </w:r>
      <w:proofErr w:type="spellEnd"/>
      <w:r w:rsidRPr="005F2EE1">
        <w:rPr>
          <w:rFonts w:ascii="Times New Roman" w:hAnsi="Times New Roman" w:cs="Times New Roman"/>
          <w:bCs/>
          <w:sz w:val="24"/>
          <w:szCs w:val="24"/>
        </w:rPr>
        <w:t xml:space="preserve"> et </w:t>
      </w:r>
      <w:r w:rsidRPr="005F2EE1">
        <w:rPr>
          <w:rFonts w:ascii="Times New Roman" w:hAnsi="Times New Roman" w:cs="Times New Roman"/>
          <w:bCs/>
          <w:i/>
          <w:iCs/>
          <w:sz w:val="24"/>
          <w:szCs w:val="24"/>
        </w:rPr>
        <w:t>al.</w:t>
      </w:r>
      <w:r w:rsidRPr="005F2EE1">
        <w:rPr>
          <w:rFonts w:ascii="Times New Roman" w:hAnsi="Times New Roman" w:cs="Times New Roman"/>
          <w:bCs/>
          <w:sz w:val="24"/>
          <w:szCs w:val="24"/>
        </w:rPr>
        <w:t xml:space="preserve">, 2013, p. 6). It risks becoming increasingly vulnerable due to the environmental problems currently observed (floods, coastal erosion) </w:t>
      </w:r>
      <w:r w:rsidRPr="005F2EE1">
        <w:rPr>
          <w:rFonts w:ascii="Times New Roman" w:hAnsi="Times New Roman" w:cs="Times New Roman"/>
        </w:rPr>
        <w:t xml:space="preserve">. </w:t>
      </w:r>
      <w:r w:rsidRPr="005F2EE1">
        <w:rPr>
          <w:rFonts w:ascii="Times New Roman" w:hAnsi="Times New Roman" w:cs="Times New Roman"/>
          <w:sz w:val="24"/>
        </w:rPr>
        <w:t xml:space="preserve">Based on the preceding reflections, a key observation emerges regarding the Congolese coastline. Current climate change represents one of the threats to the coastal environment. Coastal </w:t>
      </w:r>
      <w:r w:rsidRPr="005F2EE1">
        <w:rPr>
          <w:rFonts w:ascii="Times New Roman" w:hAnsi="Times New Roman" w:cs="Times New Roman"/>
          <w:sz w:val="24"/>
          <w:szCs w:val="24"/>
        </w:rPr>
        <w:t xml:space="preserve">regions </w:t>
      </w:r>
      <w:r w:rsidRPr="005F2EE1">
        <w:rPr>
          <w:rFonts w:ascii="Times New Roman" w:hAnsi="Times New Roman" w:cs="Times New Roman"/>
          <w:sz w:val="24"/>
        </w:rPr>
        <w:t xml:space="preserve">are severely affected by its impacts, despite their </w:t>
      </w:r>
      <w:r w:rsidRPr="005F2EE1">
        <w:rPr>
          <w:rFonts w:ascii="Times New Roman" w:hAnsi="Times New Roman" w:cs="Times New Roman"/>
          <w:color w:val="000000"/>
          <w:sz w:val="24"/>
          <w:szCs w:val="28"/>
        </w:rPr>
        <w:t xml:space="preserve">significant economic importance. </w:t>
      </w:r>
      <w:r w:rsidR="0089079B">
        <w:rPr>
          <w:rFonts w:ascii="Times New Roman" w:hAnsi="Times New Roman" w:cs="Times New Roman"/>
          <w:sz w:val="24"/>
          <w:szCs w:val="24"/>
        </w:rPr>
        <w:t>L</w:t>
      </w:r>
      <w:r w:rsidRPr="005F2EE1">
        <w:rPr>
          <w:rFonts w:ascii="Times New Roman" w:hAnsi="Times New Roman" w:cs="Times New Roman"/>
          <w:sz w:val="24"/>
          <w:szCs w:val="24"/>
        </w:rPr>
        <w:t xml:space="preserve">ast two decades have been devoted to numerous studies (Niazi S., 2011; World Bank, 2021 and 2020; FAO, 2018; USAID, 2017; </w:t>
      </w:r>
      <w:proofErr w:type="spellStart"/>
      <w:r w:rsidRPr="005F2EE1">
        <w:rPr>
          <w:rFonts w:ascii="Times New Roman" w:eastAsia="Times New Roman" w:hAnsi="Times New Roman" w:cs="Times New Roman"/>
          <w:color w:val="000000"/>
          <w:sz w:val="24"/>
          <w:szCs w:val="24"/>
        </w:rPr>
        <w:t>Baijot</w:t>
      </w:r>
      <w:proofErr w:type="spellEnd"/>
      <w:r w:rsidRPr="005F2EE1">
        <w:rPr>
          <w:rFonts w:ascii="Times New Roman" w:eastAsia="Times New Roman" w:hAnsi="Times New Roman" w:cs="Times New Roman"/>
          <w:color w:val="000000"/>
          <w:sz w:val="24"/>
          <w:szCs w:val="24"/>
        </w:rPr>
        <w:t xml:space="preserve"> E., </w:t>
      </w:r>
      <w:proofErr w:type="gramStart"/>
      <w:r w:rsidRPr="005F2EE1">
        <w:rPr>
          <w:rFonts w:ascii="Times New Roman" w:eastAsia="Times New Roman" w:hAnsi="Times New Roman" w:cs="Times New Roman"/>
          <w:color w:val="000000"/>
          <w:sz w:val="24"/>
          <w:szCs w:val="24"/>
        </w:rPr>
        <w:t>2013</w:t>
      </w:r>
      <w:r w:rsidR="0089079B">
        <w:rPr>
          <w:rFonts w:ascii="Times New Roman" w:eastAsia="Times New Roman" w:hAnsi="Times New Roman" w:cs="Times New Roman"/>
          <w:color w:val="000000"/>
          <w:sz w:val="24"/>
          <w:szCs w:val="24"/>
        </w:rPr>
        <w:t xml:space="preserve"> </w:t>
      </w:r>
      <w:r w:rsidRPr="005F2EE1">
        <w:rPr>
          <w:rFonts w:ascii="Times New Roman" w:hAnsi="Times New Roman" w:cs="Times New Roman"/>
        </w:rPr>
        <w:t>;</w:t>
      </w:r>
      <w:proofErr w:type="gramEnd"/>
      <w:r w:rsidRPr="005F2EE1">
        <w:rPr>
          <w:rFonts w:ascii="Times New Roman" w:hAnsi="Times New Roman" w:cs="Times New Roman"/>
        </w:rPr>
        <w:t xml:space="preserve"> PRCM, </w:t>
      </w:r>
      <w:proofErr w:type="gramStart"/>
      <w:r w:rsidRPr="005F2EE1">
        <w:rPr>
          <w:rFonts w:ascii="Times New Roman" w:hAnsi="Times New Roman" w:cs="Times New Roman"/>
        </w:rPr>
        <w:t xml:space="preserve">2011 </w:t>
      </w:r>
      <w:r w:rsidRPr="005F2EE1">
        <w:rPr>
          <w:rFonts w:ascii="Times New Roman" w:hAnsi="Times New Roman" w:cs="Times New Roman"/>
          <w:sz w:val="24"/>
          <w:szCs w:val="24"/>
        </w:rPr>
        <w:t>;</w:t>
      </w:r>
      <w:proofErr w:type="gramEnd"/>
      <w:r w:rsidRPr="005F2EE1">
        <w:rPr>
          <w:rFonts w:ascii="Times New Roman" w:hAnsi="Times New Roman" w:cs="Times New Roman"/>
          <w:sz w:val="24"/>
          <w:szCs w:val="24"/>
        </w:rPr>
        <w:t xml:space="preserve"> Corcoran E. et </w:t>
      </w:r>
      <w:r w:rsidRPr="005F2EE1">
        <w:rPr>
          <w:rFonts w:ascii="Times New Roman" w:hAnsi="Times New Roman" w:cs="Times New Roman"/>
          <w:i/>
          <w:iCs/>
          <w:sz w:val="24"/>
          <w:szCs w:val="24"/>
        </w:rPr>
        <w:t>al.</w:t>
      </w:r>
      <w:r w:rsidRPr="005F2EE1">
        <w:rPr>
          <w:rFonts w:ascii="Times New Roman" w:hAnsi="Times New Roman" w:cs="Times New Roman"/>
          <w:sz w:val="24"/>
          <w:szCs w:val="24"/>
        </w:rPr>
        <w:t xml:space="preserve">, 2009) on climate change and its impacts on various ecosystems in Africa. These studies analyze the impacts of rainfall variability on coastal ecosystems. Several identified impacts are mentioned: coastal erosion, flooding, ocean submersion, and shoreline retreat. At the national level, literature focused on analyzing the climate of Congolese coast remains sparse and scarce despite work of </w:t>
      </w:r>
      <w:proofErr w:type="spellStart"/>
      <w:r w:rsidRPr="005F2EE1">
        <w:rPr>
          <w:rFonts w:ascii="Times New Roman" w:eastAsia="Palatino Linotype" w:hAnsi="Times New Roman" w:cs="Times New Roman"/>
          <w:color w:val="000000" w:themeColor="text1"/>
          <w:sz w:val="24"/>
          <w:szCs w:val="24"/>
          <w:lang w:eastAsia="fr-FR"/>
        </w:rPr>
        <w:t>Kid'Ndila</w:t>
      </w:r>
      <w:proofErr w:type="spellEnd"/>
      <w:r w:rsidRPr="005F2EE1">
        <w:rPr>
          <w:rFonts w:ascii="Times New Roman" w:eastAsia="Palatino Linotype" w:hAnsi="Times New Roman" w:cs="Times New Roman"/>
          <w:color w:val="000000" w:themeColor="text1"/>
          <w:sz w:val="24"/>
          <w:szCs w:val="24"/>
          <w:lang w:eastAsia="fr-FR"/>
        </w:rPr>
        <w:t xml:space="preserve"> </w:t>
      </w:r>
      <w:r w:rsidR="00204911" w:rsidRPr="005F2EE1">
        <w:rPr>
          <w:rFonts w:ascii="Times New Roman" w:eastAsia="Palatino Linotype" w:hAnsi="Times New Roman" w:cs="Times New Roman"/>
          <w:color w:val="000000" w:themeColor="text1"/>
          <w:sz w:val="24"/>
          <w:szCs w:val="24"/>
          <w:lang w:eastAsia="fr-FR"/>
        </w:rPr>
        <w:t xml:space="preserve">MC D (2024, p. 58), </w:t>
      </w:r>
      <w:r w:rsidRPr="005F2EE1">
        <w:rPr>
          <w:rFonts w:ascii="Times New Roman" w:hAnsi="Times New Roman" w:cs="Times New Roman"/>
          <w:bCs/>
          <w:sz w:val="24"/>
          <w:szCs w:val="24"/>
        </w:rPr>
        <w:t>Maketo C</w:t>
      </w:r>
      <w:r w:rsidR="0089079B">
        <w:rPr>
          <w:rFonts w:ascii="Times New Roman" w:hAnsi="Times New Roman" w:cs="Times New Roman"/>
          <w:bCs/>
          <w:sz w:val="24"/>
          <w:szCs w:val="24"/>
        </w:rPr>
        <w:t xml:space="preserve">. </w:t>
      </w:r>
      <w:r w:rsidRPr="005F2EE1">
        <w:rPr>
          <w:rFonts w:ascii="Times New Roman" w:hAnsi="Times New Roman" w:cs="Times New Roman"/>
          <w:bCs/>
          <w:sz w:val="24"/>
          <w:szCs w:val="24"/>
        </w:rPr>
        <w:t>C</w:t>
      </w:r>
      <w:r w:rsidR="0089079B">
        <w:rPr>
          <w:rFonts w:ascii="Times New Roman" w:hAnsi="Times New Roman" w:cs="Times New Roman"/>
          <w:bCs/>
          <w:sz w:val="24"/>
          <w:szCs w:val="24"/>
        </w:rPr>
        <w:t>.</w:t>
      </w:r>
      <w:r w:rsidRPr="005F2EE1">
        <w:rPr>
          <w:rFonts w:ascii="Times New Roman" w:hAnsi="Times New Roman" w:cs="Times New Roman"/>
          <w:b/>
          <w:sz w:val="24"/>
          <w:szCs w:val="24"/>
        </w:rPr>
        <w:t xml:space="preserve"> </w:t>
      </w:r>
      <w:r w:rsidRPr="005F2EE1">
        <w:rPr>
          <w:rFonts w:ascii="Times New Roman" w:hAnsi="Times New Roman" w:cs="Times New Roman"/>
          <w:sz w:val="24"/>
          <w:szCs w:val="24"/>
        </w:rPr>
        <w:t>(</w:t>
      </w:r>
      <w:proofErr w:type="gramStart"/>
      <w:r w:rsidRPr="005F2EE1">
        <w:rPr>
          <w:rFonts w:ascii="Times New Roman" w:hAnsi="Times New Roman" w:cs="Times New Roman"/>
          <w:sz w:val="24"/>
          <w:szCs w:val="24"/>
        </w:rPr>
        <w:t>2025</w:t>
      </w:r>
      <w:r w:rsidR="0089079B">
        <w:rPr>
          <w:rFonts w:ascii="Times New Roman" w:hAnsi="Times New Roman" w:cs="Times New Roman"/>
          <w:sz w:val="24"/>
          <w:szCs w:val="24"/>
        </w:rPr>
        <w:t xml:space="preserve"> </w:t>
      </w:r>
      <w:r w:rsidRPr="005F2EE1">
        <w:rPr>
          <w:rFonts w:ascii="Times New Roman" w:hAnsi="Times New Roman" w:cs="Times New Roman"/>
          <w:sz w:val="24"/>
          <w:szCs w:val="24"/>
        </w:rPr>
        <w:t>;</w:t>
      </w:r>
      <w:proofErr w:type="gramEnd"/>
      <w:r w:rsidRPr="005F2EE1">
        <w:rPr>
          <w:rFonts w:ascii="Times New Roman" w:hAnsi="Times New Roman" w:cs="Times New Roman"/>
          <w:sz w:val="24"/>
          <w:szCs w:val="24"/>
        </w:rPr>
        <w:t xml:space="preserve"> 2022)</w:t>
      </w:r>
      <w:r w:rsidR="00E66BA4" w:rsidRPr="005F2EE1">
        <w:rPr>
          <w:rFonts w:ascii="Times New Roman" w:hAnsi="Times New Roman" w:cs="Times New Roman"/>
          <w:color w:val="000000" w:themeColor="text1"/>
          <w:sz w:val="24"/>
          <w:szCs w:val="24"/>
        </w:rPr>
        <w:t xml:space="preserve">, </w:t>
      </w:r>
      <w:proofErr w:type="spellStart"/>
      <w:r w:rsidRPr="005F2EE1">
        <w:rPr>
          <w:rFonts w:ascii="Times New Roman" w:hAnsi="Times New Roman" w:cs="Times New Roman"/>
          <w:bCs/>
          <w:sz w:val="24"/>
          <w:szCs w:val="24"/>
        </w:rPr>
        <w:t>N'daba</w:t>
      </w:r>
      <w:proofErr w:type="spellEnd"/>
      <w:r w:rsidRPr="005F2EE1">
        <w:rPr>
          <w:rFonts w:ascii="Times New Roman" w:hAnsi="Times New Roman" w:cs="Times New Roman"/>
          <w:bCs/>
          <w:sz w:val="24"/>
          <w:szCs w:val="24"/>
        </w:rPr>
        <w:t xml:space="preserve"> E</w:t>
      </w:r>
      <w:r w:rsidR="0089079B">
        <w:rPr>
          <w:rFonts w:ascii="Times New Roman" w:hAnsi="Times New Roman" w:cs="Times New Roman"/>
          <w:bCs/>
          <w:sz w:val="24"/>
          <w:szCs w:val="24"/>
        </w:rPr>
        <w:t xml:space="preserve">. </w:t>
      </w:r>
      <w:r w:rsidRPr="005F2EE1">
        <w:rPr>
          <w:rFonts w:ascii="Times New Roman" w:hAnsi="Times New Roman" w:cs="Times New Roman"/>
          <w:bCs/>
          <w:sz w:val="24"/>
          <w:szCs w:val="24"/>
        </w:rPr>
        <w:t>S</w:t>
      </w:r>
      <w:r w:rsidR="0089079B">
        <w:rPr>
          <w:rFonts w:ascii="Times New Roman" w:hAnsi="Times New Roman" w:cs="Times New Roman"/>
          <w:bCs/>
          <w:sz w:val="24"/>
          <w:szCs w:val="24"/>
        </w:rPr>
        <w:t>.</w:t>
      </w:r>
      <w:r w:rsidRPr="005F2EE1">
        <w:rPr>
          <w:rFonts w:ascii="Times New Roman" w:hAnsi="Times New Roman" w:cs="Times New Roman"/>
          <w:bCs/>
          <w:sz w:val="24"/>
          <w:szCs w:val="24"/>
        </w:rPr>
        <w:t xml:space="preserve"> (2017)</w:t>
      </w:r>
      <w:r w:rsidR="00E66BA4" w:rsidRPr="005F2EE1">
        <w:rPr>
          <w:rFonts w:ascii="Times New Roman" w:hAnsi="Times New Roman" w:cs="Times New Roman"/>
          <w:b/>
          <w:sz w:val="24"/>
          <w:szCs w:val="24"/>
        </w:rPr>
        <w:t xml:space="preserve">, </w:t>
      </w:r>
      <w:r w:rsidRPr="005F2EE1">
        <w:rPr>
          <w:rFonts w:ascii="Times New Roman" w:hAnsi="Times New Roman" w:cs="Times New Roman"/>
          <w:bCs/>
          <w:color w:val="000000" w:themeColor="text1"/>
          <w:sz w:val="24"/>
          <w:szCs w:val="24"/>
        </w:rPr>
        <w:t>Samba G. (2020)</w:t>
      </w:r>
      <w:r w:rsidR="00E66BA4" w:rsidRPr="005F2EE1">
        <w:rPr>
          <w:rFonts w:ascii="Times New Roman" w:hAnsi="Times New Roman" w:cs="Times New Roman"/>
          <w:color w:val="000000" w:themeColor="text1"/>
          <w:sz w:val="24"/>
          <w:szCs w:val="24"/>
        </w:rPr>
        <w:t xml:space="preserve">, </w:t>
      </w:r>
      <w:proofErr w:type="spellStart"/>
      <w:r w:rsidRPr="005F2EE1">
        <w:rPr>
          <w:rFonts w:ascii="Times New Roman" w:hAnsi="Times New Roman" w:cs="Times New Roman"/>
          <w:bCs/>
          <w:sz w:val="24"/>
          <w:szCs w:val="24"/>
        </w:rPr>
        <w:t>Ibiassi</w:t>
      </w:r>
      <w:proofErr w:type="spellEnd"/>
      <w:r w:rsidRPr="005F2EE1">
        <w:rPr>
          <w:rFonts w:ascii="Times New Roman" w:hAnsi="Times New Roman" w:cs="Times New Roman"/>
          <w:bCs/>
          <w:sz w:val="24"/>
          <w:szCs w:val="24"/>
        </w:rPr>
        <w:t xml:space="preserve"> M. G et </w:t>
      </w:r>
      <w:r w:rsidRPr="005F2EE1">
        <w:rPr>
          <w:rFonts w:ascii="Times New Roman" w:hAnsi="Times New Roman" w:cs="Times New Roman"/>
          <w:bCs/>
          <w:i/>
          <w:iCs/>
          <w:sz w:val="24"/>
          <w:szCs w:val="24"/>
        </w:rPr>
        <w:t xml:space="preserve">al. </w:t>
      </w:r>
      <w:r w:rsidRPr="005F2EE1">
        <w:rPr>
          <w:rFonts w:ascii="Times New Roman" w:hAnsi="Times New Roman" w:cs="Times New Roman"/>
          <w:sz w:val="24"/>
          <w:szCs w:val="24"/>
        </w:rPr>
        <w:t xml:space="preserve">(2021, p. 418) and </w:t>
      </w:r>
      <w:proofErr w:type="spellStart"/>
      <w:r w:rsidRPr="005F2EE1">
        <w:rPr>
          <w:rFonts w:ascii="Times New Roman" w:hAnsi="Times New Roman" w:cs="Times New Roman"/>
          <w:bCs/>
          <w:sz w:val="24"/>
          <w:szCs w:val="24"/>
        </w:rPr>
        <w:t>Massouangui</w:t>
      </w:r>
      <w:proofErr w:type="spellEnd"/>
      <w:r w:rsidRPr="005F2EE1">
        <w:rPr>
          <w:rFonts w:ascii="Times New Roman" w:hAnsi="Times New Roman" w:cs="Times New Roman"/>
          <w:bCs/>
          <w:sz w:val="24"/>
          <w:szCs w:val="24"/>
        </w:rPr>
        <w:t xml:space="preserve">-K. et </w:t>
      </w:r>
      <w:r w:rsidRPr="005F2EE1">
        <w:rPr>
          <w:rFonts w:ascii="Times New Roman" w:hAnsi="Times New Roman" w:cs="Times New Roman"/>
          <w:bCs/>
          <w:i/>
          <w:iCs/>
          <w:sz w:val="24"/>
          <w:szCs w:val="24"/>
        </w:rPr>
        <w:t xml:space="preserve">al. </w:t>
      </w:r>
      <w:r w:rsidRPr="005F2EE1">
        <w:rPr>
          <w:rFonts w:ascii="Times New Roman" w:hAnsi="Times New Roman" w:cs="Times New Roman"/>
          <w:sz w:val="24"/>
          <w:szCs w:val="24"/>
        </w:rPr>
        <w:t>(2023, p. 162).</w:t>
      </w:r>
    </w:p>
    <w:p w14:paraId="308AA654" w14:textId="77777777" w:rsidR="0089079B" w:rsidRDefault="0089079B" w:rsidP="00204911">
      <w:pPr>
        <w:jc w:val="both"/>
        <w:rPr>
          <w:rFonts w:ascii="Times New Roman" w:hAnsi="Times New Roman" w:cs="Times New Roman"/>
          <w:sz w:val="24"/>
          <w:szCs w:val="24"/>
        </w:rPr>
      </w:pPr>
    </w:p>
    <w:p w14:paraId="09DEC337" w14:textId="77777777" w:rsidR="0089079B" w:rsidRDefault="0089079B" w:rsidP="00204911">
      <w:pPr>
        <w:jc w:val="both"/>
        <w:rPr>
          <w:rFonts w:ascii="Times New Roman" w:hAnsi="Times New Roman" w:cs="Times New Roman"/>
          <w:sz w:val="24"/>
          <w:szCs w:val="24"/>
        </w:rPr>
      </w:pPr>
    </w:p>
    <w:p w14:paraId="3E21FBE9" w14:textId="77777777" w:rsidR="0089079B" w:rsidRDefault="0089079B" w:rsidP="00204911">
      <w:pPr>
        <w:jc w:val="both"/>
        <w:rPr>
          <w:rFonts w:ascii="Times New Roman" w:hAnsi="Times New Roman" w:cs="Times New Roman"/>
          <w:sz w:val="24"/>
          <w:szCs w:val="24"/>
        </w:rPr>
      </w:pPr>
    </w:p>
    <w:p w14:paraId="38A83589" w14:textId="77777777" w:rsidR="0089079B" w:rsidRDefault="0089079B" w:rsidP="00204911">
      <w:pPr>
        <w:jc w:val="both"/>
        <w:rPr>
          <w:rFonts w:ascii="Times New Roman" w:hAnsi="Times New Roman" w:cs="Times New Roman"/>
          <w:sz w:val="24"/>
          <w:szCs w:val="24"/>
        </w:rPr>
      </w:pPr>
    </w:p>
    <w:p w14:paraId="204A72F1" w14:textId="77777777" w:rsidR="0089079B" w:rsidRPr="005F2EE1" w:rsidRDefault="0089079B" w:rsidP="00204911">
      <w:pPr>
        <w:jc w:val="both"/>
        <w:rPr>
          <w:rFonts w:ascii="Times New Roman" w:hAnsi="Times New Roman" w:cs="Times New Roman"/>
        </w:rPr>
      </w:pPr>
    </w:p>
    <w:p w14:paraId="745FD69C" w14:textId="73DFA8DA" w:rsidR="00961858" w:rsidRPr="005F2EE1" w:rsidRDefault="00961858" w:rsidP="00961858">
      <w:pPr>
        <w:pStyle w:val="Paragraphedeliste"/>
        <w:numPr>
          <w:ilvl w:val="0"/>
          <w:numId w:val="2"/>
        </w:numPr>
        <w:rPr>
          <w:rFonts w:ascii="Times New Roman" w:hAnsi="Times New Roman" w:cs="Times New Roman"/>
          <w:b/>
          <w:bCs/>
          <w:sz w:val="28"/>
          <w:szCs w:val="28"/>
        </w:rPr>
      </w:pPr>
      <w:r w:rsidRPr="005F2EE1">
        <w:rPr>
          <w:rFonts w:ascii="Times New Roman" w:hAnsi="Times New Roman" w:cs="Times New Roman"/>
          <w:b/>
          <w:bCs/>
          <w:sz w:val="28"/>
          <w:szCs w:val="28"/>
        </w:rPr>
        <w:lastRenderedPageBreak/>
        <w:t>Presentation of study area</w:t>
      </w:r>
    </w:p>
    <w:p w14:paraId="1BB90D0B" w14:textId="55A82AD1" w:rsidR="00961858" w:rsidRPr="005F2EE1" w:rsidRDefault="00E66BA4" w:rsidP="00961858">
      <w:pPr>
        <w:spacing w:line="276" w:lineRule="auto"/>
        <w:jc w:val="both"/>
        <w:rPr>
          <w:rFonts w:ascii="Times New Roman" w:hAnsi="Times New Roman" w:cs="Times New Roman"/>
        </w:rPr>
      </w:pPr>
      <w:r w:rsidRPr="005F2EE1">
        <w:rPr>
          <w:rFonts w:ascii="Times New Roman" w:hAnsi="Times New Roman" w:cs="Times New Roman"/>
          <w:noProof/>
          <w:sz w:val="24"/>
          <w:szCs w:val="24"/>
        </w:rPr>
        <mc:AlternateContent>
          <mc:Choice Requires="wps">
            <w:drawing>
              <wp:anchor distT="45720" distB="45720" distL="114300" distR="114300" simplePos="0" relativeHeight="251659264" behindDoc="0" locked="0" layoutInCell="1" allowOverlap="1" wp14:anchorId="2F7F87D7" wp14:editId="748E40AD">
                <wp:simplePos x="0" y="0"/>
                <wp:positionH relativeFrom="column">
                  <wp:posOffset>2929255</wp:posOffset>
                </wp:positionH>
                <wp:positionV relativeFrom="paragraph">
                  <wp:posOffset>31115</wp:posOffset>
                </wp:positionV>
                <wp:extent cx="3095625" cy="2971800"/>
                <wp:effectExtent l="0" t="0" r="952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2971800"/>
                        </a:xfrm>
                        <a:prstGeom prst="rect">
                          <a:avLst/>
                        </a:prstGeom>
                        <a:solidFill>
                          <a:srgbClr val="FFFFFF"/>
                        </a:solidFill>
                        <a:ln w="9525">
                          <a:noFill/>
                          <a:miter lim="800000"/>
                          <a:headEnd/>
                          <a:tailEnd/>
                        </a:ln>
                      </wps:spPr>
                      <wps:txbx>
                        <w:txbxContent>
                          <w:p w14:paraId="39D9685E" w14:textId="1216E631" w:rsidR="00E66BA4" w:rsidRPr="005D13CC" w:rsidRDefault="00E66BA4" w:rsidP="00E66BA4">
                            <w:pPr>
                              <w:pStyle w:val="Lgende"/>
                              <w:jc w:val="center"/>
                              <w:rPr>
                                <w:rFonts w:ascii="Times New Roman" w:hAnsi="Times New Roman" w:cs="Times New Roman"/>
                                <w:color w:val="auto"/>
                                <w:sz w:val="20"/>
                                <w:szCs w:val="20"/>
                              </w:rPr>
                            </w:pPr>
                            <w:bookmarkStart w:id="2" w:name="_Toc221722705"/>
                            <w:r w:rsidRPr="003167C1">
                              <w:rPr>
                                <w:rFonts w:ascii="Times New Roman" w:hAnsi="Times New Roman" w:cs="Times New Roman"/>
                                <w:noProof/>
                                <w:lang w:val="en-US"/>
                              </w:rPr>
                              <w:drawing>
                                <wp:inline distT="0" distB="0" distL="0" distR="0" wp14:anchorId="243A2AA3" wp14:editId="328B2624">
                                  <wp:extent cx="2749550" cy="2657475"/>
                                  <wp:effectExtent l="19050" t="19050" r="12700" b="28575"/>
                                  <wp:docPr id="22" name="Image 22" descr="F:\ZE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ZE_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5894" cy="2663607"/>
                                          </a:xfrm>
                                          <a:prstGeom prst="rect">
                                            <a:avLst/>
                                          </a:prstGeom>
                                          <a:noFill/>
                                          <a:ln>
                                            <a:solidFill>
                                              <a:schemeClr val="tx1"/>
                                            </a:solidFill>
                                          </a:ln>
                                        </pic:spPr>
                                      </pic:pic>
                                    </a:graphicData>
                                  </a:graphic>
                                </wp:inline>
                              </w:drawing>
                            </w:r>
                            <w:r w:rsidRPr="005D13CC">
                              <w:rPr>
                                <w:rFonts w:ascii="Times New Roman" w:hAnsi="Times New Roman" w:cs="Times New Roman"/>
                                <w:color w:val="auto"/>
                                <w:sz w:val="20"/>
                                <w:szCs w:val="20"/>
                              </w:rPr>
                              <w:t xml:space="preserve">Figure </w:t>
                            </w:r>
                            <w:r w:rsidRPr="005D13CC">
                              <w:rPr>
                                <w:rFonts w:ascii="Times New Roman" w:hAnsi="Times New Roman" w:cs="Times New Roman"/>
                                <w:color w:val="auto"/>
                                <w:sz w:val="20"/>
                                <w:szCs w:val="20"/>
                              </w:rPr>
                              <w:fldChar w:fldCharType="begin"/>
                            </w:r>
                            <w:r w:rsidRPr="005D13CC">
                              <w:rPr>
                                <w:rFonts w:ascii="Times New Roman" w:hAnsi="Times New Roman" w:cs="Times New Roman"/>
                                <w:color w:val="auto"/>
                                <w:sz w:val="20"/>
                                <w:szCs w:val="20"/>
                              </w:rPr>
                              <w:instrText xml:space="preserve"> SEQ Figure \* ARABIC </w:instrText>
                            </w:r>
                            <w:r w:rsidRPr="005D13CC">
                              <w:rPr>
                                <w:rFonts w:ascii="Times New Roman" w:hAnsi="Times New Roman" w:cs="Times New Roman"/>
                                <w:color w:val="auto"/>
                                <w:sz w:val="20"/>
                                <w:szCs w:val="20"/>
                              </w:rPr>
                              <w:fldChar w:fldCharType="separate"/>
                            </w:r>
                            <w:r>
                              <w:rPr>
                                <w:rFonts w:ascii="Times New Roman" w:hAnsi="Times New Roman" w:cs="Times New Roman"/>
                                <w:noProof/>
                                <w:color w:val="auto"/>
                                <w:sz w:val="20"/>
                                <w:szCs w:val="20"/>
                              </w:rPr>
                              <w:t>1</w:t>
                            </w:r>
                            <w:r w:rsidRPr="005D13CC">
                              <w:rPr>
                                <w:rFonts w:ascii="Times New Roman" w:hAnsi="Times New Roman" w:cs="Times New Roman"/>
                                <w:color w:val="auto"/>
                                <w:sz w:val="20"/>
                                <w:szCs w:val="20"/>
                              </w:rPr>
                              <w:fldChar w:fldCharType="end"/>
                            </w:r>
                            <w:r>
                              <w:rPr>
                                <w:rFonts w:ascii="Times New Roman" w:hAnsi="Times New Roman" w:cs="Times New Roman"/>
                                <w:color w:val="auto"/>
                                <w:sz w:val="20"/>
                                <w:szCs w:val="20"/>
                              </w:rPr>
                              <w:t xml:space="preserve">: </w:t>
                            </w:r>
                            <w:proofErr w:type="spellStart"/>
                            <w:r>
                              <w:rPr>
                                <w:rFonts w:ascii="Times New Roman" w:hAnsi="Times New Roman" w:cs="Times New Roman"/>
                                <w:color w:val="auto"/>
                                <w:sz w:val="20"/>
                                <w:szCs w:val="20"/>
                              </w:rPr>
                              <w:t>l</w:t>
                            </w:r>
                            <w:r w:rsidRPr="005D13CC">
                              <w:rPr>
                                <w:rFonts w:ascii="Times New Roman" w:hAnsi="Times New Roman" w:cs="Times New Roman"/>
                                <w:color w:val="auto"/>
                                <w:sz w:val="20"/>
                                <w:szCs w:val="20"/>
                              </w:rPr>
                              <w:t>ocalisation</w:t>
                            </w:r>
                            <w:proofErr w:type="spellEnd"/>
                            <w:r w:rsidRPr="005D13CC">
                              <w:rPr>
                                <w:rFonts w:ascii="Times New Roman" w:hAnsi="Times New Roman" w:cs="Times New Roman"/>
                                <w:color w:val="auto"/>
                                <w:sz w:val="20"/>
                                <w:szCs w:val="20"/>
                              </w:rPr>
                              <w:t xml:space="preserve"> </w:t>
                            </w:r>
                            <w:bookmarkEnd w:id="2"/>
                            <w:r w:rsidR="0089079B">
                              <w:rPr>
                                <w:rFonts w:ascii="Times New Roman" w:hAnsi="Times New Roman" w:cs="Times New Roman"/>
                                <w:color w:val="auto"/>
                                <w:sz w:val="20"/>
                                <w:szCs w:val="20"/>
                              </w:rPr>
                              <w:t>of study area</w:t>
                            </w:r>
                          </w:p>
                          <w:p w14:paraId="4DB4C63A" w14:textId="70798F01" w:rsidR="00E66BA4" w:rsidRDefault="00E66B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7F87D7" id="_x0000_t202" coordsize="21600,21600" o:spt="202" path="m,l,21600r21600,l21600,xe">
                <v:stroke joinstyle="miter"/>
                <v:path gradientshapeok="t" o:connecttype="rect"/>
              </v:shapetype>
              <v:shape id="Zone de texte 2" o:spid="_x0000_s1026" type="#_x0000_t202" style="position:absolute;left:0;text-align:left;margin-left:230.65pt;margin-top:2.45pt;width:243.75pt;height:23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" stroked="f">
                <v:textbox>
                  <w:txbxContent>
                    <w:p w14:paraId="39D9685E" w14:textId="1216E631" w:rsidR="00E66BA4" w:rsidRPr="005D13CC" w:rsidRDefault="00E66BA4" w:rsidP="00E66BA4">
                      <w:pPr>
                        <w:pStyle w:val="Lgende"/>
                        <w:jc w:val="center"/>
                        <w:rPr>
                          <w:rFonts w:ascii="Times New Roman" w:hAnsi="Times New Roman" w:cs="Times New Roman"/>
                          <w:color w:val="auto"/>
                          <w:sz w:val="20"/>
                          <w:szCs w:val="20"/>
                        </w:rPr>
                      </w:pPr>
                      <w:bookmarkStart w:id="3" w:name="_Toc221722705"/>
                      <w:r w:rsidRPr="003167C1">
                        <w:rPr>
                          <w:rFonts w:ascii="Times New Roman" w:hAnsi="Times New Roman" w:cs="Times New Roman"/>
                          <w:noProof/>
                          <w:lang w:val="en-US"/>
                        </w:rPr>
                        <w:drawing>
                          <wp:inline distT="0" distB="0" distL="0" distR="0" wp14:anchorId="243A2AA3" wp14:editId="328B2624">
                            <wp:extent cx="2749550" cy="2657475"/>
                            <wp:effectExtent l="19050" t="19050" r="12700" b="28575"/>
                            <wp:docPr id="22" name="Image 22" descr="F:\ZE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ZE_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5894" cy="2663607"/>
                                    </a:xfrm>
                                    <a:prstGeom prst="rect">
                                      <a:avLst/>
                                    </a:prstGeom>
                                    <a:noFill/>
                                    <a:ln>
                                      <a:solidFill>
                                        <a:schemeClr val="tx1"/>
                                      </a:solidFill>
                                    </a:ln>
                                  </pic:spPr>
                                </pic:pic>
                              </a:graphicData>
                            </a:graphic>
                          </wp:inline>
                        </w:drawing>
                      </w:r>
                      <w:r w:rsidRPr="005D13CC">
                        <w:rPr>
                          <w:rFonts w:ascii="Times New Roman" w:hAnsi="Times New Roman" w:cs="Times New Roman"/>
                          <w:color w:val="auto"/>
                          <w:sz w:val="20"/>
                          <w:szCs w:val="20"/>
                        </w:rPr>
                        <w:t xml:space="preserve">Figure </w:t>
                      </w:r>
                      <w:r w:rsidRPr="005D13CC">
                        <w:rPr>
                          <w:rFonts w:ascii="Times New Roman" w:hAnsi="Times New Roman" w:cs="Times New Roman"/>
                          <w:color w:val="auto"/>
                          <w:sz w:val="20"/>
                          <w:szCs w:val="20"/>
                        </w:rPr>
                        <w:fldChar w:fldCharType="begin"/>
                      </w:r>
                      <w:r w:rsidRPr="005D13CC">
                        <w:rPr>
                          <w:rFonts w:ascii="Times New Roman" w:hAnsi="Times New Roman" w:cs="Times New Roman"/>
                          <w:color w:val="auto"/>
                          <w:sz w:val="20"/>
                          <w:szCs w:val="20"/>
                        </w:rPr>
                        <w:instrText xml:space="preserve"> SEQ Figure \* ARABIC </w:instrText>
                      </w:r>
                      <w:r w:rsidRPr="005D13CC">
                        <w:rPr>
                          <w:rFonts w:ascii="Times New Roman" w:hAnsi="Times New Roman" w:cs="Times New Roman"/>
                          <w:color w:val="auto"/>
                          <w:sz w:val="20"/>
                          <w:szCs w:val="20"/>
                        </w:rPr>
                        <w:fldChar w:fldCharType="separate"/>
                      </w:r>
                      <w:r>
                        <w:rPr>
                          <w:rFonts w:ascii="Times New Roman" w:hAnsi="Times New Roman" w:cs="Times New Roman"/>
                          <w:noProof/>
                          <w:color w:val="auto"/>
                          <w:sz w:val="20"/>
                          <w:szCs w:val="20"/>
                        </w:rPr>
                        <w:t>1</w:t>
                      </w:r>
                      <w:r w:rsidRPr="005D13CC">
                        <w:rPr>
                          <w:rFonts w:ascii="Times New Roman" w:hAnsi="Times New Roman" w:cs="Times New Roman"/>
                          <w:color w:val="auto"/>
                          <w:sz w:val="20"/>
                          <w:szCs w:val="20"/>
                        </w:rPr>
                        <w:fldChar w:fldCharType="end"/>
                      </w:r>
                      <w:r>
                        <w:rPr>
                          <w:rFonts w:ascii="Times New Roman" w:hAnsi="Times New Roman" w:cs="Times New Roman"/>
                          <w:color w:val="auto"/>
                          <w:sz w:val="20"/>
                          <w:szCs w:val="20"/>
                        </w:rPr>
                        <w:t xml:space="preserve">: </w:t>
                      </w:r>
                      <w:proofErr w:type="spellStart"/>
                      <w:r>
                        <w:rPr>
                          <w:rFonts w:ascii="Times New Roman" w:hAnsi="Times New Roman" w:cs="Times New Roman"/>
                          <w:color w:val="auto"/>
                          <w:sz w:val="20"/>
                          <w:szCs w:val="20"/>
                        </w:rPr>
                        <w:t>l</w:t>
                      </w:r>
                      <w:r w:rsidRPr="005D13CC">
                        <w:rPr>
                          <w:rFonts w:ascii="Times New Roman" w:hAnsi="Times New Roman" w:cs="Times New Roman"/>
                          <w:color w:val="auto"/>
                          <w:sz w:val="20"/>
                          <w:szCs w:val="20"/>
                        </w:rPr>
                        <w:t>ocalisation</w:t>
                      </w:r>
                      <w:proofErr w:type="spellEnd"/>
                      <w:r w:rsidRPr="005D13CC">
                        <w:rPr>
                          <w:rFonts w:ascii="Times New Roman" w:hAnsi="Times New Roman" w:cs="Times New Roman"/>
                          <w:color w:val="auto"/>
                          <w:sz w:val="20"/>
                          <w:szCs w:val="20"/>
                        </w:rPr>
                        <w:t xml:space="preserve"> </w:t>
                      </w:r>
                      <w:bookmarkEnd w:id="3"/>
                      <w:r w:rsidR="0089079B">
                        <w:rPr>
                          <w:rFonts w:ascii="Times New Roman" w:hAnsi="Times New Roman" w:cs="Times New Roman"/>
                          <w:color w:val="auto"/>
                          <w:sz w:val="20"/>
                          <w:szCs w:val="20"/>
                        </w:rPr>
                        <w:t>of study area</w:t>
                      </w:r>
                    </w:p>
                    <w:p w14:paraId="4DB4C63A" w14:textId="70798F01" w:rsidR="00E66BA4" w:rsidRDefault="00E66BA4"/>
                  </w:txbxContent>
                </v:textbox>
                <w10:wrap type="square"/>
              </v:shape>
            </w:pict>
          </mc:Fallback>
        </mc:AlternateContent>
      </w:r>
      <w:r w:rsidR="00961858" w:rsidRPr="005F2EE1">
        <w:rPr>
          <w:rFonts w:ascii="Times New Roman" w:hAnsi="Times New Roman" w:cs="Times New Roman"/>
          <w:sz w:val="24"/>
          <w:szCs w:val="24"/>
        </w:rPr>
        <w:t xml:space="preserve">Located in southwestern Congo, the Congolese coastline (Figure 1) lies precisely between 4° and 5° south latitude and 11° and 13° east longitude. It stretches 170 km in length and 60 km in width. This region is bordered to the north by Gabon, to the south by Angola (Cabinda), to the east by the Mayombe mountain range, and to the west by the Atlantic Ocean. It covers an area of approximately </w:t>
      </w:r>
      <w:r w:rsidR="00961858" w:rsidRPr="005F2EE1">
        <w:rPr>
          <w:rFonts w:ascii="Times New Roman" w:hAnsi="Times New Roman" w:cs="Times New Roman"/>
          <w:bCs/>
          <w:sz w:val="24"/>
          <w:szCs w:val="24"/>
        </w:rPr>
        <w:t xml:space="preserve">13,500 km² </w:t>
      </w:r>
      <w:r w:rsidR="00961858" w:rsidRPr="005F2EE1">
        <w:rPr>
          <w:rFonts w:ascii="Times New Roman" w:hAnsi="Times New Roman" w:cs="Times New Roman"/>
          <w:sz w:val="24"/>
          <w:szCs w:val="24"/>
        </w:rPr>
        <w:t xml:space="preserve">, representing 4% of the national territory. </w:t>
      </w:r>
      <w:r w:rsidRPr="005F2EE1">
        <w:rPr>
          <w:rFonts w:ascii="Times New Roman" w:hAnsi="Times New Roman" w:cs="Times New Roman"/>
          <w:bCs/>
          <w:sz w:val="24"/>
          <w:szCs w:val="24"/>
        </w:rPr>
        <w:t>It is home to numerous public facilities that are vulnerable to climate change.</w:t>
      </w:r>
    </w:p>
    <w:p w14:paraId="50DDAF9B" w14:textId="3BA71A4D" w:rsidR="00961858" w:rsidRPr="005F2EE1" w:rsidRDefault="00961858" w:rsidP="00961858">
      <w:pPr>
        <w:spacing w:line="276" w:lineRule="auto"/>
        <w:jc w:val="both"/>
        <w:rPr>
          <w:rFonts w:ascii="Times New Roman" w:hAnsi="Times New Roman" w:cs="Times New Roman"/>
          <w:noProof/>
          <w:lang w:val="fr-FR"/>
        </w:rPr>
      </w:pPr>
    </w:p>
    <w:p w14:paraId="63A6B9F4" w14:textId="77777777" w:rsidR="00961858" w:rsidRPr="005F2EE1" w:rsidRDefault="00961858" w:rsidP="00961858">
      <w:pPr>
        <w:pStyle w:val="Paragraphedeliste"/>
        <w:numPr>
          <w:ilvl w:val="0"/>
          <w:numId w:val="2"/>
        </w:numPr>
        <w:rPr>
          <w:rFonts w:ascii="Times New Roman" w:hAnsi="Times New Roman" w:cs="Times New Roman"/>
          <w:b/>
          <w:bCs/>
          <w:sz w:val="28"/>
          <w:szCs w:val="28"/>
        </w:rPr>
      </w:pPr>
      <w:r w:rsidRPr="005F2EE1">
        <w:rPr>
          <w:rFonts w:ascii="Times New Roman" w:hAnsi="Times New Roman" w:cs="Times New Roman"/>
          <w:b/>
          <w:bCs/>
          <w:sz w:val="28"/>
          <w:szCs w:val="28"/>
        </w:rPr>
        <w:t>Data and methods used</w:t>
      </w:r>
    </w:p>
    <w:p w14:paraId="0E38AE05" w14:textId="77777777" w:rsidR="00961858" w:rsidRPr="005F2EE1" w:rsidRDefault="00961858" w:rsidP="00961858">
      <w:pPr>
        <w:pStyle w:val="Paragraphedeliste"/>
        <w:numPr>
          <w:ilvl w:val="1"/>
          <w:numId w:val="2"/>
        </w:numPr>
        <w:rPr>
          <w:rFonts w:ascii="Times New Roman" w:hAnsi="Times New Roman" w:cs="Times New Roman"/>
          <w:b/>
          <w:bCs/>
          <w:i/>
          <w:iCs/>
          <w:sz w:val="28"/>
          <w:szCs w:val="28"/>
        </w:rPr>
      </w:pPr>
      <w:r w:rsidRPr="005F2EE1">
        <w:rPr>
          <w:rFonts w:ascii="Times New Roman" w:hAnsi="Times New Roman" w:cs="Times New Roman"/>
          <w:b/>
          <w:bCs/>
          <w:i/>
          <w:iCs/>
          <w:sz w:val="28"/>
          <w:szCs w:val="28"/>
        </w:rPr>
        <w:t>Data</w:t>
      </w:r>
    </w:p>
    <w:p w14:paraId="2F78AA44" w14:textId="77777777" w:rsidR="00961858" w:rsidRPr="005F2EE1" w:rsidRDefault="00961858" w:rsidP="00961858">
      <w:pPr>
        <w:spacing w:line="276" w:lineRule="auto"/>
        <w:jc w:val="both"/>
        <w:rPr>
          <w:rFonts w:ascii="Times New Roman" w:hAnsi="Times New Roman" w:cs="Times New Roman"/>
          <w:sz w:val="24"/>
          <w:szCs w:val="24"/>
        </w:rPr>
      </w:pPr>
      <w:r w:rsidRPr="005F2EE1">
        <w:rPr>
          <w:rFonts w:ascii="Times New Roman" w:hAnsi="Times New Roman" w:cs="Times New Roman"/>
          <w:sz w:val="24"/>
          <w:szCs w:val="24"/>
        </w:rPr>
        <w:t>To achieve the main objectives of this study, we used:</w:t>
      </w:r>
    </w:p>
    <w:p w14:paraId="4328D23D" w14:textId="1D974FCA" w:rsidR="00961858" w:rsidRPr="005F2EE1" w:rsidRDefault="00961858" w:rsidP="00961858">
      <w:pPr>
        <w:pStyle w:val="Paragraphedeliste"/>
        <w:numPr>
          <w:ilvl w:val="0"/>
          <w:numId w:val="3"/>
        </w:numPr>
        <w:spacing w:line="276" w:lineRule="auto"/>
        <w:jc w:val="both"/>
        <w:rPr>
          <w:rFonts w:ascii="Times New Roman" w:hAnsi="Times New Roman" w:cs="Times New Roman"/>
          <w:b/>
          <w:sz w:val="24"/>
          <w:szCs w:val="24"/>
        </w:rPr>
      </w:pPr>
      <w:r w:rsidRPr="005F2EE1">
        <w:rPr>
          <w:rFonts w:ascii="Times New Roman" w:hAnsi="Times New Roman" w:cs="Times New Roman"/>
          <w:bCs/>
          <w:sz w:val="24"/>
          <w:szCs w:val="24"/>
        </w:rPr>
        <w:t>climate data</w:t>
      </w:r>
      <w:r w:rsidRPr="005F2EE1">
        <w:rPr>
          <w:rFonts w:ascii="Times New Roman" w:hAnsi="Times New Roman" w:cs="Times New Roman"/>
          <w:b/>
          <w:sz w:val="24"/>
          <w:szCs w:val="24"/>
        </w:rPr>
        <w:t> </w:t>
      </w:r>
      <w:r w:rsidRPr="005F2EE1">
        <w:rPr>
          <w:rFonts w:ascii="Times New Roman" w:hAnsi="Times New Roman" w:cs="Times New Roman"/>
          <w:sz w:val="24"/>
          <w:szCs w:val="24"/>
        </w:rPr>
        <w:t>provided by the National Meteorological Service of Congo (ANAC), they were collected and integrated into the database of the Research and Studies Centre on the Environment (CR2E). These are mainly daily data on rainfall and air temperatures from 1929 to 2022;</w:t>
      </w:r>
    </w:p>
    <w:p w14:paraId="10163858" w14:textId="3B05A08B" w:rsidR="00961858" w:rsidRPr="005F2EE1" w:rsidRDefault="00961858" w:rsidP="00961858">
      <w:pPr>
        <w:pStyle w:val="Paragraphedeliste"/>
        <w:numPr>
          <w:ilvl w:val="0"/>
          <w:numId w:val="3"/>
        </w:numPr>
        <w:spacing w:line="276" w:lineRule="auto"/>
        <w:jc w:val="both"/>
        <w:rPr>
          <w:rFonts w:ascii="Times New Roman" w:hAnsi="Times New Roman" w:cs="Times New Roman"/>
          <w:b/>
          <w:sz w:val="24"/>
          <w:szCs w:val="24"/>
        </w:rPr>
      </w:pPr>
      <w:r w:rsidRPr="005F2EE1">
        <w:rPr>
          <w:rFonts w:ascii="Times New Roman" w:hAnsi="Times New Roman" w:cs="Times New Roman"/>
          <w:bCs/>
          <w:sz w:val="24"/>
          <w:szCs w:val="24"/>
        </w:rPr>
        <w:t xml:space="preserve">The socio-demographic data </w:t>
      </w:r>
      <w:r w:rsidRPr="005F2EE1">
        <w:rPr>
          <w:rFonts w:ascii="Times New Roman" w:hAnsi="Times New Roman" w:cs="Times New Roman"/>
          <w:sz w:val="24"/>
          <w:szCs w:val="24"/>
        </w:rPr>
        <w:t>comes from the work of the National Institute of Statistics (INS, 2020), the Ministry of Construction, Urban Planning, City and Living Environment (2016);</w:t>
      </w:r>
    </w:p>
    <w:p w14:paraId="3F7C34B4" w14:textId="77777777" w:rsidR="00961858" w:rsidRPr="005F2EE1" w:rsidRDefault="00961858" w:rsidP="00961858">
      <w:pPr>
        <w:pStyle w:val="Paragraphedeliste"/>
        <w:numPr>
          <w:ilvl w:val="0"/>
          <w:numId w:val="3"/>
        </w:numPr>
        <w:spacing w:line="276" w:lineRule="auto"/>
        <w:jc w:val="both"/>
        <w:rPr>
          <w:rFonts w:ascii="Times New Roman" w:hAnsi="Times New Roman" w:cs="Times New Roman"/>
          <w:b/>
          <w:sz w:val="24"/>
          <w:szCs w:val="24"/>
        </w:rPr>
      </w:pPr>
      <w:r w:rsidRPr="005F2EE1">
        <w:rPr>
          <w:rFonts w:ascii="Times New Roman" w:hAnsi="Times New Roman" w:cs="Times New Roman"/>
          <w:bCs/>
          <w:sz w:val="24"/>
          <w:szCs w:val="24"/>
        </w:rPr>
        <w:t xml:space="preserve">The economic data </w:t>
      </w:r>
      <w:r w:rsidRPr="005F2EE1">
        <w:rPr>
          <w:rFonts w:ascii="Times New Roman" w:hAnsi="Times New Roman" w:cs="Times New Roman"/>
          <w:sz w:val="24"/>
          <w:szCs w:val="24"/>
        </w:rPr>
        <w:t>comes from the work of the United Nations Human Settlements Programme (UN-HABITAT, 2012) and the National Institute of Statistics (INS, 2020) relating to the city of Pointe-Noire and the department of Kouilou;</w:t>
      </w:r>
    </w:p>
    <w:p w14:paraId="1AFEA1BA" w14:textId="40FF0E3D" w:rsidR="00961858" w:rsidRPr="005F2EE1" w:rsidRDefault="00961858" w:rsidP="00961858">
      <w:pPr>
        <w:pStyle w:val="Paragraphedeliste"/>
        <w:numPr>
          <w:ilvl w:val="0"/>
          <w:numId w:val="3"/>
        </w:numPr>
        <w:spacing w:line="276" w:lineRule="auto"/>
        <w:jc w:val="both"/>
        <w:rPr>
          <w:rFonts w:ascii="Times New Roman" w:hAnsi="Times New Roman" w:cs="Times New Roman"/>
          <w:b/>
          <w:sz w:val="24"/>
          <w:szCs w:val="24"/>
        </w:rPr>
      </w:pPr>
      <w:r w:rsidRPr="005F2EE1">
        <w:rPr>
          <w:rFonts w:ascii="Times New Roman" w:hAnsi="Times New Roman" w:cs="Times New Roman"/>
          <w:bCs/>
          <w:sz w:val="24"/>
          <w:szCs w:val="24"/>
        </w:rPr>
        <w:t xml:space="preserve">The data from direct field observation </w:t>
      </w:r>
      <w:r w:rsidRPr="005F2EE1">
        <w:rPr>
          <w:rFonts w:ascii="Times New Roman" w:hAnsi="Times New Roman" w:cs="Times New Roman"/>
          <w:sz w:val="24"/>
          <w:szCs w:val="24"/>
        </w:rPr>
        <w:t xml:space="preserve">concerns photos taken in several localities on the Congolese coast: Pointe-Noire, </w:t>
      </w:r>
      <w:proofErr w:type="spellStart"/>
      <w:r w:rsidRPr="005F2EE1">
        <w:rPr>
          <w:rFonts w:ascii="Times New Roman" w:hAnsi="Times New Roman" w:cs="Times New Roman"/>
          <w:sz w:val="24"/>
          <w:szCs w:val="24"/>
        </w:rPr>
        <w:t>Loango</w:t>
      </w:r>
      <w:proofErr w:type="spellEnd"/>
      <w:r w:rsidRPr="005F2EE1">
        <w:rPr>
          <w:rFonts w:ascii="Times New Roman" w:hAnsi="Times New Roman" w:cs="Times New Roman"/>
          <w:sz w:val="24"/>
          <w:szCs w:val="24"/>
        </w:rPr>
        <w:t xml:space="preserve">, </w:t>
      </w:r>
      <w:proofErr w:type="spellStart"/>
      <w:proofErr w:type="gramStart"/>
      <w:r w:rsidRPr="005F2EE1">
        <w:rPr>
          <w:rFonts w:ascii="Times New Roman" w:hAnsi="Times New Roman" w:cs="Times New Roman"/>
          <w:sz w:val="24"/>
          <w:szCs w:val="24"/>
        </w:rPr>
        <w:t>Diosso</w:t>
      </w:r>
      <w:proofErr w:type="spellEnd"/>
      <w:r w:rsidRPr="005F2EE1">
        <w:rPr>
          <w:rFonts w:ascii="Times New Roman" w:hAnsi="Times New Roman" w:cs="Times New Roman"/>
          <w:sz w:val="24"/>
          <w:szCs w:val="24"/>
        </w:rPr>
        <w:t xml:space="preserve"> ,</w:t>
      </w:r>
      <w:proofErr w:type="gramEnd"/>
      <w:r w:rsidRPr="005F2EE1">
        <w:rPr>
          <w:rFonts w:ascii="Times New Roman" w:hAnsi="Times New Roman" w:cs="Times New Roman"/>
          <w:sz w:val="24"/>
          <w:szCs w:val="24"/>
        </w:rPr>
        <w:t xml:space="preserve"> </w:t>
      </w:r>
      <w:proofErr w:type="spellStart"/>
      <w:proofErr w:type="gramStart"/>
      <w:r w:rsidRPr="005F2EE1">
        <w:rPr>
          <w:rFonts w:ascii="Times New Roman" w:hAnsi="Times New Roman" w:cs="Times New Roman"/>
          <w:sz w:val="24"/>
          <w:szCs w:val="24"/>
        </w:rPr>
        <w:t>Matombi</w:t>
      </w:r>
      <w:proofErr w:type="spellEnd"/>
      <w:r w:rsidRPr="005F2EE1">
        <w:rPr>
          <w:rFonts w:ascii="Times New Roman" w:hAnsi="Times New Roman" w:cs="Times New Roman"/>
          <w:sz w:val="24"/>
          <w:szCs w:val="24"/>
        </w:rPr>
        <w:t xml:space="preserve"> ,</w:t>
      </w:r>
      <w:proofErr w:type="gramEnd"/>
      <w:r w:rsidRPr="005F2EE1">
        <w:rPr>
          <w:rFonts w:ascii="Times New Roman" w:hAnsi="Times New Roman" w:cs="Times New Roman"/>
          <w:sz w:val="24"/>
          <w:szCs w:val="24"/>
        </w:rPr>
        <w:t xml:space="preserve"> Bas-</w:t>
      </w:r>
      <w:proofErr w:type="spellStart"/>
      <w:r w:rsidRPr="005F2EE1">
        <w:rPr>
          <w:rFonts w:ascii="Times New Roman" w:hAnsi="Times New Roman" w:cs="Times New Roman"/>
          <w:sz w:val="24"/>
          <w:szCs w:val="24"/>
        </w:rPr>
        <w:t>Kouilou</w:t>
      </w:r>
      <w:proofErr w:type="spellEnd"/>
      <w:r w:rsidRPr="005F2EE1">
        <w:rPr>
          <w:rFonts w:ascii="Times New Roman" w:hAnsi="Times New Roman" w:cs="Times New Roman"/>
          <w:sz w:val="24"/>
          <w:szCs w:val="24"/>
        </w:rPr>
        <w:t xml:space="preserve">, Pointe Indienne, Hinda, </w:t>
      </w:r>
      <w:proofErr w:type="spellStart"/>
      <w:r w:rsidRPr="005F2EE1">
        <w:rPr>
          <w:rFonts w:ascii="Times New Roman" w:hAnsi="Times New Roman" w:cs="Times New Roman"/>
          <w:sz w:val="24"/>
          <w:szCs w:val="24"/>
        </w:rPr>
        <w:t>Madingou</w:t>
      </w:r>
      <w:proofErr w:type="spellEnd"/>
      <w:r w:rsidRPr="005F2EE1">
        <w:rPr>
          <w:rFonts w:ascii="Times New Roman" w:hAnsi="Times New Roman" w:cs="Times New Roman"/>
          <w:sz w:val="24"/>
          <w:szCs w:val="24"/>
        </w:rPr>
        <w:t xml:space="preserve">-Kayes, </w:t>
      </w:r>
      <w:proofErr w:type="spellStart"/>
      <w:proofErr w:type="gramStart"/>
      <w:r w:rsidR="0047729F" w:rsidRPr="005F2EE1">
        <w:rPr>
          <w:rFonts w:ascii="Times New Roman" w:hAnsi="Times New Roman" w:cs="Times New Roman"/>
          <w:sz w:val="24"/>
          <w:szCs w:val="24"/>
        </w:rPr>
        <w:t>Ndjéno</w:t>
      </w:r>
      <w:proofErr w:type="spellEnd"/>
      <w:r w:rsidR="0047729F" w:rsidRPr="005F2EE1">
        <w:rPr>
          <w:rFonts w:ascii="Times New Roman" w:hAnsi="Times New Roman" w:cs="Times New Roman"/>
          <w:sz w:val="24"/>
          <w:szCs w:val="24"/>
        </w:rPr>
        <w:t xml:space="preserve"> </w:t>
      </w:r>
      <w:r w:rsidRPr="005F2EE1">
        <w:rPr>
          <w:rFonts w:ascii="Times New Roman" w:hAnsi="Times New Roman" w:cs="Times New Roman"/>
          <w:sz w:val="24"/>
          <w:szCs w:val="24"/>
        </w:rPr>
        <w:t>,</w:t>
      </w:r>
      <w:proofErr w:type="gramEnd"/>
      <w:r w:rsidRPr="005F2EE1">
        <w:rPr>
          <w:rFonts w:ascii="Times New Roman" w:hAnsi="Times New Roman" w:cs="Times New Roman"/>
          <w:sz w:val="24"/>
          <w:szCs w:val="24"/>
        </w:rPr>
        <w:t xml:space="preserve"> </w:t>
      </w:r>
      <w:proofErr w:type="spellStart"/>
      <w:proofErr w:type="gramStart"/>
      <w:r w:rsidRPr="005F2EE1">
        <w:rPr>
          <w:rFonts w:ascii="Times New Roman" w:hAnsi="Times New Roman" w:cs="Times New Roman"/>
          <w:sz w:val="24"/>
          <w:szCs w:val="24"/>
        </w:rPr>
        <w:t>Mvassa</w:t>
      </w:r>
      <w:proofErr w:type="spellEnd"/>
      <w:r w:rsidRPr="005F2EE1">
        <w:rPr>
          <w:rFonts w:ascii="Times New Roman" w:hAnsi="Times New Roman" w:cs="Times New Roman"/>
          <w:sz w:val="24"/>
          <w:szCs w:val="24"/>
        </w:rPr>
        <w:t xml:space="preserve"> ,</w:t>
      </w:r>
      <w:proofErr w:type="gramEnd"/>
      <w:r w:rsidRPr="005F2EE1">
        <w:rPr>
          <w:rFonts w:ascii="Times New Roman" w:hAnsi="Times New Roman" w:cs="Times New Roman"/>
          <w:sz w:val="24"/>
          <w:szCs w:val="24"/>
        </w:rPr>
        <w:t xml:space="preserve"> Fouta, </w:t>
      </w:r>
      <w:proofErr w:type="spellStart"/>
      <w:r w:rsidRPr="005F2EE1">
        <w:rPr>
          <w:rFonts w:ascii="Times New Roman" w:hAnsi="Times New Roman" w:cs="Times New Roman"/>
          <w:sz w:val="24"/>
          <w:szCs w:val="24"/>
        </w:rPr>
        <w:t>Tchiamba-</w:t>
      </w:r>
      <w:proofErr w:type="gramStart"/>
      <w:r w:rsidRPr="005F2EE1">
        <w:rPr>
          <w:rFonts w:ascii="Times New Roman" w:hAnsi="Times New Roman" w:cs="Times New Roman"/>
          <w:sz w:val="24"/>
          <w:szCs w:val="24"/>
        </w:rPr>
        <w:t>Nzassi</w:t>
      </w:r>
      <w:proofErr w:type="spellEnd"/>
      <w:r w:rsidRPr="005F2EE1">
        <w:rPr>
          <w:rFonts w:ascii="Times New Roman" w:hAnsi="Times New Roman" w:cs="Times New Roman"/>
          <w:sz w:val="24"/>
          <w:szCs w:val="24"/>
        </w:rPr>
        <w:t xml:space="preserve"> ,</w:t>
      </w:r>
      <w:proofErr w:type="gramEnd"/>
      <w:r w:rsidRPr="005F2EE1">
        <w:rPr>
          <w:rFonts w:ascii="Times New Roman" w:hAnsi="Times New Roman" w:cs="Times New Roman"/>
          <w:sz w:val="24"/>
          <w:szCs w:val="24"/>
        </w:rPr>
        <w:t xml:space="preserve"> </w:t>
      </w:r>
      <w:proofErr w:type="spellStart"/>
      <w:proofErr w:type="gramStart"/>
      <w:r w:rsidRPr="005F2EE1">
        <w:rPr>
          <w:rFonts w:ascii="Times New Roman" w:hAnsi="Times New Roman" w:cs="Times New Roman"/>
          <w:sz w:val="24"/>
          <w:szCs w:val="24"/>
        </w:rPr>
        <w:t>Mbouamongo</w:t>
      </w:r>
      <w:proofErr w:type="spellEnd"/>
      <w:r w:rsidRPr="005F2EE1">
        <w:rPr>
          <w:rFonts w:ascii="Times New Roman" w:hAnsi="Times New Roman" w:cs="Times New Roman"/>
          <w:sz w:val="24"/>
          <w:szCs w:val="24"/>
        </w:rPr>
        <w:t xml:space="preserve"> ,</w:t>
      </w:r>
      <w:proofErr w:type="gramEnd"/>
      <w:r w:rsidRPr="005F2EE1">
        <w:rPr>
          <w:rFonts w:ascii="Times New Roman" w:hAnsi="Times New Roman" w:cs="Times New Roman"/>
          <w:sz w:val="24"/>
          <w:szCs w:val="24"/>
        </w:rPr>
        <w:t xml:space="preserve"> </w:t>
      </w:r>
      <w:proofErr w:type="spellStart"/>
      <w:proofErr w:type="gramStart"/>
      <w:r w:rsidRPr="005F2EE1">
        <w:rPr>
          <w:rFonts w:ascii="Times New Roman" w:hAnsi="Times New Roman" w:cs="Times New Roman"/>
          <w:sz w:val="24"/>
          <w:szCs w:val="24"/>
        </w:rPr>
        <w:t>Tchitanzi</w:t>
      </w:r>
      <w:proofErr w:type="spellEnd"/>
      <w:r w:rsidRPr="005F2EE1">
        <w:rPr>
          <w:rFonts w:ascii="Times New Roman" w:hAnsi="Times New Roman" w:cs="Times New Roman"/>
          <w:sz w:val="24"/>
          <w:szCs w:val="24"/>
        </w:rPr>
        <w:t xml:space="preserve"> ,</w:t>
      </w:r>
      <w:proofErr w:type="gramEnd"/>
      <w:r w:rsidRPr="005F2EE1">
        <w:rPr>
          <w:rFonts w:ascii="Times New Roman" w:hAnsi="Times New Roman" w:cs="Times New Roman"/>
          <w:sz w:val="24"/>
          <w:szCs w:val="24"/>
        </w:rPr>
        <w:t xml:space="preserve"> Cayo, </w:t>
      </w:r>
      <w:proofErr w:type="spellStart"/>
      <w:proofErr w:type="gramStart"/>
      <w:r w:rsidRPr="005F2EE1">
        <w:rPr>
          <w:rFonts w:ascii="Times New Roman" w:hAnsi="Times New Roman" w:cs="Times New Roman"/>
          <w:sz w:val="24"/>
          <w:szCs w:val="24"/>
        </w:rPr>
        <w:t>Tchitondi</w:t>
      </w:r>
      <w:proofErr w:type="spellEnd"/>
      <w:r w:rsidRPr="005F2EE1">
        <w:rPr>
          <w:rFonts w:ascii="Times New Roman" w:hAnsi="Times New Roman" w:cs="Times New Roman"/>
          <w:sz w:val="24"/>
          <w:szCs w:val="24"/>
        </w:rPr>
        <w:t xml:space="preserve"> .</w:t>
      </w:r>
      <w:proofErr w:type="gramEnd"/>
      <w:r w:rsidRPr="005F2EE1">
        <w:rPr>
          <w:rFonts w:ascii="Times New Roman" w:hAnsi="Times New Roman" w:cs="Times New Roman"/>
          <w:sz w:val="24"/>
          <w:szCs w:val="24"/>
        </w:rPr>
        <w:t xml:space="preserve"> The localities of Nzambi, Kondi and the </w:t>
      </w:r>
      <w:proofErr w:type="spellStart"/>
      <w:r w:rsidRPr="005F2EE1">
        <w:rPr>
          <w:rFonts w:ascii="Times New Roman" w:hAnsi="Times New Roman" w:cs="Times New Roman"/>
          <w:sz w:val="24"/>
          <w:szCs w:val="24"/>
        </w:rPr>
        <w:t>Conkuati-Douli</w:t>
      </w:r>
      <w:proofErr w:type="spellEnd"/>
      <w:r w:rsidRPr="005F2EE1">
        <w:rPr>
          <w:rFonts w:ascii="Times New Roman" w:hAnsi="Times New Roman" w:cs="Times New Roman"/>
          <w:sz w:val="24"/>
          <w:szCs w:val="24"/>
        </w:rPr>
        <w:t xml:space="preserve"> Reserve , initially planned, were not observed due to their inaccessibility;</w:t>
      </w:r>
    </w:p>
    <w:p w14:paraId="358F2939" w14:textId="77777777" w:rsidR="00961858" w:rsidRPr="005F2EE1" w:rsidRDefault="00961858" w:rsidP="00961858">
      <w:pPr>
        <w:pStyle w:val="Paragraphedeliste"/>
        <w:numPr>
          <w:ilvl w:val="0"/>
          <w:numId w:val="3"/>
        </w:numPr>
        <w:spacing w:line="276" w:lineRule="auto"/>
        <w:jc w:val="both"/>
        <w:rPr>
          <w:rFonts w:ascii="Times New Roman" w:hAnsi="Times New Roman" w:cs="Times New Roman"/>
          <w:b/>
          <w:sz w:val="24"/>
          <w:szCs w:val="24"/>
        </w:rPr>
      </w:pPr>
      <w:r w:rsidRPr="005F2EE1">
        <w:rPr>
          <w:rFonts w:ascii="Times New Roman" w:hAnsi="Times New Roman" w:cs="Times New Roman"/>
          <w:bCs/>
          <w:sz w:val="24"/>
          <w:szCs w:val="24"/>
        </w:rPr>
        <w:t>The Landsat satellite image data comes from the American Copernicus mission and was obtained through Google Earth Pro software in 2026. These images refer to the Bay of Pointe-Noire over a period of 40 years (1985-2025).</w:t>
      </w:r>
    </w:p>
    <w:p w14:paraId="502D4294" w14:textId="77777777" w:rsidR="00961858" w:rsidRPr="005F2EE1" w:rsidRDefault="00961858" w:rsidP="00961858">
      <w:pPr>
        <w:pStyle w:val="Paragraphedeliste"/>
        <w:spacing w:line="276" w:lineRule="auto"/>
        <w:ind w:left="786"/>
        <w:jc w:val="both"/>
        <w:rPr>
          <w:rFonts w:ascii="Times New Roman" w:hAnsi="Times New Roman" w:cs="Times New Roman"/>
          <w:b/>
          <w:sz w:val="24"/>
          <w:szCs w:val="24"/>
        </w:rPr>
      </w:pPr>
    </w:p>
    <w:p w14:paraId="735FFD8E" w14:textId="77777777" w:rsidR="00961858" w:rsidRPr="005F2EE1" w:rsidRDefault="00961858" w:rsidP="00961858">
      <w:pPr>
        <w:pStyle w:val="Paragraphedeliste"/>
        <w:numPr>
          <w:ilvl w:val="1"/>
          <w:numId w:val="2"/>
        </w:numPr>
        <w:spacing w:line="276" w:lineRule="auto"/>
        <w:jc w:val="both"/>
        <w:rPr>
          <w:rFonts w:ascii="Times New Roman" w:hAnsi="Times New Roman" w:cs="Times New Roman"/>
          <w:b/>
          <w:i/>
          <w:iCs/>
          <w:sz w:val="28"/>
          <w:szCs w:val="28"/>
        </w:rPr>
      </w:pPr>
      <w:r w:rsidRPr="005F2EE1">
        <w:rPr>
          <w:rFonts w:ascii="Times New Roman" w:hAnsi="Times New Roman" w:cs="Times New Roman"/>
          <w:b/>
          <w:i/>
          <w:iCs/>
          <w:sz w:val="28"/>
          <w:szCs w:val="28"/>
        </w:rPr>
        <w:t>Methods used</w:t>
      </w:r>
    </w:p>
    <w:p w14:paraId="448F2FF7" w14:textId="77777777" w:rsidR="00961858" w:rsidRPr="005F2EE1" w:rsidRDefault="00961858" w:rsidP="00961858">
      <w:pPr>
        <w:spacing w:line="276" w:lineRule="auto"/>
        <w:jc w:val="both"/>
        <w:rPr>
          <w:rFonts w:ascii="Times New Roman" w:hAnsi="Times New Roman" w:cs="Times New Roman"/>
          <w:bCs/>
        </w:rPr>
      </w:pPr>
      <w:r w:rsidRPr="005F2EE1">
        <w:rPr>
          <w:rFonts w:ascii="Times New Roman" w:hAnsi="Times New Roman" w:cs="Times New Roman"/>
          <w:bCs/>
          <w:sz w:val="24"/>
          <w:szCs w:val="24"/>
        </w:rPr>
        <w:t>Several methods were applied in this study:</w:t>
      </w:r>
    </w:p>
    <w:p w14:paraId="442FE87A" w14:textId="7CB51CE9" w:rsidR="00961858" w:rsidRPr="005F2EE1" w:rsidRDefault="00961858" w:rsidP="00961858">
      <w:pPr>
        <w:pStyle w:val="Paragraphedeliste"/>
        <w:numPr>
          <w:ilvl w:val="0"/>
          <w:numId w:val="3"/>
        </w:numPr>
        <w:spacing w:line="276" w:lineRule="auto"/>
        <w:jc w:val="both"/>
        <w:rPr>
          <w:rFonts w:ascii="Times New Roman" w:hAnsi="Times New Roman" w:cs="Times New Roman"/>
          <w:b/>
          <w:sz w:val="24"/>
          <w:szCs w:val="24"/>
        </w:rPr>
      </w:pPr>
      <w:r w:rsidRPr="005F2EE1">
        <w:rPr>
          <w:rFonts w:ascii="Times New Roman" w:hAnsi="Times New Roman" w:cs="Times New Roman"/>
          <w:bCs/>
          <w:sz w:val="24"/>
          <w:szCs w:val="24"/>
        </w:rPr>
        <w:t xml:space="preserve">Data collection </w:t>
      </w:r>
      <w:r w:rsidR="0047729F" w:rsidRPr="005F2EE1">
        <w:rPr>
          <w:rFonts w:ascii="Times New Roman" w:hAnsi="Times New Roman" w:cs="Times New Roman"/>
          <w:bCs/>
          <w:sz w:val="24"/>
          <w:szCs w:val="24"/>
        </w:rPr>
        <w:t xml:space="preserve">was </w:t>
      </w:r>
      <w:r w:rsidRPr="005F2EE1">
        <w:rPr>
          <w:rFonts w:ascii="Times New Roman" w:hAnsi="Times New Roman" w:cs="Times New Roman"/>
          <w:sz w:val="24"/>
          <w:szCs w:val="24"/>
        </w:rPr>
        <w:t xml:space="preserve">carried out through interviews, direct observation, and the analysis of meteorological and demographic archives. The investigations focused on the impacts and local adaptation strategies. </w:t>
      </w:r>
      <w:r w:rsidRPr="005F2EE1">
        <w:rPr>
          <w:rFonts w:ascii="Times New Roman" w:hAnsi="Times New Roman" w:cs="Times New Roman"/>
          <w:bCs/>
          <w:sz w:val="24"/>
          <w:szCs w:val="24"/>
        </w:rPr>
        <w:t xml:space="preserve">Documentary research </w:t>
      </w:r>
      <w:r w:rsidRPr="005F2EE1">
        <w:rPr>
          <w:rFonts w:ascii="Times New Roman" w:hAnsi="Times New Roman" w:cs="Times New Roman"/>
          <w:sz w:val="24"/>
          <w:szCs w:val="24"/>
        </w:rPr>
        <w:t>allowed us to utilize documents (dissertations, theses, reports, articles, books, presentations, and book chapters) on climate change. The libraries we consulted included the FLASH library, the ENS library, and the GBU library. In addition, consulting websites proved invaluable.</w:t>
      </w:r>
    </w:p>
    <w:p w14:paraId="154D8D51" w14:textId="1C361453" w:rsidR="00961858" w:rsidRPr="005F2EE1" w:rsidRDefault="0047729F" w:rsidP="00204911">
      <w:pPr>
        <w:pStyle w:val="Paragraphedeliste"/>
        <w:numPr>
          <w:ilvl w:val="0"/>
          <w:numId w:val="3"/>
        </w:numPr>
        <w:spacing w:line="276" w:lineRule="auto"/>
        <w:jc w:val="both"/>
        <w:rPr>
          <w:rFonts w:ascii="Times New Roman" w:hAnsi="Times New Roman" w:cs="Times New Roman"/>
          <w:b/>
          <w:sz w:val="24"/>
          <w:szCs w:val="24"/>
        </w:rPr>
      </w:pPr>
      <w:r w:rsidRPr="005F2EE1">
        <w:rPr>
          <w:rFonts w:ascii="Times New Roman" w:hAnsi="Times New Roman" w:cs="Times New Roman"/>
          <w:sz w:val="24"/>
          <w:szCs w:val="24"/>
        </w:rPr>
        <w:t xml:space="preserve">surveys </w:t>
      </w:r>
      <w:r w:rsidR="00961858" w:rsidRPr="005F2EE1">
        <w:rPr>
          <w:rFonts w:ascii="Times New Roman" w:hAnsi="Times New Roman" w:cs="Times New Roman"/>
          <w:sz w:val="24"/>
          <w:szCs w:val="24"/>
        </w:rPr>
        <w:t xml:space="preserve">were conducted in several villages along the Congolese coast (Table 1). The individuals targeted by this work were heads of households, farmers, and resource persons. This category of respondents was chosen because they live near the coastline. The fieldwork itself lasted two months. We conducted the surveys between 2024 and 2025. Data were collected using a questionnaire designed for the respondents, which clearly outlined the tasks to be performed </w:t>
      </w:r>
      <w:r w:rsidR="00961858" w:rsidRPr="005F2EE1">
        <w:rPr>
          <w:rStyle w:val="fontstyle31"/>
        </w:rPr>
        <w:t xml:space="preserve">. </w:t>
      </w:r>
      <w:r w:rsidR="00961858" w:rsidRPr="005F2EE1">
        <w:rPr>
          <w:rFonts w:ascii="Times New Roman" w:hAnsi="Times New Roman" w:cs="Times New Roman"/>
          <w:color w:val="000000" w:themeColor="text1"/>
          <w:sz w:val="24"/>
          <w:szCs w:val="24"/>
        </w:rPr>
        <w:t>The total sample consisted of 191 respondents distributed across 13 localities.</w:t>
      </w:r>
    </w:p>
    <w:p w14:paraId="5B3328A0" w14:textId="71031423" w:rsidR="00961858" w:rsidRPr="005F2EE1" w:rsidRDefault="00961858" w:rsidP="00961858">
      <w:pPr>
        <w:pStyle w:val="Paragraphedeliste"/>
        <w:numPr>
          <w:ilvl w:val="0"/>
          <w:numId w:val="3"/>
        </w:numPr>
        <w:spacing w:line="276" w:lineRule="auto"/>
        <w:jc w:val="both"/>
        <w:rPr>
          <w:rFonts w:ascii="Times New Roman" w:hAnsi="Times New Roman" w:cs="Times New Roman"/>
          <w:b/>
          <w:sz w:val="24"/>
          <w:szCs w:val="24"/>
        </w:rPr>
      </w:pPr>
      <w:r w:rsidRPr="005F2EE1">
        <w:rPr>
          <w:rFonts w:ascii="Times New Roman" w:hAnsi="Times New Roman" w:cs="Times New Roman"/>
          <w:bCs/>
          <w:sz w:val="24"/>
          <w:szCs w:val="24"/>
        </w:rPr>
        <w:t>data processing</w:t>
      </w:r>
      <w:r w:rsidRPr="005F2EE1">
        <w:rPr>
          <w:rFonts w:ascii="Times New Roman" w:hAnsi="Times New Roman" w:cs="Times New Roman"/>
          <w:sz w:val="24"/>
          <w:szCs w:val="24"/>
        </w:rPr>
        <w:t xml:space="preserve"> </w:t>
      </w:r>
      <w:proofErr w:type="gramStart"/>
      <w:r w:rsidRPr="005F2EE1">
        <w:rPr>
          <w:rFonts w:ascii="Times New Roman" w:hAnsi="Times New Roman" w:cs="Times New Roman"/>
          <w:sz w:val="24"/>
          <w:szCs w:val="24"/>
        </w:rPr>
        <w:t>were</w:t>
      </w:r>
      <w:proofErr w:type="gramEnd"/>
      <w:r w:rsidRPr="005F2EE1">
        <w:rPr>
          <w:rFonts w:ascii="Times New Roman" w:hAnsi="Times New Roman" w:cs="Times New Roman"/>
          <w:sz w:val="24"/>
          <w:szCs w:val="24"/>
        </w:rPr>
        <w:t xml:space="preserve"> done using software such as Word for text entry and processing; Excel for creating graphs of climate data and calculating statistical parameters (mean, standard deviation and coefficient of variation, anomalies and moving averages), demographic and economic data.</w:t>
      </w:r>
    </w:p>
    <w:p w14:paraId="54AA77E9" w14:textId="2D704023" w:rsidR="00961858" w:rsidRPr="005F2EE1" w:rsidRDefault="0047729F" w:rsidP="00961858">
      <w:pPr>
        <w:pStyle w:val="Paragraphedeliste"/>
        <w:numPr>
          <w:ilvl w:val="0"/>
          <w:numId w:val="3"/>
        </w:numPr>
        <w:spacing w:line="276" w:lineRule="auto"/>
        <w:jc w:val="both"/>
        <w:rPr>
          <w:rFonts w:ascii="Times New Roman" w:hAnsi="Times New Roman" w:cs="Times New Roman"/>
          <w:bCs/>
          <w:sz w:val="24"/>
          <w:szCs w:val="24"/>
        </w:rPr>
      </w:pPr>
      <w:r w:rsidRPr="005F2EE1">
        <w:rPr>
          <w:rFonts w:ascii="Times New Roman" w:hAnsi="Times New Roman" w:cs="Times New Roman"/>
          <w:bCs/>
          <w:sz w:val="24"/>
          <w:szCs w:val="24"/>
        </w:rPr>
        <w:t xml:space="preserve">The </w:t>
      </w:r>
      <w:r w:rsidR="00961858" w:rsidRPr="005F2EE1">
        <w:rPr>
          <w:rFonts w:ascii="Times New Roman" w:hAnsi="Times New Roman" w:cs="Times New Roman"/>
          <w:bCs/>
          <w:sz w:val="24"/>
          <w:szCs w:val="24"/>
        </w:rPr>
        <w:t>diachronic approach allowed us to assess the retreat of the coastline at the Bay of Pointe-Noire from December 1985 to June 2025. Such a regressive evolution was carried out using Google Earth Pro.</w:t>
      </w:r>
    </w:p>
    <w:p w14:paraId="2AC7142A" w14:textId="698AD514" w:rsidR="00961858" w:rsidRPr="005F2EE1" w:rsidRDefault="0047729F" w:rsidP="00961858">
      <w:pPr>
        <w:pStyle w:val="Paragraphedeliste"/>
        <w:numPr>
          <w:ilvl w:val="0"/>
          <w:numId w:val="3"/>
        </w:numPr>
        <w:spacing w:line="276" w:lineRule="auto"/>
        <w:jc w:val="both"/>
        <w:rPr>
          <w:rFonts w:ascii="Times New Roman" w:hAnsi="Times New Roman" w:cs="Times New Roman"/>
          <w:bCs/>
          <w:sz w:val="24"/>
          <w:szCs w:val="24"/>
        </w:rPr>
      </w:pPr>
      <w:r w:rsidRPr="005F2EE1">
        <w:rPr>
          <w:rFonts w:ascii="Times New Roman" w:hAnsi="Times New Roman" w:cs="Times New Roman"/>
          <w:bCs/>
          <w:sz w:val="24"/>
          <w:szCs w:val="24"/>
        </w:rPr>
        <w:t xml:space="preserve">analysis </w:t>
      </w:r>
      <w:r w:rsidR="00961858" w:rsidRPr="005F2EE1">
        <w:rPr>
          <w:rFonts w:ascii="Times New Roman" w:hAnsi="Times New Roman" w:cs="Times New Roman"/>
          <w:bCs/>
          <w:sz w:val="24"/>
          <w:szCs w:val="24"/>
        </w:rPr>
        <w:t>identified areas within our study zone exposed to climate risks and assessed their frequency if no adaptation measures are taken. This method was implemented using a coastal vulnerability assessment grid.</w:t>
      </w:r>
    </w:p>
    <w:p w14:paraId="325D6607" w14:textId="16921E36" w:rsidR="00961858" w:rsidRPr="005F2EE1" w:rsidRDefault="0047729F" w:rsidP="00961858">
      <w:pPr>
        <w:pStyle w:val="Paragraphedeliste"/>
        <w:numPr>
          <w:ilvl w:val="0"/>
          <w:numId w:val="3"/>
        </w:numPr>
        <w:spacing w:line="276" w:lineRule="auto"/>
        <w:jc w:val="both"/>
        <w:rPr>
          <w:rFonts w:ascii="Times New Roman" w:hAnsi="Times New Roman" w:cs="Times New Roman"/>
          <w:bCs/>
          <w:sz w:val="24"/>
          <w:szCs w:val="24"/>
        </w:rPr>
      </w:pPr>
      <w:r w:rsidRPr="005F2EE1">
        <w:rPr>
          <w:rFonts w:ascii="Times New Roman" w:hAnsi="Times New Roman" w:cs="Times New Roman"/>
          <w:bCs/>
          <w:sz w:val="24"/>
          <w:szCs w:val="24"/>
        </w:rPr>
        <w:t xml:space="preserve">mapping </w:t>
      </w:r>
      <w:r w:rsidR="00961858" w:rsidRPr="005F2EE1">
        <w:rPr>
          <w:rFonts w:ascii="Times New Roman" w:hAnsi="Times New Roman" w:cs="Times New Roman"/>
          <w:bCs/>
          <w:sz w:val="24"/>
          <w:szCs w:val="24"/>
        </w:rPr>
        <w:t>has allowed us to understand the involvement of coastal populations in shaping their rapidly changing living environment, enabling them to better manage it. This mapping provides a tool for gaining a better understanding of the environment and the coastal community's perception of current environmental challenges.</w:t>
      </w:r>
    </w:p>
    <w:p w14:paraId="441FDB0E" w14:textId="77777777" w:rsidR="00961858" w:rsidRPr="005F2EE1" w:rsidRDefault="00961858" w:rsidP="00961858">
      <w:pPr>
        <w:spacing w:line="276" w:lineRule="auto"/>
        <w:jc w:val="both"/>
        <w:rPr>
          <w:rFonts w:ascii="Times New Roman" w:hAnsi="Times New Roman" w:cs="Times New Roman"/>
          <w:sz w:val="24"/>
          <w:szCs w:val="24"/>
        </w:rPr>
      </w:pPr>
      <w:r w:rsidRPr="005F2EE1">
        <w:rPr>
          <w:rFonts w:ascii="Times New Roman" w:hAnsi="Times New Roman" w:cs="Times New Roman"/>
          <w:sz w:val="24"/>
          <w:szCs w:val="24"/>
        </w:rPr>
        <w:t>To complete this study, we used statistical methods, including the calculation of the arithmetic mean, standard deviation, and coefficient of variation. These statistical methods are described by Samba G. (2014, p. 21).</w:t>
      </w:r>
    </w:p>
    <w:p w14:paraId="152390FD" w14:textId="77777777" w:rsidR="00961858" w:rsidRPr="005F2EE1" w:rsidRDefault="00961858" w:rsidP="00961858">
      <w:pPr>
        <w:pStyle w:val="Paragraphedeliste"/>
        <w:numPr>
          <w:ilvl w:val="0"/>
          <w:numId w:val="2"/>
        </w:numPr>
        <w:jc w:val="both"/>
        <w:rPr>
          <w:rFonts w:ascii="Times New Roman" w:hAnsi="Times New Roman" w:cs="Times New Roman"/>
          <w:b/>
          <w:sz w:val="28"/>
          <w:szCs w:val="28"/>
        </w:rPr>
      </w:pPr>
      <w:r w:rsidRPr="005F2EE1">
        <w:rPr>
          <w:rFonts w:ascii="Times New Roman" w:hAnsi="Times New Roman" w:cs="Times New Roman"/>
          <w:b/>
          <w:sz w:val="28"/>
          <w:szCs w:val="28"/>
        </w:rPr>
        <w:t>Results</w:t>
      </w:r>
    </w:p>
    <w:p w14:paraId="6D3EAFD0" w14:textId="77777777" w:rsidR="00A61CBF" w:rsidRPr="005F2EE1" w:rsidRDefault="00961858" w:rsidP="00961858">
      <w:pPr>
        <w:pStyle w:val="Paragraphedeliste"/>
        <w:numPr>
          <w:ilvl w:val="1"/>
          <w:numId w:val="2"/>
        </w:numPr>
        <w:jc w:val="both"/>
        <w:rPr>
          <w:rFonts w:ascii="Times New Roman" w:hAnsi="Times New Roman" w:cs="Times New Roman"/>
          <w:b/>
          <w:i/>
          <w:iCs/>
          <w:sz w:val="24"/>
          <w:szCs w:val="24"/>
        </w:rPr>
      </w:pPr>
      <w:r w:rsidRPr="005F2EE1">
        <w:rPr>
          <w:rFonts w:ascii="Times New Roman" w:hAnsi="Times New Roman" w:cs="Times New Roman"/>
          <w:bCs/>
          <w:sz w:val="24"/>
          <w:szCs w:val="24"/>
        </w:rPr>
        <w:t xml:space="preserve"> </w:t>
      </w:r>
      <w:r w:rsidRPr="005F2EE1">
        <w:rPr>
          <w:rFonts w:ascii="Times New Roman" w:hAnsi="Times New Roman" w:cs="Times New Roman"/>
          <w:b/>
          <w:i/>
          <w:iCs/>
          <w:sz w:val="28"/>
          <w:szCs w:val="28"/>
        </w:rPr>
        <w:t>Climate change</w:t>
      </w:r>
    </w:p>
    <w:p w14:paraId="107DF8C7" w14:textId="0B076616" w:rsidR="00961858" w:rsidRPr="005F2EE1" w:rsidRDefault="00A61CBF" w:rsidP="00A61CBF">
      <w:pPr>
        <w:pStyle w:val="Paragraphedeliste"/>
        <w:numPr>
          <w:ilvl w:val="0"/>
          <w:numId w:val="5"/>
        </w:numPr>
        <w:jc w:val="both"/>
        <w:rPr>
          <w:rFonts w:ascii="Times New Roman" w:hAnsi="Times New Roman" w:cs="Times New Roman"/>
          <w:b/>
          <w:i/>
          <w:iCs/>
          <w:sz w:val="24"/>
          <w:szCs w:val="24"/>
        </w:rPr>
      </w:pPr>
      <w:r w:rsidRPr="005F2EE1">
        <w:rPr>
          <w:rFonts w:ascii="Times New Roman" w:hAnsi="Times New Roman" w:cs="Times New Roman"/>
          <w:b/>
          <w:i/>
          <w:iCs/>
          <w:sz w:val="28"/>
          <w:szCs w:val="28"/>
        </w:rPr>
        <w:t>Rainfall trends along the Congolese coast</w:t>
      </w:r>
    </w:p>
    <w:p w14:paraId="4BBDACFB" w14:textId="67825D34" w:rsidR="00961858" w:rsidRPr="005F2EE1" w:rsidRDefault="00961858" w:rsidP="00961858">
      <w:pPr>
        <w:spacing w:before="240" w:after="120" w:line="276" w:lineRule="auto"/>
        <w:jc w:val="both"/>
        <w:rPr>
          <w:rFonts w:ascii="Times New Roman" w:hAnsi="Times New Roman" w:cs="Times New Roman"/>
          <w:color w:val="000000" w:themeColor="text1"/>
          <w:sz w:val="24"/>
          <w:szCs w:val="24"/>
          <w:lang w:val="fr-FR"/>
        </w:rPr>
      </w:pPr>
      <w:r w:rsidRPr="005F2EE1">
        <w:rPr>
          <w:rFonts w:ascii="Times New Roman" w:hAnsi="Times New Roman" w:cs="Times New Roman"/>
          <w:color w:val="000000" w:themeColor="text1"/>
          <w:sz w:val="24"/>
          <w:szCs w:val="24"/>
          <w:lang w:val="fr-FR"/>
        </w:rPr>
        <w:t>Interannual rainfall trends</w:t>
      </w:r>
      <w:r w:rsidRPr="005F2EE1">
        <w:rPr>
          <w:rFonts w:ascii="Times New Roman" w:hAnsi="Times New Roman" w:cs="Times New Roman"/>
          <w:noProof/>
          <w:color w:val="000000" w:themeColor="text1"/>
          <w:sz w:val="24"/>
          <w:szCs w:val="24"/>
          <w:lang w:val="fr-FR"/>
        </w:rPr>
        <w:t> </w:t>
      </w:r>
      <w:r w:rsidRPr="005F2EE1">
        <w:rPr>
          <w:rFonts w:ascii="Times New Roman" w:hAnsi="Times New Roman" w:cs="Times New Roman"/>
          <w:color w:val="000000" w:themeColor="text1"/>
          <w:sz w:val="24"/>
          <w:szCs w:val="24"/>
          <w:lang w:val="fr-FR"/>
        </w:rPr>
        <w:t>shows an alternation of periods of deficit and surplus. However, from 1929 to 2022, years with deficits outweighed years with surplus rainfall. The rainfall trend remained unstable until the end of the 1960s before increasing in 2022 (Figure 2).</w:t>
      </w:r>
    </w:p>
    <w:p w14:paraId="46A1E5FC" w14:textId="77777777" w:rsidR="00961858" w:rsidRPr="005F2EE1" w:rsidRDefault="00961858" w:rsidP="00C90CCA">
      <w:pPr>
        <w:spacing w:before="240" w:after="120" w:line="276" w:lineRule="auto"/>
        <w:jc w:val="center"/>
        <w:rPr>
          <w:rFonts w:ascii="Times New Roman" w:hAnsi="Times New Roman" w:cs="Times New Roman"/>
          <w:sz w:val="20"/>
          <w:szCs w:val="20"/>
        </w:rPr>
      </w:pPr>
      <w:r w:rsidRPr="005F2EE1">
        <w:rPr>
          <w:rFonts w:ascii="Times New Roman" w:hAnsi="Times New Roman" w:cs="Times New Roman"/>
          <w:noProof/>
          <w:lang w:val="en-US"/>
        </w:rPr>
        <w:drawing>
          <wp:inline distT="0" distB="0" distL="0" distR="0" wp14:anchorId="5A2F1D0D" wp14:editId="506CB0BD">
            <wp:extent cx="4876800" cy="1933575"/>
            <wp:effectExtent l="0" t="0" r="0" b="0"/>
            <wp:docPr id="50" name="Graphique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bookmarkStart w:id="4" w:name="_Toc221722712"/>
    </w:p>
    <w:p w14:paraId="184EAD9B" w14:textId="00B6B01C" w:rsidR="00A61CBF" w:rsidRPr="005F2EE1" w:rsidRDefault="00961858" w:rsidP="00A61CBF">
      <w:pPr>
        <w:spacing w:before="240" w:after="120" w:line="276" w:lineRule="auto"/>
        <w:jc w:val="center"/>
        <w:rPr>
          <w:rFonts w:ascii="Times New Roman" w:hAnsi="Times New Roman" w:cs="Times New Roman"/>
          <w:sz w:val="20"/>
          <w:szCs w:val="20"/>
        </w:rPr>
      </w:pPr>
      <w:r w:rsidRPr="005F2EE1">
        <w:rPr>
          <w:rFonts w:ascii="Times New Roman" w:hAnsi="Times New Roman" w:cs="Times New Roman"/>
          <w:sz w:val="20"/>
          <w:szCs w:val="20"/>
        </w:rPr>
        <w:t>Figure 2: Interannual evolution of precipitation from 1952 to 2022 (data source: ANAC, 2025)</w:t>
      </w:r>
      <w:bookmarkEnd w:id="4"/>
    </w:p>
    <w:p w14:paraId="1D62AA33" w14:textId="2CD24F04" w:rsidR="00D12CD2" w:rsidRPr="005F2EE1" w:rsidRDefault="00D12CD2" w:rsidP="00A61CBF">
      <w:pPr>
        <w:pStyle w:val="Paragraphedeliste"/>
        <w:numPr>
          <w:ilvl w:val="0"/>
          <w:numId w:val="5"/>
        </w:numPr>
        <w:spacing w:before="240" w:after="120" w:line="276" w:lineRule="auto"/>
        <w:rPr>
          <w:rFonts w:ascii="Times New Roman" w:hAnsi="Times New Roman" w:cs="Times New Roman"/>
          <w:i/>
          <w:iCs/>
          <w:sz w:val="20"/>
          <w:szCs w:val="20"/>
        </w:rPr>
      </w:pPr>
      <w:r w:rsidRPr="005F2EE1">
        <w:rPr>
          <w:rFonts w:ascii="Times New Roman" w:hAnsi="Times New Roman" w:cs="Times New Roman"/>
          <w:b/>
          <w:bCs/>
          <w:i/>
          <w:iCs/>
          <w:sz w:val="28"/>
          <w:szCs w:val="28"/>
          <w:lang w:val="fr-FR"/>
        </w:rPr>
        <w:t>Interannual temperature changes</w:t>
      </w:r>
    </w:p>
    <w:p w14:paraId="6D281535" w14:textId="29350735" w:rsidR="00D12CD2" w:rsidRPr="005F2EE1" w:rsidRDefault="00D12CD2" w:rsidP="00D12CD2">
      <w:pPr>
        <w:spacing w:before="240" w:after="120" w:line="276" w:lineRule="auto"/>
        <w:jc w:val="both"/>
        <w:rPr>
          <w:rFonts w:ascii="Times New Roman" w:hAnsi="Times New Roman" w:cs="Times New Roman"/>
          <w:color w:val="000000" w:themeColor="text1"/>
          <w:sz w:val="24"/>
          <w:szCs w:val="24"/>
          <w:lang w:val="fr-FR"/>
        </w:rPr>
      </w:pPr>
      <w:r w:rsidRPr="005F2EE1">
        <w:rPr>
          <w:rFonts w:ascii="Times New Roman" w:hAnsi="Times New Roman" w:cs="Times New Roman"/>
          <w:color w:val="000000" w:themeColor="text1"/>
          <w:sz w:val="24"/>
          <w:szCs w:val="24"/>
          <w:lang w:val="fr-FR"/>
        </w:rPr>
        <w:t>Figure 3 shows the interannual temperature trend along the coastline. This trend is marked by two periods: the first is characterized by a decrease in temperatures until the 1980s. The second marks a rising temperature trend until 2024. The average annual temperature is 25°C.</w:t>
      </w:r>
    </w:p>
    <w:p w14:paraId="35C27250" w14:textId="77777777" w:rsidR="00D12CD2" w:rsidRPr="005F2EE1" w:rsidRDefault="00D12CD2" w:rsidP="00D12CD2">
      <w:pPr>
        <w:spacing w:before="240" w:after="120" w:line="276" w:lineRule="auto"/>
        <w:jc w:val="center"/>
        <w:rPr>
          <w:rFonts w:ascii="Times New Roman" w:hAnsi="Times New Roman" w:cs="Times New Roman"/>
          <w:color w:val="000000" w:themeColor="text1"/>
          <w:sz w:val="24"/>
          <w:szCs w:val="24"/>
          <w:lang w:val="fr-FR"/>
        </w:rPr>
      </w:pPr>
      <w:r w:rsidRPr="005F2EE1">
        <w:rPr>
          <w:rFonts w:ascii="Times New Roman" w:hAnsi="Times New Roman" w:cs="Times New Roman"/>
          <w:noProof/>
          <w:lang w:val="en-US"/>
        </w:rPr>
        <w:drawing>
          <wp:inline distT="0" distB="0" distL="0" distR="0" wp14:anchorId="740B3862" wp14:editId="0C083095">
            <wp:extent cx="5400675" cy="2247900"/>
            <wp:effectExtent l="0" t="0" r="0" b="0"/>
            <wp:docPr id="533194854" name="Graphique 5331948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059501A" w14:textId="132EA5EC" w:rsidR="00D12CD2" w:rsidRPr="005F2EE1" w:rsidRDefault="00D12CD2" w:rsidP="00A61CBF">
      <w:pPr>
        <w:pStyle w:val="Lgende"/>
        <w:jc w:val="center"/>
        <w:rPr>
          <w:rFonts w:ascii="Times New Roman" w:hAnsi="Times New Roman" w:cs="Times New Roman"/>
          <w:color w:val="auto"/>
          <w:sz w:val="20"/>
          <w:szCs w:val="20"/>
        </w:rPr>
      </w:pPr>
      <w:bookmarkStart w:id="5" w:name="_Toc221722717"/>
      <w:r w:rsidRPr="005F2EE1">
        <w:rPr>
          <w:rFonts w:ascii="Times New Roman" w:hAnsi="Times New Roman" w:cs="Times New Roman"/>
          <w:color w:val="auto"/>
          <w:sz w:val="20"/>
          <w:szCs w:val="20"/>
        </w:rPr>
        <w:t>Figure 3: Interannual temperature evolution from 1950 to 2024 (data source: ANAC, 2025)</w:t>
      </w:r>
      <w:bookmarkEnd w:id="5"/>
    </w:p>
    <w:p w14:paraId="5705D19C" w14:textId="77777777" w:rsidR="00961858" w:rsidRPr="005F2EE1" w:rsidRDefault="00961858" w:rsidP="00961858">
      <w:pPr>
        <w:pStyle w:val="Paragraphedeliste"/>
        <w:numPr>
          <w:ilvl w:val="1"/>
          <w:numId w:val="2"/>
        </w:numPr>
        <w:spacing w:before="240" w:after="120" w:line="276" w:lineRule="auto"/>
        <w:rPr>
          <w:rFonts w:ascii="Times New Roman" w:hAnsi="Times New Roman" w:cs="Times New Roman"/>
          <w:b/>
          <w:bCs/>
          <w:i/>
          <w:iCs/>
          <w:color w:val="000000" w:themeColor="text1"/>
          <w:sz w:val="28"/>
          <w:szCs w:val="28"/>
          <w:lang w:val="fr-FR"/>
        </w:rPr>
      </w:pPr>
      <w:r w:rsidRPr="005F2EE1">
        <w:rPr>
          <w:rFonts w:ascii="Times New Roman" w:hAnsi="Times New Roman" w:cs="Times New Roman"/>
          <w:b/>
          <w:bCs/>
          <w:i/>
          <w:iCs/>
          <w:color w:val="000000" w:themeColor="text1"/>
          <w:sz w:val="28"/>
          <w:szCs w:val="28"/>
          <w:lang w:val="fr-FR"/>
        </w:rPr>
        <w:t>Impacts of climate on public infrastructure</w:t>
      </w:r>
    </w:p>
    <w:p w14:paraId="15472770" w14:textId="12247785" w:rsidR="00961858" w:rsidRPr="005F2EE1" w:rsidRDefault="00961858" w:rsidP="00961858">
      <w:pPr>
        <w:tabs>
          <w:tab w:val="left" w:pos="2385"/>
        </w:tabs>
        <w:spacing w:line="276" w:lineRule="auto"/>
        <w:jc w:val="both"/>
        <w:rPr>
          <w:rFonts w:ascii="Times New Roman" w:hAnsi="Times New Roman" w:cs="Times New Roman"/>
          <w:sz w:val="20"/>
          <w:szCs w:val="20"/>
          <w:lang w:val="fr-FR"/>
        </w:rPr>
      </w:pPr>
      <w:r w:rsidRPr="005F2EE1">
        <w:rPr>
          <w:rFonts w:ascii="Times New Roman" w:eastAsia="Times New Roman" w:hAnsi="Times New Roman" w:cs="Times New Roman"/>
          <w:sz w:val="24"/>
          <w:szCs w:val="24"/>
          <w:lang w:val="fr-FR"/>
        </w:rPr>
        <w:t xml:space="preserve">Climate change is exacerbating the environmental problems observed by the surveyed population. Table 1 lists </w:t>
      </w:r>
      <w:r w:rsidRPr="005F2EE1">
        <w:rPr>
          <w:rFonts w:ascii="Times New Roman" w:hAnsi="Times New Roman" w:cs="Times New Roman"/>
          <w:sz w:val="24"/>
          <w:szCs w:val="24"/>
          <w:lang w:val="fr-FR"/>
        </w:rPr>
        <w:t>some of the impacts of climate change: shoreline and beach loss, biodiversity loss, flooding, and coastal erosion. These pose a serious threat to the coastal ecosystems of the Congo.</w:t>
      </w:r>
    </w:p>
    <w:p w14:paraId="65C0BE64" w14:textId="01BC4A7B" w:rsidR="00961858" w:rsidRPr="005F2EE1" w:rsidRDefault="00961858" w:rsidP="00961858">
      <w:pPr>
        <w:pStyle w:val="Lgende"/>
        <w:ind w:left="360"/>
        <w:jc w:val="center"/>
        <w:rPr>
          <w:rFonts w:ascii="Times New Roman" w:hAnsi="Times New Roman" w:cs="Times New Roman"/>
          <w:i w:val="0"/>
          <w:color w:val="auto"/>
          <w:sz w:val="20"/>
          <w:szCs w:val="20"/>
        </w:rPr>
      </w:pPr>
      <w:bookmarkStart w:id="6" w:name="_Toc221723268"/>
      <w:r w:rsidRPr="005F2EE1">
        <w:rPr>
          <w:rFonts w:ascii="Times New Roman" w:hAnsi="Times New Roman" w:cs="Times New Roman"/>
          <w:color w:val="auto"/>
          <w:sz w:val="20"/>
          <w:szCs w:val="20"/>
        </w:rPr>
        <w:t>Table 1: Impacts of climate on the coastline</w:t>
      </w:r>
      <w:bookmarkEnd w:id="6"/>
    </w:p>
    <w:tbl>
      <w:tblPr>
        <w:tblStyle w:val="Grilledutableau"/>
        <w:tblW w:w="0" w:type="auto"/>
        <w:jc w:val="center"/>
        <w:tblLook w:val="04A0" w:firstRow="1" w:lastRow="0" w:firstColumn="1" w:lastColumn="0" w:noHBand="0" w:noVBand="1"/>
      </w:tblPr>
      <w:tblGrid>
        <w:gridCol w:w="3539"/>
        <w:gridCol w:w="992"/>
        <w:gridCol w:w="1701"/>
      </w:tblGrid>
      <w:tr w:rsidR="00961858" w:rsidRPr="005F2EE1" w14:paraId="26E37A61" w14:textId="77777777" w:rsidTr="00DF6E19">
        <w:trPr>
          <w:jc w:val="center"/>
        </w:trPr>
        <w:tc>
          <w:tcPr>
            <w:tcW w:w="3539" w:type="dxa"/>
          </w:tcPr>
          <w:p w14:paraId="2E54DFD7" w14:textId="77777777" w:rsidR="00961858" w:rsidRPr="005F2EE1" w:rsidRDefault="00961858" w:rsidP="00DF6E19">
            <w:pPr>
              <w:tabs>
                <w:tab w:val="left" w:pos="2385"/>
              </w:tabs>
              <w:spacing w:line="276" w:lineRule="auto"/>
              <w:jc w:val="center"/>
              <w:rPr>
                <w:rFonts w:ascii="Times New Roman" w:hAnsi="Times New Roman" w:cs="Times New Roman"/>
                <w:b/>
                <w:bCs/>
                <w:sz w:val="20"/>
                <w:szCs w:val="20"/>
                <w:lang w:val="fr-FR"/>
              </w:rPr>
            </w:pPr>
            <w:r w:rsidRPr="005F2EE1">
              <w:rPr>
                <w:rFonts w:ascii="Times New Roman" w:hAnsi="Times New Roman" w:cs="Times New Roman"/>
                <w:b/>
                <w:bCs/>
                <w:sz w:val="20"/>
                <w:szCs w:val="20"/>
                <w:lang w:val="fr-FR"/>
              </w:rPr>
              <w:t>Climate impacts</w:t>
            </w:r>
          </w:p>
        </w:tc>
        <w:tc>
          <w:tcPr>
            <w:tcW w:w="992" w:type="dxa"/>
          </w:tcPr>
          <w:p w14:paraId="091C08F6" w14:textId="77777777" w:rsidR="00961858" w:rsidRPr="005F2EE1" w:rsidRDefault="00961858" w:rsidP="00DF6E19">
            <w:pPr>
              <w:tabs>
                <w:tab w:val="left" w:pos="2385"/>
              </w:tabs>
              <w:spacing w:line="276" w:lineRule="auto"/>
              <w:jc w:val="center"/>
              <w:rPr>
                <w:rFonts w:ascii="Times New Roman" w:hAnsi="Times New Roman" w:cs="Times New Roman"/>
                <w:b/>
                <w:bCs/>
                <w:sz w:val="20"/>
                <w:szCs w:val="20"/>
                <w:lang w:val="fr-FR"/>
              </w:rPr>
            </w:pPr>
            <w:r w:rsidRPr="005F2EE1">
              <w:rPr>
                <w:rFonts w:ascii="Times New Roman" w:hAnsi="Times New Roman" w:cs="Times New Roman"/>
                <w:b/>
                <w:bCs/>
                <w:sz w:val="20"/>
                <w:szCs w:val="20"/>
                <w:lang w:val="fr-FR"/>
              </w:rPr>
              <w:t>Number cited</w:t>
            </w:r>
          </w:p>
        </w:tc>
        <w:tc>
          <w:tcPr>
            <w:tcW w:w="1701" w:type="dxa"/>
          </w:tcPr>
          <w:p w14:paraId="13906E48" w14:textId="77777777" w:rsidR="00961858" w:rsidRPr="005F2EE1" w:rsidRDefault="00961858" w:rsidP="00DF6E19">
            <w:pPr>
              <w:tabs>
                <w:tab w:val="left" w:pos="2385"/>
              </w:tabs>
              <w:spacing w:line="276" w:lineRule="auto"/>
              <w:jc w:val="center"/>
              <w:rPr>
                <w:rFonts w:ascii="Times New Roman" w:hAnsi="Times New Roman" w:cs="Times New Roman"/>
                <w:b/>
                <w:bCs/>
                <w:sz w:val="20"/>
                <w:szCs w:val="20"/>
                <w:lang w:val="fr-FR"/>
              </w:rPr>
            </w:pPr>
            <w:r w:rsidRPr="005F2EE1">
              <w:rPr>
                <w:rFonts w:ascii="Times New Roman" w:hAnsi="Times New Roman" w:cs="Times New Roman"/>
                <w:b/>
                <w:bCs/>
                <w:sz w:val="20"/>
                <w:szCs w:val="20"/>
                <w:lang w:val="fr-FR"/>
              </w:rPr>
              <w:t>Frequency in %</w:t>
            </w:r>
          </w:p>
        </w:tc>
      </w:tr>
      <w:tr w:rsidR="00961858" w:rsidRPr="005F2EE1" w14:paraId="2D5A7B1D" w14:textId="77777777" w:rsidTr="00DF6E19">
        <w:trPr>
          <w:jc w:val="center"/>
        </w:trPr>
        <w:tc>
          <w:tcPr>
            <w:tcW w:w="3539" w:type="dxa"/>
          </w:tcPr>
          <w:p w14:paraId="7FDA93E1" w14:textId="77777777" w:rsidR="00961858" w:rsidRPr="005F2EE1" w:rsidRDefault="00961858" w:rsidP="00DF6E19">
            <w:pPr>
              <w:spacing w:line="276" w:lineRule="auto"/>
              <w:rPr>
                <w:rFonts w:ascii="Times New Roman" w:hAnsi="Times New Roman" w:cs="Times New Roman"/>
                <w:sz w:val="20"/>
                <w:szCs w:val="20"/>
                <w:lang w:val="fr-FR"/>
              </w:rPr>
            </w:pPr>
            <w:r w:rsidRPr="005F2EE1">
              <w:rPr>
                <w:rFonts w:ascii="Times New Roman" w:hAnsi="Times New Roman" w:cs="Times New Roman"/>
                <w:color w:val="000000"/>
                <w:sz w:val="20"/>
                <w:szCs w:val="20"/>
                <w:lang w:val="fr-FR"/>
              </w:rPr>
              <w:t>Loss of shoreline and beach</w:t>
            </w:r>
          </w:p>
        </w:tc>
        <w:tc>
          <w:tcPr>
            <w:tcW w:w="992" w:type="dxa"/>
          </w:tcPr>
          <w:p w14:paraId="7F682B3A" w14:textId="77777777" w:rsidR="00961858" w:rsidRPr="005F2EE1" w:rsidRDefault="00961858" w:rsidP="00DF6E19">
            <w:pPr>
              <w:tabs>
                <w:tab w:val="left" w:pos="2385"/>
              </w:tabs>
              <w:spacing w:line="276" w:lineRule="auto"/>
              <w:jc w:val="right"/>
              <w:rPr>
                <w:rFonts w:ascii="Times New Roman" w:hAnsi="Times New Roman" w:cs="Times New Roman"/>
                <w:sz w:val="20"/>
                <w:szCs w:val="20"/>
                <w:lang w:val="fr-FR"/>
              </w:rPr>
            </w:pPr>
            <w:r w:rsidRPr="005F2EE1">
              <w:rPr>
                <w:rFonts w:ascii="Times New Roman" w:hAnsi="Times New Roman" w:cs="Times New Roman"/>
                <w:sz w:val="20"/>
                <w:szCs w:val="20"/>
                <w:lang w:val="fr-FR"/>
              </w:rPr>
              <w:t>72</w:t>
            </w:r>
          </w:p>
        </w:tc>
        <w:tc>
          <w:tcPr>
            <w:tcW w:w="1701" w:type="dxa"/>
          </w:tcPr>
          <w:p w14:paraId="5A4F4016" w14:textId="77777777" w:rsidR="00961858" w:rsidRPr="005F2EE1" w:rsidRDefault="00961858" w:rsidP="00DF6E19">
            <w:pPr>
              <w:spacing w:line="276" w:lineRule="auto"/>
              <w:jc w:val="right"/>
              <w:rPr>
                <w:rFonts w:ascii="Times New Roman" w:hAnsi="Times New Roman" w:cs="Times New Roman"/>
                <w:sz w:val="20"/>
                <w:szCs w:val="20"/>
              </w:rPr>
            </w:pPr>
            <w:r w:rsidRPr="005F2EE1">
              <w:rPr>
                <w:rFonts w:ascii="Times New Roman" w:hAnsi="Times New Roman" w:cs="Times New Roman"/>
                <w:sz w:val="20"/>
                <w:szCs w:val="20"/>
              </w:rPr>
              <w:t>37.7</w:t>
            </w:r>
          </w:p>
        </w:tc>
      </w:tr>
      <w:tr w:rsidR="00961858" w:rsidRPr="005F2EE1" w14:paraId="7DA92863" w14:textId="77777777" w:rsidTr="00DF6E19">
        <w:trPr>
          <w:jc w:val="center"/>
        </w:trPr>
        <w:tc>
          <w:tcPr>
            <w:tcW w:w="3539" w:type="dxa"/>
          </w:tcPr>
          <w:p w14:paraId="0331C954" w14:textId="77777777" w:rsidR="00961858" w:rsidRPr="005F2EE1" w:rsidRDefault="00961858" w:rsidP="00DF6E19">
            <w:pPr>
              <w:spacing w:line="276" w:lineRule="auto"/>
              <w:rPr>
                <w:rFonts w:ascii="Times New Roman" w:hAnsi="Times New Roman" w:cs="Times New Roman"/>
                <w:color w:val="000000"/>
                <w:sz w:val="20"/>
                <w:szCs w:val="20"/>
                <w:lang w:val="fr-FR"/>
              </w:rPr>
            </w:pPr>
            <w:r w:rsidRPr="005F2EE1">
              <w:rPr>
                <w:rFonts w:ascii="Times New Roman" w:hAnsi="Times New Roman" w:cs="Times New Roman"/>
                <w:sz w:val="20"/>
                <w:szCs w:val="20"/>
                <w:lang w:val="fr-FR"/>
              </w:rPr>
              <w:t>Coastline retreat</w:t>
            </w:r>
          </w:p>
        </w:tc>
        <w:tc>
          <w:tcPr>
            <w:tcW w:w="992" w:type="dxa"/>
          </w:tcPr>
          <w:p w14:paraId="28053B10" w14:textId="77777777" w:rsidR="00961858" w:rsidRPr="005F2EE1" w:rsidRDefault="00961858" w:rsidP="00DF6E19">
            <w:pPr>
              <w:tabs>
                <w:tab w:val="left" w:pos="2385"/>
              </w:tabs>
              <w:spacing w:line="276" w:lineRule="auto"/>
              <w:jc w:val="right"/>
              <w:rPr>
                <w:rFonts w:ascii="Times New Roman" w:hAnsi="Times New Roman" w:cs="Times New Roman"/>
                <w:sz w:val="20"/>
                <w:szCs w:val="20"/>
                <w:lang w:val="fr-FR"/>
              </w:rPr>
            </w:pPr>
            <w:r w:rsidRPr="005F2EE1">
              <w:rPr>
                <w:rFonts w:ascii="Times New Roman" w:hAnsi="Times New Roman" w:cs="Times New Roman"/>
                <w:sz w:val="20"/>
                <w:szCs w:val="20"/>
                <w:lang w:val="fr-FR"/>
              </w:rPr>
              <w:t>93</w:t>
            </w:r>
          </w:p>
        </w:tc>
        <w:tc>
          <w:tcPr>
            <w:tcW w:w="1701" w:type="dxa"/>
          </w:tcPr>
          <w:p w14:paraId="6BB79A59" w14:textId="77777777" w:rsidR="00961858" w:rsidRPr="005F2EE1" w:rsidRDefault="00961858" w:rsidP="00DF6E19">
            <w:pPr>
              <w:spacing w:line="276" w:lineRule="auto"/>
              <w:jc w:val="right"/>
              <w:rPr>
                <w:rFonts w:ascii="Times New Roman" w:hAnsi="Times New Roman" w:cs="Times New Roman"/>
                <w:sz w:val="20"/>
                <w:szCs w:val="20"/>
              </w:rPr>
            </w:pPr>
            <w:r w:rsidRPr="005F2EE1">
              <w:rPr>
                <w:rFonts w:ascii="Times New Roman" w:hAnsi="Times New Roman" w:cs="Times New Roman"/>
                <w:sz w:val="20"/>
                <w:szCs w:val="20"/>
              </w:rPr>
              <w:t>48</w:t>
            </w:r>
          </w:p>
        </w:tc>
      </w:tr>
      <w:tr w:rsidR="00961858" w:rsidRPr="005F2EE1" w14:paraId="5AADC6B1" w14:textId="77777777" w:rsidTr="00DF6E19">
        <w:trPr>
          <w:jc w:val="center"/>
        </w:trPr>
        <w:tc>
          <w:tcPr>
            <w:tcW w:w="3539" w:type="dxa"/>
          </w:tcPr>
          <w:p w14:paraId="5D7F5912" w14:textId="77777777" w:rsidR="00961858" w:rsidRPr="005F2EE1" w:rsidRDefault="00961858" w:rsidP="00DF6E19">
            <w:pPr>
              <w:spacing w:line="276" w:lineRule="auto"/>
              <w:rPr>
                <w:rFonts w:ascii="Times New Roman" w:hAnsi="Times New Roman" w:cs="Times New Roman"/>
                <w:color w:val="000000"/>
                <w:sz w:val="20"/>
                <w:szCs w:val="20"/>
                <w:lang w:val="fr-FR"/>
              </w:rPr>
            </w:pPr>
            <w:r w:rsidRPr="005F2EE1">
              <w:rPr>
                <w:rFonts w:ascii="Times New Roman" w:hAnsi="Times New Roman" w:cs="Times New Roman"/>
                <w:sz w:val="20"/>
                <w:szCs w:val="20"/>
                <w:lang w:val="fr-FR"/>
              </w:rPr>
              <w:t>Coastal erosion</w:t>
            </w:r>
          </w:p>
        </w:tc>
        <w:tc>
          <w:tcPr>
            <w:tcW w:w="992" w:type="dxa"/>
          </w:tcPr>
          <w:p w14:paraId="7988F229" w14:textId="77777777" w:rsidR="00961858" w:rsidRPr="005F2EE1" w:rsidRDefault="00961858" w:rsidP="00DF6E19">
            <w:pPr>
              <w:tabs>
                <w:tab w:val="left" w:pos="2385"/>
              </w:tabs>
              <w:spacing w:line="276" w:lineRule="auto"/>
              <w:jc w:val="right"/>
              <w:rPr>
                <w:rFonts w:ascii="Times New Roman" w:hAnsi="Times New Roman" w:cs="Times New Roman"/>
                <w:sz w:val="20"/>
                <w:szCs w:val="20"/>
                <w:lang w:val="fr-FR"/>
              </w:rPr>
            </w:pPr>
            <w:r w:rsidRPr="005F2EE1">
              <w:rPr>
                <w:rFonts w:ascii="Times New Roman" w:hAnsi="Times New Roman" w:cs="Times New Roman"/>
                <w:sz w:val="20"/>
                <w:szCs w:val="20"/>
                <w:lang w:val="fr-FR"/>
              </w:rPr>
              <w:t>44</w:t>
            </w:r>
          </w:p>
        </w:tc>
        <w:tc>
          <w:tcPr>
            <w:tcW w:w="1701" w:type="dxa"/>
          </w:tcPr>
          <w:p w14:paraId="15BEFAF2" w14:textId="77777777" w:rsidR="00961858" w:rsidRPr="005F2EE1" w:rsidRDefault="00961858" w:rsidP="00DF6E19">
            <w:pPr>
              <w:spacing w:line="276" w:lineRule="auto"/>
              <w:jc w:val="right"/>
              <w:rPr>
                <w:rFonts w:ascii="Times New Roman" w:hAnsi="Times New Roman" w:cs="Times New Roman"/>
                <w:sz w:val="20"/>
                <w:szCs w:val="20"/>
              </w:rPr>
            </w:pPr>
            <w:r w:rsidRPr="005F2EE1">
              <w:rPr>
                <w:rFonts w:ascii="Times New Roman" w:hAnsi="Times New Roman" w:cs="Times New Roman"/>
                <w:sz w:val="20"/>
                <w:szCs w:val="20"/>
              </w:rPr>
              <w:t>23</w:t>
            </w:r>
          </w:p>
        </w:tc>
      </w:tr>
      <w:tr w:rsidR="00961858" w:rsidRPr="005F2EE1" w14:paraId="641EAC0D" w14:textId="77777777" w:rsidTr="00DF6E19">
        <w:trPr>
          <w:jc w:val="center"/>
        </w:trPr>
        <w:tc>
          <w:tcPr>
            <w:tcW w:w="3539" w:type="dxa"/>
          </w:tcPr>
          <w:p w14:paraId="57AC57A8" w14:textId="77777777" w:rsidR="00961858" w:rsidRPr="005F2EE1" w:rsidRDefault="00961858" w:rsidP="00DF6E19">
            <w:pPr>
              <w:spacing w:line="276" w:lineRule="auto"/>
              <w:rPr>
                <w:rFonts w:ascii="Times New Roman" w:hAnsi="Times New Roman" w:cs="Times New Roman"/>
                <w:sz w:val="20"/>
                <w:szCs w:val="20"/>
                <w:lang w:val="fr-FR"/>
              </w:rPr>
            </w:pPr>
            <w:r w:rsidRPr="005F2EE1">
              <w:rPr>
                <w:rFonts w:ascii="Times New Roman" w:hAnsi="Times New Roman" w:cs="Times New Roman"/>
                <w:color w:val="000000"/>
                <w:sz w:val="20"/>
                <w:szCs w:val="20"/>
                <w:lang w:val="fr-FR"/>
              </w:rPr>
              <w:t>Loss of biodiversity</w:t>
            </w:r>
          </w:p>
        </w:tc>
        <w:tc>
          <w:tcPr>
            <w:tcW w:w="992" w:type="dxa"/>
          </w:tcPr>
          <w:p w14:paraId="09AB9C54" w14:textId="77777777" w:rsidR="00961858" w:rsidRPr="005F2EE1" w:rsidRDefault="00961858" w:rsidP="00DF6E19">
            <w:pPr>
              <w:tabs>
                <w:tab w:val="left" w:pos="2385"/>
              </w:tabs>
              <w:spacing w:line="276" w:lineRule="auto"/>
              <w:jc w:val="right"/>
              <w:rPr>
                <w:rFonts w:ascii="Times New Roman" w:hAnsi="Times New Roman" w:cs="Times New Roman"/>
                <w:sz w:val="20"/>
                <w:szCs w:val="20"/>
                <w:lang w:val="fr-FR"/>
              </w:rPr>
            </w:pPr>
            <w:r w:rsidRPr="005F2EE1">
              <w:rPr>
                <w:rFonts w:ascii="Times New Roman" w:hAnsi="Times New Roman" w:cs="Times New Roman"/>
                <w:sz w:val="20"/>
                <w:szCs w:val="20"/>
                <w:lang w:val="fr-FR"/>
              </w:rPr>
              <w:t>110</w:t>
            </w:r>
          </w:p>
        </w:tc>
        <w:tc>
          <w:tcPr>
            <w:tcW w:w="1701" w:type="dxa"/>
          </w:tcPr>
          <w:p w14:paraId="17990342" w14:textId="77777777" w:rsidR="00961858" w:rsidRPr="005F2EE1" w:rsidRDefault="00961858" w:rsidP="00DF6E19">
            <w:pPr>
              <w:tabs>
                <w:tab w:val="left" w:pos="2385"/>
              </w:tabs>
              <w:spacing w:line="276" w:lineRule="auto"/>
              <w:jc w:val="right"/>
              <w:rPr>
                <w:rFonts w:ascii="Times New Roman" w:hAnsi="Times New Roman" w:cs="Times New Roman"/>
                <w:sz w:val="20"/>
                <w:szCs w:val="20"/>
                <w:lang w:val="fr-FR"/>
              </w:rPr>
            </w:pPr>
            <w:r w:rsidRPr="005F2EE1">
              <w:rPr>
                <w:rFonts w:ascii="Times New Roman" w:hAnsi="Times New Roman" w:cs="Times New Roman"/>
                <w:sz w:val="20"/>
                <w:szCs w:val="20"/>
                <w:lang w:val="fr-FR"/>
              </w:rPr>
              <w:t>57.5</w:t>
            </w:r>
          </w:p>
        </w:tc>
      </w:tr>
      <w:tr w:rsidR="00961858" w:rsidRPr="005F2EE1" w14:paraId="49F67B98" w14:textId="77777777" w:rsidTr="00DF6E19">
        <w:trPr>
          <w:jc w:val="center"/>
        </w:trPr>
        <w:tc>
          <w:tcPr>
            <w:tcW w:w="3539" w:type="dxa"/>
          </w:tcPr>
          <w:p w14:paraId="07BB6DF4" w14:textId="77777777" w:rsidR="00961858" w:rsidRPr="005F2EE1" w:rsidRDefault="00961858" w:rsidP="00DF6E19">
            <w:pPr>
              <w:tabs>
                <w:tab w:val="left" w:pos="2385"/>
              </w:tabs>
              <w:spacing w:line="276" w:lineRule="auto"/>
              <w:rPr>
                <w:rFonts w:ascii="Times New Roman" w:hAnsi="Times New Roman" w:cs="Times New Roman"/>
                <w:sz w:val="20"/>
                <w:szCs w:val="20"/>
                <w:lang w:val="fr-FR"/>
              </w:rPr>
            </w:pPr>
            <w:r w:rsidRPr="005F2EE1">
              <w:rPr>
                <w:rFonts w:ascii="Times New Roman" w:hAnsi="Times New Roman" w:cs="Times New Roman"/>
                <w:sz w:val="20"/>
                <w:szCs w:val="20"/>
                <w:lang w:val="fr-FR"/>
              </w:rPr>
              <w:t>Destruction of human settlements</w:t>
            </w:r>
          </w:p>
        </w:tc>
        <w:tc>
          <w:tcPr>
            <w:tcW w:w="992" w:type="dxa"/>
          </w:tcPr>
          <w:p w14:paraId="3C75ED74" w14:textId="77777777" w:rsidR="00961858" w:rsidRPr="005F2EE1" w:rsidRDefault="00961858" w:rsidP="00DF6E19">
            <w:pPr>
              <w:tabs>
                <w:tab w:val="left" w:pos="2385"/>
              </w:tabs>
              <w:spacing w:line="276" w:lineRule="auto"/>
              <w:jc w:val="right"/>
              <w:rPr>
                <w:rFonts w:ascii="Times New Roman" w:hAnsi="Times New Roman" w:cs="Times New Roman"/>
                <w:sz w:val="20"/>
                <w:szCs w:val="20"/>
                <w:lang w:val="fr-FR"/>
              </w:rPr>
            </w:pPr>
            <w:r w:rsidRPr="005F2EE1">
              <w:rPr>
                <w:rFonts w:ascii="Times New Roman" w:hAnsi="Times New Roman" w:cs="Times New Roman"/>
                <w:sz w:val="20"/>
                <w:szCs w:val="20"/>
                <w:lang w:val="fr-FR"/>
              </w:rPr>
              <w:t>36</w:t>
            </w:r>
          </w:p>
        </w:tc>
        <w:tc>
          <w:tcPr>
            <w:tcW w:w="1701" w:type="dxa"/>
          </w:tcPr>
          <w:p w14:paraId="13233D61" w14:textId="77777777" w:rsidR="00961858" w:rsidRPr="005F2EE1" w:rsidRDefault="00961858" w:rsidP="00DF6E19">
            <w:pPr>
              <w:tabs>
                <w:tab w:val="left" w:pos="2385"/>
              </w:tabs>
              <w:spacing w:line="276" w:lineRule="auto"/>
              <w:jc w:val="right"/>
              <w:rPr>
                <w:rFonts w:ascii="Times New Roman" w:hAnsi="Times New Roman" w:cs="Times New Roman"/>
                <w:sz w:val="20"/>
                <w:szCs w:val="20"/>
                <w:lang w:val="fr-FR"/>
              </w:rPr>
            </w:pPr>
            <w:r w:rsidRPr="005F2EE1">
              <w:rPr>
                <w:rFonts w:ascii="Times New Roman" w:hAnsi="Times New Roman" w:cs="Times New Roman"/>
                <w:sz w:val="20"/>
                <w:szCs w:val="20"/>
                <w:lang w:val="fr-FR"/>
              </w:rPr>
              <w:t>18.8</w:t>
            </w:r>
          </w:p>
        </w:tc>
      </w:tr>
      <w:tr w:rsidR="00961858" w:rsidRPr="005F2EE1" w14:paraId="6F3FA1D8" w14:textId="77777777" w:rsidTr="00DF6E19">
        <w:trPr>
          <w:jc w:val="center"/>
        </w:trPr>
        <w:tc>
          <w:tcPr>
            <w:tcW w:w="3539" w:type="dxa"/>
          </w:tcPr>
          <w:p w14:paraId="0FF04964" w14:textId="77777777" w:rsidR="00961858" w:rsidRPr="005F2EE1" w:rsidRDefault="00961858" w:rsidP="00DF6E19">
            <w:pPr>
              <w:tabs>
                <w:tab w:val="left" w:pos="2385"/>
              </w:tabs>
              <w:spacing w:line="276" w:lineRule="auto"/>
              <w:rPr>
                <w:rFonts w:ascii="Times New Roman" w:hAnsi="Times New Roman" w:cs="Times New Roman"/>
                <w:sz w:val="20"/>
                <w:szCs w:val="20"/>
                <w:lang w:val="fr-FR"/>
              </w:rPr>
            </w:pPr>
            <w:r w:rsidRPr="005F2EE1">
              <w:rPr>
                <w:rFonts w:ascii="Times New Roman" w:hAnsi="Times New Roman" w:cs="Times New Roman"/>
                <w:sz w:val="20"/>
                <w:szCs w:val="20"/>
                <w:lang w:val="fr-FR"/>
              </w:rPr>
              <w:t>Floods</w:t>
            </w:r>
          </w:p>
        </w:tc>
        <w:tc>
          <w:tcPr>
            <w:tcW w:w="992" w:type="dxa"/>
          </w:tcPr>
          <w:p w14:paraId="103C4CA2" w14:textId="77777777" w:rsidR="00961858" w:rsidRPr="005F2EE1" w:rsidRDefault="00961858" w:rsidP="00DF6E19">
            <w:pPr>
              <w:tabs>
                <w:tab w:val="left" w:pos="2385"/>
              </w:tabs>
              <w:spacing w:line="276" w:lineRule="auto"/>
              <w:jc w:val="right"/>
              <w:rPr>
                <w:rFonts w:ascii="Times New Roman" w:hAnsi="Times New Roman" w:cs="Times New Roman"/>
                <w:sz w:val="20"/>
                <w:szCs w:val="20"/>
                <w:lang w:val="fr-FR"/>
              </w:rPr>
            </w:pPr>
            <w:r w:rsidRPr="005F2EE1">
              <w:rPr>
                <w:rFonts w:ascii="Times New Roman" w:hAnsi="Times New Roman" w:cs="Times New Roman"/>
                <w:sz w:val="20"/>
                <w:szCs w:val="20"/>
                <w:lang w:val="fr-FR"/>
              </w:rPr>
              <w:t>35</w:t>
            </w:r>
          </w:p>
        </w:tc>
        <w:tc>
          <w:tcPr>
            <w:tcW w:w="1701" w:type="dxa"/>
          </w:tcPr>
          <w:p w14:paraId="7454AB61" w14:textId="77777777" w:rsidR="00961858" w:rsidRPr="005F2EE1" w:rsidRDefault="00961858" w:rsidP="00DF6E19">
            <w:pPr>
              <w:tabs>
                <w:tab w:val="left" w:pos="2385"/>
              </w:tabs>
              <w:spacing w:line="276" w:lineRule="auto"/>
              <w:jc w:val="right"/>
              <w:rPr>
                <w:rFonts w:ascii="Times New Roman" w:hAnsi="Times New Roman" w:cs="Times New Roman"/>
                <w:sz w:val="20"/>
                <w:szCs w:val="20"/>
                <w:lang w:val="fr-FR"/>
              </w:rPr>
            </w:pPr>
            <w:r w:rsidRPr="005F2EE1">
              <w:rPr>
                <w:rFonts w:ascii="Times New Roman" w:hAnsi="Times New Roman" w:cs="Times New Roman"/>
                <w:sz w:val="20"/>
                <w:szCs w:val="20"/>
                <w:lang w:val="fr-FR"/>
              </w:rPr>
              <w:t>18.3</w:t>
            </w:r>
          </w:p>
        </w:tc>
      </w:tr>
      <w:tr w:rsidR="00961858" w:rsidRPr="005F2EE1" w14:paraId="18FDDB72" w14:textId="77777777" w:rsidTr="00DF6E19">
        <w:trPr>
          <w:jc w:val="center"/>
        </w:trPr>
        <w:tc>
          <w:tcPr>
            <w:tcW w:w="3539" w:type="dxa"/>
          </w:tcPr>
          <w:p w14:paraId="7730D42D" w14:textId="77777777" w:rsidR="00961858" w:rsidRPr="005F2EE1" w:rsidRDefault="00961858" w:rsidP="00DF6E19">
            <w:pPr>
              <w:tabs>
                <w:tab w:val="left" w:pos="2385"/>
              </w:tabs>
              <w:spacing w:line="276" w:lineRule="auto"/>
              <w:rPr>
                <w:rFonts w:ascii="Times New Roman" w:hAnsi="Times New Roman" w:cs="Times New Roman"/>
                <w:b/>
                <w:bCs/>
                <w:sz w:val="20"/>
                <w:szCs w:val="20"/>
                <w:lang w:val="fr-FR"/>
              </w:rPr>
            </w:pPr>
            <w:r w:rsidRPr="005F2EE1">
              <w:rPr>
                <w:rFonts w:ascii="Times New Roman" w:hAnsi="Times New Roman" w:cs="Times New Roman"/>
                <w:b/>
                <w:bCs/>
                <w:sz w:val="20"/>
                <w:szCs w:val="20"/>
                <w:lang w:val="fr-FR"/>
              </w:rPr>
              <w:t>Total obs.</w:t>
            </w:r>
          </w:p>
        </w:tc>
        <w:tc>
          <w:tcPr>
            <w:tcW w:w="992" w:type="dxa"/>
          </w:tcPr>
          <w:p w14:paraId="2748B42A" w14:textId="77777777" w:rsidR="00961858" w:rsidRPr="005F2EE1" w:rsidRDefault="00961858" w:rsidP="00DF6E19">
            <w:pPr>
              <w:tabs>
                <w:tab w:val="left" w:pos="2385"/>
              </w:tabs>
              <w:spacing w:line="276" w:lineRule="auto"/>
              <w:jc w:val="right"/>
              <w:rPr>
                <w:rFonts w:ascii="Times New Roman" w:hAnsi="Times New Roman" w:cs="Times New Roman"/>
                <w:b/>
                <w:bCs/>
                <w:sz w:val="20"/>
                <w:szCs w:val="20"/>
                <w:lang w:val="fr-FR"/>
              </w:rPr>
            </w:pPr>
            <w:r w:rsidRPr="005F2EE1">
              <w:rPr>
                <w:rFonts w:ascii="Times New Roman" w:hAnsi="Times New Roman" w:cs="Times New Roman"/>
                <w:b/>
                <w:bCs/>
                <w:sz w:val="20"/>
                <w:szCs w:val="20"/>
                <w:lang w:val="fr-FR"/>
              </w:rPr>
              <w:t>191</w:t>
            </w:r>
          </w:p>
        </w:tc>
        <w:tc>
          <w:tcPr>
            <w:tcW w:w="1701" w:type="dxa"/>
          </w:tcPr>
          <w:p w14:paraId="2B3485CD" w14:textId="77777777" w:rsidR="00961858" w:rsidRPr="005F2EE1" w:rsidRDefault="00961858" w:rsidP="00DF6E19">
            <w:pPr>
              <w:tabs>
                <w:tab w:val="left" w:pos="2385"/>
              </w:tabs>
              <w:spacing w:line="276" w:lineRule="auto"/>
              <w:jc w:val="right"/>
              <w:rPr>
                <w:rFonts w:ascii="Times New Roman" w:hAnsi="Times New Roman" w:cs="Times New Roman"/>
                <w:b/>
                <w:bCs/>
                <w:sz w:val="20"/>
                <w:szCs w:val="20"/>
                <w:lang w:val="fr-FR"/>
              </w:rPr>
            </w:pPr>
            <w:r w:rsidRPr="005F2EE1">
              <w:rPr>
                <w:rFonts w:ascii="Times New Roman" w:hAnsi="Times New Roman" w:cs="Times New Roman"/>
                <w:b/>
                <w:bCs/>
                <w:sz w:val="20"/>
                <w:szCs w:val="20"/>
                <w:lang w:val="fr-FR"/>
              </w:rPr>
              <w:t>100</w:t>
            </w:r>
          </w:p>
        </w:tc>
      </w:tr>
    </w:tbl>
    <w:p w14:paraId="5DD87350" w14:textId="58803058" w:rsidR="00961858" w:rsidRPr="005F2EE1" w:rsidRDefault="00961858" w:rsidP="00961858">
      <w:pPr>
        <w:pStyle w:val="Paragraphedeliste"/>
        <w:tabs>
          <w:tab w:val="left" w:pos="2385"/>
        </w:tabs>
        <w:spacing w:line="276" w:lineRule="auto"/>
        <w:ind w:left="360"/>
        <w:jc w:val="center"/>
        <w:rPr>
          <w:rFonts w:ascii="Times New Roman" w:hAnsi="Times New Roman" w:cs="Times New Roman"/>
          <w:i/>
          <w:sz w:val="20"/>
          <w:szCs w:val="20"/>
          <w:lang w:val="fr-FR"/>
        </w:rPr>
      </w:pPr>
      <w:r w:rsidRPr="005F2EE1">
        <w:rPr>
          <w:rFonts w:ascii="Times New Roman" w:hAnsi="Times New Roman" w:cs="Times New Roman"/>
          <w:i/>
          <w:sz w:val="20"/>
          <w:szCs w:val="20"/>
          <w:lang w:val="fr-FR"/>
        </w:rPr>
        <w:t>Source</w:t>
      </w:r>
      <w:r w:rsidR="00BA4BF9">
        <w:rPr>
          <w:rFonts w:ascii="Times New Roman" w:hAnsi="Times New Roman" w:cs="Times New Roman"/>
          <w:i/>
          <w:sz w:val="20"/>
          <w:szCs w:val="20"/>
          <w:lang w:val="fr-FR"/>
        </w:rPr>
        <w:t xml:space="preserve"> </w:t>
      </w:r>
      <w:r w:rsidRPr="005F2EE1">
        <w:rPr>
          <w:rFonts w:ascii="Times New Roman" w:hAnsi="Times New Roman" w:cs="Times New Roman"/>
          <w:i/>
          <w:sz w:val="20"/>
          <w:szCs w:val="20"/>
          <w:lang w:val="fr-FR"/>
        </w:rPr>
        <w:t xml:space="preserve">: </w:t>
      </w:r>
      <w:proofErr w:type="spellStart"/>
      <w:r w:rsidR="0089079B">
        <w:rPr>
          <w:rFonts w:ascii="Times New Roman" w:hAnsi="Times New Roman" w:cs="Times New Roman"/>
          <w:i/>
          <w:sz w:val="20"/>
          <w:szCs w:val="20"/>
          <w:lang w:val="fr-FR"/>
        </w:rPr>
        <w:t>p</w:t>
      </w:r>
      <w:r w:rsidRPr="005F2EE1">
        <w:rPr>
          <w:rFonts w:ascii="Times New Roman" w:hAnsi="Times New Roman" w:cs="Times New Roman"/>
          <w:i/>
          <w:sz w:val="20"/>
          <w:szCs w:val="20"/>
          <w:lang w:val="fr-FR"/>
        </w:rPr>
        <w:t>ersonal</w:t>
      </w:r>
      <w:proofErr w:type="spellEnd"/>
      <w:r w:rsidRPr="005F2EE1">
        <w:rPr>
          <w:rFonts w:ascii="Times New Roman" w:hAnsi="Times New Roman" w:cs="Times New Roman"/>
          <w:i/>
          <w:sz w:val="20"/>
          <w:szCs w:val="20"/>
          <w:lang w:val="fr-FR"/>
        </w:rPr>
        <w:t xml:space="preserve"> </w:t>
      </w:r>
      <w:proofErr w:type="spellStart"/>
      <w:r w:rsidRPr="005F2EE1">
        <w:rPr>
          <w:rFonts w:ascii="Times New Roman" w:hAnsi="Times New Roman" w:cs="Times New Roman"/>
          <w:i/>
          <w:sz w:val="20"/>
          <w:szCs w:val="20"/>
          <w:lang w:val="fr-FR"/>
        </w:rPr>
        <w:t>survey</w:t>
      </w:r>
      <w:proofErr w:type="spellEnd"/>
      <w:r w:rsidRPr="005F2EE1">
        <w:rPr>
          <w:rFonts w:ascii="Times New Roman" w:hAnsi="Times New Roman" w:cs="Times New Roman"/>
          <w:i/>
          <w:sz w:val="20"/>
          <w:szCs w:val="20"/>
          <w:lang w:val="fr-FR"/>
        </w:rPr>
        <w:t>, 2025</w:t>
      </w:r>
      <w:bookmarkStart w:id="7" w:name="_Toc222807155"/>
      <w:bookmarkStart w:id="8" w:name="_Toc222809051"/>
    </w:p>
    <w:p w14:paraId="53CCA82A" w14:textId="77777777" w:rsidR="00961858" w:rsidRPr="005F2EE1" w:rsidRDefault="00961858" w:rsidP="00961858">
      <w:pPr>
        <w:pStyle w:val="Paragraphedeliste"/>
        <w:numPr>
          <w:ilvl w:val="0"/>
          <w:numId w:val="4"/>
        </w:numPr>
        <w:tabs>
          <w:tab w:val="left" w:pos="2385"/>
        </w:tabs>
        <w:spacing w:line="276" w:lineRule="auto"/>
        <w:rPr>
          <w:rFonts w:ascii="Times New Roman" w:hAnsi="Times New Roman" w:cs="Times New Roman"/>
          <w:i/>
          <w:sz w:val="20"/>
          <w:szCs w:val="20"/>
          <w:lang w:val="fr-FR"/>
        </w:rPr>
      </w:pPr>
      <w:r w:rsidRPr="005F2EE1">
        <w:rPr>
          <w:rFonts w:ascii="Times New Roman" w:hAnsi="Times New Roman" w:cs="Times New Roman"/>
          <w:b/>
          <w:bCs/>
          <w:i/>
          <w:iCs/>
          <w:sz w:val="28"/>
          <w:szCs w:val="28"/>
          <w:lang w:val="fr-FR"/>
        </w:rPr>
        <w:t>Coastal erosion and shoreline retreat</w:t>
      </w:r>
      <w:bookmarkEnd w:id="7"/>
      <w:bookmarkEnd w:id="8"/>
    </w:p>
    <w:p w14:paraId="6D5C46DF" w14:textId="1B3FCE58" w:rsidR="00961858" w:rsidRPr="005F2EE1" w:rsidRDefault="00961858" w:rsidP="00961858">
      <w:pPr>
        <w:spacing w:before="240" w:after="120" w:line="276" w:lineRule="auto"/>
        <w:jc w:val="both"/>
        <w:rPr>
          <w:rFonts w:ascii="Times New Roman" w:eastAsia="Times New Roman" w:hAnsi="Times New Roman" w:cs="Times New Roman"/>
          <w:noProof/>
          <w:sz w:val="24"/>
          <w:szCs w:val="24"/>
        </w:rPr>
      </w:pPr>
      <w:r w:rsidRPr="005F2EE1">
        <w:rPr>
          <w:rFonts w:ascii="Times New Roman" w:hAnsi="Times New Roman" w:cs="Times New Roman"/>
          <w:sz w:val="24"/>
          <w:szCs w:val="24"/>
        </w:rPr>
        <w:t>For several years now, the coastline has been receding due to coastal erosion. Landsat satellite images of Pointe-Noire Bay (Figure 4) indicate a shoreline retreat of 71.2 meters over the past forty years (1985-2025). This is leading to shoreline loss and flooding of settlements located near the coast. Economic activities (tourism, fishing, and industry) are also threatened by this coastal retreat. Given that the Congolese coastal zone constitutes a fragile natural environment, it is subject to coastal erosion. Pointe-Noire Bay is particularly vulnerable to climatic hazards.</w:t>
      </w:r>
      <w:r w:rsidRPr="005F2EE1">
        <w:rPr>
          <w:rFonts w:ascii="Times New Roman" w:eastAsia="Times New Roman" w:hAnsi="Times New Roman" w:cs="Times New Roman"/>
          <w:noProof/>
          <w:sz w:val="24"/>
          <w:szCs w:val="24"/>
        </w:rPr>
        <w:t xml:space="preserve"> </w:t>
      </w:r>
    </w:p>
    <w:p w14:paraId="0817BD45" w14:textId="77777777" w:rsidR="00961858" w:rsidRPr="005F2EE1" w:rsidRDefault="00961858" w:rsidP="00961858">
      <w:pPr>
        <w:spacing w:before="240" w:after="120" w:line="276" w:lineRule="auto"/>
        <w:jc w:val="center"/>
        <w:rPr>
          <w:rFonts w:ascii="Times New Roman" w:hAnsi="Times New Roman" w:cs="Times New Roman"/>
          <w:noProof/>
        </w:rPr>
      </w:pPr>
      <w:r w:rsidRPr="005F2EE1">
        <w:rPr>
          <w:rFonts w:ascii="Times New Roman" w:hAnsi="Times New Roman" w:cs="Times New Roman"/>
          <w:noProof/>
          <w:lang w:val="en-US"/>
        </w:rPr>
        <w:drawing>
          <wp:inline distT="0" distB="0" distL="0" distR="0" wp14:anchorId="5D7BD81C" wp14:editId="70C6400E">
            <wp:extent cx="3429000" cy="2942590"/>
            <wp:effectExtent l="19050" t="19050" r="19050" b="10160"/>
            <wp:docPr id="1219432542"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52766" cy="2962985"/>
                    </a:xfrm>
                    <a:prstGeom prst="rect">
                      <a:avLst/>
                    </a:prstGeom>
                    <a:noFill/>
                    <a:ln>
                      <a:solidFill>
                        <a:schemeClr val="tx1"/>
                      </a:solidFill>
                    </a:ln>
                  </pic:spPr>
                </pic:pic>
              </a:graphicData>
            </a:graphic>
          </wp:inline>
        </w:drawing>
      </w:r>
    </w:p>
    <w:p w14:paraId="11C4B50B" w14:textId="131972DC" w:rsidR="00961858" w:rsidRPr="005F2EE1" w:rsidRDefault="00961858" w:rsidP="00961858">
      <w:pPr>
        <w:spacing w:before="240" w:after="120" w:line="276" w:lineRule="auto"/>
        <w:jc w:val="center"/>
        <w:rPr>
          <w:rFonts w:ascii="Times New Roman" w:hAnsi="Times New Roman" w:cs="Times New Roman"/>
          <w:i/>
          <w:iCs/>
          <w:sz w:val="18"/>
          <w:szCs w:val="18"/>
        </w:rPr>
      </w:pPr>
      <w:bookmarkStart w:id="9" w:name="_Toc221722722"/>
      <w:r w:rsidRPr="005F2EE1">
        <w:rPr>
          <w:rFonts w:ascii="Times New Roman" w:hAnsi="Times New Roman" w:cs="Times New Roman"/>
          <w:i/>
          <w:iCs/>
          <w:sz w:val="18"/>
          <w:szCs w:val="18"/>
        </w:rPr>
        <w:t>Figure 3: Coastal erosion on the bay of Pointe-Noire (data source: Landsat, 2026)</w:t>
      </w:r>
      <w:bookmarkEnd w:id="9"/>
    </w:p>
    <w:p w14:paraId="42622A95" w14:textId="77777777" w:rsidR="00961858" w:rsidRPr="005F2EE1" w:rsidRDefault="00961858" w:rsidP="00961858">
      <w:pPr>
        <w:pStyle w:val="Paragraphedeliste"/>
        <w:numPr>
          <w:ilvl w:val="0"/>
          <w:numId w:val="4"/>
        </w:numPr>
        <w:spacing w:before="240" w:after="120" w:line="276" w:lineRule="auto"/>
        <w:rPr>
          <w:rFonts w:ascii="Times New Roman" w:hAnsi="Times New Roman" w:cs="Times New Roman"/>
          <w:i/>
          <w:iCs/>
          <w:color w:val="000000" w:themeColor="text1"/>
          <w:lang w:val="fr-FR"/>
        </w:rPr>
      </w:pPr>
      <w:r w:rsidRPr="005F2EE1">
        <w:rPr>
          <w:rFonts w:ascii="Times New Roman" w:hAnsi="Times New Roman" w:cs="Times New Roman"/>
          <w:b/>
          <w:bCs/>
          <w:i/>
          <w:iCs/>
          <w:sz w:val="28"/>
          <w:szCs w:val="28"/>
          <w:lang w:val="fr-FR"/>
        </w:rPr>
        <w:t>Risk of flooding of human settlements</w:t>
      </w:r>
    </w:p>
    <w:p w14:paraId="4B0869D3" w14:textId="07B4FCD1" w:rsidR="00961858" w:rsidRPr="005F2EE1" w:rsidRDefault="00961858" w:rsidP="00961858">
      <w:pPr>
        <w:shd w:val="clear" w:color="auto" w:fill="FFFFFF"/>
        <w:spacing w:line="276" w:lineRule="auto"/>
        <w:jc w:val="both"/>
        <w:rPr>
          <w:rFonts w:ascii="Times New Roman" w:hAnsi="Times New Roman" w:cs="Times New Roman"/>
          <w:sz w:val="24"/>
        </w:rPr>
      </w:pPr>
      <w:r w:rsidRPr="005F2EE1">
        <w:rPr>
          <w:rFonts w:ascii="Times New Roman" w:eastAsia="Times New Roman" w:hAnsi="Times New Roman" w:cs="Times New Roman"/>
          <w:sz w:val="24"/>
          <w:szCs w:val="24"/>
          <w:lang w:val="fr-FR"/>
        </w:rPr>
        <w:t xml:space="preserve">Our field observations </w:t>
      </w:r>
      <w:proofErr w:type="spellStart"/>
      <w:r w:rsidRPr="005F2EE1">
        <w:rPr>
          <w:rFonts w:ascii="Times New Roman" w:eastAsia="Times New Roman" w:hAnsi="Times New Roman" w:cs="Times New Roman"/>
          <w:sz w:val="24"/>
          <w:szCs w:val="24"/>
          <w:lang w:val="fr-FR"/>
        </w:rPr>
        <w:t>reveal</w:t>
      </w:r>
      <w:proofErr w:type="spellEnd"/>
      <w:r w:rsidRPr="005F2EE1">
        <w:rPr>
          <w:rFonts w:ascii="Times New Roman" w:eastAsia="Times New Roman" w:hAnsi="Times New Roman" w:cs="Times New Roman"/>
          <w:sz w:val="24"/>
          <w:szCs w:val="24"/>
          <w:lang w:val="fr-FR"/>
        </w:rPr>
        <w:t xml:space="preserve"> </w:t>
      </w:r>
      <w:proofErr w:type="spellStart"/>
      <w:r w:rsidRPr="005F2EE1">
        <w:rPr>
          <w:rFonts w:ascii="Times New Roman" w:eastAsia="Times New Roman" w:hAnsi="Times New Roman" w:cs="Times New Roman"/>
          <w:sz w:val="24"/>
          <w:szCs w:val="24"/>
          <w:lang w:val="fr-FR"/>
        </w:rPr>
        <w:t>that</w:t>
      </w:r>
      <w:proofErr w:type="spellEnd"/>
      <w:r w:rsidRPr="005F2EE1">
        <w:rPr>
          <w:rFonts w:ascii="Times New Roman" w:eastAsia="Times New Roman" w:hAnsi="Times New Roman" w:cs="Times New Roman"/>
          <w:sz w:val="24"/>
          <w:szCs w:val="24"/>
          <w:lang w:val="fr-FR"/>
        </w:rPr>
        <w:t xml:space="preserve"> </w:t>
      </w:r>
      <w:proofErr w:type="spellStart"/>
      <w:r w:rsidRPr="005F2EE1">
        <w:rPr>
          <w:rFonts w:ascii="Times New Roman" w:eastAsia="Times New Roman" w:hAnsi="Times New Roman" w:cs="Times New Roman"/>
          <w:sz w:val="24"/>
          <w:szCs w:val="24"/>
          <w:lang w:val="fr-FR"/>
        </w:rPr>
        <w:t>Congolese</w:t>
      </w:r>
      <w:proofErr w:type="spellEnd"/>
      <w:r w:rsidRPr="005F2EE1">
        <w:rPr>
          <w:rFonts w:ascii="Times New Roman" w:eastAsia="Times New Roman" w:hAnsi="Times New Roman" w:cs="Times New Roman"/>
          <w:sz w:val="24"/>
          <w:szCs w:val="24"/>
          <w:lang w:val="fr-FR"/>
        </w:rPr>
        <w:t xml:space="preserve"> </w:t>
      </w:r>
      <w:proofErr w:type="spellStart"/>
      <w:r w:rsidRPr="005F2EE1">
        <w:rPr>
          <w:rFonts w:ascii="Times New Roman" w:eastAsia="Times New Roman" w:hAnsi="Times New Roman" w:cs="Times New Roman"/>
          <w:sz w:val="24"/>
          <w:szCs w:val="24"/>
          <w:lang w:val="fr-FR"/>
        </w:rPr>
        <w:t>coastline</w:t>
      </w:r>
      <w:proofErr w:type="spellEnd"/>
      <w:r w:rsidRPr="005F2EE1">
        <w:rPr>
          <w:rFonts w:ascii="Times New Roman" w:eastAsia="Times New Roman" w:hAnsi="Times New Roman" w:cs="Times New Roman"/>
          <w:sz w:val="24"/>
          <w:szCs w:val="24"/>
          <w:lang w:val="fr-FR"/>
        </w:rPr>
        <w:t xml:space="preserve"> faces </w:t>
      </w:r>
      <w:proofErr w:type="spellStart"/>
      <w:r w:rsidRPr="005F2EE1">
        <w:rPr>
          <w:rFonts w:ascii="Times New Roman" w:eastAsia="Times New Roman" w:hAnsi="Times New Roman" w:cs="Times New Roman"/>
          <w:sz w:val="24"/>
          <w:szCs w:val="24"/>
          <w:lang w:val="fr-FR"/>
        </w:rPr>
        <w:t>numerous</w:t>
      </w:r>
      <w:proofErr w:type="spellEnd"/>
      <w:r w:rsidRPr="005F2EE1">
        <w:rPr>
          <w:rFonts w:ascii="Times New Roman" w:eastAsia="Times New Roman" w:hAnsi="Times New Roman" w:cs="Times New Roman"/>
          <w:sz w:val="24"/>
          <w:szCs w:val="24"/>
          <w:lang w:val="fr-FR"/>
        </w:rPr>
        <w:t xml:space="preserve"> environmental challenges. Coastal flooding and repeated heavy rainfall are destroying roads and infrastructure located near the coast. </w:t>
      </w:r>
      <w:r w:rsidRPr="005F2EE1">
        <w:rPr>
          <w:rFonts w:ascii="Times New Roman" w:hAnsi="Times New Roman" w:cs="Times New Roman"/>
          <w:sz w:val="24"/>
        </w:rPr>
        <w:t xml:space="preserve">Since the early 2000s, Congolese coastline has been experiencing intense flooding. During the rainy season, some areas are permanently flooded. This is observed in certain neighborhoods of city of Pointe-Noire: La Base, Saint Pierre, and </w:t>
      </w:r>
      <w:proofErr w:type="spellStart"/>
      <w:r w:rsidRPr="005F2EE1">
        <w:rPr>
          <w:rFonts w:ascii="Times New Roman" w:hAnsi="Times New Roman" w:cs="Times New Roman"/>
          <w:sz w:val="24"/>
        </w:rPr>
        <w:t>Matendé</w:t>
      </w:r>
      <w:proofErr w:type="spellEnd"/>
      <w:r w:rsidR="001D7C53" w:rsidRPr="005F2EE1">
        <w:rPr>
          <w:rFonts w:ascii="Times New Roman" w:hAnsi="Times New Roman" w:cs="Times New Roman"/>
          <w:sz w:val="24"/>
        </w:rPr>
        <w:t>, leading to the spread of wastewater (</w:t>
      </w:r>
      <w:r w:rsidR="0089079B">
        <w:rPr>
          <w:rFonts w:ascii="Times New Roman" w:hAnsi="Times New Roman" w:cs="Times New Roman"/>
          <w:sz w:val="24"/>
        </w:rPr>
        <w:t>f</w:t>
      </w:r>
      <w:r w:rsidR="001D7C53" w:rsidRPr="005F2EE1">
        <w:rPr>
          <w:rFonts w:ascii="Times New Roman" w:hAnsi="Times New Roman" w:cs="Times New Roman"/>
          <w:sz w:val="24"/>
        </w:rPr>
        <w:t>igure 1) and the transmission of epidemiological diseases linked to stagnation of polluted water. Among diseases affecting coastal populations are malaria and cholera.</w:t>
      </w:r>
    </w:p>
    <w:p w14:paraId="4317BB33" w14:textId="77777777" w:rsidR="0089079B" w:rsidRDefault="0089079B" w:rsidP="007F60A9">
      <w:pPr>
        <w:shd w:val="clear" w:color="auto" w:fill="FFFFFF"/>
        <w:spacing w:line="276" w:lineRule="auto"/>
        <w:jc w:val="center"/>
        <w:rPr>
          <w:rFonts w:ascii="Times New Roman" w:hAnsi="Times New Roman" w:cs="Times New Roman"/>
          <w:sz w:val="24"/>
        </w:rPr>
      </w:pPr>
    </w:p>
    <w:p w14:paraId="322E3520" w14:textId="77777777" w:rsidR="0089079B" w:rsidRDefault="0089079B" w:rsidP="007F60A9">
      <w:pPr>
        <w:shd w:val="clear" w:color="auto" w:fill="FFFFFF"/>
        <w:spacing w:line="276" w:lineRule="auto"/>
        <w:jc w:val="center"/>
        <w:rPr>
          <w:rFonts w:ascii="Times New Roman" w:hAnsi="Times New Roman" w:cs="Times New Roman"/>
          <w:sz w:val="24"/>
        </w:rPr>
      </w:pPr>
    </w:p>
    <w:p w14:paraId="1C96AA1B" w14:textId="77777777" w:rsidR="0089079B" w:rsidRDefault="0089079B" w:rsidP="007F60A9">
      <w:pPr>
        <w:shd w:val="clear" w:color="auto" w:fill="FFFFFF"/>
        <w:spacing w:line="276" w:lineRule="auto"/>
        <w:jc w:val="center"/>
        <w:rPr>
          <w:rFonts w:ascii="Times New Roman" w:hAnsi="Times New Roman" w:cs="Times New Roman"/>
          <w:sz w:val="24"/>
        </w:rPr>
      </w:pPr>
    </w:p>
    <w:p w14:paraId="0CA0F315" w14:textId="31B8E0D9" w:rsidR="007F60A9" w:rsidRPr="005F2EE1" w:rsidRDefault="007F60A9" w:rsidP="007F60A9">
      <w:pPr>
        <w:shd w:val="clear" w:color="auto" w:fill="FFFFFF"/>
        <w:spacing w:line="276" w:lineRule="auto"/>
        <w:jc w:val="center"/>
        <w:rPr>
          <w:rFonts w:ascii="Times New Roman" w:hAnsi="Times New Roman" w:cs="Times New Roman"/>
          <w:sz w:val="24"/>
        </w:rPr>
      </w:pPr>
      <w:r w:rsidRPr="005F2EE1">
        <w:rPr>
          <w:rFonts w:ascii="Times New Roman" w:hAnsi="Times New Roman" w:cs="Times New Roman"/>
          <w:sz w:val="24"/>
        </w:rPr>
        <w:t>Plate 1: Human settlements threatened by water</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D7C53" w:rsidRPr="005F2EE1" w14:paraId="601701E1" w14:textId="77777777" w:rsidTr="007F60A9">
        <w:tc>
          <w:tcPr>
            <w:tcW w:w="4531" w:type="dxa"/>
          </w:tcPr>
          <w:p w14:paraId="3DE37B69" w14:textId="77777777" w:rsidR="001D7C53" w:rsidRPr="005F2EE1" w:rsidRDefault="001D7C53" w:rsidP="001D7C53">
            <w:pPr>
              <w:pStyle w:val="Lgende"/>
              <w:jc w:val="center"/>
              <w:rPr>
                <w:rFonts w:ascii="Times New Roman" w:hAnsi="Times New Roman" w:cs="Times New Roman"/>
                <w:b/>
                <w:color w:val="auto"/>
                <w:sz w:val="20"/>
                <w:szCs w:val="20"/>
              </w:rPr>
            </w:pPr>
            <w:bookmarkStart w:id="10" w:name="_Toc222829552"/>
            <w:r w:rsidRPr="005F2EE1">
              <w:rPr>
                <w:rFonts w:ascii="Times New Roman" w:hAnsi="Times New Roman" w:cs="Times New Roman"/>
                <w:noProof/>
                <w:sz w:val="20"/>
                <w:lang w:val="en-US"/>
              </w:rPr>
              <w:drawing>
                <wp:inline distT="0" distB="0" distL="0" distR="0" wp14:anchorId="0284990F" wp14:editId="7C4F137F">
                  <wp:extent cx="2438400" cy="2000250"/>
                  <wp:effectExtent l="19050" t="19050" r="19050" b="190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38733" cy="2000523"/>
                          </a:xfrm>
                          <a:prstGeom prst="rect">
                            <a:avLst/>
                          </a:prstGeom>
                          <a:ln>
                            <a:solidFill>
                              <a:schemeClr val="tx1"/>
                            </a:solidFill>
                          </a:ln>
                        </pic:spPr>
                      </pic:pic>
                    </a:graphicData>
                  </a:graphic>
                </wp:inline>
              </w:drawing>
            </w:r>
          </w:p>
          <w:p w14:paraId="03E96A46" w14:textId="25E7F321" w:rsidR="001D7C53" w:rsidRPr="005F2EE1" w:rsidRDefault="001D7C53" w:rsidP="00C90CCA">
            <w:pPr>
              <w:pStyle w:val="Lgende"/>
              <w:jc w:val="center"/>
              <w:rPr>
                <w:rFonts w:ascii="Times New Roman" w:hAnsi="Times New Roman" w:cs="Times New Roman"/>
                <w:color w:val="auto"/>
                <w:sz w:val="20"/>
                <w:szCs w:val="20"/>
              </w:rPr>
            </w:pPr>
            <w:r w:rsidRPr="005F2EE1">
              <w:rPr>
                <w:rFonts w:ascii="Times New Roman" w:hAnsi="Times New Roman" w:cs="Times New Roman"/>
                <w:color w:val="auto"/>
                <w:sz w:val="20"/>
                <w:szCs w:val="20"/>
              </w:rPr>
              <w:t xml:space="preserve">Photo 1: Flooding of an urban thoroughfare in the </w:t>
            </w:r>
            <w:proofErr w:type="spellStart"/>
            <w:r w:rsidRPr="005F2EE1">
              <w:rPr>
                <w:rFonts w:ascii="Times New Roman" w:hAnsi="Times New Roman" w:cs="Times New Roman"/>
                <w:color w:val="auto"/>
                <w:sz w:val="20"/>
                <w:szCs w:val="20"/>
              </w:rPr>
              <w:t>Tchiali</w:t>
            </w:r>
            <w:proofErr w:type="spellEnd"/>
            <w:r w:rsidRPr="005F2EE1">
              <w:rPr>
                <w:rFonts w:ascii="Times New Roman" w:hAnsi="Times New Roman" w:cs="Times New Roman"/>
                <w:color w:val="auto"/>
                <w:sz w:val="20"/>
                <w:szCs w:val="20"/>
              </w:rPr>
              <w:t xml:space="preserve"> district (photo taken in Maketo, 2022)</w:t>
            </w:r>
            <w:bookmarkEnd w:id="10"/>
          </w:p>
        </w:tc>
        <w:tc>
          <w:tcPr>
            <w:tcW w:w="4531" w:type="dxa"/>
          </w:tcPr>
          <w:p w14:paraId="799537B6" w14:textId="77777777" w:rsidR="001D7C53" w:rsidRPr="005F2EE1" w:rsidRDefault="001D7C53" w:rsidP="001D7C53">
            <w:pPr>
              <w:pStyle w:val="NormalWeb"/>
              <w:spacing w:before="240" w:beforeAutospacing="0" w:after="0" w:afterAutospacing="0" w:line="276" w:lineRule="auto"/>
              <w:jc w:val="center"/>
              <w:rPr>
                <w:sz w:val="22"/>
                <w:szCs w:val="22"/>
              </w:rPr>
            </w:pPr>
            <w:r w:rsidRPr="005F2EE1">
              <w:rPr>
                <w:noProof/>
                <w:lang w:val="en-US"/>
              </w:rPr>
              <w:drawing>
                <wp:inline distT="0" distB="0" distL="0" distR="0" wp14:anchorId="1BF8B781" wp14:editId="6FE29245">
                  <wp:extent cx="2383790" cy="1838325"/>
                  <wp:effectExtent l="19050" t="19050" r="16510" b="285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aturation sat="200000"/>
                                    </a14:imgEffect>
                                  </a14:imgLayer>
                                </a14:imgProps>
                              </a:ext>
                              <a:ext uri="{28A0092B-C50C-407E-A947-70E740481C1C}">
                                <a14:useLocalDpi xmlns:a14="http://schemas.microsoft.com/office/drawing/2010/main" val="0"/>
                              </a:ext>
                            </a:extLst>
                          </a:blip>
                          <a:srcRect t="21508"/>
                          <a:stretch/>
                        </pic:blipFill>
                        <pic:spPr bwMode="auto">
                          <a:xfrm>
                            <a:off x="0" y="0"/>
                            <a:ext cx="2452880" cy="189160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C8741EB" w14:textId="603F318F" w:rsidR="001D7C53" w:rsidRPr="00CA3A3A" w:rsidRDefault="001D7C53" w:rsidP="001D7C53">
            <w:pPr>
              <w:jc w:val="center"/>
              <w:rPr>
                <w:rFonts w:ascii="Times New Roman" w:hAnsi="Times New Roman" w:cs="Times New Roman"/>
                <w:i/>
                <w:iCs/>
                <w:sz w:val="20"/>
                <w:szCs w:val="20"/>
              </w:rPr>
            </w:pPr>
            <w:bookmarkStart w:id="11" w:name="_Toc222829553"/>
            <w:r w:rsidRPr="00CA3A3A">
              <w:rPr>
                <w:rFonts w:ascii="Times New Roman" w:hAnsi="Times New Roman" w:cs="Times New Roman"/>
                <w:i/>
                <w:iCs/>
                <w:sz w:val="20"/>
                <w:szCs w:val="20"/>
              </w:rPr>
              <w:t xml:space="preserve">Photo 2: Coastal erosion at Songolo (photo taken in </w:t>
            </w:r>
            <w:proofErr w:type="spellStart"/>
            <w:r w:rsidRPr="00CA3A3A">
              <w:rPr>
                <w:rFonts w:ascii="Times New Roman" w:hAnsi="Times New Roman" w:cs="Times New Roman"/>
                <w:i/>
                <w:iCs/>
                <w:sz w:val="20"/>
                <w:szCs w:val="20"/>
              </w:rPr>
              <w:t>Mfoutou</w:t>
            </w:r>
            <w:proofErr w:type="spellEnd"/>
            <w:r w:rsidRPr="00CA3A3A">
              <w:rPr>
                <w:rFonts w:ascii="Times New Roman" w:hAnsi="Times New Roman" w:cs="Times New Roman"/>
                <w:i/>
                <w:iCs/>
                <w:sz w:val="20"/>
                <w:szCs w:val="20"/>
              </w:rPr>
              <w:t xml:space="preserve"> , 2023)</w:t>
            </w:r>
            <w:bookmarkEnd w:id="11"/>
          </w:p>
          <w:p w14:paraId="2C9EB874" w14:textId="77777777" w:rsidR="001D7C53" w:rsidRPr="005F2EE1" w:rsidRDefault="001D7C53" w:rsidP="00961858">
            <w:pPr>
              <w:spacing w:line="276" w:lineRule="auto"/>
              <w:jc w:val="both"/>
              <w:rPr>
                <w:rFonts w:ascii="Times New Roman" w:hAnsi="Times New Roman" w:cs="Times New Roman"/>
                <w:sz w:val="24"/>
              </w:rPr>
            </w:pPr>
          </w:p>
        </w:tc>
      </w:tr>
    </w:tbl>
    <w:p w14:paraId="6D1E8AA1" w14:textId="77777777" w:rsidR="00C33C9B" w:rsidRPr="005F2EE1" w:rsidRDefault="00C33C9B" w:rsidP="00961858">
      <w:pPr>
        <w:shd w:val="clear" w:color="auto" w:fill="FFFFFF"/>
        <w:spacing w:line="276" w:lineRule="auto"/>
        <w:jc w:val="both"/>
        <w:rPr>
          <w:rFonts w:ascii="Times New Roman" w:eastAsia="Times New Roman" w:hAnsi="Times New Roman" w:cs="Times New Roman"/>
          <w:sz w:val="24"/>
          <w:szCs w:val="24"/>
          <w:lang w:val="fr-FR"/>
        </w:rPr>
      </w:pPr>
    </w:p>
    <w:p w14:paraId="3FC77AD1" w14:textId="77777777" w:rsidR="00961858" w:rsidRPr="005F2EE1" w:rsidRDefault="00961858" w:rsidP="00961858">
      <w:pPr>
        <w:pStyle w:val="Paragraphedeliste"/>
        <w:numPr>
          <w:ilvl w:val="1"/>
          <w:numId w:val="2"/>
        </w:numPr>
        <w:rPr>
          <w:rFonts w:ascii="Times New Roman" w:hAnsi="Times New Roman" w:cs="Times New Roman"/>
          <w:b/>
          <w:bCs/>
          <w:i/>
          <w:iCs/>
          <w:sz w:val="28"/>
          <w:szCs w:val="28"/>
        </w:rPr>
      </w:pPr>
      <w:r w:rsidRPr="005F2EE1">
        <w:rPr>
          <w:rFonts w:ascii="Times New Roman" w:hAnsi="Times New Roman" w:cs="Times New Roman"/>
          <w:b/>
          <w:bCs/>
          <w:i/>
          <w:iCs/>
          <w:sz w:val="28"/>
          <w:szCs w:val="28"/>
        </w:rPr>
        <w:t>Vulnerability of public infrastructure to climate change</w:t>
      </w:r>
    </w:p>
    <w:p w14:paraId="62BF83E8" w14:textId="7594EF1D" w:rsidR="00961858" w:rsidRPr="005F2EE1" w:rsidRDefault="00961858" w:rsidP="00961858">
      <w:pPr>
        <w:spacing w:line="276" w:lineRule="auto"/>
        <w:jc w:val="both"/>
        <w:rPr>
          <w:rFonts w:ascii="Times New Roman" w:hAnsi="Times New Roman" w:cs="Times New Roman"/>
          <w:sz w:val="24"/>
          <w:szCs w:val="24"/>
          <w:lang w:val="fr-FR"/>
        </w:rPr>
      </w:pPr>
      <w:r w:rsidRPr="005F2EE1">
        <w:rPr>
          <w:rFonts w:ascii="Times New Roman" w:hAnsi="Times New Roman" w:cs="Times New Roman"/>
          <w:sz w:val="24"/>
          <w:szCs w:val="24"/>
          <w:lang w:val="fr-FR"/>
        </w:rPr>
        <w:t xml:space="preserve">Depending on climate change, public infrastructure </w:t>
      </w:r>
      <w:proofErr w:type="spellStart"/>
      <w:r w:rsidRPr="005F2EE1">
        <w:rPr>
          <w:rFonts w:ascii="Times New Roman" w:hAnsi="Times New Roman" w:cs="Times New Roman"/>
          <w:sz w:val="24"/>
          <w:szCs w:val="24"/>
          <w:lang w:val="fr-FR"/>
        </w:rPr>
        <w:t>along</w:t>
      </w:r>
      <w:proofErr w:type="spellEnd"/>
      <w:r w:rsidRPr="005F2EE1">
        <w:rPr>
          <w:rFonts w:ascii="Times New Roman" w:hAnsi="Times New Roman" w:cs="Times New Roman"/>
          <w:sz w:val="24"/>
          <w:szCs w:val="24"/>
          <w:lang w:val="fr-FR"/>
        </w:rPr>
        <w:t xml:space="preserve"> </w:t>
      </w:r>
      <w:proofErr w:type="spellStart"/>
      <w:r w:rsidRPr="005F2EE1">
        <w:rPr>
          <w:rFonts w:ascii="Times New Roman" w:hAnsi="Times New Roman" w:cs="Times New Roman"/>
          <w:sz w:val="24"/>
          <w:szCs w:val="24"/>
          <w:lang w:val="fr-FR"/>
        </w:rPr>
        <w:t>Congolese</w:t>
      </w:r>
      <w:proofErr w:type="spellEnd"/>
      <w:r w:rsidRPr="005F2EE1">
        <w:rPr>
          <w:rFonts w:ascii="Times New Roman" w:hAnsi="Times New Roman" w:cs="Times New Roman"/>
          <w:sz w:val="24"/>
          <w:szCs w:val="24"/>
          <w:lang w:val="fr-FR"/>
        </w:rPr>
        <w:t xml:space="preserve"> </w:t>
      </w:r>
      <w:proofErr w:type="spellStart"/>
      <w:r w:rsidRPr="005F2EE1">
        <w:rPr>
          <w:rFonts w:ascii="Times New Roman" w:hAnsi="Times New Roman" w:cs="Times New Roman"/>
          <w:sz w:val="24"/>
          <w:szCs w:val="24"/>
          <w:lang w:val="fr-FR"/>
        </w:rPr>
        <w:t>coastline</w:t>
      </w:r>
      <w:proofErr w:type="spellEnd"/>
      <w:r w:rsidRPr="005F2EE1">
        <w:rPr>
          <w:rFonts w:ascii="Times New Roman" w:hAnsi="Times New Roman" w:cs="Times New Roman"/>
          <w:sz w:val="24"/>
          <w:szCs w:val="24"/>
          <w:lang w:val="fr-FR"/>
        </w:rPr>
        <w:t xml:space="preserve"> </w:t>
      </w:r>
      <w:proofErr w:type="spellStart"/>
      <w:r w:rsidRPr="005F2EE1">
        <w:rPr>
          <w:rFonts w:ascii="Times New Roman" w:hAnsi="Times New Roman" w:cs="Times New Roman"/>
          <w:sz w:val="24"/>
          <w:szCs w:val="24"/>
          <w:lang w:val="fr-FR"/>
        </w:rPr>
        <w:t>will</w:t>
      </w:r>
      <w:proofErr w:type="spellEnd"/>
      <w:r w:rsidRPr="005F2EE1">
        <w:rPr>
          <w:rFonts w:ascii="Times New Roman" w:hAnsi="Times New Roman" w:cs="Times New Roman"/>
          <w:sz w:val="24"/>
          <w:szCs w:val="24"/>
          <w:lang w:val="fr-FR"/>
        </w:rPr>
        <w:t xml:space="preserve"> </w:t>
      </w:r>
      <w:proofErr w:type="spellStart"/>
      <w:r w:rsidRPr="005F2EE1">
        <w:rPr>
          <w:rFonts w:ascii="Times New Roman" w:hAnsi="Times New Roman" w:cs="Times New Roman"/>
          <w:sz w:val="24"/>
          <w:szCs w:val="24"/>
          <w:lang w:val="fr-FR"/>
        </w:rPr>
        <w:t>be</w:t>
      </w:r>
      <w:proofErr w:type="spellEnd"/>
      <w:r w:rsidRPr="005F2EE1">
        <w:rPr>
          <w:rFonts w:ascii="Times New Roman" w:hAnsi="Times New Roman" w:cs="Times New Roman"/>
          <w:sz w:val="24"/>
          <w:szCs w:val="24"/>
          <w:lang w:val="fr-FR"/>
        </w:rPr>
        <w:t xml:space="preserve"> subject to coastal erosion and shoreline retreat. Several </w:t>
      </w:r>
      <w:proofErr w:type="spellStart"/>
      <w:r w:rsidRPr="005F2EE1">
        <w:rPr>
          <w:rFonts w:ascii="Times New Roman" w:hAnsi="Times New Roman" w:cs="Times New Roman"/>
          <w:sz w:val="24"/>
          <w:szCs w:val="24"/>
          <w:lang w:val="fr-FR"/>
        </w:rPr>
        <w:t>settlements</w:t>
      </w:r>
      <w:proofErr w:type="spellEnd"/>
      <w:r w:rsidRPr="005F2EE1">
        <w:rPr>
          <w:rFonts w:ascii="Times New Roman" w:hAnsi="Times New Roman" w:cs="Times New Roman"/>
          <w:sz w:val="24"/>
          <w:szCs w:val="24"/>
          <w:lang w:val="fr-FR"/>
        </w:rPr>
        <w:t xml:space="preserve"> </w:t>
      </w:r>
      <w:proofErr w:type="spellStart"/>
      <w:r w:rsidRPr="005F2EE1">
        <w:rPr>
          <w:rFonts w:ascii="Times New Roman" w:hAnsi="Times New Roman" w:cs="Times New Roman"/>
          <w:sz w:val="24"/>
          <w:szCs w:val="24"/>
          <w:lang w:val="fr-FR"/>
        </w:rPr>
        <w:t>located</w:t>
      </w:r>
      <w:proofErr w:type="spellEnd"/>
      <w:r w:rsidRPr="005F2EE1">
        <w:rPr>
          <w:rFonts w:ascii="Times New Roman" w:hAnsi="Times New Roman" w:cs="Times New Roman"/>
          <w:sz w:val="24"/>
          <w:szCs w:val="24"/>
          <w:lang w:val="fr-FR"/>
        </w:rPr>
        <w:t xml:space="preserve"> in </w:t>
      </w:r>
      <w:proofErr w:type="spellStart"/>
      <w:r w:rsidRPr="005F2EE1">
        <w:rPr>
          <w:rFonts w:ascii="Times New Roman" w:hAnsi="Times New Roman" w:cs="Times New Roman"/>
          <w:sz w:val="24"/>
          <w:szCs w:val="24"/>
          <w:lang w:val="fr-FR"/>
        </w:rPr>
        <w:t>Matombi</w:t>
      </w:r>
      <w:proofErr w:type="spellEnd"/>
      <w:r w:rsidRPr="005F2EE1">
        <w:rPr>
          <w:rFonts w:ascii="Times New Roman" w:hAnsi="Times New Roman" w:cs="Times New Roman"/>
          <w:sz w:val="24"/>
          <w:szCs w:val="24"/>
          <w:lang w:val="fr-FR"/>
        </w:rPr>
        <w:t xml:space="preserve"> , Songolo, </w:t>
      </w:r>
      <w:proofErr w:type="spellStart"/>
      <w:r w:rsidRPr="005F2EE1">
        <w:rPr>
          <w:rFonts w:ascii="Times New Roman" w:hAnsi="Times New Roman" w:cs="Times New Roman"/>
          <w:sz w:val="24"/>
          <w:szCs w:val="24"/>
          <w:lang w:val="fr-FR"/>
        </w:rPr>
        <w:t>Kounda</w:t>
      </w:r>
      <w:proofErr w:type="spellEnd"/>
      <w:r w:rsidRPr="005F2EE1">
        <w:rPr>
          <w:rFonts w:ascii="Times New Roman" w:hAnsi="Times New Roman" w:cs="Times New Roman"/>
          <w:sz w:val="24"/>
          <w:szCs w:val="24"/>
          <w:lang w:val="fr-FR"/>
        </w:rPr>
        <w:t xml:space="preserve">, and </w:t>
      </w:r>
      <w:proofErr w:type="spellStart"/>
      <w:r w:rsidRPr="005F2EE1">
        <w:rPr>
          <w:rFonts w:ascii="Times New Roman" w:hAnsi="Times New Roman" w:cs="Times New Roman"/>
          <w:sz w:val="24"/>
          <w:szCs w:val="24"/>
          <w:lang w:val="fr-FR"/>
        </w:rPr>
        <w:t>even</w:t>
      </w:r>
      <w:proofErr w:type="spellEnd"/>
      <w:r w:rsidRPr="005F2EE1">
        <w:rPr>
          <w:rFonts w:ascii="Times New Roman" w:hAnsi="Times New Roman" w:cs="Times New Roman"/>
          <w:sz w:val="24"/>
          <w:szCs w:val="24"/>
          <w:lang w:val="fr-FR"/>
        </w:rPr>
        <w:t xml:space="preserve"> </w:t>
      </w:r>
      <w:proofErr w:type="spellStart"/>
      <w:r w:rsidRPr="005F2EE1">
        <w:rPr>
          <w:rFonts w:ascii="Times New Roman" w:hAnsi="Times New Roman" w:cs="Times New Roman"/>
          <w:sz w:val="24"/>
          <w:szCs w:val="24"/>
          <w:lang w:val="fr-FR"/>
        </w:rPr>
        <w:t>Tchilassi</w:t>
      </w:r>
      <w:proofErr w:type="spellEnd"/>
      <w:r w:rsidRPr="005F2EE1">
        <w:rPr>
          <w:rFonts w:ascii="Times New Roman" w:hAnsi="Times New Roman" w:cs="Times New Roman"/>
          <w:sz w:val="24"/>
          <w:szCs w:val="24"/>
          <w:lang w:val="fr-FR"/>
        </w:rPr>
        <w:t xml:space="preserve"> are </w:t>
      </w:r>
      <w:proofErr w:type="spellStart"/>
      <w:r w:rsidRPr="005F2EE1">
        <w:rPr>
          <w:rFonts w:ascii="Times New Roman" w:hAnsi="Times New Roman" w:cs="Times New Roman"/>
          <w:sz w:val="24"/>
          <w:szCs w:val="24"/>
          <w:lang w:val="fr-FR"/>
        </w:rPr>
        <w:t>threatened</w:t>
      </w:r>
      <w:proofErr w:type="spellEnd"/>
      <w:r w:rsidRPr="005F2EE1">
        <w:rPr>
          <w:rFonts w:ascii="Times New Roman" w:hAnsi="Times New Roman" w:cs="Times New Roman"/>
          <w:sz w:val="24"/>
          <w:szCs w:val="24"/>
          <w:lang w:val="fr-FR"/>
        </w:rPr>
        <w:t xml:space="preserve"> </w:t>
      </w:r>
      <w:proofErr w:type="spellStart"/>
      <w:r w:rsidRPr="005F2EE1">
        <w:rPr>
          <w:rFonts w:ascii="Times New Roman" w:hAnsi="Times New Roman" w:cs="Times New Roman"/>
          <w:sz w:val="24"/>
          <w:szCs w:val="24"/>
          <w:lang w:val="fr-FR"/>
        </w:rPr>
        <w:t>with</w:t>
      </w:r>
      <w:proofErr w:type="spellEnd"/>
      <w:r w:rsidRPr="005F2EE1">
        <w:rPr>
          <w:rFonts w:ascii="Times New Roman" w:hAnsi="Times New Roman" w:cs="Times New Roman"/>
          <w:sz w:val="24"/>
          <w:szCs w:val="24"/>
          <w:lang w:val="fr-FR"/>
        </w:rPr>
        <w:t xml:space="preserve"> destruction. Our </w:t>
      </w:r>
      <w:proofErr w:type="spellStart"/>
      <w:r w:rsidRPr="005F2EE1">
        <w:rPr>
          <w:rFonts w:ascii="Times New Roman" w:hAnsi="Times New Roman" w:cs="Times New Roman"/>
          <w:sz w:val="24"/>
          <w:szCs w:val="24"/>
          <w:lang w:val="fr-FR"/>
        </w:rPr>
        <w:t>field</w:t>
      </w:r>
      <w:proofErr w:type="spellEnd"/>
      <w:r w:rsidRPr="005F2EE1">
        <w:rPr>
          <w:rFonts w:ascii="Times New Roman" w:hAnsi="Times New Roman" w:cs="Times New Roman"/>
          <w:sz w:val="24"/>
          <w:szCs w:val="24"/>
          <w:lang w:val="fr-FR"/>
        </w:rPr>
        <w:t xml:space="preserve"> observations </w:t>
      </w:r>
      <w:proofErr w:type="spellStart"/>
      <w:r w:rsidRPr="005F2EE1">
        <w:rPr>
          <w:rFonts w:ascii="Times New Roman" w:hAnsi="Times New Roman" w:cs="Times New Roman"/>
          <w:sz w:val="24"/>
          <w:szCs w:val="24"/>
          <w:lang w:val="fr-FR"/>
        </w:rPr>
        <w:t>indicate</w:t>
      </w:r>
      <w:proofErr w:type="spellEnd"/>
      <w:r w:rsidRPr="005F2EE1">
        <w:rPr>
          <w:rFonts w:ascii="Times New Roman" w:hAnsi="Times New Roman" w:cs="Times New Roman"/>
          <w:sz w:val="24"/>
          <w:szCs w:val="24"/>
          <w:lang w:val="fr-FR"/>
        </w:rPr>
        <w:t xml:space="preserve"> </w:t>
      </w:r>
      <w:proofErr w:type="spellStart"/>
      <w:r w:rsidRPr="005F2EE1">
        <w:rPr>
          <w:rFonts w:ascii="Times New Roman" w:hAnsi="Times New Roman" w:cs="Times New Roman"/>
          <w:sz w:val="24"/>
          <w:szCs w:val="24"/>
          <w:lang w:val="fr-FR"/>
        </w:rPr>
        <w:t>that</w:t>
      </w:r>
      <w:proofErr w:type="spellEnd"/>
      <w:r w:rsidRPr="005F2EE1">
        <w:rPr>
          <w:rFonts w:ascii="Times New Roman" w:hAnsi="Times New Roman" w:cs="Times New Roman"/>
          <w:sz w:val="24"/>
          <w:szCs w:val="24"/>
          <w:lang w:val="fr-FR"/>
        </w:rPr>
        <w:t xml:space="preserve"> </w:t>
      </w:r>
      <w:r w:rsidRPr="005F2EE1">
        <w:rPr>
          <w:rFonts w:ascii="Times New Roman" w:hAnsi="Times New Roman" w:cs="Times New Roman"/>
          <w:sz w:val="24"/>
          <w:szCs w:val="24"/>
        </w:rPr>
        <w:t xml:space="preserve">Songolo estuary in Pointe-Noire Bay is experiencing dramatic erosion. The CORAF site is no exception: erosion is exposing metal pipe carrying liquid hydrocarbon waste. </w:t>
      </w:r>
      <w:r w:rsidRPr="005F2EE1">
        <w:rPr>
          <w:rFonts w:ascii="Times New Roman" w:hAnsi="Times New Roman" w:cs="Times New Roman"/>
          <w:sz w:val="24"/>
          <w:szCs w:val="24"/>
          <w:lang w:val="fr-FR"/>
        </w:rPr>
        <w:t xml:space="preserve">In </w:t>
      </w:r>
      <w:proofErr w:type="spellStart"/>
      <w:proofErr w:type="gramStart"/>
      <w:r w:rsidRPr="005F2EE1">
        <w:rPr>
          <w:rFonts w:ascii="Times New Roman" w:hAnsi="Times New Roman" w:cs="Times New Roman"/>
          <w:sz w:val="24"/>
          <w:szCs w:val="24"/>
        </w:rPr>
        <w:t>Tchilassi</w:t>
      </w:r>
      <w:proofErr w:type="spellEnd"/>
      <w:r w:rsidRPr="005F2EE1">
        <w:rPr>
          <w:rFonts w:ascii="Times New Roman" w:hAnsi="Times New Roman" w:cs="Times New Roman"/>
          <w:sz w:val="24"/>
          <w:szCs w:val="24"/>
        </w:rPr>
        <w:t xml:space="preserve"> ,</w:t>
      </w:r>
      <w:proofErr w:type="gramEnd"/>
      <w:r w:rsidRPr="005F2EE1">
        <w:rPr>
          <w:rFonts w:ascii="Times New Roman" w:hAnsi="Times New Roman" w:cs="Times New Roman"/>
          <w:sz w:val="24"/>
          <w:szCs w:val="24"/>
        </w:rPr>
        <w:t xml:space="preserve"> the fishermen's homes and historic Loango cemetery </w:t>
      </w:r>
      <w:r w:rsidRPr="005F2EE1">
        <w:rPr>
          <w:rFonts w:ascii="Times New Roman" w:hAnsi="Times New Roman" w:cs="Times New Roman"/>
          <w:sz w:val="24"/>
          <w:szCs w:val="24"/>
          <w:lang w:val="fr-FR"/>
        </w:rPr>
        <w:t xml:space="preserve">are suffering </w:t>
      </w:r>
      <w:r w:rsidRPr="005F2EE1">
        <w:rPr>
          <w:rFonts w:ascii="Times New Roman" w:hAnsi="Times New Roman" w:cs="Times New Roman"/>
          <w:sz w:val="24"/>
          <w:szCs w:val="24"/>
        </w:rPr>
        <w:t>significant socioeconomic and environmental consequences</w:t>
      </w:r>
      <w:r w:rsidRPr="005F2EE1">
        <w:rPr>
          <w:rFonts w:ascii="Times New Roman" w:hAnsi="Times New Roman" w:cs="Times New Roman"/>
          <w:sz w:val="24"/>
          <w:szCs w:val="24"/>
          <w:lang w:val="fr-FR"/>
        </w:rPr>
        <w:t xml:space="preserve">. </w:t>
      </w:r>
      <w:r w:rsidRPr="005F2EE1">
        <w:rPr>
          <w:rFonts w:ascii="Times New Roman" w:hAnsi="Times New Roman" w:cs="Times New Roman"/>
          <w:bCs/>
          <w:iCs/>
          <w:sz w:val="24"/>
          <w:szCs w:val="24"/>
          <w:lang w:val="fr-FR"/>
        </w:rPr>
        <w:t>If no action is taken,</w:t>
      </w:r>
      <w:r w:rsidRPr="005F2EE1">
        <w:rPr>
          <w:rFonts w:ascii="Times New Roman" w:hAnsi="Times New Roman" w:cs="Times New Roman"/>
          <w:b/>
          <w:i/>
          <w:sz w:val="24"/>
          <w:szCs w:val="24"/>
          <w:lang w:val="fr-FR"/>
        </w:rPr>
        <w:t xml:space="preserve"> </w:t>
      </w:r>
      <w:r w:rsidRPr="005F2EE1">
        <w:rPr>
          <w:rFonts w:ascii="Times New Roman" w:hAnsi="Times New Roman" w:cs="Times New Roman"/>
          <w:sz w:val="24"/>
          <w:szCs w:val="24"/>
          <w:lang w:val="fr-FR"/>
        </w:rPr>
        <w:t xml:space="preserve">Climate change </w:t>
      </w:r>
      <w:proofErr w:type="spellStart"/>
      <w:r w:rsidRPr="005F2EE1">
        <w:rPr>
          <w:rFonts w:ascii="Times New Roman" w:hAnsi="Times New Roman" w:cs="Times New Roman"/>
          <w:sz w:val="24"/>
          <w:szCs w:val="24"/>
          <w:lang w:val="fr-FR"/>
        </w:rPr>
        <w:t>threatens</w:t>
      </w:r>
      <w:proofErr w:type="spellEnd"/>
      <w:r w:rsidRPr="005F2EE1">
        <w:rPr>
          <w:rFonts w:ascii="Times New Roman" w:hAnsi="Times New Roman" w:cs="Times New Roman"/>
          <w:sz w:val="24"/>
          <w:szCs w:val="24"/>
          <w:lang w:val="fr-FR"/>
        </w:rPr>
        <w:t xml:space="preserve"> habitats </w:t>
      </w:r>
      <w:proofErr w:type="spellStart"/>
      <w:r w:rsidRPr="005F2EE1">
        <w:rPr>
          <w:rFonts w:ascii="Times New Roman" w:hAnsi="Times New Roman" w:cs="Times New Roman"/>
          <w:sz w:val="24"/>
          <w:szCs w:val="24"/>
          <w:lang w:val="fr-FR"/>
        </w:rPr>
        <w:t>along</w:t>
      </w:r>
      <w:proofErr w:type="spellEnd"/>
      <w:r w:rsidRPr="005F2EE1">
        <w:rPr>
          <w:rFonts w:ascii="Times New Roman" w:hAnsi="Times New Roman" w:cs="Times New Roman"/>
          <w:sz w:val="24"/>
          <w:szCs w:val="24"/>
          <w:lang w:val="fr-FR"/>
        </w:rPr>
        <w:t xml:space="preserve"> </w:t>
      </w:r>
      <w:proofErr w:type="spellStart"/>
      <w:r w:rsidRPr="005F2EE1">
        <w:rPr>
          <w:rFonts w:ascii="Times New Roman" w:hAnsi="Times New Roman" w:cs="Times New Roman"/>
          <w:sz w:val="24"/>
          <w:szCs w:val="24"/>
          <w:lang w:val="fr-FR"/>
        </w:rPr>
        <w:t>Congolese</w:t>
      </w:r>
      <w:proofErr w:type="spellEnd"/>
      <w:r w:rsidRPr="005F2EE1">
        <w:rPr>
          <w:rFonts w:ascii="Times New Roman" w:hAnsi="Times New Roman" w:cs="Times New Roman"/>
          <w:sz w:val="24"/>
          <w:szCs w:val="24"/>
          <w:lang w:val="fr-FR"/>
        </w:rPr>
        <w:t xml:space="preserve"> </w:t>
      </w:r>
      <w:proofErr w:type="spellStart"/>
      <w:r w:rsidRPr="005F2EE1">
        <w:rPr>
          <w:rFonts w:ascii="Times New Roman" w:hAnsi="Times New Roman" w:cs="Times New Roman"/>
          <w:sz w:val="24"/>
          <w:szCs w:val="24"/>
          <w:lang w:val="fr-FR"/>
        </w:rPr>
        <w:t>coastline</w:t>
      </w:r>
      <w:proofErr w:type="spellEnd"/>
      <w:r w:rsidRPr="005F2EE1">
        <w:rPr>
          <w:rFonts w:ascii="Times New Roman" w:hAnsi="Times New Roman" w:cs="Times New Roman"/>
          <w:sz w:val="24"/>
          <w:szCs w:val="24"/>
          <w:lang w:val="fr-FR"/>
        </w:rPr>
        <w:t xml:space="preserve">. Figure 5 </w:t>
      </w:r>
      <w:proofErr w:type="spellStart"/>
      <w:r w:rsidRPr="005F2EE1">
        <w:rPr>
          <w:rFonts w:ascii="Times New Roman" w:hAnsi="Times New Roman" w:cs="Times New Roman"/>
          <w:sz w:val="24"/>
          <w:szCs w:val="24"/>
          <w:lang w:val="fr-FR"/>
        </w:rPr>
        <w:t>illustrates</w:t>
      </w:r>
      <w:proofErr w:type="spellEnd"/>
      <w:r w:rsidRPr="005F2EE1">
        <w:rPr>
          <w:rFonts w:ascii="Times New Roman" w:hAnsi="Times New Roman" w:cs="Times New Roman"/>
          <w:sz w:val="24"/>
          <w:szCs w:val="24"/>
          <w:lang w:val="fr-FR"/>
        </w:rPr>
        <w:t xml:space="preserve"> </w:t>
      </w:r>
      <w:proofErr w:type="spellStart"/>
      <w:r w:rsidRPr="005F2EE1">
        <w:rPr>
          <w:rFonts w:ascii="Times New Roman" w:hAnsi="Times New Roman" w:cs="Times New Roman"/>
          <w:sz w:val="24"/>
          <w:szCs w:val="24"/>
          <w:lang w:val="fr-FR"/>
        </w:rPr>
        <w:t>vulnerability</w:t>
      </w:r>
      <w:proofErr w:type="spellEnd"/>
      <w:r w:rsidRPr="005F2EE1">
        <w:rPr>
          <w:rFonts w:ascii="Times New Roman" w:hAnsi="Times New Roman" w:cs="Times New Roman"/>
          <w:sz w:val="24"/>
          <w:szCs w:val="24"/>
          <w:lang w:val="fr-FR"/>
        </w:rPr>
        <w:t xml:space="preserve"> of infrastructure </w:t>
      </w:r>
      <w:proofErr w:type="spellStart"/>
      <w:r w:rsidRPr="005F2EE1">
        <w:rPr>
          <w:rFonts w:ascii="Times New Roman" w:hAnsi="Times New Roman" w:cs="Times New Roman"/>
          <w:sz w:val="24"/>
          <w:szCs w:val="24"/>
          <w:lang w:val="fr-FR"/>
        </w:rPr>
        <w:t>bordering</w:t>
      </w:r>
      <w:proofErr w:type="spellEnd"/>
      <w:r w:rsidRPr="005F2EE1">
        <w:rPr>
          <w:rFonts w:ascii="Times New Roman" w:hAnsi="Times New Roman" w:cs="Times New Roman"/>
          <w:sz w:val="24"/>
          <w:szCs w:val="24"/>
          <w:lang w:val="fr-FR"/>
        </w:rPr>
        <w:t xml:space="preserve"> </w:t>
      </w:r>
      <w:proofErr w:type="spellStart"/>
      <w:r w:rsidRPr="005F2EE1">
        <w:rPr>
          <w:rFonts w:ascii="Times New Roman" w:hAnsi="Times New Roman" w:cs="Times New Roman"/>
          <w:sz w:val="24"/>
          <w:szCs w:val="24"/>
          <w:lang w:val="fr-FR"/>
        </w:rPr>
        <w:t>Congolese</w:t>
      </w:r>
      <w:proofErr w:type="spellEnd"/>
      <w:r w:rsidRPr="005F2EE1">
        <w:rPr>
          <w:rFonts w:ascii="Times New Roman" w:hAnsi="Times New Roman" w:cs="Times New Roman"/>
          <w:sz w:val="24"/>
          <w:szCs w:val="24"/>
          <w:lang w:val="fr-FR"/>
        </w:rPr>
        <w:t xml:space="preserve"> </w:t>
      </w:r>
      <w:proofErr w:type="spellStart"/>
      <w:r w:rsidRPr="005F2EE1">
        <w:rPr>
          <w:rFonts w:ascii="Times New Roman" w:hAnsi="Times New Roman" w:cs="Times New Roman"/>
          <w:sz w:val="24"/>
          <w:szCs w:val="24"/>
          <w:lang w:val="fr-FR"/>
        </w:rPr>
        <w:t>coast</w:t>
      </w:r>
      <w:proofErr w:type="spellEnd"/>
      <w:r w:rsidRPr="005F2EE1">
        <w:rPr>
          <w:rFonts w:ascii="Times New Roman" w:hAnsi="Times New Roman" w:cs="Times New Roman"/>
          <w:sz w:val="24"/>
          <w:szCs w:val="24"/>
          <w:lang w:val="fr-FR"/>
        </w:rPr>
        <w:t xml:space="preserve">. </w:t>
      </w:r>
      <w:r w:rsidR="0089079B">
        <w:rPr>
          <w:rFonts w:ascii="Times New Roman" w:hAnsi="Times New Roman" w:cs="Times New Roman"/>
          <w:sz w:val="24"/>
          <w:szCs w:val="24"/>
          <w:lang w:val="fr-FR"/>
        </w:rPr>
        <w:t>T</w:t>
      </w:r>
      <w:r w:rsidRPr="005F2EE1">
        <w:rPr>
          <w:rFonts w:ascii="Times New Roman" w:hAnsi="Times New Roman" w:cs="Times New Roman"/>
          <w:sz w:val="24"/>
          <w:szCs w:val="24"/>
          <w:lang w:val="fr-FR"/>
        </w:rPr>
        <w:t xml:space="preserve">hreat of flooding is </w:t>
      </w:r>
      <w:proofErr w:type="spellStart"/>
      <w:r w:rsidRPr="005F2EE1">
        <w:rPr>
          <w:rFonts w:ascii="Times New Roman" w:hAnsi="Times New Roman" w:cs="Times New Roman"/>
          <w:sz w:val="24"/>
          <w:szCs w:val="24"/>
          <w:lang w:val="fr-FR"/>
        </w:rPr>
        <w:t>particularly</w:t>
      </w:r>
      <w:proofErr w:type="spellEnd"/>
      <w:r w:rsidRPr="005F2EE1">
        <w:rPr>
          <w:rFonts w:ascii="Times New Roman" w:hAnsi="Times New Roman" w:cs="Times New Roman"/>
          <w:sz w:val="24"/>
          <w:szCs w:val="24"/>
          <w:lang w:val="fr-FR"/>
        </w:rPr>
        <w:t xml:space="preserve"> acute in city of Pointe-Noire.</w:t>
      </w:r>
    </w:p>
    <w:p w14:paraId="68344F45" w14:textId="77777777" w:rsidR="00961858" w:rsidRPr="005F2EE1" w:rsidRDefault="00961858" w:rsidP="00961858">
      <w:pPr>
        <w:pStyle w:val="Paragraphedeliste"/>
        <w:spacing w:line="276" w:lineRule="auto"/>
        <w:ind w:left="360"/>
        <w:jc w:val="center"/>
        <w:rPr>
          <w:rFonts w:ascii="Times New Roman" w:hAnsi="Times New Roman" w:cs="Times New Roman"/>
          <w:sz w:val="24"/>
          <w:szCs w:val="24"/>
        </w:rPr>
      </w:pPr>
      <w:r w:rsidRPr="005F2EE1">
        <w:rPr>
          <w:rFonts w:ascii="Times New Roman" w:hAnsi="Times New Roman" w:cs="Times New Roman"/>
          <w:noProof/>
          <w:lang w:val="en-US"/>
        </w:rPr>
        <w:drawing>
          <wp:inline distT="0" distB="0" distL="0" distR="0" wp14:anchorId="0F45D982" wp14:editId="05B5FED6">
            <wp:extent cx="3571875" cy="3733800"/>
            <wp:effectExtent l="19050" t="19050" r="28575" b="19050"/>
            <wp:docPr id="1539954520"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76438" cy="3738570"/>
                    </a:xfrm>
                    <a:prstGeom prst="rect">
                      <a:avLst/>
                    </a:prstGeom>
                    <a:noFill/>
                    <a:ln>
                      <a:solidFill>
                        <a:schemeClr val="tx1"/>
                      </a:solidFill>
                    </a:ln>
                  </pic:spPr>
                </pic:pic>
              </a:graphicData>
            </a:graphic>
          </wp:inline>
        </w:drawing>
      </w:r>
    </w:p>
    <w:p w14:paraId="39D1EACD" w14:textId="1D1D3219" w:rsidR="00961858" w:rsidRPr="005F2EE1" w:rsidRDefault="00961858" w:rsidP="00961858">
      <w:pPr>
        <w:pStyle w:val="Lgende"/>
        <w:ind w:left="360"/>
        <w:jc w:val="center"/>
        <w:rPr>
          <w:rFonts w:ascii="Times New Roman" w:hAnsi="Times New Roman" w:cs="Times New Roman"/>
          <w:color w:val="auto"/>
        </w:rPr>
      </w:pPr>
      <w:bookmarkStart w:id="12" w:name="_Toc221722723"/>
      <w:r w:rsidRPr="005F2EE1">
        <w:rPr>
          <w:rFonts w:ascii="Times New Roman" w:hAnsi="Times New Roman" w:cs="Times New Roman"/>
          <w:color w:val="auto"/>
        </w:rPr>
        <w:t>Figure 5: Map of the vulnerability of the Congolese coastline to flooding (data source: OSM, produced by Maketo, 2026)</w:t>
      </w:r>
      <w:bookmarkEnd w:id="12"/>
    </w:p>
    <w:p w14:paraId="5621854C" w14:textId="74E079DD" w:rsidR="00186408" w:rsidRPr="005F2EE1" w:rsidRDefault="00186408" w:rsidP="00C33C9B">
      <w:pPr>
        <w:rPr>
          <w:rFonts w:ascii="Times New Roman" w:hAnsi="Times New Roman" w:cs="Times New Roman"/>
          <w:sz w:val="20"/>
          <w:szCs w:val="20"/>
        </w:rPr>
      </w:pPr>
      <w:bookmarkStart w:id="13" w:name="_Toc222807172"/>
      <w:bookmarkStart w:id="14" w:name="_Toc222809068"/>
      <w:r w:rsidRPr="005F2EE1">
        <w:rPr>
          <w:rFonts w:ascii="Times New Roman" w:hAnsi="Times New Roman" w:cs="Times New Roman"/>
          <w:b/>
          <w:bCs/>
          <w:sz w:val="28"/>
          <w:szCs w:val="28"/>
          <w:lang w:val="fr-FR"/>
        </w:rPr>
        <w:t>Discussion</w:t>
      </w:r>
      <w:bookmarkEnd w:id="13"/>
      <w:bookmarkEnd w:id="14"/>
      <w:r w:rsidRPr="005F2EE1">
        <w:rPr>
          <w:rFonts w:ascii="Times New Roman" w:hAnsi="Times New Roman" w:cs="Times New Roman"/>
          <w:b/>
          <w:bCs/>
          <w:sz w:val="28"/>
          <w:szCs w:val="28"/>
          <w:lang w:val="fr-FR"/>
        </w:rPr>
        <w:t xml:space="preserve"> </w:t>
      </w:r>
    </w:p>
    <w:p w14:paraId="25ADACC3" w14:textId="1889CEAE" w:rsidR="00186408" w:rsidRPr="005F2EE1" w:rsidRDefault="00186408" w:rsidP="00186408">
      <w:pPr>
        <w:spacing w:line="276" w:lineRule="auto"/>
        <w:jc w:val="both"/>
        <w:rPr>
          <w:rFonts w:ascii="Times New Roman" w:hAnsi="Times New Roman" w:cs="Times New Roman"/>
          <w:sz w:val="24"/>
          <w:szCs w:val="24"/>
        </w:rPr>
      </w:pPr>
      <w:proofErr w:type="gramStart"/>
      <w:r w:rsidRPr="005F2EE1">
        <w:rPr>
          <w:rFonts w:ascii="Times New Roman" w:eastAsia="Times New Roman" w:hAnsi="Times New Roman" w:cs="Times New Roman"/>
          <w:sz w:val="24"/>
          <w:szCs w:val="24"/>
          <w:lang w:val="fr-FR"/>
        </w:rPr>
        <w:t>infrastructure</w:t>
      </w:r>
      <w:proofErr w:type="gramEnd"/>
      <w:r w:rsidRPr="005F2EE1">
        <w:rPr>
          <w:rFonts w:ascii="Times New Roman" w:eastAsia="Times New Roman" w:hAnsi="Times New Roman" w:cs="Times New Roman"/>
          <w:sz w:val="24"/>
          <w:szCs w:val="24"/>
          <w:lang w:val="fr-FR"/>
        </w:rPr>
        <w:t xml:space="preserve"> </w:t>
      </w:r>
      <w:r w:rsidRPr="005F2EE1">
        <w:rPr>
          <w:rFonts w:ascii="Times New Roman" w:eastAsia="Times New Roman" w:hAnsi="Times New Roman" w:cs="Times New Roman"/>
          <w:sz w:val="24"/>
          <w:szCs w:val="24"/>
        </w:rPr>
        <w:t xml:space="preserve">along Congolese coast is bearing brunt of climate </w:t>
      </w:r>
      <w:proofErr w:type="gramStart"/>
      <w:r w:rsidRPr="005F2EE1">
        <w:rPr>
          <w:rFonts w:ascii="Times New Roman" w:eastAsia="Times New Roman" w:hAnsi="Times New Roman" w:cs="Times New Roman"/>
          <w:sz w:val="24"/>
          <w:szCs w:val="24"/>
        </w:rPr>
        <w:t>change:</w:t>
      </w:r>
      <w:proofErr w:type="gramEnd"/>
      <w:r w:rsidRPr="005F2EE1">
        <w:rPr>
          <w:rFonts w:ascii="Times New Roman" w:eastAsia="Times New Roman" w:hAnsi="Times New Roman" w:cs="Times New Roman"/>
          <w:sz w:val="24"/>
          <w:szCs w:val="24"/>
        </w:rPr>
        <w:t xml:space="preserve"> shoreline and beach loss, flooding, and coastal erosion. These phenomena threaten not only human activities but also urban infrastructure, especially in Pointe-Noire metropolitan area. Our results are similar to those obtained by </w:t>
      </w:r>
      <w:r w:rsidRPr="005F2EE1">
        <w:rPr>
          <w:rFonts w:ascii="Times New Roman" w:eastAsia="Arial" w:hAnsi="Times New Roman" w:cs="Times New Roman"/>
          <w:color w:val="000000" w:themeColor="text1"/>
          <w:sz w:val="24"/>
          <w:szCs w:val="24"/>
          <w:lang w:eastAsia="fr-FR"/>
        </w:rPr>
        <w:t>Maketo C</w:t>
      </w:r>
      <w:r w:rsidR="0071258F">
        <w:rPr>
          <w:rFonts w:ascii="Times New Roman" w:eastAsia="Arial" w:hAnsi="Times New Roman" w:cs="Times New Roman"/>
          <w:color w:val="000000" w:themeColor="text1"/>
          <w:sz w:val="24"/>
          <w:szCs w:val="24"/>
          <w:lang w:eastAsia="fr-FR"/>
        </w:rPr>
        <w:t xml:space="preserve">. </w:t>
      </w:r>
      <w:r w:rsidRPr="005F2EE1">
        <w:rPr>
          <w:rFonts w:ascii="Times New Roman" w:eastAsia="Arial" w:hAnsi="Times New Roman" w:cs="Times New Roman"/>
          <w:color w:val="000000" w:themeColor="text1"/>
          <w:sz w:val="24"/>
          <w:szCs w:val="24"/>
          <w:lang w:eastAsia="fr-FR"/>
        </w:rPr>
        <w:t>C</w:t>
      </w:r>
      <w:r w:rsidR="0071258F">
        <w:rPr>
          <w:rFonts w:ascii="Times New Roman" w:eastAsia="Arial" w:hAnsi="Times New Roman" w:cs="Times New Roman"/>
          <w:color w:val="000000" w:themeColor="text1"/>
          <w:sz w:val="24"/>
          <w:szCs w:val="24"/>
          <w:lang w:eastAsia="fr-FR"/>
        </w:rPr>
        <w:t>.</w:t>
      </w:r>
      <w:r w:rsidRPr="005F2EE1">
        <w:rPr>
          <w:rFonts w:ascii="Times New Roman" w:eastAsia="Arial" w:hAnsi="Times New Roman" w:cs="Times New Roman"/>
          <w:color w:val="000000" w:themeColor="text1"/>
          <w:sz w:val="24"/>
          <w:szCs w:val="24"/>
          <w:lang w:eastAsia="fr-FR"/>
        </w:rPr>
        <w:t xml:space="preserve"> (2022) and </w:t>
      </w:r>
      <w:proofErr w:type="spellStart"/>
      <w:r w:rsidRPr="005F2EE1">
        <w:rPr>
          <w:rFonts w:ascii="Times New Roman" w:eastAsia="Arial" w:hAnsi="Times New Roman" w:cs="Times New Roman"/>
          <w:color w:val="000000" w:themeColor="text1"/>
          <w:sz w:val="24"/>
          <w:szCs w:val="24"/>
          <w:lang w:eastAsia="fr-FR"/>
        </w:rPr>
        <w:t>N'daba</w:t>
      </w:r>
      <w:proofErr w:type="spellEnd"/>
      <w:r w:rsidRPr="005F2EE1">
        <w:rPr>
          <w:rFonts w:ascii="Times New Roman" w:eastAsia="Arial" w:hAnsi="Times New Roman" w:cs="Times New Roman"/>
          <w:color w:val="000000" w:themeColor="text1"/>
          <w:sz w:val="24"/>
          <w:szCs w:val="24"/>
          <w:lang w:eastAsia="fr-FR"/>
        </w:rPr>
        <w:t xml:space="preserve"> E</w:t>
      </w:r>
      <w:r w:rsidR="0071258F">
        <w:rPr>
          <w:rFonts w:ascii="Times New Roman" w:eastAsia="Arial" w:hAnsi="Times New Roman" w:cs="Times New Roman"/>
          <w:color w:val="000000" w:themeColor="text1"/>
          <w:sz w:val="24"/>
          <w:szCs w:val="24"/>
          <w:lang w:eastAsia="fr-FR"/>
        </w:rPr>
        <w:t xml:space="preserve">. </w:t>
      </w:r>
      <w:r w:rsidRPr="005F2EE1">
        <w:rPr>
          <w:rFonts w:ascii="Times New Roman" w:eastAsia="Arial" w:hAnsi="Times New Roman" w:cs="Times New Roman"/>
          <w:color w:val="000000" w:themeColor="text1"/>
          <w:sz w:val="24"/>
          <w:szCs w:val="24"/>
          <w:lang w:eastAsia="fr-FR"/>
        </w:rPr>
        <w:t>S</w:t>
      </w:r>
      <w:r w:rsidR="0071258F">
        <w:rPr>
          <w:rFonts w:ascii="Times New Roman" w:eastAsia="Arial" w:hAnsi="Times New Roman" w:cs="Times New Roman"/>
          <w:color w:val="000000" w:themeColor="text1"/>
          <w:sz w:val="24"/>
          <w:szCs w:val="24"/>
          <w:lang w:eastAsia="fr-FR"/>
        </w:rPr>
        <w:t>.</w:t>
      </w:r>
      <w:r w:rsidRPr="005F2EE1">
        <w:rPr>
          <w:rFonts w:ascii="Times New Roman" w:eastAsia="Arial" w:hAnsi="Times New Roman" w:cs="Times New Roman"/>
          <w:color w:val="000000" w:themeColor="text1"/>
          <w:sz w:val="24"/>
          <w:szCs w:val="24"/>
          <w:lang w:eastAsia="fr-FR"/>
        </w:rPr>
        <w:t xml:space="preserve"> (2017). </w:t>
      </w:r>
      <w:r w:rsidRPr="005F2EE1">
        <w:rPr>
          <w:rFonts w:ascii="Times New Roman" w:hAnsi="Times New Roman" w:cs="Times New Roman"/>
          <w:sz w:val="24"/>
          <w:szCs w:val="24"/>
        </w:rPr>
        <w:t xml:space="preserve">According to current climate trends, climate change will increase the risk of flooding and coastal erosion. If no action is taken by Congolese public authorities, biodiversity loss will be observed in this area. </w:t>
      </w:r>
      <w:r w:rsidR="000451C8">
        <w:rPr>
          <w:rFonts w:ascii="Times New Roman" w:hAnsi="Times New Roman" w:cs="Times New Roman"/>
          <w:sz w:val="24"/>
          <w:szCs w:val="24"/>
        </w:rPr>
        <w:t>W</w:t>
      </w:r>
      <w:r w:rsidRPr="005F2EE1">
        <w:rPr>
          <w:rFonts w:ascii="Times New Roman" w:hAnsi="Times New Roman" w:cs="Times New Roman"/>
          <w:sz w:val="24"/>
          <w:szCs w:val="24"/>
        </w:rPr>
        <w:t xml:space="preserve">ork of Samba G. (2020) and </w:t>
      </w:r>
      <w:proofErr w:type="spellStart"/>
      <w:r w:rsidRPr="005F2EE1">
        <w:rPr>
          <w:rFonts w:ascii="Times New Roman" w:hAnsi="Times New Roman" w:cs="Times New Roman"/>
          <w:sz w:val="24"/>
          <w:szCs w:val="24"/>
        </w:rPr>
        <w:t>Rénatura</w:t>
      </w:r>
      <w:proofErr w:type="spellEnd"/>
      <w:r w:rsidRPr="005F2EE1">
        <w:rPr>
          <w:rFonts w:ascii="Times New Roman" w:hAnsi="Times New Roman" w:cs="Times New Roman"/>
          <w:sz w:val="24"/>
          <w:szCs w:val="24"/>
        </w:rPr>
        <w:t xml:space="preserve"> Congo (2012) reached same conclusions as ours. On the coast of </w:t>
      </w:r>
      <w:proofErr w:type="spellStart"/>
      <w:r w:rsidRPr="005F2EE1">
        <w:rPr>
          <w:rFonts w:ascii="Times New Roman" w:hAnsi="Times New Roman" w:cs="Times New Roman"/>
          <w:sz w:val="24"/>
          <w:szCs w:val="24"/>
        </w:rPr>
        <w:t>Tetouan</w:t>
      </w:r>
      <w:proofErr w:type="spellEnd"/>
      <w:r w:rsidRPr="005F2EE1">
        <w:rPr>
          <w:rFonts w:ascii="Times New Roman" w:hAnsi="Times New Roman" w:cs="Times New Roman"/>
          <w:sz w:val="24"/>
          <w:szCs w:val="24"/>
        </w:rPr>
        <w:t xml:space="preserve"> in Morocco, risk of flooding could cause considerable damage and have detrimental socio-economic impacts on health and community well-being. In Senegal, </w:t>
      </w:r>
      <w:proofErr w:type="spellStart"/>
      <w:r w:rsidRPr="005F2EE1">
        <w:rPr>
          <w:rFonts w:ascii="Times New Roman" w:hAnsi="Times New Roman" w:cs="Times New Roman"/>
          <w:sz w:val="24"/>
          <w:szCs w:val="24"/>
        </w:rPr>
        <w:t>Palmarin</w:t>
      </w:r>
      <w:proofErr w:type="spellEnd"/>
      <w:r w:rsidRPr="005F2EE1">
        <w:rPr>
          <w:rFonts w:ascii="Times New Roman" w:hAnsi="Times New Roman" w:cs="Times New Roman"/>
          <w:sz w:val="24"/>
          <w:szCs w:val="24"/>
        </w:rPr>
        <w:t xml:space="preserve"> coast is highly vulnerable to climate change, particularly projected rise in sea level. Physical conditions are unfavorable, and economic activities (tourism and fishing) are increasingly intense.</w:t>
      </w:r>
    </w:p>
    <w:p w14:paraId="5DFB13DD" w14:textId="66115411" w:rsidR="00186408" w:rsidRPr="005F2EE1" w:rsidRDefault="00186408" w:rsidP="00186408">
      <w:pPr>
        <w:spacing w:line="276" w:lineRule="auto"/>
        <w:rPr>
          <w:rFonts w:ascii="Times New Roman" w:hAnsi="Times New Roman" w:cs="Times New Roman"/>
          <w:b/>
          <w:bCs/>
          <w:sz w:val="28"/>
          <w:szCs w:val="28"/>
          <w:lang w:val="fr-FR"/>
        </w:rPr>
      </w:pPr>
      <w:bookmarkStart w:id="15" w:name="_Toc222807174"/>
      <w:bookmarkStart w:id="16" w:name="_Toc222809070"/>
      <w:r w:rsidRPr="005F2EE1">
        <w:rPr>
          <w:rFonts w:ascii="Times New Roman" w:hAnsi="Times New Roman" w:cs="Times New Roman"/>
          <w:b/>
          <w:bCs/>
          <w:sz w:val="28"/>
          <w:szCs w:val="28"/>
        </w:rPr>
        <w:t>Conclusion</w:t>
      </w:r>
      <w:bookmarkEnd w:id="15"/>
      <w:bookmarkEnd w:id="16"/>
    </w:p>
    <w:p w14:paraId="61B2FF24" w14:textId="143106CC" w:rsidR="0089079B" w:rsidRDefault="00186408" w:rsidP="0089079B">
      <w:pPr>
        <w:spacing w:line="276" w:lineRule="auto"/>
        <w:jc w:val="both"/>
        <w:rPr>
          <w:rFonts w:ascii="Times New Roman" w:hAnsi="Times New Roman" w:cs="Times New Roman"/>
          <w:sz w:val="24"/>
          <w:szCs w:val="24"/>
          <w:lang w:val="fr-FR"/>
        </w:rPr>
      </w:pPr>
      <w:r w:rsidRPr="005F2EE1">
        <w:rPr>
          <w:rFonts w:ascii="Times New Roman" w:hAnsi="Times New Roman" w:cs="Times New Roman"/>
          <w:color w:val="0D0D0D" w:themeColor="text1" w:themeTint="F2"/>
          <w:sz w:val="24"/>
          <w:szCs w:val="24"/>
        </w:rPr>
        <w:t xml:space="preserve">This study aims to contribute to the analysis of the vulnerability of public infrastructure along the Congolese coast to climate change. </w:t>
      </w:r>
      <w:r w:rsidR="00A36C7B">
        <w:rPr>
          <w:rFonts w:ascii="Times New Roman" w:hAnsi="Times New Roman" w:cs="Times New Roman"/>
          <w:color w:val="0D0D0D" w:themeColor="text1" w:themeTint="F2"/>
          <w:sz w:val="24"/>
          <w:szCs w:val="24"/>
        </w:rPr>
        <w:t>R</w:t>
      </w:r>
      <w:r w:rsidRPr="005F2EE1">
        <w:rPr>
          <w:rFonts w:ascii="Times New Roman" w:hAnsi="Times New Roman" w:cs="Times New Roman"/>
          <w:color w:val="0D0D0D" w:themeColor="text1" w:themeTint="F2"/>
          <w:sz w:val="24"/>
          <w:szCs w:val="24"/>
        </w:rPr>
        <w:t xml:space="preserve">esults show that </w:t>
      </w:r>
      <w:r w:rsidRPr="005F2EE1">
        <w:rPr>
          <w:rFonts w:ascii="Times New Roman" w:hAnsi="Times New Roman" w:cs="Times New Roman"/>
          <w:color w:val="000000"/>
          <w:sz w:val="24"/>
          <w:szCs w:val="20"/>
        </w:rPr>
        <w:t xml:space="preserve">Congolese coastal zone has a humid tropical climate. </w:t>
      </w:r>
      <w:r w:rsidRPr="005F2EE1">
        <w:rPr>
          <w:rFonts w:ascii="Times New Roman" w:hAnsi="Times New Roman" w:cs="Times New Roman"/>
          <w:sz w:val="24"/>
          <w:szCs w:val="24"/>
        </w:rPr>
        <w:t xml:space="preserve">Over the period from 1950 to 2022, </w:t>
      </w:r>
      <w:r w:rsidRPr="005F2EE1">
        <w:rPr>
          <w:rFonts w:ascii="Times New Roman" w:hAnsi="Times New Roman" w:cs="Times New Roman"/>
          <w:sz w:val="24"/>
        </w:rPr>
        <w:t xml:space="preserve">rainfall patterns were unstable. </w:t>
      </w:r>
      <w:r w:rsidRPr="005F2EE1">
        <w:rPr>
          <w:rFonts w:ascii="Times New Roman" w:hAnsi="Times New Roman" w:cs="Times New Roman"/>
          <w:sz w:val="24"/>
          <w:szCs w:val="24"/>
        </w:rPr>
        <w:t xml:space="preserve">Given that no territory is immune to climate change, our study area is no exception. Its consequences are </w:t>
      </w:r>
      <w:proofErr w:type="gramStart"/>
      <w:r w:rsidRPr="005F2EE1">
        <w:rPr>
          <w:rFonts w:ascii="Times New Roman" w:hAnsi="Times New Roman" w:cs="Times New Roman"/>
          <w:sz w:val="24"/>
          <w:szCs w:val="24"/>
        </w:rPr>
        <w:t>evident</w:t>
      </w:r>
      <w:r w:rsidR="00A36C7B">
        <w:rPr>
          <w:rFonts w:ascii="Times New Roman" w:hAnsi="Times New Roman" w:cs="Times New Roman"/>
          <w:sz w:val="24"/>
          <w:szCs w:val="24"/>
        </w:rPr>
        <w:t xml:space="preserve"> </w:t>
      </w:r>
      <w:r w:rsidRPr="005F2EE1">
        <w:rPr>
          <w:rFonts w:ascii="Times New Roman" w:hAnsi="Times New Roman" w:cs="Times New Roman"/>
          <w:sz w:val="24"/>
          <w:szCs w:val="24"/>
        </w:rPr>
        <w:t>:</w:t>
      </w:r>
      <w:proofErr w:type="gramEnd"/>
      <w:r w:rsidRPr="005F2EE1">
        <w:rPr>
          <w:rFonts w:ascii="Times New Roman" w:hAnsi="Times New Roman" w:cs="Times New Roman"/>
          <w:sz w:val="24"/>
          <w:szCs w:val="24"/>
        </w:rPr>
        <w:t xml:space="preserve"> </w:t>
      </w:r>
      <w:r w:rsidRPr="005F2EE1">
        <w:rPr>
          <w:rFonts w:ascii="Times New Roman" w:hAnsi="Times New Roman" w:cs="Times New Roman"/>
          <w:sz w:val="24"/>
        </w:rPr>
        <w:t xml:space="preserve">rising sea levels, saltwater intrusion, and coastal erosion. </w:t>
      </w:r>
      <w:r w:rsidRPr="005F2EE1">
        <w:rPr>
          <w:rFonts w:ascii="Times New Roman" w:hAnsi="Times New Roman" w:cs="Times New Roman"/>
          <w:sz w:val="24"/>
          <w:szCs w:val="24"/>
        </w:rPr>
        <w:t xml:space="preserve">Currently, erosion in Loango Bay is destroying beaches and small cliffs and threatening National Route 5, which connects Pointe-Noire and </w:t>
      </w:r>
      <w:proofErr w:type="spellStart"/>
      <w:r w:rsidRPr="005F2EE1">
        <w:rPr>
          <w:rFonts w:ascii="Times New Roman" w:hAnsi="Times New Roman" w:cs="Times New Roman"/>
          <w:sz w:val="24"/>
          <w:szCs w:val="24"/>
        </w:rPr>
        <w:t>Kouilou</w:t>
      </w:r>
      <w:proofErr w:type="spellEnd"/>
      <w:r w:rsidRPr="005F2EE1">
        <w:rPr>
          <w:rFonts w:ascii="Times New Roman" w:hAnsi="Times New Roman" w:cs="Times New Roman"/>
          <w:sz w:val="24"/>
          <w:szCs w:val="24"/>
        </w:rPr>
        <w:t xml:space="preserve"> department. </w:t>
      </w:r>
      <w:r w:rsidR="00A36C7B">
        <w:rPr>
          <w:rFonts w:ascii="Times New Roman" w:hAnsi="Times New Roman" w:cs="Times New Roman"/>
          <w:sz w:val="24"/>
          <w:szCs w:val="24"/>
        </w:rPr>
        <w:t>A</w:t>
      </w:r>
      <w:r w:rsidRPr="005F2EE1">
        <w:rPr>
          <w:rFonts w:ascii="Times New Roman" w:hAnsi="Times New Roman" w:cs="Times New Roman"/>
          <w:sz w:val="24"/>
          <w:szCs w:val="24"/>
        </w:rPr>
        <w:t xml:space="preserve">verage coastal erosion is resulting in the displacement of coastal populations, causing material and economic losses. Coastal erosion threatens homes, roads, and businesses. </w:t>
      </w:r>
      <w:r w:rsidRPr="005F2EE1">
        <w:rPr>
          <w:rFonts w:ascii="Times New Roman" w:hAnsi="Times New Roman" w:cs="Times New Roman"/>
          <w:sz w:val="24"/>
        </w:rPr>
        <w:t xml:space="preserve">With future climate projections, Congolese coast will experience flooding, and poorest populations will be most affected. </w:t>
      </w:r>
      <w:r w:rsidRPr="005F2EE1">
        <w:rPr>
          <w:rFonts w:ascii="Times New Roman" w:hAnsi="Times New Roman" w:cs="Times New Roman"/>
          <w:sz w:val="24"/>
          <w:szCs w:val="24"/>
        </w:rPr>
        <w:t xml:space="preserve">These impacts will spread and worsen, further threatening people's lives and livelihoods, while also damaging region's economy and ecosystems. </w:t>
      </w:r>
      <w:r w:rsidRPr="005F2EE1">
        <w:rPr>
          <w:rFonts w:ascii="Times New Roman" w:hAnsi="Times New Roman" w:cs="Times New Roman"/>
          <w:sz w:val="24"/>
          <w:szCs w:val="24"/>
          <w:lang w:val="fr-FR"/>
        </w:rPr>
        <w:t xml:space="preserve">Looking ahead, it would be valuable to conduct studies on perceptions and local adaptation strategies of coastal populations and to assess the </w:t>
      </w:r>
      <w:proofErr w:type="spellStart"/>
      <w:r w:rsidRPr="005F2EE1">
        <w:rPr>
          <w:rFonts w:ascii="Times New Roman" w:hAnsi="Times New Roman" w:cs="Times New Roman"/>
          <w:sz w:val="24"/>
          <w:szCs w:val="24"/>
          <w:lang w:val="fr-FR"/>
        </w:rPr>
        <w:t>vulnerability</w:t>
      </w:r>
      <w:proofErr w:type="spellEnd"/>
      <w:r w:rsidRPr="005F2EE1">
        <w:rPr>
          <w:rFonts w:ascii="Times New Roman" w:hAnsi="Times New Roman" w:cs="Times New Roman"/>
          <w:sz w:val="24"/>
          <w:szCs w:val="24"/>
          <w:lang w:val="fr-FR"/>
        </w:rPr>
        <w:t xml:space="preserve"> of </w:t>
      </w:r>
      <w:proofErr w:type="spellStart"/>
      <w:r w:rsidRPr="005F2EE1">
        <w:rPr>
          <w:rFonts w:ascii="Times New Roman" w:hAnsi="Times New Roman" w:cs="Times New Roman"/>
          <w:sz w:val="24"/>
          <w:szCs w:val="24"/>
          <w:lang w:val="fr-FR"/>
        </w:rPr>
        <w:t>coastline</w:t>
      </w:r>
      <w:proofErr w:type="spellEnd"/>
      <w:r w:rsidRPr="005F2EE1">
        <w:rPr>
          <w:rFonts w:ascii="Times New Roman" w:hAnsi="Times New Roman" w:cs="Times New Roman"/>
          <w:sz w:val="24"/>
          <w:szCs w:val="24"/>
          <w:lang w:val="fr-FR"/>
        </w:rPr>
        <w:t xml:space="preserve"> to </w:t>
      </w:r>
      <w:proofErr w:type="spellStart"/>
      <w:r w:rsidRPr="005F2EE1">
        <w:rPr>
          <w:rFonts w:ascii="Times New Roman" w:hAnsi="Times New Roman" w:cs="Times New Roman"/>
          <w:sz w:val="24"/>
          <w:szCs w:val="24"/>
          <w:lang w:val="fr-FR"/>
        </w:rPr>
        <w:t>climate</w:t>
      </w:r>
      <w:proofErr w:type="spellEnd"/>
      <w:r w:rsidRPr="005F2EE1">
        <w:rPr>
          <w:rFonts w:ascii="Times New Roman" w:hAnsi="Times New Roman" w:cs="Times New Roman"/>
          <w:sz w:val="24"/>
          <w:szCs w:val="24"/>
          <w:lang w:val="fr-FR"/>
        </w:rPr>
        <w:t xml:space="preserve"> change.</w:t>
      </w:r>
      <w:bookmarkStart w:id="17" w:name="_Toc222807175"/>
      <w:bookmarkStart w:id="18" w:name="_Toc222809071"/>
    </w:p>
    <w:p w14:paraId="62B06A6A" w14:textId="7CF51852" w:rsidR="00186408" w:rsidRPr="0089079B" w:rsidRDefault="0089079B" w:rsidP="0089079B">
      <w:pPr>
        <w:spacing w:line="276" w:lineRule="auto"/>
        <w:jc w:val="both"/>
        <w:rPr>
          <w:rFonts w:ascii="Times New Roman" w:hAnsi="Times New Roman" w:cs="Times New Roman"/>
          <w:color w:val="0D0D0D" w:themeColor="text1" w:themeTint="F2"/>
          <w:sz w:val="24"/>
          <w:szCs w:val="24"/>
        </w:rPr>
      </w:pPr>
      <w:r>
        <w:rPr>
          <w:rFonts w:ascii="Times New Roman" w:hAnsi="Times New Roman" w:cs="Times New Roman"/>
          <w:b/>
          <w:bCs/>
          <w:sz w:val="28"/>
          <w:szCs w:val="28"/>
        </w:rPr>
        <w:t>R</w:t>
      </w:r>
      <w:r w:rsidR="00186408" w:rsidRPr="005F2EE1">
        <w:rPr>
          <w:rFonts w:ascii="Times New Roman" w:hAnsi="Times New Roman" w:cs="Times New Roman"/>
          <w:b/>
          <w:bCs/>
          <w:sz w:val="28"/>
          <w:szCs w:val="28"/>
        </w:rPr>
        <w:t>eferences</w:t>
      </w:r>
      <w:bookmarkEnd w:id="17"/>
      <w:bookmarkEnd w:id="18"/>
    </w:p>
    <w:p w14:paraId="454EBF54" w14:textId="77777777" w:rsidR="0089079B" w:rsidRPr="00454A3F" w:rsidRDefault="0089079B" w:rsidP="0089079B">
      <w:pPr>
        <w:pBdr>
          <w:top w:val="nil"/>
          <w:left w:val="nil"/>
          <w:bottom w:val="nil"/>
          <w:right w:val="nil"/>
          <w:between w:val="nil"/>
        </w:pBdr>
        <w:spacing w:after="0" w:line="240" w:lineRule="auto"/>
        <w:ind w:left="567" w:hanging="567"/>
        <w:jc w:val="both"/>
        <w:rPr>
          <w:rFonts w:ascii="Times New Roman" w:hAnsi="Times New Roman" w:cs="Times New Roman"/>
          <w:sz w:val="20"/>
          <w:szCs w:val="20"/>
        </w:rPr>
      </w:pPr>
      <w:proofErr w:type="spellStart"/>
      <w:r w:rsidRPr="00454A3F">
        <w:rPr>
          <w:rFonts w:ascii="Times New Roman" w:eastAsia="Times New Roman" w:hAnsi="Times New Roman" w:cs="Times New Roman"/>
          <w:color w:val="000000"/>
          <w:sz w:val="20"/>
          <w:szCs w:val="20"/>
        </w:rPr>
        <w:t>Baijot</w:t>
      </w:r>
      <w:proofErr w:type="spellEnd"/>
      <w:r w:rsidRPr="00454A3F">
        <w:rPr>
          <w:rFonts w:ascii="Times New Roman" w:eastAsia="Times New Roman" w:hAnsi="Times New Roman" w:cs="Times New Roman"/>
          <w:color w:val="000000"/>
          <w:sz w:val="20"/>
          <w:szCs w:val="20"/>
        </w:rPr>
        <w:t xml:space="preserve"> Etienne, </w:t>
      </w:r>
      <w:proofErr w:type="gramStart"/>
      <w:r w:rsidRPr="00454A3F">
        <w:rPr>
          <w:rFonts w:ascii="Times New Roman" w:eastAsia="Times New Roman" w:hAnsi="Times New Roman" w:cs="Times New Roman"/>
          <w:color w:val="000000"/>
          <w:sz w:val="20"/>
          <w:szCs w:val="20"/>
        </w:rPr>
        <w:t>2013 :</w:t>
      </w:r>
      <w:proofErr w:type="gramEnd"/>
      <w:r w:rsidRPr="00454A3F">
        <w:rPr>
          <w:rFonts w:ascii="Times New Roman" w:eastAsia="Times New Roman" w:hAnsi="Times New Roman" w:cs="Times New Roman"/>
          <w:color w:val="000000"/>
          <w:sz w:val="20"/>
          <w:szCs w:val="20"/>
        </w:rPr>
        <w:t xml:space="preserve"> </w:t>
      </w:r>
      <w:proofErr w:type="spellStart"/>
      <w:r>
        <w:rPr>
          <w:rFonts w:ascii="Times New Roman" w:hAnsi="Times New Roman" w:cs="Times New Roman"/>
          <w:i/>
          <w:sz w:val="20"/>
          <w:szCs w:val="20"/>
        </w:rPr>
        <w:t>É</w:t>
      </w:r>
      <w:r w:rsidRPr="00454A3F">
        <w:rPr>
          <w:rFonts w:ascii="Times New Roman" w:hAnsi="Times New Roman" w:cs="Times New Roman"/>
          <w:i/>
          <w:sz w:val="20"/>
          <w:szCs w:val="20"/>
        </w:rPr>
        <w:t>tablissement</w:t>
      </w:r>
      <w:proofErr w:type="spellEnd"/>
      <w:r w:rsidRPr="00454A3F">
        <w:rPr>
          <w:rFonts w:ascii="Times New Roman" w:hAnsi="Times New Roman" w:cs="Times New Roman"/>
          <w:i/>
          <w:sz w:val="20"/>
          <w:szCs w:val="20"/>
        </w:rPr>
        <w:t xml:space="preserve"> de la </w:t>
      </w:r>
      <w:proofErr w:type="spellStart"/>
      <w:r w:rsidRPr="00454A3F">
        <w:rPr>
          <w:rFonts w:ascii="Times New Roman" w:hAnsi="Times New Roman" w:cs="Times New Roman"/>
          <w:i/>
          <w:sz w:val="20"/>
          <w:szCs w:val="20"/>
        </w:rPr>
        <w:t>stratégie</w:t>
      </w:r>
      <w:proofErr w:type="spellEnd"/>
      <w:r w:rsidRPr="00454A3F">
        <w:rPr>
          <w:rFonts w:ascii="Times New Roman" w:hAnsi="Times New Roman" w:cs="Times New Roman"/>
          <w:i/>
          <w:sz w:val="20"/>
          <w:szCs w:val="20"/>
        </w:rPr>
        <w:t xml:space="preserve"> </w:t>
      </w:r>
      <w:proofErr w:type="spellStart"/>
      <w:r w:rsidRPr="00454A3F">
        <w:rPr>
          <w:rFonts w:ascii="Times New Roman" w:hAnsi="Times New Roman" w:cs="Times New Roman"/>
          <w:i/>
          <w:sz w:val="20"/>
          <w:szCs w:val="20"/>
        </w:rPr>
        <w:t>nationale</w:t>
      </w:r>
      <w:proofErr w:type="spellEnd"/>
      <w:r w:rsidRPr="00454A3F">
        <w:rPr>
          <w:rFonts w:ascii="Times New Roman" w:hAnsi="Times New Roman" w:cs="Times New Roman"/>
          <w:i/>
          <w:sz w:val="20"/>
          <w:szCs w:val="20"/>
        </w:rPr>
        <w:t xml:space="preserve"> de gestion </w:t>
      </w:r>
      <w:proofErr w:type="spellStart"/>
      <w:r w:rsidRPr="00454A3F">
        <w:rPr>
          <w:rFonts w:ascii="Times New Roman" w:hAnsi="Times New Roman" w:cs="Times New Roman"/>
          <w:i/>
          <w:sz w:val="20"/>
          <w:szCs w:val="20"/>
        </w:rPr>
        <w:t>intégrée</w:t>
      </w:r>
      <w:proofErr w:type="spellEnd"/>
      <w:r w:rsidRPr="00454A3F">
        <w:rPr>
          <w:rFonts w:ascii="Times New Roman" w:hAnsi="Times New Roman" w:cs="Times New Roman"/>
          <w:i/>
          <w:sz w:val="20"/>
          <w:szCs w:val="20"/>
        </w:rPr>
        <w:t xml:space="preserve"> des zones </w:t>
      </w:r>
      <w:proofErr w:type="spellStart"/>
      <w:r w:rsidRPr="00454A3F">
        <w:rPr>
          <w:rFonts w:ascii="Times New Roman" w:hAnsi="Times New Roman" w:cs="Times New Roman"/>
          <w:i/>
          <w:sz w:val="20"/>
          <w:szCs w:val="20"/>
        </w:rPr>
        <w:t>côtières</w:t>
      </w:r>
      <w:proofErr w:type="spellEnd"/>
      <w:r w:rsidRPr="00454A3F">
        <w:rPr>
          <w:rFonts w:ascii="Times New Roman" w:hAnsi="Times New Roman" w:cs="Times New Roman"/>
          <w:i/>
          <w:sz w:val="20"/>
          <w:szCs w:val="20"/>
        </w:rPr>
        <w:t xml:space="preserve"> au Sénégal</w:t>
      </w:r>
      <w:r w:rsidRPr="00454A3F">
        <w:rPr>
          <w:rFonts w:ascii="Times New Roman" w:hAnsi="Times New Roman" w:cs="Times New Roman"/>
          <w:sz w:val="20"/>
          <w:szCs w:val="20"/>
        </w:rPr>
        <w:t xml:space="preserve">, Hamburg, 105 p. </w:t>
      </w:r>
    </w:p>
    <w:p w14:paraId="790ED048" w14:textId="77777777" w:rsidR="0089079B" w:rsidRPr="00454A3F" w:rsidRDefault="0089079B" w:rsidP="0089079B">
      <w:pPr>
        <w:pStyle w:val="Notedebasdepage"/>
        <w:ind w:left="567" w:hanging="567"/>
        <w:jc w:val="both"/>
        <w:rPr>
          <w:rFonts w:ascii="Times New Roman" w:hAnsi="Times New Roman" w:cs="Times New Roman"/>
        </w:rPr>
      </w:pPr>
      <w:r w:rsidRPr="00454A3F">
        <w:rPr>
          <w:rFonts w:ascii="Times New Roman" w:hAnsi="Times New Roman" w:cs="Times New Roman"/>
        </w:rPr>
        <w:t xml:space="preserve">Banque Mondiale, </w:t>
      </w:r>
      <w:proofErr w:type="gramStart"/>
      <w:r w:rsidRPr="00454A3F">
        <w:rPr>
          <w:rFonts w:ascii="Times New Roman" w:hAnsi="Times New Roman" w:cs="Times New Roman"/>
        </w:rPr>
        <w:t>2020 :</w:t>
      </w:r>
      <w:proofErr w:type="gramEnd"/>
      <w:r w:rsidRPr="00454A3F">
        <w:rPr>
          <w:rFonts w:ascii="Times New Roman" w:hAnsi="Times New Roman" w:cs="Times New Roman"/>
        </w:rPr>
        <w:t xml:space="preserve"> </w:t>
      </w:r>
      <w:proofErr w:type="spellStart"/>
      <w:r w:rsidRPr="00454A3F">
        <w:rPr>
          <w:rFonts w:ascii="Times New Roman" w:hAnsi="Times New Roman" w:cs="Times New Roman"/>
          <w:i/>
          <w:iCs/>
        </w:rPr>
        <w:t>Effets</w:t>
      </w:r>
      <w:proofErr w:type="spellEnd"/>
      <w:r w:rsidRPr="00454A3F">
        <w:rPr>
          <w:rFonts w:ascii="Times New Roman" w:hAnsi="Times New Roman" w:cs="Times New Roman"/>
          <w:i/>
          <w:iCs/>
        </w:rPr>
        <w:t xml:space="preserve"> du changement </w:t>
      </w:r>
      <w:proofErr w:type="spellStart"/>
      <w:r w:rsidRPr="00454A3F">
        <w:rPr>
          <w:rFonts w:ascii="Times New Roman" w:hAnsi="Times New Roman" w:cs="Times New Roman"/>
          <w:i/>
          <w:iCs/>
        </w:rPr>
        <w:t>climatique</w:t>
      </w:r>
      <w:proofErr w:type="spellEnd"/>
      <w:r w:rsidRPr="00454A3F">
        <w:rPr>
          <w:rFonts w:ascii="Times New Roman" w:hAnsi="Times New Roman" w:cs="Times New Roman"/>
          <w:i/>
          <w:iCs/>
        </w:rPr>
        <w:t xml:space="preserve"> sur </w:t>
      </w:r>
      <w:proofErr w:type="spellStart"/>
      <w:r w:rsidRPr="00454A3F">
        <w:rPr>
          <w:rFonts w:ascii="Times New Roman" w:hAnsi="Times New Roman" w:cs="Times New Roman"/>
          <w:i/>
          <w:iCs/>
        </w:rPr>
        <w:t>l’érosion</w:t>
      </w:r>
      <w:proofErr w:type="spellEnd"/>
      <w:r w:rsidRPr="00454A3F">
        <w:rPr>
          <w:rFonts w:ascii="Times New Roman" w:hAnsi="Times New Roman" w:cs="Times New Roman"/>
          <w:i/>
          <w:iCs/>
        </w:rPr>
        <w:t xml:space="preserve"> et les </w:t>
      </w:r>
      <w:proofErr w:type="spellStart"/>
      <w:r w:rsidRPr="00454A3F">
        <w:rPr>
          <w:rFonts w:ascii="Times New Roman" w:hAnsi="Times New Roman" w:cs="Times New Roman"/>
          <w:i/>
          <w:iCs/>
        </w:rPr>
        <w:t>inondations</w:t>
      </w:r>
      <w:proofErr w:type="spellEnd"/>
      <w:r w:rsidRPr="00454A3F">
        <w:rPr>
          <w:rFonts w:ascii="Times New Roman" w:hAnsi="Times New Roman" w:cs="Times New Roman"/>
          <w:i/>
          <w:iCs/>
        </w:rPr>
        <w:t xml:space="preserve"> </w:t>
      </w:r>
      <w:proofErr w:type="spellStart"/>
      <w:r w:rsidRPr="00454A3F">
        <w:rPr>
          <w:rFonts w:ascii="Times New Roman" w:hAnsi="Times New Roman" w:cs="Times New Roman"/>
          <w:i/>
          <w:iCs/>
        </w:rPr>
        <w:t>côtières</w:t>
      </w:r>
      <w:proofErr w:type="spellEnd"/>
      <w:r w:rsidRPr="00454A3F">
        <w:rPr>
          <w:rFonts w:ascii="Times New Roman" w:hAnsi="Times New Roman" w:cs="Times New Roman"/>
          <w:i/>
          <w:iCs/>
        </w:rPr>
        <w:t xml:space="preserve"> au </w:t>
      </w:r>
      <w:proofErr w:type="spellStart"/>
      <w:r w:rsidRPr="00454A3F">
        <w:rPr>
          <w:rFonts w:ascii="Times New Roman" w:hAnsi="Times New Roman" w:cs="Times New Roman"/>
          <w:i/>
          <w:iCs/>
        </w:rPr>
        <w:t>Bénin</w:t>
      </w:r>
      <w:proofErr w:type="spellEnd"/>
      <w:r w:rsidRPr="00454A3F">
        <w:rPr>
          <w:rFonts w:ascii="Times New Roman" w:hAnsi="Times New Roman" w:cs="Times New Roman"/>
          <w:i/>
          <w:iCs/>
        </w:rPr>
        <w:t xml:space="preserve">, </w:t>
      </w:r>
      <w:proofErr w:type="spellStart"/>
      <w:r w:rsidRPr="00454A3F">
        <w:rPr>
          <w:rFonts w:ascii="Times New Roman" w:hAnsi="Times New Roman" w:cs="Times New Roman"/>
          <w:i/>
          <w:iCs/>
        </w:rPr>
        <w:t>en</w:t>
      </w:r>
      <w:proofErr w:type="spellEnd"/>
      <w:r w:rsidRPr="00454A3F">
        <w:rPr>
          <w:rFonts w:ascii="Times New Roman" w:hAnsi="Times New Roman" w:cs="Times New Roman"/>
          <w:i/>
          <w:iCs/>
        </w:rPr>
        <w:t xml:space="preserve"> Côte d’Ivoire, </w:t>
      </w:r>
      <w:proofErr w:type="spellStart"/>
      <w:r w:rsidRPr="00454A3F">
        <w:rPr>
          <w:rFonts w:ascii="Times New Roman" w:hAnsi="Times New Roman" w:cs="Times New Roman"/>
          <w:i/>
          <w:iCs/>
        </w:rPr>
        <w:t>en</w:t>
      </w:r>
      <w:proofErr w:type="spellEnd"/>
      <w:r w:rsidRPr="00454A3F">
        <w:rPr>
          <w:rFonts w:ascii="Times New Roman" w:hAnsi="Times New Roman" w:cs="Times New Roman"/>
          <w:i/>
          <w:iCs/>
        </w:rPr>
        <w:t xml:space="preserve"> </w:t>
      </w:r>
      <w:proofErr w:type="spellStart"/>
      <w:r w:rsidRPr="00454A3F">
        <w:rPr>
          <w:rFonts w:ascii="Times New Roman" w:hAnsi="Times New Roman" w:cs="Times New Roman"/>
          <w:i/>
          <w:iCs/>
        </w:rPr>
        <w:t>Mauritanie</w:t>
      </w:r>
      <w:proofErr w:type="spellEnd"/>
      <w:r w:rsidRPr="00454A3F">
        <w:rPr>
          <w:rFonts w:ascii="Times New Roman" w:hAnsi="Times New Roman" w:cs="Times New Roman"/>
          <w:i/>
          <w:iCs/>
        </w:rPr>
        <w:t>, au Sénégal et au Togo</w:t>
      </w:r>
      <w:r w:rsidRPr="00454A3F">
        <w:rPr>
          <w:rFonts w:ascii="Times New Roman" w:hAnsi="Times New Roman" w:cs="Times New Roman"/>
        </w:rPr>
        <w:t>, Rapport technique, Washington DC, 52 p.</w:t>
      </w:r>
    </w:p>
    <w:p w14:paraId="48594108" w14:textId="77777777" w:rsidR="0089079B" w:rsidRPr="00454A3F" w:rsidRDefault="0089079B" w:rsidP="0089079B">
      <w:pPr>
        <w:pStyle w:val="Notedebasdepage"/>
        <w:ind w:left="567" w:hanging="567"/>
        <w:jc w:val="both"/>
        <w:rPr>
          <w:rFonts w:ascii="Times New Roman" w:hAnsi="Times New Roman" w:cs="Times New Roman"/>
        </w:rPr>
      </w:pPr>
      <w:r w:rsidRPr="00454A3F">
        <w:rPr>
          <w:rFonts w:ascii="Times New Roman" w:hAnsi="Times New Roman" w:cs="Times New Roman"/>
        </w:rPr>
        <w:t xml:space="preserve">Banque Mondiale, </w:t>
      </w:r>
      <w:proofErr w:type="gramStart"/>
      <w:r w:rsidRPr="00454A3F">
        <w:rPr>
          <w:rFonts w:ascii="Times New Roman" w:hAnsi="Times New Roman" w:cs="Times New Roman"/>
        </w:rPr>
        <w:t>2021 :</w:t>
      </w:r>
      <w:proofErr w:type="gramEnd"/>
      <w:r w:rsidRPr="00454A3F">
        <w:rPr>
          <w:rFonts w:ascii="Times New Roman" w:hAnsi="Times New Roman" w:cs="Times New Roman"/>
        </w:rPr>
        <w:t xml:space="preserve"> </w:t>
      </w:r>
      <w:r w:rsidRPr="00454A3F">
        <w:rPr>
          <w:rFonts w:ascii="Times New Roman" w:hAnsi="Times New Roman" w:cs="Times New Roman"/>
          <w:i/>
          <w:iCs/>
        </w:rPr>
        <w:t xml:space="preserve">Pratiques de gestion des zones </w:t>
      </w:r>
      <w:proofErr w:type="spellStart"/>
      <w:r w:rsidRPr="00454A3F">
        <w:rPr>
          <w:rFonts w:ascii="Times New Roman" w:hAnsi="Times New Roman" w:cs="Times New Roman"/>
          <w:i/>
          <w:iCs/>
        </w:rPr>
        <w:t>côtières</w:t>
      </w:r>
      <w:proofErr w:type="spellEnd"/>
      <w:r w:rsidRPr="00454A3F">
        <w:rPr>
          <w:rFonts w:ascii="Times New Roman" w:hAnsi="Times New Roman" w:cs="Times New Roman"/>
          <w:i/>
          <w:iCs/>
        </w:rPr>
        <w:t xml:space="preserve"> </w:t>
      </w:r>
      <w:proofErr w:type="spellStart"/>
      <w:r w:rsidRPr="00454A3F">
        <w:rPr>
          <w:rFonts w:ascii="Times New Roman" w:hAnsi="Times New Roman" w:cs="Times New Roman"/>
          <w:i/>
          <w:iCs/>
        </w:rPr>
        <w:t>en</w:t>
      </w:r>
      <w:proofErr w:type="spellEnd"/>
      <w:r w:rsidRPr="00454A3F">
        <w:rPr>
          <w:rFonts w:ascii="Times New Roman" w:hAnsi="Times New Roman" w:cs="Times New Roman"/>
          <w:i/>
          <w:iCs/>
        </w:rPr>
        <w:t xml:space="preserve"> Afrique de </w:t>
      </w:r>
      <w:proofErr w:type="spellStart"/>
      <w:r w:rsidRPr="00454A3F">
        <w:rPr>
          <w:rFonts w:ascii="Times New Roman" w:hAnsi="Times New Roman" w:cs="Times New Roman"/>
          <w:i/>
          <w:iCs/>
        </w:rPr>
        <w:t>l’Ouest</w:t>
      </w:r>
      <w:proofErr w:type="spellEnd"/>
      <w:r w:rsidRPr="00454A3F">
        <w:rPr>
          <w:rFonts w:ascii="Times New Roman" w:hAnsi="Times New Roman" w:cs="Times New Roman"/>
          <w:i/>
          <w:iCs/>
        </w:rPr>
        <w:t xml:space="preserve">, Revue des </w:t>
      </w:r>
      <w:proofErr w:type="spellStart"/>
      <w:r w:rsidRPr="00454A3F">
        <w:rPr>
          <w:rFonts w:ascii="Times New Roman" w:hAnsi="Times New Roman" w:cs="Times New Roman"/>
          <w:i/>
          <w:iCs/>
        </w:rPr>
        <w:t>mesures</w:t>
      </w:r>
      <w:proofErr w:type="spellEnd"/>
      <w:r w:rsidRPr="00454A3F">
        <w:rPr>
          <w:rFonts w:ascii="Times New Roman" w:hAnsi="Times New Roman" w:cs="Times New Roman"/>
          <w:i/>
          <w:iCs/>
        </w:rPr>
        <w:t xml:space="preserve"> </w:t>
      </w:r>
      <w:proofErr w:type="spellStart"/>
      <w:r w:rsidRPr="00454A3F">
        <w:rPr>
          <w:rFonts w:ascii="Times New Roman" w:hAnsi="Times New Roman" w:cs="Times New Roman"/>
          <w:i/>
          <w:iCs/>
        </w:rPr>
        <w:t>existantes</w:t>
      </w:r>
      <w:proofErr w:type="spellEnd"/>
      <w:r w:rsidRPr="00454A3F">
        <w:rPr>
          <w:rFonts w:ascii="Times New Roman" w:hAnsi="Times New Roman" w:cs="Times New Roman"/>
          <w:i/>
          <w:iCs/>
        </w:rPr>
        <w:t xml:space="preserve"> et </w:t>
      </w:r>
      <w:proofErr w:type="spellStart"/>
      <w:r w:rsidRPr="00454A3F">
        <w:rPr>
          <w:rFonts w:ascii="Times New Roman" w:hAnsi="Times New Roman" w:cs="Times New Roman"/>
          <w:i/>
          <w:iCs/>
        </w:rPr>
        <w:t>envisageables</w:t>
      </w:r>
      <w:proofErr w:type="spellEnd"/>
      <w:r w:rsidRPr="00454A3F">
        <w:rPr>
          <w:rFonts w:ascii="Times New Roman" w:hAnsi="Times New Roman" w:cs="Times New Roman"/>
          <w:i/>
          <w:iCs/>
        </w:rPr>
        <w:t xml:space="preserve"> de mitigation et </w:t>
      </w:r>
      <w:proofErr w:type="spellStart"/>
      <w:r w:rsidRPr="00454A3F">
        <w:rPr>
          <w:rFonts w:ascii="Times New Roman" w:hAnsi="Times New Roman" w:cs="Times New Roman"/>
          <w:i/>
          <w:iCs/>
        </w:rPr>
        <w:t>d’adaptation</w:t>
      </w:r>
      <w:proofErr w:type="spellEnd"/>
      <w:r w:rsidRPr="00454A3F">
        <w:rPr>
          <w:rFonts w:ascii="Times New Roman" w:hAnsi="Times New Roman" w:cs="Times New Roman"/>
          <w:i/>
          <w:iCs/>
        </w:rPr>
        <w:t xml:space="preserve"> face aux </w:t>
      </w:r>
      <w:proofErr w:type="spellStart"/>
      <w:r w:rsidRPr="00454A3F">
        <w:rPr>
          <w:rFonts w:ascii="Times New Roman" w:hAnsi="Times New Roman" w:cs="Times New Roman"/>
          <w:i/>
          <w:iCs/>
        </w:rPr>
        <w:t>risques</w:t>
      </w:r>
      <w:proofErr w:type="spellEnd"/>
      <w:r w:rsidRPr="00454A3F">
        <w:rPr>
          <w:rFonts w:ascii="Times New Roman" w:hAnsi="Times New Roman" w:cs="Times New Roman"/>
          <w:i/>
          <w:iCs/>
        </w:rPr>
        <w:t xml:space="preserve"> </w:t>
      </w:r>
      <w:proofErr w:type="spellStart"/>
      <w:r w:rsidRPr="00454A3F">
        <w:rPr>
          <w:rFonts w:ascii="Times New Roman" w:hAnsi="Times New Roman" w:cs="Times New Roman"/>
          <w:i/>
          <w:iCs/>
        </w:rPr>
        <w:t>d’érosion</w:t>
      </w:r>
      <w:proofErr w:type="spellEnd"/>
      <w:r w:rsidRPr="00454A3F">
        <w:rPr>
          <w:rFonts w:ascii="Times New Roman" w:hAnsi="Times New Roman" w:cs="Times New Roman"/>
          <w:i/>
          <w:iCs/>
        </w:rPr>
        <w:t xml:space="preserve"> </w:t>
      </w:r>
      <w:proofErr w:type="spellStart"/>
      <w:r w:rsidRPr="00454A3F">
        <w:rPr>
          <w:rFonts w:ascii="Times New Roman" w:hAnsi="Times New Roman" w:cs="Times New Roman"/>
          <w:i/>
          <w:iCs/>
        </w:rPr>
        <w:t>côtière</w:t>
      </w:r>
      <w:proofErr w:type="spellEnd"/>
      <w:r w:rsidRPr="00454A3F">
        <w:rPr>
          <w:rFonts w:ascii="Times New Roman" w:hAnsi="Times New Roman" w:cs="Times New Roman"/>
          <w:i/>
          <w:iCs/>
        </w:rPr>
        <w:t xml:space="preserve"> et de submersion marine</w:t>
      </w:r>
      <w:r w:rsidRPr="00454A3F">
        <w:rPr>
          <w:rFonts w:ascii="Times New Roman" w:hAnsi="Times New Roman" w:cs="Times New Roman"/>
        </w:rPr>
        <w:t xml:space="preserve">, Washington DC, 32 p. </w:t>
      </w:r>
    </w:p>
    <w:p w14:paraId="2320B8E2" w14:textId="77777777" w:rsidR="0089079B" w:rsidRPr="00454A3F" w:rsidRDefault="0089079B" w:rsidP="0089079B">
      <w:pPr>
        <w:pBdr>
          <w:top w:val="nil"/>
          <w:left w:val="nil"/>
          <w:bottom w:val="nil"/>
          <w:right w:val="nil"/>
          <w:between w:val="nil"/>
        </w:pBdr>
        <w:spacing w:after="0" w:line="240" w:lineRule="auto"/>
        <w:ind w:left="567" w:hanging="567"/>
        <w:jc w:val="both"/>
        <w:rPr>
          <w:rFonts w:ascii="Times New Roman" w:hAnsi="Times New Roman" w:cs="Times New Roman"/>
          <w:sz w:val="20"/>
          <w:szCs w:val="20"/>
        </w:rPr>
      </w:pPr>
      <w:r w:rsidRPr="00454A3F">
        <w:rPr>
          <w:rFonts w:ascii="Times New Roman" w:hAnsi="Times New Roman" w:cs="Times New Roman"/>
          <w:sz w:val="20"/>
          <w:szCs w:val="20"/>
        </w:rPr>
        <w:t xml:space="preserve">FAO, </w:t>
      </w:r>
      <w:proofErr w:type="gramStart"/>
      <w:r w:rsidRPr="00454A3F">
        <w:rPr>
          <w:rFonts w:ascii="Times New Roman" w:hAnsi="Times New Roman" w:cs="Times New Roman"/>
          <w:sz w:val="20"/>
          <w:szCs w:val="20"/>
        </w:rPr>
        <w:t>2018 :</w:t>
      </w:r>
      <w:proofErr w:type="gramEnd"/>
      <w:r w:rsidRPr="00454A3F">
        <w:rPr>
          <w:rFonts w:ascii="Times New Roman" w:hAnsi="Times New Roman" w:cs="Times New Roman"/>
          <w:sz w:val="20"/>
          <w:szCs w:val="20"/>
        </w:rPr>
        <w:t xml:space="preserve"> </w:t>
      </w:r>
      <w:proofErr w:type="spellStart"/>
      <w:r w:rsidRPr="00454A3F">
        <w:rPr>
          <w:rFonts w:ascii="Times New Roman" w:hAnsi="Times New Roman" w:cs="Times New Roman"/>
          <w:i/>
          <w:iCs/>
          <w:sz w:val="20"/>
          <w:szCs w:val="20"/>
        </w:rPr>
        <w:t>Inventaire</w:t>
      </w:r>
      <w:proofErr w:type="spellEnd"/>
      <w:r w:rsidRPr="00454A3F">
        <w:rPr>
          <w:rFonts w:ascii="Times New Roman" w:hAnsi="Times New Roman" w:cs="Times New Roman"/>
          <w:i/>
          <w:iCs/>
          <w:sz w:val="20"/>
          <w:szCs w:val="20"/>
        </w:rPr>
        <w:t xml:space="preserve"> </w:t>
      </w:r>
      <w:proofErr w:type="spellStart"/>
      <w:r w:rsidRPr="00454A3F">
        <w:rPr>
          <w:rFonts w:ascii="Times New Roman" w:hAnsi="Times New Roman" w:cs="Times New Roman"/>
          <w:i/>
          <w:iCs/>
          <w:sz w:val="20"/>
          <w:szCs w:val="20"/>
        </w:rPr>
        <w:t>floristique</w:t>
      </w:r>
      <w:proofErr w:type="spellEnd"/>
      <w:r w:rsidRPr="00454A3F">
        <w:rPr>
          <w:rFonts w:ascii="Times New Roman" w:hAnsi="Times New Roman" w:cs="Times New Roman"/>
          <w:i/>
          <w:iCs/>
          <w:sz w:val="20"/>
          <w:szCs w:val="20"/>
        </w:rPr>
        <w:t xml:space="preserve"> et </w:t>
      </w:r>
      <w:proofErr w:type="spellStart"/>
      <w:r w:rsidRPr="00454A3F">
        <w:rPr>
          <w:rFonts w:ascii="Times New Roman" w:hAnsi="Times New Roman" w:cs="Times New Roman"/>
          <w:i/>
          <w:iCs/>
          <w:sz w:val="20"/>
          <w:szCs w:val="20"/>
        </w:rPr>
        <w:t>faunique</w:t>
      </w:r>
      <w:proofErr w:type="spellEnd"/>
      <w:r w:rsidRPr="00454A3F">
        <w:rPr>
          <w:rFonts w:ascii="Times New Roman" w:hAnsi="Times New Roman" w:cs="Times New Roman"/>
          <w:i/>
          <w:iCs/>
          <w:sz w:val="20"/>
          <w:szCs w:val="20"/>
        </w:rPr>
        <w:t xml:space="preserve"> de mangroves et des zones </w:t>
      </w:r>
      <w:proofErr w:type="spellStart"/>
      <w:r w:rsidRPr="00454A3F">
        <w:rPr>
          <w:rFonts w:ascii="Times New Roman" w:hAnsi="Times New Roman" w:cs="Times New Roman"/>
          <w:i/>
          <w:iCs/>
          <w:sz w:val="20"/>
          <w:szCs w:val="20"/>
        </w:rPr>
        <w:t>humides</w:t>
      </w:r>
      <w:proofErr w:type="spellEnd"/>
      <w:r w:rsidRPr="00454A3F">
        <w:rPr>
          <w:rFonts w:ascii="Times New Roman" w:hAnsi="Times New Roman" w:cs="Times New Roman"/>
          <w:i/>
          <w:iCs/>
          <w:sz w:val="20"/>
          <w:szCs w:val="20"/>
        </w:rPr>
        <w:t xml:space="preserve"> </w:t>
      </w:r>
      <w:proofErr w:type="spellStart"/>
      <w:r w:rsidRPr="00454A3F">
        <w:rPr>
          <w:rFonts w:ascii="Times New Roman" w:hAnsi="Times New Roman" w:cs="Times New Roman"/>
          <w:i/>
          <w:iCs/>
          <w:sz w:val="20"/>
          <w:szCs w:val="20"/>
        </w:rPr>
        <w:t>côtières</w:t>
      </w:r>
      <w:proofErr w:type="spellEnd"/>
      <w:r w:rsidRPr="00454A3F">
        <w:rPr>
          <w:rFonts w:ascii="Times New Roman" w:hAnsi="Times New Roman" w:cs="Times New Roman"/>
          <w:i/>
          <w:iCs/>
          <w:sz w:val="20"/>
          <w:szCs w:val="20"/>
        </w:rPr>
        <w:t xml:space="preserve"> du Benin</w:t>
      </w:r>
      <w:r w:rsidRPr="00454A3F">
        <w:rPr>
          <w:rFonts w:ascii="Times New Roman" w:hAnsi="Times New Roman" w:cs="Times New Roman"/>
          <w:sz w:val="20"/>
          <w:szCs w:val="20"/>
        </w:rPr>
        <w:t>, Cotonou, 88 p.</w:t>
      </w:r>
    </w:p>
    <w:p w14:paraId="39617BEF" w14:textId="77777777" w:rsidR="0089079B" w:rsidRPr="00454A3F" w:rsidRDefault="0089079B" w:rsidP="0089079B">
      <w:pPr>
        <w:spacing w:after="0" w:line="240" w:lineRule="auto"/>
        <w:ind w:left="567" w:hanging="567"/>
        <w:jc w:val="both"/>
        <w:rPr>
          <w:rFonts w:ascii="Times New Roman" w:hAnsi="Times New Roman" w:cs="Times New Roman"/>
          <w:sz w:val="20"/>
          <w:szCs w:val="20"/>
        </w:rPr>
      </w:pPr>
      <w:proofErr w:type="spellStart"/>
      <w:r w:rsidRPr="00454A3F">
        <w:rPr>
          <w:rFonts w:ascii="Times New Roman" w:hAnsi="Times New Roman" w:cs="Times New Roman"/>
          <w:bCs/>
          <w:color w:val="000000" w:themeColor="text1"/>
          <w:sz w:val="20"/>
          <w:szCs w:val="20"/>
        </w:rPr>
        <w:t>Ibiassi</w:t>
      </w:r>
      <w:proofErr w:type="spellEnd"/>
      <w:r w:rsidRPr="00454A3F">
        <w:rPr>
          <w:rFonts w:ascii="Times New Roman" w:hAnsi="Times New Roman" w:cs="Times New Roman"/>
          <w:bCs/>
          <w:color w:val="000000" w:themeColor="text1"/>
          <w:sz w:val="20"/>
          <w:szCs w:val="20"/>
        </w:rPr>
        <w:t xml:space="preserve"> </w:t>
      </w:r>
      <w:proofErr w:type="spellStart"/>
      <w:r w:rsidRPr="00454A3F">
        <w:rPr>
          <w:rFonts w:ascii="Times New Roman" w:hAnsi="Times New Roman" w:cs="Times New Roman"/>
          <w:bCs/>
          <w:color w:val="000000" w:themeColor="text1"/>
          <w:sz w:val="20"/>
          <w:szCs w:val="20"/>
        </w:rPr>
        <w:t>Mahoungou</w:t>
      </w:r>
      <w:proofErr w:type="spellEnd"/>
      <w:r w:rsidRPr="00454A3F">
        <w:rPr>
          <w:rFonts w:ascii="Times New Roman" w:hAnsi="Times New Roman" w:cs="Times New Roman"/>
          <w:bCs/>
          <w:color w:val="000000" w:themeColor="text1"/>
          <w:sz w:val="20"/>
          <w:szCs w:val="20"/>
        </w:rPr>
        <w:t xml:space="preserve"> Godeffroy, </w:t>
      </w:r>
      <w:proofErr w:type="spellStart"/>
      <w:r w:rsidRPr="00454A3F">
        <w:rPr>
          <w:rFonts w:ascii="Times New Roman" w:hAnsi="Times New Roman" w:cs="Times New Roman"/>
          <w:bCs/>
          <w:color w:val="000000" w:themeColor="text1"/>
          <w:sz w:val="20"/>
          <w:szCs w:val="20"/>
        </w:rPr>
        <w:t>Maniaka</w:t>
      </w:r>
      <w:proofErr w:type="spellEnd"/>
      <w:r w:rsidRPr="00454A3F">
        <w:rPr>
          <w:rFonts w:ascii="Times New Roman" w:hAnsi="Times New Roman" w:cs="Times New Roman"/>
          <w:bCs/>
          <w:color w:val="000000" w:themeColor="text1"/>
          <w:sz w:val="20"/>
          <w:szCs w:val="20"/>
        </w:rPr>
        <w:t xml:space="preserve"> Fred William., </w:t>
      </w:r>
      <w:proofErr w:type="spellStart"/>
      <w:r w:rsidRPr="00454A3F">
        <w:rPr>
          <w:rFonts w:ascii="Times New Roman" w:hAnsi="Times New Roman" w:cs="Times New Roman"/>
          <w:bCs/>
          <w:color w:val="000000" w:themeColor="text1"/>
          <w:sz w:val="20"/>
          <w:szCs w:val="20"/>
        </w:rPr>
        <w:t>Pongui</w:t>
      </w:r>
      <w:proofErr w:type="spellEnd"/>
      <w:r w:rsidRPr="00454A3F">
        <w:rPr>
          <w:rFonts w:ascii="Times New Roman" w:hAnsi="Times New Roman" w:cs="Times New Roman"/>
          <w:bCs/>
          <w:color w:val="000000" w:themeColor="text1"/>
          <w:sz w:val="20"/>
          <w:szCs w:val="20"/>
        </w:rPr>
        <w:t xml:space="preserve"> Espérance Anaelle</w:t>
      </w:r>
      <w:r w:rsidRPr="00454A3F">
        <w:rPr>
          <w:rFonts w:ascii="Times New Roman" w:hAnsi="Times New Roman" w:cs="Times New Roman"/>
          <w:bCs/>
          <w:i/>
          <w:color w:val="000000" w:themeColor="text1"/>
          <w:sz w:val="20"/>
          <w:szCs w:val="20"/>
        </w:rPr>
        <w:t xml:space="preserve">, </w:t>
      </w:r>
      <w:proofErr w:type="gramStart"/>
      <w:r w:rsidRPr="00454A3F">
        <w:rPr>
          <w:rFonts w:ascii="Times New Roman" w:hAnsi="Times New Roman" w:cs="Times New Roman"/>
          <w:bCs/>
          <w:color w:val="000000" w:themeColor="text1"/>
          <w:sz w:val="20"/>
          <w:szCs w:val="20"/>
        </w:rPr>
        <w:t>2019 :</w:t>
      </w:r>
      <w:proofErr w:type="gramEnd"/>
      <w:r w:rsidRPr="00454A3F">
        <w:rPr>
          <w:rFonts w:ascii="Times New Roman" w:hAnsi="Times New Roman" w:cs="Times New Roman"/>
          <w:bCs/>
          <w:color w:val="000000" w:themeColor="text1"/>
          <w:sz w:val="20"/>
          <w:szCs w:val="20"/>
        </w:rPr>
        <w:t xml:space="preserve"> </w:t>
      </w:r>
      <w:r w:rsidRPr="00454A3F">
        <w:rPr>
          <w:rFonts w:ascii="Times New Roman" w:hAnsi="Times New Roman" w:cs="Times New Roman"/>
          <w:bCs/>
          <w:i/>
          <w:color w:val="000000" w:themeColor="text1"/>
          <w:sz w:val="20"/>
          <w:szCs w:val="20"/>
        </w:rPr>
        <w:t xml:space="preserve">Changements </w:t>
      </w:r>
      <w:proofErr w:type="spellStart"/>
      <w:r w:rsidRPr="00454A3F">
        <w:rPr>
          <w:rFonts w:ascii="Times New Roman" w:hAnsi="Times New Roman" w:cs="Times New Roman"/>
          <w:bCs/>
          <w:i/>
          <w:color w:val="000000" w:themeColor="text1"/>
          <w:sz w:val="20"/>
          <w:szCs w:val="20"/>
        </w:rPr>
        <w:t>climatiques</w:t>
      </w:r>
      <w:proofErr w:type="spellEnd"/>
      <w:r w:rsidRPr="00454A3F">
        <w:rPr>
          <w:rFonts w:ascii="Times New Roman" w:hAnsi="Times New Roman" w:cs="Times New Roman"/>
          <w:bCs/>
          <w:i/>
          <w:color w:val="000000" w:themeColor="text1"/>
          <w:sz w:val="20"/>
          <w:szCs w:val="20"/>
        </w:rPr>
        <w:t xml:space="preserve"> et </w:t>
      </w:r>
      <w:proofErr w:type="spellStart"/>
      <w:r w:rsidRPr="00454A3F">
        <w:rPr>
          <w:rFonts w:ascii="Times New Roman" w:hAnsi="Times New Roman" w:cs="Times New Roman"/>
          <w:bCs/>
          <w:i/>
          <w:color w:val="000000" w:themeColor="text1"/>
          <w:sz w:val="20"/>
          <w:szCs w:val="20"/>
        </w:rPr>
        <w:t>risques</w:t>
      </w:r>
      <w:proofErr w:type="spellEnd"/>
      <w:r w:rsidRPr="00454A3F">
        <w:rPr>
          <w:rFonts w:ascii="Times New Roman" w:hAnsi="Times New Roman" w:cs="Times New Roman"/>
          <w:bCs/>
          <w:i/>
          <w:color w:val="000000" w:themeColor="text1"/>
          <w:sz w:val="20"/>
          <w:szCs w:val="20"/>
        </w:rPr>
        <w:t xml:space="preserve"> </w:t>
      </w:r>
      <w:proofErr w:type="spellStart"/>
      <w:r w:rsidRPr="00454A3F">
        <w:rPr>
          <w:rFonts w:ascii="Times New Roman" w:hAnsi="Times New Roman" w:cs="Times New Roman"/>
          <w:bCs/>
          <w:i/>
          <w:color w:val="000000" w:themeColor="text1"/>
          <w:sz w:val="20"/>
          <w:szCs w:val="20"/>
        </w:rPr>
        <w:t>environnementaux</w:t>
      </w:r>
      <w:proofErr w:type="spellEnd"/>
      <w:r w:rsidRPr="00454A3F">
        <w:rPr>
          <w:rFonts w:ascii="Times New Roman" w:hAnsi="Times New Roman" w:cs="Times New Roman"/>
          <w:bCs/>
          <w:i/>
          <w:color w:val="000000" w:themeColor="text1"/>
          <w:sz w:val="20"/>
          <w:szCs w:val="20"/>
        </w:rPr>
        <w:t xml:space="preserve"> du littoral </w:t>
      </w:r>
      <w:proofErr w:type="spellStart"/>
      <w:r w:rsidRPr="00454A3F">
        <w:rPr>
          <w:rFonts w:ascii="Times New Roman" w:hAnsi="Times New Roman" w:cs="Times New Roman"/>
          <w:bCs/>
          <w:i/>
          <w:color w:val="000000" w:themeColor="text1"/>
          <w:sz w:val="20"/>
          <w:szCs w:val="20"/>
        </w:rPr>
        <w:t>congolais</w:t>
      </w:r>
      <w:proofErr w:type="spellEnd"/>
      <w:r w:rsidRPr="00454A3F">
        <w:rPr>
          <w:rFonts w:ascii="Times New Roman" w:hAnsi="Times New Roman" w:cs="Times New Roman"/>
          <w:bCs/>
          <w:i/>
          <w:color w:val="000000" w:themeColor="text1"/>
          <w:sz w:val="20"/>
          <w:szCs w:val="20"/>
        </w:rPr>
        <w:t xml:space="preserve">, </w:t>
      </w:r>
      <w:r w:rsidRPr="00454A3F">
        <w:rPr>
          <w:rFonts w:ascii="Times New Roman" w:hAnsi="Times New Roman" w:cs="Times New Roman"/>
          <w:bCs/>
          <w:iCs/>
          <w:color w:val="000000" w:themeColor="text1"/>
          <w:sz w:val="20"/>
          <w:szCs w:val="20"/>
        </w:rPr>
        <w:t>8 p.</w:t>
      </w:r>
    </w:p>
    <w:p w14:paraId="6BDC64C0" w14:textId="77777777" w:rsidR="0089079B" w:rsidRPr="00454A3F" w:rsidRDefault="0089079B" w:rsidP="0089079B">
      <w:pPr>
        <w:pStyle w:val="Notedebasdepage"/>
        <w:ind w:left="567" w:hanging="567"/>
        <w:jc w:val="both"/>
        <w:rPr>
          <w:rFonts w:ascii="Times New Roman" w:hAnsi="Times New Roman" w:cs="Times New Roman"/>
        </w:rPr>
      </w:pPr>
      <w:r w:rsidRPr="00454A3F">
        <w:rPr>
          <w:rFonts w:ascii="Times New Roman" w:hAnsi="Times New Roman" w:cs="Times New Roman"/>
        </w:rPr>
        <w:t xml:space="preserve">INS, </w:t>
      </w:r>
      <w:proofErr w:type="gramStart"/>
      <w:r w:rsidRPr="00454A3F">
        <w:rPr>
          <w:rFonts w:ascii="Times New Roman" w:hAnsi="Times New Roman" w:cs="Times New Roman"/>
        </w:rPr>
        <w:t>2020 :</w:t>
      </w:r>
      <w:proofErr w:type="gramEnd"/>
      <w:r w:rsidRPr="00454A3F">
        <w:rPr>
          <w:rFonts w:ascii="Times New Roman" w:hAnsi="Times New Roman" w:cs="Times New Roman"/>
        </w:rPr>
        <w:t xml:space="preserve"> </w:t>
      </w:r>
      <w:proofErr w:type="spellStart"/>
      <w:r w:rsidRPr="00454A3F">
        <w:rPr>
          <w:rFonts w:ascii="Times New Roman" w:hAnsi="Times New Roman" w:cs="Times New Roman"/>
          <w:i/>
        </w:rPr>
        <w:t>Annuaire</w:t>
      </w:r>
      <w:proofErr w:type="spellEnd"/>
      <w:r w:rsidRPr="00454A3F">
        <w:rPr>
          <w:rFonts w:ascii="Times New Roman" w:hAnsi="Times New Roman" w:cs="Times New Roman"/>
          <w:i/>
        </w:rPr>
        <w:t xml:space="preserve"> </w:t>
      </w:r>
      <w:proofErr w:type="spellStart"/>
      <w:r w:rsidRPr="00454A3F">
        <w:rPr>
          <w:rFonts w:ascii="Times New Roman" w:hAnsi="Times New Roman" w:cs="Times New Roman"/>
          <w:i/>
        </w:rPr>
        <w:t>statistique</w:t>
      </w:r>
      <w:proofErr w:type="spellEnd"/>
      <w:r w:rsidRPr="00454A3F">
        <w:rPr>
          <w:rFonts w:ascii="Times New Roman" w:hAnsi="Times New Roman" w:cs="Times New Roman"/>
          <w:i/>
        </w:rPr>
        <w:t xml:space="preserve"> de Pointe-Noire 2018</w:t>
      </w:r>
      <w:r w:rsidRPr="00454A3F">
        <w:rPr>
          <w:rFonts w:ascii="Times New Roman" w:hAnsi="Times New Roman" w:cs="Times New Roman"/>
        </w:rPr>
        <w:t>, Pointe-Noire, 309 p.</w:t>
      </w:r>
    </w:p>
    <w:p w14:paraId="01120D4B" w14:textId="77777777" w:rsidR="0089079B" w:rsidRPr="00454A3F" w:rsidRDefault="0089079B" w:rsidP="0089079B">
      <w:pPr>
        <w:pStyle w:val="Notedebasdepage"/>
        <w:ind w:left="567" w:hanging="567"/>
        <w:jc w:val="both"/>
        <w:rPr>
          <w:rFonts w:ascii="Times New Roman" w:hAnsi="Times New Roman" w:cs="Times New Roman"/>
        </w:rPr>
      </w:pPr>
      <w:r w:rsidRPr="00454A3F">
        <w:rPr>
          <w:rFonts w:ascii="Times New Roman" w:hAnsi="Times New Roman" w:cs="Times New Roman"/>
        </w:rPr>
        <w:t xml:space="preserve">INS, </w:t>
      </w:r>
      <w:proofErr w:type="gramStart"/>
      <w:r w:rsidRPr="00454A3F">
        <w:rPr>
          <w:rFonts w:ascii="Times New Roman" w:hAnsi="Times New Roman" w:cs="Times New Roman"/>
        </w:rPr>
        <w:t>2024 :</w:t>
      </w:r>
      <w:proofErr w:type="gramEnd"/>
      <w:r w:rsidRPr="00454A3F">
        <w:rPr>
          <w:rFonts w:ascii="Times New Roman" w:hAnsi="Times New Roman" w:cs="Times New Roman"/>
        </w:rPr>
        <w:t xml:space="preserve"> </w:t>
      </w:r>
      <w:proofErr w:type="spellStart"/>
      <w:r w:rsidRPr="00454A3F">
        <w:rPr>
          <w:rFonts w:ascii="Times New Roman" w:hAnsi="Times New Roman" w:cs="Times New Roman"/>
          <w:i/>
          <w:iCs/>
        </w:rPr>
        <w:t>Cinquième</w:t>
      </w:r>
      <w:proofErr w:type="spellEnd"/>
      <w:r w:rsidRPr="00454A3F">
        <w:rPr>
          <w:rFonts w:ascii="Times New Roman" w:hAnsi="Times New Roman" w:cs="Times New Roman"/>
          <w:i/>
          <w:iCs/>
        </w:rPr>
        <w:t xml:space="preserve"> </w:t>
      </w:r>
      <w:proofErr w:type="spellStart"/>
      <w:r w:rsidRPr="00454A3F">
        <w:rPr>
          <w:rFonts w:ascii="Times New Roman" w:hAnsi="Times New Roman" w:cs="Times New Roman"/>
          <w:i/>
          <w:iCs/>
        </w:rPr>
        <w:t>Recensement</w:t>
      </w:r>
      <w:proofErr w:type="spellEnd"/>
      <w:r w:rsidRPr="00454A3F">
        <w:rPr>
          <w:rFonts w:ascii="Times New Roman" w:hAnsi="Times New Roman" w:cs="Times New Roman"/>
          <w:i/>
          <w:iCs/>
        </w:rPr>
        <w:t xml:space="preserve"> </w:t>
      </w:r>
      <w:proofErr w:type="spellStart"/>
      <w:r w:rsidRPr="00454A3F">
        <w:rPr>
          <w:rFonts w:ascii="Times New Roman" w:hAnsi="Times New Roman" w:cs="Times New Roman"/>
          <w:i/>
          <w:iCs/>
        </w:rPr>
        <w:t>Général</w:t>
      </w:r>
      <w:proofErr w:type="spellEnd"/>
      <w:r w:rsidRPr="00454A3F">
        <w:rPr>
          <w:rFonts w:ascii="Times New Roman" w:hAnsi="Times New Roman" w:cs="Times New Roman"/>
          <w:i/>
          <w:iCs/>
        </w:rPr>
        <w:t xml:space="preserve"> de la Population et de </w:t>
      </w:r>
      <w:proofErr w:type="spellStart"/>
      <w:r w:rsidRPr="00454A3F">
        <w:rPr>
          <w:rFonts w:ascii="Times New Roman" w:hAnsi="Times New Roman" w:cs="Times New Roman"/>
          <w:i/>
          <w:iCs/>
        </w:rPr>
        <w:t>l’Habitat</w:t>
      </w:r>
      <w:proofErr w:type="spellEnd"/>
      <w:r w:rsidRPr="00454A3F">
        <w:rPr>
          <w:rFonts w:ascii="Times New Roman" w:hAnsi="Times New Roman" w:cs="Times New Roman"/>
          <w:i/>
          <w:iCs/>
        </w:rPr>
        <w:t xml:space="preserve"> (RGPH-5), </w:t>
      </w:r>
      <w:proofErr w:type="spellStart"/>
      <w:r w:rsidRPr="00454A3F">
        <w:rPr>
          <w:rFonts w:ascii="Times New Roman" w:hAnsi="Times New Roman" w:cs="Times New Roman"/>
          <w:i/>
          <w:iCs/>
        </w:rPr>
        <w:t>Résultats</w:t>
      </w:r>
      <w:proofErr w:type="spellEnd"/>
      <w:r w:rsidRPr="00454A3F">
        <w:rPr>
          <w:rFonts w:ascii="Times New Roman" w:hAnsi="Times New Roman" w:cs="Times New Roman"/>
          <w:i/>
          <w:iCs/>
        </w:rPr>
        <w:t xml:space="preserve"> </w:t>
      </w:r>
      <w:proofErr w:type="spellStart"/>
      <w:r w:rsidRPr="00454A3F">
        <w:rPr>
          <w:rFonts w:ascii="Times New Roman" w:hAnsi="Times New Roman" w:cs="Times New Roman"/>
          <w:i/>
          <w:iCs/>
        </w:rPr>
        <w:t>préliminaires</w:t>
      </w:r>
      <w:proofErr w:type="spellEnd"/>
      <w:r w:rsidRPr="00454A3F">
        <w:rPr>
          <w:rFonts w:ascii="Times New Roman" w:hAnsi="Times New Roman" w:cs="Times New Roman"/>
        </w:rPr>
        <w:t>, Rapport, Brazzaville, 51 p.</w:t>
      </w:r>
    </w:p>
    <w:p w14:paraId="2C94AD52" w14:textId="77777777" w:rsidR="0089079B" w:rsidRPr="00454A3F" w:rsidRDefault="0089079B" w:rsidP="0089079B">
      <w:pPr>
        <w:spacing w:after="0" w:line="240" w:lineRule="auto"/>
        <w:ind w:left="567" w:hanging="567"/>
        <w:jc w:val="both"/>
        <w:rPr>
          <w:rFonts w:ascii="Times New Roman" w:hAnsi="Times New Roman" w:cs="Times New Roman"/>
          <w:sz w:val="20"/>
          <w:szCs w:val="20"/>
        </w:rPr>
      </w:pPr>
      <w:r w:rsidRPr="00454A3F">
        <w:rPr>
          <w:rFonts w:ascii="Times New Roman" w:hAnsi="Times New Roman" w:cs="Times New Roman"/>
          <w:bCs/>
          <w:color w:val="000000" w:themeColor="text1"/>
          <w:sz w:val="20"/>
          <w:szCs w:val="20"/>
        </w:rPr>
        <w:t xml:space="preserve">Maketo Cris Chesnel, </w:t>
      </w:r>
      <w:proofErr w:type="gramStart"/>
      <w:r w:rsidRPr="00454A3F">
        <w:rPr>
          <w:rFonts w:ascii="Times New Roman" w:hAnsi="Times New Roman" w:cs="Times New Roman"/>
          <w:bCs/>
          <w:color w:val="000000" w:themeColor="text1"/>
          <w:sz w:val="20"/>
          <w:szCs w:val="20"/>
        </w:rPr>
        <w:t>2022 :</w:t>
      </w:r>
      <w:proofErr w:type="gramEnd"/>
      <w:r w:rsidRPr="00454A3F">
        <w:rPr>
          <w:rFonts w:ascii="Times New Roman" w:hAnsi="Times New Roman" w:cs="Times New Roman"/>
          <w:bCs/>
          <w:color w:val="000000" w:themeColor="text1"/>
          <w:sz w:val="20"/>
          <w:szCs w:val="20"/>
        </w:rPr>
        <w:t xml:space="preserve"> </w:t>
      </w:r>
      <w:r w:rsidRPr="00454A3F">
        <w:rPr>
          <w:rFonts w:ascii="Times New Roman" w:hAnsi="Times New Roman" w:cs="Times New Roman"/>
          <w:bCs/>
          <w:i/>
          <w:color w:val="000000" w:themeColor="text1"/>
          <w:sz w:val="20"/>
          <w:szCs w:val="20"/>
        </w:rPr>
        <w:t xml:space="preserve">Les </w:t>
      </w:r>
      <w:proofErr w:type="spellStart"/>
      <w:r w:rsidRPr="00454A3F">
        <w:rPr>
          <w:rFonts w:ascii="Times New Roman" w:hAnsi="Times New Roman" w:cs="Times New Roman"/>
          <w:bCs/>
          <w:i/>
          <w:color w:val="000000" w:themeColor="text1"/>
          <w:sz w:val="20"/>
          <w:szCs w:val="20"/>
        </w:rPr>
        <w:t>enjeux</w:t>
      </w:r>
      <w:proofErr w:type="spellEnd"/>
      <w:r w:rsidRPr="00454A3F">
        <w:rPr>
          <w:rFonts w:ascii="Times New Roman" w:hAnsi="Times New Roman" w:cs="Times New Roman"/>
          <w:bCs/>
          <w:i/>
          <w:color w:val="000000" w:themeColor="text1"/>
          <w:sz w:val="20"/>
          <w:szCs w:val="20"/>
        </w:rPr>
        <w:t xml:space="preserve"> </w:t>
      </w:r>
      <w:proofErr w:type="spellStart"/>
      <w:r w:rsidRPr="00454A3F">
        <w:rPr>
          <w:rFonts w:ascii="Times New Roman" w:hAnsi="Times New Roman" w:cs="Times New Roman"/>
          <w:bCs/>
          <w:i/>
          <w:color w:val="000000" w:themeColor="text1"/>
          <w:sz w:val="20"/>
          <w:szCs w:val="20"/>
        </w:rPr>
        <w:t>d’adaptation</w:t>
      </w:r>
      <w:proofErr w:type="spellEnd"/>
      <w:r w:rsidRPr="00454A3F">
        <w:rPr>
          <w:rFonts w:ascii="Times New Roman" w:hAnsi="Times New Roman" w:cs="Times New Roman"/>
          <w:bCs/>
          <w:i/>
          <w:color w:val="000000" w:themeColor="text1"/>
          <w:sz w:val="20"/>
          <w:szCs w:val="20"/>
        </w:rPr>
        <w:t xml:space="preserve"> de la </w:t>
      </w:r>
      <w:proofErr w:type="spellStart"/>
      <w:r w:rsidRPr="00454A3F">
        <w:rPr>
          <w:rFonts w:ascii="Times New Roman" w:hAnsi="Times New Roman" w:cs="Times New Roman"/>
          <w:bCs/>
          <w:i/>
          <w:color w:val="000000" w:themeColor="text1"/>
          <w:sz w:val="20"/>
          <w:szCs w:val="20"/>
        </w:rPr>
        <w:t>ville</w:t>
      </w:r>
      <w:proofErr w:type="spellEnd"/>
      <w:r w:rsidRPr="00454A3F">
        <w:rPr>
          <w:rFonts w:ascii="Times New Roman" w:hAnsi="Times New Roman" w:cs="Times New Roman"/>
          <w:bCs/>
          <w:i/>
          <w:color w:val="000000" w:themeColor="text1"/>
          <w:sz w:val="20"/>
          <w:szCs w:val="20"/>
        </w:rPr>
        <w:t xml:space="preserve"> de Pointe-Noire au </w:t>
      </w:r>
      <w:proofErr w:type="spellStart"/>
      <w:r w:rsidRPr="00454A3F">
        <w:rPr>
          <w:rFonts w:ascii="Times New Roman" w:hAnsi="Times New Roman" w:cs="Times New Roman"/>
          <w:bCs/>
          <w:i/>
          <w:color w:val="000000" w:themeColor="text1"/>
          <w:sz w:val="20"/>
          <w:szCs w:val="20"/>
        </w:rPr>
        <w:t>climat</w:t>
      </w:r>
      <w:proofErr w:type="spellEnd"/>
      <w:r w:rsidRPr="00454A3F">
        <w:rPr>
          <w:rFonts w:ascii="Times New Roman" w:hAnsi="Times New Roman" w:cs="Times New Roman"/>
          <w:bCs/>
          <w:color w:val="000000" w:themeColor="text1"/>
          <w:sz w:val="20"/>
          <w:szCs w:val="20"/>
        </w:rPr>
        <w:t xml:space="preserve">, </w:t>
      </w:r>
      <w:proofErr w:type="spellStart"/>
      <w:r w:rsidRPr="00454A3F">
        <w:rPr>
          <w:rFonts w:ascii="Times New Roman" w:hAnsi="Times New Roman" w:cs="Times New Roman"/>
          <w:bCs/>
          <w:color w:val="000000" w:themeColor="text1"/>
          <w:sz w:val="20"/>
          <w:szCs w:val="20"/>
        </w:rPr>
        <w:t>Mémoire</w:t>
      </w:r>
      <w:proofErr w:type="spellEnd"/>
      <w:r w:rsidRPr="00454A3F">
        <w:rPr>
          <w:rFonts w:ascii="Times New Roman" w:hAnsi="Times New Roman" w:cs="Times New Roman"/>
          <w:bCs/>
          <w:color w:val="000000" w:themeColor="text1"/>
          <w:sz w:val="20"/>
          <w:szCs w:val="20"/>
        </w:rPr>
        <w:t xml:space="preserve"> de master, Ecole Normale Supérieure, Université Marien Ngouabi, Brazzaville, 75 p.</w:t>
      </w:r>
    </w:p>
    <w:p w14:paraId="5EC9E9AC" w14:textId="77777777" w:rsidR="0089079B" w:rsidRPr="00454A3F" w:rsidRDefault="0089079B" w:rsidP="0089079B">
      <w:pPr>
        <w:pStyle w:val="Notedebasdepage"/>
        <w:ind w:left="567" w:hanging="567"/>
        <w:jc w:val="both"/>
        <w:rPr>
          <w:rFonts w:ascii="Times New Roman" w:hAnsi="Times New Roman" w:cs="Times New Roman"/>
          <w:iCs/>
          <w:lang w:val="fr-CD"/>
        </w:rPr>
      </w:pPr>
      <w:r w:rsidRPr="00454A3F">
        <w:rPr>
          <w:rFonts w:ascii="Times New Roman" w:hAnsi="Times New Roman" w:cs="Times New Roman"/>
          <w:iCs/>
          <w:lang w:val="fr-CD"/>
        </w:rPr>
        <w:t>Maketo Cris Chesnel, 2025</w:t>
      </w:r>
      <w:r w:rsidRPr="00454A3F">
        <w:rPr>
          <w:rFonts w:ascii="Times New Roman" w:hAnsi="Times New Roman" w:cs="Times New Roman"/>
          <w:b/>
          <w:bCs/>
          <w:iCs/>
          <w:lang w:val="fr-CD"/>
        </w:rPr>
        <w:t> </w:t>
      </w:r>
      <w:r w:rsidRPr="00454A3F">
        <w:rPr>
          <w:rFonts w:ascii="Times New Roman" w:hAnsi="Times New Roman" w:cs="Times New Roman"/>
          <w:iCs/>
          <w:lang w:val="fr-CD"/>
        </w:rPr>
        <w:t xml:space="preserve">: </w:t>
      </w:r>
      <w:r w:rsidRPr="00454A3F">
        <w:rPr>
          <w:rFonts w:ascii="Times New Roman" w:hAnsi="Times New Roman" w:cs="Times New Roman"/>
          <w:i/>
          <w:lang w:val="fr-CD"/>
        </w:rPr>
        <w:t>Impacts du climat sur les écosystèmes de mangroves dans la zone côtière congolaise</w:t>
      </w:r>
      <w:r w:rsidRPr="00454A3F">
        <w:rPr>
          <w:rFonts w:ascii="Times New Roman" w:hAnsi="Times New Roman" w:cs="Times New Roman"/>
          <w:iCs/>
          <w:lang w:val="fr-CD"/>
        </w:rPr>
        <w:t>, in Actes du colloque de l’Association Internationale de Climatologie « </w:t>
      </w:r>
      <w:r w:rsidRPr="00454A3F">
        <w:rPr>
          <w:rFonts w:ascii="Times New Roman" w:hAnsi="Times New Roman" w:cs="Times New Roman"/>
          <w:i/>
          <w:lang w:val="fr-CD"/>
        </w:rPr>
        <w:t>Climat, agriculture, ressources en eau, tourisme et développement »</w:t>
      </w:r>
      <w:r w:rsidRPr="00454A3F">
        <w:rPr>
          <w:rFonts w:ascii="Times New Roman" w:hAnsi="Times New Roman" w:cs="Times New Roman"/>
          <w:iCs/>
          <w:lang w:val="fr-CD"/>
        </w:rPr>
        <w:t xml:space="preserve"> du 08 au 12 juillet 2025 à l’Université d'Abomey-Calavi (Cotonou), 6 : 760-765.</w:t>
      </w:r>
    </w:p>
    <w:p w14:paraId="03164A63" w14:textId="77777777" w:rsidR="0089079B" w:rsidRPr="00454A3F" w:rsidRDefault="0089079B" w:rsidP="0089079B">
      <w:pPr>
        <w:pStyle w:val="Notedebasdepage"/>
        <w:ind w:left="567" w:hanging="567"/>
        <w:jc w:val="both"/>
        <w:rPr>
          <w:rFonts w:ascii="Times New Roman" w:hAnsi="Times New Roman" w:cs="Times New Roman"/>
          <w:iCs/>
        </w:rPr>
      </w:pPr>
      <w:r w:rsidRPr="00454A3F">
        <w:rPr>
          <w:rFonts w:ascii="Times New Roman" w:hAnsi="Times New Roman" w:cs="Times New Roman"/>
          <w:iCs/>
        </w:rPr>
        <w:t xml:space="preserve">Maketo Cris Chesnel, Toli Ghislain et Samba Gaston, </w:t>
      </w:r>
      <w:proofErr w:type="gramStart"/>
      <w:r w:rsidRPr="00454A3F">
        <w:rPr>
          <w:rFonts w:ascii="Times New Roman" w:hAnsi="Times New Roman" w:cs="Times New Roman"/>
          <w:iCs/>
        </w:rPr>
        <w:t>2025 :</w:t>
      </w:r>
      <w:proofErr w:type="gramEnd"/>
      <w:r w:rsidRPr="00454A3F">
        <w:rPr>
          <w:rFonts w:ascii="Times New Roman" w:hAnsi="Times New Roman" w:cs="Times New Roman"/>
          <w:iCs/>
        </w:rPr>
        <w:t xml:space="preserve"> </w:t>
      </w:r>
      <w:proofErr w:type="spellStart"/>
      <w:r w:rsidRPr="00454A3F">
        <w:rPr>
          <w:rFonts w:ascii="Times New Roman" w:hAnsi="Times New Roman" w:cs="Times New Roman"/>
          <w:i/>
        </w:rPr>
        <w:t>Vulnérabilité</w:t>
      </w:r>
      <w:proofErr w:type="spellEnd"/>
      <w:r w:rsidRPr="00454A3F">
        <w:rPr>
          <w:rFonts w:ascii="Times New Roman" w:hAnsi="Times New Roman" w:cs="Times New Roman"/>
          <w:i/>
        </w:rPr>
        <w:t xml:space="preserve"> de la </w:t>
      </w:r>
      <w:proofErr w:type="spellStart"/>
      <w:r w:rsidRPr="00454A3F">
        <w:rPr>
          <w:rFonts w:ascii="Times New Roman" w:hAnsi="Times New Roman" w:cs="Times New Roman"/>
          <w:i/>
        </w:rPr>
        <w:t>ville</w:t>
      </w:r>
      <w:proofErr w:type="spellEnd"/>
      <w:r w:rsidRPr="00454A3F">
        <w:rPr>
          <w:rFonts w:ascii="Times New Roman" w:hAnsi="Times New Roman" w:cs="Times New Roman"/>
          <w:i/>
        </w:rPr>
        <w:t xml:space="preserve"> de Pointe-Noire face au </w:t>
      </w:r>
      <w:proofErr w:type="spellStart"/>
      <w:r w:rsidRPr="00454A3F">
        <w:rPr>
          <w:rFonts w:ascii="Times New Roman" w:hAnsi="Times New Roman" w:cs="Times New Roman"/>
          <w:i/>
        </w:rPr>
        <w:t>climat</w:t>
      </w:r>
      <w:proofErr w:type="spellEnd"/>
      <w:r w:rsidRPr="00454A3F">
        <w:rPr>
          <w:rFonts w:ascii="Times New Roman" w:hAnsi="Times New Roman" w:cs="Times New Roman"/>
          <w:iCs/>
        </w:rPr>
        <w:t xml:space="preserve">, in </w:t>
      </w:r>
      <w:proofErr w:type="spellStart"/>
      <w:r w:rsidRPr="00454A3F">
        <w:rPr>
          <w:rFonts w:ascii="Times New Roman" w:hAnsi="Times New Roman" w:cs="Times New Roman"/>
          <w:iCs/>
        </w:rPr>
        <w:t>Mouthou</w:t>
      </w:r>
      <w:proofErr w:type="spellEnd"/>
      <w:r w:rsidRPr="00454A3F">
        <w:rPr>
          <w:rFonts w:ascii="Times New Roman" w:hAnsi="Times New Roman" w:cs="Times New Roman"/>
          <w:iCs/>
        </w:rPr>
        <w:t xml:space="preserve"> Jean Luc et </w:t>
      </w:r>
      <w:proofErr w:type="spellStart"/>
      <w:r w:rsidRPr="00454A3F">
        <w:rPr>
          <w:rFonts w:ascii="Times New Roman" w:hAnsi="Times New Roman" w:cs="Times New Roman"/>
          <w:iCs/>
        </w:rPr>
        <w:t>Mizhaire</w:t>
      </w:r>
      <w:proofErr w:type="spellEnd"/>
      <w:r w:rsidRPr="00454A3F">
        <w:rPr>
          <w:rFonts w:ascii="Times New Roman" w:hAnsi="Times New Roman" w:cs="Times New Roman"/>
          <w:iCs/>
        </w:rPr>
        <w:t xml:space="preserve"> Hilarion Bagel, </w:t>
      </w:r>
      <w:proofErr w:type="spellStart"/>
      <w:r w:rsidRPr="00454A3F">
        <w:rPr>
          <w:rFonts w:ascii="Times New Roman" w:hAnsi="Times New Roman" w:cs="Times New Roman"/>
          <w:i/>
        </w:rPr>
        <w:t>Défis</w:t>
      </w:r>
      <w:proofErr w:type="spellEnd"/>
      <w:r w:rsidRPr="00454A3F">
        <w:rPr>
          <w:rFonts w:ascii="Times New Roman" w:hAnsi="Times New Roman" w:cs="Times New Roman"/>
          <w:i/>
        </w:rPr>
        <w:t xml:space="preserve">, </w:t>
      </w:r>
      <w:proofErr w:type="spellStart"/>
      <w:r w:rsidRPr="00454A3F">
        <w:rPr>
          <w:rFonts w:ascii="Times New Roman" w:hAnsi="Times New Roman" w:cs="Times New Roman"/>
          <w:i/>
        </w:rPr>
        <w:t>vulnérabilité</w:t>
      </w:r>
      <w:proofErr w:type="spellEnd"/>
      <w:r w:rsidRPr="00454A3F">
        <w:rPr>
          <w:rFonts w:ascii="Times New Roman" w:hAnsi="Times New Roman" w:cs="Times New Roman"/>
          <w:i/>
        </w:rPr>
        <w:t xml:space="preserve"> et </w:t>
      </w:r>
      <w:proofErr w:type="spellStart"/>
      <w:r w:rsidRPr="00454A3F">
        <w:rPr>
          <w:rFonts w:ascii="Times New Roman" w:hAnsi="Times New Roman" w:cs="Times New Roman"/>
          <w:i/>
        </w:rPr>
        <w:t>résilience</w:t>
      </w:r>
      <w:proofErr w:type="spellEnd"/>
      <w:r w:rsidRPr="00454A3F">
        <w:rPr>
          <w:rFonts w:ascii="Times New Roman" w:hAnsi="Times New Roman" w:cs="Times New Roman"/>
          <w:i/>
        </w:rPr>
        <w:t xml:space="preserve"> des villes </w:t>
      </w:r>
      <w:proofErr w:type="spellStart"/>
      <w:r w:rsidRPr="00454A3F">
        <w:rPr>
          <w:rFonts w:ascii="Times New Roman" w:hAnsi="Times New Roman" w:cs="Times New Roman"/>
          <w:i/>
        </w:rPr>
        <w:t>congolaises</w:t>
      </w:r>
      <w:proofErr w:type="spellEnd"/>
      <w:r w:rsidRPr="00454A3F">
        <w:rPr>
          <w:rFonts w:ascii="Times New Roman" w:hAnsi="Times New Roman" w:cs="Times New Roman"/>
          <w:i/>
        </w:rPr>
        <w:t xml:space="preserve">, </w:t>
      </w:r>
      <w:r w:rsidRPr="00454A3F">
        <w:rPr>
          <w:rFonts w:ascii="Times New Roman" w:hAnsi="Times New Roman" w:cs="Times New Roman"/>
          <w:iCs/>
        </w:rPr>
        <w:t xml:space="preserve">Paris, </w:t>
      </w:r>
      <w:proofErr w:type="spellStart"/>
      <w:r w:rsidRPr="00454A3F">
        <w:rPr>
          <w:rFonts w:ascii="Times New Roman" w:hAnsi="Times New Roman" w:cs="Times New Roman"/>
          <w:iCs/>
        </w:rPr>
        <w:t>Éd</w:t>
      </w:r>
      <w:proofErr w:type="spellEnd"/>
      <w:r w:rsidRPr="00454A3F">
        <w:rPr>
          <w:rFonts w:ascii="Times New Roman" w:hAnsi="Times New Roman" w:cs="Times New Roman"/>
          <w:iCs/>
        </w:rPr>
        <w:t xml:space="preserve">. </w:t>
      </w:r>
      <w:proofErr w:type="spellStart"/>
      <w:r w:rsidRPr="00454A3F">
        <w:rPr>
          <w:rFonts w:ascii="Times New Roman" w:hAnsi="Times New Roman" w:cs="Times New Roman"/>
          <w:iCs/>
        </w:rPr>
        <w:t>L’Harmattan</w:t>
      </w:r>
      <w:proofErr w:type="spellEnd"/>
      <w:r w:rsidRPr="00454A3F">
        <w:rPr>
          <w:rFonts w:ascii="Times New Roman" w:hAnsi="Times New Roman" w:cs="Times New Roman"/>
          <w:iCs/>
        </w:rPr>
        <w:t xml:space="preserve">, </w:t>
      </w:r>
      <w:proofErr w:type="gramStart"/>
      <w:r w:rsidRPr="00454A3F">
        <w:rPr>
          <w:rFonts w:ascii="Times New Roman" w:hAnsi="Times New Roman" w:cs="Times New Roman"/>
          <w:iCs/>
        </w:rPr>
        <w:t>20 :</w:t>
      </w:r>
      <w:proofErr w:type="gramEnd"/>
      <w:r w:rsidRPr="00454A3F">
        <w:rPr>
          <w:rFonts w:ascii="Times New Roman" w:hAnsi="Times New Roman" w:cs="Times New Roman"/>
          <w:iCs/>
        </w:rPr>
        <w:t xml:space="preserve"> 77-97 p. </w:t>
      </w:r>
    </w:p>
    <w:p w14:paraId="09305A23" w14:textId="77777777" w:rsidR="0089079B" w:rsidRPr="00454A3F" w:rsidRDefault="0089079B" w:rsidP="0089079B">
      <w:pPr>
        <w:pStyle w:val="Notedebasdepage"/>
        <w:ind w:left="567" w:hanging="567"/>
        <w:jc w:val="both"/>
        <w:rPr>
          <w:rFonts w:ascii="Times New Roman" w:hAnsi="Times New Roman" w:cs="Times New Roman"/>
          <w:bCs/>
        </w:rPr>
      </w:pPr>
      <w:proofErr w:type="spellStart"/>
      <w:r w:rsidRPr="00454A3F">
        <w:rPr>
          <w:rFonts w:ascii="Times New Roman" w:hAnsi="Times New Roman" w:cs="Times New Roman"/>
          <w:bCs/>
        </w:rPr>
        <w:t>Massouangui-Kifouala</w:t>
      </w:r>
      <w:proofErr w:type="spellEnd"/>
      <w:r w:rsidRPr="00454A3F">
        <w:rPr>
          <w:rFonts w:ascii="Times New Roman" w:hAnsi="Times New Roman" w:cs="Times New Roman"/>
          <w:bCs/>
        </w:rPr>
        <w:t xml:space="preserve"> Martin, </w:t>
      </w:r>
      <w:proofErr w:type="gramStart"/>
      <w:r w:rsidRPr="00454A3F">
        <w:rPr>
          <w:rFonts w:ascii="Times New Roman" w:hAnsi="Times New Roman" w:cs="Times New Roman"/>
          <w:bCs/>
        </w:rPr>
        <w:t>2022 :</w:t>
      </w:r>
      <w:proofErr w:type="gramEnd"/>
      <w:r w:rsidRPr="00454A3F">
        <w:rPr>
          <w:rFonts w:ascii="Times New Roman" w:hAnsi="Times New Roman" w:cs="Times New Roman"/>
          <w:bCs/>
        </w:rPr>
        <w:t xml:space="preserve"> </w:t>
      </w:r>
      <w:proofErr w:type="spellStart"/>
      <w:r w:rsidRPr="00454A3F">
        <w:rPr>
          <w:rFonts w:ascii="Times New Roman" w:hAnsi="Times New Roman" w:cs="Times New Roman"/>
          <w:bCs/>
          <w:i/>
        </w:rPr>
        <w:t>Évolution</w:t>
      </w:r>
      <w:proofErr w:type="spellEnd"/>
      <w:r w:rsidRPr="00454A3F">
        <w:rPr>
          <w:rFonts w:ascii="Times New Roman" w:hAnsi="Times New Roman" w:cs="Times New Roman"/>
          <w:bCs/>
          <w:i/>
        </w:rPr>
        <w:t xml:space="preserve"> </w:t>
      </w:r>
      <w:proofErr w:type="spellStart"/>
      <w:r w:rsidRPr="00454A3F">
        <w:rPr>
          <w:rFonts w:ascii="Times New Roman" w:hAnsi="Times New Roman" w:cs="Times New Roman"/>
          <w:bCs/>
          <w:i/>
        </w:rPr>
        <w:t>récente</w:t>
      </w:r>
      <w:proofErr w:type="spellEnd"/>
      <w:r w:rsidRPr="00454A3F">
        <w:rPr>
          <w:rFonts w:ascii="Times New Roman" w:hAnsi="Times New Roman" w:cs="Times New Roman"/>
          <w:bCs/>
          <w:i/>
        </w:rPr>
        <w:t xml:space="preserve"> et future des </w:t>
      </w:r>
      <w:proofErr w:type="spellStart"/>
      <w:r w:rsidRPr="00454A3F">
        <w:rPr>
          <w:rFonts w:ascii="Times New Roman" w:hAnsi="Times New Roman" w:cs="Times New Roman"/>
          <w:bCs/>
          <w:i/>
        </w:rPr>
        <w:t>précipitations</w:t>
      </w:r>
      <w:proofErr w:type="spellEnd"/>
      <w:r w:rsidRPr="00454A3F">
        <w:rPr>
          <w:rFonts w:ascii="Times New Roman" w:hAnsi="Times New Roman" w:cs="Times New Roman"/>
          <w:bCs/>
          <w:i/>
        </w:rPr>
        <w:t xml:space="preserve"> du site </w:t>
      </w:r>
      <w:proofErr w:type="spellStart"/>
      <w:r w:rsidRPr="00454A3F">
        <w:rPr>
          <w:rFonts w:ascii="Times New Roman" w:hAnsi="Times New Roman" w:cs="Times New Roman"/>
          <w:bCs/>
          <w:i/>
        </w:rPr>
        <w:t>urbain</w:t>
      </w:r>
      <w:proofErr w:type="spellEnd"/>
      <w:r w:rsidRPr="00454A3F">
        <w:rPr>
          <w:rFonts w:ascii="Times New Roman" w:hAnsi="Times New Roman" w:cs="Times New Roman"/>
          <w:bCs/>
          <w:i/>
        </w:rPr>
        <w:t xml:space="preserve"> de </w:t>
      </w:r>
      <w:proofErr w:type="spellStart"/>
      <w:r w:rsidRPr="00454A3F">
        <w:rPr>
          <w:rFonts w:ascii="Times New Roman" w:hAnsi="Times New Roman" w:cs="Times New Roman"/>
          <w:bCs/>
          <w:i/>
        </w:rPr>
        <w:t>l’agglomération</w:t>
      </w:r>
      <w:proofErr w:type="spellEnd"/>
      <w:r w:rsidRPr="00454A3F">
        <w:rPr>
          <w:rFonts w:ascii="Times New Roman" w:hAnsi="Times New Roman" w:cs="Times New Roman"/>
          <w:bCs/>
          <w:i/>
        </w:rPr>
        <w:t xml:space="preserve"> de Pointe-Noire, République du Congo, </w:t>
      </w:r>
      <w:r w:rsidRPr="00454A3F">
        <w:rPr>
          <w:rFonts w:ascii="Times New Roman" w:hAnsi="Times New Roman" w:cs="Times New Roman"/>
          <w:bCs/>
        </w:rPr>
        <w:t xml:space="preserve">Université Marien Ngouabi, Faculté des Lettres, Arts et Sciences </w:t>
      </w:r>
      <w:proofErr w:type="spellStart"/>
      <w:r w:rsidRPr="00454A3F">
        <w:rPr>
          <w:rFonts w:ascii="Times New Roman" w:hAnsi="Times New Roman" w:cs="Times New Roman"/>
          <w:bCs/>
        </w:rPr>
        <w:t>Humaines</w:t>
      </w:r>
      <w:proofErr w:type="spellEnd"/>
      <w:r w:rsidRPr="00454A3F">
        <w:rPr>
          <w:rFonts w:ascii="Times New Roman" w:hAnsi="Times New Roman" w:cs="Times New Roman"/>
          <w:bCs/>
        </w:rPr>
        <w:t>, Brazzaville, 14 p.</w:t>
      </w:r>
    </w:p>
    <w:p w14:paraId="1EFE9D9A" w14:textId="77777777" w:rsidR="0089079B" w:rsidRPr="00454A3F" w:rsidRDefault="0089079B" w:rsidP="0089079B">
      <w:pPr>
        <w:pStyle w:val="Notedebasdepage"/>
        <w:ind w:left="567" w:hanging="567"/>
        <w:jc w:val="both"/>
        <w:rPr>
          <w:rFonts w:ascii="Times New Roman" w:hAnsi="Times New Roman" w:cs="Times New Roman"/>
          <w:bCs/>
          <w:color w:val="000000" w:themeColor="text1"/>
        </w:rPr>
      </w:pPr>
      <w:proofErr w:type="spellStart"/>
      <w:r w:rsidRPr="00454A3F">
        <w:rPr>
          <w:rFonts w:ascii="Times New Roman" w:eastAsia="Palatino Linotype" w:hAnsi="Times New Roman" w:cs="Times New Roman"/>
          <w:color w:val="000000" w:themeColor="text1"/>
          <w:lang w:eastAsia="fr-FR"/>
        </w:rPr>
        <w:t>Mfoutou</w:t>
      </w:r>
      <w:proofErr w:type="spellEnd"/>
      <w:r w:rsidRPr="00454A3F">
        <w:rPr>
          <w:rFonts w:ascii="Times New Roman" w:eastAsia="Palatino Linotype" w:hAnsi="Times New Roman" w:cs="Times New Roman"/>
          <w:color w:val="000000" w:themeColor="text1"/>
          <w:lang w:eastAsia="fr-FR"/>
        </w:rPr>
        <w:t xml:space="preserve"> Ngondo Roger, </w:t>
      </w:r>
      <w:proofErr w:type="gramStart"/>
      <w:r w:rsidRPr="00454A3F">
        <w:rPr>
          <w:rFonts w:ascii="Times New Roman" w:eastAsia="Palatino Linotype" w:hAnsi="Times New Roman" w:cs="Times New Roman"/>
          <w:color w:val="000000" w:themeColor="text1"/>
          <w:lang w:eastAsia="fr-FR"/>
        </w:rPr>
        <w:t>2026 :</w:t>
      </w:r>
      <w:proofErr w:type="gramEnd"/>
      <w:r w:rsidRPr="00454A3F">
        <w:rPr>
          <w:rFonts w:ascii="Times New Roman" w:eastAsia="Palatino Linotype" w:hAnsi="Times New Roman" w:cs="Times New Roman"/>
          <w:color w:val="000000" w:themeColor="text1"/>
          <w:lang w:eastAsia="fr-FR"/>
        </w:rPr>
        <w:t xml:space="preserve"> </w:t>
      </w:r>
      <w:proofErr w:type="spellStart"/>
      <w:r w:rsidRPr="00454A3F">
        <w:rPr>
          <w:rFonts w:ascii="Times New Roman" w:eastAsia="Palatino Linotype" w:hAnsi="Times New Roman" w:cs="Times New Roman"/>
          <w:i/>
          <w:iCs/>
          <w:color w:val="000000" w:themeColor="text1"/>
          <w:lang w:eastAsia="fr-FR"/>
        </w:rPr>
        <w:t>Vulnérabilité</w:t>
      </w:r>
      <w:proofErr w:type="spellEnd"/>
      <w:r w:rsidRPr="00454A3F">
        <w:rPr>
          <w:rFonts w:ascii="Times New Roman" w:eastAsia="Palatino Linotype" w:hAnsi="Times New Roman" w:cs="Times New Roman"/>
          <w:i/>
          <w:iCs/>
          <w:color w:val="000000" w:themeColor="text1"/>
          <w:lang w:eastAsia="fr-FR"/>
        </w:rPr>
        <w:t xml:space="preserve"> du littoral </w:t>
      </w:r>
      <w:proofErr w:type="spellStart"/>
      <w:r w:rsidRPr="00454A3F">
        <w:rPr>
          <w:rFonts w:ascii="Times New Roman" w:eastAsia="Palatino Linotype" w:hAnsi="Times New Roman" w:cs="Times New Roman"/>
          <w:i/>
          <w:iCs/>
          <w:color w:val="000000" w:themeColor="text1"/>
          <w:lang w:eastAsia="fr-FR"/>
        </w:rPr>
        <w:t>congolais</w:t>
      </w:r>
      <w:proofErr w:type="spellEnd"/>
      <w:r w:rsidRPr="00454A3F">
        <w:rPr>
          <w:rFonts w:ascii="Times New Roman" w:eastAsia="Palatino Linotype" w:hAnsi="Times New Roman" w:cs="Times New Roman"/>
          <w:i/>
          <w:iCs/>
          <w:color w:val="000000" w:themeColor="text1"/>
          <w:lang w:eastAsia="fr-FR"/>
        </w:rPr>
        <w:t xml:space="preserve"> face aux changements </w:t>
      </w:r>
      <w:proofErr w:type="spellStart"/>
      <w:r w:rsidRPr="00454A3F">
        <w:rPr>
          <w:rFonts w:ascii="Times New Roman" w:eastAsia="Palatino Linotype" w:hAnsi="Times New Roman" w:cs="Times New Roman"/>
          <w:i/>
          <w:iCs/>
          <w:color w:val="000000" w:themeColor="text1"/>
          <w:lang w:eastAsia="fr-FR"/>
        </w:rPr>
        <w:t>climatiques</w:t>
      </w:r>
      <w:proofErr w:type="spellEnd"/>
      <w:r w:rsidRPr="00454A3F">
        <w:rPr>
          <w:rFonts w:ascii="Times New Roman" w:hAnsi="Times New Roman" w:cs="Times New Roman"/>
          <w:bCs/>
          <w:color w:val="000000" w:themeColor="text1"/>
        </w:rPr>
        <w:t xml:space="preserve">, </w:t>
      </w:r>
      <w:proofErr w:type="spellStart"/>
      <w:r w:rsidRPr="00454A3F">
        <w:rPr>
          <w:rFonts w:ascii="Times New Roman" w:hAnsi="Times New Roman" w:cs="Times New Roman"/>
          <w:bCs/>
          <w:color w:val="000000" w:themeColor="text1"/>
        </w:rPr>
        <w:t>Mémoire</w:t>
      </w:r>
      <w:proofErr w:type="spellEnd"/>
      <w:r w:rsidRPr="00454A3F">
        <w:rPr>
          <w:rFonts w:ascii="Times New Roman" w:hAnsi="Times New Roman" w:cs="Times New Roman"/>
          <w:bCs/>
          <w:color w:val="000000" w:themeColor="text1"/>
        </w:rPr>
        <w:t xml:space="preserve"> de master, Ecole Normale Supérieure, Université Marien Ngouabi, Brazzaville, 63 p.</w:t>
      </w:r>
    </w:p>
    <w:p w14:paraId="28F0DFD9" w14:textId="77777777" w:rsidR="0089079B" w:rsidRPr="00454A3F" w:rsidRDefault="0089079B" w:rsidP="0089079B">
      <w:pPr>
        <w:pStyle w:val="Notedebasdepage"/>
        <w:ind w:left="567" w:hanging="567"/>
        <w:jc w:val="both"/>
        <w:rPr>
          <w:rFonts w:ascii="Times New Roman" w:hAnsi="Times New Roman" w:cs="Times New Roman"/>
        </w:rPr>
      </w:pPr>
      <w:r w:rsidRPr="00454A3F">
        <w:rPr>
          <w:rFonts w:ascii="Times New Roman" w:hAnsi="Times New Roman" w:cs="Times New Roman"/>
        </w:rPr>
        <w:t xml:space="preserve">Ministère de la Construction, de </w:t>
      </w:r>
      <w:proofErr w:type="spellStart"/>
      <w:r w:rsidRPr="00454A3F">
        <w:rPr>
          <w:rFonts w:ascii="Times New Roman" w:hAnsi="Times New Roman" w:cs="Times New Roman"/>
        </w:rPr>
        <w:t>l’Urbanisme</w:t>
      </w:r>
      <w:proofErr w:type="spellEnd"/>
      <w:r w:rsidRPr="00454A3F">
        <w:rPr>
          <w:rFonts w:ascii="Times New Roman" w:hAnsi="Times New Roman" w:cs="Times New Roman"/>
        </w:rPr>
        <w:t xml:space="preserve">, de la Ville et du Cadre de Vie, </w:t>
      </w:r>
      <w:proofErr w:type="gramStart"/>
      <w:r w:rsidRPr="00454A3F">
        <w:rPr>
          <w:rFonts w:ascii="Times New Roman" w:hAnsi="Times New Roman" w:cs="Times New Roman"/>
        </w:rPr>
        <w:t>2016 :</w:t>
      </w:r>
      <w:proofErr w:type="gramEnd"/>
      <w:r w:rsidRPr="00454A3F">
        <w:rPr>
          <w:rFonts w:ascii="Times New Roman" w:hAnsi="Times New Roman" w:cs="Times New Roman"/>
        </w:rPr>
        <w:t xml:space="preserve"> </w:t>
      </w:r>
      <w:proofErr w:type="spellStart"/>
      <w:r w:rsidRPr="00454A3F">
        <w:rPr>
          <w:rFonts w:ascii="Times New Roman" w:hAnsi="Times New Roman" w:cs="Times New Roman"/>
          <w:i/>
        </w:rPr>
        <w:t>Schéma</w:t>
      </w:r>
      <w:proofErr w:type="spellEnd"/>
      <w:r w:rsidRPr="00454A3F">
        <w:rPr>
          <w:rFonts w:ascii="Times New Roman" w:hAnsi="Times New Roman" w:cs="Times New Roman"/>
          <w:i/>
        </w:rPr>
        <w:t xml:space="preserve"> Directeur </w:t>
      </w:r>
      <w:proofErr w:type="spellStart"/>
      <w:r w:rsidRPr="00454A3F">
        <w:rPr>
          <w:rFonts w:ascii="Times New Roman" w:hAnsi="Times New Roman" w:cs="Times New Roman"/>
          <w:i/>
        </w:rPr>
        <w:t>d’Urbanisme</w:t>
      </w:r>
      <w:proofErr w:type="spellEnd"/>
      <w:r w:rsidRPr="00454A3F">
        <w:rPr>
          <w:rFonts w:ascii="Times New Roman" w:hAnsi="Times New Roman" w:cs="Times New Roman"/>
          <w:i/>
        </w:rPr>
        <w:t xml:space="preserve"> (SDU) de Pointe-Noire</w:t>
      </w:r>
      <w:r w:rsidRPr="00454A3F">
        <w:rPr>
          <w:rFonts w:ascii="Times New Roman" w:hAnsi="Times New Roman" w:cs="Times New Roman"/>
        </w:rPr>
        <w:t>, Rome, 88 p.</w:t>
      </w:r>
    </w:p>
    <w:p w14:paraId="3BC85A4B" w14:textId="77777777" w:rsidR="0089079B" w:rsidRPr="00454A3F" w:rsidRDefault="0089079B" w:rsidP="0089079B">
      <w:pPr>
        <w:pStyle w:val="Notedebasdepage"/>
        <w:ind w:left="567" w:hanging="567"/>
        <w:jc w:val="both"/>
        <w:rPr>
          <w:rFonts w:ascii="Times New Roman" w:hAnsi="Times New Roman" w:cs="Times New Roman"/>
        </w:rPr>
      </w:pPr>
      <w:proofErr w:type="spellStart"/>
      <w:r w:rsidRPr="00454A3F">
        <w:rPr>
          <w:rFonts w:ascii="Times New Roman" w:hAnsi="Times New Roman" w:cs="Times New Roman"/>
          <w:bCs/>
          <w:color w:val="000000" w:themeColor="text1"/>
        </w:rPr>
        <w:t>N’daba</w:t>
      </w:r>
      <w:proofErr w:type="spellEnd"/>
      <w:r w:rsidRPr="00454A3F">
        <w:rPr>
          <w:rFonts w:ascii="Times New Roman" w:hAnsi="Times New Roman" w:cs="Times New Roman"/>
          <w:bCs/>
          <w:color w:val="000000" w:themeColor="text1"/>
        </w:rPr>
        <w:t xml:space="preserve"> </w:t>
      </w:r>
      <w:proofErr w:type="spellStart"/>
      <w:r w:rsidRPr="00454A3F">
        <w:rPr>
          <w:rFonts w:ascii="Times New Roman" w:hAnsi="Times New Roman" w:cs="Times New Roman"/>
          <w:bCs/>
          <w:color w:val="000000" w:themeColor="text1"/>
        </w:rPr>
        <w:t>Emercia</w:t>
      </w:r>
      <w:proofErr w:type="spellEnd"/>
      <w:r w:rsidRPr="00454A3F">
        <w:rPr>
          <w:rFonts w:ascii="Times New Roman" w:hAnsi="Times New Roman" w:cs="Times New Roman"/>
          <w:bCs/>
          <w:color w:val="000000" w:themeColor="text1"/>
        </w:rPr>
        <w:t xml:space="preserve"> Stevan, </w:t>
      </w:r>
      <w:proofErr w:type="gramStart"/>
      <w:r w:rsidRPr="00454A3F">
        <w:rPr>
          <w:rFonts w:ascii="Times New Roman" w:hAnsi="Times New Roman" w:cs="Times New Roman"/>
          <w:bCs/>
          <w:color w:val="000000" w:themeColor="text1"/>
        </w:rPr>
        <w:t>2017 :</w:t>
      </w:r>
      <w:proofErr w:type="gramEnd"/>
      <w:r w:rsidRPr="00454A3F">
        <w:rPr>
          <w:rFonts w:ascii="Times New Roman" w:hAnsi="Times New Roman" w:cs="Times New Roman"/>
          <w:bCs/>
          <w:color w:val="000000" w:themeColor="text1"/>
        </w:rPr>
        <w:t xml:space="preserve"> </w:t>
      </w:r>
      <w:proofErr w:type="spellStart"/>
      <w:r w:rsidRPr="00454A3F">
        <w:rPr>
          <w:rFonts w:ascii="Times New Roman" w:hAnsi="Times New Roman" w:cs="Times New Roman"/>
          <w:bCs/>
          <w:i/>
          <w:iCs/>
          <w:color w:val="000000" w:themeColor="text1"/>
        </w:rPr>
        <w:t>Vulnérabilité</w:t>
      </w:r>
      <w:proofErr w:type="spellEnd"/>
      <w:r w:rsidRPr="00454A3F">
        <w:rPr>
          <w:rFonts w:ascii="Times New Roman" w:hAnsi="Times New Roman" w:cs="Times New Roman"/>
          <w:bCs/>
          <w:i/>
          <w:iCs/>
          <w:color w:val="000000" w:themeColor="text1"/>
        </w:rPr>
        <w:t xml:space="preserve"> du littoral </w:t>
      </w:r>
      <w:proofErr w:type="spellStart"/>
      <w:r w:rsidRPr="00454A3F">
        <w:rPr>
          <w:rFonts w:ascii="Times New Roman" w:hAnsi="Times New Roman" w:cs="Times New Roman"/>
          <w:bCs/>
          <w:i/>
          <w:iCs/>
          <w:color w:val="000000" w:themeColor="text1"/>
        </w:rPr>
        <w:t>congolais</w:t>
      </w:r>
      <w:proofErr w:type="spellEnd"/>
      <w:r w:rsidRPr="00454A3F">
        <w:rPr>
          <w:rFonts w:ascii="Times New Roman" w:hAnsi="Times New Roman" w:cs="Times New Roman"/>
          <w:bCs/>
          <w:i/>
          <w:iCs/>
          <w:color w:val="000000" w:themeColor="text1"/>
        </w:rPr>
        <w:t xml:space="preserve"> aux changements </w:t>
      </w:r>
      <w:proofErr w:type="spellStart"/>
      <w:r w:rsidRPr="00454A3F">
        <w:rPr>
          <w:rFonts w:ascii="Times New Roman" w:hAnsi="Times New Roman" w:cs="Times New Roman"/>
          <w:bCs/>
          <w:i/>
          <w:iCs/>
          <w:color w:val="000000" w:themeColor="text1"/>
        </w:rPr>
        <w:t>climatiques</w:t>
      </w:r>
      <w:proofErr w:type="spellEnd"/>
      <w:r w:rsidRPr="00454A3F">
        <w:rPr>
          <w:rFonts w:ascii="Times New Roman" w:hAnsi="Times New Roman" w:cs="Times New Roman"/>
          <w:bCs/>
          <w:color w:val="000000" w:themeColor="text1"/>
        </w:rPr>
        <w:t xml:space="preserve">, </w:t>
      </w:r>
      <w:proofErr w:type="spellStart"/>
      <w:r w:rsidRPr="00454A3F">
        <w:rPr>
          <w:rFonts w:ascii="Times New Roman" w:hAnsi="Times New Roman" w:cs="Times New Roman"/>
          <w:bCs/>
          <w:color w:val="000000" w:themeColor="text1"/>
        </w:rPr>
        <w:t>Mémoire</w:t>
      </w:r>
      <w:proofErr w:type="spellEnd"/>
      <w:r w:rsidRPr="00454A3F">
        <w:rPr>
          <w:rFonts w:ascii="Times New Roman" w:hAnsi="Times New Roman" w:cs="Times New Roman"/>
          <w:bCs/>
          <w:color w:val="000000" w:themeColor="text1"/>
        </w:rPr>
        <w:t xml:space="preserve"> de master, Ecole Normale Supérieure, Université Marien Ngouabi, Brazzaville, 60 p.</w:t>
      </w:r>
    </w:p>
    <w:p w14:paraId="103CB1E6" w14:textId="77777777" w:rsidR="0089079B" w:rsidRPr="00454A3F" w:rsidRDefault="0089079B" w:rsidP="0089079B">
      <w:pPr>
        <w:pBdr>
          <w:top w:val="nil"/>
          <w:left w:val="nil"/>
          <w:bottom w:val="nil"/>
          <w:right w:val="nil"/>
          <w:between w:val="nil"/>
        </w:pBdr>
        <w:spacing w:after="0" w:line="240" w:lineRule="auto"/>
        <w:ind w:left="567" w:hanging="567"/>
        <w:jc w:val="both"/>
        <w:rPr>
          <w:rFonts w:ascii="Times New Roman" w:hAnsi="Times New Roman" w:cs="Times New Roman"/>
          <w:sz w:val="20"/>
          <w:szCs w:val="20"/>
        </w:rPr>
      </w:pPr>
      <w:r w:rsidRPr="00454A3F">
        <w:rPr>
          <w:rFonts w:ascii="Times New Roman" w:hAnsi="Times New Roman" w:cs="Times New Roman"/>
          <w:sz w:val="20"/>
          <w:szCs w:val="20"/>
        </w:rPr>
        <w:t xml:space="preserve">PRCM, </w:t>
      </w:r>
      <w:proofErr w:type="gramStart"/>
      <w:r w:rsidRPr="00454A3F">
        <w:rPr>
          <w:rFonts w:ascii="Times New Roman" w:hAnsi="Times New Roman" w:cs="Times New Roman"/>
          <w:sz w:val="20"/>
          <w:szCs w:val="20"/>
        </w:rPr>
        <w:t>2011 :</w:t>
      </w:r>
      <w:proofErr w:type="gramEnd"/>
      <w:r w:rsidRPr="00454A3F">
        <w:rPr>
          <w:rFonts w:ascii="Times New Roman" w:hAnsi="Times New Roman" w:cs="Times New Roman"/>
          <w:sz w:val="20"/>
          <w:szCs w:val="20"/>
        </w:rPr>
        <w:t xml:space="preserve"> </w:t>
      </w:r>
      <w:r w:rsidRPr="00454A3F">
        <w:rPr>
          <w:rFonts w:ascii="Times New Roman" w:hAnsi="Times New Roman" w:cs="Times New Roman"/>
          <w:i/>
          <w:sz w:val="20"/>
          <w:szCs w:val="20"/>
        </w:rPr>
        <w:t xml:space="preserve">À la </w:t>
      </w:r>
      <w:proofErr w:type="spellStart"/>
      <w:r w:rsidRPr="00454A3F">
        <w:rPr>
          <w:rFonts w:ascii="Times New Roman" w:hAnsi="Times New Roman" w:cs="Times New Roman"/>
          <w:i/>
          <w:sz w:val="20"/>
          <w:szCs w:val="20"/>
        </w:rPr>
        <w:t>découverte</w:t>
      </w:r>
      <w:proofErr w:type="spellEnd"/>
      <w:r w:rsidRPr="00454A3F">
        <w:rPr>
          <w:rFonts w:ascii="Times New Roman" w:hAnsi="Times New Roman" w:cs="Times New Roman"/>
          <w:i/>
          <w:sz w:val="20"/>
          <w:szCs w:val="20"/>
        </w:rPr>
        <w:t xml:space="preserve"> de </w:t>
      </w:r>
      <w:proofErr w:type="spellStart"/>
      <w:r w:rsidRPr="00454A3F">
        <w:rPr>
          <w:rFonts w:ascii="Times New Roman" w:hAnsi="Times New Roman" w:cs="Times New Roman"/>
          <w:i/>
          <w:sz w:val="20"/>
          <w:szCs w:val="20"/>
        </w:rPr>
        <w:t>l’environnement</w:t>
      </w:r>
      <w:proofErr w:type="spellEnd"/>
      <w:r w:rsidRPr="00454A3F">
        <w:rPr>
          <w:rFonts w:ascii="Times New Roman" w:hAnsi="Times New Roman" w:cs="Times New Roman"/>
          <w:i/>
          <w:sz w:val="20"/>
          <w:szCs w:val="20"/>
        </w:rPr>
        <w:t xml:space="preserve"> </w:t>
      </w:r>
      <w:proofErr w:type="spellStart"/>
      <w:r w:rsidRPr="00454A3F">
        <w:rPr>
          <w:rFonts w:ascii="Times New Roman" w:hAnsi="Times New Roman" w:cs="Times New Roman"/>
          <w:i/>
          <w:sz w:val="20"/>
          <w:szCs w:val="20"/>
        </w:rPr>
        <w:t>côtier</w:t>
      </w:r>
      <w:proofErr w:type="spellEnd"/>
      <w:r w:rsidRPr="00454A3F">
        <w:rPr>
          <w:rFonts w:ascii="Times New Roman" w:hAnsi="Times New Roman" w:cs="Times New Roman"/>
          <w:i/>
          <w:sz w:val="20"/>
          <w:szCs w:val="20"/>
        </w:rPr>
        <w:t xml:space="preserve"> et </w:t>
      </w:r>
      <w:proofErr w:type="spellStart"/>
      <w:r w:rsidRPr="00454A3F">
        <w:rPr>
          <w:rFonts w:ascii="Times New Roman" w:hAnsi="Times New Roman" w:cs="Times New Roman"/>
          <w:i/>
          <w:sz w:val="20"/>
          <w:szCs w:val="20"/>
        </w:rPr>
        <w:t>marin</w:t>
      </w:r>
      <w:proofErr w:type="spellEnd"/>
      <w:r w:rsidRPr="00454A3F">
        <w:rPr>
          <w:rFonts w:ascii="Times New Roman" w:hAnsi="Times New Roman" w:cs="Times New Roman"/>
          <w:i/>
          <w:sz w:val="20"/>
          <w:szCs w:val="20"/>
        </w:rPr>
        <w:t xml:space="preserve"> </w:t>
      </w:r>
      <w:proofErr w:type="spellStart"/>
      <w:r w:rsidRPr="00454A3F">
        <w:rPr>
          <w:rFonts w:ascii="Times New Roman" w:hAnsi="Times New Roman" w:cs="Times New Roman"/>
          <w:i/>
          <w:sz w:val="20"/>
          <w:szCs w:val="20"/>
        </w:rPr>
        <w:t>en</w:t>
      </w:r>
      <w:proofErr w:type="spellEnd"/>
      <w:r w:rsidRPr="00454A3F">
        <w:rPr>
          <w:rFonts w:ascii="Times New Roman" w:hAnsi="Times New Roman" w:cs="Times New Roman"/>
          <w:i/>
          <w:sz w:val="20"/>
          <w:szCs w:val="20"/>
        </w:rPr>
        <w:t xml:space="preserve"> Afrique de </w:t>
      </w:r>
      <w:proofErr w:type="spellStart"/>
      <w:r w:rsidRPr="00454A3F">
        <w:rPr>
          <w:rFonts w:ascii="Times New Roman" w:hAnsi="Times New Roman" w:cs="Times New Roman"/>
          <w:i/>
          <w:sz w:val="20"/>
          <w:szCs w:val="20"/>
        </w:rPr>
        <w:t>l’Ouest</w:t>
      </w:r>
      <w:proofErr w:type="spellEnd"/>
      <w:r w:rsidRPr="00454A3F">
        <w:rPr>
          <w:rFonts w:ascii="Times New Roman" w:hAnsi="Times New Roman" w:cs="Times New Roman"/>
          <w:i/>
          <w:sz w:val="20"/>
          <w:szCs w:val="20"/>
        </w:rPr>
        <w:t xml:space="preserve">, Cahier de </w:t>
      </w:r>
      <w:proofErr w:type="spellStart"/>
      <w:r w:rsidRPr="00454A3F">
        <w:rPr>
          <w:rFonts w:ascii="Times New Roman" w:hAnsi="Times New Roman" w:cs="Times New Roman"/>
          <w:i/>
          <w:sz w:val="20"/>
          <w:szCs w:val="20"/>
        </w:rPr>
        <w:t>connaissances</w:t>
      </w:r>
      <w:proofErr w:type="spellEnd"/>
      <w:r w:rsidRPr="00454A3F">
        <w:rPr>
          <w:rFonts w:ascii="Times New Roman" w:hAnsi="Times New Roman" w:cs="Times New Roman"/>
          <w:sz w:val="20"/>
          <w:szCs w:val="20"/>
        </w:rPr>
        <w:t xml:space="preserve">, Document </w:t>
      </w:r>
      <w:proofErr w:type="spellStart"/>
      <w:r w:rsidRPr="00454A3F">
        <w:rPr>
          <w:rFonts w:ascii="Times New Roman" w:hAnsi="Times New Roman" w:cs="Times New Roman"/>
          <w:sz w:val="20"/>
          <w:szCs w:val="20"/>
        </w:rPr>
        <w:t>réalisé</w:t>
      </w:r>
      <w:proofErr w:type="spellEnd"/>
      <w:r w:rsidRPr="00454A3F">
        <w:rPr>
          <w:rFonts w:ascii="Times New Roman" w:hAnsi="Times New Roman" w:cs="Times New Roman"/>
          <w:sz w:val="20"/>
          <w:szCs w:val="20"/>
        </w:rPr>
        <w:t xml:space="preserve"> dans le </w:t>
      </w:r>
      <w:proofErr w:type="spellStart"/>
      <w:r w:rsidRPr="00454A3F">
        <w:rPr>
          <w:rFonts w:ascii="Times New Roman" w:hAnsi="Times New Roman" w:cs="Times New Roman"/>
          <w:sz w:val="20"/>
          <w:szCs w:val="20"/>
        </w:rPr>
        <w:t>projet</w:t>
      </w:r>
      <w:proofErr w:type="spellEnd"/>
      <w:r w:rsidRPr="00454A3F">
        <w:rPr>
          <w:rFonts w:ascii="Times New Roman" w:hAnsi="Times New Roman" w:cs="Times New Roman"/>
          <w:sz w:val="20"/>
          <w:szCs w:val="20"/>
        </w:rPr>
        <w:t xml:space="preserve"> de </w:t>
      </w:r>
      <w:proofErr w:type="spellStart"/>
      <w:r w:rsidRPr="00454A3F">
        <w:rPr>
          <w:rFonts w:ascii="Times New Roman" w:hAnsi="Times New Roman" w:cs="Times New Roman"/>
          <w:sz w:val="20"/>
          <w:szCs w:val="20"/>
        </w:rPr>
        <w:t>l’UICN</w:t>
      </w:r>
      <w:proofErr w:type="spellEnd"/>
      <w:r w:rsidRPr="00454A3F">
        <w:rPr>
          <w:rFonts w:ascii="Times New Roman" w:hAnsi="Times New Roman" w:cs="Times New Roman"/>
          <w:sz w:val="20"/>
          <w:szCs w:val="20"/>
        </w:rPr>
        <w:t>, Bissau, 84 p.</w:t>
      </w:r>
    </w:p>
    <w:p w14:paraId="4EB3C236" w14:textId="77777777" w:rsidR="0071258F" w:rsidRPr="0071258F" w:rsidRDefault="0071258F" w:rsidP="0089079B">
      <w:pPr>
        <w:spacing w:after="0" w:line="240" w:lineRule="auto"/>
        <w:ind w:left="567" w:hanging="567"/>
        <w:jc w:val="both"/>
        <w:rPr>
          <w:rFonts w:ascii="Times New Roman" w:hAnsi="Times New Roman" w:cs="Times New Roman"/>
          <w:sz w:val="20"/>
          <w:szCs w:val="20"/>
        </w:rPr>
      </w:pPr>
      <w:r w:rsidRPr="0071258F">
        <w:rPr>
          <w:rFonts w:ascii="Times New Roman" w:hAnsi="Times New Roman" w:cs="Times New Roman"/>
          <w:sz w:val="20"/>
          <w:szCs w:val="20"/>
        </w:rPr>
        <w:t xml:space="preserve">Samba Gaston, </w:t>
      </w:r>
      <w:proofErr w:type="gramStart"/>
      <w:r w:rsidRPr="0071258F">
        <w:rPr>
          <w:rFonts w:ascii="Times New Roman" w:hAnsi="Times New Roman" w:cs="Times New Roman"/>
          <w:sz w:val="20"/>
          <w:szCs w:val="20"/>
        </w:rPr>
        <w:t>2014 :</w:t>
      </w:r>
      <w:proofErr w:type="gramEnd"/>
      <w:r w:rsidRPr="0071258F">
        <w:rPr>
          <w:rFonts w:ascii="Times New Roman" w:hAnsi="Times New Roman" w:cs="Times New Roman"/>
          <w:sz w:val="20"/>
          <w:szCs w:val="20"/>
        </w:rPr>
        <w:t xml:space="preserve"> </w:t>
      </w:r>
      <w:r w:rsidRPr="0071258F">
        <w:rPr>
          <w:rFonts w:ascii="Times New Roman" w:hAnsi="Times New Roman" w:cs="Times New Roman"/>
          <w:i/>
          <w:sz w:val="20"/>
          <w:szCs w:val="20"/>
        </w:rPr>
        <w:t xml:space="preserve">Le Congo-Brazzaville, </w:t>
      </w:r>
      <w:proofErr w:type="spellStart"/>
      <w:r w:rsidRPr="0071258F">
        <w:rPr>
          <w:rFonts w:ascii="Times New Roman" w:hAnsi="Times New Roman" w:cs="Times New Roman"/>
          <w:i/>
          <w:sz w:val="20"/>
          <w:szCs w:val="20"/>
        </w:rPr>
        <w:t>Climat</w:t>
      </w:r>
      <w:proofErr w:type="spellEnd"/>
      <w:r w:rsidRPr="0071258F">
        <w:rPr>
          <w:rFonts w:ascii="Times New Roman" w:hAnsi="Times New Roman" w:cs="Times New Roman"/>
          <w:i/>
          <w:sz w:val="20"/>
          <w:szCs w:val="20"/>
        </w:rPr>
        <w:t xml:space="preserve"> et </w:t>
      </w:r>
      <w:proofErr w:type="spellStart"/>
      <w:r w:rsidRPr="0071258F">
        <w:rPr>
          <w:rFonts w:ascii="Times New Roman" w:hAnsi="Times New Roman" w:cs="Times New Roman"/>
          <w:i/>
          <w:sz w:val="20"/>
          <w:szCs w:val="20"/>
        </w:rPr>
        <w:t>environnement</w:t>
      </w:r>
      <w:proofErr w:type="spellEnd"/>
      <w:r w:rsidRPr="0071258F">
        <w:rPr>
          <w:rFonts w:ascii="Times New Roman" w:hAnsi="Times New Roman" w:cs="Times New Roman"/>
          <w:sz w:val="20"/>
          <w:szCs w:val="20"/>
        </w:rPr>
        <w:t xml:space="preserve">, Paris, </w:t>
      </w:r>
      <w:proofErr w:type="spellStart"/>
      <w:r w:rsidRPr="0071258F">
        <w:rPr>
          <w:rFonts w:ascii="Times New Roman" w:hAnsi="Times New Roman" w:cs="Times New Roman"/>
          <w:sz w:val="20"/>
          <w:szCs w:val="20"/>
        </w:rPr>
        <w:t>Éd</w:t>
      </w:r>
      <w:proofErr w:type="spellEnd"/>
      <w:r w:rsidRPr="0071258F">
        <w:rPr>
          <w:rFonts w:ascii="Times New Roman" w:hAnsi="Times New Roman" w:cs="Times New Roman"/>
          <w:sz w:val="20"/>
          <w:szCs w:val="20"/>
        </w:rPr>
        <w:t xml:space="preserve">. </w:t>
      </w:r>
      <w:proofErr w:type="spellStart"/>
      <w:r w:rsidRPr="0071258F">
        <w:rPr>
          <w:rFonts w:ascii="Times New Roman" w:hAnsi="Times New Roman" w:cs="Times New Roman"/>
          <w:sz w:val="20"/>
          <w:szCs w:val="20"/>
        </w:rPr>
        <w:t>L’Harmattan</w:t>
      </w:r>
      <w:proofErr w:type="spellEnd"/>
      <w:r w:rsidRPr="0071258F">
        <w:rPr>
          <w:rFonts w:ascii="Times New Roman" w:hAnsi="Times New Roman" w:cs="Times New Roman"/>
          <w:sz w:val="20"/>
          <w:szCs w:val="20"/>
        </w:rPr>
        <w:t>, 155 p.</w:t>
      </w:r>
    </w:p>
    <w:p w14:paraId="03817AA8" w14:textId="17987456" w:rsidR="0089079B" w:rsidRPr="00454A3F" w:rsidRDefault="0089079B" w:rsidP="0089079B">
      <w:pPr>
        <w:spacing w:after="0" w:line="240" w:lineRule="auto"/>
        <w:ind w:left="567" w:hanging="567"/>
        <w:jc w:val="both"/>
        <w:rPr>
          <w:rFonts w:ascii="Times New Roman" w:hAnsi="Times New Roman" w:cs="Times New Roman"/>
          <w:bCs/>
          <w:color w:val="000000" w:themeColor="text1"/>
          <w:sz w:val="20"/>
          <w:szCs w:val="20"/>
        </w:rPr>
      </w:pPr>
      <w:r w:rsidRPr="00454A3F">
        <w:rPr>
          <w:rFonts w:ascii="Times New Roman" w:hAnsi="Times New Roman" w:cs="Times New Roman"/>
          <w:bCs/>
          <w:color w:val="000000" w:themeColor="text1"/>
          <w:sz w:val="20"/>
          <w:szCs w:val="20"/>
        </w:rPr>
        <w:t xml:space="preserve">Samba Gaston, </w:t>
      </w:r>
      <w:proofErr w:type="gramStart"/>
      <w:r w:rsidRPr="00454A3F">
        <w:rPr>
          <w:rFonts w:ascii="Times New Roman" w:hAnsi="Times New Roman" w:cs="Times New Roman"/>
          <w:bCs/>
          <w:color w:val="000000" w:themeColor="text1"/>
          <w:sz w:val="20"/>
          <w:szCs w:val="20"/>
        </w:rPr>
        <w:t>2020 :</w:t>
      </w:r>
      <w:proofErr w:type="gramEnd"/>
      <w:r w:rsidRPr="00454A3F">
        <w:rPr>
          <w:rFonts w:ascii="Times New Roman" w:hAnsi="Times New Roman" w:cs="Times New Roman"/>
          <w:bCs/>
          <w:color w:val="000000" w:themeColor="text1"/>
          <w:sz w:val="20"/>
          <w:szCs w:val="20"/>
        </w:rPr>
        <w:t xml:space="preserve"> </w:t>
      </w:r>
      <w:r w:rsidRPr="00454A3F">
        <w:rPr>
          <w:rFonts w:ascii="Times New Roman" w:hAnsi="Times New Roman" w:cs="Times New Roman"/>
          <w:bCs/>
          <w:i/>
          <w:color w:val="000000" w:themeColor="text1"/>
          <w:sz w:val="20"/>
          <w:szCs w:val="20"/>
        </w:rPr>
        <w:t xml:space="preserve">Le </w:t>
      </w:r>
      <w:proofErr w:type="spellStart"/>
      <w:r w:rsidRPr="00454A3F">
        <w:rPr>
          <w:rFonts w:ascii="Times New Roman" w:hAnsi="Times New Roman" w:cs="Times New Roman"/>
          <w:bCs/>
          <w:i/>
          <w:color w:val="000000" w:themeColor="text1"/>
          <w:sz w:val="20"/>
          <w:szCs w:val="20"/>
        </w:rPr>
        <w:t>climat</w:t>
      </w:r>
      <w:proofErr w:type="spellEnd"/>
      <w:r w:rsidRPr="00454A3F">
        <w:rPr>
          <w:rFonts w:ascii="Times New Roman" w:hAnsi="Times New Roman" w:cs="Times New Roman"/>
          <w:bCs/>
          <w:i/>
          <w:color w:val="000000" w:themeColor="text1"/>
          <w:sz w:val="20"/>
          <w:szCs w:val="20"/>
        </w:rPr>
        <w:t xml:space="preserve"> du Congo-Brazzaville, </w:t>
      </w:r>
      <w:r w:rsidRPr="00454A3F">
        <w:rPr>
          <w:rFonts w:ascii="Times New Roman" w:hAnsi="Times New Roman" w:cs="Times New Roman"/>
          <w:bCs/>
          <w:color w:val="000000" w:themeColor="text1"/>
          <w:sz w:val="20"/>
          <w:szCs w:val="20"/>
        </w:rPr>
        <w:t xml:space="preserve">Paris, </w:t>
      </w:r>
      <w:proofErr w:type="spellStart"/>
      <w:r w:rsidRPr="00454A3F">
        <w:rPr>
          <w:rFonts w:ascii="Times New Roman" w:hAnsi="Times New Roman" w:cs="Times New Roman"/>
          <w:bCs/>
          <w:color w:val="000000" w:themeColor="text1"/>
          <w:sz w:val="20"/>
          <w:szCs w:val="20"/>
        </w:rPr>
        <w:t>Éd</w:t>
      </w:r>
      <w:proofErr w:type="spellEnd"/>
      <w:r w:rsidRPr="00454A3F">
        <w:rPr>
          <w:rFonts w:ascii="Times New Roman" w:hAnsi="Times New Roman" w:cs="Times New Roman"/>
          <w:bCs/>
          <w:color w:val="000000" w:themeColor="text1"/>
          <w:sz w:val="20"/>
          <w:szCs w:val="20"/>
        </w:rPr>
        <w:t xml:space="preserve">. </w:t>
      </w:r>
      <w:proofErr w:type="spellStart"/>
      <w:r w:rsidRPr="00454A3F">
        <w:rPr>
          <w:rFonts w:ascii="Times New Roman" w:hAnsi="Times New Roman" w:cs="Times New Roman"/>
          <w:bCs/>
          <w:color w:val="000000" w:themeColor="text1"/>
          <w:sz w:val="20"/>
          <w:szCs w:val="20"/>
        </w:rPr>
        <w:t>L’Harmattan</w:t>
      </w:r>
      <w:proofErr w:type="spellEnd"/>
      <w:r w:rsidRPr="00454A3F">
        <w:rPr>
          <w:rFonts w:ascii="Times New Roman" w:hAnsi="Times New Roman" w:cs="Times New Roman"/>
          <w:bCs/>
          <w:color w:val="000000" w:themeColor="text1"/>
          <w:sz w:val="20"/>
          <w:szCs w:val="20"/>
        </w:rPr>
        <w:t xml:space="preserve">, Coll. « Études </w:t>
      </w:r>
      <w:proofErr w:type="spellStart"/>
      <w:r w:rsidRPr="00454A3F">
        <w:rPr>
          <w:rFonts w:ascii="Times New Roman" w:hAnsi="Times New Roman" w:cs="Times New Roman"/>
          <w:bCs/>
          <w:color w:val="000000" w:themeColor="text1"/>
          <w:sz w:val="20"/>
          <w:szCs w:val="20"/>
        </w:rPr>
        <w:t>africaines</w:t>
      </w:r>
      <w:proofErr w:type="spellEnd"/>
      <w:r w:rsidRPr="00454A3F">
        <w:rPr>
          <w:rFonts w:ascii="Times New Roman" w:hAnsi="Times New Roman" w:cs="Times New Roman"/>
          <w:bCs/>
          <w:color w:val="000000" w:themeColor="text1"/>
          <w:sz w:val="20"/>
          <w:szCs w:val="20"/>
        </w:rPr>
        <w:t> », 241 p.</w:t>
      </w:r>
    </w:p>
    <w:p w14:paraId="194B380E" w14:textId="77777777" w:rsidR="0089079B" w:rsidRPr="00454A3F" w:rsidRDefault="0089079B" w:rsidP="0089079B">
      <w:pPr>
        <w:pBdr>
          <w:top w:val="nil"/>
          <w:left w:val="nil"/>
          <w:bottom w:val="nil"/>
          <w:right w:val="nil"/>
          <w:between w:val="nil"/>
        </w:pBdr>
        <w:spacing w:after="0" w:line="240" w:lineRule="auto"/>
        <w:ind w:left="567" w:hanging="567"/>
        <w:jc w:val="both"/>
        <w:rPr>
          <w:rFonts w:ascii="Times New Roman" w:hAnsi="Times New Roman" w:cs="Times New Roman"/>
          <w:sz w:val="20"/>
          <w:szCs w:val="20"/>
        </w:rPr>
      </w:pPr>
      <w:r w:rsidRPr="00454A3F">
        <w:rPr>
          <w:rFonts w:ascii="Times New Roman" w:hAnsi="Times New Roman" w:cs="Times New Roman"/>
          <w:sz w:val="20"/>
          <w:szCs w:val="20"/>
        </w:rPr>
        <w:t xml:space="preserve">USAID, </w:t>
      </w:r>
      <w:proofErr w:type="gramStart"/>
      <w:r w:rsidRPr="00454A3F">
        <w:rPr>
          <w:rFonts w:ascii="Times New Roman" w:hAnsi="Times New Roman" w:cs="Times New Roman"/>
          <w:sz w:val="20"/>
          <w:szCs w:val="20"/>
        </w:rPr>
        <w:t>2017 :</w:t>
      </w:r>
      <w:proofErr w:type="gramEnd"/>
      <w:r w:rsidRPr="00454A3F">
        <w:rPr>
          <w:rFonts w:ascii="Times New Roman" w:hAnsi="Times New Roman" w:cs="Times New Roman"/>
          <w:sz w:val="20"/>
          <w:szCs w:val="20"/>
        </w:rPr>
        <w:t xml:space="preserve"> </w:t>
      </w:r>
      <w:proofErr w:type="spellStart"/>
      <w:r w:rsidRPr="00454A3F">
        <w:rPr>
          <w:rFonts w:ascii="Times New Roman" w:hAnsi="Times New Roman" w:cs="Times New Roman"/>
          <w:i/>
          <w:iCs/>
          <w:sz w:val="20"/>
          <w:szCs w:val="20"/>
        </w:rPr>
        <w:t>Évaluation</w:t>
      </w:r>
      <w:proofErr w:type="spellEnd"/>
      <w:r w:rsidRPr="00454A3F">
        <w:rPr>
          <w:rFonts w:ascii="Times New Roman" w:hAnsi="Times New Roman" w:cs="Times New Roman"/>
          <w:i/>
          <w:iCs/>
          <w:sz w:val="20"/>
          <w:szCs w:val="20"/>
        </w:rPr>
        <w:t xml:space="preserve"> de la </w:t>
      </w:r>
      <w:proofErr w:type="spellStart"/>
      <w:r w:rsidRPr="00454A3F">
        <w:rPr>
          <w:rFonts w:ascii="Times New Roman" w:hAnsi="Times New Roman" w:cs="Times New Roman"/>
          <w:i/>
          <w:iCs/>
          <w:sz w:val="20"/>
          <w:szCs w:val="20"/>
        </w:rPr>
        <w:t>vulnérabilité</w:t>
      </w:r>
      <w:proofErr w:type="spellEnd"/>
      <w:r w:rsidRPr="00454A3F">
        <w:rPr>
          <w:rFonts w:ascii="Times New Roman" w:hAnsi="Times New Roman" w:cs="Times New Roman"/>
          <w:i/>
          <w:iCs/>
          <w:sz w:val="20"/>
          <w:szCs w:val="20"/>
        </w:rPr>
        <w:t xml:space="preserve"> au changement </w:t>
      </w:r>
      <w:proofErr w:type="spellStart"/>
      <w:r w:rsidRPr="00454A3F">
        <w:rPr>
          <w:rFonts w:ascii="Times New Roman" w:hAnsi="Times New Roman" w:cs="Times New Roman"/>
          <w:i/>
          <w:iCs/>
          <w:sz w:val="20"/>
          <w:szCs w:val="20"/>
        </w:rPr>
        <w:t>climatique</w:t>
      </w:r>
      <w:proofErr w:type="spellEnd"/>
      <w:r w:rsidRPr="00454A3F">
        <w:rPr>
          <w:rFonts w:ascii="Times New Roman" w:hAnsi="Times New Roman" w:cs="Times New Roman"/>
          <w:i/>
          <w:iCs/>
          <w:sz w:val="20"/>
          <w:szCs w:val="20"/>
        </w:rPr>
        <w:t xml:space="preserve"> dans les </w:t>
      </w:r>
      <w:proofErr w:type="spellStart"/>
      <w:r w:rsidRPr="00454A3F">
        <w:rPr>
          <w:rFonts w:ascii="Times New Roman" w:hAnsi="Times New Roman" w:cs="Times New Roman"/>
          <w:i/>
          <w:iCs/>
          <w:sz w:val="20"/>
          <w:szCs w:val="20"/>
        </w:rPr>
        <w:t>régions</w:t>
      </w:r>
      <w:proofErr w:type="spellEnd"/>
      <w:r w:rsidRPr="00454A3F">
        <w:rPr>
          <w:rFonts w:ascii="Times New Roman" w:hAnsi="Times New Roman" w:cs="Times New Roman"/>
          <w:i/>
          <w:iCs/>
          <w:sz w:val="20"/>
          <w:szCs w:val="20"/>
        </w:rPr>
        <w:t xml:space="preserve"> de mangrove </w:t>
      </w:r>
      <w:proofErr w:type="spellStart"/>
      <w:r w:rsidRPr="00454A3F">
        <w:rPr>
          <w:rFonts w:ascii="Times New Roman" w:hAnsi="Times New Roman" w:cs="Times New Roman"/>
          <w:i/>
          <w:iCs/>
          <w:sz w:val="20"/>
          <w:szCs w:val="20"/>
        </w:rPr>
        <w:t>en</w:t>
      </w:r>
      <w:proofErr w:type="spellEnd"/>
      <w:r w:rsidRPr="00454A3F">
        <w:rPr>
          <w:rFonts w:ascii="Times New Roman" w:hAnsi="Times New Roman" w:cs="Times New Roman"/>
          <w:i/>
          <w:iCs/>
          <w:sz w:val="20"/>
          <w:szCs w:val="20"/>
        </w:rPr>
        <w:t xml:space="preserve"> Sierra Léone</w:t>
      </w:r>
      <w:r w:rsidRPr="00454A3F">
        <w:rPr>
          <w:rFonts w:ascii="Times New Roman" w:hAnsi="Times New Roman" w:cs="Times New Roman"/>
          <w:sz w:val="20"/>
          <w:szCs w:val="20"/>
        </w:rPr>
        <w:t xml:space="preserve">, Rapport </w:t>
      </w:r>
      <w:proofErr w:type="spellStart"/>
      <w:r w:rsidRPr="00454A3F">
        <w:rPr>
          <w:rFonts w:ascii="Times New Roman" w:hAnsi="Times New Roman" w:cs="Times New Roman"/>
          <w:sz w:val="20"/>
          <w:szCs w:val="20"/>
        </w:rPr>
        <w:t>abrégé</w:t>
      </w:r>
      <w:proofErr w:type="spellEnd"/>
      <w:r w:rsidRPr="00454A3F">
        <w:rPr>
          <w:rFonts w:ascii="Times New Roman" w:hAnsi="Times New Roman" w:cs="Times New Roman"/>
          <w:sz w:val="20"/>
          <w:szCs w:val="20"/>
        </w:rPr>
        <w:t>, Accra, 52 p.</w:t>
      </w:r>
    </w:p>
    <w:p w14:paraId="75B22D53" w14:textId="77777777" w:rsidR="0089079B" w:rsidRPr="001D26B5" w:rsidRDefault="0089079B" w:rsidP="0089079B">
      <w:pPr>
        <w:spacing w:after="0" w:line="240" w:lineRule="auto"/>
        <w:ind w:left="567" w:hanging="567"/>
        <w:jc w:val="both"/>
        <w:rPr>
          <w:rFonts w:ascii="Times New Roman" w:hAnsi="Times New Roman" w:cs="Times New Roman"/>
          <w:bCs/>
          <w:sz w:val="20"/>
          <w:szCs w:val="18"/>
        </w:rPr>
      </w:pPr>
      <w:proofErr w:type="spellStart"/>
      <w:r w:rsidRPr="00454A3F">
        <w:rPr>
          <w:rFonts w:ascii="Times New Roman" w:hAnsi="Times New Roman" w:cs="Times New Roman"/>
          <w:bCs/>
          <w:sz w:val="20"/>
          <w:szCs w:val="18"/>
        </w:rPr>
        <w:t>Wicander</w:t>
      </w:r>
      <w:proofErr w:type="spellEnd"/>
      <w:r w:rsidRPr="00454A3F">
        <w:rPr>
          <w:rFonts w:ascii="Times New Roman" w:hAnsi="Times New Roman" w:cs="Times New Roman"/>
          <w:bCs/>
          <w:sz w:val="20"/>
          <w:szCs w:val="18"/>
        </w:rPr>
        <w:t xml:space="preserve"> Sylvia, Munroe Robert, Colleen Corrigan, Helfgott Ariella, Meghan Bailey, Ampomah Gifty, Aliou Diouf et </w:t>
      </w:r>
      <w:proofErr w:type="spellStart"/>
      <w:r w:rsidRPr="00454A3F">
        <w:rPr>
          <w:rFonts w:ascii="Times New Roman" w:hAnsi="Times New Roman" w:cs="Times New Roman"/>
          <w:bCs/>
          <w:sz w:val="20"/>
          <w:szCs w:val="18"/>
        </w:rPr>
        <w:t>Devisscher</w:t>
      </w:r>
      <w:proofErr w:type="spellEnd"/>
      <w:r w:rsidRPr="00454A3F">
        <w:rPr>
          <w:rFonts w:ascii="Times New Roman" w:hAnsi="Times New Roman" w:cs="Times New Roman"/>
          <w:bCs/>
          <w:sz w:val="20"/>
          <w:szCs w:val="18"/>
        </w:rPr>
        <w:t xml:space="preserve"> Tahia, </w:t>
      </w:r>
      <w:proofErr w:type="gramStart"/>
      <w:r w:rsidRPr="00454A3F">
        <w:rPr>
          <w:rFonts w:ascii="Times New Roman" w:hAnsi="Times New Roman" w:cs="Times New Roman"/>
          <w:bCs/>
          <w:sz w:val="20"/>
          <w:szCs w:val="18"/>
        </w:rPr>
        <w:t>2016 :</w:t>
      </w:r>
      <w:proofErr w:type="gramEnd"/>
      <w:r w:rsidRPr="00454A3F">
        <w:rPr>
          <w:rFonts w:ascii="Times New Roman" w:hAnsi="Times New Roman" w:cs="Times New Roman"/>
          <w:bCs/>
          <w:sz w:val="20"/>
          <w:szCs w:val="18"/>
        </w:rPr>
        <w:t xml:space="preserve"> </w:t>
      </w:r>
      <w:r w:rsidRPr="00454A3F">
        <w:rPr>
          <w:rFonts w:ascii="Times New Roman" w:hAnsi="Times New Roman" w:cs="Times New Roman"/>
          <w:bCs/>
          <w:i/>
          <w:sz w:val="20"/>
          <w:szCs w:val="18"/>
        </w:rPr>
        <w:t xml:space="preserve">Planification de la </w:t>
      </w:r>
      <w:proofErr w:type="spellStart"/>
      <w:r w:rsidRPr="00454A3F">
        <w:rPr>
          <w:rFonts w:ascii="Times New Roman" w:hAnsi="Times New Roman" w:cs="Times New Roman"/>
          <w:bCs/>
          <w:i/>
          <w:sz w:val="20"/>
          <w:szCs w:val="18"/>
        </w:rPr>
        <w:t>résilience</w:t>
      </w:r>
      <w:proofErr w:type="spellEnd"/>
      <w:r w:rsidRPr="00454A3F">
        <w:rPr>
          <w:rFonts w:ascii="Times New Roman" w:hAnsi="Times New Roman" w:cs="Times New Roman"/>
          <w:bCs/>
          <w:i/>
          <w:sz w:val="20"/>
          <w:szCs w:val="18"/>
        </w:rPr>
        <w:t xml:space="preserve"> et de </w:t>
      </w:r>
      <w:proofErr w:type="spellStart"/>
      <w:r w:rsidRPr="00454A3F">
        <w:rPr>
          <w:rFonts w:ascii="Times New Roman" w:hAnsi="Times New Roman" w:cs="Times New Roman"/>
          <w:bCs/>
          <w:i/>
          <w:sz w:val="20"/>
          <w:szCs w:val="18"/>
        </w:rPr>
        <w:t>l’adaptation</w:t>
      </w:r>
      <w:proofErr w:type="spellEnd"/>
      <w:r w:rsidRPr="00454A3F">
        <w:rPr>
          <w:rFonts w:ascii="Times New Roman" w:hAnsi="Times New Roman" w:cs="Times New Roman"/>
          <w:bCs/>
          <w:i/>
          <w:sz w:val="20"/>
          <w:szCs w:val="18"/>
        </w:rPr>
        <w:t xml:space="preserve"> pour les </w:t>
      </w:r>
      <w:proofErr w:type="spellStart"/>
      <w:r w:rsidRPr="00454A3F">
        <w:rPr>
          <w:rFonts w:ascii="Times New Roman" w:hAnsi="Times New Roman" w:cs="Times New Roman"/>
          <w:bCs/>
          <w:i/>
          <w:sz w:val="20"/>
          <w:szCs w:val="18"/>
        </w:rPr>
        <w:t>communautés</w:t>
      </w:r>
      <w:proofErr w:type="spellEnd"/>
      <w:r w:rsidRPr="00454A3F">
        <w:rPr>
          <w:rFonts w:ascii="Times New Roman" w:hAnsi="Times New Roman" w:cs="Times New Roman"/>
          <w:bCs/>
          <w:i/>
          <w:sz w:val="20"/>
          <w:szCs w:val="18"/>
        </w:rPr>
        <w:t xml:space="preserve"> des </w:t>
      </w:r>
      <w:proofErr w:type="spellStart"/>
      <w:r w:rsidRPr="00454A3F">
        <w:rPr>
          <w:rFonts w:ascii="Times New Roman" w:hAnsi="Times New Roman" w:cs="Times New Roman"/>
          <w:bCs/>
          <w:i/>
          <w:sz w:val="20"/>
          <w:szCs w:val="18"/>
        </w:rPr>
        <w:t>aires</w:t>
      </w:r>
      <w:proofErr w:type="spellEnd"/>
      <w:r w:rsidRPr="00454A3F">
        <w:rPr>
          <w:rFonts w:ascii="Times New Roman" w:hAnsi="Times New Roman" w:cs="Times New Roman"/>
          <w:bCs/>
          <w:i/>
          <w:sz w:val="20"/>
          <w:szCs w:val="18"/>
        </w:rPr>
        <w:t xml:space="preserve"> protégées</w:t>
      </w:r>
      <w:r w:rsidRPr="00454A3F">
        <w:rPr>
          <w:rFonts w:ascii="Times New Roman" w:hAnsi="Times New Roman" w:cs="Times New Roman"/>
          <w:bCs/>
          <w:sz w:val="20"/>
          <w:szCs w:val="18"/>
        </w:rPr>
        <w:t>, Guide par étapes, Cambridge, 112 p.</w:t>
      </w:r>
    </w:p>
    <w:p w14:paraId="23AB663B" w14:textId="77777777" w:rsidR="00186408" w:rsidRPr="005F2EE1" w:rsidRDefault="00186408" w:rsidP="00186408">
      <w:pPr>
        <w:tabs>
          <w:tab w:val="left" w:pos="1751"/>
        </w:tabs>
        <w:spacing w:line="276" w:lineRule="auto"/>
        <w:jc w:val="both"/>
        <w:rPr>
          <w:rFonts w:ascii="Times New Roman" w:hAnsi="Times New Roman" w:cs="Times New Roman"/>
          <w:sz w:val="24"/>
          <w:szCs w:val="24"/>
          <w:lang w:val="fr-FR"/>
        </w:rPr>
      </w:pPr>
    </w:p>
    <w:sectPr w:rsidR="00186408" w:rsidRPr="005F2EE1">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7079CA" w14:textId="77777777" w:rsidR="003E5460" w:rsidRDefault="003E5460" w:rsidP="00186408">
      <w:pPr>
        <w:spacing w:after="0" w:line="240" w:lineRule="auto"/>
      </w:pPr>
      <w:r>
        <w:separator/>
      </w:r>
    </w:p>
  </w:endnote>
  <w:endnote w:type="continuationSeparator" w:id="0">
    <w:p w14:paraId="13D8168E" w14:textId="77777777" w:rsidR="003E5460" w:rsidRDefault="003E5460" w:rsidP="001864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7707727"/>
      <w:docPartObj>
        <w:docPartGallery w:val="Page Numbers (Bottom of Page)"/>
        <w:docPartUnique/>
      </w:docPartObj>
    </w:sdtPr>
    <w:sdtContent>
      <w:p w14:paraId="52F59626" w14:textId="0EDE0790" w:rsidR="00186408" w:rsidRDefault="00186408">
        <w:pPr>
          <w:pStyle w:val="Pieddepage"/>
          <w:jc w:val="center"/>
        </w:pPr>
        <w:r>
          <w:fldChar w:fldCharType="begin"/>
        </w:r>
        <w:r>
          <w:instrText>PAGE   \* MERGEFORMAT</w:instrText>
        </w:r>
        <w:r>
          <w:fldChar w:fldCharType="separate"/>
        </w:r>
        <w:r>
          <w:rPr>
            <w:lang w:val="fr-FR"/>
          </w:rPr>
          <w:t>2</w:t>
        </w:r>
        <w:r>
          <w:fldChar w:fldCharType="end"/>
        </w:r>
      </w:p>
    </w:sdtContent>
  </w:sdt>
  <w:p w14:paraId="4AC22A0E" w14:textId="77777777" w:rsidR="00186408" w:rsidRDefault="0018640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4FB74B" w14:textId="77777777" w:rsidR="003E5460" w:rsidRDefault="003E5460" w:rsidP="00186408">
      <w:pPr>
        <w:spacing w:after="0" w:line="240" w:lineRule="auto"/>
      </w:pPr>
      <w:r>
        <w:separator/>
      </w:r>
    </w:p>
  </w:footnote>
  <w:footnote w:type="continuationSeparator" w:id="0">
    <w:p w14:paraId="43B3584A" w14:textId="77777777" w:rsidR="003E5460" w:rsidRDefault="003E5460" w:rsidP="001864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43540"/>
    <w:multiLevelType w:val="hybridMultilevel"/>
    <w:tmpl w:val="62A4C2EE"/>
    <w:lvl w:ilvl="0" w:tplc="0409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3077" w:hanging="360"/>
      </w:pPr>
      <w:rPr>
        <w:rFonts w:ascii="Courier New" w:hAnsi="Courier New" w:cs="Courier New" w:hint="default"/>
      </w:rPr>
    </w:lvl>
    <w:lvl w:ilvl="2" w:tplc="04090005" w:tentative="1">
      <w:start w:val="1"/>
      <w:numFmt w:val="bullet"/>
      <w:lvlText w:val=""/>
      <w:lvlJc w:val="left"/>
      <w:pPr>
        <w:ind w:left="3797" w:hanging="360"/>
      </w:pPr>
      <w:rPr>
        <w:rFonts w:ascii="Wingdings" w:hAnsi="Wingdings" w:hint="default"/>
      </w:rPr>
    </w:lvl>
    <w:lvl w:ilvl="3" w:tplc="04090001" w:tentative="1">
      <w:start w:val="1"/>
      <w:numFmt w:val="bullet"/>
      <w:lvlText w:val=""/>
      <w:lvlJc w:val="left"/>
      <w:pPr>
        <w:ind w:left="4517" w:hanging="360"/>
      </w:pPr>
      <w:rPr>
        <w:rFonts w:ascii="Symbol" w:hAnsi="Symbol" w:hint="default"/>
      </w:rPr>
    </w:lvl>
    <w:lvl w:ilvl="4" w:tplc="04090003" w:tentative="1">
      <w:start w:val="1"/>
      <w:numFmt w:val="bullet"/>
      <w:lvlText w:val="o"/>
      <w:lvlJc w:val="left"/>
      <w:pPr>
        <w:ind w:left="5237" w:hanging="360"/>
      </w:pPr>
      <w:rPr>
        <w:rFonts w:ascii="Courier New" w:hAnsi="Courier New" w:cs="Courier New" w:hint="default"/>
      </w:rPr>
    </w:lvl>
    <w:lvl w:ilvl="5" w:tplc="04090005" w:tentative="1">
      <w:start w:val="1"/>
      <w:numFmt w:val="bullet"/>
      <w:lvlText w:val=""/>
      <w:lvlJc w:val="left"/>
      <w:pPr>
        <w:ind w:left="5957" w:hanging="360"/>
      </w:pPr>
      <w:rPr>
        <w:rFonts w:ascii="Wingdings" w:hAnsi="Wingdings" w:hint="default"/>
      </w:rPr>
    </w:lvl>
    <w:lvl w:ilvl="6" w:tplc="04090001" w:tentative="1">
      <w:start w:val="1"/>
      <w:numFmt w:val="bullet"/>
      <w:lvlText w:val=""/>
      <w:lvlJc w:val="left"/>
      <w:pPr>
        <w:ind w:left="6677" w:hanging="360"/>
      </w:pPr>
      <w:rPr>
        <w:rFonts w:ascii="Symbol" w:hAnsi="Symbol" w:hint="default"/>
      </w:rPr>
    </w:lvl>
    <w:lvl w:ilvl="7" w:tplc="04090003" w:tentative="1">
      <w:start w:val="1"/>
      <w:numFmt w:val="bullet"/>
      <w:lvlText w:val="o"/>
      <w:lvlJc w:val="left"/>
      <w:pPr>
        <w:ind w:left="7397" w:hanging="360"/>
      </w:pPr>
      <w:rPr>
        <w:rFonts w:ascii="Courier New" w:hAnsi="Courier New" w:cs="Courier New" w:hint="default"/>
      </w:rPr>
    </w:lvl>
    <w:lvl w:ilvl="8" w:tplc="04090005" w:tentative="1">
      <w:start w:val="1"/>
      <w:numFmt w:val="bullet"/>
      <w:lvlText w:val=""/>
      <w:lvlJc w:val="left"/>
      <w:pPr>
        <w:ind w:left="8117" w:hanging="360"/>
      </w:pPr>
      <w:rPr>
        <w:rFonts w:ascii="Wingdings" w:hAnsi="Wingdings" w:hint="default"/>
      </w:rPr>
    </w:lvl>
  </w:abstractNum>
  <w:abstractNum w:abstractNumId="1" w15:restartNumberingAfterBreak="0">
    <w:nsid w:val="1A3460C1"/>
    <w:multiLevelType w:val="multilevel"/>
    <w:tmpl w:val="5DCEFA5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56E60B54"/>
    <w:multiLevelType w:val="hybridMultilevel"/>
    <w:tmpl w:val="8870969E"/>
    <w:lvl w:ilvl="0" w:tplc="2A183EA4">
      <w:start w:val="2"/>
      <w:numFmt w:val="bullet"/>
      <w:lvlText w:val="-"/>
      <w:lvlJc w:val="left"/>
      <w:pPr>
        <w:ind w:left="720" w:hanging="360"/>
      </w:pPr>
      <w:rPr>
        <w:rFonts w:ascii="Times New Roman" w:eastAsiaTheme="minorHAnsi" w:hAnsi="Times New Roman" w:cs="Times New Roman" w:hint="default"/>
        <w:b/>
        <w:sz w:val="28"/>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6C9D233D"/>
    <w:multiLevelType w:val="hybridMultilevel"/>
    <w:tmpl w:val="2692F0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36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7837313D"/>
    <w:multiLevelType w:val="hybridMultilevel"/>
    <w:tmpl w:val="CCC6431E"/>
    <w:lvl w:ilvl="0" w:tplc="C8226A12">
      <w:start w:val="13"/>
      <w:numFmt w:val="bullet"/>
      <w:lvlText w:val="-"/>
      <w:lvlJc w:val="left"/>
      <w:pPr>
        <w:ind w:left="720" w:hanging="360"/>
      </w:pPr>
      <w:rPr>
        <w:rFonts w:ascii="Times New Roman" w:eastAsiaTheme="minorHAnsi" w:hAnsi="Times New Roman" w:cs="Times New Roman" w:hint="default"/>
        <w:sz w:val="28"/>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2141924001">
    <w:abstractNumId w:val="3"/>
  </w:num>
  <w:num w:numId="2" w16cid:durableId="1989431279">
    <w:abstractNumId w:val="1"/>
  </w:num>
  <w:num w:numId="3" w16cid:durableId="1018044224">
    <w:abstractNumId w:val="0"/>
  </w:num>
  <w:num w:numId="4" w16cid:durableId="955481156">
    <w:abstractNumId w:val="2"/>
  </w:num>
  <w:num w:numId="5" w16cid:durableId="1599762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858"/>
    <w:rsid w:val="00036972"/>
    <w:rsid w:val="000451C8"/>
    <w:rsid w:val="00186408"/>
    <w:rsid w:val="001D7C53"/>
    <w:rsid w:val="00204911"/>
    <w:rsid w:val="002F4813"/>
    <w:rsid w:val="003E5460"/>
    <w:rsid w:val="0045291B"/>
    <w:rsid w:val="0047729F"/>
    <w:rsid w:val="0050548A"/>
    <w:rsid w:val="005054A1"/>
    <w:rsid w:val="005862BC"/>
    <w:rsid w:val="005F2EE1"/>
    <w:rsid w:val="0071258F"/>
    <w:rsid w:val="00764295"/>
    <w:rsid w:val="007F60A9"/>
    <w:rsid w:val="0089079B"/>
    <w:rsid w:val="008F26C6"/>
    <w:rsid w:val="008F4F4C"/>
    <w:rsid w:val="00961858"/>
    <w:rsid w:val="009A30FA"/>
    <w:rsid w:val="00A36C7B"/>
    <w:rsid w:val="00A61CBF"/>
    <w:rsid w:val="00A809D1"/>
    <w:rsid w:val="00A955F5"/>
    <w:rsid w:val="00AD7450"/>
    <w:rsid w:val="00B91298"/>
    <w:rsid w:val="00BA4BF9"/>
    <w:rsid w:val="00C33C9B"/>
    <w:rsid w:val="00C61803"/>
    <w:rsid w:val="00C90CCA"/>
    <w:rsid w:val="00CA3A3A"/>
    <w:rsid w:val="00D01748"/>
    <w:rsid w:val="00D12CD2"/>
    <w:rsid w:val="00D8225B"/>
    <w:rsid w:val="00E66BA4"/>
    <w:rsid w:val="00EF1F73"/>
    <w:rsid w:val="00FB1AD5"/>
  </w:rsids>
  <m:mathPr>
    <m:mathFont m:val="Cambria Math"/>
    <m:brkBin m:val="before"/>
    <m:brkBinSub m:val="--"/>
    <m:smallFrac m:val="0"/>
    <m:dispDef/>
    <m:lMargin m:val="0"/>
    <m:rMargin m:val="0"/>
    <m:defJc m:val="centerGroup"/>
    <m:wrapIndent m:val="1440"/>
    <m:intLim m:val="subSup"/>
    <m:naryLim m:val="undOvr"/>
  </m:mathPr>
  <w:themeFontLang w:val="fr-C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CE926"/>
  <w15:chartTrackingRefBased/>
  <w15:docId w15:val="{D2866383-83B6-4823-8DFC-0F65EA113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858"/>
    <w:pPr>
      <w:spacing w:line="259" w:lineRule="auto"/>
    </w:pPr>
    <w:rPr>
      <w:kern w:val="0"/>
      <w:sz w:val="22"/>
      <w:szCs w:val="22"/>
      <w14:ligatures w14:val="none"/>
    </w:rPr>
  </w:style>
  <w:style w:type="paragraph" w:styleId="Titre1">
    <w:name w:val="heading 1"/>
    <w:basedOn w:val="Normal"/>
    <w:next w:val="Normal"/>
    <w:link w:val="Titre1Car"/>
    <w:uiPriority w:val="9"/>
    <w:qFormat/>
    <w:rsid w:val="0096185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unhideWhenUsed/>
    <w:qFormat/>
    <w:rsid w:val="0096185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961858"/>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961858"/>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961858"/>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961858"/>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961858"/>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961858"/>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961858"/>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61858"/>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rsid w:val="00961858"/>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961858"/>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961858"/>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961858"/>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961858"/>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961858"/>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961858"/>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961858"/>
    <w:rPr>
      <w:rFonts w:eastAsiaTheme="majorEastAsia" w:cstheme="majorBidi"/>
      <w:color w:val="272727" w:themeColor="text1" w:themeTint="D8"/>
    </w:rPr>
  </w:style>
  <w:style w:type="paragraph" w:styleId="Titre">
    <w:name w:val="Title"/>
    <w:basedOn w:val="Normal"/>
    <w:next w:val="Normal"/>
    <w:link w:val="TitreCar"/>
    <w:uiPriority w:val="10"/>
    <w:qFormat/>
    <w:rsid w:val="009618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961858"/>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961858"/>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961858"/>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961858"/>
    <w:pPr>
      <w:spacing w:before="160"/>
      <w:jc w:val="center"/>
    </w:pPr>
    <w:rPr>
      <w:i/>
      <w:iCs/>
      <w:color w:val="404040" w:themeColor="text1" w:themeTint="BF"/>
    </w:rPr>
  </w:style>
  <w:style w:type="character" w:customStyle="1" w:styleId="CitationCar">
    <w:name w:val="Citation Car"/>
    <w:basedOn w:val="Policepardfaut"/>
    <w:link w:val="Citation"/>
    <w:uiPriority w:val="29"/>
    <w:rsid w:val="00961858"/>
    <w:rPr>
      <w:i/>
      <w:iCs/>
      <w:color w:val="404040" w:themeColor="text1" w:themeTint="BF"/>
    </w:rPr>
  </w:style>
  <w:style w:type="paragraph" w:styleId="Paragraphedeliste">
    <w:name w:val="List Paragraph"/>
    <w:basedOn w:val="Normal"/>
    <w:link w:val="ParagraphedelisteCar"/>
    <w:uiPriority w:val="34"/>
    <w:qFormat/>
    <w:rsid w:val="00961858"/>
    <w:pPr>
      <w:ind w:left="720"/>
      <w:contextualSpacing/>
    </w:pPr>
  </w:style>
  <w:style w:type="character" w:styleId="Accentuationintense">
    <w:name w:val="Intense Emphasis"/>
    <w:basedOn w:val="Policepardfaut"/>
    <w:uiPriority w:val="21"/>
    <w:qFormat/>
    <w:rsid w:val="00961858"/>
    <w:rPr>
      <w:i/>
      <w:iCs/>
      <w:color w:val="2F5496" w:themeColor="accent1" w:themeShade="BF"/>
    </w:rPr>
  </w:style>
  <w:style w:type="paragraph" w:styleId="Citationintense">
    <w:name w:val="Intense Quote"/>
    <w:basedOn w:val="Normal"/>
    <w:next w:val="Normal"/>
    <w:link w:val="CitationintenseCar"/>
    <w:uiPriority w:val="30"/>
    <w:qFormat/>
    <w:rsid w:val="0096185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961858"/>
    <w:rPr>
      <w:i/>
      <w:iCs/>
      <w:color w:val="2F5496" w:themeColor="accent1" w:themeShade="BF"/>
    </w:rPr>
  </w:style>
  <w:style w:type="character" w:styleId="Rfrenceintense">
    <w:name w:val="Intense Reference"/>
    <w:basedOn w:val="Policepardfaut"/>
    <w:uiPriority w:val="32"/>
    <w:qFormat/>
    <w:rsid w:val="00961858"/>
    <w:rPr>
      <w:b/>
      <w:bCs/>
      <w:smallCaps/>
      <w:color w:val="2F5496" w:themeColor="accent1" w:themeShade="BF"/>
      <w:spacing w:val="5"/>
    </w:rPr>
  </w:style>
  <w:style w:type="character" w:customStyle="1" w:styleId="ParagraphedelisteCar">
    <w:name w:val="Paragraphe de liste Car"/>
    <w:link w:val="Paragraphedeliste"/>
    <w:uiPriority w:val="34"/>
    <w:locked/>
    <w:rsid w:val="00961858"/>
  </w:style>
  <w:style w:type="paragraph" w:styleId="Lgende">
    <w:name w:val="caption"/>
    <w:basedOn w:val="Normal"/>
    <w:next w:val="Normal"/>
    <w:uiPriority w:val="35"/>
    <w:unhideWhenUsed/>
    <w:qFormat/>
    <w:rsid w:val="00961858"/>
    <w:pPr>
      <w:spacing w:after="200" w:line="240" w:lineRule="auto"/>
    </w:pPr>
    <w:rPr>
      <w:i/>
      <w:iCs/>
      <w:color w:val="44546A" w:themeColor="text2"/>
      <w:sz w:val="18"/>
      <w:szCs w:val="18"/>
    </w:rPr>
  </w:style>
  <w:style w:type="character" w:styleId="Lienhypertexte">
    <w:name w:val="Hyperlink"/>
    <w:basedOn w:val="Policepardfaut"/>
    <w:uiPriority w:val="99"/>
    <w:unhideWhenUsed/>
    <w:rsid w:val="00961858"/>
    <w:rPr>
      <w:color w:val="0000FF"/>
      <w:u w:val="single"/>
    </w:rPr>
  </w:style>
  <w:style w:type="character" w:customStyle="1" w:styleId="fontstyle31">
    <w:name w:val="fontstyle31"/>
    <w:basedOn w:val="Policepardfaut"/>
    <w:rsid w:val="00961858"/>
    <w:rPr>
      <w:rFonts w:ascii="Times New Roman" w:hAnsi="Times New Roman" w:cs="Times New Roman" w:hint="default"/>
      <w:b w:val="0"/>
      <w:bCs w:val="0"/>
      <w:i w:val="0"/>
      <w:iCs w:val="0"/>
      <w:color w:val="000000"/>
      <w:sz w:val="24"/>
      <w:szCs w:val="24"/>
    </w:rPr>
  </w:style>
  <w:style w:type="table" w:styleId="Grilledutableau">
    <w:name w:val="Table Grid"/>
    <w:basedOn w:val="TableauNormal"/>
    <w:uiPriority w:val="39"/>
    <w:rsid w:val="00961858"/>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91298"/>
    <w:pPr>
      <w:spacing w:before="100" w:beforeAutospacing="1" w:after="100" w:afterAutospacing="1" w:line="240" w:lineRule="auto"/>
    </w:pPr>
    <w:rPr>
      <w:rFonts w:ascii="Times New Roman" w:eastAsia="Times New Roman" w:hAnsi="Times New Roman" w:cs="Times New Roman"/>
      <w:sz w:val="24"/>
      <w:szCs w:val="24"/>
    </w:rPr>
  </w:style>
  <w:style w:type="paragraph" w:styleId="En-tte">
    <w:name w:val="header"/>
    <w:basedOn w:val="Normal"/>
    <w:link w:val="En-tteCar"/>
    <w:uiPriority w:val="99"/>
    <w:unhideWhenUsed/>
    <w:rsid w:val="00186408"/>
    <w:pPr>
      <w:tabs>
        <w:tab w:val="center" w:pos="4536"/>
        <w:tab w:val="right" w:pos="9072"/>
      </w:tabs>
      <w:spacing w:after="0" w:line="240" w:lineRule="auto"/>
    </w:pPr>
  </w:style>
  <w:style w:type="character" w:customStyle="1" w:styleId="En-tteCar">
    <w:name w:val="En-tête Car"/>
    <w:basedOn w:val="Policepardfaut"/>
    <w:link w:val="En-tte"/>
    <w:uiPriority w:val="99"/>
    <w:rsid w:val="00186408"/>
    <w:rPr>
      <w:kern w:val="0"/>
      <w:sz w:val="22"/>
      <w:szCs w:val="22"/>
      <w:lang w:val="en"/>
      <w14:ligatures w14:val="none"/>
    </w:rPr>
  </w:style>
  <w:style w:type="paragraph" w:styleId="Pieddepage">
    <w:name w:val="footer"/>
    <w:basedOn w:val="Normal"/>
    <w:link w:val="PieddepageCar"/>
    <w:uiPriority w:val="99"/>
    <w:unhideWhenUsed/>
    <w:rsid w:val="0018640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86408"/>
    <w:rPr>
      <w:kern w:val="0"/>
      <w:sz w:val="22"/>
      <w:szCs w:val="22"/>
      <w:lang w:val="en"/>
      <w14:ligatures w14:val="none"/>
    </w:rPr>
  </w:style>
  <w:style w:type="paragraph" w:styleId="Notedebasdepage">
    <w:name w:val="footnote text"/>
    <w:basedOn w:val="Normal"/>
    <w:link w:val="NotedebasdepageCar"/>
    <w:uiPriority w:val="99"/>
    <w:unhideWhenUsed/>
    <w:rsid w:val="00186408"/>
    <w:pPr>
      <w:spacing w:after="0" w:line="240" w:lineRule="auto"/>
    </w:pPr>
    <w:rPr>
      <w:sz w:val="20"/>
      <w:szCs w:val="20"/>
    </w:rPr>
  </w:style>
  <w:style w:type="character" w:customStyle="1" w:styleId="NotedebasdepageCar">
    <w:name w:val="Note de bas de page Car"/>
    <w:basedOn w:val="Policepardfaut"/>
    <w:link w:val="Notedebasdepage"/>
    <w:uiPriority w:val="99"/>
    <w:rsid w:val="00186408"/>
    <w:rPr>
      <w:kern w:val="0"/>
      <w:sz w:val="20"/>
      <w:szCs w:val="20"/>
      <w:lang w:val="en"/>
      <w14:ligatures w14:val="none"/>
    </w:rPr>
  </w:style>
  <w:style w:type="paragraph" w:styleId="PrformatHTML">
    <w:name w:val="HTML Preformatted"/>
    <w:basedOn w:val="Normal"/>
    <w:link w:val="PrformatHTMLCar"/>
    <w:uiPriority w:val="99"/>
    <w:semiHidden/>
    <w:unhideWhenUsed/>
    <w:rsid w:val="00C61803"/>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C61803"/>
    <w:rPr>
      <w:rFonts w:ascii="Consolas" w:hAnsi="Consolas"/>
      <w:kern w:val="0"/>
      <w:sz w:val="20"/>
      <w:szCs w:val="20"/>
      <w:lang w:val="en"/>
      <w14:ligatures w14:val="none"/>
    </w:rPr>
  </w:style>
  <w:style w:type="character" w:styleId="Mentionnonrsolue">
    <w:name w:val="Unresolved Mention"/>
    <w:basedOn w:val="Policepardfaut"/>
    <w:uiPriority w:val="99"/>
    <w:semiHidden/>
    <w:unhideWhenUsed/>
    <w:rsid w:val="00AD74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joelleclaude@gmail.com/"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r2e.cg" TargetMode="Externa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microsoft.com/office/2007/relationships/hdphoto" Target="media/hdphoto1.wdp"/><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data_products_ROGER_MFOUTOU.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data_products_ROGER_MFOUTOU.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 sz="1200" baseline="0">
                <a:solidFill>
                  <a:sysClr val="windowText" lastClr="000000"/>
                </a:solidFill>
                <a:latin typeface="Times New Roman" panose="02020603050405020304" pitchFamily="18" charset="0"/>
                <a:cs typeface="Times New Roman" panose="02020603050405020304" pitchFamily="18" charset="0"/>
              </a:rPr>
              <a:t>CV: 0.257</a:t>
            </a:r>
          </a:p>
          <a:p>
            <a:pPr>
              <a:defRPr/>
            </a:pPr>
            <a:r>
              <a:rPr lang="en" sz="1200" baseline="0">
                <a:solidFill>
                  <a:sysClr val="windowText" lastClr="000000"/>
                </a:solidFill>
                <a:latin typeface="Times New Roman" panose="02020603050405020304" pitchFamily="18" charset="0"/>
                <a:cs typeface="Times New Roman" panose="02020603050405020304" pitchFamily="18" charset="0"/>
              </a:rPr>
              <a:t>Average: 1220 mm</a:t>
            </a:r>
            <a:endParaRPr lang="en-US"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70398818897637794"/>
          <c:y val="0.5472291264796720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524030190006152"/>
          <c:y val="3.2840177489024631E-2"/>
          <c:w val="0.86369722923390557"/>
          <c:h val="0.70822528241238569"/>
        </c:manualLayout>
      </c:layout>
      <c:barChart>
        <c:barDir val="col"/>
        <c:grouping val="clustered"/>
        <c:varyColors val="0"/>
        <c:ser>
          <c:idx val="0"/>
          <c:order val="0"/>
          <c:tx>
            <c:strRef>
              <c:f>precipitations!$T$1</c:f>
              <c:strCache>
                <c:ptCount val="1"/>
                <c:pt idx="0">
                  <c:v>ANNEE</c:v>
                </c:pt>
              </c:strCache>
            </c:strRef>
          </c:tx>
          <c:spPr>
            <a:solidFill>
              <a:srgbClr val="0D0D0D"/>
            </a:solidFill>
            <a:ln w="3175">
              <a:noFill/>
            </a:ln>
            <a:effectLst/>
          </c:spPr>
          <c:invertIfNegative val="1"/>
          <c:dPt>
            <c:idx val="29"/>
            <c:invertIfNegative val="1"/>
            <c:bubble3D val="0"/>
            <c:spPr>
              <a:solidFill>
                <a:schemeClr val="tx1">
                  <a:lumMod val="95000"/>
                  <a:lumOff val="5000"/>
                </a:schemeClr>
              </a:solidFill>
              <a:ln w="3175">
                <a:solidFill>
                  <a:schemeClr val="tx1"/>
                </a:solidFill>
              </a:ln>
              <a:effectLst/>
            </c:spPr>
            <c:extLst>
              <c:ext xmlns:c16="http://schemas.microsoft.com/office/drawing/2014/chart" uri="{C3380CC4-5D6E-409C-BE32-E72D297353CC}">
                <c16:uniqueId val="{00000001-00A5-4E42-A0B9-0D12ACCE6CB1}"/>
              </c:ext>
            </c:extLst>
          </c:dPt>
          <c:cat>
            <c:numRef>
              <c:f>precipitations!$B$2:$B$97</c:f>
              <c:numCache>
                <c:formatCode>General</c:formatCode>
                <c:ptCount val="96"/>
                <c:pt idx="0">
                  <c:v>1929</c:v>
                </c:pt>
                <c:pt idx="1">
                  <c:v>1930</c:v>
                </c:pt>
                <c:pt idx="2">
                  <c:v>1931</c:v>
                </c:pt>
                <c:pt idx="3">
                  <c:v>1932</c:v>
                </c:pt>
                <c:pt idx="4">
                  <c:v>1933</c:v>
                </c:pt>
                <c:pt idx="5">
                  <c:v>1934</c:v>
                </c:pt>
                <c:pt idx="6">
                  <c:v>1935</c:v>
                </c:pt>
                <c:pt idx="7">
                  <c:v>1936</c:v>
                </c:pt>
                <c:pt idx="8">
                  <c:v>1937</c:v>
                </c:pt>
                <c:pt idx="9">
                  <c:v>1938</c:v>
                </c:pt>
                <c:pt idx="10">
                  <c:v>1939</c:v>
                </c:pt>
                <c:pt idx="11">
                  <c:v>1940</c:v>
                </c:pt>
                <c:pt idx="12">
                  <c:v>1941</c:v>
                </c:pt>
                <c:pt idx="13">
                  <c:v>1942</c:v>
                </c:pt>
                <c:pt idx="14">
                  <c:v>1943</c:v>
                </c:pt>
                <c:pt idx="15">
                  <c:v>1944</c:v>
                </c:pt>
                <c:pt idx="16">
                  <c:v>1945</c:v>
                </c:pt>
                <c:pt idx="17">
                  <c:v>1946</c:v>
                </c:pt>
                <c:pt idx="18">
                  <c:v>1947</c:v>
                </c:pt>
                <c:pt idx="19">
                  <c:v>1948</c:v>
                </c:pt>
                <c:pt idx="20">
                  <c:v>1949</c:v>
                </c:pt>
                <c:pt idx="21">
                  <c:v>1950</c:v>
                </c:pt>
                <c:pt idx="22">
                  <c:v>1951</c:v>
                </c:pt>
                <c:pt idx="23">
                  <c:v>1952</c:v>
                </c:pt>
                <c:pt idx="24">
                  <c:v>1953</c:v>
                </c:pt>
                <c:pt idx="25">
                  <c:v>1954</c:v>
                </c:pt>
                <c:pt idx="26">
                  <c:v>1955</c:v>
                </c:pt>
                <c:pt idx="27">
                  <c:v>1956</c:v>
                </c:pt>
                <c:pt idx="28">
                  <c:v>1957</c:v>
                </c:pt>
                <c:pt idx="29">
                  <c:v>1958</c:v>
                </c:pt>
                <c:pt idx="30">
                  <c:v>1959</c:v>
                </c:pt>
                <c:pt idx="31">
                  <c:v>1960</c:v>
                </c:pt>
                <c:pt idx="32">
                  <c:v>1961</c:v>
                </c:pt>
                <c:pt idx="33">
                  <c:v>1962</c:v>
                </c:pt>
                <c:pt idx="34">
                  <c:v>1963</c:v>
                </c:pt>
                <c:pt idx="35">
                  <c:v>1964</c:v>
                </c:pt>
                <c:pt idx="36">
                  <c:v>1965</c:v>
                </c:pt>
                <c:pt idx="37">
                  <c:v>1966</c:v>
                </c:pt>
                <c:pt idx="38">
                  <c:v>1967</c:v>
                </c:pt>
                <c:pt idx="39">
                  <c:v>1968</c:v>
                </c:pt>
                <c:pt idx="40">
                  <c:v>1969</c:v>
                </c:pt>
                <c:pt idx="41">
                  <c:v>1970</c:v>
                </c:pt>
                <c:pt idx="42">
                  <c:v>1971</c:v>
                </c:pt>
                <c:pt idx="43">
                  <c:v>1972</c:v>
                </c:pt>
                <c:pt idx="44">
                  <c:v>1973</c:v>
                </c:pt>
                <c:pt idx="45">
                  <c:v>1974</c:v>
                </c:pt>
                <c:pt idx="46">
                  <c:v>1975</c:v>
                </c:pt>
                <c:pt idx="47">
                  <c:v>1976</c:v>
                </c:pt>
                <c:pt idx="48">
                  <c:v>1977</c:v>
                </c:pt>
                <c:pt idx="49">
                  <c:v>1978</c:v>
                </c:pt>
                <c:pt idx="50">
                  <c:v>1979</c:v>
                </c:pt>
                <c:pt idx="51">
                  <c:v>1980</c:v>
                </c:pt>
                <c:pt idx="52">
                  <c:v>1981</c:v>
                </c:pt>
                <c:pt idx="53">
                  <c:v>1982</c:v>
                </c:pt>
                <c:pt idx="54">
                  <c:v>1983</c:v>
                </c:pt>
                <c:pt idx="55">
                  <c:v>1984</c:v>
                </c:pt>
                <c:pt idx="56">
                  <c:v>1985</c:v>
                </c:pt>
                <c:pt idx="57">
                  <c:v>1986</c:v>
                </c:pt>
                <c:pt idx="58">
                  <c:v>1987</c:v>
                </c:pt>
                <c:pt idx="59">
                  <c:v>1988</c:v>
                </c:pt>
                <c:pt idx="60">
                  <c:v>1989</c:v>
                </c:pt>
                <c:pt idx="61">
                  <c:v>1990</c:v>
                </c:pt>
                <c:pt idx="62">
                  <c:v>1991</c:v>
                </c:pt>
                <c:pt idx="63">
                  <c:v>1992</c:v>
                </c:pt>
                <c:pt idx="64">
                  <c:v>1993</c:v>
                </c:pt>
                <c:pt idx="65">
                  <c:v>1994</c:v>
                </c:pt>
                <c:pt idx="66">
                  <c:v>1995</c:v>
                </c:pt>
                <c:pt idx="67">
                  <c:v>1996</c:v>
                </c:pt>
                <c:pt idx="68">
                  <c:v>1997</c:v>
                </c:pt>
                <c:pt idx="69">
                  <c:v>1998</c:v>
                </c:pt>
                <c:pt idx="70">
                  <c:v>1999</c:v>
                </c:pt>
                <c:pt idx="71">
                  <c:v>2000</c:v>
                </c:pt>
                <c:pt idx="72">
                  <c:v>2001</c:v>
                </c:pt>
                <c:pt idx="73">
                  <c:v>2002</c:v>
                </c:pt>
                <c:pt idx="74">
                  <c:v>2003</c:v>
                </c:pt>
                <c:pt idx="75">
                  <c:v>2004</c:v>
                </c:pt>
                <c:pt idx="76">
                  <c:v>2005</c:v>
                </c:pt>
                <c:pt idx="77">
                  <c:v>2006</c:v>
                </c:pt>
                <c:pt idx="78">
                  <c:v>2007</c:v>
                </c:pt>
                <c:pt idx="79">
                  <c:v>2008</c:v>
                </c:pt>
                <c:pt idx="80">
                  <c:v>2009</c:v>
                </c:pt>
                <c:pt idx="81">
                  <c:v>2010</c:v>
                </c:pt>
                <c:pt idx="82">
                  <c:v>2011</c:v>
                </c:pt>
                <c:pt idx="83">
                  <c:v>2012</c:v>
                </c:pt>
                <c:pt idx="84">
                  <c:v>2013</c:v>
                </c:pt>
                <c:pt idx="85">
                  <c:v>2014</c:v>
                </c:pt>
                <c:pt idx="86">
                  <c:v>2015</c:v>
                </c:pt>
                <c:pt idx="87">
                  <c:v>2016</c:v>
                </c:pt>
                <c:pt idx="88">
                  <c:v>2017</c:v>
                </c:pt>
                <c:pt idx="89">
                  <c:v>2018</c:v>
                </c:pt>
                <c:pt idx="90">
                  <c:v>2019</c:v>
                </c:pt>
                <c:pt idx="91">
                  <c:v>2020</c:v>
                </c:pt>
                <c:pt idx="92">
                  <c:v>2021</c:v>
                </c:pt>
                <c:pt idx="93">
                  <c:v>2022</c:v>
                </c:pt>
                <c:pt idx="94">
                  <c:v>2023</c:v>
                </c:pt>
                <c:pt idx="95">
                  <c:v>2024</c:v>
                </c:pt>
              </c:numCache>
            </c:numRef>
          </c:cat>
          <c:val>
            <c:numRef>
              <c:f>precipitations!$T$2:$T$97</c:f>
              <c:numCache>
                <c:formatCode>0.0</c:formatCode>
                <c:ptCount val="96"/>
                <c:pt idx="0">
                  <c:v>-0.27557253363220358</c:v>
                </c:pt>
                <c:pt idx="1">
                  <c:v>-1.2207211401889042</c:v>
                </c:pt>
                <c:pt idx="2">
                  <c:v>-0.38657992030832611</c:v>
                </c:pt>
                <c:pt idx="3">
                  <c:v>-0.11889353643790461</c:v>
                </c:pt>
                <c:pt idx="4">
                  <c:v>0.30705766443647409</c:v>
                </c:pt>
                <c:pt idx="5">
                  <c:v>0.11422197558195275</c:v>
                </c:pt>
                <c:pt idx="6">
                  <c:v>-0.52993803110149029</c:v>
                </c:pt>
                <c:pt idx="7">
                  <c:v>-0.27557253363220358</c:v>
                </c:pt>
                <c:pt idx="8">
                  <c:v>-0.5064678979185383</c:v>
                </c:pt>
                <c:pt idx="9">
                  <c:v>-0.34027398186628671</c:v>
                </c:pt>
                <c:pt idx="10">
                  <c:v>1.0952101098369442</c:v>
                </c:pt>
                <c:pt idx="11">
                  <c:v>0.77614316413357431</c:v>
                </c:pt>
                <c:pt idx="12">
                  <c:v>-0.41322169311059581</c:v>
                </c:pt>
                <c:pt idx="13">
                  <c:v>-1.5017284104604602</c:v>
                </c:pt>
                <c:pt idx="14">
                  <c:v>-1.3000121306718488</c:v>
                </c:pt>
                <c:pt idx="15">
                  <c:v>1.5401911484272295</c:v>
                </c:pt>
                <c:pt idx="16">
                  <c:v>2.2592018501265723</c:v>
                </c:pt>
                <c:pt idx="17">
                  <c:v>-0.14204650565892504</c:v>
                </c:pt>
                <c:pt idx="18">
                  <c:v>1.5392396565414344</c:v>
                </c:pt>
                <c:pt idx="19">
                  <c:v>-0.54579622919807924</c:v>
                </c:pt>
                <c:pt idx="20">
                  <c:v>0.74601258775005541</c:v>
                </c:pt>
                <c:pt idx="21">
                  <c:v>1.1259750141443268</c:v>
                </c:pt>
                <c:pt idx="22">
                  <c:v>-0.18740095221516925</c:v>
                </c:pt>
                <c:pt idx="23">
                  <c:v>0.32037855083760891</c:v>
                </c:pt>
                <c:pt idx="24">
                  <c:v>-1.620982060146809</c:v>
                </c:pt>
                <c:pt idx="25">
                  <c:v>-0.64919168078783873</c:v>
                </c:pt>
                <c:pt idx="26">
                  <c:v>-0.2457591212106161</c:v>
                </c:pt>
                <c:pt idx="27">
                  <c:v>-1.6837805246093012</c:v>
                </c:pt>
                <c:pt idx="28">
                  <c:v>1.4621688137920124</c:v>
                </c:pt>
                <c:pt idx="29">
                  <c:v>-2.9454587651739166</c:v>
                </c:pt>
                <c:pt idx="30">
                  <c:v>1.6724485205527815</c:v>
                </c:pt>
                <c:pt idx="31">
                  <c:v>1.9950042698374006</c:v>
                </c:pt>
                <c:pt idx="32">
                  <c:v>2.3321495613708811</c:v>
                </c:pt>
                <c:pt idx="33">
                  <c:v>2.120284034800453</c:v>
                </c:pt>
                <c:pt idx="34">
                  <c:v>-0.22831510330436827</c:v>
                </c:pt>
                <c:pt idx="35">
                  <c:v>-0.65680361587420177</c:v>
                </c:pt>
                <c:pt idx="36">
                  <c:v>-0.6634640590747688</c:v>
                </c:pt>
                <c:pt idx="37">
                  <c:v>0.58711344282223454</c:v>
                </c:pt>
                <c:pt idx="38">
                  <c:v>-0.74751250898669019</c:v>
                </c:pt>
                <c:pt idx="39">
                  <c:v>0.88524756703810648</c:v>
                </c:pt>
                <c:pt idx="40">
                  <c:v>0.32259869857113077</c:v>
                </c:pt>
                <c:pt idx="41">
                  <c:v>1.4919822262135991</c:v>
                </c:pt>
                <c:pt idx="42">
                  <c:v>-1.267978570516739</c:v>
                </c:pt>
                <c:pt idx="43">
                  <c:v>-1.3650307428678634</c:v>
                </c:pt>
                <c:pt idx="44">
                  <c:v>-1.3996016147184274</c:v>
                </c:pt>
                <c:pt idx="45">
                  <c:v>-0.84107587775656489</c:v>
                </c:pt>
                <c:pt idx="46">
                  <c:v>0.85797146631197385</c:v>
                </c:pt>
                <c:pt idx="47">
                  <c:v>0.55539704662905665</c:v>
                </c:pt>
                <c:pt idx="48">
                  <c:v>-0.74434086936737243</c:v>
                </c:pt>
                <c:pt idx="49">
                  <c:v>-2.4433882134359113</c:v>
                </c:pt>
                <c:pt idx="50">
                  <c:v>-1.0786316852434674</c:v>
                </c:pt>
                <c:pt idx="51">
                  <c:v>4.7617543576279217E-2</c:v>
                </c:pt>
                <c:pt idx="52">
                  <c:v>0.20175922907512339</c:v>
                </c:pt>
                <c:pt idx="53">
                  <c:v>-0.98379966062586532</c:v>
                </c:pt>
                <c:pt idx="54">
                  <c:v>-0.39799782293786989</c:v>
                </c:pt>
                <c:pt idx="55">
                  <c:v>1.3324487533619145</c:v>
                </c:pt>
                <c:pt idx="56">
                  <c:v>4.0005608489916245E-2</c:v>
                </c:pt>
                <c:pt idx="57">
                  <c:v>-0.47221419002990639</c:v>
                </c:pt>
                <c:pt idx="58">
                  <c:v>0.64229997219836432</c:v>
                </c:pt>
                <c:pt idx="59">
                  <c:v>-0.37801649333616799</c:v>
                </c:pt>
                <c:pt idx="60">
                  <c:v>0.48276649934667903</c:v>
                </c:pt>
                <c:pt idx="61">
                  <c:v>-3.1356282944733971E-2</c:v>
                </c:pt>
                <c:pt idx="62">
                  <c:v>-0.88199002884576461</c:v>
                </c:pt>
                <c:pt idx="63">
                  <c:v>-1.014564564933248</c:v>
                </c:pt>
                <c:pt idx="64">
                  <c:v>4.1660807916253911E-3</c:v>
                </c:pt>
                <c:pt idx="65">
                  <c:v>-2.9136135211211375E-2</c:v>
                </c:pt>
                <c:pt idx="66">
                  <c:v>0.25091964317454907</c:v>
                </c:pt>
                <c:pt idx="67">
                  <c:v>-0.25781135176402425</c:v>
                </c:pt>
                <c:pt idx="68">
                  <c:v>-0.32695309546515189</c:v>
                </c:pt>
                <c:pt idx="69">
                  <c:v>2.3195918507532113E-2</c:v>
                </c:pt>
                <c:pt idx="70">
                  <c:v>0.84021028444379375</c:v>
                </c:pt>
                <c:pt idx="71">
                  <c:v>0.10407272880013568</c:v>
                </c:pt>
                <c:pt idx="72">
                  <c:v>-0.20960242955039377</c:v>
                </c:pt>
                <c:pt idx="73">
                  <c:v>1.0067213644579776</c:v>
                </c:pt>
                <c:pt idx="74">
                  <c:v>-0.16171067129869474</c:v>
                </c:pt>
                <c:pt idx="75">
                  <c:v>-0.2470277770583435</c:v>
                </c:pt>
                <c:pt idx="76">
                  <c:v>0.30547184462681515</c:v>
                </c:pt>
                <c:pt idx="77">
                  <c:v>-1.0586503556417652</c:v>
                </c:pt>
                <c:pt idx="78">
                  <c:v>0.76313944169437176</c:v>
                </c:pt>
                <c:pt idx="79">
                  <c:v>-1.422942900041763E-2</c:v>
                </c:pt>
                <c:pt idx="80">
                  <c:v>0.3942777539677132</c:v>
                </c:pt>
                <c:pt idx="81">
                  <c:v>-0.14648680112596951</c:v>
                </c:pt>
                <c:pt idx="82">
                  <c:v>1.1123369637812599</c:v>
                </c:pt>
                <c:pt idx="83">
                  <c:v>-1.3323628547888904</c:v>
                </c:pt>
                <c:pt idx="84">
                  <c:v>-0.20040467465437189</c:v>
                </c:pt>
                <c:pt idx="85">
                  <c:v>0.30769199236033778</c:v>
                </c:pt>
                <c:pt idx="86">
                  <c:v>-0.39387469143275688</c:v>
                </c:pt>
                <c:pt idx="87">
                  <c:v>0.25345695487000319</c:v>
                </c:pt>
                <c:pt idx="88">
                  <c:v>-1.1522137244116399</c:v>
                </c:pt>
                <c:pt idx="89">
                  <c:v>0.30769199236033778</c:v>
                </c:pt>
                <c:pt idx="90">
                  <c:v>0.21095698397114526</c:v>
                </c:pt>
                <c:pt idx="91">
                  <c:v>0.63754251276938767</c:v>
                </c:pt>
                <c:pt idx="92">
                  <c:v>0.40728147640691587</c:v>
                </c:pt>
                <c:pt idx="93">
                  <c:v>-0.92322134389689592</c:v>
                </c:pt>
                <c:pt idx="94">
                  <c:v>1.7000417852408463</c:v>
                </c:pt>
                <c:pt idx="95">
                  <c:v>1.4570941904011034</c:v>
                </c:pt>
              </c:numCache>
            </c:numRef>
          </c:val>
          <c:extLst>
            <c:ext xmlns:c14="http://schemas.microsoft.com/office/drawing/2007/8/2/chart" uri="{6F2FDCE9-48DA-4B69-8628-5D25D57E5C99}">
              <c14:invertSolidFillFmt>
                <c14:spPr xmlns:c14="http://schemas.microsoft.com/office/drawing/2007/8/2/chart">
                  <a:solidFill>
                    <a:srgbClr val="FFFFFF"/>
                  </a:solidFill>
                  <a:ln w="3175">
                    <a:noFill/>
                  </a:ln>
                  <a:effectLst/>
                </c14:spPr>
              </c14:invertSolidFillFmt>
            </c:ext>
            <c:ext xmlns:c16="http://schemas.microsoft.com/office/drawing/2014/chart" uri="{C3380CC4-5D6E-409C-BE32-E72D297353CC}">
              <c16:uniqueId val="{00000002-00A5-4E42-A0B9-0D12ACCE6CB1}"/>
            </c:ext>
          </c:extLst>
        </c:ser>
        <c:dLbls>
          <c:showLegendKey val="0"/>
          <c:showVal val="0"/>
          <c:showCatName val="0"/>
          <c:showSerName val="0"/>
          <c:showPercent val="0"/>
          <c:showBubbleSize val="0"/>
        </c:dLbls>
        <c:gapWidth val="50"/>
        <c:overlap val="50"/>
        <c:axId val="1706306832"/>
        <c:axId val="1706295600"/>
      </c:barChart>
      <c:lineChart>
        <c:grouping val="standard"/>
        <c:varyColors val="0"/>
        <c:ser>
          <c:idx val="1"/>
          <c:order val="1"/>
          <c:tx>
            <c:strRef>
              <c:f>precipitations!$U$1</c:f>
              <c:strCache>
                <c:ptCount val="1"/>
                <c:pt idx="0">
                  <c:v>mm</c:v>
                </c:pt>
              </c:strCache>
            </c:strRef>
          </c:tx>
          <c:spPr>
            <a:ln w="38100" cap="rnd">
              <a:solidFill>
                <a:srgbClr val="0070C0"/>
              </a:solidFill>
              <a:round/>
            </a:ln>
            <a:effectLst/>
          </c:spPr>
          <c:marker>
            <c:symbol val="none"/>
          </c:marker>
          <c:cat>
            <c:numRef>
              <c:f>precipitations!$B$2:$B$97</c:f>
              <c:numCache>
                <c:formatCode>General</c:formatCode>
                <c:ptCount val="96"/>
                <c:pt idx="0">
                  <c:v>1929</c:v>
                </c:pt>
                <c:pt idx="1">
                  <c:v>1930</c:v>
                </c:pt>
                <c:pt idx="2">
                  <c:v>1931</c:v>
                </c:pt>
                <c:pt idx="3">
                  <c:v>1932</c:v>
                </c:pt>
                <c:pt idx="4">
                  <c:v>1933</c:v>
                </c:pt>
                <c:pt idx="5">
                  <c:v>1934</c:v>
                </c:pt>
                <c:pt idx="6">
                  <c:v>1935</c:v>
                </c:pt>
                <c:pt idx="7">
                  <c:v>1936</c:v>
                </c:pt>
                <c:pt idx="8">
                  <c:v>1937</c:v>
                </c:pt>
                <c:pt idx="9">
                  <c:v>1938</c:v>
                </c:pt>
                <c:pt idx="10">
                  <c:v>1939</c:v>
                </c:pt>
                <c:pt idx="11">
                  <c:v>1940</c:v>
                </c:pt>
                <c:pt idx="12">
                  <c:v>1941</c:v>
                </c:pt>
                <c:pt idx="13">
                  <c:v>1942</c:v>
                </c:pt>
                <c:pt idx="14">
                  <c:v>1943</c:v>
                </c:pt>
                <c:pt idx="15">
                  <c:v>1944</c:v>
                </c:pt>
                <c:pt idx="16">
                  <c:v>1945</c:v>
                </c:pt>
                <c:pt idx="17">
                  <c:v>1946</c:v>
                </c:pt>
                <c:pt idx="18">
                  <c:v>1947</c:v>
                </c:pt>
                <c:pt idx="19">
                  <c:v>1948</c:v>
                </c:pt>
                <c:pt idx="20">
                  <c:v>1949</c:v>
                </c:pt>
                <c:pt idx="21">
                  <c:v>1950</c:v>
                </c:pt>
                <c:pt idx="22">
                  <c:v>1951</c:v>
                </c:pt>
                <c:pt idx="23">
                  <c:v>1952</c:v>
                </c:pt>
                <c:pt idx="24">
                  <c:v>1953</c:v>
                </c:pt>
                <c:pt idx="25">
                  <c:v>1954</c:v>
                </c:pt>
                <c:pt idx="26">
                  <c:v>1955</c:v>
                </c:pt>
                <c:pt idx="27">
                  <c:v>1956</c:v>
                </c:pt>
                <c:pt idx="28">
                  <c:v>1957</c:v>
                </c:pt>
                <c:pt idx="29">
                  <c:v>1958</c:v>
                </c:pt>
                <c:pt idx="30">
                  <c:v>1959</c:v>
                </c:pt>
                <c:pt idx="31">
                  <c:v>1960</c:v>
                </c:pt>
                <c:pt idx="32">
                  <c:v>1961</c:v>
                </c:pt>
                <c:pt idx="33">
                  <c:v>1962</c:v>
                </c:pt>
                <c:pt idx="34">
                  <c:v>1963</c:v>
                </c:pt>
                <c:pt idx="35">
                  <c:v>1964</c:v>
                </c:pt>
                <c:pt idx="36">
                  <c:v>1965</c:v>
                </c:pt>
                <c:pt idx="37">
                  <c:v>1966</c:v>
                </c:pt>
                <c:pt idx="38">
                  <c:v>1967</c:v>
                </c:pt>
                <c:pt idx="39">
                  <c:v>1968</c:v>
                </c:pt>
                <c:pt idx="40">
                  <c:v>1969</c:v>
                </c:pt>
                <c:pt idx="41">
                  <c:v>1970</c:v>
                </c:pt>
                <c:pt idx="42">
                  <c:v>1971</c:v>
                </c:pt>
                <c:pt idx="43">
                  <c:v>1972</c:v>
                </c:pt>
                <c:pt idx="44">
                  <c:v>1973</c:v>
                </c:pt>
                <c:pt idx="45">
                  <c:v>1974</c:v>
                </c:pt>
                <c:pt idx="46">
                  <c:v>1975</c:v>
                </c:pt>
                <c:pt idx="47">
                  <c:v>1976</c:v>
                </c:pt>
                <c:pt idx="48">
                  <c:v>1977</c:v>
                </c:pt>
                <c:pt idx="49">
                  <c:v>1978</c:v>
                </c:pt>
                <c:pt idx="50">
                  <c:v>1979</c:v>
                </c:pt>
                <c:pt idx="51">
                  <c:v>1980</c:v>
                </c:pt>
                <c:pt idx="52">
                  <c:v>1981</c:v>
                </c:pt>
                <c:pt idx="53">
                  <c:v>1982</c:v>
                </c:pt>
                <c:pt idx="54">
                  <c:v>1983</c:v>
                </c:pt>
                <c:pt idx="55">
                  <c:v>1984</c:v>
                </c:pt>
                <c:pt idx="56">
                  <c:v>1985</c:v>
                </c:pt>
                <c:pt idx="57">
                  <c:v>1986</c:v>
                </c:pt>
                <c:pt idx="58">
                  <c:v>1987</c:v>
                </c:pt>
                <c:pt idx="59">
                  <c:v>1988</c:v>
                </c:pt>
                <c:pt idx="60">
                  <c:v>1989</c:v>
                </c:pt>
                <c:pt idx="61">
                  <c:v>1990</c:v>
                </c:pt>
                <c:pt idx="62">
                  <c:v>1991</c:v>
                </c:pt>
                <c:pt idx="63">
                  <c:v>1992</c:v>
                </c:pt>
                <c:pt idx="64">
                  <c:v>1993</c:v>
                </c:pt>
                <c:pt idx="65">
                  <c:v>1994</c:v>
                </c:pt>
                <c:pt idx="66">
                  <c:v>1995</c:v>
                </c:pt>
                <c:pt idx="67">
                  <c:v>1996</c:v>
                </c:pt>
                <c:pt idx="68">
                  <c:v>1997</c:v>
                </c:pt>
                <c:pt idx="69">
                  <c:v>1998</c:v>
                </c:pt>
                <c:pt idx="70">
                  <c:v>1999</c:v>
                </c:pt>
                <c:pt idx="71">
                  <c:v>2000</c:v>
                </c:pt>
                <c:pt idx="72">
                  <c:v>2001</c:v>
                </c:pt>
                <c:pt idx="73">
                  <c:v>2002</c:v>
                </c:pt>
                <c:pt idx="74">
                  <c:v>2003</c:v>
                </c:pt>
                <c:pt idx="75">
                  <c:v>2004</c:v>
                </c:pt>
                <c:pt idx="76">
                  <c:v>2005</c:v>
                </c:pt>
                <c:pt idx="77">
                  <c:v>2006</c:v>
                </c:pt>
                <c:pt idx="78">
                  <c:v>2007</c:v>
                </c:pt>
                <c:pt idx="79">
                  <c:v>2008</c:v>
                </c:pt>
                <c:pt idx="80">
                  <c:v>2009</c:v>
                </c:pt>
                <c:pt idx="81">
                  <c:v>2010</c:v>
                </c:pt>
                <c:pt idx="82">
                  <c:v>2011</c:v>
                </c:pt>
                <c:pt idx="83">
                  <c:v>2012</c:v>
                </c:pt>
                <c:pt idx="84">
                  <c:v>2013</c:v>
                </c:pt>
                <c:pt idx="85">
                  <c:v>2014</c:v>
                </c:pt>
                <c:pt idx="86">
                  <c:v>2015</c:v>
                </c:pt>
                <c:pt idx="87">
                  <c:v>2016</c:v>
                </c:pt>
                <c:pt idx="88">
                  <c:v>2017</c:v>
                </c:pt>
                <c:pt idx="89">
                  <c:v>2018</c:v>
                </c:pt>
                <c:pt idx="90">
                  <c:v>2019</c:v>
                </c:pt>
                <c:pt idx="91">
                  <c:v>2020</c:v>
                </c:pt>
                <c:pt idx="92">
                  <c:v>2021</c:v>
                </c:pt>
                <c:pt idx="93">
                  <c:v>2022</c:v>
                </c:pt>
                <c:pt idx="94">
                  <c:v>2023</c:v>
                </c:pt>
                <c:pt idx="95">
                  <c:v>2024</c:v>
                </c:pt>
              </c:numCache>
            </c:numRef>
          </c:cat>
          <c:val>
            <c:numRef>
              <c:f>precipitations!$U$2:$U$97</c:f>
              <c:numCache>
                <c:formatCode>General</c:formatCode>
                <c:ptCount val="96"/>
                <c:pt idx="2" formatCode="0.0">
                  <c:v>-0.33894189322617291</c:v>
                </c:pt>
                <c:pt idx="3" formatCode="0.0">
                  <c:v>-0.26098299138334163</c:v>
                </c:pt>
                <c:pt idx="4" formatCode="0.0">
                  <c:v>-0.12282636956585882</c:v>
                </c:pt>
                <c:pt idx="5" formatCode="0.0">
                  <c:v>-0.10062489223063434</c:v>
                </c:pt>
                <c:pt idx="6" formatCode="0.0">
                  <c:v>-0.17813976452676106</c:v>
                </c:pt>
                <c:pt idx="7" formatCode="0.0">
                  <c:v>-0.30760609378731318</c:v>
                </c:pt>
                <c:pt idx="8" formatCode="0.0">
                  <c:v>-0.11140846693631494</c:v>
                </c:pt>
                <c:pt idx="9" formatCode="0.0">
                  <c:v>0.14980777211069798</c:v>
                </c:pt>
                <c:pt idx="10" formatCode="0.0">
                  <c:v>0.12227794021501955</c:v>
                </c:pt>
                <c:pt idx="11" formatCode="0.0">
                  <c:v>-7.6774162293364867E-2</c:v>
                </c:pt>
                <c:pt idx="12" formatCode="0.0">
                  <c:v>-0.26872179205447727</c:v>
                </c:pt>
                <c:pt idx="13" formatCode="0.0">
                  <c:v>-0.17972558433642019</c:v>
                </c:pt>
                <c:pt idx="14" formatCode="0.0">
                  <c:v>0.11688615286217936</c:v>
                </c:pt>
                <c:pt idx="15" formatCode="0.0">
                  <c:v>0.17112119035251347</c:v>
                </c:pt>
                <c:pt idx="16" formatCode="0.0">
                  <c:v>0.77931480375289242</c:v>
                </c:pt>
                <c:pt idx="17" formatCode="0.0">
                  <c:v>0.93015798404764616</c:v>
                </c:pt>
                <c:pt idx="18" formatCode="0.0">
                  <c:v>0.77132227191221148</c:v>
                </c:pt>
                <c:pt idx="19" formatCode="0.0">
                  <c:v>0.54467690471576247</c:v>
                </c:pt>
                <c:pt idx="20" formatCode="0.0">
                  <c:v>0.53560601540451369</c:v>
                </c:pt>
                <c:pt idx="21" formatCode="0.0">
                  <c:v>0.2918337942637485</c:v>
                </c:pt>
                <c:pt idx="22" formatCode="0.0">
                  <c:v>7.6796628074002629E-2</c:v>
                </c:pt>
                <c:pt idx="23" formatCode="0.0">
                  <c:v>-0.20224422563357622</c:v>
                </c:pt>
                <c:pt idx="24" formatCode="0.0">
                  <c:v>-0.47659105270456487</c:v>
                </c:pt>
                <c:pt idx="25" formatCode="0.0">
                  <c:v>-0.77586696718339121</c:v>
                </c:pt>
                <c:pt idx="26" formatCode="0.0">
                  <c:v>-0.5475089145925105</c:v>
                </c:pt>
                <c:pt idx="27" formatCode="0.0">
                  <c:v>-0.81240425559793206</c:v>
                </c:pt>
                <c:pt idx="28" formatCode="0.0">
                  <c:v>-0.34807621532980804</c:v>
                </c:pt>
                <c:pt idx="29" formatCode="0.0">
                  <c:v>0.10007646287979535</c:v>
                </c:pt>
                <c:pt idx="30" formatCode="0.0">
                  <c:v>0.90326248007583165</c:v>
                </c:pt>
                <c:pt idx="31" formatCode="0.0">
                  <c:v>1.0348855242775199</c:v>
                </c:pt>
                <c:pt idx="32" formatCode="0.0">
                  <c:v>1.5783142566514297</c:v>
                </c:pt>
                <c:pt idx="33" formatCode="0.0">
                  <c:v>1.1124638293660332</c:v>
                </c:pt>
                <c:pt idx="34" formatCode="0.0">
                  <c:v>0.58077016358359901</c:v>
                </c:pt>
                <c:pt idx="35" formatCode="0.0">
                  <c:v>0.23176293987386978</c:v>
                </c:pt>
                <c:pt idx="36" formatCode="0.0">
                  <c:v>-0.34179636888355891</c:v>
                </c:pt>
                <c:pt idx="37" formatCode="0.0">
                  <c:v>-0.11908383481506395</c:v>
                </c:pt>
                <c:pt idx="38" formatCode="0.0">
                  <c:v>7.679662807400256E-2</c:v>
                </c:pt>
                <c:pt idx="39" formatCode="0.0">
                  <c:v>0.5078858851316761</c:v>
                </c:pt>
                <c:pt idx="40" formatCode="0.0">
                  <c:v>0.13686748246388145</c:v>
                </c:pt>
                <c:pt idx="41" formatCode="0.0">
                  <c:v>1.3363835687646786E-2</c:v>
                </c:pt>
                <c:pt idx="42" formatCode="0.0">
                  <c:v>-0.44360600066366002</c:v>
                </c:pt>
                <c:pt idx="43" formatCode="0.0">
                  <c:v>-0.67634091592919909</c:v>
                </c:pt>
                <c:pt idx="44" formatCode="0.0">
                  <c:v>-0.80314306790952406</c:v>
                </c:pt>
                <c:pt idx="45" formatCode="0.0">
                  <c:v>-0.43846794448036502</c:v>
                </c:pt>
                <c:pt idx="46" formatCode="0.0">
                  <c:v>-0.31432996978026678</c:v>
                </c:pt>
                <c:pt idx="47" formatCode="0.0">
                  <c:v>-0.52308728952376371</c:v>
                </c:pt>
                <c:pt idx="48" formatCode="0.0">
                  <c:v>-0.57059845102114415</c:v>
                </c:pt>
                <c:pt idx="49" formatCode="0.0">
                  <c:v>-0.73266923556828301</c:v>
                </c:pt>
                <c:pt idx="50" formatCode="0.0">
                  <c:v>-0.8033967990790698</c:v>
                </c:pt>
                <c:pt idx="51" formatCode="0.0">
                  <c:v>-0.85128855733076825</c:v>
                </c:pt>
                <c:pt idx="52" formatCode="0.0">
                  <c:v>-0.44221047923116003</c:v>
                </c:pt>
                <c:pt idx="53" formatCode="0.0">
                  <c:v>4.0005608489916342E-2</c:v>
                </c:pt>
                <c:pt idx="54" formatCode="0.0">
                  <c:v>3.8483221472643811E-2</c:v>
                </c:pt>
                <c:pt idx="55" formatCode="0.0">
                  <c:v>-9.6311462348362173E-2</c:v>
                </c:pt>
                <c:pt idx="56" formatCode="0.0">
                  <c:v>0.22890846421648375</c:v>
                </c:pt>
                <c:pt idx="57" formatCode="0.0">
                  <c:v>0.23290473013682417</c:v>
                </c:pt>
                <c:pt idx="58" formatCode="0.0">
                  <c:v>6.296827933377705E-2</c:v>
                </c:pt>
                <c:pt idx="59" formatCode="0.0">
                  <c:v>4.8695901046846998E-2</c:v>
                </c:pt>
                <c:pt idx="60" formatCode="0.0">
                  <c:v>-3.3259266716324662E-2</c:v>
                </c:pt>
                <c:pt idx="61" formatCode="0.0">
                  <c:v>-0.36463217414264709</c:v>
                </c:pt>
                <c:pt idx="62" formatCode="0.0">
                  <c:v>-0.28819565931708846</c:v>
                </c:pt>
                <c:pt idx="63" formatCode="0.0">
                  <c:v>-0.39057618622866652</c:v>
                </c:pt>
                <c:pt idx="64" formatCode="0.0">
                  <c:v>-0.33412100100480996</c:v>
                </c:pt>
                <c:pt idx="65" formatCode="0.0">
                  <c:v>-0.20928526558846183</c:v>
                </c:pt>
                <c:pt idx="66" formatCode="0.0">
                  <c:v>-7.1762971694842609E-2</c:v>
                </c:pt>
                <c:pt idx="67" formatCode="0.0">
                  <c:v>-6.7957004151661268E-2</c:v>
                </c:pt>
                <c:pt idx="68" formatCode="0.0">
                  <c:v>0.10591227977933974</c:v>
                </c:pt>
                <c:pt idx="69" formatCode="0.0">
                  <c:v>7.6542896904457064E-2</c:v>
                </c:pt>
                <c:pt idx="70" formatCode="0.0">
                  <c:v>8.6184681347183198E-2</c:v>
                </c:pt>
                <c:pt idx="71" formatCode="0.0">
                  <c:v>0.35291957333180907</c:v>
                </c:pt>
                <c:pt idx="72" formatCode="0.0">
                  <c:v>0.31593825537056375</c:v>
                </c:pt>
                <c:pt idx="73" formatCode="0.0">
                  <c:v>9.8490643070136247E-2</c:v>
                </c:pt>
                <c:pt idx="74" formatCode="0.0">
                  <c:v>0.13877046623547212</c:v>
                </c:pt>
                <c:pt idx="75" formatCode="0.0">
                  <c:v>-3.1039118982802139E-2</c:v>
                </c:pt>
                <c:pt idx="76" formatCode="0.0">
                  <c:v>-7.9755503535523298E-2</c:v>
                </c:pt>
                <c:pt idx="77" formatCode="0.0">
                  <c:v>-5.0259255075867891E-2</c:v>
                </c:pt>
                <c:pt idx="78" formatCode="0.0">
                  <c:v>7.8001851129343464E-2</c:v>
                </c:pt>
                <c:pt idx="79" formatCode="0.0">
                  <c:v>-1.2389878021213486E-2</c:v>
                </c:pt>
                <c:pt idx="80" formatCode="0.0">
                  <c:v>0.42180758586339151</c:v>
                </c:pt>
                <c:pt idx="81" formatCode="0.0">
                  <c:v>2.7071265667391042E-3</c:v>
                </c:pt>
                <c:pt idx="82" formatCode="0.0">
                  <c:v>-3.4527922564051738E-2</c:v>
                </c:pt>
                <c:pt idx="83" formatCode="0.0">
                  <c:v>-5.1845074885526823E-2</c:v>
                </c:pt>
                <c:pt idx="84" formatCode="0.0">
                  <c:v>-0.10132265294688429</c:v>
                </c:pt>
                <c:pt idx="85" formatCode="0.0">
                  <c:v>-0.27309865472913564</c:v>
                </c:pt>
                <c:pt idx="86" formatCode="0.0">
                  <c:v>-0.23706882865368556</c:v>
                </c:pt>
                <c:pt idx="87" formatCode="0.0">
                  <c:v>-0.1354494952507436</c:v>
                </c:pt>
                <c:pt idx="88" formatCode="0.0">
                  <c:v>-0.15479649692858211</c:v>
                </c:pt>
                <c:pt idx="89" formatCode="0.0">
                  <c:v>5.1486943911846807E-2</c:v>
                </c:pt>
                <c:pt idx="90" formatCode="0.0">
                  <c:v>8.2251848219229345E-2</c:v>
                </c:pt>
                <c:pt idx="91" formatCode="0.0">
                  <c:v>0.12805032432217814</c:v>
                </c:pt>
                <c:pt idx="92" formatCode="0.0">
                  <c:v>0.40652028289827979</c:v>
                </c:pt>
                <c:pt idx="93" formatCode="0.0">
                  <c:v>0.65574772418427152</c:v>
                </c:pt>
                <c:pt idx="94" formatCode="0.0">
                  <c:v>0.66029902703799248</c:v>
                </c:pt>
                <c:pt idx="95" formatCode="0.0">
                  <c:v>0.74463821058168467</c:v>
                </c:pt>
              </c:numCache>
            </c:numRef>
          </c:val>
          <c:smooth val="0"/>
          <c:extLst>
            <c:ext xmlns:c16="http://schemas.microsoft.com/office/drawing/2014/chart" uri="{C3380CC4-5D6E-409C-BE32-E72D297353CC}">
              <c16:uniqueId val="{00000003-00A5-4E42-A0B9-0D12ACCE6CB1}"/>
            </c:ext>
          </c:extLst>
        </c:ser>
        <c:dLbls>
          <c:showLegendKey val="0"/>
          <c:showVal val="0"/>
          <c:showCatName val="0"/>
          <c:showSerName val="0"/>
          <c:showPercent val="0"/>
          <c:showBubbleSize val="0"/>
        </c:dLbls>
        <c:marker val="1"/>
        <c:smooth val="0"/>
        <c:axId val="1706306832"/>
        <c:axId val="1706295600"/>
      </c:lineChart>
      <c:catAx>
        <c:axId val="17063068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 sz="900">
                    <a:solidFill>
                      <a:sysClr val="windowText" lastClr="000000"/>
                    </a:solidFill>
                    <a:latin typeface="Times New Roman" panose="02020603050405020304" pitchFamily="18" charset="0"/>
                    <a:cs typeface="Times New Roman" panose="02020603050405020304" pitchFamily="18" charset="0"/>
                  </a:rPr>
                  <a:t>Years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12700"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6295600"/>
        <c:crosses val="autoZero"/>
        <c:auto val="1"/>
        <c:lblAlgn val="ctr"/>
        <c:lblOffset val="100"/>
        <c:noMultiLvlLbl val="0"/>
      </c:catAx>
      <c:valAx>
        <c:axId val="170629560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 sz="1000">
                    <a:solidFill>
                      <a:schemeClr val="tx1"/>
                    </a:solidFill>
                    <a:latin typeface="Times New Roman" panose="02020603050405020304" pitchFamily="18" charset="0"/>
                    <a:cs typeface="Times New Roman" panose="02020603050405020304" pitchFamily="18" charset="0"/>
                  </a:rPr>
                  <a:t>Anomalies/Averages</a:t>
                </a:r>
                <a:r>
                  <a:rPr lang="en" sz="700"/>
                  <a:t> </a:t>
                </a:r>
                <a:r>
                  <a:rPr lang="en" sz="1000">
                    <a:solidFill>
                      <a:sysClr val="windowText" lastClr="000000"/>
                    </a:solidFill>
                    <a:latin typeface="Times New Roman" panose="02020603050405020304" pitchFamily="18" charset="0"/>
                    <a:cs typeface="Times New Roman" panose="02020603050405020304" pitchFamily="18" charset="0"/>
                  </a:rPr>
                  <a:t>mobiles</a:t>
                </a:r>
              </a:p>
            </c:rich>
          </c:tx>
          <c:layout>
            <c:manualLayout>
              <c:xMode val="edge"/>
              <c:yMode val="edge"/>
              <c:x val="0"/>
              <c:y val="0.1499676246052999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6306832"/>
        <c:crosses val="autoZero"/>
        <c:crossBetween val="between"/>
      </c:valAx>
      <c:spPr>
        <a:noFill/>
        <a:ln w="19050">
          <a:solidFill>
            <a:schemeClr val="tx1"/>
          </a:solidFill>
        </a:ln>
        <a:effectLst>
          <a:outerShdw blurRad="50800" dist="50800" dir="5400000" sx="1000" sy="1000" algn="ctr" rotWithShape="0">
            <a:schemeClr val="tx1">
              <a:alpha val="43000"/>
            </a:schemeClr>
          </a:outerShdw>
          <a:softEdge rad="127000"/>
        </a:effectLst>
      </c:spPr>
    </c:plotArea>
    <c:plotVisOnly val="1"/>
    <c:dispBlanksAs val="gap"/>
    <c:showDLblsOverMax val="0"/>
  </c:chart>
  <c:spPr>
    <a:solidFill>
      <a:schemeClr val="bg1"/>
    </a:solidFill>
    <a:ln w="0" cap="flat" cmpd="sng" algn="ctr">
      <a:no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ln>
                  <a:solidFill>
                    <a:schemeClr val="tx1">
                      <a:lumMod val="95000"/>
                      <a:lumOff val="5000"/>
                    </a:schemeClr>
                  </a:solidFill>
                </a:ln>
                <a:solidFill>
                  <a:schemeClr val="tx1">
                    <a:lumMod val="65000"/>
                    <a:lumOff val="35000"/>
                  </a:schemeClr>
                </a:solidFill>
                <a:latin typeface="+mn-lt"/>
                <a:ea typeface="+mn-ea"/>
                <a:cs typeface="+mn-cs"/>
              </a:defRPr>
            </a:pPr>
            <a:r>
              <a:rPr lang="en" sz="1050" b="1">
                <a:effectLst/>
                <a:latin typeface="Times New Roman" panose="02020603050405020304" pitchFamily="18" charset="0"/>
                <a:cs typeface="Times New Roman" panose="02020603050405020304" pitchFamily="18" charset="0"/>
              </a:rPr>
              <a:t>CV: 0.19</a:t>
            </a:r>
            <a:endParaRPr lang="en-US" sz="1050" b="1">
              <a:effectLst/>
              <a:latin typeface="Times New Roman" panose="02020603050405020304" pitchFamily="18" charset="0"/>
              <a:cs typeface="Times New Roman" panose="02020603050405020304" pitchFamily="18" charset="0"/>
            </a:endParaRPr>
          </a:p>
          <a:p>
            <a:pPr>
              <a:defRPr/>
            </a:pPr>
            <a:r>
              <a:rPr lang="en" sz="1050" b="1">
                <a:effectLst/>
                <a:latin typeface="Times New Roman" panose="02020603050405020304" pitchFamily="18" charset="0"/>
                <a:cs typeface="Times New Roman" panose="02020603050405020304" pitchFamily="18" charset="0"/>
              </a:rPr>
              <a:t>Annual average: 25.4°C</a:t>
            </a:r>
            <a:endParaRPr lang="en-US" sz="1050" b="1">
              <a:effectLst/>
              <a:latin typeface="Times New Roman" panose="02020603050405020304" pitchFamily="18" charset="0"/>
              <a:cs typeface="Times New Roman" panose="02020603050405020304" pitchFamily="18" charset="0"/>
            </a:endParaRPr>
          </a:p>
          <a:p>
            <a:pPr>
              <a:defRPr/>
            </a:pPr>
            <a:endParaRPr lang="en-US"/>
          </a:p>
        </c:rich>
      </c:tx>
      <c:layout>
        <c:manualLayout>
          <c:xMode val="edge"/>
          <c:yMode val="edge"/>
          <c:x val="0.69650999459751495"/>
          <c:y val="0.55776892430278879"/>
        </c:manualLayout>
      </c:layout>
      <c:overlay val="0"/>
      <c:spPr>
        <a:noFill/>
        <a:ln>
          <a:noFill/>
        </a:ln>
        <a:effectLst/>
      </c:spPr>
      <c:txPr>
        <a:bodyPr rot="0" spcFirstLastPara="1" vertOverflow="ellipsis" vert="horz" wrap="square" anchor="ctr" anchorCtr="1"/>
        <a:lstStyle/>
        <a:p>
          <a:pPr>
            <a:defRPr sz="1400" b="0" i="0" u="none" strike="noStrike" kern="1200" spc="0" baseline="0">
              <a:ln>
                <a:solidFill>
                  <a:schemeClr val="tx1">
                    <a:lumMod val="95000"/>
                    <a:lumOff val="5000"/>
                  </a:schemeClr>
                </a:solidFill>
              </a:ln>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0247156605424317E-2"/>
          <c:y val="3.4544148962511761E-2"/>
          <c:w val="0.89899202503533215"/>
          <c:h val="0.70495914425791117"/>
        </c:manualLayout>
      </c:layout>
      <c:barChart>
        <c:barDir val="col"/>
        <c:grouping val="clustered"/>
        <c:varyColors val="0"/>
        <c:ser>
          <c:idx val="0"/>
          <c:order val="0"/>
          <c:spPr>
            <a:solidFill>
              <a:srgbClr val="ED7D31"/>
            </a:solidFill>
            <a:ln w="19050">
              <a:noFill/>
            </a:ln>
            <a:effectLst/>
          </c:spPr>
          <c:invertIfNegative val="1"/>
          <c:dPt>
            <c:idx val="34"/>
            <c:invertIfNegative val="1"/>
            <c:bubble3D val="0"/>
            <c:spPr>
              <a:solidFill>
                <a:schemeClr val="tx1"/>
              </a:solidFill>
              <a:ln w="19050">
                <a:noFill/>
              </a:ln>
              <a:effectLst/>
            </c:spPr>
            <c:extLst>
              <c:ext xmlns:c16="http://schemas.microsoft.com/office/drawing/2014/chart" uri="{C3380CC4-5D6E-409C-BE32-E72D297353CC}">
                <c16:uniqueId val="{00000001-2001-4409-9C84-DC74923CCA33}"/>
              </c:ext>
            </c:extLst>
          </c:dPt>
          <c:dPt>
            <c:idx val="38"/>
            <c:invertIfNegative val="1"/>
            <c:bubble3D val="0"/>
            <c:spPr>
              <a:solidFill>
                <a:schemeClr val="tx1"/>
              </a:solidFill>
              <a:ln w="19050">
                <a:noFill/>
              </a:ln>
              <a:effectLst/>
            </c:spPr>
            <c:extLst>
              <c:ext xmlns:c16="http://schemas.microsoft.com/office/drawing/2014/chart" uri="{C3380CC4-5D6E-409C-BE32-E72D297353CC}">
                <c16:uniqueId val="{00000003-2001-4409-9C84-DC74923CCA33}"/>
              </c:ext>
            </c:extLst>
          </c:dPt>
          <c:dPt>
            <c:idx val="43"/>
            <c:invertIfNegative val="1"/>
            <c:bubble3D val="0"/>
            <c:spPr>
              <a:solidFill>
                <a:schemeClr val="tx1"/>
              </a:solidFill>
              <a:ln w="19050">
                <a:noFill/>
              </a:ln>
              <a:effectLst/>
            </c:spPr>
            <c:extLst>
              <c:ext xmlns:c16="http://schemas.microsoft.com/office/drawing/2014/chart" uri="{C3380CC4-5D6E-409C-BE32-E72D297353CC}">
                <c16:uniqueId val="{00000005-2001-4409-9C84-DC74923CCA33}"/>
              </c:ext>
            </c:extLst>
          </c:dPt>
          <c:dPt>
            <c:idx val="45"/>
            <c:invertIfNegative val="1"/>
            <c:bubble3D val="0"/>
            <c:spPr>
              <a:solidFill>
                <a:schemeClr val="tx1"/>
              </a:solidFill>
              <a:ln w="19050">
                <a:noFill/>
              </a:ln>
              <a:effectLst/>
            </c:spPr>
            <c:extLst>
              <c:ext xmlns:c16="http://schemas.microsoft.com/office/drawing/2014/chart" uri="{C3380CC4-5D6E-409C-BE32-E72D297353CC}">
                <c16:uniqueId val="{00000007-2001-4409-9C84-DC74923CCA33}"/>
              </c:ext>
            </c:extLst>
          </c:dPt>
          <c:dPt>
            <c:idx val="48"/>
            <c:invertIfNegative val="1"/>
            <c:bubble3D val="0"/>
            <c:spPr>
              <a:solidFill>
                <a:schemeClr val="tx1"/>
              </a:solidFill>
              <a:ln w="19050">
                <a:noFill/>
              </a:ln>
              <a:effectLst/>
            </c:spPr>
            <c:extLst>
              <c:ext xmlns:c16="http://schemas.microsoft.com/office/drawing/2014/chart" uri="{C3380CC4-5D6E-409C-BE32-E72D297353CC}">
                <c16:uniqueId val="{00000009-2001-4409-9C84-DC74923CCA33}"/>
              </c:ext>
            </c:extLst>
          </c:dPt>
          <c:dPt>
            <c:idx val="49"/>
            <c:invertIfNegative val="1"/>
            <c:bubble3D val="0"/>
            <c:spPr>
              <a:solidFill>
                <a:schemeClr val="tx1"/>
              </a:solidFill>
              <a:ln w="19050">
                <a:noFill/>
              </a:ln>
              <a:effectLst/>
            </c:spPr>
            <c:extLst>
              <c:ext xmlns:c16="http://schemas.microsoft.com/office/drawing/2014/chart" uri="{C3380CC4-5D6E-409C-BE32-E72D297353CC}">
                <c16:uniqueId val="{0000000B-2001-4409-9C84-DC74923CCA33}"/>
              </c:ext>
            </c:extLst>
          </c:dPt>
          <c:dPt>
            <c:idx val="50"/>
            <c:invertIfNegative val="1"/>
            <c:bubble3D val="0"/>
            <c:spPr>
              <a:solidFill>
                <a:schemeClr val="tx1"/>
              </a:solidFill>
              <a:ln w="19050">
                <a:noFill/>
              </a:ln>
              <a:effectLst/>
            </c:spPr>
            <c:extLst>
              <c:ext xmlns:c16="http://schemas.microsoft.com/office/drawing/2014/chart" uri="{C3380CC4-5D6E-409C-BE32-E72D297353CC}">
                <c16:uniqueId val="{0000000D-2001-4409-9C84-DC74923CCA33}"/>
              </c:ext>
            </c:extLst>
          </c:dPt>
          <c:dPt>
            <c:idx val="51"/>
            <c:invertIfNegative val="1"/>
            <c:bubble3D val="0"/>
            <c:spPr>
              <a:solidFill>
                <a:schemeClr val="tx1"/>
              </a:solidFill>
              <a:ln w="19050">
                <a:noFill/>
              </a:ln>
              <a:effectLst/>
            </c:spPr>
            <c:extLst>
              <c:ext xmlns:c16="http://schemas.microsoft.com/office/drawing/2014/chart" uri="{C3380CC4-5D6E-409C-BE32-E72D297353CC}">
                <c16:uniqueId val="{0000000F-2001-4409-9C84-DC74923CCA33}"/>
              </c:ext>
            </c:extLst>
          </c:dPt>
          <c:dPt>
            <c:idx val="52"/>
            <c:invertIfNegative val="1"/>
            <c:bubble3D val="0"/>
            <c:spPr>
              <a:solidFill>
                <a:schemeClr val="tx1"/>
              </a:solidFill>
              <a:ln w="19050">
                <a:noFill/>
              </a:ln>
              <a:effectLst/>
            </c:spPr>
            <c:extLst>
              <c:ext xmlns:c16="http://schemas.microsoft.com/office/drawing/2014/chart" uri="{C3380CC4-5D6E-409C-BE32-E72D297353CC}">
                <c16:uniqueId val="{00000011-2001-4409-9C84-DC74923CCA33}"/>
              </c:ext>
            </c:extLst>
          </c:dPt>
          <c:dPt>
            <c:idx val="53"/>
            <c:invertIfNegative val="1"/>
            <c:bubble3D val="0"/>
            <c:spPr>
              <a:solidFill>
                <a:schemeClr val="tx1"/>
              </a:solidFill>
              <a:ln w="19050">
                <a:noFill/>
              </a:ln>
              <a:effectLst/>
            </c:spPr>
            <c:extLst>
              <c:ext xmlns:c16="http://schemas.microsoft.com/office/drawing/2014/chart" uri="{C3380CC4-5D6E-409C-BE32-E72D297353CC}">
                <c16:uniqueId val="{00000013-2001-4409-9C84-DC74923CCA33}"/>
              </c:ext>
            </c:extLst>
          </c:dPt>
          <c:dPt>
            <c:idx val="54"/>
            <c:invertIfNegative val="1"/>
            <c:bubble3D val="0"/>
            <c:spPr>
              <a:solidFill>
                <a:schemeClr val="tx1"/>
              </a:solidFill>
              <a:ln w="19050">
                <a:noFill/>
              </a:ln>
              <a:effectLst/>
            </c:spPr>
            <c:extLst>
              <c:ext xmlns:c16="http://schemas.microsoft.com/office/drawing/2014/chart" uri="{C3380CC4-5D6E-409C-BE32-E72D297353CC}">
                <c16:uniqueId val="{00000015-2001-4409-9C84-DC74923CCA33}"/>
              </c:ext>
            </c:extLst>
          </c:dPt>
          <c:dPt>
            <c:idx val="55"/>
            <c:invertIfNegative val="1"/>
            <c:bubble3D val="0"/>
            <c:spPr>
              <a:solidFill>
                <a:schemeClr val="tx1"/>
              </a:solidFill>
              <a:ln w="19050">
                <a:noFill/>
              </a:ln>
              <a:effectLst/>
            </c:spPr>
            <c:extLst>
              <c:ext xmlns:c16="http://schemas.microsoft.com/office/drawing/2014/chart" uri="{C3380CC4-5D6E-409C-BE32-E72D297353CC}">
                <c16:uniqueId val="{00000017-2001-4409-9C84-DC74923CCA33}"/>
              </c:ext>
            </c:extLst>
          </c:dPt>
          <c:dPt>
            <c:idx val="56"/>
            <c:invertIfNegative val="1"/>
            <c:bubble3D val="0"/>
            <c:spPr>
              <a:solidFill>
                <a:schemeClr val="tx1"/>
              </a:solidFill>
              <a:ln w="19050">
                <a:noFill/>
              </a:ln>
              <a:effectLst/>
            </c:spPr>
            <c:extLst>
              <c:ext xmlns:c16="http://schemas.microsoft.com/office/drawing/2014/chart" uri="{C3380CC4-5D6E-409C-BE32-E72D297353CC}">
                <c16:uniqueId val="{00000019-2001-4409-9C84-DC74923CCA33}"/>
              </c:ext>
            </c:extLst>
          </c:dPt>
          <c:dPt>
            <c:idx val="57"/>
            <c:invertIfNegative val="1"/>
            <c:bubble3D val="0"/>
            <c:spPr>
              <a:solidFill>
                <a:schemeClr val="tx1"/>
              </a:solidFill>
              <a:ln w="19050">
                <a:noFill/>
              </a:ln>
              <a:effectLst/>
            </c:spPr>
            <c:extLst>
              <c:ext xmlns:c16="http://schemas.microsoft.com/office/drawing/2014/chart" uri="{C3380CC4-5D6E-409C-BE32-E72D297353CC}">
                <c16:uniqueId val="{0000001B-2001-4409-9C84-DC74923CCA33}"/>
              </c:ext>
            </c:extLst>
          </c:dPt>
          <c:dPt>
            <c:idx val="58"/>
            <c:invertIfNegative val="1"/>
            <c:bubble3D val="0"/>
            <c:spPr>
              <a:solidFill>
                <a:schemeClr val="tx1"/>
              </a:solidFill>
              <a:ln w="19050">
                <a:noFill/>
              </a:ln>
              <a:effectLst/>
            </c:spPr>
            <c:extLst>
              <c:ext xmlns:c16="http://schemas.microsoft.com/office/drawing/2014/chart" uri="{C3380CC4-5D6E-409C-BE32-E72D297353CC}">
                <c16:uniqueId val="{0000001D-2001-4409-9C84-DC74923CCA33}"/>
              </c:ext>
            </c:extLst>
          </c:dPt>
          <c:dPt>
            <c:idx val="59"/>
            <c:invertIfNegative val="1"/>
            <c:bubble3D val="0"/>
            <c:spPr>
              <a:solidFill>
                <a:schemeClr val="tx1"/>
              </a:solidFill>
              <a:ln w="19050">
                <a:noFill/>
              </a:ln>
              <a:effectLst/>
            </c:spPr>
            <c:extLst>
              <c:ext xmlns:c16="http://schemas.microsoft.com/office/drawing/2014/chart" uri="{C3380CC4-5D6E-409C-BE32-E72D297353CC}">
                <c16:uniqueId val="{0000001F-2001-4409-9C84-DC74923CCA33}"/>
              </c:ext>
            </c:extLst>
          </c:dPt>
          <c:dPt>
            <c:idx val="60"/>
            <c:invertIfNegative val="1"/>
            <c:bubble3D val="0"/>
            <c:spPr>
              <a:solidFill>
                <a:schemeClr val="tx1"/>
              </a:solidFill>
              <a:ln w="19050">
                <a:noFill/>
              </a:ln>
              <a:effectLst/>
            </c:spPr>
            <c:extLst>
              <c:ext xmlns:c16="http://schemas.microsoft.com/office/drawing/2014/chart" uri="{C3380CC4-5D6E-409C-BE32-E72D297353CC}">
                <c16:uniqueId val="{00000021-2001-4409-9C84-DC74923CCA33}"/>
              </c:ext>
            </c:extLst>
          </c:dPt>
          <c:dPt>
            <c:idx val="61"/>
            <c:invertIfNegative val="1"/>
            <c:bubble3D val="0"/>
            <c:spPr>
              <a:solidFill>
                <a:schemeClr val="tx1"/>
              </a:solidFill>
              <a:ln w="19050">
                <a:noFill/>
              </a:ln>
              <a:effectLst/>
            </c:spPr>
            <c:extLst>
              <c:ext xmlns:c16="http://schemas.microsoft.com/office/drawing/2014/chart" uri="{C3380CC4-5D6E-409C-BE32-E72D297353CC}">
                <c16:uniqueId val="{00000023-2001-4409-9C84-DC74923CCA33}"/>
              </c:ext>
            </c:extLst>
          </c:dPt>
          <c:dPt>
            <c:idx val="62"/>
            <c:invertIfNegative val="1"/>
            <c:bubble3D val="0"/>
            <c:spPr>
              <a:solidFill>
                <a:schemeClr val="tx1"/>
              </a:solidFill>
              <a:ln w="19050">
                <a:noFill/>
              </a:ln>
              <a:effectLst/>
            </c:spPr>
            <c:extLst>
              <c:ext xmlns:c16="http://schemas.microsoft.com/office/drawing/2014/chart" uri="{C3380CC4-5D6E-409C-BE32-E72D297353CC}">
                <c16:uniqueId val="{00000025-2001-4409-9C84-DC74923CCA33}"/>
              </c:ext>
            </c:extLst>
          </c:dPt>
          <c:dPt>
            <c:idx val="63"/>
            <c:invertIfNegative val="1"/>
            <c:bubble3D val="0"/>
            <c:spPr>
              <a:solidFill>
                <a:schemeClr val="tx1"/>
              </a:solidFill>
              <a:ln w="19050">
                <a:noFill/>
              </a:ln>
              <a:effectLst/>
            </c:spPr>
            <c:extLst>
              <c:ext xmlns:c16="http://schemas.microsoft.com/office/drawing/2014/chart" uri="{C3380CC4-5D6E-409C-BE32-E72D297353CC}">
                <c16:uniqueId val="{00000027-2001-4409-9C84-DC74923CCA33}"/>
              </c:ext>
            </c:extLst>
          </c:dPt>
          <c:dPt>
            <c:idx val="64"/>
            <c:invertIfNegative val="1"/>
            <c:bubble3D val="0"/>
            <c:spPr>
              <a:solidFill>
                <a:schemeClr val="tx1"/>
              </a:solidFill>
              <a:ln w="19050">
                <a:noFill/>
              </a:ln>
              <a:effectLst/>
            </c:spPr>
            <c:extLst>
              <c:ext xmlns:c16="http://schemas.microsoft.com/office/drawing/2014/chart" uri="{C3380CC4-5D6E-409C-BE32-E72D297353CC}">
                <c16:uniqueId val="{00000029-2001-4409-9C84-DC74923CCA33}"/>
              </c:ext>
            </c:extLst>
          </c:dPt>
          <c:dPt>
            <c:idx val="65"/>
            <c:invertIfNegative val="1"/>
            <c:bubble3D val="0"/>
            <c:spPr>
              <a:solidFill>
                <a:schemeClr val="tx1"/>
              </a:solidFill>
              <a:ln w="19050">
                <a:noFill/>
              </a:ln>
              <a:effectLst/>
            </c:spPr>
            <c:extLst>
              <c:ext xmlns:c16="http://schemas.microsoft.com/office/drawing/2014/chart" uri="{C3380CC4-5D6E-409C-BE32-E72D297353CC}">
                <c16:uniqueId val="{0000002B-2001-4409-9C84-DC74923CCA33}"/>
              </c:ext>
            </c:extLst>
          </c:dPt>
          <c:dPt>
            <c:idx val="66"/>
            <c:invertIfNegative val="1"/>
            <c:bubble3D val="0"/>
            <c:spPr>
              <a:solidFill>
                <a:schemeClr val="tx1"/>
              </a:solidFill>
              <a:ln w="19050">
                <a:noFill/>
              </a:ln>
              <a:effectLst/>
            </c:spPr>
            <c:extLst>
              <c:ext xmlns:c16="http://schemas.microsoft.com/office/drawing/2014/chart" uri="{C3380CC4-5D6E-409C-BE32-E72D297353CC}">
                <c16:uniqueId val="{0000002D-2001-4409-9C84-DC74923CCA33}"/>
              </c:ext>
            </c:extLst>
          </c:dPt>
          <c:dPt>
            <c:idx val="67"/>
            <c:invertIfNegative val="1"/>
            <c:bubble3D val="0"/>
            <c:spPr>
              <a:solidFill>
                <a:schemeClr val="tx1"/>
              </a:solidFill>
              <a:ln w="19050">
                <a:noFill/>
              </a:ln>
              <a:effectLst/>
            </c:spPr>
            <c:extLst>
              <c:ext xmlns:c16="http://schemas.microsoft.com/office/drawing/2014/chart" uri="{C3380CC4-5D6E-409C-BE32-E72D297353CC}">
                <c16:uniqueId val="{0000002F-2001-4409-9C84-DC74923CCA33}"/>
              </c:ext>
            </c:extLst>
          </c:dPt>
          <c:dPt>
            <c:idx val="68"/>
            <c:invertIfNegative val="1"/>
            <c:bubble3D val="0"/>
            <c:spPr>
              <a:solidFill>
                <a:schemeClr val="tx1"/>
              </a:solidFill>
              <a:ln w="19050">
                <a:noFill/>
              </a:ln>
              <a:effectLst/>
            </c:spPr>
            <c:extLst>
              <c:ext xmlns:c16="http://schemas.microsoft.com/office/drawing/2014/chart" uri="{C3380CC4-5D6E-409C-BE32-E72D297353CC}">
                <c16:uniqueId val="{00000031-2001-4409-9C84-DC74923CCA33}"/>
              </c:ext>
            </c:extLst>
          </c:dPt>
          <c:dPt>
            <c:idx val="69"/>
            <c:invertIfNegative val="1"/>
            <c:bubble3D val="0"/>
            <c:spPr>
              <a:solidFill>
                <a:schemeClr val="tx1"/>
              </a:solidFill>
              <a:ln w="19050">
                <a:noFill/>
              </a:ln>
              <a:effectLst/>
            </c:spPr>
            <c:extLst>
              <c:ext xmlns:c16="http://schemas.microsoft.com/office/drawing/2014/chart" uri="{C3380CC4-5D6E-409C-BE32-E72D297353CC}">
                <c16:uniqueId val="{00000033-2001-4409-9C84-DC74923CCA33}"/>
              </c:ext>
            </c:extLst>
          </c:dPt>
          <c:dPt>
            <c:idx val="70"/>
            <c:invertIfNegative val="1"/>
            <c:bubble3D val="0"/>
            <c:spPr>
              <a:solidFill>
                <a:schemeClr val="tx1"/>
              </a:solidFill>
              <a:ln w="19050">
                <a:noFill/>
              </a:ln>
              <a:effectLst/>
            </c:spPr>
            <c:extLst>
              <c:ext xmlns:c16="http://schemas.microsoft.com/office/drawing/2014/chart" uri="{C3380CC4-5D6E-409C-BE32-E72D297353CC}">
                <c16:uniqueId val="{00000035-2001-4409-9C84-DC74923CCA33}"/>
              </c:ext>
            </c:extLst>
          </c:dPt>
          <c:dPt>
            <c:idx val="72"/>
            <c:invertIfNegative val="1"/>
            <c:bubble3D val="0"/>
            <c:spPr>
              <a:solidFill>
                <a:schemeClr val="tx1"/>
              </a:solidFill>
              <a:ln w="19050">
                <a:noFill/>
              </a:ln>
              <a:effectLst/>
            </c:spPr>
            <c:extLst>
              <c:ext xmlns:c16="http://schemas.microsoft.com/office/drawing/2014/chart" uri="{C3380CC4-5D6E-409C-BE32-E72D297353CC}">
                <c16:uniqueId val="{00000037-2001-4409-9C84-DC74923CCA33}"/>
              </c:ext>
            </c:extLst>
          </c:dPt>
          <c:dPt>
            <c:idx val="73"/>
            <c:invertIfNegative val="1"/>
            <c:bubble3D val="0"/>
            <c:spPr>
              <a:solidFill>
                <a:schemeClr val="tx1"/>
              </a:solidFill>
              <a:ln w="19050">
                <a:noFill/>
              </a:ln>
              <a:effectLst/>
            </c:spPr>
            <c:extLst>
              <c:ext xmlns:c16="http://schemas.microsoft.com/office/drawing/2014/chart" uri="{C3380CC4-5D6E-409C-BE32-E72D297353CC}">
                <c16:uniqueId val="{00000039-2001-4409-9C84-DC74923CCA33}"/>
              </c:ext>
            </c:extLst>
          </c:dPt>
          <c:dPt>
            <c:idx val="74"/>
            <c:invertIfNegative val="1"/>
            <c:bubble3D val="0"/>
            <c:spPr>
              <a:solidFill>
                <a:schemeClr val="tx1"/>
              </a:solidFill>
              <a:ln w="19050">
                <a:noFill/>
              </a:ln>
              <a:effectLst/>
            </c:spPr>
            <c:extLst>
              <c:ext xmlns:c16="http://schemas.microsoft.com/office/drawing/2014/chart" uri="{C3380CC4-5D6E-409C-BE32-E72D297353CC}">
                <c16:uniqueId val="{0000003B-2001-4409-9C84-DC74923CCA33}"/>
              </c:ext>
            </c:extLst>
          </c:dPt>
          <c:cat>
            <c:numRef>
              <c:f>temperatures!$A$2:$A$76</c:f>
              <c:numCache>
                <c:formatCode>General</c:formatCode>
                <c:ptCount val="75"/>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pt idx="71">
                  <c:v>2021</c:v>
                </c:pt>
                <c:pt idx="72">
                  <c:v>2022</c:v>
                </c:pt>
                <c:pt idx="73">
                  <c:v>2023</c:v>
                </c:pt>
                <c:pt idx="74">
                  <c:v>2024</c:v>
                </c:pt>
              </c:numCache>
            </c:numRef>
          </c:cat>
          <c:val>
            <c:numRef>
              <c:f>temperatures!$U$2:$U$76</c:f>
              <c:numCache>
                <c:formatCode>General</c:formatCode>
                <c:ptCount val="75"/>
                <c:pt idx="0">
                  <c:v>-0.31236477341300856</c:v>
                </c:pt>
                <c:pt idx="1">
                  <c:v>-0.60586495171674271</c:v>
                </c:pt>
                <c:pt idx="2">
                  <c:v>-0.73794003195353319</c:v>
                </c:pt>
                <c:pt idx="3">
                  <c:v>-0.87001511219022354</c:v>
                </c:pt>
                <c:pt idx="4">
                  <c:v>-1.5450655222889522</c:v>
                </c:pt>
                <c:pt idx="5">
                  <c:v>-0.10984965038336994</c:v>
                </c:pt>
                <c:pt idx="6">
                  <c:v>-1.2368903350699412</c:v>
                </c:pt>
                <c:pt idx="7">
                  <c:v>-0.87001511219022354</c:v>
                </c:pt>
                <c:pt idx="8">
                  <c:v>-1.3689654153066315</c:v>
                </c:pt>
                <c:pt idx="9">
                  <c:v>-0.75261504086870989</c:v>
                </c:pt>
                <c:pt idx="10">
                  <c:v>-0.38573981798889201</c:v>
                </c:pt>
                <c:pt idx="11">
                  <c:v>-1.2809153618154714</c:v>
                </c:pt>
                <c:pt idx="12">
                  <c:v>-1.1341652726636042</c:v>
                </c:pt>
                <c:pt idx="13">
                  <c:v>-0.1802896931762181</c:v>
                </c:pt>
                <c:pt idx="14">
                  <c:v>-1.0020901924269139</c:v>
                </c:pt>
                <c:pt idx="15">
                  <c:v>-1.4863654866281453</c:v>
                </c:pt>
                <c:pt idx="16">
                  <c:v>-0.88469012110540024</c:v>
                </c:pt>
                <c:pt idx="17">
                  <c:v>-1.3249403885611015</c:v>
                </c:pt>
                <c:pt idx="18">
                  <c:v>-1.6331155757801123</c:v>
                </c:pt>
                <c:pt idx="19">
                  <c:v>-0.82599008544459329</c:v>
                </c:pt>
                <c:pt idx="20">
                  <c:v>-0.73794003195353319</c:v>
                </c:pt>
                <c:pt idx="21">
                  <c:v>-1.1781902994091342</c:v>
                </c:pt>
                <c:pt idx="22">
                  <c:v>-1.4530131936391073</c:v>
                </c:pt>
                <c:pt idx="23">
                  <c:v>-0.38573981798889201</c:v>
                </c:pt>
                <c:pt idx="24">
                  <c:v>-0.97274017459656048</c:v>
                </c:pt>
                <c:pt idx="25">
                  <c:v>-0.67923999629272624</c:v>
                </c:pt>
                <c:pt idx="26">
                  <c:v>-1.3102653796459247</c:v>
                </c:pt>
                <c:pt idx="27">
                  <c:v>-0.35638980015853866</c:v>
                </c:pt>
                <c:pt idx="28">
                  <c:v>-0.94339015676610705</c:v>
                </c:pt>
                <c:pt idx="29">
                  <c:v>-0.48846488039522901</c:v>
                </c:pt>
                <c:pt idx="30">
                  <c:v>-0.69391500520790295</c:v>
                </c:pt>
                <c:pt idx="31">
                  <c:v>-0.97274017459656048</c:v>
                </c:pt>
                <c:pt idx="32">
                  <c:v>-1.5303905133737754</c:v>
                </c:pt>
                <c:pt idx="33">
                  <c:v>-0.95806516568138378</c:v>
                </c:pt>
                <c:pt idx="34">
                  <c:v>0.21193327237516846</c:v>
                </c:pt>
                <c:pt idx="35">
                  <c:v>-1.0754652370027973</c:v>
                </c:pt>
                <c:pt idx="36">
                  <c:v>-0.81131507652941659</c:v>
                </c:pt>
                <c:pt idx="37">
                  <c:v>3.9835440551632559E-2</c:v>
                </c:pt>
                <c:pt idx="38">
                  <c:v>0.55346075258321736</c:v>
                </c:pt>
                <c:pt idx="39">
                  <c:v>-6.2889621854704411E-2</c:v>
                </c:pt>
                <c:pt idx="40">
                  <c:v>-3.3539604024351022E-2</c:v>
                </c:pt>
                <c:pt idx="41">
                  <c:v>-0.90670263447816524</c:v>
                </c:pt>
                <c:pt idx="42">
                  <c:v>-0.65722748291996125</c:v>
                </c:pt>
                <c:pt idx="43">
                  <c:v>0.15723551187314622</c:v>
                </c:pt>
                <c:pt idx="44">
                  <c:v>0.17924802524591127</c:v>
                </c:pt>
                <c:pt idx="45">
                  <c:v>0.87631094871740489</c:v>
                </c:pt>
                <c:pt idx="46">
                  <c:v>-8.4902135227469464E-2</c:v>
                </c:pt>
                <c:pt idx="47">
                  <c:v>6.9185458381985948E-2</c:v>
                </c:pt>
                <c:pt idx="48">
                  <c:v>1.580711376646587</c:v>
                </c:pt>
                <c:pt idx="49">
                  <c:v>1.125786100275709</c:v>
                </c:pt>
                <c:pt idx="50">
                  <c:v>0.6268357971592009</c:v>
                </c:pt>
                <c:pt idx="51">
                  <c:v>0.46541069909215715</c:v>
                </c:pt>
                <c:pt idx="52">
                  <c:v>0.46637156277111397</c:v>
                </c:pt>
                <c:pt idx="53">
                  <c:v>1.5440238543585452</c:v>
                </c:pt>
                <c:pt idx="54">
                  <c:v>0.74696455494571667</c:v>
                </c:pt>
                <c:pt idx="55">
                  <c:v>0.8176109130566982</c:v>
                </c:pt>
                <c:pt idx="56">
                  <c:v>0.98637351558133024</c:v>
                </c:pt>
                <c:pt idx="57">
                  <c:v>1.3698804152316149</c:v>
                </c:pt>
                <c:pt idx="58">
                  <c:v>1.5440238543585452</c:v>
                </c:pt>
                <c:pt idx="59">
                  <c:v>1.7054489524256891</c:v>
                </c:pt>
                <c:pt idx="60">
                  <c:v>1.304087458595256</c:v>
                </c:pt>
                <c:pt idx="61">
                  <c:v>0.78092339076865636</c:v>
                </c:pt>
                <c:pt idx="62">
                  <c:v>0.70754834619277285</c:v>
                </c:pt>
                <c:pt idx="63">
                  <c:v>0.4727482035497455</c:v>
                </c:pt>
                <c:pt idx="64">
                  <c:v>0.76624838185347965</c:v>
                </c:pt>
                <c:pt idx="65">
                  <c:v>0.6488483105319659</c:v>
                </c:pt>
                <c:pt idx="66">
                  <c:v>1.6320739078497055</c:v>
                </c:pt>
                <c:pt idx="67">
                  <c:v>1.3679237473763248</c:v>
                </c:pt>
                <c:pt idx="68">
                  <c:v>1.2138361537667692</c:v>
                </c:pt>
                <c:pt idx="69">
                  <c:v>1.7817589987846079</c:v>
                </c:pt>
                <c:pt idx="70">
                  <c:v>1.6100613944769404</c:v>
                </c:pt>
                <c:pt idx="71">
                  <c:v>9.7654975677448755E-2</c:v>
                </c:pt>
                <c:pt idx="72">
                  <c:v>1.2142470540164583</c:v>
                </c:pt>
                <c:pt idx="73">
                  <c:v>2.5860828965090477</c:v>
                </c:pt>
                <c:pt idx="74">
                  <c:v>3.5897200971360785</c:v>
                </c:pt>
              </c:numCache>
            </c:numRef>
          </c:val>
          <c:extLst>
            <c:ext xmlns:c14="http://schemas.microsoft.com/office/drawing/2007/8/2/chart" uri="{6F2FDCE9-48DA-4B69-8628-5D25D57E5C99}">
              <c14:invertSolidFillFmt>
                <c14:spPr xmlns:c14="http://schemas.microsoft.com/office/drawing/2007/8/2/chart">
                  <a:solidFill>
                    <a:srgbClr val="FFFFFF"/>
                  </a:solidFill>
                  <a:ln w="19050">
                    <a:noFill/>
                  </a:ln>
                  <a:effectLst/>
                </c14:spPr>
              </c14:invertSolidFillFmt>
            </c:ext>
            <c:ext xmlns:c16="http://schemas.microsoft.com/office/drawing/2014/chart" uri="{C3380CC4-5D6E-409C-BE32-E72D297353CC}">
              <c16:uniqueId val="{0000003C-2001-4409-9C84-DC74923CCA33}"/>
            </c:ext>
          </c:extLst>
        </c:ser>
        <c:dLbls>
          <c:showLegendKey val="0"/>
          <c:showVal val="0"/>
          <c:showCatName val="0"/>
          <c:showSerName val="0"/>
          <c:showPercent val="0"/>
          <c:showBubbleSize val="0"/>
        </c:dLbls>
        <c:gapWidth val="100"/>
        <c:axId val="650388559"/>
        <c:axId val="650388975"/>
      </c:barChart>
      <c:lineChart>
        <c:grouping val="standard"/>
        <c:varyColors val="0"/>
        <c:ser>
          <c:idx val="1"/>
          <c:order val="1"/>
          <c:spPr>
            <a:ln w="38100" cap="rnd">
              <a:solidFill>
                <a:schemeClr val="accent2"/>
              </a:solidFill>
              <a:bevel/>
            </a:ln>
            <a:effectLst/>
          </c:spPr>
          <c:marker>
            <c:symbol val="none"/>
          </c:marker>
          <c:val>
            <c:numRef>
              <c:f>temperatures!$V$2:$V$76</c:f>
              <c:numCache>
                <c:formatCode>General</c:formatCode>
                <c:ptCount val="75"/>
                <c:pt idx="2">
                  <c:v>-0.81425007831249196</c:v>
                </c:pt>
                <c:pt idx="3">
                  <c:v>-0.77374705370656427</c:v>
                </c:pt>
                <c:pt idx="4">
                  <c:v>-0.89995213037720401</c:v>
                </c:pt>
                <c:pt idx="5">
                  <c:v>-0.9263671464245421</c:v>
                </c:pt>
                <c:pt idx="6">
                  <c:v>-1.0261572070478238</c:v>
                </c:pt>
                <c:pt idx="7">
                  <c:v>-0.86766711076377523</c:v>
                </c:pt>
                <c:pt idx="8">
                  <c:v>-0.92284514428487951</c:v>
                </c:pt>
                <c:pt idx="9">
                  <c:v>-0.93165014963398551</c:v>
                </c:pt>
                <c:pt idx="10">
                  <c:v>-0.9844801817286617</c:v>
                </c:pt>
                <c:pt idx="11">
                  <c:v>-0.74674503730257913</c:v>
                </c:pt>
                <c:pt idx="12">
                  <c:v>-0.7966400676142199</c:v>
                </c:pt>
                <c:pt idx="13">
                  <c:v>-1.0167652013420705</c:v>
                </c:pt>
                <c:pt idx="14">
                  <c:v>-0.93752015320005633</c:v>
                </c:pt>
                <c:pt idx="15">
                  <c:v>-0.97567517637955581</c:v>
                </c:pt>
                <c:pt idx="16">
                  <c:v>-1.2662403529003348</c:v>
                </c:pt>
                <c:pt idx="17">
                  <c:v>-1.2310203315038706</c:v>
                </c:pt>
                <c:pt idx="18">
                  <c:v>-1.0813352405689483</c:v>
                </c:pt>
                <c:pt idx="19">
                  <c:v>-1.140035276229695</c:v>
                </c:pt>
                <c:pt idx="20">
                  <c:v>-1.1656498372452961</c:v>
                </c:pt>
                <c:pt idx="21">
                  <c:v>-0.91617468568705185</c:v>
                </c:pt>
                <c:pt idx="22">
                  <c:v>-0.94552470351744533</c:v>
                </c:pt>
                <c:pt idx="23">
                  <c:v>-0.93378469638528405</c:v>
                </c:pt>
                <c:pt idx="24">
                  <c:v>-0.96019971243264224</c:v>
                </c:pt>
                <c:pt idx="25">
                  <c:v>-0.74087503373652841</c:v>
                </c:pt>
                <c:pt idx="26">
                  <c:v>-0.85240510149197135</c:v>
                </c:pt>
                <c:pt idx="27">
                  <c:v>-0.75555004265170522</c:v>
                </c:pt>
                <c:pt idx="28">
                  <c:v>-0.75848504443474052</c:v>
                </c:pt>
                <c:pt idx="29">
                  <c:v>-0.69098000342486754</c:v>
                </c:pt>
                <c:pt idx="30">
                  <c:v>-0.92578014606791492</c:v>
                </c:pt>
                <c:pt idx="31">
                  <c:v>-0.92871514785097031</c:v>
                </c:pt>
                <c:pt idx="32">
                  <c:v>-0.78863551729689074</c:v>
                </c:pt>
                <c:pt idx="33">
                  <c:v>-0.86494556365586972</c:v>
                </c:pt>
                <c:pt idx="34">
                  <c:v>-0.83266054404244083</c:v>
                </c:pt>
                <c:pt idx="35">
                  <c:v>-0.5186153532573593</c:v>
                </c:pt>
                <c:pt idx="36">
                  <c:v>-0.21631016960443911</c:v>
                </c:pt>
                <c:pt idx="37">
                  <c:v>-0.27127474845041366</c:v>
                </c:pt>
                <c:pt idx="38">
                  <c:v>-6.2889621854724423E-2</c:v>
                </c:pt>
                <c:pt idx="39">
                  <c:v>-8.1967133444474136E-2</c:v>
                </c:pt>
                <c:pt idx="40">
                  <c:v>-0.22137971813879292</c:v>
                </c:pt>
                <c:pt idx="41">
                  <c:v>-0.30062476628080714</c:v>
                </c:pt>
                <c:pt idx="42">
                  <c:v>-0.25219723686068407</c:v>
                </c:pt>
                <c:pt idx="43">
                  <c:v>-7.0227126312332827E-2</c:v>
                </c:pt>
                <c:pt idx="44">
                  <c:v>9.4132973537806336E-2</c:v>
                </c:pt>
                <c:pt idx="45">
                  <c:v>0.23941556179819576</c:v>
                </c:pt>
                <c:pt idx="46">
                  <c:v>0.52411073475288394</c:v>
                </c:pt>
                <c:pt idx="47">
                  <c:v>0.71341834975884344</c:v>
                </c:pt>
                <c:pt idx="48">
                  <c:v>0.66352331944720278</c:v>
                </c:pt>
                <c:pt idx="49">
                  <c:v>0.7735858863111279</c:v>
                </c:pt>
                <c:pt idx="50">
                  <c:v>0.85302310718895347</c:v>
                </c:pt>
                <c:pt idx="51">
                  <c:v>0.84568560273134508</c:v>
                </c:pt>
                <c:pt idx="52">
                  <c:v>0.76992129366534678</c:v>
                </c:pt>
                <c:pt idx="53">
                  <c:v>0.80807631684484638</c:v>
                </c:pt>
                <c:pt idx="54">
                  <c:v>0.91226888014268082</c:v>
                </c:pt>
                <c:pt idx="55">
                  <c:v>1.0929706506347809</c:v>
                </c:pt>
                <c:pt idx="56">
                  <c:v>1.0929706506347809</c:v>
                </c:pt>
                <c:pt idx="57">
                  <c:v>1.2846675301307755</c:v>
                </c:pt>
                <c:pt idx="58">
                  <c:v>1.3819628392384871</c:v>
                </c:pt>
                <c:pt idx="59">
                  <c:v>1.3408728142759523</c:v>
                </c:pt>
                <c:pt idx="60">
                  <c:v>1.2084064004681838</c:v>
                </c:pt>
                <c:pt idx="61">
                  <c:v>0.99415127030642392</c:v>
                </c:pt>
                <c:pt idx="62">
                  <c:v>0.80631115619198201</c:v>
                </c:pt>
                <c:pt idx="63">
                  <c:v>0.67526332657932409</c:v>
                </c:pt>
                <c:pt idx="64">
                  <c:v>0.8454934299955339</c:v>
                </c:pt>
                <c:pt idx="65">
                  <c:v>0.97756851023224434</c:v>
                </c:pt>
                <c:pt idx="66">
                  <c:v>1.1257861002756488</c:v>
                </c:pt>
                <c:pt idx="67">
                  <c:v>1.3288882236618744</c:v>
                </c:pt>
                <c:pt idx="68">
                  <c:v>1.5211308404508697</c:v>
                </c:pt>
                <c:pt idx="69">
                  <c:v>1.2142470540164183</c:v>
                </c:pt>
                <c:pt idx="70">
                  <c:v>1.1835117153444448</c:v>
                </c:pt>
                <c:pt idx="71">
                  <c:v>1.4579610638929006</c:v>
                </c:pt>
                <c:pt idx="72">
                  <c:v>1.8195532835631947</c:v>
                </c:pt>
                <c:pt idx="73">
                  <c:v>1.8719262558347582</c:v>
                </c:pt>
                <c:pt idx="74">
                  <c:v>2.4633500158871948</c:v>
                </c:pt>
              </c:numCache>
            </c:numRef>
          </c:val>
          <c:smooth val="0"/>
          <c:extLst>
            <c:ext xmlns:c16="http://schemas.microsoft.com/office/drawing/2014/chart" uri="{C3380CC4-5D6E-409C-BE32-E72D297353CC}">
              <c16:uniqueId val="{0000003D-2001-4409-9C84-DC74923CCA33}"/>
            </c:ext>
          </c:extLst>
        </c:ser>
        <c:dLbls>
          <c:showLegendKey val="0"/>
          <c:showVal val="0"/>
          <c:showCatName val="0"/>
          <c:showSerName val="0"/>
          <c:showPercent val="0"/>
          <c:showBubbleSize val="0"/>
        </c:dLbls>
        <c:marker val="1"/>
        <c:smooth val="0"/>
        <c:axId val="650388559"/>
        <c:axId val="650388975"/>
      </c:lineChart>
      <c:catAx>
        <c:axId val="650388559"/>
        <c:scaling>
          <c:orientation val="minMax"/>
        </c:scaling>
        <c:delete val="0"/>
        <c:axPos val="b"/>
        <c:title>
          <c:tx>
            <c:rich>
              <a:bodyPr rot="0" spcFirstLastPara="1" vertOverflow="ellipsis" vert="horz" wrap="square" anchor="ctr" anchorCtr="1"/>
              <a:lstStyle/>
              <a:p>
                <a:pPr>
                  <a:defRPr sz="1000" b="0" i="0" u="none" strike="noStrike" kern="1200" baseline="0">
                    <a:ln>
                      <a:solidFill>
                        <a:schemeClr val="tx1">
                          <a:lumMod val="95000"/>
                          <a:lumOff val="5000"/>
                        </a:schemeClr>
                      </a:solidFill>
                    </a:ln>
                    <a:solidFill>
                      <a:schemeClr val="tx1">
                        <a:lumMod val="65000"/>
                        <a:lumOff val="35000"/>
                      </a:schemeClr>
                    </a:solidFill>
                    <a:latin typeface="+mn-lt"/>
                    <a:ea typeface="+mn-ea"/>
                    <a:cs typeface="+mn-cs"/>
                  </a:defRPr>
                </a:pPr>
                <a:r>
                  <a:rPr lang="en" sz="1200">
                    <a:solidFill>
                      <a:schemeClr val="tx1"/>
                    </a:solidFill>
                    <a:latin typeface="Times New Roman" panose="02020603050405020304" pitchFamily="18" charset="0"/>
                    <a:cs typeface="Times New Roman" panose="02020603050405020304" pitchFamily="18" charset="0"/>
                  </a:rPr>
                  <a:t>Years</a:t>
                </a:r>
                <a:r>
                  <a:rPr lang="en">
                    <a:latin typeface="Times New Roman" panose="02020603050405020304" pitchFamily="18" charset="0"/>
                    <a:cs typeface="Times New Roman" panose="02020603050405020304" pitchFamily="18" charset="0"/>
                  </a:rPr>
                  <a:t>​</a:t>
                </a:r>
              </a:p>
            </c:rich>
          </c:tx>
          <c:layout>
            <c:manualLayout>
              <c:xMode val="edge"/>
              <c:yMode val="edge"/>
              <c:x val="0.46261861498081969"/>
              <c:y val="0.88110049386457856"/>
            </c:manualLayout>
          </c:layout>
          <c:overlay val="0"/>
          <c:spPr>
            <a:noFill/>
            <a:ln>
              <a:noFill/>
            </a:ln>
            <a:effectLst/>
          </c:spPr>
          <c:txPr>
            <a:bodyPr rot="0" spcFirstLastPara="1" vertOverflow="ellipsis" vert="horz" wrap="square" anchor="ctr" anchorCtr="1"/>
            <a:lstStyle/>
            <a:p>
              <a:pPr>
                <a:defRPr sz="1000" b="0" i="0" u="none" strike="noStrike" kern="1200" baseline="0">
                  <a:ln>
                    <a:solidFill>
                      <a:schemeClr val="tx1">
                        <a:lumMod val="95000"/>
                        <a:lumOff val="5000"/>
                      </a:schemeClr>
                    </a:solidFill>
                  </a:ln>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ln>
                  <a:solidFill>
                    <a:schemeClr val="tx1">
                      <a:lumMod val="95000"/>
                      <a:lumOff val="5000"/>
                    </a:schemeClr>
                  </a:solidFill>
                </a:ln>
                <a:solidFill>
                  <a:schemeClr val="tx1">
                    <a:lumMod val="65000"/>
                    <a:lumOff val="35000"/>
                  </a:schemeClr>
                </a:solidFill>
                <a:latin typeface="+mn-lt"/>
                <a:ea typeface="+mn-ea"/>
                <a:cs typeface="+mn-cs"/>
              </a:defRPr>
            </a:pPr>
            <a:endParaRPr lang="en-US"/>
          </a:p>
        </c:txPr>
        <c:crossAx val="650388975"/>
        <c:crosses val="autoZero"/>
        <c:auto val="1"/>
        <c:lblAlgn val="ctr"/>
        <c:lblOffset val="100"/>
        <c:noMultiLvlLbl val="0"/>
      </c:catAx>
      <c:valAx>
        <c:axId val="650388975"/>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ln>
                      <a:solidFill>
                        <a:schemeClr val="tx1">
                          <a:lumMod val="95000"/>
                          <a:lumOff val="5000"/>
                        </a:schemeClr>
                      </a:solidFill>
                    </a:ln>
                    <a:solidFill>
                      <a:schemeClr val="tx1">
                        <a:lumMod val="65000"/>
                        <a:lumOff val="35000"/>
                      </a:schemeClr>
                    </a:solidFill>
                    <a:latin typeface="+mn-lt"/>
                    <a:ea typeface="+mn-ea"/>
                    <a:cs typeface="+mn-cs"/>
                  </a:defRPr>
                </a:pPr>
                <a:r>
                  <a:rPr lang="en"/>
                  <a:t>Temperatures </a:t>
                </a:r>
                <a:r>
                  <a:rPr lang="en" baseline="0"/>
                  <a:t>in °C</a:t>
                </a:r>
                <a:endParaRPr lang="en-US"/>
              </a:p>
            </c:rich>
          </c:tx>
          <c:layout>
            <c:manualLayout>
              <c:xMode val="edge"/>
              <c:yMode val="edge"/>
              <c:x val="6.1249074634901427E-3"/>
              <c:y val="0.20954809996576518"/>
            </c:manualLayout>
          </c:layout>
          <c:overlay val="0"/>
          <c:spPr>
            <a:noFill/>
            <a:ln>
              <a:noFill/>
            </a:ln>
            <a:effectLst/>
          </c:spPr>
          <c:txPr>
            <a:bodyPr rot="-5400000" spcFirstLastPara="1" vertOverflow="ellipsis" vert="horz" wrap="square" anchor="ctr" anchorCtr="1"/>
            <a:lstStyle/>
            <a:p>
              <a:pPr>
                <a:defRPr sz="1000" b="0" i="0" u="none" strike="noStrike" kern="1200" baseline="0">
                  <a:ln>
                    <a:solidFill>
                      <a:schemeClr val="tx1">
                        <a:lumMod val="95000"/>
                        <a:lumOff val="5000"/>
                      </a:schemeClr>
                    </a:solidFill>
                  </a:ln>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solidFill>
                    <a:schemeClr val="tx1">
                      <a:lumMod val="95000"/>
                      <a:lumOff val="5000"/>
                    </a:schemeClr>
                  </a:solidFill>
                </a:ln>
                <a:solidFill>
                  <a:schemeClr val="tx1">
                    <a:lumMod val="65000"/>
                    <a:lumOff val="35000"/>
                  </a:schemeClr>
                </a:solidFill>
                <a:latin typeface="+mn-lt"/>
                <a:ea typeface="+mn-ea"/>
                <a:cs typeface="+mn-cs"/>
              </a:defRPr>
            </a:pPr>
            <a:endParaRPr lang="en-US"/>
          </a:p>
        </c:txPr>
        <c:crossAx val="650388559"/>
        <c:crosses val="autoZero"/>
        <c:crossBetween val="between"/>
      </c:valAx>
      <c:spPr>
        <a:solidFill>
          <a:schemeClr val="bg1"/>
        </a:solidFill>
        <a:ln w="19050">
          <a:solidFill>
            <a:schemeClr val="tx1"/>
          </a:solidFill>
        </a:ln>
        <a:effectLst/>
      </c:spPr>
    </c:plotArea>
    <c:plotVisOnly val="1"/>
    <c:dispBlanksAs val="gap"/>
    <c:showDLblsOverMax val="0"/>
  </c:chart>
  <c:spPr>
    <a:solidFill>
      <a:schemeClr val="bg1"/>
    </a:solidFill>
    <a:ln w="28575" cap="flat" cmpd="sng" algn="ctr">
      <a:noFill/>
      <a:round/>
    </a:ln>
    <a:effectLst/>
  </c:spPr>
  <c:txPr>
    <a:bodyPr/>
    <a:lstStyle/>
    <a:p>
      <a:pPr>
        <a:defRPr>
          <a:ln>
            <a:solidFill>
              <a:schemeClr val="tx1">
                <a:lumMod val="95000"/>
                <a:lumOff val="5000"/>
              </a:schemeClr>
            </a:solidFill>
          </a:ln>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0.87335</cdr:x>
      <cdr:y>0.47222</cdr:y>
    </cdr:from>
    <cdr:to>
      <cdr:x>1</cdr:x>
      <cdr:y>0.80556</cdr:y>
    </cdr:to>
    <cdr:sp macro="" textlink="">
      <cdr:nvSpPr>
        <cdr:cNvPr id="2" name="ZoneTexte 1"/>
        <cdr:cNvSpPr txBox="1"/>
      </cdr:nvSpPr>
      <cdr:spPr>
        <a:xfrm xmlns:a="http://schemas.openxmlformats.org/drawingml/2006/main">
          <a:off x="6972300" y="12954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0.44498</cdr:x>
      <cdr:y>0.87805</cdr:y>
    </cdr:from>
    <cdr:to>
      <cdr:x>0.56778</cdr:x>
      <cdr:y>0.97967</cdr:y>
    </cdr:to>
    <cdr:sp macro="" textlink="">
      <cdr:nvSpPr>
        <cdr:cNvPr id="3" name="Zone de texte 2"/>
        <cdr:cNvSpPr txBox="1"/>
      </cdr:nvSpPr>
      <cdr:spPr>
        <a:xfrm xmlns:a="http://schemas.openxmlformats.org/drawingml/2006/main" flipV="1">
          <a:off x="2657474" y="2057400"/>
          <a:ext cx="733425" cy="2381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8</Pages>
  <Words>2563</Words>
  <Characters>14611</Characters>
  <Application>Microsoft Office Word</Application>
  <DocSecurity>0</DocSecurity>
  <Lines>121</Lines>
  <Paragraphs>34</Paragraphs>
  <ScaleCrop>false</ScaleCrop>
  <HeadingPairs>
    <vt:vector size="4" baseType="variant">
      <vt:variant>
        <vt:lpstr>Titre</vt:lpstr>
      </vt:variant>
      <vt:variant>
        <vt:i4>1</vt:i4>
      </vt:variant>
      <vt:variant>
        <vt:lpstr>Titres</vt:lpstr>
      </vt:variant>
      <vt:variant>
        <vt:i4>1</vt:i4>
      </vt:variant>
    </vt:vector>
  </HeadingPairs>
  <TitlesOfParts>
    <vt:vector size="2" baseType="lpstr">
      <vt:lpstr/>
      <vt:lpstr>    Références bibliographiques</vt:lpstr>
    </vt:vector>
  </TitlesOfParts>
  <Company/>
  <LinksUpToDate>false</LinksUpToDate>
  <CharactersWithSpaces>17140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 Chesnel Maketo</dc:creator>
  <cp:keywords/>
  <dc:description/>
  <cp:lastModifiedBy>Cris Chesnel Maketo</cp:lastModifiedBy>
  <cp:revision>27</cp:revision>
  <dcterms:created xsi:type="dcterms:W3CDTF">2026-05-02T20:02:00Z</dcterms:created>
  <dcterms:modified xsi:type="dcterms:W3CDTF">2026-06-12T09:11:00Z</dcterms:modified>
</cp:coreProperties>
</file>