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E1" w:rsidRPr="00B25AE1" w:rsidRDefault="00B25AE1" w:rsidP="00B25AE1">
      <w:pPr>
        <w:spacing w:after="0" w:line="240" w:lineRule="auto"/>
        <w:jc w:val="both"/>
        <w:rPr>
          <w:rFonts w:ascii="Times New Roman" w:eastAsia="Calibri" w:hAnsi="Times New Roman" w:cs="Times New Roman"/>
          <w:b/>
          <w:color w:val="000000"/>
          <w:sz w:val="24"/>
          <w:szCs w:val="24"/>
          <w:lang w:val="en-US"/>
        </w:rPr>
      </w:pPr>
      <w:r w:rsidRPr="00B25AE1">
        <w:rPr>
          <w:rFonts w:ascii="Times New Roman" w:eastAsia="Calibri" w:hAnsi="Times New Roman" w:cs="Times New Roman"/>
          <w:b/>
          <w:color w:val="000000"/>
          <w:sz w:val="24"/>
          <w:szCs w:val="24"/>
          <w:lang w:val="en-US"/>
        </w:rPr>
        <w:t>BIOPHILIC RECOVERY: A PHENOMENOLOGICAL STUDY OF PLANT-BASED REHABILITATION EFFICACY AT HAPPY NEST REHABILITATION NOOK.</w:t>
      </w:r>
    </w:p>
    <w:p w:rsidR="00B25AE1" w:rsidRPr="00B25AE1" w:rsidRDefault="00B25AE1" w:rsidP="00B25AE1">
      <w:pPr>
        <w:spacing w:line="240" w:lineRule="auto"/>
        <w:jc w:val="center"/>
        <w:rPr>
          <w:rFonts w:ascii="Times New Roman" w:eastAsia="Calibri" w:hAnsi="Times New Roman" w:cs="Times New Roman"/>
          <w:b/>
          <w:bCs/>
          <w:sz w:val="24"/>
          <w:szCs w:val="24"/>
          <w:lang w:val="en-US"/>
        </w:rPr>
      </w:pPr>
      <w:r w:rsidRPr="00B25AE1">
        <w:rPr>
          <w:rFonts w:ascii="Times New Roman" w:eastAsia="Calibri" w:hAnsi="Times New Roman" w:cs="Times New Roman"/>
          <w:b/>
          <w:bCs/>
          <w:sz w:val="24"/>
          <w:szCs w:val="24"/>
          <w:lang w:val="en-US"/>
        </w:rPr>
        <w:t>Innocent Mataruse</w:t>
      </w:r>
      <w:r w:rsidRPr="00B25AE1">
        <w:rPr>
          <w:rFonts w:ascii="Times New Roman" w:eastAsia="Calibri" w:hAnsi="Times New Roman" w:cs="Times New Roman"/>
          <w:b/>
          <w:bCs/>
          <w:sz w:val="24"/>
          <w:szCs w:val="24"/>
          <w:vertAlign w:val="superscript"/>
          <w:lang w:val="en-US"/>
        </w:rPr>
        <w:t>1</w:t>
      </w:r>
      <w:r w:rsidRPr="00B25AE1">
        <w:rPr>
          <w:rFonts w:ascii="Times New Roman" w:eastAsia="Calibri" w:hAnsi="Times New Roman" w:cs="Times New Roman"/>
          <w:b/>
          <w:bCs/>
          <w:sz w:val="24"/>
          <w:szCs w:val="24"/>
          <w:lang w:val="en-US"/>
        </w:rPr>
        <w:t>, Legrand Damushoni</w:t>
      </w:r>
      <w:r w:rsidRPr="00B25AE1">
        <w:rPr>
          <w:rFonts w:ascii="Times New Roman" w:eastAsia="Calibri" w:hAnsi="Times New Roman" w:cs="Times New Roman"/>
          <w:b/>
          <w:bCs/>
          <w:sz w:val="24"/>
          <w:szCs w:val="24"/>
          <w:vertAlign w:val="superscript"/>
          <w:lang w:val="en-US"/>
        </w:rPr>
        <w:t>2</w:t>
      </w:r>
      <w:r w:rsidRPr="00B25AE1">
        <w:rPr>
          <w:rFonts w:ascii="Times New Roman" w:eastAsia="Calibri" w:hAnsi="Times New Roman" w:cs="Times New Roman"/>
          <w:b/>
          <w:bCs/>
          <w:sz w:val="24"/>
          <w:szCs w:val="24"/>
          <w:lang w:val="en-US"/>
        </w:rPr>
        <w:t xml:space="preserve">, </w:t>
      </w:r>
      <w:proofErr w:type="spellStart"/>
      <w:r w:rsidRPr="00B25AE1">
        <w:rPr>
          <w:rFonts w:ascii="Times New Roman" w:eastAsia="Calibri" w:hAnsi="Times New Roman" w:cs="Times New Roman"/>
          <w:b/>
          <w:bCs/>
          <w:sz w:val="24"/>
          <w:szCs w:val="24"/>
          <w:lang w:val="en-US"/>
        </w:rPr>
        <w:t>Munenyasha</w:t>
      </w:r>
      <w:proofErr w:type="spellEnd"/>
      <w:r w:rsidRPr="00B25AE1">
        <w:rPr>
          <w:rFonts w:ascii="Times New Roman" w:eastAsia="Calibri" w:hAnsi="Times New Roman" w:cs="Times New Roman"/>
          <w:b/>
          <w:bCs/>
          <w:sz w:val="24"/>
          <w:szCs w:val="24"/>
          <w:lang w:val="en-US"/>
        </w:rPr>
        <w:t xml:space="preserve"> Hodzi</w:t>
      </w:r>
      <w:r w:rsidRPr="00B25AE1">
        <w:rPr>
          <w:rFonts w:ascii="Times New Roman" w:eastAsia="Calibri" w:hAnsi="Times New Roman" w:cs="Times New Roman"/>
          <w:b/>
          <w:bCs/>
          <w:sz w:val="24"/>
          <w:szCs w:val="24"/>
          <w:vertAlign w:val="superscript"/>
          <w:lang w:val="en-US"/>
        </w:rPr>
        <w:t>3</w:t>
      </w:r>
      <w:r w:rsidRPr="00B25AE1">
        <w:rPr>
          <w:rFonts w:ascii="Times New Roman" w:eastAsia="Calibri" w:hAnsi="Times New Roman" w:cs="Times New Roman"/>
          <w:b/>
          <w:bCs/>
          <w:sz w:val="24"/>
          <w:szCs w:val="24"/>
          <w:lang w:val="en-US"/>
        </w:rPr>
        <w:t>, Ashleigh Gondokondo</w:t>
      </w:r>
      <w:r w:rsidRPr="00B25AE1">
        <w:rPr>
          <w:rFonts w:ascii="Times New Roman" w:eastAsia="Calibri" w:hAnsi="Times New Roman" w:cs="Times New Roman"/>
          <w:b/>
          <w:bCs/>
          <w:sz w:val="24"/>
          <w:szCs w:val="24"/>
          <w:vertAlign w:val="superscript"/>
          <w:lang w:val="en-US"/>
        </w:rPr>
        <w:t>4</w:t>
      </w:r>
      <w:r w:rsidRPr="00B25AE1">
        <w:rPr>
          <w:rFonts w:ascii="Times New Roman" w:eastAsia="Calibri" w:hAnsi="Times New Roman" w:cs="Times New Roman"/>
          <w:b/>
          <w:bCs/>
          <w:sz w:val="24"/>
          <w:szCs w:val="24"/>
          <w:lang w:val="en-US"/>
        </w:rPr>
        <w:t xml:space="preserve">, Evelyn </w:t>
      </w:r>
      <w:r w:rsidR="00BD146C">
        <w:rPr>
          <w:rFonts w:ascii="Times New Roman" w:eastAsia="Calibri" w:hAnsi="Times New Roman" w:cs="Times New Roman"/>
          <w:b/>
          <w:bCs/>
          <w:sz w:val="24"/>
          <w:szCs w:val="24"/>
          <w:lang w:val="en-US"/>
        </w:rPr>
        <w:t>Chidindi</w:t>
      </w:r>
      <w:bookmarkStart w:id="0" w:name="_GoBack"/>
      <w:bookmarkEnd w:id="0"/>
      <w:r w:rsidRPr="00B25AE1">
        <w:rPr>
          <w:rFonts w:ascii="Times New Roman" w:eastAsia="Calibri" w:hAnsi="Times New Roman" w:cs="Times New Roman"/>
          <w:b/>
          <w:bCs/>
          <w:sz w:val="24"/>
          <w:szCs w:val="24"/>
          <w:vertAlign w:val="superscript"/>
          <w:lang w:val="en-US"/>
        </w:rPr>
        <w:t xml:space="preserve">5 </w:t>
      </w:r>
      <w:r w:rsidRPr="00B25AE1">
        <w:rPr>
          <w:rFonts w:ascii="Times New Roman" w:eastAsia="Calibri" w:hAnsi="Times New Roman" w:cs="Times New Roman"/>
          <w:b/>
          <w:bCs/>
          <w:sz w:val="24"/>
          <w:szCs w:val="24"/>
          <w:lang w:val="en-US"/>
        </w:rPr>
        <w:t>&amp; Davison Tavakonza</w:t>
      </w:r>
      <w:r w:rsidRPr="00B25AE1">
        <w:rPr>
          <w:rFonts w:ascii="Times New Roman" w:eastAsia="Calibri" w:hAnsi="Times New Roman" w:cs="Times New Roman"/>
          <w:b/>
          <w:bCs/>
          <w:sz w:val="24"/>
          <w:szCs w:val="24"/>
          <w:vertAlign w:val="superscript"/>
          <w:lang w:val="en-US"/>
        </w:rPr>
        <w:t>6</w:t>
      </w:r>
      <w:r w:rsidRPr="00B25AE1">
        <w:rPr>
          <w:rFonts w:ascii="Times New Roman" w:eastAsia="Calibri" w:hAnsi="Times New Roman" w:cs="Times New Roman"/>
          <w:b/>
          <w:bCs/>
          <w:sz w:val="24"/>
          <w:szCs w:val="24"/>
          <w:lang w:val="en-US"/>
        </w:rPr>
        <w:t>.</w:t>
      </w:r>
    </w:p>
    <w:p w:rsidR="00B25AE1" w:rsidRPr="00B25AE1" w:rsidRDefault="00B25AE1" w:rsidP="00B25AE1">
      <w:pPr>
        <w:spacing w:line="240" w:lineRule="auto"/>
        <w:jc w:val="center"/>
        <w:rPr>
          <w:rFonts w:ascii="Times New Roman" w:eastAsia="Calibri" w:hAnsi="Times New Roman" w:cs="Times New Roman"/>
          <w:b/>
          <w:bCs/>
          <w:sz w:val="24"/>
          <w:szCs w:val="24"/>
          <w:lang w:val="en-US"/>
        </w:rPr>
      </w:pPr>
      <w:r w:rsidRPr="00B25AE1">
        <w:rPr>
          <w:rFonts w:ascii="Times New Roman" w:eastAsia="Calibri" w:hAnsi="Times New Roman" w:cs="Times New Roman"/>
          <w:b/>
          <w:bCs/>
          <w:sz w:val="24"/>
          <w:szCs w:val="24"/>
          <w:vertAlign w:val="superscript"/>
          <w:lang w:val="en-US"/>
        </w:rPr>
        <w:t>1</w:t>
      </w:r>
      <w:r w:rsidRPr="00B25AE1">
        <w:rPr>
          <w:rFonts w:ascii="Times New Roman" w:eastAsia="Calibri" w:hAnsi="Times New Roman" w:cs="Times New Roman"/>
          <w:b/>
          <w:bCs/>
          <w:sz w:val="24"/>
          <w:szCs w:val="24"/>
          <w:lang w:val="en-US"/>
        </w:rPr>
        <w:t>Department of Psychology, Julius Nyerere School of Social Sciences, Great</w:t>
      </w:r>
    </w:p>
    <w:p w:rsidR="00B25AE1" w:rsidRPr="00B25AE1" w:rsidRDefault="00B25AE1" w:rsidP="00B25AE1">
      <w:pPr>
        <w:spacing w:line="240" w:lineRule="auto"/>
        <w:jc w:val="center"/>
        <w:rPr>
          <w:rFonts w:ascii="Times New Roman" w:eastAsia="Calibri" w:hAnsi="Times New Roman" w:cs="Times New Roman"/>
          <w:b/>
          <w:bCs/>
          <w:sz w:val="24"/>
          <w:szCs w:val="24"/>
          <w:lang w:val="en-US"/>
        </w:rPr>
      </w:pPr>
      <w:r w:rsidRPr="00B25AE1">
        <w:rPr>
          <w:rFonts w:ascii="Times New Roman" w:eastAsia="Calibri" w:hAnsi="Times New Roman" w:cs="Times New Roman"/>
          <w:b/>
          <w:bCs/>
          <w:sz w:val="24"/>
          <w:szCs w:val="24"/>
          <w:lang w:val="en-US"/>
        </w:rPr>
        <w:t>Zimbabwe University.</w:t>
      </w:r>
    </w:p>
    <w:p w:rsidR="00B25AE1" w:rsidRPr="00B25AE1" w:rsidRDefault="00B25AE1" w:rsidP="00B25AE1">
      <w:pPr>
        <w:spacing w:line="240" w:lineRule="auto"/>
        <w:jc w:val="center"/>
        <w:rPr>
          <w:rFonts w:ascii="Times New Roman" w:eastAsia="Calibri" w:hAnsi="Times New Roman" w:cs="Times New Roman"/>
          <w:b/>
          <w:bCs/>
          <w:sz w:val="24"/>
          <w:szCs w:val="24"/>
          <w:lang w:val="en-US"/>
        </w:rPr>
      </w:pPr>
      <w:r w:rsidRPr="00B25AE1">
        <w:rPr>
          <w:rFonts w:ascii="Times New Roman" w:eastAsia="Calibri" w:hAnsi="Times New Roman" w:cs="Times New Roman"/>
          <w:b/>
          <w:bCs/>
          <w:sz w:val="24"/>
          <w:szCs w:val="24"/>
          <w:vertAlign w:val="superscript"/>
          <w:lang w:val="en-US"/>
        </w:rPr>
        <w:t>2-6</w:t>
      </w:r>
      <w:r w:rsidRPr="00B25AE1">
        <w:rPr>
          <w:rFonts w:ascii="Times New Roman" w:eastAsia="Calibri" w:hAnsi="Times New Roman" w:cs="Times New Roman"/>
          <w:b/>
          <w:bCs/>
          <w:sz w:val="24"/>
          <w:szCs w:val="24"/>
          <w:lang w:val="en-US"/>
        </w:rPr>
        <w:t>HappyNest Counselling Chambers</w:t>
      </w:r>
    </w:p>
    <w:p w:rsidR="00B25AE1" w:rsidRPr="00B25AE1" w:rsidRDefault="00B25AE1" w:rsidP="00B25AE1">
      <w:pPr>
        <w:spacing w:before="100" w:beforeAutospacing="1" w:after="100" w:afterAutospacing="1" w:line="360" w:lineRule="auto"/>
        <w:jc w:val="both"/>
        <w:rPr>
          <w:rFonts w:ascii="Times New Roman" w:eastAsia="Times New Roman" w:hAnsi="Times New Roman" w:cs="Times New Roman"/>
          <w:i/>
          <w:sz w:val="24"/>
          <w:szCs w:val="24"/>
          <w:lang w:val="en-US"/>
        </w:rPr>
      </w:pPr>
      <w:r w:rsidRPr="00B25AE1">
        <w:rPr>
          <w:rFonts w:ascii="Times New Roman" w:eastAsia="Times New Roman" w:hAnsi="Times New Roman" w:cs="Times New Roman"/>
          <w:b/>
          <w:bCs/>
          <w:sz w:val="24"/>
          <w:szCs w:val="24"/>
          <w:lang w:val="en-US"/>
        </w:rPr>
        <w:t>Abstract.</w:t>
      </w:r>
      <w:r w:rsidRPr="00B25AE1">
        <w:rPr>
          <w:rFonts w:ascii="Times New Roman" w:eastAsia="Times New Roman" w:hAnsi="Times New Roman" w:cs="Times New Roman"/>
          <w:i/>
          <w:sz w:val="24"/>
          <w:szCs w:val="24"/>
          <w:lang w:val="en-US"/>
        </w:rPr>
        <w:br/>
        <w:t>Biophilic recovery has emerged as a transformative therapeutic framework in drug rehabilitation, centering on plant-based therapies, herbal detoxification, and ecological rituals.</w:t>
      </w:r>
      <w:r w:rsidRPr="00B25AE1">
        <w:rPr>
          <w:rFonts w:ascii="Times New Roman" w:eastAsia="Times New Roman" w:hAnsi="Times New Roman" w:cs="Times New Roman"/>
          <w:i/>
          <w:color w:val="FF0000"/>
          <w:sz w:val="24"/>
          <w:szCs w:val="24"/>
          <w:lang w:val="en-US"/>
        </w:rPr>
        <w:t xml:space="preserve"> </w:t>
      </w:r>
      <w:r w:rsidRPr="00B25AE1">
        <w:rPr>
          <w:rFonts w:ascii="Times New Roman" w:eastAsia="Times New Roman" w:hAnsi="Times New Roman" w:cs="Times New Roman"/>
          <w:i/>
          <w:sz w:val="24"/>
          <w:szCs w:val="24"/>
          <w:lang w:val="en-US"/>
        </w:rPr>
        <w:t xml:space="preserve">The study examined the lived experiences of individuals undergoing plant-based rehabilitation at Happy Nest Rehabilitation Nook in Masvingo, Zimbabwe. Anchored on a phenomenological case study design, seven (7) participants were </w:t>
      </w:r>
      <w:r w:rsidRPr="00B25AE1">
        <w:rPr>
          <w:rFonts w:ascii="Times New Roman" w:eastAsia="Calibri" w:hAnsi="Times New Roman" w:cs="Times New Roman"/>
          <w:i/>
          <w:sz w:val="24"/>
          <w:szCs w:val="24"/>
          <w:lang w:val="en-US"/>
        </w:rPr>
        <w:t xml:space="preserve">conveniently and </w:t>
      </w:r>
      <w:r w:rsidRPr="00B25AE1">
        <w:rPr>
          <w:rFonts w:ascii="Times New Roman" w:eastAsia="Times New Roman" w:hAnsi="Times New Roman" w:cs="Times New Roman"/>
          <w:i/>
          <w:sz w:val="24"/>
          <w:szCs w:val="24"/>
          <w:lang w:val="en-US"/>
        </w:rPr>
        <w:t xml:space="preserve">purposively sampled. Data were gathered through in-depth interviews and analyzed using thematic analysis. Eight (8) broad themes were laid bare: 1) </w:t>
      </w:r>
      <w:proofErr w:type="spellStart"/>
      <w:r w:rsidRPr="00B25AE1">
        <w:rPr>
          <w:rFonts w:ascii="Times New Roman" w:eastAsia="Times New Roman" w:hAnsi="Times New Roman" w:cs="Times New Roman"/>
          <w:i/>
          <w:sz w:val="24"/>
          <w:szCs w:val="24"/>
          <w:lang w:val="en-US"/>
        </w:rPr>
        <w:t>Biophilia</w:t>
      </w:r>
      <w:proofErr w:type="spellEnd"/>
      <w:r w:rsidRPr="00B25AE1">
        <w:rPr>
          <w:rFonts w:ascii="Times New Roman" w:eastAsia="Times New Roman" w:hAnsi="Times New Roman" w:cs="Times New Roman"/>
          <w:i/>
          <w:sz w:val="24"/>
          <w:szCs w:val="24"/>
          <w:lang w:val="en-US"/>
        </w:rPr>
        <w:t xml:space="preserve"> leads to natural </w:t>
      </w:r>
      <w:r w:rsidRPr="00B25AE1">
        <w:rPr>
          <w:rFonts w:ascii="Times New Roman" w:eastAsia="Times New Roman" w:hAnsi="Times New Roman" w:cs="Times New Roman"/>
          <w:i/>
          <w:color w:val="000000"/>
          <w:sz w:val="24"/>
          <w:szCs w:val="24"/>
          <w:lang w:val="en-US"/>
        </w:rPr>
        <w:t xml:space="preserve">restoration. 2) Horticultural therapy fosters mindfulness, emotional regulation, and identity reconstruction. 3) </w:t>
      </w:r>
      <w:r w:rsidRPr="00B25AE1">
        <w:rPr>
          <w:rFonts w:ascii="Times New Roman" w:eastAsia="Times New Roman" w:hAnsi="Times New Roman" w:cs="Times New Roman"/>
          <w:i/>
          <w:sz w:val="24"/>
          <w:szCs w:val="24"/>
          <w:lang w:val="en-US"/>
        </w:rPr>
        <w:t>Herbal detoxification and plant intelligence promote neurochemical balance and withdrawal symptom relief.</w:t>
      </w:r>
      <w:r w:rsidRPr="00B25AE1">
        <w:rPr>
          <w:rFonts w:ascii="Times New Roman" w:eastAsia="Times New Roman" w:hAnsi="Times New Roman" w:cs="Times New Roman"/>
          <w:i/>
          <w:color w:val="000000"/>
          <w:sz w:val="24"/>
          <w:szCs w:val="24"/>
          <w:lang w:val="en-US"/>
        </w:rPr>
        <w:t xml:space="preserve"> </w:t>
      </w:r>
      <w:r w:rsidRPr="00B25AE1">
        <w:rPr>
          <w:rFonts w:ascii="Times New Roman" w:eastAsia="Times New Roman" w:hAnsi="Times New Roman" w:cs="Times New Roman"/>
          <w:i/>
          <w:sz w:val="24"/>
          <w:szCs w:val="24"/>
          <w:lang w:val="en-US"/>
        </w:rPr>
        <w:t>4)</w:t>
      </w:r>
      <w:r w:rsidRPr="00B25AE1">
        <w:rPr>
          <w:rFonts w:ascii="Times New Roman" w:eastAsia="Times New Roman" w:hAnsi="Times New Roman" w:cs="Times New Roman"/>
          <w:i/>
          <w:color w:val="000000"/>
          <w:sz w:val="24"/>
          <w:szCs w:val="24"/>
          <w:lang w:val="en-US"/>
        </w:rPr>
        <w:t xml:space="preserve"> Plant-based rehabilitation promotes economic self-reliance, community empowerment, and alignment with Sustainable Development Goals.</w:t>
      </w:r>
      <w:r w:rsidRPr="00B25AE1">
        <w:rPr>
          <w:rFonts w:ascii="Times New Roman" w:eastAsia="Times New Roman" w:hAnsi="Times New Roman" w:cs="Times New Roman"/>
          <w:i/>
          <w:sz w:val="24"/>
          <w:szCs w:val="24"/>
          <w:lang w:val="en-US"/>
        </w:rPr>
        <w:t xml:space="preserve"> 5) Phytonutrient and flesh-free diets support emotional regulation and physical recovery. 6) Plant-based rehabilitation reduces stigma to addiction rehabilitation and facilitates spiritual healing. 7)  Agrarian routines promote income-generating projects, budgeting skills, and vocational skills post-rehab. 8) Plant-based therapies align with indigenous healing practices and cultural epistemologies. The findings affirmed that biophilic recovery constitutes a holistic and culturally resonant pathway for rehabilitation, offering a low-cost and non-invasive complement to pharmacological treatments. The research recommends the formal adoption of the Green Recovery Model framework in rehabilitation centers for holistic rehabilitation. Future studies should explore the long-term efficacy and scalability of the “Green Recovery Model” as an alternative or complementary approach to addiction treatment.</w:t>
      </w:r>
    </w:p>
    <w:p w:rsidR="00B25AE1" w:rsidRPr="00B25AE1" w:rsidRDefault="00B25AE1" w:rsidP="00B25AE1">
      <w:pPr>
        <w:spacing w:after="0" w:line="360" w:lineRule="auto"/>
        <w:jc w:val="both"/>
        <w:rPr>
          <w:rFonts w:ascii="Times New Roman" w:eastAsia="Calibri" w:hAnsi="Times New Roman" w:cs="Times New Roman"/>
          <w:b/>
          <w:color w:val="000000"/>
          <w:sz w:val="24"/>
          <w:szCs w:val="24"/>
          <w:lang w:val="en-US"/>
        </w:rPr>
      </w:pPr>
      <w:r w:rsidRPr="00B25AE1">
        <w:rPr>
          <w:rFonts w:ascii="Times New Roman" w:eastAsia="Calibri" w:hAnsi="Times New Roman" w:cs="Times New Roman"/>
          <w:b/>
          <w:color w:val="000000"/>
          <w:sz w:val="24"/>
          <w:szCs w:val="24"/>
          <w:lang w:val="en-US"/>
        </w:rPr>
        <w:t xml:space="preserve">Keywords: </w:t>
      </w:r>
      <w:proofErr w:type="spellStart"/>
      <w:r w:rsidRPr="00B25AE1">
        <w:rPr>
          <w:rFonts w:ascii="Times New Roman" w:eastAsia="Calibri" w:hAnsi="Times New Roman" w:cs="Times New Roman"/>
          <w:color w:val="000000"/>
          <w:sz w:val="24"/>
          <w:szCs w:val="24"/>
          <w:lang w:val="en-US"/>
        </w:rPr>
        <w:t>Biophilia</w:t>
      </w:r>
      <w:proofErr w:type="spellEnd"/>
      <w:r w:rsidRPr="00B25AE1">
        <w:rPr>
          <w:rFonts w:ascii="Times New Roman" w:eastAsia="Calibri" w:hAnsi="Times New Roman" w:cs="Times New Roman"/>
          <w:color w:val="000000"/>
          <w:sz w:val="24"/>
          <w:szCs w:val="24"/>
          <w:lang w:val="en-US"/>
        </w:rPr>
        <w:t>, Plant-based therapy, Herbal detox protocols, Horticultural therapy, Ecological rituals, Phytonutrient diet, Green Recover</w:t>
      </w:r>
      <w:r w:rsidR="007D45D9">
        <w:rPr>
          <w:rFonts w:ascii="Times New Roman" w:eastAsia="Calibri" w:hAnsi="Times New Roman" w:cs="Times New Roman"/>
          <w:color w:val="000000"/>
          <w:sz w:val="24"/>
          <w:szCs w:val="24"/>
          <w:lang w:val="en-US"/>
        </w:rPr>
        <w:t>y</w:t>
      </w:r>
      <w:r w:rsidRPr="00B25AE1">
        <w:rPr>
          <w:rFonts w:ascii="Times New Roman" w:eastAsia="Calibri" w:hAnsi="Times New Roman" w:cs="Times New Roman"/>
          <w:color w:val="000000"/>
          <w:sz w:val="24"/>
          <w:szCs w:val="24"/>
          <w:lang w:val="en-US"/>
        </w:rPr>
        <w:t xml:space="preserve"> Model.</w:t>
      </w:r>
    </w:p>
    <w:p w:rsidR="00B25AE1" w:rsidRDefault="00B25AE1" w:rsidP="00B25AE1">
      <w:pPr>
        <w:spacing w:after="0" w:line="360" w:lineRule="auto"/>
        <w:jc w:val="both"/>
        <w:rPr>
          <w:rFonts w:ascii="Times New Roman" w:eastAsia="Calibri" w:hAnsi="Times New Roman" w:cs="Times New Roman"/>
          <w:b/>
          <w:color w:val="000000"/>
          <w:sz w:val="24"/>
          <w:szCs w:val="24"/>
          <w:lang w:val="en-US"/>
        </w:rPr>
      </w:pPr>
    </w:p>
    <w:p w:rsidR="00B25AE1" w:rsidRPr="00B25AE1" w:rsidRDefault="00B25AE1" w:rsidP="00B25AE1">
      <w:pPr>
        <w:spacing w:after="0" w:line="360" w:lineRule="auto"/>
        <w:jc w:val="both"/>
        <w:rPr>
          <w:rFonts w:ascii="Times New Roman" w:eastAsia="Calibri" w:hAnsi="Times New Roman" w:cs="Times New Roman"/>
          <w:color w:val="000000"/>
          <w:sz w:val="24"/>
          <w:szCs w:val="24"/>
          <w:lang w:val="en-US"/>
        </w:rPr>
      </w:pPr>
      <w:r w:rsidRPr="00B25AE1">
        <w:rPr>
          <w:rFonts w:ascii="Times New Roman" w:eastAsia="Calibri" w:hAnsi="Times New Roman" w:cs="Times New Roman"/>
          <w:b/>
          <w:color w:val="000000"/>
          <w:sz w:val="24"/>
          <w:szCs w:val="24"/>
          <w:lang w:val="en-US"/>
        </w:rPr>
        <w:lastRenderedPageBreak/>
        <w:t>Introduction.</w:t>
      </w:r>
    </w:p>
    <w:p w:rsidR="00B25AE1" w:rsidRPr="00B25AE1" w:rsidRDefault="00B25AE1" w:rsidP="00B25AE1">
      <w:pPr>
        <w:spacing w:after="0" w:line="360" w:lineRule="auto"/>
        <w:jc w:val="both"/>
        <w:rPr>
          <w:rFonts w:ascii="Times New Roman" w:eastAsia="Calibri" w:hAnsi="Times New Roman" w:cs="Times New Roman"/>
          <w:color w:val="000000"/>
          <w:sz w:val="24"/>
          <w:szCs w:val="24"/>
          <w:shd w:val="clear" w:color="auto" w:fill="FFFFFF"/>
          <w:lang w:val="en-US"/>
        </w:rPr>
      </w:pPr>
      <w:bookmarkStart w:id="1" w:name="_Hlk203573377"/>
      <w:r w:rsidRPr="00B25AE1">
        <w:rPr>
          <w:rFonts w:ascii="Times New Roman" w:eastAsia="Calibri" w:hAnsi="Times New Roman" w:cs="Times New Roman"/>
          <w:color w:val="000000"/>
          <w:sz w:val="24"/>
          <w:szCs w:val="24"/>
          <w:shd w:val="clear" w:color="auto" w:fill="FFFFFF"/>
          <w:lang w:val="en-US"/>
        </w:rPr>
        <w:t>Addiction is a major health problem that imposes huge burdens all over the world</w:t>
      </w:r>
      <w:r w:rsidRPr="00B25AE1">
        <w:rPr>
          <w:rFonts w:ascii="Times New Roman" w:eastAsia="Times New Roman" w:hAnsi="Times New Roman" w:cs="Times New Roman"/>
          <w:b/>
          <w:bCs/>
          <w:color w:val="000000"/>
          <w:sz w:val="24"/>
          <w:szCs w:val="24"/>
          <w:lang w:val="en-US" w:eastAsia="en-ZA"/>
        </w:rPr>
        <w:t xml:space="preserve">. </w:t>
      </w:r>
      <w:r w:rsidRPr="00B25AE1">
        <w:rPr>
          <w:rFonts w:ascii="Times New Roman" w:eastAsia="Times New Roman" w:hAnsi="Times New Roman" w:cs="Times New Roman"/>
          <w:color w:val="000000"/>
          <w:sz w:val="24"/>
          <w:szCs w:val="24"/>
          <w:lang w:val="en-US"/>
        </w:rPr>
        <w:t>In recent decades, the shortcomings of pharmacological approaches for addictions and mental illness have been recognized, ranging from side effects, cost efficiency, and relapse (</w:t>
      </w:r>
      <w:r w:rsidRPr="00B25AE1">
        <w:rPr>
          <w:rFonts w:ascii="Times New Roman" w:eastAsia="Calibri" w:hAnsi="Times New Roman" w:cs="Times New Roman"/>
          <w:color w:val="000000"/>
          <w:sz w:val="24"/>
          <w:szCs w:val="24"/>
          <w:shd w:val="clear" w:color="auto" w:fill="FFFFFF"/>
          <w:lang w:val="en-US"/>
        </w:rPr>
        <w:t>Gomez-Escolar et al., 2024).</w:t>
      </w:r>
      <w:r w:rsidRPr="00B25AE1">
        <w:rPr>
          <w:rFonts w:ascii="Times New Roman" w:eastAsia="Calibri" w:hAnsi="Times New Roman" w:cs="Times New Roman"/>
          <w:color w:val="000000"/>
          <w:sz w:val="24"/>
          <w:szCs w:val="24"/>
          <w:lang w:val="en-US"/>
        </w:rPr>
        <w:t xml:space="preserve"> While it is effective for symptom management, drug medications frequently fail to address the physio-psycho-spiritual dimensions of healing.</w:t>
      </w:r>
      <w:r w:rsidRPr="00B25AE1">
        <w:rPr>
          <w:rFonts w:ascii="Times New Roman" w:eastAsia="Calibri" w:hAnsi="Times New Roman" w:cs="Times New Roman"/>
          <w:color w:val="000000"/>
          <w:sz w:val="24"/>
          <w:szCs w:val="24"/>
          <w:shd w:val="clear" w:color="auto" w:fill="FFFFFF"/>
          <w:lang w:val="en-US"/>
        </w:rPr>
        <w:t xml:space="preserve"> </w:t>
      </w:r>
      <w:r w:rsidRPr="00B25AE1">
        <w:rPr>
          <w:rFonts w:ascii="Times New Roman" w:eastAsia="Times New Roman" w:hAnsi="Times New Roman" w:cs="Times New Roman"/>
          <w:color w:val="000000"/>
          <w:sz w:val="24"/>
          <w:szCs w:val="24"/>
          <w:lang w:val="en-US"/>
        </w:rPr>
        <w:t>The</w:t>
      </w:r>
      <w:r w:rsidRPr="00B25AE1">
        <w:rPr>
          <w:rFonts w:ascii="Times New Roman" w:eastAsia="Times New Roman" w:hAnsi="Times New Roman" w:cs="Times New Roman"/>
          <w:sz w:val="24"/>
          <w:szCs w:val="24"/>
          <w:lang w:val="en-US"/>
        </w:rPr>
        <w:t xml:space="preserve"> shortcomings of pharmacology have prompted a renewed shift to plant‐based therapies. </w:t>
      </w:r>
      <w:bookmarkStart w:id="2" w:name="_Hlk202776502"/>
      <w:r w:rsidRPr="00B25AE1">
        <w:rPr>
          <w:rFonts w:ascii="Times New Roman" w:eastAsia="Calibri" w:hAnsi="Times New Roman" w:cs="Times New Roman"/>
          <w:sz w:val="24"/>
          <w:szCs w:val="24"/>
          <w:shd w:val="clear" w:color="auto" w:fill="FFFFFF"/>
          <w:lang w:val="en-US"/>
        </w:rPr>
        <w:t>Richie (2024) aptly posited that B</w:t>
      </w:r>
      <w:r w:rsidRPr="00B25AE1">
        <w:rPr>
          <w:rFonts w:ascii="Times New Roman" w:eastAsia="Calibri" w:hAnsi="Times New Roman" w:cs="Times New Roman"/>
          <w:sz w:val="24"/>
          <w:szCs w:val="24"/>
          <w:lang w:val="en-US"/>
        </w:rPr>
        <w:t xml:space="preserve">iophilic Recovery emerges as a transformative therapeutic framework that </w:t>
      </w:r>
      <w:r w:rsidRPr="00B25AE1">
        <w:rPr>
          <w:rFonts w:ascii="Times New Roman" w:eastAsia="Times New Roman" w:hAnsi="Times New Roman" w:cs="Times New Roman"/>
          <w:sz w:val="24"/>
          <w:szCs w:val="24"/>
          <w:lang w:val="en-US" w:eastAsia="en-ZA"/>
        </w:rPr>
        <w:t>leverages</w:t>
      </w:r>
      <w:r w:rsidRPr="00B25AE1">
        <w:rPr>
          <w:rFonts w:ascii="Times New Roman" w:eastAsia="Calibri" w:hAnsi="Times New Roman" w:cs="Times New Roman"/>
          <w:sz w:val="24"/>
          <w:szCs w:val="24"/>
          <w:lang w:val="en-US"/>
        </w:rPr>
        <w:t xml:space="preserve"> humanity's intrinsic connection to nature. It fosters </w:t>
      </w:r>
      <w:r w:rsidRPr="00B25AE1">
        <w:rPr>
          <w:rFonts w:ascii="Times New Roman" w:eastAsia="Times New Roman" w:hAnsi="Times New Roman" w:cs="Times New Roman"/>
          <w:sz w:val="24"/>
          <w:szCs w:val="24"/>
          <w:lang w:val="en-US" w:eastAsia="en-ZA"/>
        </w:rPr>
        <w:t xml:space="preserve">addiction rehabilitation, physical and mental health healing </w:t>
      </w:r>
      <w:r w:rsidRPr="00B25AE1">
        <w:rPr>
          <w:rFonts w:ascii="Times New Roman" w:eastAsia="Calibri" w:hAnsi="Times New Roman" w:cs="Times New Roman"/>
          <w:sz w:val="24"/>
          <w:szCs w:val="24"/>
          <w:lang w:val="en-US"/>
        </w:rPr>
        <w:t>through plant-based therapies, herbal detoxification, and ecological rituals.</w:t>
      </w:r>
      <w:r w:rsidRPr="00B25AE1">
        <w:rPr>
          <w:rFonts w:ascii="Times New Roman" w:eastAsia="Times New Roman" w:hAnsi="Times New Roman" w:cs="Times New Roman"/>
          <w:sz w:val="24"/>
          <w:szCs w:val="24"/>
          <w:lang w:val="en-US"/>
        </w:rPr>
        <w:t xml:space="preserve"> </w:t>
      </w:r>
      <w:r w:rsidRPr="00B25AE1">
        <w:rPr>
          <w:rFonts w:ascii="Times New Roman" w:eastAsia="Calibri" w:hAnsi="Times New Roman" w:cs="Times New Roman"/>
          <w:sz w:val="24"/>
          <w:szCs w:val="24"/>
          <w:lang w:val="en-US"/>
        </w:rPr>
        <w:t>(</w:t>
      </w:r>
      <w:r w:rsidRPr="00B25AE1">
        <w:rPr>
          <w:rFonts w:ascii="Times New Roman" w:eastAsia="Calibri" w:hAnsi="Times New Roman" w:cs="Times New Roman"/>
          <w:sz w:val="24"/>
          <w:szCs w:val="24"/>
          <w:shd w:val="clear" w:color="auto" w:fill="FFFFFF"/>
          <w:lang w:val="en-US"/>
        </w:rPr>
        <w:t xml:space="preserve">Burke et al., 2025) postulate that </w:t>
      </w:r>
      <w:r w:rsidRPr="00B25AE1">
        <w:rPr>
          <w:rFonts w:ascii="Times New Roman" w:eastAsia="Calibri" w:hAnsi="Times New Roman" w:cs="Times New Roman"/>
          <w:sz w:val="24"/>
          <w:szCs w:val="24"/>
          <w:lang w:val="en-US"/>
        </w:rPr>
        <w:t>biophilic recovery offers a reimagining of addiction recovery that is ecologically sustainable, socially inclusive, and spiritually resonant.</w:t>
      </w:r>
    </w:p>
    <w:p w:rsidR="00B25AE1" w:rsidRPr="00B25AE1" w:rsidRDefault="00B25AE1" w:rsidP="00B25AE1">
      <w:pPr>
        <w:spacing w:before="100" w:beforeAutospacing="1" w:after="100" w:afterAutospacing="1" w:line="360" w:lineRule="auto"/>
        <w:jc w:val="both"/>
        <w:rPr>
          <w:rFonts w:ascii="Times New Roman" w:eastAsia="Times New Roman" w:hAnsi="Times New Roman" w:cs="Times New Roman"/>
          <w:color w:val="000000"/>
          <w:sz w:val="24"/>
          <w:szCs w:val="24"/>
          <w:lang w:val="en-US"/>
        </w:rPr>
      </w:pPr>
      <w:bookmarkStart w:id="3" w:name="_Hlk203573403"/>
      <w:bookmarkEnd w:id="1"/>
      <w:bookmarkEnd w:id="2"/>
      <w:r w:rsidRPr="00B25AE1">
        <w:rPr>
          <w:rFonts w:ascii="Times New Roman" w:eastAsia="Times New Roman" w:hAnsi="Times New Roman" w:cs="Times New Roman"/>
          <w:color w:val="000000"/>
          <w:sz w:val="24"/>
          <w:szCs w:val="24"/>
          <w:lang w:val="en-US"/>
        </w:rPr>
        <w:t xml:space="preserve">Plant-based detoxification uses natural supplements to facilitate emotional regulation, identity reconstruction, and individual overall well-being (Holt &amp; Nashville, 2024). </w:t>
      </w:r>
      <w:r w:rsidRPr="00B25AE1">
        <w:rPr>
          <w:rFonts w:ascii="Times New Roman" w:eastAsia="Calibri" w:hAnsi="Times New Roman" w:cs="Times New Roman"/>
          <w:bCs/>
          <w:color w:val="000000"/>
          <w:sz w:val="24"/>
          <w:szCs w:val="24"/>
          <w:lang w:val="en-US"/>
        </w:rPr>
        <w:t>Phytonutrient diets are used to</w:t>
      </w:r>
      <w:r w:rsidRPr="00B25AE1">
        <w:rPr>
          <w:rFonts w:ascii="Times New Roman" w:eastAsia="Calibri" w:hAnsi="Times New Roman" w:cs="Times New Roman"/>
          <w:b/>
          <w:bCs/>
          <w:color w:val="000000"/>
          <w:sz w:val="24"/>
          <w:szCs w:val="24"/>
          <w:lang w:val="en-US"/>
        </w:rPr>
        <w:t xml:space="preserve"> </w:t>
      </w:r>
      <w:r w:rsidRPr="00B25AE1">
        <w:rPr>
          <w:rFonts w:ascii="Times New Roman" w:eastAsia="Calibri" w:hAnsi="Times New Roman" w:cs="Times New Roman"/>
          <w:color w:val="000000"/>
          <w:sz w:val="24"/>
          <w:szCs w:val="24"/>
          <w:lang w:val="en-US"/>
        </w:rPr>
        <w:t xml:space="preserve">reduce stress biomarkers, facilitate </w:t>
      </w:r>
      <w:r w:rsidRPr="00B25AE1">
        <w:rPr>
          <w:rFonts w:ascii="Times New Roman" w:eastAsia="Calibri" w:hAnsi="Times New Roman" w:cs="Times New Roman"/>
          <w:bCs/>
          <w:color w:val="000000"/>
          <w:sz w:val="24"/>
          <w:szCs w:val="24"/>
          <w:lang w:val="en-US"/>
        </w:rPr>
        <w:t xml:space="preserve">neuro-regulation, and restore the body to natural balance, which counteract drug addictions </w:t>
      </w:r>
      <w:r w:rsidRPr="00B25AE1">
        <w:rPr>
          <w:rFonts w:ascii="Times New Roman" w:eastAsia="Calibri" w:hAnsi="Times New Roman" w:cs="Times New Roman"/>
          <w:b/>
          <w:bCs/>
          <w:color w:val="000000"/>
          <w:sz w:val="24"/>
          <w:szCs w:val="24"/>
          <w:lang w:val="en-US"/>
        </w:rPr>
        <w:t>(</w:t>
      </w:r>
      <w:proofErr w:type="spellStart"/>
      <w:r w:rsidRPr="00B25AE1">
        <w:rPr>
          <w:rFonts w:ascii="Times New Roman" w:eastAsia="Calibri" w:hAnsi="Times New Roman" w:cs="Times New Roman"/>
          <w:color w:val="000000"/>
          <w:sz w:val="24"/>
          <w:szCs w:val="24"/>
          <w:shd w:val="clear" w:color="auto" w:fill="FFFFFF"/>
          <w:lang w:val="en-US"/>
        </w:rPr>
        <w:t>Haque</w:t>
      </w:r>
      <w:proofErr w:type="spellEnd"/>
      <w:r w:rsidRPr="00B25AE1">
        <w:rPr>
          <w:rFonts w:ascii="Times New Roman" w:eastAsia="Calibri" w:hAnsi="Times New Roman" w:cs="Times New Roman"/>
          <w:color w:val="000000"/>
          <w:sz w:val="24"/>
          <w:szCs w:val="24"/>
          <w:shd w:val="clear" w:color="auto" w:fill="FFFFFF"/>
          <w:lang w:val="en-US"/>
        </w:rPr>
        <w:t>, 2024). Eliminating meat and dairy products from the diet with</w:t>
      </w:r>
      <w:r w:rsidRPr="00B25AE1">
        <w:rPr>
          <w:rFonts w:ascii="Times New Roman" w:eastAsia="Times New Roman" w:hAnsi="Times New Roman" w:cs="Times New Roman"/>
          <w:color w:val="000000"/>
          <w:sz w:val="24"/>
          <w:szCs w:val="24"/>
          <w:lang w:val="en-US"/>
        </w:rPr>
        <w:t xml:space="preserve"> fruits, vegetables, legumes, and whole grains</w:t>
      </w:r>
      <w:r w:rsidRPr="00B25AE1">
        <w:rPr>
          <w:rFonts w:ascii="Times New Roman" w:eastAsia="Calibri" w:hAnsi="Times New Roman" w:cs="Times New Roman"/>
          <w:b/>
          <w:color w:val="000000"/>
          <w:sz w:val="24"/>
          <w:szCs w:val="24"/>
          <w:lang w:val="en-US"/>
        </w:rPr>
        <w:t xml:space="preserve"> </w:t>
      </w:r>
      <w:r w:rsidRPr="00B25AE1">
        <w:rPr>
          <w:rFonts w:ascii="Times New Roman" w:eastAsia="Calibri" w:hAnsi="Times New Roman" w:cs="Times New Roman"/>
          <w:color w:val="000000"/>
          <w:sz w:val="24"/>
          <w:szCs w:val="24"/>
          <w:shd w:val="clear" w:color="auto" w:fill="FFFFFF"/>
          <w:lang w:val="en-US"/>
        </w:rPr>
        <w:t>facilitates physiological changes, including improved digestion, increased energy, and internal refreshment (Suresh, 2025</w:t>
      </w:r>
      <w:r w:rsidRPr="00B25AE1">
        <w:rPr>
          <w:rFonts w:ascii="Times New Roman" w:eastAsia="Calibri" w:hAnsi="Times New Roman" w:cs="Times New Roman"/>
          <w:b/>
          <w:color w:val="000000"/>
          <w:sz w:val="24"/>
          <w:szCs w:val="24"/>
          <w:shd w:val="clear" w:color="auto" w:fill="FFFFFF"/>
          <w:lang w:val="en-US"/>
        </w:rPr>
        <w:t>). </w:t>
      </w:r>
      <w:proofErr w:type="spellStart"/>
      <w:r w:rsidRPr="00B25AE1">
        <w:rPr>
          <w:rFonts w:ascii="Times New Roman" w:eastAsia="Calibri" w:hAnsi="Times New Roman" w:cs="Times New Roman"/>
          <w:bCs/>
          <w:color w:val="000000"/>
          <w:sz w:val="24"/>
          <w:szCs w:val="24"/>
          <w:lang w:val="en-US"/>
        </w:rPr>
        <w:t>Mucuna</w:t>
      </w:r>
      <w:proofErr w:type="spellEnd"/>
      <w:r w:rsidRPr="00B25AE1">
        <w:rPr>
          <w:rFonts w:ascii="Times New Roman" w:eastAsia="Calibri" w:hAnsi="Times New Roman" w:cs="Times New Roman"/>
          <w:bCs/>
          <w:color w:val="000000"/>
          <w:sz w:val="24"/>
          <w:szCs w:val="24"/>
          <w:lang w:val="en-US"/>
        </w:rPr>
        <w:t xml:space="preserve"> </w:t>
      </w:r>
      <w:proofErr w:type="spellStart"/>
      <w:r w:rsidRPr="00B25AE1">
        <w:rPr>
          <w:rFonts w:ascii="Times New Roman" w:eastAsia="Calibri" w:hAnsi="Times New Roman" w:cs="Times New Roman"/>
          <w:bCs/>
          <w:color w:val="000000"/>
          <w:sz w:val="24"/>
          <w:szCs w:val="24"/>
          <w:lang w:val="en-US"/>
        </w:rPr>
        <w:t>pruriens</w:t>
      </w:r>
      <w:proofErr w:type="spellEnd"/>
      <w:r w:rsidRPr="00B25AE1">
        <w:rPr>
          <w:rFonts w:ascii="Times New Roman" w:eastAsia="Calibri" w:hAnsi="Times New Roman" w:cs="Times New Roman"/>
          <w:bCs/>
          <w:color w:val="000000"/>
          <w:sz w:val="24"/>
          <w:szCs w:val="24"/>
          <w:lang w:val="en-US"/>
        </w:rPr>
        <w:t xml:space="preserve"> (precursor to dopamine)</w:t>
      </w:r>
      <w:r w:rsidRPr="00B25AE1">
        <w:rPr>
          <w:rFonts w:ascii="Times New Roman" w:eastAsia="Calibri" w:hAnsi="Times New Roman" w:cs="Times New Roman"/>
          <w:b/>
          <w:color w:val="000000"/>
          <w:sz w:val="24"/>
          <w:szCs w:val="24"/>
          <w:lang w:val="en-US"/>
        </w:rPr>
        <w:t xml:space="preserve"> </w:t>
      </w:r>
      <w:r w:rsidRPr="00B25AE1">
        <w:rPr>
          <w:rFonts w:ascii="Times New Roman" w:eastAsia="Calibri" w:hAnsi="Times New Roman" w:cs="Times New Roman"/>
          <w:color w:val="000000"/>
          <w:sz w:val="24"/>
          <w:szCs w:val="24"/>
          <w:lang w:val="en-US"/>
        </w:rPr>
        <w:t xml:space="preserve">naturally increases dopamine, promoting motivation and pleasure regulation. </w:t>
      </w:r>
      <w:proofErr w:type="spellStart"/>
      <w:r w:rsidRPr="00B25AE1">
        <w:rPr>
          <w:rFonts w:ascii="Times New Roman" w:eastAsia="Calibri" w:hAnsi="Times New Roman" w:cs="Times New Roman"/>
          <w:bCs/>
          <w:color w:val="000000"/>
          <w:sz w:val="24"/>
          <w:szCs w:val="24"/>
          <w:lang w:val="en-US"/>
        </w:rPr>
        <w:t>Ashwagandha</w:t>
      </w:r>
      <w:proofErr w:type="spellEnd"/>
      <w:r w:rsidRPr="00B25AE1">
        <w:rPr>
          <w:rFonts w:ascii="Times New Roman" w:eastAsia="Calibri" w:hAnsi="Times New Roman" w:cs="Times New Roman"/>
          <w:b/>
          <w:color w:val="000000"/>
          <w:sz w:val="24"/>
          <w:szCs w:val="24"/>
          <w:lang w:val="en-US"/>
        </w:rPr>
        <w:t xml:space="preserve"> </w:t>
      </w:r>
      <w:r w:rsidRPr="00B25AE1">
        <w:rPr>
          <w:rFonts w:ascii="Times New Roman" w:eastAsia="Calibri" w:hAnsi="Times New Roman" w:cs="Times New Roman"/>
          <w:color w:val="000000"/>
          <w:sz w:val="24"/>
          <w:szCs w:val="24"/>
          <w:lang w:val="en-US"/>
        </w:rPr>
        <w:t xml:space="preserve">reduces cortisol, calms anxiety, and enhances resilience </w:t>
      </w:r>
      <w:r w:rsidRPr="00B25AE1">
        <w:rPr>
          <w:rFonts w:ascii="Times New Roman" w:eastAsia="Calibri" w:hAnsi="Times New Roman" w:cs="Times New Roman"/>
          <w:color w:val="000000"/>
          <w:sz w:val="24"/>
          <w:szCs w:val="24"/>
          <w:shd w:val="clear" w:color="auto" w:fill="FFFFFF"/>
          <w:lang w:val="en-US"/>
        </w:rPr>
        <w:t>(</w:t>
      </w:r>
      <w:proofErr w:type="spellStart"/>
      <w:r w:rsidRPr="00B25AE1">
        <w:rPr>
          <w:rFonts w:ascii="Times New Roman" w:eastAsia="Calibri" w:hAnsi="Times New Roman" w:cs="Times New Roman"/>
          <w:color w:val="222222"/>
          <w:sz w:val="24"/>
          <w:szCs w:val="24"/>
          <w:shd w:val="clear" w:color="auto" w:fill="FFFFFF"/>
          <w:lang w:val="en-US"/>
        </w:rPr>
        <w:t>Kuśmierska</w:t>
      </w:r>
      <w:proofErr w:type="spellEnd"/>
      <w:r w:rsidRPr="00B25AE1">
        <w:rPr>
          <w:rFonts w:ascii="Times New Roman" w:eastAsia="Calibri" w:hAnsi="Times New Roman" w:cs="Times New Roman"/>
          <w:color w:val="222222"/>
          <w:sz w:val="24"/>
          <w:szCs w:val="24"/>
          <w:shd w:val="clear" w:color="auto" w:fill="FFFFFF"/>
          <w:lang w:val="en-US"/>
        </w:rPr>
        <w:t xml:space="preserve"> et al., 2024</w:t>
      </w:r>
      <w:r w:rsidRPr="00B25AE1">
        <w:rPr>
          <w:rFonts w:ascii="Times New Roman" w:eastAsia="Calibri" w:hAnsi="Times New Roman" w:cs="Times New Roman"/>
          <w:color w:val="000000"/>
          <w:sz w:val="24"/>
          <w:szCs w:val="24"/>
          <w:shd w:val="clear" w:color="auto" w:fill="FFFFFF"/>
          <w:lang w:val="en-US"/>
        </w:rPr>
        <w:t xml:space="preserve">). </w:t>
      </w:r>
      <w:proofErr w:type="spellStart"/>
      <w:r w:rsidRPr="00B25AE1">
        <w:rPr>
          <w:rFonts w:ascii="Times New Roman" w:eastAsia="Calibri" w:hAnsi="Times New Roman" w:cs="Times New Roman"/>
          <w:iCs/>
          <w:color w:val="000000"/>
          <w:sz w:val="24"/>
          <w:szCs w:val="24"/>
          <w:lang w:val="en-US"/>
        </w:rPr>
        <w:t>Withania</w:t>
      </w:r>
      <w:proofErr w:type="spellEnd"/>
      <w:r w:rsidRPr="00B25AE1">
        <w:rPr>
          <w:rFonts w:ascii="Times New Roman" w:eastAsia="Calibri" w:hAnsi="Times New Roman" w:cs="Times New Roman"/>
          <w:iCs/>
          <w:color w:val="000000"/>
          <w:sz w:val="24"/>
          <w:szCs w:val="24"/>
          <w:lang w:val="en-US"/>
        </w:rPr>
        <w:t xml:space="preserve"> </w:t>
      </w:r>
      <w:proofErr w:type="spellStart"/>
      <w:r w:rsidRPr="00B25AE1">
        <w:rPr>
          <w:rFonts w:ascii="Times New Roman" w:eastAsia="Calibri" w:hAnsi="Times New Roman" w:cs="Times New Roman"/>
          <w:iCs/>
          <w:color w:val="000000"/>
          <w:sz w:val="24"/>
          <w:szCs w:val="24"/>
          <w:lang w:val="en-US"/>
        </w:rPr>
        <w:t>somnifera</w:t>
      </w:r>
      <w:proofErr w:type="spellEnd"/>
      <w:r w:rsidRPr="00B25AE1">
        <w:rPr>
          <w:rFonts w:ascii="Times New Roman" w:eastAsia="Calibri" w:hAnsi="Times New Roman" w:cs="Times New Roman"/>
          <w:color w:val="000000"/>
          <w:sz w:val="24"/>
          <w:szCs w:val="24"/>
          <w:lang w:val="en-US"/>
        </w:rPr>
        <w:t xml:space="preserve"> (</w:t>
      </w:r>
      <w:proofErr w:type="spellStart"/>
      <w:r w:rsidRPr="00B25AE1">
        <w:rPr>
          <w:rFonts w:ascii="Times New Roman" w:eastAsia="Calibri" w:hAnsi="Times New Roman" w:cs="Times New Roman"/>
          <w:color w:val="000000"/>
          <w:sz w:val="24"/>
          <w:szCs w:val="24"/>
          <w:lang w:val="en-US"/>
        </w:rPr>
        <w:t>adaptogen</w:t>
      </w:r>
      <w:proofErr w:type="spellEnd"/>
      <w:r w:rsidRPr="00B25AE1">
        <w:rPr>
          <w:rFonts w:ascii="Times New Roman" w:eastAsia="Calibri" w:hAnsi="Times New Roman" w:cs="Times New Roman"/>
          <w:color w:val="000000"/>
          <w:sz w:val="24"/>
          <w:szCs w:val="24"/>
          <w:lang w:val="en-US"/>
        </w:rPr>
        <w:t xml:space="preserve">) and </w:t>
      </w:r>
      <w:proofErr w:type="spellStart"/>
      <w:r w:rsidRPr="00B25AE1">
        <w:rPr>
          <w:rFonts w:ascii="Times New Roman" w:eastAsia="Calibri" w:hAnsi="Times New Roman" w:cs="Times New Roman"/>
          <w:iCs/>
          <w:color w:val="000000"/>
          <w:sz w:val="24"/>
          <w:szCs w:val="24"/>
          <w:lang w:val="en-US"/>
        </w:rPr>
        <w:t>Hypericum</w:t>
      </w:r>
      <w:proofErr w:type="spellEnd"/>
      <w:r w:rsidRPr="00B25AE1">
        <w:rPr>
          <w:rFonts w:ascii="Times New Roman" w:eastAsia="Calibri" w:hAnsi="Times New Roman" w:cs="Times New Roman"/>
          <w:iCs/>
          <w:color w:val="000000"/>
          <w:sz w:val="24"/>
          <w:szCs w:val="24"/>
          <w:lang w:val="en-US"/>
        </w:rPr>
        <w:t xml:space="preserve"> </w:t>
      </w:r>
      <w:proofErr w:type="spellStart"/>
      <w:r w:rsidRPr="00B25AE1">
        <w:rPr>
          <w:rFonts w:ascii="Times New Roman" w:eastAsia="Calibri" w:hAnsi="Times New Roman" w:cs="Times New Roman"/>
          <w:iCs/>
          <w:color w:val="000000"/>
          <w:sz w:val="24"/>
          <w:szCs w:val="24"/>
          <w:lang w:val="en-US"/>
        </w:rPr>
        <w:t>perforatum</w:t>
      </w:r>
      <w:proofErr w:type="spellEnd"/>
      <w:r w:rsidRPr="00B25AE1">
        <w:rPr>
          <w:rFonts w:ascii="Times New Roman" w:eastAsia="Calibri" w:hAnsi="Times New Roman" w:cs="Times New Roman"/>
          <w:i/>
          <w:color w:val="000000"/>
          <w:sz w:val="24"/>
          <w:szCs w:val="24"/>
          <w:lang w:val="en-US"/>
        </w:rPr>
        <w:t xml:space="preserve"> </w:t>
      </w:r>
      <w:r w:rsidRPr="00B25AE1">
        <w:rPr>
          <w:rFonts w:ascii="Times New Roman" w:eastAsia="Calibri" w:hAnsi="Times New Roman" w:cs="Times New Roman"/>
          <w:color w:val="000000"/>
          <w:sz w:val="24"/>
          <w:szCs w:val="24"/>
          <w:lang w:val="en-US"/>
        </w:rPr>
        <w:t>(natural antidepressant) promote neuronal regeneration and mood stabilization without the negative effects of synthetic drugs (</w:t>
      </w:r>
      <w:r w:rsidRPr="00B25AE1">
        <w:rPr>
          <w:rFonts w:ascii="Times New Roman" w:eastAsia="Calibri" w:hAnsi="Times New Roman" w:cs="Times New Roman"/>
          <w:color w:val="222222"/>
          <w:sz w:val="24"/>
          <w:szCs w:val="24"/>
          <w:shd w:val="clear" w:color="auto" w:fill="FFFFFF"/>
          <w:lang w:val="en-US"/>
        </w:rPr>
        <w:t>Emerald, 2024).</w:t>
      </w:r>
      <w:r w:rsidRPr="00B25AE1">
        <w:rPr>
          <w:rFonts w:ascii="Times New Roman" w:eastAsia="Calibri" w:hAnsi="Times New Roman" w:cs="Times New Roman"/>
          <w:i/>
          <w:iCs/>
          <w:color w:val="222222"/>
          <w:sz w:val="24"/>
          <w:szCs w:val="24"/>
          <w:shd w:val="clear" w:color="auto" w:fill="FFFFFF"/>
          <w:lang w:val="en-US"/>
        </w:rPr>
        <w:t xml:space="preserve"> </w:t>
      </w:r>
      <w:r w:rsidRPr="00B25AE1">
        <w:rPr>
          <w:rFonts w:ascii="Times New Roman" w:eastAsia="Calibri" w:hAnsi="Times New Roman" w:cs="Times New Roman"/>
          <w:color w:val="000000"/>
          <w:sz w:val="24"/>
          <w:szCs w:val="24"/>
          <w:lang w:val="en-US"/>
        </w:rPr>
        <w:t xml:space="preserve">This helps to </w:t>
      </w:r>
      <w:r w:rsidRPr="00B25AE1">
        <w:rPr>
          <w:rFonts w:ascii="Times New Roman" w:eastAsia="Calibri" w:hAnsi="Times New Roman" w:cs="Times New Roman"/>
          <w:bCs/>
          <w:color w:val="000000"/>
          <w:sz w:val="24"/>
          <w:szCs w:val="24"/>
          <w:lang w:val="en-US"/>
        </w:rPr>
        <w:t>restore neurochemical imbalances</w:t>
      </w:r>
      <w:r w:rsidRPr="00B25AE1">
        <w:rPr>
          <w:rFonts w:ascii="Times New Roman" w:eastAsia="Calibri" w:hAnsi="Times New Roman" w:cs="Times New Roman"/>
          <w:color w:val="000000"/>
          <w:sz w:val="24"/>
          <w:szCs w:val="24"/>
          <w:lang w:val="en-US"/>
        </w:rPr>
        <w:t xml:space="preserve"> caused by long-term addiction</w:t>
      </w:r>
      <w:r w:rsidRPr="00B25AE1">
        <w:rPr>
          <w:rFonts w:ascii="Times New Roman" w:eastAsia="Calibri" w:hAnsi="Times New Roman" w:cs="Times New Roman"/>
          <w:sz w:val="24"/>
          <w:szCs w:val="24"/>
          <w:lang w:val="en-US"/>
        </w:rPr>
        <w:t>.</w:t>
      </w:r>
      <w:r w:rsidRPr="00B25AE1">
        <w:rPr>
          <w:rFonts w:ascii="Times New Roman" w:eastAsia="Calibri" w:hAnsi="Times New Roman" w:cs="Times New Roman"/>
          <w:color w:val="FF0000"/>
          <w:sz w:val="24"/>
          <w:szCs w:val="24"/>
          <w:lang w:val="en-US"/>
        </w:rPr>
        <w:t xml:space="preserve"> </w:t>
      </w:r>
      <w:proofErr w:type="spellStart"/>
      <w:r w:rsidRPr="00B25AE1">
        <w:rPr>
          <w:rFonts w:ascii="Times New Roman" w:eastAsia="Calibri" w:hAnsi="Times New Roman" w:cs="Times New Roman"/>
          <w:sz w:val="24"/>
          <w:szCs w:val="24"/>
          <w:lang w:val="en-US"/>
        </w:rPr>
        <w:t>Biophilia</w:t>
      </w:r>
      <w:proofErr w:type="spellEnd"/>
      <w:r w:rsidRPr="00B25AE1">
        <w:rPr>
          <w:rFonts w:ascii="Times New Roman" w:eastAsia="Calibri" w:hAnsi="Times New Roman" w:cs="Times New Roman"/>
          <w:sz w:val="24"/>
          <w:szCs w:val="24"/>
          <w:lang w:val="en-US"/>
        </w:rPr>
        <w:t xml:space="preserve"> supports holistic healing by </w:t>
      </w:r>
      <w:r w:rsidRPr="00B25AE1">
        <w:rPr>
          <w:rFonts w:ascii="Times New Roman" w:eastAsia="Calibri" w:hAnsi="Times New Roman" w:cs="Times New Roman"/>
          <w:bCs/>
          <w:sz w:val="24"/>
          <w:szCs w:val="24"/>
          <w:lang w:val="en-US"/>
        </w:rPr>
        <w:t>restoring natural reward pathways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sz w:val="24"/>
          <w:szCs w:val="24"/>
          <w:lang w:val="en-US"/>
        </w:rPr>
        <w:t xml:space="preserve">and reducing the need for artificial highs. </w:t>
      </w:r>
      <w:proofErr w:type="spellStart"/>
      <w:r w:rsidRPr="00B25AE1">
        <w:rPr>
          <w:rFonts w:ascii="Times New Roman" w:eastAsia="Calibri" w:hAnsi="Times New Roman" w:cs="Times New Roman"/>
          <w:color w:val="222222"/>
          <w:sz w:val="24"/>
          <w:szCs w:val="24"/>
          <w:shd w:val="clear" w:color="auto" w:fill="FFFFFF"/>
          <w:lang w:val="en-US"/>
        </w:rPr>
        <w:t>Fertig</w:t>
      </w:r>
      <w:proofErr w:type="spellEnd"/>
      <w:r w:rsidRPr="00B25AE1">
        <w:rPr>
          <w:rFonts w:ascii="Times New Roman" w:eastAsia="Calibri" w:hAnsi="Times New Roman" w:cs="Times New Roman"/>
          <w:color w:val="222222"/>
          <w:sz w:val="24"/>
          <w:szCs w:val="24"/>
          <w:shd w:val="clear" w:color="auto" w:fill="FFFFFF"/>
          <w:lang w:val="en-US"/>
        </w:rPr>
        <w:t xml:space="preserve"> (2022) </w:t>
      </w:r>
      <w:r w:rsidRPr="00B25AE1">
        <w:rPr>
          <w:rFonts w:ascii="Times New Roman" w:eastAsia="Calibri" w:hAnsi="Times New Roman" w:cs="Times New Roman"/>
          <w:sz w:val="24"/>
          <w:szCs w:val="24"/>
          <w:lang w:val="en-US"/>
        </w:rPr>
        <w:t>postulated that it also promotes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bCs/>
          <w:sz w:val="24"/>
          <w:szCs w:val="24"/>
          <w:lang w:val="en-US"/>
        </w:rPr>
        <w:t>stabilized mood and mental clarity</w:t>
      </w:r>
      <w:r w:rsidRPr="00B25AE1">
        <w:rPr>
          <w:rFonts w:ascii="Times New Roman" w:eastAsia="Calibri" w:hAnsi="Times New Roman" w:cs="Times New Roman"/>
          <w:b/>
          <w:sz w:val="24"/>
          <w:szCs w:val="24"/>
          <w:lang w:val="en-US"/>
        </w:rPr>
        <w:t>,</w:t>
      </w:r>
      <w:r w:rsidRPr="00B25AE1">
        <w:rPr>
          <w:rFonts w:ascii="Times New Roman" w:eastAsia="Calibri" w:hAnsi="Times New Roman" w:cs="Times New Roman"/>
          <w:sz w:val="24"/>
          <w:szCs w:val="24"/>
          <w:lang w:val="en-US"/>
        </w:rPr>
        <w:t xml:space="preserve"> aiding engagement in therapy and combating drug addictions. </w:t>
      </w:r>
      <w:r w:rsidRPr="00B25AE1">
        <w:rPr>
          <w:rFonts w:ascii="Times New Roman" w:eastAsia="Calibri" w:hAnsi="Times New Roman" w:cs="Times New Roman"/>
          <w:bCs/>
          <w:sz w:val="24"/>
          <w:szCs w:val="24"/>
          <w:lang w:val="en-US"/>
        </w:rPr>
        <w:t>Phytonutrient-based diets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sz w:val="24"/>
          <w:szCs w:val="24"/>
          <w:lang w:val="en-US"/>
        </w:rPr>
        <w:t xml:space="preserve">also enhance </w:t>
      </w:r>
      <w:r w:rsidRPr="00B25AE1">
        <w:rPr>
          <w:rFonts w:ascii="Times New Roman" w:eastAsia="Calibri" w:hAnsi="Times New Roman" w:cs="Times New Roman"/>
          <w:bCs/>
          <w:sz w:val="24"/>
          <w:szCs w:val="24"/>
          <w:lang w:val="en-US"/>
        </w:rPr>
        <w:t>grounding and embodiment</w:t>
      </w:r>
      <w:r w:rsidRPr="00B25AE1">
        <w:rPr>
          <w:rFonts w:ascii="Times New Roman" w:eastAsia="Calibri" w:hAnsi="Times New Roman" w:cs="Times New Roman"/>
          <w:b/>
          <w:sz w:val="24"/>
          <w:szCs w:val="24"/>
          <w:lang w:val="en-US"/>
        </w:rPr>
        <w:t>,</w:t>
      </w:r>
      <w:r w:rsidRPr="00B25AE1">
        <w:rPr>
          <w:rFonts w:ascii="Times New Roman" w:eastAsia="Calibri" w:hAnsi="Times New Roman" w:cs="Times New Roman"/>
          <w:sz w:val="24"/>
          <w:szCs w:val="24"/>
          <w:lang w:val="en-US"/>
        </w:rPr>
        <w:t xml:space="preserve"> which is essential for individuals dissociated due to substance use, </w:t>
      </w:r>
      <w:r w:rsidRPr="00B25AE1">
        <w:rPr>
          <w:rFonts w:ascii="Times New Roman" w:eastAsia="Calibri" w:hAnsi="Times New Roman" w:cs="Times New Roman"/>
          <w:bCs/>
          <w:sz w:val="24"/>
          <w:szCs w:val="24"/>
          <w:lang w:val="en-US"/>
        </w:rPr>
        <w:t>integrating</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bCs/>
          <w:sz w:val="24"/>
          <w:szCs w:val="24"/>
          <w:lang w:val="en-US"/>
        </w:rPr>
        <w:t>mind and body</w:t>
      </w:r>
      <w:r w:rsidRPr="00B25AE1">
        <w:rPr>
          <w:rFonts w:ascii="Times New Roman" w:eastAsia="Calibri" w:hAnsi="Times New Roman" w:cs="Times New Roman"/>
          <w:b/>
          <w:sz w:val="24"/>
          <w:szCs w:val="24"/>
          <w:lang w:val="en-US"/>
        </w:rPr>
        <w:t>.</w:t>
      </w:r>
      <w:r w:rsidRPr="00B25AE1">
        <w:rPr>
          <w:rFonts w:ascii="Times New Roman" w:eastAsia="Calibri" w:hAnsi="Times New Roman" w:cs="Times New Roman"/>
          <w:sz w:val="24"/>
          <w:szCs w:val="24"/>
          <w:lang w:val="en-US"/>
        </w:rPr>
        <w:t xml:space="preserve"> </w:t>
      </w:r>
    </w:p>
    <w:bookmarkEnd w:id="3"/>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To tackle further, horticultural therapy involves the use of gardening and plant cultivation as a structured therapeutic activity (</w:t>
      </w:r>
      <w:proofErr w:type="spellStart"/>
      <w:r w:rsidRPr="00B25AE1">
        <w:rPr>
          <w:rFonts w:ascii="Times New Roman" w:eastAsia="Calibri" w:hAnsi="Times New Roman" w:cs="Times New Roman"/>
          <w:color w:val="222222"/>
          <w:sz w:val="24"/>
          <w:szCs w:val="24"/>
          <w:shd w:val="clear" w:color="auto" w:fill="FFFFFF"/>
          <w:lang w:val="en-US"/>
        </w:rPr>
        <w:t>Devrani</w:t>
      </w:r>
      <w:proofErr w:type="spellEnd"/>
      <w:r w:rsidRPr="00B25AE1">
        <w:rPr>
          <w:rFonts w:ascii="Times New Roman" w:eastAsia="Calibri" w:hAnsi="Times New Roman" w:cs="Times New Roman"/>
          <w:color w:val="222222"/>
          <w:sz w:val="24"/>
          <w:szCs w:val="24"/>
          <w:shd w:val="clear" w:color="auto" w:fill="FFFFFF"/>
          <w:lang w:val="en-US"/>
        </w:rPr>
        <w:t xml:space="preserve"> and Tiwari 2024). </w:t>
      </w:r>
      <w:r w:rsidRPr="00B25AE1">
        <w:rPr>
          <w:rFonts w:ascii="Times New Roman" w:eastAsia="Calibri" w:hAnsi="Times New Roman" w:cs="Times New Roman"/>
          <w:sz w:val="24"/>
          <w:szCs w:val="24"/>
          <w:lang w:val="en-US"/>
        </w:rPr>
        <w:t xml:space="preserve">It improves </w:t>
      </w:r>
      <w:r w:rsidRPr="00B25AE1">
        <w:rPr>
          <w:rFonts w:ascii="Times New Roman" w:eastAsia="Calibri" w:hAnsi="Times New Roman" w:cs="Times New Roman"/>
          <w:bCs/>
          <w:sz w:val="24"/>
          <w:szCs w:val="24"/>
          <w:lang w:val="en-US"/>
        </w:rPr>
        <w:t>mindfulness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sz w:val="24"/>
          <w:szCs w:val="24"/>
          <w:lang w:val="en-US"/>
        </w:rPr>
        <w:t xml:space="preserve">and emotional </w:t>
      </w:r>
      <w:r w:rsidRPr="00B25AE1">
        <w:rPr>
          <w:rFonts w:ascii="Times New Roman" w:eastAsia="Calibri" w:hAnsi="Times New Roman" w:cs="Times New Roman"/>
          <w:sz w:val="24"/>
          <w:szCs w:val="24"/>
          <w:lang w:val="en-US"/>
        </w:rPr>
        <w:lastRenderedPageBreak/>
        <w:t>regulation through repetitive and calming activities, such as planting and watering (</w:t>
      </w:r>
      <w:proofErr w:type="spellStart"/>
      <w:r w:rsidRPr="00B25AE1">
        <w:rPr>
          <w:rFonts w:ascii="Times New Roman" w:eastAsia="Calibri" w:hAnsi="Times New Roman" w:cs="Times New Roman"/>
          <w:sz w:val="24"/>
          <w:szCs w:val="24"/>
          <w:shd w:val="clear" w:color="auto" w:fill="FFFFFF"/>
          <w:lang w:val="en-US"/>
        </w:rPr>
        <w:t>Lentoor</w:t>
      </w:r>
      <w:proofErr w:type="spellEnd"/>
      <w:r w:rsidRPr="00B25AE1">
        <w:rPr>
          <w:rFonts w:ascii="Times New Roman" w:eastAsia="Calibri" w:hAnsi="Times New Roman" w:cs="Times New Roman"/>
          <w:sz w:val="24"/>
          <w:szCs w:val="24"/>
          <w:shd w:val="clear" w:color="auto" w:fill="FFFFFF"/>
          <w:lang w:val="en-US"/>
        </w:rPr>
        <w:t xml:space="preserve">, 2024). </w:t>
      </w:r>
      <w:r w:rsidRPr="00B25AE1">
        <w:rPr>
          <w:rFonts w:ascii="Times New Roman" w:eastAsia="Calibri" w:hAnsi="Times New Roman" w:cs="Times New Roman"/>
          <w:sz w:val="24"/>
          <w:szCs w:val="24"/>
          <w:lang w:val="en-US"/>
        </w:rPr>
        <w:t>Horticultural therapy promotes recovery, a sense of</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bCs/>
          <w:sz w:val="24"/>
          <w:szCs w:val="24"/>
          <w:lang w:val="en-US"/>
        </w:rPr>
        <w:t>purpose, and an essential routine</w:t>
      </w:r>
      <w:r w:rsidRPr="00B25AE1">
        <w:rPr>
          <w:rFonts w:ascii="Times New Roman" w:eastAsia="Calibri" w:hAnsi="Times New Roman" w:cs="Times New Roman"/>
          <w:sz w:val="24"/>
          <w:szCs w:val="24"/>
          <w:lang w:val="en-US"/>
        </w:rPr>
        <w:t xml:space="preserve"> to build a sense of identity post-addiction (</w:t>
      </w:r>
      <w:r w:rsidRPr="00B25AE1">
        <w:rPr>
          <w:rFonts w:ascii="Times New Roman" w:eastAsia="Calibri" w:hAnsi="Times New Roman" w:cs="Times New Roman"/>
          <w:sz w:val="24"/>
          <w:szCs w:val="24"/>
          <w:shd w:val="clear" w:color="auto" w:fill="FFFFFF"/>
          <w:lang w:val="en-US"/>
        </w:rPr>
        <w:t>Costello, 2024). Horticultural therapy</w:t>
      </w:r>
      <w:r w:rsidRPr="00B25AE1">
        <w:rPr>
          <w:rFonts w:ascii="Times New Roman" w:eastAsia="Calibri" w:hAnsi="Times New Roman" w:cs="Times New Roman"/>
          <w:sz w:val="24"/>
          <w:szCs w:val="24"/>
          <w:lang w:val="en-US"/>
        </w:rPr>
        <w:t xml:space="preserve"> aligns agrarian routines and exposure to natural light cycles, which support neuroendocrine balance (</w:t>
      </w:r>
      <w:proofErr w:type="spellStart"/>
      <w:r w:rsidRPr="00B25AE1">
        <w:rPr>
          <w:rFonts w:ascii="Times New Roman" w:eastAsia="Calibri" w:hAnsi="Times New Roman" w:cs="Times New Roman"/>
          <w:sz w:val="24"/>
          <w:szCs w:val="24"/>
          <w:shd w:val="clear" w:color="auto" w:fill="FFFFFF"/>
          <w:lang w:val="en-US"/>
        </w:rPr>
        <w:t>Farag</w:t>
      </w:r>
      <w:proofErr w:type="spellEnd"/>
      <w:r w:rsidRPr="00B25AE1">
        <w:rPr>
          <w:rFonts w:ascii="Times New Roman" w:eastAsia="Calibri" w:hAnsi="Times New Roman" w:cs="Times New Roman"/>
          <w:sz w:val="24"/>
          <w:szCs w:val="24"/>
          <w:shd w:val="clear" w:color="auto" w:fill="FFFFFF"/>
          <w:lang w:val="en-US"/>
        </w:rPr>
        <w:t xml:space="preserve"> et al., 2024)</w:t>
      </w:r>
      <w:r w:rsidRPr="00B25AE1">
        <w:rPr>
          <w:rFonts w:ascii="Times New Roman" w:eastAsia="Calibri" w:hAnsi="Times New Roman" w:cs="Times New Roman"/>
          <w:sz w:val="24"/>
          <w:szCs w:val="24"/>
          <w:lang w:val="en-US"/>
        </w:rPr>
        <w:t>. Agrarian routines, which involve farming, animal care, and harvesting, help to develop physical stamina and vocational skills that help drug addicts in their post-rehabilitation.</w:t>
      </w:r>
      <w:r w:rsidRPr="00B25AE1">
        <w:rPr>
          <w:rFonts w:ascii="Times New Roman" w:eastAsia="Times New Roman" w:hAnsi="Times New Roman" w:cs="Times New Roman"/>
          <w:b/>
          <w:bCs/>
          <w:sz w:val="24"/>
          <w:szCs w:val="24"/>
          <w:lang w:val="en-US"/>
        </w:rPr>
        <w:t xml:space="preserve"> </w:t>
      </w:r>
      <w:r w:rsidRPr="00B25AE1">
        <w:rPr>
          <w:rFonts w:ascii="Times New Roman" w:eastAsia="Calibri" w:hAnsi="Times New Roman" w:cs="Times New Roman"/>
          <w:sz w:val="24"/>
          <w:szCs w:val="24"/>
          <w:lang w:val="en-US"/>
        </w:rPr>
        <w:t xml:space="preserve">Activities reintroduce </w:t>
      </w:r>
      <w:r w:rsidRPr="00B25AE1">
        <w:rPr>
          <w:rFonts w:ascii="Times New Roman" w:eastAsia="Calibri" w:hAnsi="Times New Roman" w:cs="Times New Roman"/>
          <w:bCs/>
          <w:sz w:val="24"/>
          <w:szCs w:val="24"/>
          <w:lang w:val="en-US"/>
        </w:rPr>
        <w:t>discipline, accountability, and productivity</w:t>
      </w:r>
      <w:r w:rsidRPr="00B25AE1">
        <w:rPr>
          <w:rFonts w:ascii="Times New Roman" w:eastAsia="Calibri" w:hAnsi="Times New Roman" w:cs="Times New Roman"/>
          <w:b/>
          <w:sz w:val="24"/>
          <w:szCs w:val="24"/>
          <w:lang w:val="en-US"/>
        </w:rPr>
        <w:t>,</w:t>
      </w:r>
      <w:r w:rsidRPr="00B25AE1">
        <w:rPr>
          <w:rFonts w:ascii="Times New Roman" w:eastAsia="Calibri" w:hAnsi="Times New Roman" w:cs="Times New Roman"/>
          <w:sz w:val="24"/>
          <w:szCs w:val="24"/>
          <w:lang w:val="en-US"/>
        </w:rPr>
        <w:t xml:space="preserve"> which are often eroded during addiction (</w:t>
      </w:r>
      <w:r w:rsidRPr="00B25AE1">
        <w:rPr>
          <w:rFonts w:ascii="Times New Roman" w:eastAsia="Calibri" w:hAnsi="Times New Roman" w:cs="Times New Roman"/>
          <w:sz w:val="24"/>
          <w:szCs w:val="24"/>
          <w:shd w:val="clear" w:color="auto" w:fill="FFFFFF"/>
          <w:lang w:val="en-US"/>
        </w:rPr>
        <w:t xml:space="preserve">Kemp et al., 2025). </w:t>
      </w:r>
      <w:r w:rsidRPr="00B25AE1">
        <w:rPr>
          <w:rFonts w:ascii="Times New Roman" w:eastAsia="Calibri" w:hAnsi="Times New Roman" w:cs="Times New Roman"/>
          <w:sz w:val="24"/>
          <w:szCs w:val="24"/>
          <w:lang w:val="en-US"/>
        </w:rPr>
        <w:t xml:space="preserve">Agrarian routines build </w:t>
      </w:r>
      <w:r w:rsidRPr="00B25AE1">
        <w:rPr>
          <w:rFonts w:ascii="Times New Roman" w:eastAsia="Calibri" w:hAnsi="Times New Roman" w:cs="Times New Roman"/>
          <w:bCs/>
          <w:sz w:val="24"/>
          <w:szCs w:val="24"/>
          <w:lang w:val="en-US"/>
        </w:rPr>
        <w:t>vocational competence</w:t>
      </w:r>
      <w:r w:rsidRPr="00B25AE1">
        <w:rPr>
          <w:rFonts w:ascii="Times New Roman" w:eastAsia="Calibri" w:hAnsi="Times New Roman" w:cs="Times New Roman"/>
          <w:b/>
          <w:sz w:val="24"/>
          <w:szCs w:val="24"/>
          <w:lang w:val="en-US"/>
        </w:rPr>
        <w:t>,</w:t>
      </w:r>
      <w:r w:rsidRPr="00B25AE1">
        <w:rPr>
          <w:rFonts w:ascii="Times New Roman" w:eastAsia="Calibri" w:hAnsi="Times New Roman" w:cs="Times New Roman"/>
          <w:sz w:val="24"/>
          <w:szCs w:val="24"/>
          <w:lang w:val="en-US"/>
        </w:rPr>
        <w:t xml:space="preserve"> self-esteem and are key to sustainable recovery. </w:t>
      </w:r>
      <w:proofErr w:type="spellStart"/>
      <w:r w:rsidRPr="00B25AE1">
        <w:rPr>
          <w:rFonts w:ascii="Times New Roman" w:eastAsia="Calibri" w:hAnsi="Times New Roman" w:cs="Times New Roman"/>
          <w:sz w:val="24"/>
          <w:szCs w:val="24"/>
          <w:shd w:val="clear" w:color="auto" w:fill="FFFFFF"/>
          <w:lang w:val="en-US"/>
        </w:rPr>
        <w:t>Söderlund</w:t>
      </w:r>
      <w:proofErr w:type="spellEnd"/>
      <w:r w:rsidRPr="00B25AE1">
        <w:rPr>
          <w:rFonts w:ascii="Times New Roman" w:eastAsia="Calibri" w:hAnsi="Times New Roman" w:cs="Times New Roman"/>
          <w:sz w:val="24"/>
          <w:szCs w:val="24"/>
          <w:shd w:val="clear" w:color="auto" w:fill="FFFFFF"/>
          <w:lang w:val="en-US"/>
        </w:rPr>
        <w:t xml:space="preserve"> and </w:t>
      </w:r>
      <w:proofErr w:type="spellStart"/>
      <w:r w:rsidRPr="00B25AE1">
        <w:rPr>
          <w:rFonts w:ascii="Times New Roman" w:eastAsia="Calibri" w:hAnsi="Times New Roman" w:cs="Times New Roman"/>
          <w:sz w:val="24"/>
          <w:szCs w:val="24"/>
          <w:shd w:val="clear" w:color="auto" w:fill="FFFFFF"/>
          <w:lang w:val="en-US"/>
        </w:rPr>
        <w:t>Söderlund</w:t>
      </w:r>
      <w:proofErr w:type="spellEnd"/>
      <w:r w:rsidRPr="00B25AE1">
        <w:rPr>
          <w:rFonts w:ascii="Times New Roman" w:eastAsia="Calibri" w:hAnsi="Times New Roman" w:cs="Times New Roman"/>
          <w:sz w:val="24"/>
          <w:szCs w:val="24"/>
          <w:shd w:val="clear" w:color="auto" w:fill="FFFFFF"/>
          <w:lang w:val="en-US"/>
        </w:rPr>
        <w:t xml:space="preserve"> (2019)</w:t>
      </w:r>
      <w:r w:rsidRPr="00B25AE1">
        <w:rPr>
          <w:rFonts w:ascii="Times New Roman" w:eastAsia="Calibri" w:hAnsi="Times New Roman" w:cs="Times New Roman"/>
          <w:sz w:val="24"/>
          <w:szCs w:val="24"/>
          <w:lang w:val="en-US"/>
        </w:rPr>
        <w:t xml:space="preserve"> postulated that p</w:t>
      </w:r>
      <w:r w:rsidRPr="00B25AE1">
        <w:rPr>
          <w:rFonts w:ascii="Times New Roman" w:eastAsia="Times New Roman" w:hAnsi="Times New Roman" w:cs="Times New Roman"/>
          <w:sz w:val="24"/>
          <w:szCs w:val="24"/>
          <w:lang w:val="en-US"/>
        </w:rPr>
        <w:t xml:space="preserve">atients may come to identify themselves as individuals connected to nature rather than patients, which is profound in identity shift. </w:t>
      </w:r>
      <w:r w:rsidRPr="00B25AE1">
        <w:rPr>
          <w:rFonts w:ascii="Times New Roman" w:eastAsia="Calibri" w:hAnsi="Times New Roman" w:cs="Times New Roman"/>
          <w:sz w:val="24"/>
          <w:szCs w:val="24"/>
          <w:lang w:val="en-US"/>
        </w:rPr>
        <w:t xml:space="preserve">This multi-system restoration offers a comprehensive approach that goes beyond symptom suppression to foster deep, embodied healing. </w:t>
      </w:r>
    </w:p>
    <w:p w:rsidR="00B25AE1" w:rsidRPr="00B25AE1" w:rsidRDefault="00B25AE1" w:rsidP="00B25AE1">
      <w:pPr>
        <w:spacing w:before="100" w:beforeAutospacing="1" w:after="100" w:afterAutospacing="1" w:line="360" w:lineRule="auto"/>
        <w:jc w:val="both"/>
        <w:outlineLvl w:val="1"/>
        <w:rPr>
          <w:rFonts w:ascii="Times New Roman" w:eastAsia="Calibri" w:hAnsi="Times New Roman" w:cs="Times New Roman"/>
          <w:color w:val="FF0000"/>
          <w:sz w:val="24"/>
          <w:szCs w:val="24"/>
          <w:shd w:val="clear" w:color="auto" w:fill="FFFFFF"/>
          <w:lang w:val="en-US"/>
        </w:rPr>
      </w:pPr>
      <w:r w:rsidRPr="00B25AE1">
        <w:rPr>
          <w:rFonts w:ascii="Times New Roman" w:eastAsia="Times New Roman" w:hAnsi="Times New Roman" w:cs="Times New Roman"/>
          <w:color w:val="000000"/>
          <w:sz w:val="24"/>
          <w:szCs w:val="24"/>
          <w:lang w:val="en-US"/>
        </w:rPr>
        <w:t>Certain plants possess reactive and adaptive properties that work synergistically with human physiology and emotions, which is known as plant intelligence (</w:t>
      </w:r>
      <w:proofErr w:type="spellStart"/>
      <w:r w:rsidRPr="00B25AE1">
        <w:rPr>
          <w:rFonts w:ascii="Times New Roman" w:eastAsia="Calibri" w:hAnsi="Times New Roman" w:cs="Times New Roman"/>
          <w:color w:val="222222"/>
          <w:sz w:val="24"/>
          <w:szCs w:val="24"/>
          <w:shd w:val="clear" w:color="auto" w:fill="FFFFFF"/>
          <w:lang w:val="en-US"/>
        </w:rPr>
        <w:t>Vinitha</w:t>
      </w:r>
      <w:proofErr w:type="spellEnd"/>
      <w:r w:rsidRPr="00B25AE1">
        <w:rPr>
          <w:rFonts w:ascii="Times New Roman" w:eastAsia="Calibri" w:hAnsi="Times New Roman" w:cs="Times New Roman"/>
          <w:color w:val="222222"/>
          <w:sz w:val="24"/>
          <w:szCs w:val="24"/>
          <w:shd w:val="clear" w:color="auto" w:fill="FFFFFF"/>
          <w:lang w:val="en-US"/>
        </w:rPr>
        <w:t xml:space="preserve"> et al., 2025). Biophilic recovery employs </w:t>
      </w:r>
      <w:r w:rsidRPr="00B25AE1">
        <w:rPr>
          <w:rFonts w:ascii="Times New Roman" w:eastAsia="Times New Roman" w:hAnsi="Times New Roman" w:cs="Times New Roman"/>
          <w:color w:val="000000"/>
          <w:sz w:val="24"/>
          <w:szCs w:val="24"/>
          <w:lang w:val="en-US"/>
        </w:rPr>
        <w:t xml:space="preserve">herbal detox protocols that involve the use of herbal remedies to support the body`s </w:t>
      </w:r>
      <w:r w:rsidRPr="00B25AE1">
        <w:rPr>
          <w:rFonts w:ascii="Times New Roman" w:eastAsia="Times New Roman" w:hAnsi="Times New Roman" w:cs="Times New Roman"/>
          <w:sz w:val="24"/>
          <w:szCs w:val="24"/>
          <w:lang w:val="en-US"/>
        </w:rPr>
        <w:t xml:space="preserve">natural detoxification systems. </w:t>
      </w:r>
      <w:bookmarkStart w:id="4" w:name="_Hlk203567607"/>
      <w:proofErr w:type="spellStart"/>
      <w:r w:rsidRPr="00B25AE1">
        <w:rPr>
          <w:rFonts w:ascii="Times New Roman" w:eastAsia="Times New Roman" w:hAnsi="Times New Roman" w:cs="Times New Roman"/>
          <w:sz w:val="24"/>
          <w:szCs w:val="24"/>
          <w:lang w:val="en-US"/>
        </w:rPr>
        <w:t>Apoptogenic</w:t>
      </w:r>
      <w:proofErr w:type="spellEnd"/>
      <w:r w:rsidRPr="00B25AE1">
        <w:rPr>
          <w:rFonts w:ascii="Times New Roman" w:eastAsia="Times New Roman" w:hAnsi="Times New Roman" w:cs="Times New Roman"/>
          <w:sz w:val="24"/>
          <w:szCs w:val="24"/>
          <w:lang w:val="en-US"/>
        </w:rPr>
        <w:t xml:space="preserve"> plants </w:t>
      </w:r>
      <w:r w:rsidRPr="00B25AE1">
        <w:rPr>
          <w:rFonts w:ascii="Times New Roman" w:eastAsia="Calibri" w:hAnsi="Times New Roman" w:cs="Times New Roman"/>
          <w:sz w:val="24"/>
          <w:szCs w:val="24"/>
          <w:lang w:val="en-US"/>
        </w:rPr>
        <w:t xml:space="preserve">such as </w:t>
      </w:r>
      <w:proofErr w:type="spellStart"/>
      <w:r w:rsidRPr="00B25AE1">
        <w:rPr>
          <w:rFonts w:ascii="Times New Roman" w:eastAsia="Calibri" w:hAnsi="Times New Roman" w:cs="Times New Roman"/>
          <w:sz w:val="24"/>
          <w:szCs w:val="24"/>
          <w:lang w:val="en-US"/>
        </w:rPr>
        <w:t>Ashwagandha</w:t>
      </w:r>
      <w:proofErr w:type="spellEnd"/>
      <w:r w:rsidRPr="00B25AE1">
        <w:rPr>
          <w:rFonts w:ascii="Times New Roman" w:eastAsia="Calibri" w:hAnsi="Times New Roman" w:cs="Times New Roman"/>
          <w:sz w:val="24"/>
          <w:szCs w:val="24"/>
          <w:lang w:val="en-US"/>
        </w:rPr>
        <w:t xml:space="preserve"> and </w:t>
      </w:r>
      <w:proofErr w:type="spellStart"/>
      <w:r w:rsidRPr="00B25AE1">
        <w:rPr>
          <w:rFonts w:ascii="Times New Roman" w:eastAsia="Calibri" w:hAnsi="Times New Roman" w:cs="Times New Roman"/>
          <w:sz w:val="24"/>
          <w:szCs w:val="24"/>
          <w:lang w:val="en-US"/>
        </w:rPr>
        <w:t>Rhodiola</w:t>
      </w:r>
      <w:proofErr w:type="spellEnd"/>
      <w:r w:rsidRPr="00B25AE1">
        <w:rPr>
          <w:rFonts w:ascii="Times New Roman" w:eastAsia="Calibri" w:hAnsi="Times New Roman" w:cs="Times New Roman"/>
          <w:sz w:val="24"/>
          <w:szCs w:val="24"/>
          <w:lang w:val="en-US"/>
        </w:rPr>
        <w:t xml:space="preserve"> regulate stress responses and stabilize mood by balancing the hormone </w:t>
      </w:r>
      <w:bookmarkStart w:id="5" w:name="_Hlk203567569"/>
      <w:r w:rsidRPr="00B25AE1">
        <w:rPr>
          <w:rFonts w:ascii="Times New Roman" w:eastAsia="Calibri" w:hAnsi="Times New Roman" w:cs="Times New Roman"/>
          <w:sz w:val="24"/>
          <w:szCs w:val="24"/>
          <w:lang w:val="en-US"/>
        </w:rPr>
        <w:t xml:space="preserve">cortisol </w:t>
      </w:r>
      <w:bookmarkEnd w:id="4"/>
      <w:r w:rsidRPr="00B25AE1">
        <w:rPr>
          <w:rFonts w:ascii="Times New Roman" w:eastAsia="Calibri" w:hAnsi="Times New Roman" w:cs="Times New Roman"/>
          <w:sz w:val="24"/>
          <w:szCs w:val="24"/>
          <w:lang w:val="en-US"/>
        </w:rPr>
        <w:t>(Hall &amp; Bay, 2017).</w:t>
      </w:r>
      <w:r w:rsidRPr="00B25AE1">
        <w:rPr>
          <w:rFonts w:ascii="Times New Roman" w:eastAsia="Times New Roman" w:hAnsi="Times New Roman" w:cs="Times New Roman"/>
          <w:sz w:val="24"/>
          <w:szCs w:val="24"/>
          <w:lang w:val="en-US"/>
        </w:rPr>
        <w:t xml:space="preserve"> </w:t>
      </w:r>
      <w:bookmarkStart w:id="6" w:name="_Hlk203569130"/>
      <w:bookmarkEnd w:id="5"/>
      <w:r w:rsidRPr="00B25AE1">
        <w:rPr>
          <w:rFonts w:ascii="Times New Roman" w:eastAsia="Calibri" w:hAnsi="Times New Roman" w:cs="Times New Roman"/>
          <w:bCs/>
          <w:sz w:val="24"/>
          <w:szCs w:val="24"/>
          <w:lang w:val="en-US"/>
        </w:rPr>
        <w:t>Nervine tonic</w:t>
      </w:r>
      <w:r w:rsidRPr="00B25AE1">
        <w:rPr>
          <w:rFonts w:ascii="Times New Roman" w:eastAsia="Calibri" w:hAnsi="Times New Roman" w:cs="Times New Roman"/>
          <w:sz w:val="24"/>
          <w:szCs w:val="24"/>
          <w:lang w:val="en-US"/>
        </w:rPr>
        <w:t xml:space="preserve"> herbs such as chamomile, valerian, and skullcap also help to calm the nervous system and relieve withdrawal symptoms, such as anxiety, insomnia, and restlessness (</w:t>
      </w:r>
      <w:r w:rsidRPr="00B25AE1">
        <w:rPr>
          <w:rFonts w:ascii="Times New Roman" w:eastAsia="Calibri" w:hAnsi="Times New Roman" w:cs="Times New Roman"/>
          <w:color w:val="222222"/>
          <w:sz w:val="24"/>
          <w:szCs w:val="24"/>
          <w:shd w:val="clear" w:color="auto" w:fill="FFFFFF"/>
          <w:lang w:val="en-US"/>
        </w:rPr>
        <w:t xml:space="preserve">Mars and Fiedler 2024). </w:t>
      </w:r>
      <w:bookmarkEnd w:id="6"/>
      <w:r w:rsidRPr="00B25AE1">
        <w:rPr>
          <w:rFonts w:ascii="Times New Roman" w:eastAsia="Calibri" w:hAnsi="Times New Roman" w:cs="Times New Roman"/>
          <w:color w:val="222222"/>
          <w:sz w:val="24"/>
          <w:szCs w:val="24"/>
          <w:shd w:val="clear" w:color="auto" w:fill="FFFFFF"/>
          <w:lang w:val="en-US"/>
        </w:rPr>
        <w:t xml:space="preserve">Other </w:t>
      </w:r>
      <w:r w:rsidRPr="00B25AE1">
        <w:rPr>
          <w:rFonts w:ascii="Times New Roman" w:eastAsia="Times New Roman" w:hAnsi="Times New Roman" w:cs="Times New Roman"/>
          <w:color w:val="000000"/>
          <w:sz w:val="24"/>
          <w:szCs w:val="24"/>
          <w:lang w:val="en-US"/>
        </w:rPr>
        <w:t>herbs such as rosemary, lavender, hops, passionflower (“</w:t>
      </w:r>
      <w:r w:rsidRPr="00B25AE1">
        <w:rPr>
          <w:rFonts w:ascii="Times New Roman" w:eastAsia="Times New Roman" w:hAnsi="Times New Roman" w:cs="Times New Roman"/>
          <w:sz w:val="24"/>
          <w:szCs w:val="24"/>
          <w:lang w:val="en-US"/>
        </w:rPr>
        <w:t xml:space="preserve">maypop”), lemon balm, and valerian reliably </w:t>
      </w:r>
      <w:r w:rsidRPr="00B25AE1">
        <w:rPr>
          <w:rFonts w:ascii="Times New Roman" w:eastAsia="Times New Roman" w:hAnsi="Times New Roman" w:cs="Times New Roman"/>
          <w:bCs/>
          <w:sz w:val="24"/>
          <w:szCs w:val="24"/>
          <w:lang w:val="en-US"/>
        </w:rPr>
        <w:t>alleviate mild anxiety, depression, and stress</w:t>
      </w:r>
      <w:r w:rsidRPr="00B25AE1">
        <w:rPr>
          <w:rFonts w:ascii="Times New Roman" w:eastAsia="Times New Roman" w:hAnsi="Times New Roman" w:cs="Times New Roman"/>
          <w:sz w:val="24"/>
          <w:szCs w:val="24"/>
          <w:lang w:val="en-US"/>
        </w:rPr>
        <w:t xml:space="preserve">. </w:t>
      </w:r>
      <w:r w:rsidRPr="00B25AE1">
        <w:rPr>
          <w:rFonts w:ascii="Times New Roman" w:eastAsia="Calibri" w:hAnsi="Times New Roman" w:cs="Times New Roman"/>
          <w:sz w:val="24"/>
          <w:szCs w:val="24"/>
          <w:lang w:val="en-US"/>
        </w:rPr>
        <w:t>(</w:t>
      </w:r>
      <w:proofErr w:type="spellStart"/>
      <w:r w:rsidRPr="00B25AE1">
        <w:rPr>
          <w:rFonts w:ascii="Times New Roman" w:eastAsia="Calibri" w:hAnsi="Times New Roman" w:cs="Times New Roman"/>
          <w:color w:val="222222"/>
          <w:sz w:val="24"/>
          <w:szCs w:val="24"/>
          <w:shd w:val="clear" w:color="auto" w:fill="FFFFFF"/>
          <w:lang w:val="en-US"/>
        </w:rPr>
        <w:t>Predescu</w:t>
      </w:r>
      <w:proofErr w:type="spellEnd"/>
      <w:r w:rsidRPr="00B25AE1">
        <w:rPr>
          <w:rFonts w:ascii="Times New Roman" w:eastAsia="Calibri" w:hAnsi="Times New Roman" w:cs="Times New Roman"/>
          <w:color w:val="222222"/>
          <w:sz w:val="24"/>
          <w:szCs w:val="24"/>
          <w:shd w:val="clear" w:color="auto" w:fill="FFFFFF"/>
          <w:lang w:val="en-US"/>
        </w:rPr>
        <w:t xml:space="preserve"> et al. 2025) posited that </w:t>
      </w:r>
      <w:r w:rsidRPr="00B25AE1">
        <w:rPr>
          <w:rFonts w:ascii="Times New Roman" w:eastAsia="Times New Roman" w:hAnsi="Times New Roman" w:cs="Times New Roman"/>
          <w:sz w:val="24"/>
          <w:szCs w:val="24"/>
          <w:lang w:val="en-US"/>
        </w:rPr>
        <w:t xml:space="preserve">patients increasingly prefer these herbal products because they often produce fewer or no side effects than drugs. </w:t>
      </w:r>
      <w:bookmarkStart w:id="7" w:name="_Hlk203569635"/>
      <w:r w:rsidRPr="00B25AE1">
        <w:rPr>
          <w:rFonts w:ascii="Times New Roman" w:eastAsia="Calibri" w:hAnsi="Times New Roman" w:cs="Times New Roman"/>
          <w:sz w:val="24"/>
          <w:szCs w:val="24"/>
          <w:lang w:val="en-US"/>
        </w:rPr>
        <w:t>(</w:t>
      </w:r>
      <w:proofErr w:type="spellStart"/>
      <w:r w:rsidRPr="00B25AE1">
        <w:rPr>
          <w:rFonts w:ascii="Times New Roman" w:eastAsia="Calibri" w:hAnsi="Times New Roman" w:cs="Times New Roman"/>
          <w:color w:val="222222"/>
          <w:sz w:val="24"/>
          <w:szCs w:val="24"/>
          <w:shd w:val="clear" w:color="auto" w:fill="FFFFFF"/>
          <w:lang w:val="en-US"/>
        </w:rPr>
        <w:t>Predescu</w:t>
      </w:r>
      <w:proofErr w:type="spellEnd"/>
      <w:r w:rsidRPr="00B25AE1">
        <w:rPr>
          <w:rFonts w:ascii="Times New Roman" w:eastAsia="Calibri" w:hAnsi="Times New Roman" w:cs="Times New Roman"/>
          <w:color w:val="222222"/>
          <w:sz w:val="24"/>
          <w:szCs w:val="24"/>
          <w:shd w:val="clear" w:color="auto" w:fill="FFFFFF"/>
          <w:lang w:val="en-US"/>
        </w:rPr>
        <w:t xml:space="preserve"> et al. 2025) suggested that </w:t>
      </w:r>
      <w:r w:rsidRPr="00B25AE1">
        <w:rPr>
          <w:rFonts w:ascii="Times New Roman" w:eastAsia="Calibri" w:hAnsi="Times New Roman" w:cs="Times New Roman"/>
          <w:sz w:val="24"/>
          <w:szCs w:val="24"/>
          <w:lang w:val="en-US"/>
        </w:rPr>
        <w:t>biophilic recovery offers a non-invasive means to remove toxins from the body and restore internal balance.</w:t>
      </w:r>
      <w:bookmarkEnd w:id="7"/>
      <w:r w:rsidRPr="00B25AE1">
        <w:rPr>
          <w:rFonts w:ascii="Times New Roman" w:eastAsia="Calibri" w:hAnsi="Times New Roman" w:cs="Times New Roman"/>
          <w:sz w:val="24"/>
          <w:szCs w:val="24"/>
          <w:lang w:val="en-US"/>
        </w:rPr>
        <w:t xml:space="preserve"> Biophilic recovery facilitates whole-person healing by leveraging the gut-brain axis and circadian rhythm through plant-based, flesh-free nutrition </w:t>
      </w:r>
      <w:bookmarkStart w:id="8" w:name="_Hlk202785325"/>
      <w:r w:rsidRPr="00B25AE1">
        <w:rPr>
          <w:rFonts w:ascii="Times New Roman" w:eastAsia="Calibri" w:hAnsi="Times New Roman" w:cs="Times New Roman"/>
          <w:sz w:val="24"/>
          <w:szCs w:val="24"/>
          <w:lang w:val="en-US"/>
        </w:rPr>
        <w:t>(</w:t>
      </w:r>
      <w:proofErr w:type="spellStart"/>
      <w:r w:rsidRPr="00B25AE1">
        <w:rPr>
          <w:rFonts w:ascii="Times New Roman" w:eastAsia="Calibri" w:hAnsi="Times New Roman" w:cs="Times New Roman"/>
          <w:sz w:val="24"/>
          <w:szCs w:val="24"/>
          <w:shd w:val="clear" w:color="auto" w:fill="FFFFFF"/>
          <w:lang w:val="en-US"/>
        </w:rPr>
        <w:t>Loizaga-Velder</w:t>
      </w:r>
      <w:proofErr w:type="spellEnd"/>
      <w:r w:rsidRPr="00B25AE1">
        <w:rPr>
          <w:rFonts w:ascii="Times New Roman" w:eastAsia="Calibri" w:hAnsi="Times New Roman" w:cs="Times New Roman"/>
          <w:sz w:val="24"/>
          <w:szCs w:val="24"/>
          <w:shd w:val="clear" w:color="auto" w:fill="FFFFFF"/>
          <w:lang w:val="en-US"/>
        </w:rPr>
        <w:t xml:space="preserve"> &amp; </w:t>
      </w:r>
      <w:proofErr w:type="spellStart"/>
      <w:r w:rsidRPr="00B25AE1">
        <w:rPr>
          <w:rFonts w:ascii="Times New Roman" w:eastAsia="Calibri" w:hAnsi="Times New Roman" w:cs="Times New Roman"/>
          <w:sz w:val="24"/>
          <w:szCs w:val="24"/>
          <w:shd w:val="clear" w:color="auto" w:fill="FFFFFF"/>
          <w:lang w:val="en-US"/>
        </w:rPr>
        <w:t>Pazzi</w:t>
      </w:r>
      <w:proofErr w:type="spellEnd"/>
      <w:r w:rsidRPr="00B25AE1">
        <w:rPr>
          <w:rFonts w:ascii="Times New Roman" w:eastAsia="Calibri" w:hAnsi="Times New Roman" w:cs="Times New Roman"/>
          <w:sz w:val="24"/>
          <w:szCs w:val="24"/>
          <w:shd w:val="clear" w:color="auto" w:fill="FFFFFF"/>
          <w:lang w:val="en-US"/>
        </w:rPr>
        <w:t>, 2024)</w:t>
      </w:r>
      <w:bookmarkEnd w:id="8"/>
      <w:r w:rsidRPr="00B25AE1">
        <w:rPr>
          <w:rFonts w:ascii="Times New Roman" w:eastAsia="Calibri" w:hAnsi="Times New Roman" w:cs="Times New Roman"/>
          <w:sz w:val="24"/>
          <w:szCs w:val="24"/>
          <w:shd w:val="clear" w:color="auto" w:fill="FFFFFF"/>
          <w:lang w:val="en-US"/>
        </w:rPr>
        <w:t>.</w:t>
      </w:r>
    </w:p>
    <w:p w:rsidR="00B25AE1" w:rsidRPr="00B25AE1" w:rsidRDefault="00B25AE1" w:rsidP="00B25AE1">
      <w:pPr>
        <w:spacing w:before="100" w:beforeAutospacing="1" w:after="100" w:afterAutospacing="1" w:line="360" w:lineRule="auto"/>
        <w:jc w:val="both"/>
        <w:outlineLvl w:val="1"/>
        <w:rPr>
          <w:rFonts w:ascii="Times New Roman" w:eastAsia="Calibri" w:hAnsi="Times New Roman" w:cs="Times New Roman"/>
          <w:color w:val="FF0000"/>
          <w:sz w:val="24"/>
          <w:szCs w:val="24"/>
          <w:shd w:val="clear" w:color="auto" w:fill="FFFFFF"/>
          <w:lang w:val="en-US"/>
        </w:rPr>
      </w:pPr>
      <w:r w:rsidRPr="00B25AE1">
        <w:rPr>
          <w:rFonts w:ascii="Times New Roman" w:eastAsia="Calibri" w:hAnsi="Times New Roman" w:cs="Times New Roman"/>
          <w:color w:val="222222"/>
          <w:sz w:val="24"/>
          <w:szCs w:val="24"/>
          <w:shd w:val="clear" w:color="auto" w:fill="FFFFFF"/>
          <w:lang w:val="en-US"/>
        </w:rPr>
        <w:t xml:space="preserve">Walker et al., (2025) postulated that </w:t>
      </w:r>
      <w:r w:rsidRPr="00B25AE1">
        <w:rPr>
          <w:rFonts w:ascii="Times New Roman" w:eastAsia="Calibri" w:hAnsi="Times New Roman" w:cs="Times New Roman"/>
          <w:sz w:val="24"/>
          <w:szCs w:val="24"/>
          <w:lang w:val="en-US"/>
        </w:rPr>
        <w:t>plant-based recovery programs are inexpensive, especially when built on community gardens, local herbalists, and decentralized care networks. Unlike pharmaceutical treatments, which require continuous supplementation and specialized monitoring, biophilic interventions can be cultivated and sustained within communities (</w:t>
      </w:r>
      <w:proofErr w:type="spellStart"/>
      <w:r w:rsidRPr="00B25AE1">
        <w:rPr>
          <w:rFonts w:ascii="Times New Roman" w:eastAsia="Calibri" w:hAnsi="Times New Roman" w:cs="Times New Roman"/>
          <w:color w:val="222222"/>
          <w:sz w:val="24"/>
          <w:szCs w:val="24"/>
          <w:shd w:val="clear" w:color="auto" w:fill="FFFFFF"/>
          <w:lang w:val="en-US"/>
        </w:rPr>
        <w:t>Siwakoti</w:t>
      </w:r>
      <w:proofErr w:type="spellEnd"/>
      <w:r w:rsidRPr="00B25AE1">
        <w:rPr>
          <w:rFonts w:ascii="Times New Roman" w:eastAsia="Calibri" w:hAnsi="Times New Roman" w:cs="Times New Roman"/>
          <w:color w:val="222222"/>
          <w:sz w:val="24"/>
          <w:szCs w:val="24"/>
          <w:shd w:val="clear" w:color="auto" w:fill="FFFFFF"/>
          <w:lang w:val="en-US"/>
        </w:rPr>
        <w:t>, 2022)</w:t>
      </w:r>
      <w:r w:rsidRPr="00B25AE1">
        <w:rPr>
          <w:rFonts w:ascii="Times New Roman" w:eastAsia="Calibri" w:hAnsi="Times New Roman" w:cs="Times New Roman"/>
          <w:sz w:val="24"/>
          <w:szCs w:val="24"/>
          <w:lang w:val="en-US"/>
        </w:rPr>
        <w:t xml:space="preserve">. </w:t>
      </w:r>
      <w:r w:rsidRPr="00B25AE1">
        <w:rPr>
          <w:rFonts w:ascii="Times New Roman" w:eastAsia="Calibri" w:hAnsi="Times New Roman" w:cs="Times New Roman"/>
          <w:sz w:val="24"/>
          <w:szCs w:val="24"/>
          <w:lang w:val="en-US"/>
        </w:rPr>
        <w:lastRenderedPageBreak/>
        <w:t xml:space="preserve">Biophilic recovery promotes </w:t>
      </w:r>
      <w:r w:rsidRPr="00B25AE1">
        <w:rPr>
          <w:rFonts w:ascii="Times New Roman" w:eastAsia="Calibri" w:hAnsi="Times New Roman" w:cs="Times New Roman"/>
          <w:bCs/>
          <w:sz w:val="24"/>
          <w:szCs w:val="24"/>
          <w:lang w:val="en-US"/>
        </w:rPr>
        <w:t>community ownership,</w:t>
      </w:r>
      <w:r w:rsidRPr="00B25AE1">
        <w:rPr>
          <w:rFonts w:ascii="Times New Roman" w:eastAsia="Calibri" w:hAnsi="Times New Roman" w:cs="Times New Roman"/>
          <w:sz w:val="24"/>
          <w:szCs w:val="24"/>
          <w:lang w:val="en-US"/>
        </w:rPr>
        <w:t xml:space="preserve"> lowers overhead costs, increases self-reliance, and reduces relapse rates. </w:t>
      </w:r>
      <w:bookmarkStart w:id="9" w:name="_Hlk203571518"/>
      <w:proofErr w:type="spellStart"/>
      <w:r w:rsidRPr="00B25AE1">
        <w:rPr>
          <w:rFonts w:ascii="Times New Roman" w:eastAsia="Calibri" w:hAnsi="Times New Roman" w:cs="Times New Roman"/>
          <w:color w:val="222222"/>
          <w:sz w:val="24"/>
          <w:szCs w:val="24"/>
          <w:shd w:val="clear" w:color="auto" w:fill="FFFFFF"/>
          <w:lang w:val="en-US"/>
        </w:rPr>
        <w:t>Trevisam</w:t>
      </w:r>
      <w:proofErr w:type="spellEnd"/>
      <w:r w:rsidRPr="00B25AE1">
        <w:rPr>
          <w:rFonts w:ascii="Times New Roman" w:eastAsia="Calibri" w:hAnsi="Times New Roman" w:cs="Times New Roman"/>
          <w:color w:val="222222"/>
          <w:sz w:val="24"/>
          <w:szCs w:val="24"/>
          <w:shd w:val="clear" w:color="auto" w:fill="FFFFFF"/>
          <w:lang w:val="en-US"/>
        </w:rPr>
        <w:t xml:space="preserve"> and Oliveira (2024) </w:t>
      </w:r>
      <w:bookmarkEnd w:id="9"/>
      <w:r w:rsidRPr="00B25AE1">
        <w:rPr>
          <w:rFonts w:ascii="Times New Roman" w:eastAsia="Calibri" w:hAnsi="Times New Roman" w:cs="Times New Roman"/>
          <w:color w:val="222222"/>
          <w:sz w:val="24"/>
          <w:szCs w:val="24"/>
          <w:shd w:val="clear" w:color="auto" w:fill="FFFFFF"/>
          <w:lang w:val="en-US"/>
        </w:rPr>
        <w:t xml:space="preserve">consider </w:t>
      </w:r>
      <w:r w:rsidRPr="00B25AE1">
        <w:rPr>
          <w:rFonts w:ascii="Times New Roman" w:eastAsia="Calibri" w:hAnsi="Times New Roman" w:cs="Times New Roman"/>
          <w:sz w:val="24"/>
          <w:szCs w:val="24"/>
          <w:lang w:val="en-US"/>
        </w:rPr>
        <w:t xml:space="preserve">Biophilic recovery </w:t>
      </w:r>
      <w:r w:rsidRPr="00B25AE1">
        <w:rPr>
          <w:rFonts w:ascii="Times New Roman" w:eastAsia="Calibri" w:hAnsi="Times New Roman" w:cs="Times New Roman"/>
          <w:b/>
          <w:bCs/>
          <w:sz w:val="24"/>
          <w:szCs w:val="24"/>
          <w:lang w:val="en-US"/>
        </w:rPr>
        <w:t xml:space="preserve">to </w:t>
      </w:r>
      <w:r w:rsidRPr="00B25AE1">
        <w:rPr>
          <w:rFonts w:ascii="Times New Roman" w:eastAsia="Calibri" w:hAnsi="Times New Roman" w:cs="Times New Roman"/>
          <w:bCs/>
          <w:sz w:val="24"/>
          <w:szCs w:val="24"/>
          <w:lang w:val="en-US"/>
        </w:rPr>
        <w:t>be in line with the Global Development Goals (SDGs).</w:t>
      </w:r>
      <w:r w:rsidRPr="00B25AE1">
        <w:rPr>
          <w:rFonts w:ascii="Times New Roman" w:eastAsia="Calibri" w:hAnsi="Times New Roman" w:cs="Times New Roman"/>
          <w:sz w:val="24"/>
          <w:szCs w:val="24"/>
          <w:lang w:val="en-US"/>
        </w:rPr>
        <w:t xml:space="preserve"> It directly supports several United Nations Sustainable Development Goals, including </w:t>
      </w:r>
      <w:r w:rsidRPr="00B25AE1">
        <w:rPr>
          <w:rFonts w:ascii="Times New Roman" w:eastAsia="Calibri" w:hAnsi="Times New Roman" w:cs="Times New Roman"/>
          <w:bCs/>
          <w:sz w:val="24"/>
          <w:szCs w:val="24"/>
          <w:lang w:val="en-US"/>
        </w:rPr>
        <w:t>SDG 3 for good health and well-being</w:t>
      </w:r>
      <w:r w:rsidRPr="00B25AE1">
        <w:rPr>
          <w:rFonts w:ascii="Times New Roman" w:eastAsia="Calibri" w:hAnsi="Times New Roman" w:cs="Times New Roman"/>
          <w:b/>
          <w:bCs/>
          <w:sz w:val="24"/>
          <w:szCs w:val="24"/>
          <w:lang w:val="en-US"/>
        </w:rPr>
        <w:t>,</w:t>
      </w:r>
      <w:r w:rsidRPr="00B25AE1">
        <w:rPr>
          <w:rFonts w:ascii="Times New Roman" w:eastAsia="Calibri" w:hAnsi="Times New Roman" w:cs="Times New Roman"/>
          <w:sz w:val="24"/>
          <w:szCs w:val="24"/>
          <w:lang w:val="en-US"/>
        </w:rPr>
        <w:t xml:space="preserve"> by promoting mental and emotional well-being through natural and culturally attuned methods. In addition, biophilic recovery supports </w:t>
      </w:r>
      <w:r w:rsidRPr="00B25AE1">
        <w:rPr>
          <w:rFonts w:ascii="Times New Roman" w:eastAsia="Calibri" w:hAnsi="Times New Roman" w:cs="Times New Roman"/>
          <w:bCs/>
          <w:sz w:val="24"/>
          <w:szCs w:val="24"/>
          <w:lang w:val="en-US"/>
        </w:rPr>
        <w:t>SDG 15 (Life on Land)</w:t>
      </w:r>
      <w:r w:rsidRPr="00B25AE1">
        <w:rPr>
          <w:rFonts w:ascii="Times New Roman" w:eastAsia="Calibri" w:hAnsi="Times New Roman" w:cs="Times New Roman"/>
          <w:sz w:val="24"/>
          <w:szCs w:val="24"/>
          <w:lang w:val="en-US"/>
        </w:rPr>
        <w:t xml:space="preserve"> through the conservation and cultivation of medicinal plants, the promotion of biodiversity, and agrarian practices. </w:t>
      </w:r>
      <w:r w:rsidRPr="00B25AE1">
        <w:rPr>
          <w:rFonts w:ascii="Times New Roman" w:eastAsia="Calibri" w:hAnsi="Times New Roman" w:cs="Times New Roman"/>
          <w:color w:val="222222"/>
          <w:sz w:val="24"/>
          <w:szCs w:val="24"/>
          <w:shd w:val="clear" w:color="auto" w:fill="FFFFFF"/>
          <w:lang w:val="en-US"/>
        </w:rPr>
        <w:t xml:space="preserve">Fong and Chiu (2024) highlighted that </w:t>
      </w:r>
      <w:r w:rsidRPr="00B25AE1">
        <w:rPr>
          <w:rFonts w:ascii="Times New Roman" w:eastAsia="Calibri" w:hAnsi="Times New Roman" w:cs="Times New Roman"/>
          <w:sz w:val="24"/>
          <w:szCs w:val="24"/>
          <w:lang w:val="en-US"/>
        </w:rPr>
        <w:t xml:space="preserve">Biophilic recovery also supports </w:t>
      </w:r>
      <w:r w:rsidRPr="00B25AE1">
        <w:rPr>
          <w:rFonts w:ascii="Times New Roman" w:eastAsia="Calibri" w:hAnsi="Times New Roman" w:cs="Times New Roman"/>
          <w:bCs/>
          <w:sz w:val="24"/>
          <w:szCs w:val="24"/>
          <w:lang w:val="en-US"/>
        </w:rPr>
        <w:t>SDG 17 (Partnerships for the Goals)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sz w:val="24"/>
          <w:szCs w:val="24"/>
          <w:lang w:val="en-US"/>
        </w:rPr>
        <w:t xml:space="preserve">by integrating traditional knowledge systems into public health policies and enabling cross-sectoral collaborations between healers, ecologists, researchers, and communities. </w:t>
      </w:r>
    </w:p>
    <w:p w:rsidR="00B25AE1" w:rsidRPr="00B25AE1" w:rsidRDefault="00B25AE1" w:rsidP="00B25AE1">
      <w:pPr>
        <w:spacing w:before="100" w:beforeAutospacing="1" w:after="100" w:afterAutospacing="1" w:line="360" w:lineRule="auto"/>
        <w:jc w:val="both"/>
        <w:rPr>
          <w:rFonts w:ascii="Times New Roman" w:eastAsia="Times New Roman" w:hAnsi="Times New Roman" w:cs="Times New Roman"/>
          <w:sz w:val="24"/>
          <w:szCs w:val="24"/>
          <w:lang w:val="en-US"/>
        </w:rPr>
      </w:pPr>
      <w:bookmarkStart w:id="10" w:name="_Hlk203572555"/>
      <w:r w:rsidRPr="00B25AE1">
        <w:rPr>
          <w:rFonts w:ascii="Times New Roman" w:eastAsia="Times New Roman" w:hAnsi="Times New Roman" w:cs="Times New Roman"/>
          <w:sz w:val="24"/>
          <w:szCs w:val="24"/>
          <w:lang w:val="en-US"/>
        </w:rPr>
        <w:t xml:space="preserve">Biophilic recovery represents a </w:t>
      </w:r>
      <w:proofErr w:type="spellStart"/>
      <w:r w:rsidRPr="00B25AE1">
        <w:rPr>
          <w:rFonts w:ascii="Times New Roman" w:eastAsia="Times New Roman" w:hAnsi="Times New Roman" w:cs="Times New Roman"/>
          <w:sz w:val="24"/>
          <w:szCs w:val="24"/>
          <w:lang w:val="en-US"/>
        </w:rPr>
        <w:t>decolonial</w:t>
      </w:r>
      <w:proofErr w:type="spellEnd"/>
      <w:r w:rsidRPr="00B25AE1">
        <w:rPr>
          <w:rFonts w:ascii="Times New Roman" w:eastAsia="Times New Roman" w:hAnsi="Times New Roman" w:cs="Times New Roman"/>
          <w:sz w:val="24"/>
          <w:szCs w:val="24"/>
          <w:lang w:val="en-US"/>
        </w:rPr>
        <w:t xml:space="preserve"> shift in the science of addiction, centering indigenous ecological knowledge, promoting local plant pharmacopoeias, and valuing spiritual wellness (</w:t>
      </w:r>
      <w:proofErr w:type="spellStart"/>
      <w:r w:rsidRPr="00B25AE1">
        <w:rPr>
          <w:rFonts w:ascii="Times New Roman" w:eastAsia="Times New Roman" w:hAnsi="Times New Roman" w:cs="Times New Roman"/>
          <w:color w:val="222222"/>
          <w:sz w:val="24"/>
          <w:szCs w:val="24"/>
          <w:shd w:val="clear" w:color="auto" w:fill="FFFFFF"/>
          <w:lang w:val="en-US"/>
        </w:rPr>
        <w:t>Siwakoti</w:t>
      </w:r>
      <w:proofErr w:type="spellEnd"/>
      <w:r w:rsidRPr="00B25AE1">
        <w:rPr>
          <w:rFonts w:ascii="Times New Roman" w:eastAsia="Times New Roman" w:hAnsi="Times New Roman" w:cs="Times New Roman"/>
          <w:color w:val="222222"/>
          <w:sz w:val="24"/>
          <w:szCs w:val="24"/>
          <w:shd w:val="clear" w:color="auto" w:fill="FFFFFF"/>
          <w:lang w:val="en-US"/>
        </w:rPr>
        <w:t xml:space="preserve">, </w:t>
      </w:r>
      <w:r w:rsidRPr="00B25AE1">
        <w:rPr>
          <w:rFonts w:ascii="Times New Roman" w:eastAsia="Times New Roman" w:hAnsi="Times New Roman" w:cs="Times New Roman"/>
          <w:sz w:val="24"/>
          <w:szCs w:val="24"/>
          <w:shd w:val="clear" w:color="auto" w:fill="FFFFFF"/>
          <w:lang w:val="en-US"/>
        </w:rPr>
        <w:t>2022). </w:t>
      </w:r>
      <w:bookmarkEnd w:id="10"/>
      <w:r w:rsidRPr="00B25AE1">
        <w:rPr>
          <w:rFonts w:ascii="Times New Roman" w:eastAsia="Times New Roman" w:hAnsi="Times New Roman" w:cs="Times New Roman"/>
          <w:sz w:val="24"/>
          <w:szCs w:val="24"/>
          <w:lang w:val="en-US"/>
        </w:rPr>
        <w:t>It aligns with indigenous healing practices, particularly in African contexts, where the use of medicinal plants has long been a cornerstone of wellness (</w:t>
      </w:r>
      <w:proofErr w:type="spellStart"/>
      <w:r w:rsidRPr="00B25AE1">
        <w:rPr>
          <w:rFonts w:ascii="Times New Roman" w:eastAsia="Times New Roman" w:hAnsi="Times New Roman" w:cs="Times New Roman"/>
          <w:sz w:val="24"/>
          <w:szCs w:val="24"/>
          <w:shd w:val="clear" w:color="auto" w:fill="FFFFFF"/>
          <w:lang w:val="en-US"/>
        </w:rPr>
        <w:t>Nayak</w:t>
      </w:r>
      <w:proofErr w:type="spellEnd"/>
      <w:r w:rsidRPr="00B25AE1">
        <w:rPr>
          <w:rFonts w:ascii="Times New Roman" w:eastAsia="Times New Roman" w:hAnsi="Times New Roman" w:cs="Times New Roman"/>
          <w:sz w:val="24"/>
          <w:szCs w:val="24"/>
          <w:shd w:val="clear" w:color="auto" w:fill="FFFFFF"/>
          <w:lang w:val="en-US"/>
        </w:rPr>
        <w:t>, 2025). </w:t>
      </w:r>
      <w:proofErr w:type="spellStart"/>
      <w:r w:rsidRPr="00B25AE1">
        <w:rPr>
          <w:rFonts w:ascii="Times New Roman" w:eastAsia="Times New Roman" w:hAnsi="Times New Roman" w:cs="Times New Roman"/>
          <w:sz w:val="24"/>
          <w:szCs w:val="24"/>
          <w:shd w:val="clear" w:color="auto" w:fill="FFFFFF"/>
          <w:lang w:val="en-US"/>
        </w:rPr>
        <w:t>Qadir</w:t>
      </w:r>
      <w:proofErr w:type="spellEnd"/>
      <w:r w:rsidRPr="00B25AE1">
        <w:rPr>
          <w:rFonts w:ascii="Times New Roman" w:eastAsia="Times New Roman" w:hAnsi="Times New Roman" w:cs="Times New Roman"/>
          <w:sz w:val="24"/>
          <w:szCs w:val="24"/>
          <w:shd w:val="clear" w:color="auto" w:fill="FFFFFF"/>
          <w:lang w:val="en-US"/>
        </w:rPr>
        <w:t xml:space="preserve"> and Raja (2021) postulated that </w:t>
      </w:r>
      <w:r w:rsidRPr="00B25AE1">
        <w:rPr>
          <w:rFonts w:ascii="Times New Roman" w:eastAsia="Times New Roman" w:hAnsi="Times New Roman" w:cs="Times New Roman"/>
          <w:sz w:val="24"/>
          <w:szCs w:val="24"/>
          <w:lang w:val="en-US"/>
        </w:rPr>
        <w:t xml:space="preserve">in the current age, approximately 80% of the world’s population still relies on traditional plant remedies for primary healthcare. </w:t>
      </w:r>
      <w:r w:rsidRPr="00B25AE1">
        <w:rPr>
          <w:rFonts w:ascii="Times New Roman" w:eastAsia="Times New Roman" w:hAnsi="Times New Roman" w:cs="Times New Roman"/>
          <w:sz w:val="24"/>
          <w:szCs w:val="24"/>
          <w:shd w:val="clear" w:color="auto" w:fill="FFFFFF"/>
          <w:lang w:val="en-US"/>
        </w:rPr>
        <w:t>Rodriguez (2024) posits,</w:t>
      </w:r>
      <w:r w:rsidRPr="00B25AE1">
        <w:rPr>
          <w:rFonts w:ascii="Times New Roman" w:eastAsia="Times New Roman" w:hAnsi="Times New Roman" w:cs="Times New Roman"/>
          <w:sz w:val="24"/>
          <w:szCs w:val="24"/>
          <w:lang w:val="en-US"/>
        </w:rPr>
        <w:t xml:space="preserve"> biophilic recovery intersects powerfully with African </w:t>
      </w:r>
      <w:proofErr w:type="spellStart"/>
      <w:r w:rsidRPr="00B25AE1">
        <w:rPr>
          <w:rFonts w:ascii="Times New Roman" w:eastAsia="Times New Roman" w:hAnsi="Times New Roman" w:cs="Times New Roman"/>
          <w:sz w:val="24"/>
          <w:szCs w:val="24"/>
          <w:lang w:val="en-US"/>
        </w:rPr>
        <w:t>ethnomedicine</w:t>
      </w:r>
      <w:proofErr w:type="spellEnd"/>
      <w:r w:rsidRPr="00B25AE1">
        <w:rPr>
          <w:rFonts w:ascii="Times New Roman" w:eastAsia="Times New Roman" w:hAnsi="Times New Roman" w:cs="Times New Roman"/>
          <w:sz w:val="24"/>
          <w:szCs w:val="24"/>
          <w:lang w:val="en-US"/>
        </w:rPr>
        <w:t xml:space="preserve"> and ancestral knowledge systems. These practices embody centuries of wisdom that recognize addiction not merely as a biological affliction but as a disturbance in spiritual, relational, and environmental harmony (</w:t>
      </w:r>
      <w:r w:rsidRPr="00B25AE1">
        <w:rPr>
          <w:rFonts w:ascii="Times New Roman" w:eastAsia="Times New Roman" w:hAnsi="Times New Roman" w:cs="Times New Roman"/>
          <w:sz w:val="24"/>
          <w:szCs w:val="24"/>
          <w:shd w:val="clear" w:color="auto" w:fill="FFFFFF"/>
          <w:lang w:val="en-US"/>
        </w:rPr>
        <w:t>Costello, 2024). </w:t>
      </w:r>
      <w:r w:rsidRPr="00B25AE1">
        <w:rPr>
          <w:rFonts w:ascii="Times New Roman" w:eastAsia="Times New Roman" w:hAnsi="Times New Roman" w:cs="Times New Roman"/>
          <w:sz w:val="24"/>
          <w:szCs w:val="24"/>
          <w:lang w:val="en-US"/>
        </w:rPr>
        <w:t>By emphasizing these methods, biophilic recovery affirms African cultural epistemologies, restoring pride and agency within local healing frameworks.</w:t>
      </w:r>
    </w:p>
    <w:p w:rsidR="00B25AE1" w:rsidRPr="00B25AE1" w:rsidRDefault="00B25AE1" w:rsidP="00B25AE1">
      <w:pPr>
        <w:shd w:val="clear" w:color="auto" w:fill="FFFFFF"/>
        <w:spacing w:after="0" w:line="360" w:lineRule="auto"/>
        <w:jc w:val="both"/>
        <w:rPr>
          <w:rFonts w:ascii="Times New Roman" w:eastAsia="Times New Roman" w:hAnsi="Times New Roman" w:cs="Times New Roman"/>
          <w:color w:val="000000"/>
          <w:sz w:val="24"/>
          <w:szCs w:val="24"/>
          <w:lang w:val="en-US" w:eastAsia="en-ZA"/>
        </w:rPr>
      </w:pPr>
      <w:r w:rsidRPr="00B25AE1">
        <w:rPr>
          <w:rFonts w:ascii="Times New Roman" w:eastAsia="Times New Roman" w:hAnsi="Times New Roman" w:cs="Times New Roman"/>
          <w:b/>
          <w:bCs/>
          <w:color w:val="000000"/>
          <w:sz w:val="24"/>
          <w:szCs w:val="24"/>
          <w:lang w:val="en-US" w:eastAsia="en-ZA"/>
        </w:rPr>
        <w:t>Objectives:</w:t>
      </w:r>
      <w:bookmarkStart w:id="11" w:name="_Hlk201840745"/>
    </w:p>
    <w:p w:rsidR="00B25AE1" w:rsidRPr="00B25AE1" w:rsidRDefault="00B25AE1" w:rsidP="00B25AE1">
      <w:pPr>
        <w:numPr>
          <w:ilvl w:val="0"/>
          <w:numId w:val="1"/>
        </w:numPr>
        <w:shd w:val="clear" w:color="auto" w:fill="FFFFFF"/>
        <w:spacing w:after="0" w:line="360" w:lineRule="auto"/>
        <w:contextualSpacing/>
        <w:jc w:val="both"/>
        <w:rPr>
          <w:rFonts w:ascii="Times New Roman" w:eastAsia="Times New Roman" w:hAnsi="Times New Roman" w:cs="Times New Roman"/>
          <w:color w:val="000000"/>
          <w:sz w:val="24"/>
          <w:szCs w:val="24"/>
          <w:lang w:val="en-US" w:eastAsia="en-ZA"/>
        </w:rPr>
      </w:pPr>
      <w:r w:rsidRPr="00B25AE1">
        <w:rPr>
          <w:rFonts w:ascii="Times New Roman" w:eastAsia="Times New Roman" w:hAnsi="Times New Roman" w:cs="Times New Roman"/>
          <w:color w:val="000000"/>
          <w:sz w:val="24"/>
          <w:szCs w:val="24"/>
          <w:lang w:val="en-US" w:eastAsia="en-ZA"/>
        </w:rPr>
        <w:t>To analyze how participants </w:t>
      </w:r>
      <w:r w:rsidRPr="00B25AE1">
        <w:rPr>
          <w:rFonts w:ascii="Times New Roman" w:eastAsia="Times New Roman" w:hAnsi="Times New Roman" w:cs="Times New Roman"/>
          <w:i/>
          <w:iCs/>
          <w:color w:val="000000"/>
          <w:sz w:val="24"/>
          <w:szCs w:val="24"/>
          <w:lang w:val="en-US" w:eastAsia="en-ZA"/>
        </w:rPr>
        <w:t>attribute meaning</w:t>
      </w:r>
      <w:r w:rsidRPr="00B25AE1">
        <w:rPr>
          <w:rFonts w:ascii="Times New Roman" w:eastAsia="Times New Roman" w:hAnsi="Times New Roman" w:cs="Times New Roman"/>
          <w:color w:val="000000"/>
          <w:sz w:val="24"/>
          <w:szCs w:val="24"/>
          <w:lang w:val="en-US" w:eastAsia="en-ZA"/>
        </w:rPr>
        <w:t xml:space="preserve"> to plant-based therapies. </w:t>
      </w:r>
    </w:p>
    <w:p w:rsidR="00B25AE1" w:rsidRPr="00B25AE1" w:rsidRDefault="00B25AE1" w:rsidP="00B25AE1">
      <w:pPr>
        <w:numPr>
          <w:ilvl w:val="0"/>
          <w:numId w:val="1"/>
        </w:numPr>
        <w:shd w:val="clear" w:color="auto" w:fill="FFFFFF"/>
        <w:spacing w:after="100" w:afterAutospacing="1" w:line="360" w:lineRule="auto"/>
        <w:contextualSpacing/>
        <w:jc w:val="both"/>
        <w:rPr>
          <w:rFonts w:ascii="Times New Roman" w:eastAsia="Times New Roman" w:hAnsi="Times New Roman" w:cs="Times New Roman"/>
          <w:color w:val="000000"/>
          <w:sz w:val="24"/>
          <w:szCs w:val="24"/>
          <w:lang w:val="en-US" w:eastAsia="en-ZA"/>
        </w:rPr>
      </w:pPr>
      <w:r w:rsidRPr="00B25AE1">
        <w:rPr>
          <w:rFonts w:ascii="Times New Roman" w:eastAsia="Times New Roman" w:hAnsi="Times New Roman" w:cs="Times New Roman"/>
          <w:color w:val="000000"/>
          <w:sz w:val="24"/>
          <w:szCs w:val="24"/>
          <w:lang w:val="en-US" w:eastAsia="en-ZA"/>
        </w:rPr>
        <w:t>To explore the perceived influence of </w:t>
      </w:r>
      <w:r w:rsidRPr="00B25AE1">
        <w:rPr>
          <w:rFonts w:ascii="Times New Roman" w:eastAsia="Times New Roman" w:hAnsi="Times New Roman" w:cs="Times New Roman"/>
          <w:i/>
          <w:iCs/>
          <w:color w:val="000000"/>
          <w:sz w:val="24"/>
          <w:szCs w:val="24"/>
          <w:lang w:val="en-US" w:eastAsia="en-ZA"/>
        </w:rPr>
        <w:t>flesh-free nutrition</w:t>
      </w:r>
      <w:r w:rsidRPr="00B25AE1">
        <w:rPr>
          <w:rFonts w:ascii="Times New Roman" w:eastAsia="Times New Roman" w:hAnsi="Times New Roman" w:cs="Times New Roman"/>
          <w:color w:val="000000"/>
          <w:sz w:val="24"/>
          <w:szCs w:val="24"/>
          <w:lang w:val="en-US" w:eastAsia="en-ZA"/>
        </w:rPr>
        <w:t> on cravings, emotional regulation, and identity reconstruction.</w:t>
      </w:r>
    </w:p>
    <w:p w:rsidR="00B25AE1" w:rsidRPr="00B25AE1" w:rsidRDefault="00B25AE1" w:rsidP="00B25AE1">
      <w:pPr>
        <w:numPr>
          <w:ilvl w:val="0"/>
          <w:numId w:val="1"/>
        </w:numPr>
        <w:shd w:val="clear" w:color="auto" w:fill="FFFFFF"/>
        <w:spacing w:after="100" w:afterAutospacing="1" w:line="360" w:lineRule="auto"/>
        <w:contextualSpacing/>
        <w:jc w:val="both"/>
        <w:rPr>
          <w:rFonts w:ascii="Times New Roman" w:eastAsia="Times New Roman" w:hAnsi="Times New Roman" w:cs="Times New Roman"/>
          <w:sz w:val="24"/>
          <w:szCs w:val="24"/>
          <w:lang w:val="en-US" w:eastAsia="en-ZA"/>
        </w:rPr>
      </w:pPr>
      <w:r w:rsidRPr="00B25AE1">
        <w:rPr>
          <w:rFonts w:ascii="Times New Roman" w:eastAsia="Times New Roman" w:hAnsi="Times New Roman" w:cs="Times New Roman"/>
          <w:color w:val="000000"/>
          <w:sz w:val="24"/>
          <w:szCs w:val="24"/>
          <w:lang w:val="en-US" w:eastAsia="en-ZA"/>
        </w:rPr>
        <w:t>To develop a "</w:t>
      </w:r>
      <w:r w:rsidRPr="00B25AE1">
        <w:rPr>
          <w:rFonts w:ascii="Times New Roman" w:eastAsia="Times New Roman" w:hAnsi="Times New Roman" w:cs="Times New Roman"/>
          <w:bCs/>
          <w:color w:val="000000"/>
          <w:sz w:val="24"/>
          <w:szCs w:val="24"/>
          <w:lang w:val="en-US" w:eastAsia="en-ZA"/>
        </w:rPr>
        <w:t>Green Recovery Model</w:t>
      </w:r>
      <w:r w:rsidRPr="00B25AE1">
        <w:rPr>
          <w:rFonts w:ascii="Times New Roman" w:eastAsia="Times New Roman" w:hAnsi="Times New Roman" w:cs="Times New Roman"/>
          <w:color w:val="000000"/>
          <w:sz w:val="24"/>
          <w:szCs w:val="24"/>
          <w:lang w:val="en-US" w:eastAsia="en-ZA"/>
        </w:rPr>
        <w:t xml:space="preserve">" showcasing Happy Nest’s unique algorithm for </w:t>
      </w:r>
      <w:r w:rsidRPr="00B25AE1">
        <w:rPr>
          <w:rFonts w:ascii="Times New Roman" w:eastAsia="Times New Roman" w:hAnsi="Times New Roman" w:cs="Times New Roman"/>
          <w:sz w:val="24"/>
          <w:szCs w:val="24"/>
          <w:lang w:val="en-US" w:eastAsia="en-ZA"/>
        </w:rPr>
        <w:t>funders/investors.</w:t>
      </w:r>
    </w:p>
    <w:bookmarkEnd w:id="11"/>
    <w:p w:rsidR="00B25AE1" w:rsidRPr="00B25AE1" w:rsidRDefault="00B25AE1" w:rsidP="00B25AE1">
      <w:pPr>
        <w:spacing w:line="360" w:lineRule="auto"/>
        <w:jc w:val="both"/>
        <w:rPr>
          <w:rFonts w:ascii="Times New Roman" w:eastAsia="Calibri" w:hAnsi="Times New Roman" w:cs="Times New Roman"/>
          <w:b/>
          <w:sz w:val="24"/>
          <w:szCs w:val="24"/>
          <w:lang w:val="en-US"/>
        </w:rPr>
      </w:pPr>
      <w:r w:rsidRPr="00B25AE1">
        <w:rPr>
          <w:rFonts w:ascii="Times New Roman" w:eastAsia="Calibri" w:hAnsi="Times New Roman" w:cs="Times New Roman"/>
          <w:b/>
          <w:sz w:val="24"/>
          <w:szCs w:val="24"/>
          <w:lang w:val="en-US"/>
        </w:rPr>
        <w:t>Materials and methods.</w:t>
      </w:r>
    </w:p>
    <w:p w:rsidR="00B25AE1" w:rsidRPr="00B25AE1" w:rsidRDefault="00B25AE1" w:rsidP="00B25AE1">
      <w:pPr>
        <w:spacing w:line="360" w:lineRule="auto"/>
        <w:jc w:val="both"/>
        <w:rPr>
          <w:rFonts w:ascii="Times New Roman" w:eastAsia="Calibri" w:hAnsi="Times New Roman" w:cs="Times New Roman"/>
          <w:b/>
          <w:sz w:val="24"/>
          <w:szCs w:val="24"/>
          <w:lang w:val="en-US"/>
        </w:rPr>
      </w:pPr>
      <w:r w:rsidRPr="00B25AE1">
        <w:rPr>
          <w:rFonts w:ascii="Times New Roman" w:eastAsia="Calibri" w:hAnsi="Times New Roman" w:cs="Times New Roman"/>
          <w:b/>
          <w:sz w:val="24"/>
          <w:szCs w:val="24"/>
          <w:lang w:val="en-US"/>
        </w:rPr>
        <w:t>Research approach.</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lastRenderedPageBreak/>
        <w:t xml:space="preserve">The study employed a qualitative research paradigm to gain a deep, contextual understanding of individuals’ lived experiences with plant-based rehabilitation. </w:t>
      </w:r>
      <w:r w:rsidRPr="00B25AE1">
        <w:rPr>
          <w:rFonts w:ascii="Times New Roman" w:eastAsia="Calibri" w:hAnsi="Times New Roman" w:cs="Times New Roman"/>
          <w:color w:val="222222"/>
          <w:sz w:val="24"/>
          <w:szCs w:val="24"/>
          <w:shd w:val="clear" w:color="auto" w:fill="FFFFFF"/>
          <w:lang w:val="en-US"/>
        </w:rPr>
        <w:t xml:space="preserve">Lloyd and Gifford (2024) </w:t>
      </w:r>
      <w:r w:rsidRPr="00B25AE1">
        <w:rPr>
          <w:rFonts w:ascii="Times New Roman" w:eastAsia="Calibri" w:hAnsi="Times New Roman" w:cs="Times New Roman"/>
          <w:sz w:val="24"/>
          <w:szCs w:val="24"/>
          <w:lang w:val="en-US"/>
        </w:rPr>
        <w:t>postulated that a qualitative approach allows for researchers' engagement with participants’ perspectives, revealing patterns of interaction, transformation, and inner healing. This approach uncovers personal meanings, emotions, and transformative effects associated with plant-based therapies that cannot be captured through quantitative methods. Mataruse et al., (2022) posited that a qualitative approach validates that any phenomenon is understood better when interrogated as it happened in the context of participants.</w:t>
      </w:r>
      <w:r w:rsidRPr="00B25AE1">
        <w:rPr>
          <w:rFonts w:ascii="Times New Roman" w:eastAsia="Calibri" w:hAnsi="Times New Roman" w:cs="Times New Roman"/>
          <w:color w:val="FF0000"/>
          <w:sz w:val="24"/>
          <w:szCs w:val="24"/>
          <w:lang w:val="en-US"/>
        </w:rPr>
        <w:t xml:space="preserve"> </w:t>
      </w:r>
      <w:r w:rsidRPr="00B25AE1">
        <w:rPr>
          <w:rFonts w:ascii="Times New Roman" w:eastAsia="Calibri" w:hAnsi="Times New Roman" w:cs="Times New Roman"/>
          <w:sz w:val="24"/>
          <w:szCs w:val="24"/>
          <w:lang w:val="en-US"/>
        </w:rPr>
        <w:t>The study thus focused on the depth and richness of personal narratives to understand the efficacy and symbolic value of plant-based therapies in rehabilitation settings.</w:t>
      </w:r>
    </w:p>
    <w:p w:rsidR="00B25AE1" w:rsidRPr="00B25AE1" w:rsidRDefault="00B25AE1" w:rsidP="00B25AE1">
      <w:pPr>
        <w:spacing w:after="0" w:line="360" w:lineRule="auto"/>
        <w:jc w:val="both"/>
        <w:rPr>
          <w:rFonts w:ascii="Times New Roman" w:eastAsia="Calibri" w:hAnsi="Times New Roman" w:cs="Times New Roman"/>
          <w:b/>
          <w:sz w:val="24"/>
          <w:szCs w:val="24"/>
          <w:lang w:val="en-US"/>
        </w:rPr>
      </w:pPr>
      <w:r w:rsidRPr="00B25AE1">
        <w:rPr>
          <w:rFonts w:ascii="Times New Roman" w:eastAsia="Calibri" w:hAnsi="Times New Roman" w:cs="Times New Roman"/>
          <w:b/>
          <w:sz w:val="24"/>
          <w:szCs w:val="24"/>
          <w:lang w:val="en-US"/>
        </w:rPr>
        <w:t>Research Design.</w:t>
      </w:r>
    </w:p>
    <w:p w:rsidR="00B25AE1" w:rsidRPr="00B25AE1" w:rsidRDefault="00B25AE1" w:rsidP="00B25AE1">
      <w:pPr>
        <w:spacing w:after="0" w:line="360" w:lineRule="auto"/>
        <w:jc w:val="both"/>
        <w:rPr>
          <w:rFonts w:ascii="Times New Roman" w:eastAsia="Times New Roman"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 xml:space="preserve">Research design refers to the structural plan of the research that is employed to elicit data that speaks to study objectives </w:t>
      </w:r>
      <w:proofErr w:type="spellStart"/>
      <w:r w:rsidRPr="00B25AE1">
        <w:rPr>
          <w:rFonts w:ascii="Times New Roman" w:eastAsia="Calibri" w:hAnsi="Times New Roman" w:cs="Times New Roman"/>
          <w:sz w:val="24"/>
          <w:szCs w:val="24"/>
          <w:shd w:val="clear" w:color="auto" w:fill="FFFFFF"/>
          <w:lang w:val="en-US"/>
        </w:rPr>
        <w:t>Khoa</w:t>
      </w:r>
      <w:proofErr w:type="spellEnd"/>
      <w:r w:rsidRPr="00B25AE1">
        <w:rPr>
          <w:rFonts w:ascii="Times New Roman" w:eastAsia="Calibri" w:hAnsi="Times New Roman" w:cs="Times New Roman"/>
          <w:sz w:val="24"/>
          <w:szCs w:val="24"/>
          <w:shd w:val="clear" w:color="auto" w:fill="FFFFFF"/>
          <w:lang w:val="en-US"/>
        </w:rPr>
        <w:t xml:space="preserve"> et al., (2023). </w:t>
      </w:r>
      <w:r w:rsidRPr="00B25AE1">
        <w:rPr>
          <w:rFonts w:ascii="Times New Roman" w:eastAsia="Calibri" w:hAnsi="Times New Roman" w:cs="Times New Roman"/>
          <w:sz w:val="24"/>
          <w:szCs w:val="24"/>
          <w:lang w:val="en-US"/>
        </w:rPr>
        <w:t>The study utilized a qualitative phenomenological design in an attempt to explore the lived experiences of individuals undergoing plant-based rehabilitation. The principal goal was to uncover the subjective effectiveness of biophilic therapies and capture rich, complex narratives about how participants view and interpret their recovery experiences.</w:t>
      </w:r>
      <w:r w:rsidRPr="00B25AE1">
        <w:rPr>
          <w:rFonts w:ascii="Times New Roman" w:eastAsia="Calibri" w:hAnsi="Times New Roman" w:cs="Times New Roman"/>
          <w:color w:val="FF0000"/>
          <w:sz w:val="24"/>
          <w:szCs w:val="24"/>
          <w:lang w:val="en-US"/>
        </w:rPr>
        <w:t xml:space="preserve"> </w:t>
      </w:r>
      <w:r w:rsidRPr="00B25AE1">
        <w:rPr>
          <w:rFonts w:ascii="Times New Roman" w:eastAsia="Calibri" w:hAnsi="Times New Roman" w:cs="Times New Roman"/>
          <w:color w:val="222222"/>
          <w:sz w:val="24"/>
          <w:szCs w:val="24"/>
          <w:shd w:val="clear" w:color="auto" w:fill="FFFFFF"/>
          <w:lang w:val="en-US"/>
        </w:rPr>
        <w:t xml:space="preserve">Tiwari et al., (2025) </w:t>
      </w:r>
      <w:r w:rsidRPr="00B25AE1">
        <w:rPr>
          <w:rFonts w:ascii="Times New Roman" w:eastAsia="Calibri" w:hAnsi="Times New Roman" w:cs="Times New Roman"/>
          <w:sz w:val="24"/>
          <w:szCs w:val="24"/>
          <w:lang w:val="en-US"/>
        </w:rPr>
        <w:t xml:space="preserve">opine that </w:t>
      </w:r>
      <w:r w:rsidRPr="00B25AE1">
        <w:rPr>
          <w:rFonts w:ascii="Times New Roman" w:eastAsia="Times New Roman" w:hAnsi="Times New Roman" w:cs="Times New Roman"/>
          <w:sz w:val="24"/>
          <w:szCs w:val="24"/>
          <w:lang w:val="en-US"/>
        </w:rPr>
        <w:t xml:space="preserve">phenomenological research aims to comprehend how individuals view, weigh, and comprehend a particular circumstance. </w:t>
      </w:r>
      <w:r w:rsidRPr="00B25AE1">
        <w:rPr>
          <w:rFonts w:ascii="Times New Roman" w:eastAsia="Calibri" w:hAnsi="Times New Roman" w:cs="Times New Roman"/>
          <w:sz w:val="24"/>
          <w:szCs w:val="24"/>
          <w:lang w:val="en-US"/>
        </w:rPr>
        <w:t>This approach was chosen for its capacity to capture the subjective, embodied, and often subtle human responses to plant-based therapies (</w:t>
      </w:r>
      <w:r w:rsidRPr="00B25AE1">
        <w:rPr>
          <w:rFonts w:ascii="Times New Roman" w:eastAsia="Calibri" w:hAnsi="Times New Roman" w:cs="Times New Roman"/>
          <w:color w:val="222222"/>
          <w:sz w:val="24"/>
          <w:szCs w:val="24"/>
          <w:shd w:val="clear" w:color="auto" w:fill="FFFFFF"/>
          <w:lang w:val="en-US"/>
        </w:rPr>
        <w:t xml:space="preserve">Owsley et al., 2025). </w:t>
      </w:r>
    </w:p>
    <w:p w:rsidR="00B25AE1" w:rsidRPr="00B25AE1" w:rsidRDefault="00B25AE1" w:rsidP="00B25AE1">
      <w:pPr>
        <w:spacing w:after="0" w:line="360" w:lineRule="auto"/>
        <w:jc w:val="both"/>
        <w:rPr>
          <w:rFonts w:ascii="Times New Roman" w:eastAsia="Calibri" w:hAnsi="Times New Roman" w:cs="Times New Roman"/>
          <w:b/>
          <w:sz w:val="24"/>
          <w:szCs w:val="24"/>
          <w:lang w:val="en-US"/>
        </w:rPr>
      </w:pPr>
      <w:r w:rsidRPr="00B25AE1">
        <w:rPr>
          <w:rFonts w:ascii="Times New Roman" w:eastAsia="Calibri" w:hAnsi="Times New Roman" w:cs="Times New Roman"/>
          <w:b/>
          <w:sz w:val="24"/>
          <w:szCs w:val="24"/>
          <w:lang w:val="en-US"/>
        </w:rPr>
        <w:t>Population and Sampling.</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 xml:space="preserve">The research utilized purposive sampling to recruit participants. The population comprised seven (7) participants, four (5) males and two (2) females who had vivid experiential testimonies of </w:t>
      </w:r>
      <w:proofErr w:type="spellStart"/>
      <w:r w:rsidRPr="00B25AE1">
        <w:rPr>
          <w:rFonts w:ascii="Times New Roman" w:eastAsia="Calibri" w:hAnsi="Times New Roman" w:cs="Times New Roman"/>
          <w:sz w:val="24"/>
          <w:szCs w:val="24"/>
          <w:lang w:val="en-US"/>
        </w:rPr>
        <w:t>biophilia</w:t>
      </w:r>
      <w:proofErr w:type="spellEnd"/>
      <w:r w:rsidRPr="00B25AE1">
        <w:rPr>
          <w:rFonts w:ascii="Times New Roman" w:eastAsia="Calibri" w:hAnsi="Times New Roman" w:cs="Times New Roman"/>
          <w:sz w:val="24"/>
          <w:szCs w:val="24"/>
          <w:lang w:val="en-US"/>
        </w:rPr>
        <w:t xml:space="preserve"> therapies at Happy Nest Rehabilitation Nook in Masvingo, Zimbabwe. The researchers also used convenience sampling, a non-probability sampling technique, to choose individuals who are accessible due to their availability, closeness, and desire to participate (</w:t>
      </w:r>
      <w:proofErr w:type="spellStart"/>
      <w:r w:rsidRPr="00B25AE1">
        <w:rPr>
          <w:rFonts w:ascii="Times New Roman" w:eastAsia="Calibri" w:hAnsi="Times New Roman" w:cs="Times New Roman"/>
          <w:color w:val="222222"/>
          <w:sz w:val="24"/>
          <w:szCs w:val="24"/>
          <w:shd w:val="clear" w:color="auto" w:fill="FFFFFF"/>
          <w:lang w:val="en-US"/>
        </w:rPr>
        <w:t>Akkaş</w:t>
      </w:r>
      <w:proofErr w:type="spellEnd"/>
      <w:r w:rsidRPr="00B25AE1">
        <w:rPr>
          <w:rFonts w:ascii="Times New Roman" w:eastAsia="Calibri" w:hAnsi="Times New Roman" w:cs="Times New Roman"/>
          <w:color w:val="222222"/>
          <w:sz w:val="24"/>
          <w:szCs w:val="24"/>
          <w:shd w:val="clear" w:color="auto" w:fill="FFFFFF"/>
          <w:lang w:val="en-US"/>
        </w:rPr>
        <w:t xml:space="preserve"> and </w:t>
      </w:r>
      <w:proofErr w:type="spellStart"/>
      <w:r w:rsidRPr="00B25AE1">
        <w:rPr>
          <w:rFonts w:ascii="Times New Roman" w:eastAsia="Calibri" w:hAnsi="Times New Roman" w:cs="Times New Roman"/>
          <w:color w:val="222222"/>
          <w:sz w:val="24"/>
          <w:szCs w:val="24"/>
          <w:shd w:val="clear" w:color="auto" w:fill="FFFFFF"/>
          <w:lang w:val="en-US"/>
        </w:rPr>
        <w:t>Meydan</w:t>
      </w:r>
      <w:proofErr w:type="spellEnd"/>
      <w:r w:rsidRPr="00B25AE1">
        <w:rPr>
          <w:rFonts w:ascii="Times New Roman" w:eastAsia="Calibri" w:hAnsi="Times New Roman" w:cs="Times New Roman"/>
          <w:color w:val="222222"/>
          <w:sz w:val="24"/>
          <w:szCs w:val="24"/>
          <w:shd w:val="clear" w:color="auto" w:fill="FFFFFF"/>
          <w:lang w:val="en-US"/>
        </w:rPr>
        <w:t>, 2024).</w:t>
      </w:r>
      <w:r w:rsidRPr="00B25AE1">
        <w:rPr>
          <w:rFonts w:ascii="Times New Roman" w:eastAsia="Calibri" w:hAnsi="Times New Roman" w:cs="Times New Roman"/>
          <w:color w:val="FF0000"/>
          <w:sz w:val="24"/>
          <w:szCs w:val="24"/>
          <w:shd w:val="clear" w:color="auto" w:fill="FFFFFF"/>
          <w:lang w:val="en-US"/>
        </w:rPr>
        <w:t xml:space="preserve"> </w:t>
      </w:r>
      <w:r w:rsidRPr="00B25AE1">
        <w:rPr>
          <w:rFonts w:ascii="Times New Roman" w:eastAsia="Calibri" w:hAnsi="Times New Roman" w:cs="Times New Roman"/>
          <w:sz w:val="24"/>
          <w:szCs w:val="24"/>
          <w:lang w:val="en-US"/>
        </w:rPr>
        <w:t>A challenging but crucial step in the sampling procedure was to ensure the sample had a varied mix of gender, ethnicity, and socio-economic status within the sample.</w:t>
      </w:r>
    </w:p>
    <w:p w:rsidR="00B25AE1" w:rsidRPr="00B25AE1" w:rsidRDefault="00B25AE1" w:rsidP="00B25AE1">
      <w:pPr>
        <w:spacing w:after="0" w:line="360" w:lineRule="auto"/>
        <w:jc w:val="both"/>
        <w:rPr>
          <w:rFonts w:ascii="Times New Roman" w:eastAsia="Calibri" w:hAnsi="Times New Roman" w:cs="Times New Roman"/>
          <w:b/>
          <w:color w:val="000000"/>
          <w:sz w:val="24"/>
          <w:szCs w:val="24"/>
          <w:lang w:val="en-US"/>
        </w:rPr>
      </w:pPr>
    </w:p>
    <w:p w:rsidR="00B25AE1" w:rsidRPr="00B25AE1" w:rsidRDefault="00B25AE1" w:rsidP="00B25AE1">
      <w:pPr>
        <w:spacing w:after="0" w:line="360" w:lineRule="auto"/>
        <w:jc w:val="both"/>
        <w:rPr>
          <w:rFonts w:ascii="Times New Roman" w:eastAsia="Calibri" w:hAnsi="Times New Roman" w:cs="Times New Roman"/>
          <w:b/>
          <w:color w:val="000000"/>
          <w:sz w:val="24"/>
          <w:szCs w:val="24"/>
          <w:lang w:val="en-US"/>
        </w:rPr>
      </w:pPr>
      <w:r w:rsidRPr="00B25AE1">
        <w:rPr>
          <w:rFonts w:ascii="Times New Roman" w:eastAsia="Calibri" w:hAnsi="Times New Roman" w:cs="Times New Roman"/>
          <w:b/>
          <w:color w:val="000000"/>
          <w:sz w:val="24"/>
          <w:szCs w:val="24"/>
          <w:lang w:val="en-US"/>
        </w:rPr>
        <w:t>Data Collection Procedure.</w:t>
      </w:r>
    </w:p>
    <w:p w:rsidR="00B25AE1" w:rsidRPr="00B25AE1" w:rsidRDefault="00B25AE1" w:rsidP="00B25AE1">
      <w:pPr>
        <w:spacing w:after="0" w:line="360" w:lineRule="auto"/>
        <w:jc w:val="both"/>
        <w:rPr>
          <w:rFonts w:ascii="Times New Roman" w:eastAsia="Calibri" w:hAnsi="Times New Roman" w:cs="Times New Roman"/>
          <w:color w:val="000000"/>
          <w:sz w:val="24"/>
          <w:szCs w:val="24"/>
          <w:lang w:val="en-US"/>
        </w:rPr>
      </w:pPr>
      <w:r w:rsidRPr="00B25AE1">
        <w:rPr>
          <w:rFonts w:ascii="Times New Roman" w:eastAsia="Calibri" w:hAnsi="Times New Roman" w:cs="Times New Roman"/>
          <w:color w:val="000000"/>
          <w:sz w:val="24"/>
          <w:szCs w:val="24"/>
          <w:lang w:val="en-US"/>
        </w:rPr>
        <w:t xml:space="preserve">The researcher was permitted to conduct the study and engage respondents from the Personnel Management at Happy Nest Rehabilitation Nook. Consent forms were administered before </w:t>
      </w:r>
      <w:r w:rsidRPr="00B25AE1">
        <w:rPr>
          <w:rFonts w:ascii="Times New Roman" w:eastAsia="Calibri" w:hAnsi="Times New Roman" w:cs="Times New Roman"/>
          <w:color w:val="000000"/>
          <w:sz w:val="24"/>
          <w:szCs w:val="24"/>
          <w:lang w:val="en-US"/>
        </w:rPr>
        <w:lastRenderedPageBreak/>
        <w:t>running the in-depth interview guides. The researcher used in-depth one-on-one interviews to extract information from the participants.</w:t>
      </w:r>
      <w:r w:rsidRPr="00B25AE1">
        <w:rPr>
          <w:rFonts w:ascii="Times New Roman" w:eastAsia="Calibri" w:hAnsi="Times New Roman" w:cs="Times New Roman"/>
          <w:color w:val="FF0000"/>
          <w:sz w:val="24"/>
          <w:szCs w:val="24"/>
          <w:lang w:val="en-US"/>
        </w:rPr>
        <w:t xml:space="preserve"> </w:t>
      </w:r>
      <w:r w:rsidRPr="00B25AE1">
        <w:rPr>
          <w:rFonts w:ascii="Times New Roman" w:eastAsia="Calibri" w:hAnsi="Times New Roman" w:cs="Times New Roman"/>
          <w:color w:val="222222"/>
          <w:sz w:val="24"/>
          <w:szCs w:val="24"/>
          <w:shd w:val="clear" w:color="auto" w:fill="FFFFFF"/>
          <w:lang w:val="en-US"/>
        </w:rPr>
        <w:t xml:space="preserve">Thompson (2024) </w:t>
      </w:r>
      <w:r w:rsidRPr="00B25AE1">
        <w:rPr>
          <w:rFonts w:ascii="Times New Roman" w:eastAsia="Calibri" w:hAnsi="Times New Roman" w:cs="Times New Roman"/>
          <w:color w:val="000000"/>
          <w:sz w:val="24"/>
          <w:szCs w:val="24"/>
          <w:shd w:val="clear" w:color="auto" w:fill="FFFFFF"/>
          <w:lang w:val="en-US"/>
        </w:rPr>
        <w:t>posited that</w:t>
      </w:r>
      <w:r w:rsidRPr="00B25AE1">
        <w:rPr>
          <w:rFonts w:ascii="Times New Roman" w:eastAsia="Calibri" w:hAnsi="Times New Roman" w:cs="Times New Roman"/>
          <w:color w:val="000000"/>
          <w:sz w:val="24"/>
          <w:szCs w:val="24"/>
          <w:lang w:val="en-US"/>
        </w:rPr>
        <w:t xml:space="preserve"> an interview is a two-way dialogue in which the interviewer asks the participant questions to gather information about the subject`s thoughts, values, beliefs, opinions, ideas, and behaviors of the participant. </w:t>
      </w:r>
      <w:r w:rsidRPr="00B25AE1">
        <w:rPr>
          <w:rFonts w:ascii="Times New Roman" w:eastAsia="Calibri" w:hAnsi="Times New Roman" w:cs="Times New Roman"/>
          <w:sz w:val="24"/>
          <w:szCs w:val="24"/>
          <w:lang w:val="en-US"/>
        </w:rPr>
        <w:t xml:space="preserve">The researcher created structured interview guides and focus group protocols to guarantee the reliability and validity of the instruments. </w:t>
      </w:r>
      <w:r w:rsidRPr="00B25AE1">
        <w:rPr>
          <w:rFonts w:ascii="Times New Roman" w:eastAsia="Calibri" w:hAnsi="Times New Roman" w:cs="Times New Roman"/>
          <w:color w:val="222222"/>
          <w:sz w:val="24"/>
          <w:szCs w:val="24"/>
          <w:shd w:val="clear" w:color="auto" w:fill="FFFFFF"/>
          <w:lang w:val="en-US"/>
        </w:rPr>
        <w:t>Osborne and Grant-Smith (2021) postulated</w:t>
      </w:r>
      <w:r w:rsidRPr="00B25AE1">
        <w:rPr>
          <w:rFonts w:ascii="Times New Roman" w:eastAsia="Calibri" w:hAnsi="Times New Roman" w:cs="Times New Roman"/>
          <w:sz w:val="24"/>
          <w:szCs w:val="24"/>
          <w:lang w:val="en-US"/>
        </w:rPr>
        <w:t xml:space="preserve"> that in-depth </w:t>
      </w:r>
      <w:r w:rsidRPr="00B25AE1">
        <w:rPr>
          <w:rFonts w:ascii="Times New Roman" w:eastAsia="Calibri" w:hAnsi="Times New Roman" w:cs="Times New Roman"/>
          <w:color w:val="000000"/>
          <w:sz w:val="24"/>
          <w:szCs w:val="24"/>
          <w:lang w:val="en-US"/>
        </w:rPr>
        <w:t>interviews facilitate the gathering of high-quality information about the respondent’s worldview. Interviews were preferred by the researcher because of their flexibility, which allowed the researcher to delve deeper for more information.</w:t>
      </w:r>
    </w:p>
    <w:p w:rsidR="00B25AE1" w:rsidRPr="00B25AE1" w:rsidRDefault="00B25AE1" w:rsidP="00B25AE1">
      <w:pPr>
        <w:spacing w:after="0" w:line="360" w:lineRule="auto"/>
        <w:jc w:val="both"/>
        <w:rPr>
          <w:rFonts w:ascii="Times New Roman" w:eastAsia="Calibri" w:hAnsi="Times New Roman" w:cs="Times New Roman"/>
          <w:b/>
          <w:color w:val="000000"/>
          <w:sz w:val="24"/>
          <w:szCs w:val="24"/>
          <w:lang w:val="en-US"/>
        </w:rPr>
      </w:pPr>
      <w:r w:rsidRPr="00B25AE1">
        <w:rPr>
          <w:rFonts w:ascii="Times New Roman" w:eastAsia="Calibri" w:hAnsi="Times New Roman" w:cs="Times New Roman"/>
          <w:b/>
          <w:color w:val="000000"/>
          <w:sz w:val="24"/>
          <w:szCs w:val="24"/>
          <w:lang w:val="en-US"/>
        </w:rPr>
        <w:t>Data Analysis.</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 xml:space="preserve">The thematic analysis was employed to synthesize the data and identify themes for the study. In accordance with </w:t>
      </w:r>
      <w:r w:rsidRPr="00B25AE1">
        <w:rPr>
          <w:rFonts w:ascii="Times New Roman" w:eastAsia="Calibri" w:hAnsi="Times New Roman" w:cs="Times New Roman"/>
          <w:sz w:val="24"/>
          <w:szCs w:val="24"/>
          <w:shd w:val="clear" w:color="auto" w:fill="FFFFFF"/>
          <w:lang w:val="en-US"/>
        </w:rPr>
        <w:t xml:space="preserve">Mataruse et </w:t>
      </w:r>
      <w:r w:rsidRPr="00B25AE1">
        <w:rPr>
          <w:rFonts w:ascii="Times New Roman" w:eastAsia="Calibri" w:hAnsi="Times New Roman" w:cs="Times New Roman"/>
          <w:color w:val="222222"/>
          <w:sz w:val="24"/>
          <w:szCs w:val="24"/>
          <w:shd w:val="clear" w:color="auto" w:fill="FFFFFF"/>
          <w:lang w:val="en-US"/>
        </w:rPr>
        <w:t xml:space="preserve">al., (2023), </w:t>
      </w:r>
      <w:r w:rsidRPr="00B25AE1">
        <w:rPr>
          <w:rFonts w:ascii="Times New Roman" w:eastAsia="Calibri" w:hAnsi="Times New Roman" w:cs="Times New Roman"/>
          <w:sz w:val="24"/>
          <w:szCs w:val="24"/>
          <w:lang w:val="en-US"/>
        </w:rPr>
        <w:t>thematic analysis is an algorithm employed to sift data, which encompasses skimming through a set of information to establish and evaluate frequent patterns. Thematic analysis is a practical and philosophically compatible method for making sense of the subjective, emotional, and embodied experiences of participants central to biophilic recovery. It also helps to identify, analyze, and interpret patterns in participants' descriptions of their experiences with plant-based rehabilitation (</w:t>
      </w:r>
      <w:r w:rsidRPr="00B25AE1">
        <w:rPr>
          <w:rFonts w:ascii="Times New Roman" w:eastAsia="Calibri" w:hAnsi="Times New Roman" w:cs="Times New Roman"/>
          <w:color w:val="222222"/>
          <w:sz w:val="24"/>
          <w:szCs w:val="24"/>
          <w:shd w:val="clear" w:color="auto" w:fill="FFFFFF"/>
          <w:lang w:val="en-US"/>
        </w:rPr>
        <w:t xml:space="preserve">Hunter et al., 2024). </w:t>
      </w:r>
    </w:p>
    <w:p w:rsidR="00B25AE1" w:rsidRPr="00B25AE1" w:rsidRDefault="00B25AE1" w:rsidP="00B25AE1">
      <w:pPr>
        <w:spacing w:after="0" w:line="360" w:lineRule="auto"/>
        <w:jc w:val="both"/>
        <w:rPr>
          <w:rFonts w:ascii="Times New Roman" w:eastAsia="Calibri" w:hAnsi="Times New Roman" w:cs="Times New Roman"/>
          <w:b/>
          <w:color w:val="FF0000"/>
          <w:sz w:val="24"/>
          <w:szCs w:val="24"/>
          <w:lang w:val="en-US"/>
        </w:rPr>
      </w:pPr>
      <w:r w:rsidRPr="00B25AE1">
        <w:rPr>
          <w:rFonts w:ascii="Times New Roman" w:eastAsia="Calibri" w:hAnsi="Times New Roman" w:cs="Times New Roman"/>
          <w:b/>
          <w:sz w:val="24"/>
          <w:szCs w:val="24"/>
          <w:lang w:val="en-US"/>
        </w:rPr>
        <w:t>Results a</w:t>
      </w:r>
      <w:r w:rsidRPr="00B25AE1">
        <w:rPr>
          <w:rFonts w:ascii="Times New Roman" w:eastAsia="Calibri" w:hAnsi="Times New Roman" w:cs="Times New Roman"/>
          <w:b/>
          <w:color w:val="000000"/>
          <w:sz w:val="24"/>
          <w:szCs w:val="24"/>
          <w:lang w:val="en-US"/>
        </w:rPr>
        <w:t>nd Discussion.</w:t>
      </w:r>
    </w:p>
    <w:p w:rsidR="00B25AE1" w:rsidRPr="00B25AE1" w:rsidRDefault="00B25AE1" w:rsidP="00B25AE1">
      <w:pPr>
        <w:spacing w:line="360" w:lineRule="auto"/>
        <w:jc w:val="both"/>
        <w:rPr>
          <w:rFonts w:ascii="Times New Roman" w:eastAsia="Calibri" w:hAnsi="Times New Roman" w:cs="Times New Roman"/>
          <w:b/>
          <w:color w:val="FF0000"/>
          <w:sz w:val="24"/>
          <w:szCs w:val="24"/>
          <w:lang w:val="en-US"/>
        </w:rPr>
      </w:pPr>
      <w:r w:rsidRPr="00B25AE1">
        <w:rPr>
          <w:rFonts w:ascii="Times New Roman" w:eastAsia="Calibri" w:hAnsi="Times New Roman" w:cs="Times New Roman"/>
          <w:color w:val="000000"/>
          <w:sz w:val="24"/>
          <w:szCs w:val="24"/>
          <w:lang w:val="en-US"/>
        </w:rPr>
        <w:t>The results substantiated the study`s th</w:t>
      </w:r>
      <w:r w:rsidRPr="00B25AE1">
        <w:rPr>
          <w:rFonts w:ascii="Times New Roman" w:eastAsia="Calibri" w:hAnsi="Times New Roman" w:cs="Times New Roman"/>
          <w:sz w:val="24"/>
          <w:szCs w:val="24"/>
          <w:lang w:val="en-US"/>
        </w:rPr>
        <w:t xml:space="preserve">eoretical claims. The findings showed participants' understanding of Biophilic recovery and their subjective affirmations of the efficacy of plant-based therapies for emotional, mental, and physical healing. The submissions also revealed that gardening and horticultural activities promote mindfulness and emotional regulation. The results demonstrate compelling evidence that biophilic recovery constitutes a holistic pathway for drug addiction rehabilitation. </w:t>
      </w:r>
      <w:r w:rsidRPr="00B25AE1">
        <w:rPr>
          <w:rFonts w:ascii="Times New Roman" w:eastAsia="Times New Roman" w:hAnsi="Times New Roman" w:cs="Times New Roman"/>
          <w:sz w:val="24"/>
          <w:szCs w:val="24"/>
          <w:lang w:val="en-US"/>
        </w:rPr>
        <w:t>Participants also reported the restorative potential of nature and divulged their propensity for advocacy.</w:t>
      </w:r>
    </w:p>
    <w:p w:rsidR="00B25AE1" w:rsidRPr="00B25AE1" w:rsidRDefault="00B25AE1" w:rsidP="00B25AE1">
      <w:pPr>
        <w:spacing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 xml:space="preserve">The subsequent quotations illustrate: </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sz w:val="24"/>
          <w:szCs w:val="24"/>
          <w:lang w:val="en-US"/>
        </w:rPr>
        <w:t>“…natural remedies facilitate whole-person healing, strengthen mental health and physical health without side effects…” (P.3)</w:t>
      </w:r>
    </w:p>
    <w:p w:rsidR="00B25AE1" w:rsidRPr="00B25AE1" w:rsidRDefault="00B25AE1" w:rsidP="00B25AE1">
      <w:pPr>
        <w:spacing w:line="360" w:lineRule="auto"/>
        <w:ind w:left="720"/>
        <w:jc w:val="both"/>
        <w:rPr>
          <w:rFonts w:ascii="Times New Roman" w:eastAsia="Calibri" w:hAnsi="Times New Roman" w:cs="Times New Roman"/>
          <w:i/>
          <w:color w:val="000000"/>
          <w:sz w:val="24"/>
          <w:szCs w:val="24"/>
          <w:lang w:val="en-US"/>
        </w:rPr>
      </w:pPr>
      <w:r w:rsidRPr="00B25AE1">
        <w:rPr>
          <w:rFonts w:ascii="Times New Roman" w:eastAsia="Calibri" w:hAnsi="Times New Roman" w:cs="Times New Roman"/>
          <w:i/>
          <w:sz w:val="24"/>
          <w:szCs w:val="24"/>
          <w:lang w:val="en-US"/>
        </w:rPr>
        <w:t xml:space="preserve">“…gardening care and maintenance are therapeutic, they enable me to channel my negative emotions positively, to be mindful, and meditate </w:t>
      </w:r>
      <w:r w:rsidRPr="00B25AE1">
        <w:rPr>
          <w:rFonts w:ascii="Times New Roman" w:eastAsia="Calibri" w:hAnsi="Times New Roman" w:cs="Times New Roman"/>
          <w:i/>
          <w:color w:val="000000"/>
          <w:sz w:val="24"/>
          <w:szCs w:val="24"/>
          <w:lang w:val="en-US"/>
        </w:rPr>
        <w:t xml:space="preserve">upon my life…” (P.5) </w:t>
      </w:r>
    </w:p>
    <w:p w:rsidR="00B25AE1" w:rsidRPr="00B25AE1" w:rsidRDefault="00B25AE1" w:rsidP="00B25AE1">
      <w:pPr>
        <w:spacing w:line="360" w:lineRule="auto"/>
        <w:ind w:left="720"/>
        <w:jc w:val="both"/>
        <w:rPr>
          <w:rFonts w:ascii="Times New Roman" w:eastAsia="Calibri" w:hAnsi="Times New Roman" w:cs="Times New Roman"/>
          <w:i/>
          <w:color w:val="000000"/>
          <w:sz w:val="24"/>
          <w:szCs w:val="24"/>
          <w:lang w:val="en-US"/>
        </w:rPr>
      </w:pPr>
      <w:r w:rsidRPr="00B25AE1">
        <w:rPr>
          <w:rFonts w:ascii="Times New Roman" w:eastAsia="Calibri" w:hAnsi="Times New Roman" w:cs="Times New Roman"/>
          <w:i/>
          <w:color w:val="000000"/>
          <w:sz w:val="24"/>
          <w:szCs w:val="24"/>
          <w:lang w:val="en-US"/>
        </w:rPr>
        <w:lastRenderedPageBreak/>
        <w:t>“…Plant-based therapies facilitate full recovery, I wish to share the experiences I have learnt with others, telling them how it can also improve them to counter drug addiction…” (P.2)</w:t>
      </w:r>
    </w:p>
    <w:p w:rsidR="00B25AE1" w:rsidRPr="00B25AE1" w:rsidRDefault="00B25AE1" w:rsidP="00B25AE1">
      <w:pPr>
        <w:spacing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000000"/>
          <w:sz w:val="24"/>
          <w:szCs w:val="24"/>
          <w:lang w:val="en-US"/>
        </w:rPr>
        <w:t xml:space="preserve">The study revealed participants' beliefs in the healing power of nature. The findings are consistent with </w:t>
      </w:r>
      <w:r w:rsidRPr="00B25AE1">
        <w:rPr>
          <w:rFonts w:ascii="Times New Roman" w:eastAsia="Calibri" w:hAnsi="Times New Roman" w:cs="Times New Roman"/>
          <w:sz w:val="24"/>
          <w:szCs w:val="24"/>
          <w:shd w:val="clear" w:color="auto" w:fill="FFFFFF"/>
          <w:lang w:val="en-US"/>
        </w:rPr>
        <w:t>Richie (2024), who posited that B</w:t>
      </w:r>
      <w:r w:rsidRPr="00B25AE1">
        <w:rPr>
          <w:rFonts w:ascii="Times New Roman" w:eastAsia="Calibri" w:hAnsi="Times New Roman" w:cs="Times New Roman"/>
          <w:sz w:val="24"/>
          <w:szCs w:val="24"/>
          <w:lang w:val="en-US"/>
        </w:rPr>
        <w:t xml:space="preserve">iophilic Recovery </w:t>
      </w:r>
      <w:r w:rsidRPr="00B25AE1">
        <w:rPr>
          <w:rFonts w:ascii="Times New Roman" w:eastAsia="Times New Roman" w:hAnsi="Times New Roman" w:cs="Times New Roman"/>
          <w:sz w:val="24"/>
          <w:szCs w:val="24"/>
          <w:lang w:val="en-US" w:eastAsia="en-ZA"/>
        </w:rPr>
        <w:t>leverages</w:t>
      </w:r>
      <w:r w:rsidRPr="00B25AE1">
        <w:rPr>
          <w:rFonts w:ascii="Times New Roman" w:eastAsia="Calibri" w:hAnsi="Times New Roman" w:cs="Times New Roman"/>
          <w:sz w:val="24"/>
          <w:szCs w:val="24"/>
          <w:lang w:val="en-US"/>
        </w:rPr>
        <w:t xml:space="preserve"> humanity's intrinsic connection with nature to foster </w:t>
      </w:r>
      <w:r w:rsidRPr="00B25AE1">
        <w:rPr>
          <w:rFonts w:ascii="Times New Roman" w:eastAsia="Times New Roman" w:hAnsi="Times New Roman" w:cs="Times New Roman"/>
          <w:sz w:val="24"/>
          <w:szCs w:val="24"/>
          <w:lang w:val="en-US" w:eastAsia="en-ZA"/>
        </w:rPr>
        <w:t xml:space="preserve">drug rehabilitation, mental and physical health healing </w:t>
      </w:r>
      <w:r w:rsidRPr="00B25AE1">
        <w:rPr>
          <w:rFonts w:ascii="Times New Roman" w:eastAsia="Calibri" w:hAnsi="Times New Roman" w:cs="Times New Roman"/>
          <w:sz w:val="24"/>
          <w:szCs w:val="24"/>
          <w:lang w:val="en-US"/>
        </w:rPr>
        <w:t xml:space="preserve">through plant-based therapies, herbal detoxification, and ecological rituals. Submissions also reflect findings by </w:t>
      </w:r>
      <w:proofErr w:type="spellStart"/>
      <w:r w:rsidRPr="00B25AE1">
        <w:rPr>
          <w:rFonts w:ascii="Times New Roman" w:eastAsia="Calibri" w:hAnsi="Times New Roman" w:cs="Times New Roman"/>
          <w:color w:val="222222"/>
          <w:sz w:val="24"/>
          <w:szCs w:val="24"/>
          <w:shd w:val="clear" w:color="auto" w:fill="FFFFFF"/>
          <w:lang w:val="en-US"/>
        </w:rPr>
        <w:t>Lentoor</w:t>
      </w:r>
      <w:proofErr w:type="spellEnd"/>
      <w:r w:rsidRPr="00B25AE1">
        <w:rPr>
          <w:rFonts w:ascii="Times New Roman" w:eastAsia="Calibri" w:hAnsi="Times New Roman" w:cs="Times New Roman"/>
          <w:color w:val="222222"/>
          <w:sz w:val="24"/>
          <w:szCs w:val="24"/>
          <w:shd w:val="clear" w:color="auto" w:fill="FFFFFF"/>
          <w:lang w:val="en-US"/>
        </w:rPr>
        <w:t xml:space="preserve"> (2024), who argued that horticultural therapy </w:t>
      </w:r>
      <w:r w:rsidRPr="00B25AE1">
        <w:rPr>
          <w:rFonts w:ascii="Times New Roman" w:eastAsia="Calibri" w:hAnsi="Times New Roman" w:cs="Times New Roman"/>
          <w:sz w:val="24"/>
          <w:szCs w:val="24"/>
          <w:lang w:val="en-US"/>
        </w:rPr>
        <w:t xml:space="preserve">improves </w:t>
      </w:r>
      <w:r w:rsidRPr="00B25AE1">
        <w:rPr>
          <w:rFonts w:ascii="Times New Roman" w:eastAsia="Calibri" w:hAnsi="Times New Roman" w:cs="Times New Roman"/>
          <w:bCs/>
          <w:sz w:val="24"/>
          <w:szCs w:val="24"/>
          <w:lang w:val="en-US"/>
        </w:rPr>
        <w:t>mindfulness</w:t>
      </w:r>
      <w:r w:rsidRPr="00B25AE1">
        <w:rPr>
          <w:rFonts w:ascii="Times New Roman" w:eastAsia="Calibri" w:hAnsi="Times New Roman" w:cs="Times New Roman"/>
          <w:b/>
          <w:sz w:val="24"/>
          <w:szCs w:val="24"/>
          <w:lang w:val="en-US"/>
        </w:rPr>
        <w:t xml:space="preserve"> </w:t>
      </w:r>
      <w:r w:rsidRPr="00B25AE1">
        <w:rPr>
          <w:rFonts w:ascii="Times New Roman" w:eastAsia="Calibri" w:hAnsi="Times New Roman" w:cs="Times New Roman"/>
          <w:sz w:val="24"/>
          <w:szCs w:val="24"/>
          <w:lang w:val="en-US"/>
        </w:rPr>
        <w:t xml:space="preserve">and emotional regulation through repetitive and calming activities, such as planting and watering. The results also correspond to Hall and Bay (2017), who postulated that </w:t>
      </w:r>
      <w:proofErr w:type="spellStart"/>
      <w:r w:rsidRPr="00B25AE1">
        <w:rPr>
          <w:rFonts w:ascii="Times New Roman" w:eastAsia="Times New Roman" w:hAnsi="Times New Roman" w:cs="Times New Roman"/>
          <w:sz w:val="24"/>
          <w:szCs w:val="24"/>
          <w:lang w:val="en-US"/>
        </w:rPr>
        <w:t>apoptogenic</w:t>
      </w:r>
      <w:proofErr w:type="spellEnd"/>
      <w:r w:rsidRPr="00B25AE1">
        <w:rPr>
          <w:rFonts w:ascii="Times New Roman" w:eastAsia="Times New Roman" w:hAnsi="Times New Roman" w:cs="Times New Roman"/>
          <w:sz w:val="24"/>
          <w:szCs w:val="24"/>
          <w:lang w:val="en-US"/>
        </w:rPr>
        <w:t xml:space="preserve"> plants</w:t>
      </w:r>
      <w:r w:rsidRPr="00B25AE1">
        <w:rPr>
          <w:rFonts w:ascii="Times New Roman" w:eastAsia="Calibri" w:hAnsi="Times New Roman" w:cs="Times New Roman"/>
          <w:sz w:val="24"/>
          <w:szCs w:val="24"/>
          <w:lang w:val="en-US"/>
        </w:rPr>
        <w:t xml:space="preserve"> regulate stress responses and stabilize mood by balancing the hormone cortisol.</w:t>
      </w:r>
    </w:p>
    <w:p w:rsidR="00B25AE1" w:rsidRPr="00B25AE1" w:rsidRDefault="00B25AE1" w:rsidP="00B25AE1">
      <w:pPr>
        <w:spacing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 xml:space="preserve">Research findings demonstrated the restorative influence of natural remedies on an individual`s identity, cravings, insomnia, and other withdrawal symptoms. The results substantiate not only </w:t>
      </w:r>
      <w:r w:rsidRPr="00B25AE1">
        <w:rPr>
          <w:rFonts w:ascii="Times New Roman" w:eastAsia="Times New Roman" w:hAnsi="Times New Roman" w:cs="Times New Roman"/>
          <w:sz w:val="24"/>
          <w:szCs w:val="24"/>
          <w:lang w:val="en-US"/>
        </w:rPr>
        <w:t xml:space="preserve">the detoxifying and cleansing properties of plant-based therapies but also their role in restoring the neurochemical and physical foundations of mental wellness without causing negative side effects </w:t>
      </w:r>
      <w:r w:rsidRPr="00B25AE1">
        <w:rPr>
          <w:rFonts w:ascii="Times New Roman" w:eastAsia="Calibri" w:hAnsi="Times New Roman" w:cs="Times New Roman"/>
          <w:color w:val="000000"/>
          <w:sz w:val="24"/>
          <w:szCs w:val="24"/>
          <w:lang w:val="en-US"/>
        </w:rPr>
        <w:t>when compared to antidepressants/methadone</w:t>
      </w:r>
      <w:r w:rsidRPr="00B25AE1">
        <w:rPr>
          <w:rFonts w:ascii="Times New Roman" w:eastAsia="Times New Roman" w:hAnsi="Times New Roman" w:cs="Times New Roman"/>
          <w:sz w:val="24"/>
          <w:szCs w:val="24"/>
          <w:lang w:val="en-US"/>
        </w:rPr>
        <w:t>. The insights challenge the dominance of synthetic pharmacology and support herbal detoxification as an effective way to neutralize toxins and promote rehabilitation.</w:t>
      </w:r>
    </w:p>
    <w:p w:rsidR="00B25AE1" w:rsidRPr="00B25AE1" w:rsidRDefault="00B25AE1" w:rsidP="00B25AE1">
      <w:pPr>
        <w:shd w:val="clear" w:color="auto" w:fill="FFFFFF"/>
        <w:spacing w:after="100" w:afterAutospacing="1"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 xml:space="preserve">Participants remarked: </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b/>
          <w:i/>
          <w:sz w:val="24"/>
          <w:szCs w:val="24"/>
          <w:lang w:val="en-US"/>
        </w:rPr>
        <w:t>“</w:t>
      </w:r>
      <w:r w:rsidRPr="00B25AE1">
        <w:rPr>
          <w:rFonts w:ascii="Times New Roman" w:eastAsia="Calibri" w:hAnsi="Times New Roman" w:cs="Times New Roman"/>
          <w:i/>
          <w:sz w:val="24"/>
          <w:szCs w:val="24"/>
          <w:lang w:val="en-US"/>
        </w:rPr>
        <w:t>…natural supplements reduce cravings for the drugs and they have no side effects to individual health as with the drugs…” (P.3)</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color w:val="000000"/>
          <w:sz w:val="24"/>
          <w:szCs w:val="24"/>
          <w:lang w:val="en-US"/>
        </w:rPr>
        <w:t>“…nowadays I can actually find sle</w:t>
      </w:r>
      <w:r w:rsidRPr="00B25AE1">
        <w:rPr>
          <w:rFonts w:ascii="Times New Roman" w:eastAsia="Calibri" w:hAnsi="Times New Roman" w:cs="Times New Roman"/>
          <w:i/>
          <w:sz w:val="24"/>
          <w:szCs w:val="24"/>
          <w:lang w:val="en-US"/>
        </w:rPr>
        <w:t>ep easily and I am experiencing less anxiety because I have regained my identity…” (P.4</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sz w:val="24"/>
          <w:szCs w:val="24"/>
          <w:lang w:val="en-US"/>
        </w:rPr>
        <w:t>“…Plant-based therapies help to neutralize toxins in the body…” (P.2)</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sz w:val="24"/>
          <w:szCs w:val="24"/>
          <w:lang w:val="en-US"/>
        </w:rPr>
        <w:t>“… Flesh-free nutrition provides for a strong state of mind, it facilitates physical health restoration and good eyesight…” (P.1)</w:t>
      </w:r>
    </w:p>
    <w:p w:rsidR="00B25AE1" w:rsidRPr="00B25AE1" w:rsidRDefault="00B25AE1" w:rsidP="00B25AE1">
      <w:pPr>
        <w:spacing w:line="360" w:lineRule="auto"/>
        <w:ind w:left="720"/>
        <w:jc w:val="both"/>
        <w:rPr>
          <w:rFonts w:ascii="Times New Roman" w:eastAsia="Calibri" w:hAnsi="Times New Roman" w:cs="Times New Roman"/>
          <w:i/>
          <w:color w:val="000000"/>
          <w:sz w:val="24"/>
          <w:szCs w:val="24"/>
          <w:lang w:val="en-US"/>
        </w:rPr>
      </w:pPr>
      <w:r w:rsidRPr="00B25AE1">
        <w:rPr>
          <w:rFonts w:ascii="Times New Roman" w:eastAsia="Calibri" w:hAnsi="Times New Roman" w:cs="Times New Roman"/>
          <w:i/>
          <w:color w:val="000000"/>
          <w:sz w:val="24"/>
          <w:szCs w:val="24"/>
          <w:lang w:val="en-US"/>
        </w:rPr>
        <w:t>“…vegetarian diet enhances blood circulation and recovery of damaged brain cells…” (P.5)</w:t>
      </w:r>
    </w:p>
    <w:p w:rsidR="00B25AE1" w:rsidRPr="00B25AE1" w:rsidRDefault="00B25AE1" w:rsidP="00B25AE1">
      <w:pPr>
        <w:spacing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000000"/>
          <w:sz w:val="24"/>
          <w:szCs w:val="24"/>
          <w:lang w:val="en-US"/>
        </w:rPr>
        <w:lastRenderedPageBreak/>
        <w:t xml:space="preserve">The findings illustrate how plant-based therapies go beyond symptom suppression by initiating multi-systematic restoration. Studies by </w:t>
      </w:r>
      <w:proofErr w:type="spellStart"/>
      <w:r w:rsidRPr="00B25AE1">
        <w:rPr>
          <w:rFonts w:ascii="Times New Roman" w:eastAsia="Calibri" w:hAnsi="Times New Roman" w:cs="Times New Roman"/>
          <w:color w:val="000000"/>
          <w:sz w:val="24"/>
          <w:szCs w:val="24"/>
          <w:lang w:val="en-US"/>
        </w:rPr>
        <w:t>Kusmierska</w:t>
      </w:r>
      <w:proofErr w:type="spellEnd"/>
      <w:r w:rsidRPr="00B25AE1">
        <w:rPr>
          <w:rFonts w:ascii="Times New Roman" w:eastAsia="Calibri" w:hAnsi="Times New Roman" w:cs="Times New Roman"/>
          <w:color w:val="000000"/>
          <w:sz w:val="24"/>
          <w:szCs w:val="24"/>
          <w:lang w:val="en-US"/>
        </w:rPr>
        <w:t xml:space="preserve"> et al., (2024); Emerald (2024), confirm that herbal remedies </w:t>
      </w:r>
      <w:r w:rsidRPr="00B25AE1">
        <w:rPr>
          <w:rFonts w:ascii="Times New Roman" w:eastAsia="Calibri" w:hAnsi="Times New Roman" w:cs="Times New Roman"/>
          <w:sz w:val="24"/>
          <w:szCs w:val="24"/>
          <w:lang w:val="en-US"/>
        </w:rPr>
        <w:t xml:space="preserve">promote neuronal repair and mood stabilization. </w:t>
      </w:r>
      <w:r w:rsidRPr="00B25AE1">
        <w:rPr>
          <w:rFonts w:ascii="Times New Roman" w:eastAsia="Calibri" w:hAnsi="Times New Roman" w:cs="Times New Roman"/>
          <w:sz w:val="24"/>
          <w:szCs w:val="24"/>
          <w:shd w:val="clear" w:color="auto" w:fill="FFFFFF"/>
          <w:lang w:val="en-US"/>
        </w:rPr>
        <w:t xml:space="preserve">This evidence is validated by </w:t>
      </w:r>
      <w:r w:rsidRPr="00B25AE1">
        <w:rPr>
          <w:rFonts w:ascii="Times New Roman" w:eastAsia="Calibri" w:hAnsi="Times New Roman" w:cs="Times New Roman"/>
          <w:sz w:val="24"/>
          <w:szCs w:val="24"/>
          <w:lang w:val="en-US"/>
        </w:rPr>
        <w:t>Suresh (2025), who articulated that phytonutrients realign the gut-brain axis to enhance energy levels and restore natural balance.</w:t>
      </w:r>
      <w:r w:rsidRPr="00B25AE1">
        <w:rPr>
          <w:rFonts w:ascii="Times New Roman" w:eastAsia="Calibri" w:hAnsi="Times New Roman" w:cs="Times New Roman"/>
          <w:sz w:val="24"/>
          <w:szCs w:val="24"/>
          <w:shd w:val="clear" w:color="auto" w:fill="FFFFFF"/>
          <w:lang w:val="en-US"/>
        </w:rPr>
        <w:t xml:space="preserve"> </w:t>
      </w:r>
      <w:r w:rsidRPr="00B25AE1">
        <w:rPr>
          <w:rFonts w:ascii="Times New Roman" w:eastAsia="Calibri" w:hAnsi="Times New Roman" w:cs="Times New Roman"/>
          <w:sz w:val="24"/>
          <w:szCs w:val="24"/>
          <w:lang w:val="en-US"/>
        </w:rPr>
        <w:t xml:space="preserve">Participants explicitly linked plant-tending to meditation, focus, and growth. Similarly, </w:t>
      </w:r>
      <w:r w:rsidRPr="00B25AE1">
        <w:rPr>
          <w:rFonts w:ascii="Times New Roman" w:eastAsia="Calibri" w:hAnsi="Times New Roman" w:cs="Times New Roman"/>
          <w:sz w:val="24"/>
          <w:szCs w:val="24"/>
          <w:shd w:val="clear" w:color="auto" w:fill="FFFFFF"/>
          <w:lang w:val="en-US"/>
        </w:rPr>
        <w:t xml:space="preserve">Mars </w:t>
      </w:r>
      <w:r w:rsidRPr="00B25AE1">
        <w:rPr>
          <w:rFonts w:ascii="Times New Roman" w:eastAsia="Calibri" w:hAnsi="Times New Roman" w:cs="Times New Roman"/>
          <w:color w:val="222222"/>
          <w:sz w:val="24"/>
          <w:szCs w:val="24"/>
          <w:shd w:val="clear" w:color="auto" w:fill="FFFFFF"/>
          <w:lang w:val="en-US"/>
        </w:rPr>
        <w:t xml:space="preserve">and Fiedler (2024) suggested that </w:t>
      </w:r>
      <w:r w:rsidRPr="00B25AE1">
        <w:rPr>
          <w:rFonts w:ascii="Times New Roman" w:eastAsia="Calibri" w:hAnsi="Times New Roman" w:cs="Times New Roman"/>
          <w:bCs/>
          <w:sz w:val="24"/>
          <w:szCs w:val="24"/>
          <w:lang w:val="en-US"/>
        </w:rPr>
        <w:t>nervine tonic</w:t>
      </w:r>
      <w:r w:rsidRPr="00B25AE1">
        <w:rPr>
          <w:rFonts w:ascii="Times New Roman" w:eastAsia="Calibri" w:hAnsi="Times New Roman" w:cs="Times New Roman"/>
          <w:sz w:val="24"/>
          <w:szCs w:val="24"/>
          <w:lang w:val="en-US"/>
        </w:rPr>
        <w:t xml:space="preserve"> herbs help to calm the nervous system and relieve withdrawal symptoms, such as anxiety, insomnia, and restlessness. The submissions are in alignment with </w:t>
      </w:r>
      <w:r w:rsidRPr="00B25AE1">
        <w:rPr>
          <w:rFonts w:ascii="Times New Roman" w:eastAsia="Calibri" w:hAnsi="Times New Roman" w:cs="Times New Roman"/>
          <w:sz w:val="24"/>
          <w:szCs w:val="24"/>
          <w:shd w:val="clear" w:color="auto" w:fill="FFFFFF"/>
          <w:lang w:val="en-US"/>
        </w:rPr>
        <w:t xml:space="preserve">Costello (2024), who postulated that </w:t>
      </w:r>
      <w:r w:rsidRPr="00B25AE1">
        <w:rPr>
          <w:rFonts w:ascii="Times New Roman" w:eastAsia="Calibri" w:hAnsi="Times New Roman" w:cs="Times New Roman"/>
          <w:sz w:val="24"/>
          <w:szCs w:val="24"/>
          <w:lang w:val="en-US"/>
        </w:rPr>
        <w:t xml:space="preserve">horticultural therapy promotes recovery, provides a sense of </w:t>
      </w:r>
      <w:r w:rsidRPr="00B25AE1">
        <w:rPr>
          <w:rFonts w:ascii="Times New Roman" w:eastAsia="Calibri" w:hAnsi="Times New Roman" w:cs="Times New Roman"/>
          <w:bCs/>
          <w:sz w:val="24"/>
          <w:szCs w:val="24"/>
          <w:lang w:val="en-US"/>
        </w:rPr>
        <w:t>purpose, and is an essential routine</w:t>
      </w:r>
      <w:r w:rsidRPr="00B25AE1">
        <w:rPr>
          <w:rFonts w:ascii="Times New Roman" w:eastAsia="Calibri" w:hAnsi="Times New Roman" w:cs="Times New Roman"/>
          <w:sz w:val="24"/>
          <w:szCs w:val="24"/>
          <w:lang w:val="en-US"/>
        </w:rPr>
        <w:t xml:space="preserve"> to build a sense of identity post-addiction.  The outcomes also substantiate (</w:t>
      </w:r>
      <w:proofErr w:type="spellStart"/>
      <w:r w:rsidRPr="00B25AE1">
        <w:rPr>
          <w:rFonts w:ascii="Times New Roman" w:eastAsia="Calibri" w:hAnsi="Times New Roman" w:cs="Times New Roman"/>
          <w:color w:val="222222"/>
          <w:sz w:val="24"/>
          <w:szCs w:val="24"/>
          <w:shd w:val="clear" w:color="auto" w:fill="FFFFFF"/>
          <w:lang w:val="en-US"/>
        </w:rPr>
        <w:t>Predescu</w:t>
      </w:r>
      <w:proofErr w:type="spellEnd"/>
      <w:r w:rsidRPr="00B25AE1">
        <w:rPr>
          <w:rFonts w:ascii="Times New Roman" w:eastAsia="Calibri" w:hAnsi="Times New Roman" w:cs="Times New Roman"/>
          <w:color w:val="222222"/>
          <w:sz w:val="24"/>
          <w:szCs w:val="24"/>
          <w:shd w:val="clear" w:color="auto" w:fill="FFFFFF"/>
          <w:lang w:val="en-US"/>
        </w:rPr>
        <w:t xml:space="preserve"> et al. 2025), who asserted </w:t>
      </w:r>
      <w:r w:rsidRPr="00B25AE1">
        <w:rPr>
          <w:rFonts w:ascii="Times New Roman" w:eastAsia="Calibri" w:hAnsi="Times New Roman" w:cs="Times New Roman"/>
          <w:sz w:val="24"/>
          <w:szCs w:val="24"/>
          <w:lang w:val="en-US"/>
        </w:rPr>
        <w:t>that Biophilic recovery offers a non-invasive and side-effect-free means to remove toxins from the body and restore internal balance without negative side effects.</w:t>
      </w:r>
    </w:p>
    <w:p w:rsidR="00B25AE1" w:rsidRPr="00B25AE1" w:rsidRDefault="00B25AE1" w:rsidP="00B25AE1">
      <w:pPr>
        <w:spacing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000000"/>
          <w:sz w:val="24"/>
          <w:szCs w:val="24"/>
          <w:lang w:val="en-US"/>
        </w:rPr>
        <w:t xml:space="preserve">The study also </w:t>
      </w:r>
      <w:r w:rsidRPr="00B25AE1">
        <w:rPr>
          <w:rFonts w:ascii="Times New Roman" w:eastAsia="Calibri" w:hAnsi="Times New Roman" w:cs="Times New Roman"/>
          <w:color w:val="0D0D0D"/>
          <w:sz w:val="24"/>
          <w:szCs w:val="24"/>
          <w:lang w:val="en-US"/>
        </w:rPr>
        <w:t>revealed the economic and practica</w:t>
      </w:r>
      <w:r w:rsidRPr="00B25AE1">
        <w:rPr>
          <w:rFonts w:ascii="Times New Roman" w:eastAsia="Calibri" w:hAnsi="Times New Roman" w:cs="Times New Roman"/>
          <w:sz w:val="24"/>
          <w:szCs w:val="24"/>
          <w:lang w:val="en-US"/>
        </w:rPr>
        <w:t xml:space="preserve">l benefits of plant-based therapies. Results substantiated the association of Biophilic Recovery with income-generating opportunities, promotion of self-reliance, budgeting skills, and stress reduction. Submissions highlight that participants believe plant-based rehabilitation supports a return to a natural health self and reduces stigma in drug rehabilitation. </w:t>
      </w:r>
      <w:r w:rsidRPr="00B25AE1">
        <w:rPr>
          <w:rFonts w:ascii="Times New Roman" w:eastAsia="Calibri" w:hAnsi="Times New Roman" w:cs="Times New Roman"/>
          <w:color w:val="000000"/>
          <w:sz w:val="24"/>
          <w:szCs w:val="24"/>
          <w:lang w:val="en-US"/>
        </w:rPr>
        <w:t>However, the findings demonstrated mixed views on the impact of plant-based therapies on stigma reduction and the need for a deeper understanding of individual cases for effective rehabilitation.</w:t>
      </w:r>
    </w:p>
    <w:p w:rsidR="00B25AE1" w:rsidRPr="00B25AE1" w:rsidRDefault="00B25AE1" w:rsidP="00B25AE1">
      <w:pPr>
        <w:spacing w:line="360" w:lineRule="auto"/>
        <w:jc w:val="both"/>
        <w:rPr>
          <w:rFonts w:ascii="Times New Roman" w:eastAsia="Calibri" w:hAnsi="Times New Roman" w:cs="Times New Roman"/>
          <w:color w:val="000000"/>
          <w:sz w:val="24"/>
          <w:szCs w:val="24"/>
          <w:lang w:val="en-US"/>
        </w:rPr>
      </w:pPr>
      <w:r w:rsidRPr="00B25AE1">
        <w:rPr>
          <w:rFonts w:ascii="Times New Roman" w:eastAsia="Calibri" w:hAnsi="Times New Roman" w:cs="Times New Roman"/>
          <w:color w:val="000000"/>
          <w:sz w:val="24"/>
          <w:szCs w:val="24"/>
          <w:lang w:val="en-US"/>
        </w:rPr>
        <w:t>Respondents opined:</w:t>
      </w:r>
    </w:p>
    <w:p w:rsidR="00B25AE1" w:rsidRPr="00B25AE1" w:rsidRDefault="00B25AE1" w:rsidP="00B25AE1">
      <w:pPr>
        <w:spacing w:line="360" w:lineRule="auto"/>
        <w:ind w:left="720"/>
        <w:jc w:val="both"/>
        <w:rPr>
          <w:rFonts w:ascii="Times New Roman" w:eastAsia="Calibri" w:hAnsi="Times New Roman" w:cs="Times New Roman"/>
          <w:i/>
          <w:color w:val="000000"/>
          <w:sz w:val="24"/>
          <w:szCs w:val="24"/>
          <w:lang w:val="en-US"/>
        </w:rPr>
      </w:pPr>
      <w:r w:rsidRPr="00B25AE1">
        <w:rPr>
          <w:rFonts w:ascii="Times New Roman" w:eastAsia="Calibri" w:hAnsi="Times New Roman" w:cs="Times New Roman"/>
          <w:i/>
          <w:color w:val="000000"/>
          <w:sz w:val="24"/>
          <w:szCs w:val="24"/>
          <w:lang w:val="en-US"/>
        </w:rPr>
        <w:t>“… Plant-based therapy promotes money-making schemes and income-generating opportunities through gardening and horticultural projects…” (P.5)</w:t>
      </w:r>
    </w:p>
    <w:p w:rsidR="00B25AE1" w:rsidRPr="00B25AE1" w:rsidRDefault="00B25AE1" w:rsidP="00B25AE1">
      <w:pPr>
        <w:spacing w:line="360" w:lineRule="auto"/>
        <w:ind w:left="720"/>
        <w:jc w:val="both"/>
        <w:rPr>
          <w:rFonts w:ascii="Times New Roman" w:eastAsia="Calibri" w:hAnsi="Times New Roman" w:cs="Times New Roman"/>
          <w:i/>
          <w:color w:val="000000"/>
          <w:sz w:val="24"/>
          <w:szCs w:val="24"/>
          <w:lang w:val="en-US"/>
        </w:rPr>
      </w:pPr>
      <w:r w:rsidRPr="00B25AE1">
        <w:rPr>
          <w:rFonts w:ascii="Times New Roman" w:eastAsia="Calibri" w:hAnsi="Times New Roman" w:cs="Times New Roman"/>
          <w:i/>
          <w:color w:val="000000"/>
          <w:sz w:val="24"/>
          <w:szCs w:val="24"/>
          <w:lang w:val="en-US"/>
        </w:rPr>
        <w:t>“…natural supplements reduce health care dependence by teaching self-production of horticultural products, self-reliance, and budgeting…”  (P.4)</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color w:val="000000"/>
          <w:sz w:val="24"/>
          <w:szCs w:val="24"/>
          <w:lang w:val="en-US"/>
        </w:rPr>
        <w:t xml:space="preserve">“…plant-based rehabilitation aligns with indigenous healing traditions and limits diseases through exercises in crop production, and reduces stress levels by sublimation different to </w:t>
      </w:r>
      <w:r w:rsidRPr="00B25AE1">
        <w:rPr>
          <w:rFonts w:ascii="Times New Roman" w:eastAsia="Calibri" w:hAnsi="Times New Roman" w:cs="Times New Roman"/>
          <w:i/>
          <w:sz w:val="24"/>
          <w:szCs w:val="24"/>
          <w:lang w:val="en-US"/>
        </w:rPr>
        <w:t>western practices…” (P.2)</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sz w:val="24"/>
          <w:szCs w:val="24"/>
          <w:lang w:val="en-US"/>
        </w:rPr>
        <w:t>“…Yes, plant-based rehabilitation can facilitate the body`s return to natural balance by using natural supplements to recovery …” (P.1)</w:t>
      </w:r>
    </w:p>
    <w:p w:rsidR="00B25AE1" w:rsidRPr="00B25AE1" w:rsidRDefault="00B25AE1" w:rsidP="00B25AE1">
      <w:pPr>
        <w:spacing w:line="360" w:lineRule="auto"/>
        <w:ind w:left="720"/>
        <w:jc w:val="both"/>
        <w:rPr>
          <w:rFonts w:ascii="Times New Roman" w:eastAsia="Calibri" w:hAnsi="Times New Roman" w:cs="Times New Roman"/>
          <w:i/>
          <w:sz w:val="24"/>
          <w:szCs w:val="24"/>
          <w:lang w:val="en-US"/>
        </w:rPr>
      </w:pPr>
      <w:r w:rsidRPr="00B25AE1">
        <w:rPr>
          <w:rFonts w:ascii="Times New Roman" w:eastAsia="Calibri" w:hAnsi="Times New Roman" w:cs="Times New Roman"/>
          <w:i/>
          <w:sz w:val="24"/>
          <w:szCs w:val="24"/>
          <w:lang w:val="en-US"/>
        </w:rPr>
        <w:lastRenderedPageBreak/>
        <w:t>“…Plant-based therapies can help to reduce stigma, but I think a greater understanding of each patient is needed to promote full recovery…” (P.3)</w:t>
      </w:r>
    </w:p>
    <w:p w:rsidR="00B25AE1" w:rsidRPr="00B25AE1" w:rsidRDefault="00B25AE1" w:rsidP="00B25AE1">
      <w:pPr>
        <w:spacing w:before="100" w:beforeAutospacing="1" w:after="100" w:afterAutospacing="1" w:line="360" w:lineRule="auto"/>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lang w:val="en-US"/>
        </w:rPr>
        <w:t xml:space="preserve">Participants acknowledged the economic value of biophilic recovery. </w:t>
      </w:r>
      <w:r w:rsidRPr="00B25AE1">
        <w:rPr>
          <w:rFonts w:ascii="Times New Roman" w:eastAsia="Times New Roman" w:hAnsi="Times New Roman" w:cs="Times New Roman"/>
          <w:color w:val="0D0D0D"/>
          <w:sz w:val="24"/>
          <w:szCs w:val="24"/>
          <w:lang w:val="en-US"/>
        </w:rPr>
        <w:t xml:space="preserve">Submissions reflect findings by Walker et al., (2025); </w:t>
      </w:r>
      <w:proofErr w:type="spellStart"/>
      <w:r w:rsidRPr="00B25AE1">
        <w:rPr>
          <w:rFonts w:ascii="Times New Roman" w:eastAsia="Times New Roman" w:hAnsi="Times New Roman" w:cs="Times New Roman"/>
          <w:color w:val="222222"/>
          <w:sz w:val="24"/>
          <w:szCs w:val="24"/>
          <w:shd w:val="clear" w:color="auto" w:fill="FFFFFF"/>
          <w:lang w:val="en-US"/>
        </w:rPr>
        <w:t>Trevisam</w:t>
      </w:r>
      <w:proofErr w:type="spellEnd"/>
      <w:r w:rsidRPr="00B25AE1">
        <w:rPr>
          <w:rFonts w:ascii="Times New Roman" w:eastAsia="Times New Roman" w:hAnsi="Times New Roman" w:cs="Times New Roman"/>
          <w:color w:val="222222"/>
          <w:sz w:val="24"/>
          <w:szCs w:val="24"/>
          <w:shd w:val="clear" w:color="auto" w:fill="FFFFFF"/>
          <w:lang w:val="en-US"/>
        </w:rPr>
        <w:t xml:space="preserve"> and Oliveira (2024), </w:t>
      </w:r>
      <w:r w:rsidRPr="00B25AE1">
        <w:rPr>
          <w:rFonts w:ascii="Times New Roman" w:eastAsia="Times New Roman" w:hAnsi="Times New Roman" w:cs="Times New Roman"/>
          <w:color w:val="0D0D0D"/>
          <w:sz w:val="24"/>
          <w:szCs w:val="24"/>
          <w:shd w:val="clear" w:color="auto" w:fill="FFFFFF"/>
          <w:lang w:val="en-US"/>
        </w:rPr>
        <w:t>who</w:t>
      </w:r>
      <w:r w:rsidRPr="00B25AE1">
        <w:rPr>
          <w:rFonts w:ascii="Times New Roman" w:eastAsia="SimSun" w:hAnsi="Times New Roman" w:cs="Times New Roman"/>
          <w:color w:val="0D0D0D"/>
          <w:sz w:val="24"/>
          <w:szCs w:val="24"/>
          <w:lang w:val="en-US" w:eastAsia="zh-CN"/>
        </w:rPr>
        <w:t xml:space="preserve"> postulated the relevance of community-based low-cost healing ecosystems, which are in alignment with Sustainable Development Goals such as (SDG 3) for Good Health</w:t>
      </w:r>
      <w:r w:rsidRPr="00B25AE1">
        <w:rPr>
          <w:rFonts w:ascii="Times New Roman" w:eastAsia="SimSun" w:hAnsi="Times New Roman" w:cs="Times New Roman"/>
          <w:sz w:val="24"/>
          <w:szCs w:val="24"/>
          <w:lang w:val="en-US" w:eastAsia="zh-CN"/>
        </w:rPr>
        <w:t xml:space="preserve">, (SDG 15) for sustainable land use, and (SDG 17) partnerships for development. </w:t>
      </w:r>
      <w:r w:rsidRPr="00B25AE1">
        <w:rPr>
          <w:rFonts w:ascii="Times New Roman" w:eastAsia="Times New Roman" w:hAnsi="Times New Roman" w:cs="Times New Roman"/>
          <w:sz w:val="24"/>
          <w:szCs w:val="24"/>
          <w:lang w:val="en-US"/>
        </w:rPr>
        <w:t xml:space="preserve">Findings align with those of Kemp et al. (2025), who posited that agrarian routines, involving farming, animal care, and harvesting, develop physical stamina and vocational skills that aid post-rehabilitation. The findings substantiate a study by </w:t>
      </w:r>
      <w:proofErr w:type="spellStart"/>
      <w:r w:rsidRPr="00B25AE1">
        <w:rPr>
          <w:rFonts w:ascii="Times New Roman" w:eastAsia="Times New Roman" w:hAnsi="Times New Roman" w:cs="Times New Roman"/>
          <w:color w:val="222222"/>
          <w:sz w:val="24"/>
          <w:szCs w:val="24"/>
          <w:shd w:val="clear" w:color="auto" w:fill="FFFFFF"/>
          <w:lang w:val="en-US"/>
        </w:rPr>
        <w:t>Siwakoti</w:t>
      </w:r>
      <w:proofErr w:type="spellEnd"/>
      <w:r w:rsidRPr="00B25AE1">
        <w:rPr>
          <w:rFonts w:ascii="Times New Roman" w:eastAsia="Times New Roman" w:hAnsi="Times New Roman" w:cs="Times New Roman"/>
          <w:color w:val="222222"/>
          <w:sz w:val="24"/>
          <w:szCs w:val="24"/>
          <w:shd w:val="clear" w:color="auto" w:fill="FFFFFF"/>
          <w:lang w:val="en-US"/>
        </w:rPr>
        <w:t xml:space="preserve"> (</w:t>
      </w:r>
      <w:r w:rsidRPr="00B25AE1">
        <w:rPr>
          <w:rFonts w:ascii="Times New Roman" w:eastAsia="Times New Roman" w:hAnsi="Times New Roman" w:cs="Times New Roman"/>
          <w:sz w:val="24"/>
          <w:szCs w:val="24"/>
          <w:shd w:val="clear" w:color="auto" w:fill="FFFFFF"/>
          <w:lang w:val="en-US"/>
        </w:rPr>
        <w:t xml:space="preserve">2022), who suggested that </w:t>
      </w:r>
      <w:r w:rsidRPr="00B25AE1">
        <w:rPr>
          <w:rFonts w:ascii="Times New Roman" w:eastAsia="Times New Roman" w:hAnsi="Times New Roman" w:cs="Times New Roman"/>
          <w:sz w:val="24"/>
          <w:szCs w:val="24"/>
          <w:lang w:val="en-US"/>
        </w:rPr>
        <w:t xml:space="preserve">Biophilic recovery represents a </w:t>
      </w:r>
      <w:proofErr w:type="spellStart"/>
      <w:r w:rsidRPr="00B25AE1">
        <w:rPr>
          <w:rFonts w:ascii="Times New Roman" w:eastAsia="Times New Roman" w:hAnsi="Times New Roman" w:cs="Times New Roman"/>
          <w:sz w:val="24"/>
          <w:szCs w:val="24"/>
          <w:lang w:val="en-US"/>
        </w:rPr>
        <w:t>decolonial</w:t>
      </w:r>
      <w:proofErr w:type="spellEnd"/>
      <w:r w:rsidRPr="00B25AE1">
        <w:rPr>
          <w:rFonts w:ascii="Times New Roman" w:eastAsia="Times New Roman" w:hAnsi="Times New Roman" w:cs="Times New Roman"/>
          <w:sz w:val="24"/>
          <w:szCs w:val="24"/>
          <w:lang w:val="en-US"/>
        </w:rPr>
        <w:t xml:space="preserve"> shift in the science of addiction, centering indigenous ecological knowledge, promoting local plant pharmacopoeias, and valuing spiritual wellness.</w:t>
      </w:r>
    </w:p>
    <w:p w:rsidR="00B25AE1" w:rsidRPr="00B25AE1" w:rsidRDefault="00B25AE1" w:rsidP="00B25AE1">
      <w:pPr>
        <w:spacing w:after="0" w:line="360" w:lineRule="auto"/>
        <w:jc w:val="both"/>
        <w:outlineLvl w:val="2"/>
        <w:rPr>
          <w:rFonts w:ascii="Times New Roman" w:eastAsia="Times New Roman" w:hAnsi="Times New Roman" w:cs="Times New Roman"/>
          <w:b/>
          <w:bCs/>
          <w:sz w:val="24"/>
          <w:szCs w:val="24"/>
          <w:lang w:val="en-US"/>
        </w:rPr>
      </w:pPr>
      <w:r w:rsidRPr="00B25AE1">
        <w:rPr>
          <w:rFonts w:ascii="Times New Roman" w:eastAsia="Times New Roman" w:hAnsi="Times New Roman" w:cs="Times New Roman"/>
          <w:b/>
          <w:bCs/>
          <w:sz w:val="24"/>
          <w:szCs w:val="24"/>
          <w:lang w:val="en-US"/>
        </w:rPr>
        <w:t>Conclusion.</w:t>
      </w:r>
    </w:p>
    <w:p w:rsidR="00B25AE1" w:rsidRPr="00B25AE1" w:rsidRDefault="00B25AE1" w:rsidP="00B25AE1">
      <w:pPr>
        <w:spacing w:after="0" w:line="360" w:lineRule="auto"/>
        <w:jc w:val="both"/>
        <w:rPr>
          <w:rFonts w:ascii="Times New Roman" w:eastAsia="Times New Roman" w:hAnsi="Times New Roman" w:cs="Times New Roman"/>
          <w:sz w:val="24"/>
          <w:szCs w:val="24"/>
          <w:lang w:val="en-US"/>
        </w:rPr>
      </w:pPr>
      <w:r w:rsidRPr="00B25AE1">
        <w:rPr>
          <w:rFonts w:ascii="Times New Roman" w:eastAsia="Calibri" w:hAnsi="Times New Roman" w:cs="Times New Roman"/>
          <w:sz w:val="24"/>
          <w:szCs w:val="24"/>
          <w:lang w:val="en-US"/>
        </w:rPr>
        <w:t xml:space="preserve">This study confirms that biophilic recovery, as experienced at Happy Nest Rehabilitation Nook, provides a meaningful, culturally grounded, and holistic pathway for addiction rehabilitation. </w:t>
      </w:r>
      <w:r w:rsidRPr="00B25AE1">
        <w:rPr>
          <w:rFonts w:ascii="Times New Roman" w:eastAsia="Times New Roman" w:hAnsi="Times New Roman" w:cs="Times New Roman"/>
          <w:sz w:val="24"/>
          <w:szCs w:val="24"/>
          <w:lang w:val="en-US"/>
        </w:rPr>
        <w:t xml:space="preserve">Participants affirmed the efficacy of herbal detoxification, horticultural therapy, and flesh-free nutrition in reducing cravings, improving sleep, emotional balance, and identity reconstruction. </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Times New Roman" w:hAnsi="Times New Roman" w:cs="Times New Roman"/>
          <w:sz w:val="24"/>
          <w:szCs w:val="24"/>
          <w:lang w:val="en-US"/>
        </w:rPr>
        <w:t xml:space="preserve">The phenomenological approach revealed how individuals attributed healing power to plants and integrated gardening as a mindfulness practice. Beyond individual benefits, biophilic recovery demonstrated economic potential, community empowerment, and alignment with indigenous knowledge and global sustainability goals. Biophilic recovery offers a viable pathway to rehabilitation. </w:t>
      </w:r>
      <w:r w:rsidRPr="00B25AE1">
        <w:rPr>
          <w:rFonts w:ascii="Times New Roman" w:eastAsia="Calibri" w:hAnsi="Times New Roman" w:cs="Times New Roman"/>
          <w:sz w:val="24"/>
          <w:szCs w:val="24"/>
          <w:lang w:val="en-US"/>
        </w:rPr>
        <w:t>The study contributes evidence that plant-based rehabilitation offers an effective, low-cost alternative or complement to pharmacological treatments. However, future research should explore its long-term efficacy and integration with mainstream care.</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p>
    <w:p w:rsidR="00B25AE1" w:rsidRPr="00B25AE1" w:rsidRDefault="00B25AE1" w:rsidP="00B25AE1">
      <w:pPr>
        <w:spacing w:after="0" w:line="240" w:lineRule="auto"/>
        <w:jc w:val="both"/>
        <w:outlineLvl w:val="2"/>
        <w:rPr>
          <w:rFonts w:ascii="Times New Roman" w:eastAsia="Times New Roman" w:hAnsi="Times New Roman" w:cs="Times New Roman"/>
          <w:b/>
          <w:bCs/>
          <w:sz w:val="24"/>
          <w:szCs w:val="24"/>
          <w:lang w:val="en-US"/>
        </w:rPr>
      </w:pPr>
      <w:r w:rsidRPr="00B25AE1">
        <w:rPr>
          <w:rFonts w:ascii="Times New Roman" w:eastAsia="Times New Roman" w:hAnsi="Times New Roman" w:cs="Times New Roman"/>
          <w:b/>
          <w:bCs/>
          <w:sz w:val="24"/>
          <w:szCs w:val="24"/>
          <w:lang w:val="en-US"/>
        </w:rPr>
        <w:t>Recommendations.</w:t>
      </w:r>
    </w:p>
    <w:p w:rsidR="00B25AE1" w:rsidRPr="00B25AE1" w:rsidRDefault="00B25AE1" w:rsidP="00B25AE1">
      <w:pPr>
        <w:spacing w:after="0" w:line="240" w:lineRule="auto"/>
        <w:jc w:val="both"/>
        <w:outlineLvl w:val="2"/>
        <w:rPr>
          <w:rFonts w:ascii="Times New Roman" w:eastAsia="Times New Roman" w:hAnsi="Times New Roman" w:cs="Times New Roman"/>
          <w:bCs/>
          <w:sz w:val="24"/>
          <w:szCs w:val="24"/>
          <w:lang w:val="en-US"/>
        </w:rPr>
      </w:pPr>
      <w:r w:rsidRPr="00B25AE1">
        <w:rPr>
          <w:rFonts w:ascii="Times New Roman" w:eastAsia="Times New Roman" w:hAnsi="Times New Roman" w:cs="Times New Roman"/>
          <w:bCs/>
          <w:sz w:val="24"/>
          <w:szCs w:val="24"/>
          <w:lang w:val="en-US"/>
        </w:rPr>
        <w:t>The following recommendations were made</w:t>
      </w:r>
    </w:p>
    <w:p w:rsidR="00B25AE1" w:rsidRPr="00B25AE1" w:rsidRDefault="00B25AE1" w:rsidP="00B25AE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lang w:val="en-US"/>
        </w:rPr>
        <w:t>Rehabilitation centers should adopt and formalize biophilic recovery frameworks, integrating herbal detox, phytonutrient diets, and horticultural routines as structured components of treatment complementary to conventional treatment.</w:t>
      </w:r>
    </w:p>
    <w:p w:rsidR="00B25AE1" w:rsidRPr="00B25AE1" w:rsidRDefault="00B25AE1" w:rsidP="00B25AE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lang w:val="en-US"/>
        </w:rPr>
        <w:lastRenderedPageBreak/>
        <w:t>Policymakers and funders are encouraged to support plant-based rehabilitation models through community gardens, training programs, and partnerships with medical practitioners.</w:t>
      </w:r>
    </w:p>
    <w:p w:rsidR="00B25AE1" w:rsidRPr="00B25AE1" w:rsidRDefault="00B25AE1" w:rsidP="00B25AE1">
      <w:pPr>
        <w:shd w:val="clear" w:color="auto" w:fill="FFFFFF"/>
        <w:spacing w:after="0" w:line="360" w:lineRule="auto"/>
        <w:jc w:val="both"/>
        <w:rPr>
          <w:rFonts w:ascii="Times New Roman" w:eastAsia="Times New Roman" w:hAnsi="Times New Roman" w:cs="Times New Roman"/>
          <w:b/>
          <w:sz w:val="24"/>
          <w:szCs w:val="24"/>
          <w:lang w:val="en-US" w:eastAsia="en-ZA"/>
        </w:rPr>
      </w:pPr>
      <w:r w:rsidRPr="00B25AE1">
        <w:rPr>
          <w:rFonts w:ascii="Times New Roman" w:eastAsia="Times New Roman" w:hAnsi="Times New Roman" w:cs="Times New Roman"/>
          <w:b/>
          <w:sz w:val="24"/>
          <w:szCs w:val="24"/>
          <w:lang w:val="en-US" w:eastAsia="en-ZA"/>
        </w:rPr>
        <w:t>Implications of the study.</w:t>
      </w:r>
    </w:p>
    <w:p w:rsidR="00B25AE1" w:rsidRPr="00B25AE1" w:rsidRDefault="00B25AE1" w:rsidP="00B25AE1">
      <w:pPr>
        <w:shd w:val="clear" w:color="auto" w:fill="FFFFFF"/>
        <w:spacing w:after="0" w:line="360" w:lineRule="auto"/>
        <w:jc w:val="center"/>
        <w:rPr>
          <w:rFonts w:ascii="Times New Roman" w:eastAsia="Calibri" w:hAnsi="Times New Roman" w:cs="Times New Roman"/>
          <w:b/>
          <w:bCs/>
          <w:sz w:val="24"/>
          <w:szCs w:val="24"/>
          <w:lang w:val="en-US"/>
        </w:rPr>
      </w:pPr>
      <w:r w:rsidRPr="00B25AE1">
        <w:rPr>
          <w:rFonts w:ascii="Times New Roman" w:eastAsia="Calibri" w:hAnsi="Times New Roman" w:cs="Times New Roman"/>
          <w:b/>
          <w:sz w:val="24"/>
          <w:szCs w:val="24"/>
          <w:lang w:val="en-US"/>
        </w:rPr>
        <w:t xml:space="preserve">The </w:t>
      </w:r>
      <w:r w:rsidRPr="00B25AE1">
        <w:rPr>
          <w:rFonts w:ascii="Times New Roman" w:eastAsia="Calibri" w:hAnsi="Times New Roman" w:cs="Times New Roman"/>
          <w:b/>
          <w:bCs/>
          <w:sz w:val="24"/>
          <w:szCs w:val="24"/>
          <w:lang w:val="en-US"/>
        </w:rPr>
        <w:t>Green Recovery Model.</w:t>
      </w:r>
    </w:p>
    <w:p w:rsidR="00B25AE1" w:rsidRPr="00B25AE1" w:rsidRDefault="00B25AE1" w:rsidP="00B25AE1">
      <w:pPr>
        <w:shd w:val="clear" w:color="auto" w:fill="FFFFFF"/>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 xml:space="preserve">The model is premised on the central theme that biophilic engagement offers a restorative framework for addiction rehabilitation. The Green Recovery Model integrates herbal detoxification, plant-based nutrition, and horticultural therapy to promote neurobiological regulation, reduce cravings, enhance sleep quality, and improve emotional stability. Beyond </w:t>
      </w:r>
      <w:proofErr w:type="gramStart"/>
      <w:r w:rsidRPr="00B25AE1">
        <w:rPr>
          <w:rFonts w:ascii="Times New Roman" w:eastAsia="Calibri" w:hAnsi="Times New Roman" w:cs="Times New Roman"/>
          <w:sz w:val="24"/>
          <w:szCs w:val="24"/>
          <w:lang w:val="en-US"/>
        </w:rPr>
        <w:t>Individual</w:t>
      </w:r>
      <w:proofErr w:type="gramEnd"/>
      <w:r w:rsidRPr="00B25AE1">
        <w:rPr>
          <w:rFonts w:ascii="Times New Roman" w:eastAsia="Calibri" w:hAnsi="Times New Roman" w:cs="Times New Roman"/>
          <w:sz w:val="24"/>
          <w:szCs w:val="24"/>
          <w:lang w:val="en-US"/>
        </w:rPr>
        <w:t xml:space="preserve"> holistic healing, the model fosters identity reconstruction, economic self-reliance, mindfulness, and community empowerment by rooting recovery in sustainable practices. The model constitutes a viable, low-cost, and culturally grounded alternative to conventional approaches, warranting further elaboration and formalization in subsequent research. The prospective study demonstrates the wider psychosocial and culturally relevant nature-based recovery pathways. Its protocols, implementation framework, and evaluation plan will be fully elaborated in further research.</w:t>
      </w:r>
    </w:p>
    <w:p w:rsidR="00B25AE1" w:rsidRPr="00B25AE1" w:rsidRDefault="00B25AE1" w:rsidP="00B25AE1">
      <w:pPr>
        <w:shd w:val="clear" w:color="auto" w:fill="FFFFFF"/>
        <w:spacing w:after="0" w:line="360" w:lineRule="auto"/>
        <w:jc w:val="both"/>
        <w:rPr>
          <w:rFonts w:ascii="Times New Roman" w:eastAsia="Calibri" w:hAnsi="Times New Roman" w:cs="Times New Roman"/>
          <w:sz w:val="24"/>
          <w:szCs w:val="24"/>
          <w:lang w:val="en-US"/>
        </w:rPr>
      </w:pPr>
    </w:p>
    <w:p w:rsidR="00B25AE1" w:rsidRPr="00B25AE1" w:rsidRDefault="00B25AE1" w:rsidP="00B25AE1">
      <w:pPr>
        <w:spacing w:after="0" w:line="360" w:lineRule="auto"/>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b/>
          <w:bCs/>
          <w:sz w:val="24"/>
          <w:szCs w:val="24"/>
          <w:lang w:val="en-US"/>
        </w:rPr>
        <w:t>Future Studies</w:t>
      </w:r>
      <w:r w:rsidRPr="00B25AE1">
        <w:rPr>
          <w:rFonts w:ascii="Times New Roman" w:eastAsia="Times New Roman" w:hAnsi="Times New Roman" w:cs="Times New Roman"/>
          <w:sz w:val="24"/>
          <w:szCs w:val="24"/>
          <w:lang w:val="en-US"/>
        </w:rPr>
        <w:t>.</w:t>
      </w: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lang w:val="en-US"/>
        </w:rPr>
        <w:t>Future studies should adopt a phased research approach that begins with small pilot studies to test the feasibility, safety, and acceptability of the Green Recovery Model. Longitudinal and comparative studies should be conducted to evaluate the efficacy of biophilic recovery and the Green Recovery Model on relapse prevention, cravings, emotional regulation, neurochemical outcomes, and its scalability. Mechanistic sub-studies should explore pathways such as nutrition, gut-brain axis, and psychosocial changes, while implementation research should assess cost-effectiveness, scalability, and cultural adaptability across diverse rehabilitation settings.</w:t>
      </w:r>
    </w:p>
    <w:p w:rsidR="00B25AE1" w:rsidRPr="00B25AE1" w:rsidRDefault="00B25AE1" w:rsidP="00B25AE1">
      <w:pPr>
        <w:spacing w:after="0" w:line="360" w:lineRule="auto"/>
        <w:jc w:val="both"/>
        <w:rPr>
          <w:rFonts w:ascii="Times New Roman" w:eastAsia="Calibri" w:hAnsi="Times New Roman" w:cs="Times New Roman"/>
          <w:b/>
          <w:color w:val="000000"/>
          <w:sz w:val="24"/>
          <w:szCs w:val="24"/>
          <w:lang w:val="en-US"/>
        </w:rPr>
      </w:pPr>
    </w:p>
    <w:p w:rsidR="00B25AE1" w:rsidRPr="00B25AE1" w:rsidRDefault="00B25AE1" w:rsidP="00B25AE1">
      <w:pPr>
        <w:spacing w:after="0" w:line="360" w:lineRule="auto"/>
        <w:jc w:val="both"/>
        <w:rPr>
          <w:rFonts w:ascii="Times New Roman" w:eastAsia="Calibri" w:hAnsi="Times New Roman" w:cs="Times New Roman"/>
          <w:sz w:val="24"/>
          <w:szCs w:val="24"/>
          <w:lang w:val="en-US"/>
        </w:rPr>
      </w:pPr>
      <w:r w:rsidRPr="00B25AE1">
        <w:rPr>
          <w:rFonts w:ascii="Times New Roman" w:eastAsia="Calibri" w:hAnsi="Times New Roman" w:cs="Times New Roman"/>
          <w:b/>
          <w:color w:val="000000"/>
          <w:sz w:val="24"/>
          <w:szCs w:val="24"/>
          <w:lang w:val="en-US"/>
        </w:rPr>
        <w:t>References.</w:t>
      </w:r>
    </w:p>
    <w:p w:rsidR="00B25AE1" w:rsidRPr="00B25AE1" w:rsidRDefault="00B25AE1" w:rsidP="00B25AE1">
      <w:pPr>
        <w:spacing w:after="0" w:line="360" w:lineRule="auto"/>
        <w:ind w:left="720" w:hanging="720"/>
        <w:jc w:val="both"/>
        <w:rPr>
          <w:rFonts w:ascii="Times New Roman" w:eastAsia="Calibri" w:hAnsi="Times New Roman" w:cs="Times New Roman"/>
          <w:sz w:val="24"/>
          <w:szCs w:val="24"/>
          <w:lang w:val="en-US"/>
        </w:rPr>
      </w:pPr>
      <w:proofErr w:type="spellStart"/>
      <w:r w:rsidRPr="00B25AE1">
        <w:rPr>
          <w:rFonts w:ascii="Times New Roman" w:eastAsia="Calibri" w:hAnsi="Times New Roman" w:cs="Times New Roman"/>
          <w:color w:val="222222"/>
          <w:sz w:val="24"/>
          <w:szCs w:val="24"/>
          <w:shd w:val="clear" w:color="auto" w:fill="FFFFFF"/>
          <w:lang w:val="en-US"/>
        </w:rPr>
        <w:t>Akkaş</w:t>
      </w:r>
      <w:proofErr w:type="spellEnd"/>
      <w:r w:rsidRPr="00B25AE1">
        <w:rPr>
          <w:rFonts w:ascii="Times New Roman" w:eastAsia="Calibri" w:hAnsi="Times New Roman" w:cs="Times New Roman"/>
          <w:color w:val="222222"/>
          <w:sz w:val="24"/>
          <w:szCs w:val="24"/>
          <w:shd w:val="clear" w:color="auto" w:fill="FFFFFF"/>
          <w:lang w:val="en-US"/>
        </w:rPr>
        <w:t xml:space="preserve">, H., &amp; </w:t>
      </w:r>
      <w:proofErr w:type="spellStart"/>
      <w:r w:rsidRPr="00B25AE1">
        <w:rPr>
          <w:rFonts w:ascii="Times New Roman" w:eastAsia="Calibri" w:hAnsi="Times New Roman" w:cs="Times New Roman"/>
          <w:color w:val="222222"/>
          <w:sz w:val="24"/>
          <w:szCs w:val="24"/>
          <w:shd w:val="clear" w:color="auto" w:fill="FFFFFF"/>
          <w:lang w:val="en-US"/>
        </w:rPr>
        <w:t>Meydan</w:t>
      </w:r>
      <w:proofErr w:type="spellEnd"/>
      <w:r w:rsidRPr="00B25AE1">
        <w:rPr>
          <w:rFonts w:ascii="Times New Roman" w:eastAsia="Calibri" w:hAnsi="Times New Roman" w:cs="Times New Roman"/>
          <w:color w:val="222222"/>
          <w:sz w:val="24"/>
          <w:szCs w:val="24"/>
          <w:shd w:val="clear" w:color="auto" w:fill="FFFFFF"/>
          <w:lang w:val="en-US"/>
        </w:rPr>
        <w:t>, C. H. (2024). Sampling methods in qualitative sampling in multicultural settings. In </w:t>
      </w:r>
      <w:r w:rsidRPr="00B25AE1">
        <w:rPr>
          <w:rFonts w:ascii="Times New Roman" w:eastAsia="Calibri" w:hAnsi="Times New Roman" w:cs="Times New Roman"/>
          <w:i/>
          <w:iCs/>
          <w:color w:val="222222"/>
          <w:sz w:val="24"/>
          <w:szCs w:val="24"/>
          <w:shd w:val="clear" w:color="auto" w:fill="FFFFFF"/>
          <w:lang w:val="en-US"/>
        </w:rPr>
        <w:t>Principles of conducting qualitative research in multicultural settings</w:t>
      </w:r>
      <w:r w:rsidRPr="00B25AE1">
        <w:rPr>
          <w:rFonts w:ascii="Times New Roman" w:eastAsia="Calibri" w:hAnsi="Times New Roman" w:cs="Times New Roman"/>
          <w:color w:val="222222"/>
          <w:sz w:val="24"/>
          <w:szCs w:val="24"/>
          <w:shd w:val="clear" w:color="auto" w:fill="FFFFFF"/>
          <w:lang w:val="en-US"/>
        </w:rPr>
        <w:t> (pp. 32-54). IGI Global.</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B25AE1">
        <w:rPr>
          <w:rFonts w:ascii="Times New Roman" w:eastAsia="Times New Roman" w:hAnsi="Times New Roman" w:cs="Times New Roman"/>
          <w:sz w:val="24"/>
          <w:szCs w:val="24"/>
          <w:shd w:val="clear" w:color="auto" w:fill="FFFFFF"/>
          <w:lang w:val="en-US"/>
        </w:rPr>
        <w:lastRenderedPageBreak/>
        <w:t>Antonelli</w:t>
      </w:r>
      <w:proofErr w:type="spellEnd"/>
      <w:r w:rsidRPr="00B25AE1">
        <w:rPr>
          <w:rFonts w:ascii="Times New Roman" w:eastAsia="Times New Roman" w:hAnsi="Times New Roman" w:cs="Times New Roman"/>
          <w:sz w:val="24"/>
          <w:szCs w:val="24"/>
          <w:shd w:val="clear" w:color="auto" w:fill="FFFFFF"/>
          <w:lang w:val="en-US"/>
        </w:rPr>
        <w:t xml:space="preserve">, M., Fasano, F., Veronesi, L., </w:t>
      </w:r>
      <w:proofErr w:type="spellStart"/>
      <w:r w:rsidRPr="00B25AE1">
        <w:rPr>
          <w:rFonts w:ascii="Times New Roman" w:eastAsia="Times New Roman" w:hAnsi="Times New Roman" w:cs="Times New Roman"/>
          <w:sz w:val="24"/>
          <w:szCs w:val="24"/>
          <w:shd w:val="clear" w:color="auto" w:fill="FFFFFF"/>
          <w:lang w:val="en-US"/>
        </w:rPr>
        <w:t>Donelli</w:t>
      </w:r>
      <w:proofErr w:type="spellEnd"/>
      <w:r w:rsidRPr="00B25AE1">
        <w:rPr>
          <w:rFonts w:ascii="Times New Roman" w:eastAsia="Times New Roman" w:hAnsi="Times New Roman" w:cs="Times New Roman"/>
          <w:sz w:val="24"/>
          <w:szCs w:val="24"/>
          <w:shd w:val="clear" w:color="auto" w:fill="FFFFFF"/>
          <w:lang w:val="en-US"/>
        </w:rPr>
        <w:t xml:space="preserve">, D., Vitale, M., &amp; </w:t>
      </w:r>
      <w:proofErr w:type="spellStart"/>
      <w:r w:rsidRPr="00B25AE1">
        <w:rPr>
          <w:rFonts w:ascii="Times New Roman" w:eastAsia="Times New Roman" w:hAnsi="Times New Roman" w:cs="Times New Roman"/>
          <w:sz w:val="24"/>
          <w:szCs w:val="24"/>
          <w:shd w:val="clear" w:color="auto" w:fill="FFFFFF"/>
          <w:lang w:val="en-US"/>
        </w:rPr>
        <w:t>Pasquarella</w:t>
      </w:r>
      <w:proofErr w:type="spellEnd"/>
      <w:r w:rsidRPr="00B25AE1">
        <w:rPr>
          <w:rFonts w:ascii="Times New Roman" w:eastAsia="Times New Roman" w:hAnsi="Times New Roman" w:cs="Times New Roman"/>
          <w:sz w:val="24"/>
          <w:szCs w:val="24"/>
          <w:shd w:val="clear" w:color="auto" w:fill="FFFFFF"/>
          <w:lang w:val="en-US"/>
        </w:rPr>
        <w:t xml:space="preserve">, C. (2024). </w:t>
      </w:r>
      <w:proofErr w:type="spellStart"/>
      <w:r w:rsidRPr="00B25AE1">
        <w:rPr>
          <w:rFonts w:ascii="Times New Roman" w:eastAsia="Times New Roman" w:hAnsi="Times New Roman" w:cs="Times New Roman"/>
          <w:sz w:val="24"/>
          <w:szCs w:val="24"/>
          <w:shd w:val="clear" w:color="auto" w:fill="FFFFFF"/>
          <w:lang w:val="en-US"/>
        </w:rPr>
        <w:t>Balneotherapy</w:t>
      </w:r>
      <w:proofErr w:type="spellEnd"/>
      <w:r w:rsidRPr="00B25AE1">
        <w:rPr>
          <w:rFonts w:ascii="Times New Roman" w:eastAsia="Times New Roman" w:hAnsi="Times New Roman" w:cs="Times New Roman"/>
          <w:sz w:val="24"/>
          <w:szCs w:val="24"/>
          <w:shd w:val="clear" w:color="auto" w:fill="FFFFFF"/>
          <w:lang w:val="en-US"/>
        </w:rPr>
        <w:t xml:space="preserve"> and cortisol levels: An updated systematic review and meta-analysis. </w:t>
      </w:r>
      <w:r w:rsidRPr="00B25AE1">
        <w:rPr>
          <w:rFonts w:ascii="Times New Roman" w:eastAsia="Times New Roman" w:hAnsi="Times New Roman" w:cs="Times New Roman"/>
          <w:i/>
          <w:iCs/>
          <w:sz w:val="24"/>
          <w:szCs w:val="24"/>
          <w:shd w:val="clear" w:color="auto" w:fill="FFFFFF"/>
          <w:lang w:val="en-US"/>
        </w:rPr>
        <w:t>International Journal of Biometeorology</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68</w:t>
      </w:r>
      <w:r w:rsidRPr="00B25AE1">
        <w:rPr>
          <w:rFonts w:ascii="Times New Roman" w:eastAsia="Times New Roman" w:hAnsi="Times New Roman" w:cs="Times New Roman"/>
          <w:sz w:val="24"/>
          <w:szCs w:val="24"/>
          <w:shd w:val="clear" w:color="auto" w:fill="FFFFFF"/>
          <w:lang w:val="en-US"/>
        </w:rPr>
        <w:t>(10), 1909-1922.</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shd w:val="clear" w:color="auto" w:fill="FFFFFF"/>
          <w:lang w:val="en-US"/>
        </w:rPr>
        <w:t>Burke, J., Clarke, D., O'Keeffe, J., &amp; Corrigan, S. (2025). </w:t>
      </w:r>
      <w:r w:rsidRPr="00B25AE1">
        <w:rPr>
          <w:rFonts w:ascii="Times New Roman" w:eastAsia="Times New Roman" w:hAnsi="Times New Roman" w:cs="Times New Roman"/>
          <w:i/>
          <w:iCs/>
          <w:sz w:val="24"/>
          <w:szCs w:val="24"/>
          <w:shd w:val="clear" w:color="auto" w:fill="FFFFFF"/>
          <w:lang w:val="en-US"/>
        </w:rPr>
        <w:t>Positive Psychology and Biodiversity Conservation: Health, Wellbeing, and Pro-Environmental Action</w:t>
      </w:r>
      <w:r w:rsidRPr="00B25AE1">
        <w:rPr>
          <w:rFonts w:ascii="Times New Roman" w:eastAsia="Times New Roman" w:hAnsi="Times New Roman" w:cs="Times New Roman"/>
          <w:sz w:val="24"/>
          <w:szCs w:val="24"/>
          <w:shd w:val="clear" w:color="auto" w:fill="FFFFFF"/>
          <w:lang w:val="en-US"/>
        </w:rPr>
        <w:t> (p. 230). Taylor &amp; Francis.</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Costello, S. J. (2024). </w:t>
      </w:r>
      <w:r w:rsidRPr="00B25AE1">
        <w:rPr>
          <w:rFonts w:ascii="Times New Roman" w:eastAsia="Calibri" w:hAnsi="Times New Roman" w:cs="Times New Roman"/>
          <w:i/>
          <w:iCs/>
          <w:sz w:val="24"/>
          <w:szCs w:val="24"/>
          <w:shd w:val="clear" w:color="auto" w:fill="FFFFFF"/>
          <w:lang w:val="en-US"/>
        </w:rPr>
        <w:t>The Alchemy of Addiction: Carl Jung, the Enneagram, and Contemplative Wisdom Traditions</w:t>
      </w:r>
      <w:r w:rsidRPr="00B25AE1">
        <w:rPr>
          <w:rFonts w:ascii="Times New Roman" w:eastAsia="Calibri" w:hAnsi="Times New Roman" w:cs="Times New Roman"/>
          <w:sz w:val="24"/>
          <w:szCs w:val="24"/>
          <w:shd w:val="clear" w:color="auto" w:fill="FFFFFF"/>
          <w:lang w:val="en-US"/>
        </w:rPr>
        <w:t>. Taylor &amp; Francis.</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shd w:val="clear" w:color="auto" w:fill="FFFFFF"/>
          <w:lang w:val="en-US"/>
        </w:rPr>
        <w:t>Costello, S. J. (2024). </w:t>
      </w:r>
      <w:r w:rsidRPr="00B25AE1">
        <w:rPr>
          <w:rFonts w:ascii="Times New Roman" w:eastAsia="Times New Roman" w:hAnsi="Times New Roman" w:cs="Times New Roman"/>
          <w:i/>
          <w:iCs/>
          <w:sz w:val="24"/>
          <w:szCs w:val="24"/>
          <w:shd w:val="clear" w:color="auto" w:fill="FFFFFF"/>
          <w:lang w:val="en-US"/>
        </w:rPr>
        <w:t>The Alchemy of Addiction: Carl Jung, the Enneagram, and Contemplative Wisdom Traditions</w:t>
      </w:r>
      <w:r w:rsidRPr="00B25AE1">
        <w:rPr>
          <w:rFonts w:ascii="Times New Roman" w:eastAsia="Times New Roman" w:hAnsi="Times New Roman" w:cs="Times New Roman"/>
          <w:sz w:val="24"/>
          <w:szCs w:val="24"/>
          <w:shd w:val="clear" w:color="auto" w:fill="FFFFFF"/>
          <w:lang w:val="en-US"/>
        </w:rPr>
        <w:t>. Taylor &amp; Francis.</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Devrani</w:t>
      </w:r>
      <w:proofErr w:type="spellEnd"/>
      <w:r w:rsidRPr="00B25AE1">
        <w:rPr>
          <w:rFonts w:ascii="Times New Roman" w:eastAsia="Calibri" w:hAnsi="Times New Roman" w:cs="Times New Roman"/>
          <w:sz w:val="24"/>
          <w:szCs w:val="24"/>
          <w:shd w:val="clear" w:color="auto" w:fill="FFFFFF"/>
          <w:lang w:val="en-US"/>
        </w:rPr>
        <w:t>, N., &amp; Tiwari, C. (2024). Community Gardens and Horticulture Therapy. </w:t>
      </w:r>
      <w:r w:rsidRPr="00B25AE1">
        <w:rPr>
          <w:rFonts w:ascii="Times New Roman" w:eastAsia="Calibri" w:hAnsi="Times New Roman" w:cs="Times New Roman"/>
          <w:i/>
          <w:iCs/>
          <w:sz w:val="24"/>
          <w:szCs w:val="24"/>
          <w:shd w:val="clear" w:color="auto" w:fill="FFFFFF"/>
          <w:lang w:val="en-US"/>
        </w:rPr>
        <w:t>New Horizons and Advancements in Horticulture Volume</w:t>
      </w:r>
      <w:r w:rsidRPr="00B25AE1">
        <w:rPr>
          <w:rFonts w:ascii="Times New Roman" w:eastAsia="Calibri" w:hAnsi="Times New Roman" w:cs="Times New Roman"/>
          <w:sz w:val="24"/>
          <w:szCs w:val="24"/>
          <w:shd w:val="clear" w:color="auto" w:fill="FFFFFF"/>
          <w:lang w:val="en-US"/>
        </w:rPr>
        <w:t>, 272.</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Emerald, M. (2024). Medicinal Plants: Therapeutic Potential, Safety, and Toxicity. In </w:t>
      </w:r>
      <w:r w:rsidRPr="00B25AE1">
        <w:rPr>
          <w:rFonts w:ascii="Times New Roman" w:eastAsia="Calibri" w:hAnsi="Times New Roman" w:cs="Times New Roman"/>
          <w:i/>
          <w:iCs/>
          <w:sz w:val="24"/>
          <w:szCs w:val="24"/>
          <w:shd w:val="clear" w:color="auto" w:fill="FFFFFF"/>
          <w:lang w:val="en-US"/>
        </w:rPr>
        <w:t>Drug Discovery and Evaluation: Safety and Pharmacokinetic Assays</w:t>
      </w:r>
      <w:r w:rsidRPr="00B25AE1">
        <w:rPr>
          <w:rFonts w:ascii="Times New Roman" w:eastAsia="Calibri" w:hAnsi="Times New Roman" w:cs="Times New Roman"/>
          <w:sz w:val="24"/>
          <w:szCs w:val="24"/>
          <w:shd w:val="clear" w:color="auto" w:fill="FFFFFF"/>
          <w:lang w:val="en-US"/>
        </w:rPr>
        <w:t> (pp. 1327-1397). Cham: Springer International Publishing.</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B25AE1">
        <w:rPr>
          <w:rFonts w:ascii="Times New Roman" w:eastAsia="Times New Roman" w:hAnsi="Times New Roman" w:cs="Times New Roman"/>
          <w:sz w:val="24"/>
          <w:szCs w:val="24"/>
          <w:shd w:val="clear" w:color="auto" w:fill="FFFFFF"/>
          <w:lang w:val="en-US"/>
        </w:rPr>
        <w:t>Farag</w:t>
      </w:r>
      <w:proofErr w:type="spellEnd"/>
      <w:r w:rsidRPr="00B25AE1">
        <w:rPr>
          <w:rFonts w:ascii="Times New Roman" w:eastAsia="Times New Roman" w:hAnsi="Times New Roman" w:cs="Times New Roman"/>
          <w:sz w:val="24"/>
          <w:szCs w:val="24"/>
          <w:shd w:val="clear" w:color="auto" w:fill="FFFFFF"/>
          <w:lang w:val="en-US"/>
        </w:rPr>
        <w:t xml:space="preserve">, H. I., Murphy, B. A., </w:t>
      </w:r>
      <w:proofErr w:type="spellStart"/>
      <w:r w:rsidRPr="00B25AE1">
        <w:rPr>
          <w:rFonts w:ascii="Times New Roman" w:eastAsia="Times New Roman" w:hAnsi="Times New Roman" w:cs="Times New Roman"/>
          <w:sz w:val="24"/>
          <w:szCs w:val="24"/>
          <w:shd w:val="clear" w:color="auto" w:fill="FFFFFF"/>
          <w:lang w:val="en-US"/>
        </w:rPr>
        <w:t>Templeman</w:t>
      </w:r>
      <w:proofErr w:type="spellEnd"/>
      <w:r w:rsidRPr="00B25AE1">
        <w:rPr>
          <w:rFonts w:ascii="Times New Roman" w:eastAsia="Times New Roman" w:hAnsi="Times New Roman" w:cs="Times New Roman"/>
          <w:sz w:val="24"/>
          <w:szCs w:val="24"/>
          <w:shd w:val="clear" w:color="auto" w:fill="FFFFFF"/>
          <w:lang w:val="en-US"/>
        </w:rPr>
        <w:t>, J. R., Hanlon, C., Joshua, J., Koch, T. G., ... &amp; Martino, T. A. (2024). One health: circadian medicine benefits both non-human animals and humans alike. </w:t>
      </w:r>
      <w:r w:rsidRPr="00B25AE1">
        <w:rPr>
          <w:rFonts w:ascii="Times New Roman" w:eastAsia="Times New Roman" w:hAnsi="Times New Roman" w:cs="Times New Roman"/>
          <w:i/>
          <w:iCs/>
          <w:sz w:val="24"/>
          <w:szCs w:val="24"/>
          <w:shd w:val="clear" w:color="auto" w:fill="FFFFFF"/>
          <w:lang w:val="en-US"/>
        </w:rPr>
        <w:t>Journal of Biological Rhythms</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39</w:t>
      </w:r>
      <w:r w:rsidRPr="00B25AE1">
        <w:rPr>
          <w:rFonts w:ascii="Times New Roman" w:eastAsia="Times New Roman" w:hAnsi="Times New Roman" w:cs="Times New Roman"/>
          <w:sz w:val="24"/>
          <w:szCs w:val="24"/>
          <w:shd w:val="clear" w:color="auto" w:fill="FFFFFF"/>
          <w:lang w:val="en-US"/>
        </w:rPr>
        <w:t>(3), 237-269.</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B25AE1">
        <w:rPr>
          <w:rFonts w:ascii="Times New Roman" w:eastAsia="Calibri" w:hAnsi="Times New Roman" w:cs="Times New Roman"/>
          <w:sz w:val="24"/>
          <w:szCs w:val="24"/>
          <w:shd w:val="clear" w:color="auto" w:fill="FFFFFF"/>
          <w:lang w:val="en-US"/>
        </w:rPr>
        <w:t>Fertig</w:t>
      </w:r>
      <w:proofErr w:type="spellEnd"/>
      <w:r w:rsidRPr="00B25AE1">
        <w:rPr>
          <w:rFonts w:ascii="Times New Roman" w:eastAsia="Calibri" w:hAnsi="Times New Roman" w:cs="Times New Roman"/>
          <w:sz w:val="24"/>
          <w:szCs w:val="24"/>
          <w:shd w:val="clear" w:color="auto" w:fill="FFFFFF"/>
          <w:lang w:val="en-US"/>
        </w:rPr>
        <w:t>, B. (2022). </w:t>
      </w:r>
      <w:r w:rsidRPr="00B25AE1">
        <w:rPr>
          <w:rFonts w:ascii="Times New Roman" w:eastAsia="Calibri" w:hAnsi="Times New Roman" w:cs="Times New Roman"/>
          <w:i/>
          <w:iCs/>
          <w:sz w:val="24"/>
          <w:szCs w:val="24"/>
          <w:shd w:val="clear" w:color="auto" w:fill="FFFFFF"/>
          <w:lang w:val="en-US"/>
        </w:rPr>
        <w:t>Metabolism and Medicine: The Physics of Biological Engines (Volume 1)</w:t>
      </w:r>
      <w:r w:rsidRPr="00B25AE1">
        <w:rPr>
          <w:rFonts w:ascii="Times New Roman" w:eastAsia="Calibri" w:hAnsi="Times New Roman" w:cs="Times New Roman"/>
          <w:sz w:val="24"/>
          <w:szCs w:val="24"/>
          <w:shd w:val="clear" w:color="auto" w:fill="FFFFFF"/>
          <w:lang w:val="en-US"/>
        </w:rPr>
        <w:t>. CRC Press.</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shd w:val="clear" w:color="auto" w:fill="FFFFFF"/>
          <w:lang w:val="en-US"/>
        </w:rPr>
        <w:t>Fong, B. Y., &amp; Chiu, W. K. (Eds.). (2024). </w:t>
      </w:r>
      <w:r w:rsidRPr="00B25AE1">
        <w:rPr>
          <w:rFonts w:ascii="Times New Roman" w:eastAsia="Times New Roman" w:hAnsi="Times New Roman" w:cs="Times New Roman"/>
          <w:i/>
          <w:iCs/>
          <w:sz w:val="24"/>
          <w:szCs w:val="24"/>
          <w:shd w:val="clear" w:color="auto" w:fill="FFFFFF"/>
          <w:lang w:val="en-US"/>
        </w:rPr>
        <w:t>Sustainable Health Promotion Practices and the Global Economy</w:t>
      </w:r>
      <w:r w:rsidRPr="00B25AE1">
        <w:rPr>
          <w:rFonts w:ascii="Times New Roman" w:eastAsia="Times New Roman" w:hAnsi="Times New Roman" w:cs="Times New Roman"/>
          <w:sz w:val="24"/>
          <w:szCs w:val="24"/>
          <w:shd w:val="clear" w:color="auto" w:fill="FFFFFF"/>
          <w:lang w:val="en-US"/>
        </w:rPr>
        <w:t>. Taylor &amp; Francis.</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B25AE1">
        <w:rPr>
          <w:rFonts w:ascii="Times New Roman" w:eastAsia="Calibri" w:hAnsi="Times New Roman" w:cs="Times New Roman"/>
          <w:sz w:val="24"/>
          <w:szCs w:val="24"/>
          <w:shd w:val="clear" w:color="auto" w:fill="FFFFFF"/>
          <w:lang w:val="en-US"/>
        </w:rPr>
        <w:t xml:space="preserve">Gomez-Escolar, A., </w:t>
      </w:r>
      <w:proofErr w:type="spellStart"/>
      <w:r w:rsidRPr="00B25AE1">
        <w:rPr>
          <w:rFonts w:ascii="Times New Roman" w:eastAsia="Calibri" w:hAnsi="Times New Roman" w:cs="Times New Roman"/>
          <w:sz w:val="24"/>
          <w:szCs w:val="24"/>
          <w:shd w:val="clear" w:color="auto" w:fill="FFFFFF"/>
          <w:lang w:val="en-US"/>
        </w:rPr>
        <w:t>Folch</w:t>
      </w:r>
      <w:proofErr w:type="spellEnd"/>
      <w:r w:rsidRPr="00B25AE1">
        <w:rPr>
          <w:rFonts w:ascii="Times New Roman" w:eastAsia="Calibri" w:hAnsi="Times New Roman" w:cs="Times New Roman"/>
          <w:sz w:val="24"/>
          <w:szCs w:val="24"/>
          <w:shd w:val="clear" w:color="auto" w:fill="FFFFFF"/>
          <w:lang w:val="en-US"/>
        </w:rPr>
        <w:t xml:space="preserve">-Sanchez, D., </w:t>
      </w:r>
      <w:proofErr w:type="spellStart"/>
      <w:r w:rsidRPr="00B25AE1">
        <w:rPr>
          <w:rFonts w:ascii="Times New Roman" w:eastAsia="Calibri" w:hAnsi="Times New Roman" w:cs="Times New Roman"/>
          <w:sz w:val="24"/>
          <w:szCs w:val="24"/>
          <w:shd w:val="clear" w:color="auto" w:fill="FFFFFF"/>
          <w:lang w:val="en-US"/>
        </w:rPr>
        <w:t>Stefaniuk</w:t>
      </w:r>
      <w:proofErr w:type="spellEnd"/>
      <w:r w:rsidRPr="00B25AE1">
        <w:rPr>
          <w:rFonts w:ascii="Times New Roman" w:eastAsia="Calibri" w:hAnsi="Times New Roman" w:cs="Times New Roman"/>
          <w:sz w:val="24"/>
          <w:szCs w:val="24"/>
          <w:shd w:val="clear" w:color="auto" w:fill="FFFFFF"/>
          <w:lang w:val="en-US"/>
        </w:rPr>
        <w:t xml:space="preserve">, J., </w:t>
      </w:r>
      <w:proofErr w:type="spellStart"/>
      <w:r w:rsidRPr="00B25AE1">
        <w:rPr>
          <w:rFonts w:ascii="Times New Roman" w:eastAsia="Calibri" w:hAnsi="Times New Roman" w:cs="Times New Roman"/>
          <w:sz w:val="24"/>
          <w:szCs w:val="24"/>
          <w:shd w:val="clear" w:color="auto" w:fill="FFFFFF"/>
          <w:lang w:val="en-US"/>
        </w:rPr>
        <w:t>Swithenbank</w:t>
      </w:r>
      <w:proofErr w:type="spellEnd"/>
      <w:r w:rsidRPr="00B25AE1">
        <w:rPr>
          <w:rFonts w:ascii="Times New Roman" w:eastAsia="Calibri" w:hAnsi="Times New Roman" w:cs="Times New Roman"/>
          <w:sz w:val="24"/>
          <w:szCs w:val="24"/>
          <w:shd w:val="clear" w:color="auto" w:fill="FFFFFF"/>
          <w:lang w:val="en-US"/>
        </w:rPr>
        <w:t xml:space="preserve">, Z., </w:t>
      </w:r>
      <w:proofErr w:type="spellStart"/>
      <w:r w:rsidRPr="00B25AE1">
        <w:rPr>
          <w:rFonts w:ascii="Times New Roman" w:eastAsia="Calibri" w:hAnsi="Times New Roman" w:cs="Times New Roman"/>
          <w:sz w:val="24"/>
          <w:szCs w:val="24"/>
          <w:shd w:val="clear" w:color="auto" w:fill="FFFFFF"/>
          <w:lang w:val="en-US"/>
        </w:rPr>
        <w:t>Nisa</w:t>
      </w:r>
      <w:proofErr w:type="spellEnd"/>
      <w:r w:rsidRPr="00B25AE1">
        <w:rPr>
          <w:rFonts w:ascii="Times New Roman" w:eastAsia="Calibri" w:hAnsi="Times New Roman" w:cs="Times New Roman"/>
          <w:sz w:val="24"/>
          <w:szCs w:val="24"/>
          <w:shd w:val="clear" w:color="auto" w:fill="FFFFFF"/>
          <w:lang w:val="en-US"/>
        </w:rPr>
        <w:t xml:space="preserve">, A., </w:t>
      </w:r>
      <w:proofErr w:type="spellStart"/>
      <w:r w:rsidRPr="00B25AE1">
        <w:rPr>
          <w:rFonts w:ascii="Times New Roman" w:eastAsia="Calibri" w:hAnsi="Times New Roman" w:cs="Times New Roman"/>
          <w:sz w:val="24"/>
          <w:szCs w:val="24"/>
          <w:shd w:val="clear" w:color="auto" w:fill="FFFFFF"/>
          <w:lang w:val="en-US"/>
        </w:rPr>
        <w:t>Braddick</w:t>
      </w:r>
      <w:proofErr w:type="spellEnd"/>
      <w:r w:rsidRPr="00B25AE1">
        <w:rPr>
          <w:rFonts w:ascii="Times New Roman" w:eastAsia="Calibri" w:hAnsi="Times New Roman" w:cs="Times New Roman"/>
          <w:sz w:val="24"/>
          <w:szCs w:val="24"/>
          <w:shd w:val="clear" w:color="auto" w:fill="FFFFFF"/>
          <w:lang w:val="en-US"/>
        </w:rPr>
        <w:t>, F</w:t>
      </w:r>
      <w:proofErr w:type="gramStart"/>
      <w:r w:rsidRPr="00B25AE1">
        <w:rPr>
          <w:rFonts w:ascii="Times New Roman" w:eastAsia="Calibri" w:hAnsi="Times New Roman" w:cs="Times New Roman"/>
          <w:sz w:val="24"/>
          <w:szCs w:val="24"/>
          <w:shd w:val="clear" w:color="auto" w:fill="FFFFFF"/>
          <w:lang w:val="en-US"/>
        </w:rPr>
        <w:t>., ...</w:t>
      </w:r>
      <w:proofErr w:type="gramEnd"/>
      <w:r w:rsidRPr="00B25AE1">
        <w:rPr>
          <w:rFonts w:ascii="Times New Roman" w:eastAsia="Calibri" w:hAnsi="Times New Roman" w:cs="Times New Roman"/>
          <w:sz w:val="24"/>
          <w:szCs w:val="24"/>
          <w:shd w:val="clear" w:color="auto" w:fill="FFFFFF"/>
          <w:lang w:val="en-US"/>
        </w:rPr>
        <w:t xml:space="preserve"> &amp; </w:t>
      </w:r>
      <w:proofErr w:type="spellStart"/>
      <w:r w:rsidRPr="00B25AE1">
        <w:rPr>
          <w:rFonts w:ascii="Times New Roman" w:eastAsia="Calibri" w:hAnsi="Times New Roman" w:cs="Times New Roman"/>
          <w:sz w:val="24"/>
          <w:szCs w:val="24"/>
          <w:shd w:val="clear" w:color="auto" w:fill="FFFFFF"/>
          <w:lang w:val="en-US"/>
        </w:rPr>
        <w:t>Batalla</w:t>
      </w:r>
      <w:proofErr w:type="spellEnd"/>
      <w:r w:rsidRPr="00B25AE1">
        <w:rPr>
          <w:rFonts w:ascii="Times New Roman" w:eastAsia="Calibri" w:hAnsi="Times New Roman" w:cs="Times New Roman"/>
          <w:sz w:val="24"/>
          <w:szCs w:val="24"/>
          <w:shd w:val="clear" w:color="auto" w:fill="FFFFFF"/>
          <w:lang w:val="en-US"/>
        </w:rPr>
        <w:t xml:space="preserve">, A. (2024). Current Perspectives on the Clinical Research and Medicalization of </w:t>
      </w:r>
      <w:r w:rsidRPr="00B25AE1">
        <w:rPr>
          <w:rFonts w:ascii="Times New Roman" w:eastAsia="Calibri" w:hAnsi="Times New Roman" w:cs="Times New Roman"/>
          <w:sz w:val="24"/>
          <w:szCs w:val="24"/>
          <w:shd w:val="clear" w:color="auto" w:fill="FFFFFF"/>
          <w:lang w:val="en-US"/>
        </w:rPr>
        <w:lastRenderedPageBreak/>
        <w:t>Psychedelic Drugs for Addiction Treatments: Safety, Efficacy, Limitations and Challenges. </w:t>
      </w:r>
      <w:r w:rsidRPr="00B25AE1">
        <w:rPr>
          <w:rFonts w:ascii="Times New Roman" w:eastAsia="Calibri" w:hAnsi="Times New Roman" w:cs="Times New Roman"/>
          <w:i/>
          <w:iCs/>
          <w:sz w:val="24"/>
          <w:szCs w:val="24"/>
          <w:shd w:val="clear" w:color="auto" w:fill="FFFFFF"/>
          <w:lang w:val="en-US"/>
        </w:rPr>
        <w:t>CNS drugs</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38</w:t>
      </w:r>
      <w:r w:rsidRPr="00B25AE1">
        <w:rPr>
          <w:rFonts w:ascii="Times New Roman" w:eastAsia="Calibri" w:hAnsi="Times New Roman" w:cs="Times New Roman"/>
          <w:sz w:val="24"/>
          <w:szCs w:val="24"/>
          <w:shd w:val="clear" w:color="auto" w:fill="FFFFFF"/>
          <w:lang w:val="en-US"/>
        </w:rPr>
        <w:t>(10), 771-789.</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 xml:space="preserve">Hall, E., &amp; Bay, M. (2017). Exploring </w:t>
      </w:r>
      <w:proofErr w:type="spellStart"/>
      <w:r w:rsidRPr="00B25AE1">
        <w:rPr>
          <w:rFonts w:ascii="Times New Roman" w:eastAsia="Calibri" w:hAnsi="Times New Roman" w:cs="Times New Roman"/>
          <w:sz w:val="24"/>
          <w:szCs w:val="24"/>
          <w:shd w:val="clear" w:color="auto" w:fill="FFFFFF"/>
          <w:lang w:val="en-US"/>
        </w:rPr>
        <w:t>Adaptogens</w:t>
      </w:r>
      <w:proofErr w:type="spellEnd"/>
      <w:r w:rsidRPr="00B25AE1">
        <w:rPr>
          <w:rFonts w:ascii="Times New Roman" w:eastAsia="Calibri" w:hAnsi="Times New Roman" w:cs="Times New Roman"/>
          <w:sz w:val="24"/>
          <w:szCs w:val="24"/>
          <w:shd w:val="clear" w:color="auto" w:fill="FFFFFF"/>
          <w:lang w:val="en-US"/>
        </w:rPr>
        <w:t>’ University of Hartford.</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Haque</w:t>
      </w:r>
      <w:proofErr w:type="spellEnd"/>
      <w:r w:rsidRPr="00B25AE1">
        <w:rPr>
          <w:rFonts w:ascii="Times New Roman" w:eastAsia="Calibri" w:hAnsi="Times New Roman" w:cs="Times New Roman"/>
          <w:sz w:val="24"/>
          <w:szCs w:val="24"/>
          <w:shd w:val="clear" w:color="auto" w:fill="FFFFFF"/>
          <w:lang w:val="en-US"/>
        </w:rPr>
        <w:t>, M. M. (2024). </w:t>
      </w:r>
      <w:r w:rsidRPr="00B25AE1">
        <w:rPr>
          <w:rFonts w:ascii="Times New Roman" w:eastAsia="Calibri" w:hAnsi="Times New Roman" w:cs="Times New Roman"/>
          <w:i/>
          <w:iCs/>
          <w:sz w:val="24"/>
          <w:szCs w:val="24"/>
          <w:shd w:val="clear" w:color="auto" w:fill="FFFFFF"/>
          <w:lang w:val="en-US"/>
        </w:rPr>
        <w:t xml:space="preserve">Food </w:t>
      </w:r>
      <w:proofErr w:type="gramStart"/>
      <w:r w:rsidRPr="00B25AE1">
        <w:rPr>
          <w:rFonts w:ascii="Times New Roman" w:eastAsia="Calibri" w:hAnsi="Times New Roman" w:cs="Times New Roman"/>
          <w:i/>
          <w:iCs/>
          <w:sz w:val="24"/>
          <w:szCs w:val="24"/>
          <w:shd w:val="clear" w:color="auto" w:fill="FFFFFF"/>
          <w:lang w:val="en-US"/>
        </w:rPr>
        <w:t>As</w:t>
      </w:r>
      <w:proofErr w:type="gramEnd"/>
      <w:r w:rsidRPr="00B25AE1">
        <w:rPr>
          <w:rFonts w:ascii="Times New Roman" w:eastAsia="Calibri" w:hAnsi="Times New Roman" w:cs="Times New Roman"/>
          <w:i/>
          <w:iCs/>
          <w:sz w:val="24"/>
          <w:szCs w:val="24"/>
          <w:shd w:val="clear" w:color="auto" w:fill="FFFFFF"/>
          <w:lang w:val="en-US"/>
        </w:rPr>
        <w:t xml:space="preserve"> Medicine</w:t>
      </w:r>
      <w:r w:rsidRPr="00B25AE1">
        <w:rPr>
          <w:rFonts w:ascii="Times New Roman" w:eastAsia="Calibri" w:hAnsi="Times New Roman" w:cs="Times New Roman"/>
          <w:sz w:val="24"/>
          <w:szCs w:val="24"/>
          <w:shd w:val="clear" w:color="auto" w:fill="FFFFFF"/>
          <w:lang w:val="en-US"/>
        </w:rPr>
        <w:t xml:space="preserve">. </w:t>
      </w:r>
      <w:proofErr w:type="spellStart"/>
      <w:r w:rsidRPr="00B25AE1">
        <w:rPr>
          <w:rFonts w:ascii="Times New Roman" w:eastAsia="Calibri" w:hAnsi="Times New Roman" w:cs="Times New Roman"/>
          <w:sz w:val="24"/>
          <w:szCs w:val="24"/>
          <w:shd w:val="clear" w:color="auto" w:fill="FFFFFF"/>
          <w:lang w:val="en-US"/>
        </w:rPr>
        <w:t>Integmeds</w:t>
      </w:r>
      <w:proofErr w:type="spellEnd"/>
      <w:r w:rsidRPr="00B25AE1">
        <w:rPr>
          <w:rFonts w:ascii="Times New Roman" w:eastAsia="Calibri" w:hAnsi="Times New Roman" w:cs="Times New Roman"/>
          <w:sz w:val="24"/>
          <w:szCs w:val="24"/>
          <w:shd w:val="clear" w:color="auto" w:fill="FFFFFF"/>
          <w:lang w:val="en-US"/>
        </w:rPr>
        <w:t xml:space="preserve"> LLC</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B25AE1">
        <w:rPr>
          <w:rFonts w:ascii="Times New Roman" w:eastAsia="Times New Roman" w:hAnsi="Times New Roman" w:cs="Times New Roman"/>
          <w:sz w:val="24"/>
          <w:szCs w:val="24"/>
          <w:shd w:val="clear" w:color="auto" w:fill="FFFFFF"/>
          <w:lang w:val="en-US"/>
        </w:rPr>
        <w:t>Holmes, L. (2024). </w:t>
      </w:r>
      <w:r w:rsidRPr="00B25AE1">
        <w:rPr>
          <w:rFonts w:ascii="Times New Roman" w:eastAsia="Times New Roman" w:hAnsi="Times New Roman" w:cs="Times New Roman"/>
          <w:i/>
          <w:iCs/>
          <w:sz w:val="24"/>
          <w:szCs w:val="24"/>
          <w:shd w:val="clear" w:color="auto" w:fill="FFFFFF"/>
          <w:lang w:val="en-US"/>
        </w:rPr>
        <w:t>Nature's Way to Healing</w:t>
      </w:r>
      <w:r w:rsidRPr="00B25AE1">
        <w:rPr>
          <w:rFonts w:ascii="Times New Roman" w:eastAsia="Times New Roman" w:hAnsi="Times New Roman" w:cs="Times New Roman"/>
          <w:sz w:val="24"/>
          <w:szCs w:val="24"/>
          <w:shd w:val="clear" w:color="auto" w:fill="FFFFFF"/>
          <w:lang w:val="en-US"/>
        </w:rPr>
        <w:t>. Simon and Schuster.</w:t>
      </w:r>
    </w:p>
    <w:p w:rsidR="00B25AE1" w:rsidRPr="00B25AE1" w:rsidRDefault="00B25AE1" w:rsidP="00B25AE1">
      <w:pPr>
        <w:spacing w:after="0"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222222"/>
          <w:sz w:val="24"/>
          <w:szCs w:val="24"/>
          <w:shd w:val="clear" w:color="auto" w:fill="FFFFFF"/>
          <w:lang w:val="en-US"/>
        </w:rPr>
        <w:t>HOLT, S., &amp; NASHVILLE, T. (2024). PLANT-BASED DIET &amp; WHOLISTIC HEALING IN THE BLACK COMMUNITY. </w:t>
      </w:r>
      <w:r w:rsidRPr="00B25AE1">
        <w:rPr>
          <w:rFonts w:ascii="Times New Roman" w:eastAsia="Calibri" w:hAnsi="Times New Roman" w:cs="Times New Roman"/>
          <w:i/>
          <w:iCs/>
          <w:color w:val="222222"/>
          <w:sz w:val="24"/>
          <w:szCs w:val="24"/>
          <w:shd w:val="clear" w:color="auto" w:fill="FFFFFF"/>
          <w:lang w:val="en-US"/>
        </w:rPr>
        <w:t>National Association of African American Studies National Association of Hispanic and Latino Studies National Association of Native American Studies International Association of Asian Studies</w:t>
      </w:r>
      <w:r w:rsidRPr="00B25AE1">
        <w:rPr>
          <w:rFonts w:ascii="Times New Roman" w:eastAsia="Calibri" w:hAnsi="Times New Roman" w:cs="Times New Roman"/>
          <w:color w:val="222222"/>
          <w:sz w:val="24"/>
          <w:szCs w:val="24"/>
          <w:shd w:val="clear" w:color="auto" w:fill="FFFFFF"/>
          <w:lang w:val="en-US"/>
        </w:rPr>
        <w:t>, 362.</w:t>
      </w:r>
    </w:p>
    <w:p w:rsidR="00B25AE1" w:rsidRPr="00B25AE1" w:rsidRDefault="00B25AE1" w:rsidP="00B25AE1">
      <w:pPr>
        <w:spacing w:after="0"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222222"/>
          <w:sz w:val="24"/>
          <w:szCs w:val="24"/>
          <w:shd w:val="clear" w:color="auto" w:fill="FFFFFF"/>
          <w:lang w:val="en-US"/>
        </w:rPr>
        <w:t xml:space="preserve">Hunter, R., </w:t>
      </w:r>
      <w:proofErr w:type="spellStart"/>
      <w:r w:rsidRPr="00B25AE1">
        <w:rPr>
          <w:rFonts w:ascii="Times New Roman" w:eastAsia="Calibri" w:hAnsi="Times New Roman" w:cs="Times New Roman"/>
          <w:color w:val="222222"/>
          <w:sz w:val="24"/>
          <w:szCs w:val="24"/>
          <w:shd w:val="clear" w:color="auto" w:fill="FFFFFF"/>
          <w:lang w:val="en-US"/>
        </w:rPr>
        <w:t>Platygeni</w:t>
      </w:r>
      <w:proofErr w:type="spellEnd"/>
      <w:r w:rsidRPr="00B25AE1">
        <w:rPr>
          <w:rFonts w:ascii="Times New Roman" w:eastAsia="Calibri" w:hAnsi="Times New Roman" w:cs="Times New Roman"/>
          <w:color w:val="222222"/>
          <w:sz w:val="24"/>
          <w:szCs w:val="24"/>
          <w:shd w:val="clear" w:color="auto" w:fill="FFFFFF"/>
          <w:lang w:val="en-US"/>
        </w:rPr>
        <w:t>, M., &amp; Moore, E. (2024). Plant-based recovery from restrictive eating disorder: A qualitative enquiry. </w:t>
      </w:r>
      <w:r w:rsidRPr="00B25AE1">
        <w:rPr>
          <w:rFonts w:ascii="Times New Roman" w:eastAsia="Calibri" w:hAnsi="Times New Roman" w:cs="Times New Roman"/>
          <w:i/>
          <w:iCs/>
          <w:color w:val="222222"/>
          <w:sz w:val="24"/>
          <w:szCs w:val="24"/>
          <w:shd w:val="clear" w:color="auto" w:fill="FFFFFF"/>
          <w:lang w:val="en-US"/>
        </w:rPr>
        <w:t>Appetite</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194</w:t>
      </w:r>
      <w:r w:rsidRPr="00B25AE1">
        <w:rPr>
          <w:rFonts w:ascii="Times New Roman" w:eastAsia="Calibri" w:hAnsi="Times New Roman" w:cs="Times New Roman"/>
          <w:color w:val="222222"/>
          <w:sz w:val="24"/>
          <w:szCs w:val="24"/>
          <w:shd w:val="clear" w:color="auto" w:fill="FFFFFF"/>
          <w:lang w:val="en-US"/>
        </w:rPr>
        <w:t>, 107137.</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B25AE1">
        <w:rPr>
          <w:rFonts w:ascii="Times New Roman" w:eastAsia="Times New Roman" w:hAnsi="Times New Roman" w:cs="Times New Roman"/>
          <w:sz w:val="24"/>
          <w:szCs w:val="24"/>
          <w:shd w:val="clear" w:color="auto" w:fill="FFFFFF"/>
          <w:lang w:val="en-US"/>
        </w:rPr>
        <w:t>Jolie, A. L. K. I. (2024). </w:t>
      </w:r>
      <w:r w:rsidRPr="00B25AE1">
        <w:rPr>
          <w:rFonts w:ascii="Times New Roman" w:eastAsia="Times New Roman" w:hAnsi="Times New Roman" w:cs="Times New Roman"/>
          <w:i/>
          <w:iCs/>
          <w:sz w:val="24"/>
          <w:szCs w:val="24"/>
          <w:shd w:val="clear" w:color="auto" w:fill="FFFFFF"/>
          <w:lang w:val="en-US"/>
        </w:rPr>
        <w:t xml:space="preserve">A Systematic Review of the </w:t>
      </w:r>
      <w:proofErr w:type="spellStart"/>
      <w:r w:rsidRPr="00B25AE1">
        <w:rPr>
          <w:rFonts w:ascii="Times New Roman" w:eastAsia="Times New Roman" w:hAnsi="Times New Roman" w:cs="Times New Roman"/>
          <w:i/>
          <w:iCs/>
          <w:sz w:val="24"/>
          <w:szCs w:val="24"/>
          <w:shd w:val="clear" w:color="auto" w:fill="FFFFFF"/>
          <w:lang w:val="en-US"/>
        </w:rPr>
        <w:t>Ecobiopsychosocial</w:t>
      </w:r>
      <w:proofErr w:type="spellEnd"/>
      <w:r w:rsidRPr="00B25AE1">
        <w:rPr>
          <w:rFonts w:ascii="Times New Roman" w:eastAsia="Times New Roman" w:hAnsi="Times New Roman" w:cs="Times New Roman"/>
          <w:i/>
          <w:iCs/>
          <w:sz w:val="24"/>
          <w:szCs w:val="24"/>
          <w:shd w:val="clear" w:color="auto" w:fill="FFFFFF"/>
          <w:lang w:val="en-US"/>
        </w:rPr>
        <w:t xml:space="preserve"> </w:t>
      </w:r>
      <w:proofErr w:type="spellStart"/>
      <w:r w:rsidRPr="00B25AE1">
        <w:rPr>
          <w:rFonts w:ascii="Times New Roman" w:eastAsia="Times New Roman" w:hAnsi="Times New Roman" w:cs="Times New Roman"/>
          <w:i/>
          <w:iCs/>
          <w:sz w:val="24"/>
          <w:szCs w:val="24"/>
          <w:shd w:val="clear" w:color="auto" w:fill="FFFFFF"/>
          <w:lang w:val="en-US"/>
        </w:rPr>
        <w:t>Affects</w:t>
      </w:r>
      <w:proofErr w:type="spellEnd"/>
      <w:r w:rsidRPr="00B25AE1">
        <w:rPr>
          <w:rFonts w:ascii="Times New Roman" w:eastAsia="Times New Roman" w:hAnsi="Times New Roman" w:cs="Times New Roman"/>
          <w:i/>
          <w:iCs/>
          <w:sz w:val="24"/>
          <w:szCs w:val="24"/>
          <w:shd w:val="clear" w:color="auto" w:fill="FFFFFF"/>
          <w:lang w:val="en-US"/>
        </w:rPr>
        <w:t xml:space="preserve"> of </w:t>
      </w:r>
      <w:proofErr w:type="spellStart"/>
      <w:r w:rsidRPr="00B25AE1">
        <w:rPr>
          <w:rFonts w:ascii="Times New Roman" w:eastAsia="Times New Roman" w:hAnsi="Times New Roman" w:cs="Times New Roman"/>
          <w:i/>
          <w:iCs/>
          <w:sz w:val="24"/>
          <w:szCs w:val="24"/>
          <w:shd w:val="clear" w:color="auto" w:fill="FFFFFF"/>
          <w:lang w:val="en-US"/>
        </w:rPr>
        <w:t>Ecotherapy</w:t>
      </w:r>
      <w:proofErr w:type="spellEnd"/>
      <w:r w:rsidRPr="00B25AE1">
        <w:rPr>
          <w:rFonts w:ascii="Times New Roman" w:eastAsia="Times New Roman" w:hAnsi="Times New Roman" w:cs="Times New Roman"/>
          <w:i/>
          <w:iCs/>
          <w:sz w:val="24"/>
          <w:szCs w:val="24"/>
          <w:shd w:val="clear" w:color="auto" w:fill="FFFFFF"/>
          <w:lang w:val="en-US"/>
        </w:rPr>
        <w:t xml:space="preserve"> on Anxiety</w:t>
      </w:r>
      <w:r w:rsidRPr="00B25AE1">
        <w:rPr>
          <w:rFonts w:ascii="Times New Roman" w:eastAsia="Times New Roman" w:hAnsi="Times New Roman" w:cs="Times New Roman"/>
          <w:sz w:val="24"/>
          <w:szCs w:val="24"/>
          <w:shd w:val="clear" w:color="auto" w:fill="FFFFFF"/>
          <w:lang w:val="en-US"/>
        </w:rPr>
        <w:t> (Doctoral dissertation, California Southern University).</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 xml:space="preserve">Kemp, T., Lopez, N. V., Ward, S., </w:t>
      </w:r>
      <w:proofErr w:type="spellStart"/>
      <w:r w:rsidRPr="00B25AE1">
        <w:rPr>
          <w:rFonts w:ascii="Times New Roman" w:eastAsia="Calibri" w:hAnsi="Times New Roman" w:cs="Times New Roman"/>
          <w:sz w:val="24"/>
          <w:szCs w:val="24"/>
          <w:shd w:val="clear" w:color="auto" w:fill="FFFFFF"/>
          <w:lang w:val="en-US"/>
        </w:rPr>
        <w:t>Sherzai</w:t>
      </w:r>
      <w:proofErr w:type="spellEnd"/>
      <w:r w:rsidRPr="00B25AE1">
        <w:rPr>
          <w:rFonts w:ascii="Times New Roman" w:eastAsia="Calibri" w:hAnsi="Times New Roman" w:cs="Times New Roman"/>
          <w:sz w:val="24"/>
          <w:szCs w:val="24"/>
          <w:shd w:val="clear" w:color="auto" w:fill="FFFFFF"/>
          <w:lang w:val="en-US"/>
        </w:rPr>
        <w:t xml:space="preserve">, D., </w:t>
      </w:r>
      <w:proofErr w:type="spellStart"/>
      <w:r w:rsidRPr="00B25AE1">
        <w:rPr>
          <w:rFonts w:ascii="Times New Roman" w:eastAsia="Calibri" w:hAnsi="Times New Roman" w:cs="Times New Roman"/>
          <w:sz w:val="24"/>
          <w:szCs w:val="24"/>
          <w:shd w:val="clear" w:color="auto" w:fill="FFFFFF"/>
          <w:lang w:val="en-US"/>
        </w:rPr>
        <w:t>Sherzai</w:t>
      </w:r>
      <w:proofErr w:type="spellEnd"/>
      <w:r w:rsidRPr="00B25AE1">
        <w:rPr>
          <w:rFonts w:ascii="Times New Roman" w:eastAsia="Calibri" w:hAnsi="Times New Roman" w:cs="Times New Roman"/>
          <w:sz w:val="24"/>
          <w:szCs w:val="24"/>
          <w:shd w:val="clear" w:color="auto" w:fill="FFFFFF"/>
          <w:lang w:val="en-US"/>
        </w:rPr>
        <w:t xml:space="preserve">, A., &amp; </w:t>
      </w:r>
      <w:proofErr w:type="spellStart"/>
      <w:r w:rsidRPr="00B25AE1">
        <w:rPr>
          <w:rFonts w:ascii="Times New Roman" w:eastAsia="Calibri" w:hAnsi="Times New Roman" w:cs="Times New Roman"/>
          <w:sz w:val="24"/>
          <w:szCs w:val="24"/>
          <w:shd w:val="clear" w:color="auto" w:fill="FFFFFF"/>
          <w:lang w:val="en-US"/>
        </w:rPr>
        <w:t>Sutliffe</w:t>
      </w:r>
      <w:proofErr w:type="spellEnd"/>
      <w:r w:rsidRPr="00B25AE1">
        <w:rPr>
          <w:rFonts w:ascii="Times New Roman" w:eastAsia="Calibri" w:hAnsi="Times New Roman" w:cs="Times New Roman"/>
          <w:sz w:val="24"/>
          <w:szCs w:val="24"/>
          <w:shd w:val="clear" w:color="auto" w:fill="FFFFFF"/>
          <w:lang w:val="en-US"/>
        </w:rPr>
        <w:t>, J. (2025). The INFINITE study: pilot research exploring plant-based nutrition in treatment for substance use disorders. </w:t>
      </w:r>
      <w:r w:rsidRPr="00B25AE1">
        <w:rPr>
          <w:rFonts w:ascii="Times New Roman" w:eastAsia="Calibri" w:hAnsi="Times New Roman" w:cs="Times New Roman"/>
          <w:i/>
          <w:iCs/>
          <w:sz w:val="24"/>
          <w:szCs w:val="24"/>
          <w:shd w:val="clear" w:color="auto" w:fill="FFFFFF"/>
          <w:lang w:val="en-US"/>
        </w:rPr>
        <w:t>American Journal of Lifestyle Medicine</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19</w:t>
      </w:r>
      <w:r w:rsidRPr="00B25AE1">
        <w:rPr>
          <w:rFonts w:ascii="Times New Roman" w:eastAsia="Calibri" w:hAnsi="Times New Roman" w:cs="Times New Roman"/>
          <w:sz w:val="24"/>
          <w:szCs w:val="24"/>
          <w:shd w:val="clear" w:color="auto" w:fill="FFFFFF"/>
          <w:lang w:val="en-US"/>
        </w:rPr>
        <w:t>(4), 572-584.</w:t>
      </w:r>
    </w:p>
    <w:p w:rsidR="00B25AE1" w:rsidRPr="00B25AE1" w:rsidRDefault="00B25AE1" w:rsidP="00B25AE1">
      <w:pPr>
        <w:spacing w:line="360" w:lineRule="auto"/>
        <w:ind w:left="720" w:hanging="720"/>
        <w:jc w:val="both"/>
        <w:rPr>
          <w:rFonts w:ascii="Times New Roman" w:eastAsia="Calibri" w:hAnsi="Times New Roman" w:cs="Times New Roman"/>
          <w:b/>
          <w:sz w:val="24"/>
          <w:szCs w:val="24"/>
          <w:lang w:val="en-US"/>
        </w:rPr>
      </w:pPr>
      <w:proofErr w:type="spellStart"/>
      <w:r w:rsidRPr="00B25AE1">
        <w:rPr>
          <w:rFonts w:ascii="Times New Roman" w:eastAsia="Calibri" w:hAnsi="Times New Roman" w:cs="Times New Roman"/>
          <w:color w:val="222222"/>
          <w:sz w:val="24"/>
          <w:szCs w:val="24"/>
          <w:shd w:val="clear" w:color="auto" w:fill="FFFFFF"/>
          <w:lang w:val="en-US"/>
        </w:rPr>
        <w:t>Khoa</w:t>
      </w:r>
      <w:proofErr w:type="spellEnd"/>
      <w:r w:rsidRPr="00B25AE1">
        <w:rPr>
          <w:rFonts w:ascii="Times New Roman" w:eastAsia="Calibri" w:hAnsi="Times New Roman" w:cs="Times New Roman"/>
          <w:color w:val="222222"/>
          <w:sz w:val="24"/>
          <w:szCs w:val="24"/>
          <w:shd w:val="clear" w:color="auto" w:fill="FFFFFF"/>
          <w:lang w:val="en-US"/>
        </w:rPr>
        <w:t xml:space="preserve">, B. T., Hung, B. P., &amp; </w:t>
      </w:r>
      <w:proofErr w:type="spellStart"/>
      <w:r w:rsidRPr="00B25AE1">
        <w:rPr>
          <w:rFonts w:ascii="Times New Roman" w:eastAsia="Calibri" w:hAnsi="Times New Roman" w:cs="Times New Roman"/>
          <w:color w:val="222222"/>
          <w:sz w:val="24"/>
          <w:szCs w:val="24"/>
          <w:shd w:val="clear" w:color="auto" w:fill="FFFFFF"/>
          <w:lang w:val="en-US"/>
        </w:rPr>
        <w:t>Hejsalem</w:t>
      </w:r>
      <w:proofErr w:type="spellEnd"/>
      <w:r w:rsidRPr="00B25AE1">
        <w:rPr>
          <w:rFonts w:ascii="Times New Roman" w:eastAsia="Calibri" w:hAnsi="Times New Roman" w:cs="Times New Roman"/>
          <w:color w:val="222222"/>
          <w:sz w:val="24"/>
          <w:szCs w:val="24"/>
          <w:shd w:val="clear" w:color="auto" w:fill="FFFFFF"/>
          <w:lang w:val="en-US"/>
        </w:rPr>
        <w:t>-Brahmi, M. (2023). Qualitative research in social sciences: data collection, data analysis and report writing. </w:t>
      </w:r>
      <w:r w:rsidRPr="00B25AE1">
        <w:rPr>
          <w:rFonts w:ascii="Times New Roman" w:eastAsia="Calibri" w:hAnsi="Times New Roman" w:cs="Times New Roman"/>
          <w:i/>
          <w:iCs/>
          <w:color w:val="222222"/>
          <w:sz w:val="24"/>
          <w:szCs w:val="24"/>
          <w:shd w:val="clear" w:color="auto" w:fill="FFFFFF"/>
          <w:lang w:val="en-US"/>
        </w:rPr>
        <w:t>International Journal of Public Sector Performance Management</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12</w:t>
      </w:r>
      <w:r w:rsidRPr="00B25AE1">
        <w:rPr>
          <w:rFonts w:ascii="Times New Roman" w:eastAsia="Calibri" w:hAnsi="Times New Roman" w:cs="Times New Roman"/>
          <w:color w:val="222222"/>
          <w:sz w:val="24"/>
          <w:szCs w:val="24"/>
          <w:shd w:val="clear" w:color="auto" w:fill="FFFFFF"/>
          <w:lang w:val="en-US"/>
        </w:rPr>
        <w:t>(1-2), 187-209.</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Kuśmierska</w:t>
      </w:r>
      <w:proofErr w:type="spellEnd"/>
      <w:r w:rsidRPr="00B25AE1">
        <w:rPr>
          <w:rFonts w:ascii="Times New Roman" w:eastAsia="Calibri" w:hAnsi="Times New Roman" w:cs="Times New Roman"/>
          <w:sz w:val="24"/>
          <w:szCs w:val="24"/>
          <w:shd w:val="clear" w:color="auto" w:fill="FFFFFF"/>
          <w:lang w:val="en-US"/>
        </w:rPr>
        <w:t xml:space="preserve">, M., </w:t>
      </w:r>
      <w:proofErr w:type="spellStart"/>
      <w:r w:rsidRPr="00B25AE1">
        <w:rPr>
          <w:rFonts w:ascii="Times New Roman" w:eastAsia="Calibri" w:hAnsi="Times New Roman" w:cs="Times New Roman"/>
          <w:sz w:val="24"/>
          <w:szCs w:val="24"/>
          <w:shd w:val="clear" w:color="auto" w:fill="FFFFFF"/>
          <w:lang w:val="en-US"/>
        </w:rPr>
        <w:t>Kuśmierski</w:t>
      </w:r>
      <w:proofErr w:type="spellEnd"/>
      <w:r w:rsidRPr="00B25AE1">
        <w:rPr>
          <w:rFonts w:ascii="Times New Roman" w:eastAsia="Calibri" w:hAnsi="Times New Roman" w:cs="Times New Roman"/>
          <w:sz w:val="24"/>
          <w:szCs w:val="24"/>
          <w:shd w:val="clear" w:color="auto" w:fill="FFFFFF"/>
          <w:lang w:val="en-US"/>
        </w:rPr>
        <w:t xml:space="preserve">, J., &amp; </w:t>
      </w:r>
      <w:proofErr w:type="spellStart"/>
      <w:r w:rsidRPr="00B25AE1">
        <w:rPr>
          <w:rFonts w:ascii="Times New Roman" w:eastAsia="Calibri" w:hAnsi="Times New Roman" w:cs="Times New Roman"/>
          <w:sz w:val="24"/>
          <w:szCs w:val="24"/>
          <w:shd w:val="clear" w:color="auto" w:fill="FFFFFF"/>
          <w:lang w:val="en-US"/>
        </w:rPr>
        <w:t>Kwaśniewska</w:t>
      </w:r>
      <w:proofErr w:type="spellEnd"/>
      <w:r w:rsidRPr="00B25AE1">
        <w:rPr>
          <w:rFonts w:ascii="Times New Roman" w:eastAsia="Calibri" w:hAnsi="Times New Roman" w:cs="Times New Roman"/>
          <w:sz w:val="24"/>
          <w:szCs w:val="24"/>
          <w:shd w:val="clear" w:color="auto" w:fill="FFFFFF"/>
          <w:lang w:val="en-US"/>
        </w:rPr>
        <w:t xml:space="preserve">, O. (2024). Exploring the therapeutic potential of </w:t>
      </w:r>
      <w:proofErr w:type="spellStart"/>
      <w:r w:rsidRPr="00B25AE1">
        <w:rPr>
          <w:rFonts w:ascii="Times New Roman" w:eastAsia="Calibri" w:hAnsi="Times New Roman" w:cs="Times New Roman"/>
          <w:sz w:val="24"/>
          <w:szCs w:val="24"/>
          <w:shd w:val="clear" w:color="auto" w:fill="FFFFFF"/>
          <w:lang w:val="en-US"/>
        </w:rPr>
        <w:t>Ashwagandha</w:t>
      </w:r>
      <w:proofErr w:type="spellEnd"/>
      <w:r w:rsidRPr="00B25AE1">
        <w:rPr>
          <w:rFonts w:ascii="Times New Roman" w:eastAsia="Calibri" w:hAnsi="Times New Roman" w:cs="Times New Roman"/>
          <w:sz w:val="24"/>
          <w:szCs w:val="24"/>
          <w:shd w:val="clear" w:color="auto" w:fill="FFFFFF"/>
          <w:lang w:val="en-US"/>
        </w:rPr>
        <w:t xml:space="preserve"> (</w:t>
      </w:r>
      <w:proofErr w:type="spellStart"/>
      <w:r w:rsidRPr="00B25AE1">
        <w:rPr>
          <w:rFonts w:ascii="Times New Roman" w:eastAsia="Calibri" w:hAnsi="Times New Roman" w:cs="Times New Roman"/>
          <w:sz w:val="24"/>
          <w:szCs w:val="24"/>
          <w:shd w:val="clear" w:color="auto" w:fill="FFFFFF"/>
          <w:lang w:val="en-US"/>
        </w:rPr>
        <w:t>Withania</w:t>
      </w:r>
      <w:proofErr w:type="spellEnd"/>
      <w:r w:rsidRPr="00B25AE1">
        <w:rPr>
          <w:rFonts w:ascii="Times New Roman" w:eastAsia="Calibri" w:hAnsi="Times New Roman" w:cs="Times New Roman"/>
          <w:sz w:val="24"/>
          <w:szCs w:val="24"/>
          <w:shd w:val="clear" w:color="auto" w:fill="FFFFFF"/>
          <w:lang w:val="en-US"/>
        </w:rPr>
        <w:t xml:space="preserve"> </w:t>
      </w:r>
      <w:proofErr w:type="spellStart"/>
      <w:r w:rsidRPr="00B25AE1">
        <w:rPr>
          <w:rFonts w:ascii="Times New Roman" w:eastAsia="Calibri" w:hAnsi="Times New Roman" w:cs="Times New Roman"/>
          <w:sz w:val="24"/>
          <w:szCs w:val="24"/>
          <w:shd w:val="clear" w:color="auto" w:fill="FFFFFF"/>
          <w:lang w:val="en-US"/>
        </w:rPr>
        <w:t>somnifera</w:t>
      </w:r>
      <w:proofErr w:type="spellEnd"/>
      <w:r w:rsidRPr="00B25AE1">
        <w:rPr>
          <w:rFonts w:ascii="Times New Roman" w:eastAsia="Calibri" w:hAnsi="Times New Roman" w:cs="Times New Roman"/>
          <w:sz w:val="24"/>
          <w:szCs w:val="24"/>
          <w:shd w:val="clear" w:color="auto" w:fill="FFFFFF"/>
          <w:lang w:val="en-US"/>
        </w:rPr>
        <w:t>) supplementation in alleviating stress and stress-related disorders. </w:t>
      </w:r>
      <w:r w:rsidRPr="00B25AE1">
        <w:rPr>
          <w:rFonts w:ascii="Times New Roman" w:eastAsia="Calibri" w:hAnsi="Times New Roman" w:cs="Times New Roman"/>
          <w:i/>
          <w:iCs/>
          <w:sz w:val="24"/>
          <w:szCs w:val="24"/>
          <w:shd w:val="clear" w:color="auto" w:fill="FFFFFF"/>
          <w:lang w:val="en-US"/>
        </w:rPr>
        <w:t>Quality in Sport</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15</w:t>
      </w:r>
      <w:r w:rsidRPr="00B25AE1">
        <w:rPr>
          <w:rFonts w:ascii="Times New Roman" w:eastAsia="Calibri" w:hAnsi="Times New Roman" w:cs="Times New Roman"/>
          <w:sz w:val="24"/>
          <w:szCs w:val="24"/>
          <w:shd w:val="clear" w:color="auto" w:fill="FFFFFF"/>
          <w:lang w:val="en-US"/>
        </w:rPr>
        <w:t>, 51854-51854.</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proofErr w:type="spellStart"/>
      <w:r w:rsidRPr="00B25AE1">
        <w:rPr>
          <w:rFonts w:ascii="Times New Roman" w:eastAsia="Calibri" w:hAnsi="Times New Roman" w:cs="Times New Roman"/>
          <w:sz w:val="24"/>
          <w:szCs w:val="24"/>
          <w:shd w:val="clear" w:color="auto" w:fill="FFFFFF"/>
          <w:lang w:val="en-US"/>
        </w:rPr>
        <w:t>Lentoor</w:t>
      </w:r>
      <w:proofErr w:type="spellEnd"/>
      <w:r w:rsidRPr="00B25AE1">
        <w:rPr>
          <w:rFonts w:ascii="Times New Roman" w:eastAsia="Calibri" w:hAnsi="Times New Roman" w:cs="Times New Roman"/>
          <w:sz w:val="24"/>
          <w:szCs w:val="24"/>
          <w:shd w:val="clear" w:color="auto" w:fill="FFFFFF"/>
          <w:lang w:val="en-US"/>
        </w:rPr>
        <w:t>, A. G. (2024). Effect of gardening physical activity on neuroplasticity and cognitive function. </w:t>
      </w:r>
      <w:r w:rsidRPr="00B25AE1">
        <w:rPr>
          <w:rFonts w:ascii="Times New Roman" w:eastAsia="Calibri" w:hAnsi="Times New Roman" w:cs="Times New Roman"/>
          <w:i/>
          <w:iCs/>
          <w:sz w:val="24"/>
          <w:szCs w:val="24"/>
          <w:shd w:val="clear" w:color="auto" w:fill="FFFFFF"/>
          <w:lang w:val="en-US"/>
        </w:rPr>
        <w:t>Exploration of Neuroprotective Therapy</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4</w:t>
      </w:r>
      <w:r w:rsidRPr="00B25AE1">
        <w:rPr>
          <w:rFonts w:ascii="Times New Roman" w:eastAsia="Calibri" w:hAnsi="Times New Roman" w:cs="Times New Roman"/>
          <w:sz w:val="24"/>
          <w:szCs w:val="24"/>
          <w:shd w:val="clear" w:color="auto" w:fill="FFFFFF"/>
          <w:lang w:val="en-US"/>
        </w:rPr>
        <w:t>(3), 251-272.</w:t>
      </w:r>
    </w:p>
    <w:p w:rsidR="00B25AE1" w:rsidRPr="00B25AE1" w:rsidRDefault="00B25AE1" w:rsidP="00B25AE1">
      <w:pPr>
        <w:spacing w:line="360" w:lineRule="auto"/>
        <w:ind w:left="720" w:hanging="720"/>
        <w:jc w:val="both"/>
        <w:rPr>
          <w:rFonts w:ascii="Times New Roman" w:eastAsia="Calibri" w:hAnsi="Times New Roman" w:cs="Times New Roman"/>
          <w:b/>
          <w:sz w:val="24"/>
          <w:szCs w:val="24"/>
          <w:lang w:val="en-US"/>
        </w:rPr>
      </w:pPr>
      <w:r w:rsidRPr="00B25AE1">
        <w:rPr>
          <w:rFonts w:ascii="Times New Roman" w:eastAsia="Calibri" w:hAnsi="Times New Roman" w:cs="Times New Roman"/>
          <w:sz w:val="24"/>
          <w:szCs w:val="24"/>
          <w:shd w:val="clear" w:color="auto" w:fill="FFFFFF"/>
          <w:lang w:val="en-US"/>
        </w:rPr>
        <w:lastRenderedPageBreak/>
        <w:t>Lim, W. M. (2025). What is qualitative research? An overview and guidelines. </w:t>
      </w:r>
      <w:r w:rsidRPr="00B25AE1">
        <w:rPr>
          <w:rFonts w:ascii="Times New Roman" w:eastAsia="Calibri" w:hAnsi="Times New Roman" w:cs="Times New Roman"/>
          <w:i/>
          <w:iCs/>
          <w:sz w:val="24"/>
          <w:szCs w:val="24"/>
          <w:shd w:val="clear" w:color="auto" w:fill="FFFFFF"/>
          <w:lang w:val="en-US"/>
        </w:rPr>
        <w:t>Australasian Marketing Journal</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33</w:t>
      </w:r>
      <w:r w:rsidRPr="00B25AE1">
        <w:rPr>
          <w:rFonts w:ascii="Times New Roman" w:eastAsia="Calibri" w:hAnsi="Times New Roman" w:cs="Times New Roman"/>
          <w:sz w:val="24"/>
          <w:szCs w:val="24"/>
          <w:shd w:val="clear" w:color="auto" w:fill="FFFFFF"/>
          <w:lang w:val="en-US"/>
        </w:rPr>
        <w:t>(2), 199-229.</w:t>
      </w:r>
    </w:p>
    <w:p w:rsidR="00B25AE1" w:rsidRPr="00B25AE1" w:rsidRDefault="00B25AE1" w:rsidP="00B25AE1">
      <w:pPr>
        <w:spacing w:line="360" w:lineRule="auto"/>
        <w:ind w:left="720" w:hanging="720"/>
        <w:jc w:val="both"/>
        <w:rPr>
          <w:rFonts w:ascii="Times New Roman" w:eastAsia="Calibri" w:hAnsi="Times New Roman" w:cs="Times New Roman"/>
          <w:color w:val="222222"/>
          <w:sz w:val="24"/>
          <w:szCs w:val="24"/>
          <w:shd w:val="clear" w:color="auto" w:fill="FFFFFF"/>
          <w:lang w:val="en-US"/>
        </w:rPr>
      </w:pPr>
      <w:r w:rsidRPr="00B25AE1">
        <w:rPr>
          <w:rFonts w:ascii="Times New Roman" w:eastAsia="Calibri" w:hAnsi="Times New Roman" w:cs="Times New Roman"/>
          <w:sz w:val="24"/>
          <w:szCs w:val="24"/>
          <w:shd w:val="clear" w:color="auto" w:fill="FFFFFF"/>
          <w:lang w:val="en-US"/>
        </w:rPr>
        <w:t xml:space="preserve">Lloyd, </w:t>
      </w:r>
      <w:r w:rsidRPr="00B25AE1">
        <w:rPr>
          <w:rFonts w:ascii="Times New Roman" w:eastAsia="Calibri" w:hAnsi="Times New Roman" w:cs="Times New Roman"/>
          <w:color w:val="222222"/>
          <w:sz w:val="24"/>
          <w:szCs w:val="24"/>
          <w:shd w:val="clear" w:color="auto" w:fill="FFFFFF"/>
          <w:lang w:val="en-US"/>
        </w:rPr>
        <w:t>S., &amp; Gifford, R. (2024). Qualitative research and the future of environmental psychology. </w:t>
      </w:r>
      <w:r w:rsidRPr="00B25AE1">
        <w:rPr>
          <w:rFonts w:ascii="Times New Roman" w:eastAsia="Calibri" w:hAnsi="Times New Roman" w:cs="Times New Roman"/>
          <w:i/>
          <w:iCs/>
          <w:color w:val="222222"/>
          <w:sz w:val="24"/>
          <w:szCs w:val="24"/>
          <w:shd w:val="clear" w:color="auto" w:fill="FFFFFF"/>
          <w:lang w:val="en-US"/>
        </w:rPr>
        <w:t>Journal of Environmental Psychology</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97</w:t>
      </w:r>
      <w:r w:rsidRPr="00B25AE1">
        <w:rPr>
          <w:rFonts w:ascii="Times New Roman" w:eastAsia="Calibri" w:hAnsi="Times New Roman" w:cs="Times New Roman"/>
          <w:color w:val="222222"/>
          <w:sz w:val="24"/>
          <w:szCs w:val="24"/>
          <w:shd w:val="clear" w:color="auto" w:fill="FFFFFF"/>
          <w:lang w:val="en-US"/>
        </w:rPr>
        <w:t>, 102347.</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B25AE1">
        <w:rPr>
          <w:rFonts w:ascii="Times New Roman" w:eastAsia="Times New Roman" w:hAnsi="Times New Roman" w:cs="Times New Roman"/>
          <w:sz w:val="24"/>
          <w:szCs w:val="24"/>
          <w:shd w:val="clear" w:color="auto" w:fill="FFFFFF"/>
          <w:lang w:val="en-US"/>
        </w:rPr>
        <w:t>Loizaga-Velder</w:t>
      </w:r>
      <w:proofErr w:type="spellEnd"/>
      <w:r w:rsidRPr="00B25AE1">
        <w:rPr>
          <w:rFonts w:ascii="Times New Roman" w:eastAsia="Times New Roman" w:hAnsi="Times New Roman" w:cs="Times New Roman"/>
          <w:sz w:val="24"/>
          <w:szCs w:val="24"/>
          <w:shd w:val="clear" w:color="auto" w:fill="FFFFFF"/>
          <w:lang w:val="en-US"/>
        </w:rPr>
        <w:t xml:space="preserve">, A., &amp; </w:t>
      </w:r>
      <w:proofErr w:type="spellStart"/>
      <w:r w:rsidRPr="00B25AE1">
        <w:rPr>
          <w:rFonts w:ascii="Times New Roman" w:eastAsia="Times New Roman" w:hAnsi="Times New Roman" w:cs="Times New Roman"/>
          <w:sz w:val="24"/>
          <w:szCs w:val="24"/>
          <w:shd w:val="clear" w:color="auto" w:fill="FFFFFF"/>
          <w:lang w:val="en-US"/>
        </w:rPr>
        <w:t>Loizaga</w:t>
      </w:r>
      <w:proofErr w:type="spellEnd"/>
      <w:r w:rsidRPr="00B25AE1">
        <w:rPr>
          <w:rFonts w:ascii="Times New Roman" w:eastAsia="Times New Roman" w:hAnsi="Times New Roman" w:cs="Times New Roman"/>
          <w:sz w:val="24"/>
          <w:szCs w:val="24"/>
          <w:shd w:val="clear" w:color="auto" w:fill="FFFFFF"/>
          <w:lang w:val="en-US"/>
        </w:rPr>
        <w:t xml:space="preserve"> </w:t>
      </w:r>
      <w:proofErr w:type="spellStart"/>
      <w:r w:rsidRPr="00B25AE1">
        <w:rPr>
          <w:rFonts w:ascii="Times New Roman" w:eastAsia="Times New Roman" w:hAnsi="Times New Roman" w:cs="Times New Roman"/>
          <w:sz w:val="24"/>
          <w:szCs w:val="24"/>
          <w:shd w:val="clear" w:color="auto" w:fill="FFFFFF"/>
          <w:lang w:val="en-US"/>
        </w:rPr>
        <w:t>Pazzi</w:t>
      </w:r>
      <w:proofErr w:type="spellEnd"/>
      <w:r w:rsidRPr="00B25AE1">
        <w:rPr>
          <w:rFonts w:ascii="Times New Roman" w:eastAsia="Times New Roman" w:hAnsi="Times New Roman" w:cs="Times New Roman"/>
          <w:sz w:val="24"/>
          <w:szCs w:val="24"/>
          <w:shd w:val="clear" w:color="auto" w:fill="FFFFFF"/>
          <w:lang w:val="en-US"/>
        </w:rPr>
        <w:t>, A. (2024). Traditional medicine, culture, and psychedelic science: New pathways for recovery from substance use disorders. </w:t>
      </w:r>
      <w:r w:rsidRPr="00B25AE1">
        <w:rPr>
          <w:rFonts w:ascii="Times New Roman" w:eastAsia="Times New Roman" w:hAnsi="Times New Roman" w:cs="Times New Roman"/>
          <w:i/>
          <w:iCs/>
          <w:sz w:val="24"/>
          <w:szCs w:val="24"/>
          <w:shd w:val="clear" w:color="auto" w:fill="FFFFFF"/>
          <w:lang w:val="en-US"/>
        </w:rPr>
        <w:t>Journal of Studies on Alcohol and Drugs</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85</w:t>
      </w:r>
      <w:r w:rsidRPr="00B25AE1">
        <w:rPr>
          <w:rFonts w:ascii="Times New Roman" w:eastAsia="Times New Roman" w:hAnsi="Times New Roman" w:cs="Times New Roman"/>
          <w:sz w:val="24"/>
          <w:szCs w:val="24"/>
          <w:shd w:val="clear" w:color="auto" w:fill="FFFFFF"/>
          <w:lang w:val="en-US"/>
        </w:rPr>
        <w:t>(5), 595-606.</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sz w:val="24"/>
          <w:szCs w:val="24"/>
          <w:shd w:val="clear" w:color="auto" w:fill="FFFFFF"/>
          <w:lang w:val="en-US"/>
        </w:rPr>
        <w:t>Mars, B., &amp; Fiedler, C. (2024). </w:t>
      </w:r>
      <w:r w:rsidRPr="00B25AE1">
        <w:rPr>
          <w:rFonts w:ascii="Times New Roman" w:eastAsia="Calibri" w:hAnsi="Times New Roman" w:cs="Times New Roman"/>
          <w:i/>
          <w:iCs/>
          <w:sz w:val="24"/>
          <w:szCs w:val="24"/>
          <w:shd w:val="clear" w:color="auto" w:fill="FFFFFF"/>
          <w:lang w:val="en-US"/>
        </w:rPr>
        <w:t>Natural Remedies for Mental and Emotional Health: Holistic Methods and Techniques for a Happy and Healthy Mind</w:t>
      </w:r>
      <w:r w:rsidRPr="00B25AE1">
        <w:rPr>
          <w:rFonts w:ascii="Times New Roman" w:eastAsia="Calibri" w:hAnsi="Times New Roman" w:cs="Times New Roman"/>
          <w:sz w:val="24"/>
          <w:szCs w:val="24"/>
          <w:shd w:val="clear" w:color="auto" w:fill="FFFFFF"/>
          <w:lang w:val="en-US"/>
        </w:rPr>
        <w:t>. Simon and Schuster.</w:t>
      </w:r>
    </w:p>
    <w:p w:rsidR="00B25AE1" w:rsidRPr="00B25AE1" w:rsidRDefault="00B25AE1" w:rsidP="00B25AE1">
      <w:pPr>
        <w:spacing w:after="0" w:line="360" w:lineRule="auto"/>
        <w:ind w:left="720" w:hanging="720"/>
        <w:jc w:val="both"/>
        <w:rPr>
          <w:rFonts w:ascii="Times New Roman" w:eastAsia="Calibri" w:hAnsi="Times New Roman" w:cs="Times New Roman"/>
          <w:color w:val="0070C0"/>
          <w:sz w:val="24"/>
          <w:szCs w:val="24"/>
          <w:lang w:val="en-US"/>
        </w:rPr>
      </w:pPr>
      <w:r w:rsidRPr="00B25AE1">
        <w:rPr>
          <w:rFonts w:ascii="Times New Roman" w:eastAsia="Calibri" w:hAnsi="Times New Roman" w:cs="Times New Roman"/>
          <w:color w:val="222222"/>
          <w:sz w:val="24"/>
          <w:szCs w:val="24"/>
          <w:shd w:val="clear" w:color="auto" w:fill="FFFFFF"/>
          <w:lang w:val="en-US"/>
        </w:rPr>
        <w:t xml:space="preserve">Mataruse, I., </w:t>
      </w:r>
      <w:proofErr w:type="spellStart"/>
      <w:r w:rsidRPr="00B25AE1">
        <w:rPr>
          <w:rFonts w:ascii="Times New Roman" w:eastAsia="Calibri" w:hAnsi="Times New Roman" w:cs="Times New Roman"/>
          <w:color w:val="222222"/>
          <w:sz w:val="24"/>
          <w:szCs w:val="24"/>
          <w:shd w:val="clear" w:color="auto" w:fill="FFFFFF"/>
          <w:lang w:val="en-US"/>
        </w:rPr>
        <w:t>Nyanga</w:t>
      </w:r>
      <w:proofErr w:type="spellEnd"/>
      <w:r w:rsidRPr="00B25AE1">
        <w:rPr>
          <w:rFonts w:ascii="Times New Roman" w:eastAsia="Calibri" w:hAnsi="Times New Roman" w:cs="Times New Roman"/>
          <w:color w:val="222222"/>
          <w:sz w:val="24"/>
          <w:szCs w:val="24"/>
          <w:shd w:val="clear" w:color="auto" w:fill="FFFFFF"/>
          <w:lang w:val="en-US"/>
        </w:rPr>
        <w:t xml:space="preserve">, T., &amp; </w:t>
      </w:r>
      <w:proofErr w:type="spellStart"/>
      <w:r w:rsidRPr="00B25AE1">
        <w:rPr>
          <w:rFonts w:ascii="Times New Roman" w:eastAsia="Calibri" w:hAnsi="Times New Roman" w:cs="Times New Roman"/>
          <w:color w:val="222222"/>
          <w:sz w:val="24"/>
          <w:szCs w:val="24"/>
          <w:shd w:val="clear" w:color="auto" w:fill="FFFFFF"/>
          <w:lang w:val="en-US"/>
        </w:rPr>
        <w:t>Mutasa</w:t>
      </w:r>
      <w:proofErr w:type="spellEnd"/>
      <w:r w:rsidRPr="00B25AE1">
        <w:rPr>
          <w:rFonts w:ascii="Times New Roman" w:eastAsia="Calibri" w:hAnsi="Times New Roman" w:cs="Times New Roman"/>
          <w:color w:val="222222"/>
          <w:sz w:val="24"/>
          <w:szCs w:val="24"/>
          <w:shd w:val="clear" w:color="auto" w:fill="FFFFFF"/>
          <w:lang w:val="en-US"/>
        </w:rPr>
        <w:t xml:space="preserve">, M. (2023). Perceptions and Views of the Elderly on Dirt as Vaccine for Children in Rural Areas </w:t>
      </w:r>
      <w:proofErr w:type="gramStart"/>
      <w:r w:rsidRPr="00B25AE1">
        <w:rPr>
          <w:rFonts w:ascii="Times New Roman" w:eastAsia="Calibri" w:hAnsi="Times New Roman" w:cs="Times New Roman"/>
          <w:color w:val="222222"/>
          <w:sz w:val="24"/>
          <w:szCs w:val="24"/>
          <w:shd w:val="clear" w:color="auto" w:fill="FFFFFF"/>
          <w:lang w:val="en-US"/>
        </w:rPr>
        <w:t>During</w:t>
      </w:r>
      <w:proofErr w:type="gramEnd"/>
      <w:r w:rsidRPr="00B25AE1">
        <w:rPr>
          <w:rFonts w:ascii="Times New Roman" w:eastAsia="Calibri" w:hAnsi="Times New Roman" w:cs="Times New Roman"/>
          <w:color w:val="222222"/>
          <w:sz w:val="24"/>
          <w:szCs w:val="24"/>
          <w:shd w:val="clear" w:color="auto" w:fill="FFFFFF"/>
          <w:lang w:val="en-US"/>
        </w:rPr>
        <w:t xml:space="preserve"> Pandemics: Insights From Dara Community, </w:t>
      </w:r>
      <w:proofErr w:type="spellStart"/>
      <w:r w:rsidRPr="00B25AE1">
        <w:rPr>
          <w:rFonts w:ascii="Times New Roman" w:eastAsia="Calibri" w:hAnsi="Times New Roman" w:cs="Times New Roman"/>
          <w:color w:val="222222"/>
          <w:sz w:val="24"/>
          <w:szCs w:val="24"/>
          <w:shd w:val="clear" w:color="auto" w:fill="FFFFFF"/>
          <w:lang w:val="en-US"/>
        </w:rPr>
        <w:t>Gutu</w:t>
      </w:r>
      <w:proofErr w:type="spellEnd"/>
      <w:r w:rsidRPr="00B25AE1">
        <w:rPr>
          <w:rFonts w:ascii="Times New Roman" w:eastAsia="Calibri" w:hAnsi="Times New Roman" w:cs="Times New Roman"/>
          <w:color w:val="222222"/>
          <w:sz w:val="24"/>
          <w:szCs w:val="24"/>
          <w:shd w:val="clear" w:color="auto" w:fill="FFFFFF"/>
          <w:lang w:val="en-US"/>
        </w:rPr>
        <w:t xml:space="preserve"> District. </w:t>
      </w:r>
      <w:r w:rsidRPr="00B25AE1">
        <w:rPr>
          <w:rFonts w:ascii="Times New Roman" w:eastAsia="Calibri" w:hAnsi="Times New Roman" w:cs="Times New Roman"/>
          <w:i/>
          <w:iCs/>
          <w:color w:val="222222"/>
          <w:sz w:val="24"/>
          <w:szCs w:val="24"/>
          <w:shd w:val="clear" w:color="auto" w:fill="FFFFFF"/>
          <w:lang w:val="en-US"/>
        </w:rPr>
        <w:t>Zimbabwe Journal of Health Sciences</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3</w:t>
      </w:r>
      <w:r w:rsidRPr="00B25AE1">
        <w:rPr>
          <w:rFonts w:ascii="Times New Roman" w:eastAsia="Calibri" w:hAnsi="Times New Roman" w:cs="Times New Roman"/>
          <w:color w:val="222222"/>
          <w:sz w:val="24"/>
          <w:szCs w:val="24"/>
          <w:shd w:val="clear" w:color="auto" w:fill="FFFFFF"/>
          <w:lang w:val="en-US"/>
        </w:rPr>
        <w:t>(1), 135-146.</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Monjotin</w:t>
      </w:r>
      <w:proofErr w:type="spellEnd"/>
      <w:r w:rsidRPr="00B25AE1">
        <w:rPr>
          <w:rFonts w:ascii="Times New Roman" w:eastAsia="Calibri" w:hAnsi="Times New Roman" w:cs="Times New Roman"/>
          <w:sz w:val="24"/>
          <w:szCs w:val="24"/>
          <w:shd w:val="clear" w:color="auto" w:fill="FFFFFF"/>
          <w:lang w:val="en-US"/>
        </w:rPr>
        <w:t xml:space="preserve">, N., </w:t>
      </w:r>
      <w:proofErr w:type="spellStart"/>
      <w:r w:rsidRPr="00B25AE1">
        <w:rPr>
          <w:rFonts w:ascii="Times New Roman" w:eastAsia="Calibri" w:hAnsi="Times New Roman" w:cs="Times New Roman"/>
          <w:sz w:val="24"/>
          <w:szCs w:val="24"/>
          <w:shd w:val="clear" w:color="auto" w:fill="FFFFFF"/>
          <w:lang w:val="en-US"/>
        </w:rPr>
        <w:t>Amiot</w:t>
      </w:r>
      <w:proofErr w:type="spellEnd"/>
      <w:r w:rsidRPr="00B25AE1">
        <w:rPr>
          <w:rFonts w:ascii="Times New Roman" w:eastAsia="Calibri" w:hAnsi="Times New Roman" w:cs="Times New Roman"/>
          <w:sz w:val="24"/>
          <w:szCs w:val="24"/>
          <w:shd w:val="clear" w:color="auto" w:fill="FFFFFF"/>
          <w:lang w:val="en-US"/>
        </w:rPr>
        <w:t xml:space="preserve">, M. J., </w:t>
      </w:r>
      <w:proofErr w:type="spellStart"/>
      <w:r w:rsidRPr="00B25AE1">
        <w:rPr>
          <w:rFonts w:ascii="Times New Roman" w:eastAsia="Calibri" w:hAnsi="Times New Roman" w:cs="Times New Roman"/>
          <w:sz w:val="24"/>
          <w:szCs w:val="24"/>
          <w:shd w:val="clear" w:color="auto" w:fill="FFFFFF"/>
          <w:lang w:val="en-US"/>
        </w:rPr>
        <w:t>Fleurentin</w:t>
      </w:r>
      <w:proofErr w:type="spellEnd"/>
      <w:r w:rsidRPr="00B25AE1">
        <w:rPr>
          <w:rFonts w:ascii="Times New Roman" w:eastAsia="Calibri" w:hAnsi="Times New Roman" w:cs="Times New Roman"/>
          <w:sz w:val="24"/>
          <w:szCs w:val="24"/>
          <w:shd w:val="clear" w:color="auto" w:fill="FFFFFF"/>
          <w:lang w:val="en-US"/>
        </w:rPr>
        <w:t xml:space="preserve">, J., Morel, J. M., &amp; </w:t>
      </w:r>
      <w:proofErr w:type="spellStart"/>
      <w:r w:rsidRPr="00B25AE1">
        <w:rPr>
          <w:rFonts w:ascii="Times New Roman" w:eastAsia="Calibri" w:hAnsi="Times New Roman" w:cs="Times New Roman"/>
          <w:sz w:val="24"/>
          <w:szCs w:val="24"/>
          <w:shd w:val="clear" w:color="auto" w:fill="FFFFFF"/>
          <w:lang w:val="en-US"/>
        </w:rPr>
        <w:t>Raynal</w:t>
      </w:r>
      <w:proofErr w:type="spellEnd"/>
      <w:r w:rsidRPr="00B25AE1">
        <w:rPr>
          <w:rFonts w:ascii="Times New Roman" w:eastAsia="Calibri" w:hAnsi="Times New Roman" w:cs="Times New Roman"/>
          <w:sz w:val="24"/>
          <w:szCs w:val="24"/>
          <w:shd w:val="clear" w:color="auto" w:fill="FFFFFF"/>
          <w:lang w:val="en-US"/>
        </w:rPr>
        <w:t>, S. (2022). Clinical evidence of the benefits of phytonutrients in human healthcare. </w:t>
      </w:r>
      <w:r w:rsidRPr="00B25AE1">
        <w:rPr>
          <w:rFonts w:ascii="Times New Roman" w:eastAsia="Calibri" w:hAnsi="Times New Roman" w:cs="Times New Roman"/>
          <w:i/>
          <w:iCs/>
          <w:sz w:val="24"/>
          <w:szCs w:val="24"/>
          <w:shd w:val="clear" w:color="auto" w:fill="FFFFFF"/>
          <w:lang w:val="en-US"/>
        </w:rPr>
        <w:t>Nutrients</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14</w:t>
      </w:r>
      <w:r w:rsidRPr="00B25AE1">
        <w:rPr>
          <w:rFonts w:ascii="Times New Roman" w:eastAsia="Calibri" w:hAnsi="Times New Roman" w:cs="Times New Roman"/>
          <w:sz w:val="24"/>
          <w:szCs w:val="24"/>
          <w:shd w:val="clear" w:color="auto" w:fill="FFFFFF"/>
          <w:lang w:val="en-US"/>
        </w:rPr>
        <w:t>(9), 1712.</w:t>
      </w:r>
    </w:p>
    <w:p w:rsidR="00B25AE1" w:rsidRPr="00B25AE1" w:rsidRDefault="00B25AE1" w:rsidP="00B25AE1">
      <w:pPr>
        <w:spacing w:before="100" w:beforeAutospacing="1" w:after="100" w:afterAutospacing="1" w:line="360" w:lineRule="auto"/>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Nayak</w:t>
      </w:r>
      <w:proofErr w:type="spellEnd"/>
      <w:r w:rsidRPr="00B25AE1">
        <w:rPr>
          <w:rFonts w:ascii="Times New Roman" w:eastAsia="Calibri" w:hAnsi="Times New Roman" w:cs="Times New Roman"/>
          <w:sz w:val="24"/>
          <w:szCs w:val="24"/>
          <w:shd w:val="clear" w:color="auto" w:fill="FFFFFF"/>
          <w:lang w:val="en-US"/>
        </w:rPr>
        <w:t>, M. (2025). </w:t>
      </w:r>
      <w:r w:rsidRPr="00B25AE1">
        <w:rPr>
          <w:rFonts w:ascii="Times New Roman" w:eastAsia="Calibri" w:hAnsi="Times New Roman" w:cs="Times New Roman"/>
          <w:i/>
          <w:iCs/>
          <w:sz w:val="24"/>
          <w:szCs w:val="24"/>
          <w:shd w:val="clear" w:color="auto" w:fill="FFFFFF"/>
          <w:lang w:val="en-US"/>
        </w:rPr>
        <w:t>Eastern and Western perspectives on Therapy and Healing</w:t>
      </w:r>
      <w:r w:rsidRPr="00B25AE1">
        <w:rPr>
          <w:rFonts w:ascii="Times New Roman" w:eastAsia="Calibri" w:hAnsi="Times New Roman" w:cs="Times New Roman"/>
          <w:sz w:val="24"/>
          <w:szCs w:val="24"/>
          <w:shd w:val="clear" w:color="auto" w:fill="FFFFFF"/>
          <w:lang w:val="en-US"/>
        </w:rPr>
        <w:t>. Notion Press.</w:t>
      </w:r>
    </w:p>
    <w:p w:rsidR="00B25AE1" w:rsidRPr="00B25AE1" w:rsidRDefault="00B25AE1" w:rsidP="00B25AE1">
      <w:pPr>
        <w:spacing w:after="0" w:line="360" w:lineRule="auto"/>
        <w:ind w:left="720" w:hanging="720"/>
        <w:jc w:val="both"/>
        <w:rPr>
          <w:rFonts w:ascii="Times New Roman" w:eastAsia="Calibri" w:hAnsi="Times New Roman" w:cs="Times New Roman"/>
          <w:sz w:val="24"/>
          <w:szCs w:val="24"/>
          <w:lang w:val="en-US"/>
        </w:rPr>
      </w:pPr>
      <w:r w:rsidRPr="00B25AE1">
        <w:rPr>
          <w:rFonts w:ascii="Times New Roman" w:eastAsia="Calibri" w:hAnsi="Times New Roman" w:cs="Times New Roman"/>
          <w:color w:val="222222"/>
          <w:sz w:val="24"/>
          <w:szCs w:val="24"/>
          <w:shd w:val="clear" w:color="auto" w:fill="FFFFFF"/>
          <w:lang w:val="en-US"/>
        </w:rPr>
        <w:t>Osborne, N., &amp; Grant-Smith, D. (2021). In-depth interviewing. In </w:t>
      </w:r>
      <w:r w:rsidRPr="00B25AE1">
        <w:rPr>
          <w:rFonts w:ascii="Times New Roman" w:eastAsia="Calibri" w:hAnsi="Times New Roman" w:cs="Times New Roman"/>
          <w:i/>
          <w:iCs/>
          <w:color w:val="222222"/>
          <w:sz w:val="24"/>
          <w:szCs w:val="24"/>
          <w:shd w:val="clear" w:color="auto" w:fill="FFFFFF"/>
          <w:lang w:val="en-US"/>
        </w:rPr>
        <w:t>Methods in urban analysis</w:t>
      </w:r>
      <w:r w:rsidRPr="00B25AE1">
        <w:rPr>
          <w:rFonts w:ascii="Times New Roman" w:eastAsia="Calibri" w:hAnsi="Times New Roman" w:cs="Times New Roman"/>
          <w:color w:val="222222"/>
          <w:sz w:val="24"/>
          <w:szCs w:val="24"/>
          <w:shd w:val="clear" w:color="auto" w:fill="FFFFFF"/>
          <w:lang w:val="en-US"/>
        </w:rPr>
        <w:t> (pp. 105-125). Singapore: Springer Singapore.</w:t>
      </w:r>
    </w:p>
    <w:p w:rsidR="00B25AE1" w:rsidRPr="00B25AE1" w:rsidRDefault="00B25AE1" w:rsidP="00B25AE1">
      <w:pPr>
        <w:spacing w:after="0" w:line="360" w:lineRule="auto"/>
        <w:ind w:left="720" w:hanging="720"/>
        <w:jc w:val="both"/>
        <w:rPr>
          <w:rFonts w:ascii="Times New Roman" w:eastAsia="Calibri" w:hAnsi="Times New Roman" w:cs="Times New Roman"/>
          <w:b/>
          <w:sz w:val="24"/>
          <w:szCs w:val="24"/>
          <w:lang w:val="en-US"/>
        </w:rPr>
      </w:pPr>
      <w:r w:rsidRPr="00B25AE1">
        <w:rPr>
          <w:rFonts w:ascii="Times New Roman" w:eastAsia="Calibri" w:hAnsi="Times New Roman" w:cs="Times New Roman"/>
          <w:color w:val="222222"/>
          <w:sz w:val="24"/>
          <w:szCs w:val="24"/>
          <w:shd w:val="clear" w:color="auto" w:fill="FFFFFF"/>
          <w:lang w:val="en-US"/>
        </w:rPr>
        <w:t>Owsley, N., Anderson, J., &amp; Thomas, S. (2025). Experiencing transformation: Emerging adults, food, and mood—A phenomenological analysis. </w:t>
      </w:r>
      <w:r w:rsidRPr="00B25AE1">
        <w:rPr>
          <w:rFonts w:ascii="Times New Roman" w:eastAsia="Calibri" w:hAnsi="Times New Roman" w:cs="Times New Roman"/>
          <w:i/>
          <w:iCs/>
          <w:color w:val="222222"/>
          <w:sz w:val="24"/>
          <w:szCs w:val="24"/>
          <w:shd w:val="clear" w:color="auto" w:fill="FFFFFF"/>
          <w:lang w:val="en-US"/>
        </w:rPr>
        <w:t>Archives of Psychiatric Nursing</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54</w:t>
      </w:r>
      <w:r w:rsidRPr="00B25AE1">
        <w:rPr>
          <w:rFonts w:ascii="Times New Roman" w:eastAsia="Calibri" w:hAnsi="Times New Roman" w:cs="Times New Roman"/>
          <w:color w:val="222222"/>
          <w:sz w:val="24"/>
          <w:szCs w:val="24"/>
          <w:shd w:val="clear" w:color="auto" w:fill="FFFFFF"/>
          <w:lang w:val="en-US"/>
        </w:rPr>
        <w:t>, 1-11.</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Predescu</w:t>
      </w:r>
      <w:proofErr w:type="spellEnd"/>
      <w:r w:rsidRPr="00B25AE1">
        <w:rPr>
          <w:rFonts w:ascii="Times New Roman" w:eastAsia="Calibri" w:hAnsi="Times New Roman" w:cs="Times New Roman"/>
          <w:sz w:val="24"/>
          <w:szCs w:val="24"/>
          <w:shd w:val="clear" w:color="auto" w:fill="FFFFFF"/>
          <w:lang w:val="en-US"/>
        </w:rPr>
        <w:t xml:space="preserve">, I. A., </w:t>
      </w:r>
      <w:proofErr w:type="spellStart"/>
      <w:r w:rsidRPr="00B25AE1">
        <w:rPr>
          <w:rFonts w:ascii="Times New Roman" w:eastAsia="Calibri" w:hAnsi="Times New Roman" w:cs="Times New Roman"/>
          <w:sz w:val="24"/>
          <w:szCs w:val="24"/>
          <w:shd w:val="clear" w:color="auto" w:fill="FFFFFF"/>
          <w:lang w:val="en-US"/>
        </w:rPr>
        <w:t>Jîjie</w:t>
      </w:r>
      <w:proofErr w:type="spellEnd"/>
      <w:r w:rsidRPr="00B25AE1">
        <w:rPr>
          <w:rFonts w:ascii="Times New Roman" w:eastAsia="Calibri" w:hAnsi="Times New Roman" w:cs="Times New Roman"/>
          <w:sz w:val="24"/>
          <w:szCs w:val="24"/>
          <w:shd w:val="clear" w:color="auto" w:fill="FFFFFF"/>
          <w:lang w:val="en-US"/>
        </w:rPr>
        <w:t xml:space="preserve">, A. R., </w:t>
      </w:r>
      <w:proofErr w:type="spellStart"/>
      <w:r w:rsidRPr="00B25AE1">
        <w:rPr>
          <w:rFonts w:ascii="Times New Roman" w:eastAsia="Calibri" w:hAnsi="Times New Roman" w:cs="Times New Roman"/>
          <w:sz w:val="24"/>
          <w:szCs w:val="24"/>
          <w:shd w:val="clear" w:color="auto" w:fill="FFFFFF"/>
          <w:lang w:val="en-US"/>
        </w:rPr>
        <w:t>Pătraşcu</w:t>
      </w:r>
      <w:proofErr w:type="spellEnd"/>
      <w:r w:rsidRPr="00B25AE1">
        <w:rPr>
          <w:rFonts w:ascii="Times New Roman" w:eastAsia="Calibri" w:hAnsi="Times New Roman" w:cs="Times New Roman"/>
          <w:sz w:val="24"/>
          <w:szCs w:val="24"/>
          <w:shd w:val="clear" w:color="auto" w:fill="FFFFFF"/>
          <w:lang w:val="en-US"/>
        </w:rPr>
        <w:t xml:space="preserve">, D., </w:t>
      </w:r>
      <w:proofErr w:type="spellStart"/>
      <w:r w:rsidRPr="00B25AE1">
        <w:rPr>
          <w:rFonts w:ascii="Times New Roman" w:eastAsia="Calibri" w:hAnsi="Times New Roman" w:cs="Times New Roman"/>
          <w:sz w:val="24"/>
          <w:szCs w:val="24"/>
          <w:shd w:val="clear" w:color="auto" w:fill="FFFFFF"/>
          <w:lang w:val="en-US"/>
        </w:rPr>
        <w:t>Pasc</w:t>
      </w:r>
      <w:proofErr w:type="spellEnd"/>
      <w:r w:rsidRPr="00B25AE1">
        <w:rPr>
          <w:rFonts w:ascii="Times New Roman" w:eastAsia="Calibri" w:hAnsi="Times New Roman" w:cs="Times New Roman"/>
          <w:sz w:val="24"/>
          <w:szCs w:val="24"/>
          <w:shd w:val="clear" w:color="auto" w:fill="FFFFFF"/>
          <w:lang w:val="en-US"/>
        </w:rPr>
        <w:t xml:space="preserve">, A. L. V., </w:t>
      </w:r>
      <w:proofErr w:type="spellStart"/>
      <w:r w:rsidRPr="00B25AE1">
        <w:rPr>
          <w:rFonts w:ascii="Times New Roman" w:eastAsia="Calibri" w:hAnsi="Times New Roman" w:cs="Times New Roman"/>
          <w:sz w:val="24"/>
          <w:szCs w:val="24"/>
          <w:shd w:val="clear" w:color="auto" w:fill="FFFFFF"/>
          <w:lang w:val="en-US"/>
        </w:rPr>
        <w:t>Piroş</w:t>
      </w:r>
      <w:proofErr w:type="spellEnd"/>
      <w:r w:rsidRPr="00B25AE1">
        <w:rPr>
          <w:rFonts w:ascii="Times New Roman" w:eastAsia="Calibri" w:hAnsi="Times New Roman" w:cs="Times New Roman"/>
          <w:sz w:val="24"/>
          <w:szCs w:val="24"/>
          <w:shd w:val="clear" w:color="auto" w:fill="FFFFFF"/>
          <w:lang w:val="en-US"/>
        </w:rPr>
        <w:t xml:space="preserve">, E. L., </w:t>
      </w:r>
      <w:proofErr w:type="spellStart"/>
      <w:r w:rsidRPr="00B25AE1">
        <w:rPr>
          <w:rFonts w:ascii="Times New Roman" w:eastAsia="Calibri" w:hAnsi="Times New Roman" w:cs="Times New Roman"/>
          <w:sz w:val="24"/>
          <w:szCs w:val="24"/>
          <w:shd w:val="clear" w:color="auto" w:fill="FFFFFF"/>
          <w:lang w:val="en-US"/>
        </w:rPr>
        <w:t>Trandafirescu</w:t>
      </w:r>
      <w:proofErr w:type="spellEnd"/>
      <w:r w:rsidRPr="00B25AE1">
        <w:rPr>
          <w:rFonts w:ascii="Times New Roman" w:eastAsia="Calibri" w:hAnsi="Times New Roman" w:cs="Times New Roman"/>
          <w:sz w:val="24"/>
          <w:szCs w:val="24"/>
          <w:shd w:val="clear" w:color="auto" w:fill="FFFFFF"/>
          <w:lang w:val="en-US"/>
        </w:rPr>
        <w:t xml:space="preserve">, C., ... &amp; </w:t>
      </w:r>
      <w:proofErr w:type="spellStart"/>
      <w:r w:rsidRPr="00B25AE1">
        <w:rPr>
          <w:rFonts w:ascii="Times New Roman" w:eastAsia="Calibri" w:hAnsi="Times New Roman" w:cs="Times New Roman"/>
          <w:sz w:val="24"/>
          <w:szCs w:val="24"/>
          <w:shd w:val="clear" w:color="auto" w:fill="FFFFFF"/>
          <w:lang w:val="en-US"/>
        </w:rPr>
        <w:t>Moacă</w:t>
      </w:r>
      <w:proofErr w:type="spellEnd"/>
      <w:r w:rsidRPr="00B25AE1">
        <w:rPr>
          <w:rFonts w:ascii="Times New Roman" w:eastAsia="Calibri" w:hAnsi="Times New Roman" w:cs="Times New Roman"/>
          <w:sz w:val="24"/>
          <w:szCs w:val="24"/>
          <w:shd w:val="clear" w:color="auto" w:fill="FFFFFF"/>
          <w:lang w:val="en-US"/>
        </w:rPr>
        <w:t>, E. A. (2025). Unveiling the Complexities of Medications, Substance Abuse, and Plants for Recreational and Narcotic Purposes: An In-Depth Analysis. </w:t>
      </w:r>
      <w:r w:rsidRPr="00B25AE1">
        <w:rPr>
          <w:rFonts w:ascii="Times New Roman" w:eastAsia="Calibri" w:hAnsi="Times New Roman" w:cs="Times New Roman"/>
          <w:i/>
          <w:iCs/>
          <w:sz w:val="24"/>
          <w:szCs w:val="24"/>
          <w:shd w:val="clear" w:color="auto" w:fill="FFFFFF"/>
          <w:lang w:val="en-US"/>
        </w:rPr>
        <w:t>Pharmacy</w:t>
      </w:r>
      <w:r w:rsidRPr="00B25AE1">
        <w:rPr>
          <w:rFonts w:ascii="Times New Roman" w:eastAsia="Calibri" w:hAnsi="Times New Roman" w:cs="Times New Roman"/>
          <w:sz w:val="24"/>
          <w:szCs w:val="24"/>
          <w:shd w:val="clear" w:color="auto" w:fill="FFFFFF"/>
          <w:lang w:val="en-US"/>
        </w:rPr>
        <w:t>, </w:t>
      </w:r>
      <w:r w:rsidRPr="00B25AE1">
        <w:rPr>
          <w:rFonts w:ascii="Times New Roman" w:eastAsia="Calibri" w:hAnsi="Times New Roman" w:cs="Times New Roman"/>
          <w:i/>
          <w:iCs/>
          <w:sz w:val="24"/>
          <w:szCs w:val="24"/>
          <w:shd w:val="clear" w:color="auto" w:fill="FFFFFF"/>
          <w:lang w:val="en-US"/>
        </w:rPr>
        <w:t>13</w:t>
      </w:r>
      <w:r w:rsidRPr="00B25AE1">
        <w:rPr>
          <w:rFonts w:ascii="Times New Roman" w:eastAsia="Calibri" w:hAnsi="Times New Roman" w:cs="Times New Roman"/>
          <w:sz w:val="24"/>
          <w:szCs w:val="24"/>
          <w:shd w:val="clear" w:color="auto" w:fill="FFFFFF"/>
          <w:lang w:val="en-US"/>
        </w:rPr>
        <w:t>(1), 7.</w:t>
      </w:r>
    </w:p>
    <w:p w:rsidR="00B25AE1" w:rsidRPr="00B25AE1" w:rsidRDefault="00B25AE1" w:rsidP="00B25AE1">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sz w:val="24"/>
          <w:szCs w:val="24"/>
          <w:shd w:val="clear" w:color="auto" w:fill="FFFFFF"/>
          <w:lang w:val="en-US"/>
        </w:rPr>
        <w:t>Qadir</w:t>
      </w:r>
      <w:proofErr w:type="spellEnd"/>
      <w:r w:rsidRPr="00B25AE1">
        <w:rPr>
          <w:rFonts w:ascii="Times New Roman" w:eastAsia="Calibri" w:hAnsi="Times New Roman" w:cs="Times New Roman"/>
          <w:sz w:val="24"/>
          <w:szCs w:val="24"/>
          <w:shd w:val="clear" w:color="auto" w:fill="FFFFFF"/>
          <w:lang w:val="en-US"/>
        </w:rPr>
        <w:t>, S. U., &amp; Raja, V. (2021). Herbal medicine: Old practice and modern perspectives. In </w:t>
      </w:r>
      <w:proofErr w:type="spellStart"/>
      <w:r w:rsidRPr="00B25AE1">
        <w:rPr>
          <w:rFonts w:ascii="Times New Roman" w:eastAsia="Calibri" w:hAnsi="Times New Roman" w:cs="Times New Roman"/>
          <w:i/>
          <w:iCs/>
          <w:sz w:val="24"/>
          <w:szCs w:val="24"/>
          <w:shd w:val="clear" w:color="auto" w:fill="FFFFFF"/>
          <w:lang w:val="en-US"/>
        </w:rPr>
        <w:t>Phytomedicine</w:t>
      </w:r>
      <w:proofErr w:type="spellEnd"/>
      <w:r w:rsidRPr="00B25AE1">
        <w:rPr>
          <w:rFonts w:ascii="Times New Roman" w:eastAsia="Calibri" w:hAnsi="Times New Roman" w:cs="Times New Roman"/>
          <w:sz w:val="24"/>
          <w:szCs w:val="24"/>
          <w:shd w:val="clear" w:color="auto" w:fill="FFFFFF"/>
          <w:lang w:val="en-US"/>
        </w:rPr>
        <w:t> (pp. 149-180). Academic Press</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B25AE1">
        <w:rPr>
          <w:rFonts w:ascii="Times New Roman" w:eastAsia="Times New Roman" w:hAnsi="Times New Roman" w:cs="Times New Roman"/>
          <w:sz w:val="24"/>
          <w:szCs w:val="24"/>
          <w:shd w:val="clear" w:color="auto" w:fill="FFFFFF"/>
          <w:lang w:val="en-US"/>
        </w:rPr>
        <w:lastRenderedPageBreak/>
        <w:t>Rahmawati</w:t>
      </w:r>
      <w:proofErr w:type="spellEnd"/>
      <w:r w:rsidRPr="00B25AE1">
        <w:rPr>
          <w:rFonts w:ascii="Times New Roman" w:eastAsia="Times New Roman" w:hAnsi="Times New Roman" w:cs="Times New Roman"/>
          <w:sz w:val="24"/>
          <w:szCs w:val="24"/>
          <w:shd w:val="clear" w:color="auto" w:fill="FFFFFF"/>
          <w:lang w:val="en-US"/>
        </w:rPr>
        <w:t xml:space="preserve">, I. (2024). Human-Nature Relationship in Heathy Landscape with Dormouse: Greg Gerrard's </w:t>
      </w:r>
      <w:proofErr w:type="spellStart"/>
      <w:r w:rsidRPr="00B25AE1">
        <w:rPr>
          <w:rFonts w:ascii="Times New Roman" w:eastAsia="Times New Roman" w:hAnsi="Times New Roman" w:cs="Times New Roman"/>
          <w:sz w:val="24"/>
          <w:szCs w:val="24"/>
          <w:shd w:val="clear" w:color="auto" w:fill="FFFFFF"/>
          <w:lang w:val="en-US"/>
        </w:rPr>
        <w:t>Ecocritical</w:t>
      </w:r>
      <w:proofErr w:type="spellEnd"/>
      <w:r w:rsidRPr="00B25AE1">
        <w:rPr>
          <w:rFonts w:ascii="Times New Roman" w:eastAsia="Times New Roman" w:hAnsi="Times New Roman" w:cs="Times New Roman"/>
          <w:sz w:val="24"/>
          <w:szCs w:val="24"/>
          <w:shd w:val="clear" w:color="auto" w:fill="FFFFFF"/>
          <w:lang w:val="en-US"/>
        </w:rPr>
        <w:t xml:space="preserve"> Approach. </w:t>
      </w:r>
      <w:proofErr w:type="spellStart"/>
      <w:r w:rsidRPr="00B25AE1">
        <w:rPr>
          <w:rFonts w:ascii="Times New Roman" w:eastAsia="Times New Roman" w:hAnsi="Times New Roman" w:cs="Times New Roman"/>
          <w:i/>
          <w:iCs/>
          <w:sz w:val="24"/>
          <w:szCs w:val="24"/>
          <w:shd w:val="clear" w:color="auto" w:fill="FFFFFF"/>
          <w:lang w:val="en-US"/>
        </w:rPr>
        <w:t>Dinasti</w:t>
      </w:r>
      <w:proofErr w:type="spellEnd"/>
      <w:r w:rsidRPr="00B25AE1">
        <w:rPr>
          <w:rFonts w:ascii="Times New Roman" w:eastAsia="Times New Roman" w:hAnsi="Times New Roman" w:cs="Times New Roman"/>
          <w:i/>
          <w:iCs/>
          <w:sz w:val="24"/>
          <w:szCs w:val="24"/>
          <w:shd w:val="clear" w:color="auto" w:fill="FFFFFF"/>
          <w:lang w:val="en-US"/>
        </w:rPr>
        <w:t xml:space="preserve"> International Journal of Education Management &amp; Social Science</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6</w:t>
      </w:r>
      <w:r w:rsidRPr="00B25AE1">
        <w:rPr>
          <w:rFonts w:ascii="Times New Roman" w:eastAsia="Times New Roman" w:hAnsi="Times New Roman" w:cs="Times New Roman"/>
          <w:sz w:val="24"/>
          <w:szCs w:val="24"/>
          <w:shd w:val="clear" w:color="auto" w:fill="FFFFFF"/>
          <w:lang w:val="en-US"/>
        </w:rPr>
        <w:t>(1).</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B25AE1">
        <w:rPr>
          <w:rFonts w:ascii="Times New Roman" w:eastAsia="Times New Roman" w:hAnsi="Times New Roman" w:cs="Times New Roman"/>
          <w:sz w:val="24"/>
          <w:szCs w:val="24"/>
          <w:shd w:val="clear" w:color="auto" w:fill="FFFFFF"/>
          <w:lang w:val="en-US"/>
        </w:rPr>
        <w:t>Richie, C. (Ed.). (2024). </w:t>
      </w:r>
      <w:r w:rsidRPr="00B25AE1">
        <w:rPr>
          <w:rFonts w:ascii="Times New Roman" w:eastAsia="Times New Roman" w:hAnsi="Times New Roman" w:cs="Times New Roman"/>
          <w:i/>
          <w:iCs/>
          <w:sz w:val="24"/>
          <w:szCs w:val="24"/>
          <w:shd w:val="clear" w:color="auto" w:fill="FFFFFF"/>
          <w:lang w:val="en-US"/>
        </w:rPr>
        <w:t>Environmental Bioethics: Theory and Practice for Environmentally Sustainable Health Care</w:t>
      </w:r>
      <w:r w:rsidRPr="00B25AE1">
        <w:rPr>
          <w:rFonts w:ascii="Times New Roman" w:eastAsia="Times New Roman" w:hAnsi="Times New Roman" w:cs="Times New Roman"/>
          <w:sz w:val="24"/>
          <w:szCs w:val="24"/>
          <w:shd w:val="clear" w:color="auto" w:fill="FFFFFF"/>
          <w:lang w:val="en-US"/>
        </w:rPr>
        <w:t>. Taylor &amp; Francis</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B25AE1">
        <w:rPr>
          <w:rFonts w:ascii="Times New Roman" w:eastAsia="Times New Roman" w:hAnsi="Times New Roman" w:cs="Times New Roman"/>
          <w:sz w:val="24"/>
          <w:szCs w:val="24"/>
          <w:shd w:val="clear" w:color="auto" w:fill="FFFFFF"/>
          <w:lang w:val="en-US"/>
        </w:rPr>
        <w:t xml:space="preserve">Rodriguez, J. (2024). One Health Ethics and the Ethics of </w:t>
      </w:r>
      <w:proofErr w:type="spellStart"/>
      <w:r w:rsidRPr="00B25AE1">
        <w:rPr>
          <w:rFonts w:ascii="Times New Roman" w:eastAsia="Times New Roman" w:hAnsi="Times New Roman" w:cs="Times New Roman"/>
          <w:sz w:val="24"/>
          <w:szCs w:val="24"/>
          <w:shd w:val="clear" w:color="auto" w:fill="FFFFFF"/>
          <w:lang w:val="en-US"/>
        </w:rPr>
        <w:t>Zoonoses</w:t>
      </w:r>
      <w:proofErr w:type="spellEnd"/>
      <w:r w:rsidRPr="00B25AE1">
        <w:rPr>
          <w:rFonts w:ascii="Times New Roman" w:eastAsia="Times New Roman" w:hAnsi="Times New Roman" w:cs="Times New Roman"/>
          <w:sz w:val="24"/>
          <w:szCs w:val="24"/>
          <w:shd w:val="clear" w:color="auto" w:fill="FFFFFF"/>
          <w:lang w:val="en-US"/>
        </w:rPr>
        <w:t>: A Silent Call for Global Action. </w:t>
      </w:r>
      <w:r w:rsidRPr="00B25AE1">
        <w:rPr>
          <w:rFonts w:ascii="Times New Roman" w:eastAsia="Times New Roman" w:hAnsi="Times New Roman" w:cs="Times New Roman"/>
          <w:i/>
          <w:iCs/>
          <w:sz w:val="24"/>
          <w:szCs w:val="24"/>
          <w:shd w:val="clear" w:color="auto" w:fill="FFFFFF"/>
          <w:lang w:val="en-US"/>
        </w:rPr>
        <w:t>Veterinary Sciences</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11</w:t>
      </w:r>
      <w:r w:rsidRPr="00B25AE1">
        <w:rPr>
          <w:rFonts w:ascii="Times New Roman" w:eastAsia="Times New Roman" w:hAnsi="Times New Roman" w:cs="Times New Roman"/>
          <w:sz w:val="24"/>
          <w:szCs w:val="24"/>
          <w:shd w:val="clear" w:color="auto" w:fill="FFFFFF"/>
          <w:lang w:val="en-US"/>
        </w:rPr>
        <w:t>(9), 394.</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B25AE1">
        <w:rPr>
          <w:rFonts w:ascii="Times New Roman" w:eastAsia="Times New Roman" w:hAnsi="Times New Roman" w:cs="Times New Roman"/>
          <w:sz w:val="24"/>
          <w:szCs w:val="24"/>
          <w:shd w:val="clear" w:color="auto" w:fill="FFFFFF"/>
          <w:lang w:val="en-US"/>
        </w:rPr>
        <w:t xml:space="preserve">Rodriguez, J. (2024). One Health Ethics and the Ethics of </w:t>
      </w:r>
      <w:proofErr w:type="spellStart"/>
      <w:r w:rsidRPr="00B25AE1">
        <w:rPr>
          <w:rFonts w:ascii="Times New Roman" w:eastAsia="Times New Roman" w:hAnsi="Times New Roman" w:cs="Times New Roman"/>
          <w:sz w:val="24"/>
          <w:szCs w:val="24"/>
          <w:shd w:val="clear" w:color="auto" w:fill="FFFFFF"/>
          <w:lang w:val="en-US"/>
        </w:rPr>
        <w:t>Zoonoses</w:t>
      </w:r>
      <w:proofErr w:type="spellEnd"/>
      <w:r w:rsidRPr="00B25AE1">
        <w:rPr>
          <w:rFonts w:ascii="Times New Roman" w:eastAsia="Times New Roman" w:hAnsi="Times New Roman" w:cs="Times New Roman"/>
          <w:sz w:val="24"/>
          <w:szCs w:val="24"/>
          <w:shd w:val="clear" w:color="auto" w:fill="FFFFFF"/>
          <w:lang w:val="en-US"/>
        </w:rPr>
        <w:t>: A Silent Call for Global Action. </w:t>
      </w:r>
      <w:r w:rsidRPr="00B25AE1">
        <w:rPr>
          <w:rFonts w:ascii="Times New Roman" w:eastAsia="Times New Roman" w:hAnsi="Times New Roman" w:cs="Times New Roman"/>
          <w:i/>
          <w:iCs/>
          <w:sz w:val="24"/>
          <w:szCs w:val="24"/>
          <w:shd w:val="clear" w:color="auto" w:fill="FFFFFF"/>
          <w:lang w:val="en-US"/>
        </w:rPr>
        <w:t>Veterinary Sciences</w:t>
      </w:r>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11</w:t>
      </w:r>
      <w:r w:rsidRPr="00B25AE1">
        <w:rPr>
          <w:rFonts w:ascii="Times New Roman" w:eastAsia="Times New Roman" w:hAnsi="Times New Roman" w:cs="Times New Roman"/>
          <w:sz w:val="24"/>
          <w:szCs w:val="24"/>
          <w:shd w:val="clear" w:color="auto" w:fill="FFFFFF"/>
          <w:lang w:val="en-US"/>
        </w:rPr>
        <w:t>(9), 394.</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B25AE1">
        <w:rPr>
          <w:rFonts w:ascii="Times New Roman" w:eastAsia="Times New Roman" w:hAnsi="Times New Roman" w:cs="Times New Roman"/>
          <w:sz w:val="24"/>
          <w:szCs w:val="24"/>
          <w:shd w:val="clear" w:color="auto" w:fill="FFFFFF"/>
          <w:lang w:val="en-US"/>
        </w:rPr>
        <w:t>Siwakoti</w:t>
      </w:r>
      <w:proofErr w:type="spellEnd"/>
      <w:r w:rsidRPr="00B25AE1">
        <w:rPr>
          <w:rFonts w:ascii="Times New Roman" w:eastAsia="Times New Roman" w:hAnsi="Times New Roman" w:cs="Times New Roman"/>
          <w:sz w:val="24"/>
          <w:szCs w:val="24"/>
          <w:shd w:val="clear" w:color="auto" w:fill="FFFFFF"/>
          <w:lang w:val="en-US"/>
        </w:rPr>
        <w:t>, H. (2022). </w:t>
      </w:r>
      <w:proofErr w:type="spellStart"/>
      <w:r w:rsidRPr="00B25AE1">
        <w:rPr>
          <w:rFonts w:ascii="Times New Roman" w:eastAsia="Times New Roman" w:hAnsi="Times New Roman" w:cs="Times New Roman"/>
          <w:i/>
          <w:iCs/>
          <w:sz w:val="24"/>
          <w:szCs w:val="24"/>
          <w:shd w:val="clear" w:color="auto" w:fill="FFFFFF"/>
          <w:lang w:val="en-US"/>
        </w:rPr>
        <w:t>Biophilia</w:t>
      </w:r>
      <w:proofErr w:type="spellEnd"/>
      <w:r w:rsidRPr="00B25AE1">
        <w:rPr>
          <w:rFonts w:ascii="Times New Roman" w:eastAsia="Times New Roman" w:hAnsi="Times New Roman" w:cs="Times New Roman"/>
          <w:i/>
          <w:iCs/>
          <w:sz w:val="24"/>
          <w:szCs w:val="24"/>
          <w:shd w:val="clear" w:color="auto" w:fill="FFFFFF"/>
          <w:lang w:val="en-US"/>
        </w:rPr>
        <w:t xml:space="preserve"> and the Two-Eyed Seeing approach. Nature-based interventions in the healthcare system: Justice to Indigenous people</w:t>
      </w:r>
      <w:r w:rsidRPr="00B25AE1">
        <w:rPr>
          <w:rFonts w:ascii="Times New Roman" w:eastAsia="Times New Roman" w:hAnsi="Times New Roman" w:cs="Times New Roman"/>
          <w:sz w:val="24"/>
          <w:szCs w:val="24"/>
          <w:shd w:val="clear" w:color="auto" w:fill="FFFFFF"/>
          <w:lang w:val="en-US"/>
        </w:rPr>
        <w:t> (Doctoral dissertation, University of the Fraser Valley).</w:t>
      </w:r>
    </w:p>
    <w:p w:rsidR="00B25AE1" w:rsidRPr="00B25AE1" w:rsidRDefault="00B25AE1" w:rsidP="00B25AE1">
      <w:pPr>
        <w:spacing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B25AE1">
        <w:rPr>
          <w:rFonts w:ascii="Times New Roman" w:eastAsia="Calibri" w:hAnsi="Times New Roman" w:cs="Times New Roman"/>
          <w:color w:val="222222"/>
          <w:sz w:val="24"/>
          <w:szCs w:val="24"/>
          <w:shd w:val="clear" w:color="auto" w:fill="FFFFFF"/>
          <w:lang w:val="en-US"/>
        </w:rPr>
        <w:t>Söderlund</w:t>
      </w:r>
      <w:proofErr w:type="spellEnd"/>
      <w:r w:rsidRPr="00B25AE1">
        <w:rPr>
          <w:rFonts w:ascii="Times New Roman" w:eastAsia="Calibri" w:hAnsi="Times New Roman" w:cs="Times New Roman"/>
          <w:color w:val="222222"/>
          <w:sz w:val="24"/>
          <w:szCs w:val="24"/>
          <w:shd w:val="clear" w:color="auto" w:fill="FFFFFF"/>
          <w:lang w:val="en-US"/>
        </w:rPr>
        <w:t xml:space="preserve">, J., &amp; </w:t>
      </w:r>
      <w:proofErr w:type="spellStart"/>
      <w:r w:rsidRPr="00B25AE1">
        <w:rPr>
          <w:rFonts w:ascii="Times New Roman" w:eastAsia="Calibri" w:hAnsi="Times New Roman" w:cs="Times New Roman"/>
          <w:color w:val="222222"/>
          <w:sz w:val="24"/>
          <w:szCs w:val="24"/>
          <w:shd w:val="clear" w:color="auto" w:fill="FFFFFF"/>
          <w:lang w:val="en-US"/>
        </w:rPr>
        <w:t>Söderlund</w:t>
      </w:r>
      <w:proofErr w:type="spellEnd"/>
      <w:r w:rsidRPr="00B25AE1">
        <w:rPr>
          <w:rFonts w:ascii="Times New Roman" w:eastAsia="Calibri" w:hAnsi="Times New Roman" w:cs="Times New Roman"/>
          <w:color w:val="222222"/>
          <w:sz w:val="24"/>
          <w:szCs w:val="24"/>
          <w:shd w:val="clear" w:color="auto" w:fill="FFFFFF"/>
          <w:lang w:val="en-US"/>
        </w:rPr>
        <w:t>, J. (2019). Biophilic Design: The Stories of the Pioneers of the Social Movement. </w:t>
      </w:r>
      <w:r w:rsidRPr="00B25AE1">
        <w:rPr>
          <w:rFonts w:ascii="Times New Roman" w:eastAsia="Calibri" w:hAnsi="Times New Roman" w:cs="Times New Roman"/>
          <w:i/>
          <w:iCs/>
          <w:color w:val="222222"/>
          <w:sz w:val="24"/>
          <w:szCs w:val="24"/>
          <w:shd w:val="clear" w:color="auto" w:fill="FFFFFF"/>
          <w:lang w:val="en-US"/>
        </w:rPr>
        <w:t>The Emergence of Biophilic Design</w:t>
      </w:r>
      <w:r w:rsidRPr="00B25AE1">
        <w:rPr>
          <w:rFonts w:ascii="Times New Roman" w:eastAsia="Calibri" w:hAnsi="Times New Roman" w:cs="Times New Roman"/>
          <w:color w:val="222222"/>
          <w:sz w:val="24"/>
          <w:szCs w:val="24"/>
          <w:shd w:val="clear" w:color="auto" w:fill="FFFFFF"/>
          <w:lang w:val="en-US"/>
        </w:rPr>
        <w:t>, 35-141.</w:t>
      </w:r>
    </w:p>
    <w:p w:rsidR="00B25AE1" w:rsidRPr="00B25AE1" w:rsidRDefault="00B25AE1" w:rsidP="00B25AE1">
      <w:pPr>
        <w:spacing w:line="360" w:lineRule="auto"/>
        <w:ind w:left="720" w:hanging="720"/>
        <w:jc w:val="both"/>
        <w:rPr>
          <w:rFonts w:ascii="Times New Roman" w:eastAsia="Calibri" w:hAnsi="Times New Roman" w:cs="Times New Roman"/>
          <w:sz w:val="24"/>
          <w:szCs w:val="24"/>
          <w:shd w:val="clear" w:color="auto" w:fill="FFFFFF"/>
          <w:lang w:val="en-US"/>
        </w:rPr>
      </w:pPr>
      <w:r w:rsidRPr="00B25AE1">
        <w:rPr>
          <w:rFonts w:ascii="Times New Roman" w:eastAsia="Calibri" w:hAnsi="Times New Roman" w:cs="Times New Roman"/>
          <w:sz w:val="24"/>
          <w:szCs w:val="24"/>
          <w:shd w:val="clear" w:color="auto" w:fill="FFFFFF"/>
          <w:lang w:val="en-US"/>
        </w:rPr>
        <w:t>Suresh, P. R. (2025). </w:t>
      </w:r>
      <w:r w:rsidRPr="00B25AE1">
        <w:rPr>
          <w:rFonts w:ascii="Times New Roman" w:eastAsia="Calibri" w:hAnsi="Times New Roman" w:cs="Times New Roman"/>
          <w:i/>
          <w:iCs/>
          <w:sz w:val="24"/>
          <w:szCs w:val="24"/>
          <w:shd w:val="clear" w:color="auto" w:fill="FFFFFF"/>
          <w:lang w:val="en-US"/>
        </w:rPr>
        <w:t>Essentials of Health and Nutrition</w:t>
      </w:r>
      <w:r w:rsidRPr="00B25AE1">
        <w:rPr>
          <w:rFonts w:ascii="Times New Roman" w:eastAsia="Calibri" w:hAnsi="Times New Roman" w:cs="Times New Roman"/>
          <w:sz w:val="24"/>
          <w:szCs w:val="24"/>
          <w:shd w:val="clear" w:color="auto" w:fill="FFFFFF"/>
          <w:lang w:val="en-US"/>
        </w:rPr>
        <w:t>. Addition Publishing House.</w:t>
      </w:r>
    </w:p>
    <w:p w:rsidR="00B25AE1" w:rsidRPr="00B25AE1" w:rsidRDefault="00B25AE1" w:rsidP="00B25AE1">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B25AE1">
        <w:rPr>
          <w:rFonts w:ascii="Times New Roman" w:eastAsia="Calibri" w:hAnsi="Times New Roman" w:cs="Times New Roman"/>
          <w:color w:val="222222"/>
          <w:sz w:val="24"/>
          <w:szCs w:val="24"/>
          <w:shd w:val="clear" w:color="auto" w:fill="FFFFFF"/>
          <w:lang w:val="en-US"/>
        </w:rPr>
        <w:t>Thompson, K. (2024). Qualitative Interview Studies: Constructing an Interview Study Based on a Paradigm Example in “</w:t>
      </w:r>
      <w:proofErr w:type="gramStart"/>
      <w:r w:rsidRPr="00B25AE1">
        <w:rPr>
          <w:rFonts w:ascii="Times New Roman" w:eastAsia="Calibri" w:hAnsi="Times New Roman" w:cs="Times New Roman"/>
          <w:color w:val="222222"/>
          <w:sz w:val="24"/>
          <w:szCs w:val="24"/>
          <w:shd w:val="clear" w:color="auto" w:fill="FFFFFF"/>
          <w:lang w:val="en-US"/>
        </w:rPr>
        <w:t>Ought</w:t>
      </w:r>
      <w:proofErr w:type="gramEnd"/>
      <w:r w:rsidRPr="00B25AE1">
        <w:rPr>
          <w:rFonts w:ascii="Times New Roman" w:eastAsia="Calibri" w:hAnsi="Times New Roman" w:cs="Times New Roman"/>
          <w:color w:val="222222"/>
          <w:sz w:val="24"/>
          <w:szCs w:val="24"/>
          <w:shd w:val="clear" w:color="auto" w:fill="FFFFFF"/>
          <w:lang w:val="en-US"/>
        </w:rPr>
        <w:t xml:space="preserve"> Implies Can”. In </w:t>
      </w:r>
      <w:r w:rsidRPr="00B25AE1">
        <w:rPr>
          <w:rFonts w:ascii="Times New Roman" w:eastAsia="Calibri" w:hAnsi="Times New Roman" w:cs="Times New Roman"/>
          <w:i/>
          <w:iCs/>
          <w:color w:val="222222"/>
          <w:sz w:val="24"/>
          <w:szCs w:val="24"/>
          <w:shd w:val="clear" w:color="auto" w:fill="FFFFFF"/>
          <w:lang w:val="en-US"/>
        </w:rPr>
        <w:t>Experimental Philosophy for Beginners: A Gentle Introduction to Methods and Tools</w:t>
      </w:r>
      <w:r w:rsidRPr="00B25AE1">
        <w:rPr>
          <w:rFonts w:ascii="Times New Roman" w:eastAsia="Calibri" w:hAnsi="Times New Roman" w:cs="Times New Roman"/>
          <w:color w:val="222222"/>
          <w:sz w:val="24"/>
          <w:szCs w:val="24"/>
          <w:shd w:val="clear" w:color="auto" w:fill="FFFFFF"/>
          <w:lang w:val="en-US"/>
        </w:rPr>
        <w:t> (pp. 437-504). Cham: Springer International Publishing.</w:t>
      </w:r>
    </w:p>
    <w:p w:rsidR="00B25AE1" w:rsidRPr="00B25AE1" w:rsidRDefault="00B25AE1" w:rsidP="00B25AE1">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B25AE1">
        <w:rPr>
          <w:rFonts w:ascii="Times New Roman" w:eastAsia="Calibri" w:hAnsi="Times New Roman" w:cs="Times New Roman"/>
          <w:color w:val="222222"/>
          <w:sz w:val="24"/>
          <w:szCs w:val="24"/>
          <w:shd w:val="clear" w:color="auto" w:fill="FFFFFF"/>
          <w:lang w:val="en-US"/>
        </w:rPr>
        <w:t xml:space="preserve">Tiwari, S., </w:t>
      </w:r>
      <w:proofErr w:type="spellStart"/>
      <w:r w:rsidRPr="00B25AE1">
        <w:rPr>
          <w:rFonts w:ascii="Times New Roman" w:eastAsia="Calibri" w:hAnsi="Times New Roman" w:cs="Times New Roman"/>
          <w:color w:val="222222"/>
          <w:sz w:val="24"/>
          <w:szCs w:val="24"/>
          <w:shd w:val="clear" w:color="auto" w:fill="FFFFFF"/>
          <w:lang w:val="en-US"/>
        </w:rPr>
        <w:t>Tripathi</w:t>
      </w:r>
      <w:proofErr w:type="spellEnd"/>
      <w:r w:rsidRPr="00B25AE1">
        <w:rPr>
          <w:rFonts w:ascii="Times New Roman" w:eastAsia="Calibri" w:hAnsi="Times New Roman" w:cs="Times New Roman"/>
          <w:color w:val="222222"/>
          <w:sz w:val="24"/>
          <w:szCs w:val="24"/>
          <w:shd w:val="clear" w:color="auto" w:fill="FFFFFF"/>
          <w:lang w:val="en-US"/>
        </w:rPr>
        <w:t>, R., &amp; Srivastava, A. (2025). Exploring human experience through phenomenological research. </w:t>
      </w:r>
      <w:r w:rsidRPr="00B25AE1">
        <w:rPr>
          <w:rFonts w:ascii="Times New Roman" w:eastAsia="Calibri" w:hAnsi="Times New Roman" w:cs="Times New Roman"/>
          <w:i/>
          <w:iCs/>
          <w:color w:val="222222"/>
          <w:sz w:val="24"/>
          <w:szCs w:val="24"/>
          <w:shd w:val="clear" w:color="auto" w:fill="FFFFFF"/>
          <w:lang w:val="en-US"/>
        </w:rPr>
        <w:t>International Journal of Science and Research Archive</w:t>
      </w:r>
      <w:r w:rsidRPr="00B25AE1">
        <w:rPr>
          <w:rFonts w:ascii="Times New Roman" w:eastAsia="Calibri" w:hAnsi="Times New Roman" w:cs="Times New Roman"/>
          <w:color w:val="222222"/>
          <w:sz w:val="24"/>
          <w:szCs w:val="24"/>
          <w:shd w:val="clear" w:color="auto" w:fill="FFFFFF"/>
          <w:lang w:val="en-US"/>
        </w:rPr>
        <w:t>, </w:t>
      </w:r>
      <w:r w:rsidRPr="00B25AE1">
        <w:rPr>
          <w:rFonts w:ascii="Times New Roman" w:eastAsia="Calibri" w:hAnsi="Times New Roman" w:cs="Times New Roman"/>
          <w:i/>
          <w:iCs/>
          <w:color w:val="222222"/>
          <w:sz w:val="24"/>
          <w:szCs w:val="24"/>
          <w:shd w:val="clear" w:color="auto" w:fill="FFFFFF"/>
          <w:lang w:val="en-US"/>
        </w:rPr>
        <w:t>14</w:t>
      </w:r>
      <w:r w:rsidRPr="00B25AE1">
        <w:rPr>
          <w:rFonts w:ascii="Times New Roman" w:eastAsia="Calibri" w:hAnsi="Times New Roman" w:cs="Times New Roman"/>
          <w:color w:val="222222"/>
          <w:sz w:val="24"/>
          <w:szCs w:val="24"/>
          <w:shd w:val="clear" w:color="auto" w:fill="FFFFFF"/>
          <w:lang w:val="en-US"/>
        </w:rPr>
        <w:t>(1), 1865-1871.</w:t>
      </w:r>
    </w:p>
    <w:p w:rsidR="00B25AE1" w:rsidRPr="00B25AE1" w:rsidRDefault="00B25AE1" w:rsidP="00B25AE1">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B25AE1">
        <w:rPr>
          <w:rFonts w:ascii="Times New Roman" w:eastAsia="Times New Roman" w:hAnsi="Times New Roman" w:cs="Times New Roman"/>
          <w:sz w:val="24"/>
          <w:szCs w:val="24"/>
          <w:shd w:val="clear" w:color="auto" w:fill="FFFFFF"/>
          <w:lang w:val="en-US"/>
        </w:rPr>
        <w:t>Trevisam</w:t>
      </w:r>
      <w:proofErr w:type="spellEnd"/>
      <w:r w:rsidRPr="00B25AE1">
        <w:rPr>
          <w:rFonts w:ascii="Times New Roman" w:eastAsia="Times New Roman" w:hAnsi="Times New Roman" w:cs="Times New Roman"/>
          <w:sz w:val="24"/>
          <w:szCs w:val="24"/>
          <w:shd w:val="clear" w:color="auto" w:fill="FFFFFF"/>
          <w:lang w:val="en-US"/>
        </w:rPr>
        <w:t xml:space="preserve">, E., &amp; Oliveira, S. C. S. D. (2024). Contributions of </w:t>
      </w:r>
      <w:proofErr w:type="spellStart"/>
      <w:r w:rsidRPr="00B25AE1">
        <w:rPr>
          <w:rFonts w:ascii="Times New Roman" w:eastAsia="Times New Roman" w:hAnsi="Times New Roman" w:cs="Times New Roman"/>
          <w:sz w:val="24"/>
          <w:szCs w:val="24"/>
          <w:shd w:val="clear" w:color="auto" w:fill="FFFFFF"/>
          <w:lang w:val="en-US"/>
        </w:rPr>
        <w:t>Biophilia</w:t>
      </w:r>
      <w:proofErr w:type="spellEnd"/>
      <w:r w:rsidRPr="00B25AE1">
        <w:rPr>
          <w:rFonts w:ascii="Times New Roman" w:eastAsia="Times New Roman" w:hAnsi="Times New Roman" w:cs="Times New Roman"/>
          <w:sz w:val="24"/>
          <w:szCs w:val="24"/>
          <w:shd w:val="clear" w:color="auto" w:fill="FFFFFF"/>
          <w:lang w:val="en-US"/>
        </w:rPr>
        <w:t xml:space="preserve"> to Sustainable Development. </w:t>
      </w:r>
      <w:proofErr w:type="spellStart"/>
      <w:r w:rsidRPr="00B25AE1">
        <w:rPr>
          <w:rFonts w:ascii="Times New Roman" w:eastAsia="Times New Roman" w:hAnsi="Times New Roman" w:cs="Times New Roman"/>
          <w:i/>
          <w:iCs/>
          <w:sz w:val="24"/>
          <w:szCs w:val="24"/>
          <w:shd w:val="clear" w:color="auto" w:fill="FFFFFF"/>
          <w:lang w:val="en-US"/>
        </w:rPr>
        <w:t>Veredas</w:t>
      </w:r>
      <w:proofErr w:type="spellEnd"/>
      <w:r w:rsidRPr="00B25AE1">
        <w:rPr>
          <w:rFonts w:ascii="Times New Roman" w:eastAsia="Times New Roman" w:hAnsi="Times New Roman" w:cs="Times New Roman"/>
          <w:i/>
          <w:iCs/>
          <w:sz w:val="24"/>
          <w:szCs w:val="24"/>
          <w:shd w:val="clear" w:color="auto" w:fill="FFFFFF"/>
          <w:lang w:val="en-US"/>
        </w:rPr>
        <w:t xml:space="preserve"> do </w:t>
      </w:r>
      <w:proofErr w:type="spellStart"/>
      <w:r w:rsidRPr="00B25AE1">
        <w:rPr>
          <w:rFonts w:ascii="Times New Roman" w:eastAsia="Times New Roman" w:hAnsi="Times New Roman" w:cs="Times New Roman"/>
          <w:i/>
          <w:iCs/>
          <w:sz w:val="24"/>
          <w:szCs w:val="24"/>
          <w:shd w:val="clear" w:color="auto" w:fill="FFFFFF"/>
          <w:lang w:val="en-US"/>
        </w:rPr>
        <w:t>Direito</w:t>
      </w:r>
      <w:proofErr w:type="spellEnd"/>
      <w:r w:rsidRPr="00B25AE1">
        <w:rPr>
          <w:rFonts w:ascii="Times New Roman" w:eastAsia="Times New Roman" w:hAnsi="Times New Roman" w:cs="Times New Roman"/>
          <w:sz w:val="24"/>
          <w:szCs w:val="24"/>
          <w:shd w:val="clear" w:color="auto" w:fill="FFFFFF"/>
          <w:lang w:val="en-US"/>
        </w:rPr>
        <w:t>, </w:t>
      </w:r>
      <w:r w:rsidRPr="00B25AE1">
        <w:rPr>
          <w:rFonts w:ascii="Times New Roman" w:eastAsia="Times New Roman" w:hAnsi="Times New Roman" w:cs="Times New Roman"/>
          <w:i/>
          <w:iCs/>
          <w:sz w:val="24"/>
          <w:szCs w:val="24"/>
          <w:shd w:val="clear" w:color="auto" w:fill="FFFFFF"/>
          <w:lang w:val="en-US"/>
        </w:rPr>
        <w:t>21</w:t>
      </w:r>
      <w:r w:rsidRPr="00B25AE1">
        <w:rPr>
          <w:rFonts w:ascii="Times New Roman" w:eastAsia="Times New Roman" w:hAnsi="Times New Roman" w:cs="Times New Roman"/>
          <w:sz w:val="24"/>
          <w:szCs w:val="24"/>
          <w:shd w:val="clear" w:color="auto" w:fill="FFFFFF"/>
          <w:lang w:val="en-US"/>
        </w:rPr>
        <w:t>, e212408.</w:t>
      </w:r>
    </w:p>
    <w:p w:rsidR="00B25AE1" w:rsidRPr="00B25AE1" w:rsidRDefault="00B25AE1" w:rsidP="00B25AE1">
      <w:pPr>
        <w:spacing w:line="360" w:lineRule="auto"/>
        <w:ind w:left="720" w:hanging="720"/>
        <w:jc w:val="both"/>
        <w:rPr>
          <w:rFonts w:ascii="Times New Roman" w:eastAsia="Calibri" w:hAnsi="Times New Roman" w:cs="Times New Roman"/>
          <w:sz w:val="24"/>
          <w:szCs w:val="24"/>
          <w:shd w:val="clear" w:color="auto" w:fill="FFFFFF"/>
          <w:lang w:val="en-US"/>
        </w:rPr>
      </w:pPr>
      <w:r w:rsidRPr="00B25AE1">
        <w:rPr>
          <w:rFonts w:ascii="Times New Roman" w:eastAsia="Calibri" w:hAnsi="Times New Roman" w:cs="Times New Roman"/>
          <w:sz w:val="24"/>
          <w:szCs w:val="24"/>
          <w:shd w:val="clear" w:color="auto" w:fill="FFFFFF"/>
          <w:lang w:val="en-US"/>
        </w:rPr>
        <w:t xml:space="preserve">Walker, J., McGrath, J., </w:t>
      </w:r>
      <w:proofErr w:type="spellStart"/>
      <w:r w:rsidRPr="00B25AE1">
        <w:rPr>
          <w:rFonts w:ascii="Times New Roman" w:eastAsia="Calibri" w:hAnsi="Times New Roman" w:cs="Times New Roman"/>
          <w:sz w:val="24"/>
          <w:szCs w:val="24"/>
          <w:shd w:val="clear" w:color="auto" w:fill="FFFFFF"/>
          <w:lang w:val="en-US"/>
        </w:rPr>
        <w:t>Guilbert</w:t>
      </w:r>
      <w:proofErr w:type="spellEnd"/>
      <w:r w:rsidRPr="00B25AE1">
        <w:rPr>
          <w:rFonts w:ascii="Times New Roman" w:eastAsia="Calibri" w:hAnsi="Times New Roman" w:cs="Times New Roman"/>
          <w:sz w:val="24"/>
          <w:szCs w:val="24"/>
          <w:shd w:val="clear" w:color="auto" w:fill="FFFFFF"/>
          <w:lang w:val="en-US"/>
        </w:rPr>
        <w:t xml:space="preserve">, A., </w:t>
      </w:r>
      <w:proofErr w:type="spellStart"/>
      <w:r w:rsidRPr="00B25AE1">
        <w:rPr>
          <w:rFonts w:ascii="Times New Roman" w:eastAsia="Calibri" w:hAnsi="Times New Roman" w:cs="Times New Roman"/>
          <w:sz w:val="24"/>
          <w:szCs w:val="24"/>
          <w:shd w:val="clear" w:color="auto" w:fill="FFFFFF"/>
          <w:lang w:val="en-US"/>
        </w:rPr>
        <w:t>Milone</w:t>
      </w:r>
      <w:proofErr w:type="spellEnd"/>
      <w:r w:rsidRPr="00B25AE1">
        <w:rPr>
          <w:rFonts w:ascii="Times New Roman" w:eastAsia="Calibri" w:hAnsi="Times New Roman" w:cs="Times New Roman"/>
          <w:sz w:val="24"/>
          <w:szCs w:val="24"/>
          <w:shd w:val="clear" w:color="auto" w:fill="FFFFFF"/>
          <w:lang w:val="en-US"/>
        </w:rPr>
        <w:t xml:space="preserve">, V., </w:t>
      </w:r>
      <w:proofErr w:type="spellStart"/>
      <w:r w:rsidRPr="00B25AE1">
        <w:rPr>
          <w:rFonts w:ascii="Times New Roman" w:eastAsia="Calibri" w:hAnsi="Times New Roman" w:cs="Times New Roman"/>
          <w:sz w:val="24"/>
          <w:szCs w:val="24"/>
          <w:shd w:val="clear" w:color="auto" w:fill="FFFFFF"/>
          <w:lang w:val="en-US"/>
        </w:rPr>
        <w:t>Padilha</w:t>
      </w:r>
      <w:proofErr w:type="spellEnd"/>
      <w:r w:rsidRPr="00B25AE1">
        <w:rPr>
          <w:rFonts w:ascii="Times New Roman" w:eastAsia="Calibri" w:hAnsi="Times New Roman" w:cs="Times New Roman"/>
          <w:sz w:val="24"/>
          <w:szCs w:val="24"/>
          <w:shd w:val="clear" w:color="auto" w:fill="FFFFFF"/>
          <w:lang w:val="en-US"/>
        </w:rPr>
        <w:t>, E., Hu, A</w:t>
      </w:r>
      <w:proofErr w:type="gramStart"/>
      <w:r w:rsidRPr="00B25AE1">
        <w:rPr>
          <w:rFonts w:ascii="Times New Roman" w:eastAsia="Calibri" w:hAnsi="Times New Roman" w:cs="Times New Roman"/>
          <w:sz w:val="24"/>
          <w:szCs w:val="24"/>
          <w:shd w:val="clear" w:color="auto" w:fill="FFFFFF"/>
          <w:lang w:val="en-US"/>
        </w:rPr>
        <w:t>., ...</w:t>
      </w:r>
      <w:proofErr w:type="gramEnd"/>
      <w:r w:rsidRPr="00B25AE1">
        <w:rPr>
          <w:rFonts w:ascii="Times New Roman" w:eastAsia="Calibri" w:hAnsi="Times New Roman" w:cs="Times New Roman"/>
          <w:sz w:val="24"/>
          <w:szCs w:val="24"/>
          <w:shd w:val="clear" w:color="auto" w:fill="FFFFFF"/>
          <w:lang w:val="en-US"/>
        </w:rPr>
        <w:t xml:space="preserve"> &amp; Kong, D. (2025). Proceedings of the Global Community Bio Summit (GCBS) 5.0.</w:t>
      </w:r>
    </w:p>
    <w:p w:rsidR="00A13954" w:rsidRDefault="00DF3698"/>
    <w:sectPr w:rsidR="00A13954" w:rsidSect="004A5F83">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698" w:rsidRDefault="00DF3698" w:rsidP="00B25AE1">
      <w:pPr>
        <w:spacing w:after="0" w:line="240" w:lineRule="auto"/>
      </w:pPr>
      <w:r>
        <w:separator/>
      </w:r>
    </w:p>
  </w:endnote>
  <w:endnote w:type="continuationSeparator" w:id="0">
    <w:p w:rsidR="00DF3698" w:rsidRDefault="00DF3698" w:rsidP="00B2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698385"/>
      <w:docPartObj>
        <w:docPartGallery w:val="Page Numbers (Bottom of Page)"/>
        <w:docPartUnique/>
      </w:docPartObj>
    </w:sdtPr>
    <w:sdtEndPr>
      <w:rPr>
        <w:noProof/>
      </w:rPr>
    </w:sdtEndPr>
    <w:sdtContent>
      <w:p w:rsidR="00B25AE1" w:rsidRDefault="00B25AE1">
        <w:pPr>
          <w:pStyle w:val="Footer"/>
          <w:jc w:val="center"/>
        </w:pPr>
        <w:r>
          <w:fldChar w:fldCharType="begin"/>
        </w:r>
        <w:r>
          <w:instrText xml:space="preserve"> PAGE   \* MERGEFORMAT </w:instrText>
        </w:r>
        <w:r>
          <w:fldChar w:fldCharType="separate"/>
        </w:r>
        <w:r w:rsidR="00BD146C">
          <w:rPr>
            <w:noProof/>
          </w:rPr>
          <w:t>1</w:t>
        </w:r>
        <w:r>
          <w:rPr>
            <w:noProof/>
          </w:rPr>
          <w:fldChar w:fldCharType="end"/>
        </w:r>
      </w:p>
    </w:sdtContent>
  </w:sdt>
  <w:p w:rsidR="00B25AE1" w:rsidRDefault="00B2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698" w:rsidRDefault="00DF3698" w:rsidP="00B25AE1">
      <w:pPr>
        <w:spacing w:after="0" w:line="240" w:lineRule="auto"/>
      </w:pPr>
      <w:r>
        <w:separator/>
      </w:r>
    </w:p>
  </w:footnote>
  <w:footnote w:type="continuationSeparator" w:id="0">
    <w:p w:rsidR="00DF3698" w:rsidRDefault="00DF3698" w:rsidP="00B25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5B2"/>
    <w:multiLevelType w:val="multilevel"/>
    <w:tmpl w:val="6FE40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A22A0"/>
    <w:multiLevelType w:val="hybridMultilevel"/>
    <w:tmpl w:val="4092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E1"/>
    <w:rsid w:val="0027470C"/>
    <w:rsid w:val="006204B7"/>
    <w:rsid w:val="007D45D9"/>
    <w:rsid w:val="00B25AE1"/>
    <w:rsid w:val="00BD146C"/>
    <w:rsid w:val="00DF36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26D0-9422-48CA-977F-B9AF869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AE1"/>
  </w:style>
  <w:style w:type="paragraph" w:styleId="Footer">
    <w:name w:val="footer"/>
    <w:basedOn w:val="Normal"/>
    <w:link w:val="FooterChar"/>
    <w:uiPriority w:val="99"/>
    <w:unhideWhenUsed/>
    <w:rsid w:val="00B2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2026-05-09T19:45:00Z</dcterms:created>
  <dcterms:modified xsi:type="dcterms:W3CDTF">2026-05-09T20:10:00Z</dcterms:modified>
</cp:coreProperties>
</file>