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D2965B" w14:textId="77777777" w:rsidR="00B87B73" w:rsidRPr="006B783D" w:rsidRDefault="00B87B73" w:rsidP="00B87B73">
      <w:pPr>
        <w:pStyle w:val="Title"/>
      </w:pPr>
      <w:r w:rsidRPr="006B783D">
        <w:t>Hexagonal-Petal</w:t>
      </w:r>
      <w:r w:rsidRPr="006B783D">
        <w:rPr>
          <w:spacing w:val="-7"/>
        </w:rPr>
        <w:t xml:space="preserve"> </w:t>
      </w:r>
      <w:r w:rsidRPr="006B783D">
        <w:t>Inspired</w:t>
      </w:r>
      <w:r w:rsidRPr="006B783D">
        <w:rPr>
          <w:spacing w:val="-11"/>
        </w:rPr>
        <w:t xml:space="preserve"> </w:t>
      </w:r>
      <w:r w:rsidRPr="006B783D">
        <w:t>Planar</w:t>
      </w:r>
      <w:r w:rsidRPr="006B783D">
        <w:rPr>
          <w:spacing w:val="-11"/>
        </w:rPr>
        <w:t xml:space="preserve"> </w:t>
      </w:r>
      <w:r w:rsidRPr="006B783D">
        <w:t>Antenna</w:t>
      </w:r>
      <w:r w:rsidRPr="006B783D">
        <w:rPr>
          <w:spacing w:val="-13"/>
        </w:rPr>
        <w:t xml:space="preserve"> </w:t>
      </w:r>
      <w:r w:rsidRPr="006B783D">
        <w:t>for</w:t>
      </w:r>
    </w:p>
    <w:p w14:paraId="1AA0CFE2" w14:textId="04DED2E4" w:rsidR="004A62C0" w:rsidRDefault="00B87B73" w:rsidP="00B87B73">
      <w:pPr>
        <w:pStyle w:val="Title"/>
        <w:sectPr w:rsidR="004A62C0" w:rsidSect="00D5514C">
          <w:type w:val="continuous"/>
          <w:pgSz w:w="12240" w:h="15840"/>
          <w:pgMar w:top="480" w:right="616" w:bottom="0" w:left="1080" w:header="720" w:footer="720" w:gutter="0"/>
          <w:cols w:space="720"/>
        </w:sectPr>
      </w:pPr>
      <w:r w:rsidRPr="006B783D">
        <w:t>Wideband 5G/6G Wireless Applications</w:t>
      </w:r>
    </w:p>
    <w:p w14:paraId="2653CE8B" w14:textId="77777777" w:rsidR="004A62C0" w:rsidRDefault="00D93BB0">
      <w:pPr>
        <w:pStyle w:val="ListParagraph"/>
        <w:numPr>
          <w:ilvl w:val="0"/>
          <w:numId w:val="6"/>
        </w:numPr>
        <w:tabs>
          <w:tab w:val="left" w:pos="955"/>
        </w:tabs>
        <w:spacing w:before="95"/>
        <w:ind w:left="955" w:hanging="207"/>
        <w:jc w:val="center"/>
        <w:rPr>
          <w:sz w:val="17"/>
        </w:rPr>
      </w:pPr>
      <w:r>
        <w:rPr>
          <w:spacing w:val="-2"/>
          <w:sz w:val="17"/>
        </w:rPr>
        <w:lastRenderedPageBreak/>
        <w:t>Nagaraja</w:t>
      </w:r>
    </w:p>
    <w:p w14:paraId="7827823C" w14:textId="77777777" w:rsidR="004A62C0" w:rsidRDefault="00D93BB0">
      <w:pPr>
        <w:spacing w:before="21"/>
        <w:ind w:left="788" w:right="38"/>
        <w:jc w:val="center"/>
        <w:rPr>
          <w:i/>
          <w:sz w:val="17"/>
        </w:rPr>
      </w:pPr>
      <w:r>
        <w:rPr>
          <w:i/>
          <w:sz w:val="17"/>
        </w:rPr>
        <w:t>Assistant</w:t>
      </w:r>
      <w:r>
        <w:rPr>
          <w:i/>
          <w:spacing w:val="-6"/>
          <w:sz w:val="17"/>
        </w:rPr>
        <w:t xml:space="preserve"> </w:t>
      </w:r>
      <w:r>
        <w:rPr>
          <w:i/>
          <w:spacing w:val="-2"/>
          <w:sz w:val="17"/>
        </w:rPr>
        <w:t>Professor.</w:t>
      </w:r>
    </w:p>
    <w:p w14:paraId="1EBC2C8A" w14:textId="77777777" w:rsidR="004A62C0" w:rsidRDefault="00D93BB0">
      <w:pPr>
        <w:spacing w:before="23" w:line="271" w:lineRule="auto"/>
        <w:ind w:left="804" w:right="38"/>
        <w:jc w:val="center"/>
        <w:rPr>
          <w:i/>
          <w:sz w:val="17"/>
        </w:rPr>
      </w:pPr>
      <w:r>
        <w:rPr>
          <w:i/>
          <w:spacing w:val="-4"/>
          <w:sz w:val="17"/>
        </w:rPr>
        <w:t>Department</w:t>
      </w:r>
      <w:r>
        <w:rPr>
          <w:i/>
          <w:spacing w:val="-10"/>
          <w:sz w:val="17"/>
        </w:rPr>
        <w:t xml:space="preserve"> </w:t>
      </w:r>
      <w:r>
        <w:rPr>
          <w:i/>
          <w:spacing w:val="-4"/>
          <w:sz w:val="17"/>
        </w:rPr>
        <w:t>of</w:t>
      </w:r>
      <w:r>
        <w:rPr>
          <w:i/>
          <w:spacing w:val="-7"/>
          <w:sz w:val="17"/>
        </w:rPr>
        <w:t xml:space="preserve"> </w:t>
      </w:r>
      <w:r>
        <w:rPr>
          <w:i/>
          <w:spacing w:val="-4"/>
          <w:sz w:val="17"/>
        </w:rPr>
        <w:t>Electronics</w:t>
      </w:r>
      <w:r>
        <w:rPr>
          <w:i/>
          <w:spacing w:val="-16"/>
          <w:sz w:val="17"/>
        </w:rPr>
        <w:t xml:space="preserve"> </w:t>
      </w:r>
      <w:r>
        <w:rPr>
          <w:i/>
          <w:spacing w:val="-4"/>
          <w:sz w:val="17"/>
        </w:rPr>
        <w:t>and</w:t>
      </w:r>
      <w:r>
        <w:rPr>
          <w:i/>
          <w:spacing w:val="-12"/>
          <w:sz w:val="17"/>
        </w:rPr>
        <w:t xml:space="preserve"> </w:t>
      </w:r>
      <w:r>
        <w:rPr>
          <w:i/>
          <w:spacing w:val="-4"/>
          <w:sz w:val="17"/>
        </w:rPr>
        <w:t>communication</w:t>
      </w:r>
      <w:r>
        <w:rPr>
          <w:i/>
          <w:spacing w:val="-2"/>
          <w:sz w:val="17"/>
        </w:rPr>
        <w:t xml:space="preserve"> Engineering,</w:t>
      </w:r>
    </w:p>
    <w:p w14:paraId="34055D9C" w14:textId="77777777" w:rsidR="004A62C0" w:rsidRDefault="00D93BB0">
      <w:pPr>
        <w:spacing w:line="254" w:lineRule="auto"/>
        <w:ind w:left="631" w:right="38"/>
        <w:jc w:val="center"/>
        <w:rPr>
          <w:sz w:val="17"/>
        </w:rPr>
      </w:pPr>
      <w:proofErr w:type="spellStart"/>
      <w:r>
        <w:rPr>
          <w:sz w:val="17"/>
        </w:rPr>
        <w:t>Madanapalle</w:t>
      </w:r>
      <w:proofErr w:type="spellEnd"/>
      <w:r>
        <w:rPr>
          <w:spacing w:val="-11"/>
          <w:sz w:val="17"/>
        </w:rPr>
        <w:t xml:space="preserve"> </w:t>
      </w:r>
      <w:r>
        <w:rPr>
          <w:sz w:val="17"/>
        </w:rPr>
        <w:t>Institute</w:t>
      </w:r>
      <w:r>
        <w:rPr>
          <w:spacing w:val="-11"/>
          <w:sz w:val="17"/>
        </w:rPr>
        <w:t xml:space="preserve"> </w:t>
      </w:r>
      <w:r>
        <w:rPr>
          <w:sz w:val="17"/>
        </w:rPr>
        <w:t>of</w:t>
      </w:r>
      <w:r>
        <w:rPr>
          <w:spacing w:val="-10"/>
          <w:sz w:val="17"/>
        </w:rPr>
        <w:t xml:space="preserve"> </w:t>
      </w:r>
      <w:r>
        <w:rPr>
          <w:sz w:val="17"/>
        </w:rPr>
        <w:t>Technology</w:t>
      </w:r>
      <w:r>
        <w:rPr>
          <w:spacing w:val="-11"/>
          <w:sz w:val="17"/>
        </w:rPr>
        <w:t xml:space="preserve"> </w:t>
      </w:r>
      <w:r>
        <w:rPr>
          <w:sz w:val="17"/>
        </w:rPr>
        <w:t>&amp;</w:t>
      </w:r>
      <w:r>
        <w:rPr>
          <w:spacing w:val="-11"/>
          <w:sz w:val="17"/>
        </w:rPr>
        <w:t xml:space="preserve"> </w:t>
      </w:r>
      <w:r>
        <w:rPr>
          <w:sz w:val="17"/>
        </w:rPr>
        <w:t>Science</w:t>
      </w:r>
      <w:r>
        <w:rPr>
          <w:spacing w:val="-10"/>
          <w:sz w:val="17"/>
        </w:rPr>
        <w:t xml:space="preserve"> </w:t>
      </w:r>
      <w:r>
        <w:rPr>
          <w:sz w:val="17"/>
        </w:rPr>
        <w:t xml:space="preserve">(MITS), </w:t>
      </w:r>
      <w:r>
        <w:rPr>
          <w:spacing w:val="-2"/>
          <w:sz w:val="17"/>
        </w:rPr>
        <w:t>Deemed to be University,</w:t>
      </w:r>
      <w:r>
        <w:rPr>
          <w:spacing w:val="-4"/>
          <w:sz w:val="17"/>
        </w:rPr>
        <w:t xml:space="preserve"> </w:t>
      </w:r>
      <w:proofErr w:type="spellStart"/>
      <w:r>
        <w:rPr>
          <w:spacing w:val="-2"/>
          <w:sz w:val="17"/>
        </w:rPr>
        <w:t>Madanapalle</w:t>
      </w:r>
      <w:proofErr w:type="spellEnd"/>
      <w:r>
        <w:rPr>
          <w:spacing w:val="-2"/>
          <w:sz w:val="17"/>
        </w:rPr>
        <w:t>, Andhra Pradesh, India-517325.</w:t>
      </w:r>
    </w:p>
    <w:p w14:paraId="4CE4FB58" w14:textId="77777777" w:rsidR="004A62C0" w:rsidRDefault="007E0F67">
      <w:pPr>
        <w:spacing w:line="193" w:lineRule="exact"/>
        <w:ind w:left="502"/>
        <w:jc w:val="center"/>
        <w:rPr>
          <w:sz w:val="17"/>
        </w:rPr>
      </w:pPr>
      <w:hyperlink r:id="rId6">
        <w:r w:rsidR="004A62C0">
          <w:rPr>
            <w:spacing w:val="-2"/>
            <w:sz w:val="17"/>
          </w:rPr>
          <w:t>vvlncnagaraja@gmail.com</w:t>
        </w:r>
      </w:hyperlink>
    </w:p>
    <w:p w14:paraId="078B385D" w14:textId="77777777" w:rsidR="004A62C0" w:rsidRDefault="00D93BB0">
      <w:pPr>
        <w:spacing w:before="95"/>
        <w:ind w:left="441" w:right="1965"/>
        <w:jc w:val="center"/>
        <w:rPr>
          <w:sz w:val="17"/>
        </w:rPr>
      </w:pPr>
      <w:r>
        <w:br w:type="column"/>
      </w:r>
      <w:r>
        <w:rPr>
          <w:sz w:val="17"/>
        </w:rPr>
        <w:lastRenderedPageBreak/>
        <w:t>H.</w:t>
      </w:r>
      <w:r>
        <w:rPr>
          <w:spacing w:val="-6"/>
          <w:sz w:val="17"/>
        </w:rPr>
        <w:t xml:space="preserve"> </w:t>
      </w:r>
      <w:r>
        <w:rPr>
          <w:sz w:val="17"/>
        </w:rPr>
        <w:t>Shree</w:t>
      </w:r>
      <w:r>
        <w:rPr>
          <w:spacing w:val="-4"/>
          <w:sz w:val="17"/>
        </w:rPr>
        <w:t xml:space="preserve"> </w:t>
      </w:r>
      <w:r>
        <w:rPr>
          <w:spacing w:val="-2"/>
          <w:sz w:val="17"/>
        </w:rPr>
        <w:t>Kumar</w:t>
      </w:r>
    </w:p>
    <w:p w14:paraId="02FDEFA7" w14:textId="77777777" w:rsidR="004A62C0" w:rsidRDefault="00D93BB0">
      <w:pPr>
        <w:spacing w:before="21"/>
        <w:ind w:right="1531"/>
        <w:jc w:val="center"/>
        <w:rPr>
          <w:i/>
          <w:sz w:val="17"/>
        </w:rPr>
      </w:pPr>
      <w:r>
        <w:rPr>
          <w:i/>
          <w:sz w:val="17"/>
        </w:rPr>
        <w:t>Assistant</w:t>
      </w:r>
      <w:r>
        <w:rPr>
          <w:i/>
          <w:spacing w:val="-6"/>
          <w:sz w:val="17"/>
        </w:rPr>
        <w:t xml:space="preserve"> </w:t>
      </w:r>
      <w:r>
        <w:rPr>
          <w:i/>
          <w:spacing w:val="-2"/>
          <w:sz w:val="17"/>
        </w:rPr>
        <w:t>Professor.</w:t>
      </w:r>
    </w:p>
    <w:p w14:paraId="62DF7F0E" w14:textId="77777777" w:rsidR="004A62C0" w:rsidRDefault="00D93BB0">
      <w:pPr>
        <w:spacing w:before="23" w:line="271" w:lineRule="auto"/>
        <w:ind w:left="441" w:right="1916"/>
        <w:jc w:val="center"/>
        <w:rPr>
          <w:i/>
          <w:sz w:val="17"/>
        </w:rPr>
      </w:pPr>
      <w:r>
        <w:rPr>
          <w:i/>
          <w:spacing w:val="-4"/>
          <w:sz w:val="17"/>
        </w:rPr>
        <w:t>Department</w:t>
      </w:r>
      <w:r>
        <w:rPr>
          <w:i/>
          <w:spacing w:val="-10"/>
          <w:sz w:val="17"/>
        </w:rPr>
        <w:t xml:space="preserve"> </w:t>
      </w:r>
      <w:r>
        <w:rPr>
          <w:i/>
          <w:spacing w:val="-4"/>
          <w:sz w:val="17"/>
        </w:rPr>
        <w:t>of</w:t>
      </w:r>
      <w:r>
        <w:rPr>
          <w:i/>
          <w:spacing w:val="-7"/>
          <w:sz w:val="17"/>
        </w:rPr>
        <w:t xml:space="preserve"> </w:t>
      </w:r>
      <w:r>
        <w:rPr>
          <w:i/>
          <w:spacing w:val="-4"/>
          <w:sz w:val="17"/>
        </w:rPr>
        <w:t>Electronics</w:t>
      </w:r>
      <w:r>
        <w:rPr>
          <w:i/>
          <w:spacing w:val="-16"/>
          <w:sz w:val="17"/>
        </w:rPr>
        <w:t xml:space="preserve"> </w:t>
      </w:r>
      <w:r>
        <w:rPr>
          <w:i/>
          <w:spacing w:val="-4"/>
          <w:sz w:val="17"/>
        </w:rPr>
        <w:t>and</w:t>
      </w:r>
      <w:r>
        <w:rPr>
          <w:i/>
          <w:spacing w:val="-12"/>
          <w:sz w:val="17"/>
        </w:rPr>
        <w:t xml:space="preserve"> </w:t>
      </w:r>
      <w:r>
        <w:rPr>
          <w:i/>
          <w:spacing w:val="-4"/>
          <w:sz w:val="17"/>
        </w:rPr>
        <w:t>communication</w:t>
      </w:r>
      <w:r>
        <w:rPr>
          <w:i/>
          <w:spacing w:val="-2"/>
          <w:sz w:val="17"/>
        </w:rPr>
        <w:t xml:space="preserve"> Engineering,</w:t>
      </w:r>
    </w:p>
    <w:p w14:paraId="331A2E6E" w14:textId="77777777" w:rsidR="004A62C0" w:rsidRDefault="00D93BB0">
      <w:pPr>
        <w:spacing w:line="254" w:lineRule="auto"/>
        <w:ind w:left="631" w:right="2318" w:firstLine="1"/>
        <w:jc w:val="center"/>
        <w:rPr>
          <w:sz w:val="17"/>
        </w:rPr>
      </w:pPr>
      <w:proofErr w:type="spellStart"/>
      <w:r>
        <w:rPr>
          <w:sz w:val="17"/>
        </w:rPr>
        <w:t>Madanapalle</w:t>
      </w:r>
      <w:proofErr w:type="spellEnd"/>
      <w:r>
        <w:rPr>
          <w:spacing w:val="-11"/>
          <w:sz w:val="17"/>
        </w:rPr>
        <w:t xml:space="preserve"> </w:t>
      </w:r>
      <w:r>
        <w:rPr>
          <w:sz w:val="17"/>
        </w:rPr>
        <w:t>Institute</w:t>
      </w:r>
      <w:r>
        <w:rPr>
          <w:spacing w:val="-11"/>
          <w:sz w:val="17"/>
        </w:rPr>
        <w:t xml:space="preserve"> </w:t>
      </w:r>
      <w:r>
        <w:rPr>
          <w:sz w:val="17"/>
        </w:rPr>
        <w:t>of</w:t>
      </w:r>
      <w:r>
        <w:rPr>
          <w:spacing w:val="-11"/>
          <w:sz w:val="17"/>
        </w:rPr>
        <w:t xml:space="preserve"> </w:t>
      </w:r>
      <w:r>
        <w:rPr>
          <w:sz w:val="17"/>
        </w:rPr>
        <w:t>Technology</w:t>
      </w:r>
      <w:r>
        <w:rPr>
          <w:spacing w:val="-10"/>
          <w:sz w:val="17"/>
        </w:rPr>
        <w:t xml:space="preserve"> </w:t>
      </w:r>
      <w:r>
        <w:rPr>
          <w:sz w:val="17"/>
        </w:rPr>
        <w:t>&amp;</w:t>
      </w:r>
      <w:r>
        <w:rPr>
          <w:spacing w:val="-12"/>
          <w:sz w:val="17"/>
        </w:rPr>
        <w:t xml:space="preserve"> </w:t>
      </w:r>
      <w:r>
        <w:rPr>
          <w:sz w:val="17"/>
        </w:rPr>
        <w:t xml:space="preserve">Science </w:t>
      </w:r>
      <w:r>
        <w:rPr>
          <w:spacing w:val="-2"/>
          <w:sz w:val="17"/>
        </w:rPr>
        <w:t>(MITS),</w:t>
      </w:r>
      <w:r>
        <w:rPr>
          <w:spacing w:val="-3"/>
          <w:sz w:val="17"/>
        </w:rPr>
        <w:t xml:space="preserve"> </w:t>
      </w:r>
      <w:r>
        <w:rPr>
          <w:spacing w:val="-2"/>
          <w:sz w:val="17"/>
        </w:rPr>
        <w:t>Deemed</w:t>
      </w:r>
      <w:r>
        <w:rPr>
          <w:spacing w:val="-4"/>
          <w:sz w:val="17"/>
        </w:rPr>
        <w:t xml:space="preserve"> </w:t>
      </w:r>
      <w:r>
        <w:rPr>
          <w:spacing w:val="-2"/>
          <w:sz w:val="17"/>
        </w:rPr>
        <w:t>to</w:t>
      </w:r>
      <w:r>
        <w:rPr>
          <w:spacing w:val="-3"/>
          <w:sz w:val="17"/>
        </w:rPr>
        <w:t xml:space="preserve"> </w:t>
      </w:r>
      <w:r>
        <w:rPr>
          <w:spacing w:val="-2"/>
          <w:sz w:val="17"/>
        </w:rPr>
        <w:t>be University,</w:t>
      </w:r>
      <w:r>
        <w:rPr>
          <w:spacing w:val="-7"/>
          <w:sz w:val="17"/>
        </w:rPr>
        <w:t xml:space="preserve"> </w:t>
      </w:r>
      <w:proofErr w:type="spellStart"/>
      <w:r>
        <w:rPr>
          <w:spacing w:val="-2"/>
          <w:sz w:val="17"/>
        </w:rPr>
        <w:t>Madanapalle</w:t>
      </w:r>
      <w:proofErr w:type="spellEnd"/>
      <w:r>
        <w:rPr>
          <w:spacing w:val="-2"/>
          <w:sz w:val="17"/>
        </w:rPr>
        <w:t xml:space="preserve"> </w:t>
      </w:r>
      <w:r>
        <w:rPr>
          <w:sz w:val="17"/>
        </w:rPr>
        <w:t xml:space="preserve">Andhra Pradesh, India-517325. </w:t>
      </w:r>
      <w:hyperlink r:id="rId7">
        <w:r w:rsidR="004A62C0">
          <w:rPr>
            <w:spacing w:val="-2"/>
            <w:sz w:val="17"/>
          </w:rPr>
          <w:t>hshreekumar@gmail.com</w:t>
        </w:r>
      </w:hyperlink>
    </w:p>
    <w:p w14:paraId="0E74037C" w14:textId="77777777" w:rsidR="004A62C0" w:rsidRDefault="004A62C0">
      <w:pPr>
        <w:spacing w:line="254" w:lineRule="auto"/>
        <w:jc w:val="center"/>
        <w:rPr>
          <w:sz w:val="17"/>
        </w:rPr>
        <w:sectPr w:rsidR="004A62C0">
          <w:type w:val="continuous"/>
          <w:pgSz w:w="12240" w:h="15840"/>
          <w:pgMar w:top="480" w:right="360" w:bottom="0" w:left="1080" w:header="720" w:footer="720" w:gutter="0"/>
          <w:cols w:num="2" w:space="720" w:equalWidth="0">
            <w:col w:w="4494" w:space="138"/>
            <w:col w:w="6168"/>
          </w:cols>
        </w:sectPr>
      </w:pPr>
    </w:p>
    <w:p w14:paraId="13B67781" w14:textId="77777777" w:rsidR="004A62C0" w:rsidRDefault="004A62C0">
      <w:pPr>
        <w:pStyle w:val="BodyText"/>
        <w:jc w:val="left"/>
        <w:rPr>
          <w:sz w:val="20"/>
        </w:rPr>
      </w:pPr>
    </w:p>
    <w:p w14:paraId="5A133FF7" w14:textId="77777777" w:rsidR="004A62C0" w:rsidRDefault="004A62C0">
      <w:pPr>
        <w:pStyle w:val="BodyText"/>
        <w:jc w:val="left"/>
        <w:rPr>
          <w:sz w:val="20"/>
        </w:rPr>
      </w:pPr>
    </w:p>
    <w:p w14:paraId="2F89D819" w14:textId="77777777" w:rsidR="004A62C0" w:rsidRDefault="004A62C0">
      <w:pPr>
        <w:pStyle w:val="BodyText"/>
        <w:jc w:val="left"/>
        <w:rPr>
          <w:sz w:val="20"/>
        </w:rPr>
      </w:pPr>
    </w:p>
    <w:p w14:paraId="25746B2D" w14:textId="77777777" w:rsidR="004A62C0" w:rsidRDefault="004A62C0">
      <w:pPr>
        <w:pStyle w:val="BodyText"/>
        <w:jc w:val="left"/>
        <w:rPr>
          <w:sz w:val="20"/>
        </w:rPr>
        <w:sectPr w:rsidR="004A62C0">
          <w:type w:val="continuous"/>
          <w:pgSz w:w="12240" w:h="15840"/>
          <w:pgMar w:top="480" w:right="360" w:bottom="0" w:left="1080" w:header="720" w:footer="720" w:gutter="0"/>
          <w:cols w:space="720"/>
        </w:sectPr>
      </w:pPr>
    </w:p>
    <w:p w14:paraId="7E406E1E" w14:textId="195AF8F6" w:rsidR="004A62C0" w:rsidRDefault="00B87B73">
      <w:pPr>
        <w:spacing w:before="101"/>
        <w:ind w:left="1574"/>
        <w:rPr>
          <w:sz w:val="17"/>
        </w:rPr>
      </w:pPr>
      <w:r>
        <w:rPr>
          <w:sz w:val="17"/>
        </w:rPr>
        <w:lastRenderedPageBreak/>
        <w:t xml:space="preserve">M </w:t>
      </w:r>
      <w:proofErr w:type="spellStart"/>
      <w:r>
        <w:rPr>
          <w:sz w:val="17"/>
        </w:rPr>
        <w:t>Kiran</w:t>
      </w:r>
      <w:proofErr w:type="spellEnd"/>
    </w:p>
    <w:p w14:paraId="08CD6DC3" w14:textId="77777777" w:rsidR="004A62C0" w:rsidRDefault="00D93BB0">
      <w:pPr>
        <w:spacing w:before="18" w:line="264" w:lineRule="auto"/>
        <w:ind w:left="1149" w:right="374" w:firstLine="441"/>
        <w:rPr>
          <w:i/>
          <w:sz w:val="17"/>
        </w:rPr>
      </w:pPr>
      <w:r>
        <w:rPr>
          <w:i/>
          <w:spacing w:val="-2"/>
          <w:sz w:val="17"/>
        </w:rPr>
        <w:t>Student</w:t>
      </w:r>
      <w:r>
        <w:rPr>
          <w:i/>
          <w:spacing w:val="40"/>
          <w:sz w:val="17"/>
        </w:rPr>
        <w:t xml:space="preserve"> </w:t>
      </w:r>
      <w:r>
        <w:rPr>
          <w:i/>
          <w:spacing w:val="-2"/>
          <w:sz w:val="17"/>
        </w:rPr>
        <w:t>Department</w:t>
      </w:r>
      <w:r>
        <w:rPr>
          <w:i/>
          <w:spacing w:val="-10"/>
          <w:sz w:val="17"/>
        </w:rPr>
        <w:t xml:space="preserve"> </w:t>
      </w:r>
      <w:r>
        <w:rPr>
          <w:i/>
          <w:spacing w:val="-2"/>
          <w:sz w:val="17"/>
        </w:rPr>
        <w:t>of</w:t>
      </w:r>
      <w:r>
        <w:rPr>
          <w:i/>
          <w:spacing w:val="-12"/>
          <w:sz w:val="17"/>
        </w:rPr>
        <w:t xml:space="preserve"> </w:t>
      </w:r>
      <w:r>
        <w:rPr>
          <w:i/>
          <w:spacing w:val="-2"/>
          <w:sz w:val="17"/>
        </w:rPr>
        <w:t>Electronics</w:t>
      </w:r>
    </w:p>
    <w:p w14:paraId="4BF884DE" w14:textId="77777777" w:rsidR="004A62C0" w:rsidRDefault="00D93BB0">
      <w:pPr>
        <w:spacing w:before="2" w:line="264" w:lineRule="auto"/>
        <w:ind w:left="962" w:right="252"/>
        <w:jc w:val="center"/>
        <w:rPr>
          <w:i/>
          <w:sz w:val="17"/>
        </w:rPr>
      </w:pPr>
      <w:r>
        <w:rPr>
          <w:i/>
          <w:spacing w:val="-6"/>
          <w:sz w:val="17"/>
        </w:rPr>
        <w:t>and</w:t>
      </w:r>
      <w:r>
        <w:rPr>
          <w:i/>
          <w:spacing w:val="-12"/>
          <w:sz w:val="17"/>
        </w:rPr>
        <w:t xml:space="preserve"> </w:t>
      </w:r>
      <w:r>
        <w:rPr>
          <w:i/>
          <w:spacing w:val="-6"/>
          <w:sz w:val="17"/>
        </w:rPr>
        <w:t>communication</w:t>
      </w:r>
      <w:r>
        <w:rPr>
          <w:i/>
          <w:spacing w:val="-2"/>
          <w:sz w:val="17"/>
        </w:rPr>
        <w:t xml:space="preserve"> Engineering,</w:t>
      </w:r>
    </w:p>
    <w:p w14:paraId="180E06E0" w14:textId="77777777" w:rsidR="004A62C0" w:rsidRDefault="00D93BB0">
      <w:pPr>
        <w:spacing w:before="4" w:line="254" w:lineRule="auto"/>
        <w:ind w:left="621"/>
        <w:jc w:val="center"/>
        <w:rPr>
          <w:sz w:val="17"/>
        </w:rPr>
      </w:pPr>
      <w:proofErr w:type="spellStart"/>
      <w:r>
        <w:rPr>
          <w:spacing w:val="-2"/>
          <w:sz w:val="17"/>
        </w:rPr>
        <w:t>Madanapalle</w:t>
      </w:r>
      <w:proofErr w:type="spellEnd"/>
      <w:r>
        <w:rPr>
          <w:spacing w:val="-5"/>
          <w:sz w:val="17"/>
        </w:rPr>
        <w:t xml:space="preserve"> </w:t>
      </w:r>
      <w:r>
        <w:rPr>
          <w:spacing w:val="-2"/>
          <w:sz w:val="17"/>
        </w:rPr>
        <w:t>Institute</w:t>
      </w:r>
      <w:r>
        <w:rPr>
          <w:spacing w:val="-3"/>
          <w:sz w:val="17"/>
        </w:rPr>
        <w:t xml:space="preserve"> </w:t>
      </w:r>
      <w:r>
        <w:rPr>
          <w:spacing w:val="-2"/>
          <w:sz w:val="17"/>
        </w:rPr>
        <w:t>of</w:t>
      </w:r>
      <w:r>
        <w:rPr>
          <w:spacing w:val="-5"/>
          <w:sz w:val="17"/>
        </w:rPr>
        <w:t xml:space="preserve"> </w:t>
      </w:r>
      <w:r>
        <w:rPr>
          <w:spacing w:val="-2"/>
          <w:sz w:val="17"/>
        </w:rPr>
        <w:t>Technology</w:t>
      </w:r>
      <w:r>
        <w:rPr>
          <w:spacing w:val="-5"/>
          <w:sz w:val="17"/>
        </w:rPr>
        <w:t xml:space="preserve"> </w:t>
      </w:r>
      <w:r>
        <w:rPr>
          <w:spacing w:val="-2"/>
          <w:sz w:val="17"/>
        </w:rPr>
        <w:t xml:space="preserve">&amp; </w:t>
      </w:r>
      <w:r>
        <w:rPr>
          <w:sz w:val="17"/>
        </w:rPr>
        <w:t xml:space="preserve">Science (MITS), Deemed to be University, </w:t>
      </w:r>
      <w:proofErr w:type="spellStart"/>
      <w:r>
        <w:rPr>
          <w:sz w:val="17"/>
        </w:rPr>
        <w:t>Madanapalle</w:t>
      </w:r>
      <w:proofErr w:type="spellEnd"/>
      <w:r>
        <w:rPr>
          <w:sz w:val="17"/>
        </w:rPr>
        <w:t>, Andhra Pradesh, India-517325.</w:t>
      </w:r>
    </w:p>
    <w:p w14:paraId="6D2A8B20" w14:textId="679F1C4F" w:rsidR="004A62C0" w:rsidRDefault="00B87B73">
      <w:pPr>
        <w:spacing w:line="190" w:lineRule="exact"/>
        <w:ind w:left="438"/>
        <w:jc w:val="center"/>
        <w:rPr>
          <w:sz w:val="17"/>
        </w:rPr>
      </w:pPr>
      <w:r>
        <w:rPr>
          <w:sz w:val="17"/>
        </w:rPr>
        <w:t>Moondkiran7777@gmail.com</w:t>
      </w:r>
    </w:p>
    <w:p w14:paraId="14283CF8" w14:textId="16714E21" w:rsidR="004A62C0" w:rsidRDefault="00D93BB0">
      <w:pPr>
        <w:spacing w:before="94"/>
        <w:ind w:left="1403"/>
        <w:rPr>
          <w:sz w:val="17"/>
        </w:rPr>
      </w:pPr>
      <w:r>
        <w:br w:type="column"/>
      </w:r>
      <w:r w:rsidR="00B87B73">
        <w:rPr>
          <w:sz w:val="17"/>
        </w:rPr>
        <w:lastRenderedPageBreak/>
        <w:t xml:space="preserve">M Lakshmi </w:t>
      </w:r>
      <w:proofErr w:type="spellStart"/>
      <w:r w:rsidR="00B87B73">
        <w:rPr>
          <w:sz w:val="17"/>
        </w:rPr>
        <w:t>Pathi</w:t>
      </w:r>
      <w:proofErr w:type="spellEnd"/>
    </w:p>
    <w:p w14:paraId="66B7B0C3" w14:textId="77777777" w:rsidR="004A62C0" w:rsidRDefault="00D93BB0">
      <w:pPr>
        <w:spacing w:before="1"/>
        <w:ind w:left="1033" w:right="357" w:firstLine="422"/>
        <w:rPr>
          <w:i/>
          <w:sz w:val="17"/>
        </w:rPr>
      </w:pPr>
      <w:r>
        <w:rPr>
          <w:i/>
          <w:spacing w:val="-2"/>
          <w:sz w:val="17"/>
        </w:rPr>
        <w:t>Student</w:t>
      </w:r>
      <w:r>
        <w:rPr>
          <w:i/>
          <w:spacing w:val="40"/>
          <w:sz w:val="17"/>
        </w:rPr>
        <w:t xml:space="preserve"> </w:t>
      </w:r>
      <w:r>
        <w:rPr>
          <w:i/>
          <w:spacing w:val="-2"/>
          <w:sz w:val="17"/>
        </w:rPr>
        <w:t>Department</w:t>
      </w:r>
      <w:r>
        <w:rPr>
          <w:i/>
          <w:spacing w:val="-10"/>
          <w:sz w:val="17"/>
        </w:rPr>
        <w:t xml:space="preserve"> </w:t>
      </w:r>
      <w:r>
        <w:rPr>
          <w:i/>
          <w:spacing w:val="-2"/>
          <w:sz w:val="17"/>
        </w:rPr>
        <w:t>of</w:t>
      </w:r>
      <w:r>
        <w:rPr>
          <w:i/>
          <w:spacing w:val="-12"/>
          <w:sz w:val="17"/>
        </w:rPr>
        <w:t xml:space="preserve"> </w:t>
      </w:r>
      <w:r>
        <w:rPr>
          <w:i/>
          <w:spacing w:val="-2"/>
          <w:sz w:val="17"/>
        </w:rPr>
        <w:t>Electronics</w:t>
      </w:r>
    </w:p>
    <w:p w14:paraId="30050B4C" w14:textId="77777777" w:rsidR="004A62C0" w:rsidRDefault="00D93BB0">
      <w:pPr>
        <w:spacing w:before="22" w:line="268" w:lineRule="auto"/>
        <w:ind w:left="846" w:right="236"/>
        <w:jc w:val="center"/>
        <w:rPr>
          <w:i/>
          <w:sz w:val="17"/>
        </w:rPr>
      </w:pPr>
      <w:r>
        <w:rPr>
          <w:i/>
          <w:spacing w:val="-6"/>
          <w:sz w:val="17"/>
        </w:rPr>
        <w:t>and</w:t>
      </w:r>
      <w:r>
        <w:rPr>
          <w:i/>
          <w:spacing w:val="-12"/>
          <w:sz w:val="17"/>
        </w:rPr>
        <w:t xml:space="preserve"> </w:t>
      </w:r>
      <w:r>
        <w:rPr>
          <w:i/>
          <w:spacing w:val="-6"/>
          <w:sz w:val="17"/>
        </w:rPr>
        <w:t>communication</w:t>
      </w:r>
      <w:r>
        <w:rPr>
          <w:i/>
          <w:spacing w:val="-2"/>
          <w:sz w:val="17"/>
        </w:rPr>
        <w:t xml:space="preserve"> Engineering,</w:t>
      </w:r>
    </w:p>
    <w:p w14:paraId="4C8F3003" w14:textId="7A0DC4DD" w:rsidR="004A62C0" w:rsidRDefault="00D93BB0">
      <w:pPr>
        <w:spacing w:line="254" w:lineRule="auto"/>
        <w:ind w:left="520"/>
        <w:jc w:val="center"/>
      </w:pPr>
      <w:proofErr w:type="spellStart"/>
      <w:proofErr w:type="gramStart"/>
      <w:r>
        <w:rPr>
          <w:spacing w:val="-2"/>
          <w:sz w:val="17"/>
        </w:rPr>
        <w:t>Madanapalle</w:t>
      </w:r>
      <w:proofErr w:type="spellEnd"/>
      <w:r>
        <w:rPr>
          <w:spacing w:val="-2"/>
          <w:sz w:val="17"/>
        </w:rPr>
        <w:t xml:space="preserve"> Institute of Technology&amp; </w:t>
      </w:r>
      <w:r>
        <w:rPr>
          <w:sz w:val="17"/>
        </w:rPr>
        <w:t xml:space="preserve">Science (MITS), Deemed to be University, </w:t>
      </w:r>
      <w:proofErr w:type="spellStart"/>
      <w:r>
        <w:rPr>
          <w:sz w:val="17"/>
        </w:rPr>
        <w:t>Madanapalle</w:t>
      </w:r>
      <w:proofErr w:type="spellEnd"/>
      <w:r>
        <w:rPr>
          <w:sz w:val="17"/>
        </w:rPr>
        <w:t>, Andhra Pradesh, India-517325.</w:t>
      </w:r>
      <w:proofErr w:type="gramEnd"/>
      <w:r>
        <w:rPr>
          <w:sz w:val="17"/>
        </w:rPr>
        <w:t xml:space="preserve"> </w:t>
      </w:r>
    </w:p>
    <w:p w14:paraId="7D4647B2" w14:textId="00B96C48" w:rsidR="00B87B73" w:rsidRDefault="00B87B73">
      <w:pPr>
        <w:spacing w:line="254" w:lineRule="auto"/>
        <w:ind w:left="520"/>
        <w:jc w:val="center"/>
        <w:rPr>
          <w:sz w:val="17"/>
        </w:rPr>
      </w:pPr>
      <w:r>
        <w:rPr>
          <w:sz w:val="17"/>
        </w:rPr>
        <w:t>Mlakshmipathi28052004@gmail.com</w:t>
      </w:r>
    </w:p>
    <w:p w14:paraId="2C31AEEB" w14:textId="05319750" w:rsidR="004A62C0" w:rsidRDefault="00D93BB0">
      <w:pPr>
        <w:spacing w:before="94"/>
        <w:ind w:left="1170"/>
        <w:rPr>
          <w:sz w:val="17"/>
        </w:rPr>
      </w:pPr>
      <w:r>
        <w:br w:type="column"/>
      </w:r>
      <w:r w:rsidR="00B87B73">
        <w:rPr>
          <w:sz w:val="17"/>
        </w:rPr>
        <w:lastRenderedPageBreak/>
        <w:t xml:space="preserve">K </w:t>
      </w:r>
      <w:proofErr w:type="spellStart"/>
      <w:r w:rsidR="00B87B73">
        <w:rPr>
          <w:sz w:val="17"/>
        </w:rPr>
        <w:t>Mahalakshmi</w:t>
      </w:r>
      <w:proofErr w:type="spellEnd"/>
    </w:p>
    <w:p w14:paraId="09104052" w14:textId="77777777" w:rsidR="004A62C0" w:rsidRDefault="00D93BB0">
      <w:pPr>
        <w:spacing w:before="3" w:line="264" w:lineRule="auto"/>
        <w:ind w:left="930" w:right="1625" w:firstLine="487"/>
        <w:rPr>
          <w:i/>
          <w:sz w:val="17"/>
        </w:rPr>
      </w:pPr>
      <w:r>
        <w:rPr>
          <w:i/>
          <w:spacing w:val="-2"/>
          <w:sz w:val="17"/>
        </w:rPr>
        <w:t>Student Department</w:t>
      </w:r>
      <w:r>
        <w:rPr>
          <w:i/>
          <w:spacing w:val="-10"/>
          <w:sz w:val="17"/>
        </w:rPr>
        <w:t xml:space="preserve"> </w:t>
      </w:r>
      <w:r>
        <w:rPr>
          <w:i/>
          <w:spacing w:val="-2"/>
          <w:sz w:val="17"/>
        </w:rPr>
        <w:t>of</w:t>
      </w:r>
      <w:r>
        <w:rPr>
          <w:i/>
          <w:spacing w:val="-12"/>
          <w:sz w:val="17"/>
        </w:rPr>
        <w:t xml:space="preserve"> </w:t>
      </w:r>
      <w:r>
        <w:rPr>
          <w:i/>
          <w:spacing w:val="-2"/>
          <w:sz w:val="17"/>
        </w:rPr>
        <w:t>Electronics</w:t>
      </w:r>
    </w:p>
    <w:p w14:paraId="4F804030" w14:textId="77777777" w:rsidR="004A62C0" w:rsidRDefault="00D93BB0">
      <w:pPr>
        <w:spacing w:line="176" w:lineRule="exact"/>
        <w:ind w:right="702"/>
        <w:jc w:val="center"/>
        <w:rPr>
          <w:i/>
          <w:sz w:val="17"/>
        </w:rPr>
      </w:pPr>
      <w:r>
        <w:rPr>
          <w:i/>
          <w:spacing w:val="-5"/>
          <w:sz w:val="17"/>
        </w:rPr>
        <w:t>and</w:t>
      </w:r>
      <w:r>
        <w:rPr>
          <w:i/>
          <w:spacing w:val="-6"/>
          <w:sz w:val="17"/>
        </w:rPr>
        <w:t xml:space="preserve"> </w:t>
      </w:r>
      <w:r>
        <w:rPr>
          <w:i/>
          <w:spacing w:val="-2"/>
          <w:sz w:val="17"/>
        </w:rPr>
        <w:t>communication</w:t>
      </w:r>
    </w:p>
    <w:p w14:paraId="062B4656" w14:textId="77777777" w:rsidR="004A62C0" w:rsidRDefault="00D93BB0">
      <w:pPr>
        <w:spacing w:line="194" w:lineRule="exact"/>
        <w:ind w:right="693"/>
        <w:jc w:val="center"/>
        <w:rPr>
          <w:i/>
          <w:sz w:val="17"/>
        </w:rPr>
      </w:pPr>
      <w:r>
        <w:rPr>
          <w:i/>
          <w:spacing w:val="-2"/>
          <w:sz w:val="17"/>
        </w:rPr>
        <w:t>Engineering,</w:t>
      </w:r>
    </w:p>
    <w:p w14:paraId="0CBCB323" w14:textId="77777777" w:rsidR="00B87B73" w:rsidRDefault="00D93BB0" w:rsidP="00B87B73">
      <w:pPr>
        <w:spacing w:before="2" w:line="254" w:lineRule="auto"/>
        <w:ind w:left="443" w:right="1051"/>
        <w:jc w:val="center"/>
        <w:rPr>
          <w:sz w:val="17"/>
        </w:rPr>
      </w:pPr>
      <w:proofErr w:type="spellStart"/>
      <w:proofErr w:type="gramStart"/>
      <w:r>
        <w:rPr>
          <w:spacing w:val="-2"/>
          <w:sz w:val="17"/>
        </w:rPr>
        <w:t>Madanapalle</w:t>
      </w:r>
      <w:proofErr w:type="spellEnd"/>
      <w:r>
        <w:rPr>
          <w:spacing w:val="-4"/>
          <w:sz w:val="17"/>
        </w:rPr>
        <w:t xml:space="preserve"> </w:t>
      </w:r>
      <w:r>
        <w:rPr>
          <w:spacing w:val="-2"/>
          <w:sz w:val="17"/>
        </w:rPr>
        <w:t>Institute</w:t>
      </w:r>
      <w:r>
        <w:rPr>
          <w:spacing w:val="-3"/>
          <w:sz w:val="17"/>
        </w:rPr>
        <w:t xml:space="preserve"> </w:t>
      </w:r>
      <w:r>
        <w:rPr>
          <w:spacing w:val="-2"/>
          <w:sz w:val="17"/>
        </w:rPr>
        <w:t>of</w:t>
      </w:r>
      <w:r>
        <w:rPr>
          <w:spacing w:val="-4"/>
          <w:sz w:val="17"/>
        </w:rPr>
        <w:t xml:space="preserve"> </w:t>
      </w:r>
      <w:r>
        <w:rPr>
          <w:spacing w:val="-2"/>
          <w:sz w:val="17"/>
        </w:rPr>
        <w:t>Technology</w:t>
      </w:r>
      <w:r>
        <w:rPr>
          <w:spacing w:val="-4"/>
          <w:sz w:val="17"/>
        </w:rPr>
        <w:t xml:space="preserve"> </w:t>
      </w:r>
      <w:r>
        <w:rPr>
          <w:spacing w:val="-2"/>
          <w:sz w:val="17"/>
        </w:rPr>
        <w:t xml:space="preserve">&amp; </w:t>
      </w:r>
      <w:r>
        <w:rPr>
          <w:sz w:val="17"/>
        </w:rPr>
        <w:t xml:space="preserve">Science (MITS), Deemed to be University, </w:t>
      </w:r>
      <w:proofErr w:type="spellStart"/>
      <w:r>
        <w:rPr>
          <w:sz w:val="17"/>
        </w:rPr>
        <w:t>Madanapalle</w:t>
      </w:r>
      <w:proofErr w:type="spellEnd"/>
      <w:r>
        <w:rPr>
          <w:sz w:val="17"/>
        </w:rPr>
        <w:t>, Andhra Pradesh, India-517325.</w:t>
      </w:r>
      <w:proofErr w:type="gramEnd"/>
    </w:p>
    <w:p w14:paraId="40DED431" w14:textId="3E310807" w:rsidR="00B87B73" w:rsidRDefault="00B87B73" w:rsidP="00B87B73">
      <w:pPr>
        <w:spacing w:before="2" w:line="254" w:lineRule="auto"/>
        <w:ind w:left="443" w:right="1051"/>
        <w:jc w:val="center"/>
        <w:rPr>
          <w:sz w:val="17"/>
        </w:rPr>
        <w:sectPr w:rsidR="00B87B73">
          <w:type w:val="continuous"/>
          <w:pgSz w:w="12240" w:h="15840"/>
          <w:pgMar w:top="480" w:right="360" w:bottom="0" w:left="1080" w:header="720" w:footer="720" w:gutter="0"/>
          <w:cols w:num="3" w:space="720" w:equalWidth="0">
            <w:col w:w="3271" w:space="40"/>
            <w:col w:w="3139" w:space="39"/>
            <w:col w:w="4311"/>
          </w:cols>
        </w:sectPr>
      </w:pPr>
      <w:r>
        <w:rPr>
          <w:sz w:val="17"/>
        </w:rPr>
        <w:t>konampallimahalakshmi@gmail.com</w:t>
      </w:r>
    </w:p>
    <w:p w14:paraId="659D89E8" w14:textId="77777777" w:rsidR="004A62C0" w:rsidRDefault="004A62C0">
      <w:pPr>
        <w:pStyle w:val="BodyText"/>
        <w:jc w:val="left"/>
        <w:rPr>
          <w:sz w:val="20"/>
        </w:rPr>
        <w:sectPr w:rsidR="004A62C0">
          <w:type w:val="continuous"/>
          <w:pgSz w:w="12240" w:h="15840"/>
          <w:pgMar w:top="480" w:right="360" w:bottom="0" w:left="1080" w:header="720" w:footer="720" w:gutter="0"/>
          <w:cols w:space="720"/>
        </w:sectPr>
      </w:pPr>
    </w:p>
    <w:p w14:paraId="64CA7040" w14:textId="77777777" w:rsidR="008015E2" w:rsidRPr="008015E2" w:rsidRDefault="00D93BB0" w:rsidP="008015E2">
      <w:pPr>
        <w:pStyle w:val="BodyText"/>
      </w:pPr>
      <w:r>
        <w:rPr>
          <w:w w:val="105"/>
        </w:rPr>
        <w:lastRenderedPageBreak/>
        <w:t xml:space="preserve">Abstract: </w:t>
      </w:r>
      <w:r w:rsidR="008015E2" w:rsidRPr="008015E2">
        <w:t xml:space="preserve">In this paper, the design and performance analysis of a planar hexagonal </w:t>
      </w:r>
      <w:proofErr w:type="spellStart"/>
      <w:r w:rsidR="008015E2" w:rsidRPr="008015E2">
        <w:t>microstrip</w:t>
      </w:r>
      <w:proofErr w:type="spellEnd"/>
      <w:r w:rsidR="008015E2" w:rsidRPr="008015E2">
        <w:t xml:space="preserve"> patch antenna operating within a wide frequency band in the millimeter wave regime has been introduced. The design has a hexagonal patch and six flared slots equally spaced around the patch. The parameters used in the design of the patch are the thickness of the substrate, which is 2 mm; the width of the patch, which is 140 mm; the length of the slot, which is 160 mm; and the width of the feeding patch, which is 4 mm.</w:t>
      </w:r>
    </w:p>
    <w:p w14:paraId="45412A88" w14:textId="77777777" w:rsidR="008015E2" w:rsidRPr="008015E2" w:rsidRDefault="008015E2" w:rsidP="008015E2">
      <w:pPr>
        <w:pStyle w:val="BodyText"/>
      </w:pPr>
      <w:r w:rsidRPr="008015E2">
        <w:t xml:space="preserve">The simulated results of the S-parameter (S11) show a very wide impedance bandwidth with a return loss of about -30 dB at around 90 GHz, which clearly depicts good impedance matching. The radiation efficiency, though moderate, is in the range of 0.5 % to 3.2 % for different frequencies and depicts peaks at higher frequencies. The far-field radiation patterns of the antennas depict their directional patterns and reduced back lobes at certain frequencies. The polar plots of the antennas clearly show their good gain performance at the operating frequencies, though some distorting effects and </w:t>
      </w:r>
      <w:proofErr w:type="spellStart"/>
      <w:r w:rsidRPr="008015E2">
        <w:t>sidelobes</w:t>
      </w:r>
      <w:proofErr w:type="spellEnd"/>
      <w:r w:rsidRPr="008015E2">
        <w:t xml:space="preserve"> are produced at higher frequencies due to slot and substrate effects.</w:t>
      </w:r>
    </w:p>
    <w:p w14:paraId="700970BB" w14:textId="77777777" w:rsidR="008015E2" w:rsidRPr="008F0A45" w:rsidRDefault="008015E2" w:rsidP="008015E2">
      <w:pPr>
        <w:pStyle w:val="BodyText"/>
        <w:rPr>
          <w:b/>
        </w:rPr>
      </w:pPr>
      <w:r w:rsidRPr="008015E2">
        <w:t>The proposed antenna has a small overall size and can easily be integrated with high frequencies. The directional pattern, low reflection coefficient, and satisfactory gain properties of the proposed antenna make it viable for usage in terahertz imaging, wireless communication, and radar applications. For improved radiation efficiency, the substrate material and feed mechanism can be optimized. This work validates the concept of employing a hexagonal slotted patch configuration to obtain a wideband design in mm-wave applications</w:t>
      </w:r>
      <w:r w:rsidRPr="008F0A45">
        <w:rPr>
          <w:b/>
        </w:rPr>
        <w:t>.</w:t>
      </w:r>
    </w:p>
    <w:p w14:paraId="67C087FC" w14:textId="4212C2DD" w:rsidR="004A62C0" w:rsidRDefault="004A62C0" w:rsidP="0010258C">
      <w:pPr>
        <w:pStyle w:val="BodyText"/>
        <w:spacing w:before="191"/>
        <w:ind w:left="287"/>
      </w:pPr>
    </w:p>
    <w:p w14:paraId="785D73D6" w14:textId="7687D73A" w:rsidR="008015E2" w:rsidRPr="008F0A45" w:rsidRDefault="00D93BB0" w:rsidP="008015E2">
      <w:pPr>
        <w:pStyle w:val="BodyText"/>
        <w:rPr>
          <w:b/>
        </w:rPr>
      </w:pPr>
      <w:proofErr w:type="gramStart"/>
      <w:r>
        <w:rPr>
          <w:b/>
          <w:i/>
          <w:w w:val="105"/>
        </w:rPr>
        <w:t>Keywords—</w:t>
      </w:r>
      <w:r>
        <w:rPr>
          <w:b/>
          <w:i/>
          <w:spacing w:val="-12"/>
          <w:w w:val="105"/>
        </w:rPr>
        <w:t xml:space="preserve"> </w:t>
      </w:r>
      <w:r w:rsidR="008015E2" w:rsidRPr="008F0A45">
        <w:rPr>
          <w:b/>
        </w:rPr>
        <w:t xml:space="preserve">Hexagonal </w:t>
      </w:r>
      <w:proofErr w:type="spellStart"/>
      <w:r w:rsidR="008015E2" w:rsidRPr="008F0A45">
        <w:rPr>
          <w:b/>
        </w:rPr>
        <w:t>microstrip</w:t>
      </w:r>
      <w:proofErr w:type="spellEnd"/>
      <w:r w:rsidR="008015E2" w:rsidRPr="008F0A45">
        <w:rPr>
          <w:b/>
        </w:rPr>
        <w:t xml:space="preserve"> antenna, Slot-loaded planar radiator, Millimeter-wave wideband operation, Impedance bandwidth enhancement, 5G/6</w:t>
      </w:r>
      <w:r w:rsidR="008015E2">
        <w:rPr>
          <w:b/>
        </w:rPr>
        <w:t>G.</w:t>
      </w:r>
      <w:proofErr w:type="gramEnd"/>
    </w:p>
    <w:p w14:paraId="5384C56B" w14:textId="564DC413" w:rsidR="004A62C0" w:rsidRPr="00DF336D" w:rsidRDefault="004A62C0" w:rsidP="008015E2">
      <w:pPr>
        <w:spacing w:before="7" w:line="249" w:lineRule="auto"/>
        <w:jc w:val="both"/>
        <w:rPr>
          <w:b/>
          <w:i/>
          <w:sz w:val="18"/>
        </w:rPr>
      </w:pPr>
    </w:p>
    <w:p w14:paraId="279686F8" w14:textId="13B511C4" w:rsidR="004A62C0" w:rsidRDefault="007E0F67" w:rsidP="007E0F67">
      <w:pPr>
        <w:tabs>
          <w:tab w:val="left" w:pos="426"/>
        </w:tabs>
        <w:ind w:hanging="359"/>
        <w:rPr>
          <w:b/>
          <w:spacing w:val="-2"/>
          <w:w w:val="105"/>
          <w:sz w:val="18"/>
        </w:rPr>
      </w:pPr>
      <w:r>
        <w:rPr>
          <w:b/>
          <w:spacing w:val="-2"/>
          <w:w w:val="105"/>
          <w:sz w:val="18"/>
        </w:rPr>
        <w:t xml:space="preserve">        </w:t>
      </w:r>
      <w:r w:rsidR="00D93BB0" w:rsidRPr="007E0F67">
        <w:rPr>
          <w:b/>
          <w:spacing w:val="-2"/>
          <w:w w:val="105"/>
          <w:sz w:val="18"/>
        </w:rPr>
        <w:t>I</w:t>
      </w:r>
      <w:r>
        <w:rPr>
          <w:b/>
          <w:spacing w:val="-2"/>
          <w:w w:val="105"/>
          <w:sz w:val="18"/>
        </w:rPr>
        <w:t>.I</w:t>
      </w:r>
      <w:r w:rsidR="00D93BB0" w:rsidRPr="007E0F67">
        <w:rPr>
          <w:b/>
          <w:spacing w:val="-2"/>
          <w:w w:val="105"/>
          <w:sz w:val="18"/>
        </w:rPr>
        <w:t>NTRODUCTION</w:t>
      </w:r>
    </w:p>
    <w:p w14:paraId="1081C8FA" w14:textId="77777777" w:rsidR="007E0F67" w:rsidRPr="007E0F67" w:rsidRDefault="007E0F67" w:rsidP="007E0F67">
      <w:pPr>
        <w:tabs>
          <w:tab w:val="left" w:pos="426"/>
        </w:tabs>
        <w:ind w:hanging="359"/>
        <w:rPr>
          <w:b/>
          <w:sz w:val="18"/>
        </w:rPr>
      </w:pPr>
    </w:p>
    <w:p w14:paraId="516044E8" w14:textId="77777777" w:rsidR="008015E2" w:rsidRPr="000215E2" w:rsidRDefault="008015E2" w:rsidP="008015E2">
      <w:pPr>
        <w:pStyle w:val="Heading2"/>
        <w:rPr>
          <w:b/>
        </w:rPr>
      </w:pPr>
      <w:r w:rsidRPr="000215E2">
        <w:t>The advent of wireless communication systems, high resolution imaging, and radar technology at millimeter wavelengths has fueled the need for miniature, highly efficient antennas that operate effectively in the millimeter wave frequency range</w:t>
      </w:r>
    </w:p>
    <w:p w14:paraId="75406C31" w14:textId="77777777" w:rsidR="008015E2" w:rsidRPr="000215E2" w:rsidRDefault="008015E2" w:rsidP="008015E2">
      <w:pPr>
        <w:pStyle w:val="Heading2"/>
        <w:rPr>
          <w:b/>
        </w:rPr>
      </w:pPr>
      <w:proofErr w:type="gramStart"/>
      <w:r w:rsidRPr="000215E2">
        <w:t>and</w:t>
      </w:r>
      <w:proofErr w:type="gramEnd"/>
      <w:r w:rsidRPr="000215E2">
        <w:t xml:space="preserve"> Terahertz frequencies. As the operating frequency increases, there are tight requirements for the bandwidth, gain, and radiation efficiency of the antenna designs while retaining a lightweight and planar form factor that is suitable for use in modern communication systems. </w:t>
      </w:r>
      <w:proofErr w:type="spellStart"/>
      <w:r w:rsidRPr="000215E2">
        <w:t>Microstrip</w:t>
      </w:r>
      <w:proofErr w:type="spellEnd"/>
      <w:r w:rsidRPr="000215E2">
        <w:t xml:space="preserve"> patch </w:t>
      </w:r>
      <w:r w:rsidRPr="000215E2">
        <w:lastRenderedPageBreak/>
        <w:t>antennas have been widely researched and used owing to their simplicity and compatibility with printed circuit technology; however, the standard rectangular or circular patch antenna is often characterized by low bandwidths and inefficient radiation at higher frequencies.</w:t>
      </w:r>
    </w:p>
    <w:p w14:paraId="438393EE" w14:textId="77777777" w:rsidR="008015E2" w:rsidRPr="000215E2" w:rsidRDefault="008015E2" w:rsidP="008015E2">
      <w:pPr>
        <w:pStyle w:val="Heading2"/>
        <w:rPr>
          <w:b/>
        </w:rPr>
      </w:pPr>
      <w:r w:rsidRPr="000215E2">
        <w:t>To cope with these issues, slotting and patch geometric designs have proved useful ways of improving the performance of antennas. Of these designs, the hexagonal patch has proved beneficial in terms of having a simple structure along with good bandwidth performance. For these patches, the symmetrical design ensures a well-balanced current path distribution, while the judicious use of slots ensures the occurrence of multiple resonances that widen the operational bandwidth.</w:t>
      </w:r>
    </w:p>
    <w:p w14:paraId="29CEDC51" w14:textId="77777777" w:rsidR="008015E2" w:rsidRPr="000215E2" w:rsidRDefault="008015E2" w:rsidP="008015E2">
      <w:pPr>
        <w:pStyle w:val="Heading2"/>
        <w:rPr>
          <w:b/>
        </w:rPr>
      </w:pPr>
      <w:r w:rsidRPr="000215E2">
        <w:t xml:space="preserve">In the above study, a hexagonal slotted </w:t>
      </w:r>
      <w:proofErr w:type="spellStart"/>
      <w:r w:rsidRPr="000215E2">
        <w:t>microstrip</w:t>
      </w:r>
      <w:proofErr w:type="spellEnd"/>
      <w:r w:rsidRPr="000215E2">
        <w:t xml:space="preserve"> patch antenna has been designed and simulated for operation in a wide frequency band. The proposed design includes six flared slots etched symmetrically around the hexagonal patch, contributing to both improved impedance matching and the effect of the far-field patterns of the proposed antenna. The design variables of the antenna, including the substrate thickness, width of the patch, length of the slot, and width of the feed, have been optimized using full-wave simulations for improving the antenna performance. The design variables include a substrate thickness of 2 mm, a width of 140 mm, length of 160 mm, and width of 4 mm for the feed.</w:t>
      </w:r>
    </w:p>
    <w:p w14:paraId="7FE6D482" w14:textId="77777777" w:rsidR="008015E2" w:rsidRPr="000215E2" w:rsidRDefault="008015E2" w:rsidP="008015E2">
      <w:pPr>
        <w:pStyle w:val="Heading2"/>
        <w:rPr>
          <w:b/>
        </w:rPr>
      </w:pPr>
      <w:r w:rsidRPr="000215E2">
        <w:t xml:space="preserve">The </w:t>
      </w:r>
      <w:proofErr w:type="spellStart"/>
      <w:r w:rsidRPr="000215E2">
        <w:t>SIMulated</w:t>
      </w:r>
      <w:proofErr w:type="spellEnd"/>
      <w:r w:rsidRPr="000215E2">
        <w:t xml:space="preserve"> return loss (S11) clearly reveals the reduction and approaches -30 dB at 90 GHz, thereby showing good impedance matching characteristics. This is an indication that the antenna is capable of efficiently transmitting power with low reflection losses. The radiation efficiency</w:t>
      </w:r>
    </w:p>
    <w:p w14:paraId="56CB50C7" w14:textId="77777777" w:rsidR="008015E2" w:rsidRPr="000215E2" w:rsidRDefault="008015E2" w:rsidP="008015E2">
      <w:pPr>
        <w:pStyle w:val="Heading2"/>
        <w:rPr>
          <w:b/>
        </w:rPr>
      </w:pPr>
      <w:proofErr w:type="gramStart"/>
      <w:r w:rsidRPr="000215E2">
        <w:t>varies</w:t>
      </w:r>
      <w:proofErr w:type="gramEnd"/>
      <w:r w:rsidRPr="000215E2">
        <w:t xml:space="preserve"> from 0.5% to 3.2% over the investigated frequency band, which is quite moderate but as expected in </w:t>
      </w:r>
      <w:proofErr w:type="spellStart"/>
      <w:r w:rsidRPr="000215E2">
        <w:t>mmWave</w:t>
      </w:r>
      <w:proofErr w:type="spellEnd"/>
      <w:r w:rsidRPr="000215E2">
        <w:t xml:space="preserve"> designs where losses from the dielectric and conductor start make a difference. The polar plots of the radiation pattern show a more directed radiation pattern with well-defined main lobes and suppressed back lobes at lower frequencies. As the frequency increases, some deviation and creation of </w:t>
      </w:r>
      <w:proofErr w:type="spellStart"/>
      <w:r w:rsidRPr="000215E2">
        <w:t>sidelobes</w:t>
      </w:r>
      <w:proofErr w:type="spellEnd"/>
      <w:r w:rsidRPr="000215E2">
        <w:t xml:space="preserve"> occur, as is to be expected owing to the higher modes being excited in a slot-loaded arrangement.</w:t>
      </w:r>
    </w:p>
    <w:p w14:paraId="50E6C486" w14:textId="77777777" w:rsidR="008015E2" w:rsidRPr="000215E2" w:rsidRDefault="008015E2" w:rsidP="008015E2">
      <w:pPr>
        <w:pStyle w:val="Heading2"/>
        <w:rPr>
          <w:b/>
        </w:rPr>
      </w:pPr>
      <w:r w:rsidRPr="000215E2">
        <w:t xml:space="preserve">The proposed antenna has a few favorable characteristics, which make it suitable to be used within the millimeter-wave system. These include its small size, planar structure, and end-fire radiation pattern. Moreover, its simple manufacturing process allows it to be produced on a mass scale using a printed circuit board. Although the </w:t>
      </w:r>
      <w:r w:rsidRPr="000215E2">
        <w:lastRenderedPageBreak/>
        <w:t>proposed antenna has a relatively poor radiation efficiency, which could be considered a limitation, there are still ample opportunities to make improvements.</w:t>
      </w:r>
    </w:p>
    <w:p w14:paraId="400E278A" w14:textId="77777777" w:rsidR="008015E2" w:rsidRDefault="008015E2" w:rsidP="008015E2">
      <w:pPr>
        <w:pStyle w:val="Heading2"/>
      </w:pPr>
      <w:r w:rsidRPr="000215E2">
        <w:t xml:space="preserve">It is clear that this study portrays the ability of the hexagonal slotted </w:t>
      </w:r>
      <w:proofErr w:type="spellStart"/>
      <w:r w:rsidRPr="000215E2">
        <w:t>microstrip</w:t>
      </w:r>
      <w:proofErr w:type="spellEnd"/>
      <w:r w:rsidRPr="000215E2">
        <w:t xml:space="preserve"> patch to provide a broad impedance bandwidth with acceptable radiation performance, thus emerging as a credible contender for the next generation of high-frequency applications. These results indicate the possibility of achieving superior performance using modification approaches like the addition of slots to overcome the limitations associated with millimeter-wave patch antennas.</w:t>
      </w:r>
    </w:p>
    <w:p w14:paraId="472B14B9" w14:textId="4E1A01FE" w:rsidR="001E40C2" w:rsidRDefault="001E40C2" w:rsidP="007E0F67">
      <w:pPr>
        <w:pStyle w:val="BodyText"/>
        <w:keepLines/>
        <w:tabs>
          <w:tab w:val="left" w:pos="5103"/>
        </w:tabs>
        <w:spacing w:line="250" w:lineRule="auto"/>
        <w:ind w:right="58"/>
        <w:rPr>
          <w:spacing w:val="-2"/>
        </w:rPr>
      </w:pPr>
      <w:r>
        <w:t>LITERATURE</w:t>
      </w:r>
      <w:r>
        <w:rPr>
          <w:spacing w:val="12"/>
        </w:rPr>
        <w:t xml:space="preserve"> </w:t>
      </w:r>
      <w:r>
        <w:rPr>
          <w:spacing w:val="-2"/>
        </w:rPr>
        <w:t>SURVEY</w:t>
      </w:r>
    </w:p>
    <w:p w14:paraId="24775197" w14:textId="77777777" w:rsidR="007E0F67" w:rsidRDefault="007E0F67" w:rsidP="007E0F67">
      <w:pPr>
        <w:pStyle w:val="BodyText"/>
        <w:keepLines/>
        <w:tabs>
          <w:tab w:val="left" w:pos="5103"/>
        </w:tabs>
        <w:spacing w:line="250" w:lineRule="auto"/>
        <w:ind w:right="58"/>
      </w:pPr>
    </w:p>
    <w:p w14:paraId="0E54E497" w14:textId="77777777" w:rsidR="008015E2" w:rsidRPr="00DB6E51" w:rsidRDefault="008015E2" w:rsidP="008015E2">
      <w:pPr>
        <w:pStyle w:val="ListParagraph"/>
        <w:spacing w:line="237" w:lineRule="auto"/>
        <w:rPr>
          <w:sz w:val="20"/>
        </w:rPr>
      </w:pPr>
      <w:r w:rsidRPr="00DB6E51">
        <w:rPr>
          <w:sz w:val="20"/>
        </w:rPr>
        <w:t>[1]</w:t>
      </w:r>
      <w:r w:rsidRPr="00DB6E51">
        <w:rPr>
          <w:sz w:val="20"/>
        </w:rPr>
        <w:tab/>
        <w:t>Since recent breakthroughs in wireless communication technology, and in order to cater to the needs of the next generation communication network, namely, 6G, sub-THz frequency, especially around the band of D-Band (110-170 GHz), has gained prominence. The previous generations, right from 1G through to 5G, were basically meant for communication involving voice, mobile, ultra-reliable low-latency communication, but with 6G, data</w:t>
      </w:r>
    </w:p>
    <w:p w14:paraId="69D23059" w14:textId="77777777" w:rsidR="008015E2" w:rsidRPr="00DB6E51" w:rsidRDefault="008015E2" w:rsidP="008015E2">
      <w:pPr>
        <w:pStyle w:val="ListParagraph"/>
        <w:spacing w:line="237" w:lineRule="auto"/>
        <w:rPr>
          <w:sz w:val="20"/>
        </w:rPr>
      </w:pPr>
      <w:r w:rsidRPr="00DB6E51">
        <w:rPr>
          <w:sz w:val="20"/>
        </w:rPr>
        <w:t xml:space="preserve">100 </w:t>
      </w:r>
      <w:proofErr w:type="gramStart"/>
      <w:r w:rsidRPr="00DB6E51">
        <w:rPr>
          <w:sz w:val="20"/>
        </w:rPr>
        <w:t>Gb/</w:t>
      </w:r>
      <w:proofErr w:type="gramEnd"/>
      <w:r w:rsidRPr="00DB6E51">
        <w:rPr>
          <w:sz w:val="20"/>
        </w:rPr>
        <w:t>s speeds, sub-millisecond latency, and very high device connectivity. Such performance levels require innovations at various levels, right from transmitter designs to antenna designs and integration techniques.</w:t>
      </w:r>
    </w:p>
    <w:p w14:paraId="3F95A8B7" w14:textId="77777777" w:rsidR="008015E2" w:rsidRPr="00DB6E51" w:rsidRDefault="008015E2" w:rsidP="008015E2">
      <w:pPr>
        <w:pStyle w:val="ListParagraph"/>
        <w:spacing w:line="237" w:lineRule="auto"/>
        <w:rPr>
          <w:sz w:val="20"/>
        </w:rPr>
      </w:pPr>
      <w:r w:rsidRPr="00DB6E51">
        <w:rPr>
          <w:sz w:val="20"/>
        </w:rPr>
        <w:t>[2]</w:t>
      </w:r>
      <w:r w:rsidRPr="00DB6E51">
        <w:rPr>
          <w:sz w:val="20"/>
        </w:rPr>
        <w:tab/>
        <w:t>The terahertz (THz) frequency band, with an approximate range of 0.1-10 THz, has also been regarded as a spectrum of prime importance for beyond 5G and 6G communication because of the very wide bandwidths available for supporting very high data rates with lower latencies. However, the complex absorption in the ionospheres of water vapor and oxygen causes huge losses in terahertz frequencies.</w:t>
      </w:r>
    </w:p>
    <w:p w14:paraId="6B763AE9" w14:textId="77777777" w:rsidR="008015E2" w:rsidRPr="00DB6E51" w:rsidRDefault="008015E2" w:rsidP="008015E2">
      <w:pPr>
        <w:pStyle w:val="ListParagraph"/>
        <w:spacing w:line="237" w:lineRule="auto"/>
        <w:rPr>
          <w:sz w:val="20"/>
        </w:rPr>
      </w:pPr>
      <w:r w:rsidRPr="00DB6E51">
        <w:rPr>
          <w:sz w:val="20"/>
        </w:rPr>
        <w:t>[3]</w:t>
      </w:r>
      <w:r w:rsidRPr="00DB6E51">
        <w:rPr>
          <w:sz w:val="20"/>
        </w:rPr>
        <w:tab/>
        <w:t xml:space="preserve">Studies on the design and analysis of </w:t>
      </w:r>
      <w:proofErr w:type="spellStart"/>
      <w:r w:rsidRPr="00DB6E51">
        <w:rPr>
          <w:sz w:val="20"/>
        </w:rPr>
        <w:t>microstrip</w:t>
      </w:r>
      <w:proofErr w:type="spellEnd"/>
      <w:r w:rsidRPr="00DB6E51">
        <w:rPr>
          <w:sz w:val="20"/>
        </w:rPr>
        <w:t xml:space="preserve"> patch antennas in 6G millimeter wave communication indicate that small-sized high gain and economical antennas are feasible in the upper mm-wave spectrum to provide efficiency and bandwidth benefits in 6G communication systems.</w:t>
      </w:r>
    </w:p>
    <w:p w14:paraId="31BEF2F5" w14:textId="77777777" w:rsidR="008015E2" w:rsidRPr="00DB6E51" w:rsidRDefault="008015E2" w:rsidP="008015E2">
      <w:pPr>
        <w:pStyle w:val="ListParagraph"/>
        <w:spacing w:line="237" w:lineRule="auto"/>
        <w:rPr>
          <w:sz w:val="20"/>
        </w:rPr>
      </w:pPr>
      <w:r w:rsidRPr="00DB6E51">
        <w:rPr>
          <w:sz w:val="20"/>
        </w:rPr>
        <w:t>[4]</w:t>
      </w:r>
      <w:r w:rsidRPr="00DB6E51">
        <w:rPr>
          <w:sz w:val="20"/>
        </w:rPr>
        <w:tab/>
        <w:t xml:space="preserve">Compact </w:t>
      </w:r>
      <w:proofErr w:type="spellStart"/>
      <w:r w:rsidRPr="00DB6E51">
        <w:rPr>
          <w:sz w:val="20"/>
        </w:rPr>
        <w:t>hexa</w:t>
      </w:r>
      <w:proofErr w:type="spellEnd"/>
      <w:r w:rsidRPr="00DB6E51">
        <w:rPr>
          <w:sz w:val="20"/>
        </w:rPr>
        <w:t xml:space="preserve">-band </w:t>
      </w:r>
      <w:proofErr w:type="spellStart"/>
      <w:r w:rsidRPr="00DB6E51">
        <w:rPr>
          <w:sz w:val="20"/>
        </w:rPr>
        <w:t>microstrip</w:t>
      </w:r>
      <w:proofErr w:type="spellEnd"/>
      <w:r w:rsidRPr="00DB6E51">
        <w:rPr>
          <w:sz w:val="20"/>
        </w:rPr>
        <w:t xml:space="preserve"> patch antennas of high performance have been designed and fabricated for terahertz applications, which are well suited for wireless 6G communication systems due to their widened bandwidth and increased gain.</w:t>
      </w:r>
    </w:p>
    <w:p w14:paraId="057B73A7" w14:textId="77777777" w:rsidR="008015E2" w:rsidRPr="00DB6E51" w:rsidRDefault="008015E2" w:rsidP="008015E2">
      <w:pPr>
        <w:pStyle w:val="ListParagraph"/>
        <w:spacing w:line="237" w:lineRule="auto"/>
        <w:rPr>
          <w:sz w:val="20"/>
        </w:rPr>
      </w:pPr>
      <w:r w:rsidRPr="00DB6E51">
        <w:rPr>
          <w:sz w:val="20"/>
        </w:rPr>
        <w:t>[5] Research papers on the design of high gain array antenna for the 6G terahertz wireless communications have proved the efficiency offered by multi-element design, which increases the gain and directivity.</w:t>
      </w:r>
    </w:p>
    <w:p w14:paraId="6C108E8E" w14:textId="77777777" w:rsidR="008015E2" w:rsidRPr="00DB6E51" w:rsidRDefault="008015E2" w:rsidP="008015E2">
      <w:pPr>
        <w:pStyle w:val="ListParagraph"/>
        <w:spacing w:line="237" w:lineRule="auto"/>
        <w:rPr>
          <w:sz w:val="20"/>
        </w:rPr>
      </w:pPr>
      <w:r w:rsidRPr="00DB6E51">
        <w:rPr>
          <w:sz w:val="20"/>
        </w:rPr>
        <w:t>[6]</w:t>
      </w:r>
      <w:r w:rsidRPr="00DB6E51">
        <w:rPr>
          <w:sz w:val="20"/>
        </w:rPr>
        <w:tab/>
        <w:t>Multi-band high-frequency antenna designs have been proposed that relate to satellite communication, automotive radar systems, as well as 6G communication. These designs emphasize the combination of small size and wide bandwidth to facilitate multiple wireless applications.</w:t>
      </w:r>
    </w:p>
    <w:p w14:paraId="5239C2F7" w14:textId="77777777" w:rsidR="008015E2" w:rsidRPr="00DB6E51" w:rsidRDefault="008015E2" w:rsidP="008015E2">
      <w:pPr>
        <w:pStyle w:val="ListParagraph"/>
        <w:spacing w:line="237" w:lineRule="auto"/>
        <w:rPr>
          <w:sz w:val="20"/>
        </w:rPr>
      </w:pPr>
      <w:r w:rsidRPr="00DB6E51">
        <w:rPr>
          <w:sz w:val="20"/>
        </w:rPr>
        <w:t>[7]</w:t>
      </w:r>
      <w:r w:rsidRPr="00DB6E51">
        <w:rPr>
          <w:sz w:val="20"/>
        </w:rPr>
        <w:tab/>
        <w:t xml:space="preserve">Simulation results for the 6th generation </w:t>
      </w:r>
      <w:proofErr w:type="spellStart"/>
      <w:r w:rsidRPr="00DB6E51">
        <w:rPr>
          <w:sz w:val="20"/>
        </w:rPr>
        <w:t>microstrip</w:t>
      </w:r>
      <w:proofErr w:type="spellEnd"/>
      <w:r w:rsidRPr="00DB6E51">
        <w:rPr>
          <w:sz w:val="20"/>
        </w:rPr>
        <w:t xml:space="preserve"> patch antennas designed for MIMO technology have presented better performance and isolation. It is thus hoped for the integration of high-speed networks in the 6th generation.</w:t>
      </w:r>
    </w:p>
    <w:p w14:paraId="0CF94E6F" w14:textId="77777777" w:rsidR="008015E2" w:rsidRPr="00DB6E51" w:rsidRDefault="008015E2" w:rsidP="008015E2">
      <w:pPr>
        <w:pStyle w:val="ListParagraph"/>
        <w:spacing w:line="237" w:lineRule="auto"/>
        <w:rPr>
          <w:sz w:val="20"/>
        </w:rPr>
      </w:pPr>
      <w:r w:rsidRPr="00DB6E51">
        <w:rPr>
          <w:sz w:val="20"/>
        </w:rPr>
        <w:t>[8] Asymmetric coplanar waveguide-fed patch antennas with slits have been investigated for use in terahertz communications and provided high efficiency and a wide impedance bandwidth beneficial in compact 6G transceiver modules.</w:t>
      </w:r>
    </w:p>
    <w:p w14:paraId="53429D7D" w14:textId="77777777" w:rsidR="008015E2" w:rsidRPr="00DB6E51" w:rsidRDefault="008015E2" w:rsidP="008015E2">
      <w:pPr>
        <w:pStyle w:val="ListParagraph"/>
        <w:spacing w:line="237" w:lineRule="auto"/>
        <w:rPr>
          <w:sz w:val="20"/>
        </w:rPr>
      </w:pPr>
      <w:r w:rsidRPr="00DB6E51">
        <w:rPr>
          <w:sz w:val="20"/>
        </w:rPr>
        <w:lastRenderedPageBreak/>
        <w:t>[9]</w:t>
      </w:r>
      <w:r w:rsidRPr="00DB6E51">
        <w:rPr>
          <w:sz w:val="20"/>
        </w:rPr>
        <w:tab/>
        <w:t xml:space="preserve">Quad-patch, triple-band </w:t>
      </w:r>
      <w:proofErr w:type="spellStart"/>
      <w:r w:rsidRPr="00DB6E51">
        <w:rPr>
          <w:sz w:val="20"/>
        </w:rPr>
        <w:t>microstrip</w:t>
      </w:r>
      <w:proofErr w:type="spellEnd"/>
      <w:r w:rsidRPr="00DB6E51">
        <w:rPr>
          <w:sz w:val="20"/>
        </w:rPr>
        <w:t xml:space="preserve"> antennas for use in the 5G/6G mm-wave band show enhancement in gain and bandwidth properties, proving their viability for smart vehicles, </w:t>
      </w:r>
      <w:proofErr w:type="spellStart"/>
      <w:r w:rsidRPr="00DB6E51">
        <w:rPr>
          <w:sz w:val="20"/>
        </w:rPr>
        <w:t>IoT</w:t>
      </w:r>
      <w:proofErr w:type="spellEnd"/>
      <w:r w:rsidRPr="00DB6E51">
        <w:rPr>
          <w:sz w:val="20"/>
        </w:rPr>
        <w:t xml:space="preserve"> devices, and radar technology.</w:t>
      </w:r>
    </w:p>
    <w:p w14:paraId="3DA0A1D9" w14:textId="77777777" w:rsidR="008015E2" w:rsidRPr="00DB6E51" w:rsidRDefault="008015E2" w:rsidP="008015E2">
      <w:pPr>
        <w:pStyle w:val="ListParagraph"/>
        <w:spacing w:line="237" w:lineRule="auto"/>
        <w:rPr>
          <w:sz w:val="20"/>
        </w:rPr>
      </w:pPr>
      <w:r w:rsidRPr="00DB6E51">
        <w:rPr>
          <w:sz w:val="20"/>
        </w:rPr>
        <w:t xml:space="preserve">[10] The design and analysis of rectangular and circular </w:t>
      </w:r>
      <w:proofErr w:type="spellStart"/>
      <w:r w:rsidRPr="00DB6E51">
        <w:rPr>
          <w:sz w:val="20"/>
        </w:rPr>
        <w:t>microstrip</w:t>
      </w:r>
      <w:proofErr w:type="spellEnd"/>
      <w:r w:rsidRPr="00DB6E51">
        <w:rPr>
          <w:sz w:val="20"/>
        </w:rPr>
        <w:t xml:space="preserve"> patch antennas indicate the attempts to increase the gain and return loss, laying the basic for the advanced patch designs introduced for the 6G research.</w:t>
      </w:r>
    </w:p>
    <w:p w14:paraId="566DC8B7" w14:textId="77777777" w:rsidR="008015E2" w:rsidRPr="00DB6E51" w:rsidRDefault="008015E2" w:rsidP="008015E2">
      <w:pPr>
        <w:pStyle w:val="ListParagraph"/>
        <w:spacing w:line="237" w:lineRule="auto"/>
        <w:rPr>
          <w:sz w:val="20"/>
        </w:rPr>
      </w:pPr>
      <w:r w:rsidRPr="00DB6E51">
        <w:rPr>
          <w:sz w:val="20"/>
        </w:rPr>
        <w:t>[11]</w:t>
      </w:r>
      <w:r w:rsidRPr="00DB6E51">
        <w:rPr>
          <w:sz w:val="20"/>
        </w:rPr>
        <w:tab/>
        <w:t>Three-band and two-port MIMO antennas with decoupling structures have demonstrated improved isolation and radiation efficiency. This has indicated advancements in combining the concept of MIMO in the development of future 6G technology.</w:t>
      </w:r>
    </w:p>
    <w:p w14:paraId="4CB9E7E0" w14:textId="77777777" w:rsidR="008015E2" w:rsidRPr="00DB6E51" w:rsidRDefault="008015E2" w:rsidP="008015E2">
      <w:pPr>
        <w:pStyle w:val="ListParagraph"/>
        <w:spacing w:line="237" w:lineRule="auto"/>
        <w:rPr>
          <w:sz w:val="20"/>
        </w:rPr>
      </w:pPr>
      <w:r w:rsidRPr="00DB6E51">
        <w:rPr>
          <w:sz w:val="20"/>
        </w:rPr>
        <w:t>[12]</w:t>
      </w:r>
      <w:r w:rsidRPr="00DB6E51">
        <w:rPr>
          <w:sz w:val="20"/>
        </w:rPr>
        <w:tab/>
        <w:t xml:space="preserve">The development of high-gain </w:t>
      </w:r>
      <w:proofErr w:type="spellStart"/>
      <w:r w:rsidRPr="00DB6E51">
        <w:rPr>
          <w:sz w:val="20"/>
        </w:rPr>
        <w:t>microstrip</w:t>
      </w:r>
      <w:proofErr w:type="spellEnd"/>
      <w:r w:rsidRPr="00DB6E51">
        <w:rPr>
          <w:sz w:val="20"/>
        </w:rPr>
        <w:t xml:space="preserve"> patch antennas operating in multiple frequency bands validates the potential of combining compactness, bandwidth, and gain for terahertz communication.</w:t>
      </w:r>
    </w:p>
    <w:p w14:paraId="13015C96" w14:textId="77777777" w:rsidR="008015E2" w:rsidRPr="00DB6E51" w:rsidRDefault="008015E2" w:rsidP="008015E2">
      <w:pPr>
        <w:pStyle w:val="ListParagraph"/>
        <w:spacing w:line="237" w:lineRule="auto"/>
        <w:rPr>
          <w:sz w:val="20"/>
        </w:rPr>
      </w:pPr>
      <w:r w:rsidRPr="00DB6E51">
        <w:rPr>
          <w:sz w:val="20"/>
        </w:rPr>
        <w:t>[13] Studies surveying the horizon of 6G technologies pick out the trend of THz communication, AI-optimized resource allocation, large intelligent surfaces, and energy-efficient architecture as the enablers of the future of wireless communication connectivity.</w:t>
      </w:r>
    </w:p>
    <w:p w14:paraId="3649A2A9" w14:textId="77777777" w:rsidR="008015E2" w:rsidRPr="00DB6E51" w:rsidRDefault="008015E2" w:rsidP="008015E2">
      <w:pPr>
        <w:pStyle w:val="ListParagraph"/>
        <w:spacing w:line="237" w:lineRule="auto"/>
        <w:rPr>
          <w:sz w:val="20"/>
        </w:rPr>
      </w:pPr>
      <w:r w:rsidRPr="00DB6E51">
        <w:rPr>
          <w:sz w:val="20"/>
        </w:rPr>
        <w:t>[14]</w:t>
      </w:r>
      <w:r w:rsidRPr="00DB6E51">
        <w:rPr>
          <w:sz w:val="20"/>
        </w:rPr>
        <w:tab/>
        <w:t>Overall reports regarding the development of the 6th generation highlight the upcoming generation as the successor to the current 5G technology, as the new generation integrates the ground, aerial, and satellite systems to provide seamless global connectivity with ultra-low latency, reliability, and security.</w:t>
      </w:r>
    </w:p>
    <w:p w14:paraId="41F201C4" w14:textId="77777777" w:rsidR="008015E2" w:rsidRPr="00DB6E51" w:rsidRDefault="008015E2" w:rsidP="008015E2">
      <w:pPr>
        <w:pStyle w:val="ListParagraph"/>
        <w:spacing w:line="237" w:lineRule="auto"/>
        <w:rPr>
          <w:sz w:val="20"/>
        </w:rPr>
      </w:pPr>
      <w:r w:rsidRPr="00DB6E51">
        <w:rPr>
          <w:sz w:val="20"/>
        </w:rPr>
        <w:t>[15]</w:t>
      </w:r>
      <w:r w:rsidRPr="00DB6E51">
        <w:rPr>
          <w:sz w:val="20"/>
        </w:rPr>
        <w:tab/>
      </w:r>
      <w:proofErr w:type="spellStart"/>
      <w:r w:rsidRPr="00DB6E51">
        <w:rPr>
          <w:sz w:val="20"/>
        </w:rPr>
        <w:t>Microstrip</w:t>
      </w:r>
      <w:proofErr w:type="spellEnd"/>
      <w:r w:rsidRPr="00DB6E51">
        <w:rPr>
          <w:sz w:val="20"/>
        </w:rPr>
        <w:t xml:space="preserve"> patch antennas gained recognition for their low profile, lightweight, and easy manufacturing process, but the bandwidth limitations and losses associated with the surface waves have remained obstacles. Many variations and methods of excitation have been investigated to improve the designs.</w:t>
      </w:r>
    </w:p>
    <w:p w14:paraId="7C3A83E8" w14:textId="77777777" w:rsidR="008015E2" w:rsidRDefault="008015E2" w:rsidP="008015E2">
      <w:pPr>
        <w:pStyle w:val="ListParagraph"/>
        <w:spacing w:line="237" w:lineRule="auto"/>
        <w:rPr>
          <w:sz w:val="20"/>
        </w:rPr>
      </w:pPr>
      <w:r w:rsidRPr="00DB6E51">
        <w:rPr>
          <w:sz w:val="20"/>
        </w:rPr>
        <w:t>[16]</w:t>
      </w:r>
      <w:r w:rsidRPr="00DB6E51">
        <w:rPr>
          <w:sz w:val="20"/>
        </w:rPr>
        <w:tab/>
        <w:t>Research interests concerning radar systems had earlier focused on the visibility of antennae and its impact on the search and rescue transponder response rate.</w:t>
      </w:r>
    </w:p>
    <w:p w14:paraId="427A02F3" w14:textId="3BF85C2D" w:rsidR="002D20D8" w:rsidRDefault="002D20D8" w:rsidP="008015E2">
      <w:pPr>
        <w:pStyle w:val="ListParagraph"/>
        <w:spacing w:line="237" w:lineRule="auto"/>
        <w:rPr>
          <w:sz w:val="20"/>
        </w:rPr>
      </w:pPr>
      <w:r>
        <w:rPr>
          <w:sz w:val="20"/>
        </w:rPr>
        <w:t xml:space="preserve">        </w:t>
      </w:r>
    </w:p>
    <w:p w14:paraId="41F4F979" w14:textId="1CAF0BC1" w:rsidR="002D20D8" w:rsidRDefault="002D20D8" w:rsidP="008015E2">
      <w:pPr>
        <w:pStyle w:val="ListParagraph"/>
        <w:spacing w:line="237" w:lineRule="auto"/>
        <w:rPr>
          <w:sz w:val="20"/>
        </w:rPr>
      </w:pPr>
      <w:r>
        <w:rPr>
          <w:sz w:val="20"/>
        </w:rPr>
        <w:t xml:space="preserve">      </w:t>
      </w:r>
    </w:p>
    <w:p w14:paraId="0262A363" w14:textId="28EAF40E" w:rsidR="002D20D8" w:rsidRPr="002D20D8" w:rsidRDefault="002D20D8" w:rsidP="008015E2">
      <w:pPr>
        <w:pStyle w:val="ListParagraph"/>
        <w:spacing w:line="237" w:lineRule="auto"/>
        <w:rPr>
          <w:sz w:val="28"/>
          <w:szCs w:val="28"/>
        </w:rPr>
      </w:pPr>
      <w:r>
        <w:rPr>
          <w:sz w:val="20"/>
        </w:rPr>
        <w:t xml:space="preserve">       </w:t>
      </w:r>
      <w:r>
        <w:rPr>
          <w:sz w:val="28"/>
          <w:szCs w:val="28"/>
        </w:rPr>
        <w:t>RESULT &amp; DISCUSSION</w:t>
      </w:r>
    </w:p>
    <w:p w14:paraId="262CB4A5" w14:textId="77777777" w:rsidR="008015E2" w:rsidRDefault="008015E2" w:rsidP="008015E2">
      <w:pPr>
        <w:pStyle w:val="ListParagraph"/>
        <w:spacing w:line="237" w:lineRule="auto"/>
        <w:rPr>
          <w:sz w:val="20"/>
        </w:rPr>
      </w:pPr>
    </w:p>
    <w:p w14:paraId="1C1AF828" w14:textId="62E691F3" w:rsidR="008015E2" w:rsidRDefault="002D20D8" w:rsidP="008015E2">
      <w:pPr>
        <w:pStyle w:val="ListParagraph"/>
        <w:spacing w:line="237" w:lineRule="auto"/>
        <w:rPr>
          <w:sz w:val="20"/>
        </w:rPr>
      </w:pPr>
      <w:r>
        <w:rPr>
          <w:sz w:val="20"/>
        </w:rPr>
        <w:t xml:space="preserve">       </w:t>
      </w:r>
    </w:p>
    <w:p w14:paraId="7DA48B0A" w14:textId="77777777" w:rsidR="002D20D8" w:rsidRDefault="002D20D8" w:rsidP="002D20D8">
      <w:pPr>
        <w:pStyle w:val="Heading1"/>
        <w:numPr>
          <w:ilvl w:val="0"/>
          <w:numId w:val="18"/>
        </w:numPr>
        <w:spacing w:before="79"/>
      </w:pPr>
      <w:r>
        <w:t>S-PARAMETERS:</w:t>
      </w:r>
    </w:p>
    <w:p w14:paraId="2C7706B4" w14:textId="77777777" w:rsidR="002D20D8" w:rsidRDefault="002D20D8" w:rsidP="002D20D8">
      <w:pPr>
        <w:spacing w:line="237" w:lineRule="auto"/>
        <w:rPr>
          <w:sz w:val="20"/>
        </w:rPr>
      </w:pPr>
    </w:p>
    <w:p w14:paraId="6D48FBD5" w14:textId="77777777" w:rsidR="002D20D8" w:rsidRDefault="002D20D8" w:rsidP="002D20D8">
      <w:pPr>
        <w:spacing w:line="237" w:lineRule="auto"/>
        <w:rPr>
          <w:spacing w:val="-10"/>
        </w:rPr>
      </w:pPr>
      <w:r>
        <w:rPr>
          <w:noProof/>
          <w:lang w:val="en-IN" w:eastAsia="en-IN"/>
        </w:rPr>
        <w:drawing>
          <wp:inline distT="0" distB="0" distL="0" distR="0" wp14:anchorId="18464B39" wp14:editId="5BC08AE5">
            <wp:extent cx="3103245" cy="2085975"/>
            <wp:effectExtent l="0" t="0" r="190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3245" cy="2085975"/>
                    </a:xfrm>
                    <a:prstGeom prst="rect">
                      <a:avLst/>
                    </a:prstGeom>
                    <a:noFill/>
                    <a:ln>
                      <a:noFill/>
                    </a:ln>
                  </pic:spPr>
                </pic:pic>
              </a:graphicData>
            </a:graphic>
          </wp:inline>
        </w:drawing>
      </w:r>
      <w:r>
        <w:rPr>
          <w:spacing w:val="-10"/>
        </w:rPr>
        <w:t xml:space="preserve"> T</w:t>
      </w:r>
    </w:p>
    <w:p w14:paraId="23F20F6B" w14:textId="77777777" w:rsidR="002D20D8" w:rsidRDefault="002D20D8" w:rsidP="002D20D8">
      <w:pPr>
        <w:pStyle w:val="BodyText"/>
        <w:spacing w:before="76"/>
        <w:ind w:right="785"/>
        <w:jc w:val="center"/>
        <w:rPr>
          <w:spacing w:val="-10"/>
        </w:rPr>
      </w:pPr>
      <w:r>
        <w:rPr>
          <w:spacing w:val="-2"/>
        </w:rPr>
        <w:t>Figure</w:t>
      </w:r>
      <w:r>
        <w:rPr>
          <w:spacing w:val="-3"/>
        </w:rPr>
        <w:t xml:space="preserve"> </w:t>
      </w:r>
      <w:r>
        <w:rPr>
          <w:spacing w:val="-10"/>
        </w:rPr>
        <w:t>I</w:t>
      </w:r>
    </w:p>
    <w:p w14:paraId="02FEF10C" w14:textId="77777777" w:rsidR="002D20D8" w:rsidRDefault="002D20D8" w:rsidP="002D20D8">
      <w:pPr>
        <w:spacing w:line="237" w:lineRule="auto"/>
        <w:rPr>
          <w:spacing w:val="-10"/>
        </w:rPr>
      </w:pPr>
      <w:proofErr w:type="gramStart"/>
      <w:r>
        <w:rPr>
          <w:spacing w:val="-10"/>
        </w:rPr>
        <w:t>Figure  I</w:t>
      </w:r>
      <w:proofErr w:type="gramEnd"/>
      <w:r>
        <w:rPr>
          <w:spacing w:val="-10"/>
        </w:rPr>
        <w:t xml:space="preserve"> shows </w:t>
      </w:r>
      <w:r w:rsidRPr="00DB6E51">
        <w:rPr>
          <w:spacing w:val="-10"/>
        </w:rPr>
        <w:t xml:space="preserve"> the return loss or S₁₁ parameter versus the frequency. From this, it is clear that the antenna or the device is impedance-matched at a frequency band around 80–90 GHz, since the return loss is minimum at this point with a value of –30 dB, which is an indicator of efficient power transmission and lack of reflection. Below 50 GHz and above 150 GHz, the return loss is high, and this indicates a poorly matched device, with the device being most optimal around 85 GHz</w:t>
      </w:r>
    </w:p>
    <w:p w14:paraId="09721A40" w14:textId="77777777" w:rsidR="002D20D8" w:rsidRDefault="002D20D8" w:rsidP="002D20D8">
      <w:pPr>
        <w:pStyle w:val="BodyText"/>
        <w:spacing w:before="76"/>
        <w:ind w:right="785"/>
        <w:jc w:val="center"/>
      </w:pPr>
    </w:p>
    <w:p w14:paraId="0CF128B8" w14:textId="77777777" w:rsidR="002D20D8" w:rsidRDefault="002D20D8" w:rsidP="002D20D8">
      <w:pPr>
        <w:pStyle w:val="BodyText"/>
        <w:spacing w:before="76"/>
        <w:ind w:right="785"/>
        <w:jc w:val="center"/>
      </w:pPr>
    </w:p>
    <w:p w14:paraId="1AB3D60A" w14:textId="353D2215" w:rsidR="002D20D8" w:rsidRDefault="00F81FA6" w:rsidP="00F81FA6">
      <w:pPr>
        <w:pStyle w:val="Heading2"/>
        <w:tabs>
          <w:tab w:val="left" w:pos="310"/>
        </w:tabs>
        <w:ind w:left="360"/>
        <w:jc w:val="left"/>
        <w:rPr>
          <w:spacing w:val="-2"/>
        </w:rPr>
      </w:pPr>
      <w:r>
        <w:rPr>
          <w:spacing w:val="-2"/>
        </w:rPr>
        <w:t>II.</w:t>
      </w:r>
      <w:r w:rsidR="002D20D8">
        <w:rPr>
          <w:spacing w:val="-2"/>
        </w:rPr>
        <w:t>RADIATION</w:t>
      </w:r>
      <w:r w:rsidR="002D20D8">
        <w:rPr>
          <w:spacing w:val="-7"/>
        </w:rPr>
        <w:t xml:space="preserve"> </w:t>
      </w:r>
      <w:r w:rsidR="002D20D8">
        <w:rPr>
          <w:spacing w:val="-2"/>
        </w:rPr>
        <w:t>EFFICIENCY:</w:t>
      </w:r>
    </w:p>
    <w:p w14:paraId="41661985" w14:textId="77777777" w:rsidR="00F12213" w:rsidRDefault="00F12213" w:rsidP="00F12213">
      <w:pPr>
        <w:pStyle w:val="Heading2"/>
        <w:tabs>
          <w:tab w:val="left" w:pos="310"/>
        </w:tabs>
        <w:jc w:val="left"/>
        <w:rPr>
          <w:spacing w:val="-2"/>
        </w:rPr>
      </w:pPr>
    </w:p>
    <w:p w14:paraId="04EDDD4F" w14:textId="77777777" w:rsidR="00F12213" w:rsidRPr="00A65CFD" w:rsidRDefault="00F12213" w:rsidP="00F12213">
      <w:pPr>
        <w:pStyle w:val="Heading2"/>
        <w:tabs>
          <w:tab w:val="left" w:pos="310"/>
        </w:tabs>
        <w:jc w:val="left"/>
        <w:rPr>
          <w:spacing w:val="-2"/>
        </w:rPr>
      </w:pPr>
    </w:p>
    <w:p w14:paraId="00270425" w14:textId="77777777" w:rsidR="002D20D8" w:rsidRDefault="002D20D8" w:rsidP="002D20D8">
      <w:pPr>
        <w:pStyle w:val="BodyText"/>
        <w:spacing w:before="6"/>
        <w:jc w:val="left"/>
        <w:rPr>
          <w:b/>
          <w:sz w:val="17"/>
        </w:rPr>
      </w:pPr>
      <w:r>
        <w:rPr>
          <w:b/>
          <w:noProof/>
          <w:sz w:val="17"/>
          <w:lang w:val="en-IN" w:eastAsia="en-IN"/>
        </w:rPr>
        <w:drawing>
          <wp:anchor distT="0" distB="0" distL="0" distR="0" simplePos="0" relativeHeight="251659264" behindDoc="1" locked="0" layoutInCell="1" allowOverlap="1" wp14:anchorId="0E2A9817" wp14:editId="1319731D">
            <wp:simplePos x="0" y="0"/>
            <wp:positionH relativeFrom="page">
              <wp:posOffset>729480</wp:posOffset>
            </wp:positionH>
            <wp:positionV relativeFrom="paragraph">
              <wp:posOffset>143782</wp:posOffset>
            </wp:positionV>
            <wp:extent cx="2787085" cy="2143125"/>
            <wp:effectExtent l="0" t="0" r="0" b="0"/>
            <wp:wrapTopAndBottom/>
            <wp:docPr id="3" name="Image 3" descr="C:\Users\A\Downloads\WhatsApp Image 2025-08-29 at 2.33.38 PM.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C:\Users\A\Downloads\WhatsApp Image 2025-08-29 at 2.33.38 PM.jpeg"/>
                    <pic:cNvPicPr/>
                  </pic:nvPicPr>
                  <pic:blipFill>
                    <a:blip r:embed="rId9" cstate="print"/>
                    <a:stretch>
                      <a:fillRect/>
                    </a:stretch>
                  </pic:blipFill>
                  <pic:spPr>
                    <a:xfrm>
                      <a:off x="0" y="0"/>
                      <a:ext cx="2787085" cy="2143125"/>
                    </a:xfrm>
                    <a:prstGeom prst="rect">
                      <a:avLst/>
                    </a:prstGeom>
                  </pic:spPr>
                </pic:pic>
              </a:graphicData>
            </a:graphic>
          </wp:anchor>
        </w:drawing>
      </w:r>
    </w:p>
    <w:p w14:paraId="344FD8F2" w14:textId="76428D0F" w:rsidR="00F12213" w:rsidRDefault="002D20D8" w:rsidP="00F12213">
      <w:pPr>
        <w:pStyle w:val="BodyText"/>
        <w:spacing w:before="125"/>
        <w:ind w:left="413" w:right="785"/>
        <w:jc w:val="center"/>
        <w:rPr>
          <w:spacing w:val="-5"/>
        </w:rPr>
      </w:pPr>
      <w:r>
        <w:rPr>
          <w:spacing w:val="-4"/>
        </w:rPr>
        <w:t xml:space="preserve">Figure </w:t>
      </w:r>
      <w:r>
        <w:rPr>
          <w:spacing w:val="-5"/>
        </w:rPr>
        <w:t>II</w:t>
      </w:r>
    </w:p>
    <w:p w14:paraId="05E06947" w14:textId="77777777" w:rsidR="00F12213" w:rsidRDefault="00F12213" w:rsidP="002D20D8">
      <w:pPr>
        <w:pStyle w:val="BodyText"/>
        <w:spacing w:before="125"/>
        <w:ind w:left="413" w:right="785"/>
        <w:jc w:val="center"/>
        <w:rPr>
          <w:spacing w:val="-5"/>
        </w:rPr>
      </w:pPr>
    </w:p>
    <w:p w14:paraId="4AC75B14" w14:textId="456665EE" w:rsidR="002D20D8" w:rsidRDefault="002D20D8" w:rsidP="002D20D8">
      <w:pPr>
        <w:pStyle w:val="BodyText"/>
        <w:spacing w:before="125"/>
        <w:ind w:left="413" w:right="785"/>
      </w:pPr>
      <w:r>
        <w:t>Figure II</w:t>
      </w:r>
      <w:r w:rsidRPr="00DB6E51">
        <w:t xml:space="preserve"> illustrates the variation of radiation efficiency with frequency. From the graph, the efficiencies vary with frequency, with peaks at 150-170 GHz and lower efficiencies at 90-100 GHz. However, the maximum efficiencies only reach 3%, which means that the antenna works well at that frequency. The troughs in the graph illustrate that there are certain frequencies that experience losses or mismatch. However, the graph provides a way to interpret the exact frequ</w:t>
      </w:r>
      <w:r>
        <w:t>ency at which the antenna works.</w:t>
      </w:r>
    </w:p>
    <w:p w14:paraId="722A6DC9" w14:textId="77777777" w:rsidR="00F12213" w:rsidRDefault="00F12213" w:rsidP="002D20D8">
      <w:pPr>
        <w:pStyle w:val="BodyText"/>
        <w:spacing w:before="125"/>
        <w:ind w:left="413" w:right="785"/>
      </w:pPr>
    </w:p>
    <w:p w14:paraId="5CFDE050" w14:textId="77777777" w:rsidR="002D20D8" w:rsidRDefault="002D20D8" w:rsidP="002D20D8">
      <w:pPr>
        <w:pStyle w:val="Heading3"/>
        <w:tabs>
          <w:tab w:val="left" w:pos="727"/>
        </w:tabs>
        <w:spacing w:before="73"/>
        <w:ind w:left="57"/>
      </w:pPr>
      <w:r>
        <w:rPr>
          <w:spacing w:val="-2"/>
        </w:rPr>
        <w:t xml:space="preserve">       III.VSWR</w:t>
      </w:r>
      <w:r>
        <w:rPr>
          <w:spacing w:val="-5"/>
        </w:rPr>
        <w:t xml:space="preserve"> </w:t>
      </w:r>
      <w:r>
        <w:rPr>
          <w:spacing w:val="-2"/>
        </w:rPr>
        <w:t>Parameter:</w:t>
      </w:r>
    </w:p>
    <w:p w14:paraId="129332EF" w14:textId="77777777" w:rsidR="002D20D8" w:rsidRDefault="002D20D8" w:rsidP="002D20D8">
      <w:pPr>
        <w:pStyle w:val="BodyText"/>
        <w:spacing w:before="139"/>
        <w:ind w:left="881" w:right="53"/>
        <w:rPr>
          <w:spacing w:val="-5"/>
        </w:rPr>
      </w:pPr>
      <w:r>
        <w:rPr>
          <w:b/>
          <w:noProof/>
          <w:sz w:val="7"/>
          <w:lang w:val="en-IN" w:eastAsia="en-IN"/>
        </w:rPr>
        <w:drawing>
          <wp:anchor distT="0" distB="0" distL="0" distR="0" simplePos="0" relativeHeight="251661312" behindDoc="1" locked="0" layoutInCell="1" allowOverlap="1" wp14:anchorId="75D5463E" wp14:editId="11F4BF66">
            <wp:simplePos x="0" y="0"/>
            <wp:positionH relativeFrom="page">
              <wp:posOffset>680720</wp:posOffset>
            </wp:positionH>
            <wp:positionV relativeFrom="paragraph">
              <wp:posOffset>187960</wp:posOffset>
            </wp:positionV>
            <wp:extent cx="2787015" cy="2128520"/>
            <wp:effectExtent l="0" t="0" r="0" b="508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2787015" cy="2128520"/>
                    </a:xfrm>
                    <a:prstGeom prst="rect">
                      <a:avLst/>
                    </a:prstGeom>
                  </pic:spPr>
                </pic:pic>
              </a:graphicData>
            </a:graphic>
          </wp:anchor>
        </w:drawing>
      </w:r>
      <w:r>
        <w:t xml:space="preserve">                          </w:t>
      </w:r>
      <w:r>
        <w:rPr>
          <w:spacing w:val="-4"/>
        </w:rPr>
        <w:t>Figure I</w:t>
      </w:r>
      <w:r>
        <w:rPr>
          <w:spacing w:val="-5"/>
        </w:rPr>
        <w:t xml:space="preserve">II </w:t>
      </w:r>
    </w:p>
    <w:p w14:paraId="033F551E" w14:textId="77777777" w:rsidR="00F12213" w:rsidRDefault="00F12213" w:rsidP="002D20D8">
      <w:pPr>
        <w:pStyle w:val="BodyText"/>
        <w:spacing w:before="139"/>
        <w:ind w:right="53"/>
      </w:pPr>
    </w:p>
    <w:p w14:paraId="3415B472" w14:textId="25FD58AB" w:rsidR="002D20D8" w:rsidRDefault="002D20D8" w:rsidP="002D20D8">
      <w:pPr>
        <w:pStyle w:val="BodyText"/>
        <w:spacing w:before="139"/>
        <w:ind w:right="53"/>
      </w:pPr>
      <w:r>
        <w:t>Figure III shows VSWR characteristics</w:t>
      </w:r>
      <w:r w:rsidRPr="00DF292A">
        <w:t xml:space="preserve"> the change in the value of the Voltage Standing Wave Ratio with respect to the frequency. The VSWR value is initially large, implying a poor matching condition. A drastic reduction in the VSWR value is observed along with a stable value of unity for a wide range of frequencies. A slight increase is noticed after 150 GHz. It clearly depicts that the impedance matching condition is excellent throughout most of the frequencies.</w:t>
      </w:r>
    </w:p>
    <w:p w14:paraId="3FB8470A" w14:textId="77777777" w:rsidR="002D20D8" w:rsidRDefault="002D20D8" w:rsidP="002D20D8">
      <w:pPr>
        <w:pStyle w:val="BodyText"/>
        <w:spacing w:before="125"/>
        <w:ind w:left="413" w:right="785"/>
      </w:pPr>
    </w:p>
    <w:p w14:paraId="1B8A2B5E" w14:textId="77777777" w:rsidR="002D20D8" w:rsidRDefault="002D20D8" w:rsidP="002D20D8">
      <w:pPr>
        <w:pStyle w:val="Heading3"/>
        <w:tabs>
          <w:tab w:val="left" w:pos="425"/>
        </w:tabs>
        <w:ind w:left="425"/>
        <w:rPr>
          <w:spacing w:val="-2"/>
        </w:rPr>
      </w:pPr>
      <w:r>
        <w:rPr>
          <w:b w:val="0"/>
        </w:rPr>
        <w:br w:type="column"/>
      </w:r>
      <w:r>
        <w:rPr>
          <w:b w:val="0"/>
        </w:rPr>
        <w:lastRenderedPageBreak/>
        <w:t>IV .</w:t>
      </w:r>
      <w:r>
        <w:t>Gain</w:t>
      </w:r>
      <w:r>
        <w:rPr>
          <w:spacing w:val="-12"/>
        </w:rPr>
        <w:t xml:space="preserve"> </w:t>
      </w:r>
      <w:r>
        <w:rPr>
          <w:spacing w:val="-2"/>
        </w:rPr>
        <w:t>Total</w:t>
      </w:r>
    </w:p>
    <w:p w14:paraId="2FB10DD5" w14:textId="77777777" w:rsidR="00F12213" w:rsidRDefault="00F12213" w:rsidP="002D20D8">
      <w:pPr>
        <w:pStyle w:val="Heading3"/>
        <w:tabs>
          <w:tab w:val="left" w:pos="425"/>
        </w:tabs>
        <w:ind w:left="425"/>
      </w:pPr>
    </w:p>
    <w:p w14:paraId="366C651F" w14:textId="77777777" w:rsidR="00F12213" w:rsidRDefault="00F12213" w:rsidP="002D20D8">
      <w:pPr>
        <w:pStyle w:val="Heading3"/>
        <w:tabs>
          <w:tab w:val="left" w:pos="425"/>
        </w:tabs>
        <w:ind w:left="425"/>
      </w:pPr>
    </w:p>
    <w:p w14:paraId="1EAE7BBC" w14:textId="77777777" w:rsidR="002D20D8" w:rsidRDefault="002D20D8" w:rsidP="002D20D8">
      <w:pPr>
        <w:pStyle w:val="BodyText"/>
        <w:spacing w:before="1"/>
        <w:jc w:val="left"/>
        <w:rPr>
          <w:b/>
        </w:rPr>
      </w:pPr>
      <w:r>
        <w:rPr>
          <w:b/>
          <w:noProof/>
          <w:lang w:val="en-IN" w:eastAsia="en-IN"/>
        </w:rPr>
        <w:drawing>
          <wp:anchor distT="0" distB="0" distL="0" distR="0" simplePos="0" relativeHeight="251663360" behindDoc="1" locked="0" layoutInCell="1" allowOverlap="1" wp14:anchorId="755F5DBB" wp14:editId="669BB92E">
            <wp:simplePos x="0" y="0"/>
            <wp:positionH relativeFrom="page">
              <wp:posOffset>4233538</wp:posOffset>
            </wp:positionH>
            <wp:positionV relativeFrom="paragraph">
              <wp:posOffset>147927</wp:posOffset>
            </wp:positionV>
            <wp:extent cx="2802376" cy="2181129"/>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2802376" cy="2181129"/>
                    </a:xfrm>
                    <a:prstGeom prst="rect">
                      <a:avLst/>
                    </a:prstGeom>
                  </pic:spPr>
                </pic:pic>
              </a:graphicData>
            </a:graphic>
          </wp:anchor>
        </w:drawing>
      </w:r>
    </w:p>
    <w:p w14:paraId="26CD92D2" w14:textId="77777777" w:rsidR="002D20D8" w:rsidRDefault="002D20D8" w:rsidP="002D20D8">
      <w:pPr>
        <w:pStyle w:val="BodyText"/>
        <w:spacing w:before="145"/>
        <w:ind w:left="828" w:right="483"/>
        <w:jc w:val="center"/>
        <w:rPr>
          <w:spacing w:val="-5"/>
        </w:rPr>
      </w:pPr>
      <w:r>
        <w:rPr>
          <w:spacing w:val="-4"/>
        </w:rPr>
        <w:t xml:space="preserve">Figure </w:t>
      </w:r>
      <w:r>
        <w:rPr>
          <w:spacing w:val="-5"/>
        </w:rPr>
        <w:t>IV</w:t>
      </w:r>
    </w:p>
    <w:p w14:paraId="2348E5C5" w14:textId="77777777" w:rsidR="00F12213" w:rsidRDefault="00F12213" w:rsidP="002D20D8">
      <w:pPr>
        <w:pStyle w:val="BodyText"/>
        <w:spacing w:before="145"/>
        <w:ind w:left="828" w:right="483"/>
        <w:jc w:val="center"/>
        <w:rPr>
          <w:spacing w:val="-5"/>
        </w:rPr>
      </w:pPr>
    </w:p>
    <w:p w14:paraId="37864C9E" w14:textId="11732FB1" w:rsidR="002D20D8" w:rsidRDefault="002D20D8" w:rsidP="002D20D8">
      <w:pPr>
        <w:pStyle w:val="BodyText"/>
        <w:spacing w:before="145"/>
        <w:ind w:right="483"/>
      </w:pPr>
      <w:r>
        <w:t xml:space="preserve"> Figure </w:t>
      </w:r>
      <w:proofErr w:type="gramStart"/>
      <w:r>
        <w:t>IV  shows</w:t>
      </w:r>
      <w:proofErr w:type="gramEnd"/>
      <w:r>
        <w:t xml:space="preserve"> the gain variation  </w:t>
      </w:r>
      <w:r w:rsidRPr="00DF292A">
        <w:t>between the total gain and the frequency. It is seen that the gain of the antenna is slowly increasing up to 50 GHz. It goes into a valley at 100 GHz. After this valley, the gain increases heavily and attains its peak value of 25 dB between 150-170 GHz. This clearly states that the antenna has a better performance at higher frequencies. It has a good gain attribute over a high frequency band.</w:t>
      </w:r>
    </w:p>
    <w:p w14:paraId="1E21C422" w14:textId="77777777" w:rsidR="00F12213" w:rsidRDefault="00F12213" w:rsidP="002D20D8">
      <w:pPr>
        <w:pStyle w:val="BodyText"/>
        <w:spacing w:before="145"/>
        <w:ind w:right="483"/>
      </w:pPr>
    </w:p>
    <w:p w14:paraId="106E1051" w14:textId="77777777" w:rsidR="00F12213" w:rsidRDefault="00F12213" w:rsidP="002D20D8">
      <w:pPr>
        <w:pStyle w:val="BodyText"/>
        <w:spacing w:before="145"/>
        <w:ind w:right="483"/>
      </w:pPr>
    </w:p>
    <w:p w14:paraId="76D0ACBE" w14:textId="77777777" w:rsidR="00F12213" w:rsidRDefault="00F12213" w:rsidP="00F12213">
      <w:pPr>
        <w:pStyle w:val="BodyText"/>
        <w:spacing w:before="145"/>
        <w:ind w:right="483"/>
      </w:pPr>
    </w:p>
    <w:p w14:paraId="46C9CD8C" w14:textId="4C871F82" w:rsidR="00F12213" w:rsidRPr="00F12213" w:rsidRDefault="00F12213" w:rsidP="00F12213">
      <w:pPr>
        <w:pStyle w:val="BodyText"/>
        <w:spacing w:before="145"/>
        <w:ind w:right="483"/>
        <w:rPr>
          <w:b/>
        </w:rPr>
      </w:pPr>
      <w:r>
        <w:rPr>
          <w:b/>
        </w:rPr>
        <w:t>V.</w:t>
      </w:r>
      <w:r w:rsidRPr="00A65CFD">
        <w:rPr>
          <w:b/>
        </w:rPr>
        <w:t>2D</w:t>
      </w:r>
      <w:r w:rsidRPr="00A65CFD">
        <w:rPr>
          <w:b/>
          <w:spacing w:val="-11"/>
        </w:rPr>
        <w:t xml:space="preserve"> </w:t>
      </w:r>
      <w:r w:rsidRPr="00A65CFD">
        <w:rPr>
          <w:b/>
        </w:rPr>
        <w:t>POLAR</w:t>
      </w:r>
      <w:r w:rsidRPr="00A65CFD">
        <w:rPr>
          <w:b/>
          <w:spacing w:val="-9"/>
        </w:rPr>
        <w:t xml:space="preserve"> </w:t>
      </w:r>
      <w:r w:rsidRPr="00A65CFD">
        <w:rPr>
          <w:b/>
          <w:spacing w:val="-4"/>
        </w:rPr>
        <w:t>PLOT:</w:t>
      </w:r>
    </w:p>
    <w:p w14:paraId="46DF51AB" w14:textId="12D5458D" w:rsidR="00F12213" w:rsidRPr="00F12213" w:rsidRDefault="00F12213" w:rsidP="00F12213">
      <w:pPr>
        <w:pStyle w:val="BodyText"/>
        <w:ind w:right="244"/>
        <w:rPr>
          <w:spacing w:val="-5"/>
        </w:rPr>
      </w:pPr>
      <w:r>
        <w:rPr>
          <w:b/>
          <w:noProof/>
          <w:sz w:val="7"/>
          <w:lang w:val="en-IN" w:eastAsia="en-IN"/>
        </w:rPr>
        <w:drawing>
          <wp:anchor distT="0" distB="0" distL="0" distR="0" simplePos="0" relativeHeight="251665408" behindDoc="1" locked="0" layoutInCell="1" allowOverlap="1" wp14:anchorId="2EA6B54D" wp14:editId="715657B7">
            <wp:simplePos x="0" y="0"/>
            <wp:positionH relativeFrom="page">
              <wp:posOffset>3948430</wp:posOffset>
            </wp:positionH>
            <wp:positionV relativeFrom="paragraph">
              <wp:posOffset>190500</wp:posOffset>
            </wp:positionV>
            <wp:extent cx="2800350" cy="2176780"/>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2800350" cy="2176780"/>
                    </a:xfrm>
                    <a:prstGeom prst="rect">
                      <a:avLst/>
                    </a:prstGeom>
                  </pic:spPr>
                </pic:pic>
              </a:graphicData>
            </a:graphic>
          </wp:anchor>
        </w:drawing>
      </w:r>
      <w:r>
        <w:rPr>
          <w:b/>
          <w:spacing w:val="-4"/>
        </w:rPr>
        <w:t xml:space="preserve">    </w:t>
      </w:r>
    </w:p>
    <w:p w14:paraId="77701E57" w14:textId="20BD1BED" w:rsidR="00F12213" w:rsidRDefault="00F12213" w:rsidP="002D20D8">
      <w:pPr>
        <w:pStyle w:val="BodyText"/>
        <w:spacing w:before="145"/>
        <w:ind w:right="483"/>
      </w:pPr>
    </w:p>
    <w:p w14:paraId="5F326E69" w14:textId="77777777" w:rsidR="00F81FA6" w:rsidRPr="00D859A0" w:rsidRDefault="00F12213" w:rsidP="00F81FA6">
      <w:pPr>
        <w:pStyle w:val="BodyText"/>
        <w:ind w:right="244"/>
      </w:pPr>
      <w:r>
        <w:rPr>
          <w:b/>
        </w:rPr>
        <w:t xml:space="preserve">                                       </w:t>
      </w:r>
      <w:proofErr w:type="gramStart"/>
      <w:r w:rsidR="00F81FA6" w:rsidRPr="00D859A0">
        <w:t>Figure  V</w:t>
      </w:r>
      <w:proofErr w:type="gramEnd"/>
    </w:p>
    <w:p w14:paraId="2424C610" w14:textId="77777777" w:rsidR="00F81FA6" w:rsidRDefault="00F81FA6" w:rsidP="002D20D8">
      <w:pPr>
        <w:pStyle w:val="BodyText"/>
        <w:ind w:right="244"/>
        <w:rPr>
          <w:b/>
        </w:rPr>
      </w:pPr>
    </w:p>
    <w:p w14:paraId="4C8FB827" w14:textId="2DAEC0BC" w:rsidR="002D20D8" w:rsidRPr="002D20D8" w:rsidRDefault="00F12213" w:rsidP="002D20D8">
      <w:pPr>
        <w:pStyle w:val="BodyText"/>
        <w:ind w:right="244"/>
        <w:rPr>
          <w:spacing w:val="-5"/>
        </w:rPr>
      </w:pPr>
      <w:r>
        <w:rPr>
          <w:spacing w:val="-5"/>
        </w:rPr>
        <w:t>Figure V</w:t>
      </w:r>
      <w:r w:rsidR="002D20D8">
        <w:rPr>
          <w:spacing w:val="-5"/>
        </w:rPr>
        <w:t xml:space="preserve"> </w:t>
      </w:r>
      <w:r w:rsidR="002D20D8" w:rsidRPr="00BE5DA9">
        <w:rPr>
          <w:spacing w:val="-5"/>
        </w:rPr>
        <w:t xml:space="preserve">represents the </w:t>
      </w:r>
      <w:r w:rsidR="002D20D8">
        <w:rPr>
          <w:spacing w:val="-5"/>
        </w:rPr>
        <w:t xml:space="preserve">2D radiation pattern antenna </w:t>
      </w:r>
      <w:r w:rsidR="002D20D8" w:rsidRPr="00BE5DA9">
        <w:rPr>
          <w:spacing w:val="-5"/>
        </w:rPr>
        <w:t>properties of functioning in all directions. The changes in the gain values in all the directions reveal the fact that the antenna does not radiate uniformly in all directions. The major lobe of the graph reveals the region where the antenna functions at its best, and the slight variations in the graph reveal the side lobs a</w:t>
      </w:r>
      <w:r w:rsidR="002D20D8">
        <w:rPr>
          <w:spacing w:val="-5"/>
        </w:rPr>
        <w:t>nd losses caused by the antenna</w:t>
      </w:r>
    </w:p>
    <w:p w14:paraId="66AC8B96" w14:textId="77777777" w:rsidR="002D20D8" w:rsidRDefault="002D20D8" w:rsidP="002D20D8">
      <w:pPr>
        <w:pStyle w:val="BodyText"/>
        <w:spacing w:before="2"/>
        <w:jc w:val="left"/>
        <w:rPr>
          <w:b/>
          <w:sz w:val="10"/>
        </w:rPr>
      </w:pPr>
    </w:p>
    <w:p w14:paraId="0473D9B4" w14:textId="121094D1" w:rsidR="002D20D8" w:rsidRDefault="002D20D8" w:rsidP="002D20D8">
      <w:pPr>
        <w:pStyle w:val="BodyText"/>
        <w:ind w:left="345" w:right="-58"/>
        <w:jc w:val="left"/>
      </w:pPr>
    </w:p>
    <w:p w14:paraId="5F925C70" w14:textId="77777777" w:rsidR="00F81FA6" w:rsidRDefault="00F81FA6" w:rsidP="002D20D8">
      <w:pPr>
        <w:pStyle w:val="BodyText"/>
        <w:ind w:left="345" w:right="-58"/>
        <w:jc w:val="left"/>
      </w:pPr>
    </w:p>
    <w:p w14:paraId="0CF12A8E" w14:textId="77777777" w:rsidR="00F81FA6" w:rsidRDefault="00F81FA6" w:rsidP="002D20D8">
      <w:pPr>
        <w:pStyle w:val="BodyText"/>
        <w:ind w:left="345" w:right="-58"/>
        <w:jc w:val="left"/>
      </w:pPr>
    </w:p>
    <w:p w14:paraId="1AFA3259" w14:textId="77777777" w:rsidR="00F81FA6" w:rsidRDefault="00F81FA6" w:rsidP="002D20D8">
      <w:pPr>
        <w:pStyle w:val="BodyText"/>
        <w:ind w:left="345" w:right="-58"/>
        <w:jc w:val="left"/>
      </w:pPr>
    </w:p>
    <w:p w14:paraId="0B6A52FB" w14:textId="77777777" w:rsidR="00F81FA6" w:rsidRDefault="00F81FA6" w:rsidP="002D20D8">
      <w:pPr>
        <w:pStyle w:val="BodyText"/>
        <w:ind w:left="345" w:right="-58"/>
        <w:jc w:val="left"/>
      </w:pPr>
    </w:p>
    <w:p w14:paraId="08FE2813" w14:textId="77777777" w:rsidR="00F81FA6" w:rsidRDefault="00F81FA6" w:rsidP="002D20D8">
      <w:pPr>
        <w:pStyle w:val="BodyText"/>
        <w:ind w:left="345" w:right="-58"/>
        <w:jc w:val="left"/>
      </w:pPr>
    </w:p>
    <w:p w14:paraId="4B594AFE" w14:textId="77777777" w:rsidR="00F81FA6" w:rsidRDefault="00F81FA6" w:rsidP="002D20D8">
      <w:pPr>
        <w:pStyle w:val="BodyText"/>
        <w:ind w:left="345" w:right="-58"/>
        <w:jc w:val="left"/>
      </w:pPr>
    </w:p>
    <w:p w14:paraId="47A2094C" w14:textId="77777777" w:rsidR="00F81FA6" w:rsidRDefault="00F81FA6" w:rsidP="002D20D8">
      <w:pPr>
        <w:pStyle w:val="BodyText"/>
        <w:ind w:left="345" w:right="-58"/>
        <w:jc w:val="left"/>
      </w:pPr>
    </w:p>
    <w:p w14:paraId="1F688384" w14:textId="77777777" w:rsidR="00F81FA6" w:rsidRDefault="00F81FA6" w:rsidP="00F81FA6">
      <w:pPr>
        <w:pStyle w:val="Heading2"/>
        <w:tabs>
          <w:tab w:val="left" w:pos="329"/>
        </w:tabs>
        <w:rPr>
          <w:sz w:val="18"/>
        </w:rPr>
      </w:pPr>
      <w:proofErr w:type="gramStart"/>
      <w:r>
        <w:t>VI .</w:t>
      </w:r>
      <w:proofErr w:type="gramEnd"/>
      <w:r>
        <w:t xml:space="preserve">   POLAR</w:t>
      </w:r>
      <w:r>
        <w:rPr>
          <w:spacing w:val="34"/>
        </w:rPr>
        <w:t xml:space="preserve"> </w:t>
      </w:r>
      <w:r>
        <w:rPr>
          <w:spacing w:val="-4"/>
        </w:rPr>
        <w:t>PLOT</w:t>
      </w:r>
    </w:p>
    <w:p w14:paraId="078A1DE6" w14:textId="77777777" w:rsidR="00F81FA6" w:rsidRDefault="00F81FA6" w:rsidP="00F81FA6">
      <w:pPr>
        <w:pStyle w:val="BodyText"/>
        <w:spacing w:before="2"/>
        <w:jc w:val="left"/>
        <w:rPr>
          <w:b/>
          <w:sz w:val="10"/>
        </w:rPr>
      </w:pPr>
    </w:p>
    <w:p w14:paraId="58A9A3D8" w14:textId="77777777" w:rsidR="00F81FA6" w:rsidRDefault="00F81FA6" w:rsidP="00F81FA6">
      <w:pPr>
        <w:pStyle w:val="BodyText"/>
        <w:ind w:left="345" w:right="-58"/>
        <w:jc w:val="left"/>
      </w:pPr>
      <w:r>
        <w:rPr>
          <w:noProof/>
          <w:lang w:val="en-IN" w:eastAsia="en-IN"/>
        </w:rPr>
        <w:drawing>
          <wp:inline distT="0" distB="0" distL="0" distR="0" wp14:anchorId="226F7BBB" wp14:editId="29EA87F5">
            <wp:extent cx="3025883" cy="224228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3" cstate="print"/>
                    <a:stretch>
                      <a:fillRect/>
                    </a:stretch>
                  </pic:blipFill>
                  <pic:spPr>
                    <a:xfrm>
                      <a:off x="0" y="0"/>
                      <a:ext cx="3025883" cy="2242280"/>
                    </a:xfrm>
                    <a:prstGeom prst="rect">
                      <a:avLst/>
                    </a:prstGeom>
                  </pic:spPr>
                </pic:pic>
              </a:graphicData>
            </a:graphic>
          </wp:inline>
        </w:drawing>
      </w:r>
    </w:p>
    <w:p w14:paraId="7EFF8482" w14:textId="77777777" w:rsidR="00F81FA6" w:rsidRDefault="00F81FA6" w:rsidP="00F81FA6">
      <w:pPr>
        <w:pStyle w:val="BodyText"/>
        <w:jc w:val="left"/>
        <w:rPr>
          <w:b/>
        </w:rPr>
      </w:pPr>
    </w:p>
    <w:p w14:paraId="2B8B76C6" w14:textId="77777777" w:rsidR="00F81FA6" w:rsidRDefault="00F81FA6" w:rsidP="00F81FA6">
      <w:pPr>
        <w:pStyle w:val="BodyText"/>
        <w:spacing w:before="10"/>
        <w:jc w:val="left"/>
        <w:rPr>
          <w:b/>
        </w:rPr>
      </w:pPr>
    </w:p>
    <w:p w14:paraId="20585409" w14:textId="77777777" w:rsidR="00F81FA6" w:rsidRDefault="00F81FA6" w:rsidP="00F81FA6">
      <w:pPr>
        <w:pStyle w:val="BodyText"/>
        <w:ind w:left="133" w:right="377"/>
        <w:jc w:val="center"/>
        <w:rPr>
          <w:spacing w:val="-10"/>
        </w:rPr>
      </w:pPr>
      <w:r>
        <w:rPr>
          <w:spacing w:val="-4"/>
        </w:rPr>
        <w:t xml:space="preserve">Figure </w:t>
      </w:r>
      <w:r>
        <w:rPr>
          <w:spacing w:val="-10"/>
        </w:rPr>
        <w:t>VI</w:t>
      </w:r>
    </w:p>
    <w:p w14:paraId="779CA965" w14:textId="77777777" w:rsidR="00F81FA6" w:rsidRDefault="00F81FA6" w:rsidP="00F81FA6">
      <w:pPr>
        <w:pStyle w:val="BodyText"/>
        <w:ind w:left="133" w:right="377"/>
      </w:pPr>
      <w:r w:rsidRPr="00BE5DA9">
        <w:t>The polar plot gives information regarding the antenna gain distribution at various angles. The antenna gain distribution pattern exhibited variations, which indicated the antenna is directional with multiple peaks and null points. The main lobe indicated the direction with the highest gain, and the other lobes indicated the antenna’s reduced gain. The polar plot is an indicator that the antenna operates with greater efficiency at some points, which are depicted in the plot, indicating the directional property of the antenna.</w:t>
      </w:r>
    </w:p>
    <w:p w14:paraId="6EF61B90" w14:textId="77777777" w:rsidR="00F81FA6" w:rsidRDefault="00F81FA6" w:rsidP="00F81FA6">
      <w:pPr>
        <w:pStyle w:val="BodyText"/>
        <w:ind w:left="133" w:right="377"/>
      </w:pPr>
    </w:p>
    <w:p w14:paraId="501B7682" w14:textId="77777777" w:rsidR="00F81FA6" w:rsidRDefault="00F81FA6" w:rsidP="00F81FA6">
      <w:pPr>
        <w:pStyle w:val="Heading2"/>
        <w:spacing w:before="73"/>
      </w:pPr>
      <w:r>
        <w:t>VII.</w:t>
      </w:r>
      <w:r>
        <w:rPr>
          <w:spacing w:val="-11"/>
        </w:rPr>
        <w:t xml:space="preserve"> </w:t>
      </w:r>
      <w:r>
        <w:t>2D POLAR</w:t>
      </w:r>
      <w:r>
        <w:rPr>
          <w:spacing w:val="-7"/>
        </w:rPr>
        <w:t xml:space="preserve"> </w:t>
      </w:r>
      <w:r>
        <w:rPr>
          <w:spacing w:val="-4"/>
        </w:rPr>
        <w:t>PLOT</w:t>
      </w:r>
    </w:p>
    <w:tbl>
      <w:tblPr>
        <w:tblpPr w:leftFromText="180" w:rightFromText="180" w:vertAnchor="text" w:horzAnchor="margin" w:tblpXSpec="right" w:tblpY="12"/>
        <w:tblW w:w="49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3"/>
        <w:gridCol w:w="711"/>
        <w:gridCol w:w="726"/>
        <w:gridCol w:w="1230"/>
        <w:gridCol w:w="961"/>
      </w:tblGrid>
      <w:tr w:rsidR="00F81FA6" w14:paraId="3A29EDAA" w14:textId="77777777" w:rsidTr="00F81FA6">
        <w:trPr>
          <w:trHeight w:val="561"/>
        </w:trPr>
        <w:tc>
          <w:tcPr>
            <w:tcW w:w="1273" w:type="dxa"/>
          </w:tcPr>
          <w:p w14:paraId="56AC3E8D" w14:textId="77777777" w:rsidR="00F81FA6" w:rsidRDefault="00F81FA6" w:rsidP="00F81FA6">
            <w:pPr>
              <w:pStyle w:val="TableParagraph"/>
              <w:spacing w:before="3" w:line="230" w:lineRule="auto"/>
              <w:ind w:right="245"/>
              <w:rPr>
                <w:b/>
                <w:sz w:val="20"/>
              </w:rPr>
            </w:pPr>
            <w:r>
              <w:rPr>
                <w:b/>
                <w:spacing w:val="-2"/>
                <w:sz w:val="20"/>
              </w:rPr>
              <w:t xml:space="preserve">Parameter </w:t>
            </w:r>
            <w:r>
              <w:rPr>
                <w:b/>
                <w:spacing w:val="-4"/>
                <w:sz w:val="20"/>
              </w:rPr>
              <w:t>name</w:t>
            </w:r>
          </w:p>
        </w:tc>
        <w:tc>
          <w:tcPr>
            <w:tcW w:w="711" w:type="dxa"/>
          </w:tcPr>
          <w:p w14:paraId="28E899A4" w14:textId="77777777" w:rsidR="00F81FA6" w:rsidRDefault="00F81FA6" w:rsidP="00F81FA6">
            <w:pPr>
              <w:pStyle w:val="TableParagraph"/>
              <w:spacing w:before="216"/>
              <w:ind w:left="6"/>
              <w:jc w:val="center"/>
              <w:rPr>
                <w:b/>
                <w:sz w:val="20"/>
              </w:rPr>
            </w:pPr>
            <w:r>
              <w:rPr>
                <w:b/>
                <w:spacing w:val="-2"/>
                <w:sz w:val="20"/>
              </w:rPr>
              <w:t>Value</w:t>
            </w:r>
          </w:p>
        </w:tc>
        <w:tc>
          <w:tcPr>
            <w:tcW w:w="726" w:type="dxa"/>
          </w:tcPr>
          <w:p w14:paraId="7E5AEA10" w14:textId="77777777" w:rsidR="00F81FA6" w:rsidRDefault="00F81FA6" w:rsidP="00F81FA6">
            <w:pPr>
              <w:pStyle w:val="TableParagraph"/>
              <w:spacing w:before="216"/>
              <w:ind w:left="0" w:right="116"/>
              <w:jc w:val="center"/>
              <w:rPr>
                <w:b/>
                <w:sz w:val="20"/>
              </w:rPr>
            </w:pPr>
            <w:r>
              <w:rPr>
                <w:b/>
                <w:spacing w:val="-4"/>
                <w:sz w:val="20"/>
              </w:rPr>
              <w:t>Unit</w:t>
            </w:r>
          </w:p>
        </w:tc>
        <w:tc>
          <w:tcPr>
            <w:tcW w:w="1230" w:type="dxa"/>
          </w:tcPr>
          <w:p w14:paraId="00D25E94" w14:textId="77777777" w:rsidR="00F81FA6" w:rsidRDefault="00F81FA6" w:rsidP="00F81FA6">
            <w:pPr>
              <w:pStyle w:val="TableParagraph"/>
              <w:spacing w:before="3" w:line="230" w:lineRule="auto"/>
              <w:ind w:left="108" w:right="243"/>
              <w:rPr>
                <w:b/>
                <w:sz w:val="20"/>
              </w:rPr>
            </w:pPr>
            <w:r>
              <w:rPr>
                <w:b/>
                <w:spacing w:val="-2"/>
                <w:sz w:val="20"/>
              </w:rPr>
              <w:t>Evaluated Value</w:t>
            </w:r>
          </w:p>
        </w:tc>
        <w:tc>
          <w:tcPr>
            <w:tcW w:w="961" w:type="dxa"/>
          </w:tcPr>
          <w:p w14:paraId="2183037F" w14:textId="77777777" w:rsidR="00F81FA6" w:rsidRDefault="00F81FA6" w:rsidP="00F81FA6">
            <w:pPr>
              <w:pStyle w:val="TableParagraph"/>
              <w:spacing w:before="216"/>
              <w:ind w:left="107"/>
              <w:rPr>
                <w:b/>
                <w:sz w:val="20"/>
              </w:rPr>
            </w:pPr>
            <w:r>
              <w:rPr>
                <w:b/>
                <w:spacing w:val="-4"/>
                <w:sz w:val="20"/>
              </w:rPr>
              <w:t>Type</w:t>
            </w:r>
          </w:p>
        </w:tc>
      </w:tr>
      <w:tr w:rsidR="00F81FA6" w14:paraId="60164B90" w14:textId="77777777" w:rsidTr="00F81FA6">
        <w:trPr>
          <w:trHeight w:val="345"/>
        </w:trPr>
        <w:tc>
          <w:tcPr>
            <w:tcW w:w="1273" w:type="dxa"/>
          </w:tcPr>
          <w:p w14:paraId="758F5F85" w14:textId="77777777" w:rsidR="00F81FA6" w:rsidRDefault="00F81FA6" w:rsidP="00F81FA6">
            <w:pPr>
              <w:pStyle w:val="TableParagraph"/>
              <w:rPr>
                <w:sz w:val="20"/>
              </w:rPr>
            </w:pPr>
            <w:r>
              <w:rPr>
                <w:spacing w:val="-10"/>
                <w:sz w:val="20"/>
              </w:rPr>
              <w:t>S</w:t>
            </w:r>
          </w:p>
        </w:tc>
        <w:tc>
          <w:tcPr>
            <w:tcW w:w="711" w:type="dxa"/>
          </w:tcPr>
          <w:p w14:paraId="185061DD" w14:textId="77777777" w:rsidR="00F81FA6" w:rsidRDefault="00F81FA6" w:rsidP="00F81FA6">
            <w:pPr>
              <w:pStyle w:val="TableParagraph"/>
              <w:ind w:left="6" w:right="96"/>
              <w:jc w:val="center"/>
              <w:rPr>
                <w:sz w:val="20"/>
              </w:rPr>
            </w:pPr>
            <w:r>
              <w:rPr>
                <w:spacing w:val="-10"/>
                <w:sz w:val="20"/>
              </w:rPr>
              <w:t>5</w:t>
            </w:r>
          </w:p>
        </w:tc>
        <w:tc>
          <w:tcPr>
            <w:tcW w:w="726" w:type="dxa"/>
          </w:tcPr>
          <w:p w14:paraId="5EC7082A" w14:textId="77777777" w:rsidR="00F81FA6" w:rsidRDefault="00F81FA6" w:rsidP="00F81FA6">
            <w:pPr>
              <w:pStyle w:val="TableParagraph"/>
              <w:ind w:left="32" w:right="116"/>
              <w:jc w:val="center"/>
              <w:rPr>
                <w:sz w:val="20"/>
              </w:rPr>
            </w:pPr>
            <w:r>
              <w:rPr>
                <w:spacing w:val="-5"/>
                <w:sz w:val="20"/>
              </w:rPr>
              <w:t>mm</w:t>
            </w:r>
          </w:p>
        </w:tc>
        <w:tc>
          <w:tcPr>
            <w:tcW w:w="1230" w:type="dxa"/>
          </w:tcPr>
          <w:p w14:paraId="14912BE5" w14:textId="77777777" w:rsidR="00F81FA6" w:rsidRDefault="00F81FA6" w:rsidP="00F81FA6">
            <w:pPr>
              <w:pStyle w:val="TableParagraph"/>
              <w:ind w:left="257"/>
              <w:rPr>
                <w:sz w:val="20"/>
              </w:rPr>
            </w:pPr>
            <w:r>
              <w:rPr>
                <w:spacing w:val="-5"/>
                <w:sz w:val="20"/>
              </w:rPr>
              <w:t>5mm</w:t>
            </w:r>
          </w:p>
        </w:tc>
        <w:tc>
          <w:tcPr>
            <w:tcW w:w="961" w:type="dxa"/>
          </w:tcPr>
          <w:p w14:paraId="204DB49A" w14:textId="77777777" w:rsidR="00F81FA6" w:rsidRDefault="00F81FA6" w:rsidP="00F81FA6">
            <w:pPr>
              <w:pStyle w:val="TableParagraph"/>
              <w:ind w:left="160"/>
              <w:rPr>
                <w:sz w:val="20"/>
              </w:rPr>
            </w:pPr>
            <w:r>
              <w:rPr>
                <w:spacing w:val="-2"/>
                <w:sz w:val="20"/>
              </w:rPr>
              <w:t>Design</w:t>
            </w:r>
          </w:p>
        </w:tc>
      </w:tr>
      <w:tr w:rsidR="00F81FA6" w14:paraId="606D71F2" w14:textId="77777777" w:rsidTr="00F81FA6">
        <w:trPr>
          <w:trHeight w:val="345"/>
        </w:trPr>
        <w:tc>
          <w:tcPr>
            <w:tcW w:w="1273" w:type="dxa"/>
          </w:tcPr>
          <w:p w14:paraId="525DC86D" w14:textId="77777777" w:rsidR="00F81FA6" w:rsidRDefault="00F81FA6" w:rsidP="00F81FA6">
            <w:pPr>
              <w:pStyle w:val="TableParagraph"/>
              <w:rPr>
                <w:sz w:val="20"/>
              </w:rPr>
            </w:pPr>
            <w:r>
              <w:rPr>
                <w:spacing w:val="-4"/>
                <w:sz w:val="20"/>
              </w:rPr>
              <w:t>Rate</w:t>
            </w:r>
          </w:p>
        </w:tc>
        <w:tc>
          <w:tcPr>
            <w:tcW w:w="711" w:type="dxa"/>
          </w:tcPr>
          <w:p w14:paraId="72DED3C3" w14:textId="77777777" w:rsidR="00F81FA6" w:rsidRDefault="00F81FA6" w:rsidP="00F81FA6">
            <w:pPr>
              <w:pStyle w:val="TableParagraph"/>
              <w:ind w:left="6" w:right="91"/>
              <w:jc w:val="center"/>
              <w:rPr>
                <w:sz w:val="20"/>
              </w:rPr>
            </w:pPr>
            <w:r>
              <w:rPr>
                <w:spacing w:val="-5"/>
                <w:sz w:val="20"/>
              </w:rPr>
              <w:t>25</w:t>
            </w:r>
          </w:p>
        </w:tc>
        <w:tc>
          <w:tcPr>
            <w:tcW w:w="726" w:type="dxa"/>
          </w:tcPr>
          <w:p w14:paraId="696EDBB2" w14:textId="77777777" w:rsidR="00F81FA6" w:rsidRDefault="00F81FA6" w:rsidP="00F81FA6">
            <w:pPr>
              <w:pStyle w:val="TableParagraph"/>
              <w:ind w:left="32" w:right="116"/>
              <w:jc w:val="center"/>
              <w:rPr>
                <w:sz w:val="20"/>
              </w:rPr>
            </w:pPr>
            <w:r>
              <w:rPr>
                <w:spacing w:val="-5"/>
                <w:sz w:val="20"/>
              </w:rPr>
              <w:t>mm</w:t>
            </w:r>
          </w:p>
        </w:tc>
        <w:tc>
          <w:tcPr>
            <w:tcW w:w="1230" w:type="dxa"/>
          </w:tcPr>
          <w:p w14:paraId="5CEF1F3E" w14:textId="77777777" w:rsidR="00F81FA6" w:rsidRDefault="00F81FA6" w:rsidP="00F81FA6">
            <w:pPr>
              <w:pStyle w:val="TableParagraph"/>
              <w:ind w:left="209"/>
              <w:rPr>
                <w:sz w:val="20"/>
              </w:rPr>
            </w:pPr>
            <w:r>
              <w:rPr>
                <w:spacing w:val="-4"/>
                <w:sz w:val="20"/>
              </w:rPr>
              <w:t>25mm</w:t>
            </w:r>
          </w:p>
        </w:tc>
        <w:tc>
          <w:tcPr>
            <w:tcW w:w="961" w:type="dxa"/>
          </w:tcPr>
          <w:p w14:paraId="5C8E76B9" w14:textId="77777777" w:rsidR="00F81FA6" w:rsidRDefault="00F81FA6" w:rsidP="00F81FA6">
            <w:pPr>
              <w:pStyle w:val="TableParagraph"/>
              <w:ind w:left="160"/>
              <w:rPr>
                <w:sz w:val="20"/>
              </w:rPr>
            </w:pPr>
            <w:r>
              <w:rPr>
                <w:spacing w:val="-2"/>
                <w:sz w:val="20"/>
              </w:rPr>
              <w:t>Design</w:t>
            </w:r>
          </w:p>
        </w:tc>
      </w:tr>
      <w:tr w:rsidR="00F81FA6" w14:paraId="1291D46D" w14:textId="77777777" w:rsidTr="00F81FA6">
        <w:trPr>
          <w:trHeight w:val="340"/>
        </w:trPr>
        <w:tc>
          <w:tcPr>
            <w:tcW w:w="1273" w:type="dxa"/>
          </w:tcPr>
          <w:p w14:paraId="61B9297A" w14:textId="77777777" w:rsidR="00F81FA6" w:rsidRDefault="00F81FA6" w:rsidP="00F81FA6">
            <w:pPr>
              <w:pStyle w:val="TableParagraph"/>
              <w:rPr>
                <w:sz w:val="20"/>
              </w:rPr>
            </w:pPr>
            <w:r>
              <w:rPr>
                <w:spacing w:val="-5"/>
                <w:sz w:val="20"/>
              </w:rPr>
              <w:t>TL</w:t>
            </w:r>
          </w:p>
        </w:tc>
        <w:tc>
          <w:tcPr>
            <w:tcW w:w="711" w:type="dxa"/>
          </w:tcPr>
          <w:p w14:paraId="177921FD" w14:textId="77777777" w:rsidR="00F81FA6" w:rsidRDefault="00F81FA6" w:rsidP="00F81FA6">
            <w:pPr>
              <w:pStyle w:val="TableParagraph"/>
              <w:ind w:left="6" w:right="91"/>
              <w:jc w:val="center"/>
              <w:rPr>
                <w:sz w:val="20"/>
              </w:rPr>
            </w:pPr>
            <w:r>
              <w:rPr>
                <w:spacing w:val="-5"/>
                <w:sz w:val="20"/>
              </w:rPr>
              <w:t>50</w:t>
            </w:r>
          </w:p>
        </w:tc>
        <w:tc>
          <w:tcPr>
            <w:tcW w:w="726" w:type="dxa"/>
          </w:tcPr>
          <w:p w14:paraId="1D199345" w14:textId="77777777" w:rsidR="00F81FA6" w:rsidRDefault="00F81FA6" w:rsidP="00F81FA6">
            <w:pPr>
              <w:pStyle w:val="TableParagraph"/>
              <w:ind w:left="32" w:right="116"/>
              <w:jc w:val="center"/>
              <w:rPr>
                <w:sz w:val="20"/>
              </w:rPr>
            </w:pPr>
            <w:r>
              <w:rPr>
                <w:spacing w:val="-5"/>
                <w:sz w:val="20"/>
              </w:rPr>
              <w:t>mm</w:t>
            </w:r>
          </w:p>
        </w:tc>
        <w:tc>
          <w:tcPr>
            <w:tcW w:w="1230" w:type="dxa"/>
          </w:tcPr>
          <w:p w14:paraId="793385EB" w14:textId="77777777" w:rsidR="00F81FA6" w:rsidRDefault="00F81FA6" w:rsidP="00F81FA6">
            <w:pPr>
              <w:pStyle w:val="TableParagraph"/>
              <w:ind w:left="209"/>
              <w:rPr>
                <w:sz w:val="20"/>
              </w:rPr>
            </w:pPr>
            <w:r>
              <w:rPr>
                <w:spacing w:val="-4"/>
                <w:sz w:val="20"/>
              </w:rPr>
              <w:t>50mm</w:t>
            </w:r>
          </w:p>
        </w:tc>
        <w:tc>
          <w:tcPr>
            <w:tcW w:w="961" w:type="dxa"/>
          </w:tcPr>
          <w:p w14:paraId="48A58FFE" w14:textId="77777777" w:rsidR="00F81FA6" w:rsidRDefault="00F81FA6" w:rsidP="00F81FA6">
            <w:pPr>
              <w:pStyle w:val="TableParagraph"/>
              <w:ind w:left="160"/>
              <w:rPr>
                <w:sz w:val="20"/>
              </w:rPr>
            </w:pPr>
            <w:r>
              <w:rPr>
                <w:spacing w:val="-2"/>
                <w:sz w:val="20"/>
              </w:rPr>
              <w:t>Design</w:t>
            </w:r>
          </w:p>
        </w:tc>
      </w:tr>
      <w:tr w:rsidR="00F81FA6" w14:paraId="39AF6E5D" w14:textId="77777777" w:rsidTr="00F81FA6">
        <w:trPr>
          <w:trHeight w:val="345"/>
        </w:trPr>
        <w:tc>
          <w:tcPr>
            <w:tcW w:w="1273" w:type="dxa"/>
          </w:tcPr>
          <w:p w14:paraId="7F8F0235" w14:textId="77777777" w:rsidR="00F81FA6" w:rsidRDefault="00F81FA6" w:rsidP="00F81FA6">
            <w:pPr>
              <w:pStyle w:val="TableParagraph"/>
              <w:rPr>
                <w:sz w:val="20"/>
              </w:rPr>
            </w:pPr>
            <w:r>
              <w:rPr>
                <w:spacing w:val="-10"/>
                <w:sz w:val="20"/>
              </w:rPr>
              <w:t>H</w:t>
            </w:r>
          </w:p>
        </w:tc>
        <w:tc>
          <w:tcPr>
            <w:tcW w:w="711" w:type="dxa"/>
          </w:tcPr>
          <w:p w14:paraId="2C549654" w14:textId="77777777" w:rsidR="00F81FA6" w:rsidRDefault="00F81FA6" w:rsidP="00F81FA6">
            <w:pPr>
              <w:pStyle w:val="TableParagraph"/>
              <w:ind w:left="6" w:right="96"/>
              <w:jc w:val="center"/>
              <w:rPr>
                <w:sz w:val="20"/>
              </w:rPr>
            </w:pPr>
            <w:r>
              <w:rPr>
                <w:spacing w:val="-10"/>
                <w:sz w:val="20"/>
              </w:rPr>
              <w:t>2</w:t>
            </w:r>
          </w:p>
        </w:tc>
        <w:tc>
          <w:tcPr>
            <w:tcW w:w="726" w:type="dxa"/>
          </w:tcPr>
          <w:p w14:paraId="4417DDB8" w14:textId="77777777" w:rsidR="00F81FA6" w:rsidRDefault="00F81FA6" w:rsidP="00F81FA6">
            <w:pPr>
              <w:pStyle w:val="TableParagraph"/>
              <w:ind w:left="32" w:right="116"/>
              <w:jc w:val="center"/>
              <w:rPr>
                <w:sz w:val="20"/>
              </w:rPr>
            </w:pPr>
            <w:r>
              <w:rPr>
                <w:spacing w:val="-5"/>
                <w:sz w:val="20"/>
              </w:rPr>
              <w:t>mm</w:t>
            </w:r>
          </w:p>
        </w:tc>
        <w:tc>
          <w:tcPr>
            <w:tcW w:w="1230" w:type="dxa"/>
          </w:tcPr>
          <w:p w14:paraId="62A1C770" w14:textId="77777777" w:rsidR="00F81FA6" w:rsidRDefault="00F81FA6" w:rsidP="00F81FA6">
            <w:pPr>
              <w:pStyle w:val="TableParagraph"/>
              <w:ind w:left="209"/>
              <w:rPr>
                <w:sz w:val="20"/>
              </w:rPr>
            </w:pPr>
            <w:r>
              <w:rPr>
                <w:spacing w:val="-5"/>
                <w:sz w:val="20"/>
              </w:rPr>
              <w:t>2mm</w:t>
            </w:r>
          </w:p>
        </w:tc>
        <w:tc>
          <w:tcPr>
            <w:tcW w:w="961" w:type="dxa"/>
          </w:tcPr>
          <w:p w14:paraId="736D0D98" w14:textId="77777777" w:rsidR="00F81FA6" w:rsidRDefault="00F81FA6" w:rsidP="00F81FA6">
            <w:pPr>
              <w:pStyle w:val="TableParagraph"/>
              <w:ind w:left="160"/>
              <w:rPr>
                <w:sz w:val="20"/>
              </w:rPr>
            </w:pPr>
            <w:r>
              <w:rPr>
                <w:spacing w:val="-2"/>
                <w:sz w:val="20"/>
              </w:rPr>
              <w:t>Design</w:t>
            </w:r>
          </w:p>
        </w:tc>
      </w:tr>
      <w:tr w:rsidR="00F81FA6" w14:paraId="60ADF362" w14:textId="77777777" w:rsidTr="00F81FA6">
        <w:trPr>
          <w:trHeight w:val="345"/>
        </w:trPr>
        <w:tc>
          <w:tcPr>
            <w:tcW w:w="1273" w:type="dxa"/>
          </w:tcPr>
          <w:p w14:paraId="1A29C03A" w14:textId="77777777" w:rsidR="00F81FA6" w:rsidRDefault="00F81FA6" w:rsidP="00F81FA6">
            <w:pPr>
              <w:pStyle w:val="TableParagraph"/>
              <w:rPr>
                <w:sz w:val="20"/>
              </w:rPr>
            </w:pPr>
            <w:r>
              <w:rPr>
                <w:spacing w:val="-5"/>
                <w:sz w:val="20"/>
              </w:rPr>
              <w:t>S1</w:t>
            </w:r>
          </w:p>
        </w:tc>
        <w:tc>
          <w:tcPr>
            <w:tcW w:w="711" w:type="dxa"/>
          </w:tcPr>
          <w:p w14:paraId="4EC02DC3" w14:textId="77777777" w:rsidR="00F81FA6" w:rsidRDefault="00F81FA6" w:rsidP="00F81FA6">
            <w:pPr>
              <w:pStyle w:val="TableParagraph"/>
              <w:ind w:left="6" w:right="93"/>
              <w:jc w:val="center"/>
              <w:rPr>
                <w:sz w:val="20"/>
              </w:rPr>
            </w:pPr>
            <w:r>
              <w:rPr>
                <w:spacing w:val="-5"/>
                <w:sz w:val="20"/>
              </w:rPr>
              <w:t>160</w:t>
            </w:r>
          </w:p>
        </w:tc>
        <w:tc>
          <w:tcPr>
            <w:tcW w:w="726" w:type="dxa"/>
          </w:tcPr>
          <w:p w14:paraId="3DA870A0" w14:textId="77777777" w:rsidR="00F81FA6" w:rsidRDefault="00F81FA6" w:rsidP="00F81FA6">
            <w:pPr>
              <w:pStyle w:val="TableParagraph"/>
              <w:ind w:left="32" w:right="116"/>
              <w:jc w:val="center"/>
              <w:rPr>
                <w:sz w:val="20"/>
              </w:rPr>
            </w:pPr>
            <w:r>
              <w:rPr>
                <w:spacing w:val="-5"/>
                <w:sz w:val="20"/>
              </w:rPr>
              <w:t>mm</w:t>
            </w:r>
          </w:p>
        </w:tc>
        <w:tc>
          <w:tcPr>
            <w:tcW w:w="1230" w:type="dxa"/>
          </w:tcPr>
          <w:p w14:paraId="01F57B5A" w14:textId="77777777" w:rsidR="00F81FA6" w:rsidRDefault="00F81FA6" w:rsidP="00F81FA6">
            <w:pPr>
              <w:pStyle w:val="TableParagraph"/>
              <w:ind w:left="209"/>
              <w:rPr>
                <w:sz w:val="20"/>
              </w:rPr>
            </w:pPr>
            <w:r>
              <w:rPr>
                <w:spacing w:val="-2"/>
                <w:sz w:val="20"/>
              </w:rPr>
              <w:t>160mm</w:t>
            </w:r>
          </w:p>
        </w:tc>
        <w:tc>
          <w:tcPr>
            <w:tcW w:w="961" w:type="dxa"/>
          </w:tcPr>
          <w:p w14:paraId="4189DB46" w14:textId="77777777" w:rsidR="00F81FA6" w:rsidRDefault="00F81FA6" w:rsidP="00F81FA6">
            <w:pPr>
              <w:pStyle w:val="TableParagraph"/>
              <w:ind w:left="160"/>
              <w:rPr>
                <w:sz w:val="20"/>
              </w:rPr>
            </w:pPr>
            <w:r>
              <w:rPr>
                <w:spacing w:val="-2"/>
                <w:sz w:val="20"/>
              </w:rPr>
              <w:t>Design</w:t>
            </w:r>
          </w:p>
        </w:tc>
      </w:tr>
    </w:tbl>
    <w:p w14:paraId="489E4BF1" w14:textId="3C4E0290" w:rsidR="00F81FA6" w:rsidRDefault="00F81FA6" w:rsidP="00F81FA6">
      <w:pPr>
        <w:pStyle w:val="BodyText"/>
        <w:spacing w:before="10"/>
        <w:jc w:val="left"/>
        <w:rPr>
          <w:b/>
          <w:sz w:val="7"/>
        </w:rPr>
      </w:pPr>
      <w:r>
        <w:rPr>
          <w:b/>
          <w:noProof/>
          <w:sz w:val="7"/>
          <w:lang w:val="en-IN" w:eastAsia="en-IN"/>
        </w:rPr>
        <w:drawing>
          <wp:anchor distT="0" distB="0" distL="0" distR="0" simplePos="0" relativeHeight="251667456" behindDoc="1" locked="0" layoutInCell="1" allowOverlap="1" wp14:anchorId="256E7F5F" wp14:editId="3A2DDD8F">
            <wp:simplePos x="0" y="0"/>
            <wp:positionH relativeFrom="page">
              <wp:posOffset>905510</wp:posOffset>
            </wp:positionH>
            <wp:positionV relativeFrom="paragraph">
              <wp:posOffset>73025</wp:posOffset>
            </wp:positionV>
            <wp:extent cx="2886075" cy="2365375"/>
            <wp:effectExtent l="0" t="0" r="9525"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4" cstate="print"/>
                    <a:stretch>
                      <a:fillRect/>
                    </a:stretch>
                  </pic:blipFill>
                  <pic:spPr>
                    <a:xfrm>
                      <a:off x="0" y="0"/>
                      <a:ext cx="2886075" cy="2365375"/>
                    </a:xfrm>
                    <a:prstGeom prst="rect">
                      <a:avLst/>
                    </a:prstGeom>
                  </pic:spPr>
                </pic:pic>
              </a:graphicData>
            </a:graphic>
          </wp:anchor>
        </w:drawing>
      </w:r>
    </w:p>
    <w:p w14:paraId="4F5A8B6A" w14:textId="3AF58A48" w:rsidR="00F81FA6" w:rsidRDefault="00F81FA6" w:rsidP="00E87C96">
      <w:pPr>
        <w:pStyle w:val="BodyText"/>
        <w:spacing w:before="130"/>
        <w:ind w:left="828" w:right="881"/>
        <w:rPr>
          <w:spacing w:val="-5"/>
        </w:rPr>
      </w:pPr>
      <w:r>
        <w:rPr>
          <w:spacing w:val="-2"/>
        </w:rPr>
        <w:t xml:space="preserve">           </w:t>
      </w:r>
      <w:r>
        <w:rPr>
          <w:spacing w:val="-2"/>
        </w:rPr>
        <w:t>Figure</w:t>
      </w:r>
      <w:r>
        <w:rPr>
          <w:spacing w:val="-5"/>
        </w:rPr>
        <w:t xml:space="preserve"> VII</w:t>
      </w:r>
    </w:p>
    <w:p w14:paraId="7EF44E9A" w14:textId="77777777" w:rsidR="00F81FA6" w:rsidRDefault="00F81FA6" w:rsidP="00F81FA6">
      <w:pPr>
        <w:pStyle w:val="BodyText"/>
        <w:spacing w:before="130"/>
        <w:ind w:right="881"/>
        <w:rPr>
          <w:spacing w:val="-5"/>
        </w:rPr>
      </w:pPr>
    </w:p>
    <w:tbl>
      <w:tblPr>
        <w:tblpPr w:leftFromText="180" w:rightFromText="180" w:vertAnchor="text" w:horzAnchor="margin" w:tblpXSpec="right" w:tblpY="1"/>
        <w:tblW w:w="4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1"/>
        <w:gridCol w:w="744"/>
        <w:gridCol w:w="754"/>
        <w:gridCol w:w="1162"/>
        <w:gridCol w:w="1003"/>
      </w:tblGrid>
      <w:tr w:rsidR="00E87C96" w14:paraId="106A4309" w14:textId="77777777" w:rsidTr="00E87C96">
        <w:trPr>
          <w:trHeight w:val="561"/>
        </w:trPr>
        <w:tc>
          <w:tcPr>
            <w:tcW w:w="1191" w:type="dxa"/>
          </w:tcPr>
          <w:p w14:paraId="21A6A4AF" w14:textId="77777777" w:rsidR="00E87C96" w:rsidRDefault="00E87C96" w:rsidP="00E87C96">
            <w:pPr>
              <w:pStyle w:val="TableParagraph"/>
              <w:spacing w:before="3" w:line="230" w:lineRule="auto"/>
              <w:ind w:right="168"/>
              <w:rPr>
                <w:b/>
                <w:sz w:val="20"/>
              </w:rPr>
            </w:pPr>
            <w:r>
              <w:rPr>
                <w:b/>
                <w:spacing w:val="-2"/>
                <w:sz w:val="20"/>
              </w:rPr>
              <w:t xml:space="preserve">Parameter </w:t>
            </w:r>
            <w:r>
              <w:rPr>
                <w:b/>
                <w:spacing w:val="-4"/>
                <w:sz w:val="20"/>
              </w:rPr>
              <w:t>name</w:t>
            </w:r>
          </w:p>
        </w:tc>
        <w:tc>
          <w:tcPr>
            <w:tcW w:w="744" w:type="dxa"/>
          </w:tcPr>
          <w:p w14:paraId="11088613" w14:textId="77777777" w:rsidR="00E87C96" w:rsidRDefault="00E87C96" w:rsidP="00E87C96">
            <w:pPr>
              <w:pStyle w:val="TableParagraph"/>
              <w:spacing w:before="217"/>
              <w:rPr>
                <w:b/>
                <w:sz w:val="20"/>
              </w:rPr>
            </w:pPr>
            <w:r>
              <w:rPr>
                <w:b/>
                <w:spacing w:val="-2"/>
                <w:sz w:val="20"/>
              </w:rPr>
              <w:t>Value</w:t>
            </w:r>
          </w:p>
        </w:tc>
        <w:tc>
          <w:tcPr>
            <w:tcW w:w="754" w:type="dxa"/>
          </w:tcPr>
          <w:p w14:paraId="0F0C38BC" w14:textId="77777777" w:rsidR="00E87C96" w:rsidRDefault="00E87C96" w:rsidP="00E87C96">
            <w:pPr>
              <w:pStyle w:val="TableParagraph"/>
              <w:spacing w:before="217"/>
              <w:rPr>
                <w:b/>
                <w:sz w:val="20"/>
              </w:rPr>
            </w:pPr>
            <w:r>
              <w:rPr>
                <w:b/>
                <w:spacing w:val="-4"/>
                <w:sz w:val="20"/>
              </w:rPr>
              <w:t>Unit</w:t>
            </w:r>
          </w:p>
        </w:tc>
        <w:tc>
          <w:tcPr>
            <w:tcW w:w="1162" w:type="dxa"/>
          </w:tcPr>
          <w:p w14:paraId="62E92FC1" w14:textId="77777777" w:rsidR="00E87C96" w:rsidRDefault="00E87C96" w:rsidP="00E87C96">
            <w:pPr>
              <w:pStyle w:val="TableParagraph"/>
              <w:spacing w:before="3" w:line="230" w:lineRule="auto"/>
              <w:ind w:right="178"/>
              <w:rPr>
                <w:b/>
                <w:sz w:val="20"/>
              </w:rPr>
            </w:pPr>
            <w:r>
              <w:rPr>
                <w:b/>
                <w:spacing w:val="-2"/>
                <w:sz w:val="20"/>
              </w:rPr>
              <w:t>Evaluated Value</w:t>
            </w:r>
          </w:p>
        </w:tc>
        <w:tc>
          <w:tcPr>
            <w:tcW w:w="1003" w:type="dxa"/>
          </w:tcPr>
          <w:p w14:paraId="26D9E671" w14:textId="77777777" w:rsidR="00E87C96" w:rsidRDefault="00E87C96" w:rsidP="00E87C96">
            <w:pPr>
              <w:pStyle w:val="TableParagraph"/>
              <w:spacing w:before="217"/>
              <w:ind w:left="110"/>
              <w:rPr>
                <w:b/>
                <w:sz w:val="20"/>
              </w:rPr>
            </w:pPr>
            <w:r>
              <w:rPr>
                <w:b/>
                <w:spacing w:val="-4"/>
                <w:sz w:val="20"/>
              </w:rPr>
              <w:t>Type</w:t>
            </w:r>
          </w:p>
        </w:tc>
      </w:tr>
      <w:tr w:rsidR="00E87C96" w14:paraId="18C7DB95" w14:textId="77777777" w:rsidTr="00E87C96">
        <w:trPr>
          <w:trHeight w:val="345"/>
        </w:trPr>
        <w:tc>
          <w:tcPr>
            <w:tcW w:w="1191" w:type="dxa"/>
          </w:tcPr>
          <w:p w14:paraId="579A7CC5" w14:textId="77777777" w:rsidR="00E87C96" w:rsidRDefault="00E87C96" w:rsidP="00E87C96">
            <w:pPr>
              <w:pStyle w:val="TableParagraph"/>
              <w:rPr>
                <w:sz w:val="20"/>
              </w:rPr>
            </w:pPr>
            <w:r>
              <w:rPr>
                <w:spacing w:val="-5"/>
                <w:sz w:val="20"/>
              </w:rPr>
              <w:t>SW</w:t>
            </w:r>
          </w:p>
        </w:tc>
        <w:tc>
          <w:tcPr>
            <w:tcW w:w="744" w:type="dxa"/>
          </w:tcPr>
          <w:p w14:paraId="5CB17CDD" w14:textId="77777777" w:rsidR="00E87C96" w:rsidRDefault="00E87C96" w:rsidP="00E87C96">
            <w:pPr>
              <w:pStyle w:val="TableParagraph"/>
              <w:ind w:left="157"/>
              <w:rPr>
                <w:sz w:val="20"/>
              </w:rPr>
            </w:pPr>
            <w:r>
              <w:rPr>
                <w:spacing w:val="-5"/>
                <w:sz w:val="20"/>
              </w:rPr>
              <w:t>200</w:t>
            </w:r>
          </w:p>
        </w:tc>
        <w:tc>
          <w:tcPr>
            <w:tcW w:w="754" w:type="dxa"/>
          </w:tcPr>
          <w:p w14:paraId="20100853" w14:textId="77777777" w:rsidR="00E87C96" w:rsidRDefault="00E87C96" w:rsidP="00E87C96">
            <w:pPr>
              <w:pStyle w:val="TableParagraph"/>
              <w:ind w:left="153"/>
              <w:rPr>
                <w:sz w:val="20"/>
              </w:rPr>
            </w:pPr>
            <w:r>
              <w:rPr>
                <w:spacing w:val="-5"/>
                <w:sz w:val="20"/>
              </w:rPr>
              <w:t>mm</w:t>
            </w:r>
          </w:p>
        </w:tc>
        <w:tc>
          <w:tcPr>
            <w:tcW w:w="1162" w:type="dxa"/>
          </w:tcPr>
          <w:p w14:paraId="221C0A0F" w14:textId="77777777" w:rsidR="00E87C96" w:rsidRDefault="00E87C96" w:rsidP="00E87C96">
            <w:pPr>
              <w:pStyle w:val="TableParagraph"/>
              <w:ind w:left="253"/>
              <w:rPr>
                <w:sz w:val="20"/>
              </w:rPr>
            </w:pPr>
            <w:r>
              <w:rPr>
                <w:spacing w:val="-2"/>
                <w:sz w:val="20"/>
              </w:rPr>
              <w:t>200mm</w:t>
            </w:r>
          </w:p>
        </w:tc>
        <w:tc>
          <w:tcPr>
            <w:tcW w:w="1003" w:type="dxa"/>
          </w:tcPr>
          <w:p w14:paraId="28BA93E1" w14:textId="77777777" w:rsidR="00E87C96" w:rsidRDefault="00E87C96" w:rsidP="00E87C96">
            <w:pPr>
              <w:pStyle w:val="TableParagraph"/>
              <w:ind w:left="162"/>
              <w:rPr>
                <w:sz w:val="20"/>
              </w:rPr>
            </w:pPr>
            <w:r>
              <w:rPr>
                <w:spacing w:val="-2"/>
                <w:sz w:val="20"/>
              </w:rPr>
              <w:t>Design</w:t>
            </w:r>
          </w:p>
        </w:tc>
      </w:tr>
      <w:tr w:rsidR="00E87C96" w14:paraId="15D812ED" w14:textId="77777777" w:rsidTr="00E87C96">
        <w:trPr>
          <w:trHeight w:val="345"/>
        </w:trPr>
        <w:tc>
          <w:tcPr>
            <w:tcW w:w="1191" w:type="dxa"/>
          </w:tcPr>
          <w:p w14:paraId="463FA97D" w14:textId="77777777" w:rsidR="00E87C96" w:rsidRDefault="00E87C96" w:rsidP="00E87C96">
            <w:pPr>
              <w:pStyle w:val="TableParagraph"/>
              <w:rPr>
                <w:sz w:val="20"/>
              </w:rPr>
            </w:pPr>
            <w:r>
              <w:rPr>
                <w:spacing w:val="-5"/>
                <w:sz w:val="20"/>
              </w:rPr>
              <w:t>P1</w:t>
            </w:r>
          </w:p>
        </w:tc>
        <w:tc>
          <w:tcPr>
            <w:tcW w:w="744" w:type="dxa"/>
          </w:tcPr>
          <w:p w14:paraId="1355E965" w14:textId="77777777" w:rsidR="00E87C96" w:rsidRDefault="00E87C96" w:rsidP="00E87C96">
            <w:pPr>
              <w:pStyle w:val="TableParagraph"/>
              <w:ind w:left="157"/>
              <w:rPr>
                <w:sz w:val="20"/>
              </w:rPr>
            </w:pPr>
            <w:r>
              <w:rPr>
                <w:spacing w:val="-5"/>
                <w:sz w:val="20"/>
              </w:rPr>
              <w:t>130</w:t>
            </w:r>
          </w:p>
        </w:tc>
        <w:tc>
          <w:tcPr>
            <w:tcW w:w="754" w:type="dxa"/>
          </w:tcPr>
          <w:p w14:paraId="61E77805" w14:textId="77777777" w:rsidR="00E87C96" w:rsidRDefault="00E87C96" w:rsidP="00E87C96">
            <w:pPr>
              <w:pStyle w:val="TableParagraph"/>
              <w:ind w:left="153"/>
              <w:rPr>
                <w:sz w:val="20"/>
              </w:rPr>
            </w:pPr>
            <w:r>
              <w:rPr>
                <w:spacing w:val="-5"/>
                <w:sz w:val="20"/>
              </w:rPr>
              <w:t>mm</w:t>
            </w:r>
          </w:p>
        </w:tc>
        <w:tc>
          <w:tcPr>
            <w:tcW w:w="1162" w:type="dxa"/>
          </w:tcPr>
          <w:p w14:paraId="07F437BA" w14:textId="77777777" w:rsidR="00E87C96" w:rsidRDefault="00E87C96" w:rsidP="00E87C96">
            <w:pPr>
              <w:pStyle w:val="TableParagraph"/>
              <w:ind w:left="205"/>
              <w:rPr>
                <w:sz w:val="20"/>
              </w:rPr>
            </w:pPr>
            <w:r>
              <w:rPr>
                <w:spacing w:val="-2"/>
                <w:sz w:val="20"/>
              </w:rPr>
              <w:t>130mm</w:t>
            </w:r>
          </w:p>
        </w:tc>
        <w:tc>
          <w:tcPr>
            <w:tcW w:w="1003" w:type="dxa"/>
          </w:tcPr>
          <w:p w14:paraId="3F0AA13A" w14:textId="77777777" w:rsidR="00E87C96" w:rsidRDefault="00E87C96" w:rsidP="00E87C96">
            <w:pPr>
              <w:pStyle w:val="TableParagraph"/>
              <w:ind w:left="162"/>
              <w:rPr>
                <w:sz w:val="20"/>
              </w:rPr>
            </w:pPr>
            <w:r>
              <w:rPr>
                <w:spacing w:val="-2"/>
                <w:sz w:val="20"/>
              </w:rPr>
              <w:t>Design</w:t>
            </w:r>
          </w:p>
        </w:tc>
      </w:tr>
      <w:tr w:rsidR="00E87C96" w14:paraId="495074C8" w14:textId="77777777" w:rsidTr="00E87C96">
        <w:trPr>
          <w:trHeight w:val="340"/>
        </w:trPr>
        <w:tc>
          <w:tcPr>
            <w:tcW w:w="1191" w:type="dxa"/>
          </w:tcPr>
          <w:p w14:paraId="1D5AD44F" w14:textId="77777777" w:rsidR="00E87C96" w:rsidRDefault="00E87C96" w:rsidP="00E87C96">
            <w:pPr>
              <w:pStyle w:val="TableParagraph"/>
              <w:rPr>
                <w:sz w:val="20"/>
              </w:rPr>
            </w:pPr>
            <w:r>
              <w:rPr>
                <w:spacing w:val="-5"/>
                <w:sz w:val="20"/>
              </w:rPr>
              <w:t>PW</w:t>
            </w:r>
          </w:p>
        </w:tc>
        <w:tc>
          <w:tcPr>
            <w:tcW w:w="744" w:type="dxa"/>
          </w:tcPr>
          <w:p w14:paraId="408F95BE" w14:textId="77777777" w:rsidR="00E87C96" w:rsidRDefault="00E87C96" w:rsidP="00E87C96">
            <w:pPr>
              <w:pStyle w:val="TableParagraph"/>
              <w:ind w:left="157"/>
              <w:rPr>
                <w:sz w:val="20"/>
              </w:rPr>
            </w:pPr>
            <w:r>
              <w:rPr>
                <w:spacing w:val="-5"/>
                <w:sz w:val="20"/>
              </w:rPr>
              <w:t>140</w:t>
            </w:r>
          </w:p>
        </w:tc>
        <w:tc>
          <w:tcPr>
            <w:tcW w:w="754" w:type="dxa"/>
          </w:tcPr>
          <w:p w14:paraId="5F7078F5" w14:textId="77777777" w:rsidR="00E87C96" w:rsidRDefault="00E87C96" w:rsidP="00E87C96">
            <w:pPr>
              <w:pStyle w:val="TableParagraph"/>
              <w:ind w:left="153"/>
              <w:rPr>
                <w:sz w:val="20"/>
              </w:rPr>
            </w:pPr>
            <w:r>
              <w:rPr>
                <w:spacing w:val="-5"/>
                <w:sz w:val="20"/>
              </w:rPr>
              <w:t>mm</w:t>
            </w:r>
          </w:p>
        </w:tc>
        <w:tc>
          <w:tcPr>
            <w:tcW w:w="1162" w:type="dxa"/>
          </w:tcPr>
          <w:p w14:paraId="78DD2E29" w14:textId="77777777" w:rsidR="00E87C96" w:rsidRDefault="00E87C96" w:rsidP="00E87C96">
            <w:pPr>
              <w:pStyle w:val="TableParagraph"/>
              <w:ind w:left="205"/>
              <w:rPr>
                <w:sz w:val="20"/>
              </w:rPr>
            </w:pPr>
            <w:r>
              <w:rPr>
                <w:spacing w:val="-2"/>
                <w:sz w:val="20"/>
              </w:rPr>
              <w:t>140mm</w:t>
            </w:r>
          </w:p>
        </w:tc>
        <w:tc>
          <w:tcPr>
            <w:tcW w:w="1003" w:type="dxa"/>
          </w:tcPr>
          <w:p w14:paraId="5840CEF5" w14:textId="77777777" w:rsidR="00E87C96" w:rsidRDefault="00E87C96" w:rsidP="00E87C96">
            <w:pPr>
              <w:pStyle w:val="TableParagraph"/>
              <w:ind w:left="162"/>
              <w:rPr>
                <w:sz w:val="20"/>
              </w:rPr>
            </w:pPr>
            <w:r>
              <w:rPr>
                <w:spacing w:val="-2"/>
                <w:sz w:val="20"/>
              </w:rPr>
              <w:t>Design</w:t>
            </w:r>
          </w:p>
        </w:tc>
      </w:tr>
      <w:tr w:rsidR="00E87C96" w14:paraId="23883012" w14:textId="77777777" w:rsidTr="00E87C96">
        <w:trPr>
          <w:trHeight w:val="345"/>
        </w:trPr>
        <w:tc>
          <w:tcPr>
            <w:tcW w:w="1191" w:type="dxa"/>
          </w:tcPr>
          <w:p w14:paraId="2E9CE616" w14:textId="77777777" w:rsidR="00E87C96" w:rsidRDefault="00E87C96" w:rsidP="00E87C96">
            <w:pPr>
              <w:pStyle w:val="TableParagraph"/>
              <w:rPr>
                <w:sz w:val="20"/>
              </w:rPr>
            </w:pPr>
            <w:r>
              <w:rPr>
                <w:spacing w:val="-5"/>
                <w:sz w:val="20"/>
              </w:rPr>
              <w:t>F1</w:t>
            </w:r>
          </w:p>
        </w:tc>
        <w:tc>
          <w:tcPr>
            <w:tcW w:w="744" w:type="dxa"/>
          </w:tcPr>
          <w:p w14:paraId="5433B421" w14:textId="77777777" w:rsidR="00E87C96" w:rsidRDefault="00E87C96" w:rsidP="00E87C96">
            <w:pPr>
              <w:pStyle w:val="TableParagraph"/>
              <w:ind w:left="205"/>
              <w:rPr>
                <w:sz w:val="20"/>
              </w:rPr>
            </w:pPr>
            <w:r>
              <w:rPr>
                <w:spacing w:val="-5"/>
                <w:sz w:val="20"/>
              </w:rPr>
              <w:t>65</w:t>
            </w:r>
          </w:p>
        </w:tc>
        <w:tc>
          <w:tcPr>
            <w:tcW w:w="754" w:type="dxa"/>
          </w:tcPr>
          <w:p w14:paraId="5E924388" w14:textId="77777777" w:rsidR="00E87C96" w:rsidRDefault="00E87C96" w:rsidP="00E87C96">
            <w:pPr>
              <w:pStyle w:val="TableParagraph"/>
              <w:ind w:left="153"/>
              <w:rPr>
                <w:sz w:val="20"/>
              </w:rPr>
            </w:pPr>
            <w:r>
              <w:rPr>
                <w:spacing w:val="-5"/>
                <w:sz w:val="20"/>
              </w:rPr>
              <w:t>mm</w:t>
            </w:r>
          </w:p>
        </w:tc>
        <w:tc>
          <w:tcPr>
            <w:tcW w:w="1162" w:type="dxa"/>
          </w:tcPr>
          <w:p w14:paraId="2C35A7AD" w14:textId="77777777" w:rsidR="00E87C96" w:rsidRDefault="00E87C96" w:rsidP="00E87C96">
            <w:pPr>
              <w:pStyle w:val="TableParagraph"/>
              <w:ind w:left="253"/>
              <w:rPr>
                <w:sz w:val="20"/>
              </w:rPr>
            </w:pPr>
            <w:r>
              <w:rPr>
                <w:spacing w:val="-4"/>
                <w:sz w:val="20"/>
              </w:rPr>
              <w:t>65mm</w:t>
            </w:r>
          </w:p>
        </w:tc>
        <w:tc>
          <w:tcPr>
            <w:tcW w:w="1003" w:type="dxa"/>
          </w:tcPr>
          <w:p w14:paraId="216E6793" w14:textId="77777777" w:rsidR="00E87C96" w:rsidRDefault="00E87C96" w:rsidP="00E87C96">
            <w:pPr>
              <w:pStyle w:val="TableParagraph"/>
              <w:ind w:left="162"/>
              <w:rPr>
                <w:sz w:val="20"/>
              </w:rPr>
            </w:pPr>
            <w:r>
              <w:rPr>
                <w:spacing w:val="-2"/>
                <w:sz w:val="20"/>
              </w:rPr>
              <w:t>Design</w:t>
            </w:r>
          </w:p>
        </w:tc>
      </w:tr>
      <w:tr w:rsidR="00E87C96" w14:paraId="1FD0A03A" w14:textId="77777777" w:rsidTr="00E87C96">
        <w:trPr>
          <w:trHeight w:val="345"/>
        </w:trPr>
        <w:tc>
          <w:tcPr>
            <w:tcW w:w="1191" w:type="dxa"/>
          </w:tcPr>
          <w:p w14:paraId="3AA8E8D3" w14:textId="77777777" w:rsidR="00E87C96" w:rsidRDefault="00E87C96" w:rsidP="00E87C96">
            <w:pPr>
              <w:pStyle w:val="TableParagraph"/>
              <w:rPr>
                <w:sz w:val="20"/>
              </w:rPr>
            </w:pPr>
            <w:r>
              <w:rPr>
                <w:spacing w:val="-5"/>
                <w:sz w:val="20"/>
              </w:rPr>
              <w:t>FW</w:t>
            </w:r>
          </w:p>
        </w:tc>
        <w:tc>
          <w:tcPr>
            <w:tcW w:w="744" w:type="dxa"/>
          </w:tcPr>
          <w:p w14:paraId="7CF8A8A9" w14:textId="77777777" w:rsidR="00E87C96" w:rsidRDefault="00E87C96" w:rsidP="00E87C96">
            <w:pPr>
              <w:pStyle w:val="TableParagraph"/>
              <w:ind w:left="0" w:right="123"/>
              <w:jc w:val="center"/>
              <w:rPr>
                <w:sz w:val="20"/>
              </w:rPr>
            </w:pPr>
            <w:r>
              <w:rPr>
                <w:spacing w:val="-10"/>
                <w:sz w:val="20"/>
              </w:rPr>
              <w:t>4</w:t>
            </w:r>
          </w:p>
        </w:tc>
        <w:tc>
          <w:tcPr>
            <w:tcW w:w="754" w:type="dxa"/>
          </w:tcPr>
          <w:p w14:paraId="6A6B5C92" w14:textId="77777777" w:rsidR="00E87C96" w:rsidRDefault="00E87C96" w:rsidP="00E87C96">
            <w:pPr>
              <w:pStyle w:val="TableParagraph"/>
              <w:ind w:left="153"/>
              <w:rPr>
                <w:sz w:val="20"/>
              </w:rPr>
            </w:pPr>
            <w:r>
              <w:rPr>
                <w:spacing w:val="-5"/>
                <w:sz w:val="20"/>
              </w:rPr>
              <w:t>mm</w:t>
            </w:r>
          </w:p>
        </w:tc>
        <w:tc>
          <w:tcPr>
            <w:tcW w:w="1162" w:type="dxa"/>
          </w:tcPr>
          <w:p w14:paraId="33CB2C93" w14:textId="77777777" w:rsidR="00E87C96" w:rsidRDefault="00E87C96" w:rsidP="00E87C96">
            <w:pPr>
              <w:pStyle w:val="TableParagraph"/>
              <w:ind w:left="253"/>
              <w:rPr>
                <w:sz w:val="20"/>
              </w:rPr>
            </w:pPr>
            <w:r>
              <w:rPr>
                <w:spacing w:val="-5"/>
                <w:sz w:val="20"/>
              </w:rPr>
              <w:t>4mm</w:t>
            </w:r>
          </w:p>
        </w:tc>
        <w:tc>
          <w:tcPr>
            <w:tcW w:w="1003" w:type="dxa"/>
          </w:tcPr>
          <w:p w14:paraId="1479CD96" w14:textId="77777777" w:rsidR="00E87C96" w:rsidRDefault="00E87C96" w:rsidP="00E87C96">
            <w:pPr>
              <w:pStyle w:val="TableParagraph"/>
              <w:ind w:left="162"/>
              <w:rPr>
                <w:sz w:val="20"/>
              </w:rPr>
            </w:pPr>
            <w:r>
              <w:rPr>
                <w:spacing w:val="-2"/>
                <w:sz w:val="20"/>
              </w:rPr>
              <w:t>Design</w:t>
            </w:r>
          </w:p>
        </w:tc>
      </w:tr>
    </w:tbl>
    <w:p w14:paraId="73E04CEE" w14:textId="6184462B" w:rsidR="00F81FA6" w:rsidRDefault="00F81FA6" w:rsidP="00F81FA6">
      <w:pPr>
        <w:pStyle w:val="BodyText"/>
        <w:spacing w:before="130"/>
        <w:ind w:right="881"/>
      </w:pPr>
      <w:r>
        <w:t xml:space="preserve">   </w:t>
      </w:r>
      <w:r w:rsidRPr="00BE5DA9">
        <w:t>The 2D polar graph above displays the radiation pattern of the antenna in decibels. This pattern gives the distribution of the power away from the antenna. The graph provides clear information about the directionality and radiation pattern of the antenna. The antenna has a directional pattern that favors the main lobe and has little or no back lobe. This clearly illustrates that the antenna has directionality and favors the enhancement of the signal along a certain direction.</w:t>
      </w:r>
    </w:p>
    <w:p w14:paraId="68CCA18D" w14:textId="77777777" w:rsidR="00F81FA6" w:rsidRPr="00200996" w:rsidRDefault="00F81FA6" w:rsidP="00F81FA6">
      <w:pPr>
        <w:pStyle w:val="BodyText"/>
        <w:ind w:right="326"/>
        <w:rPr>
          <w:b/>
        </w:rPr>
      </w:pPr>
      <w:r>
        <w:br w:type="column"/>
      </w:r>
      <w:r w:rsidRPr="00200996">
        <w:rPr>
          <w:b/>
          <w:spacing w:val="-2"/>
        </w:rPr>
        <w:lastRenderedPageBreak/>
        <w:t>DESIGN</w:t>
      </w:r>
      <w:r w:rsidRPr="00200996">
        <w:rPr>
          <w:b/>
          <w:spacing w:val="-5"/>
        </w:rPr>
        <w:t xml:space="preserve"> </w:t>
      </w:r>
      <w:r w:rsidRPr="00200996">
        <w:rPr>
          <w:b/>
          <w:spacing w:val="-2"/>
        </w:rPr>
        <w:t xml:space="preserve">STRUCTURE </w:t>
      </w:r>
    </w:p>
    <w:p w14:paraId="0D5E86C0" w14:textId="77777777" w:rsidR="00F81FA6" w:rsidRDefault="00F81FA6" w:rsidP="00F81FA6">
      <w:pPr>
        <w:pStyle w:val="BodyText"/>
        <w:spacing w:before="2"/>
        <w:jc w:val="left"/>
        <w:rPr>
          <w:b/>
          <w:sz w:val="8"/>
        </w:rPr>
      </w:pPr>
      <w:r>
        <w:rPr>
          <w:b/>
          <w:noProof/>
          <w:sz w:val="8"/>
          <w:lang w:val="en-IN" w:eastAsia="en-IN"/>
        </w:rPr>
        <w:drawing>
          <wp:anchor distT="0" distB="0" distL="0" distR="0" simplePos="0" relativeHeight="251668480" behindDoc="1" locked="0" layoutInCell="1" allowOverlap="1" wp14:anchorId="305E3304" wp14:editId="28D7F9C5">
            <wp:simplePos x="0" y="0"/>
            <wp:positionH relativeFrom="page">
              <wp:posOffset>4077334</wp:posOffset>
            </wp:positionH>
            <wp:positionV relativeFrom="paragraph">
              <wp:posOffset>75009</wp:posOffset>
            </wp:positionV>
            <wp:extent cx="3075698" cy="2363724"/>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5" cstate="print"/>
                    <a:stretch>
                      <a:fillRect/>
                    </a:stretch>
                  </pic:blipFill>
                  <pic:spPr>
                    <a:xfrm>
                      <a:off x="0" y="0"/>
                      <a:ext cx="3075698" cy="2363724"/>
                    </a:xfrm>
                    <a:prstGeom prst="rect">
                      <a:avLst/>
                    </a:prstGeom>
                  </pic:spPr>
                </pic:pic>
              </a:graphicData>
            </a:graphic>
          </wp:anchor>
        </w:drawing>
      </w:r>
    </w:p>
    <w:p w14:paraId="7E643622" w14:textId="77777777" w:rsidR="00F81FA6" w:rsidRDefault="00F81FA6" w:rsidP="00F81FA6">
      <w:pPr>
        <w:pStyle w:val="BodyText"/>
        <w:spacing w:before="126"/>
        <w:ind w:left="828" w:right="575"/>
        <w:jc w:val="center"/>
        <w:rPr>
          <w:spacing w:val="-10"/>
        </w:rPr>
      </w:pPr>
      <w:r>
        <w:t>Figure</w:t>
      </w:r>
      <w:r>
        <w:rPr>
          <w:spacing w:val="-10"/>
        </w:rPr>
        <w:t xml:space="preserve"> VIII</w:t>
      </w:r>
    </w:p>
    <w:p w14:paraId="2E4B7231" w14:textId="76DBF294" w:rsidR="00F81FA6" w:rsidRDefault="00F81FA6" w:rsidP="00F81FA6">
      <w:pPr>
        <w:pStyle w:val="BodyText"/>
        <w:ind w:left="345" w:right="-58"/>
        <w:jc w:val="left"/>
        <w:rPr>
          <w:lang w:val="en-IN"/>
        </w:rPr>
      </w:pPr>
      <w:r w:rsidRPr="00A8665C">
        <w:rPr>
          <w:lang w:val="en-IN"/>
        </w:rPr>
        <w:t xml:space="preserve">The design consists of a </w:t>
      </w:r>
      <w:proofErr w:type="spellStart"/>
      <w:r w:rsidRPr="00A8665C">
        <w:rPr>
          <w:lang w:val="en-IN"/>
        </w:rPr>
        <w:t>microstrip</w:t>
      </w:r>
      <w:proofErr w:type="spellEnd"/>
      <w:r w:rsidRPr="00A8665C">
        <w:rPr>
          <w:lang w:val="en-IN"/>
        </w:rPr>
        <w:t xml:space="preserve"> feed line that is properly connected at the </w:t>
      </w:r>
      <w:proofErr w:type="spellStart"/>
      <w:r w:rsidRPr="00A8665C">
        <w:rPr>
          <w:lang w:val="en-IN"/>
        </w:rPr>
        <w:t>center</w:t>
      </w:r>
      <w:proofErr w:type="spellEnd"/>
      <w:r w:rsidRPr="00A8665C">
        <w:rPr>
          <w:lang w:val="en-IN"/>
        </w:rPr>
        <w:t xml:space="preserve"> for efficient signal transmission. The flared arms are positioned symmetrically for bandwidth and radiation properties. On the whole, the ground planes and substrate layers ensure stability and control the impedance matching properties. This design would assist in obtaining increased gain, directivity, and the possibility of miniaturization, especially suited for wideband communications at high frequencies</w:t>
      </w:r>
      <w:r>
        <w:rPr>
          <w:lang w:val="en-IN"/>
        </w:rPr>
        <w:t>.</w:t>
      </w:r>
    </w:p>
    <w:p w14:paraId="751CD17E" w14:textId="77777777" w:rsidR="00F81FA6" w:rsidRDefault="00F81FA6" w:rsidP="00F81FA6">
      <w:pPr>
        <w:pStyle w:val="BodyText"/>
        <w:ind w:left="345" w:right="-58"/>
        <w:jc w:val="left"/>
        <w:rPr>
          <w:lang w:val="en-IN"/>
        </w:rPr>
      </w:pPr>
    </w:p>
    <w:p w14:paraId="6D9DB51F" w14:textId="77777777" w:rsidR="00F81FA6" w:rsidRDefault="00F81FA6" w:rsidP="00F81FA6">
      <w:pPr>
        <w:pStyle w:val="BodyText"/>
        <w:ind w:left="345" w:right="-58"/>
        <w:jc w:val="left"/>
        <w:rPr>
          <w:lang w:val="en-IN"/>
        </w:rPr>
      </w:pPr>
    </w:p>
    <w:p w14:paraId="2D6F2537" w14:textId="4ABF1DF2" w:rsidR="00F81FA6" w:rsidRDefault="00F81FA6" w:rsidP="00F81FA6">
      <w:pPr>
        <w:spacing w:line="237" w:lineRule="auto"/>
        <w:rPr>
          <w:b/>
        </w:rPr>
      </w:pPr>
      <w:r>
        <w:rPr>
          <w:b/>
        </w:rPr>
        <w:t xml:space="preserve">      </w:t>
      </w:r>
      <w:proofErr w:type="gramStart"/>
      <w:r w:rsidRPr="00200996">
        <w:rPr>
          <w:b/>
        </w:rPr>
        <w:t>Table 1.</w:t>
      </w:r>
      <w:proofErr w:type="gramEnd"/>
      <w:r>
        <w:rPr>
          <w:b/>
        </w:rPr>
        <w:t xml:space="preserve"> Antenna Design Parameters </w:t>
      </w:r>
      <w:r>
        <w:rPr>
          <w:b/>
        </w:rPr>
        <w:t xml:space="preserve">  </w:t>
      </w:r>
    </w:p>
    <w:p w14:paraId="563A6B42" w14:textId="77777777" w:rsidR="00F81FA6" w:rsidRDefault="00F81FA6" w:rsidP="00F81FA6">
      <w:pPr>
        <w:pStyle w:val="BodyText"/>
        <w:ind w:left="345" w:right="-58"/>
        <w:jc w:val="left"/>
        <w:rPr>
          <w:lang w:val="en-IN"/>
        </w:rPr>
      </w:pPr>
    </w:p>
    <w:p w14:paraId="1A31ACB4" w14:textId="77777777" w:rsidR="00F81FA6" w:rsidRDefault="00F81FA6" w:rsidP="00F81FA6">
      <w:pPr>
        <w:pStyle w:val="BodyText"/>
        <w:ind w:left="345" w:right="-58"/>
        <w:jc w:val="left"/>
        <w:rPr>
          <w:lang w:val="en-IN"/>
        </w:rPr>
      </w:pPr>
    </w:p>
    <w:p w14:paraId="7EBB342D" w14:textId="77777777" w:rsidR="00F81FA6" w:rsidRDefault="00F81FA6" w:rsidP="00F81FA6">
      <w:pPr>
        <w:pStyle w:val="BodyText"/>
        <w:ind w:left="345" w:right="-58"/>
        <w:jc w:val="left"/>
        <w:rPr>
          <w:lang w:val="en-IN"/>
        </w:rPr>
      </w:pPr>
    </w:p>
    <w:p w14:paraId="6ECDAACA" w14:textId="77777777" w:rsidR="00F81FA6" w:rsidRDefault="00F81FA6" w:rsidP="00F81FA6">
      <w:pPr>
        <w:pStyle w:val="BodyText"/>
        <w:ind w:left="345" w:right="-58"/>
        <w:jc w:val="left"/>
      </w:pPr>
    </w:p>
    <w:p w14:paraId="103E6A79" w14:textId="77777777" w:rsidR="00E87C96" w:rsidRDefault="00E87C96" w:rsidP="00F81FA6">
      <w:pPr>
        <w:pStyle w:val="BodyText"/>
        <w:ind w:left="345" w:right="-58"/>
        <w:jc w:val="left"/>
      </w:pPr>
    </w:p>
    <w:p w14:paraId="45874AD8" w14:textId="77777777" w:rsidR="00E87C96" w:rsidRDefault="00E87C96" w:rsidP="00F81FA6">
      <w:pPr>
        <w:pStyle w:val="BodyText"/>
        <w:ind w:left="345" w:right="-58"/>
        <w:jc w:val="left"/>
      </w:pPr>
    </w:p>
    <w:p w14:paraId="724F24B8" w14:textId="77777777" w:rsidR="00E87C96" w:rsidRDefault="00E87C96" w:rsidP="00F81FA6">
      <w:pPr>
        <w:pStyle w:val="BodyText"/>
        <w:ind w:left="345" w:right="-58"/>
        <w:jc w:val="left"/>
      </w:pPr>
    </w:p>
    <w:p w14:paraId="6140A865" w14:textId="77777777" w:rsidR="00E87C96" w:rsidRDefault="00E87C96" w:rsidP="00F81FA6">
      <w:pPr>
        <w:pStyle w:val="BodyText"/>
        <w:ind w:left="345" w:right="-58"/>
        <w:jc w:val="left"/>
      </w:pPr>
    </w:p>
    <w:p w14:paraId="088906C8" w14:textId="77777777" w:rsidR="00E87C96" w:rsidRDefault="00E87C96" w:rsidP="00F81FA6">
      <w:pPr>
        <w:pStyle w:val="BodyText"/>
        <w:ind w:left="345" w:right="-58"/>
        <w:jc w:val="left"/>
      </w:pPr>
    </w:p>
    <w:p w14:paraId="0BD5E334" w14:textId="77777777" w:rsidR="00E87C96" w:rsidRDefault="00E87C96" w:rsidP="00F81FA6">
      <w:pPr>
        <w:pStyle w:val="BodyText"/>
        <w:ind w:left="345" w:right="-58"/>
        <w:jc w:val="left"/>
      </w:pPr>
    </w:p>
    <w:p w14:paraId="2779EC60" w14:textId="77777777" w:rsidR="00E87C96" w:rsidRDefault="00E87C96" w:rsidP="00F81FA6">
      <w:pPr>
        <w:pStyle w:val="BodyText"/>
        <w:ind w:left="345" w:right="-58"/>
        <w:jc w:val="left"/>
      </w:pPr>
    </w:p>
    <w:p w14:paraId="0B6DF858" w14:textId="77777777" w:rsidR="00E87C96" w:rsidRDefault="00E87C96" w:rsidP="00F81FA6">
      <w:pPr>
        <w:pStyle w:val="BodyText"/>
        <w:ind w:left="345" w:right="-58"/>
        <w:jc w:val="left"/>
      </w:pPr>
    </w:p>
    <w:p w14:paraId="14DCF6CD" w14:textId="77777777" w:rsidR="00E87C96" w:rsidRDefault="00E87C96" w:rsidP="00F81FA6">
      <w:pPr>
        <w:pStyle w:val="BodyText"/>
        <w:ind w:left="345" w:right="-58"/>
        <w:jc w:val="left"/>
      </w:pPr>
    </w:p>
    <w:p w14:paraId="7BF4DE1A" w14:textId="77777777" w:rsidR="00E87C96" w:rsidRDefault="00E87C96" w:rsidP="00F81FA6">
      <w:pPr>
        <w:pStyle w:val="BodyText"/>
        <w:ind w:left="345" w:right="-58"/>
        <w:jc w:val="left"/>
      </w:pPr>
    </w:p>
    <w:p w14:paraId="7BF97E28" w14:textId="77777777" w:rsidR="00E87C96" w:rsidRDefault="00E87C96" w:rsidP="00F81FA6">
      <w:pPr>
        <w:pStyle w:val="BodyText"/>
        <w:ind w:left="345" w:right="-58"/>
        <w:jc w:val="left"/>
      </w:pPr>
    </w:p>
    <w:p w14:paraId="2D69C855" w14:textId="77777777" w:rsidR="00E87C96" w:rsidRDefault="00E87C96" w:rsidP="00F81FA6">
      <w:pPr>
        <w:pStyle w:val="BodyText"/>
        <w:ind w:left="345" w:right="-58"/>
        <w:jc w:val="left"/>
      </w:pPr>
    </w:p>
    <w:p w14:paraId="4E372BD6" w14:textId="77777777" w:rsidR="00E87C96" w:rsidRDefault="00E87C96" w:rsidP="00F81FA6">
      <w:pPr>
        <w:pStyle w:val="BodyText"/>
        <w:ind w:left="345" w:right="-58"/>
        <w:jc w:val="left"/>
      </w:pPr>
    </w:p>
    <w:p w14:paraId="35998B1B" w14:textId="77777777" w:rsidR="00E87C96" w:rsidRDefault="00E87C96" w:rsidP="00F81FA6">
      <w:pPr>
        <w:pStyle w:val="BodyText"/>
        <w:ind w:left="345" w:right="-58"/>
        <w:jc w:val="left"/>
      </w:pPr>
    </w:p>
    <w:p w14:paraId="78C6AEC4" w14:textId="77777777" w:rsidR="00E87C96" w:rsidRDefault="00E87C96" w:rsidP="00F81FA6">
      <w:pPr>
        <w:pStyle w:val="BodyText"/>
        <w:ind w:left="345" w:right="-58"/>
        <w:jc w:val="left"/>
      </w:pPr>
    </w:p>
    <w:p w14:paraId="792B8165" w14:textId="77777777" w:rsidR="00E87C96" w:rsidRDefault="00E87C96" w:rsidP="00F81FA6">
      <w:pPr>
        <w:pStyle w:val="BodyText"/>
        <w:ind w:left="345" w:right="-58"/>
        <w:jc w:val="left"/>
      </w:pPr>
    </w:p>
    <w:p w14:paraId="3B8BEAF9" w14:textId="2D97F24A" w:rsidR="00E87C96" w:rsidRDefault="00B87B73" w:rsidP="00E87C96">
      <w:pPr>
        <w:spacing w:before="145"/>
        <w:rPr>
          <w:b/>
        </w:rPr>
      </w:pPr>
      <w:r>
        <w:rPr>
          <w:b/>
        </w:rPr>
        <w:t xml:space="preserve">      </w:t>
      </w:r>
      <w:proofErr w:type="gramStart"/>
      <w:r w:rsidR="00E87C96" w:rsidRPr="00200996">
        <w:rPr>
          <w:b/>
        </w:rPr>
        <w:t>Table</w:t>
      </w:r>
      <w:r w:rsidR="00E87C96" w:rsidRPr="00200996">
        <w:rPr>
          <w:b/>
          <w:spacing w:val="-13"/>
        </w:rPr>
        <w:t xml:space="preserve"> </w:t>
      </w:r>
      <w:r w:rsidR="00E87C96" w:rsidRPr="00200996">
        <w:rPr>
          <w:b/>
        </w:rPr>
        <w:t>2.</w:t>
      </w:r>
      <w:proofErr w:type="gramEnd"/>
      <w:r w:rsidR="00E87C96" w:rsidRPr="00200996">
        <w:rPr>
          <w:b/>
          <w:spacing w:val="-12"/>
        </w:rPr>
        <w:t xml:space="preserve"> </w:t>
      </w:r>
      <w:r w:rsidR="00E87C96" w:rsidRPr="00200996">
        <w:rPr>
          <w:b/>
        </w:rPr>
        <w:t>Antenna</w:t>
      </w:r>
      <w:r w:rsidR="00E87C96" w:rsidRPr="00200996">
        <w:rPr>
          <w:b/>
          <w:spacing w:val="-13"/>
        </w:rPr>
        <w:t xml:space="preserve"> </w:t>
      </w:r>
      <w:r w:rsidR="00E87C96" w:rsidRPr="00200996">
        <w:rPr>
          <w:b/>
        </w:rPr>
        <w:t>Design</w:t>
      </w:r>
      <w:r w:rsidR="00E87C96" w:rsidRPr="00200996">
        <w:rPr>
          <w:b/>
          <w:spacing w:val="-12"/>
        </w:rPr>
        <w:t xml:space="preserve"> </w:t>
      </w:r>
      <w:r w:rsidR="00E87C96" w:rsidRPr="00200996">
        <w:rPr>
          <w:b/>
        </w:rPr>
        <w:t>Parameters</w:t>
      </w:r>
    </w:p>
    <w:p w14:paraId="6F5F048E" w14:textId="77777777" w:rsidR="00E87C96" w:rsidRDefault="00E87C96" w:rsidP="00E87C96">
      <w:pPr>
        <w:spacing w:before="145"/>
        <w:rPr>
          <w:b/>
        </w:rPr>
      </w:pPr>
    </w:p>
    <w:p w14:paraId="2B3EA683" w14:textId="77777777" w:rsidR="00E87C96" w:rsidRPr="00E87C96" w:rsidRDefault="00E87C96" w:rsidP="00E87C96">
      <w:pPr>
        <w:spacing w:before="145"/>
        <w:rPr>
          <w:b/>
        </w:rPr>
      </w:pPr>
    </w:p>
    <w:p w14:paraId="54E3A05D" w14:textId="77777777" w:rsidR="00E87C96" w:rsidRDefault="00E87C96" w:rsidP="00F81FA6">
      <w:pPr>
        <w:pStyle w:val="BodyText"/>
        <w:ind w:left="345" w:right="-58"/>
        <w:jc w:val="left"/>
      </w:pPr>
    </w:p>
    <w:p w14:paraId="56FC8872" w14:textId="77777777" w:rsidR="00B87B73" w:rsidRDefault="00B87B73" w:rsidP="00F81FA6">
      <w:pPr>
        <w:pStyle w:val="BodyText"/>
        <w:ind w:left="345" w:right="-58"/>
        <w:jc w:val="left"/>
      </w:pPr>
    </w:p>
    <w:p w14:paraId="310B5F7F" w14:textId="77777777" w:rsidR="00B87B73" w:rsidRDefault="00B87B73" w:rsidP="00F81FA6">
      <w:pPr>
        <w:pStyle w:val="BodyText"/>
        <w:ind w:left="345" w:right="-58"/>
        <w:jc w:val="left"/>
      </w:pPr>
    </w:p>
    <w:p w14:paraId="1C5B5C10" w14:textId="77777777" w:rsidR="00B87B73" w:rsidRDefault="00B87B73" w:rsidP="00F81FA6">
      <w:pPr>
        <w:pStyle w:val="BodyText"/>
        <w:ind w:left="345" w:right="-58"/>
        <w:jc w:val="left"/>
      </w:pPr>
    </w:p>
    <w:p w14:paraId="77E78BE1" w14:textId="77777777" w:rsidR="00B87B73" w:rsidRDefault="00B87B73" w:rsidP="00F81FA6">
      <w:pPr>
        <w:pStyle w:val="BodyText"/>
        <w:ind w:left="345" w:right="-58"/>
        <w:jc w:val="left"/>
      </w:pPr>
    </w:p>
    <w:p w14:paraId="08EE2E2D" w14:textId="77777777" w:rsidR="00B87B73" w:rsidRDefault="00B87B73" w:rsidP="00F81FA6">
      <w:pPr>
        <w:pStyle w:val="BodyText"/>
        <w:ind w:left="345" w:right="-58"/>
        <w:jc w:val="left"/>
      </w:pPr>
    </w:p>
    <w:p w14:paraId="346E3C81" w14:textId="77777777" w:rsidR="00B87B73" w:rsidRDefault="00B87B73" w:rsidP="00F81FA6">
      <w:pPr>
        <w:pStyle w:val="BodyText"/>
        <w:ind w:left="345" w:right="-58"/>
        <w:jc w:val="left"/>
      </w:pPr>
    </w:p>
    <w:p w14:paraId="0413F7A2" w14:textId="77777777" w:rsidR="00B87B73" w:rsidRDefault="00B87B73" w:rsidP="00F81FA6">
      <w:pPr>
        <w:pStyle w:val="BodyText"/>
        <w:ind w:left="345" w:right="-58"/>
        <w:jc w:val="left"/>
      </w:pPr>
    </w:p>
    <w:p w14:paraId="0D0FC25E" w14:textId="77777777" w:rsidR="00B87B73" w:rsidRDefault="00B87B73" w:rsidP="00F81FA6">
      <w:pPr>
        <w:pStyle w:val="BodyText"/>
        <w:ind w:left="345" w:right="-58"/>
        <w:jc w:val="left"/>
      </w:pPr>
    </w:p>
    <w:p w14:paraId="30A052B0" w14:textId="77777777" w:rsidR="00B87B73" w:rsidRDefault="00B87B73" w:rsidP="00F81FA6">
      <w:pPr>
        <w:pStyle w:val="BodyText"/>
        <w:ind w:left="345" w:right="-58"/>
        <w:jc w:val="left"/>
      </w:pPr>
    </w:p>
    <w:p w14:paraId="1190E8CE" w14:textId="77777777" w:rsidR="00B87B73" w:rsidRDefault="00B87B73" w:rsidP="00F81FA6">
      <w:pPr>
        <w:pStyle w:val="BodyText"/>
        <w:ind w:left="345" w:right="-58"/>
        <w:jc w:val="left"/>
      </w:pPr>
    </w:p>
    <w:p w14:paraId="7F3FE985" w14:textId="77777777" w:rsidR="00B87B73" w:rsidRDefault="00B87B73" w:rsidP="00F81FA6">
      <w:pPr>
        <w:pStyle w:val="BodyText"/>
        <w:ind w:left="345" w:right="-58"/>
        <w:jc w:val="left"/>
      </w:pPr>
    </w:p>
    <w:p w14:paraId="561CEBCE" w14:textId="77777777" w:rsidR="00B87B73" w:rsidRDefault="00B87B73" w:rsidP="00B87B73">
      <w:pPr>
        <w:pStyle w:val="BodyText"/>
        <w:spacing w:before="103"/>
      </w:pPr>
      <w:r w:rsidRPr="00A8665C">
        <w:t xml:space="preserve">Table 1 below highlights the design specifications utilized in the antenna model. These specifications all have specific dimensions, which form an </w:t>
      </w:r>
      <w:r w:rsidRPr="00A8665C">
        <w:lastRenderedPageBreak/>
        <w:t>important part of the model.</w:t>
      </w:r>
    </w:p>
    <w:p w14:paraId="47D2A090" w14:textId="77777777" w:rsidR="00B87B73" w:rsidRPr="00A8665C" w:rsidRDefault="00B87B73" w:rsidP="00B87B73">
      <w:pPr>
        <w:pStyle w:val="BodyText"/>
        <w:spacing w:before="103"/>
      </w:pPr>
      <w:r>
        <w:t xml:space="preserve">Table 2 </w:t>
      </w:r>
      <w:r w:rsidRPr="003D0C47">
        <w:t>presents the key design parameters used in the antenna structure for simulation. It includes critical dimensions such as substrate height, slot size, and line characteristics of the feeding line. These parameters are optimized to enhance bandwidth, impedance matching, and overall antenna performance.</w:t>
      </w:r>
    </w:p>
    <w:p w14:paraId="606EB4B9" w14:textId="77777777" w:rsidR="00B87B73" w:rsidRDefault="00B87B73" w:rsidP="00B87B73">
      <w:pPr>
        <w:pStyle w:val="BodyText"/>
        <w:spacing w:line="228" w:lineRule="auto"/>
        <w:rPr>
          <w:b/>
          <w:bCs/>
        </w:rPr>
      </w:pPr>
      <w:r w:rsidRPr="003D4109">
        <w:rPr>
          <w:b/>
          <w:bCs/>
        </w:rPr>
        <w:t>Acknowledgement</w:t>
      </w:r>
    </w:p>
    <w:p w14:paraId="2D375EF2" w14:textId="77777777" w:rsidR="007E0F67" w:rsidRPr="003D4109" w:rsidRDefault="007E0F67" w:rsidP="00B87B73">
      <w:pPr>
        <w:pStyle w:val="BodyText"/>
        <w:spacing w:line="228" w:lineRule="auto"/>
        <w:rPr>
          <w:b/>
          <w:bCs/>
        </w:rPr>
      </w:pPr>
    </w:p>
    <w:p w14:paraId="121801FD" w14:textId="77777777" w:rsidR="00B87B73" w:rsidRDefault="00B87B73" w:rsidP="00B87B73">
      <w:pPr>
        <w:pStyle w:val="BodyText"/>
        <w:spacing w:line="228" w:lineRule="auto"/>
        <w:ind w:left="58" w:firstLine="288"/>
      </w:pPr>
      <w:r w:rsidRPr="00821014">
        <w:t xml:space="preserve">We would like to thank </w:t>
      </w:r>
      <w:r w:rsidRPr="003D4109">
        <w:rPr>
          <w:b/>
          <w:bCs/>
        </w:rPr>
        <w:t xml:space="preserve">Mr. V. </w:t>
      </w:r>
      <w:proofErr w:type="spellStart"/>
      <w:r w:rsidRPr="003D4109">
        <w:rPr>
          <w:b/>
          <w:bCs/>
        </w:rPr>
        <w:t>Nagaraja</w:t>
      </w:r>
      <w:proofErr w:type="spellEnd"/>
      <w:r w:rsidRPr="003D4109">
        <w:t>, Assistant Professor, Department of Electronics and Communication Engineering,</w:t>
      </w:r>
      <w:r w:rsidRPr="00821014">
        <w:t xml:space="preserve"> with deep regards</w:t>
      </w:r>
      <w:r>
        <w:t xml:space="preserve"> for his </w:t>
      </w:r>
      <w:r w:rsidRPr="00821014">
        <w:t>continuous</w:t>
      </w:r>
      <w:r w:rsidRPr="003D4109">
        <w:t xml:space="preserve"> guidance, technical insights, and encouragement throughout the design, analysis, and preparation of this research work. His valuable suggestions greatly contributed to </w:t>
      </w:r>
      <w:r w:rsidRPr="00821014">
        <w:t>enhancing</w:t>
      </w:r>
      <w:r>
        <w:t xml:space="preserve"> </w:t>
      </w:r>
      <w:r w:rsidRPr="003D4109">
        <w:t>the technical depth and clarity of the manuscript.</w:t>
      </w:r>
      <w:r>
        <w:t xml:space="preserve"> </w:t>
      </w:r>
    </w:p>
    <w:p w14:paraId="3E110626" w14:textId="77777777" w:rsidR="00B87B73" w:rsidRDefault="00B87B73" w:rsidP="00B87B73">
      <w:pPr>
        <w:pStyle w:val="BodyText"/>
        <w:spacing w:line="228" w:lineRule="auto"/>
        <w:ind w:left="58" w:firstLine="288"/>
      </w:pPr>
    </w:p>
    <w:p w14:paraId="2E25C555" w14:textId="77777777" w:rsidR="00B87B73" w:rsidRDefault="00B87B73" w:rsidP="00B87B73">
      <w:pPr>
        <w:pStyle w:val="BodyText"/>
        <w:spacing w:line="228" w:lineRule="auto"/>
        <w:ind w:left="58" w:firstLine="288"/>
      </w:pPr>
      <w:r w:rsidRPr="00821014">
        <w:t xml:space="preserve">The authors would also like to thank </w:t>
      </w:r>
      <w:r>
        <w:rPr>
          <w:b/>
        </w:rPr>
        <w:t>Dr. H</w:t>
      </w:r>
      <w:r w:rsidRPr="00D7637C">
        <w:rPr>
          <w:b/>
        </w:rPr>
        <w:t xml:space="preserve">. </w:t>
      </w:r>
      <w:proofErr w:type="spellStart"/>
      <w:r w:rsidRPr="00D7637C">
        <w:rPr>
          <w:b/>
        </w:rPr>
        <w:t>Shreekumar</w:t>
      </w:r>
      <w:proofErr w:type="spellEnd"/>
      <w:r w:rsidRPr="00821014">
        <w:t xml:space="preserve">, who provided valuable comments, academic encouragement, and guidance during the preparation of this manuscript and enabled them to strengthen the overall presentation of their work. The authors acknowledge with gratitude the contributions of the student contributors who have been sincerely devoted in simulation work, interpretation of results, drafting of the manuscript, and plagiarism checking to ensure originality and academic integrity of the research work. The authors thank Dr. S. </w:t>
      </w:r>
      <w:proofErr w:type="spellStart"/>
      <w:r w:rsidRPr="00821014">
        <w:t>Rajasekaran</w:t>
      </w:r>
      <w:proofErr w:type="spellEnd"/>
      <w:r w:rsidRPr="00821014">
        <w:t>, Head of the Department, ECE, with respectful thanks for providing a very encouraging research environment and necessary facilities within the department. His encouragement and administrative support were highly instrumental for successful completion of this work.</w:t>
      </w:r>
    </w:p>
    <w:p w14:paraId="7A102C6F" w14:textId="77777777" w:rsidR="00B87B73" w:rsidRPr="003D4109" w:rsidRDefault="00B87B73" w:rsidP="00B87B73">
      <w:pPr>
        <w:pStyle w:val="BodyText"/>
        <w:spacing w:line="228" w:lineRule="auto"/>
        <w:ind w:left="58" w:firstLine="288"/>
      </w:pPr>
    </w:p>
    <w:p w14:paraId="5985A75E" w14:textId="4500C4E5" w:rsidR="00B87B73" w:rsidRDefault="00B87B73" w:rsidP="007E0F67">
      <w:pPr>
        <w:pStyle w:val="BodyText"/>
        <w:spacing w:line="228" w:lineRule="auto"/>
        <w:rPr>
          <w:b/>
          <w:bCs/>
        </w:rPr>
      </w:pPr>
      <w:bookmarkStart w:id="0" w:name="_GoBack"/>
      <w:bookmarkEnd w:id="0"/>
      <w:r w:rsidRPr="003D4109">
        <w:rPr>
          <w:b/>
          <w:bCs/>
        </w:rPr>
        <w:t>Future Scope</w:t>
      </w:r>
    </w:p>
    <w:p w14:paraId="7772A387" w14:textId="77777777" w:rsidR="00B87B73" w:rsidRDefault="00B87B73" w:rsidP="00B87B73">
      <w:pPr>
        <w:pStyle w:val="BodyText"/>
        <w:spacing w:line="228" w:lineRule="auto"/>
        <w:ind w:left="58" w:firstLine="288"/>
        <w:rPr>
          <w:b/>
          <w:bCs/>
        </w:rPr>
      </w:pPr>
    </w:p>
    <w:p w14:paraId="03F85ED8" w14:textId="77777777" w:rsidR="00B87B73" w:rsidRDefault="00B87B73" w:rsidP="00B87B73">
      <w:pPr>
        <w:pStyle w:val="BodyText"/>
        <w:spacing w:line="228" w:lineRule="auto"/>
        <w:ind w:left="58" w:firstLine="288"/>
        <w:rPr>
          <w:b/>
          <w:bCs/>
        </w:rPr>
      </w:pPr>
      <w:r w:rsidRPr="00AD69D7">
        <w:rPr>
          <w:bCs/>
        </w:rPr>
        <w:t>The Hexagonal Slotted Planar Antenna designed and analyzed in this paper can be used at millimeter wave and for the demands of the newly emerging 6G technology. In the future, the antenna’s efficiency can be improved with the use of low-loss substrates. The same design can be modified as MIMO and antenna arrays to improve the gain and isolation of the antenna. Experimental verification at sub-THz can be performed to increase the applicability of the proposed design. Studies can also be conducted to explore the possibility of designing the antenna at the system level to be used in the 6G transceiver and terahertz imaging systems</w:t>
      </w:r>
      <w:r w:rsidRPr="00A713B2">
        <w:rPr>
          <w:b/>
          <w:bCs/>
        </w:rPr>
        <w:t>.</w:t>
      </w:r>
    </w:p>
    <w:p w14:paraId="6A5B2E0D" w14:textId="77777777" w:rsidR="00B87B73" w:rsidRDefault="00B87B73" w:rsidP="00B87B73">
      <w:pPr>
        <w:pStyle w:val="BodyText"/>
        <w:spacing w:line="228" w:lineRule="auto"/>
        <w:ind w:left="58" w:firstLine="288"/>
        <w:rPr>
          <w:b/>
          <w:bCs/>
        </w:rPr>
      </w:pPr>
    </w:p>
    <w:p w14:paraId="64A04C8F" w14:textId="77777777" w:rsidR="00B87B73" w:rsidRDefault="00B87B73" w:rsidP="00B87B73">
      <w:pPr>
        <w:pStyle w:val="BodyText"/>
        <w:spacing w:line="228" w:lineRule="auto"/>
        <w:rPr>
          <w:b/>
          <w:bCs/>
        </w:rPr>
      </w:pPr>
      <w:r>
        <w:rPr>
          <w:b/>
          <w:bCs/>
        </w:rPr>
        <w:t>Conclusion</w:t>
      </w:r>
    </w:p>
    <w:p w14:paraId="74A5F877" w14:textId="77777777" w:rsidR="00B87B73" w:rsidRDefault="00B87B73" w:rsidP="00B87B73">
      <w:pPr>
        <w:pStyle w:val="BodyText"/>
        <w:spacing w:line="228" w:lineRule="auto"/>
        <w:rPr>
          <w:b/>
          <w:bCs/>
        </w:rPr>
      </w:pPr>
    </w:p>
    <w:p w14:paraId="5793C88E" w14:textId="7CC038EE" w:rsidR="00B87B73" w:rsidRDefault="00B87B73" w:rsidP="00B87B73">
      <w:pPr>
        <w:pStyle w:val="BodyText"/>
        <w:spacing w:line="228" w:lineRule="auto"/>
        <w:rPr>
          <w:b/>
          <w:bCs/>
        </w:rPr>
      </w:pPr>
      <w:r>
        <w:rPr>
          <w:shd w:val="clear" w:color="auto" w:fill="FFFFFF"/>
        </w:rPr>
        <w:t xml:space="preserve">The main focus of the current work is based on the design and analysis of a hexagonal slotted planar </w:t>
      </w:r>
      <w:proofErr w:type="spellStart"/>
      <w:r>
        <w:rPr>
          <w:shd w:val="clear" w:color="auto" w:fill="FFFFFF"/>
        </w:rPr>
        <w:t>microstrip</w:t>
      </w:r>
      <w:proofErr w:type="spellEnd"/>
      <w:r>
        <w:rPr>
          <w:shd w:val="clear" w:color="auto" w:fill="FFFFFF"/>
        </w:rPr>
        <w:t xml:space="preserve"> antenna for wideband millimeter wave application. The proposed antenna design based on a hexagonal shape and symmetrically arranged slots is developed for better bandwidth and impedance matching characteristics. The simulation results of the proposed design of the antenna have shown a high return loss of around -30 dB near the frequency of 90 GHz for efficient transmission of the signal without any significant reflection.</w:t>
      </w:r>
      <w:r>
        <w:br/>
      </w:r>
      <w:r>
        <w:br/>
      </w:r>
      <w:r>
        <w:rPr>
          <w:shd w:val="clear" w:color="auto" w:fill="FFFFFF"/>
        </w:rPr>
        <w:t>Moreover, the analysis of the proposed antenna design indicates a directional radiation pattern and an improvement in gain for high-frequency bands. Though the radiation efficiency is low for the proposed antenna design, which is a general problem for millimeter wave antennas due to inherent material and propagation losses, the overall performance of the antenna is stable over a wideband of frequency. The proposed design is compact and simple for integration into modern technology for high-frequency application.</w:t>
      </w:r>
      <w:r>
        <w:br/>
      </w:r>
      <w:r>
        <w:br/>
      </w:r>
      <w:r>
        <w:rPr>
          <w:shd w:val="clear" w:color="auto" w:fill="FFFFFF"/>
        </w:rPr>
        <w:t>The proposed antenna design is promising for application in modern technologies such as 5G/6G communication systems, terahertz imaging systems, and radar systems. The proposed design may be optimized for better performance by selecting</w:t>
      </w:r>
      <w:r w:rsidRPr="00B87B73">
        <w:rPr>
          <w:shd w:val="clear" w:color="auto" w:fill="FFFFFF"/>
        </w:rPr>
        <w:t xml:space="preserve"> </w:t>
      </w:r>
      <w:r>
        <w:rPr>
          <w:shd w:val="clear" w:color="auto" w:fill="FFFFFF"/>
        </w:rPr>
        <w:t>better substrate materials and feeding techniques for application in next-generation wireless communication systems.</w:t>
      </w:r>
    </w:p>
    <w:p w14:paraId="5B81C920" w14:textId="77777777" w:rsidR="00B87B73" w:rsidRPr="00A713B2" w:rsidRDefault="00B87B73" w:rsidP="00B87B73">
      <w:pPr>
        <w:pStyle w:val="BodyText"/>
        <w:spacing w:line="228" w:lineRule="auto"/>
        <w:rPr>
          <w:b/>
          <w:bCs/>
        </w:rPr>
      </w:pPr>
    </w:p>
    <w:p w14:paraId="1D0DACCA" w14:textId="6EEA4A75" w:rsidR="00B87B73" w:rsidRPr="00AD69D7" w:rsidRDefault="00B87B73" w:rsidP="007E0F67">
      <w:pPr>
        <w:pStyle w:val="NoSpacing"/>
        <w:rPr>
          <w:b/>
        </w:rPr>
      </w:pPr>
      <w:r w:rsidRPr="00AD69D7">
        <w:rPr>
          <w:b/>
        </w:rPr>
        <w:t>References</w:t>
      </w:r>
    </w:p>
    <w:p w14:paraId="30AA84E5" w14:textId="77777777" w:rsidR="00B87B73" w:rsidRDefault="00B87B73" w:rsidP="00B87B73">
      <w:pPr>
        <w:pStyle w:val="BodyText"/>
        <w:spacing w:before="101" w:line="225" w:lineRule="exact"/>
      </w:pPr>
      <w:r>
        <w:t>[1].</w:t>
      </w:r>
      <w:r>
        <w:rPr>
          <w:spacing w:val="2"/>
        </w:rPr>
        <w:t xml:space="preserve"> </w:t>
      </w:r>
      <w:r>
        <w:t>S.</w:t>
      </w:r>
      <w:r>
        <w:rPr>
          <w:spacing w:val="3"/>
        </w:rPr>
        <w:t xml:space="preserve"> </w:t>
      </w:r>
      <w:r>
        <w:t>Z.</w:t>
      </w:r>
      <w:r>
        <w:rPr>
          <w:spacing w:val="3"/>
        </w:rPr>
        <w:t xml:space="preserve"> </w:t>
      </w:r>
      <w:proofErr w:type="spellStart"/>
      <w:r>
        <w:t>Aslam</w:t>
      </w:r>
      <w:proofErr w:type="spellEnd"/>
      <w:r>
        <w:t>,</w:t>
      </w:r>
      <w:r>
        <w:rPr>
          <w:spacing w:val="-1"/>
        </w:rPr>
        <w:t xml:space="preserve"> </w:t>
      </w:r>
      <w:r>
        <w:t>A.</w:t>
      </w:r>
      <w:r>
        <w:rPr>
          <w:spacing w:val="3"/>
        </w:rPr>
        <w:t xml:space="preserve"> </w:t>
      </w:r>
      <w:proofErr w:type="spellStart"/>
      <w:r>
        <w:t>Wilcher</w:t>
      </w:r>
      <w:proofErr w:type="spellEnd"/>
      <w:r>
        <w:t>,</w:t>
      </w:r>
      <w:r>
        <w:rPr>
          <w:spacing w:val="2"/>
        </w:rPr>
        <w:t xml:space="preserve"> </w:t>
      </w:r>
      <w:r>
        <w:t>B.</w:t>
      </w:r>
      <w:r>
        <w:rPr>
          <w:spacing w:val="-1"/>
        </w:rPr>
        <w:t xml:space="preserve"> </w:t>
      </w:r>
      <w:proofErr w:type="spellStart"/>
      <w:r>
        <w:t>Chatterjee</w:t>
      </w:r>
      <w:proofErr w:type="spellEnd"/>
      <w:r>
        <w:t>,</w:t>
      </w:r>
      <w:r>
        <w:rPr>
          <w:spacing w:val="3"/>
        </w:rPr>
        <w:t xml:space="preserve"> </w:t>
      </w:r>
      <w:r>
        <w:t>Y.</w:t>
      </w:r>
      <w:r>
        <w:rPr>
          <w:spacing w:val="3"/>
        </w:rPr>
        <w:t xml:space="preserve"> </w:t>
      </w:r>
      <w:r>
        <w:t>K.</w:t>
      </w:r>
      <w:r>
        <w:rPr>
          <w:spacing w:val="3"/>
        </w:rPr>
        <w:t xml:space="preserve"> </w:t>
      </w:r>
      <w:r>
        <w:rPr>
          <w:spacing w:val="-4"/>
        </w:rPr>
        <w:t>Yoon,</w:t>
      </w:r>
    </w:p>
    <w:p w14:paraId="18B911EC" w14:textId="77777777" w:rsidR="00B87B73" w:rsidRDefault="00B87B73" w:rsidP="00B87B73">
      <w:pPr>
        <w:pStyle w:val="BodyText"/>
        <w:spacing w:before="5" w:line="228" w:lineRule="auto"/>
        <w:jc w:val="left"/>
      </w:pPr>
      <w:r>
        <w:lastRenderedPageBreak/>
        <w:t>D. P. Arnold</w:t>
      </w:r>
      <w:r>
        <w:rPr>
          <w:spacing w:val="-1"/>
        </w:rPr>
        <w:t xml:space="preserve"> </w:t>
      </w:r>
      <w:r>
        <w:t>and</w:t>
      </w:r>
      <w:r>
        <w:rPr>
          <w:spacing w:val="-1"/>
        </w:rPr>
        <w:t xml:space="preserve"> </w:t>
      </w:r>
      <w:r>
        <w:t xml:space="preserve">S. </w:t>
      </w:r>
      <w:proofErr w:type="spellStart"/>
      <w:r>
        <w:t>Sinha</w:t>
      </w:r>
      <w:proofErr w:type="spellEnd"/>
      <w:r>
        <w:t>,</w:t>
      </w:r>
      <w:r>
        <w:rPr>
          <w:spacing w:val="-3"/>
        </w:rPr>
        <w:t xml:space="preserve"> </w:t>
      </w:r>
      <w:r>
        <w:t>"Challenges</w:t>
      </w:r>
      <w:r>
        <w:rPr>
          <w:spacing w:val="-3"/>
        </w:rPr>
        <w:t xml:space="preserve"> </w:t>
      </w:r>
      <w:r>
        <w:t>and</w:t>
      </w:r>
      <w:r>
        <w:rPr>
          <w:spacing w:val="-1"/>
        </w:rPr>
        <w:t xml:space="preserve"> </w:t>
      </w:r>
      <w:r>
        <w:t>Opportunities</w:t>
      </w:r>
      <w:r>
        <w:rPr>
          <w:spacing w:val="-3"/>
        </w:rPr>
        <w:t xml:space="preserve"> </w:t>
      </w:r>
      <w:r>
        <w:t>in D-Band Transmitter Architectures and Antenna Design, Integration,</w:t>
      </w:r>
      <w:r>
        <w:rPr>
          <w:spacing w:val="-5"/>
        </w:rPr>
        <w:t xml:space="preserve"> </w:t>
      </w:r>
      <w:r>
        <w:t>and</w:t>
      </w:r>
      <w:r>
        <w:rPr>
          <w:spacing w:val="-8"/>
        </w:rPr>
        <w:t xml:space="preserve"> </w:t>
      </w:r>
      <w:r>
        <w:t>Scalability</w:t>
      </w:r>
      <w:r>
        <w:rPr>
          <w:spacing w:val="-12"/>
        </w:rPr>
        <w:t xml:space="preserve"> </w:t>
      </w:r>
      <w:r>
        <w:t>for 6G</w:t>
      </w:r>
      <w:r>
        <w:rPr>
          <w:spacing w:val="-9"/>
        </w:rPr>
        <w:t xml:space="preserve"> </w:t>
      </w:r>
      <w:r>
        <w:t>Communications:</w:t>
      </w:r>
      <w:r>
        <w:rPr>
          <w:spacing w:val="-6"/>
        </w:rPr>
        <w:t xml:space="preserve"> </w:t>
      </w:r>
      <w:r>
        <w:t>A</w:t>
      </w:r>
      <w:r>
        <w:rPr>
          <w:spacing w:val="-5"/>
        </w:rPr>
        <w:t xml:space="preserve"> </w:t>
      </w:r>
      <w:r>
        <w:t>Brief Review,"</w:t>
      </w:r>
      <w:r>
        <w:rPr>
          <w:spacing w:val="-4"/>
        </w:rPr>
        <w:t xml:space="preserve"> </w:t>
      </w:r>
      <w:r>
        <w:rPr>
          <w:i/>
        </w:rPr>
        <w:t>IEEE</w:t>
      </w:r>
      <w:r>
        <w:rPr>
          <w:i/>
          <w:spacing w:val="-10"/>
        </w:rPr>
        <w:t xml:space="preserve"> </w:t>
      </w:r>
      <w:r>
        <w:rPr>
          <w:i/>
        </w:rPr>
        <w:t>Access</w:t>
      </w:r>
      <w:r>
        <w:t>,</w:t>
      </w:r>
      <w:r>
        <w:rPr>
          <w:spacing w:val="-5"/>
        </w:rPr>
        <w:t xml:space="preserve"> </w:t>
      </w:r>
      <w:r>
        <w:t>vol.</w:t>
      </w:r>
      <w:r>
        <w:rPr>
          <w:spacing w:val="-5"/>
        </w:rPr>
        <w:t xml:space="preserve"> </w:t>
      </w:r>
      <w:r>
        <w:t>13,</w:t>
      </w:r>
      <w:r>
        <w:rPr>
          <w:spacing w:val="-10"/>
        </w:rPr>
        <w:t xml:space="preserve"> </w:t>
      </w:r>
      <w:r>
        <w:t>pp.</w:t>
      </w:r>
      <w:r>
        <w:rPr>
          <w:spacing w:val="-6"/>
        </w:rPr>
        <w:t xml:space="preserve"> </w:t>
      </w:r>
      <w:r>
        <w:t>33849–33873,</w:t>
      </w:r>
      <w:r>
        <w:rPr>
          <w:spacing w:val="-10"/>
        </w:rPr>
        <w:t xml:space="preserve"> </w:t>
      </w:r>
      <w:r>
        <w:t>2025,</w:t>
      </w:r>
      <w:r>
        <w:rPr>
          <w:spacing w:val="-6"/>
        </w:rPr>
        <w:t xml:space="preserve"> </w:t>
      </w:r>
      <w:proofErr w:type="spellStart"/>
      <w:r>
        <w:t>doi</w:t>
      </w:r>
      <w:proofErr w:type="spellEnd"/>
      <w:r>
        <w:t xml:space="preserve">: </w:t>
      </w:r>
      <w:r>
        <w:rPr>
          <w:spacing w:val="-2"/>
        </w:rPr>
        <w:t>10.1109/ACCESS.2025.3542771.</w:t>
      </w:r>
    </w:p>
    <w:p w14:paraId="0EF13E37" w14:textId="77777777" w:rsidR="00B87B73" w:rsidRDefault="00B87B73" w:rsidP="00B87B73">
      <w:pPr>
        <w:spacing w:line="237" w:lineRule="auto"/>
        <w:rPr>
          <w:spacing w:val="-2"/>
          <w:sz w:val="20"/>
        </w:rPr>
      </w:pPr>
      <w:r>
        <w:rPr>
          <w:sz w:val="20"/>
        </w:rPr>
        <w:t xml:space="preserve">[2]. H. </w:t>
      </w:r>
      <w:proofErr w:type="spellStart"/>
      <w:r>
        <w:rPr>
          <w:sz w:val="20"/>
        </w:rPr>
        <w:t>Jahanbakhsh</w:t>
      </w:r>
      <w:proofErr w:type="spellEnd"/>
      <w:r>
        <w:rPr>
          <w:sz w:val="20"/>
        </w:rPr>
        <w:t xml:space="preserve"> </w:t>
      </w:r>
      <w:proofErr w:type="spellStart"/>
      <w:r>
        <w:rPr>
          <w:sz w:val="20"/>
        </w:rPr>
        <w:t>Basherlou</w:t>
      </w:r>
      <w:proofErr w:type="spellEnd"/>
      <w:r>
        <w:rPr>
          <w:sz w:val="20"/>
        </w:rPr>
        <w:t xml:space="preserve">, M. </w:t>
      </w:r>
      <w:proofErr w:type="spellStart"/>
      <w:r>
        <w:rPr>
          <w:sz w:val="20"/>
        </w:rPr>
        <w:t>Odiamenhi</w:t>
      </w:r>
      <w:proofErr w:type="spellEnd"/>
      <w:r>
        <w:rPr>
          <w:sz w:val="20"/>
        </w:rPr>
        <w:t xml:space="preserve">, N. </w:t>
      </w:r>
      <w:proofErr w:type="spellStart"/>
      <w:r>
        <w:rPr>
          <w:sz w:val="20"/>
        </w:rPr>
        <w:t>Ojaroudi</w:t>
      </w:r>
      <w:proofErr w:type="spellEnd"/>
      <w:r>
        <w:rPr>
          <w:spacing w:val="-13"/>
          <w:sz w:val="20"/>
        </w:rPr>
        <w:t xml:space="preserve"> </w:t>
      </w:r>
      <w:proofErr w:type="spellStart"/>
      <w:r>
        <w:rPr>
          <w:sz w:val="20"/>
        </w:rPr>
        <w:t>Parchin</w:t>
      </w:r>
      <w:proofErr w:type="spellEnd"/>
      <w:r>
        <w:rPr>
          <w:sz w:val="20"/>
        </w:rPr>
        <w:t>,</w:t>
      </w:r>
      <w:r>
        <w:rPr>
          <w:spacing w:val="-12"/>
          <w:sz w:val="20"/>
        </w:rPr>
        <w:t xml:space="preserve"> </w:t>
      </w:r>
      <w:r>
        <w:rPr>
          <w:sz w:val="20"/>
        </w:rPr>
        <w:t>C.</w:t>
      </w:r>
      <w:r>
        <w:rPr>
          <w:spacing w:val="-13"/>
          <w:sz w:val="20"/>
        </w:rPr>
        <w:t xml:space="preserve"> </w:t>
      </w:r>
      <w:r>
        <w:rPr>
          <w:sz w:val="20"/>
        </w:rPr>
        <w:t>Hwang</w:t>
      </w:r>
      <w:r>
        <w:rPr>
          <w:spacing w:val="-12"/>
          <w:sz w:val="20"/>
        </w:rPr>
        <w:t xml:space="preserve"> </w:t>
      </w:r>
      <w:r>
        <w:rPr>
          <w:sz w:val="20"/>
        </w:rPr>
        <w:t>See</w:t>
      </w:r>
      <w:r>
        <w:rPr>
          <w:spacing w:val="-13"/>
          <w:sz w:val="20"/>
        </w:rPr>
        <w:t xml:space="preserve"> </w:t>
      </w:r>
      <w:r>
        <w:rPr>
          <w:sz w:val="20"/>
        </w:rPr>
        <w:t>and</w:t>
      </w:r>
      <w:r>
        <w:rPr>
          <w:spacing w:val="-12"/>
          <w:sz w:val="20"/>
        </w:rPr>
        <w:t xml:space="preserve"> </w:t>
      </w:r>
      <w:r>
        <w:rPr>
          <w:sz w:val="20"/>
        </w:rPr>
        <w:t>M.</w:t>
      </w:r>
      <w:r>
        <w:rPr>
          <w:spacing w:val="-13"/>
          <w:sz w:val="20"/>
        </w:rPr>
        <w:t xml:space="preserve"> </w:t>
      </w:r>
      <w:proofErr w:type="spellStart"/>
      <w:r>
        <w:rPr>
          <w:sz w:val="20"/>
        </w:rPr>
        <w:t>Shen</w:t>
      </w:r>
      <w:proofErr w:type="spellEnd"/>
      <w:r>
        <w:rPr>
          <w:sz w:val="20"/>
        </w:rPr>
        <w:t>,</w:t>
      </w:r>
      <w:r>
        <w:rPr>
          <w:spacing w:val="-12"/>
          <w:sz w:val="20"/>
        </w:rPr>
        <w:t xml:space="preserve"> </w:t>
      </w:r>
      <w:r>
        <w:rPr>
          <w:sz w:val="20"/>
        </w:rPr>
        <w:t>"An</w:t>
      </w:r>
      <w:r>
        <w:rPr>
          <w:spacing w:val="-13"/>
          <w:sz w:val="20"/>
        </w:rPr>
        <w:t xml:space="preserve"> </w:t>
      </w:r>
      <w:r>
        <w:rPr>
          <w:sz w:val="20"/>
        </w:rPr>
        <w:t xml:space="preserve">Overview of THz Antenna Design for 5G/6G Wireless Communications," </w:t>
      </w:r>
      <w:r>
        <w:rPr>
          <w:i/>
          <w:sz w:val="20"/>
        </w:rPr>
        <w:t>Advanced Wireless</w:t>
      </w:r>
      <w:r>
        <w:rPr>
          <w:i/>
          <w:spacing w:val="-1"/>
          <w:sz w:val="20"/>
        </w:rPr>
        <w:t xml:space="preserve"> </w:t>
      </w:r>
      <w:r>
        <w:rPr>
          <w:i/>
          <w:sz w:val="20"/>
        </w:rPr>
        <w:t>Communications</w:t>
      </w:r>
      <w:r>
        <w:rPr>
          <w:i/>
          <w:spacing w:val="-1"/>
          <w:sz w:val="20"/>
        </w:rPr>
        <w:t xml:space="preserve"> </w:t>
      </w:r>
      <w:r>
        <w:rPr>
          <w:i/>
          <w:sz w:val="20"/>
        </w:rPr>
        <w:t>and Mobile Networks – Current Status and Future Directions</w:t>
      </w:r>
      <w:r>
        <w:rPr>
          <w:sz w:val="20"/>
        </w:rPr>
        <w:t xml:space="preserve">, </w:t>
      </w:r>
      <w:proofErr w:type="spellStart"/>
      <w:r>
        <w:rPr>
          <w:spacing w:val="-2"/>
          <w:sz w:val="20"/>
        </w:rPr>
        <w:t>Intech</w:t>
      </w:r>
      <w:proofErr w:type="spellEnd"/>
      <w:r>
        <w:rPr>
          <w:spacing w:val="-7"/>
          <w:sz w:val="20"/>
        </w:rPr>
        <w:t xml:space="preserve"> </w:t>
      </w:r>
      <w:r>
        <w:rPr>
          <w:spacing w:val="-2"/>
          <w:sz w:val="20"/>
        </w:rPr>
        <w:t>Open,</w:t>
      </w:r>
      <w:r>
        <w:rPr>
          <w:spacing w:val="-9"/>
          <w:sz w:val="20"/>
        </w:rPr>
        <w:t xml:space="preserve"> </w:t>
      </w:r>
      <w:r>
        <w:rPr>
          <w:spacing w:val="-2"/>
          <w:sz w:val="20"/>
        </w:rPr>
        <w:t>Apr.</w:t>
      </w:r>
      <w:r>
        <w:rPr>
          <w:spacing w:val="-14"/>
          <w:sz w:val="20"/>
        </w:rPr>
        <w:t xml:space="preserve"> </w:t>
      </w:r>
      <w:r>
        <w:rPr>
          <w:spacing w:val="-2"/>
          <w:sz w:val="20"/>
        </w:rPr>
        <w:t>25</w:t>
      </w:r>
      <w:r>
        <w:rPr>
          <w:spacing w:val="-12"/>
          <w:sz w:val="20"/>
        </w:rPr>
        <w:t xml:space="preserve"> </w:t>
      </w:r>
      <w:r>
        <w:rPr>
          <w:spacing w:val="-2"/>
          <w:sz w:val="20"/>
        </w:rPr>
        <w:t>2025.</w:t>
      </w:r>
      <w:r>
        <w:rPr>
          <w:spacing w:val="-14"/>
          <w:sz w:val="20"/>
        </w:rPr>
        <w:t xml:space="preserve"> </w:t>
      </w:r>
      <w:proofErr w:type="spellStart"/>
      <w:proofErr w:type="gramStart"/>
      <w:r>
        <w:rPr>
          <w:spacing w:val="-2"/>
          <w:sz w:val="20"/>
        </w:rPr>
        <w:t>doi</w:t>
      </w:r>
      <w:proofErr w:type="spellEnd"/>
      <w:proofErr w:type="gramEnd"/>
      <w:r>
        <w:rPr>
          <w:spacing w:val="-2"/>
          <w:sz w:val="20"/>
        </w:rPr>
        <w:t>:</w:t>
      </w:r>
      <w:r>
        <w:rPr>
          <w:spacing w:val="-14"/>
          <w:sz w:val="20"/>
        </w:rPr>
        <w:t xml:space="preserve"> </w:t>
      </w:r>
      <w:r>
        <w:rPr>
          <w:spacing w:val="-2"/>
          <w:sz w:val="20"/>
        </w:rPr>
        <w:t>10.5772/intechopen.1010047.</w:t>
      </w:r>
    </w:p>
    <w:p w14:paraId="57EC6F4A" w14:textId="77777777" w:rsidR="00B87B73" w:rsidRDefault="00B87B73" w:rsidP="00B87B73">
      <w:pPr>
        <w:spacing w:line="237" w:lineRule="auto"/>
        <w:rPr>
          <w:spacing w:val="-2"/>
          <w:sz w:val="20"/>
        </w:rPr>
      </w:pPr>
    </w:p>
    <w:p w14:paraId="24764346" w14:textId="77777777" w:rsidR="00B87B73" w:rsidRDefault="00B87B73" w:rsidP="00B87B73">
      <w:pPr>
        <w:pStyle w:val="BodyText"/>
        <w:spacing w:line="226" w:lineRule="auto"/>
        <w:rPr>
          <w:spacing w:val="-2"/>
        </w:rPr>
      </w:pPr>
      <w:r>
        <w:t xml:space="preserve">[3]. </w:t>
      </w:r>
      <w:proofErr w:type="spellStart"/>
      <w:r>
        <w:rPr>
          <w:rFonts w:ascii="Noto Sans" w:hAnsi="Noto Sans" w:cs="Noto Sans"/>
          <w:sz w:val="16"/>
          <w:szCs w:val="16"/>
          <w:shd w:val="clear" w:color="auto" w:fill="FFFFFF"/>
        </w:rPr>
        <w:t>Ramineni</w:t>
      </w:r>
      <w:proofErr w:type="spellEnd"/>
      <w:r>
        <w:rPr>
          <w:rFonts w:ascii="Noto Sans" w:hAnsi="Noto Sans" w:cs="Noto Sans"/>
          <w:sz w:val="16"/>
          <w:szCs w:val="16"/>
          <w:shd w:val="clear" w:color="auto" w:fill="FFFFFF"/>
        </w:rPr>
        <w:t xml:space="preserve">, P., &amp; </w:t>
      </w:r>
      <w:proofErr w:type="spellStart"/>
      <w:proofErr w:type="gramStart"/>
      <w:r>
        <w:rPr>
          <w:rFonts w:ascii="Noto Sans" w:hAnsi="Noto Sans" w:cs="Noto Sans"/>
          <w:sz w:val="16"/>
          <w:szCs w:val="16"/>
          <w:shd w:val="clear" w:color="auto" w:fill="FFFFFF"/>
        </w:rPr>
        <w:t>Dharmapuri</w:t>
      </w:r>
      <w:proofErr w:type="spellEnd"/>
      <w:r>
        <w:rPr>
          <w:rFonts w:ascii="Noto Sans" w:hAnsi="Noto Sans" w:cs="Noto Sans"/>
          <w:sz w:val="16"/>
          <w:szCs w:val="16"/>
          <w:shd w:val="clear" w:color="auto" w:fill="FFFFFF"/>
        </w:rPr>
        <w:t xml:space="preserve"> ,</w:t>
      </w:r>
      <w:proofErr w:type="gramEnd"/>
      <w:r>
        <w:rPr>
          <w:rFonts w:ascii="Noto Sans" w:hAnsi="Noto Sans" w:cs="Noto Sans"/>
          <w:sz w:val="16"/>
          <w:szCs w:val="16"/>
          <w:shd w:val="clear" w:color="auto" w:fill="FFFFFF"/>
        </w:rPr>
        <w:t xml:space="preserve"> Y. G. (2025). </w:t>
      </w:r>
      <w:proofErr w:type="gramStart"/>
      <w:r>
        <w:rPr>
          <w:rFonts w:ascii="Noto Sans" w:hAnsi="Noto Sans" w:cs="Noto Sans"/>
          <w:sz w:val="16"/>
          <w:szCs w:val="16"/>
          <w:shd w:val="clear" w:color="auto" w:fill="FFFFFF"/>
        </w:rPr>
        <w:t xml:space="preserve">Design and Analysis of </w:t>
      </w:r>
      <w:proofErr w:type="spellStart"/>
      <w:r>
        <w:rPr>
          <w:rFonts w:ascii="Noto Sans" w:hAnsi="Noto Sans" w:cs="Noto Sans"/>
          <w:sz w:val="16"/>
          <w:szCs w:val="16"/>
          <w:shd w:val="clear" w:color="auto" w:fill="FFFFFF"/>
        </w:rPr>
        <w:t>Microstrip</w:t>
      </w:r>
      <w:proofErr w:type="spellEnd"/>
      <w:r>
        <w:rPr>
          <w:rFonts w:ascii="Noto Sans" w:hAnsi="Noto Sans" w:cs="Noto Sans"/>
          <w:sz w:val="16"/>
          <w:szCs w:val="16"/>
          <w:shd w:val="clear" w:color="auto" w:fill="FFFFFF"/>
        </w:rPr>
        <w:t xml:space="preserve"> Patch Antenna for 6G Millimeter-Wave Communication.</w:t>
      </w:r>
      <w:proofErr w:type="gramEnd"/>
      <w:r>
        <w:rPr>
          <w:rFonts w:ascii="Noto Sans" w:hAnsi="Noto Sans" w:cs="Noto Sans"/>
          <w:sz w:val="16"/>
          <w:szCs w:val="16"/>
          <w:shd w:val="clear" w:color="auto" w:fill="FFFFFF"/>
        </w:rPr>
        <w:t> </w:t>
      </w:r>
      <w:r>
        <w:rPr>
          <w:rFonts w:ascii="Noto Sans" w:hAnsi="Noto Sans" w:cs="Noto Sans"/>
          <w:i/>
          <w:iCs/>
          <w:sz w:val="16"/>
          <w:szCs w:val="16"/>
          <w:shd w:val="clear" w:color="auto" w:fill="FFFFFF"/>
        </w:rPr>
        <w:t>Journal of Scientific Research</w:t>
      </w:r>
      <w:r>
        <w:rPr>
          <w:rFonts w:ascii="Noto Sans" w:hAnsi="Noto Sans" w:cs="Noto Sans"/>
          <w:sz w:val="16"/>
          <w:szCs w:val="16"/>
          <w:shd w:val="clear" w:color="auto" w:fill="FFFFFF"/>
        </w:rPr>
        <w:t>, </w:t>
      </w:r>
      <w:r>
        <w:rPr>
          <w:rFonts w:ascii="Noto Sans" w:hAnsi="Noto Sans" w:cs="Noto Sans"/>
          <w:i/>
          <w:iCs/>
          <w:sz w:val="16"/>
          <w:szCs w:val="16"/>
          <w:shd w:val="clear" w:color="auto" w:fill="FFFFFF"/>
        </w:rPr>
        <w:t>17</w:t>
      </w:r>
      <w:r>
        <w:rPr>
          <w:rFonts w:ascii="Noto Sans" w:hAnsi="Noto Sans" w:cs="Noto Sans"/>
          <w:sz w:val="16"/>
          <w:szCs w:val="16"/>
          <w:shd w:val="clear" w:color="auto" w:fill="FFFFFF"/>
        </w:rPr>
        <w:t>(3), 737–753. https://doi.org/10.3329/jsr.v17i3.77923</w:t>
      </w:r>
    </w:p>
    <w:p w14:paraId="67FFA2A7" w14:textId="77777777" w:rsidR="00B87B73" w:rsidRDefault="00B87B73" w:rsidP="00B87B73">
      <w:pPr>
        <w:pStyle w:val="BodyText"/>
        <w:spacing w:line="226" w:lineRule="auto"/>
      </w:pPr>
      <w:r>
        <w:t xml:space="preserve">[4]. </w:t>
      </w:r>
      <w:proofErr w:type="spellStart"/>
      <w:r>
        <w:t>Uddin</w:t>
      </w:r>
      <w:proofErr w:type="spellEnd"/>
      <w:r>
        <w:t>, M. A., Islam,</w:t>
      </w:r>
      <w:r>
        <w:rPr>
          <w:spacing w:val="-3"/>
        </w:rPr>
        <w:t xml:space="preserve"> </w:t>
      </w:r>
      <w:r>
        <w:t>M.</w:t>
      </w:r>
      <w:r>
        <w:rPr>
          <w:spacing w:val="-3"/>
        </w:rPr>
        <w:t xml:space="preserve"> </w:t>
      </w:r>
      <w:r>
        <w:t>M.,</w:t>
      </w:r>
      <w:r>
        <w:rPr>
          <w:spacing w:val="-3"/>
        </w:rPr>
        <w:t xml:space="preserve"> </w:t>
      </w:r>
      <w:proofErr w:type="spellStart"/>
      <w:r>
        <w:t>Khatun</w:t>
      </w:r>
      <w:proofErr w:type="spellEnd"/>
      <w:r>
        <w:t>, M.</w:t>
      </w:r>
      <w:r>
        <w:rPr>
          <w:spacing w:val="-3"/>
        </w:rPr>
        <w:t xml:space="preserve"> </w:t>
      </w:r>
      <w:r>
        <w:t>and</w:t>
      </w:r>
      <w:r>
        <w:rPr>
          <w:spacing w:val="-1"/>
        </w:rPr>
        <w:t xml:space="preserve"> </w:t>
      </w:r>
      <w:proofErr w:type="spellStart"/>
      <w:r>
        <w:rPr>
          <w:spacing w:val="-2"/>
        </w:rPr>
        <w:t>Smrity</w:t>
      </w:r>
      <w:proofErr w:type="spellEnd"/>
      <w:r>
        <w:rPr>
          <w:spacing w:val="-2"/>
        </w:rPr>
        <w:t>,</w:t>
      </w:r>
    </w:p>
    <w:p w14:paraId="550FD2C8" w14:textId="77777777" w:rsidR="00B87B73" w:rsidRDefault="00B87B73" w:rsidP="00B87B73">
      <w:pPr>
        <w:spacing w:line="228" w:lineRule="auto"/>
        <w:ind w:left="57" w:right="328"/>
        <w:jc w:val="both"/>
        <w:rPr>
          <w:sz w:val="20"/>
        </w:rPr>
      </w:pPr>
      <w:r>
        <w:rPr>
          <w:sz w:val="20"/>
        </w:rPr>
        <w:t xml:space="preserve">M. S. A., 2025. </w:t>
      </w:r>
      <w:proofErr w:type="gramStart"/>
      <w:r>
        <w:rPr>
          <w:sz w:val="20"/>
        </w:rPr>
        <w:t xml:space="preserve">"High Performance </w:t>
      </w:r>
      <w:proofErr w:type="spellStart"/>
      <w:r>
        <w:rPr>
          <w:sz w:val="20"/>
        </w:rPr>
        <w:t>Hexa</w:t>
      </w:r>
      <w:proofErr w:type="spellEnd"/>
      <w:r>
        <w:rPr>
          <w:sz w:val="20"/>
        </w:rPr>
        <w:t xml:space="preserve"> Band Compact </w:t>
      </w:r>
      <w:proofErr w:type="spellStart"/>
      <w:r>
        <w:rPr>
          <w:spacing w:val="-2"/>
          <w:sz w:val="20"/>
        </w:rPr>
        <w:t>Microstrip</w:t>
      </w:r>
      <w:proofErr w:type="spellEnd"/>
      <w:r>
        <w:rPr>
          <w:spacing w:val="-9"/>
          <w:sz w:val="20"/>
        </w:rPr>
        <w:t xml:space="preserve"> </w:t>
      </w:r>
      <w:r>
        <w:rPr>
          <w:spacing w:val="-2"/>
          <w:sz w:val="20"/>
        </w:rPr>
        <w:t>Patch</w:t>
      </w:r>
      <w:r>
        <w:rPr>
          <w:spacing w:val="-9"/>
          <w:sz w:val="20"/>
        </w:rPr>
        <w:t xml:space="preserve"> </w:t>
      </w:r>
      <w:r>
        <w:rPr>
          <w:spacing w:val="-2"/>
          <w:sz w:val="20"/>
        </w:rPr>
        <w:t>Antenna</w:t>
      </w:r>
      <w:r>
        <w:rPr>
          <w:spacing w:val="-7"/>
          <w:sz w:val="20"/>
        </w:rPr>
        <w:t xml:space="preserve"> </w:t>
      </w:r>
      <w:r>
        <w:rPr>
          <w:spacing w:val="-2"/>
          <w:sz w:val="20"/>
        </w:rPr>
        <w:t>Design</w:t>
      </w:r>
      <w:r>
        <w:rPr>
          <w:spacing w:val="-4"/>
          <w:sz w:val="20"/>
        </w:rPr>
        <w:t xml:space="preserve"> </w:t>
      </w:r>
      <w:r>
        <w:rPr>
          <w:spacing w:val="-2"/>
          <w:sz w:val="20"/>
        </w:rPr>
        <w:t>for</w:t>
      </w:r>
      <w:r>
        <w:rPr>
          <w:spacing w:val="-4"/>
          <w:sz w:val="20"/>
        </w:rPr>
        <w:t xml:space="preserve"> </w:t>
      </w:r>
      <w:r>
        <w:rPr>
          <w:spacing w:val="-2"/>
          <w:sz w:val="20"/>
        </w:rPr>
        <w:t>Terahertz</w:t>
      </w:r>
      <w:r>
        <w:rPr>
          <w:spacing w:val="-7"/>
          <w:sz w:val="20"/>
        </w:rPr>
        <w:t xml:space="preserve"> </w:t>
      </w:r>
      <w:r>
        <w:rPr>
          <w:spacing w:val="-2"/>
          <w:sz w:val="20"/>
        </w:rPr>
        <w:t>Applications."</w:t>
      </w:r>
      <w:proofErr w:type="gramEnd"/>
      <w:r>
        <w:rPr>
          <w:spacing w:val="-2"/>
          <w:sz w:val="20"/>
        </w:rPr>
        <w:t xml:space="preserve"> </w:t>
      </w:r>
      <w:r>
        <w:rPr>
          <w:i/>
          <w:sz w:val="20"/>
        </w:rPr>
        <w:t>Journal of Electrical and Electronic</w:t>
      </w:r>
      <w:r>
        <w:rPr>
          <w:i/>
          <w:spacing w:val="-1"/>
          <w:sz w:val="20"/>
        </w:rPr>
        <w:t xml:space="preserve"> </w:t>
      </w:r>
      <w:r>
        <w:rPr>
          <w:i/>
          <w:sz w:val="20"/>
        </w:rPr>
        <w:t>Engineering</w:t>
      </w:r>
      <w:r>
        <w:rPr>
          <w:sz w:val="20"/>
        </w:rPr>
        <w:t xml:space="preserve">, 13(4), pp. 154-167. </w:t>
      </w:r>
      <w:proofErr w:type="gramStart"/>
      <w:r>
        <w:rPr>
          <w:sz w:val="20"/>
        </w:rPr>
        <w:t>DOI 10.11648/j.jeee.20251304.12.</w:t>
      </w:r>
      <w:proofErr w:type="gramEnd"/>
    </w:p>
    <w:p w14:paraId="5B1634FF" w14:textId="77777777" w:rsidR="00B87B73" w:rsidRDefault="00B87B73" w:rsidP="00B87B73">
      <w:pPr>
        <w:pStyle w:val="BodyText"/>
        <w:spacing w:line="228" w:lineRule="auto"/>
        <w:ind w:right="326"/>
      </w:pPr>
      <w:r>
        <w:t>[5].</w:t>
      </w:r>
      <w:r>
        <w:rPr>
          <w:spacing w:val="-10"/>
        </w:rPr>
        <w:t xml:space="preserve"> </w:t>
      </w:r>
      <w:proofErr w:type="spellStart"/>
      <w:r>
        <w:t>Nataraj</w:t>
      </w:r>
      <w:proofErr w:type="spellEnd"/>
      <w:r>
        <w:t>,</w:t>
      </w:r>
      <w:r>
        <w:rPr>
          <w:spacing w:val="-12"/>
        </w:rPr>
        <w:t xml:space="preserve"> </w:t>
      </w:r>
      <w:r>
        <w:t>D.,</w:t>
      </w:r>
      <w:r>
        <w:rPr>
          <w:spacing w:val="-13"/>
        </w:rPr>
        <w:t xml:space="preserve"> </w:t>
      </w:r>
      <w:proofErr w:type="spellStart"/>
      <w:r>
        <w:t>Rao</w:t>
      </w:r>
      <w:proofErr w:type="spellEnd"/>
      <w:r>
        <w:t>,</w:t>
      </w:r>
      <w:r>
        <w:rPr>
          <w:spacing w:val="-12"/>
        </w:rPr>
        <w:t xml:space="preserve"> </w:t>
      </w:r>
      <w:r>
        <w:t>K.</w:t>
      </w:r>
      <w:r>
        <w:rPr>
          <w:spacing w:val="-13"/>
        </w:rPr>
        <w:t xml:space="preserve"> </w:t>
      </w:r>
      <w:r>
        <w:t>C.,</w:t>
      </w:r>
      <w:r>
        <w:rPr>
          <w:spacing w:val="-12"/>
        </w:rPr>
        <w:t xml:space="preserve"> </w:t>
      </w:r>
      <w:proofErr w:type="spellStart"/>
      <w:r>
        <w:t>Chakradhar</w:t>
      </w:r>
      <w:proofErr w:type="spellEnd"/>
      <w:r>
        <w:t>,</w:t>
      </w:r>
      <w:r>
        <w:rPr>
          <w:spacing w:val="-13"/>
        </w:rPr>
        <w:t xml:space="preserve"> </w:t>
      </w:r>
      <w:r>
        <w:t>K.</w:t>
      </w:r>
      <w:r>
        <w:rPr>
          <w:spacing w:val="-12"/>
        </w:rPr>
        <w:t xml:space="preserve"> </w:t>
      </w:r>
      <w:r>
        <w:t>S.,</w:t>
      </w:r>
      <w:r>
        <w:rPr>
          <w:spacing w:val="-13"/>
        </w:rPr>
        <w:t xml:space="preserve"> </w:t>
      </w:r>
      <w:proofErr w:type="spellStart"/>
      <w:r>
        <w:t>Sudhir</w:t>
      </w:r>
      <w:proofErr w:type="spellEnd"/>
      <w:r>
        <w:t>,</w:t>
      </w:r>
      <w:r>
        <w:rPr>
          <w:spacing w:val="-8"/>
        </w:rPr>
        <w:t xml:space="preserve"> </w:t>
      </w:r>
      <w:r>
        <w:t xml:space="preserve">B., </w:t>
      </w:r>
      <w:proofErr w:type="spellStart"/>
      <w:r>
        <w:t>Vinutna</w:t>
      </w:r>
      <w:proofErr w:type="spellEnd"/>
      <w:r>
        <w:rPr>
          <w:spacing w:val="-13"/>
        </w:rPr>
        <w:t xml:space="preserve"> </w:t>
      </w:r>
      <w:proofErr w:type="spellStart"/>
      <w:r>
        <w:t>Ujwala</w:t>
      </w:r>
      <w:proofErr w:type="spellEnd"/>
      <w:r>
        <w:t>,</w:t>
      </w:r>
      <w:r>
        <w:rPr>
          <w:spacing w:val="-12"/>
        </w:rPr>
        <w:t xml:space="preserve"> </w:t>
      </w:r>
      <w:r>
        <w:t>G.,</w:t>
      </w:r>
      <w:r>
        <w:rPr>
          <w:spacing w:val="-13"/>
        </w:rPr>
        <w:t xml:space="preserve"> </w:t>
      </w:r>
      <w:proofErr w:type="spellStart"/>
      <w:r>
        <w:t>Lakshmunaidu</w:t>
      </w:r>
      <w:proofErr w:type="spellEnd"/>
      <w:r>
        <w:t>,</w:t>
      </w:r>
      <w:r>
        <w:rPr>
          <w:spacing w:val="-12"/>
        </w:rPr>
        <w:t xml:space="preserve"> </w:t>
      </w:r>
      <w:r>
        <w:t>M.</w:t>
      </w:r>
      <w:r>
        <w:rPr>
          <w:spacing w:val="-13"/>
        </w:rPr>
        <w:t xml:space="preserve"> </w:t>
      </w:r>
      <w:r>
        <w:t>and</w:t>
      </w:r>
      <w:r>
        <w:rPr>
          <w:spacing w:val="-12"/>
        </w:rPr>
        <w:t xml:space="preserve"> </w:t>
      </w:r>
      <w:proofErr w:type="spellStart"/>
      <w:r>
        <w:t>Rao</w:t>
      </w:r>
      <w:proofErr w:type="spellEnd"/>
      <w:r>
        <w:t>,</w:t>
      </w:r>
      <w:r>
        <w:rPr>
          <w:spacing w:val="-13"/>
        </w:rPr>
        <w:t xml:space="preserve"> </w:t>
      </w:r>
      <w:r>
        <w:t>P.</w:t>
      </w:r>
      <w:r>
        <w:rPr>
          <w:spacing w:val="-12"/>
        </w:rPr>
        <w:t xml:space="preserve"> </w:t>
      </w:r>
      <w:r>
        <w:t>K.</w:t>
      </w:r>
      <w:r>
        <w:rPr>
          <w:spacing w:val="-13"/>
        </w:rPr>
        <w:t xml:space="preserve"> </w:t>
      </w:r>
      <w:r>
        <w:t xml:space="preserve">(2025) "A High-Gain Array Antenna Design for 6G Terahertz Wireless Systems," </w:t>
      </w:r>
      <w:r>
        <w:rPr>
          <w:i/>
        </w:rPr>
        <w:t>Engineering, Technology &amp; Applied Science Research</w:t>
      </w:r>
      <w:r>
        <w:t xml:space="preserve">, 15(4), pp. 25479–25485. </w:t>
      </w:r>
      <w:proofErr w:type="spellStart"/>
      <w:proofErr w:type="gramStart"/>
      <w:r>
        <w:t>doi</w:t>
      </w:r>
      <w:proofErr w:type="spellEnd"/>
      <w:proofErr w:type="gramEnd"/>
      <w:r>
        <w:t xml:space="preserve">: </w:t>
      </w:r>
      <w:r>
        <w:rPr>
          <w:spacing w:val="-2"/>
        </w:rPr>
        <w:t>10.48084/etasr.11467.</w:t>
      </w:r>
    </w:p>
    <w:p w14:paraId="7DFBFB84" w14:textId="77777777" w:rsidR="00B87B73" w:rsidRDefault="00B87B73" w:rsidP="00B87B73">
      <w:pPr>
        <w:pStyle w:val="BodyText"/>
        <w:spacing w:line="228" w:lineRule="auto"/>
        <w:ind w:right="325"/>
      </w:pPr>
      <w:r>
        <w:t xml:space="preserve">[6]. </w:t>
      </w:r>
      <w:proofErr w:type="spellStart"/>
      <w:r>
        <w:t>Yadav</w:t>
      </w:r>
      <w:proofErr w:type="spellEnd"/>
      <w:r>
        <w:t>, S.</w:t>
      </w:r>
      <w:r>
        <w:rPr>
          <w:spacing w:val="-2"/>
        </w:rPr>
        <w:t xml:space="preserve"> </w:t>
      </w:r>
      <w:r>
        <w:t>V.,</w:t>
      </w:r>
      <w:r>
        <w:rPr>
          <w:spacing w:val="-2"/>
        </w:rPr>
        <w:t xml:space="preserve"> </w:t>
      </w:r>
      <w:proofErr w:type="spellStart"/>
      <w:r>
        <w:t>Yadav</w:t>
      </w:r>
      <w:proofErr w:type="spellEnd"/>
      <w:r>
        <w:t xml:space="preserve">, M. V., </w:t>
      </w:r>
      <w:proofErr w:type="spellStart"/>
      <w:r>
        <w:t>Yadav</w:t>
      </w:r>
      <w:proofErr w:type="spellEnd"/>
      <w:r>
        <w:t>, D. et</w:t>
      </w:r>
      <w:r>
        <w:rPr>
          <w:spacing w:val="-3"/>
        </w:rPr>
        <w:t xml:space="preserve"> </w:t>
      </w:r>
      <w:r>
        <w:t>al.</w:t>
      </w:r>
      <w:r>
        <w:rPr>
          <w:spacing w:val="-2"/>
        </w:rPr>
        <w:t xml:space="preserve"> </w:t>
      </w:r>
      <w:r>
        <w:t>"Multi- band high-frequency antenna for satellite, automotive radar, and</w:t>
      </w:r>
      <w:r>
        <w:rPr>
          <w:spacing w:val="-13"/>
        </w:rPr>
        <w:t xml:space="preserve"> </w:t>
      </w:r>
      <w:r>
        <w:t>6G</w:t>
      </w:r>
      <w:r>
        <w:rPr>
          <w:spacing w:val="-12"/>
        </w:rPr>
        <w:t xml:space="preserve"> </w:t>
      </w:r>
      <w:r>
        <w:t>communication."</w:t>
      </w:r>
      <w:r>
        <w:rPr>
          <w:spacing w:val="-13"/>
        </w:rPr>
        <w:t xml:space="preserve"> </w:t>
      </w:r>
      <w:proofErr w:type="gramStart"/>
      <w:r>
        <w:rPr>
          <w:i/>
        </w:rPr>
        <w:t>Scientific</w:t>
      </w:r>
      <w:r>
        <w:rPr>
          <w:i/>
          <w:spacing w:val="-12"/>
        </w:rPr>
        <w:t xml:space="preserve"> </w:t>
      </w:r>
      <w:r>
        <w:rPr>
          <w:i/>
        </w:rPr>
        <w:t>Reports</w:t>
      </w:r>
      <w:r>
        <w:rPr>
          <w:i/>
          <w:spacing w:val="-13"/>
        </w:rPr>
        <w:t xml:space="preserve"> </w:t>
      </w:r>
      <w:r>
        <w:t>15,</w:t>
      </w:r>
      <w:r>
        <w:rPr>
          <w:spacing w:val="-12"/>
        </w:rPr>
        <w:t xml:space="preserve"> </w:t>
      </w:r>
      <w:r>
        <w:t>30400</w:t>
      </w:r>
      <w:r>
        <w:rPr>
          <w:spacing w:val="-13"/>
        </w:rPr>
        <w:t xml:space="preserve"> </w:t>
      </w:r>
      <w:r>
        <w:t>(2025).</w:t>
      </w:r>
      <w:proofErr w:type="gramEnd"/>
      <w:r>
        <w:t xml:space="preserve"> </w:t>
      </w:r>
      <w:hyperlink r:id="rId16">
        <w:r>
          <w:rPr>
            <w:color w:val="0462C1"/>
            <w:spacing w:val="-2"/>
            <w:u w:val="single" w:color="0462C1"/>
          </w:rPr>
          <w:t>https://doi.org/10.1038/s41598-025-16217-9</w:t>
        </w:r>
        <w:r>
          <w:rPr>
            <w:spacing w:val="-2"/>
          </w:rPr>
          <w:t>.</w:t>
        </w:r>
      </w:hyperlink>
    </w:p>
    <w:p w14:paraId="46ECF1D6" w14:textId="77777777" w:rsidR="00B87B73" w:rsidRDefault="00B87B73" w:rsidP="00B87B73">
      <w:pPr>
        <w:spacing w:line="228" w:lineRule="auto"/>
        <w:ind w:left="57" w:right="326"/>
        <w:jc w:val="both"/>
        <w:rPr>
          <w:sz w:val="20"/>
        </w:rPr>
      </w:pPr>
      <w:r>
        <w:rPr>
          <w:sz w:val="20"/>
        </w:rPr>
        <w:t xml:space="preserve">[7]. </w:t>
      </w:r>
      <w:proofErr w:type="spellStart"/>
      <w:r>
        <w:rPr>
          <w:sz w:val="20"/>
        </w:rPr>
        <w:t>Sivanandam</w:t>
      </w:r>
      <w:proofErr w:type="spellEnd"/>
      <w:r>
        <w:rPr>
          <w:sz w:val="20"/>
        </w:rPr>
        <w:t xml:space="preserve">, K. and </w:t>
      </w:r>
      <w:proofErr w:type="spellStart"/>
      <w:r>
        <w:rPr>
          <w:sz w:val="20"/>
        </w:rPr>
        <w:t>Dhevasenathipathi</w:t>
      </w:r>
      <w:proofErr w:type="spellEnd"/>
      <w:r>
        <w:rPr>
          <w:sz w:val="20"/>
        </w:rPr>
        <w:t xml:space="preserve">, C., 2025 </w:t>
      </w:r>
      <w:r>
        <w:rPr>
          <w:spacing w:val="-2"/>
          <w:sz w:val="20"/>
        </w:rPr>
        <w:t>May.</w:t>
      </w:r>
      <w:r>
        <w:rPr>
          <w:spacing w:val="-9"/>
          <w:sz w:val="20"/>
        </w:rPr>
        <w:t xml:space="preserve"> </w:t>
      </w:r>
      <w:proofErr w:type="gramStart"/>
      <w:r>
        <w:rPr>
          <w:spacing w:val="-2"/>
          <w:sz w:val="20"/>
        </w:rPr>
        <w:t>"Design</w:t>
      </w:r>
      <w:r>
        <w:rPr>
          <w:spacing w:val="-10"/>
          <w:sz w:val="20"/>
        </w:rPr>
        <w:t xml:space="preserve"> </w:t>
      </w:r>
      <w:r>
        <w:rPr>
          <w:spacing w:val="-2"/>
          <w:sz w:val="20"/>
        </w:rPr>
        <w:t>and</w:t>
      </w:r>
      <w:r>
        <w:rPr>
          <w:spacing w:val="-10"/>
          <w:sz w:val="20"/>
        </w:rPr>
        <w:t xml:space="preserve"> </w:t>
      </w:r>
      <w:r>
        <w:rPr>
          <w:spacing w:val="-2"/>
          <w:sz w:val="20"/>
        </w:rPr>
        <w:t>Simulation</w:t>
      </w:r>
      <w:r>
        <w:rPr>
          <w:spacing w:val="-5"/>
          <w:sz w:val="20"/>
        </w:rPr>
        <w:t xml:space="preserve"> </w:t>
      </w:r>
      <w:r>
        <w:rPr>
          <w:spacing w:val="-2"/>
          <w:sz w:val="20"/>
        </w:rPr>
        <w:t>of</w:t>
      </w:r>
      <w:r>
        <w:rPr>
          <w:spacing w:val="-10"/>
          <w:sz w:val="20"/>
        </w:rPr>
        <w:t xml:space="preserve"> </w:t>
      </w:r>
      <w:r>
        <w:rPr>
          <w:spacing w:val="-2"/>
          <w:sz w:val="20"/>
        </w:rPr>
        <w:t>6G</w:t>
      </w:r>
      <w:r>
        <w:rPr>
          <w:spacing w:val="-11"/>
          <w:sz w:val="20"/>
        </w:rPr>
        <w:t xml:space="preserve"> </w:t>
      </w:r>
      <w:proofErr w:type="spellStart"/>
      <w:r>
        <w:rPr>
          <w:spacing w:val="-2"/>
          <w:sz w:val="20"/>
        </w:rPr>
        <w:t>Microstrip</w:t>
      </w:r>
      <w:proofErr w:type="spellEnd"/>
      <w:r>
        <w:rPr>
          <w:spacing w:val="-10"/>
          <w:sz w:val="20"/>
        </w:rPr>
        <w:t xml:space="preserve"> </w:t>
      </w:r>
      <w:r>
        <w:rPr>
          <w:spacing w:val="-2"/>
          <w:sz w:val="20"/>
        </w:rPr>
        <w:t>Patch</w:t>
      </w:r>
      <w:r>
        <w:rPr>
          <w:spacing w:val="-5"/>
          <w:sz w:val="20"/>
        </w:rPr>
        <w:t xml:space="preserve"> </w:t>
      </w:r>
      <w:r>
        <w:rPr>
          <w:spacing w:val="-2"/>
          <w:sz w:val="20"/>
        </w:rPr>
        <w:t xml:space="preserve">Antenna </w:t>
      </w:r>
      <w:r>
        <w:rPr>
          <w:sz w:val="20"/>
        </w:rPr>
        <w:t>for MIMO Applications."</w:t>
      </w:r>
      <w:proofErr w:type="gramEnd"/>
      <w:r>
        <w:rPr>
          <w:sz w:val="20"/>
        </w:rPr>
        <w:t xml:space="preserve"> In </w:t>
      </w:r>
      <w:r>
        <w:rPr>
          <w:i/>
          <w:sz w:val="20"/>
        </w:rPr>
        <w:t xml:space="preserve">International Conference on Sustainability Innovation in Computing and Engineering (ICSICE 2024) </w:t>
      </w:r>
      <w:r>
        <w:rPr>
          <w:sz w:val="20"/>
        </w:rPr>
        <w:t xml:space="preserve">(pp. 1462-1475). </w:t>
      </w:r>
      <w:proofErr w:type="gramStart"/>
      <w:r>
        <w:rPr>
          <w:sz w:val="20"/>
        </w:rPr>
        <w:t>Atlantis Press.</w:t>
      </w:r>
      <w:proofErr w:type="gramEnd"/>
      <w:r>
        <w:rPr>
          <w:sz w:val="20"/>
        </w:rPr>
        <w:t xml:space="preserve"> </w:t>
      </w:r>
      <w:proofErr w:type="gramStart"/>
      <w:r>
        <w:rPr>
          <w:sz w:val="20"/>
        </w:rPr>
        <w:t xml:space="preserve">DOI </w:t>
      </w:r>
      <w:r>
        <w:rPr>
          <w:spacing w:val="-2"/>
          <w:sz w:val="20"/>
        </w:rPr>
        <w:t>10.2991/978-94-6463-718-2_122.</w:t>
      </w:r>
      <w:proofErr w:type="gramEnd"/>
    </w:p>
    <w:p w14:paraId="0B067464" w14:textId="77777777" w:rsidR="00B87B73" w:rsidRDefault="00B87B73" w:rsidP="00B87B73">
      <w:pPr>
        <w:pStyle w:val="BodyText"/>
        <w:spacing w:line="228" w:lineRule="auto"/>
        <w:ind w:right="328"/>
      </w:pPr>
      <w:r>
        <w:t xml:space="preserve">[8]. </w:t>
      </w:r>
      <w:proofErr w:type="spellStart"/>
      <w:r>
        <w:t>Naik</w:t>
      </w:r>
      <w:proofErr w:type="spellEnd"/>
      <w:r>
        <w:t xml:space="preserve">, K. K. (2024). "Asymmetric CPW-fed patch antenna with slits at terahertz applications for 6G wireless communications." </w:t>
      </w:r>
      <w:r>
        <w:rPr>
          <w:i/>
        </w:rPr>
        <w:t xml:space="preserve">Wireless Networks </w:t>
      </w:r>
      <w:r>
        <w:t xml:space="preserve">30, 2343–2351. </w:t>
      </w:r>
      <w:hyperlink r:id="rId17">
        <w:r>
          <w:rPr>
            <w:color w:val="0462C1"/>
            <w:spacing w:val="-2"/>
            <w:u w:val="single" w:color="0462C1"/>
          </w:rPr>
          <w:t>https://doi.org/10.1007/s11276-024-03695-4</w:t>
        </w:r>
        <w:r>
          <w:rPr>
            <w:spacing w:val="-2"/>
          </w:rPr>
          <w:t>.</w:t>
        </w:r>
      </w:hyperlink>
    </w:p>
    <w:p w14:paraId="11ABC50C" w14:textId="77777777" w:rsidR="00B87B73" w:rsidRDefault="00B87B73" w:rsidP="00B87B73">
      <w:pPr>
        <w:pStyle w:val="BodyText"/>
        <w:spacing w:line="230" w:lineRule="auto"/>
        <w:ind w:right="328"/>
      </w:pPr>
      <w:r>
        <w:t>[9].</w:t>
      </w:r>
      <w:r>
        <w:rPr>
          <w:spacing w:val="-7"/>
        </w:rPr>
        <w:t xml:space="preserve"> </w:t>
      </w:r>
      <w:r>
        <w:t>Singh,</w:t>
      </w:r>
      <w:r>
        <w:rPr>
          <w:spacing w:val="-7"/>
        </w:rPr>
        <w:t xml:space="preserve"> </w:t>
      </w:r>
      <w:r>
        <w:t>R.</w:t>
      </w:r>
      <w:r>
        <w:rPr>
          <w:spacing w:val="-7"/>
        </w:rPr>
        <w:t xml:space="preserve"> </w:t>
      </w:r>
      <w:r>
        <w:t>K.</w:t>
      </w:r>
      <w:r>
        <w:rPr>
          <w:spacing w:val="-11"/>
        </w:rPr>
        <w:t xml:space="preserve"> </w:t>
      </w:r>
      <w:r>
        <w:t>and</w:t>
      </w:r>
      <w:r>
        <w:rPr>
          <w:spacing w:val="-5"/>
        </w:rPr>
        <w:t xml:space="preserve"> </w:t>
      </w:r>
      <w:proofErr w:type="spellStart"/>
      <w:r>
        <w:t>Mamta</w:t>
      </w:r>
      <w:proofErr w:type="spellEnd"/>
      <w:r>
        <w:t>,</w:t>
      </w:r>
      <w:r>
        <w:rPr>
          <w:spacing w:val="-7"/>
        </w:rPr>
        <w:t xml:space="preserve"> </w:t>
      </w:r>
      <w:r>
        <w:t>K.,</w:t>
      </w:r>
      <w:r>
        <w:rPr>
          <w:spacing w:val="-7"/>
        </w:rPr>
        <w:t xml:space="preserve"> </w:t>
      </w:r>
      <w:r>
        <w:t>2024.</w:t>
      </w:r>
      <w:r>
        <w:rPr>
          <w:spacing w:val="-7"/>
        </w:rPr>
        <w:t xml:space="preserve"> </w:t>
      </w:r>
      <w:r>
        <w:t>"A</w:t>
      </w:r>
      <w:r>
        <w:rPr>
          <w:spacing w:val="-10"/>
        </w:rPr>
        <w:t xml:space="preserve"> </w:t>
      </w:r>
      <w:r>
        <w:t>compact</w:t>
      </w:r>
      <w:r>
        <w:rPr>
          <w:spacing w:val="-12"/>
        </w:rPr>
        <w:t xml:space="preserve"> </w:t>
      </w:r>
      <w:r>
        <w:t xml:space="preserve">novel </w:t>
      </w:r>
      <w:r>
        <w:rPr>
          <w:spacing w:val="-2"/>
        </w:rPr>
        <w:t>quad</w:t>
      </w:r>
      <w:r>
        <w:rPr>
          <w:spacing w:val="-8"/>
        </w:rPr>
        <w:t xml:space="preserve"> </w:t>
      </w:r>
      <w:r>
        <w:rPr>
          <w:spacing w:val="-2"/>
        </w:rPr>
        <w:t>patch</w:t>
      </w:r>
      <w:r>
        <w:rPr>
          <w:spacing w:val="-8"/>
        </w:rPr>
        <w:t xml:space="preserve"> </w:t>
      </w:r>
      <w:r>
        <w:rPr>
          <w:spacing w:val="-2"/>
        </w:rPr>
        <w:t>high</w:t>
      </w:r>
      <w:r>
        <w:rPr>
          <w:spacing w:val="-8"/>
        </w:rPr>
        <w:t xml:space="preserve"> </w:t>
      </w:r>
      <w:r>
        <w:rPr>
          <w:spacing w:val="-2"/>
        </w:rPr>
        <w:t>gain</w:t>
      </w:r>
      <w:r>
        <w:rPr>
          <w:spacing w:val="-8"/>
        </w:rPr>
        <w:t xml:space="preserve"> </w:t>
      </w:r>
      <w:r>
        <w:rPr>
          <w:spacing w:val="-2"/>
        </w:rPr>
        <w:t>triple</w:t>
      </w:r>
      <w:r>
        <w:rPr>
          <w:spacing w:val="-11"/>
        </w:rPr>
        <w:t xml:space="preserve"> </w:t>
      </w:r>
      <w:r>
        <w:rPr>
          <w:spacing w:val="-2"/>
        </w:rPr>
        <w:t>band</w:t>
      </w:r>
      <w:r>
        <w:rPr>
          <w:spacing w:val="-7"/>
        </w:rPr>
        <w:t xml:space="preserve"> </w:t>
      </w:r>
      <w:proofErr w:type="spellStart"/>
      <w:r>
        <w:rPr>
          <w:spacing w:val="-2"/>
        </w:rPr>
        <w:t>microstrip</w:t>
      </w:r>
      <w:proofErr w:type="spellEnd"/>
      <w:r>
        <w:rPr>
          <w:spacing w:val="-8"/>
        </w:rPr>
        <w:t xml:space="preserve"> </w:t>
      </w:r>
      <w:r>
        <w:rPr>
          <w:spacing w:val="-2"/>
        </w:rPr>
        <w:t>antenna</w:t>
      </w:r>
      <w:r>
        <w:rPr>
          <w:spacing w:val="-5"/>
        </w:rPr>
        <w:t xml:space="preserve"> </w:t>
      </w:r>
      <w:r>
        <w:rPr>
          <w:spacing w:val="-2"/>
        </w:rPr>
        <w:t>for 5G/6G mm</w:t>
      </w:r>
      <w:r>
        <w:rPr>
          <w:spacing w:val="-6"/>
        </w:rPr>
        <w:t xml:space="preserve"> </w:t>
      </w:r>
      <w:r>
        <w:rPr>
          <w:spacing w:val="-2"/>
        </w:rPr>
        <w:t>wave</w:t>
      </w:r>
      <w:r>
        <w:rPr>
          <w:spacing w:val="-9"/>
        </w:rPr>
        <w:t xml:space="preserve"> </w:t>
      </w:r>
      <w:r>
        <w:rPr>
          <w:spacing w:val="-2"/>
        </w:rPr>
        <w:t>applications."</w:t>
      </w:r>
      <w:r>
        <w:rPr>
          <w:spacing w:val="-15"/>
        </w:rPr>
        <w:t xml:space="preserve"> </w:t>
      </w:r>
      <w:r>
        <w:rPr>
          <w:i/>
          <w:spacing w:val="-2"/>
        </w:rPr>
        <w:t>Journal</w:t>
      </w:r>
      <w:r>
        <w:rPr>
          <w:i/>
          <w:spacing w:val="-5"/>
        </w:rPr>
        <w:t xml:space="preserve"> </w:t>
      </w:r>
      <w:r>
        <w:rPr>
          <w:i/>
          <w:spacing w:val="-2"/>
        </w:rPr>
        <w:t>of</w:t>
      </w:r>
      <w:r>
        <w:rPr>
          <w:i/>
          <w:spacing w:val="-10"/>
        </w:rPr>
        <w:t xml:space="preserve"> </w:t>
      </w:r>
      <w:r>
        <w:rPr>
          <w:i/>
          <w:spacing w:val="-2"/>
        </w:rPr>
        <w:t>Scientific</w:t>
      </w:r>
      <w:r>
        <w:rPr>
          <w:i/>
          <w:spacing w:val="-10"/>
        </w:rPr>
        <w:t xml:space="preserve"> </w:t>
      </w:r>
      <w:r>
        <w:rPr>
          <w:i/>
          <w:spacing w:val="-2"/>
        </w:rPr>
        <w:t>Research</w:t>
      </w:r>
      <w:r>
        <w:rPr>
          <w:spacing w:val="-2"/>
        </w:rPr>
        <w:t>,</w:t>
      </w:r>
      <w:r>
        <w:rPr>
          <w:spacing w:val="-9"/>
        </w:rPr>
        <w:t xml:space="preserve"> </w:t>
      </w:r>
      <w:r>
        <w:rPr>
          <w:spacing w:val="-2"/>
        </w:rPr>
        <w:t>16(1),</w:t>
      </w:r>
    </w:p>
    <w:p w14:paraId="05B310FD" w14:textId="77777777" w:rsidR="00B87B73" w:rsidRDefault="00B87B73" w:rsidP="00B87B73">
      <w:pPr>
        <w:pStyle w:val="BodyText"/>
        <w:spacing w:line="223" w:lineRule="exact"/>
      </w:pPr>
      <w:r>
        <w:t>pp.</w:t>
      </w:r>
      <w:r>
        <w:rPr>
          <w:spacing w:val="-12"/>
        </w:rPr>
        <w:t xml:space="preserve"> </w:t>
      </w:r>
      <w:r>
        <w:t>187-199.</w:t>
      </w:r>
      <w:r>
        <w:rPr>
          <w:spacing w:val="-10"/>
        </w:rPr>
        <w:t xml:space="preserve"> </w:t>
      </w:r>
      <w:r>
        <w:t>DOI:</w:t>
      </w:r>
      <w:r>
        <w:rPr>
          <w:spacing w:val="-12"/>
        </w:rPr>
        <w:t xml:space="preserve"> </w:t>
      </w:r>
      <w:hyperlink r:id="rId18">
        <w:r>
          <w:rPr>
            <w:color w:val="0462C1"/>
            <w:spacing w:val="-2"/>
            <w:u w:val="single" w:color="0462C1"/>
          </w:rPr>
          <w:t>https://doi.org/10.3329/jsr.v16i1.66715</w:t>
        </w:r>
      </w:hyperlink>
      <w:r>
        <w:rPr>
          <w:spacing w:val="-2"/>
        </w:rPr>
        <w:t>.</w:t>
      </w:r>
    </w:p>
    <w:p w14:paraId="419F7328" w14:textId="77777777" w:rsidR="00B87B73" w:rsidRDefault="00B87B73" w:rsidP="00B87B73">
      <w:pPr>
        <w:pStyle w:val="BodyText"/>
        <w:spacing w:line="228" w:lineRule="auto"/>
        <w:ind w:right="328"/>
      </w:pPr>
      <w:r>
        <w:t xml:space="preserve">[10]. </w:t>
      </w:r>
      <w:proofErr w:type="spellStart"/>
      <w:r>
        <w:t>Ijraset</w:t>
      </w:r>
      <w:proofErr w:type="spellEnd"/>
      <w:r>
        <w:t xml:space="preserve">, "Design and analysis of rectangular and circular </w:t>
      </w:r>
      <w:proofErr w:type="spellStart"/>
      <w:r>
        <w:t>microstrip</w:t>
      </w:r>
      <w:proofErr w:type="spellEnd"/>
      <w:r>
        <w:t xml:space="preserve"> patch antenna," </w:t>
      </w:r>
      <w:r>
        <w:rPr>
          <w:i/>
        </w:rPr>
        <w:t>IJRASET</w:t>
      </w:r>
      <w:r>
        <w:t xml:space="preserve">, 2024. </w:t>
      </w:r>
      <w:hyperlink r:id="rId19">
        <w:r>
          <w:rPr>
            <w:color w:val="0462C1"/>
            <w:spacing w:val="-2"/>
            <w:u w:val="single" w:color="0462C1"/>
          </w:rPr>
          <w:t>https://doi.org/10.22214/ijraset.2024.59625</w:t>
        </w:r>
      </w:hyperlink>
      <w:r>
        <w:rPr>
          <w:spacing w:val="-2"/>
        </w:rPr>
        <w:t>.</w:t>
      </w:r>
    </w:p>
    <w:p w14:paraId="1D1196AE" w14:textId="77777777" w:rsidR="00B87B73" w:rsidRDefault="00B87B73" w:rsidP="00B87B73">
      <w:pPr>
        <w:pStyle w:val="BodyText"/>
        <w:spacing w:line="228" w:lineRule="auto"/>
        <w:ind w:right="326"/>
      </w:pPr>
      <w:r>
        <w:t xml:space="preserve">[11]. </w:t>
      </w:r>
      <w:proofErr w:type="spellStart"/>
      <w:r>
        <w:t>Zhonggen</w:t>
      </w:r>
      <w:proofErr w:type="spellEnd"/>
      <w:r>
        <w:t xml:space="preserve"> Wang, </w:t>
      </w:r>
      <w:proofErr w:type="spellStart"/>
      <w:r>
        <w:t>Wanying</w:t>
      </w:r>
      <w:proofErr w:type="spellEnd"/>
      <w:r>
        <w:t xml:space="preserve"> </w:t>
      </w:r>
      <w:proofErr w:type="spellStart"/>
      <w:r>
        <w:t>Ren</w:t>
      </w:r>
      <w:proofErr w:type="spellEnd"/>
      <w:r>
        <w:t xml:space="preserve">, </w:t>
      </w:r>
      <w:proofErr w:type="spellStart"/>
      <w:r>
        <w:t>Wenyan</w:t>
      </w:r>
      <w:proofErr w:type="spellEnd"/>
      <w:r>
        <w:t xml:space="preserve"> </w:t>
      </w:r>
      <w:proofErr w:type="spellStart"/>
      <w:r>
        <w:t>Nie</w:t>
      </w:r>
      <w:proofErr w:type="spellEnd"/>
      <w:r>
        <w:t xml:space="preserve">, </w:t>
      </w:r>
      <w:proofErr w:type="spellStart"/>
      <w:r>
        <w:t>Weidong</w:t>
      </w:r>
      <w:proofErr w:type="spellEnd"/>
      <w:r>
        <w:t xml:space="preserve"> Mu and </w:t>
      </w:r>
      <w:proofErr w:type="spellStart"/>
      <w:r>
        <w:t>Chenlu</w:t>
      </w:r>
      <w:proofErr w:type="spellEnd"/>
      <w:r>
        <w:t xml:space="preserve"> Li, "Design of Three-Band Two- Port MIMO Antenna for 5G and Future 6G Applications Based on Fence-Shaped Decoupling Structure," </w:t>
      </w:r>
      <w:r>
        <w:rPr>
          <w:i/>
        </w:rPr>
        <w:t>Progress In Electromagnetics</w:t>
      </w:r>
      <w:r>
        <w:rPr>
          <w:i/>
          <w:spacing w:val="-5"/>
        </w:rPr>
        <w:t xml:space="preserve"> </w:t>
      </w:r>
      <w:r>
        <w:rPr>
          <w:i/>
        </w:rPr>
        <w:t>Research</w:t>
      </w:r>
      <w:r>
        <w:rPr>
          <w:i/>
          <w:spacing w:val="-3"/>
        </w:rPr>
        <w:t xml:space="preserve"> </w:t>
      </w:r>
      <w:r>
        <w:rPr>
          <w:i/>
        </w:rPr>
        <w:t>C</w:t>
      </w:r>
      <w:r>
        <w:t>,</w:t>
      </w:r>
      <w:r>
        <w:rPr>
          <w:spacing w:val="-1"/>
        </w:rPr>
        <w:t xml:space="preserve"> </w:t>
      </w:r>
      <w:r>
        <w:t>Vol.</w:t>
      </w:r>
      <w:r>
        <w:rPr>
          <w:spacing w:val="-1"/>
        </w:rPr>
        <w:t xml:space="preserve"> </w:t>
      </w:r>
      <w:r>
        <w:t>134,</w:t>
      </w:r>
      <w:r>
        <w:rPr>
          <w:spacing w:val="-5"/>
        </w:rPr>
        <w:t xml:space="preserve"> </w:t>
      </w:r>
      <w:r>
        <w:t>249-261,</w:t>
      </w:r>
      <w:r>
        <w:rPr>
          <w:spacing w:val="-1"/>
        </w:rPr>
        <w:t xml:space="preserve"> </w:t>
      </w:r>
      <w:r>
        <w:t>2023.</w:t>
      </w:r>
      <w:r>
        <w:rPr>
          <w:spacing w:val="-1"/>
        </w:rPr>
        <w:t xml:space="preserve"> </w:t>
      </w:r>
      <w:proofErr w:type="spellStart"/>
      <w:proofErr w:type="gramStart"/>
      <w:r>
        <w:t>doi</w:t>
      </w:r>
      <w:proofErr w:type="spellEnd"/>
      <w:proofErr w:type="gramEnd"/>
      <w:r>
        <w:t xml:space="preserve">: </w:t>
      </w:r>
      <w:r>
        <w:rPr>
          <w:spacing w:val="-2"/>
        </w:rPr>
        <w:t>10.2528/PIERC23051503.</w:t>
      </w:r>
    </w:p>
    <w:p w14:paraId="46CE602F" w14:textId="77777777" w:rsidR="00B87B73" w:rsidRDefault="00B87B73" w:rsidP="00B87B73">
      <w:pPr>
        <w:pStyle w:val="BodyText"/>
        <w:spacing w:line="228" w:lineRule="auto"/>
        <w:ind w:right="324"/>
      </w:pPr>
      <w:r>
        <w:t xml:space="preserve">[12]. </w:t>
      </w:r>
      <w:proofErr w:type="spellStart"/>
      <w:r>
        <w:t>Niyaz</w:t>
      </w:r>
      <w:proofErr w:type="spellEnd"/>
      <w:r>
        <w:t xml:space="preserve"> Mahmud </w:t>
      </w:r>
      <w:proofErr w:type="spellStart"/>
      <w:r>
        <w:t>Sayem</w:t>
      </w:r>
      <w:proofErr w:type="spellEnd"/>
      <w:r>
        <w:t xml:space="preserve">, </w:t>
      </w:r>
      <w:proofErr w:type="spellStart"/>
      <w:r>
        <w:t>Abul</w:t>
      </w:r>
      <w:proofErr w:type="spellEnd"/>
      <w:r>
        <w:t xml:space="preserve"> </w:t>
      </w:r>
      <w:proofErr w:type="spellStart"/>
      <w:r>
        <w:t>Kalam</w:t>
      </w:r>
      <w:proofErr w:type="spellEnd"/>
      <w:r>
        <w:t xml:space="preserve"> </w:t>
      </w:r>
      <w:proofErr w:type="spellStart"/>
      <w:r>
        <w:t>Muhammed</w:t>
      </w:r>
      <w:proofErr w:type="spellEnd"/>
      <w:r>
        <w:t xml:space="preserve"> </w:t>
      </w:r>
      <w:proofErr w:type="spellStart"/>
      <w:r>
        <w:t>Baki</w:t>
      </w:r>
      <w:proofErr w:type="spellEnd"/>
      <w:r>
        <w:t>,</w:t>
      </w:r>
      <w:r>
        <w:rPr>
          <w:spacing w:val="-3"/>
        </w:rPr>
        <w:t xml:space="preserve"> </w:t>
      </w:r>
      <w:proofErr w:type="spellStart"/>
      <w:r>
        <w:t>Fahim</w:t>
      </w:r>
      <w:proofErr w:type="spellEnd"/>
      <w:r>
        <w:rPr>
          <w:spacing w:val="-3"/>
        </w:rPr>
        <w:t xml:space="preserve"> </w:t>
      </w:r>
      <w:proofErr w:type="spellStart"/>
      <w:r>
        <w:t>Faysal</w:t>
      </w:r>
      <w:proofErr w:type="spellEnd"/>
      <w:r>
        <w:t>,</w:t>
      </w:r>
      <w:r>
        <w:rPr>
          <w:spacing w:val="-3"/>
        </w:rPr>
        <w:t xml:space="preserve"> </w:t>
      </w:r>
      <w:r>
        <w:t>Sheikh</w:t>
      </w:r>
      <w:r>
        <w:rPr>
          <w:spacing w:val="-4"/>
        </w:rPr>
        <w:t xml:space="preserve"> </w:t>
      </w:r>
      <w:proofErr w:type="spellStart"/>
      <w:r>
        <w:t>Tanvi</w:t>
      </w:r>
      <w:proofErr w:type="spellEnd"/>
      <w:r>
        <w:rPr>
          <w:spacing w:val="-3"/>
        </w:rPr>
        <w:t xml:space="preserve"> </w:t>
      </w:r>
      <w:r>
        <w:t>Mahmud,</w:t>
      </w:r>
      <w:r>
        <w:rPr>
          <w:spacing w:val="-3"/>
        </w:rPr>
        <w:t xml:space="preserve"> </w:t>
      </w:r>
      <w:r>
        <w:t>Ahmed</w:t>
      </w:r>
      <w:r>
        <w:rPr>
          <w:spacing w:val="-8"/>
        </w:rPr>
        <w:t xml:space="preserve"> </w:t>
      </w:r>
      <w:proofErr w:type="spellStart"/>
      <w:r>
        <w:t>Jubayer</w:t>
      </w:r>
      <w:proofErr w:type="spellEnd"/>
      <w:r>
        <w:t xml:space="preserve"> and </w:t>
      </w:r>
      <w:proofErr w:type="spellStart"/>
      <w:r>
        <w:t>Tawsif</w:t>
      </w:r>
      <w:proofErr w:type="spellEnd"/>
      <w:r>
        <w:t xml:space="preserve"> Ahmed </w:t>
      </w:r>
      <w:proofErr w:type="spellStart"/>
      <w:r>
        <w:t>Rifat</w:t>
      </w:r>
      <w:proofErr w:type="spellEnd"/>
      <w:r>
        <w:t xml:space="preserve">, "Development of Novel and High </w:t>
      </w:r>
      <w:r>
        <w:rPr>
          <w:spacing w:val="-2"/>
        </w:rPr>
        <w:t>Gain</w:t>
      </w:r>
      <w:r>
        <w:rPr>
          <w:spacing w:val="-11"/>
        </w:rPr>
        <w:t xml:space="preserve"> </w:t>
      </w:r>
      <w:proofErr w:type="spellStart"/>
      <w:r>
        <w:rPr>
          <w:spacing w:val="-2"/>
        </w:rPr>
        <w:t>Microstrip</w:t>
      </w:r>
      <w:proofErr w:type="spellEnd"/>
      <w:r>
        <w:rPr>
          <w:spacing w:val="-10"/>
        </w:rPr>
        <w:t xml:space="preserve"> </w:t>
      </w:r>
      <w:r>
        <w:rPr>
          <w:spacing w:val="-2"/>
        </w:rPr>
        <w:t>Patch</w:t>
      </w:r>
      <w:r>
        <w:rPr>
          <w:spacing w:val="-3"/>
        </w:rPr>
        <w:t xml:space="preserve"> </w:t>
      </w:r>
      <w:r>
        <w:rPr>
          <w:spacing w:val="-2"/>
        </w:rPr>
        <w:t>Antennas</w:t>
      </w:r>
      <w:r>
        <w:rPr>
          <w:spacing w:val="-11"/>
        </w:rPr>
        <w:t xml:space="preserve"> </w:t>
      </w:r>
      <w:r>
        <w:rPr>
          <w:spacing w:val="-2"/>
        </w:rPr>
        <w:t>at</w:t>
      </w:r>
      <w:r>
        <w:rPr>
          <w:spacing w:val="-6"/>
        </w:rPr>
        <w:t xml:space="preserve"> </w:t>
      </w:r>
      <w:r>
        <w:rPr>
          <w:spacing w:val="-2"/>
        </w:rPr>
        <w:t>Different</w:t>
      </w:r>
      <w:r>
        <w:rPr>
          <w:spacing w:val="-7"/>
        </w:rPr>
        <w:t xml:space="preserve"> </w:t>
      </w:r>
      <w:r>
        <w:rPr>
          <w:spacing w:val="-2"/>
        </w:rPr>
        <w:t>Frequency</w:t>
      </w:r>
      <w:r>
        <w:rPr>
          <w:spacing w:val="-11"/>
        </w:rPr>
        <w:t xml:space="preserve"> </w:t>
      </w:r>
      <w:r>
        <w:rPr>
          <w:spacing w:val="-2"/>
        </w:rPr>
        <w:t>Bands for 6G</w:t>
      </w:r>
      <w:r>
        <w:rPr>
          <w:spacing w:val="-3"/>
        </w:rPr>
        <w:t xml:space="preserve"> </w:t>
      </w:r>
      <w:r>
        <w:rPr>
          <w:spacing w:val="-2"/>
        </w:rPr>
        <w:t xml:space="preserve">Applications," </w:t>
      </w:r>
      <w:r>
        <w:rPr>
          <w:i/>
          <w:spacing w:val="-2"/>
        </w:rPr>
        <w:t>Progress</w:t>
      </w:r>
      <w:r>
        <w:rPr>
          <w:i/>
          <w:spacing w:val="-3"/>
        </w:rPr>
        <w:t xml:space="preserve"> </w:t>
      </w:r>
      <w:r>
        <w:rPr>
          <w:i/>
          <w:spacing w:val="-2"/>
        </w:rPr>
        <w:t>In</w:t>
      </w:r>
      <w:r>
        <w:rPr>
          <w:i/>
          <w:spacing w:val="-6"/>
        </w:rPr>
        <w:t xml:space="preserve"> </w:t>
      </w:r>
      <w:r>
        <w:rPr>
          <w:i/>
          <w:spacing w:val="-2"/>
        </w:rPr>
        <w:t>Electromagnetics</w:t>
      </w:r>
      <w:r>
        <w:rPr>
          <w:i/>
          <w:spacing w:val="-9"/>
        </w:rPr>
        <w:t xml:space="preserve"> </w:t>
      </w:r>
      <w:r>
        <w:rPr>
          <w:i/>
          <w:spacing w:val="-2"/>
        </w:rPr>
        <w:t xml:space="preserve">Research </w:t>
      </w:r>
      <w:r>
        <w:rPr>
          <w:i/>
        </w:rPr>
        <w:t>C</w:t>
      </w:r>
      <w:r>
        <w:t xml:space="preserve">, Vol. 137, 263-275, 2023. </w:t>
      </w:r>
      <w:proofErr w:type="spellStart"/>
      <w:proofErr w:type="gramStart"/>
      <w:r>
        <w:t>doi</w:t>
      </w:r>
      <w:proofErr w:type="spellEnd"/>
      <w:proofErr w:type="gramEnd"/>
      <w:r>
        <w:t>: 10.2528/PIERC23071302.</w:t>
      </w:r>
    </w:p>
    <w:p w14:paraId="0EFF968E" w14:textId="7E3F7FE0" w:rsidR="00B87B73" w:rsidRDefault="00B87B73" w:rsidP="00B87B73">
      <w:pPr>
        <w:spacing w:line="230" w:lineRule="auto"/>
        <w:ind w:left="57" w:right="327"/>
        <w:jc w:val="both"/>
        <w:rPr>
          <w:sz w:val="20"/>
        </w:rPr>
      </w:pPr>
      <w:r>
        <w:rPr>
          <w:sz w:val="20"/>
        </w:rPr>
        <w:t>[13].</w:t>
      </w:r>
      <w:r>
        <w:rPr>
          <w:spacing w:val="-7"/>
          <w:sz w:val="20"/>
        </w:rPr>
        <w:t xml:space="preserve"> </w:t>
      </w:r>
      <w:r>
        <w:rPr>
          <w:sz w:val="20"/>
        </w:rPr>
        <w:t>C.</w:t>
      </w:r>
      <w:r>
        <w:rPr>
          <w:spacing w:val="-3"/>
          <w:sz w:val="20"/>
        </w:rPr>
        <w:t xml:space="preserve"> </w:t>
      </w:r>
      <w:r>
        <w:rPr>
          <w:sz w:val="20"/>
        </w:rPr>
        <w:t>D.</w:t>
      </w:r>
      <w:r>
        <w:rPr>
          <w:spacing w:val="-3"/>
          <w:sz w:val="20"/>
        </w:rPr>
        <w:t xml:space="preserve"> </w:t>
      </w:r>
      <w:proofErr w:type="spellStart"/>
      <w:r>
        <w:rPr>
          <w:sz w:val="20"/>
        </w:rPr>
        <w:t>Alwis</w:t>
      </w:r>
      <w:proofErr w:type="spellEnd"/>
      <w:r>
        <w:rPr>
          <w:spacing w:val="-6"/>
          <w:sz w:val="20"/>
        </w:rPr>
        <w:t xml:space="preserve"> </w:t>
      </w:r>
      <w:r>
        <w:rPr>
          <w:sz w:val="20"/>
        </w:rPr>
        <w:t>et</w:t>
      </w:r>
      <w:r>
        <w:rPr>
          <w:spacing w:val="-4"/>
          <w:sz w:val="20"/>
        </w:rPr>
        <w:t xml:space="preserve"> </w:t>
      </w:r>
      <w:r>
        <w:rPr>
          <w:sz w:val="20"/>
        </w:rPr>
        <w:t>al.,</w:t>
      </w:r>
      <w:r>
        <w:rPr>
          <w:spacing w:val="-3"/>
          <w:sz w:val="20"/>
        </w:rPr>
        <w:t xml:space="preserve"> </w:t>
      </w:r>
      <w:r>
        <w:rPr>
          <w:sz w:val="20"/>
        </w:rPr>
        <w:t>"Survey</w:t>
      </w:r>
      <w:r>
        <w:rPr>
          <w:spacing w:val="-10"/>
          <w:sz w:val="20"/>
        </w:rPr>
        <w:t xml:space="preserve"> </w:t>
      </w:r>
      <w:r>
        <w:rPr>
          <w:sz w:val="20"/>
        </w:rPr>
        <w:t>on</w:t>
      </w:r>
      <w:r>
        <w:rPr>
          <w:spacing w:val="-5"/>
          <w:sz w:val="20"/>
        </w:rPr>
        <w:t xml:space="preserve"> </w:t>
      </w:r>
      <w:r>
        <w:rPr>
          <w:sz w:val="20"/>
        </w:rPr>
        <w:t>6G</w:t>
      </w:r>
      <w:r>
        <w:rPr>
          <w:spacing w:val="-6"/>
          <w:sz w:val="20"/>
        </w:rPr>
        <w:t xml:space="preserve"> </w:t>
      </w:r>
      <w:r>
        <w:rPr>
          <w:sz w:val="20"/>
        </w:rPr>
        <w:t>Frontiers:</w:t>
      </w:r>
      <w:r>
        <w:rPr>
          <w:spacing w:val="-8"/>
          <w:sz w:val="20"/>
        </w:rPr>
        <w:t xml:space="preserve"> </w:t>
      </w:r>
      <w:r>
        <w:rPr>
          <w:sz w:val="20"/>
        </w:rPr>
        <w:t>Trends,</w:t>
      </w:r>
      <w:r w:rsidRPr="00B87B73">
        <w:rPr>
          <w:sz w:val="20"/>
        </w:rPr>
        <w:t xml:space="preserve"> </w:t>
      </w:r>
      <w:r>
        <w:rPr>
          <w:sz w:val="20"/>
        </w:rPr>
        <w:t xml:space="preserve">Applications, Requirements, Technologies and Future Research," </w:t>
      </w:r>
      <w:r>
        <w:rPr>
          <w:i/>
          <w:sz w:val="20"/>
        </w:rPr>
        <w:t>IEEE Open Journal of the Communications Society</w:t>
      </w:r>
      <w:r>
        <w:rPr>
          <w:sz w:val="20"/>
        </w:rPr>
        <w:t xml:space="preserve">, vol. 2, pp. 836-886, 2021, </w:t>
      </w:r>
      <w:proofErr w:type="spellStart"/>
      <w:r>
        <w:rPr>
          <w:sz w:val="20"/>
        </w:rPr>
        <w:t>doi</w:t>
      </w:r>
      <w:proofErr w:type="spellEnd"/>
      <w:r>
        <w:rPr>
          <w:sz w:val="20"/>
        </w:rPr>
        <w:t xml:space="preserve">: </w:t>
      </w:r>
      <w:r>
        <w:rPr>
          <w:spacing w:val="-2"/>
          <w:sz w:val="20"/>
        </w:rPr>
        <w:t>10.1109/OJCOMS.2021.3071496.</w:t>
      </w:r>
    </w:p>
    <w:p w14:paraId="18527B3D" w14:textId="77777777" w:rsidR="00B87B73" w:rsidRDefault="00B87B73" w:rsidP="00B87B73">
      <w:pPr>
        <w:spacing w:line="228" w:lineRule="auto"/>
        <w:ind w:left="57" w:right="325"/>
        <w:jc w:val="both"/>
        <w:rPr>
          <w:sz w:val="20"/>
        </w:rPr>
      </w:pPr>
      <w:r>
        <w:rPr>
          <w:sz w:val="20"/>
        </w:rPr>
        <w:t>[14].</w:t>
      </w:r>
      <w:r>
        <w:rPr>
          <w:spacing w:val="-3"/>
          <w:sz w:val="20"/>
        </w:rPr>
        <w:t xml:space="preserve"> </w:t>
      </w:r>
      <w:r>
        <w:rPr>
          <w:sz w:val="20"/>
        </w:rPr>
        <w:t>W.</w:t>
      </w:r>
      <w:r>
        <w:rPr>
          <w:spacing w:val="-3"/>
          <w:sz w:val="20"/>
        </w:rPr>
        <w:t xml:space="preserve"> </w:t>
      </w:r>
      <w:r>
        <w:rPr>
          <w:sz w:val="20"/>
        </w:rPr>
        <w:t>Jiang,</w:t>
      </w:r>
      <w:r>
        <w:rPr>
          <w:spacing w:val="-3"/>
          <w:sz w:val="20"/>
        </w:rPr>
        <w:t xml:space="preserve"> </w:t>
      </w:r>
      <w:r>
        <w:rPr>
          <w:sz w:val="20"/>
        </w:rPr>
        <w:t>B.</w:t>
      </w:r>
      <w:r>
        <w:rPr>
          <w:spacing w:val="-3"/>
          <w:sz w:val="20"/>
        </w:rPr>
        <w:t xml:space="preserve"> </w:t>
      </w:r>
      <w:r>
        <w:rPr>
          <w:sz w:val="20"/>
        </w:rPr>
        <w:t>Han,</w:t>
      </w:r>
      <w:r>
        <w:rPr>
          <w:spacing w:val="-3"/>
          <w:sz w:val="20"/>
        </w:rPr>
        <w:t xml:space="preserve"> </w:t>
      </w:r>
      <w:r>
        <w:rPr>
          <w:sz w:val="20"/>
        </w:rPr>
        <w:t>M.</w:t>
      </w:r>
      <w:r>
        <w:rPr>
          <w:spacing w:val="-7"/>
          <w:sz w:val="20"/>
        </w:rPr>
        <w:t xml:space="preserve"> </w:t>
      </w:r>
      <w:r>
        <w:rPr>
          <w:sz w:val="20"/>
        </w:rPr>
        <w:t>A.</w:t>
      </w:r>
      <w:r>
        <w:rPr>
          <w:spacing w:val="-3"/>
          <w:sz w:val="20"/>
        </w:rPr>
        <w:t xml:space="preserve"> </w:t>
      </w:r>
      <w:proofErr w:type="spellStart"/>
      <w:r>
        <w:rPr>
          <w:sz w:val="20"/>
        </w:rPr>
        <w:t>Habibi</w:t>
      </w:r>
      <w:proofErr w:type="spellEnd"/>
      <w:r>
        <w:rPr>
          <w:spacing w:val="-8"/>
          <w:sz w:val="20"/>
        </w:rPr>
        <w:t xml:space="preserve"> </w:t>
      </w:r>
      <w:r>
        <w:rPr>
          <w:sz w:val="20"/>
        </w:rPr>
        <w:t>and</w:t>
      </w:r>
      <w:r>
        <w:rPr>
          <w:spacing w:val="-6"/>
          <w:sz w:val="20"/>
        </w:rPr>
        <w:t xml:space="preserve"> </w:t>
      </w:r>
      <w:r>
        <w:rPr>
          <w:sz w:val="20"/>
        </w:rPr>
        <w:t>H.</w:t>
      </w:r>
      <w:r>
        <w:rPr>
          <w:spacing w:val="-7"/>
          <w:sz w:val="20"/>
        </w:rPr>
        <w:t xml:space="preserve"> </w:t>
      </w:r>
      <w:r>
        <w:rPr>
          <w:sz w:val="20"/>
        </w:rPr>
        <w:t>D.</w:t>
      </w:r>
      <w:r>
        <w:rPr>
          <w:spacing w:val="-7"/>
          <w:sz w:val="20"/>
        </w:rPr>
        <w:t xml:space="preserve"> </w:t>
      </w:r>
      <w:proofErr w:type="spellStart"/>
      <w:r>
        <w:rPr>
          <w:sz w:val="20"/>
        </w:rPr>
        <w:t>Schotten</w:t>
      </w:r>
      <w:proofErr w:type="spellEnd"/>
      <w:r>
        <w:rPr>
          <w:sz w:val="20"/>
        </w:rPr>
        <w:t xml:space="preserve">, "The Road Towards 6G: A Comprehensive Survey," </w:t>
      </w:r>
      <w:r>
        <w:rPr>
          <w:i/>
          <w:sz w:val="20"/>
        </w:rPr>
        <w:t>IEEE Open</w:t>
      </w:r>
      <w:r>
        <w:rPr>
          <w:i/>
          <w:spacing w:val="-13"/>
          <w:sz w:val="20"/>
        </w:rPr>
        <w:t xml:space="preserve"> </w:t>
      </w:r>
      <w:r>
        <w:rPr>
          <w:i/>
          <w:sz w:val="20"/>
        </w:rPr>
        <w:t>Journal</w:t>
      </w:r>
      <w:r>
        <w:rPr>
          <w:i/>
          <w:spacing w:val="-12"/>
          <w:sz w:val="20"/>
        </w:rPr>
        <w:t xml:space="preserve"> </w:t>
      </w:r>
      <w:r>
        <w:rPr>
          <w:i/>
          <w:sz w:val="20"/>
        </w:rPr>
        <w:t>of</w:t>
      </w:r>
      <w:r>
        <w:rPr>
          <w:i/>
          <w:spacing w:val="-13"/>
          <w:sz w:val="20"/>
        </w:rPr>
        <w:t xml:space="preserve"> </w:t>
      </w:r>
      <w:r>
        <w:rPr>
          <w:i/>
          <w:sz w:val="20"/>
        </w:rPr>
        <w:t>the</w:t>
      </w:r>
      <w:r>
        <w:rPr>
          <w:i/>
          <w:spacing w:val="-12"/>
          <w:sz w:val="20"/>
        </w:rPr>
        <w:t xml:space="preserve"> </w:t>
      </w:r>
      <w:r>
        <w:rPr>
          <w:i/>
          <w:sz w:val="20"/>
        </w:rPr>
        <w:t>Communications</w:t>
      </w:r>
      <w:r>
        <w:rPr>
          <w:i/>
          <w:spacing w:val="-13"/>
          <w:sz w:val="20"/>
        </w:rPr>
        <w:t xml:space="preserve"> </w:t>
      </w:r>
      <w:r>
        <w:rPr>
          <w:i/>
          <w:sz w:val="20"/>
        </w:rPr>
        <w:t>Society</w:t>
      </w:r>
      <w:r>
        <w:rPr>
          <w:sz w:val="20"/>
        </w:rPr>
        <w:t>,</w:t>
      </w:r>
      <w:r>
        <w:rPr>
          <w:spacing w:val="-12"/>
          <w:sz w:val="20"/>
        </w:rPr>
        <w:t xml:space="preserve"> </w:t>
      </w:r>
      <w:r>
        <w:rPr>
          <w:sz w:val="20"/>
        </w:rPr>
        <w:t>vol.</w:t>
      </w:r>
      <w:r>
        <w:rPr>
          <w:spacing w:val="-13"/>
          <w:sz w:val="20"/>
        </w:rPr>
        <w:t xml:space="preserve"> </w:t>
      </w:r>
      <w:r>
        <w:rPr>
          <w:sz w:val="20"/>
        </w:rPr>
        <w:t>2,</w:t>
      </w:r>
      <w:r>
        <w:rPr>
          <w:spacing w:val="-12"/>
          <w:sz w:val="20"/>
        </w:rPr>
        <w:t xml:space="preserve"> </w:t>
      </w:r>
      <w:r>
        <w:rPr>
          <w:sz w:val="20"/>
        </w:rPr>
        <w:t>pp.</w:t>
      </w:r>
      <w:r>
        <w:rPr>
          <w:spacing w:val="-13"/>
          <w:sz w:val="20"/>
        </w:rPr>
        <w:t xml:space="preserve"> </w:t>
      </w:r>
      <w:r>
        <w:rPr>
          <w:sz w:val="20"/>
        </w:rPr>
        <w:t xml:space="preserve">334- 366, 2021, </w:t>
      </w:r>
      <w:proofErr w:type="spellStart"/>
      <w:r>
        <w:rPr>
          <w:sz w:val="20"/>
        </w:rPr>
        <w:t>doi</w:t>
      </w:r>
      <w:proofErr w:type="spellEnd"/>
      <w:r>
        <w:rPr>
          <w:sz w:val="20"/>
        </w:rPr>
        <w:t>: 10.1109/OJCOMS.2021.3057679.</w:t>
      </w:r>
    </w:p>
    <w:p w14:paraId="2F4E8D3B" w14:textId="77777777" w:rsidR="00B87B73" w:rsidRDefault="00B87B73" w:rsidP="00B87B73">
      <w:pPr>
        <w:pStyle w:val="BodyText"/>
      </w:pPr>
      <w:r>
        <w:rPr>
          <w:spacing w:val="-2"/>
        </w:rPr>
        <w:t>[</w:t>
      </w:r>
      <w:r w:rsidRPr="000215E2">
        <w:t xml:space="preserve">15]. Singh, I. and </w:t>
      </w:r>
      <w:proofErr w:type="spellStart"/>
      <w:r w:rsidRPr="000215E2">
        <w:t>Tripathi</w:t>
      </w:r>
      <w:proofErr w:type="spellEnd"/>
      <w:r w:rsidRPr="000215E2">
        <w:t>, V. S., 2011. "Micro strip patch antenna and its applications: a survey." Int. J. Comp. Tech. Appl., 2(5), pp. 1595-1599.</w:t>
      </w:r>
    </w:p>
    <w:p w14:paraId="4615A7C9" w14:textId="2AA8116C" w:rsidR="00B87B73" w:rsidRPr="00A8665C" w:rsidRDefault="00B87B73" w:rsidP="00B87B73">
      <w:pPr>
        <w:pStyle w:val="BodyText"/>
        <w:spacing w:before="103"/>
      </w:pPr>
      <w:r w:rsidRPr="000215E2">
        <w:t xml:space="preserve">[16]. Trim, R. M., "A Technique for Improving the Radar Visibility of Search and Rescue Transponder Responses." Journal of Navigation, 49(2): 284-285, 1996. </w:t>
      </w:r>
      <w:proofErr w:type="spellStart"/>
      <w:proofErr w:type="gramStart"/>
      <w:r w:rsidRPr="000215E2">
        <w:t>doi</w:t>
      </w:r>
      <w:proofErr w:type="spellEnd"/>
      <w:proofErr w:type="gramEnd"/>
      <w:r w:rsidRPr="000215E2">
        <w:t>: 10.1017/S0373463300013461</w:t>
      </w:r>
    </w:p>
    <w:p w14:paraId="51EE867B" w14:textId="77777777" w:rsidR="00B87B73" w:rsidRDefault="00B87B73" w:rsidP="00F81FA6">
      <w:pPr>
        <w:pStyle w:val="BodyText"/>
        <w:ind w:left="345" w:right="-58"/>
        <w:jc w:val="left"/>
      </w:pPr>
    </w:p>
    <w:sectPr w:rsidR="00B87B73" w:rsidSect="002D20D8">
      <w:type w:val="continuous"/>
      <w:pgSz w:w="12240" w:h="15840"/>
      <w:pgMar w:top="482" w:right="618" w:bottom="142" w:left="1077" w:header="720" w:footer="720" w:gutter="0"/>
      <w:cols w:num="2" w:space="720" w:equalWidth="0">
        <w:col w:w="4878" w:space="141"/>
        <w:col w:w="5527"/>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26458"/>
    <w:multiLevelType w:val="hybridMultilevel"/>
    <w:tmpl w:val="1A4C29C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2E35CBD"/>
    <w:multiLevelType w:val="hybridMultilevel"/>
    <w:tmpl w:val="26EC8D72"/>
    <w:lvl w:ilvl="0" w:tplc="BCA83302">
      <w:start w:val="1"/>
      <w:numFmt w:val="decimal"/>
      <w:lvlText w:val="%1."/>
      <w:lvlJc w:val="left"/>
      <w:pPr>
        <w:ind w:left="359" w:hanging="360"/>
      </w:pPr>
      <w:rPr>
        <w:rFonts w:ascii="Times New Roman" w:eastAsia="Times New Roman" w:hAnsi="Times New Roman" w:cs="Times New Roman" w:hint="default"/>
        <w:b w:val="0"/>
        <w:bCs w:val="0"/>
        <w:i w:val="0"/>
        <w:iCs w:val="0"/>
        <w:spacing w:val="0"/>
        <w:w w:val="103"/>
        <w:sz w:val="18"/>
        <w:szCs w:val="18"/>
        <w:lang w:val="en-US" w:eastAsia="en-US" w:bidi="ar-SA"/>
      </w:rPr>
    </w:lvl>
    <w:lvl w:ilvl="1" w:tplc="3B3A6F26">
      <w:numFmt w:val="bullet"/>
      <w:lvlText w:val="•"/>
      <w:lvlJc w:val="left"/>
      <w:pPr>
        <w:ind w:left="777" w:hanging="360"/>
      </w:pPr>
      <w:rPr>
        <w:rFonts w:hint="default"/>
        <w:lang w:val="en-US" w:eastAsia="en-US" w:bidi="ar-SA"/>
      </w:rPr>
    </w:lvl>
    <w:lvl w:ilvl="2" w:tplc="A122FFB4">
      <w:numFmt w:val="bullet"/>
      <w:lvlText w:val="•"/>
      <w:lvlJc w:val="left"/>
      <w:pPr>
        <w:ind w:left="1194" w:hanging="360"/>
      </w:pPr>
      <w:rPr>
        <w:rFonts w:hint="default"/>
        <w:lang w:val="en-US" w:eastAsia="en-US" w:bidi="ar-SA"/>
      </w:rPr>
    </w:lvl>
    <w:lvl w:ilvl="3" w:tplc="355A44E8">
      <w:numFmt w:val="bullet"/>
      <w:lvlText w:val="•"/>
      <w:lvlJc w:val="left"/>
      <w:pPr>
        <w:ind w:left="1612" w:hanging="360"/>
      </w:pPr>
      <w:rPr>
        <w:rFonts w:hint="default"/>
        <w:lang w:val="en-US" w:eastAsia="en-US" w:bidi="ar-SA"/>
      </w:rPr>
    </w:lvl>
    <w:lvl w:ilvl="4" w:tplc="C4EAF3BE">
      <w:numFmt w:val="bullet"/>
      <w:lvlText w:val="•"/>
      <w:lvlJc w:val="left"/>
      <w:pPr>
        <w:ind w:left="2029" w:hanging="360"/>
      </w:pPr>
      <w:rPr>
        <w:rFonts w:hint="default"/>
        <w:lang w:val="en-US" w:eastAsia="en-US" w:bidi="ar-SA"/>
      </w:rPr>
    </w:lvl>
    <w:lvl w:ilvl="5" w:tplc="697AC3F6">
      <w:numFmt w:val="bullet"/>
      <w:lvlText w:val="•"/>
      <w:lvlJc w:val="left"/>
      <w:pPr>
        <w:ind w:left="2447" w:hanging="360"/>
      </w:pPr>
      <w:rPr>
        <w:rFonts w:hint="default"/>
        <w:lang w:val="en-US" w:eastAsia="en-US" w:bidi="ar-SA"/>
      </w:rPr>
    </w:lvl>
    <w:lvl w:ilvl="6" w:tplc="6BC608A6">
      <w:numFmt w:val="bullet"/>
      <w:lvlText w:val="•"/>
      <w:lvlJc w:val="left"/>
      <w:pPr>
        <w:ind w:left="2864" w:hanging="360"/>
      </w:pPr>
      <w:rPr>
        <w:rFonts w:hint="default"/>
        <w:lang w:val="en-US" w:eastAsia="en-US" w:bidi="ar-SA"/>
      </w:rPr>
    </w:lvl>
    <w:lvl w:ilvl="7" w:tplc="327074FC">
      <w:numFmt w:val="bullet"/>
      <w:lvlText w:val="•"/>
      <w:lvlJc w:val="left"/>
      <w:pPr>
        <w:ind w:left="3282" w:hanging="360"/>
      </w:pPr>
      <w:rPr>
        <w:rFonts w:hint="default"/>
        <w:lang w:val="en-US" w:eastAsia="en-US" w:bidi="ar-SA"/>
      </w:rPr>
    </w:lvl>
    <w:lvl w:ilvl="8" w:tplc="757C72DC">
      <w:numFmt w:val="bullet"/>
      <w:lvlText w:val="•"/>
      <w:lvlJc w:val="left"/>
      <w:pPr>
        <w:ind w:left="3699" w:hanging="360"/>
      </w:pPr>
      <w:rPr>
        <w:rFonts w:hint="default"/>
        <w:lang w:val="en-US" w:eastAsia="en-US" w:bidi="ar-SA"/>
      </w:rPr>
    </w:lvl>
  </w:abstractNum>
  <w:abstractNum w:abstractNumId="2">
    <w:nsid w:val="062914E6"/>
    <w:multiLevelType w:val="hybridMultilevel"/>
    <w:tmpl w:val="D27A46F0"/>
    <w:lvl w:ilvl="0" w:tplc="DFE04186">
      <w:start w:val="1"/>
      <w:numFmt w:val="upperLetter"/>
      <w:lvlText w:val="%1."/>
      <w:lvlJc w:val="left"/>
      <w:pPr>
        <w:ind w:left="367" w:hanging="360"/>
      </w:pPr>
      <w:rPr>
        <w:rFonts w:ascii="Times New Roman" w:eastAsia="Times New Roman" w:hAnsi="Times New Roman" w:cs="Times New Roman" w:hint="default"/>
        <w:b/>
        <w:bCs/>
        <w:i w:val="0"/>
        <w:iCs w:val="0"/>
        <w:spacing w:val="-1"/>
        <w:w w:val="103"/>
        <w:sz w:val="18"/>
        <w:szCs w:val="18"/>
        <w:lang w:val="en-US" w:eastAsia="en-US" w:bidi="ar-SA"/>
      </w:rPr>
    </w:lvl>
    <w:lvl w:ilvl="1" w:tplc="FE8E2DE0">
      <w:numFmt w:val="bullet"/>
      <w:lvlText w:val="•"/>
      <w:lvlJc w:val="left"/>
      <w:pPr>
        <w:ind w:left="896" w:hanging="360"/>
      </w:pPr>
      <w:rPr>
        <w:rFonts w:hint="default"/>
        <w:lang w:val="en-US" w:eastAsia="en-US" w:bidi="ar-SA"/>
      </w:rPr>
    </w:lvl>
    <w:lvl w:ilvl="2" w:tplc="42D20752">
      <w:numFmt w:val="bullet"/>
      <w:lvlText w:val="•"/>
      <w:lvlJc w:val="left"/>
      <w:pPr>
        <w:ind w:left="1432" w:hanging="360"/>
      </w:pPr>
      <w:rPr>
        <w:rFonts w:hint="default"/>
        <w:lang w:val="en-US" w:eastAsia="en-US" w:bidi="ar-SA"/>
      </w:rPr>
    </w:lvl>
    <w:lvl w:ilvl="3" w:tplc="57C0DEF0">
      <w:numFmt w:val="bullet"/>
      <w:lvlText w:val="•"/>
      <w:lvlJc w:val="left"/>
      <w:pPr>
        <w:ind w:left="1968" w:hanging="360"/>
      </w:pPr>
      <w:rPr>
        <w:rFonts w:hint="default"/>
        <w:lang w:val="en-US" w:eastAsia="en-US" w:bidi="ar-SA"/>
      </w:rPr>
    </w:lvl>
    <w:lvl w:ilvl="4" w:tplc="3EA2416C">
      <w:numFmt w:val="bullet"/>
      <w:lvlText w:val="•"/>
      <w:lvlJc w:val="left"/>
      <w:pPr>
        <w:ind w:left="2504" w:hanging="360"/>
      </w:pPr>
      <w:rPr>
        <w:rFonts w:hint="default"/>
        <w:lang w:val="en-US" w:eastAsia="en-US" w:bidi="ar-SA"/>
      </w:rPr>
    </w:lvl>
    <w:lvl w:ilvl="5" w:tplc="2B2A5122">
      <w:numFmt w:val="bullet"/>
      <w:lvlText w:val="•"/>
      <w:lvlJc w:val="left"/>
      <w:pPr>
        <w:ind w:left="3040" w:hanging="360"/>
      </w:pPr>
      <w:rPr>
        <w:rFonts w:hint="default"/>
        <w:lang w:val="en-US" w:eastAsia="en-US" w:bidi="ar-SA"/>
      </w:rPr>
    </w:lvl>
    <w:lvl w:ilvl="6" w:tplc="0F02FD12">
      <w:numFmt w:val="bullet"/>
      <w:lvlText w:val="•"/>
      <w:lvlJc w:val="left"/>
      <w:pPr>
        <w:ind w:left="3576" w:hanging="360"/>
      </w:pPr>
      <w:rPr>
        <w:rFonts w:hint="default"/>
        <w:lang w:val="en-US" w:eastAsia="en-US" w:bidi="ar-SA"/>
      </w:rPr>
    </w:lvl>
    <w:lvl w:ilvl="7" w:tplc="35C07F10">
      <w:numFmt w:val="bullet"/>
      <w:lvlText w:val="•"/>
      <w:lvlJc w:val="left"/>
      <w:pPr>
        <w:ind w:left="4113" w:hanging="360"/>
      </w:pPr>
      <w:rPr>
        <w:rFonts w:hint="default"/>
        <w:lang w:val="en-US" w:eastAsia="en-US" w:bidi="ar-SA"/>
      </w:rPr>
    </w:lvl>
    <w:lvl w:ilvl="8" w:tplc="2618C1C0">
      <w:numFmt w:val="bullet"/>
      <w:lvlText w:val="•"/>
      <w:lvlJc w:val="left"/>
      <w:pPr>
        <w:ind w:left="4649" w:hanging="360"/>
      </w:pPr>
      <w:rPr>
        <w:rFonts w:hint="default"/>
        <w:lang w:val="en-US" w:eastAsia="en-US" w:bidi="ar-SA"/>
      </w:rPr>
    </w:lvl>
  </w:abstractNum>
  <w:abstractNum w:abstractNumId="3">
    <w:nsid w:val="067201DB"/>
    <w:multiLevelType w:val="hybridMultilevel"/>
    <w:tmpl w:val="A502C5E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nsid w:val="15E53121"/>
    <w:multiLevelType w:val="hybridMultilevel"/>
    <w:tmpl w:val="F3964A50"/>
    <w:lvl w:ilvl="0" w:tplc="6D643800">
      <w:start w:val="5"/>
      <w:numFmt w:val="upperRoman"/>
      <w:lvlText w:val="%1."/>
      <w:lvlJc w:val="left"/>
      <w:pPr>
        <w:ind w:left="208" w:hanging="208"/>
        <w:jc w:val="right"/>
      </w:pPr>
      <w:rPr>
        <w:rFonts w:hint="default"/>
        <w:b/>
        <w:bCs w:val="0"/>
        <w:spacing w:val="0"/>
        <w:w w:val="100"/>
        <w:lang w:val="en-US" w:eastAsia="en-US" w:bidi="ar-SA"/>
      </w:rPr>
    </w:lvl>
    <w:lvl w:ilvl="1" w:tplc="E5962EE8">
      <w:numFmt w:val="bullet"/>
      <w:lvlText w:val="•"/>
      <w:lvlJc w:val="left"/>
      <w:pPr>
        <w:ind w:left="2627" w:hanging="208"/>
      </w:pPr>
      <w:rPr>
        <w:rFonts w:hint="default"/>
        <w:lang w:val="en-US" w:eastAsia="en-US" w:bidi="ar-SA"/>
      </w:rPr>
    </w:lvl>
    <w:lvl w:ilvl="2" w:tplc="D920303C">
      <w:numFmt w:val="bullet"/>
      <w:lvlText w:val="•"/>
      <w:lvlJc w:val="left"/>
      <w:pPr>
        <w:ind w:left="2834" w:hanging="208"/>
      </w:pPr>
      <w:rPr>
        <w:rFonts w:hint="default"/>
        <w:lang w:val="en-US" w:eastAsia="en-US" w:bidi="ar-SA"/>
      </w:rPr>
    </w:lvl>
    <w:lvl w:ilvl="3" w:tplc="B9AA1FEC">
      <w:numFmt w:val="bullet"/>
      <w:lvlText w:val="•"/>
      <w:lvlJc w:val="left"/>
      <w:pPr>
        <w:ind w:left="3041" w:hanging="208"/>
      </w:pPr>
      <w:rPr>
        <w:rFonts w:hint="default"/>
        <w:lang w:val="en-US" w:eastAsia="en-US" w:bidi="ar-SA"/>
      </w:rPr>
    </w:lvl>
    <w:lvl w:ilvl="4" w:tplc="E334BFB8">
      <w:numFmt w:val="bullet"/>
      <w:lvlText w:val="•"/>
      <w:lvlJc w:val="left"/>
      <w:pPr>
        <w:ind w:left="3249" w:hanging="208"/>
      </w:pPr>
      <w:rPr>
        <w:rFonts w:hint="default"/>
        <w:lang w:val="en-US" w:eastAsia="en-US" w:bidi="ar-SA"/>
      </w:rPr>
    </w:lvl>
    <w:lvl w:ilvl="5" w:tplc="788E8132">
      <w:numFmt w:val="bullet"/>
      <w:lvlText w:val="•"/>
      <w:lvlJc w:val="left"/>
      <w:pPr>
        <w:ind w:left="3456" w:hanging="208"/>
      </w:pPr>
      <w:rPr>
        <w:rFonts w:hint="default"/>
        <w:lang w:val="en-US" w:eastAsia="en-US" w:bidi="ar-SA"/>
      </w:rPr>
    </w:lvl>
    <w:lvl w:ilvl="6" w:tplc="E4726804">
      <w:numFmt w:val="bullet"/>
      <w:lvlText w:val="•"/>
      <w:lvlJc w:val="left"/>
      <w:pPr>
        <w:ind w:left="3663" w:hanging="208"/>
      </w:pPr>
      <w:rPr>
        <w:rFonts w:hint="default"/>
        <w:lang w:val="en-US" w:eastAsia="en-US" w:bidi="ar-SA"/>
      </w:rPr>
    </w:lvl>
    <w:lvl w:ilvl="7" w:tplc="E8DA7010">
      <w:numFmt w:val="bullet"/>
      <w:lvlText w:val="•"/>
      <w:lvlJc w:val="left"/>
      <w:pPr>
        <w:ind w:left="3871" w:hanging="208"/>
      </w:pPr>
      <w:rPr>
        <w:rFonts w:hint="default"/>
        <w:lang w:val="en-US" w:eastAsia="en-US" w:bidi="ar-SA"/>
      </w:rPr>
    </w:lvl>
    <w:lvl w:ilvl="8" w:tplc="8A544FF4">
      <w:numFmt w:val="bullet"/>
      <w:lvlText w:val="•"/>
      <w:lvlJc w:val="left"/>
      <w:pPr>
        <w:ind w:left="4078" w:hanging="208"/>
      </w:pPr>
      <w:rPr>
        <w:rFonts w:hint="default"/>
        <w:lang w:val="en-US" w:eastAsia="en-US" w:bidi="ar-SA"/>
      </w:rPr>
    </w:lvl>
  </w:abstractNum>
  <w:abstractNum w:abstractNumId="5">
    <w:nsid w:val="1B0A11C8"/>
    <w:multiLevelType w:val="hybridMultilevel"/>
    <w:tmpl w:val="9DFEC2AC"/>
    <w:lvl w:ilvl="0" w:tplc="4009000F">
      <w:start w:val="1"/>
      <w:numFmt w:val="decimal"/>
      <w:lvlText w:val="%1."/>
      <w:lvlJc w:val="left"/>
      <w:pPr>
        <w:ind w:left="1079" w:hanging="360"/>
      </w:pPr>
    </w:lvl>
    <w:lvl w:ilvl="1" w:tplc="40090019" w:tentative="1">
      <w:start w:val="1"/>
      <w:numFmt w:val="lowerLetter"/>
      <w:lvlText w:val="%2."/>
      <w:lvlJc w:val="left"/>
      <w:pPr>
        <w:ind w:left="1799" w:hanging="360"/>
      </w:pPr>
    </w:lvl>
    <w:lvl w:ilvl="2" w:tplc="4009001B" w:tentative="1">
      <w:start w:val="1"/>
      <w:numFmt w:val="lowerRoman"/>
      <w:lvlText w:val="%3."/>
      <w:lvlJc w:val="right"/>
      <w:pPr>
        <w:ind w:left="2519" w:hanging="180"/>
      </w:pPr>
    </w:lvl>
    <w:lvl w:ilvl="3" w:tplc="4009000F" w:tentative="1">
      <w:start w:val="1"/>
      <w:numFmt w:val="decimal"/>
      <w:lvlText w:val="%4."/>
      <w:lvlJc w:val="left"/>
      <w:pPr>
        <w:ind w:left="3239" w:hanging="360"/>
      </w:pPr>
    </w:lvl>
    <w:lvl w:ilvl="4" w:tplc="40090019" w:tentative="1">
      <w:start w:val="1"/>
      <w:numFmt w:val="lowerLetter"/>
      <w:lvlText w:val="%5."/>
      <w:lvlJc w:val="left"/>
      <w:pPr>
        <w:ind w:left="3959" w:hanging="360"/>
      </w:pPr>
    </w:lvl>
    <w:lvl w:ilvl="5" w:tplc="4009001B" w:tentative="1">
      <w:start w:val="1"/>
      <w:numFmt w:val="lowerRoman"/>
      <w:lvlText w:val="%6."/>
      <w:lvlJc w:val="right"/>
      <w:pPr>
        <w:ind w:left="4679" w:hanging="180"/>
      </w:pPr>
    </w:lvl>
    <w:lvl w:ilvl="6" w:tplc="4009000F" w:tentative="1">
      <w:start w:val="1"/>
      <w:numFmt w:val="decimal"/>
      <w:lvlText w:val="%7."/>
      <w:lvlJc w:val="left"/>
      <w:pPr>
        <w:ind w:left="5399" w:hanging="360"/>
      </w:pPr>
    </w:lvl>
    <w:lvl w:ilvl="7" w:tplc="40090019" w:tentative="1">
      <w:start w:val="1"/>
      <w:numFmt w:val="lowerLetter"/>
      <w:lvlText w:val="%8."/>
      <w:lvlJc w:val="left"/>
      <w:pPr>
        <w:ind w:left="6119" w:hanging="360"/>
      </w:pPr>
    </w:lvl>
    <w:lvl w:ilvl="8" w:tplc="4009001B" w:tentative="1">
      <w:start w:val="1"/>
      <w:numFmt w:val="lowerRoman"/>
      <w:lvlText w:val="%9."/>
      <w:lvlJc w:val="right"/>
      <w:pPr>
        <w:ind w:left="6839" w:hanging="180"/>
      </w:pPr>
    </w:lvl>
  </w:abstractNum>
  <w:abstractNum w:abstractNumId="6">
    <w:nsid w:val="1C5F17B2"/>
    <w:multiLevelType w:val="hybridMultilevel"/>
    <w:tmpl w:val="58C0126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nsid w:val="21E46091"/>
    <w:multiLevelType w:val="hybridMultilevel"/>
    <w:tmpl w:val="4838FF4C"/>
    <w:lvl w:ilvl="0" w:tplc="32904B6E">
      <w:start w:val="14"/>
      <w:numFmt w:val="decimal"/>
      <w:lvlText w:val="[%1]"/>
      <w:lvlJc w:val="left"/>
      <w:pPr>
        <w:ind w:left="1007" w:hanging="360"/>
      </w:pPr>
      <w:rPr>
        <w:rFonts w:ascii="Times New Roman" w:eastAsia="Times New Roman" w:hAnsi="Times New Roman" w:cs="Times New Roman" w:hint="default"/>
        <w:b w:val="0"/>
        <w:bCs w:val="0"/>
        <w:i w:val="0"/>
        <w:iCs w:val="0"/>
        <w:spacing w:val="-1"/>
        <w:w w:val="99"/>
        <w:sz w:val="18"/>
        <w:szCs w:val="18"/>
        <w:lang w:val="en-US" w:eastAsia="en-US" w:bidi="ar-SA"/>
      </w:rPr>
    </w:lvl>
    <w:lvl w:ilvl="1" w:tplc="40090019" w:tentative="1">
      <w:start w:val="1"/>
      <w:numFmt w:val="lowerLetter"/>
      <w:lvlText w:val="%2."/>
      <w:lvlJc w:val="left"/>
      <w:pPr>
        <w:ind w:left="1727" w:hanging="360"/>
      </w:pPr>
    </w:lvl>
    <w:lvl w:ilvl="2" w:tplc="4009001B" w:tentative="1">
      <w:start w:val="1"/>
      <w:numFmt w:val="lowerRoman"/>
      <w:lvlText w:val="%3."/>
      <w:lvlJc w:val="right"/>
      <w:pPr>
        <w:ind w:left="2447" w:hanging="180"/>
      </w:pPr>
    </w:lvl>
    <w:lvl w:ilvl="3" w:tplc="4009000F" w:tentative="1">
      <w:start w:val="1"/>
      <w:numFmt w:val="decimal"/>
      <w:lvlText w:val="%4."/>
      <w:lvlJc w:val="left"/>
      <w:pPr>
        <w:ind w:left="3167" w:hanging="360"/>
      </w:pPr>
    </w:lvl>
    <w:lvl w:ilvl="4" w:tplc="40090019" w:tentative="1">
      <w:start w:val="1"/>
      <w:numFmt w:val="lowerLetter"/>
      <w:lvlText w:val="%5."/>
      <w:lvlJc w:val="left"/>
      <w:pPr>
        <w:ind w:left="3887" w:hanging="360"/>
      </w:pPr>
    </w:lvl>
    <w:lvl w:ilvl="5" w:tplc="4009001B" w:tentative="1">
      <w:start w:val="1"/>
      <w:numFmt w:val="lowerRoman"/>
      <w:lvlText w:val="%6."/>
      <w:lvlJc w:val="right"/>
      <w:pPr>
        <w:ind w:left="4607" w:hanging="180"/>
      </w:pPr>
    </w:lvl>
    <w:lvl w:ilvl="6" w:tplc="4009000F" w:tentative="1">
      <w:start w:val="1"/>
      <w:numFmt w:val="decimal"/>
      <w:lvlText w:val="%7."/>
      <w:lvlJc w:val="left"/>
      <w:pPr>
        <w:ind w:left="5327" w:hanging="360"/>
      </w:pPr>
    </w:lvl>
    <w:lvl w:ilvl="7" w:tplc="40090019" w:tentative="1">
      <w:start w:val="1"/>
      <w:numFmt w:val="lowerLetter"/>
      <w:lvlText w:val="%8."/>
      <w:lvlJc w:val="left"/>
      <w:pPr>
        <w:ind w:left="6047" w:hanging="360"/>
      </w:pPr>
    </w:lvl>
    <w:lvl w:ilvl="8" w:tplc="4009001B" w:tentative="1">
      <w:start w:val="1"/>
      <w:numFmt w:val="lowerRoman"/>
      <w:lvlText w:val="%9."/>
      <w:lvlJc w:val="right"/>
      <w:pPr>
        <w:ind w:left="6767" w:hanging="180"/>
      </w:pPr>
    </w:lvl>
  </w:abstractNum>
  <w:abstractNum w:abstractNumId="8">
    <w:nsid w:val="22E2779A"/>
    <w:multiLevelType w:val="hybridMultilevel"/>
    <w:tmpl w:val="287EAF30"/>
    <w:lvl w:ilvl="0" w:tplc="4009000F">
      <w:start w:val="1"/>
      <w:numFmt w:val="decimal"/>
      <w:lvlText w:val="%1."/>
      <w:lvlJc w:val="left"/>
      <w:pPr>
        <w:ind w:left="1079" w:hanging="360"/>
      </w:pPr>
    </w:lvl>
    <w:lvl w:ilvl="1" w:tplc="40090019" w:tentative="1">
      <w:start w:val="1"/>
      <w:numFmt w:val="lowerLetter"/>
      <w:lvlText w:val="%2."/>
      <w:lvlJc w:val="left"/>
      <w:pPr>
        <w:ind w:left="1799" w:hanging="360"/>
      </w:pPr>
    </w:lvl>
    <w:lvl w:ilvl="2" w:tplc="4009001B" w:tentative="1">
      <w:start w:val="1"/>
      <w:numFmt w:val="lowerRoman"/>
      <w:lvlText w:val="%3."/>
      <w:lvlJc w:val="right"/>
      <w:pPr>
        <w:ind w:left="2519" w:hanging="180"/>
      </w:pPr>
    </w:lvl>
    <w:lvl w:ilvl="3" w:tplc="4009000F" w:tentative="1">
      <w:start w:val="1"/>
      <w:numFmt w:val="decimal"/>
      <w:lvlText w:val="%4."/>
      <w:lvlJc w:val="left"/>
      <w:pPr>
        <w:ind w:left="3239" w:hanging="360"/>
      </w:pPr>
    </w:lvl>
    <w:lvl w:ilvl="4" w:tplc="40090019" w:tentative="1">
      <w:start w:val="1"/>
      <w:numFmt w:val="lowerLetter"/>
      <w:lvlText w:val="%5."/>
      <w:lvlJc w:val="left"/>
      <w:pPr>
        <w:ind w:left="3959" w:hanging="360"/>
      </w:pPr>
    </w:lvl>
    <w:lvl w:ilvl="5" w:tplc="4009001B" w:tentative="1">
      <w:start w:val="1"/>
      <w:numFmt w:val="lowerRoman"/>
      <w:lvlText w:val="%6."/>
      <w:lvlJc w:val="right"/>
      <w:pPr>
        <w:ind w:left="4679" w:hanging="180"/>
      </w:pPr>
    </w:lvl>
    <w:lvl w:ilvl="6" w:tplc="4009000F" w:tentative="1">
      <w:start w:val="1"/>
      <w:numFmt w:val="decimal"/>
      <w:lvlText w:val="%7."/>
      <w:lvlJc w:val="left"/>
      <w:pPr>
        <w:ind w:left="5399" w:hanging="360"/>
      </w:pPr>
    </w:lvl>
    <w:lvl w:ilvl="7" w:tplc="40090019" w:tentative="1">
      <w:start w:val="1"/>
      <w:numFmt w:val="lowerLetter"/>
      <w:lvlText w:val="%8."/>
      <w:lvlJc w:val="left"/>
      <w:pPr>
        <w:ind w:left="6119" w:hanging="360"/>
      </w:pPr>
    </w:lvl>
    <w:lvl w:ilvl="8" w:tplc="4009001B" w:tentative="1">
      <w:start w:val="1"/>
      <w:numFmt w:val="lowerRoman"/>
      <w:lvlText w:val="%9."/>
      <w:lvlJc w:val="right"/>
      <w:pPr>
        <w:ind w:left="6839" w:hanging="180"/>
      </w:pPr>
    </w:lvl>
  </w:abstractNum>
  <w:abstractNum w:abstractNumId="9">
    <w:nsid w:val="2E41298D"/>
    <w:multiLevelType w:val="hybridMultilevel"/>
    <w:tmpl w:val="6E4CD12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nsid w:val="3B804F44"/>
    <w:multiLevelType w:val="hybridMultilevel"/>
    <w:tmpl w:val="A432BF16"/>
    <w:lvl w:ilvl="0" w:tplc="32904B6E">
      <w:start w:val="14"/>
      <w:numFmt w:val="decimal"/>
      <w:lvlText w:val="[%1]"/>
      <w:lvlJc w:val="left"/>
      <w:pPr>
        <w:ind w:left="1070" w:hanging="360"/>
      </w:pPr>
      <w:rPr>
        <w:rFonts w:ascii="Times New Roman" w:eastAsia="Times New Roman" w:hAnsi="Times New Roman" w:cs="Times New Roman" w:hint="default"/>
        <w:b w:val="0"/>
        <w:bCs w:val="0"/>
        <w:i w:val="0"/>
        <w:iCs w:val="0"/>
        <w:spacing w:val="-1"/>
        <w:w w:val="99"/>
        <w:sz w:val="18"/>
        <w:szCs w:val="18"/>
        <w:lang w:val="en-US" w:eastAsia="en-US" w:bidi="ar-SA"/>
      </w:rPr>
    </w:lvl>
    <w:lvl w:ilvl="1" w:tplc="40090019" w:tentative="1">
      <w:start w:val="1"/>
      <w:numFmt w:val="lowerLetter"/>
      <w:lvlText w:val="%2."/>
      <w:lvlJc w:val="left"/>
      <w:pPr>
        <w:ind w:left="2074" w:hanging="360"/>
      </w:pPr>
    </w:lvl>
    <w:lvl w:ilvl="2" w:tplc="4009001B" w:tentative="1">
      <w:start w:val="1"/>
      <w:numFmt w:val="lowerRoman"/>
      <w:lvlText w:val="%3."/>
      <w:lvlJc w:val="right"/>
      <w:pPr>
        <w:ind w:left="2794" w:hanging="180"/>
      </w:pPr>
    </w:lvl>
    <w:lvl w:ilvl="3" w:tplc="4009000F" w:tentative="1">
      <w:start w:val="1"/>
      <w:numFmt w:val="decimal"/>
      <w:lvlText w:val="%4."/>
      <w:lvlJc w:val="left"/>
      <w:pPr>
        <w:ind w:left="3514" w:hanging="360"/>
      </w:pPr>
    </w:lvl>
    <w:lvl w:ilvl="4" w:tplc="40090019" w:tentative="1">
      <w:start w:val="1"/>
      <w:numFmt w:val="lowerLetter"/>
      <w:lvlText w:val="%5."/>
      <w:lvlJc w:val="left"/>
      <w:pPr>
        <w:ind w:left="4234" w:hanging="360"/>
      </w:pPr>
    </w:lvl>
    <w:lvl w:ilvl="5" w:tplc="4009001B" w:tentative="1">
      <w:start w:val="1"/>
      <w:numFmt w:val="lowerRoman"/>
      <w:lvlText w:val="%6."/>
      <w:lvlJc w:val="right"/>
      <w:pPr>
        <w:ind w:left="4954" w:hanging="180"/>
      </w:pPr>
    </w:lvl>
    <w:lvl w:ilvl="6" w:tplc="4009000F" w:tentative="1">
      <w:start w:val="1"/>
      <w:numFmt w:val="decimal"/>
      <w:lvlText w:val="%7."/>
      <w:lvlJc w:val="left"/>
      <w:pPr>
        <w:ind w:left="5674" w:hanging="360"/>
      </w:pPr>
    </w:lvl>
    <w:lvl w:ilvl="7" w:tplc="40090019" w:tentative="1">
      <w:start w:val="1"/>
      <w:numFmt w:val="lowerLetter"/>
      <w:lvlText w:val="%8."/>
      <w:lvlJc w:val="left"/>
      <w:pPr>
        <w:ind w:left="6394" w:hanging="360"/>
      </w:pPr>
    </w:lvl>
    <w:lvl w:ilvl="8" w:tplc="4009001B" w:tentative="1">
      <w:start w:val="1"/>
      <w:numFmt w:val="lowerRoman"/>
      <w:lvlText w:val="%9."/>
      <w:lvlJc w:val="right"/>
      <w:pPr>
        <w:ind w:left="7114" w:hanging="180"/>
      </w:pPr>
    </w:lvl>
  </w:abstractNum>
  <w:abstractNum w:abstractNumId="11">
    <w:nsid w:val="3D675EC1"/>
    <w:multiLevelType w:val="hybridMultilevel"/>
    <w:tmpl w:val="DA824152"/>
    <w:lvl w:ilvl="0" w:tplc="4009000F">
      <w:start w:val="1"/>
      <w:numFmt w:val="decimal"/>
      <w:lvlText w:val="%1."/>
      <w:lvlJc w:val="left"/>
      <w:pPr>
        <w:ind w:left="1079" w:hanging="360"/>
      </w:pPr>
    </w:lvl>
    <w:lvl w:ilvl="1" w:tplc="40090019" w:tentative="1">
      <w:start w:val="1"/>
      <w:numFmt w:val="lowerLetter"/>
      <w:lvlText w:val="%2."/>
      <w:lvlJc w:val="left"/>
      <w:pPr>
        <w:ind w:left="1799" w:hanging="360"/>
      </w:pPr>
    </w:lvl>
    <w:lvl w:ilvl="2" w:tplc="4009001B" w:tentative="1">
      <w:start w:val="1"/>
      <w:numFmt w:val="lowerRoman"/>
      <w:lvlText w:val="%3."/>
      <w:lvlJc w:val="right"/>
      <w:pPr>
        <w:ind w:left="2519" w:hanging="180"/>
      </w:pPr>
    </w:lvl>
    <w:lvl w:ilvl="3" w:tplc="4009000F" w:tentative="1">
      <w:start w:val="1"/>
      <w:numFmt w:val="decimal"/>
      <w:lvlText w:val="%4."/>
      <w:lvlJc w:val="left"/>
      <w:pPr>
        <w:ind w:left="3239" w:hanging="360"/>
      </w:pPr>
    </w:lvl>
    <w:lvl w:ilvl="4" w:tplc="40090019" w:tentative="1">
      <w:start w:val="1"/>
      <w:numFmt w:val="lowerLetter"/>
      <w:lvlText w:val="%5."/>
      <w:lvlJc w:val="left"/>
      <w:pPr>
        <w:ind w:left="3959" w:hanging="360"/>
      </w:pPr>
    </w:lvl>
    <w:lvl w:ilvl="5" w:tplc="4009001B" w:tentative="1">
      <w:start w:val="1"/>
      <w:numFmt w:val="lowerRoman"/>
      <w:lvlText w:val="%6."/>
      <w:lvlJc w:val="right"/>
      <w:pPr>
        <w:ind w:left="4679" w:hanging="180"/>
      </w:pPr>
    </w:lvl>
    <w:lvl w:ilvl="6" w:tplc="4009000F" w:tentative="1">
      <w:start w:val="1"/>
      <w:numFmt w:val="decimal"/>
      <w:lvlText w:val="%7."/>
      <w:lvlJc w:val="left"/>
      <w:pPr>
        <w:ind w:left="5399" w:hanging="360"/>
      </w:pPr>
    </w:lvl>
    <w:lvl w:ilvl="7" w:tplc="40090019" w:tentative="1">
      <w:start w:val="1"/>
      <w:numFmt w:val="lowerLetter"/>
      <w:lvlText w:val="%8."/>
      <w:lvlJc w:val="left"/>
      <w:pPr>
        <w:ind w:left="6119" w:hanging="360"/>
      </w:pPr>
    </w:lvl>
    <w:lvl w:ilvl="8" w:tplc="4009001B" w:tentative="1">
      <w:start w:val="1"/>
      <w:numFmt w:val="lowerRoman"/>
      <w:lvlText w:val="%9."/>
      <w:lvlJc w:val="right"/>
      <w:pPr>
        <w:ind w:left="6839" w:hanging="180"/>
      </w:pPr>
    </w:lvl>
  </w:abstractNum>
  <w:abstractNum w:abstractNumId="12">
    <w:nsid w:val="429B7AB9"/>
    <w:multiLevelType w:val="hybridMultilevel"/>
    <w:tmpl w:val="A9F49438"/>
    <w:lvl w:ilvl="0" w:tplc="8D2899DE">
      <w:start w:val="1"/>
      <w:numFmt w:val="decimal"/>
      <w:lvlText w:val="[%1]"/>
      <w:lvlJc w:val="left"/>
      <w:pPr>
        <w:ind w:left="288" w:hanging="264"/>
      </w:pPr>
      <w:rPr>
        <w:rFonts w:ascii="Times New Roman" w:eastAsia="Times New Roman" w:hAnsi="Times New Roman" w:cs="Times New Roman" w:hint="default"/>
        <w:b w:val="0"/>
        <w:bCs w:val="0"/>
        <w:i w:val="0"/>
        <w:iCs w:val="0"/>
        <w:spacing w:val="-1"/>
        <w:w w:val="94"/>
        <w:sz w:val="18"/>
        <w:szCs w:val="18"/>
        <w:lang w:val="en-US" w:eastAsia="en-US" w:bidi="ar-SA"/>
      </w:rPr>
    </w:lvl>
    <w:lvl w:ilvl="1" w:tplc="70ECAABC">
      <w:numFmt w:val="bullet"/>
      <w:lvlText w:val="•"/>
      <w:lvlJc w:val="left"/>
      <w:pPr>
        <w:ind w:left="739" w:hanging="264"/>
      </w:pPr>
      <w:rPr>
        <w:rFonts w:hint="default"/>
        <w:lang w:val="en-US" w:eastAsia="en-US" w:bidi="ar-SA"/>
      </w:rPr>
    </w:lvl>
    <w:lvl w:ilvl="2" w:tplc="96F4A0EA">
      <w:numFmt w:val="bullet"/>
      <w:lvlText w:val="•"/>
      <w:lvlJc w:val="left"/>
      <w:pPr>
        <w:ind w:left="1198" w:hanging="264"/>
      </w:pPr>
      <w:rPr>
        <w:rFonts w:hint="default"/>
        <w:lang w:val="en-US" w:eastAsia="en-US" w:bidi="ar-SA"/>
      </w:rPr>
    </w:lvl>
    <w:lvl w:ilvl="3" w:tplc="BEF2E720">
      <w:numFmt w:val="bullet"/>
      <w:lvlText w:val="•"/>
      <w:lvlJc w:val="left"/>
      <w:pPr>
        <w:ind w:left="1657" w:hanging="264"/>
      </w:pPr>
      <w:rPr>
        <w:rFonts w:hint="default"/>
        <w:lang w:val="en-US" w:eastAsia="en-US" w:bidi="ar-SA"/>
      </w:rPr>
    </w:lvl>
    <w:lvl w:ilvl="4" w:tplc="63DC717C">
      <w:numFmt w:val="bullet"/>
      <w:lvlText w:val="•"/>
      <w:lvlJc w:val="left"/>
      <w:pPr>
        <w:ind w:left="2117" w:hanging="264"/>
      </w:pPr>
      <w:rPr>
        <w:rFonts w:hint="default"/>
        <w:lang w:val="en-US" w:eastAsia="en-US" w:bidi="ar-SA"/>
      </w:rPr>
    </w:lvl>
    <w:lvl w:ilvl="5" w:tplc="03820756">
      <w:numFmt w:val="bullet"/>
      <w:lvlText w:val="•"/>
      <w:lvlJc w:val="left"/>
      <w:pPr>
        <w:ind w:left="2576" w:hanging="264"/>
      </w:pPr>
      <w:rPr>
        <w:rFonts w:hint="default"/>
        <w:lang w:val="en-US" w:eastAsia="en-US" w:bidi="ar-SA"/>
      </w:rPr>
    </w:lvl>
    <w:lvl w:ilvl="6" w:tplc="A7E6D5BE">
      <w:numFmt w:val="bullet"/>
      <w:lvlText w:val="•"/>
      <w:lvlJc w:val="left"/>
      <w:pPr>
        <w:ind w:left="3035" w:hanging="264"/>
      </w:pPr>
      <w:rPr>
        <w:rFonts w:hint="default"/>
        <w:lang w:val="en-US" w:eastAsia="en-US" w:bidi="ar-SA"/>
      </w:rPr>
    </w:lvl>
    <w:lvl w:ilvl="7" w:tplc="7E46EBCA">
      <w:numFmt w:val="bullet"/>
      <w:lvlText w:val="•"/>
      <w:lvlJc w:val="left"/>
      <w:pPr>
        <w:ind w:left="3494" w:hanging="264"/>
      </w:pPr>
      <w:rPr>
        <w:rFonts w:hint="default"/>
        <w:lang w:val="en-US" w:eastAsia="en-US" w:bidi="ar-SA"/>
      </w:rPr>
    </w:lvl>
    <w:lvl w:ilvl="8" w:tplc="4C642444">
      <w:numFmt w:val="bullet"/>
      <w:lvlText w:val="•"/>
      <w:lvlJc w:val="left"/>
      <w:pPr>
        <w:ind w:left="3954" w:hanging="264"/>
      </w:pPr>
      <w:rPr>
        <w:rFonts w:hint="default"/>
        <w:lang w:val="en-US" w:eastAsia="en-US" w:bidi="ar-SA"/>
      </w:rPr>
    </w:lvl>
  </w:abstractNum>
  <w:abstractNum w:abstractNumId="13">
    <w:nsid w:val="519207A9"/>
    <w:multiLevelType w:val="hybridMultilevel"/>
    <w:tmpl w:val="10C84E5E"/>
    <w:lvl w:ilvl="0" w:tplc="0360D910">
      <w:start w:val="1"/>
      <w:numFmt w:val="upperRoman"/>
      <w:lvlText w:val="%1."/>
      <w:lvlJc w:val="left"/>
      <w:pPr>
        <w:ind w:left="1008" w:hanging="721"/>
        <w:jc w:val="right"/>
      </w:pPr>
      <w:rPr>
        <w:rFonts w:hint="default"/>
        <w:spacing w:val="0"/>
        <w:w w:val="92"/>
        <w:sz w:val="18"/>
        <w:szCs w:val="18"/>
        <w:lang w:val="en-US" w:eastAsia="en-US" w:bidi="ar-SA"/>
      </w:rPr>
    </w:lvl>
    <w:lvl w:ilvl="1" w:tplc="A0E85CCC">
      <w:start w:val="1"/>
      <w:numFmt w:val="upperLetter"/>
      <w:lvlText w:val="%2."/>
      <w:lvlJc w:val="left"/>
      <w:pPr>
        <w:ind w:left="278" w:hanging="231"/>
        <w:jc w:val="right"/>
      </w:pPr>
      <w:rPr>
        <w:rFonts w:hint="default"/>
        <w:spacing w:val="-1"/>
        <w:w w:val="103"/>
        <w:lang w:val="en-US" w:eastAsia="en-US" w:bidi="ar-SA"/>
      </w:rPr>
    </w:lvl>
    <w:lvl w:ilvl="2" w:tplc="5ADAF796">
      <w:numFmt w:val="bullet"/>
      <w:lvlText w:val="•"/>
      <w:lvlJc w:val="left"/>
      <w:pPr>
        <w:ind w:left="1430" w:hanging="231"/>
      </w:pPr>
      <w:rPr>
        <w:rFonts w:hint="default"/>
        <w:lang w:val="en-US" w:eastAsia="en-US" w:bidi="ar-SA"/>
      </w:rPr>
    </w:lvl>
    <w:lvl w:ilvl="3" w:tplc="DB82B2E4">
      <w:numFmt w:val="bullet"/>
      <w:lvlText w:val="•"/>
      <w:lvlJc w:val="left"/>
      <w:pPr>
        <w:ind w:left="1860" w:hanging="231"/>
      </w:pPr>
      <w:rPr>
        <w:rFonts w:hint="default"/>
        <w:lang w:val="en-US" w:eastAsia="en-US" w:bidi="ar-SA"/>
      </w:rPr>
    </w:lvl>
    <w:lvl w:ilvl="4" w:tplc="46A4731A">
      <w:numFmt w:val="bullet"/>
      <w:lvlText w:val="•"/>
      <w:lvlJc w:val="left"/>
      <w:pPr>
        <w:ind w:left="2291" w:hanging="231"/>
      </w:pPr>
      <w:rPr>
        <w:rFonts w:hint="default"/>
        <w:lang w:val="en-US" w:eastAsia="en-US" w:bidi="ar-SA"/>
      </w:rPr>
    </w:lvl>
    <w:lvl w:ilvl="5" w:tplc="08700A78">
      <w:numFmt w:val="bullet"/>
      <w:lvlText w:val="•"/>
      <w:lvlJc w:val="left"/>
      <w:pPr>
        <w:ind w:left="2721" w:hanging="231"/>
      </w:pPr>
      <w:rPr>
        <w:rFonts w:hint="default"/>
        <w:lang w:val="en-US" w:eastAsia="en-US" w:bidi="ar-SA"/>
      </w:rPr>
    </w:lvl>
    <w:lvl w:ilvl="6" w:tplc="F8BCF012">
      <w:numFmt w:val="bullet"/>
      <w:lvlText w:val="•"/>
      <w:lvlJc w:val="left"/>
      <w:pPr>
        <w:ind w:left="3152" w:hanging="231"/>
      </w:pPr>
      <w:rPr>
        <w:rFonts w:hint="default"/>
        <w:lang w:val="en-US" w:eastAsia="en-US" w:bidi="ar-SA"/>
      </w:rPr>
    </w:lvl>
    <w:lvl w:ilvl="7" w:tplc="8D64C53A">
      <w:numFmt w:val="bullet"/>
      <w:lvlText w:val="•"/>
      <w:lvlJc w:val="left"/>
      <w:pPr>
        <w:ind w:left="3582" w:hanging="231"/>
      </w:pPr>
      <w:rPr>
        <w:rFonts w:hint="default"/>
        <w:lang w:val="en-US" w:eastAsia="en-US" w:bidi="ar-SA"/>
      </w:rPr>
    </w:lvl>
    <w:lvl w:ilvl="8" w:tplc="DD5CA822">
      <w:numFmt w:val="bullet"/>
      <w:lvlText w:val="•"/>
      <w:lvlJc w:val="left"/>
      <w:pPr>
        <w:ind w:left="4013" w:hanging="231"/>
      </w:pPr>
      <w:rPr>
        <w:rFonts w:hint="default"/>
        <w:lang w:val="en-US" w:eastAsia="en-US" w:bidi="ar-SA"/>
      </w:rPr>
    </w:lvl>
  </w:abstractNum>
  <w:abstractNum w:abstractNumId="14">
    <w:nsid w:val="542F4B68"/>
    <w:multiLevelType w:val="hybridMultilevel"/>
    <w:tmpl w:val="5964C274"/>
    <w:lvl w:ilvl="0" w:tplc="4009000F">
      <w:start w:val="1"/>
      <w:numFmt w:val="decimal"/>
      <w:lvlText w:val="%1."/>
      <w:lvlJc w:val="left"/>
      <w:pPr>
        <w:ind w:left="1079" w:hanging="360"/>
      </w:pPr>
    </w:lvl>
    <w:lvl w:ilvl="1" w:tplc="40090019" w:tentative="1">
      <w:start w:val="1"/>
      <w:numFmt w:val="lowerLetter"/>
      <w:lvlText w:val="%2."/>
      <w:lvlJc w:val="left"/>
      <w:pPr>
        <w:ind w:left="1799" w:hanging="360"/>
      </w:pPr>
    </w:lvl>
    <w:lvl w:ilvl="2" w:tplc="4009001B" w:tentative="1">
      <w:start w:val="1"/>
      <w:numFmt w:val="lowerRoman"/>
      <w:lvlText w:val="%3."/>
      <w:lvlJc w:val="right"/>
      <w:pPr>
        <w:ind w:left="2519" w:hanging="180"/>
      </w:pPr>
    </w:lvl>
    <w:lvl w:ilvl="3" w:tplc="4009000F" w:tentative="1">
      <w:start w:val="1"/>
      <w:numFmt w:val="decimal"/>
      <w:lvlText w:val="%4."/>
      <w:lvlJc w:val="left"/>
      <w:pPr>
        <w:ind w:left="3239" w:hanging="360"/>
      </w:pPr>
    </w:lvl>
    <w:lvl w:ilvl="4" w:tplc="40090019" w:tentative="1">
      <w:start w:val="1"/>
      <w:numFmt w:val="lowerLetter"/>
      <w:lvlText w:val="%5."/>
      <w:lvlJc w:val="left"/>
      <w:pPr>
        <w:ind w:left="3959" w:hanging="360"/>
      </w:pPr>
    </w:lvl>
    <w:lvl w:ilvl="5" w:tplc="4009001B" w:tentative="1">
      <w:start w:val="1"/>
      <w:numFmt w:val="lowerRoman"/>
      <w:lvlText w:val="%6."/>
      <w:lvlJc w:val="right"/>
      <w:pPr>
        <w:ind w:left="4679" w:hanging="180"/>
      </w:pPr>
    </w:lvl>
    <w:lvl w:ilvl="6" w:tplc="4009000F" w:tentative="1">
      <w:start w:val="1"/>
      <w:numFmt w:val="decimal"/>
      <w:lvlText w:val="%7."/>
      <w:lvlJc w:val="left"/>
      <w:pPr>
        <w:ind w:left="5399" w:hanging="360"/>
      </w:pPr>
    </w:lvl>
    <w:lvl w:ilvl="7" w:tplc="40090019" w:tentative="1">
      <w:start w:val="1"/>
      <w:numFmt w:val="lowerLetter"/>
      <w:lvlText w:val="%8."/>
      <w:lvlJc w:val="left"/>
      <w:pPr>
        <w:ind w:left="6119" w:hanging="360"/>
      </w:pPr>
    </w:lvl>
    <w:lvl w:ilvl="8" w:tplc="4009001B" w:tentative="1">
      <w:start w:val="1"/>
      <w:numFmt w:val="lowerRoman"/>
      <w:lvlText w:val="%9."/>
      <w:lvlJc w:val="right"/>
      <w:pPr>
        <w:ind w:left="6839" w:hanging="180"/>
      </w:pPr>
    </w:lvl>
  </w:abstractNum>
  <w:abstractNum w:abstractNumId="15">
    <w:nsid w:val="57327258"/>
    <w:multiLevelType w:val="hybridMultilevel"/>
    <w:tmpl w:val="D7C2BECC"/>
    <w:lvl w:ilvl="0" w:tplc="32904B6E">
      <w:start w:val="14"/>
      <w:numFmt w:val="decimal"/>
      <w:lvlText w:val="[%1]"/>
      <w:lvlJc w:val="left"/>
      <w:pPr>
        <w:ind w:left="288" w:hanging="389"/>
      </w:pPr>
      <w:rPr>
        <w:rFonts w:ascii="Times New Roman" w:eastAsia="Times New Roman" w:hAnsi="Times New Roman" w:cs="Times New Roman" w:hint="default"/>
        <w:b w:val="0"/>
        <w:bCs w:val="0"/>
        <w:i w:val="0"/>
        <w:iCs w:val="0"/>
        <w:spacing w:val="-1"/>
        <w:w w:val="99"/>
        <w:sz w:val="18"/>
        <w:szCs w:val="18"/>
        <w:lang w:val="en-US" w:eastAsia="en-US" w:bidi="ar-SA"/>
      </w:rPr>
    </w:lvl>
    <w:lvl w:ilvl="1" w:tplc="509CEFD8">
      <w:numFmt w:val="bullet"/>
      <w:lvlText w:val="•"/>
      <w:lvlJc w:val="left"/>
      <w:pPr>
        <w:ind w:left="839" w:hanging="389"/>
      </w:pPr>
      <w:rPr>
        <w:rFonts w:hint="default"/>
        <w:lang w:val="en-US" w:eastAsia="en-US" w:bidi="ar-SA"/>
      </w:rPr>
    </w:lvl>
    <w:lvl w:ilvl="2" w:tplc="F15E581E">
      <w:numFmt w:val="bullet"/>
      <w:lvlText w:val="•"/>
      <w:lvlJc w:val="left"/>
      <w:pPr>
        <w:ind w:left="1398" w:hanging="389"/>
      </w:pPr>
      <w:rPr>
        <w:rFonts w:hint="default"/>
        <w:lang w:val="en-US" w:eastAsia="en-US" w:bidi="ar-SA"/>
      </w:rPr>
    </w:lvl>
    <w:lvl w:ilvl="3" w:tplc="0584DD2A">
      <w:numFmt w:val="bullet"/>
      <w:lvlText w:val="•"/>
      <w:lvlJc w:val="left"/>
      <w:pPr>
        <w:ind w:left="1957" w:hanging="389"/>
      </w:pPr>
      <w:rPr>
        <w:rFonts w:hint="default"/>
        <w:lang w:val="en-US" w:eastAsia="en-US" w:bidi="ar-SA"/>
      </w:rPr>
    </w:lvl>
    <w:lvl w:ilvl="4" w:tplc="2BACBA5C">
      <w:numFmt w:val="bullet"/>
      <w:lvlText w:val="•"/>
      <w:lvlJc w:val="left"/>
      <w:pPr>
        <w:ind w:left="2516" w:hanging="389"/>
      </w:pPr>
      <w:rPr>
        <w:rFonts w:hint="default"/>
        <w:lang w:val="en-US" w:eastAsia="en-US" w:bidi="ar-SA"/>
      </w:rPr>
    </w:lvl>
    <w:lvl w:ilvl="5" w:tplc="F2647B6A">
      <w:numFmt w:val="bullet"/>
      <w:lvlText w:val="•"/>
      <w:lvlJc w:val="left"/>
      <w:pPr>
        <w:ind w:left="3075" w:hanging="389"/>
      </w:pPr>
      <w:rPr>
        <w:rFonts w:hint="default"/>
        <w:lang w:val="en-US" w:eastAsia="en-US" w:bidi="ar-SA"/>
      </w:rPr>
    </w:lvl>
    <w:lvl w:ilvl="6" w:tplc="133075CE">
      <w:numFmt w:val="bullet"/>
      <w:lvlText w:val="•"/>
      <w:lvlJc w:val="left"/>
      <w:pPr>
        <w:ind w:left="3634" w:hanging="389"/>
      </w:pPr>
      <w:rPr>
        <w:rFonts w:hint="default"/>
        <w:lang w:val="en-US" w:eastAsia="en-US" w:bidi="ar-SA"/>
      </w:rPr>
    </w:lvl>
    <w:lvl w:ilvl="7" w:tplc="F20E8ABE">
      <w:numFmt w:val="bullet"/>
      <w:lvlText w:val="•"/>
      <w:lvlJc w:val="left"/>
      <w:pPr>
        <w:ind w:left="4193" w:hanging="389"/>
      </w:pPr>
      <w:rPr>
        <w:rFonts w:hint="default"/>
        <w:lang w:val="en-US" w:eastAsia="en-US" w:bidi="ar-SA"/>
      </w:rPr>
    </w:lvl>
    <w:lvl w:ilvl="8" w:tplc="23049848">
      <w:numFmt w:val="bullet"/>
      <w:lvlText w:val="•"/>
      <w:lvlJc w:val="left"/>
      <w:pPr>
        <w:ind w:left="4752" w:hanging="389"/>
      </w:pPr>
      <w:rPr>
        <w:rFonts w:hint="default"/>
        <w:lang w:val="en-US" w:eastAsia="en-US" w:bidi="ar-SA"/>
      </w:rPr>
    </w:lvl>
  </w:abstractNum>
  <w:abstractNum w:abstractNumId="16">
    <w:nsid w:val="583D56CB"/>
    <w:multiLevelType w:val="hybridMultilevel"/>
    <w:tmpl w:val="1B0AD2A6"/>
    <w:lvl w:ilvl="0" w:tplc="98DC98CA">
      <w:start w:val="5"/>
      <w:numFmt w:val="upperRoman"/>
      <w:lvlText w:val="%1."/>
      <w:lvlJc w:val="left"/>
      <w:pPr>
        <w:ind w:left="777" w:hanging="720"/>
      </w:pPr>
      <w:rPr>
        <w:rFonts w:hint="default"/>
      </w:rPr>
    </w:lvl>
    <w:lvl w:ilvl="1" w:tplc="40090019" w:tentative="1">
      <w:start w:val="1"/>
      <w:numFmt w:val="lowerLetter"/>
      <w:lvlText w:val="%2."/>
      <w:lvlJc w:val="left"/>
      <w:pPr>
        <w:ind w:left="1137" w:hanging="360"/>
      </w:pPr>
    </w:lvl>
    <w:lvl w:ilvl="2" w:tplc="4009001B" w:tentative="1">
      <w:start w:val="1"/>
      <w:numFmt w:val="lowerRoman"/>
      <w:lvlText w:val="%3."/>
      <w:lvlJc w:val="right"/>
      <w:pPr>
        <w:ind w:left="1857" w:hanging="180"/>
      </w:pPr>
    </w:lvl>
    <w:lvl w:ilvl="3" w:tplc="4009000F" w:tentative="1">
      <w:start w:val="1"/>
      <w:numFmt w:val="decimal"/>
      <w:lvlText w:val="%4."/>
      <w:lvlJc w:val="left"/>
      <w:pPr>
        <w:ind w:left="2577" w:hanging="360"/>
      </w:pPr>
    </w:lvl>
    <w:lvl w:ilvl="4" w:tplc="40090019" w:tentative="1">
      <w:start w:val="1"/>
      <w:numFmt w:val="lowerLetter"/>
      <w:lvlText w:val="%5."/>
      <w:lvlJc w:val="left"/>
      <w:pPr>
        <w:ind w:left="3297" w:hanging="360"/>
      </w:pPr>
    </w:lvl>
    <w:lvl w:ilvl="5" w:tplc="4009001B" w:tentative="1">
      <w:start w:val="1"/>
      <w:numFmt w:val="lowerRoman"/>
      <w:lvlText w:val="%6."/>
      <w:lvlJc w:val="right"/>
      <w:pPr>
        <w:ind w:left="4017" w:hanging="180"/>
      </w:pPr>
    </w:lvl>
    <w:lvl w:ilvl="6" w:tplc="4009000F" w:tentative="1">
      <w:start w:val="1"/>
      <w:numFmt w:val="decimal"/>
      <w:lvlText w:val="%7."/>
      <w:lvlJc w:val="left"/>
      <w:pPr>
        <w:ind w:left="4737" w:hanging="360"/>
      </w:pPr>
    </w:lvl>
    <w:lvl w:ilvl="7" w:tplc="40090019" w:tentative="1">
      <w:start w:val="1"/>
      <w:numFmt w:val="lowerLetter"/>
      <w:lvlText w:val="%8."/>
      <w:lvlJc w:val="left"/>
      <w:pPr>
        <w:ind w:left="5457" w:hanging="360"/>
      </w:pPr>
    </w:lvl>
    <w:lvl w:ilvl="8" w:tplc="4009001B" w:tentative="1">
      <w:start w:val="1"/>
      <w:numFmt w:val="lowerRoman"/>
      <w:lvlText w:val="%9."/>
      <w:lvlJc w:val="right"/>
      <w:pPr>
        <w:ind w:left="6177" w:hanging="180"/>
      </w:pPr>
    </w:lvl>
  </w:abstractNum>
  <w:abstractNum w:abstractNumId="17">
    <w:nsid w:val="5CFA3B27"/>
    <w:multiLevelType w:val="hybridMultilevel"/>
    <w:tmpl w:val="1A4C29C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5D60694A"/>
    <w:multiLevelType w:val="hybridMultilevel"/>
    <w:tmpl w:val="F104E91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
    <w:nsid w:val="75951508"/>
    <w:multiLevelType w:val="hybridMultilevel"/>
    <w:tmpl w:val="1A80F05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15"/>
  </w:num>
  <w:num w:numId="4">
    <w:abstractNumId w:val="12"/>
  </w:num>
  <w:num w:numId="5">
    <w:abstractNumId w:val="13"/>
  </w:num>
  <w:num w:numId="6">
    <w:abstractNumId w:val="4"/>
  </w:num>
  <w:num w:numId="7">
    <w:abstractNumId w:val="11"/>
  </w:num>
  <w:num w:numId="8">
    <w:abstractNumId w:val="19"/>
  </w:num>
  <w:num w:numId="9">
    <w:abstractNumId w:val="3"/>
  </w:num>
  <w:num w:numId="10">
    <w:abstractNumId w:val="9"/>
  </w:num>
  <w:num w:numId="11">
    <w:abstractNumId w:val="18"/>
  </w:num>
  <w:num w:numId="12">
    <w:abstractNumId w:val="6"/>
  </w:num>
  <w:num w:numId="13">
    <w:abstractNumId w:val="5"/>
  </w:num>
  <w:num w:numId="14">
    <w:abstractNumId w:val="8"/>
  </w:num>
  <w:num w:numId="15">
    <w:abstractNumId w:val="14"/>
  </w:num>
  <w:num w:numId="16">
    <w:abstractNumId w:val="7"/>
  </w:num>
  <w:num w:numId="17">
    <w:abstractNumId w:val="10"/>
  </w:num>
  <w:num w:numId="18">
    <w:abstractNumId w:val="17"/>
  </w:num>
  <w:num w:numId="19">
    <w:abstractNumId w:val="16"/>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2C0"/>
    <w:rsid w:val="000569EF"/>
    <w:rsid w:val="000614B6"/>
    <w:rsid w:val="00061799"/>
    <w:rsid w:val="00063CBE"/>
    <w:rsid w:val="00085D12"/>
    <w:rsid w:val="00092AC4"/>
    <w:rsid w:val="000B7923"/>
    <w:rsid w:val="000C4786"/>
    <w:rsid w:val="000C4A2C"/>
    <w:rsid w:val="000E111E"/>
    <w:rsid w:val="000E246D"/>
    <w:rsid w:val="0010258C"/>
    <w:rsid w:val="00135FCE"/>
    <w:rsid w:val="00153257"/>
    <w:rsid w:val="00154620"/>
    <w:rsid w:val="00183D5F"/>
    <w:rsid w:val="0019220A"/>
    <w:rsid w:val="001A54A3"/>
    <w:rsid w:val="001B0BC9"/>
    <w:rsid w:val="001B5ADD"/>
    <w:rsid w:val="001D267F"/>
    <w:rsid w:val="001D6345"/>
    <w:rsid w:val="001E1C41"/>
    <w:rsid w:val="001E40C2"/>
    <w:rsid w:val="001E492B"/>
    <w:rsid w:val="001F495A"/>
    <w:rsid w:val="00201588"/>
    <w:rsid w:val="00210150"/>
    <w:rsid w:val="00214CAE"/>
    <w:rsid w:val="002325D6"/>
    <w:rsid w:val="00247867"/>
    <w:rsid w:val="00267A27"/>
    <w:rsid w:val="002A46D6"/>
    <w:rsid w:val="002D20D8"/>
    <w:rsid w:val="002F32D5"/>
    <w:rsid w:val="00307649"/>
    <w:rsid w:val="00311641"/>
    <w:rsid w:val="003142BD"/>
    <w:rsid w:val="00345325"/>
    <w:rsid w:val="003907CB"/>
    <w:rsid w:val="003D1C09"/>
    <w:rsid w:val="003E4BAB"/>
    <w:rsid w:val="003E73AC"/>
    <w:rsid w:val="003E7EF5"/>
    <w:rsid w:val="003F4619"/>
    <w:rsid w:val="00400649"/>
    <w:rsid w:val="00416A02"/>
    <w:rsid w:val="00452152"/>
    <w:rsid w:val="00456FBD"/>
    <w:rsid w:val="0048138B"/>
    <w:rsid w:val="00494A1F"/>
    <w:rsid w:val="004A2C51"/>
    <w:rsid w:val="004A62C0"/>
    <w:rsid w:val="004C00B1"/>
    <w:rsid w:val="004C39D3"/>
    <w:rsid w:val="004D50A5"/>
    <w:rsid w:val="004D50D7"/>
    <w:rsid w:val="00564FE1"/>
    <w:rsid w:val="00566A0D"/>
    <w:rsid w:val="005A184C"/>
    <w:rsid w:val="005B74B2"/>
    <w:rsid w:val="005C1E4A"/>
    <w:rsid w:val="005C2CC2"/>
    <w:rsid w:val="0061621D"/>
    <w:rsid w:val="00617E14"/>
    <w:rsid w:val="00621974"/>
    <w:rsid w:val="006222CD"/>
    <w:rsid w:val="006231A6"/>
    <w:rsid w:val="006242B4"/>
    <w:rsid w:val="0069456D"/>
    <w:rsid w:val="0069765E"/>
    <w:rsid w:val="006A3B1F"/>
    <w:rsid w:val="006E63D0"/>
    <w:rsid w:val="006F3C53"/>
    <w:rsid w:val="007208CC"/>
    <w:rsid w:val="00760864"/>
    <w:rsid w:val="00771927"/>
    <w:rsid w:val="007A7658"/>
    <w:rsid w:val="007B6481"/>
    <w:rsid w:val="007D07D0"/>
    <w:rsid w:val="007D5012"/>
    <w:rsid w:val="007E0F67"/>
    <w:rsid w:val="007E7164"/>
    <w:rsid w:val="008015E2"/>
    <w:rsid w:val="00805AB5"/>
    <w:rsid w:val="00824624"/>
    <w:rsid w:val="00833C4F"/>
    <w:rsid w:val="00861C39"/>
    <w:rsid w:val="008627AF"/>
    <w:rsid w:val="00862A8C"/>
    <w:rsid w:val="00880A86"/>
    <w:rsid w:val="008904A6"/>
    <w:rsid w:val="008943D3"/>
    <w:rsid w:val="008B1736"/>
    <w:rsid w:val="008D1BF4"/>
    <w:rsid w:val="008F297C"/>
    <w:rsid w:val="009A65DC"/>
    <w:rsid w:val="009A7E66"/>
    <w:rsid w:val="009B7D03"/>
    <w:rsid w:val="009D27EF"/>
    <w:rsid w:val="00A108AB"/>
    <w:rsid w:val="00A27946"/>
    <w:rsid w:val="00A86CBA"/>
    <w:rsid w:val="00A92C00"/>
    <w:rsid w:val="00AA656D"/>
    <w:rsid w:val="00AB6616"/>
    <w:rsid w:val="00AC7180"/>
    <w:rsid w:val="00AC76C3"/>
    <w:rsid w:val="00AD155C"/>
    <w:rsid w:val="00AE1FDC"/>
    <w:rsid w:val="00AF49A6"/>
    <w:rsid w:val="00B35066"/>
    <w:rsid w:val="00B36E1C"/>
    <w:rsid w:val="00B4004A"/>
    <w:rsid w:val="00B6193C"/>
    <w:rsid w:val="00B87B73"/>
    <w:rsid w:val="00BA2E0A"/>
    <w:rsid w:val="00BA6507"/>
    <w:rsid w:val="00BA6585"/>
    <w:rsid w:val="00BB1E6D"/>
    <w:rsid w:val="00BE111F"/>
    <w:rsid w:val="00BF4654"/>
    <w:rsid w:val="00C07672"/>
    <w:rsid w:val="00C14DFD"/>
    <w:rsid w:val="00C546E6"/>
    <w:rsid w:val="00C56A92"/>
    <w:rsid w:val="00C95917"/>
    <w:rsid w:val="00D121A6"/>
    <w:rsid w:val="00D2654A"/>
    <w:rsid w:val="00D4415B"/>
    <w:rsid w:val="00D5514C"/>
    <w:rsid w:val="00D93BB0"/>
    <w:rsid w:val="00DA1A1B"/>
    <w:rsid w:val="00DD45F8"/>
    <w:rsid w:val="00DE5334"/>
    <w:rsid w:val="00DF336D"/>
    <w:rsid w:val="00E051E4"/>
    <w:rsid w:val="00E13330"/>
    <w:rsid w:val="00E2702C"/>
    <w:rsid w:val="00E543E5"/>
    <w:rsid w:val="00E55467"/>
    <w:rsid w:val="00E80108"/>
    <w:rsid w:val="00E87C96"/>
    <w:rsid w:val="00EC700E"/>
    <w:rsid w:val="00ED0F26"/>
    <w:rsid w:val="00EE2248"/>
    <w:rsid w:val="00EF62FA"/>
    <w:rsid w:val="00F12213"/>
    <w:rsid w:val="00F14C31"/>
    <w:rsid w:val="00F14EB6"/>
    <w:rsid w:val="00F30E43"/>
    <w:rsid w:val="00F45228"/>
    <w:rsid w:val="00F51060"/>
    <w:rsid w:val="00F605E2"/>
    <w:rsid w:val="00F81FA6"/>
    <w:rsid w:val="00F8528D"/>
    <w:rsid w:val="00FD38D7"/>
    <w:rsid w:val="00FD46B4"/>
    <w:rsid w:val="00FE6F9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EF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72" w:hanging="719"/>
      <w:outlineLvl w:val="0"/>
    </w:pPr>
    <w:rPr>
      <w:b/>
      <w:bCs/>
      <w:sz w:val="20"/>
      <w:szCs w:val="20"/>
    </w:rPr>
  </w:style>
  <w:style w:type="paragraph" w:styleId="Heading2">
    <w:name w:val="heading 2"/>
    <w:basedOn w:val="Normal"/>
    <w:uiPriority w:val="9"/>
    <w:unhideWhenUsed/>
    <w:qFormat/>
    <w:pPr>
      <w:jc w:val="both"/>
      <w:outlineLvl w:val="1"/>
    </w:pPr>
    <w:rPr>
      <w:sz w:val="20"/>
      <w:szCs w:val="20"/>
    </w:rPr>
  </w:style>
  <w:style w:type="paragraph" w:styleId="Heading3">
    <w:name w:val="heading 3"/>
    <w:basedOn w:val="Normal"/>
    <w:uiPriority w:val="9"/>
    <w:unhideWhenUsed/>
    <w:qFormat/>
    <w:pPr>
      <w:ind w:left="212"/>
      <w:jc w:val="both"/>
      <w:outlineLvl w:val="2"/>
    </w:pPr>
    <w:rPr>
      <w:b/>
      <w:bCs/>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18"/>
      <w:szCs w:val="18"/>
    </w:rPr>
  </w:style>
  <w:style w:type="paragraph" w:styleId="Title">
    <w:name w:val="Title"/>
    <w:basedOn w:val="Normal"/>
    <w:uiPriority w:val="1"/>
    <w:qFormat/>
    <w:pPr>
      <w:spacing w:before="1"/>
      <w:ind w:left="64"/>
      <w:jc w:val="center"/>
    </w:pPr>
    <w:rPr>
      <w:b/>
      <w:bCs/>
      <w:sz w:val="30"/>
      <w:szCs w:val="30"/>
    </w:rPr>
  </w:style>
  <w:style w:type="paragraph" w:styleId="ListParagraph">
    <w:name w:val="List Paragraph"/>
    <w:basedOn w:val="Normal"/>
    <w:uiPriority w:val="1"/>
    <w:qFormat/>
    <w:pPr>
      <w:ind w:left="359" w:hanging="360"/>
      <w:jc w:val="both"/>
    </w:pPr>
  </w:style>
  <w:style w:type="paragraph" w:customStyle="1" w:styleId="TableParagraph">
    <w:name w:val="Table Paragraph"/>
    <w:basedOn w:val="Normal"/>
    <w:uiPriority w:val="1"/>
    <w:qFormat/>
    <w:pPr>
      <w:spacing w:before="122"/>
      <w:ind w:left="105"/>
    </w:pPr>
  </w:style>
  <w:style w:type="character" w:styleId="Hyperlink">
    <w:name w:val="Hyperlink"/>
    <w:basedOn w:val="DefaultParagraphFont"/>
    <w:uiPriority w:val="99"/>
    <w:unhideWhenUsed/>
    <w:rsid w:val="000E246D"/>
    <w:rPr>
      <w:color w:val="0000FF" w:themeColor="hyperlink"/>
      <w:u w:val="single"/>
    </w:rPr>
  </w:style>
  <w:style w:type="character" w:customStyle="1" w:styleId="UnresolvedMention">
    <w:name w:val="Unresolved Mention"/>
    <w:basedOn w:val="DefaultParagraphFont"/>
    <w:uiPriority w:val="99"/>
    <w:semiHidden/>
    <w:unhideWhenUsed/>
    <w:rsid w:val="000E246D"/>
    <w:rPr>
      <w:color w:val="605E5C"/>
      <w:shd w:val="clear" w:color="auto" w:fill="E1DFDD"/>
    </w:rPr>
  </w:style>
  <w:style w:type="paragraph" w:styleId="BalloonText">
    <w:name w:val="Balloon Text"/>
    <w:basedOn w:val="Normal"/>
    <w:link w:val="BalloonTextChar"/>
    <w:uiPriority w:val="99"/>
    <w:semiHidden/>
    <w:unhideWhenUsed/>
    <w:rsid w:val="008015E2"/>
    <w:rPr>
      <w:rFonts w:ascii="Tahoma" w:hAnsi="Tahoma" w:cs="Tahoma"/>
      <w:sz w:val="16"/>
      <w:szCs w:val="16"/>
    </w:rPr>
  </w:style>
  <w:style w:type="character" w:customStyle="1" w:styleId="BalloonTextChar">
    <w:name w:val="Balloon Text Char"/>
    <w:basedOn w:val="DefaultParagraphFont"/>
    <w:link w:val="BalloonText"/>
    <w:uiPriority w:val="99"/>
    <w:semiHidden/>
    <w:rsid w:val="008015E2"/>
    <w:rPr>
      <w:rFonts w:ascii="Tahoma" w:eastAsia="Times New Roman" w:hAnsi="Tahoma" w:cs="Tahoma"/>
      <w:sz w:val="16"/>
      <w:szCs w:val="16"/>
    </w:rPr>
  </w:style>
  <w:style w:type="paragraph" w:styleId="NoSpacing">
    <w:name w:val="No Spacing"/>
    <w:uiPriority w:val="1"/>
    <w:qFormat/>
    <w:rsid w:val="008015E2"/>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72" w:hanging="719"/>
      <w:outlineLvl w:val="0"/>
    </w:pPr>
    <w:rPr>
      <w:b/>
      <w:bCs/>
      <w:sz w:val="20"/>
      <w:szCs w:val="20"/>
    </w:rPr>
  </w:style>
  <w:style w:type="paragraph" w:styleId="Heading2">
    <w:name w:val="heading 2"/>
    <w:basedOn w:val="Normal"/>
    <w:uiPriority w:val="9"/>
    <w:unhideWhenUsed/>
    <w:qFormat/>
    <w:pPr>
      <w:jc w:val="both"/>
      <w:outlineLvl w:val="1"/>
    </w:pPr>
    <w:rPr>
      <w:sz w:val="20"/>
      <w:szCs w:val="20"/>
    </w:rPr>
  </w:style>
  <w:style w:type="paragraph" w:styleId="Heading3">
    <w:name w:val="heading 3"/>
    <w:basedOn w:val="Normal"/>
    <w:uiPriority w:val="9"/>
    <w:unhideWhenUsed/>
    <w:qFormat/>
    <w:pPr>
      <w:ind w:left="212"/>
      <w:jc w:val="both"/>
      <w:outlineLvl w:val="2"/>
    </w:pPr>
    <w:rPr>
      <w:b/>
      <w:bCs/>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18"/>
      <w:szCs w:val="18"/>
    </w:rPr>
  </w:style>
  <w:style w:type="paragraph" w:styleId="Title">
    <w:name w:val="Title"/>
    <w:basedOn w:val="Normal"/>
    <w:uiPriority w:val="1"/>
    <w:qFormat/>
    <w:pPr>
      <w:spacing w:before="1"/>
      <w:ind w:left="64"/>
      <w:jc w:val="center"/>
    </w:pPr>
    <w:rPr>
      <w:b/>
      <w:bCs/>
      <w:sz w:val="30"/>
      <w:szCs w:val="30"/>
    </w:rPr>
  </w:style>
  <w:style w:type="paragraph" w:styleId="ListParagraph">
    <w:name w:val="List Paragraph"/>
    <w:basedOn w:val="Normal"/>
    <w:uiPriority w:val="1"/>
    <w:qFormat/>
    <w:pPr>
      <w:ind w:left="359" w:hanging="360"/>
      <w:jc w:val="both"/>
    </w:pPr>
  </w:style>
  <w:style w:type="paragraph" w:customStyle="1" w:styleId="TableParagraph">
    <w:name w:val="Table Paragraph"/>
    <w:basedOn w:val="Normal"/>
    <w:uiPriority w:val="1"/>
    <w:qFormat/>
    <w:pPr>
      <w:spacing w:before="122"/>
      <w:ind w:left="105"/>
    </w:pPr>
  </w:style>
  <w:style w:type="character" w:styleId="Hyperlink">
    <w:name w:val="Hyperlink"/>
    <w:basedOn w:val="DefaultParagraphFont"/>
    <w:uiPriority w:val="99"/>
    <w:unhideWhenUsed/>
    <w:rsid w:val="000E246D"/>
    <w:rPr>
      <w:color w:val="0000FF" w:themeColor="hyperlink"/>
      <w:u w:val="single"/>
    </w:rPr>
  </w:style>
  <w:style w:type="character" w:customStyle="1" w:styleId="UnresolvedMention">
    <w:name w:val="Unresolved Mention"/>
    <w:basedOn w:val="DefaultParagraphFont"/>
    <w:uiPriority w:val="99"/>
    <w:semiHidden/>
    <w:unhideWhenUsed/>
    <w:rsid w:val="000E246D"/>
    <w:rPr>
      <w:color w:val="605E5C"/>
      <w:shd w:val="clear" w:color="auto" w:fill="E1DFDD"/>
    </w:rPr>
  </w:style>
  <w:style w:type="paragraph" w:styleId="BalloonText">
    <w:name w:val="Balloon Text"/>
    <w:basedOn w:val="Normal"/>
    <w:link w:val="BalloonTextChar"/>
    <w:uiPriority w:val="99"/>
    <w:semiHidden/>
    <w:unhideWhenUsed/>
    <w:rsid w:val="008015E2"/>
    <w:rPr>
      <w:rFonts w:ascii="Tahoma" w:hAnsi="Tahoma" w:cs="Tahoma"/>
      <w:sz w:val="16"/>
      <w:szCs w:val="16"/>
    </w:rPr>
  </w:style>
  <w:style w:type="character" w:customStyle="1" w:styleId="BalloonTextChar">
    <w:name w:val="Balloon Text Char"/>
    <w:basedOn w:val="DefaultParagraphFont"/>
    <w:link w:val="BalloonText"/>
    <w:uiPriority w:val="99"/>
    <w:semiHidden/>
    <w:rsid w:val="008015E2"/>
    <w:rPr>
      <w:rFonts w:ascii="Tahoma" w:eastAsia="Times New Roman" w:hAnsi="Tahoma" w:cs="Tahoma"/>
      <w:sz w:val="16"/>
      <w:szCs w:val="16"/>
    </w:rPr>
  </w:style>
  <w:style w:type="paragraph" w:styleId="NoSpacing">
    <w:name w:val="No Spacing"/>
    <w:uiPriority w:val="1"/>
    <w:qFormat/>
    <w:rsid w:val="008015E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s://doi.org/10.3329/jsr.v16i1.66715"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mailto:hshreekumar@gmail.com" TargetMode="External"/><Relationship Id="rId12" Type="http://schemas.openxmlformats.org/officeDocument/2006/relationships/image" Target="media/image5.jpeg"/><Relationship Id="rId17" Type="http://schemas.openxmlformats.org/officeDocument/2006/relationships/hyperlink" Target="https://doi.org/10.1007/s11276-024-03695-4" TargetMode="External"/><Relationship Id="rId2" Type="http://schemas.openxmlformats.org/officeDocument/2006/relationships/styles" Target="styles.xml"/><Relationship Id="rId16" Type="http://schemas.openxmlformats.org/officeDocument/2006/relationships/hyperlink" Target="https://doi.org/10.1038/s41598-025-16217-9"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vvlncnagaraja@gmail.com" TargetMode="Externa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hyperlink" Target="https://doi.org/10.22214/ijraset.2024.59625"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3602</Words>
  <Characters>20534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Microsoft Word - REVIEWPAPER</vt:lpstr>
    </vt:vector>
  </TitlesOfParts>
  <Company/>
  <LinksUpToDate>false</LinksUpToDate>
  <CharactersWithSpaces>24088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REVIEWPAPER</dc:title>
  <dc:creator>B Hari Krishna</dc:creator>
  <cp:lastModifiedBy>A</cp:lastModifiedBy>
  <cp:revision>2</cp:revision>
  <dcterms:created xsi:type="dcterms:W3CDTF">2026-04-02T06:36:00Z</dcterms:created>
  <dcterms:modified xsi:type="dcterms:W3CDTF">2026-04-02T06:36:00Z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2026-01-29T00:00:00Z</vt:filetime>
  </property>
  <property fmtid="{D5CDD505-2E9C-101B-9397-08002B2CF9AE}" pid="3" name="LastSaved">
    <vt:filetime>2026-01-29T00:00:00Z</vt:filetime>
  </property>
  <property fmtid="{D5CDD505-2E9C-101B-9397-08002B2CF9AE}" pid="4" name="Producer">
    <vt:lpwstr>Microsoft: Print To PDF</vt:lpwstr>
  </property>
</Properties>
</file>