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8" w:w="11906" w:orient="portrait"/>
          <w:pgMar w:bottom="1080" w:top="990" w:left="734" w:right="734" w:header="720" w:footer="720"/>
          <w:pgNumType w:start="1"/>
        </w:sectPr>
      </w:pPr>
      <w:bookmarkStart w:colFirst="0" w:colLast="0" w:name="_heading=h.ugv676nqmro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heading=h.s4mh6yseoyq4" w:id="1"/>
      <w:bookmarkEnd w:id="1"/>
      <w:r w:rsidDel="00000000" w:rsidR="00000000" w:rsidRPr="00000000">
        <w:rPr>
          <w:sz w:val="48"/>
          <w:szCs w:val="48"/>
          <w:rtl w:val="0"/>
        </w:rPr>
        <w:t xml:space="preserve"> Title:  Effectiveness of  exhaust system with respect to orientation of blower. </w:t>
      </w:r>
    </w:p>
    <w:p w:rsidR="00000000" w:rsidDel="00000000" w:rsidP="00000000" w:rsidRDefault="00000000" w:rsidRPr="00000000" w14:paraId="00000003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heading=h.6kakn8cmhqqc" w:id="2"/>
      <w:bookmarkEnd w:id="2"/>
      <w:r w:rsidDel="00000000" w:rsidR="00000000" w:rsidRPr="00000000">
        <w:rPr>
          <w:sz w:val="48"/>
          <w:szCs w:val="48"/>
          <w:rtl w:val="0"/>
        </w:rPr>
        <w:t xml:space="preserve"/>
      </w:r>
    </w:p>
    <w:p w:rsidR="00000000" w:rsidDel="00000000" w:rsidP="00000000" w:rsidRDefault="00000000" w:rsidRPr="00000000" w14:paraId="00000004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heading=h.mie5tx7ytuw8" w:id="3"/>
      <w:bookmarkEnd w:id="3"/>
      <w:r w:rsidDel="00000000" w:rsidR="00000000" w:rsidRPr="00000000">
        <w:rPr>
          <w:sz w:val="48"/>
          <w:szCs w:val="48"/>
          <w:rtl w:val="0"/>
        </w:rPr>
        <w:t xml:space="preserve"/>
      </w:r>
    </w:p>
    <w:p w:rsidR="00000000" w:rsidDel="00000000" w:rsidP="00000000" w:rsidRDefault="00000000" w:rsidRPr="00000000" w14:paraId="00000005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heading=h.yac27kc9z9nv" w:id="4"/>
      <w:bookmarkEnd w:id="4"/>
      <w:r w:rsidDel="00000000" w:rsidR="00000000" w:rsidRPr="00000000">
        <w:rPr>
          <w:sz w:val="48"/>
          <w:szCs w:val="48"/>
          <w:rtl w:val="0"/>
        </w:rPr>
        <w:t xml:space="preserve"/>
      </w:r>
    </w:p>
    <w:p w:rsidR="00000000" w:rsidDel="00000000" w:rsidP="00000000" w:rsidRDefault="00000000" w:rsidRPr="00000000" w14:paraId="00000006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heading=h.1dco4v3tngg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/>
      </w:r>
      <w:r w:rsidDel="00000000" w:rsidR="00000000" w:rsidRPr="00000000">
        <w:rPr>
          <w:rtl w:val="0"/>
        </w:rPr>
        <w:t xml:space="preserve"/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/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/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i w:val="1"/>
          <w:iCs w:val="1"/>
          <w:rtl w:val="0"/>
        </w:rPr>
        <w:t xml:space="preserv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" w:lineRule="auto"/>
        <w:ind w:firstLine="28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Introduction:</w:t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Centrifugal blowers are widely used in industry. Usually blower capacity is defined based on flow rate &amp; Static Pressure.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Static Pressure is to prevent Pressure drop from the system &amp; flowrate is defined by CFM. Now the basic concern of the study is how orientation of Exhaust Blower with respect to suction point effects 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Pressure Drop from the system leading to drop in CFM . Again CFM is multiplication of area × velocity.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When static pressure is designed above system pressure drop then CFM becomes intact despite pressure drop.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NEED OF THE STUDY.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In chemical , pharmaceutical, API plants Exhaust System is incorporated for dust extraction from process areas like powder dumping stations, material transfer, granulation areas etc. 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Even certain process equipment like fluidized bed dryer, auto-coater etc where performance of equipment depends on efficiency of exhaust system.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The appropriate exhaust system ensures efficient drying &amp; faster processes. 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Design &amp; efficiency of exhaust blower plays important for the exhaust system apart from filter &amp; filtration area. 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Equation </w:t>
      </w:r>
    </w:p>
    <w:p w:rsidR="00000000" w:rsidDel="00000000" w:rsidP="00000000" w:rsidRDefault="00000000" w:rsidRPr="00000000" w14:paraId="0000002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Case 1 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Let us consider exhaust blower is kept at a height of h meter from suction point &amp; let us say blower motor Capacity is P kw ( Kilo watt)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Energy Equation would be: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KE + PE = P …1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KE is kinetic energy of air &amp; PE is potential energy. 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½ mv2 + mgh = P ( from equation 1)....2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v = velocity of air   (m/s)      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m = Mass of air (kg)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v2 = square of v 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h = height of blower above suction point 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Case 2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Consider blower is parallel or below suction point then h=0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Then equation 2 would become 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½ mv2 = P …..3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Total Energy generated in the blower includes KE &amp; PE in equation 2 while in equation 1 it is only KE.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Since v is constant for a particular RPM of the blower, in case of equation 3 power of the motor is not balanced.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In other words power isn't utilized fully. So overall efficiency of the blower comes down. 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Theoretical framework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  <w:tab/>
        <w:t xml:space="preserve">Variables with theory based on extensive study of different types of pumps, Centrifugal blowers , root blower &amp; their limitations. 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RESEARCH METHODOLOGY</w:t>
      </w:r>
    </w:p>
    <w:p w:rsidR="00000000" w:rsidDel="00000000" w:rsidP="00000000" w:rsidRDefault="00000000" w:rsidRPr="00000000" w14:paraId="0000005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  <w:t xml:space="preserve">It is based on observations over various projects &amp; applied at different projects as per requirements. </w:t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  <w:t xml:space="preserve">The above mentioned principle is applied in liquid pumps, vacuum pumps, vacuum blowers etc. 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Conclusion:</w:t>
      </w:r>
    </w:p>
    <w:p w:rsidR="00000000" w:rsidDel="00000000" w:rsidP="00000000" w:rsidRDefault="00000000" w:rsidRPr="00000000" w14:paraId="0000006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  <w:t xml:space="preserve">In order to achieve appropriate suction &amp; to utilize full energy of the exhaust system blower to be kept above suction point. 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  <w:t xml:space="preserve">Please note - height of blower from suction point to be maintained within velocity pressure generated by the blower at full load.</w:t>
      </w:r>
    </w:p>
    <w:p w:rsidR="00000000" w:rsidDel="00000000" w:rsidP="00000000" w:rsidRDefault="00000000" w:rsidRPr="00000000" w14:paraId="0000006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27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27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27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27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1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13"/>
        <w:tblGridChange w:id="0">
          <w:tblGrid>
            <w:gridCol w:w="88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4600"/>
        </w:tabs>
        <w:rPr/>
        <w:sectPr>
          <w:headerReference r:id="rId7" w:type="default"/>
          <w:footerReference r:id="rId8" w:type="default"/>
          <w:type w:val="nextPage"/>
          <w:pgSz w:h="16838" w:w="11906" w:orient="portrait"/>
          <w:pgMar w:bottom="1080" w:top="990" w:left="734" w:right="734" w:header="270" w:footer="0"/>
          <w:pgNumType w:start="25"/>
        </w:sectPr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78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headerReference r:id="rId9" w:type="default"/>
          <w:footerReference r:id="rId10" w:type="default"/>
          <w:type w:val="nextPage"/>
          <w:pgSz w:h="16838" w:w="11906" w:orient="portrait"/>
          <w:pgMar w:bottom="1080" w:top="990" w:left="734" w:right="734" w:header="720" w:footer="720"/>
          <w:pgNumType w:start="1"/>
        </w:sectPr>
      </w:pPr>
      <w:bookmarkStart w:colFirst="0" w:colLast="0" w:name="_heading=h.s2tlsy8yf7q3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Tab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  <w:sectPr>
          <w:headerReference r:id="rId11" w:type="default"/>
          <w:footerReference r:id="rId12" w:type="default"/>
          <w:type w:val="nextPage"/>
          <w:pgSz w:h="16838" w:w="11906" w:orient="portrait"/>
          <w:pgMar w:bottom="1080" w:top="990" w:left="734" w:right="734" w:header="720" w:footer="720"/>
          <w:pgNumType w:start="25"/>
        </w:sectPr>
      </w:pPr>
      <w:r w:rsidDel="00000000" w:rsidR="00000000" w:rsidRPr="00000000">
        <w:rPr>
          <w:rtl w:val="0"/>
        </w:rPr>
        <w:t xml:space="preserve">Research Paper </w:t>
      </w:r>
    </w:p>
    <w:p w:rsidR="00000000" w:rsidDel="00000000" w:rsidP="00000000" w:rsidRDefault="00000000" w:rsidRPr="00000000" w14:paraId="0000007A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headerReference r:id="rId13" w:type="default"/>
          <w:footerReference r:id="rId14" w:type="default"/>
          <w:type w:val="nextPage"/>
          <w:pgSz w:h="16838" w:w="11906" w:orient="portrait"/>
          <w:pgMar w:bottom="1080" w:top="990" w:left="734" w:right="734" w:header="720" w:footer="720"/>
          <w:pgNumType w:start="1"/>
        </w:sectPr>
      </w:pPr>
      <w:bookmarkStart w:colFirst="0" w:colLast="0" w:name="_heading=h.5ih3calepoi6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Tab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type w:val="nextPage"/>
      <w:pgSz w:h="16838" w:w="11906" w:orient="portrait"/>
      <w:pgMar w:bottom="1080" w:top="990" w:left="734" w:right="734" w:header="720" w:footer="720"/>
      <w:pgNumType w:start="2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widowControl w:val="0"/>
      <w:spacing w:line="276" w:lineRule="auto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0620.0" w:type="dxa"/>
      <w:jc w:val="center"/>
      <w:tblBorders>
        <w:top w:color="000000" w:space="0" w:sz="4" w:val="single"/>
        <w:bottom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71"/>
      <w:gridCol w:w="7658"/>
      <w:gridCol w:w="1091"/>
      <w:tblGridChange w:id="0">
        <w:tblGrid>
          <w:gridCol w:w="1871"/>
          <w:gridCol w:w="7658"/>
          <w:gridCol w:w="1091"/>
        </w:tblGrid>
      </w:tblGridChange>
    </w:tblGrid>
    <w:tr>
      <w:trPr>
        <w:cantSplit w:val="0"/>
        <w:trHeight w:val="405" w:hRule="atLeast"/>
        <w:tblHeader w:val="0"/>
      </w:trPr>
      <w:tc>
        <w:tcPr>
          <w:shd w:fill="205968" w:val="clear"/>
          <w:vAlign w:val="center"/>
        </w:tcPr>
        <w:p w:rsidR="00000000" w:rsidDel="00000000" w:rsidP="00000000" w:rsidRDefault="00000000" w:rsidRPr="00000000" w14:paraId="00000083">
          <w:pPr>
            <w:tabs>
              <w:tab w:val="center" w:leader="none" w:pos="4680"/>
              <w:tab w:val="right" w:leader="none" w:pos="9360"/>
            </w:tabs>
            <w:rPr>
              <w:rFonts w:ascii="Cambria" w:cs="Cambria" w:eastAsia="Cambria" w:hAnsi="Cambria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4">
          <w:pPr>
            <w:tabs>
              <w:tab w:val="center" w:leader="none" w:pos="4680"/>
              <w:tab w:val="right" w:leader="none" w:pos="9360"/>
            </w:tabs>
            <w:rPr>
              <w:rFonts w:ascii="Cambria" w:cs="Cambria" w:eastAsia="Cambria" w:hAnsi="Cambria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05968" w:val="clear"/>
          <w:vAlign w:val="center"/>
        </w:tcPr>
        <w:p w:rsidR="00000000" w:rsidDel="00000000" w:rsidP="00000000" w:rsidRDefault="00000000" w:rsidRPr="00000000" w14:paraId="00000085">
          <w:pPr>
            <w:tabs>
              <w:tab w:val="center" w:leader="none" w:pos="4680"/>
              <w:tab w:val="right" w:leader="none" w:pos="9360"/>
            </w:tabs>
            <w:rPr>
              <w:rFonts w:ascii="Cambria" w:cs="Cambria" w:eastAsia="Cambria" w:hAnsi="Cambria"/>
              <w:color w:val="ffffff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3158173</wp:posOffset>
                    </wp:positionH>
                    <wp:positionV relativeFrom="paragraph">
                      <wp:posOffset>33656</wp:posOffset>
                    </wp:positionV>
                    <wp:extent cx="311785" cy="179705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199633" y="3699673"/>
                              <a:ext cx="292735" cy="160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 PAGE   \* MERGEFORMAT 25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3158173</wp:posOffset>
                    </wp:positionH>
                    <wp:positionV relativeFrom="paragraph">
                      <wp:posOffset>33656</wp:posOffset>
                    </wp:positionV>
                    <wp:extent cx="311785" cy="179705"/>
                    <wp:effectExtent b="0" l="0" r="0" t="0"/>
                    <wp:wrapNone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1785" cy="17970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:rsidR="00000000" w:rsidDel="00000000" w:rsidP="00000000" w:rsidRDefault="00000000" w:rsidRPr="00000000" w14:paraId="00000086">
    <w:pP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tabs>
        <w:tab w:val="center" w:leader="none" w:pos="4680"/>
        <w:tab w:val="right" w:leader="none" w:pos="9360"/>
      </w:tabs>
      <w:rPr>
        <w:rFonts w:ascii="Cambria" w:cs="Cambria" w:eastAsia="Cambria" w:hAnsi="Cambria"/>
        <w:color w:val="20596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216"/>
        <w:tab w:val="left" w:leader="none" w:pos="283"/>
        <w:tab w:val="left" w:leader="none" w:pos="340"/>
        <w:tab w:val="left" w:leader="none" w:pos="397"/>
      </w:tabs>
      <w:spacing w:after="80" w:before="160" w:lineRule="auto"/>
      <w:ind w:firstLine="216"/>
    </w:pPr>
    <w:rPr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120" w:lineRule="auto"/>
      <w:ind w:left="288" w:hanging="288"/>
      <w:jc w:val="left"/>
    </w:pPr>
    <w:rPr>
      <w:i w:val="1"/>
      <w:iCs w:val="1"/>
    </w:rPr>
  </w:style>
  <w:style w:type="paragraph" w:styleId="Heading3">
    <w:name w:val="heading 3"/>
    <w:basedOn w:val="Normal"/>
    <w:next w:val="Normal"/>
    <w:pPr>
      <w:tabs>
        <w:tab w:val="left" w:leader="none" w:pos="540"/>
      </w:tabs>
      <w:spacing w:line="240" w:lineRule="auto"/>
      <w:ind w:firstLine="180"/>
      <w:jc w:val="both"/>
    </w:pPr>
    <w:rPr>
      <w:i w:val="1"/>
      <w:iCs w:val="1"/>
    </w:rPr>
  </w:style>
  <w:style w:type="paragraph" w:styleId="Heading4">
    <w:name w:val="heading 4"/>
    <w:basedOn w:val="Normal"/>
    <w:next w:val="Normal"/>
    <w:pPr>
      <w:tabs>
        <w:tab w:val="left" w:leader="none" w:pos="720"/>
      </w:tabs>
      <w:spacing w:after="40" w:before="40" w:lineRule="auto"/>
      <w:ind w:firstLine="360"/>
      <w:jc w:val="both"/>
    </w:pPr>
    <w:rPr>
      <w:i w:val="1"/>
      <w:iCs w:val="1"/>
    </w:rPr>
  </w:style>
  <w:style w:type="paragraph" w:styleId="Heading5">
    <w:name w:val="heading 5"/>
    <w:basedOn w:val="Normal"/>
    <w:next w:val="Normal"/>
    <w:pPr>
      <w:tabs>
        <w:tab w:val="left" w:leader="none" w:pos="360"/>
      </w:tabs>
      <w:spacing w:after="80" w:before="160" w:lineRule="auto"/>
    </w:pPr>
    <w:rPr>
      <w:smallCaps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3" Type="http://schemas.openxmlformats.org/officeDocument/2006/relationships/header" Target="header4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header" Target="header5.xml"/><Relationship Id="rId14" Type="http://schemas.openxmlformats.org/officeDocument/2006/relationships/footer" Target="footer4.xml"/><Relationship Id="rId16" Type="http://schemas.openxmlformats.org/officeDocument/2006/relationships/footer" Target="footer5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fxZRYwODliEkV+y4GhWzbgN/UA==">CgMxLjAyDmgudWd2Njc2bnFtcm8yMg5oLnM0bWg2eXNlb3lxNDIOaC42a2FrbjhjbWhxcWMyDmgubWllNXR4N3l0dXc4Mg5oLnlhYzI3a2M5ejludjIOaC4xZGNvNHYzdG5nZ2YyDmguczJ0bHN5OHlmN3EzMg5oLjVpaDNjYWxlcG9pNjgAciExU0FtSFRoTS1wWUtqdG4tMnh2TjQ3WHRaRzZwTG5nODY=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