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5295" w14:textId="77777777" w:rsidR="002B6FBE" w:rsidRPr="00164E90" w:rsidRDefault="002B6FBE" w:rsidP="002B6FBE">
      <w:pPr>
        <w:jc w:val="center"/>
        <w:rPr>
          <w:rFonts w:asciiTheme="minorBidi" w:eastAsia="Arial" w:hAnsiTheme="minorBidi" w:cstheme="minorBidi"/>
          <w:b/>
        </w:rPr>
      </w:pPr>
    </w:p>
    <w:p w14:paraId="0E11F892" w14:textId="78B19BA5" w:rsidR="002B6FBE" w:rsidRPr="00164E90" w:rsidRDefault="002B6FBE" w:rsidP="002B6FBE">
      <w:pPr>
        <w:jc w:val="center"/>
        <w:rPr>
          <w:rFonts w:asciiTheme="minorBidi" w:eastAsia="Arial" w:hAnsiTheme="minorBidi" w:cstheme="minorBidi"/>
          <w:b/>
        </w:rPr>
      </w:pPr>
      <w:r w:rsidRPr="00164E90">
        <w:rPr>
          <w:rFonts w:asciiTheme="minorBidi" w:eastAsia="Arial" w:hAnsiTheme="minorBidi" w:cstheme="minorBidi"/>
          <w:b/>
        </w:rPr>
        <w:t>ETHICAL LEADERSHIP</w:t>
      </w:r>
      <w:r>
        <w:rPr>
          <w:rFonts w:asciiTheme="minorBidi" w:eastAsia="Arial" w:hAnsiTheme="minorBidi" w:cstheme="minorBidi"/>
          <w:b/>
        </w:rPr>
        <w:t xml:space="preserve"> </w:t>
      </w:r>
      <w:r w:rsidRPr="00164E90">
        <w:rPr>
          <w:rFonts w:asciiTheme="minorBidi" w:eastAsia="Arial" w:hAnsiTheme="minorBidi" w:cstheme="minorBidi"/>
          <w:b/>
        </w:rPr>
        <w:t>AND POLITICAL BEHAVIOR IN A NATIONAL GOVERNMENT AGENCY AS PREDICTORS OF PERFORMANCE AMONG PUBLIC SECTOR EMPLOYEES: A SEQUENTIAL EXPLANATORY APPROACH</w:t>
      </w:r>
    </w:p>
    <w:p w14:paraId="6279B5BB" w14:textId="77777777" w:rsidR="002B6FBE" w:rsidRPr="00164E90" w:rsidRDefault="002B6FBE" w:rsidP="002B6FBE">
      <w:pPr>
        <w:jc w:val="center"/>
        <w:rPr>
          <w:rFonts w:asciiTheme="minorBidi" w:eastAsia="Arial" w:hAnsiTheme="minorBidi" w:cstheme="minorBidi"/>
          <w:b/>
        </w:rPr>
      </w:pPr>
    </w:p>
    <w:p w14:paraId="723DA5B7" w14:textId="77777777" w:rsidR="002B6FBE" w:rsidRPr="00164E90" w:rsidRDefault="002B6FBE" w:rsidP="002B6FBE">
      <w:pPr>
        <w:jc w:val="center"/>
        <w:rPr>
          <w:rFonts w:asciiTheme="minorBidi" w:eastAsia="Arial" w:hAnsiTheme="minorBidi" w:cstheme="minorBidi"/>
          <w:b/>
        </w:rPr>
      </w:pPr>
    </w:p>
    <w:p w14:paraId="420B5511" w14:textId="77777777" w:rsidR="002B6FBE" w:rsidRPr="00164E90" w:rsidRDefault="002B6FBE" w:rsidP="002B6FBE">
      <w:pPr>
        <w:jc w:val="center"/>
        <w:rPr>
          <w:rFonts w:asciiTheme="minorBidi" w:eastAsia="Arial" w:hAnsiTheme="minorBidi" w:cstheme="minorBidi"/>
        </w:rPr>
      </w:pPr>
    </w:p>
    <w:p w14:paraId="47CB431E" w14:textId="77777777" w:rsidR="002B6FBE" w:rsidRPr="00164E90" w:rsidRDefault="002B6FBE" w:rsidP="002B6FBE">
      <w:pPr>
        <w:jc w:val="center"/>
        <w:rPr>
          <w:rFonts w:asciiTheme="minorBidi" w:eastAsia="Arial" w:hAnsiTheme="minorBidi" w:cstheme="minorBidi"/>
          <w:b/>
          <w:bCs/>
        </w:rPr>
      </w:pPr>
      <w:r w:rsidRPr="00164E90">
        <w:rPr>
          <w:rFonts w:asciiTheme="minorBidi" w:eastAsia="Arial" w:hAnsiTheme="minorBidi" w:cstheme="minorBidi"/>
          <w:b/>
          <w:bCs/>
        </w:rPr>
        <w:t>____________________________________</w:t>
      </w:r>
    </w:p>
    <w:p w14:paraId="5BDABCD9" w14:textId="77777777" w:rsidR="002B6FBE" w:rsidRPr="00164E90" w:rsidRDefault="002B6FBE" w:rsidP="002B6FBE">
      <w:pPr>
        <w:jc w:val="center"/>
        <w:rPr>
          <w:rFonts w:asciiTheme="minorBidi" w:eastAsia="Arial" w:hAnsiTheme="minorBidi" w:cstheme="minorBidi"/>
          <w:b/>
          <w:bCs/>
        </w:rPr>
      </w:pPr>
    </w:p>
    <w:p w14:paraId="718BC0B3" w14:textId="77777777" w:rsidR="002B6FBE" w:rsidRPr="00164E90" w:rsidRDefault="002B6FBE" w:rsidP="002B6FBE">
      <w:pPr>
        <w:jc w:val="center"/>
        <w:rPr>
          <w:rFonts w:asciiTheme="minorBidi" w:eastAsia="Arial" w:hAnsiTheme="minorBidi" w:cstheme="minorBidi"/>
          <w:b/>
          <w:bCs/>
        </w:rPr>
      </w:pPr>
    </w:p>
    <w:p w14:paraId="196C7423" w14:textId="77777777" w:rsidR="002B6FBE" w:rsidRPr="00164E90" w:rsidRDefault="002B6FBE" w:rsidP="002B6FBE">
      <w:pPr>
        <w:jc w:val="center"/>
        <w:rPr>
          <w:rFonts w:asciiTheme="minorBidi" w:eastAsia="Arial" w:hAnsiTheme="minorBidi" w:cstheme="minorBidi"/>
          <w:b/>
          <w:bCs/>
        </w:rPr>
      </w:pPr>
    </w:p>
    <w:p w14:paraId="70B025C6" w14:textId="77777777" w:rsidR="002B6FBE" w:rsidRPr="00164E90" w:rsidRDefault="002B6FBE" w:rsidP="002B6FBE">
      <w:pPr>
        <w:jc w:val="center"/>
        <w:rPr>
          <w:rFonts w:asciiTheme="minorBidi" w:eastAsia="Arial" w:hAnsiTheme="minorBidi" w:cstheme="minorBidi"/>
          <w:b/>
          <w:bCs/>
        </w:rPr>
      </w:pPr>
    </w:p>
    <w:p w14:paraId="30A60C93" w14:textId="77777777" w:rsidR="002B6FBE" w:rsidRPr="00164E90" w:rsidRDefault="002B6FBE" w:rsidP="002B6FBE">
      <w:pPr>
        <w:jc w:val="center"/>
        <w:rPr>
          <w:rFonts w:asciiTheme="minorBidi" w:eastAsia="Arial" w:hAnsiTheme="minorBidi" w:cstheme="minorBidi"/>
        </w:rPr>
      </w:pPr>
      <w:r w:rsidRPr="00164E90">
        <w:rPr>
          <w:rFonts w:asciiTheme="minorBidi" w:eastAsia="Arial" w:hAnsiTheme="minorBidi" w:cstheme="minorBidi"/>
        </w:rPr>
        <w:t xml:space="preserve">A Dissertation </w:t>
      </w:r>
    </w:p>
    <w:p w14:paraId="6D3D2FC0" w14:textId="77777777" w:rsidR="002B6FBE" w:rsidRPr="00164E90" w:rsidRDefault="002B6FBE" w:rsidP="002B6FBE">
      <w:pPr>
        <w:jc w:val="center"/>
        <w:rPr>
          <w:rFonts w:asciiTheme="minorBidi" w:eastAsia="Arial" w:hAnsiTheme="minorBidi" w:cstheme="minorBidi"/>
        </w:rPr>
      </w:pPr>
      <w:r w:rsidRPr="00164E90">
        <w:rPr>
          <w:rFonts w:asciiTheme="minorBidi" w:eastAsia="Arial" w:hAnsiTheme="minorBidi" w:cstheme="minorBidi"/>
        </w:rPr>
        <w:t>Presented to the</w:t>
      </w:r>
    </w:p>
    <w:p w14:paraId="5F5DDC79" w14:textId="77777777" w:rsidR="002B6FBE" w:rsidRPr="00164E90" w:rsidRDefault="002B6FBE" w:rsidP="002B6FBE">
      <w:pPr>
        <w:jc w:val="center"/>
        <w:rPr>
          <w:rFonts w:asciiTheme="minorBidi" w:eastAsia="Arial" w:hAnsiTheme="minorBidi" w:cstheme="minorBidi"/>
        </w:rPr>
      </w:pPr>
      <w:r w:rsidRPr="00164E90">
        <w:rPr>
          <w:rFonts w:asciiTheme="minorBidi" w:eastAsia="Arial" w:hAnsiTheme="minorBidi" w:cstheme="minorBidi"/>
        </w:rPr>
        <w:t>Faculty of the Professional Schools</w:t>
      </w:r>
    </w:p>
    <w:p w14:paraId="2EDFF463" w14:textId="77777777" w:rsidR="002B6FBE" w:rsidRPr="00164E90" w:rsidRDefault="002B6FBE" w:rsidP="002B6FBE">
      <w:pPr>
        <w:jc w:val="center"/>
        <w:rPr>
          <w:rFonts w:asciiTheme="minorBidi" w:eastAsia="Arial" w:hAnsiTheme="minorBidi" w:cstheme="minorBidi"/>
        </w:rPr>
      </w:pPr>
      <w:r w:rsidRPr="00164E90">
        <w:rPr>
          <w:rFonts w:asciiTheme="minorBidi" w:eastAsia="Arial" w:hAnsiTheme="minorBidi" w:cstheme="minorBidi"/>
        </w:rPr>
        <w:t>University of Mindanao</w:t>
      </w:r>
    </w:p>
    <w:p w14:paraId="60AF390E" w14:textId="77777777" w:rsidR="002B6FBE" w:rsidRPr="00164E90" w:rsidRDefault="002B6FBE" w:rsidP="002B6FBE">
      <w:pPr>
        <w:jc w:val="center"/>
        <w:rPr>
          <w:rFonts w:asciiTheme="minorBidi" w:eastAsia="Arial" w:hAnsiTheme="minorBidi" w:cstheme="minorBidi"/>
        </w:rPr>
      </w:pPr>
      <w:r w:rsidRPr="00164E90">
        <w:rPr>
          <w:rFonts w:asciiTheme="minorBidi" w:eastAsia="Arial" w:hAnsiTheme="minorBidi" w:cstheme="minorBidi"/>
        </w:rPr>
        <w:t>Davao City</w:t>
      </w:r>
    </w:p>
    <w:p w14:paraId="3D2CA5AD" w14:textId="77777777" w:rsidR="002B6FBE" w:rsidRPr="00164E90" w:rsidRDefault="002B6FBE" w:rsidP="002B6FBE">
      <w:pPr>
        <w:jc w:val="center"/>
        <w:rPr>
          <w:rFonts w:asciiTheme="minorBidi" w:eastAsia="Arial" w:hAnsiTheme="minorBidi" w:cstheme="minorBidi"/>
        </w:rPr>
      </w:pPr>
    </w:p>
    <w:p w14:paraId="74DCC4A5" w14:textId="77777777" w:rsidR="002B6FBE" w:rsidRPr="00164E90" w:rsidRDefault="002B6FBE" w:rsidP="002B6FBE">
      <w:pPr>
        <w:jc w:val="center"/>
        <w:rPr>
          <w:rFonts w:asciiTheme="minorBidi" w:eastAsia="Arial" w:hAnsiTheme="minorBidi" w:cstheme="minorBidi"/>
        </w:rPr>
      </w:pPr>
    </w:p>
    <w:p w14:paraId="5470F63C" w14:textId="77777777" w:rsidR="002B6FBE" w:rsidRPr="00164E90" w:rsidRDefault="002B6FBE" w:rsidP="002B6FBE">
      <w:pPr>
        <w:jc w:val="center"/>
        <w:rPr>
          <w:rFonts w:asciiTheme="minorBidi" w:eastAsia="Arial" w:hAnsiTheme="minorBidi" w:cstheme="minorBidi"/>
        </w:rPr>
      </w:pPr>
    </w:p>
    <w:p w14:paraId="0CA34539" w14:textId="77777777" w:rsidR="002B6FBE" w:rsidRPr="00164E90" w:rsidRDefault="002B6FBE" w:rsidP="002B6FBE">
      <w:pPr>
        <w:jc w:val="center"/>
        <w:rPr>
          <w:rFonts w:asciiTheme="minorBidi" w:eastAsia="Arial" w:hAnsiTheme="minorBidi" w:cstheme="minorBidi"/>
        </w:rPr>
      </w:pPr>
    </w:p>
    <w:p w14:paraId="6EA364FC" w14:textId="77777777" w:rsidR="002B6FBE" w:rsidRPr="00164E90" w:rsidRDefault="002B6FBE" w:rsidP="002B6FBE">
      <w:pPr>
        <w:jc w:val="center"/>
        <w:rPr>
          <w:rFonts w:asciiTheme="minorBidi" w:eastAsia="Arial" w:hAnsiTheme="minorBidi" w:cstheme="minorBidi"/>
        </w:rPr>
      </w:pPr>
      <w:r w:rsidRPr="00164E90">
        <w:rPr>
          <w:rFonts w:asciiTheme="minorBidi" w:eastAsia="Arial" w:hAnsiTheme="minorBidi" w:cstheme="minorBidi"/>
        </w:rPr>
        <w:t>_____________________________________</w:t>
      </w:r>
    </w:p>
    <w:p w14:paraId="0D660A1E" w14:textId="77777777" w:rsidR="002B6FBE" w:rsidRPr="00164E90" w:rsidRDefault="002B6FBE" w:rsidP="002B6FBE">
      <w:pPr>
        <w:jc w:val="center"/>
        <w:rPr>
          <w:rFonts w:asciiTheme="minorBidi" w:eastAsia="Arial" w:hAnsiTheme="minorBidi" w:cstheme="minorBidi"/>
        </w:rPr>
      </w:pPr>
    </w:p>
    <w:p w14:paraId="1E9ECA09" w14:textId="77777777" w:rsidR="002B6FBE" w:rsidRPr="00164E90" w:rsidRDefault="002B6FBE" w:rsidP="002B6FBE">
      <w:pPr>
        <w:jc w:val="center"/>
        <w:rPr>
          <w:rFonts w:asciiTheme="minorBidi" w:eastAsia="Arial" w:hAnsiTheme="minorBidi" w:cstheme="minorBidi"/>
        </w:rPr>
      </w:pPr>
    </w:p>
    <w:p w14:paraId="4CB98A65" w14:textId="77777777" w:rsidR="002B6FBE" w:rsidRPr="00164E90" w:rsidRDefault="002B6FBE" w:rsidP="002B6FBE">
      <w:pPr>
        <w:jc w:val="center"/>
        <w:rPr>
          <w:rFonts w:asciiTheme="minorBidi" w:eastAsia="Arial" w:hAnsiTheme="minorBidi" w:cstheme="minorBidi"/>
        </w:rPr>
      </w:pPr>
    </w:p>
    <w:p w14:paraId="04FF1757" w14:textId="77777777" w:rsidR="002B6FBE" w:rsidRPr="00164E90" w:rsidRDefault="002B6FBE" w:rsidP="002B6FBE">
      <w:pPr>
        <w:jc w:val="center"/>
        <w:rPr>
          <w:rFonts w:asciiTheme="minorBidi" w:eastAsia="Arial" w:hAnsiTheme="minorBidi" w:cstheme="minorBidi"/>
        </w:rPr>
      </w:pPr>
    </w:p>
    <w:p w14:paraId="492F257E" w14:textId="77777777" w:rsidR="002B6FBE" w:rsidRPr="00164E90" w:rsidRDefault="002B6FBE" w:rsidP="002B6FBE">
      <w:pPr>
        <w:jc w:val="center"/>
        <w:rPr>
          <w:rFonts w:asciiTheme="minorBidi" w:eastAsia="Arial" w:hAnsiTheme="minorBidi" w:cstheme="minorBidi"/>
        </w:rPr>
      </w:pPr>
      <w:r w:rsidRPr="00164E90">
        <w:rPr>
          <w:rFonts w:asciiTheme="minorBidi" w:eastAsia="Arial" w:hAnsiTheme="minorBidi" w:cstheme="minorBidi"/>
        </w:rPr>
        <w:t xml:space="preserve">In Partial Fulfilment </w:t>
      </w:r>
    </w:p>
    <w:p w14:paraId="30BE3827" w14:textId="77777777" w:rsidR="002B6FBE" w:rsidRPr="00164E90" w:rsidRDefault="002B6FBE" w:rsidP="002B6FBE">
      <w:pPr>
        <w:jc w:val="center"/>
        <w:rPr>
          <w:rFonts w:asciiTheme="minorBidi" w:eastAsia="Arial" w:hAnsiTheme="minorBidi" w:cstheme="minorBidi"/>
        </w:rPr>
      </w:pPr>
      <w:r w:rsidRPr="00164E90">
        <w:rPr>
          <w:rFonts w:asciiTheme="minorBidi" w:eastAsia="Arial" w:hAnsiTheme="minorBidi" w:cstheme="minorBidi"/>
        </w:rPr>
        <w:t xml:space="preserve">of the Requirements for the Degree of </w:t>
      </w:r>
    </w:p>
    <w:p w14:paraId="0C7D00CB" w14:textId="77777777" w:rsidR="002B6FBE" w:rsidRPr="00164E90" w:rsidRDefault="002B6FBE" w:rsidP="002B6FBE">
      <w:pPr>
        <w:jc w:val="center"/>
        <w:rPr>
          <w:rFonts w:asciiTheme="minorBidi" w:eastAsia="Arial" w:hAnsiTheme="minorBidi" w:cstheme="minorBidi"/>
        </w:rPr>
      </w:pPr>
      <w:r w:rsidRPr="00164E90">
        <w:rPr>
          <w:rFonts w:asciiTheme="minorBidi" w:eastAsia="Arial" w:hAnsiTheme="minorBidi" w:cstheme="minorBidi"/>
        </w:rPr>
        <w:t>Doctor in Public Administration</w:t>
      </w:r>
    </w:p>
    <w:p w14:paraId="3294304E" w14:textId="77777777" w:rsidR="002B6FBE" w:rsidRPr="00164E90" w:rsidRDefault="002B6FBE" w:rsidP="002B6FBE">
      <w:pPr>
        <w:jc w:val="center"/>
        <w:rPr>
          <w:rFonts w:asciiTheme="minorBidi" w:eastAsia="Arial" w:hAnsiTheme="minorBidi" w:cstheme="minorBidi"/>
        </w:rPr>
      </w:pPr>
    </w:p>
    <w:p w14:paraId="7A0E01E4" w14:textId="77777777" w:rsidR="002B6FBE" w:rsidRPr="00164E90" w:rsidRDefault="002B6FBE" w:rsidP="002B6FBE">
      <w:pPr>
        <w:jc w:val="center"/>
        <w:rPr>
          <w:rFonts w:asciiTheme="minorBidi" w:eastAsia="Arial" w:hAnsiTheme="minorBidi" w:cstheme="minorBidi"/>
        </w:rPr>
      </w:pPr>
    </w:p>
    <w:p w14:paraId="066B74B4" w14:textId="77777777" w:rsidR="002B6FBE" w:rsidRPr="00164E90" w:rsidRDefault="002B6FBE" w:rsidP="002B6FBE">
      <w:pPr>
        <w:jc w:val="center"/>
        <w:rPr>
          <w:rFonts w:asciiTheme="minorBidi" w:eastAsia="Arial" w:hAnsiTheme="minorBidi" w:cstheme="minorBidi"/>
        </w:rPr>
      </w:pPr>
    </w:p>
    <w:p w14:paraId="6368CE04" w14:textId="77777777" w:rsidR="002B6FBE" w:rsidRPr="00164E90" w:rsidRDefault="002B6FBE" w:rsidP="002B6FBE">
      <w:pPr>
        <w:jc w:val="center"/>
        <w:rPr>
          <w:rFonts w:asciiTheme="minorBidi" w:eastAsia="Arial" w:hAnsiTheme="minorBidi" w:cstheme="minorBidi"/>
        </w:rPr>
      </w:pPr>
    </w:p>
    <w:p w14:paraId="46B46B3C" w14:textId="77777777" w:rsidR="002B6FBE" w:rsidRPr="00164E90" w:rsidRDefault="002B6FBE" w:rsidP="002B6FBE">
      <w:pPr>
        <w:jc w:val="center"/>
        <w:rPr>
          <w:rFonts w:asciiTheme="minorBidi" w:eastAsia="Arial" w:hAnsiTheme="minorBidi" w:cstheme="minorBidi"/>
          <w:b/>
        </w:rPr>
      </w:pPr>
      <w:r w:rsidRPr="00164E90">
        <w:rPr>
          <w:rFonts w:asciiTheme="minorBidi" w:eastAsia="Arial" w:hAnsiTheme="minorBidi" w:cstheme="minorBidi"/>
        </w:rPr>
        <w:t>____________________________________</w:t>
      </w:r>
    </w:p>
    <w:p w14:paraId="1282B956" w14:textId="77777777" w:rsidR="002B6FBE" w:rsidRPr="00164E90" w:rsidRDefault="002B6FBE" w:rsidP="002B6FBE">
      <w:pPr>
        <w:jc w:val="center"/>
        <w:rPr>
          <w:rFonts w:asciiTheme="minorBidi" w:eastAsia="Arial" w:hAnsiTheme="minorBidi" w:cstheme="minorBidi"/>
          <w:b/>
        </w:rPr>
      </w:pPr>
    </w:p>
    <w:p w14:paraId="3C0CD83B" w14:textId="77777777" w:rsidR="002B6FBE" w:rsidRPr="00164E90" w:rsidRDefault="002B6FBE" w:rsidP="002B6FBE">
      <w:pPr>
        <w:jc w:val="center"/>
        <w:rPr>
          <w:rFonts w:asciiTheme="minorBidi" w:eastAsia="Arial" w:hAnsiTheme="minorBidi" w:cstheme="minorBidi"/>
          <w:b/>
        </w:rPr>
      </w:pPr>
    </w:p>
    <w:p w14:paraId="53D02DEB" w14:textId="77777777" w:rsidR="002B6FBE" w:rsidRPr="00164E90" w:rsidRDefault="002B6FBE" w:rsidP="002B6FBE">
      <w:pPr>
        <w:jc w:val="center"/>
        <w:rPr>
          <w:rFonts w:asciiTheme="minorBidi" w:eastAsia="Arial" w:hAnsiTheme="minorBidi" w:cstheme="minorBidi"/>
          <w:b/>
        </w:rPr>
      </w:pPr>
    </w:p>
    <w:p w14:paraId="747E6C15" w14:textId="77777777" w:rsidR="002B6FBE" w:rsidRPr="00164E90" w:rsidRDefault="002B6FBE" w:rsidP="002B6FBE">
      <w:pPr>
        <w:jc w:val="center"/>
        <w:rPr>
          <w:rFonts w:asciiTheme="minorBidi" w:eastAsia="Arial" w:hAnsiTheme="minorBidi" w:cstheme="minorBidi"/>
          <w:b/>
        </w:rPr>
      </w:pPr>
      <w:r w:rsidRPr="00164E90">
        <w:rPr>
          <w:rFonts w:asciiTheme="minorBidi" w:eastAsia="Arial" w:hAnsiTheme="minorBidi" w:cstheme="minorBidi"/>
          <w:b/>
        </w:rPr>
        <w:t>CHERRY MAE B. ICAT</w:t>
      </w:r>
    </w:p>
    <w:p w14:paraId="3105480F" w14:textId="77777777" w:rsidR="002B6FBE" w:rsidRPr="00164E90" w:rsidRDefault="002B6FBE" w:rsidP="002B6FBE">
      <w:pPr>
        <w:jc w:val="center"/>
        <w:rPr>
          <w:rFonts w:asciiTheme="minorBidi" w:eastAsia="Arial" w:hAnsiTheme="minorBidi" w:cstheme="minorBidi"/>
          <w:b/>
        </w:rPr>
      </w:pPr>
    </w:p>
    <w:p w14:paraId="18FB3FF2" w14:textId="6E7D00E7" w:rsidR="004823EE" w:rsidRDefault="004823EE" w:rsidP="002B6FBE">
      <w:pPr>
        <w:rPr>
          <w:rFonts w:asciiTheme="minorBidi" w:eastAsia="Arial" w:hAnsiTheme="minorBidi" w:cstheme="minorBidi"/>
          <w:b/>
        </w:rPr>
      </w:pPr>
    </w:p>
    <w:p w14:paraId="4C988F82" w14:textId="13C65628" w:rsidR="001D0222" w:rsidRDefault="001D0222" w:rsidP="002B6FBE">
      <w:pPr>
        <w:rPr>
          <w:rFonts w:asciiTheme="minorBidi" w:eastAsia="Arial" w:hAnsiTheme="minorBidi" w:cstheme="minorBidi"/>
          <w:b/>
        </w:rPr>
      </w:pPr>
    </w:p>
    <w:p w14:paraId="3AE3ED89" w14:textId="551C72AA" w:rsidR="001D0222" w:rsidRDefault="001D0222" w:rsidP="002B6FBE">
      <w:pPr>
        <w:rPr>
          <w:rFonts w:asciiTheme="minorBidi" w:eastAsia="Arial" w:hAnsiTheme="minorBidi" w:cstheme="minorBidi"/>
          <w:b/>
        </w:rPr>
      </w:pPr>
    </w:p>
    <w:p w14:paraId="3F67D20D" w14:textId="0CF224F4" w:rsidR="001D0222" w:rsidRDefault="001D0222" w:rsidP="002B6FBE">
      <w:pPr>
        <w:rPr>
          <w:rFonts w:asciiTheme="minorBidi" w:eastAsia="Arial" w:hAnsiTheme="minorBidi" w:cstheme="minorBidi"/>
          <w:b/>
        </w:rPr>
      </w:pPr>
    </w:p>
    <w:p w14:paraId="40804B27" w14:textId="14CFFEF2" w:rsidR="001D0222" w:rsidRDefault="001D0222" w:rsidP="002B6FBE">
      <w:pPr>
        <w:rPr>
          <w:rFonts w:asciiTheme="minorBidi" w:eastAsia="Arial" w:hAnsiTheme="minorBidi" w:cstheme="minorBidi"/>
          <w:b/>
        </w:rPr>
      </w:pPr>
    </w:p>
    <w:p w14:paraId="0A745359" w14:textId="2BAE311C" w:rsidR="001D0222" w:rsidRDefault="001D0222" w:rsidP="002B6FBE">
      <w:pPr>
        <w:rPr>
          <w:rFonts w:asciiTheme="minorBidi" w:eastAsia="Arial" w:hAnsiTheme="minorBidi" w:cstheme="minorBidi"/>
          <w:b/>
        </w:rPr>
      </w:pPr>
    </w:p>
    <w:p w14:paraId="549EC65A" w14:textId="6A2C59F6" w:rsidR="001D0222" w:rsidRDefault="001D0222" w:rsidP="002B6FBE">
      <w:pPr>
        <w:rPr>
          <w:rFonts w:asciiTheme="minorBidi" w:eastAsia="Arial" w:hAnsiTheme="minorBidi" w:cstheme="minorBidi"/>
          <w:b/>
        </w:rPr>
      </w:pPr>
    </w:p>
    <w:p w14:paraId="42842874" w14:textId="6310CE2B" w:rsidR="001D0222" w:rsidRDefault="001D0222" w:rsidP="002B6FBE">
      <w:pPr>
        <w:rPr>
          <w:rFonts w:asciiTheme="minorBidi" w:eastAsia="Arial" w:hAnsiTheme="minorBidi" w:cstheme="minorBidi"/>
          <w:b/>
        </w:rPr>
      </w:pPr>
    </w:p>
    <w:p w14:paraId="16C23445" w14:textId="335BFD14" w:rsidR="001D0222" w:rsidRDefault="001D0222" w:rsidP="002B6FBE">
      <w:pPr>
        <w:rPr>
          <w:rFonts w:asciiTheme="minorBidi" w:eastAsia="Arial" w:hAnsiTheme="minorBidi" w:cstheme="minorBidi"/>
          <w:b/>
        </w:rPr>
      </w:pPr>
    </w:p>
    <w:p w14:paraId="6B08C314" w14:textId="77777777" w:rsidR="001D0222" w:rsidRDefault="001D0222" w:rsidP="002B6FBE">
      <w:pPr>
        <w:rPr>
          <w:rFonts w:asciiTheme="minorBidi" w:eastAsia="Arial" w:hAnsiTheme="minorBidi" w:cstheme="minorBidi"/>
          <w:b/>
        </w:rPr>
      </w:pPr>
    </w:p>
    <w:p w14:paraId="4E407987" w14:textId="77777777" w:rsidR="001D0222" w:rsidRPr="00164E90" w:rsidRDefault="001D0222" w:rsidP="001D0222">
      <w:pPr>
        <w:jc w:val="center"/>
        <w:rPr>
          <w:rFonts w:ascii="Arial" w:hAnsi="Arial" w:cs="Arial"/>
          <w:b/>
          <w:bCs/>
          <w:lang w:val="en-US"/>
        </w:rPr>
      </w:pPr>
      <w:r w:rsidRPr="00164E90">
        <w:rPr>
          <w:rFonts w:ascii="Arial" w:hAnsi="Arial" w:cs="Arial"/>
          <w:b/>
          <w:bCs/>
          <w:lang w:val="en-US"/>
        </w:rPr>
        <w:lastRenderedPageBreak/>
        <w:t>APPROVAL SHEET</w:t>
      </w:r>
    </w:p>
    <w:p w14:paraId="1A830AEF" w14:textId="77777777" w:rsidR="001D0222" w:rsidRPr="00164E90" w:rsidRDefault="001D0222" w:rsidP="001D0222">
      <w:pPr>
        <w:jc w:val="both"/>
        <w:rPr>
          <w:rFonts w:ascii="Arial" w:hAnsi="Arial" w:cs="Arial"/>
          <w:bCs/>
          <w:sz w:val="34"/>
          <w:szCs w:val="34"/>
          <w:lang w:val="en-US"/>
        </w:rPr>
      </w:pPr>
    </w:p>
    <w:p w14:paraId="304732F7" w14:textId="77777777" w:rsidR="001D0222" w:rsidRPr="00164E90" w:rsidRDefault="001D0222" w:rsidP="001D0222">
      <w:pPr>
        <w:ind w:firstLine="720"/>
        <w:jc w:val="both"/>
        <w:rPr>
          <w:rFonts w:ascii="Arial" w:hAnsi="Arial" w:cs="Arial"/>
          <w:b/>
          <w:bCs/>
          <w:lang w:val="en-US"/>
        </w:rPr>
      </w:pPr>
      <w:r w:rsidRPr="00164E90">
        <w:rPr>
          <w:rFonts w:ascii="Arial" w:hAnsi="Arial" w:cs="Arial"/>
          <w:bCs/>
          <w:lang w:val="en-US"/>
        </w:rPr>
        <w:t>This dissertation entitled “</w:t>
      </w:r>
      <w:r w:rsidRPr="00164E90">
        <w:rPr>
          <w:rFonts w:ascii="Arial" w:hAnsi="Arial" w:cs="Arial"/>
          <w:b/>
          <w:bCs/>
          <w:lang w:val="en-US"/>
        </w:rPr>
        <w:t>ETHICAL LEADERSHIP AND POLITICAL BEHAVIOR IN A NATIONAL GOVERNMENT AGENCY AS PREDICTORS OF PERFORMANCE AMONG PUBLIC SECTOR EMPLOYEES: A SEQUENTIAL EXPLANATORY APPROACH”,</w:t>
      </w:r>
      <w:r w:rsidRPr="00164E90">
        <w:rPr>
          <w:rFonts w:ascii="Arial" w:hAnsi="Arial" w:cs="Arial"/>
          <w:bCs/>
          <w:lang w:val="en-US"/>
        </w:rPr>
        <w:t xml:space="preserve"> prepared and submitted by </w:t>
      </w:r>
      <w:r w:rsidRPr="00164E90">
        <w:rPr>
          <w:rFonts w:ascii="Arial" w:hAnsi="Arial" w:cs="Arial"/>
          <w:b/>
          <w:lang w:val="en-US"/>
        </w:rPr>
        <w:t>CHERRY MAE B. ICAT,</w:t>
      </w:r>
      <w:r w:rsidRPr="00164E90">
        <w:rPr>
          <w:rFonts w:ascii="Arial" w:hAnsi="Arial" w:cs="Arial"/>
          <w:bCs/>
          <w:lang w:val="en-US"/>
        </w:rPr>
        <w:t xml:space="preserve"> in partial fulfillment of the requirements for the degree of </w:t>
      </w:r>
      <w:r w:rsidRPr="00164E90">
        <w:rPr>
          <w:rFonts w:ascii="Arial" w:hAnsi="Arial" w:cs="Arial"/>
          <w:b/>
          <w:lang w:val="en-US"/>
        </w:rPr>
        <w:t>Doctor in Public Administration</w:t>
      </w:r>
      <w:r w:rsidRPr="00164E90">
        <w:rPr>
          <w:rFonts w:ascii="Arial" w:hAnsi="Arial" w:cs="Arial"/>
          <w:bCs/>
          <w:lang w:val="en-US"/>
        </w:rPr>
        <w:t xml:space="preserve">, has been examined and is hereby recommended for approval and acceptance. </w:t>
      </w:r>
    </w:p>
    <w:p w14:paraId="367AF3CA" w14:textId="77777777" w:rsidR="001D0222" w:rsidRPr="00164E90" w:rsidRDefault="001D0222" w:rsidP="001D0222">
      <w:pPr>
        <w:spacing w:line="480" w:lineRule="auto"/>
        <w:rPr>
          <w:rFonts w:ascii="Arial" w:hAnsi="Arial" w:cs="Arial"/>
          <w:b/>
          <w:bCs/>
          <w:lang w:val="en-US"/>
        </w:rPr>
      </w:pPr>
      <w:r w:rsidRPr="00164E90">
        <w:rPr>
          <w:rFonts w:ascii="Arial" w:hAnsi="Arial" w:cs="Arial"/>
          <w:b/>
          <w:bCs/>
          <w:lang w:val="en-US"/>
        </w:rPr>
        <w:t xml:space="preserve">                                                  </w:t>
      </w:r>
    </w:p>
    <w:p w14:paraId="25E75FDB" w14:textId="77777777" w:rsidR="001D0222" w:rsidRPr="00164E90" w:rsidRDefault="001D0222" w:rsidP="001D0222">
      <w:pPr>
        <w:rPr>
          <w:rFonts w:ascii="Arial" w:hAnsi="Arial" w:cs="Arial"/>
          <w:b/>
          <w:bCs/>
          <w:lang w:val="en-US"/>
        </w:rPr>
      </w:pP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t xml:space="preserve">   ALGER P. DURA, DPA </w:t>
      </w:r>
    </w:p>
    <w:p w14:paraId="3855155F" w14:textId="77777777" w:rsidR="001D0222" w:rsidRPr="00164E90" w:rsidRDefault="001D0222" w:rsidP="001D0222">
      <w:pPr>
        <w:rPr>
          <w:rFonts w:ascii="Arial" w:hAnsi="Arial" w:cs="Arial"/>
          <w:bCs/>
          <w:lang w:val="en-US"/>
        </w:rPr>
      </w:pP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
          <w:bCs/>
          <w:lang w:val="en-US"/>
        </w:rPr>
        <w:tab/>
      </w:r>
      <w:r w:rsidRPr="00164E90">
        <w:rPr>
          <w:rFonts w:ascii="Arial" w:hAnsi="Arial" w:cs="Arial"/>
          <w:bCs/>
          <w:lang w:val="en-US"/>
        </w:rPr>
        <w:t xml:space="preserve">          Adviser  </w:t>
      </w:r>
    </w:p>
    <w:p w14:paraId="3321BBEC" w14:textId="77777777" w:rsidR="001D0222" w:rsidRPr="00164E90" w:rsidRDefault="001D0222" w:rsidP="001D0222">
      <w:pPr>
        <w:spacing w:line="480" w:lineRule="auto"/>
        <w:rPr>
          <w:rFonts w:ascii="Arial" w:hAnsi="Arial" w:cs="Arial"/>
          <w:b/>
          <w:bCs/>
          <w:lang w:val="en-US"/>
        </w:rPr>
      </w:pPr>
      <w:r w:rsidRPr="00164E90">
        <w:rPr>
          <w:b/>
          <w:bCs/>
          <w:noProof/>
          <w:sz w:val="22"/>
          <w:lang w:eastAsia="en-PH"/>
        </w:rPr>
        <mc:AlternateContent>
          <mc:Choice Requires="wpg">
            <w:drawing>
              <wp:inline distT="0" distB="0" distL="0" distR="0" wp14:anchorId="3F4129E8" wp14:editId="41F18A2A">
                <wp:extent cx="5523230" cy="18415"/>
                <wp:effectExtent l="19050" t="19050" r="39370" b="38735"/>
                <wp:docPr id="110" name="Group 12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18415"/>
                          <a:chOff x="0" y="0"/>
                          <a:chExt cx="55229" cy="182"/>
                        </a:xfrm>
                      </wpg:grpSpPr>
                      <wps:wsp>
                        <wps:cNvPr id="111" name="Shape 173379"/>
                        <wps:cNvSpPr>
                          <a:spLocks noChangeArrowheads="1"/>
                        </wps:cNvSpPr>
                        <wps:spPr bwMode="auto">
                          <a:xfrm>
                            <a:off x="0" y="0"/>
                            <a:ext cx="55229" cy="182"/>
                          </a:xfrm>
                          <a:custGeom>
                            <a:avLst/>
                            <a:gdLst>
                              <a:gd name="T0" fmla="*/ 0 w 5522976"/>
                              <a:gd name="T1" fmla="*/ 0 h 18288"/>
                              <a:gd name="T2" fmla="*/ 5522976 w 5522976"/>
                              <a:gd name="T3" fmla="*/ 0 h 18288"/>
                              <a:gd name="T4" fmla="*/ 5522976 w 5522976"/>
                              <a:gd name="T5" fmla="*/ 18288 h 18288"/>
                              <a:gd name="T6" fmla="*/ 0 w 5522976"/>
                              <a:gd name="T7" fmla="*/ 18288 h 18288"/>
                              <a:gd name="T8" fmla="*/ 0 w 5522976"/>
                              <a:gd name="T9" fmla="*/ 0 h 18288"/>
                            </a:gdLst>
                            <a:ahLst/>
                            <a:cxnLst>
                              <a:cxn ang="0">
                                <a:pos x="T0" y="T1"/>
                              </a:cxn>
                              <a:cxn ang="0">
                                <a:pos x="T2" y="T3"/>
                              </a:cxn>
                              <a:cxn ang="0">
                                <a:pos x="T4" y="T5"/>
                              </a:cxn>
                              <a:cxn ang="0">
                                <a:pos x="T6" y="T7"/>
                              </a:cxn>
                              <a:cxn ang="0">
                                <a:pos x="T8" y="T9"/>
                              </a:cxn>
                            </a:cxnLst>
                            <a:rect l="0" t="0" r="r" b="b"/>
                            <a:pathLst>
                              <a:path w="5522976" h="18288">
                                <a:moveTo>
                                  <a:pt x="0" y="0"/>
                                </a:moveTo>
                                <a:lnTo>
                                  <a:pt x="5522976" y="0"/>
                                </a:lnTo>
                                <a:lnTo>
                                  <a:pt x="5522976" y="18288"/>
                                </a:lnTo>
                                <a:lnTo>
                                  <a:pt x="0" y="18288"/>
                                </a:lnTo>
                                <a:lnTo>
                                  <a:pt x="0" y="0"/>
                                </a:lnTo>
                              </a:path>
                            </a:pathLst>
                          </a:custGeom>
                          <a:solidFill>
                            <a:srgbClr val="000000"/>
                          </a:solidFill>
                          <a:ln w="57150">
                            <a:solidFill>
                              <a:srgbClr val="000000">
                                <a:alpha val="0"/>
                              </a:srgbClr>
                            </a:solidFill>
                            <a:miter lim="1000000"/>
                            <a:headEnd/>
                            <a:tailEnd/>
                          </a:ln>
                        </wps:spPr>
                        <wps:bodyPr rot="0" vert="horz" wrap="square" lIns="91440" tIns="45720" rIns="91440" bIns="45720" anchor="t" anchorCtr="0" upright="1">
                          <a:noAutofit/>
                        </wps:bodyPr>
                      </wps:wsp>
                    </wpg:wgp>
                  </a:graphicData>
                </a:graphic>
              </wp:inline>
            </w:drawing>
          </mc:Choice>
          <mc:Fallback>
            <w:pict>
              <v:group w14:anchorId="5BA75C00" id="Group 121995" o:spid="_x0000_s1026" style="width:434.9pt;height:1.45pt;mso-position-horizontal-relative:char;mso-position-vertical-relative:line" coordsize="5522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">
                <v:shape id="Shape 173379" o:spid="_x0000_s1027" style="position:absolute;width:55229;height:182;visibility:visible;mso-wrap-style:square;v-text-anchor:top" coordsize="55229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" path="m,l5522976,r,18288l,18288,,e" fillcolor="black" strokeweight="4.5pt">
                  <v:stroke opacity="0" miterlimit="10" joinstyle="miter"/>
                  <v:path o:connecttype="custom" o:connectlocs="0,0;55229,0;55229,182;0,182;0,0" o:connectangles="0,0,0,0,0"/>
                </v:shape>
                <w10:anchorlock/>
              </v:group>
            </w:pict>
          </mc:Fallback>
        </mc:AlternateContent>
      </w:r>
    </w:p>
    <w:p w14:paraId="3033217B" w14:textId="77777777" w:rsidR="001D0222" w:rsidRPr="00164E90" w:rsidRDefault="001D0222" w:rsidP="001D0222">
      <w:pPr>
        <w:spacing w:line="480" w:lineRule="auto"/>
        <w:jc w:val="center"/>
        <w:rPr>
          <w:rFonts w:ascii="Arial" w:hAnsi="Arial" w:cs="Arial"/>
          <w:b/>
          <w:bCs/>
          <w:lang w:val="en-US"/>
        </w:rPr>
      </w:pPr>
      <w:r w:rsidRPr="00164E90">
        <w:rPr>
          <w:rFonts w:ascii="Arial" w:hAnsi="Arial" w:cs="Arial"/>
          <w:b/>
          <w:bCs/>
          <w:lang w:val="en-US"/>
        </w:rPr>
        <w:t>PANEL OF EXAMINERS</w:t>
      </w:r>
    </w:p>
    <w:p w14:paraId="34982FDF" w14:textId="77777777" w:rsidR="001D0222" w:rsidRPr="00164E90" w:rsidRDefault="001D0222" w:rsidP="001D0222">
      <w:pPr>
        <w:ind w:firstLine="720"/>
        <w:jc w:val="both"/>
        <w:rPr>
          <w:rFonts w:ascii="Arial" w:hAnsi="Arial" w:cs="Arial"/>
          <w:bCs/>
          <w:lang w:val="en-US"/>
        </w:rPr>
      </w:pPr>
      <w:r w:rsidRPr="00164E90">
        <w:rPr>
          <w:rFonts w:ascii="Arial" w:hAnsi="Arial" w:cs="Arial"/>
          <w:b/>
          <w:lang w:val="en-US"/>
        </w:rPr>
        <w:t>APPROVED</w:t>
      </w:r>
      <w:r w:rsidRPr="00164E90">
        <w:rPr>
          <w:rFonts w:ascii="Arial" w:hAnsi="Arial" w:cs="Arial"/>
          <w:bCs/>
          <w:lang w:val="en-US"/>
        </w:rPr>
        <w:t xml:space="preserve"> by the Panel of Examiners on Oral Examination with a grade of </w:t>
      </w:r>
      <w:r w:rsidRPr="00164E90">
        <w:rPr>
          <w:rFonts w:ascii="Arial" w:hAnsi="Arial" w:cs="Arial"/>
          <w:b/>
          <w:bCs/>
          <w:u w:val="single"/>
          <w:lang w:val="en-US"/>
        </w:rPr>
        <w:t>______</w:t>
      </w:r>
      <w:r w:rsidRPr="00164E90">
        <w:rPr>
          <w:rFonts w:ascii="Arial" w:hAnsi="Arial" w:cs="Arial"/>
          <w:bCs/>
          <w:lang w:val="en-US"/>
        </w:rPr>
        <w:t>.</w:t>
      </w:r>
    </w:p>
    <w:p w14:paraId="4D713CBA" w14:textId="77777777" w:rsidR="001D0222" w:rsidRPr="00164E90" w:rsidRDefault="001D0222" w:rsidP="001D0222">
      <w:pPr>
        <w:rPr>
          <w:rFonts w:ascii="Arial" w:hAnsi="Arial" w:cs="Arial"/>
          <w:bCs/>
          <w:lang w:val="en-US"/>
        </w:rPr>
      </w:pPr>
    </w:p>
    <w:p w14:paraId="0C3386B0" w14:textId="77777777" w:rsidR="001D0222" w:rsidRPr="00164E90" w:rsidRDefault="001D0222" w:rsidP="001D0222">
      <w:pPr>
        <w:rPr>
          <w:rFonts w:ascii="Arial" w:hAnsi="Arial" w:cs="Arial"/>
          <w:bCs/>
          <w:lang w:val="en-US"/>
        </w:rPr>
      </w:pPr>
    </w:p>
    <w:p w14:paraId="2FC2BC9F" w14:textId="77777777" w:rsidR="001D0222" w:rsidRPr="00164E90" w:rsidRDefault="001D0222" w:rsidP="001D0222">
      <w:pPr>
        <w:jc w:val="center"/>
        <w:rPr>
          <w:rFonts w:ascii="Arial" w:hAnsi="Arial" w:cs="Arial"/>
          <w:b/>
          <w:bCs/>
          <w:lang w:val="en-US"/>
        </w:rPr>
      </w:pPr>
      <w:r w:rsidRPr="00164E90">
        <w:rPr>
          <w:rFonts w:ascii="Arial" w:hAnsi="Arial" w:cs="Arial"/>
          <w:b/>
          <w:bCs/>
          <w:lang w:val="en-US"/>
        </w:rPr>
        <w:t>JOEL B. TAN, CPA, DBA</w:t>
      </w:r>
      <w:r w:rsidRPr="00164E90">
        <w:rPr>
          <w:rFonts w:ascii="Arial" w:hAnsi="Arial" w:cs="Arial"/>
          <w:b/>
          <w:bCs/>
          <w:lang w:val="en-US"/>
        </w:rPr>
        <w:tab/>
      </w:r>
    </w:p>
    <w:p w14:paraId="5CCAD974" w14:textId="77777777" w:rsidR="001D0222" w:rsidRPr="00164E90" w:rsidRDefault="001D0222" w:rsidP="001D0222">
      <w:pPr>
        <w:jc w:val="center"/>
        <w:rPr>
          <w:rFonts w:ascii="Arial" w:hAnsi="Arial" w:cs="Arial"/>
          <w:bCs/>
          <w:lang w:val="en-US"/>
        </w:rPr>
      </w:pPr>
      <w:r w:rsidRPr="00164E90">
        <w:rPr>
          <w:rFonts w:ascii="Arial" w:hAnsi="Arial" w:cs="Arial"/>
          <w:bCs/>
          <w:lang w:val="en-US"/>
        </w:rPr>
        <w:t>Chairperson</w:t>
      </w:r>
    </w:p>
    <w:p w14:paraId="6D053218" w14:textId="77777777" w:rsidR="001D0222" w:rsidRPr="00164E90" w:rsidRDefault="001D0222" w:rsidP="001D0222">
      <w:pPr>
        <w:jc w:val="center"/>
        <w:rPr>
          <w:rFonts w:ascii="Arial" w:hAnsi="Arial" w:cs="Arial"/>
          <w:bCs/>
          <w:lang w:val="en-US"/>
        </w:rPr>
      </w:pPr>
    </w:p>
    <w:p w14:paraId="7B5FC5B1" w14:textId="77777777" w:rsidR="001D0222" w:rsidRPr="00164E90" w:rsidRDefault="001D0222" w:rsidP="001D0222">
      <w:pPr>
        <w:rPr>
          <w:rFonts w:ascii="Arial" w:hAnsi="Arial" w:cs="Arial"/>
          <w:b/>
          <w:bCs/>
          <w:lang w:val="en-US"/>
        </w:rPr>
      </w:pPr>
    </w:p>
    <w:p w14:paraId="243004A0" w14:textId="77777777" w:rsidR="001D0222" w:rsidRPr="00164E90" w:rsidRDefault="001D0222" w:rsidP="001D0222">
      <w:pPr>
        <w:rPr>
          <w:rFonts w:ascii="Arial" w:hAnsi="Arial" w:cs="Arial"/>
          <w:b/>
          <w:bCs/>
          <w:lang w:val="en-US"/>
        </w:rPr>
      </w:pPr>
      <w:r w:rsidRPr="00164E90">
        <w:rPr>
          <w:rFonts w:ascii="Arial" w:hAnsi="Arial" w:cs="Arial"/>
          <w:b/>
          <w:bCs/>
          <w:lang w:val="en-US"/>
        </w:rPr>
        <w:t xml:space="preserve">        DR. JED P. ACERO</w:t>
      </w:r>
      <w:r w:rsidRPr="00164E90">
        <w:rPr>
          <w:rFonts w:ascii="Arial" w:hAnsi="Arial" w:cs="Arial"/>
          <w:b/>
          <w:bCs/>
          <w:lang w:val="en-US"/>
        </w:rPr>
        <w:tab/>
      </w:r>
      <w:r w:rsidRPr="00164E90">
        <w:rPr>
          <w:rFonts w:ascii="Arial" w:hAnsi="Arial" w:cs="Arial"/>
          <w:b/>
          <w:bCs/>
          <w:lang w:val="en-US"/>
        </w:rPr>
        <w:tab/>
        <w:t xml:space="preserve">                   GLENNE B. LAGURA, DPA</w:t>
      </w:r>
    </w:p>
    <w:p w14:paraId="612E2233" w14:textId="77777777" w:rsidR="001D0222" w:rsidRPr="00164E90" w:rsidRDefault="001D0222" w:rsidP="001D0222">
      <w:pPr>
        <w:ind w:firstLine="720"/>
        <w:rPr>
          <w:rFonts w:ascii="Arial" w:hAnsi="Arial" w:cs="Arial"/>
          <w:bCs/>
          <w:lang w:val="en-US"/>
        </w:rPr>
      </w:pPr>
      <w:r w:rsidRPr="00164E90">
        <w:rPr>
          <w:rFonts w:ascii="Arial" w:hAnsi="Arial" w:cs="Arial"/>
          <w:bCs/>
          <w:lang w:val="en-US"/>
        </w:rPr>
        <w:t xml:space="preserve">       Member </w:t>
      </w:r>
      <w:r w:rsidRPr="00164E90">
        <w:rPr>
          <w:rFonts w:ascii="Arial" w:hAnsi="Arial" w:cs="Arial"/>
          <w:bCs/>
          <w:lang w:val="en-US"/>
        </w:rPr>
        <w:tab/>
      </w:r>
      <w:r w:rsidRPr="00164E90">
        <w:rPr>
          <w:rFonts w:ascii="Arial" w:hAnsi="Arial" w:cs="Arial"/>
          <w:bCs/>
          <w:lang w:val="en-US"/>
        </w:rPr>
        <w:tab/>
      </w:r>
      <w:r w:rsidRPr="00164E90">
        <w:rPr>
          <w:rFonts w:ascii="Arial" w:hAnsi="Arial" w:cs="Arial"/>
          <w:bCs/>
          <w:lang w:val="en-US"/>
        </w:rPr>
        <w:tab/>
      </w:r>
      <w:r w:rsidRPr="00164E90">
        <w:rPr>
          <w:rFonts w:ascii="Arial" w:hAnsi="Arial" w:cs="Arial"/>
          <w:bCs/>
          <w:lang w:val="en-US"/>
        </w:rPr>
        <w:tab/>
      </w:r>
      <w:r w:rsidRPr="00164E90">
        <w:rPr>
          <w:rFonts w:ascii="Arial" w:hAnsi="Arial" w:cs="Arial"/>
          <w:bCs/>
          <w:lang w:val="en-US"/>
        </w:rPr>
        <w:tab/>
        <w:t xml:space="preserve">              </w:t>
      </w:r>
      <w:proofErr w:type="spellStart"/>
      <w:r w:rsidRPr="00164E90">
        <w:rPr>
          <w:rFonts w:ascii="Arial" w:hAnsi="Arial" w:cs="Arial"/>
          <w:bCs/>
          <w:lang w:val="en-US"/>
        </w:rPr>
        <w:t>Member</w:t>
      </w:r>
      <w:proofErr w:type="spellEnd"/>
      <w:r w:rsidRPr="00164E90">
        <w:rPr>
          <w:rFonts w:ascii="Arial" w:hAnsi="Arial" w:cs="Arial"/>
          <w:bCs/>
          <w:lang w:val="en-US"/>
        </w:rPr>
        <w:t xml:space="preserve"> </w:t>
      </w:r>
    </w:p>
    <w:p w14:paraId="41E2E195" w14:textId="77777777" w:rsidR="001D0222" w:rsidRPr="00164E90" w:rsidRDefault="001D0222" w:rsidP="001D0222">
      <w:pPr>
        <w:rPr>
          <w:rFonts w:ascii="Arial" w:hAnsi="Arial" w:cs="Arial"/>
          <w:bCs/>
          <w:lang w:val="en-US"/>
        </w:rPr>
      </w:pPr>
    </w:p>
    <w:p w14:paraId="37F4EFEA" w14:textId="77777777" w:rsidR="001D0222" w:rsidRPr="00164E90" w:rsidRDefault="001D0222" w:rsidP="001D0222">
      <w:pPr>
        <w:rPr>
          <w:rFonts w:ascii="Arial" w:hAnsi="Arial" w:cs="Arial"/>
          <w:b/>
          <w:bCs/>
          <w:lang w:val="en-US"/>
        </w:rPr>
      </w:pPr>
    </w:p>
    <w:p w14:paraId="4AA4B53B" w14:textId="77777777" w:rsidR="001D0222" w:rsidRPr="00164E90" w:rsidRDefault="001D0222" w:rsidP="001D0222">
      <w:pPr>
        <w:rPr>
          <w:rFonts w:ascii="Arial" w:hAnsi="Arial" w:cs="Arial"/>
          <w:b/>
          <w:bCs/>
          <w:lang w:val="en-US"/>
        </w:rPr>
      </w:pPr>
    </w:p>
    <w:p w14:paraId="2BC96E61" w14:textId="77777777" w:rsidR="001D0222" w:rsidRPr="00164E90" w:rsidRDefault="001D0222" w:rsidP="001D0222">
      <w:pPr>
        <w:rPr>
          <w:rFonts w:ascii="Arial" w:hAnsi="Arial" w:cs="Arial"/>
          <w:b/>
          <w:bCs/>
          <w:lang w:val="en-US"/>
        </w:rPr>
      </w:pPr>
      <w:r w:rsidRPr="00164E90">
        <w:rPr>
          <w:rFonts w:ascii="Arial" w:hAnsi="Arial" w:cs="Arial"/>
          <w:b/>
          <w:bCs/>
          <w:lang w:val="en-US"/>
        </w:rPr>
        <w:t xml:space="preserve">RINANTE L. GENUBA, EdD, DPA      LORRAINE GRACE G. UGSANG, PhD              </w:t>
      </w:r>
    </w:p>
    <w:p w14:paraId="699C3FD3" w14:textId="77777777" w:rsidR="001D0222" w:rsidRPr="00164E90" w:rsidRDefault="001D0222" w:rsidP="001D0222">
      <w:pPr>
        <w:rPr>
          <w:rFonts w:ascii="Arial" w:hAnsi="Arial" w:cs="Arial"/>
          <w:bCs/>
          <w:lang w:val="en-US"/>
        </w:rPr>
      </w:pPr>
      <w:r w:rsidRPr="00164E90">
        <w:rPr>
          <w:rFonts w:ascii="Arial" w:hAnsi="Arial" w:cs="Arial"/>
          <w:bCs/>
          <w:lang w:val="en-US"/>
        </w:rPr>
        <w:t xml:space="preserve">                  Member                                                          </w:t>
      </w:r>
      <w:proofErr w:type="spellStart"/>
      <w:r w:rsidRPr="00164E90">
        <w:rPr>
          <w:rFonts w:ascii="Arial" w:hAnsi="Arial" w:cs="Arial"/>
          <w:bCs/>
          <w:lang w:val="en-US"/>
        </w:rPr>
        <w:t>Member</w:t>
      </w:r>
      <w:proofErr w:type="spellEnd"/>
    </w:p>
    <w:p w14:paraId="2A497186" w14:textId="77777777" w:rsidR="001D0222" w:rsidRPr="00164E90" w:rsidRDefault="001D0222" w:rsidP="001D0222">
      <w:pPr>
        <w:rPr>
          <w:rFonts w:ascii="Arial" w:hAnsi="Arial" w:cs="Arial"/>
          <w:bCs/>
          <w:lang w:val="en-US"/>
        </w:rPr>
      </w:pPr>
    </w:p>
    <w:p w14:paraId="5E94DC6C" w14:textId="77777777" w:rsidR="001D0222" w:rsidRPr="00164E90" w:rsidRDefault="001D0222" w:rsidP="001D0222">
      <w:pPr>
        <w:rPr>
          <w:rFonts w:ascii="Arial" w:hAnsi="Arial" w:cs="Arial"/>
          <w:b/>
          <w:bCs/>
          <w:lang w:val="en-US"/>
        </w:rPr>
      </w:pPr>
      <w:r w:rsidRPr="00164E90">
        <w:rPr>
          <w:rFonts w:ascii="Arial" w:hAnsi="Arial" w:cs="Arial"/>
          <w:b/>
          <w:bCs/>
          <w:lang w:val="en-US"/>
        </w:rPr>
        <w:t>_______________________________________________________________</w:t>
      </w:r>
    </w:p>
    <w:p w14:paraId="0FD904A9" w14:textId="77777777" w:rsidR="001D0222" w:rsidRPr="00164E90" w:rsidRDefault="001D0222" w:rsidP="001D0222">
      <w:pPr>
        <w:ind w:firstLine="720"/>
        <w:jc w:val="both"/>
        <w:rPr>
          <w:rFonts w:ascii="Arial" w:hAnsi="Arial" w:cs="Arial"/>
          <w:b/>
          <w:lang w:val="en-US"/>
        </w:rPr>
      </w:pPr>
    </w:p>
    <w:p w14:paraId="139490AD" w14:textId="77777777" w:rsidR="001D0222" w:rsidRPr="00164E90" w:rsidRDefault="001D0222" w:rsidP="001D0222">
      <w:pPr>
        <w:ind w:firstLine="720"/>
        <w:jc w:val="both"/>
        <w:rPr>
          <w:rFonts w:ascii="Arial" w:hAnsi="Arial" w:cs="Arial"/>
          <w:bCs/>
          <w:lang w:val="en-US"/>
        </w:rPr>
      </w:pPr>
      <w:r w:rsidRPr="00164E90">
        <w:rPr>
          <w:rFonts w:ascii="Arial" w:hAnsi="Arial" w:cs="Arial"/>
          <w:b/>
          <w:u w:val="single"/>
          <w:lang w:val="en-US"/>
        </w:rPr>
        <w:t>______</w:t>
      </w:r>
      <w:r w:rsidRPr="00164E90">
        <w:rPr>
          <w:rFonts w:ascii="Arial" w:hAnsi="Arial" w:cs="Arial"/>
          <w:bCs/>
          <w:lang w:val="en-US"/>
        </w:rPr>
        <w:t xml:space="preserve"> in partial fulfillment of the requirements for the degree of </w:t>
      </w:r>
      <w:r w:rsidRPr="00164E90">
        <w:rPr>
          <w:rFonts w:ascii="Arial" w:hAnsi="Arial" w:cs="Arial"/>
          <w:b/>
        </w:rPr>
        <w:t>Doctor in Public Administration.</w:t>
      </w:r>
      <w:r w:rsidRPr="00164E90">
        <w:rPr>
          <w:rFonts w:ascii="Arial" w:hAnsi="Arial" w:cs="Arial"/>
          <w:bCs/>
          <w:lang w:val="en-US"/>
        </w:rPr>
        <w:t xml:space="preserve"> </w:t>
      </w:r>
    </w:p>
    <w:p w14:paraId="457F090D" w14:textId="77777777" w:rsidR="001D0222" w:rsidRPr="00164E90" w:rsidRDefault="001D0222" w:rsidP="001D0222">
      <w:pPr>
        <w:rPr>
          <w:rFonts w:ascii="Arial" w:hAnsi="Arial" w:cs="Arial"/>
          <w:bCs/>
          <w:lang w:val="en-US"/>
        </w:rPr>
      </w:pPr>
    </w:p>
    <w:p w14:paraId="358B0726" w14:textId="77777777" w:rsidR="001D0222" w:rsidRPr="00164E90" w:rsidRDefault="001D0222" w:rsidP="001D0222">
      <w:pPr>
        <w:rPr>
          <w:rFonts w:ascii="Arial" w:hAnsi="Arial" w:cs="Arial"/>
          <w:bCs/>
          <w:lang w:val="en-US"/>
        </w:rPr>
      </w:pPr>
    </w:p>
    <w:p w14:paraId="319E04F6" w14:textId="77777777" w:rsidR="001D0222" w:rsidRPr="00164E90" w:rsidRDefault="001D0222" w:rsidP="001D0222">
      <w:pPr>
        <w:rPr>
          <w:rFonts w:ascii="Arial" w:hAnsi="Arial" w:cs="Arial"/>
          <w:bCs/>
          <w:lang w:val="en-US"/>
        </w:rPr>
      </w:pPr>
      <w:r w:rsidRPr="00164E90">
        <w:rPr>
          <w:rFonts w:ascii="Arial" w:hAnsi="Arial" w:cs="Arial"/>
          <w:bCs/>
          <w:lang w:val="en-US"/>
        </w:rPr>
        <w:t xml:space="preserve">Comprehensive Exam:   </w:t>
      </w:r>
      <w:r w:rsidRPr="00164E90">
        <w:rPr>
          <w:rFonts w:ascii="Arial" w:hAnsi="Arial" w:cs="Arial"/>
          <w:b/>
          <w:u w:val="single"/>
          <w:lang w:val="en-US"/>
        </w:rPr>
        <w:t>PASSED</w:t>
      </w:r>
    </w:p>
    <w:p w14:paraId="16312823" w14:textId="77777777" w:rsidR="001D0222" w:rsidRPr="00164E90" w:rsidRDefault="001D0222" w:rsidP="001D0222">
      <w:pPr>
        <w:rPr>
          <w:rFonts w:ascii="Arial" w:hAnsi="Arial" w:cs="Arial"/>
          <w:b/>
          <w:bCs/>
        </w:rPr>
      </w:pPr>
    </w:p>
    <w:p w14:paraId="76DD873A" w14:textId="77777777" w:rsidR="001D0222" w:rsidRPr="00164E90" w:rsidRDefault="001D0222" w:rsidP="001D0222">
      <w:pPr>
        <w:rPr>
          <w:rFonts w:ascii="Arial" w:hAnsi="Arial" w:cs="Arial"/>
          <w:b/>
          <w:bCs/>
        </w:rPr>
      </w:pPr>
    </w:p>
    <w:p w14:paraId="2B99A4F9" w14:textId="77777777" w:rsidR="001D0222" w:rsidRPr="00164E90" w:rsidRDefault="001D0222" w:rsidP="001D0222">
      <w:pPr>
        <w:ind w:left="4320"/>
        <w:contextualSpacing/>
        <w:rPr>
          <w:rFonts w:ascii="Arial" w:hAnsi="Arial" w:cs="Arial"/>
          <w:b/>
        </w:rPr>
      </w:pPr>
      <w:r w:rsidRPr="00164E90">
        <w:rPr>
          <w:rFonts w:ascii="Arial" w:hAnsi="Arial" w:cs="Arial"/>
          <w:b/>
        </w:rPr>
        <w:t>MA. LINDA B. ARQUIZA, EdD</w:t>
      </w:r>
    </w:p>
    <w:p w14:paraId="405AA352" w14:textId="77777777" w:rsidR="001D0222" w:rsidRPr="00164E90" w:rsidRDefault="001D0222" w:rsidP="001D0222">
      <w:pPr>
        <w:contextualSpacing/>
        <w:rPr>
          <w:rFonts w:ascii="Arial" w:hAnsi="Arial" w:cs="Arial"/>
          <w:bCs/>
        </w:rPr>
      </w:pPr>
      <w:r w:rsidRPr="00164E90">
        <w:rPr>
          <w:rFonts w:ascii="Arial" w:hAnsi="Arial" w:cs="Arial"/>
          <w:b/>
        </w:rPr>
        <w:tab/>
      </w:r>
      <w:r w:rsidRPr="00164E90">
        <w:rPr>
          <w:rFonts w:ascii="Arial" w:hAnsi="Arial" w:cs="Arial"/>
          <w:b/>
        </w:rPr>
        <w:tab/>
      </w:r>
      <w:r w:rsidRPr="00164E90">
        <w:rPr>
          <w:rFonts w:ascii="Arial" w:hAnsi="Arial" w:cs="Arial"/>
          <w:b/>
        </w:rPr>
        <w:tab/>
      </w:r>
      <w:r w:rsidRPr="00164E90">
        <w:rPr>
          <w:rFonts w:ascii="Arial" w:hAnsi="Arial" w:cs="Arial"/>
          <w:b/>
        </w:rPr>
        <w:tab/>
      </w:r>
      <w:r w:rsidRPr="00164E90">
        <w:rPr>
          <w:rFonts w:ascii="Arial" w:hAnsi="Arial" w:cs="Arial"/>
          <w:b/>
        </w:rPr>
        <w:tab/>
      </w:r>
      <w:r w:rsidRPr="00164E90">
        <w:rPr>
          <w:rFonts w:ascii="Arial" w:hAnsi="Arial" w:cs="Arial"/>
          <w:b/>
        </w:rPr>
        <w:tab/>
      </w:r>
      <w:r w:rsidRPr="00164E90">
        <w:rPr>
          <w:rFonts w:ascii="Arial" w:hAnsi="Arial" w:cs="Arial"/>
          <w:b/>
        </w:rPr>
        <w:tab/>
        <w:t xml:space="preserve">        </w:t>
      </w:r>
      <w:r w:rsidRPr="00164E90">
        <w:rPr>
          <w:rFonts w:ascii="Arial" w:hAnsi="Arial" w:cs="Arial"/>
          <w:bCs/>
        </w:rPr>
        <w:t>VP-RPC/Asst. Dean</w:t>
      </w:r>
    </w:p>
    <w:p w14:paraId="703869D6" w14:textId="0AE77645" w:rsidR="001D0222" w:rsidRDefault="001D0222" w:rsidP="001D0222">
      <w:pPr>
        <w:rPr>
          <w:rFonts w:ascii="Arial" w:hAnsi="Arial" w:cs="Arial"/>
          <w:b/>
          <w:bCs/>
        </w:rPr>
      </w:pPr>
    </w:p>
    <w:p w14:paraId="6CB0E8B1" w14:textId="77777777" w:rsidR="001D0222" w:rsidRPr="00164E90" w:rsidRDefault="001D0222" w:rsidP="001D0222">
      <w:pPr>
        <w:rPr>
          <w:rFonts w:ascii="Arial" w:hAnsi="Arial" w:cs="Arial"/>
          <w:b/>
          <w:bCs/>
        </w:rPr>
      </w:pPr>
    </w:p>
    <w:p w14:paraId="49BB43BA" w14:textId="77777777" w:rsidR="001D0222" w:rsidRDefault="001D0222" w:rsidP="005D1DD8">
      <w:pPr>
        <w:jc w:val="center"/>
        <w:rPr>
          <w:rFonts w:asciiTheme="minorBidi" w:eastAsia="Arial" w:hAnsiTheme="minorBidi" w:cstheme="minorBidi"/>
          <w:b/>
        </w:rPr>
      </w:pPr>
    </w:p>
    <w:p w14:paraId="25E4FD6E" w14:textId="77777777" w:rsidR="001D0222" w:rsidRDefault="001D0222" w:rsidP="005D1DD8">
      <w:pPr>
        <w:jc w:val="center"/>
        <w:rPr>
          <w:rFonts w:asciiTheme="minorBidi" w:eastAsia="Arial" w:hAnsiTheme="minorBidi" w:cstheme="minorBidi"/>
          <w:b/>
        </w:rPr>
      </w:pPr>
    </w:p>
    <w:p w14:paraId="7367A409" w14:textId="302210A3" w:rsidR="00127F28" w:rsidRPr="00164E90" w:rsidRDefault="00A11728" w:rsidP="005D1DD8">
      <w:pPr>
        <w:jc w:val="center"/>
        <w:rPr>
          <w:rFonts w:asciiTheme="minorBidi" w:eastAsia="Arial" w:hAnsiTheme="minorBidi" w:cstheme="minorBidi"/>
          <w:b/>
        </w:rPr>
      </w:pPr>
      <w:r w:rsidRPr="00164E90">
        <w:rPr>
          <w:rFonts w:asciiTheme="minorBidi" w:eastAsia="Arial" w:hAnsiTheme="minorBidi" w:cstheme="minorBidi"/>
          <w:b/>
        </w:rPr>
        <w:lastRenderedPageBreak/>
        <w:t>ABSTRACT</w:t>
      </w:r>
    </w:p>
    <w:p w14:paraId="233FE375" w14:textId="77777777" w:rsidR="00127F28" w:rsidRPr="00164E90" w:rsidRDefault="00127F28" w:rsidP="00127F28">
      <w:pPr>
        <w:jc w:val="center"/>
        <w:rPr>
          <w:rFonts w:asciiTheme="minorBidi" w:eastAsia="Arial" w:hAnsiTheme="minorBidi" w:cstheme="minorBidi"/>
          <w:b/>
        </w:rPr>
      </w:pPr>
    </w:p>
    <w:p w14:paraId="62BD35F8" w14:textId="4699537A" w:rsidR="00E82EB5" w:rsidRPr="00164E90" w:rsidRDefault="00E82EB5" w:rsidP="008F73C8">
      <w:pPr>
        <w:jc w:val="both"/>
        <w:rPr>
          <w:rFonts w:asciiTheme="minorBidi" w:eastAsia="PMingLiU" w:hAnsiTheme="minorBidi" w:cstheme="minorBidi"/>
          <w:lang w:val="en-US"/>
        </w:rPr>
      </w:pPr>
      <w:r w:rsidRPr="00164E90">
        <w:rPr>
          <w:rFonts w:asciiTheme="minorBidi" w:eastAsia="PMingLiU" w:hAnsiTheme="minorBidi" w:cstheme="minorBidi"/>
          <w:lang w:val="en-US"/>
        </w:rPr>
        <w:t>Public sector employees face growing demands to perform effectively in challenging and politically influenced work environments. This study examined how ethical leadership and political behavior predict employee performance in a national government agency. Using a sequential explanatory design, the research combined quantitative and qualitative approaches to capture both measurable relationships and lived experiences.</w:t>
      </w:r>
      <w:r w:rsidR="00002D37" w:rsidRPr="00164E90">
        <w:rPr>
          <w:rFonts w:asciiTheme="minorBidi" w:eastAsia="PMingLiU" w:hAnsiTheme="minorBidi" w:cstheme="minorBidi"/>
          <w:lang w:val="en-US"/>
        </w:rPr>
        <w:t xml:space="preserve"> </w:t>
      </w:r>
      <w:r w:rsidR="00FC554F" w:rsidRPr="00164E90">
        <w:rPr>
          <w:rFonts w:asciiTheme="minorBidi" w:eastAsia="PMingLiU" w:hAnsiTheme="minorBidi" w:cstheme="minorBidi"/>
          <w:lang w:val="en-US"/>
        </w:rPr>
        <w:t>In the initial q</w:t>
      </w:r>
      <w:r w:rsidRPr="00164E90">
        <w:rPr>
          <w:rFonts w:asciiTheme="minorBidi" w:eastAsia="PMingLiU" w:hAnsiTheme="minorBidi" w:cstheme="minorBidi"/>
          <w:lang w:val="en-US"/>
        </w:rPr>
        <w:t xml:space="preserve">uantitative results revealed high levels of ethical leadership, political behavior, and employee performance. Regression analysis showed that both ethical leadership and political behavior significantly predict performance, with political behavior emerging as the stronger predictor. </w:t>
      </w:r>
      <w:r w:rsidR="008F286A" w:rsidRPr="00164E90">
        <w:rPr>
          <w:rFonts w:asciiTheme="minorBidi" w:eastAsia="PMingLiU" w:hAnsiTheme="minorBidi" w:cstheme="minorBidi"/>
          <w:lang w:val="en-US"/>
        </w:rPr>
        <w:t>Following the q</w:t>
      </w:r>
      <w:r w:rsidRPr="00164E90">
        <w:rPr>
          <w:rFonts w:asciiTheme="minorBidi" w:eastAsia="PMingLiU" w:hAnsiTheme="minorBidi" w:cstheme="minorBidi"/>
          <w:lang w:val="en-US"/>
        </w:rPr>
        <w:t xml:space="preserve">ualitative </w:t>
      </w:r>
      <w:r w:rsidR="005135B0" w:rsidRPr="00164E90">
        <w:rPr>
          <w:rFonts w:asciiTheme="minorBidi" w:eastAsia="PMingLiU" w:hAnsiTheme="minorBidi" w:cstheme="minorBidi"/>
          <w:lang w:val="en-US"/>
        </w:rPr>
        <w:t xml:space="preserve">phase, qualitative interviews </w:t>
      </w:r>
      <w:r w:rsidR="000F6DEE" w:rsidRPr="00164E90">
        <w:rPr>
          <w:rFonts w:asciiTheme="minorBidi" w:eastAsia="PMingLiU" w:hAnsiTheme="minorBidi" w:cstheme="minorBidi"/>
          <w:lang w:val="en-US"/>
        </w:rPr>
        <w:t xml:space="preserve">through in-depth interview and focus group discussion </w:t>
      </w:r>
      <w:r w:rsidR="00DE7959" w:rsidRPr="00164E90">
        <w:rPr>
          <w:rFonts w:asciiTheme="minorBidi" w:eastAsia="PMingLiU" w:hAnsiTheme="minorBidi" w:cstheme="minorBidi"/>
          <w:lang w:val="en-US"/>
        </w:rPr>
        <w:t xml:space="preserve">were conducted. </w:t>
      </w:r>
      <w:r w:rsidR="008829A0" w:rsidRPr="00164E90">
        <w:rPr>
          <w:rFonts w:asciiTheme="minorBidi" w:eastAsia="PMingLiU" w:hAnsiTheme="minorBidi" w:cstheme="minorBidi"/>
          <w:lang w:val="en-US"/>
        </w:rPr>
        <w:t xml:space="preserve">Thematic analysis revealed </w:t>
      </w:r>
      <w:r w:rsidRPr="00164E90">
        <w:rPr>
          <w:rFonts w:asciiTheme="minorBidi" w:eastAsia="PMingLiU" w:hAnsiTheme="minorBidi" w:cstheme="minorBidi"/>
          <w:lang w:val="en-US"/>
        </w:rPr>
        <w:t>identified five major themes—</w:t>
      </w:r>
      <w:r w:rsidRPr="00164E90">
        <w:rPr>
          <w:rFonts w:asciiTheme="minorBidi" w:eastAsia="PMingLiU" w:hAnsiTheme="minorBidi" w:cstheme="minorBidi"/>
          <w:i/>
          <w:iCs/>
          <w:lang w:val="en-US"/>
        </w:rPr>
        <w:t>transparency and clear communication, fairness and equal treatment, flexibility and adaptability, integrity and role modeling, and commitment to public service</w:t>
      </w:r>
      <w:r w:rsidR="002B0960" w:rsidRPr="00164E90">
        <w:rPr>
          <w:rFonts w:asciiTheme="minorBidi" w:eastAsia="PMingLiU" w:hAnsiTheme="minorBidi" w:cstheme="minorBidi"/>
          <w:i/>
          <w:iCs/>
          <w:lang w:val="en-US"/>
        </w:rPr>
        <w:t xml:space="preserve"> </w:t>
      </w:r>
      <w:r w:rsidR="002B0960" w:rsidRPr="00164E90">
        <w:rPr>
          <w:rFonts w:asciiTheme="minorBidi" w:eastAsia="PMingLiU" w:hAnsiTheme="minorBidi" w:cstheme="minorBidi"/>
          <w:lang w:val="en-US"/>
        </w:rPr>
        <w:t xml:space="preserve">on the </w:t>
      </w:r>
      <w:r w:rsidR="0044739A" w:rsidRPr="00164E90">
        <w:rPr>
          <w:rFonts w:asciiTheme="minorBidi" w:eastAsia="PMingLiU" w:hAnsiTheme="minorBidi" w:cstheme="minorBidi"/>
          <w:lang w:val="en-US"/>
        </w:rPr>
        <w:t>E</w:t>
      </w:r>
      <w:r w:rsidR="002B0960" w:rsidRPr="00164E90">
        <w:rPr>
          <w:rFonts w:asciiTheme="minorBidi" w:eastAsia="PMingLiU" w:hAnsiTheme="minorBidi" w:cstheme="minorBidi"/>
          <w:lang w:val="en-US"/>
        </w:rPr>
        <w:t>xperiences</w:t>
      </w:r>
      <w:r w:rsidR="0044739A" w:rsidRPr="00164E90">
        <w:rPr>
          <w:rFonts w:asciiTheme="minorBidi" w:eastAsia="PMingLiU" w:hAnsiTheme="minorBidi" w:cstheme="minorBidi"/>
          <w:lang w:val="en-US"/>
        </w:rPr>
        <w:t xml:space="preserve"> of participants on</w:t>
      </w:r>
      <w:r w:rsidR="0044739A" w:rsidRPr="00164E90">
        <w:rPr>
          <w:rFonts w:asciiTheme="minorBidi" w:eastAsia="PMingLiU" w:hAnsiTheme="minorBidi" w:cstheme="minorBidi"/>
          <w:i/>
          <w:iCs/>
          <w:lang w:val="en-US"/>
        </w:rPr>
        <w:t xml:space="preserve"> </w:t>
      </w:r>
      <w:r w:rsidR="003C0A2D" w:rsidRPr="00164E90">
        <w:rPr>
          <w:rFonts w:asciiTheme="minorBidi" w:eastAsia="PMingLiU" w:hAnsiTheme="minorBidi" w:cstheme="minorBidi"/>
          <w:lang w:val="en-US"/>
        </w:rPr>
        <w:t>ethical leadership, political behavior and employee performance</w:t>
      </w:r>
      <w:r w:rsidRPr="00164E90">
        <w:rPr>
          <w:rFonts w:asciiTheme="minorBidi" w:eastAsia="PMingLiU" w:hAnsiTheme="minorBidi" w:cstheme="minorBidi"/>
          <w:lang w:val="en-US"/>
        </w:rPr>
        <w:t xml:space="preserve">. Employees perceived that ethical leadership builds motivation and accountability through fairness, open communication, and </w:t>
      </w:r>
      <w:r w:rsidR="007334AF" w:rsidRPr="00164E90">
        <w:rPr>
          <w:rFonts w:asciiTheme="minorBidi" w:eastAsia="PMingLiU" w:hAnsiTheme="minorBidi" w:cstheme="minorBidi"/>
          <w:lang w:val="en-US"/>
        </w:rPr>
        <w:t>transparency</w:t>
      </w:r>
      <w:r w:rsidRPr="00164E90">
        <w:rPr>
          <w:rFonts w:asciiTheme="minorBidi" w:eastAsia="PMingLiU" w:hAnsiTheme="minorBidi" w:cstheme="minorBidi"/>
          <w:lang w:val="en-US"/>
        </w:rPr>
        <w:t>, while political behavior influences opportunities</w:t>
      </w:r>
      <w:r w:rsidR="007334AF" w:rsidRPr="00164E90">
        <w:rPr>
          <w:rFonts w:asciiTheme="minorBidi" w:eastAsia="PMingLiU" w:hAnsiTheme="minorBidi" w:cstheme="minorBidi"/>
          <w:lang w:val="en-US"/>
        </w:rPr>
        <w:t xml:space="preserve"> and exposure</w:t>
      </w:r>
      <w:r w:rsidRPr="00164E90">
        <w:rPr>
          <w:rFonts w:asciiTheme="minorBidi" w:eastAsia="PMingLiU" w:hAnsiTheme="minorBidi" w:cstheme="minorBidi"/>
          <w:lang w:val="en-US"/>
        </w:rPr>
        <w:t>. Although politics sometimes fosters favoritism and unequal advancement, employees’ flexibility, initiative, and resilience enable them to maintain productivity and commitment to public service.</w:t>
      </w:r>
      <w:r w:rsidR="002C5D0A" w:rsidRPr="00164E90">
        <w:rPr>
          <w:rFonts w:asciiTheme="minorBidi" w:eastAsia="PMingLiU" w:hAnsiTheme="minorBidi" w:cstheme="minorBidi"/>
          <w:lang w:val="en-US"/>
        </w:rPr>
        <w:t xml:space="preserve"> </w:t>
      </w:r>
      <w:r w:rsidRPr="00164E90">
        <w:rPr>
          <w:rFonts w:asciiTheme="minorBidi" w:eastAsia="PMingLiU" w:hAnsiTheme="minorBidi" w:cstheme="minorBidi"/>
          <w:lang w:val="en-US"/>
        </w:rPr>
        <w:t>The study concludes that ethical leadership strengthens trust and organizational integrity, but political behavior exerts a greater impact on performance outcomes.</w:t>
      </w:r>
      <w:r w:rsidR="00CC3A18" w:rsidRPr="00164E90">
        <w:rPr>
          <w:rFonts w:asciiTheme="minorBidi" w:eastAsia="PMingLiU" w:hAnsiTheme="minorBidi" w:cstheme="minorBidi"/>
          <w:lang w:val="en-US"/>
        </w:rPr>
        <w:t xml:space="preserve"> In </w:t>
      </w:r>
      <w:r w:rsidR="0096122A" w:rsidRPr="00164E90">
        <w:rPr>
          <w:rFonts w:asciiTheme="minorBidi" w:eastAsia="PMingLiU" w:hAnsiTheme="minorBidi" w:cstheme="minorBidi"/>
          <w:lang w:val="en-US"/>
        </w:rPr>
        <w:t xml:space="preserve">the joint display and integration of quantitative and qualitative </w:t>
      </w:r>
      <w:r w:rsidR="001B58E2" w:rsidRPr="00164E90">
        <w:rPr>
          <w:rFonts w:asciiTheme="minorBidi" w:eastAsia="PMingLiU" w:hAnsiTheme="minorBidi" w:cstheme="minorBidi"/>
          <w:lang w:val="en-US"/>
        </w:rPr>
        <w:t xml:space="preserve">results, it indicated that the nature of integration is connecting-confirmation </w:t>
      </w:r>
      <w:r w:rsidR="00462112" w:rsidRPr="00164E90">
        <w:rPr>
          <w:rFonts w:asciiTheme="minorBidi" w:eastAsia="PMingLiU" w:hAnsiTheme="minorBidi" w:cstheme="minorBidi"/>
          <w:lang w:val="en-US"/>
        </w:rPr>
        <w:t>which implies that results on quantitative phase were confirmed</w:t>
      </w:r>
      <w:r w:rsidR="00494B91" w:rsidRPr="00164E90">
        <w:rPr>
          <w:rFonts w:asciiTheme="minorBidi" w:eastAsia="PMingLiU" w:hAnsiTheme="minorBidi" w:cstheme="minorBidi"/>
          <w:lang w:val="en-US"/>
        </w:rPr>
        <w:t>.</w:t>
      </w:r>
    </w:p>
    <w:p w14:paraId="42A1C9AF" w14:textId="77777777" w:rsidR="008F73C8" w:rsidRPr="00164E90" w:rsidRDefault="008F73C8" w:rsidP="008F73C8">
      <w:pPr>
        <w:jc w:val="both"/>
        <w:rPr>
          <w:rFonts w:asciiTheme="minorBidi" w:eastAsia="PMingLiU" w:hAnsiTheme="minorBidi" w:cstheme="minorBidi"/>
          <w:lang w:val="en-US"/>
        </w:rPr>
      </w:pPr>
    </w:p>
    <w:p w14:paraId="4F819AC5" w14:textId="293911DB" w:rsidR="007008D6" w:rsidRPr="00164E90" w:rsidRDefault="007008D6" w:rsidP="00C55BCA">
      <w:pPr>
        <w:ind w:left="1170" w:hanging="1170"/>
        <w:rPr>
          <w:rFonts w:asciiTheme="minorBidi" w:hAnsiTheme="minorBidi" w:cstheme="minorBidi"/>
          <w:b/>
          <w:bCs/>
          <w:i/>
          <w:iCs/>
        </w:rPr>
      </w:pPr>
      <w:r w:rsidRPr="00164E90">
        <w:rPr>
          <w:rFonts w:asciiTheme="minorBidi" w:hAnsiTheme="minorBidi" w:cstheme="minorBidi"/>
        </w:rPr>
        <w:t>Keywords:</w:t>
      </w:r>
      <w:r w:rsidRPr="00164E90">
        <w:rPr>
          <w:rFonts w:asciiTheme="minorBidi" w:hAnsiTheme="minorBidi" w:cstheme="minorBidi"/>
          <w:i/>
          <w:iCs/>
        </w:rPr>
        <w:t xml:space="preserve"> </w:t>
      </w:r>
      <w:r w:rsidR="008638E3" w:rsidRPr="00164E90">
        <w:rPr>
          <w:rFonts w:asciiTheme="minorBidi" w:hAnsiTheme="minorBidi" w:cstheme="minorBidi"/>
          <w:b/>
          <w:bCs/>
          <w:i/>
          <w:iCs/>
        </w:rPr>
        <w:t>public administration</w:t>
      </w:r>
      <w:r w:rsidR="008638E3" w:rsidRPr="00164E90">
        <w:rPr>
          <w:rFonts w:asciiTheme="minorBidi" w:hAnsiTheme="minorBidi" w:cstheme="minorBidi"/>
          <w:i/>
          <w:iCs/>
        </w:rPr>
        <w:t xml:space="preserve">, </w:t>
      </w:r>
      <w:r w:rsidR="00E82EB5" w:rsidRPr="00164E90">
        <w:rPr>
          <w:rFonts w:asciiTheme="minorBidi" w:hAnsiTheme="minorBidi" w:cstheme="minorBidi"/>
          <w:b/>
          <w:bCs/>
          <w:i/>
          <w:iCs/>
        </w:rPr>
        <w:t>ethical leadership, political behavior, employee performance</w:t>
      </w:r>
    </w:p>
    <w:p w14:paraId="5A0DA5CA" w14:textId="77777777" w:rsidR="00C55BCA" w:rsidRPr="00164E90" w:rsidRDefault="00C55BCA" w:rsidP="00C55BCA">
      <w:pPr>
        <w:ind w:left="1170" w:hanging="1170"/>
        <w:rPr>
          <w:rFonts w:asciiTheme="minorBidi" w:hAnsiTheme="minorBidi" w:cstheme="minorBidi"/>
          <w:b/>
          <w:bCs/>
          <w:i/>
          <w:iCs/>
          <w:sz w:val="10"/>
          <w:szCs w:val="10"/>
        </w:rPr>
      </w:pPr>
    </w:p>
    <w:p w14:paraId="541D7FB3" w14:textId="0CA5DC22" w:rsidR="00C55BCA" w:rsidRPr="00164E90" w:rsidRDefault="007008D6" w:rsidP="00C55BCA">
      <w:pPr>
        <w:ind w:left="1170" w:hanging="1170"/>
        <w:jc w:val="both"/>
        <w:rPr>
          <w:rFonts w:asciiTheme="minorBidi" w:hAnsiTheme="minorBidi" w:cstheme="minorBidi"/>
          <w:i/>
          <w:iCs/>
        </w:rPr>
      </w:pPr>
      <w:r w:rsidRPr="00164E90">
        <w:rPr>
          <w:rFonts w:asciiTheme="minorBidi" w:hAnsiTheme="minorBidi" w:cstheme="minorBidi"/>
          <w:b/>
          <w:bCs/>
        </w:rPr>
        <w:t>SDG Indicator:</w:t>
      </w:r>
      <w:r w:rsidRPr="00164E90">
        <w:rPr>
          <w:rFonts w:asciiTheme="minorBidi" w:hAnsiTheme="minorBidi" w:cstheme="minorBidi"/>
        </w:rPr>
        <w:t xml:space="preserve">  </w:t>
      </w:r>
      <w:r w:rsidRPr="00164E90">
        <w:rPr>
          <w:rFonts w:asciiTheme="minorBidi" w:hAnsiTheme="minorBidi" w:cstheme="minorBidi"/>
          <w:b/>
          <w:bCs/>
          <w:i/>
          <w:iCs/>
        </w:rPr>
        <w:t>#</w:t>
      </w:r>
      <w:r w:rsidR="00800941" w:rsidRPr="00164E90">
        <w:rPr>
          <w:rFonts w:asciiTheme="minorBidi" w:hAnsiTheme="minorBidi" w:cstheme="minorBidi"/>
          <w:b/>
          <w:bCs/>
          <w:i/>
          <w:iCs/>
        </w:rPr>
        <w:t>11</w:t>
      </w:r>
      <w:r w:rsidRPr="00164E90">
        <w:rPr>
          <w:rFonts w:asciiTheme="minorBidi" w:hAnsiTheme="minorBidi" w:cstheme="minorBidi"/>
          <w:i/>
          <w:iCs/>
        </w:rPr>
        <w:t xml:space="preserve"> </w:t>
      </w:r>
      <w:r w:rsidR="00127F28" w:rsidRPr="00164E90">
        <w:rPr>
          <w:rFonts w:asciiTheme="minorBidi" w:hAnsiTheme="minorBidi" w:cstheme="minorBidi"/>
          <w:i/>
          <w:iCs/>
        </w:rPr>
        <w:t>(</w:t>
      </w:r>
      <w:r w:rsidR="00800941" w:rsidRPr="00164E90">
        <w:rPr>
          <w:rFonts w:asciiTheme="minorBidi" w:hAnsiTheme="minorBidi" w:cstheme="minorBidi"/>
          <w:i/>
          <w:iCs/>
        </w:rPr>
        <w:t>sustainable cit</w:t>
      </w:r>
      <w:r w:rsidR="00E8767F" w:rsidRPr="00164E90">
        <w:rPr>
          <w:rFonts w:asciiTheme="minorBidi" w:hAnsiTheme="minorBidi" w:cstheme="minorBidi"/>
          <w:i/>
          <w:iCs/>
        </w:rPr>
        <w:t>ies and communities</w:t>
      </w:r>
      <w:r w:rsidR="00127F28" w:rsidRPr="00164E90">
        <w:rPr>
          <w:rFonts w:asciiTheme="minorBidi" w:hAnsiTheme="minorBidi" w:cstheme="minorBidi"/>
          <w:i/>
          <w:iCs/>
        </w:rPr>
        <w:t xml:space="preserve">), </w:t>
      </w:r>
      <w:r w:rsidRPr="00164E90">
        <w:rPr>
          <w:rFonts w:asciiTheme="minorBidi" w:hAnsiTheme="minorBidi" w:cstheme="minorBidi"/>
          <w:b/>
          <w:bCs/>
          <w:i/>
          <w:iCs/>
        </w:rPr>
        <w:t>#16</w:t>
      </w:r>
      <w:r w:rsidR="00127F28" w:rsidRPr="00164E90">
        <w:rPr>
          <w:rFonts w:asciiTheme="minorBidi" w:hAnsiTheme="minorBidi" w:cstheme="minorBidi"/>
          <w:i/>
          <w:iCs/>
        </w:rPr>
        <w:t xml:space="preserve"> (</w:t>
      </w:r>
      <w:r w:rsidRPr="00164E90">
        <w:rPr>
          <w:rFonts w:asciiTheme="minorBidi" w:hAnsiTheme="minorBidi" w:cstheme="minorBidi"/>
          <w:i/>
          <w:iCs/>
        </w:rPr>
        <w:t>Peace,</w:t>
      </w:r>
      <w:r w:rsidR="002C6AF0" w:rsidRPr="00164E90">
        <w:rPr>
          <w:rFonts w:asciiTheme="minorBidi" w:hAnsiTheme="minorBidi" w:cstheme="minorBidi"/>
          <w:i/>
          <w:iCs/>
        </w:rPr>
        <w:t xml:space="preserve"> </w:t>
      </w:r>
      <w:r w:rsidRPr="00164E90">
        <w:rPr>
          <w:rFonts w:asciiTheme="minorBidi" w:hAnsiTheme="minorBidi" w:cstheme="minorBidi"/>
          <w:i/>
          <w:iCs/>
        </w:rPr>
        <w:t>Justice and Strong Institutions</w:t>
      </w:r>
    </w:p>
    <w:p w14:paraId="1AC7A257" w14:textId="77AB9AC0" w:rsidR="008F73C8" w:rsidRPr="00164E90" w:rsidRDefault="008F73C8" w:rsidP="00C55BCA">
      <w:pPr>
        <w:ind w:left="1170" w:hanging="1170"/>
        <w:jc w:val="both"/>
        <w:rPr>
          <w:rFonts w:asciiTheme="minorBidi" w:hAnsiTheme="minorBidi" w:cstheme="minorBidi"/>
          <w:i/>
          <w:iCs/>
        </w:rPr>
      </w:pPr>
    </w:p>
    <w:p w14:paraId="0D5CABF8" w14:textId="373DF215" w:rsidR="008F73C8" w:rsidRPr="00164E90" w:rsidRDefault="008F73C8" w:rsidP="00C55BCA">
      <w:pPr>
        <w:ind w:left="1170" w:hanging="1170"/>
        <w:jc w:val="both"/>
        <w:rPr>
          <w:rFonts w:asciiTheme="minorBidi" w:hAnsiTheme="minorBidi" w:cstheme="minorBidi"/>
          <w:i/>
          <w:iCs/>
        </w:rPr>
      </w:pPr>
    </w:p>
    <w:p w14:paraId="5E7CD0D1" w14:textId="7563BCD0" w:rsidR="008F73C8" w:rsidRPr="00164E90" w:rsidRDefault="008F73C8" w:rsidP="00C55BCA">
      <w:pPr>
        <w:ind w:left="1170" w:hanging="1170"/>
        <w:jc w:val="both"/>
        <w:rPr>
          <w:rFonts w:asciiTheme="minorBidi" w:hAnsiTheme="minorBidi" w:cstheme="minorBidi"/>
          <w:i/>
          <w:iCs/>
        </w:rPr>
      </w:pPr>
    </w:p>
    <w:p w14:paraId="0E4F5E11" w14:textId="15D8783D" w:rsidR="008F73C8" w:rsidRPr="00164E90" w:rsidRDefault="008F73C8" w:rsidP="00C55BCA">
      <w:pPr>
        <w:ind w:left="1170" w:hanging="1170"/>
        <w:jc w:val="both"/>
        <w:rPr>
          <w:rFonts w:asciiTheme="minorBidi" w:hAnsiTheme="minorBidi" w:cstheme="minorBidi"/>
          <w:i/>
          <w:iCs/>
        </w:rPr>
      </w:pPr>
    </w:p>
    <w:p w14:paraId="2C896945" w14:textId="2E983CE1" w:rsidR="008F73C8" w:rsidRPr="00164E90" w:rsidRDefault="008F73C8" w:rsidP="00C55BCA">
      <w:pPr>
        <w:ind w:left="1170" w:hanging="1170"/>
        <w:jc w:val="both"/>
        <w:rPr>
          <w:rFonts w:asciiTheme="minorBidi" w:hAnsiTheme="minorBidi" w:cstheme="minorBidi"/>
          <w:i/>
          <w:iCs/>
        </w:rPr>
      </w:pPr>
    </w:p>
    <w:p w14:paraId="21646226" w14:textId="2316208D" w:rsidR="008F73C8" w:rsidRPr="00164E90" w:rsidRDefault="008F73C8" w:rsidP="00C55BCA">
      <w:pPr>
        <w:ind w:left="1170" w:hanging="1170"/>
        <w:jc w:val="both"/>
        <w:rPr>
          <w:rFonts w:asciiTheme="minorBidi" w:hAnsiTheme="minorBidi" w:cstheme="minorBidi"/>
          <w:i/>
          <w:iCs/>
        </w:rPr>
      </w:pPr>
    </w:p>
    <w:p w14:paraId="22EB8569" w14:textId="4069CBDC" w:rsidR="008F73C8" w:rsidRPr="00164E90" w:rsidRDefault="008F73C8" w:rsidP="00C55BCA">
      <w:pPr>
        <w:ind w:left="1170" w:hanging="1170"/>
        <w:jc w:val="both"/>
        <w:rPr>
          <w:rFonts w:asciiTheme="minorBidi" w:hAnsiTheme="minorBidi" w:cstheme="minorBidi"/>
          <w:i/>
          <w:iCs/>
        </w:rPr>
      </w:pPr>
    </w:p>
    <w:p w14:paraId="35BE9209" w14:textId="6AF53850" w:rsidR="008F73C8" w:rsidRPr="00164E90" w:rsidRDefault="008F73C8" w:rsidP="00C55BCA">
      <w:pPr>
        <w:ind w:left="1170" w:hanging="1170"/>
        <w:jc w:val="both"/>
        <w:rPr>
          <w:rFonts w:asciiTheme="minorBidi" w:hAnsiTheme="minorBidi" w:cstheme="minorBidi"/>
          <w:i/>
          <w:iCs/>
        </w:rPr>
      </w:pPr>
    </w:p>
    <w:p w14:paraId="5C7E351F" w14:textId="70C8BB01" w:rsidR="008F73C8" w:rsidRPr="00164E90" w:rsidRDefault="008F73C8" w:rsidP="00C55BCA">
      <w:pPr>
        <w:ind w:left="1170" w:hanging="1170"/>
        <w:jc w:val="both"/>
        <w:rPr>
          <w:rFonts w:asciiTheme="minorBidi" w:hAnsiTheme="minorBidi" w:cstheme="minorBidi"/>
          <w:i/>
          <w:iCs/>
        </w:rPr>
      </w:pPr>
    </w:p>
    <w:p w14:paraId="5FBAFFE9" w14:textId="23F872E0" w:rsidR="008F73C8" w:rsidRPr="00164E90" w:rsidRDefault="008F73C8" w:rsidP="00C55BCA">
      <w:pPr>
        <w:ind w:left="1170" w:hanging="1170"/>
        <w:jc w:val="both"/>
        <w:rPr>
          <w:rFonts w:asciiTheme="minorBidi" w:hAnsiTheme="minorBidi" w:cstheme="minorBidi"/>
          <w:i/>
          <w:iCs/>
        </w:rPr>
      </w:pPr>
    </w:p>
    <w:p w14:paraId="49784FEA" w14:textId="6C87A693" w:rsidR="00A24F2A" w:rsidRPr="00164E90" w:rsidRDefault="00A24F2A" w:rsidP="00DB0813">
      <w:pPr>
        <w:tabs>
          <w:tab w:val="left" w:pos="5674"/>
        </w:tabs>
        <w:spacing w:line="480" w:lineRule="auto"/>
        <w:jc w:val="both"/>
        <w:rPr>
          <w:rFonts w:ascii="Arial" w:hAnsi="Arial" w:cs="Arial"/>
        </w:rPr>
        <w:sectPr w:rsidR="00A24F2A" w:rsidRPr="00164E90" w:rsidSect="007B3C5E">
          <w:headerReference w:type="default" r:id="rId12"/>
          <w:type w:val="continuous"/>
          <w:pgSz w:w="11906" w:h="16838" w:code="9"/>
          <w:pgMar w:top="1440" w:right="1440" w:bottom="1440" w:left="2160" w:header="706" w:footer="706" w:gutter="0"/>
          <w:pgNumType w:fmt="lowerRoman" w:start="8"/>
          <w:cols w:space="720"/>
          <w:titlePg/>
        </w:sectPr>
      </w:pPr>
    </w:p>
    <w:p w14:paraId="107C5F0F" w14:textId="09D238DC" w:rsidR="00002D37" w:rsidRPr="00164E90" w:rsidRDefault="00002D37" w:rsidP="00002D37">
      <w:pPr>
        <w:keepNext/>
        <w:keepLines/>
        <w:spacing w:line="480" w:lineRule="auto"/>
        <w:jc w:val="center"/>
        <w:outlineLvl w:val="0"/>
        <w:rPr>
          <w:rFonts w:ascii="Arial" w:eastAsia="Arial" w:hAnsi="Arial" w:cs="Arial"/>
          <w:b/>
          <w:sz w:val="32"/>
          <w:szCs w:val="32"/>
          <w:lang w:val="en-US"/>
        </w:rPr>
      </w:pPr>
      <w:bookmarkStart w:id="0" w:name="_Toc191589927"/>
      <w:r w:rsidRPr="00164E90">
        <w:rPr>
          <w:rFonts w:ascii="Arial" w:eastAsia="Arial" w:hAnsi="Arial" w:cs="Arial"/>
          <w:b/>
          <w:sz w:val="32"/>
          <w:szCs w:val="32"/>
          <w:lang w:val="en-US"/>
        </w:rPr>
        <w:lastRenderedPageBreak/>
        <w:t>INTROD</w:t>
      </w:r>
      <w:r w:rsidR="00DB0813" w:rsidRPr="00164E90">
        <w:rPr>
          <w:rFonts w:ascii="Arial" w:eastAsia="Arial" w:hAnsi="Arial" w:cs="Arial"/>
          <w:b/>
          <w:sz w:val="32"/>
          <w:szCs w:val="32"/>
          <w:lang w:val="en-US"/>
        </w:rPr>
        <w:t>U</w:t>
      </w:r>
      <w:r w:rsidRPr="00164E90">
        <w:rPr>
          <w:rFonts w:ascii="Arial" w:eastAsia="Arial" w:hAnsi="Arial" w:cs="Arial"/>
          <w:b/>
          <w:sz w:val="32"/>
          <w:szCs w:val="32"/>
          <w:lang w:val="en-US"/>
        </w:rPr>
        <w:t>CTION</w:t>
      </w:r>
      <w:bookmarkEnd w:id="0"/>
    </w:p>
    <w:p w14:paraId="0E578284" w14:textId="77777777" w:rsidR="00002D37" w:rsidRPr="00164E90" w:rsidRDefault="00002D37" w:rsidP="00002D37">
      <w:pPr>
        <w:rPr>
          <w:lang w:val="en-US"/>
        </w:rPr>
      </w:pPr>
    </w:p>
    <w:p w14:paraId="4E36C10B" w14:textId="310FBA67"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rPr>
        <w:tab/>
      </w:r>
      <w:r w:rsidR="00826BDD" w:rsidRPr="00164E90">
        <w:rPr>
          <w:rFonts w:ascii="Arial" w:eastAsia="Arial" w:hAnsi="Arial" w:cs="Arial"/>
        </w:rPr>
        <w:t>Employee</w:t>
      </w:r>
      <w:r w:rsidR="00046A44" w:rsidRPr="00164E90">
        <w:rPr>
          <w:rFonts w:ascii="Arial" w:eastAsia="Arial" w:hAnsi="Arial" w:cs="Arial"/>
        </w:rPr>
        <w:t xml:space="preserve"> performance</w:t>
      </w:r>
      <w:r w:rsidR="00A479D9" w:rsidRPr="00164E90">
        <w:rPr>
          <w:rFonts w:ascii="Arial" w:eastAsia="Arial" w:hAnsi="Arial" w:cs="Arial"/>
        </w:rPr>
        <w:t xml:space="preserve"> in public sector</w:t>
      </w:r>
      <w:r w:rsidRPr="00164E90">
        <w:rPr>
          <w:rFonts w:ascii="Arial" w:eastAsia="Arial" w:hAnsi="Arial" w:cs="Arial"/>
        </w:rPr>
        <w:t xml:space="preserve"> often face stressors and challenging work environments</w:t>
      </w:r>
      <w:r w:rsidR="00134B65" w:rsidRPr="00164E90">
        <w:rPr>
          <w:rFonts w:ascii="Arial" w:eastAsia="Arial" w:hAnsi="Arial" w:cs="Arial"/>
        </w:rPr>
        <w:t xml:space="preserve">, </w:t>
      </w:r>
      <w:r w:rsidR="00D4578A" w:rsidRPr="00164E90">
        <w:rPr>
          <w:rFonts w:ascii="Arial" w:eastAsia="Arial" w:hAnsi="Arial" w:cs="Arial"/>
        </w:rPr>
        <w:t>which</w:t>
      </w:r>
      <w:r w:rsidRPr="00164E90">
        <w:rPr>
          <w:rFonts w:ascii="Arial" w:eastAsia="Arial" w:hAnsi="Arial" w:cs="Arial"/>
        </w:rPr>
        <w:t xml:space="preserve"> </w:t>
      </w:r>
      <w:r w:rsidR="007C6412" w:rsidRPr="00164E90">
        <w:rPr>
          <w:rFonts w:ascii="Arial" w:eastAsia="Arial" w:hAnsi="Arial" w:cs="Arial"/>
        </w:rPr>
        <w:t>can</w:t>
      </w:r>
      <w:r w:rsidR="00D4578A" w:rsidRPr="00164E90">
        <w:rPr>
          <w:rFonts w:ascii="Arial" w:eastAsia="Arial" w:hAnsi="Arial" w:cs="Arial"/>
        </w:rPr>
        <w:t xml:space="preserve"> greatly affect </w:t>
      </w:r>
      <w:r w:rsidR="00AD0039" w:rsidRPr="00164E90">
        <w:rPr>
          <w:rFonts w:ascii="Arial" w:eastAsia="Arial" w:hAnsi="Arial" w:cs="Arial"/>
        </w:rPr>
        <w:t xml:space="preserve">public </w:t>
      </w:r>
      <w:r w:rsidR="00146D38" w:rsidRPr="00164E90">
        <w:rPr>
          <w:rFonts w:ascii="Arial" w:eastAsia="Arial" w:hAnsi="Arial" w:cs="Arial"/>
        </w:rPr>
        <w:t>service delivery</w:t>
      </w:r>
      <w:r w:rsidRPr="00164E90">
        <w:rPr>
          <w:rFonts w:ascii="Arial" w:eastAsia="Arial" w:hAnsi="Arial" w:cs="Arial"/>
        </w:rPr>
        <w:t>.</w:t>
      </w:r>
      <w:r w:rsidR="00134B65" w:rsidRPr="00164E90">
        <w:rPr>
          <w:rFonts w:ascii="Arial" w:eastAsia="Arial" w:hAnsi="Arial" w:cs="Arial"/>
        </w:rPr>
        <w:t xml:space="preserve"> </w:t>
      </w:r>
      <w:r w:rsidR="003C7099" w:rsidRPr="00164E90">
        <w:rPr>
          <w:rFonts w:ascii="Arial" w:eastAsia="Arial" w:hAnsi="Arial" w:cs="Arial"/>
        </w:rPr>
        <w:t xml:space="preserve">Ahmad, Mohamed and </w:t>
      </w:r>
      <w:proofErr w:type="spellStart"/>
      <w:r w:rsidR="003C7099" w:rsidRPr="00164E90">
        <w:rPr>
          <w:rFonts w:ascii="Arial" w:eastAsia="Arial" w:hAnsi="Arial" w:cs="Arial"/>
        </w:rPr>
        <w:t>Damin</w:t>
      </w:r>
      <w:proofErr w:type="spellEnd"/>
      <w:r w:rsidR="00134B65" w:rsidRPr="00164E90">
        <w:rPr>
          <w:rFonts w:ascii="Arial" w:eastAsia="Arial" w:hAnsi="Arial" w:cs="Arial"/>
        </w:rPr>
        <w:t xml:space="preserve"> (2025) </w:t>
      </w:r>
      <w:r w:rsidR="003C7099" w:rsidRPr="00164E90">
        <w:rPr>
          <w:rFonts w:ascii="Arial" w:eastAsia="Arial" w:hAnsi="Arial" w:cs="Arial"/>
        </w:rPr>
        <w:t>stress</w:t>
      </w:r>
      <w:r w:rsidR="00134B65" w:rsidRPr="00164E90">
        <w:rPr>
          <w:rFonts w:ascii="Arial" w:eastAsia="Arial" w:hAnsi="Arial" w:cs="Arial"/>
        </w:rPr>
        <w:t xml:space="preserve"> that public employees' work is inherently demanding, requiring them to balance multiple tasks, navigate complex bureaucratic systems, and respond to growing public expectations</w:t>
      </w:r>
      <w:r w:rsidRPr="00164E90">
        <w:rPr>
          <w:rFonts w:ascii="Arial" w:eastAsia="Arial" w:hAnsi="Arial" w:cs="Arial"/>
        </w:rPr>
        <w:t xml:space="preserve">. </w:t>
      </w:r>
      <w:r w:rsidR="00134B65" w:rsidRPr="00164E90">
        <w:rPr>
          <w:rFonts w:ascii="Arial" w:eastAsia="Arial" w:hAnsi="Arial" w:cs="Arial"/>
        </w:rPr>
        <w:t xml:space="preserve">In line with this, </w:t>
      </w:r>
      <w:r w:rsidR="00D8293A">
        <w:rPr>
          <w:rFonts w:ascii="Arial" w:eastAsia="Arial" w:hAnsi="Arial" w:cs="Arial"/>
        </w:rPr>
        <w:t xml:space="preserve">Oladimeji and </w:t>
      </w:r>
      <w:proofErr w:type="spellStart"/>
      <w:r w:rsidR="00D8293A">
        <w:rPr>
          <w:rFonts w:ascii="Arial" w:eastAsia="Arial" w:hAnsi="Arial" w:cs="Arial"/>
        </w:rPr>
        <w:t>Abdulkareem</w:t>
      </w:r>
      <w:proofErr w:type="spellEnd"/>
      <w:r w:rsidR="00D8293A">
        <w:rPr>
          <w:rFonts w:ascii="Arial" w:eastAsia="Arial" w:hAnsi="Arial" w:cs="Arial"/>
        </w:rPr>
        <w:t xml:space="preserve"> </w:t>
      </w:r>
      <w:r w:rsidRPr="00164E90">
        <w:rPr>
          <w:rFonts w:ascii="Arial" w:eastAsia="Arial" w:hAnsi="Arial" w:cs="Arial"/>
        </w:rPr>
        <w:t>(202</w:t>
      </w:r>
      <w:r w:rsidR="00D8293A">
        <w:rPr>
          <w:rFonts w:ascii="Arial" w:eastAsia="Arial" w:hAnsi="Arial" w:cs="Arial"/>
        </w:rPr>
        <w:t>3</w:t>
      </w:r>
      <w:r w:rsidRPr="00164E90">
        <w:rPr>
          <w:rFonts w:ascii="Arial" w:eastAsia="Arial" w:hAnsi="Arial" w:cs="Arial"/>
        </w:rPr>
        <w:t xml:space="preserve">) emphasize that </w:t>
      </w:r>
      <w:r w:rsidR="00D8293A">
        <w:rPr>
          <w:rFonts w:ascii="Arial" w:eastAsia="Arial" w:hAnsi="Arial" w:cs="Arial"/>
        </w:rPr>
        <w:t>w</w:t>
      </w:r>
      <w:r w:rsidR="00D8293A" w:rsidRPr="00D8293A">
        <w:rPr>
          <w:rFonts w:ascii="Arial" w:eastAsia="Arial" w:hAnsi="Arial" w:cs="Arial"/>
        </w:rPr>
        <w:t>ork-related pressures in public roles negatively impact employee well-being and productivity</w:t>
      </w:r>
      <w:r w:rsidRPr="00164E90">
        <w:rPr>
          <w:rFonts w:ascii="Arial" w:eastAsia="Arial" w:hAnsi="Arial" w:cs="Arial"/>
        </w:rPr>
        <w:t xml:space="preserve">. </w:t>
      </w:r>
      <w:r w:rsidR="00134B65" w:rsidRPr="00164E90">
        <w:rPr>
          <w:rFonts w:ascii="Arial" w:eastAsia="Arial" w:hAnsi="Arial" w:cs="Arial"/>
        </w:rPr>
        <w:t xml:space="preserve">Furthermore, </w:t>
      </w:r>
      <w:proofErr w:type="spellStart"/>
      <w:r w:rsidRPr="00164E90">
        <w:rPr>
          <w:rFonts w:ascii="Arial" w:eastAsia="Arial" w:hAnsi="Arial" w:cs="Arial"/>
        </w:rPr>
        <w:t>Mansor</w:t>
      </w:r>
      <w:proofErr w:type="spellEnd"/>
      <w:r w:rsidRPr="00164E90">
        <w:rPr>
          <w:rFonts w:ascii="Arial" w:eastAsia="Arial" w:hAnsi="Arial" w:cs="Arial"/>
        </w:rPr>
        <w:t xml:space="preserve"> (2023)</w:t>
      </w:r>
      <w:r w:rsidR="00134B65" w:rsidRPr="00164E90">
        <w:rPr>
          <w:rFonts w:ascii="Arial" w:eastAsia="Arial" w:hAnsi="Arial" w:cs="Arial"/>
        </w:rPr>
        <w:t xml:space="preserve"> </w:t>
      </w:r>
      <w:r w:rsidRPr="00164E90">
        <w:rPr>
          <w:rFonts w:ascii="Arial" w:eastAsia="Arial" w:hAnsi="Arial" w:cs="Arial"/>
        </w:rPr>
        <w:t xml:space="preserve">highlights that public sector employees who are affected by such conditions are expectedly </w:t>
      </w:r>
      <w:r w:rsidRPr="00164E90">
        <w:rPr>
          <w:rFonts w:ascii="Arial" w:eastAsia="Arial" w:hAnsi="Arial" w:cs="Arial"/>
          <w:lang w:val="en-US"/>
        </w:rPr>
        <w:t xml:space="preserve">diminishes productivity and efficiency, which are crucial for public servants who are expected to deliver services effectively. </w:t>
      </w:r>
    </w:p>
    <w:p w14:paraId="6A6F534B" w14:textId="44ED4C1B" w:rsidR="00002D37" w:rsidRPr="00164E90" w:rsidRDefault="00471A95" w:rsidP="00002D37">
      <w:pPr>
        <w:tabs>
          <w:tab w:val="left" w:pos="709"/>
        </w:tabs>
        <w:spacing w:line="480" w:lineRule="auto"/>
        <w:jc w:val="both"/>
        <w:rPr>
          <w:rFonts w:ascii="Arial" w:eastAsia="Arial" w:hAnsi="Arial" w:cs="Arial"/>
        </w:rPr>
      </w:pPr>
      <w:r w:rsidRPr="00164E90">
        <w:rPr>
          <w:rFonts w:ascii="Arial" w:eastAsia="Arial" w:hAnsi="Arial" w:cs="Arial"/>
        </w:rPr>
        <w:tab/>
      </w:r>
      <w:r w:rsidR="00134B65" w:rsidRPr="00164E90">
        <w:rPr>
          <w:rFonts w:ascii="Arial" w:eastAsia="Arial" w:hAnsi="Arial" w:cs="Arial"/>
        </w:rPr>
        <w:t>Moreover</w:t>
      </w:r>
      <w:r w:rsidR="00570EC6" w:rsidRPr="00164E90">
        <w:rPr>
          <w:rFonts w:ascii="Arial" w:eastAsia="Arial" w:hAnsi="Arial" w:cs="Arial"/>
        </w:rPr>
        <w:t>,</w:t>
      </w:r>
      <w:r w:rsidR="000B4ACC">
        <w:rPr>
          <w:rFonts w:ascii="Arial" w:eastAsia="Arial" w:hAnsi="Arial" w:cs="Arial"/>
        </w:rPr>
        <w:t xml:space="preserve"> Kang,</w:t>
      </w:r>
      <w:r w:rsidR="00570EC6" w:rsidRPr="00164E90">
        <w:rPr>
          <w:rFonts w:ascii="Arial" w:eastAsia="Arial" w:hAnsi="Arial" w:cs="Arial"/>
        </w:rPr>
        <w:t xml:space="preserve"> </w:t>
      </w:r>
      <w:r w:rsidR="00475477">
        <w:rPr>
          <w:rFonts w:ascii="Arial" w:eastAsia="Arial" w:hAnsi="Arial" w:cs="Arial"/>
          <w:lang w:val="en-US"/>
        </w:rPr>
        <w:t xml:space="preserve">De Jiao and Gan </w:t>
      </w:r>
      <w:r w:rsidR="006A7092" w:rsidRPr="00164E90">
        <w:rPr>
          <w:rFonts w:ascii="Arial" w:eastAsia="Arial" w:hAnsi="Arial" w:cs="Arial"/>
          <w:lang w:val="en-US"/>
        </w:rPr>
        <w:t xml:space="preserve">(2024) believes that </w:t>
      </w:r>
      <w:r w:rsidR="006A7092" w:rsidRPr="00164E90">
        <w:rPr>
          <w:rFonts w:ascii="Arial" w:eastAsia="Arial" w:hAnsi="Arial" w:cs="Arial"/>
        </w:rPr>
        <w:t>public administrators serve as the backbone of effective governance, ensuring the smooth functioning of public services and programs</w:t>
      </w:r>
      <w:r w:rsidR="00002D37" w:rsidRPr="00164E90">
        <w:rPr>
          <w:rFonts w:ascii="Arial" w:eastAsia="Arial" w:hAnsi="Arial" w:cs="Arial"/>
          <w:lang w:val="en-US"/>
        </w:rPr>
        <w:t>.</w:t>
      </w:r>
      <w:r w:rsidR="00DD0345" w:rsidRPr="00164E90">
        <w:rPr>
          <w:rFonts w:ascii="Arial" w:eastAsia="Arial" w:hAnsi="Arial" w:cs="Arial"/>
          <w:lang w:val="en-US"/>
        </w:rPr>
        <w:t xml:space="preserve"> </w:t>
      </w:r>
      <w:r w:rsidR="00002D37" w:rsidRPr="00164E90">
        <w:rPr>
          <w:rFonts w:ascii="Arial" w:eastAsia="Arial" w:hAnsi="Arial" w:cs="Arial"/>
          <w:lang w:val="en-US"/>
        </w:rPr>
        <w:t>Understanding the factors that influence their performance helps identify areas for improvement and reform and to develop strategies for enhancing productivity, accountability, and service quality.</w:t>
      </w:r>
      <w:r w:rsidR="00570EC6" w:rsidRPr="00164E90">
        <w:rPr>
          <w:rFonts w:ascii="Arial" w:eastAsia="Arial" w:hAnsi="Arial" w:cs="Arial"/>
          <w:lang w:val="en-US"/>
        </w:rPr>
        <w:t xml:space="preserve"> Thus, studying employee performance among the public sector is essential since they are expected to perform at a higher level than ever before in serving the public. </w:t>
      </w:r>
    </w:p>
    <w:p w14:paraId="4BDB462D" w14:textId="645C0E0F"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rPr>
        <w:t xml:space="preserve"> </w:t>
      </w:r>
      <w:r w:rsidRPr="00164E90">
        <w:rPr>
          <w:rFonts w:ascii="Arial" w:eastAsia="Arial" w:hAnsi="Arial" w:cs="Arial"/>
        </w:rPr>
        <w:tab/>
        <w:t>The researcher made an extensive review of related literature, as a result, employee performance is correlated to ethical leadership and political behavior</w:t>
      </w:r>
      <w:r w:rsidR="009A15FB">
        <w:rPr>
          <w:rFonts w:ascii="Arial" w:eastAsia="Arial" w:hAnsi="Arial" w:cs="Arial"/>
        </w:rPr>
        <w:t xml:space="preserve">. In fact, </w:t>
      </w:r>
      <w:proofErr w:type="spellStart"/>
      <w:r w:rsidRPr="00164E90">
        <w:rPr>
          <w:rFonts w:ascii="Arial" w:eastAsia="Arial" w:hAnsi="Arial" w:cs="Arial"/>
        </w:rPr>
        <w:t>Dampson</w:t>
      </w:r>
      <w:proofErr w:type="spellEnd"/>
      <w:r w:rsidR="00134B65" w:rsidRPr="00164E90">
        <w:rPr>
          <w:rFonts w:ascii="Arial" w:eastAsia="Arial" w:hAnsi="Arial" w:cs="Arial"/>
        </w:rPr>
        <w:t xml:space="preserve"> </w:t>
      </w:r>
      <w:r w:rsidRPr="00164E90">
        <w:rPr>
          <w:rFonts w:ascii="Arial" w:eastAsia="Arial" w:hAnsi="Arial" w:cs="Arial"/>
        </w:rPr>
        <w:t>(2022) emphasize that ethical leadership and political behavior can be used as predictors of how one is likely to perform their work as public sector employees. These factors collectively contribute to a challenging work environment that affects their performance and well-being.</w:t>
      </w:r>
      <w:r w:rsidR="00D34D21" w:rsidRPr="00164E90">
        <w:rPr>
          <w:rFonts w:ascii="Arial" w:eastAsia="Arial" w:hAnsi="Arial" w:cs="Arial"/>
        </w:rPr>
        <w:t xml:space="preserve"> </w:t>
      </w:r>
      <w:r w:rsidRPr="00164E90">
        <w:rPr>
          <w:rFonts w:ascii="Arial" w:eastAsia="Arial" w:hAnsi="Arial" w:cs="Arial"/>
        </w:rPr>
        <w:t xml:space="preserve">Supporting this view, </w:t>
      </w:r>
      <w:r w:rsidRPr="00164E90">
        <w:rPr>
          <w:rFonts w:ascii="Arial" w:eastAsia="Arial" w:hAnsi="Arial" w:cs="Arial"/>
          <w:lang w:val="en-US"/>
        </w:rPr>
        <w:t xml:space="preserve">a study by </w:t>
      </w:r>
      <w:proofErr w:type="spellStart"/>
      <w:r w:rsidR="00146958" w:rsidRPr="00164E90">
        <w:rPr>
          <w:rFonts w:ascii="Arial" w:eastAsia="Arial" w:hAnsi="Arial" w:cs="Arial"/>
          <w:lang w:val="en-US"/>
        </w:rPr>
        <w:t>Jalali</w:t>
      </w:r>
      <w:proofErr w:type="spellEnd"/>
      <w:r w:rsidR="00146958" w:rsidRPr="00164E90">
        <w:rPr>
          <w:rFonts w:ascii="Arial" w:eastAsia="Arial" w:hAnsi="Arial" w:cs="Arial"/>
          <w:lang w:val="en-US"/>
        </w:rPr>
        <w:t xml:space="preserve">, </w:t>
      </w:r>
      <w:proofErr w:type="spellStart"/>
      <w:r w:rsidR="00146958" w:rsidRPr="00164E90">
        <w:rPr>
          <w:rFonts w:ascii="Arial" w:eastAsia="Arial" w:hAnsi="Arial" w:cs="Arial"/>
          <w:lang w:val="en-US"/>
        </w:rPr>
        <w:lastRenderedPageBreak/>
        <w:t>Hamedani</w:t>
      </w:r>
      <w:proofErr w:type="spellEnd"/>
      <w:r w:rsidR="00146958" w:rsidRPr="00164E90">
        <w:rPr>
          <w:rFonts w:ascii="Arial" w:eastAsia="Arial" w:hAnsi="Arial" w:cs="Arial"/>
          <w:lang w:val="en-US"/>
        </w:rPr>
        <w:t>, and Bagheri</w:t>
      </w:r>
      <w:r w:rsidR="00134B65" w:rsidRPr="00164E90">
        <w:rPr>
          <w:rFonts w:ascii="Arial" w:eastAsia="Arial" w:hAnsi="Arial" w:cs="Arial"/>
          <w:lang w:val="en-US"/>
        </w:rPr>
        <w:t xml:space="preserve"> </w:t>
      </w:r>
      <w:r w:rsidRPr="00164E90">
        <w:rPr>
          <w:rFonts w:ascii="Arial" w:eastAsia="Arial" w:hAnsi="Arial" w:cs="Arial"/>
          <w:lang w:val="en-US"/>
        </w:rPr>
        <w:t xml:space="preserve">(2023) revealed that the quality of employee performance is contingent upon their dedication and effectiveness in serving the firm. As well as </w:t>
      </w:r>
      <w:r w:rsidR="00385C6A">
        <w:rPr>
          <w:rFonts w:ascii="Arial" w:eastAsia="Arial" w:hAnsi="Arial" w:cs="Arial"/>
          <w:lang w:val="en-US"/>
        </w:rPr>
        <w:t>Soriano</w:t>
      </w:r>
      <w:r w:rsidRPr="00164E90">
        <w:rPr>
          <w:rFonts w:ascii="Arial" w:eastAsia="Arial" w:hAnsi="Arial" w:cs="Arial"/>
          <w:lang w:val="en-US"/>
        </w:rPr>
        <w:t xml:space="preserve"> (2024) </w:t>
      </w:r>
      <w:r w:rsidR="009A15FB">
        <w:rPr>
          <w:rFonts w:ascii="Arial" w:eastAsia="Arial" w:hAnsi="Arial" w:cs="Arial"/>
          <w:lang w:val="en-US"/>
        </w:rPr>
        <w:t xml:space="preserve">stress that </w:t>
      </w:r>
      <w:r w:rsidR="00385C6A">
        <w:rPr>
          <w:rFonts w:ascii="Arial" w:eastAsia="Arial" w:hAnsi="Arial" w:cs="Arial"/>
          <w:lang w:val="en-US"/>
        </w:rPr>
        <w:t>e</w:t>
      </w:r>
      <w:r w:rsidR="00385C6A" w:rsidRPr="00385C6A">
        <w:rPr>
          <w:rFonts w:ascii="Arial" w:eastAsia="Arial" w:hAnsi="Arial" w:cs="Arial"/>
          <w:lang w:val="en-US"/>
        </w:rPr>
        <w:t>mployee performance quantifies individuals' ability to accomplish workplace objectives while contributing to organizational goals</w:t>
      </w:r>
    </w:p>
    <w:p w14:paraId="362015B3" w14:textId="03FA31C1"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746576" w:rsidRPr="00164E90">
        <w:rPr>
          <w:rFonts w:ascii="Arial" w:eastAsia="Arial" w:hAnsi="Arial" w:cs="Arial"/>
          <w:lang w:val="en-US"/>
        </w:rPr>
        <w:t xml:space="preserve">Moreover, </w:t>
      </w:r>
      <w:r w:rsidR="00603338" w:rsidRPr="00164E90">
        <w:rPr>
          <w:rFonts w:ascii="Arial" w:eastAsia="Arial" w:hAnsi="Arial" w:cs="Arial"/>
          <w:lang w:val="en-US"/>
        </w:rPr>
        <w:t xml:space="preserve">Razak, </w:t>
      </w:r>
      <w:r w:rsidR="00267883" w:rsidRPr="00164E90">
        <w:rPr>
          <w:rFonts w:ascii="Arial" w:eastAsia="Arial" w:hAnsi="Arial" w:cs="Arial"/>
          <w:lang w:val="en-US"/>
        </w:rPr>
        <w:t xml:space="preserve">Osman and </w:t>
      </w:r>
      <w:proofErr w:type="spellStart"/>
      <w:r w:rsidR="00267883" w:rsidRPr="00164E90">
        <w:rPr>
          <w:rFonts w:ascii="Arial" w:eastAsia="Arial" w:hAnsi="Arial" w:cs="Arial"/>
          <w:lang w:val="en-US"/>
        </w:rPr>
        <w:t>Nadzri</w:t>
      </w:r>
      <w:proofErr w:type="spellEnd"/>
      <w:r w:rsidR="00267883" w:rsidRPr="00164E90">
        <w:rPr>
          <w:rFonts w:ascii="Arial" w:eastAsia="Arial" w:hAnsi="Arial" w:cs="Arial"/>
          <w:lang w:val="en-US"/>
        </w:rPr>
        <w:t xml:space="preserve"> (2025) </w:t>
      </w:r>
      <w:r w:rsidR="00207554" w:rsidRPr="00164E90">
        <w:rPr>
          <w:rFonts w:ascii="Arial" w:eastAsia="Arial" w:hAnsi="Arial" w:cs="Arial"/>
          <w:lang w:val="en-US"/>
        </w:rPr>
        <w:t>pointed out</w:t>
      </w:r>
      <w:r w:rsidR="00B70DD6" w:rsidRPr="00164E90">
        <w:t xml:space="preserve"> </w:t>
      </w:r>
      <w:r w:rsidR="00B70DD6" w:rsidRPr="00164E90">
        <w:rPr>
          <w:rFonts w:ascii="Arial" w:hAnsi="Arial" w:cs="Arial"/>
        </w:rPr>
        <w:t>that</w:t>
      </w:r>
      <w:r w:rsidR="00B70DD6" w:rsidRPr="00164E90">
        <w:t xml:space="preserve"> </w:t>
      </w:r>
      <w:r w:rsidR="00B70DD6" w:rsidRPr="00164E90">
        <w:rPr>
          <w:rFonts w:ascii="Arial" w:eastAsia="Arial" w:hAnsi="Arial" w:cs="Arial"/>
          <w:lang w:val="en-US"/>
        </w:rPr>
        <w:t>increasing demand for transparency and accountability</w:t>
      </w:r>
      <w:r w:rsidR="00E84A88" w:rsidRPr="00164E90">
        <w:rPr>
          <w:rFonts w:ascii="Arial" w:eastAsia="Arial" w:hAnsi="Arial" w:cs="Arial"/>
          <w:lang w:val="en-US"/>
        </w:rPr>
        <w:t xml:space="preserve"> </w:t>
      </w:r>
      <w:r w:rsidR="00B70DD6" w:rsidRPr="00164E90">
        <w:rPr>
          <w:rFonts w:ascii="Arial" w:eastAsia="Arial" w:hAnsi="Arial" w:cs="Arial"/>
          <w:lang w:val="en-US"/>
        </w:rPr>
        <w:t>pressure public employees to perform efficiently,</w:t>
      </w:r>
      <w:r w:rsidR="00E84A88" w:rsidRPr="00164E90">
        <w:rPr>
          <w:rFonts w:ascii="Arial" w:eastAsia="Arial" w:hAnsi="Arial" w:cs="Arial"/>
          <w:lang w:val="en-US"/>
        </w:rPr>
        <w:t xml:space="preserve"> </w:t>
      </w:r>
      <w:r w:rsidR="00B70DD6" w:rsidRPr="00164E90">
        <w:rPr>
          <w:rFonts w:ascii="Arial" w:eastAsia="Arial" w:hAnsi="Arial" w:cs="Arial"/>
          <w:lang w:val="en-US"/>
        </w:rPr>
        <w:t>alongside budget constraints causing understaffing, overburdening, and morale issue</w:t>
      </w:r>
      <w:r w:rsidR="00E84A88" w:rsidRPr="00164E90">
        <w:rPr>
          <w:rFonts w:ascii="Arial" w:eastAsia="Arial" w:hAnsi="Arial" w:cs="Arial"/>
          <w:lang w:val="en-US"/>
        </w:rPr>
        <w:t xml:space="preserve">s which </w:t>
      </w:r>
      <w:r w:rsidR="00B70DD6" w:rsidRPr="00164E90">
        <w:rPr>
          <w:rFonts w:ascii="Arial" w:eastAsia="Arial" w:hAnsi="Arial" w:cs="Arial"/>
          <w:lang w:val="en-US"/>
        </w:rPr>
        <w:t>directly tying employee performance to organizational success and goal achievement</w:t>
      </w:r>
      <w:r w:rsidR="00164E90" w:rsidRPr="00164E90">
        <w:rPr>
          <w:rFonts w:ascii="Arial" w:eastAsia="Arial" w:hAnsi="Arial" w:cs="Arial"/>
          <w:lang w:val="en-US"/>
        </w:rPr>
        <w:t xml:space="preserve">. </w:t>
      </w:r>
      <w:r w:rsidR="009A15FB">
        <w:rPr>
          <w:rFonts w:ascii="Arial" w:eastAsia="Arial" w:hAnsi="Arial" w:cs="Arial"/>
          <w:lang w:val="en-US"/>
        </w:rPr>
        <w:t>However, a</w:t>
      </w:r>
      <w:r w:rsidRPr="00164E90">
        <w:rPr>
          <w:rFonts w:ascii="Arial" w:eastAsia="Arial" w:hAnsi="Arial" w:cs="Arial"/>
          <w:lang w:val="en-US"/>
        </w:rPr>
        <w:t>t the heart of this challenge</w:t>
      </w:r>
      <w:r w:rsidR="009A15FB">
        <w:rPr>
          <w:rFonts w:ascii="Arial" w:eastAsia="Arial" w:hAnsi="Arial" w:cs="Arial"/>
          <w:lang w:val="en-US"/>
        </w:rPr>
        <w:t>s</w:t>
      </w:r>
      <w:r w:rsidRPr="00164E90">
        <w:rPr>
          <w:rFonts w:ascii="Arial" w:eastAsia="Arial" w:hAnsi="Arial" w:cs="Arial"/>
          <w:lang w:val="en-US"/>
        </w:rPr>
        <w:t xml:space="preserve"> lies the employees’ performance, a crucial factor that does not just determine the organization’s success but also influences how effectively and efficiently its goals are achieved. Supporting this view, </w:t>
      </w:r>
      <w:proofErr w:type="spellStart"/>
      <w:r w:rsidRPr="00164E90">
        <w:rPr>
          <w:rFonts w:ascii="Arial" w:eastAsia="Arial" w:hAnsi="Arial" w:cs="Arial"/>
          <w:lang w:val="en-US"/>
        </w:rPr>
        <w:t>Dahkoul</w:t>
      </w:r>
      <w:proofErr w:type="spellEnd"/>
      <w:r w:rsidRPr="00164E90">
        <w:rPr>
          <w:rFonts w:ascii="Arial" w:eastAsia="Arial" w:hAnsi="Arial" w:cs="Arial"/>
          <w:lang w:val="en-US"/>
        </w:rPr>
        <w:t xml:space="preserve"> (20</w:t>
      </w:r>
      <w:r w:rsidR="00E5725D" w:rsidRPr="00164E90">
        <w:rPr>
          <w:rFonts w:ascii="Arial" w:eastAsia="Arial" w:hAnsi="Arial" w:cs="Arial"/>
          <w:lang w:val="en-US"/>
        </w:rPr>
        <w:t>24</w:t>
      </w:r>
      <w:r w:rsidR="003E4682" w:rsidRPr="00164E90">
        <w:rPr>
          <w:rFonts w:ascii="Arial" w:eastAsia="Arial" w:hAnsi="Arial" w:cs="Arial"/>
          <w:lang w:val="en-US"/>
        </w:rPr>
        <w:t>)</w:t>
      </w:r>
      <w:r w:rsidRPr="00164E90">
        <w:rPr>
          <w:rFonts w:ascii="Arial" w:eastAsia="Arial" w:hAnsi="Arial" w:cs="Arial"/>
          <w:lang w:val="en-US"/>
        </w:rPr>
        <w:t xml:space="preserve"> emphasizes that employee performance is a critical factor contributing to organizational success. Santillan (2022)</w:t>
      </w:r>
      <w:r w:rsidR="009A15FB">
        <w:rPr>
          <w:rFonts w:ascii="Arial" w:eastAsia="Arial" w:hAnsi="Arial" w:cs="Arial"/>
          <w:lang w:val="en-US"/>
        </w:rPr>
        <w:t xml:space="preserve"> </w:t>
      </w:r>
      <w:r w:rsidRPr="00164E90">
        <w:rPr>
          <w:rFonts w:ascii="Arial" w:eastAsia="Arial" w:hAnsi="Arial" w:cs="Arial"/>
          <w:lang w:val="en-US"/>
        </w:rPr>
        <w:t>further highlights that employee performance is one of the most integral resources of any organization. It is crucial to the success of any organization, but it is particularly more important to those serving the public since public sector employees have more interaction with the public.</w:t>
      </w:r>
    </w:p>
    <w:p w14:paraId="07ED3658" w14:textId="5E6063CB"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Santillan (2022) also added that public sector employees are often influenced by several factors that can significantly impact their performance, such as limited resources, bureaucratic hurdles, political pressures, or changing public expectations. Similarly, </w:t>
      </w:r>
      <w:proofErr w:type="spellStart"/>
      <w:r w:rsidRPr="00164E90">
        <w:rPr>
          <w:rFonts w:ascii="Arial" w:eastAsia="Arial" w:hAnsi="Arial" w:cs="Arial"/>
          <w:lang w:val="en-US"/>
        </w:rPr>
        <w:t>Magcuro</w:t>
      </w:r>
      <w:proofErr w:type="spellEnd"/>
      <w:r w:rsidRPr="00164E90">
        <w:rPr>
          <w:rFonts w:ascii="Arial" w:eastAsia="Arial" w:hAnsi="Arial" w:cs="Arial"/>
          <w:lang w:val="en-US"/>
        </w:rPr>
        <w:t xml:space="preserve"> (20</w:t>
      </w:r>
      <w:r w:rsidR="00E5725D" w:rsidRPr="00164E90">
        <w:rPr>
          <w:rFonts w:ascii="Arial" w:eastAsia="Arial" w:hAnsi="Arial" w:cs="Arial"/>
          <w:lang w:val="en-US"/>
        </w:rPr>
        <w:t>20</w:t>
      </w:r>
      <w:r w:rsidRPr="00164E90">
        <w:rPr>
          <w:rFonts w:ascii="Arial" w:eastAsia="Arial" w:hAnsi="Arial" w:cs="Arial"/>
          <w:lang w:val="en-US"/>
        </w:rPr>
        <w:t>) identifies public sector worker significant challenges, including poor working conditions, exploitation, the impact of government policies, difficulties in organizing, and issues related to political patronage. These factors collectively contribute to a challenging work environment that affects their performance and well-being.</w:t>
      </w:r>
    </w:p>
    <w:p w14:paraId="324A77EE" w14:textId="0D992936"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lastRenderedPageBreak/>
        <w:tab/>
        <w:t xml:space="preserve">Moreover, a study by </w:t>
      </w:r>
      <w:proofErr w:type="spellStart"/>
      <w:r w:rsidR="00385C6A">
        <w:rPr>
          <w:rFonts w:ascii="Arial" w:eastAsia="Arial" w:hAnsi="Arial" w:cs="Arial"/>
          <w:lang w:val="en-US"/>
        </w:rPr>
        <w:t>Mahendra</w:t>
      </w:r>
      <w:proofErr w:type="spellEnd"/>
      <w:r w:rsidRPr="00164E90">
        <w:rPr>
          <w:rFonts w:ascii="Arial" w:eastAsia="Arial" w:hAnsi="Arial" w:cs="Arial"/>
          <w:lang w:val="en-US"/>
        </w:rPr>
        <w:t xml:space="preserve"> et al., (2023) revealed that the quality of employee performance is contingent upon their dedication and effectiveness in serving the firm. As well as </w:t>
      </w:r>
      <w:proofErr w:type="spellStart"/>
      <w:r w:rsidRPr="00164E90">
        <w:rPr>
          <w:rFonts w:ascii="Arial" w:eastAsia="Arial" w:hAnsi="Arial" w:cs="Arial"/>
          <w:lang w:val="en-US"/>
        </w:rPr>
        <w:t>Mahendra</w:t>
      </w:r>
      <w:proofErr w:type="spellEnd"/>
      <w:r w:rsidRPr="00164E90">
        <w:rPr>
          <w:rFonts w:ascii="Arial" w:eastAsia="Arial" w:hAnsi="Arial" w:cs="Arial"/>
          <w:lang w:val="en-US"/>
        </w:rPr>
        <w:t xml:space="preserve"> (2024) emphasizes that employee performance quantifies an employee's ability to effectively accomplish their objectives in the workplace and contribute to the attainment of broader organizational goals. This concept encompasses multiple assessment components, including originality, productivity, work quality, initiative, and proficiency in adapting and collaborating in teams. Thus, to maintain high productivity, it is essential for organizations to clearly define what constitutes productive employee performance.</w:t>
      </w:r>
    </w:p>
    <w:p w14:paraId="6DE7B482" w14:textId="3053671F" w:rsidR="00002D37" w:rsidRPr="00164E90" w:rsidRDefault="00002D37" w:rsidP="00002D37">
      <w:pPr>
        <w:tabs>
          <w:tab w:val="left" w:pos="709"/>
        </w:tabs>
        <w:spacing w:line="480" w:lineRule="auto"/>
        <w:jc w:val="both"/>
        <w:rPr>
          <w:rFonts w:ascii="Arial" w:eastAsia="Arial" w:hAnsi="Arial" w:cs="Arial"/>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64E90">
        <w:rPr>
          <w:rFonts w:ascii="Arial" w:eastAsia="Arial" w:hAnsi="Arial" w:cs="Arial"/>
          <w:lang w:val="en-US"/>
        </w:rPr>
        <w:tab/>
        <w:t xml:space="preserve">In the study of Osbert </w:t>
      </w:r>
      <w:r w:rsidR="00385C6A">
        <w:rPr>
          <w:rFonts w:ascii="Arial" w:eastAsia="Arial" w:hAnsi="Arial" w:cs="Arial"/>
          <w:lang w:val="en-US"/>
        </w:rPr>
        <w:t xml:space="preserve">and </w:t>
      </w:r>
      <w:r w:rsidRPr="00164E90">
        <w:rPr>
          <w:rFonts w:ascii="Arial" w:eastAsia="Arial" w:hAnsi="Arial" w:cs="Arial"/>
          <w:lang w:val="en-US"/>
        </w:rPr>
        <w:t xml:space="preserve">Christine (2024) confirms a significant relationship between ethical leadership and employee performance. Ethical leadership, characterized by integrity and power sharing, positively influences how employees perform their duties. </w:t>
      </w:r>
      <w:r w:rsidR="00847BA9" w:rsidRPr="00164E90">
        <w:rPr>
          <w:rFonts w:ascii="Arial" w:eastAsia="Arial" w:hAnsi="Arial" w:cs="Arial"/>
          <w:lang w:val="en-US"/>
        </w:rPr>
        <w:t xml:space="preserve">Similarly, Cheng, Bai, and Hu (2022) emphasized that ethical leadership fosters a climate of trust and fairness that encourages employees to speak up and share ideas, thereby contributing to organizational improvement and constructive change. </w:t>
      </w:r>
      <w:proofErr w:type="spellStart"/>
      <w:r w:rsidRPr="00164E90">
        <w:rPr>
          <w:rFonts w:ascii="Arial" w:eastAsia="Arial" w:hAnsi="Arial" w:cs="Arial"/>
          <w:lang w:val="en-US"/>
        </w:rPr>
        <w:t>Kulachai</w:t>
      </w:r>
      <w:proofErr w:type="spellEnd"/>
      <w:r w:rsidRPr="00164E90">
        <w:rPr>
          <w:rFonts w:ascii="Arial" w:eastAsia="Arial" w:hAnsi="Arial" w:cs="Arial"/>
          <w:lang w:val="en-US"/>
        </w:rPr>
        <w:t xml:space="preserve"> &amp; </w:t>
      </w:r>
      <w:proofErr w:type="spellStart"/>
      <w:r w:rsidRPr="00164E90">
        <w:rPr>
          <w:rFonts w:ascii="Arial" w:eastAsia="Arial" w:hAnsi="Arial" w:cs="Arial"/>
          <w:lang w:val="en-US"/>
        </w:rPr>
        <w:t>Tedjakusuma</w:t>
      </w:r>
      <w:proofErr w:type="spellEnd"/>
      <w:r w:rsidRPr="00164E90">
        <w:rPr>
          <w:rFonts w:ascii="Arial" w:eastAsia="Arial" w:hAnsi="Arial" w:cs="Arial"/>
          <w:lang w:val="en-US"/>
        </w:rPr>
        <w:t xml:space="preserve"> (2020) also pointed out that organizations should focus on understanding the sources of political behavior to foster a healthier work environment and enhance effectiveness, they also recommend promoting positive political behaviors like image and coalition building while discouraging negative behaviors that lead to conflict, such as blaming and attacking others.</w:t>
      </w:r>
      <w:r w:rsidRPr="00164E90">
        <w:rPr>
          <w:rFonts w:ascii="Arial" w:eastAsia="Arial" w:hAnsi="Arial" w:cs="Arial"/>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164E90">
        <w:rPr>
          <w:rFonts w:ascii="Arial" w:eastAsia="Arial" w:hAnsi="Arial" w:cs="Arial"/>
          <w:lang w:val="en-US"/>
        </w:rPr>
        <w:t xml:space="preserve"> </w:t>
      </w:r>
    </w:p>
    <w:p w14:paraId="6D04D144" w14:textId="7B87663F"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9A15FB">
        <w:rPr>
          <w:rFonts w:ascii="Arial" w:eastAsia="Arial" w:hAnsi="Arial" w:cs="Arial"/>
          <w:lang w:val="en-US"/>
        </w:rPr>
        <w:t>Moreover, p</w:t>
      </w:r>
      <w:r w:rsidRPr="00164E90">
        <w:rPr>
          <w:rFonts w:ascii="Arial" w:eastAsia="Arial" w:hAnsi="Arial" w:cs="Arial"/>
          <w:lang w:val="en-US"/>
        </w:rPr>
        <w:t xml:space="preserve">ublic sector employees often operate in high-pressure environments, which can greatly influence their job performance. At the same time, political behavior within organizations has been recognized as a factor that can </w:t>
      </w:r>
      <w:r w:rsidRPr="00164E90">
        <w:rPr>
          <w:rFonts w:ascii="Arial" w:eastAsia="Arial" w:hAnsi="Arial" w:cs="Arial"/>
          <w:lang w:val="en-US"/>
        </w:rPr>
        <w:lastRenderedPageBreak/>
        <w:t>shape workplace dynamics, potentially fostering resilience and improving overall performance.</w:t>
      </w:r>
      <w:r w:rsidRPr="00164E90">
        <w:rPr>
          <w:lang w:val="en-US"/>
        </w:rPr>
        <w:t xml:space="preserve"> </w:t>
      </w:r>
      <w:r w:rsidRPr="00164E90">
        <w:rPr>
          <w:rFonts w:ascii="Arial" w:eastAsia="Arial" w:hAnsi="Arial" w:cs="Arial"/>
          <w:lang w:val="en-US"/>
        </w:rPr>
        <w:t xml:space="preserve">However, the intersection of ethical leadership, political behavior and work performance is underexplored. The researcher has not found any research in the local setting pertaining on the influence </w:t>
      </w:r>
      <w:r w:rsidR="00D17AC7" w:rsidRPr="00164E90">
        <w:rPr>
          <w:rFonts w:ascii="Arial" w:eastAsia="Arial" w:hAnsi="Arial" w:cs="Arial"/>
          <w:lang w:val="en-US"/>
        </w:rPr>
        <w:t>of ethical</w:t>
      </w:r>
      <w:r w:rsidRPr="00164E90">
        <w:rPr>
          <w:rFonts w:ascii="Arial" w:eastAsia="Arial" w:hAnsi="Arial" w:cs="Arial"/>
          <w:lang w:val="en-US"/>
        </w:rPr>
        <w:t xml:space="preserve"> leadership and political behavior on employee work performance among public sector employees. This motivates the researcher to investigate the influence of ethical leadership and political behavior that could influence work quality.</w:t>
      </w:r>
    </w:p>
    <w:p w14:paraId="6CDD0939" w14:textId="71F21D29"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This study focused on ethical leadership of unit heads, political behavior and employee performance among the employees of Department of Social Welfare and Development in Region X. Specifically, this study has the following objectives: (1) to determine the level of ethical leadership of unit heads, political behavior and individual work performance of the employees, (2) to determine the significance of the relationship between the exogenous variable and endogenous variable, </w:t>
      </w:r>
      <w:r w:rsidR="00DE64F1" w:rsidRPr="00164E90">
        <w:rPr>
          <w:rFonts w:ascii="Arial" w:eastAsia="Arial" w:hAnsi="Arial" w:cs="Arial"/>
          <w:lang w:val="en-US"/>
        </w:rPr>
        <w:t xml:space="preserve">(3) to </w:t>
      </w:r>
      <w:r w:rsidR="006A6632" w:rsidRPr="00164E90">
        <w:rPr>
          <w:rFonts w:ascii="Arial" w:eastAsia="Arial" w:hAnsi="Arial" w:cs="Arial"/>
          <w:lang w:val="en-US"/>
        </w:rPr>
        <w:t xml:space="preserve">determine the best predictors of employee performance, </w:t>
      </w:r>
      <w:r w:rsidRPr="00164E90">
        <w:rPr>
          <w:rFonts w:ascii="Arial" w:eastAsia="Arial" w:hAnsi="Arial" w:cs="Arial"/>
          <w:lang w:val="en-US"/>
        </w:rPr>
        <w:t>(</w:t>
      </w:r>
      <w:r w:rsidR="006A6632" w:rsidRPr="00164E90">
        <w:rPr>
          <w:rFonts w:ascii="Arial" w:eastAsia="Arial" w:hAnsi="Arial" w:cs="Arial"/>
          <w:lang w:val="en-US"/>
        </w:rPr>
        <w:t>4</w:t>
      </w:r>
      <w:r w:rsidRPr="00164E90">
        <w:rPr>
          <w:rFonts w:ascii="Arial" w:eastAsia="Arial" w:hAnsi="Arial" w:cs="Arial"/>
          <w:lang w:val="en-US"/>
        </w:rPr>
        <w:t>) to explore the lived experiences of study participants ethical leadership of unit heads, political behavior and individual work performance; (</w:t>
      </w:r>
      <w:r w:rsidR="006A6632" w:rsidRPr="00164E90">
        <w:rPr>
          <w:rFonts w:ascii="Arial" w:eastAsia="Arial" w:hAnsi="Arial" w:cs="Arial"/>
          <w:lang w:val="en-US"/>
        </w:rPr>
        <w:t>5</w:t>
      </w:r>
      <w:r w:rsidRPr="00164E90">
        <w:rPr>
          <w:rFonts w:ascii="Arial" w:eastAsia="Arial" w:hAnsi="Arial" w:cs="Arial"/>
          <w:lang w:val="en-US"/>
        </w:rPr>
        <w:t>) to describe the standpoints of study participants on the relationship of ethic leadership, political behavior and their individual work performance (</w:t>
      </w:r>
      <w:r w:rsidR="006A6632" w:rsidRPr="00164E90">
        <w:rPr>
          <w:rFonts w:ascii="Arial" w:eastAsia="Arial" w:hAnsi="Arial" w:cs="Arial"/>
          <w:lang w:val="en-US"/>
        </w:rPr>
        <w:t>6</w:t>
      </w:r>
      <w:r w:rsidRPr="00164E90">
        <w:rPr>
          <w:rFonts w:ascii="Arial" w:eastAsia="Arial" w:hAnsi="Arial" w:cs="Arial"/>
          <w:lang w:val="en-US"/>
        </w:rPr>
        <w:t>) to describe how qualitative data explain quantitative data.</w:t>
      </w:r>
    </w:p>
    <w:p w14:paraId="76B7C2B8"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hypotheses put forth in this study encompass several key relationships and aspects of Employee Performance within the Department of Social Welfare and Development in Region X.  Firstly, it posits that there is no significant relationship between Ethical Leadership, Political Behavior, and Employee Performance. Additionally, the study seeks to determine whether any independent variables, such as Ethical Leadership or Political Behavior, predominantly influence employee </w:t>
      </w:r>
      <w:r w:rsidRPr="00164E90">
        <w:rPr>
          <w:rFonts w:ascii="Arial" w:eastAsia="Arial" w:hAnsi="Arial" w:cs="Arial"/>
          <w:lang w:val="en-US"/>
        </w:rPr>
        <w:lastRenderedPageBreak/>
        <w:t>performance within a national government agency. These questions form the basis for exploring how leadership styles and internal political dynamics interact to impact key performance indicators, ultimately providing a deeper understanding of the factors that drive or hinder employee performance in the public sector. These hypotheses collectively form the foundation for exploring the intricate dynamics of employee performance and its determinants in the context of the Department of Social Welfare and Development.</w:t>
      </w:r>
    </w:p>
    <w:p w14:paraId="02B60628"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Furthermore, the interrelatedness of ethical leadership and political behavior that can enhance employee performance is well-supported in the literature. Ethical Leadership, as posited by Brown and </w:t>
      </w:r>
      <w:proofErr w:type="spellStart"/>
      <w:r w:rsidRPr="00164E90">
        <w:rPr>
          <w:rFonts w:ascii="Arial" w:eastAsia="Arial" w:hAnsi="Arial" w:cs="Arial"/>
          <w:lang w:val="en-US"/>
        </w:rPr>
        <w:t>Treviño</w:t>
      </w:r>
      <w:proofErr w:type="spellEnd"/>
      <w:r w:rsidRPr="00164E90">
        <w:rPr>
          <w:rFonts w:ascii="Arial" w:eastAsia="Arial" w:hAnsi="Arial" w:cs="Arial"/>
          <w:lang w:val="en-US"/>
        </w:rPr>
        <w:t xml:space="preserve"> (2006), fosters an environment of trust and integrity, which is essential for optimal employee performance. Concurrently, Political Behavior, as discussed by Vigoda-Gadot (2007), influences decision-making processes and resource allocation within the organization, thereby affecting how well employees can perform their duties. Employee performance adapted from </w:t>
      </w:r>
      <w:proofErr w:type="spellStart"/>
      <w:r w:rsidRPr="00164E90">
        <w:rPr>
          <w:rFonts w:ascii="Arial" w:eastAsia="Arial" w:hAnsi="Arial" w:cs="Arial"/>
          <w:lang w:val="en-US"/>
        </w:rPr>
        <w:t>Esmael</w:t>
      </w:r>
      <w:proofErr w:type="spellEnd"/>
      <w:r w:rsidRPr="00164E90">
        <w:rPr>
          <w:rFonts w:ascii="Arial" w:eastAsia="Arial" w:hAnsi="Arial" w:cs="Arial"/>
          <w:lang w:val="en-US"/>
        </w:rPr>
        <w:t xml:space="preserve"> Tabouli, Habtoor and </w:t>
      </w:r>
      <w:proofErr w:type="spellStart"/>
      <w:r w:rsidRPr="00164E90">
        <w:rPr>
          <w:rFonts w:ascii="Arial" w:eastAsia="Arial" w:hAnsi="Arial" w:cs="Arial"/>
          <w:lang w:val="en-US"/>
        </w:rPr>
        <w:t>Nashief</w:t>
      </w:r>
      <w:proofErr w:type="spellEnd"/>
      <w:r w:rsidRPr="00164E90">
        <w:rPr>
          <w:rFonts w:ascii="Arial" w:eastAsia="Arial" w:hAnsi="Arial" w:cs="Arial"/>
          <w:lang w:val="en-US"/>
        </w:rPr>
        <w:t xml:space="preserve"> (2015), encompasses indicators like efficiency of work, planning the work, creativity and innovation, making efforts, strategic emphases, criteria of Success. </w:t>
      </w:r>
    </w:p>
    <w:p w14:paraId="1C16E302"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In understanding the ethical leadership of unit heads and political behavior in a national government agency as predictors of the performance of public sector employees, this study is anchored on Ethical Leadership Theory and supported by Social Exchange Theory (SET) and Goal-Setting Theory.</w:t>
      </w:r>
      <w:r w:rsidRPr="00164E90">
        <w:rPr>
          <w:lang w:val="en-US"/>
        </w:rPr>
        <w:t xml:space="preserve"> </w:t>
      </w:r>
      <w:r w:rsidRPr="00164E90">
        <w:rPr>
          <w:rFonts w:ascii="Arial" w:eastAsia="Arial" w:hAnsi="Arial" w:cs="Arial"/>
          <w:lang w:val="en-US"/>
        </w:rPr>
        <w:t xml:space="preserve">Ethical Leadership Theory by Brown, </w:t>
      </w:r>
      <w:proofErr w:type="spellStart"/>
      <w:r w:rsidRPr="00164E90">
        <w:rPr>
          <w:rFonts w:ascii="Arial" w:eastAsia="Arial" w:hAnsi="Arial" w:cs="Arial"/>
          <w:lang w:val="en-US"/>
        </w:rPr>
        <w:t>Treviño</w:t>
      </w:r>
      <w:proofErr w:type="spellEnd"/>
      <w:r w:rsidRPr="00164E90">
        <w:rPr>
          <w:rFonts w:ascii="Arial" w:eastAsia="Arial" w:hAnsi="Arial" w:cs="Arial"/>
          <w:lang w:val="en-US"/>
        </w:rPr>
        <w:t>, and Harrison (2005) served as a primary framework. According to this theory, ethical leadership involves demonstrating normatively appropriate conduct through personal actions and relationships and promoting such conduct to followers through two-way communication, reinforcement, and decision-</w:t>
      </w:r>
      <w:r w:rsidRPr="00164E90">
        <w:rPr>
          <w:rFonts w:ascii="Arial" w:eastAsia="Arial" w:hAnsi="Arial" w:cs="Arial"/>
          <w:lang w:val="en-US"/>
        </w:rPr>
        <w:lastRenderedPageBreak/>
        <w:t>making. Ethical leadership establishes a culture of integrity, which enhances employee motivation and overall performance.</w:t>
      </w:r>
    </w:p>
    <w:p w14:paraId="350F793B" w14:textId="0C0BA364" w:rsidR="00002D37"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Additionally, Social Exchange Theory (SET) by </w:t>
      </w:r>
      <w:proofErr w:type="spellStart"/>
      <w:r w:rsidRPr="00164E90">
        <w:rPr>
          <w:rFonts w:ascii="Arial" w:eastAsia="Arial" w:hAnsi="Arial" w:cs="Arial"/>
          <w:lang w:val="en-US"/>
        </w:rPr>
        <w:t>Blau</w:t>
      </w:r>
      <w:proofErr w:type="spellEnd"/>
      <w:r w:rsidRPr="00164E90">
        <w:rPr>
          <w:rFonts w:ascii="Arial" w:eastAsia="Arial" w:hAnsi="Arial" w:cs="Arial"/>
          <w:lang w:val="en-US"/>
        </w:rPr>
        <w:t xml:space="preserve"> (1964) underpins this study. SET posits that relationships are built on reciprocal exchanges, </w:t>
      </w:r>
      <w:proofErr w:type="gramStart"/>
      <w:r w:rsidRPr="00164E90">
        <w:rPr>
          <w:rFonts w:ascii="Arial" w:eastAsia="Arial" w:hAnsi="Arial" w:cs="Arial"/>
          <w:lang w:val="en-US"/>
        </w:rPr>
        <w:t>where</w:t>
      </w:r>
      <w:proofErr w:type="gramEnd"/>
      <w:r w:rsidRPr="00164E90">
        <w:rPr>
          <w:rFonts w:ascii="Arial" w:eastAsia="Arial" w:hAnsi="Arial" w:cs="Arial"/>
          <w:lang w:val="en-US"/>
        </w:rPr>
        <w:t xml:space="preserve"> ethical leadership fosters trust and loyalty among employees, leading to improved performance. Leaders who act ethically create a sense of obligation and mutual respect within their teams, reducing negative political behaviors and encouraging a focus on collective goals. Furthermore, the Political Behavior Framework by Ferris et al. (1989) was instrumental in examining how organizational politics influence employee behavior. This framework highlights that political behavior within organizations, such as favoritism or lobbying, can impact employee morale and productivity. When ethical leadership mitigates these behaviors, employees are more likely to focus on their tasks and contribute effectively to organizational performance. Finally, Goal-Setting Theory by Locke and Latham (1990) provides a foundation for understanding how leadership influences performance. Leaders who set clear, ethical, and challenging goals inspire employees to achieve higher levels of performance, while political behavior can either hinder or enhance this process depending on how it is managed within the organization.</w:t>
      </w:r>
    </w:p>
    <w:p w14:paraId="3587D8B8" w14:textId="601B3A26" w:rsidR="003948FA" w:rsidRDefault="003948FA" w:rsidP="00002D37">
      <w:pPr>
        <w:tabs>
          <w:tab w:val="left" w:pos="709"/>
        </w:tabs>
        <w:spacing w:line="480" w:lineRule="auto"/>
        <w:jc w:val="both"/>
        <w:rPr>
          <w:rFonts w:ascii="Arial" w:eastAsia="Arial" w:hAnsi="Arial" w:cs="Arial"/>
          <w:lang w:val="en-US"/>
        </w:rPr>
      </w:pPr>
      <w:r>
        <w:rPr>
          <w:rFonts w:ascii="Arial" w:eastAsia="Arial" w:hAnsi="Arial" w:cs="Arial"/>
          <w:lang w:val="en-US"/>
        </w:rPr>
        <w:tab/>
      </w:r>
      <w:r w:rsidRPr="003948FA">
        <w:rPr>
          <w:rFonts w:ascii="Arial" w:eastAsia="Arial" w:hAnsi="Arial" w:cs="Arial"/>
          <w:lang w:val="en-US"/>
        </w:rPr>
        <w:tab/>
        <w:t>Figure 1 illustrates a conceptual framework of the study. This is to depict an analysis of a path model and a correlational relationship between the independent variable dependent variable, and observable domains. This model is presented in the context of experiment. Ethical Leadership of Unit Heads and Political Behavior are considered as the independent variables and employee performance of police commissioned officers is the dependent variable of this study.</w:t>
      </w:r>
    </w:p>
    <w:p w14:paraId="56A12084" w14:textId="4C5E5704" w:rsidR="00002D37" w:rsidRPr="00164E90" w:rsidRDefault="00002D37" w:rsidP="00002D37">
      <w:pPr>
        <w:tabs>
          <w:tab w:val="left" w:pos="709"/>
        </w:tabs>
        <w:spacing w:line="480" w:lineRule="auto"/>
        <w:jc w:val="both"/>
        <w:rPr>
          <w:rFonts w:ascii="Arial" w:eastAsia="Arial" w:hAnsi="Arial" w:cs="Arial"/>
          <w:lang w:val="en-US"/>
        </w:rPr>
      </w:pPr>
    </w:p>
    <w:p w14:paraId="02A62C0D" w14:textId="0A60F655" w:rsidR="00002D37" w:rsidRPr="00164E90" w:rsidRDefault="003D37C4" w:rsidP="00002D37">
      <w:pPr>
        <w:tabs>
          <w:tab w:val="left" w:pos="709"/>
        </w:tabs>
        <w:spacing w:line="480" w:lineRule="auto"/>
        <w:jc w:val="both"/>
        <w:rPr>
          <w:rFonts w:ascii="Arial" w:eastAsia="Arial" w:hAnsi="Arial" w:cs="Arial"/>
          <w:b/>
          <w:bCs/>
        </w:rPr>
      </w:pPr>
      <w:r w:rsidRPr="00164E90">
        <w:rPr>
          <w:rFonts w:ascii="Arial" w:eastAsia="Arial" w:hAnsi="Arial" w:cs="Arial"/>
          <w:noProof/>
        </w:rPr>
        <w:lastRenderedPageBreak/>
        <mc:AlternateContent>
          <mc:Choice Requires="wps">
            <w:drawing>
              <wp:anchor distT="45720" distB="45720" distL="114300" distR="114300" simplePos="0" relativeHeight="251658240" behindDoc="1" locked="0" layoutInCell="1" allowOverlap="1" wp14:anchorId="2EFACB69" wp14:editId="14DAE4D4">
                <wp:simplePos x="0" y="0"/>
                <wp:positionH relativeFrom="margin">
                  <wp:align>left</wp:align>
                </wp:positionH>
                <wp:positionV relativeFrom="paragraph">
                  <wp:posOffset>7620</wp:posOffset>
                </wp:positionV>
                <wp:extent cx="1409700" cy="1800225"/>
                <wp:effectExtent l="0" t="0" r="19050" b="28575"/>
                <wp:wrapNone/>
                <wp:docPr id="14067854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800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E382272" w14:textId="77777777" w:rsidR="00002D37" w:rsidRPr="003F4267" w:rsidRDefault="00002D37" w:rsidP="00002D37">
                            <w:pPr>
                              <w:jc w:val="center"/>
                              <w:rPr>
                                <w:rFonts w:ascii="Arial" w:hAnsi="Arial" w:cs="Arial"/>
                                <w:b/>
                                <w:bCs/>
                                <w:sz w:val="18"/>
                                <w:szCs w:val="18"/>
                              </w:rPr>
                            </w:pPr>
                            <w:r w:rsidRPr="003F4267">
                              <w:rPr>
                                <w:rFonts w:ascii="Arial" w:hAnsi="Arial" w:cs="Arial"/>
                                <w:b/>
                                <w:bCs/>
                                <w:sz w:val="18"/>
                                <w:szCs w:val="18"/>
                              </w:rPr>
                              <w:t>Ethical Leadership</w:t>
                            </w:r>
                          </w:p>
                          <w:p w14:paraId="1A8E3301" w14:textId="77777777" w:rsidR="00002D37" w:rsidRPr="003F4267" w:rsidRDefault="00002D37" w:rsidP="00002D37">
                            <w:pPr>
                              <w:jc w:val="center"/>
                              <w:rPr>
                                <w:rFonts w:ascii="Arial" w:hAnsi="Arial" w:cs="Arial"/>
                                <w:b/>
                                <w:bCs/>
                                <w:sz w:val="18"/>
                                <w:szCs w:val="18"/>
                              </w:rPr>
                            </w:pPr>
                          </w:p>
                          <w:p w14:paraId="5C40406B" w14:textId="06C63AC0" w:rsidR="003D37C4" w:rsidRDefault="00002D37" w:rsidP="003F4267">
                            <w:pPr>
                              <w:rPr>
                                <w:rFonts w:ascii="Arial" w:hAnsi="Arial" w:cs="Arial"/>
                                <w:sz w:val="18"/>
                                <w:szCs w:val="18"/>
                              </w:rPr>
                            </w:pPr>
                            <w:r w:rsidRPr="003F4267">
                              <w:rPr>
                                <w:rFonts w:ascii="Arial" w:hAnsi="Arial" w:cs="Arial"/>
                                <w:sz w:val="18"/>
                                <w:szCs w:val="18"/>
                              </w:rPr>
                              <w:t>People Orientation</w:t>
                            </w:r>
                          </w:p>
                          <w:p w14:paraId="7DC897A9" w14:textId="77777777" w:rsidR="00B71F70" w:rsidRPr="00B71F70" w:rsidRDefault="00B71F70" w:rsidP="003F4267">
                            <w:pPr>
                              <w:rPr>
                                <w:rFonts w:ascii="Arial" w:hAnsi="Arial" w:cs="Arial"/>
                                <w:sz w:val="8"/>
                                <w:szCs w:val="8"/>
                              </w:rPr>
                            </w:pPr>
                          </w:p>
                          <w:p w14:paraId="386F3462" w14:textId="136F2C47" w:rsidR="00002D37" w:rsidRDefault="00002D37" w:rsidP="003D37C4">
                            <w:pPr>
                              <w:rPr>
                                <w:rFonts w:ascii="Arial" w:hAnsi="Arial" w:cs="Arial"/>
                                <w:sz w:val="18"/>
                                <w:szCs w:val="18"/>
                              </w:rPr>
                            </w:pPr>
                            <w:r w:rsidRPr="003F4267">
                              <w:rPr>
                                <w:rFonts w:ascii="Arial" w:hAnsi="Arial" w:cs="Arial"/>
                                <w:sz w:val="18"/>
                                <w:szCs w:val="18"/>
                              </w:rPr>
                              <w:t>Fairness</w:t>
                            </w:r>
                          </w:p>
                          <w:p w14:paraId="2B025944" w14:textId="77777777" w:rsidR="00B71F70" w:rsidRPr="00B71F70" w:rsidRDefault="00B71F70" w:rsidP="003D37C4">
                            <w:pPr>
                              <w:rPr>
                                <w:rFonts w:ascii="Arial" w:hAnsi="Arial" w:cs="Arial"/>
                                <w:sz w:val="8"/>
                                <w:szCs w:val="8"/>
                              </w:rPr>
                            </w:pPr>
                          </w:p>
                          <w:p w14:paraId="1D3965A7" w14:textId="14274565" w:rsidR="00002D37" w:rsidRDefault="00002D37" w:rsidP="003D37C4">
                            <w:pPr>
                              <w:rPr>
                                <w:rFonts w:ascii="Arial" w:hAnsi="Arial" w:cs="Arial"/>
                                <w:sz w:val="18"/>
                                <w:szCs w:val="18"/>
                              </w:rPr>
                            </w:pPr>
                            <w:r w:rsidRPr="003F4267">
                              <w:rPr>
                                <w:rFonts w:ascii="Arial" w:hAnsi="Arial" w:cs="Arial"/>
                                <w:sz w:val="18"/>
                                <w:szCs w:val="18"/>
                              </w:rPr>
                              <w:t>Power Sharing</w:t>
                            </w:r>
                          </w:p>
                          <w:p w14:paraId="419DF64E" w14:textId="77777777" w:rsidR="00B71F70" w:rsidRPr="00B71F70" w:rsidRDefault="00B71F70" w:rsidP="003D37C4">
                            <w:pPr>
                              <w:rPr>
                                <w:rFonts w:ascii="Arial" w:hAnsi="Arial" w:cs="Arial"/>
                                <w:sz w:val="8"/>
                                <w:szCs w:val="8"/>
                              </w:rPr>
                            </w:pPr>
                          </w:p>
                          <w:p w14:paraId="3DFD672C" w14:textId="63FED42B" w:rsidR="00002D37" w:rsidRDefault="00002D37" w:rsidP="003D37C4">
                            <w:pPr>
                              <w:rPr>
                                <w:rFonts w:ascii="Arial" w:hAnsi="Arial" w:cs="Arial"/>
                                <w:sz w:val="18"/>
                                <w:szCs w:val="18"/>
                              </w:rPr>
                            </w:pPr>
                            <w:r w:rsidRPr="003F4267">
                              <w:rPr>
                                <w:rFonts w:ascii="Arial" w:hAnsi="Arial" w:cs="Arial"/>
                                <w:sz w:val="18"/>
                                <w:szCs w:val="18"/>
                              </w:rPr>
                              <w:t>Concern for Sustainability</w:t>
                            </w:r>
                          </w:p>
                          <w:p w14:paraId="421E5A8D" w14:textId="77777777" w:rsidR="00B71F70" w:rsidRPr="00B71F70" w:rsidRDefault="00B71F70" w:rsidP="003D37C4">
                            <w:pPr>
                              <w:rPr>
                                <w:rFonts w:ascii="Arial" w:hAnsi="Arial" w:cs="Arial"/>
                                <w:sz w:val="8"/>
                                <w:szCs w:val="8"/>
                              </w:rPr>
                            </w:pPr>
                          </w:p>
                          <w:p w14:paraId="3D6BE2F8" w14:textId="6EB7422A" w:rsidR="00002D37" w:rsidRDefault="00002D37" w:rsidP="003D37C4">
                            <w:pPr>
                              <w:rPr>
                                <w:rFonts w:ascii="Arial" w:hAnsi="Arial" w:cs="Arial"/>
                                <w:sz w:val="18"/>
                                <w:szCs w:val="18"/>
                              </w:rPr>
                            </w:pPr>
                            <w:r w:rsidRPr="003F4267">
                              <w:rPr>
                                <w:rFonts w:ascii="Arial" w:hAnsi="Arial" w:cs="Arial"/>
                                <w:sz w:val="18"/>
                                <w:szCs w:val="18"/>
                              </w:rPr>
                              <w:t>Ethical Guidance</w:t>
                            </w:r>
                          </w:p>
                          <w:p w14:paraId="07724684" w14:textId="77777777" w:rsidR="00B71F70" w:rsidRPr="00B71F70" w:rsidRDefault="00B71F70" w:rsidP="003D37C4">
                            <w:pPr>
                              <w:rPr>
                                <w:rFonts w:ascii="Arial" w:hAnsi="Arial" w:cs="Arial"/>
                                <w:sz w:val="8"/>
                                <w:szCs w:val="8"/>
                              </w:rPr>
                            </w:pPr>
                          </w:p>
                          <w:p w14:paraId="6EEF11B8" w14:textId="77777777" w:rsidR="00002D37" w:rsidRPr="003F4267" w:rsidRDefault="00002D37" w:rsidP="003D37C4">
                            <w:pPr>
                              <w:rPr>
                                <w:rFonts w:ascii="Arial" w:hAnsi="Arial" w:cs="Arial"/>
                                <w:sz w:val="18"/>
                                <w:szCs w:val="18"/>
                              </w:rPr>
                            </w:pPr>
                            <w:r w:rsidRPr="003F4267">
                              <w:rPr>
                                <w:rFonts w:ascii="Arial" w:hAnsi="Arial" w:cs="Arial"/>
                                <w:sz w:val="18"/>
                                <w:szCs w:val="18"/>
                              </w:rPr>
                              <w:t>Role Clarification</w:t>
                            </w:r>
                          </w:p>
                          <w:p w14:paraId="6487A093" w14:textId="57820B03" w:rsidR="00002D37" w:rsidRPr="003F4267" w:rsidRDefault="003D37C4" w:rsidP="003D37C4">
                            <w:pPr>
                              <w:rPr>
                                <w:rFonts w:ascii="Arial" w:hAnsi="Arial" w:cs="Arial"/>
                                <w:sz w:val="18"/>
                                <w:szCs w:val="18"/>
                              </w:rPr>
                            </w:pPr>
                            <w:r w:rsidRPr="003F4267">
                              <w:rPr>
                                <w:rFonts w:ascii="Arial" w:hAnsi="Arial" w:cs="Arial"/>
                                <w:sz w:val="18"/>
                                <w:szCs w:val="18"/>
                              </w:rPr>
                              <w:t>I</w:t>
                            </w:r>
                            <w:r w:rsidR="00002D37" w:rsidRPr="003F4267">
                              <w:rPr>
                                <w:rFonts w:ascii="Arial" w:hAnsi="Arial" w:cs="Arial"/>
                                <w:sz w:val="18"/>
                                <w:szCs w:val="18"/>
                              </w:rPr>
                              <w:t>ntegrity</w:t>
                            </w:r>
                          </w:p>
                          <w:p w14:paraId="4228146C" w14:textId="77777777" w:rsidR="00002D37" w:rsidRPr="003F4267" w:rsidRDefault="00002D37" w:rsidP="00002D37">
                            <w:pPr>
                              <w:spacing w:after="160" w:line="256" w:lineRule="auto"/>
                              <w:rPr>
                                <w:rFonts w:ascii="Arial" w:hAnsi="Arial" w:cs="Arial"/>
                                <w:sz w:val="32"/>
                                <w:szCs w:val="3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ACB69" id="_x0000_t202" coordsize="21600,21600" o:spt="202" path="m,l,21600r21600,l21600,xe">
                <v:stroke joinstyle="miter"/>
                <v:path gradientshapeok="t" o:connecttype="rect"/>
              </v:shapetype>
              <v:shape id="Text Box 10" o:spid="_x0000_s1026" type="#_x0000_t202" style="position:absolute;left:0;text-align:left;margin-left:0;margin-top:.6pt;width:111pt;height:141.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" fillcolor="white [3201]" strokecolor="black [3200]" strokeweight="1pt">
                <v:textbox>
                  <w:txbxContent>
                    <w:p w14:paraId="0E382272" w14:textId="77777777" w:rsidR="00002D37" w:rsidRPr="003F4267" w:rsidRDefault="00002D37" w:rsidP="00002D37">
                      <w:pPr>
                        <w:jc w:val="center"/>
                        <w:rPr>
                          <w:rFonts w:ascii="Arial" w:hAnsi="Arial" w:cs="Arial"/>
                          <w:b/>
                          <w:bCs/>
                          <w:sz w:val="18"/>
                          <w:szCs w:val="18"/>
                        </w:rPr>
                      </w:pPr>
                      <w:r w:rsidRPr="003F4267">
                        <w:rPr>
                          <w:rFonts w:ascii="Arial" w:hAnsi="Arial" w:cs="Arial"/>
                          <w:b/>
                          <w:bCs/>
                          <w:sz w:val="18"/>
                          <w:szCs w:val="18"/>
                        </w:rPr>
                        <w:t>Ethical Leadership</w:t>
                      </w:r>
                    </w:p>
                    <w:p w14:paraId="1A8E3301" w14:textId="77777777" w:rsidR="00002D37" w:rsidRPr="003F4267" w:rsidRDefault="00002D37" w:rsidP="00002D37">
                      <w:pPr>
                        <w:jc w:val="center"/>
                        <w:rPr>
                          <w:rFonts w:ascii="Arial" w:hAnsi="Arial" w:cs="Arial"/>
                          <w:b/>
                          <w:bCs/>
                          <w:sz w:val="18"/>
                          <w:szCs w:val="18"/>
                        </w:rPr>
                      </w:pPr>
                    </w:p>
                    <w:p w14:paraId="5C40406B" w14:textId="06C63AC0" w:rsidR="003D37C4" w:rsidRDefault="00002D37" w:rsidP="003F4267">
                      <w:pPr>
                        <w:rPr>
                          <w:rFonts w:ascii="Arial" w:hAnsi="Arial" w:cs="Arial"/>
                          <w:sz w:val="18"/>
                          <w:szCs w:val="18"/>
                        </w:rPr>
                      </w:pPr>
                      <w:r w:rsidRPr="003F4267">
                        <w:rPr>
                          <w:rFonts w:ascii="Arial" w:hAnsi="Arial" w:cs="Arial"/>
                          <w:sz w:val="18"/>
                          <w:szCs w:val="18"/>
                        </w:rPr>
                        <w:t>People Orientation</w:t>
                      </w:r>
                    </w:p>
                    <w:p w14:paraId="7DC897A9" w14:textId="77777777" w:rsidR="00B71F70" w:rsidRPr="00B71F70" w:rsidRDefault="00B71F70" w:rsidP="003F4267">
                      <w:pPr>
                        <w:rPr>
                          <w:rFonts w:ascii="Arial" w:hAnsi="Arial" w:cs="Arial"/>
                          <w:sz w:val="8"/>
                          <w:szCs w:val="8"/>
                        </w:rPr>
                      </w:pPr>
                    </w:p>
                    <w:p w14:paraId="386F3462" w14:textId="136F2C47" w:rsidR="00002D37" w:rsidRDefault="00002D37" w:rsidP="003D37C4">
                      <w:pPr>
                        <w:rPr>
                          <w:rFonts w:ascii="Arial" w:hAnsi="Arial" w:cs="Arial"/>
                          <w:sz w:val="18"/>
                          <w:szCs w:val="18"/>
                        </w:rPr>
                      </w:pPr>
                      <w:r w:rsidRPr="003F4267">
                        <w:rPr>
                          <w:rFonts w:ascii="Arial" w:hAnsi="Arial" w:cs="Arial"/>
                          <w:sz w:val="18"/>
                          <w:szCs w:val="18"/>
                        </w:rPr>
                        <w:t>Fairness</w:t>
                      </w:r>
                    </w:p>
                    <w:p w14:paraId="2B025944" w14:textId="77777777" w:rsidR="00B71F70" w:rsidRPr="00B71F70" w:rsidRDefault="00B71F70" w:rsidP="003D37C4">
                      <w:pPr>
                        <w:rPr>
                          <w:rFonts w:ascii="Arial" w:hAnsi="Arial" w:cs="Arial"/>
                          <w:sz w:val="8"/>
                          <w:szCs w:val="8"/>
                        </w:rPr>
                      </w:pPr>
                    </w:p>
                    <w:p w14:paraId="1D3965A7" w14:textId="14274565" w:rsidR="00002D37" w:rsidRDefault="00002D37" w:rsidP="003D37C4">
                      <w:pPr>
                        <w:rPr>
                          <w:rFonts w:ascii="Arial" w:hAnsi="Arial" w:cs="Arial"/>
                          <w:sz w:val="18"/>
                          <w:szCs w:val="18"/>
                        </w:rPr>
                      </w:pPr>
                      <w:r w:rsidRPr="003F4267">
                        <w:rPr>
                          <w:rFonts w:ascii="Arial" w:hAnsi="Arial" w:cs="Arial"/>
                          <w:sz w:val="18"/>
                          <w:szCs w:val="18"/>
                        </w:rPr>
                        <w:t>Power Sharing</w:t>
                      </w:r>
                    </w:p>
                    <w:p w14:paraId="419DF64E" w14:textId="77777777" w:rsidR="00B71F70" w:rsidRPr="00B71F70" w:rsidRDefault="00B71F70" w:rsidP="003D37C4">
                      <w:pPr>
                        <w:rPr>
                          <w:rFonts w:ascii="Arial" w:hAnsi="Arial" w:cs="Arial"/>
                          <w:sz w:val="8"/>
                          <w:szCs w:val="8"/>
                        </w:rPr>
                      </w:pPr>
                    </w:p>
                    <w:p w14:paraId="3DFD672C" w14:textId="63FED42B" w:rsidR="00002D37" w:rsidRDefault="00002D37" w:rsidP="003D37C4">
                      <w:pPr>
                        <w:rPr>
                          <w:rFonts w:ascii="Arial" w:hAnsi="Arial" w:cs="Arial"/>
                          <w:sz w:val="18"/>
                          <w:szCs w:val="18"/>
                        </w:rPr>
                      </w:pPr>
                      <w:r w:rsidRPr="003F4267">
                        <w:rPr>
                          <w:rFonts w:ascii="Arial" w:hAnsi="Arial" w:cs="Arial"/>
                          <w:sz w:val="18"/>
                          <w:szCs w:val="18"/>
                        </w:rPr>
                        <w:t>Concern for Sustainability</w:t>
                      </w:r>
                    </w:p>
                    <w:p w14:paraId="421E5A8D" w14:textId="77777777" w:rsidR="00B71F70" w:rsidRPr="00B71F70" w:rsidRDefault="00B71F70" w:rsidP="003D37C4">
                      <w:pPr>
                        <w:rPr>
                          <w:rFonts w:ascii="Arial" w:hAnsi="Arial" w:cs="Arial"/>
                          <w:sz w:val="8"/>
                          <w:szCs w:val="8"/>
                        </w:rPr>
                      </w:pPr>
                    </w:p>
                    <w:p w14:paraId="3D6BE2F8" w14:textId="6EB7422A" w:rsidR="00002D37" w:rsidRDefault="00002D37" w:rsidP="003D37C4">
                      <w:pPr>
                        <w:rPr>
                          <w:rFonts w:ascii="Arial" w:hAnsi="Arial" w:cs="Arial"/>
                          <w:sz w:val="18"/>
                          <w:szCs w:val="18"/>
                        </w:rPr>
                      </w:pPr>
                      <w:r w:rsidRPr="003F4267">
                        <w:rPr>
                          <w:rFonts w:ascii="Arial" w:hAnsi="Arial" w:cs="Arial"/>
                          <w:sz w:val="18"/>
                          <w:szCs w:val="18"/>
                        </w:rPr>
                        <w:t>Ethical Guidance</w:t>
                      </w:r>
                    </w:p>
                    <w:p w14:paraId="07724684" w14:textId="77777777" w:rsidR="00B71F70" w:rsidRPr="00B71F70" w:rsidRDefault="00B71F70" w:rsidP="003D37C4">
                      <w:pPr>
                        <w:rPr>
                          <w:rFonts w:ascii="Arial" w:hAnsi="Arial" w:cs="Arial"/>
                          <w:sz w:val="8"/>
                          <w:szCs w:val="8"/>
                        </w:rPr>
                      </w:pPr>
                    </w:p>
                    <w:p w14:paraId="6EEF11B8" w14:textId="77777777" w:rsidR="00002D37" w:rsidRPr="003F4267" w:rsidRDefault="00002D37" w:rsidP="003D37C4">
                      <w:pPr>
                        <w:rPr>
                          <w:rFonts w:ascii="Arial" w:hAnsi="Arial" w:cs="Arial"/>
                          <w:sz w:val="18"/>
                          <w:szCs w:val="18"/>
                        </w:rPr>
                      </w:pPr>
                      <w:r w:rsidRPr="003F4267">
                        <w:rPr>
                          <w:rFonts w:ascii="Arial" w:hAnsi="Arial" w:cs="Arial"/>
                          <w:sz w:val="18"/>
                          <w:szCs w:val="18"/>
                        </w:rPr>
                        <w:t>Role Clarification</w:t>
                      </w:r>
                    </w:p>
                    <w:p w14:paraId="6487A093" w14:textId="57820B03" w:rsidR="00002D37" w:rsidRPr="003F4267" w:rsidRDefault="003D37C4" w:rsidP="003D37C4">
                      <w:pPr>
                        <w:rPr>
                          <w:rFonts w:ascii="Arial" w:hAnsi="Arial" w:cs="Arial"/>
                          <w:sz w:val="18"/>
                          <w:szCs w:val="18"/>
                        </w:rPr>
                      </w:pPr>
                      <w:r w:rsidRPr="003F4267">
                        <w:rPr>
                          <w:rFonts w:ascii="Arial" w:hAnsi="Arial" w:cs="Arial"/>
                          <w:sz w:val="18"/>
                          <w:szCs w:val="18"/>
                        </w:rPr>
                        <w:t>I</w:t>
                      </w:r>
                      <w:r w:rsidR="00002D37" w:rsidRPr="003F4267">
                        <w:rPr>
                          <w:rFonts w:ascii="Arial" w:hAnsi="Arial" w:cs="Arial"/>
                          <w:sz w:val="18"/>
                          <w:szCs w:val="18"/>
                        </w:rPr>
                        <w:t>ntegrity</w:t>
                      </w:r>
                    </w:p>
                    <w:p w14:paraId="4228146C" w14:textId="77777777" w:rsidR="00002D37" w:rsidRPr="003F4267" w:rsidRDefault="00002D37" w:rsidP="00002D37">
                      <w:pPr>
                        <w:spacing w:after="160" w:line="256" w:lineRule="auto"/>
                        <w:rPr>
                          <w:rFonts w:ascii="Arial" w:hAnsi="Arial" w:cs="Arial"/>
                          <w:sz w:val="32"/>
                          <w:szCs w:val="32"/>
                        </w:rPr>
                      </w:pPr>
                    </w:p>
                  </w:txbxContent>
                </v:textbox>
                <w10:wrap anchorx="margin"/>
              </v:shape>
            </w:pict>
          </mc:Fallback>
        </mc:AlternateContent>
      </w:r>
    </w:p>
    <w:p w14:paraId="32E5715E" w14:textId="5B94A941" w:rsidR="00002D37" w:rsidRPr="00164E90" w:rsidRDefault="00002D37" w:rsidP="00002D37">
      <w:pPr>
        <w:tabs>
          <w:tab w:val="left" w:pos="709"/>
        </w:tabs>
        <w:spacing w:line="480" w:lineRule="auto"/>
        <w:jc w:val="both"/>
        <w:rPr>
          <w:rFonts w:ascii="Arial" w:eastAsia="Arial" w:hAnsi="Arial" w:cs="Arial"/>
          <w:b/>
          <w:bCs/>
        </w:rPr>
      </w:pPr>
    </w:p>
    <w:p w14:paraId="273AEBE8" w14:textId="29BBD6D8" w:rsidR="00002D37" w:rsidRPr="00164E90" w:rsidRDefault="003F4267" w:rsidP="00002D37">
      <w:pPr>
        <w:tabs>
          <w:tab w:val="left" w:pos="709"/>
        </w:tabs>
        <w:spacing w:line="480" w:lineRule="auto"/>
        <w:jc w:val="both"/>
        <w:rPr>
          <w:rFonts w:ascii="Arial" w:eastAsia="Arial" w:hAnsi="Arial" w:cs="Arial"/>
          <w:b/>
          <w:bCs/>
        </w:rPr>
      </w:pPr>
      <w:r w:rsidRPr="00164E90">
        <w:rPr>
          <w:rFonts w:ascii="Arial" w:eastAsia="Arial" w:hAnsi="Arial" w:cs="Arial"/>
          <w:noProof/>
        </w:rPr>
        <mc:AlternateContent>
          <mc:Choice Requires="wps">
            <w:drawing>
              <wp:anchor distT="0" distB="0" distL="114300" distR="114300" simplePos="0" relativeHeight="251658243" behindDoc="0" locked="0" layoutInCell="1" allowOverlap="1" wp14:anchorId="30AF2DEA" wp14:editId="2AA44B4F">
                <wp:simplePos x="0" y="0"/>
                <wp:positionH relativeFrom="column">
                  <wp:posOffset>1560195</wp:posOffset>
                </wp:positionH>
                <wp:positionV relativeFrom="paragraph">
                  <wp:posOffset>11430</wp:posOffset>
                </wp:positionV>
                <wp:extent cx="123825" cy="2673350"/>
                <wp:effectExtent l="0" t="0" r="28575" b="12700"/>
                <wp:wrapNone/>
                <wp:docPr id="15" name="Right Bracket 9"/>
                <wp:cNvGraphicFramePr/>
                <a:graphic xmlns:a="http://schemas.openxmlformats.org/drawingml/2006/main">
                  <a:graphicData uri="http://schemas.microsoft.com/office/word/2010/wordprocessingShape">
                    <wps:wsp>
                      <wps:cNvSpPr/>
                      <wps:spPr>
                        <a:xfrm>
                          <a:off x="0" y="0"/>
                          <a:ext cx="123825" cy="2673350"/>
                        </a:xfrm>
                        <a:prstGeom prst="rightBracket">
                          <a:avLst/>
                        </a:prstGeom>
                        <a:noFill/>
                        <a:ln w="19050" cap="flat" cmpd="sng" algn="ctr">
                          <a:solidFill>
                            <a:sysClr val="windowText" lastClr="000000">
                              <a:shade val="95000"/>
                              <a:satMod val="105000"/>
                            </a:sys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98DF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9" o:spid="_x0000_s1026" type="#_x0000_t86" style="position:absolute;margin-left:122.85pt;margin-top:.9pt;width:9.75pt;height:2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" adj="83" strokeweight="1.5pt"/>
            </w:pict>
          </mc:Fallback>
        </mc:AlternateContent>
      </w:r>
    </w:p>
    <w:p w14:paraId="1A78E512" w14:textId="4F01D4A9" w:rsidR="00002D37" w:rsidRPr="00164E90" w:rsidRDefault="00DB7012" w:rsidP="00002D37">
      <w:pPr>
        <w:tabs>
          <w:tab w:val="left" w:pos="709"/>
        </w:tabs>
        <w:spacing w:line="480" w:lineRule="auto"/>
        <w:jc w:val="both"/>
        <w:rPr>
          <w:rFonts w:ascii="Arial" w:eastAsia="Arial" w:hAnsi="Arial" w:cs="Arial"/>
          <w:b/>
          <w:bCs/>
        </w:rPr>
      </w:pPr>
      <w:r w:rsidRPr="00164E90">
        <w:rPr>
          <w:rFonts w:ascii="Arial" w:eastAsia="Arial" w:hAnsi="Arial" w:cs="Arial"/>
          <w:b/>
          <w:bCs/>
          <w:noProof/>
        </w:rPr>
        <mc:AlternateContent>
          <mc:Choice Requires="wps">
            <w:drawing>
              <wp:anchor distT="0" distB="0" distL="114300" distR="114300" simplePos="0" relativeHeight="251663417" behindDoc="0" locked="0" layoutInCell="1" allowOverlap="1" wp14:anchorId="36A8713E" wp14:editId="23143067">
                <wp:simplePos x="0" y="0"/>
                <wp:positionH relativeFrom="page">
                  <wp:posOffset>5524926</wp:posOffset>
                </wp:positionH>
                <wp:positionV relativeFrom="paragraph">
                  <wp:posOffset>283210</wp:posOffset>
                </wp:positionV>
                <wp:extent cx="1685925" cy="1314450"/>
                <wp:effectExtent l="0" t="0" r="28575" b="19050"/>
                <wp:wrapNone/>
                <wp:docPr id="52" name="Oval 52"/>
                <wp:cNvGraphicFramePr/>
                <a:graphic xmlns:a="http://schemas.openxmlformats.org/drawingml/2006/main">
                  <a:graphicData uri="http://schemas.microsoft.com/office/word/2010/wordprocessingShape">
                    <wps:wsp>
                      <wps:cNvSpPr/>
                      <wps:spPr>
                        <a:xfrm>
                          <a:off x="0" y="0"/>
                          <a:ext cx="1685925" cy="1314450"/>
                        </a:xfrm>
                        <a:prstGeom prst="ellipse">
                          <a:avLst/>
                        </a:prstGeom>
                        <a:ln/>
                      </wps:spPr>
                      <wps:style>
                        <a:lnRef idx="2">
                          <a:schemeClr val="dk1"/>
                        </a:lnRef>
                        <a:fillRef idx="1">
                          <a:schemeClr val="lt1"/>
                        </a:fillRef>
                        <a:effectRef idx="0">
                          <a:schemeClr val="dk1"/>
                        </a:effectRef>
                        <a:fontRef idx="minor">
                          <a:schemeClr val="dk1"/>
                        </a:fontRef>
                      </wps:style>
                      <wps:txbx>
                        <w:txbxContent>
                          <w:p w14:paraId="4BD668A3" w14:textId="68DED1C2" w:rsidR="003F4267" w:rsidRPr="00B71F70" w:rsidRDefault="003F4267" w:rsidP="00B71F70">
                            <w:pPr>
                              <w:jc w:val="center"/>
                              <w:rPr>
                                <w:rFonts w:ascii="Arial" w:hAnsi="Arial" w:cs="Arial"/>
                                <w:sz w:val="20"/>
                                <w:szCs w:val="20"/>
                              </w:rPr>
                            </w:pPr>
                            <w:r w:rsidRPr="00B71F70">
                              <w:rPr>
                                <w:rFonts w:ascii="Arial" w:hAnsi="Arial" w:cs="Arial"/>
                                <w:sz w:val="20"/>
                                <w:szCs w:val="20"/>
                              </w:rPr>
                              <w:t xml:space="preserve">Explanation of the </w:t>
                            </w:r>
                            <w:r w:rsidR="00DB7012">
                              <w:rPr>
                                <w:rFonts w:ascii="Arial" w:hAnsi="Arial" w:cs="Arial"/>
                                <w:sz w:val="20"/>
                                <w:szCs w:val="20"/>
                              </w:rPr>
                              <w:t>employee's</w:t>
                            </w:r>
                            <w:r w:rsidRPr="00B71F70">
                              <w:rPr>
                                <w:rFonts w:ascii="Arial" w:hAnsi="Arial" w:cs="Arial"/>
                                <w:sz w:val="20"/>
                                <w:szCs w:val="20"/>
                              </w:rPr>
                              <w:t xml:space="preserve">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8713E" id="Oval 52" o:spid="_x0000_s1027" style="position:absolute;left:0;text-align:left;margin-left:435.05pt;margin-top:22.3pt;width:132.75pt;height:103.5pt;z-index:2516634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" fillcolor="white [3201]" strokecolor="black [3200]" strokeweight="1pt">
                <v:stroke joinstyle="miter"/>
                <v:textbox>
                  <w:txbxContent>
                    <w:p w14:paraId="4BD668A3" w14:textId="68DED1C2" w:rsidR="003F4267" w:rsidRPr="00B71F70" w:rsidRDefault="003F4267" w:rsidP="00B71F70">
                      <w:pPr>
                        <w:jc w:val="center"/>
                        <w:rPr>
                          <w:rFonts w:ascii="Arial" w:hAnsi="Arial" w:cs="Arial"/>
                          <w:sz w:val="20"/>
                          <w:szCs w:val="20"/>
                        </w:rPr>
                      </w:pPr>
                      <w:r w:rsidRPr="00B71F70">
                        <w:rPr>
                          <w:rFonts w:ascii="Arial" w:hAnsi="Arial" w:cs="Arial"/>
                          <w:sz w:val="20"/>
                          <w:szCs w:val="20"/>
                        </w:rPr>
                        <w:t xml:space="preserve">Explanation of the </w:t>
                      </w:r>
                      <w:r w:rsidR="00DB7012">
                        <w:rPr>
                          <w:rFonts w:ascii="Arial" w:hAnsi="Arial" w:cs="Arial"/>
                          <w:sz w:val="20"/>
                          <w:szCs w:val="20"/>
                        </w:rPr>
                        <w:t>employee's</w:t>
                      </w:r>
                      <w:r w:rsidRPr="00B71F70">
                        <w:rPr>
                          <w:rFonts w:ascii="Arial" w:hAnsi="Arial" w:cs="Arial"/>
                          <w:sz w:val="20"/>
                          <w:szCs w:val="20"/>
                        </w:rPr>
                        <w:t xml:space="preserve"> performance</w:t>
                      </w:r>
                    </w:p>
                  </w:txbxContent>
                </v:textbox>
                <w10:wrap anchorx="page"/>
              </v:oval>
            </w:pict>
          </mc:Fallback>
        </mc:AlternateContent>
      </w:r>
      <w:r w:rsidR="00B71F70" w:rsidRPr="00164E90">
        <w:rPr>
          <w:rFonts w:ascii="Arial" w:eastAsia="Arial" w:hAnsi="Arial" w:cs="Arial"/>
          <w:noProof/>
        </w:rPr>
        <mc:AlternateContent>
          <mc:Choice Requires="wps">
            <w:drawing>
              <wp:anchor distT="45720" distB="45720" distL="114300" distR="114300" simplePos="0" relativeHeight="251658242" behindDoc="1" locked="0" layoutInCell="1" allowOverlap="1" wp14:anchorId="3457A415" wp14:editId="7510AAA8">
                <wp:simplePos x="0" y="0"/>
                <wp:positionH relativeFrom="column">
                  <wp:posOffset>2474595</wp:posOffset>
                </wp:positionH>
                <wp:positionV relativeFrom="paragraph">
                  <wp:posOffset>165735</wp:posOffset>
                </wp:positionV>
                <wp:extent cx="1266825" cy="1590675"/>
                <wp:effectExtent l="0" t="0" r="28575" b="2857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5906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6A45817" w14:textId="77777777" w:rsidR="00002D37" w:rsidRPr="00B71F70" w:rsidRDefault="00002D37" w:rsidP="00002D37">
                            <w:pPr>
                              <w:jc w:val="center"/>
                              <w:rPr>
                                <w:rFonts w:ascii="Arial" w:hAnsi="Arial" w:cs="Arial"/>
                                <w:b/>
                                <w:bCs/>
                                <w:sz w:val="16"/>
                                <w:szCs w:val="16"/>
                              </w:rPr>
                            </w:pPr>
                          </w:p>
                          <w:p w14:paraId="39D43090" w14:textId="77777777" w:rsidR="00002D37" w:rsidRPr="003F4267" w:rsidRDefault="00002D37" w:rsidP="003D37C4">
                            <w:pPr>
                              <w:jc w:val="center"/>
                              <w:rPr>
                                <w:rFonts w:ascii="Arial" w:hAnsi="Arial" w:cs="Arial"/>
                                <w:b/>
                                <w:bCs/>
                                <w:sz w:val="18"/>
                                <w:szCs w:val="18"/>
                              </w:rPr>
                            </w:pPr>
                            <w:r w:rsidRPr="003F4267">
                              <w:rPr>
                                <w:rFonts w:ascii="Arial" w:hAnsi="Arial" w:cs="Arial"/>
                                <w:b/>
                                <w:bCs/>
                                <w:sz w:val="18"/>
                                <w:szCs w:val="18"/>
                              </w:rPr>
                              <w:t>Employee Performance</w:t>
                            </w:r>
                          </w:p>
                          <w:p w14:paraId="1C57E5B9" w14:textId="77777777" w:rsidR="00002D37" w:rsidRPr="003F4267" w:rsidRDefault="00002D37" w:rsidP="003D37C4">
                            <w:pPr>
                              <w:jc w:val="center"/>
                              <w:rPr>
                                <w:rFonts w:ascii="Arial" w:hAnsi="Arial" w:cs="Arial"/>
                                <w:b/>
                                <w:bCs/>
                                <w:sz w:val="18"/>
                                <w:szCs w:val="18"/>
                              </w:rPr>
                            </w:pPr>
                          </w:p>
                          <w:p w14:paraId="7314A2C6" w14:textId="25A97BC0" w:rsidR="00002D37" w:rsidRDefault="00002D37" w:rsidP="003D37C4">
                            <w:pPr>
                              <w:rPr>
                                <w:rFonts w:ascii="Arial" w:hAnsi="Arial" w:cs="Arial"/>
                                <w:sz w:val="18"/>
                                <w:szCs w:val="18"/>
                              </w:rPr>
                            </w:pPr>
                            <w:r w:rsidRPr="003F4267">
                              <w:rPr>
                                <w:rFonts w:ascii="Arial" w:hAnsi="Arial" w:cs="Arial"/>
                                <w:sz w:val="18"/>
                                <w:szCs w:val="18"/>
                              </w:rPr>
                              <w:t>Efficiency of Work</w:t>
                            </w:r>
                          </w:p>
                          <w:p w14:paraId="71FD3B7B" w14:textId="77777777" w:rsidR="00B71F70" w:rsidRPr="00B71F70" w:rsidRDefault="00B71F70" w:rsidP="003D37C4">
                            <w:pPr>
                              <w:rPr>
                                <w:rFonts w:ascii="Arial" w:hAnsi="Arial" w:cs="Arial"/>
                                <w:sz w:val="8"/>
                                <w:szCs w:val="8"/>
                              </w:rPr>
                            </w:pPr>
                          </w:p>
                          <w:p w14:paraId="79B58B73" w14:textId="1ADFC982" w:rsidR="00002D37" w:rsidRDefault="00002D37" w:rsidP="003D37C4">
                            <w:pPr>
                              <w:rPr>
                                <w:rFonts w:ascii="Arial" w:hAnsi="Arial" w:cs="Arial"/>
                                <w:sz w:val="18"/>
                                <w:szCs w:val="18"/>
                              </w:rPr>
                            </w:pPr>
                            <w:r w:rsidRPr="003F4267">
                              <w:rPr>
                                <w:rFonts w:ascii="Arial" w:hAnsi="Arial" w:cs="Arial"/>
                                <w:sz w:val="18"/>
                                <w:szCs w:val="18"/>
                              </w:rPr>
                              <w:t>Planning the Work</w:t>
                            </w:r>
                          </w:p>
                          <w:p w14:paraId="16424264" w14:textId="77777777" w:rsidR="00B71F70" w:rsidRPr="00B71F70" w:rsidRDefault="00B71F70" w:rsidP="003D37C4">
                            <w:pPr>
                              <w:rPr>
                                <w:rFonts w:ascii="Arial" w:hAnsi="Arial" w:cs="Arial"/>
                                <w:sz w:val="8"/>
                                <w:szCs w:val="8"/>
                              </w:rPr>
                            </w:pPr>
                          </w:p>
                          <w:p w14:paraId="44B3AEFE" w14:textId="06F9B8B8" w:rsidR="00002D37" w:rsidRDefault="00002D37" w:rsidP="003D37C4">
                            <w:pPr>
                              <w:rPr>
                                <w:rFonts w:ascii="Arial" w:hAnsi="Arial" w:cs="Arial"/>
                                <w:sz w:val="18"/>
                                <w:szCs w:val="18"/>
                              </w:rPr>
                            </w:pPr>
                            <w:r w:rsidRPr="003F4267">
                              <w:rPr>
                                <w:rFonts w:ascii="Arial" w:hAnsi="Arial" w:cs="Arial"/>
                                <w:sz w:val="18"/>
                                <w:szCs w:val="18"/>
                              </w:rPr>
                              <w:t>Creativity and Innovation</w:t>
                            </w:r>
                          </w:p>
                          <w:p w14:paraId="35301BC6" w14:textId="77777777" w:rsidR="00B71F70" w:rsidRPr="00B71F70" w:rsidRDefault="00B71F70" w:rsidP="003D37C4">
                            <w:pPr>
                              <w:rPr>
                                <w:rFonts w:ascii="Arial" w:hAnsi="Arial" w:cs="Arial"/>
                                <w:sz w:val="8"/>
                                <w:szCs w:val="8"/>
                              </w:rPr>
                            </w:pPr>
                          </w:p>
                          <w:p w14:paraId="3C4D15A0" w14:textId="11A645DC" w:rsidR="00002D37" w:rsidRDefault="00002D37" w:rsidP="003D37C4">
                            <w:pPr>
                              <w:rPr>
                                <w:rFonts w:ascii="Arial" w:hAnsi="Arial" w:cs="Arial"/>
                                <w:sz w:val="18"/>
                                <w:szCs w:val="18"/>
                              </w:rPr>
                            </w:pPr>
                            <w:r w:rsidRPr="003F4267">
                              <w:rPr>
                                <w:rFonts w:ascii="Arial" w:hAnsi="Arial" w:cs="Arial"/>
                                <w:sz w:val="18"/>
                                <w:szCs w:val="18"/>
                              </w:rPr>
                              <w:t>Making Efforts</w:t>
                            </w:r>
                          </w:p>
                          <w:p w14:paraId="32D2D4FA" w14:textId="77777777" w:rsidR="00B71F70" w:rsidRPr="00B71F70" w:rsidRDefault="00B71F70" w:rsidP="003D37C4">
                            <w:pPr>
                              <w:rPr>
                                <w:rFonts w:ascii="Arial" w:hAnsi="Arial" w:cs="Arial"/>
                                <w:sz w:val="8"/>
                                <w:szCs w:val="8"/>
                              </w:rPr>
                            </w:pPr>
                          </w:p>
                          <w:p w14:paraId="4AF0A7DB" w14:textId="77777777" w:rsidR="00002D37" w:rsidRPr="003D37C4" w:rsidRDefault="00002D37" w:rsidP="00002D37">
                            <w:pPr>
                              <w:ind w:left="360"/>
                              <w:rPr>
                                <w:sz w:val="10"/>
                                <w:szCs w:val="1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7A415" id="Text Box 8" o:spid="_x0000_s1028" type="#_x0000_t202" style="position:absolute;left:0;text-align:left;margin-left:194.85pt;margin-top:13.05pt;width:99.75pt;height:125.2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" fillcolor="white [3201]" strokecolor="black [3200]" strokeweight="1pt">
                <v:textbox>
                  <w:txbxContent>
                    <w:p w14:paraId="16A45817" w14:textId="77777777" w:rsidR="00002D37" w:rsidRPr="00B71F70" w:rsidRDefault="00002D37" w:rsidP="00002D37">
                      <w:pPr>
                        <w:jc w:val="center"/>
                        <w:rPr>
                          <w:rFonts w:ascii="Arial" w:hAnsi="Arial" w:cs="Arial"/>
                          <w:b/>
                          <w:bCs/>
                          <w:sz w:val="16"/>
                          <w:szCs w:val="16"/>
                        </w:rPr>
                      </w:pPr>
                    </w:p>
                    <w:p w14:paraId="39D43090" w14:textId="77777777" w:rsidR="00002D37" w:rsidRPr="003F4267" w:rsidRDefault="00002D37" w:rsidP="003D37C4">
                      <w:pPr>
                        <w:jc w:val="center"/>
                        <w:rPr>
                          <w:rFonts w:ascii="Arial" w:hAnsi="Arial" w:cs="Arial"/>
                          <w:b/>
                          <w:bCs/>
                          <w:sz w:val="18"/>
                          <w:szCs w:val="18"/>
                        </w:rPr>
                      </w:pPr>
                      <w:r w:rsidRPr="003F4267">
                        <w:rPr>
                          <w:rFonts w:ascii="Arial" w:hAnsi="Arial" w:cs="Arial"/>
                          <w:b/>
                          <w:bCs/>
                          <w:sz w:val="18"/>
                          <w:szCs w:val="18"/>
                        </w:rPr>
                        <w:t>Employee Performance</w:t>
                      </w:r>
                    </w:p>
                    <w:p w14:paraId="1C57E5B9" w14:textId="77777777" w:rsidR="00002D37" w:rsidRPr="003F4267" w:rsidRDefault="00002D37" w:rsidP="003D37C4">
                      <w:pPr>
                        <w:jc w:val="center"/>
                        <w:rPr>
                          <w:rFonts w:ascii="Arial" w:hAnsi="Arial" w:cs="Arial"/>
                          <w:b/>
                          <w:bCs/>
                          <w:sz w:val="18"/>
                          <w:szCs w:val="18"/>
                        </w:rPr>
                      </w:pPr>
                    </w:p>
                    <w:p w14:paraId="7314A2C6" w14:textId="25A97BC0" w:rsidR="00002D37" w:rsidRDefault="00002D37" w:rsidP="003D37C4">
                      <w:pPr>
                        <w:rPr>
                          <w:rFonts w:ascii="Arial" w:hAnsi="Arial" w:cs="Arial"/>
                          <w:sz w:val="18"/>
                          <w:szCs w:val="18"/>
                        </w:rPr>
                      </w:pPr>
                      <w:r w:rsidRPr="003F4267">
                        <w:rPr>
                          <w:rFonts w:ascii="Arial" w:hAnsi="Arial" w:cs="Arial"/>
                          <w:sz w:val="18"/>
                          <w:szCs w:val="18"/>
                        </w:rPr>
                        <w:t>Efficiency of Work</w:t>
                      </w:r>
                    </w:p>
                    <w:p w14:paraId="71FD3B7B" w14:textId="77777777" w:rsidR="00B71F70" w:rsidRPr="00B71F70" w:rsidRDefault="00B71F70" w:rsidP="003D37C4">
                      <w:pPr>
                        <w:rPr>
                          <w:rFonts w:ascii="Arial" w:hAnsi="Arial" w:cs="Arial"/>
                          <w:sz w:val="8"/>
                          <w:szCs w:val="8"/>
                        </w:rPr>
                      </w:pPr>
                    </w:p>
                    <w:p w14:paraId="79B58B73" w14:textId="1ADFC982" w:rsidR="00002D37" w:rsidRDefault="00002D37" w:rsidP="003D37C4">
                      <w:pPr>
                        <w:rPr>
                          <w:rFonts w:ascii="Arial" w:hAnsi="Arial" w:cs="Arial"/>
                          <w:sz w:val="18"/>
                          <w:szCs w:val="18"/>
                        </w:rPr>
                      </w:pPr>
                      <w:r w:rsidRPr="003F4267">
                        <w:rPr>
                          <w:rFonts w:ascii="Arial" w:hAnsi="Arial" w:cs="Arial"/>
                          <w:sz w:val="18"/>
                          <w:szCs w:val="18"/>
                        </w:rPr>
                        <w:t>Planning the Work</w:t>
                      </w:r>
                    </w:p>
                    <w:p w14:paraId="16424264" w14:textId="77777777" w:rsidR="00B71F70" w:rsidRPr="00B71F70" w:rsidRDefault="00B71F70" w:rsidP="003D37C4">
                      <w:pPr>
                        <w:rPr>
                          <w:rFonts w:ascii="Arial" w:hAnsi="Arial" w:cs="Arial"/>
                          <w:sz w:val="8"/>
                          <w:szCs w:val="8"/>
                        </w:rPr>
                      </w:pPr>
                    </w:p>
                    <w:p w14:paraId="44B3AEFE" w14:textId="06F9B8B8" w:rsidR="00002D37" w:rsidRDefault="00002D37" w:rsidP="003D37C4">
                      <w:pPr>
                        <w:rPr>
                          <w:rFonts w:ascii="Arial" w:hAnsi="Arial" w:cs="Arial"/>
                          <w:sz w:val="18"/>
                          <w:szCs w:val="18"/>
                        </w:rPr>
                      </w:pPr>
                      <w:r w:rsidRPr="003F4267">
                        <w:rPr>
                          <w:rFonts w:ascii="Arial" w:hAnsi="Arial" w:cs="Arial"/>
                          <w:sz w:val="18"/>
                          <w:szCs w:val="18"/>
                        </w:rPr>
                        <w:t>Creativity and Innovation</w:t>
                      </w:r>
                    </w:p>
                    <w:p w14:paraId="35301BC6" w14:textId="77777777" w:rsidR="00B71F70" w:rsidRPr="00B71F70" w:rsidRDefault="00B71F70" w:rsidP="003D37C4">
                      <w:pPr>
                        <w:rPr>
                          <w:rFonts w:ascii="Arial" w:hAnsi="Arial" w:cs="Arial"/>
                          <w:sz w:val="8"/>
                          <w:szCs w:val="8"/>
                        </w:rPr>
                      </w:pPr>
                    </w:p>
                    <w:p w14:paraId="3C4D15A0" w14:textId="11A645DC" w:rsidR="00002D37" w:rsidRDefault="00002D37" w:rsidP="003D37C4">
                      <w:pPr>
                        <w:rPr>
                          <w:rFonts w:ascii="Arial" w:hAnsi="Arial" w:cs="Arial"/>
                          <w:sz w:val="18"/>
                          <w:szCs w:val="18"/>
                        </w:rPr>
                      </w:pPr>
                      <w:r w:rsidRPr="003F4267">
                        <w:rPr>
                          <w:rFonts w:ascii="Arial" w:hAnsi="Arial" w:cs="Arial"/>
                          <w:sz w:val="18"/>
                          <w:szCs w:val="18"/>
                        </w:rPr>
                        <w:t>Making Efforts</w:t>
                      </w:r>
                    </w:p>
                    <w:p w14:paraId="32D2D4FA" w14:textId="77777777" w:rsidR="00B71F70" w:rsidRPr="00B71F70" w:rsidRDefault="00B71F70" w:rsidP="003D37C4">
                      <w:pPr>
                        <w:rPr>
                          <w:rFonts w:ascii="Arial" w:hAnsi="Arial" w:cs="Arial"/>
                          <w:sz w:val="8"/>
                          <w:szCs w:val="8"/>
                        </w:rPr>
                      </w:pPr>
                    </w:p>
                    <w:p w14:paraId="4AF0A7DB" w14:textId="77777777" w:rsidR="00002D37" w:rsidRPr="003D37C4" w:rsidRDefault="00002D37" w:rsidP="00002D37">
                      <w:pPr>
                        <w:ind w:left="360"/>
                        <w:rPr>
                          <w:sz w:val="10"/>
                          <w:szCs w:val="10"/>
                        </w:rPr>
                      </w:pPr>
                    </w:p>
                  </w:txbxContent>
                </v:textbox>
              </v:shape>
            </w:pict>
          </mc:Fallback>
        </mc:AlternateContent>
      </w:r>
    </w:p>
    <w:p w14:paraId="2AF8A973" w14:textId="0799C35C" w:rsidR="00002D37" w:rsidRPr="00164E90" w:rsidRDefault="00002D37" w:rsidP="00002D37">
      <w:pPr>
        <w:tabs>
          <w:tab w:val="left" w:pos="709"/>
        </w:tabs>
        <w:spacing w:line="480" w:lineRule="auto"/>
        <w:jc w:val="both"/>
        <w:rPr>
          <w:rFonts w:ascii="Arial" w:eastAsia="Arial" w:hAnsi="Arial" w:cs="Arial"/>
          <w:b/>
          <w:bCs/>
        </w:rPr>
      </w:pPr>
    </w:p>
    <w:p w14:paraId="20896650" w14:textId="123D774E" w:rsidR="00002D37" w:rsidRPr="00164E90" w:rsidRDefault="00B71F70" w:rsidP="00002D37">
      <w:pPr>
        <w:tabs>
          <w:tab w:val="left" w:pos="709"/>
        </w:tabs>
        <w:spacing w:line="480" w:lineRule="auto"/>
        <w:jc w:val="both"/>
        <w:rPr>
          <w:rFonts w:ascii="Arial" w:eastAsia="Arial" w:hAnsi="Arial" w:cs="Arial"/>
          <w:b/>
          <w:bCs/>
        </w:rPr>
      </w:pPr>
      <w:r w:rsidRPr="00164E90">
        <w:rPr>
          <w:rFonts w:ascii="Arial" w:eastAsia="Arial" w:hAnsi="Arial" w:cs="Arial"/>
          <w:b/>
          <w:bCs/>
          <w:noProof/>
        </w:rPr>
        <mc:AlternateContent>
          <mc:Choice Requires="wps">
            <w:drawing>
              <wp:anchor distT="0" distB="0" distL="114300" distR="114300" simplePos="0" relativeHeight="251665465" behindDoc="0" locked="0" layoutInCell="1" allowOverlap="1" wp14:anchorId="2DE8FBD2" wp14:editId="06B83388">
                <wp:simplePos x="0" y="0"/>
                <wp:positionH relativeFrom="column">
                  <wp:posOffset>3779520</wp:posOffset>
                </wp:positionH>
                <wp:positionV relativeFrom="paragraph">
                  <wp:posOffset>302895</wp:posOffset>
                </wp:positionV>
                <wp:extent cx="485775" cy="0"/>
                <wp:effectExtent l="0" t="95250" r="0" b="95250"/>
                <wp:wrapNone/>
                <wp:docPr id="55" name="Straight Arrow Connector 55"/>
                <wp:cNvGraphicFramePr/>
                <a:graphic xmlns:a="http://schemas.openxmlformats.org/drawingml/2006/main">
                  <a:graphicData uri="http://schemas.microsoft.com/office/word/2010/wordprocessingShape">
                    <wps:wsp>
                      <wps:cNvCnPr/>
                      <wps:spPr>
                        <a:xfrm>
                          <a:off x="0" y="0"/>
                          <a:ext cx="485775"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483F41" id="_x0000_t32" coordsize="21600,21600" o:spt="32" o:oned="t" path="m,l21600,21600e" filled="f">
                <v:path arrowok="t" fillok="f" o:connecttype="none"/>
                <o:lock v:ext="edit" shapetype="t"/>
              </v:shapetype>
              <v:shape id="Straight Arrow Connector 55" o:spid="_x0000_s1026" type="#_x0000_t32" style="position:absolute;margin-left:297.6pt;margin-top:23.85pt;width:38.25pt;height:0;z-index:251665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" strokecolor="black [3213]" strokeweight="3pt">
                <v:stroke startarrow="block" endarrow="block" joinstyle="miter"/>
              </v:shape>
            </w:pict>
          </mc:Fallback>
        </mc:AlternateContent>
      </w:r>
      <w:r w:rsidRPr="00164E90">
        <w:rPr>
          <w:rFonts w:ascii="Arial" w:eastAsia="Arial" w:hAnsi="Arial" w:cs="Arial"/>
          <w:b/>
          <w:bCs/>
          <w:noProof/>
        </w:rPr>
        <mc:AlternateContent>
          <mc:Choice Requires="wps">
            <w:drawing>
              <wp:anchor distT="0" distB="0" distL="114300" distR="114300" simplePos="0" relativeHeight="251664441" behindDoc="0" locked="0" layoutInCell="1" allowOverlap="1" wp14:anchorId="65CA8FA8" wp14:editId="5602308C">
                <wp:simplePos x="0" y="0"/>
                <wp:positionH relativeFrom="column">
                  <wp:posOffset>1703070</wp:posOffset>
                </wp:positionH>
                <wp:positionV relativeFrom="paragraph">
                  <wp:posOffset>245745</wp:posOffset>
                </wp:positionV>
                <wp:extent cx="704850" cy="0"/>
                <wp:effectExtent l="0" t="95250" r="0" b="95250"/>
                <wp:wrapNone/>
                <wp:docPr id="53" name="Straight Arrow Connector 53"/>
                <wp:cNvGraphicFramePr/>
                <a:graphic xmlns:a="http://schemas.openxmlformats.org/drawingml/2006/main">
                  <a:graphicData uri="http://schemas.microsoft.com/office/word/2010/wordprocessingShape">
                    <wps:wsp>
                      <wps:cNvCnPr/>
                      <wps:spPr>
                        <a:xfrm>
                          <a:off x="0" y="0"/>
                          <a:ext cx="70485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78BB0D" id="Straight Arrow Connector 53" o:spid="_x0000_s1026" type="#_x0000_t32" style="position:absolute;margin-left:134.1pt;margin-top:19.35pt;width:55.5pt;height:0;z-index:2516644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" strokecolor="black [3213]" strokeweight="3pt">
                <v:stroke endarrow="block" joinstyle="miter"/>
              </v:shape>
            </w:pict>
          </mc:Fallback>
        </mc:AlternateContent>
      </w:r>
    </w:p>
    <w:p w14:paraId="5B1929BC" w14:textId="16B34301" w:rsidR="00002D37" w:rsidRPr="00164E90" w:rsidRDefault="00002D37" w:rsidP="003F4267">
      <w:pPr>
        <w:tabs>
          <w:tab w:val="left" w:pos="709"/>
        </w:tabs>
        <w:spacing w:line="480" w:lineRule="auto"/>
        <w:jc w:val="both"/>
        <w:rPr>
          <w:rFonts w:ascii="Arial" w:eastAsia="Arial" w:hAnsi="Arial" w:cs="Arial"/>
          <w:b/>
          <w:bCs/>
        </w:rPr>
      </w:pPr>
      <w:r w:rsidRPr="00164E90">
        <w:rPr>
          <w:rFonts w:ascii="Arial" w:eastAsia="Arial" w:hAnsi="Arial" w:cs="Arial"/>
          <w:b/>
          <w:bCs/>
        </w:rPr>
        <w:t xml:space="preserve"> </w:t>
      </w:r>
    </w:p>
    <w:p w14:paraId="5DFEF7E4" w14:textId="15F13782" w:rsidR="00002D37" w:rsidRPr="00164E90" w:rsidRDefault="003F4267" w:rsidP="003F4267">
      <w:pPr>
        <w:tabs>
          <w:tab w:val="left" w:pos="709"/>
        </w:tabs>
        <w:spacing w:line="480" w:lineRule="auto"/>
        <w:jc w:val="both"/>
        <w:rPr>
          <w:rFonts w:ascii="Arial" w:eastAsia="Arial" w:hAnsi="Arial" w:cs="Arial"/>
          <w:b/>
          <w:bCs/>
        </w:rPr>
      </w:pPr>
      <w:r w:rsidRPr="00164E90">
        <w:rPr>
          <w:rFonts w:ascii="Arial" w:eastAsia="Arial" w:hAnsi="Arial" w:cs="Arial"/>
          <w:noProof/>
        </w:rPr>
        <mc:AlternateContent>
          <mc:Choice Requires="wps">
            <w:drawing>
              <wp:anchor distT="45720" distB="45720" distL="114300" distR="114300" simplePos="0" relativeHeight="251658241" behindDoc="1" locked="0" layoutInCell="1" allowOverlap="1" wp14:anchorId="0FC6D676" wp14:editId="4779EB39">
                <wp:simplePos x="0" y="0"/>
                <wp:positionH relativeFrom="margin">
                  <wp:posOffset>-68580</wp:posOffset>
                </wp:positionH>
                <wp:positionV relativeFrom="paragraph">
                  <wp:posOffset>335280</wp:posOffset>
                </wp:positionV>
                <wp:extent cx="1466850" cy="1295400"/>
                <wp:effectExtent l="0" t="0" r="19050" b="190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95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67CED7" w14:textId="77777777" w:rsidR="00002D37" w:rsidRPr="003F4267" w:rsidRDefault="00002D37" w:rsidP="003F4267">
                            <w:pPr>
                              <w:contextualSpacing/>
                              <w:jc w:val="center"/>
                              <w:rPr>
                                <w:rFonts w:ascii="Arial" w:hAnsi="Arial" w:cs="Arial"/>
                                <w:b/>
                                <w:bCs/>
                                <w:sz w:val="18"/>
                                <w:szCs w:val="18"/>
                              </w:rPr>
                            </w:pPr>
                            <w:r w:rsidRPr="003F4267">
                              <w:rPr>
                                <w:rFonts w:ascii="Arial" w:hAnsi="Arial" w:cs="Arial"/>
                                <w:b/>
                                <w:bCs/>
                                <w:sz w:val="18"/>
                                <w:szCs w:val="18"/>
                              </w:rPr>
                              <w:t>Political Behavior</w:t>
                            </w:r>
                          </w:p>
                          <w:p w14:paraId="3876F5A8" w14:textId="77777777" w:rsidR="00002D37" w:rsidRPr="003F4267" w:rsidRDefault="00002D37" w:rsidP="003F4267">
                            <w:pPr>
                              <w:contextualSpacing/>
                              <w:jc w:val="center"/>
                              <w:rPr>
                                <w:rFonts w:ascii="Arial" w:hAnsi="Arial" w:cs="Arial"/>
                                <w:b/>
                                <w:bCs/>
                                <w:sz w:val="18"/>
                                <w:szCs w:val="18"/>
                              </w:rPr>
                            </w:pPr>
                          </w:p>
                          <w:p w14:paraId="46BB08EB" w14:textId="2A8AB0B3"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General</w:t>
                            </w:r>
                            <w:r w:rsidR="00B71F70">
                              <w:rPr>
                                <w:rFonts w:ascii="Arial" w:eastAsia="Times New Roman" w:hAnsi="Arial" w:cs="Arial"/>
                                <w:bCs/>
                                <w:sz w:val="18"/>
                                <w:szCs w:val="18"/>
                              </w:rPr>
                              <w:t xml:space="preserve"> </w:t>
                            </w:r>
                            <w:r w:rsidRPr="003F4267">
                              <w:rPr>
                                <w:rFonts w:ascii="Arial" w:eastAsia="Times New Roman" w:hAnsi="Arial" w:cs="Arial"/>
                                <w:bCs/>
                                <w:sz w:val="18"/>
                                <w:szCs w:val="18"/>
                              </w:rPr>
                              <w:t>Political Behavior</w:t>
                            </w:r>
                          </w:p>
                          <w:p w14:paraId="0AA35E26" w14:textId="36FF60E3" w:rsidR="003F4267" w:rsidRDefault="003F4267" w:rsidP="003F4267">
                            <w:pPr>
                              <w:contextualSpacing/>
                              <w:jc w:val="both"/>
                              <w:rPr>
                                <w:rFonts w:ascii="Arial" w:eastAsia="Times New Roman" w:hAnsi="Arial" w:cs="Arial"/>
                                <w:bCs/>
                                <w:sz w:val="10"/>
                                <w:szCs w:val="10"/>
                              </w:rPr>
                            </w:pPr>
                          </w:p>
                          <w:p w14:paraId="7E34BE00" w14:textId="77777777" w:rsidR="00B71F70" w:rsidRPr="003F4267" w:rsidRDefault="00B71F70" w:rsidP="003F4267">
                            <w:pPr>
                              <w:contextualSpacing/>
                              <w:jc w:val="both"/>
                              <w:rPr>
                                <w:rFonts w:ascii="Arial" w:eastAsia="Times New Roman" w:hAnsi="Arial" w:cs="Arial"/>
                                <w:bCs/>
                                <w:sz w:val="10"/>
                                <w:szCs w:val="10"/>
                              </w:rPr>
                            </w:pPr>
                          </w:p>
                          <w:p w14:paraId="35B8286F" w14:textId="77777777"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Go Along to Get Ahead</w:t>
                            </w:r>
                          </w:p>
                          <w:p w14:paraId="74F3FDCB" w14:textId="486A0886" w:rsidR="00002D37" w:rsidRDefault="00002D37" w:rsidP="003F4267">
                            <w:pPr>
                              <w:contextualSpacing/>
                              <w:rPr>
                                <w:rFonts w:ascii="Arial" w:eastAsia="Times New Roman" w:hAnsi="Arial" w:cs="Arial"/>
                                <w:bCs/>
                                <w:sz w:val="10"/>
                                <w:szCs w:val="10"/>
                              </w:rPr>
                            </w:pPr>
                          </w:p>
                          <w:p w14:paraId="26D5E6B5" w14:textId="77777777" w:rsidR="00B71F70" w:rsidRPr="003F4267" w:rsidRDefault="00B71F70" w:rsidP="003F4267">
                            <w:pPr>
                              <w:contextualSpacing/>
                              <w:rPr>
                                <w:rFonts w:ascii="Arial" w:eastAsia="Times New Roman" w:hAnsi="Arial" w:cs="Arial"/>
                                <w:bCs/>
                                <w:sz w:val="10"/>
                                <w:szCs w:val="10"/>
                              </w:rPr>
                            </w:pPr>
                          </w:p>
                          <w:p w14:paraId="4F5C3BEC" w14:textId="77777777"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Pay and Promotion Policies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6D676" id="Text Box 6" o:spid="_x0000_s1029" type="#_x0000_t202" style="position:absolute;left:0;text-align:left;margin-left:-5.4pt;margin-top:26.4pt;width:115.5pt;height:102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" fillcolor="white [3201]" strokecolor="black [3200]" strokeweight="1pt">
                <v:textbox>
                  <w:txbxContent>
                    <w:p w14:paraId="5B67CED7" w14:textId="77777777" w:rsidR="00002D37" w:rsidRPr="003F4267" w:rsidRDefault="00002D37" w:rsidP="003F4267">
                      <w:pPr>
                        <w:contextualSpacing/>
                        <w:jc w:val="center"/>
                        <w:rPr>
                          <w:rFonts w:ascii="Arial" w:hAnsi="Arial" w:cs="Arial"/>
                          <w:b/>
                          <w:bCs/>
                          <w:sz w:val="18"/>
                          <w:szCs w:val="18"/>
                        </w:rPr>
                      </w:pPr>
                      <w:r w:rsidRPr="003F4267">
                        <w:rPr>
                          <w:rFonts w:ascii="Arial" w:hAnsi="Arial" w:cs="Arial"/>
                          <w:b/>
                          <w:bCs/>
                          <w:sz w:val="18"/>
                          <w:szCs w:val="18"/>
                        </w:rPr>
                        <w:t>Political Behavior</w:t>
                      </w:r>
                    </w:p>
                    <w:p w14:paraId="3876F5A8" w14:textId="77777777" w:rsidR="00002D37" w:rsidRPr="003F4267" w:rsidRDefault="00002D37" w:rsidP="003F4267">
                      <w:pPr>
                        <w:contextualSpacing/>
                        <w:jc w:val="center"/>
                        <w:rPr>
                          <w:rFonts w:ascii="Arial" w:hAnsi="Arial" w:cs="Arial"/>
                          <w:b/>
                          <w:bCs/>
                          <w:sz w:val="18"/>
                          <w:szCs w:val="18"/>
                        </w:rPr>
                      </w:pPr>
                    </w:p>
                    <w:p w14:paraId="46BB08EB" w14:textId="2A8AB0B3"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General</w:t>
                      </w:r>
                      <w:r w:rsidR="00B71F70">
                        <w:rPr>
                          <w:rFonts w:ascii="Arial" w:eastAsia="Times New Roman" w:hAnsi="Arial" w:cs="Arial"/>
                          <w:bCs/>
                          <w:sz w:val="18"/>
                          <w:szCs w:val="18"/>
                        </w:rPr>
                        <w:t xml:space="preserve"> </w:t>
                      </w:r>
                      <w:r w:rsidRPr="003F4267">
                        <w:rPr>
                          <w:rFonts w:ascii="Arial" w:eastAsia="Times New Roman" w:hAnsi="Arial" w:cs="Arial"/>
                          <w:bCs/>
                          <w:sz w:val="18"/>
                          <w:szCs w:val="18"/>
                        </w:rPr>
                        <w:t>Political Behavior</w:t>
                      </w:r>
                    </w:p>
                    <w:p w14:paraId="0AA35E26" w14:textId="36FF60E3" w:rsidR="003F4267" w:rsidRDefault="003F4267" w:rsidP="003F4267">
                      <w:pPr>
                        <w:contextualSpacing/>
                        <w:jc w:val="both"/>
                        <w:rPr>
                          <w:rFonts w:ascii="Arial" w:eastAsia="Times New Roman" w:hAnsi="Arial" w:cs="Arial"/>
                          <w:bCs/>
                          <w:sz w:val="10"/>
                          <w:szCs w:val="10"/>
                        </w:rPr>
                      </w:pPr>
                    </w:p>
                    <w:p w14:paraId="7E34BE00" w14:textId="77777777" w:rsidR="00B71F70" w:rsidRPr="003F4267" w:rsidRDefault="00B71F70" w:rsidP="003F4267">
                      <w:pPr>
                        <w:contextualSpacing/>
                        <w:jc w:val="both"/>
                        <w:rPr>
                          <w:rFonts w:ascii="Arial" w:eastAsia="Times New Roman" w:hAnsi="Arial" w:cs="Arial"/>
                          <w:bCs/>
                          <w:sz w:val="10"/>
                          <w:szCs w:val="10"/>
                        </w:rPr>
                      </w:pPr>
                    </w:p>
                    <w:p w14:paraId="35B8286F" w14:textId="77777777"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Go Along to Get Ahead</w:t>
                      </w:r>
                    </w:p>
                    <w:p w14:paraId="74F3FDCB" w14:textId="486A0886" w:rsidR="00002D37" w:rsidRDefault="00002D37" w:rsidP="003F4267">
                      <w:pPr>
                        <w:contextualSpacing/>
                        <w:rPr>
                          <w:rFonts w:ascii="Arial" w:eastAsia="Times New Roman" w:hAnsi="Arial" w:cs="Arial"/>
                          <w:bCs/>
                          <w:sz w:val="10"/>
                          <w:szCs w:val="10"/>
                        </w:rPr>
                      </w:pPr>
                    </w:p>
                    <w:p w14:paraId="26D5E6B5" w14:textId="77777777" w:rsidR="00B71F70" w:rsidRPr="003F4267" w:rsidRDefault="00B71F70" w:rsidP="003F4267">
                      <w:pPr>
                        <w:contextualSpacing/>
                        <w:rPr>
                          <w:rFonts w:ascii="Arial" w:eastAsia="Times New Roman" w:hAnsi="Arial" w:cs="Arial"/>
                          <w:bCs/>
                          <w:sz w:val="10"/>
                          <w:szCs w:val="10"/>
                        </w:rPr>
                      </w:pPr>
                    </w:p>
                    <w:p w14:paraId="4F5C3BEC" w14:textId="77777777" w:rsidR="00002D37" w:rsidRPr="003F4267" w:rsidRDefault="00002D37" w:rsidP="003F4267">
                      <w:pPr>
                        <w:contextualSpacing/>
                        <w:jc w:val="both"/>
                        <w:rPr>
                          <w:rFonts w:ascii="Arial" w:eastAsia="Times New Roman" w:hAnsi="Arial" w:cs="Arial"/>
                          <w:bCs/>
                          <w:sz w:val="18"/>
                          <w:szCs w:val="18"/>
                        </w:rPr>
                      </w:pPr>
                      <w:r w:rsidRPr="003F4267">
                        <w:rPr>
                          <w:rFonts w:ascii="Arial" w:eastAsia="Times New Roman" w:hAnsi="Arial" w:cs="Arial"/>
                          <w:bCs/>
                          <w:sz w:val="18"/>
                          <w:szCs w:val="18"/>
                        </w:rPr>
                        <w:t>Pay and Promotion Policies</w:t>
                      </w:r>
                    </w:p>
                  </w:txbxContent>
                </v:textbox>
                <w10:wrap anchorx="margin"/>
              </v:shape>
            </w:pict>
          </mc:Fallback>
        </mc:AlternateContent>
      </w:r>
    </w:p>
    <w:p w14:paraId="408956EF" w14:textId="6FD8EC7B" w:rsidR="003F4267" w:rsidRPr="00164E90" w:rsidRDefault="003F4267" w:rsidP="003F4267">
      <w:pPr>
        <w:tabs>
          <w:tab w:val="left" w:pos="709"/>
        </w:tabs>
        <w:spacing w:line="480" w:lineRule="auto"/>
        <w:jc w:val="both"/>
        <w:rPr>
          <w:rFonts w:ascii="Arial" w:eastAsia="Arial" w:hAnsi="Arial" w:cs="Arial"/>
          <w:b/>
          <w:bCs/>
        </w:rPr>
      </w:pPr>
    </w:p>
    <w:p w14:paraId="6FF52CD5" w14:textId="2BC5D4DA" w:rsidR="003F4267" w:rsidRPr="00164E90" w:rsidRDefault="003F4267" w:rsidP="003F4267">
      <w:pPr>
        <w:tabs>
          <w:tab w:val="left" w:pos="709"/>
        </w:tabs>
        <w:spacing w:line="480" w:lineRule="auto"/>
        <w:jc w:val="both"/>
        <w:rPr>
          <w:rFonts w:ascii="Arial" w:eastAsia="Arial" w:hAnsi="Arial" w:cs="Arial"/>
          <w:b/>
          <w:bCs/>
        </w:rPr>
      </w:pPr>
    </w:p>
    <w:p w14:paraId="5F837135" w14:textId="77777777" w:rsidR="003F4267" w:rsidRPr="00164E90" w:rsidRDefault="003F4267" w:rsidP="003F4267">
      <w:pPr>
        <w:tabs>
          <w:tab w:val="left" w:pos="709"/>
        </w:tabs>
        <w:spacing w:line="480" w:lineRule="auto"/>
        <w:jc w:val="both"/>
        <w:rPr>
          <w:rFonts w:ascii="Arial" w:eastAsia="Arial" w:hAnsi="Arial" w:cs="Arial"/>
          <w:b/>
          <w:bCs/>
        </w:rPr>
      </w:pPr>
    </w:p>
    <w:p w14:paraId="1978D014" w14:textId="77777777" w:rsidR="00002D37" w:rsidRPr="00164E90" w:rsidRDefault="00002D37" w:rsidP="00002D37">
      <w:pPr>
        <w:pBdr>
          <w:top w:val="nil"/>
          <w:left w:val="nil"/>
          <w:bottom w:val="nil"/>
          <w:right w:val="nil"/>
          <w:between w:val="nil"/>
        </w:pBdr>
        <w:spacing w:after="200"/>
        <w:jc w:val="both"/>
        <w:rPr>
          <w:rFonts w:ascii="Arial" w:eastAsia="Arial" w:hAnsi="Arial" w:cs="Arial"/>
          <w:i/>
          <w:lang w:val="en-US"/>
        </w:rPr>
      </w:pPr>
    </w:p>
    <w:p w14:paraId="68E4A10E" w14:textId="77777777" w:rsidR="003C7099" w:rsidRPr="00164E90" w:rsidRDefault="003C7099" w:rsidP="00002D37">
      <w:pPr>
        <w:pBdr>
          <w:top w:val="nil"/>
          <w:left w:val="nil"/>
          <w:bottom w:val="nil"/>
          <w:right w:val="nil"/>
          <w:between w:val="nil"/>
        </w:pBdr>
        <w:spacing w:after="200"/>
        <w:jc w:val="center"/>
        <w:rPr>
          <w:rFonts w:ascii="Arial" w:eastAsia="Arial" w:hAnsi="Arial" w:cs="Arial"/>
          <w:i/>
          <w:lang w:val="en-US"/>
        </w:rPr>
      </w:pPr>
    </w:p>
    <w:p w14:paraId="4AD35878" w14:textId="0C95C649" w:rsidR="00002D37" w:rsidRPr="00164E90" w:rsidRDefault="00002D37" w:rsidP="00002D37">
      <w:pPr>
        <w:pBdr>
          <w:top w:val="nil"/>
          <w:left w:val="nil"/>
          <w:bottom w:val="nil"/>
          <w:right w:val="nil"/>
          <w:between w:val="nil"/>
        </w:pBdr>
        <w:spacing w:after="200"/>
        <w:jc w:val="center"/>
        <w:rPr>
          <w:rFonts w:ascii="Arial" w:eastAsia="Arial" w:hAnsi="Arial" w:cs="Arial"/>
          <w:i/>
          <w:lang w:val="en-US"/>
        </w:rPr>
      </w:pPr>
      <w:r w:rsidRPr="00164E90">
        <w:rPr>
          <w:rFonts w:ascii="Arial" w:eastAsia="Arial" w:hAnsi="Arial" w:cs="Arial"/>
          <w:i/>
          <w:lang w:val="en-US"/>
        </w:rPr>
        <w:t>Figure 1. Conceptual Framework of the Study</w:t>
      </w:r>
    </w:p>
    <w:p w14:paraId="7B802E58" w14:textId="6DF19382"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The first independent variable is ethical leadership measured by seven indicators: Leadership Through People Orientation, Fairness, Power Sharing, Concern for Sustainability, Ethical Guidance, Role Clarification, and Integrity.  </w:t>
      </w:r>
      <w:r w:rsidRPr="00164E90">
        <w:rPr>
          <w:rFonts w:ascii="Arial" w:eastAsia="Arial" w:hAnsi="Arial" w:cs="Arial"/>
          <w:i/>
          <w:iCs/>
          <w:lang w:val="en-US"/>
        </w:rPr>
        <w:t>Leadership</w:t>
      </w:r>
      <w:r w:rsidRPr="00164E90">
        <w:rPr>
          <w:rFonts w:ascii="Arial" w:eastAsia="Arial" w:hAnsi="Arial" w:cs="Arial"/>
          <w:i/>
          <w:lang w:val="en-US"/>
        </w:rPr>
        <w:t xml:space="preserve"> through people orientation</w:t>
      </w:r>
      <w:r w:rsidRPr="00164E90">
        <w:rPr>
          <w:rFonts w:ascii="Arial" w:eastAsia="Arial" w:hAnsi="Arial" w:cs="Arial"/>
          <w:lang w:val="en-US"/>
        </w:rPr>
        <w:t xml:space="preserve"> which emphasizes the importance of valuing and considering the needs and well-being of employees. </w:t>
      </w:r>
      <w:r w:rsidRPr="00164E90">
        <w:rPr>
          <w:rFonts w:ascii="Arial" w:eastAsia="Arial" w:hAnsi="Arial" w:cs="Arial"/>
          <w:i/>
          <w:iCs/>
          <w:lang w:val="en-US"/>
        </w:rPr>
        <w:t>Fairness</w:t>
      </w:r>
      <w:r w:rsidRPr="00164E90">
        <w:rPr>
          <w:lang w:val="en-US"/>
        </w:rPr>
        <w:t xml:space="preserve"> </w:t>
      </w:r>
      <w:r w:rsidRPr="00164E90">
        <w:rPr>
          <w:rFonts w:ascii="Arial" w:eastAsia="Arial" w:hAnsi="Arial" w:cs="Arial"/>
          <w:lang w:val="en-US"/>
        </w:rPr>
        <w:t xml:space="preserve">reflects how leaders treat their employees with justice and equity.  </w:t>
      </w:r>
      <w:r w:rsidRPr="00164E90">
        <w:rPr>
          <w:rFonts w:ascii="Arial" w:eastAsia="Arial" w:hAnsi="Arial" w:cs="Arial"/>
          <w:i/>
          <w:iCs/>
          <w:lang w:val="en-US"/>
        </w:rPr>
        <w:t xml:space="preserve">Power </w:t>
      </w:r>
      <w:r w:rsidRPr="00164E90">
        <w:rPr>
          <w:rFonts w:ascii="Arial" w:eastAsia="Arial" w:hAnsi="Arial" w:cs="Arial"/>
          <w:i/>
          <w:lang w:val="en-US"/>
        </w:rPr>
        <w:t>sharing,</w:t>
      </w:r>
      <w:r w:rsidRPr="00164E90">
        <w:rPr>
          <w:rFonts w:ascii="Arial" w:eastAsia="Arial" w:hAnsi="Arial" w:cs="Arial"/>
          <w:lang w:val="en-US"/>
        </w:rPr>
        <w:t xml:space="preserve"> which involves how leaders distribute authority and decision-making power among employees. </w:t>
      </w:r>
      <w:r w:rsidRPr="00164E90">
        <w:rPr>
          <w:rFonts w:ascii="Arial" w:eastAsia="Arial" w:hAnsi="Arial" w:cs="Arial"/>
          <w:i/>
          <w:iCs/>
          <w:lang w:val="en-US"/>
        </w:rPr>
        <w:t>Concern</w:t>
      </w:r>
      <w:r w:rsidRPr="00164E90">
        <w:rPr>
          <w:rFonts w:ascii="Arial" w:eastAsia="Arial" w:hAnsi="Arial" w:cs="Arial"/>
          <w:i/>
          <w:lang w:val="en-US"/>
        </w:rPr>
        <w:t xml:space="preserve"> for sustainability</w:t>
      </w:r>
      <w:r w:rsidRPr="00164E90">
        <w:rPr>
          <w:rFonts w:ascii="Arial" w:eastAsia="Arial" w:hAnsi="Arial" w:cs="Arial"/>
          <w:lang w:val="en-US"/>
        </w:rPr>
        <w:t xml:space="preserve"> which reflects a leader's commitment to sustainable practices and ethical considerations regarding the environment and society. </w:t>
      </w:r>
      <w:r w:rsidRPr="00164E90">
        <w:rPr>
          <w:rFonts w:ascii="Arial" w:eastAsia="Arial" w:hAnsi="Arial" w:cs="Arial"/>
          <w:i/>
          <w:iCs/>
          <w:lang w:val="en-US"/>
        </w:rPr>
        <w:t xml:space="preserve">Ethical </w:t>
      </w:r>
      <w:r w:rsidRPr="00164E90">
        <w:rPr>
          <w:rFonts w:ascii="Arial" w:eastAsia="Arial" w:hAnsi="Arial" w:cs="Arial"/>
          <w:i/>
          <w:lang w:val="en-US"/>
        </w:rPr>
        <w:t>guidance</w:t>
      </w:r>
      <w:r w:rsidRPr="00164E90">
        <w:rPr>
          <w:rFonts w:ascii="Arial" w:eastAsia="Arial" w:hAnsi="Arial" w:cs="Arial"/>
          <w:lang w:val="en-US"/>
        </w:rPr>
        <w:t xml:space="preserve"> which involves providing directions on ethical behavior and decision-making within the organization. </w:t>
      </w:r>
      <w:proofErr w:type="spellStart"/>
      <w:r w:rsidR="009F2427" w:rsidRPr="00164E90">
        <w:rPr>
          <w:rFonts w:ascii="Arial" w:eastAsia="Arial" w:hAnsi="Arial" w:cs="Arial"/>
          <w:lang w:val="en-US"/>
        </w:rPr>
        <w:t>Kalshoven</w:t>
      </w:r>
      <w:proofErr w:type="spellEnd"/>
      <w:r w:rsidR="009F2427" w:rsidRPr="00164E90">
        <w:rPr>
          <w:rFonts w:ascii="Arial" w:eastAsia="Arial" w:hAnsi="Arial" w:cs="Arial"/>
          <w:lang w:val="en-US"/>
        </w:rPr>
        <w:t xml:space="preserve"> (2010) pointed out that </w:t>
      </w:r>
      <w:r w:rsidR="009F2427" w:rsidRPr="00164E90">
        <w:rPr>
          <w:rFonts w:ascii="Arial" w:eastAsia="Arial" w:hAnsi="Arial" w:cs="Arial"/>
          <w:i/>
          <w:iCs/>
          <w:lang w:val="en-US"/>
        </w:rPr>
        <w:t>r</w:t>
      </w:r>
      <w:r w:rsidRPr="00164E90">
        <w:rPr>
          <w:rFonts w:ascii="Arial" w:eastAsia="Arial" w:hAnsi="Arial" w:cs="Arial"/>
          <w:i/>
          <w:iCs/>
          <w:lang w:val="en-US"/>
        </w:rPr>
        <w:t>ole</w:t>
      </w:r>
      <w:r w:rsidRPr="00164E90">
        <w:rPr>
          <w:rFonts w:ascii="Arial" w:eastAsia="Arial" w:hAnsi="Arial" w:cs="Arial"/>
          <w:i/>
          <w:lang w:val="en-US"/>
        </w:rPr>
        <w:t xml:space="preserve"> clarification</w:t>
      </w:r>
      <w:r w:rsidRPr="00164E90">
        <w:rPr>
          <w:rFonts w:ascii="Arial" w:eastAsia="Arial" w:hAnsi="Arial" w:cs="Arial"/>
          <w:lang w:val="en-US"/>
        </w:rPr>
        <w:t xml:space="preserve"> </w:t>
      </w:r>
      <w:r w:rsidRPr="00164E90">
        <w:rPr>
          <w:rFonts w:ascii="Arial" w:eastAsia="Arial" w:hAnsi="Arial" w:cs="Arial"/>
          <w:lang w:val="en-US"/>
        </w:rPr>
        <w:lastRenderedPageBreak/>
        <w:t xml:space="preserve">which pertains to the clarity of roles and expectations within the organization, and </w:t>
      </w:r>
      <w:r w:rsidRPr="00164E90">
        <w:rPr>
          <w:rFonts w:ascii="Arial" w:eastAsia="Arial" w:hAnsi="Arial" w:cs="Arial"/>
          <w:i/>
          <w:lang w:val="en-US"/>
        </w:rPr>
        <w:t>integrity</w:t>
      </w:r>
      <w:r w:rsidRPr="00164E90">
        <w:rPr>
          <w:rFonts w:ascii="Arial" w:eastAsia="Arial" w:hAnsi="Arial" w:cs="Arial"/>
          <w:lang w:val="en-US"/>
        </w:rPr>
        <w:t xml:space="preserve"> which reflects the consistency of a leader's actions with their values and ethical standards</w:t>
      </w:r>
      <w:r w:rsidR="009F2427" w:rsidRPr="00164E90">
        <w:rPr>
          <w:rFonts w:ascii="Arial" w:eastAsia="Arial" w:hAnsi="Arial" w:cs="Arial"/>
          <w:lang w:val="en-US"/>
        </w:rPr>
        <w:t>.</w:t>
      </w:r>
    </w:p>
    <w:p w14:paraId="7F7ED41C" w14:textId="77777777"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The second independent variable is political behavior with three indicators: General Political Behavior, Go Along to Get Ahead, and Pay and Promotion. </w:t>
      </w:r>
      <w:r w:rsidRPr="00164E90">
        <w:rPr>
          <w:rFonts w:ascii="Arial" w:eastAsia="Arial" w:hAnsi="Arial" w:cs="Arial"/>
          <w:i/>
          <w:iCs/>
          <w:lang w:val="en-US"/>
        </w:rPr>
        <w:t>General</w:t>
      </w:r>
      <w:r w:rsidRPr="00164E90">
        <w:rPr>
          <w:rFonts w:ascii="Arial" w:eastAsia="Arial" w:hAnsi="Arial" w:cs="Arial"/>
          <w:i/>
          <w:lang w:val="en-US"/>
        </w:rPr>
        <w:t xml:space="preserve"> political behavior</w:t>
      </w:r>
      <w:r w:rsidRPr="00164E90">
        <w:rPr>
          <w:rFonts w:ascii="Arial" w:eastAsia="Arial" w:hAnsi="Arial" w:cs="Arial"/>
          <w:i/>
          <w:iCs/>
          <w:lang w:val="en-US"/>
        </w:rPr>
        <w:t xml:space="preserve"> in</w:t>
      </w:r>
      <w:r w:rsidRPr="00164E90">
        <w:rPr>
          <w:rFonts w:ascii="Arial" w:eastAsia="Arial" w:hAnsi="Arial" w:cs="Arial"/>
          <w:lang w:val="en-US"/>
        </w:rPr>
        <w:t xml:space="preserve"> which individuals create their own self-serving rules that can lead to competition for scarce resources. </w:t>
      </w:r>
      <w:r w:rsidRPr="00164E90">
        <w:rPr>
          <w:rFonts w:ascii="Arial" w:eastAsia="Arial" w:hAnsi="Arial" w:cs="Arial"/>
          <w:i/>
          <w:iCs/>
          <w:lang w:val="en-US"/>
        </w:rPr>
        <w:t>Go</w:t>
      </w:r>
      <w:r w:rsidRPr="00164E90">
        <w:rPr>
          <w:rFonts w:ascii="Arial" w:eastAsia="Arial" w:hAnsi="Arial" w:cs="Arial"/>
          <w:i/>
          <w:lang w:val="en-US"/>
        </w:rPr>
        <w:t xml:space="preserve"> along to get ahead</w:t>
      </w:r>
      <w:r w:rsidRPr="00164E90">
        <w:rPr>
          <w:rFonts w:ascii="Arial" w:eastAsia="Arial" w:hAnsi="Arial" w:cs="Arial"/>
          <w:lang w:val="en-US"/>
        </w:rPr>
        <w:t xml:space="preserve"> refers to individuals adopting political behaviors to align with others to advance their own positions within an organization, and </w:t>
      </w:r>
      <w:r w:rsidRPr="00164E90">
        <w:rPr>
          <w:rFonts w:ascii="Arial" w:eastAsia="Arial" w:hAnsi="Arial" w:cs="Arial"/>
          <w:i/>
          <w:lang w:val="en-US"/>
        </w:rPr>
        <w:t>pay and promotion</w:t>
      </w:r>
      <w:r w:rsidRPr="00164E90">
        <w:rPr>
          <w:rFonts w:ascii="Arial" w:eastAsia="Arial" w:hAnsi="Arial" w:cs="Arial"/>
          <w:lang w:val="en-US"/>
        </w:rPr>
        <w:t xml:space="preserve"> which refer to organizational policies regarding pay and promotion that can significantly influence political behavior (</w:t>
      </w:r>
      <w:proofErr w:type="spellStart"/>
      <w:r w:rsidRPr="00164E90">
        <w:rPr>
          <w:rFonts w:ascii="Arial" w:eastAsia="Arial" w:hAnsi="Arial" w:cs="Arial"/>
          <w:lang w:val="en-US"/>
        </w:rPr>
        <w:t>Kacmar</w:t>
      </w:r>
      <w:proofErr w:type="spellEnd"/>
      <w:r w:rsidRPr="00164E90">
        <w:rPr>
          <w:rFonts w:ascii="Arial" w:eastAsia="Arial" w:hAnsi="Arial" w:cs="Arial"/>
          <w:lang w:val="en-US"/>
        </w:rPr>
        <w:t xml:space="preserve"> et.al, 1997)</w:t>
      </w:r>
    </w:p>
    <w:p w14:paraId="3F9C36F9" w14:textId="3126C6BA"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The study’s dependent variable is employee performance with three indicators: Efficiency of Work, Planning the Work, Creativity and Innovation, Making Efforts</w:t>
      </w:r>
      <w:r w:rsidR="0084623E" w:rsidRPr="00164E90">
        <w:rPr>
          <w:rFonts w:ascii="Arial" w:eastAsia="Arial" w:hAnsi="Arial" w:cs="Arial"/>
          <w:lang w:val="en-US"/>
        </w:rPr>
        <w:t xml:space="preserve">. </w:t>
      </w:r>
      <w:r w:rsidRPr="00164E90">
        <w:rPr>
          <w:rFonts w:ascii="Arial" w:eastAsia="Arial" w:hAnsi="Arial" w:cs="Arial"/>
          <w:i/>
          <w:iCs/>
          <w:lang w:val="en-US"/>
        </w:rPr>
        <w:t>Efficiency</w:t>
      </w:r>
      <w:r w:rsidRPr="00164E90">
        <w:rPr>
          <w:rFonts w:ascii="Arial" w:eastAsia="Arial" w:hAnsi="Arial" w:cs="Arial"/>
          <w:i/>
          <w:lang w:val="en-US"/>
        </w:rPr>
        <w:t xml:space="preserve"> of work</w:t>
      </w:r>
      <w:r w:rsidRPr="00164E90">
        <w:rPr>
          <w:rFonts w:ascii="Arial" w:eastAsia="Arial" w:hAnsi="Arial" w:cs="Arial"/>
          <w:lang w:val="en-US"/>
        </w:rPr>
        <w:t xml:space="preserve"> assesses how effectively employees carry out their tasks and responsibilities. </w:t>
      </w:r>
      <w:r w:rsidRPr="00164E90">
        <w:rPr>
          <w:rFonts w:ascii="Arial" w:eastAsia="Arial" w:hAnsi="Arial" w:cs="Arial"/>
          <w:i/>
          <w:iCs/>
          <w:lang w:val="en-US"/>
        </w:rPr>
        <w:t>Planning</w:t>
      </w:r>
      <w:r w:rsidRPr="00164E90">
        <w:rPr>
          <w:rFonts w:ascii="Arial" w:eastAsia="Arial" w:hAnsi="Arial" w:cs="Arial"/>
          <w:i/>
          <w:lang w:val="en-US"/>
        </w:rPr>
        <w:t xml:space="preserve"> the work</w:t>
      </w:r>
      <w:r w:rsidRPr="00164E90">
        <w:rPr>
          <w:rFonts w:ascii="Arial" w:eastAsia="Arial" w:hAnsi="Arial" w:cs="Arial"/>
          <w:i/>
          <w:iCs/>
          <w:lang w:val="en-US"/>
        </w:rPr>
        <w:t xml:space="preserve"> </w:t>
      </w:r>
      <w:r w:rsidRPr="00164E90">
        <w:rPr>
          <w:rFonts w:ascii="Arial" w:eastAsia="Arial" w:hAnsi="Arial" w:cs="Arial"/>
          <w:lang w:val="en-US"/>
        </w:rPr>
        <w:t xml:space="preserve">focuses on how well employees plan their tasks and manage their time and resources. </w:t>
      </w:r>
      <w:r w:rsidRPr="00164E90">
        <w:rPr>
          <w:rFonts w:ascii="Arial" w:eastAsia="Arial" w:hAnsi="Arial" w:cs="Arial"/>
          <w:i/>
          <w:iCs/>
          <w:lang w:val="en-US"/>
        </w:rPr>
        <w:t>Creativity</w:t>
      </w:r>
      <w:r w:rsidRPr="00164E90">
        <w:rPr>
          <w:rFonts w:ascii="Arial" w:eastAsia="Arial" w:hAnsi="Arial" w:cs="Arial"/>
          <w:i/>
          <w:lang w:val="en-US"/>
        </w:rPr>
        <w:t xml:space="preserve"> and innovation</w:t>
      </w:r>
      <w:r w:rsidRPr="00164E90">
        <w:rPr>
          <w:lang w:val="en-US"/>
        </w:rPr>
        <w:t xml:space="preserve"> </w:t>
      </w:r>
      <w:r w:rsidRPr="00164E90">
        <w:rPr>
          <w:rFonts w:ascii="Arial" w:eastAsia="Arial" w:hAnsi="Arial" w:cs="Arial"/>
          <w:lang w:val="en-US"/>
        </w:rPr>
        <w:t xml:space="preserve">evaluate the ability of employees to generate new ideas and implement innovative solutions.  </w:t>
      </w:r>
      <w:r w:rsidRPr="00164E90">
        <w:rPr>
          <w:rFonts w:ascii="Arial" w:eastAsia="Arial" w:hAnsi="Arial" w:cs="Arial"/>
          <w:i/>
          <w:iCs/>
          <w:lang w:val="en-US"/>
        </w:rPr>
        <w:t>Making</w:t>
      </w:r>
      <w:r w:rsidRPr="00164E90">
        <w:rPr>
          <w:rFonts w:ascii="Arial" w:eastAsia="Arial" w:hAnsi="Arial" w:cs="Arial"/>
          <w:i/>
          <w:lang w:val="en-US"/>
        </w:rPr>
        <w:t xml:space="preserve"> efforts</w:t>
      </w:r>
      <w:r w:rsidRPr="00164E90">
        <w:rPr>
          <w:rFonts w:ascii="Arial" w:eastAsia="Arial" w:hAnsi="Arial" w:cs="Arial"/>
          <w:lang w:val="en-US"/>
        </w:rPr>
        <w:t xml:space="preserve"> assesses the level of effort employees put into their work, including their motivation and commitment (Tabouli &amp; Habtoor, 2013)</w:t>
      </w:r>
    </w:p>
    <w:p w14:paraId="66F5D196" w14:textId="3A4EB609"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Given the pressing issues surrounding employee performance in the public sector, as well as the factors influencing it, this study becomes imperative. Its significance lies in providing essential evidence to the evolving knowledge landscape. Moreover, in the absence of prior research, this study plays a pivotal role in advancing public sector practices in Region X. This study not only offers a fresh perspective but also serves as a guiding force for enhancing management </w:t>
      </w:r>
      <w:r w:rsidRPr="00164E90">
        <w:rPr>
          <w:rFonts w:ascii="Arial" w:eastAsia="Arial" w:hAnsi="Arial" w:cs="Arial"/>
          <w:lang w:val="en-US"/>
        </w:rPr>
        <w:lastRenderedPageBreak/>
        <w:t xml:space="preserve">practices within the public sector </w:t>
      </w:r>
      <w:proofErr w:type="spellStart"/>
      <w:proofErr w:type="gramStart"/>
      <w:r w:rsidRPr="00164E90">
        <w:rPr>
          <w:rFonts w:ascii="Arial" w:eastAsia="Arial" w:hAnsi="Arial" w:cs="Arial"/>
          <w:lang w:val="en-US"/>
        </w:rPr>
        <w:t>offices.The</w:t>
      </w:r>
      <w:proofErr w:type="spellEnd"/>
      <w:proofErr w:type="gramEnd"/>
      <w:r w:rsidRPr="00164E90">
        <w:rPr>
          <w:rFonts w:ascii="Arial" w:eastAsia="Arial" w:hAnsi="Arial" w:cs="Arial"/>
          <w:lang w:val="en-US"/>
        </w:rPr>
        <w:t xml:space="preserve"> study carries both global and social significance by addressing critical employee performance issues, showcasing its positive outcomes, and aligning with Sustainable Development Goal (SDG) number 16, vital for peaceful and inclusive societies.</w:t>
      </w:r>
    </w:p>
    <w:p w14:paraId="775B8DCF" w14:textId="0A550928"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Hill and </w:t>
      </w:r>
      <w:proofErr w:type="spellStart"/>
      <w:r w:rsidRPr="00164E90">
        <w:rPr>
          <w:rFonts w:ascii="Arial" w:eastAsia="Arial" w:hAnsi="Arial" w:cs="Arial"/>
          <w:lang w:val="en-US"/>
        </w:rPr>
        <w:t>Plimmer</w:t>
      </w:r>
      <w:proofErr w:type="spellEnd"/>
      <w:r w:rsidRPr="00164E90">
        <w:rPr>
          <w:rFonts w:ascii="Arial" w:eastAsia="Arial" w:hAnsi="Arial" w:cs="Arial"/>
          <w:lang w:val="en-US"/>
        </w:rPr>
        <w:t xml:space="preserve"> (2024) emphasize that effective employee performance management in the public sector, which balances accountability and development while reducing red tape, can enhance transparency and trust in institutions, particularly relevant to Sustainable Development Goal (SDG) number 16, "Peace, Justice, and Strong Institutions." SDG 16 focuses on promoting peaceful and inclusive societies, providing access to justice for all, and building effective, accountable, and inclusive institutions at all levels. It is crucial for achieving the entire 2030 Agenda for Sustainable Development, as it lays the foundation for a stable and just world.</w:t>
      </w:r>
      <w:r w:rsidRPr="00164E90">
        <w:rPr>
          <w:lang w:val="en-US"/>
        </w:rPr>
        <w:t xml:space="preserve"> </w:t>
      </w:r>
      <w:r w:rsidRPr="00164E90">
        <w:rPr>
          <w:rFonts w:ascii="Arial" w:eastAsia="Arial" w:hAnsi="Arial" w:cs="Arial"/>
          <w:lang w:val="en-US"/>
        </w:rPr>
        <w:t>Furthermore, it creates a conducive environment for public sector employees to thrive. By promoting peace, justice, and strong institutions, it enhances employee well-being, fosters trust, clarifies roles, encourages inclusivity, and ultimately improves employee performance. This leads to better service delivery, increased public satisfaction, and progress towards sustainable development goals</w:t>
      </w:r>
      <w:r w:rsidR="00FE2630" w:rsidRPr="00164E90">
        <w:rPr>
          <w:rFonts w:ascii="Arial" w:eastAsia="Arial" w:hAnsi="Arial" w:cs="Arial"/>
          <w:lang w:val="en-US"/>
        </w:rPr>
        <w:t>.</w:t>
      </w:r>
    </w:p>
    <w:p w14:paraId="45C8EF3B" w14:textId="7A9F1463" w:rsidR="00DF62B2" w:rsidRPr="00164E90" w:rsidRDefault="00DF62B2"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In addition, these principles strongly support Sustainable Development Goal (SDG) 11, Sustainable Cities and Communities, as effective and ethical public institutions are essential in delivering inclusive, safe, resilient, and sustainable public services. Strong institutional leadership and well-managed employee performance enable public sector organizations to respond efficiently to community needs, enhance service accessibility, and promote social inclusion. By fostering trust, fairness, and accountability within public institutions, both SDG 16 and SDG </w:t>
      </w:r>
      <w:r w:rsidRPr="00164E90">
        <w:rPr>
          <w:rFonts w:ascii="Arial" w:eastAsia="Arial" w:hAnsi="Arial" w:cs="Arial"/>
          <w:lang w:val="en-US"/>
        </w:rPr>
        <w:lastRenderedPageBreak/>
        <w:t>11 are advanced, leading to improved employee well-being, stronger public confidence, better service delivery, and overall progress toward sustainable development.</w:t>
      </w:r>
    </w:p>
    <w:p w14:paraId="7B4CECF7" w14:textId="77777777" w:rsidR="00FE2630" w:rsidRPr="00164E90" w:rsidRDefault="00FE2630" w:rsidP="00002D37">
      <w:pPr>
        <w:tabs>
          <w:tab w:val="left" w:pos="709"/>
        </w:tabs>
        <w:spacing w:line="480" w:lineRule="auto"/>
        <w:jc w:val="both"/>
        <w:rPr>
          <w:rFonts w:ascii="Arial" w:eastAsia="Arial" w:hAnsi="Arial" w:cs="Arial"/>
          <w:lang w:val="en-US"/>
        </w:rPr>
      </w:pPr>
    </w:p>
    <w:p w14:paraId="5C6DF9AD" w14:textId="77777777" w:rsidR="00002D37" w:rsidRPr="00164E90" w:rsidRDefault="00002D37" w:rsidP="00002D37">
      <w:pPr>
        <w:keepNext/>
        <w:keepLines/>
        <w:spacing w:line="480" w:lineRule="auto"/>
        <w:jc w:val="center"/>
        <w:outlineLvl w:val="0"/>
        <w:rPr>
          <w:rFonts w:ascii="Arial" w:eastAsia="Arial" w:hAnsi="Arial" w:cs="Arial"/>
          <w:b/>
          <w:lang w:val="en-US"/>
        </w:rPr>
      </w:pPr>
      <w:bookmarkStart w:id="1" w:name="_Toc191589928"/>
      <w:r w:rsidRPr="00164E90">
        <w:rPr>
          <w:rFonts w:ascii="Arial" w:eastAsia="Arial" w:hAnsi="Arial" w:cs="Arial"/>
          <w:b/>
          <w:lang w:val="en-US"/>
        </w:rPr>
        <w:t>METHOD</w:t>
      </w:r>
      <w:bookmarkEnd w:id="1"/>
    </w:p>
    <w:p w14:paraId="0210456E" w14:textId="103C9A34"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This section presented the steps and procedures implemented by the researcher following the mixed methods approach. It described the study participants, materials and instrument, and design and procedures in both quantitative and qualitative phases.</w:t>
      </w:r>
      <w:r w:rsidR="00786578" w:rsidRPr="00164E90">
        <w:rPr>
          <w:rFonts w:ascii="Arial" w:eastAsia="Arial" w:hAnsi="Arial" w:cs="Arial"/>
          <w:lang w:val="en-US"/>
        </w:rPr>
        <w:t xml:space="preserve"> It </w:t>
      </w:r>
      <w:r w:rsidR="009D07B6" w:rsidRPr="00164E90">
        <w:rPr>
          <w:rFonts w:ascii="Arial" w:eastAsia="Arial" w:hAnsi="Arial" w:cs="Arial"/>
          <w:lang w:val="en-US"/>
        </w:rPr>
        <w:t>is also relevant to SDG 11</w:t>
      </w:r>
    </w:p>
    <w:p w14:paraId="45444FCC" w14:textId="77777777" w:rsidR="00002D37" w:rsidRPr="003948FA" w:rsidRDefault="00002D37" w:rsidP="00002D37">
      <w:pPr>
        <w:tabs>
          <w:tab w:val="left" w:pos="709"/>
        </w:tabs>
        <w:spacing w:line="480" w:lineRule="auto"/>
        <w:jc w:val="both"/>
        <w:rPr>
          <w:rFonts w:ascii="Arial" w:eastAsia="Arial" w:hAnsi="Arial" w:cs="Arial"/>
          <w:sz w:val="16"/>
          <w:szCs w:val="16"/>
          <w:lang w:val="en-US"/>
        </w:rPr>
      </w:pPr>
    </w:p>
    <w:p w14:paraId="68B61FD9" w14:textId="3701E1F9" w:rsidR="00002D37" w:rsidRPr="00164E90" w:rsidRDefault="00002D37" w:rsidP="00002D37">
      <w:pPr>
        <w:tabs>
          <w:tab w:val="left" w:pos="709"/>
        </w:tabs>
        <w:spacing w:line="480" w:lineRule="auto"/>
        <w:ind w:left="14"/>
        <w:jc w:val="both"/>
        <w:rPr>
          <w:rFonts w:ascii="Arial" w:eastAsia="Arial" w:hAnsi="Arial" w:cs="Arial"/>
          <w:b/>
          <w:bCs/>
          <w:lang w:val="en-US"/>
        </w:rPr>
      </w:pPr>
      <w:bookmarkStart w:id="2" w:name="_Hlk189930883"/>
      <w:r w:rsidRPr="00164E90">
        <w:rPr>
          <w:rFonts w:ascii="Arial" w:eastAsia="Arial" w:hAnsi="Arial" w:cs="Arial"/>
          <w:b/>
          <w:bCs/>
          <w:lang w:val="en-US"/>
        </w:rPr>
        <w:t xml:space="preserve">Study </w:t>
      </w:r>
      <w:r w:rsidR="00A12473" w:rsidRPr="00164E90">
        <w:rPr>
          <w:rFonts w:ascii="Arial" w:eastAsia="Arial" w:hAnsi="Arial" w:cs="Arial"/>
          <w:b/>
          <w:bCs/>
          <w:lang w:val="en-US"/>
        </w:rPr>
        <w:t>Respondents</w:t>
      </w:r>
    </w:p>
    <w:bookmarkEnd w:id="2"/>
    <w:p w14:paraId="2DF0B767" w14:textId="5E8D87B7" w:rsidR="00002D37" w:rsidRPr="00164E90" w:rsidRDefault="00002D37" w:rsidP="005D1DD8">
      <w:pPr>
        <w:tabs>
          <w:tab w:val="left" w:pos="709"/>
        </w:tabs>
        <w:spacing w:line="480" w:lineRule="auto"/>
        <w:ind w:left="14"/>
        <w:rPr>
          <w:rFonts w:ascii="Arial" w:eastAsia="Arial" w:hAnsi="Arial" w:cs="Arial"/>
          <w:i/>
          <w:iCs/>
          <w:lang w:val="en-US"/>
        </w:rPr>
      </w:pPr>
      <w:r w:rsidRPr="00164E90">
        <w:rPr>
          <w:rFonts w:ascii="Arial" w:eastAsia="Arial" w:hAnsi="Arial" w:cs="Arial"/>
          <w:i/>
          <w:iCs/>
          <w:lang w:val="en-US"/>
        </w:rPr>
        <w:t>Quantitative Phase</w:t>
      </w:r>
    </w:p>
    <w:p w14:paraId="06B8AFA8" w14:textId="27E856F5"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lang w:val="en-US"/>
        </w:rPr>
        <w:tab/>
      </w:r>
      <w:r w:rsidRPr="00164E90">
        <w:rPr>
          <w:rFonts w:ascii="Arial" w:eastAsia="Arial" w:hAnsi="Arial" w:cs="Arial"/>
          <w:lang w:val="en-US"/>
        </w:rPr>
        <w:t xml:space="preserve">In quantitative strand, the respondents of this study </w:t>
      </w:r>
      <w:r w:rsidR="0021038E" w:rsidRPr="00164E90">
        <w:rPr>
          <w:rFonts w:ascii="Arial" w:eastAsia="Arial" w:hAnsi="Arial" w:cs="Arial"/>
          <w:lang w:val="en-US"/>
        </w:rPr>
        <w:t>were</w:t>
      </w:r>
      <w:r w:rsidRPr="00164E90">
        <w:rPr>
          <w:rFonts w:ascii="Arial" w:eastAsia="Arial" w:hAnsi="Arial" w:cs="Arial"/>
          <w:lang w:val="en-US"/>
        </w:rPr>
        <w:t xml:space="preserve"> employees of Department of Social Welfare and Development Region X. A total of 400 employees w</w:t>
      </w:r>
      <w:r w:rsidR="00167180" w:rsidRPr="00164E90">
        <w:rPr>
          <w:rFonts w:ascii="Arial" w:eastAsia="Arial" w:hAnsi="Arial" w:cs="Arial"/>
          <w:lang w:val="en-US"/>
        </w:rPr>
        <w:t xml:space="preserve">ere the </w:t>
      </w:r>
      <w:r w:rsidRPr="00164E90">
        <w:rPr>
          <w:rFonts w:ascii="Arial" w:eastAsia="Arial" w:hAnsi="Arial" w:cs="Arial"/>
          <w:lang w:val="en-US"/>
        </w:rPr>
        <w:t>respondents of this study sampled from 2,186 total population of employees in Region X as of February 2025. The number of samples was determined using the Rao soft sampling calculator.</w:t>
      </w:r>
      <w:r w:rsidRPr="00164E90">
        <w:rPr>
          <w:lang w:val="en-US"/>
        </w:rPr>
        <w:t xml:space="preserve"> </w:t>
      </w:r>
      <w:r w:rsidRPr="00164E90">
        <w:rPr>
          <w:rFonts w:ascii="Arial" w:eastAsia="Arial" w:hAnsi="Arial" w:cs="Arial"/>
          <w:lang w:val="en-US"/>
        </w:rPr>
        <w:t xml:space="preserve">The respondents </w:t>
      </w:r>
      <w:r w:rsidR="00160AE2" w:rsidRPr="00164E90">
        <w:rPr>
          <w:rFonts w:ascii="Arial" w:eastAsia="Arial" w:hAnsi="Arial" w:cs="Arial"/>
          <w:lang w:val="en-US"/>
        </w:rPr>
        <w:t>were</w:t>
      </w:r>
      <w:r w:rsidRPr="00164E90">
        <w:rPr>
          <w:rFonts w:ascii="Arial" w:eastAsia="Arial" w:hAnsi="Arial" w:cs="Arial"/>
          <w:lang w:val="en-US"/>
        </w:rPr>
        <w:t xml:space="preserve"> distributed across provinces using proportional allocation based on the total population of to ensure representativeness.</w:t>
      </w:r>
      <w:r w:rsidRPr="00164E90">
        <w:rPr>
          <w:lang w:val="en-US"/>
        </w:rPr>
        <w:t xml:space="preserve"> </w:t>
      </w:r>
      <w:r w:rsidRPr="00164E90">
        <w:rPr>
          <w:rFonts w:ascii="Arial" w:eastAsia="Arial" w:hAnsi="Arial" w:cs="Arial"/>
          <w:lang w:val="en-US"/>
        </w:rPr>
        <w:t xml:space="preserve">According to </w:t>
      </w:r>
      <w:proofErr w:type="spellStart"/>
      <w:r w:rsidRPr="00164E90">
        <w:rPr>
          <w:rFonts w:ascii="Arial" w:eastAsia="Arial" w:hAnsi="Arial" w:cs="Arial"/>
          <w:lang w:val="en-US"/>
        </w:rPr>
        <w:t>VanVoorhis</w:t>
      </w:r>
      <w:proofErr w:type="spellEnd"/>
      <w:r w:rsidRPr="00164E90">
        <w:rPr>
          <w:rFonts w:ascii="Arial" w:eastAsia="Arial" w:hAnsi="Arial" w:cs="Arial"/>
          <w:lang w:val="en-US"/>
        </w:rPr>
        <w:t xml:space="preserve"> and Morgan (2007), sample sizes around 400 can be sufficient for many types of quantitative research. Given that the total population in this study is 2,186, this sample provides a representative subset while maintaining statistical reliability and feasibility.</w:t>
      </w:r>
    </w:p>
    <w:p w14:paraId="76376D36" w14:textId="06D6EC58"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w:t>
      </w:r>
      <w:r w:rsidR="00B120CC" w:rsidRPr="00164E90">
        <w:rPr>
          <w:rFonts w:ascii="Arial" w:eastAsia="Arial" w:hAnsi="Arial" w:cs="Arial"/>
          <w:lang w:val="en-US"/>
        </w:rPr>
        <w:t>researcher</w:t>
      </w:r>
      <w:r w:rsidRPr="00164E90">
        <w:rPr>
          <w:rFonts w:ascii="Arial" w:eastAsia="Arial" w:hAnsi="Arial" w:cs="Arial"/>
          <w:lang w:val="en-US"/>
        </w:rPr>
        <w:t xml:space="preserve"> follow</w:t>
      </w:r>
      <w:r w:rsidR="00B120CC" w:rsidRPr="00164E90">
        <w:rPr>
          <w:rFonts w:ascii="Arial" w:eastAsia="Arial" w:hAnsi="Arial" w:cs="Arial"/>
          <w:lang w:val="en-US"/>
        </w:rPr>
        <w:t>ed</w:t>
      </w:r>
      <w:r w:rsidRPr="00164E90">
        <w:rPr>
          <w:rFonts w:ascii="Arial" w:eastAsia="Arial" w:hAnsi="Arial" w:cs="Arial"/>
          <w:lang w:val="en-US"/>
        </w:rPr>
        <w:t xml:space="preserve"> a stratified random sampling technique, with specific inclusion criteria ensuring the involvement of employees with at least two years of experience. Stratified random sampling (SRS) was done by partitioning the </w:t>
      </w:r>
      <w:r w:rsidRPr="00164E90">
        <w:rPr>
          <w:rFonts w:ascii="Arial" w:eastAsia="Arial" w:hAnsi="Arial" w:cs="Arial"/>
          <w:lang w:val="en-US"/>
        </w:rPr>
        <w:lastRenderedPageBreak/>
        <w:t xml:space="preserve">subgroups referred to as ‘strata.’’ An even sampling was utilized in each stratum to choose a sample per stratum. Various per-stratum samples are joined to calculate the stratified random sample (Nguyen, Shih, Srivastava, </w:t>
      </w:r>
      <w:proofErr w:type="spellStart"/>
      <w:r w:rsidRPr="00164E90">
        <w:rPr>
          <w:rFonts w:ascii="Arial" w:eastAsia="Arial" w:hAnsi="Arial" w:cs="Arial"/>
          <w:lang w:val="en-US"/>
        </w:rPr>
        <w:t>Tirthapura</w:t>
      </w:r>
      <w:proofErr w:type="spellEnd"/>
      <w:r w:rsidRPr="00164E90">
        <w:rPr>
          <w:rFonts w:ascii="Arial" w:eastAsia="Arial" w:hAnsi="Arial" w:cs="Arial"/>
          <w:lang w:val="en-US"/>
        </w:rPr>
        <w:t>, &amp; Xu, 2018). This is the best sampling technique for selecting samples as there is a good opportunity for everyone in the population to participate in the study. Further, it can be considered the best representative of the overall population (</w:t>
      </w:r>
      <w:proofErr w:type="spellStart"/>
      <w:r w:rsidRPr="00164E90">
        <w:rPr>
          <w:rFonts w:ascii="Arial" w:eastAsia="Arial" w:hAnsi="Arial" w:cs="Arial"/>
          <w:lang w:val="en-US"/>
        </w:rPr>
        <w:t>Iliyasu</w:t>
      </w:r>
      <w:proofErr w:type="spellEnd"/>
      <w:r w:rsidRPr="00164E90">
        <w:rPr>
          <w:rFonts w:ascii="Arial" w:eastAsia="Arial" w:hAnsi="Arial" w:cs="Arial"/>
          <w:lang w:val="en-US"/>
        </w:rPr>
        <w:t xml:space="preserve"> &amp; </w:t>
      </w:r>
      <w:proofErr w:type="spellStart"/>
      <w:r w:rsidRPr="00164E90">
        <w:rPr>
          <w:rFonts w:ascii="Arial" w:eastAsia="Arial" w:hAnsi="Arial" w:cs="Arial"/>
          <w:lang w:val="en-US"/>
        </w:rPr>
        <w:t>Etikan</w:t>
      </w:r>
      <w:proofErr w:type="spellEnd"/>
      <w:r w:rsidRPr="00164E90">
        <w:rPr>
          <w:rFonts w:ascii="Arial" w:eastAsia="Arial" w:hAnsi="Arial" w:cs="Arial"/>
          <w:lang w:val="en-US"/>
        </w:rPr>
        <w:t>, 2021).</w:t>
      </w:r>
    </w:p>
    <w:p w14:paraId="47659EC3" w14:textId="4860E654"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Regarding inclusion criteria, the willing DSWD employees of Region X </w:t>
      </w:r>
      <w:r w:rsidR="00AB78C1" w:rsidRPr="00164E90">
        <w:rPr>
          <w:rFonts w:ascii="Arial" w:eastAsia="Arial" w:hAnsi="Arial" w:cs="Arial"/>
          <w:lang w:val="en-US"/>
        </w:rPr>
        <w:t>were</w:t>
      </w:r>
      <w:r w:rsidRPr="00164E90">
        <w:rPr>
          <w:rFonts w:ascii="Arial" w:eastAsia="Arial" w:hAnsi="Arial" w:cs="Arial"/>
          <w:lang w:val="en-US"/>
        </w:rPr>
        <w:t xml:space="preserve"> the respondents of this study. In contrast, in terms of exclusion, those who are unwilling and as well as the employees who </w:t>
      </w:r>
      <w:r w:rsidR="00935F25" w:rsidRPr="00164E90">
        <w:rPr>
          <w:rFonts w:ascii="Arial" w:eastAsia="Arial" w:hAnsi="Arial" w:cs="Arial"/>
          <w:lang w:val="en-US"/>
        </w:rPr>
        <w:t>are</w:t>
      </w:r>
      <w:r w:rsidRPr="00164E90">
        <w:rPr>
          <w:rFonts w:ascii="Arial" w:eastAsia="Arial" w:hAnsi="Arial" w:cs="Arial"/>
          <w:lang w:val="en-US"/>
        </w:rPr>
        <w:t xml:space="preserve"> working within organizations but located outside Region X. Regarding withdrawal, employees who expressed willingness but will change their mind, and opted to discontinue their participation have all the right to do so; it was their prerogative, and the researcher will respect their decision.</w:t>
      </w:r>
    </w:p>
    <w:p w14:paraId="6B31D46A" w14:textId="77777777" w:rsidR="005D1DD8" w:rsidRDefault="005D1DD8" w:rsidP="005D1DD8">
      <w:pPr>
        <w:tabs>
          <w:tab w:val="left" w:pos="709"/>
        </w:tabs>
        <w:spacing w:line="480" w:lineRule="auto"/>
        <w:ind w:left="14"/>
        <w:rPr>
          <w:rFonts w:ascii="Bookman Old Style" w:hAnsi="Bookman Old Style"/>
          <w:i/>
          <w:iCs/>
          <w:lang w:val="en-US"/>
        </w:rPr>
      </w:pPr>
    </w:p>
    <w:p w14:paraId="3A1037C5" w14:textId="68C8675A" w:rsidR="00002D37" w:rsidRPr="00164E90" w:rsidRDefault="00002D37" w:rsidP="005D1DD8">
      <w:pPr>
        <w:tabs>
          <w:tab w:val="left" w:pos="709"/>
        </w:tabs>
        <w:spacing w:line="480" w:lineRule="auto"/>
        <w:ind w:left="14"/>
        <w:rPr>
          <w:rFonts w:ascii="Arial" w:eastAsia="Arial" w:hAnsi="Arial" w:cs="Arial"/>
          <w:i/>
          <w:iCs/>
          <w:lang w:val="en-US"/>
        </w:rPr>
      </w:pPr>
      <w:r w:rsidRPr="00164E90">
        <w:rPr>
          <w:rFonts w:ascii="Arial" w:eastAsia="Arial" w:hAnsi="Arial" w:cs="Arial"/>
          <w:i/>
          <w:iCs/>
          <w:lang w:val="en-US"/>
        </w:rPr>
        <w:t>Qualitative Phase</w:t>
      </w:r>
    </w:p>
    <w:p w14:paraId="1B384341" w14:textId="2A7C06CF"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For qualitative data, the researcher interview</w:t>
      </w:r>
      <w:r w:rsidR="00C83BFC" w:rsidRPr="00164E90">
        <w:rPr>
          <w:rFonts w:ascii="Arial" w:eastAsia="Arial" w:hAnsi="Arial" w:cs="Arial"/>
          <w:lang w:val="en-US"/>
        </w:rPr>
        <w:t>ed</w:t>
      </w:r>
      <w:r w:rsidRPr="00164E90">
        <w:rPr>
          <w:rFonts w:ascii="Arial" w:eastAsia="Arial" w:hAnsi="Arial" w:cs="Arial"/>
          <w:lang w:val="en-US"/>
        </w:rPr>
        <w:t xml:space="preserve"> 1</w:t>
      </w:r>
      <w:r w:rsidR="0090635F" w:rsidRPr="00164E90">
        <w:rPr>
          <w:rFonts w:ascii="Arial" w:eastAsia="Arial" w:hAnsi="Arial" w:cs="Arial"/>
          <w:lang w:val="en-US"/>
        </w:rPr>
        <w:t>5</w:t>
      </w:r>
      <w:r w:rsidRPr="00164E90">
        <w:rPr>
          <w:rFonts w:ascii="Arial" w:eastAsia="Arial" w:hAnsi="Arial" w:cs="Arial"/>
          <w:lang w:val="en-US"/>
        </w:rPr>
        <w:t xml:space="preserve"> employees with </w:t>
      </w:r>
      <w:proofErr w:type="spellStart"/>
      <w:r w:rsidRPr="00164E90">
        <w:rPr>
          <w:rFonts w:ascii="Arial" w:eastAsia="Arial" w:hAnsi="Arial" w:cs="Arial"/>
          <w:lang w:val="en-US"/>
        </w:rPr>
        <w:t>atleast</w:t>
      </w:r>
      <w:proofErr w:type="spellEnd"/>
      <w:r w:rsidRPr="00164E90">
        <w:rPr>
          <w:rFonts w:ascii="Arial" w:eastAsia="Arial" w:hAnsi="Arial" w:cs="Arial"/>
          <w:lang w:val="en-US"/>
        </w:rPr>
        <w:t xml:space="preserve"> two years of experience and who are assigned in Northern Mindanao. A total of eight (8) </w:t>
      </w:r>
      <w:r w:rsidR="003948FA">
        <w:rPr>
          <w:rFonts w:ascii="Arial" w:eastAsia="Arial" w:hAnsi="Arial" w:cs="Arial"/>
          <w:lang w:val="en-US"/>
        </w:rPr>
        <w:t>were</w:t>
      </w:r>
      <w:r w:rsidRPr="00164E90">
        <w:rPr>
          <w:rFonts w:ascii="Arial" w:eastAsia="Arial" w:hAnsi="Arial" w:cs="Arial"/>
          <w:lang w:val="en-US"/>
        </w:rPr>
        <w:t xml:space="preserve"> selected for In-depth interview (IDI) and seven (7) for Focus Group Discussion (FGD). In a phenomenological study, this number is ideal and sufficient to provide information with regards to the opportunity to identify and generate themes of the phenomenon, as well as for analysis. It is recommended that in phenomenological study research, it should not be more than seven in a single study. Moreover, it has been emphasized that excessive number of cases will just dilute the level of details that a researcher can provide (Creswell, 2013)</w:t>
      </w:r>
    </w:p>
    <w:p w14:paraId="5878E16A" w14:textId="610F2269"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lastRenderedPageBreak/>
        <w:tab/>
        <w:t>The researcher</w:t>
      </w:r>
      <w:r w:rsidR="003948FA">
        <w:rPr>
          <w:rFonts w:ascii="Arial" w:eastAsia="Arial" w:hAnsi="Arial" w:cs="Arial"/>
          <w:lang w:val="en-US"/>
        </w:rPr>
        <w:t xml:space="preserve"> </w:t>
      </w:r>
      <w:r w:rsidRPr="00164E90">
        <w:rPr>
          <w:rFonts w:ascii="Arial" w:eastAsia="Arial" w:hAnsi="Arial" w:cs="Arial"/>
          <w:lang w:val="en-US"/>
        </w:rPr>
        <w:t>use</w:t>
      </w:r>
      <w:r w:rsidR="003948FA">
        <w:rPr>
          <w:rFonts w:ascii="Arial" w:eastAsia="Arial" w:hAnsi="Arial" w:cs="Arial"/>
          <w:lang w:val="en-US"/>
        </w:rPr>
        <w:t>d</w:t>
      </w:r>
      <w:r w:rsidRPr="00164E90">
        <w:rPr>
          <w:rFonts w:ascii="Arial" w:eastAsia="Arial" w:hAnsi="Arial" w:cs="Arial"/>
          <w:lang w:val="en-US"/>
        </w:rPr>
        <w:t xml:space="preserve"> purposive sampling method in the selection of study participants. This is the kind of sampling approach which involved the selection of participants according to a specific standard (Patton, 2002). The sample unit will be used because it has precise features or characteristics which will enable detailed examination and comprehension of the central themes conundrums which the researcher wishes to study.</w:t>
      </w:r>
    </w:p>
    <w:p w14:paraId="4B3BD965" w14:textId="27C8DF30" w:rsidR="00002D37" w:rsidRPr="00164E90" w:rsidRDefault="00002D37" w:rsidP="0090635F">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This study </w:t>
      </w:r>
      <w:r w:rsidR="00C87D80" w:rsidRPr="00164E90">
        <w:rPr>
          <w:rFonts w:ascii="Arial" w:eastAsia="Arial" w:hAnsi="Arial" w:cs="Arial"/>
          <w:lang w:val="en-US"/>
        </w:rPr>
        <w:t xml:space="preserve">was </w:t>
      </w:r>
      <w:r w:rsidRPr="00164E90">
        <w:rPr>
          <w:rFonts w:ascii="Arial" w:eastAsia="Arial" w:hAnsi="Arial" w:cs="Arial"/>
          <w:lang w:val="en-US"/>
        </w:rPr>
        <w:t xml:space="preserve">conducted in Region X, located in Northern Mindanao, Philippines, among its five provinces which are Misamis Oriental, Misamis Occidental, Bukidnon, Lanao del Norte and </w:t>
      </w:r>
      <w:proofErr w:type="spellStart"/>
      <w:r w:rsidRPr="00164E90">
        <w:rPr>
          <w:rFonts w:ascii="Arial" w:eastAsia="Arial" w:hAnsi="Arial" w:cs="Arial"/>
          <w:lang w:val="en-US"/>
        </w:rPr>
        <w:t>Camiguin</w:t>
      </w:r>
      <w:proofErr w:type="spellEnd"/>
      <w:r w:rsidRPr="00164E90">
        <w:rPr>
          <w:rFonts w:ascii="Arial" w:eastAsia="Arial" w:hAnsi="Arial" w:cs="Arial"/>
          <w:lang w:val="en-US"/>
        </w:rPr>
        <w:t>. Each province has employees with their corresponding offices which cover all the services offered by the department.</w:t>
      </w:r>
    </w:p>
    <w:p w14:paraId="4FEF29EE" w14:textId="77777777" w:rsidR="0090635F" w:rsidRPr="00164E90" w:rsidRDefault="0090635F" w:rsidP="0090635F">
      <w:pPr>
        <w:tabs>
          <w:tab w:val="left" w:pos="709"/>
        </w:tabs>
        <w:spacing w:line="480" w:lineRule="auto"/>
        <w:ind w:left="14"/>
        <w:jc w:val="both"/>
        <w:rPr>
          <w:rFonts w:ascii="Arial" w:eastAsia="Arial" w:hAnsi="Arial" w:cs="Arial"/>
          <w:lang w:val="en-US"/>
        </w:rPr>
      </w:pPr>
    </w:p>
    <w:p w14:paraId="46920096" w14:textId="77777777" w:rsidR="00002D37" w:rsidRPr="00164E90" w:rsidRDefault="00002D37" w:rsidP="00002D37">
      <w:pPr>
        <w:keepNext/>
        <w:keepLines/>
        <w:spacing w:line="480" w:lineRule="auto"/>
        <w:outlineLvl w:val="1"/>
        <w:rPr>
          <w:rFonts w:ascii="Arial" w:eastAsia="Arial" w:hAnsi="Arial" w:cs="Arial"/>
          <w:b/>
          <w:lang w:val="en-US"/>
        </w:rPr>
      </w:pPr>
      <w:bookmarkStart w:id="3" w:name="_Toc191589929"/>
      <w:r w:rsidRPr="00164E90">
        <w:rPr>
          <w:rFonts w:ascii="Arial" w:eastAsia="Arial" w:hAnsi="Arial" w:cs="Arial"/>
          <w:b/>
          <w:lang w:val="en-US"/>
        </w:rPr>
        <w:t>Materials and Instrument</w:t>
      </w:r>
      <w:bookmarkEnd w:id="3"/>
    </w:p>
    <w:p w14:paraId="6A2D4532" w14:textId="77777777" w:rsidR="00002D37" w:rsidRPr="00164E90" w:rsidRDefault="00002D37" w:rsidP="00002D37">
      <w:pPr>
        <w:jc w:val="center"/>
        <w:rPr>
          <w:rFonts w:ascii="Arial" w:hAnsi="Arial" w:cs="Arial"/>
          <w:i/>
          <w:iCs/>
          <w:lang w:val="en-US"/>
        </w:rPr>
      </w:pPr>
      <w:r w:rsidRPr="00164E90">
        <w:rPr>
          <w:rFonts w:ascii="Arial" w:hAnsi="Arial" w:cs="Arial"/>
          <w:i/>
          <w:iCs/>
          <w:lang w:val="en-US"/>
        </w:rPr>
        <w:t>Quantitative Phase</w:t>
      </w:r>
    </w:p>
    <w:p w14:paraId="65C46CAC" w14:textId="77777777" w:rsidR="00002D37" w:rsidRPr="00164E90" w:rsidRDefault="00002D37" w:rsidP="00002D37">
      <w:pPr>
        <w:rPr>
          <w:rFonts w:ascii="Arial" w:hAnsi="Arial" w:cs="Arial"/>
          <w:lang w:val="en-US"/>
        </w:rPr>
      </w:pPr>
    </w:p>
    <w:p w14:paraId="3B89F6B3" w14:textId="53449E11"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For quantitative design, questionnaires </w:t>
      </w:r>
      <w:r w:rsidR="003948FA">
        <w:rPr>
          <w:rFonts w:ascii="Arial" w:eastAsia="Arial" w:hAnsi="Arial" w:cs="Arial"/>
          <w:lang w:val="en-US"/>
        </w:rPr>
        <w:t>were</w:t>
      </w:r>
      <w:r w:rsidRPr="00164E90">
        <w:rPr>
          <w:rFonts w:ascii="Arial" w:eastAsia="Arial" w:hAnsi="Arial" w:cs="Arial"/>
          <w:lang w:val="en-US"/>
        </w:rPr>
        <w:t xml:space="preserve"> adapted from online journal sources. To evaluate the Ethical Leadership level of NGA Unit Heads, the researcher </w:t>
      </w:r>
      <w:r w:rsidR="009A15FB">
        <w:rPr>
          <w:rFonts w:ascii="Arial" w:eastAsia="Arial" w:hAnsi="Arial" w:cs="Arial"/>
          <w:lang w:val="en-US"/>
        </w:rPr>
        <w:t>employed</w:t>
      </w:r>
      <w:r w:rsidRPr="00164E90">
        <w:rPr>
          <w:rFonts w:ascii="Arial" w:eastAsia="Arial" w:hAnsi="Arial" w:cs="Arial"/>
          <w:lang w:val="en-US"/>
        </w:rPr>
        <w:t xml:space="preserve"> a questionnaire based on </w:t>
      </w:r>
      <w:proofErr w:type="spellStart"/>
      <w:r w:rsidRPr="00164E90">
        <w:rPr>
          <w:rFonts w:ascii="Arial" w:eastAsia="Arial" w:hAnsi="Arial" w:cs="Arial"/>
          <w:lang w:val="en-US"/>
        </w:rPr>
        <w:t>Kalshoven</w:t>
      </w:r>
      <w:proofErr w:type="spellEnd"/>
      <w:r w:rsidR="005D1DD8">
        <w:rPr>
          <w:rFonts w:ascii="Arial" w:eastAsia="Arial" w:hAnsi="Arial" w:cs="Arial"/>
          <w:lang w:val="en-US"/>
        </w:rPr>
        <w:t xml:space="preserve"> </w:t>
      </w:r>
      <w:r w:rsidRPr="00164E90">
        <w:rPr>
          <w:rFonts w:ascii="Arial" w:eastAsia="Arial" w:hAnsi="Arial" w:cs="Arial"/>
          <w:lang w:val="en-US"/>
        </w:rPr>
        <w:t>(2010) work, comprising seven indicators and 35 items. To gauge the political behavior within Northern Mindanao, the researcher utilize</w:t>
      </w:r>
      <w:r w:rsidR="007A0A26" w:rsidRPr="00164E90">
        <w:rPr>
          <w:rFonts w:ascii="Arial" w:eastAsia="Arial" w:hAnsi="Arial" w:cs="Arial"/>
          <w:lang w:val="en-US"/>
        </w:rPr>
        <w:t>d</w:t>
      </w:r>
      <w:r w:rsidRPr="00164E90">
        <w:rPr>
          <w:rFonts w:ascii="Arial" w:eastAsia="Arial" w:hAnsi="Arial" w:cs="Arial"/>
          <w:lang w:val="en-US"/>
        </w:rPr>
        <w:t xml:space="preserve"> a questionnaire developed by</w:t>
      </w:r>
      <w:r w:rsidR="005D1DD8">
        <w:rPr>
          <w:rFonts w:ascii="Arial" w:eastAsia="Arial" w:hAnsi="Arial" w:cs="Arial"/>
          <w:lang w:val="en-US"/>
        </w:rPr>
        <w:t xml:space="preserve"> </w:t>
      </w:r>
      <w:r w:rsidRPr="00164E90">
        <w:rPr>
          <w:rFonts w:ascii="Arial" w:eastAsia="Arial" w:hAnsi="Arial" w:cs="Arial"/>
          <w:lang w:val="en-US"/>
        </w:rPr>
        <w:t>Ferris and</w:t>
      </w:r>
      <w:r w:rsidR="005D1DD8">
        <w:rPr>
          <w:rFonts w:ascii="Arial" w:eastAsia="Arial" w:hAnsi="Arial" w:cs="Arial"/>
          <w:lang w:val="en-US"/>
        </w:rPr>
        <w:t xml:space="preserve"> </w:t>
      </w:r>
      <w:proofErr w:type="spellStart"/>
      <w:r w:rsidRPr="00164E90">
        <w:rPr>
          <w:rFonts w:ascii="Arial" w:eastAsia="Arial" w:hAnsi="Arial" w:cs="Arial"/>
          <w:lang w:val="en-US"/>
        </w:rPr>
        <w:t>Kacmar</w:t>
      </w:r>
      <w:proofErr w:type="spellEnd"/>
      <w:r w:rsidRPr="00164E90">
        <w:rPr>
          <w:rFonts w:ascii="Arial" w:eastAsia="Arial" w:hAnsi="Arial" w:cs="Arial"/>
          <w:lang w:val="en-US"/>
        </w:rPr>
        <w:t xml:space="preserve"> in 1997. This questionnaire </w:t>
      </w:r>
      <w:r w:rsidR="009A15FB">
        <w:rPr>
          <w:rFonts w:ascii="Arial" w:eastAsia="Arial" w:hAnsi="Arial" w:cs="Arial"/>
          <w:lang w:val="en-US"/>
        </w:rPr>
        <w:t>was</w:t>
      </w:r>
      <w:r w:rsidRPr="00164E90">
        <w:rPr>
          <w:rFonts w:ascii="Arial" w:eastAsia="Arial" w:hAnsi="Arial" w:cs="Arial"/>
          <w:lang w:val="en-US"/>
        </w:rPr>
        <w:t xml:space="preserve"> designed to assess employees' perceptions of political behavior in their workplace and includes three indicators with 15 items in total. To assess the employee performance within NGA’s in Bukidnon, the researcher </w:t>
      </w:r>
      <w:r w:rsidR="007A0A26" w:rsidRPr="00164E90">
        <w:rPr>
          <w:rFonts w:ascii="Arial" w:eastAsia="Arial" w:hAnsi="Arial" w:cs="Arial"/>
          <w:lang w:val="en-US"/>
        </w:rPr>
        <w:t>employed</w:t>
      </w:r>
      <w:r w:rsidRPr="00164E90">
        <w:rPr>
          <w:rFonts w:ascii="Arial" w:eastAsia="Arial" w:hAnsi="Arial" w:cs="Arial"/>
          <w:lang w:val="en-US"/>
        </w:rPr>
        <w:t xml:space="preserve"> the questionnaire developed by</w:t>
      </w:r>
      <w:r w:rsidR="00F14B42">
        <w:rPr>
          <w:rFonts w:ascii="Arial" w:eastAsia="Arial" w:hAnsi="Arial" w:cs="Arial"/>
          <w:lang w:val="en-US"/>
        </w:rPr>
        <w:t xml:space="preserve"> </w:t>
      </w:r>
      <w:r w:rsidRPr="00164E90">
        <w:rPr>
          <w:rFonts w:ascii="Arial" w:eastAsia="Arial" w:hAnsi="Arial" w:cs="Arial"/>
          <w:lang w:val="en-US"/>
        </w:rPr>
        <w:t xml:space="preserve">Tabouli, Habtoor and </w:t>
      </w:r>
      <w:proofErr w:type="spellStart"/>
      <w:r w:rsidRPr="00164E90">
        <w:rPr>
          <w:rFonts w:ascii="Arial" w:eastAsia="Arial" w:hAnsi="Arial" w:cs="Arial"/>
          <w:lang w:val="en-US"/>
        </w:rPr>
        <w:t>Nashief</w:t>
      </w:r>
      <w:proofErr w:type="spellEnd"/>
      <w:r w:rsidRPr="00164E90">
        <w:rPr>
          <w:rFonts w:ascii="Arial" w:eastAsia="Arial" w:hAnsi="Arial" w:cs="Arial"/>
          <w:lang w:val="en-US"/>
        </w:rPr>
        <w:t xml:space="preserve"> (2015). This questionnaire aim</w:t>
      </w:r>
      <w:r w:rsidR="009A15FB">
        <w:rPr>
          <w:rFonts w:ascii="Arial" w:eastAsia="Arial" w:hAnsi="Arial" w:cs="Arial"/>
          <w:lang w:val="en-US"/>
        </w:rPr>
        <w:t>ed</w:t>
      </w:r>
      <w:r w:rsidRPr="00164E90">
        <w:rPr>
          <w:rFonts w:ascii="Arial" w:eastAsia="Arial" w:hAnsi="Arial" w:cs="Arial"/>
          <w:lang w:val="en-US"/>
        </w:rPr>
        <w:t xml:space="preserve"> to collect collective perceptions of employees </w:t>
      </w:r>
      <w:r w:rsidRPr="00164E90">
        <w:rPr>
          <w:rFonts w:ascii="Arial" w:eastAsia="Arial" w:hAnsi="Arial" w:cs="Arial"/>
          <w:lang w:val="en-US"/>
        </w:rPr>
        <w:lastRenderedPageBreak/>
        <w:t xml:space="preserve">regarding their performance as employees within the organization, and it encompasses four indicators and 17 items. </w:t>
      </w:r>
    </w:p>
    <w:p w14:paraId="17E65D8C" w14:textId="28910A0F" w:rsidR="000A1205" w:rsidRPr="00164E90" w:rsidRDefault="000A1205" w:rsidP="000A1205">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The adapted questionnaires were contextualized to the local setting.  Refinement of the questionnaires was made possible with the assistance of the dissertation adviser and expert valuators. The questionnaire obtained a validity rating of 4.</w:t>
      </w:r>
      <w:r w:rsidR="00317E53" w:rsidRPr="00164E90">
        <w:rPr>
          <w:rFonts w:ascii="Arial" w:eastAsia="Arial" w:hAnsi="Arial" w:cs="Arial"/>
          <w:lang w:val="en-US"/>
        </w:rPr>
        <w:t>56</w:t>
      </w:r>
      <w:r w:rsidRPr="00164E90">
        <w:rPr>
          <w:rFonts w:ascii="Arial" w:eastAsia="Arial" w:hAnsi="Arial" w:cs="Arial"/>
          <w:lang w:val="en-US"/>
        </w:rPr>
        <w:t xml:space="preserve"> with a description of very good. Pilot testing was conducted to ensure </w:t>
      </w:r>
    </w:p>
    <w:p w14:paraId="0F36F275" w14:textId="0403FF5D" w:rsidR="001811A8" w:rsidRPr="00164E90" w:rsidRDefault="000A1205" w:rsidP="001811A8">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the reliability of the questionnaire having a Cronbach alpha of 0.</w:t>
      </w:r>
      <w:r w:rsidR="00CD38BD" w:rsidRPr="00164E90">
        <w:rPr>
          <w:rFonts w:ascii="Arial" w:eastAsia="Arial" w:hAnsi="Arial" w:cs="Arial"/>
          <w:lang w:val="en-US"/>
        </w:rPr>
        <w:t>97</w:t>
      </w:r>
      <w:r w:rsidRPr="00164E90">
        <w:rPr>
          <w:rFonts w:ascii="Arial" w:eastAsia="Arial" w:hAnsi="Arial" w:cs="Arial"/>
          <w:lang w:val="en-US"/>
        </w:rPr>
        <w:t xml:space="preserve"> hence reliable.</w:t>
      </w:r>
    </w:p>
    <w:p w14:paraId="26A70039" w14:textId="77777777" w:rsidR="00733605" w:rsidRPr="00164E90" w:rsidRDefault="00002D37" w:rsidP="00733605">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733605" w:rsidRPr="00164E90">
        <w:rPr>
          <w:rFonts w:ascii="Arial" w:eastAsia="Arial" w:hAnsi="Arial" w:cs="Arial"/>
          <w:lang w:val="en-US"/>
        </w:rPr>
        <w:t xml:space="preserve">The responses of the study participants on ethical leadership of unit heads, political behavior, and employee performance were analyzed using the following scale. A mean range of 4.20–5.00 was described as Very High, indicating that ethical leadership practices, political behavior, and employee performance are manifested all the time among the respondents. A mean range of 3.40–4.19 was described as High, which means that these variables are manifested oftentimes among the respondents. A mean range of 2.60–3.39 was described as Moderate, indicating that ethical leadership, political behavior, and employee performance are moderately manifested. A mean range of 1.80–2.59 was described as Low, which means that these variables are seldom manifested among the respondents. Lastly, a mean range of 1.00–1.79 was described as Very Low, indicating that ethical leadership practices, political behavior, and employee performance are never manifested among the respondents </w:t>
      </w:r>
    </w:p>
    <w:p w14:paraId="6EAB6BCD" w14:textId="77777777" w:rsidR="00733605" w:rsidRPr="00164E90" w:rsidRDefault="00733605" w:rsidP="00733605">
      <w:pPr>
        <w:tabs>
          <w:tab w:val="left" w:pos="709"/>
        </w:tabs>
        <w:spacing w:line="480" w:lineRule="auto"/>
        <w:ind w:left="14"/>
        <w:jc w:val="both"/>
        <w:rPr>
          <w:rFonts w:ascii="Arial" w:eastAsia="Arial" w:hAnsi="Arial" w:cs="Arial"/>
          <w:lang w:val="en-US"/>
        </w:rPr>
      </w:pPr>
    </w:p>
    <w:p w14:paraId="7E7A6A8D" w14:textId="2F190A43" w:rsidR="00002D37" w:rsidRPr="00164E90" w:rsidRDefault="00002D37" w:rsidP="00733605">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Qualitative Phase</w:t>
      </w:r>
    </w:p>
    <w:p w14:paraId="4C8EB558" w14:textId="40C7FD90" w:rsidR="00002D37" w:rsidRPr="00164E90" w:rsidRDefault="00002D37" w:rsidP="0090635F">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In order to attain the desired information and to achieve the quantitative phase of the study, the researcher </w:t>
      </w:r>
      <w:r w:rsidR="00903747" w:rsidRPr="00164E90">
        <w:rPr>
          <w:rFonts w:ascii="Arial" w:eastAsia="Arial" w:hAnsi="Arial" w:cs="Arial"/>
          <w:lang w:val="en-US"/>
        </w:rPr>
        <w:t>used</w:t>
      </w:r>
      <w:r w:rsidRPr="00164E90">
        <w:rPr>
          <w:rFonts w:ascii="Arial" w:eastAsia="Arial" w:hAnsi="Arial" w:cs="Arial"/>
          <w:lang w:val="en-US"/>
        </w:rPr>
        <w:t xml:space="preserve"> devices such as interview guide, and tape recorder in order to record all the responses of the participant. A structured </w:t>
      </w:r>
      <w:r w:rsidRPr="00164E90">
        <w:rPr>
          <w:rFonts w:ascii="Arial" w:eastAsia="Arial" w:hAnsi="Arial" w:cs="Arial"/>
          <w:lang w:val="en-US"/>
        </w:rPr>
        <w:lastRenderedPageBreak/>
        <w:t>interview guide or semi-structured interview guide w</w:t>
      </w:r>
      <w:r w:rsidR="009A15FB">
        <w:rPr>
          <w:rFonts w:ascii="Arial" w:eastAsia="Arial" w:hAnsi="Arial" w:cs="Arial"/>
          <w:lang w:val="en-US"/>
        </w:rPr>
        <w:t>as</w:t>
      </w:r>
      <w:r w:rsidRPr="00164E90">
        <w:rPr>
          <w:rFonts w:ascii="Arial" w:eastAsia="Arial" w:hAnsi="Arial" w:cs="Arial"/>
          <w:lang w:val="en-US"/>
        </w:rPr>
        <w:t xml:space="preserve"> used as an instrument to gather the qualitative data through in-depth interview (IDI) and focus group discussion (FGD) (Willis, 2007). The interview guide, design with research questions w</w:t>
      </w:r>
      <w:r w:rsidR="009A15FB">
        <w:rPr>
          <w:rFonts w:ascii="Arial" w:eastAsia="Arial" w:hAnsi="Arial" w:cs="Arial"/>
          <w:lang w:val="en-US"/>
        </w:rPr>
        <w:t>ere</w:t>
      </w:r>
      <w:r w:rsidRPr="00164E90">
        <w:rPr>
          <w:rFonts w:ascii="Arial" w:eastAsia="Arial" w:hAnsi="Arial" w:cs="Arial"/>
          <w:lang w:val="en-US"/>
        </w:rPr>
        <w:t xml:space="preserve"> validated based on the criteria of ethics, artistry, and rigor.</w:t>
      </w:r>
    </w:p>
    <w:p w14:paraId="19CFE0EA" w14:textId="77777777" w:rsidR="00002D37" w:rsidRPr="00164E90" w:rsidRDefault="00002D37" w:rsidP="00002D37">
      <w:pPr>
        <w:keepNext/>
        <w:keepLines/>
        <w:spacing w:line="480" w:lineRule="auto"/>
        <w:outlineLvl w:val="1"/>
        <w:rPr>
          <w:rFonts w:ascii="Arial" w:eastAsia="Arial" w:hAnsi="Arial" w:cs="Arial"/>
          <w:b/>
          <w:lang w:val="en-US"/>
        </w:rPr>
      </w:pPr>
      <w:bookmarkStart w:id="4" w:name="_Toc191589930"/>
      <w:r w:rsidRPr="00164E90">
        <w:rPr>
          <w:rFonts w:ascii="Arial" w:eastAsia="Arial" w:hAnsi="Arial" w:cs="Arial"/>
          <w:b/>
          <w:lang w:val="en-US"/>
        </w:rPr>
        <w:t>Design and Procedure</w:t>
      </w:r>
      <w:bookmarkEnd w:id="4"/>
    </w:p>
    <w:p w14:paraId="56F432B8" w14:textId="64E32FBA"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w:t>
      </w:r>
      <w:r w:rsidR="009E44F7" w:rsidRPr="00164E90">
        <w:rPr>
          <w:rFonts w:ascii="Arial" w:eastAsia="Arial" w:hAnsi="Arial" w:cs="Arial"/>
          <w:lang w:val="en-US"/>
        </w:rPr>
        <w:t>is study employe</w:t>
      </w:r>
      <w:r w:rsidR="00163D5A" w:rsidRPr="00164E90">
        <w:rPr>
          <w:rFonts w:ascii="Arial" w:eastAsia="Arial" w:hAnsi="Arial" w:cs="Arial"/>
          <w:lang w:val="en-US"/>
        </w:rPr>
        <w:t xml:space="preserve">d </w:t>
      </w:r>
      <w:r w:rsidRPr="00164E90">
        <w:rPr>
          <w:rFonts w:ascii="Arial" w:eastAsia="Arial" w:hAnsi="Arial" w:cs="Arial"/>
          <w:lang w:val="en-US"/>
        </w:rPr>
        <w:t>explanatory</w:t>
      </w:r>
      <w:r w:rsidR="00862615" w:rsidRPr="00164E90">
        <w:rPr>
          <w:rFonts w:ascii="Arial" w:eastAsia="Arial" w:hAnsi="Arial" w:cs="Arial"/>
          <w:lang w:val="en-US"/>
        </w:rPr>
        <w:t>-sequential</w:t>
      </w:r>
      <w:r w:rsidRPr="00164E90">
        <w:rPr>
          <w:rFonts w:ascii="Arial" w:eastAsia="Arial" w:hAnsi="Arial" w:cs="Arial"/>
          <w:lang w:val="en-US"/>
        </w:rPr>
        <w:t xml:space="preserve"> study design, which aims to determine the influence of ethical leadership and political behavior on employee performance among DSWD employees in Northern Mindanao. This study utilized the QUAN-QUAL approach which begins with quantitative data collection and analysis phase, followed by collecting qualitative data to explain the quantitative results (</w:t>
      </w:r>
      <w:proofErr w:type="spellStart"/>
      <w:r w:rsidRPr="00164E90">
        <w:rPr>
          <w:rFonts w:ascii="Arial" w:eastAsia="Arial" w:hAnsi="Arial" w:cs="Arial"/>
          <w:lang w:val="en-US"/>
        </w:rPr>
        <w:t>Schoonenboom</w:t>
      </w:r>
      <w:proofErr w:type="spellEnd"/>
      <w:r w:rsidRPr="00164E90">
        <w:rPr>
          <w:rFonts w:ascii="Arial" w:eastAsia="Arial" w:hAnsi="Arial" w:cs="Arial"/>
          <w:lang w:val="en-US"/>
        </w:rPr>
        <w:t xml:space="preserve"> et al., 2017). The design aimed to substantiate quantitative findings with qualitative data for the purpose of providing breadth and depth in understanding the study variables (Creswell, 2012; Creswell, 2017).</w:t>
      </w:r>
    </w:p>
    <w:p w14:paraId="714AA225" w14:textId="07185BF2"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Furthermore, mixed methods study provides a more complete picture than a standalone quantitative or qualitative study, as it integrates benefits of both methods. </w:t>
      </w:r>
      <w:r w:rsidR="00836F98" w:rsidRPr="00164E90">
        <w:rPr>
          <w:rFonts w:ascii="Arial" w:eastAsia="Arial" w:hAnsi="Arial" w:cs="Arial"/>
          <w:lang w:val="en-US"/>
        </w:rPr>
        <w:t>George (2023) has pointed out that m</w:t>
      </w:r>
      <w:r w:rsidRPr="00164E90">
        <w:rPr>
          <w:rFonts w:ascii="Arial" w:eastAsia="Arial" w:hAnsi="Arial" w:cs="Arial"/>
          <w:lang w:val="en-US"/>
        </w:rPr>
        <w:t>ixed methods research is often used in behavioral, health, and social sciences, especially in multidisciplinary settings and complex situational or societal research</w:t>
      </w:r>
      <w:r w:rsidR="00836F98" w:rsidRPr="00164E90">
        <w:rPr>
          <w:rFonts w:ascii="Arial" w:eastAsia="Arial" w:hAnsi="Arial" w:cs="Arial"/>
          <w:lang w:val="en-US"/>
        </w:rPr>
        <w:t xml:space="preserve">. </w:t>
      </w:r>
    </w:p>
    <w:p w14:paraId="573B5575" w14:textId="37FCA350" w:rsidR="00002D37"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researcher </w:t>
      </w:r>
      <w:proofErr w:type="gramStart"/>
      <w:r w:rsidR="009A15FB">
        <w:rPr>
          <w:rFonts w:ascii="Arial" w:eastAsia="Arial" w:hAnsi="Arial" w:cs="Arial"/>
          <w:lang w:val="en-US"/>
        </w:rPr>
        <w:t xml:space="preserve">used </w:t>
      </w:r>
      <w:r w:rsidRPr="00164E90">
        <w:rPr>
          <w:rFonts w:ascii="Arial" w:eastAsia="Arial" w:hAnsi="Arial" w:cs="Arial"/>
          <w:lang w:val="en-US"/>
        </w:rPr>
        <w:t xml:space="preserve"> triangulation</w:t>
      </w:r>
      <w:proofErr w:type="gramEnd"/>
      <w:r w:rsidRPr="00164E90">
        <w:rPr>
          <w:rFonts w:ascii="Arial" w:eastAsia="Arial" w:hAnsi="Arial" w:cs="Arial"/>
          <w:lang w:val="en-US"/>
        </w:rPr>
        <w:t xml:space="preserve"> through corroboration and validation, a process by comparing and integrating quantitative statistical results and qualitative thematic findings. The primary purpose </w:t>
      </w:r>
      <w:r w:rsidR="006E71A3">
        <w:rPr>
          <w:rFonts w:ascii="Arial" w:eastAsia="Arial" w:hAnsi="Arial" w:cs="Arial"/>
          <w:lang w:val="en-US"/>
        </w:rPr>
        <w:t>was</w:t>
      </w:r>
      <w:r w:rsidRPr="00164E90">
        <w:rPr>
          <w:rFonts w:ascii="Arial" w:eastAsia="Arial" w:hAnsi="Arial" w:cs="Arial"/>
          <w:lang w:val="en-US"/>
        </w:rPr>
        <w:t xml:space="preserve"> to integrate quantitative statistical results and qualitative findings. The basic principle of this method </w:t>
      </w:r>
      <w:r w:rsidR="006E71A3">
        <w:rPr>
          <w:rFonts w:ascii="Arial" w:eastAsia="Arial" w:hAnsi="Arial" w:cs="Arial"/>
          <w:lang w:val="en-US"/>
        </w:rPr>
        <w:t>was</w:t>
      </w:r>
      <w:r w:rsidRPr="00164E90">
        <w:rPr>
          <w:rFonts w:ascii="Arial" w:eastAsia="Arial" w:hAnsi="Arial" w:cs="Arial"/>
          <w:lang w:val="en-US"/>
        </w:rPr>
        <w:t xml:space="preserve"> to allow a more absolute employment of data rather to divide quantitative and qualitative analysis (Creswell, 2013). Data collection, collation, analysis and interpretation in explanatory-sequential follow a two-distinct, rigorous phases.</w:t>
      </w:r>
    </w:p>
    <w:p w14:paraId="3D76EDA2" w14:textId="07263A63" w:rsidR="003948FA" w:rsidRDefault="003948FA" w:rsidP="00002D37">
      <w:pPr>
        <w:tabs>
          <w:tab w:val="left" w:pos="709"/>
        </w:tabs>
        <w:spacing w:line="480" w:lineRule="auto"/>
        <w:ind w:left="14"/>
        <w:jc w:val="both"/>
        <w:rPr>
          <w:rFonts w:ascii="Arial" w:eastAsia="Arial" w:hAnsi="Arial" w:cs="Arial"/>
          <w:lang w:val="en-US"/>
        </w:rPr>
      </w:pPr>
      <w:r w:rsidRPr="00002D37">
        <w:rPr>
          <w:rFonts w:ascii="Arial" w:eastAsia="Arial" w:hAnsi="Arial" w:cs="Arial"/>
          <w:noProof/>
          <w:lang w:val="en-US"/>
        </w:rPr>
        <w:lastRenderedPageBreak/>
        <w:drawing>
          <wp:anchor distT="0" distB="0" distL="114300" distR="114300" simplePos="0" relativeHeight="251667513" behindDoc="1" locked="0" layoutInCell="1" allowOverlap="1" wp14:anchorId="47420D66" wp14:editId="609A8C4E">
            <wp:simplePos x="0" y="0"/>
            <wp:positionH relativeFrom="margin">
              <wp:align>center</wp:align>
            </wp:positionH>
            <wp:positionV relativeFrom="paragraph">
              <wp:posOffset>21248</wp:posOffset>
            </wp:positionV>
            <wp:extent cx="6677300" cy="1471919"/>
            <wp:effectExtent l="0" t="0" r="0" b="0"/>
            <wp:wrapNone/>
            <wp:docPr id="16" name="Picture 7"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26650" name="Picture 7" descr="A diagram of a diagra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77300" cy="14719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7F866" w14:textId="0DC6BAEF" w:rsidR="003948FA" w:rsidRPr="00164E90" w:rsidRDefault="003948FA" w:rsidP="00002D37">
      <w:pPr>
        <w:tabs>
          <w:tab w:val="left" w:pos="709"/>
        </w:tabs>
        <w:spacing w:line="480" w:lineRule="auto"/>
        <w:ind w:left="14"/>
        <w:jc w:val="both"/>
        <w:rPr>
          <w:rFonts w:ascii="Arial" w:eastAsia="Arial" w:hAnsi="Arial" w:cs="Arial"/>
          <w:lang w:val="en-US"/>
        </w:rPr>
      </w:pPr>
    </w:p>
    <w:p w14:paraId="1A4A58A0" w14:textId="3789EE53" w:rsidR="00002D37" w:rsidRPr="00164E90" w:rsidRDefault="00002D37" w:rsidP="00002D37">
      <w:pPr>
        <w:tabs>
          <w:tab w:val="left" w:pos="709"/>
        </w:tabs>
        <w:spacing w:line="480" w:lineRule="auto"/>
        <w:ind w:left="14"/>
        <w:jc w:val="both"/>
        <w:rPr>
          <w:rFonts w:ascii="Arial" w:eastAsia="Arial" w:hAnsi="Arial" w:cs="Arial"/>
          <w:lang w:val="en-US"/>
        </w:rPr>
      </w:pPr>
    </w:p>
    <w:p w14:paraId="3136B3EA" w14:textId="62EC283C" w:rsidR="00002D37" w:rsidRPr="00164E90" w:rsidRDefault="00002D37" w:rsidP="00002D37">
      <w:pPr>
        <w:tabs>
          <w:tab w:val="left" w:pos="709"/>
        </w:tabs>
        <w:spacing w:line="480" w:lineRule="auto"/>
        <w:ind w:left="14"/>
        <w:jc w:val="both"/>
        <w:rPr>
          <w:rFonts w:ascii="Arial" w:eastAsia="Arial" w:hAnsi="Arial" w:cs="Arial"/>
          <w:lang w:val="en-US"/>
        </w:rPr>
      </w:pPr>
    </w:p>
    <w:p w14:paraId="3B2FB31F" w14:textId="3AE9153D" w:rsidR="0051015D" w:rsidRPr="00164E90" w:rsidRDefault="0051015D" w:rsidP="00863104">
      <w:pPr>
        <w:tabs>
          <w:tab w:val="left" w:pos="709"/>
        </w:tabs>
        <w:spacing w:line="480" w:lineRule="auto"/>
        <w:rPr>
          <w:rFonts w:ascii="Arial" w:eastAsia="Arial" w:hAnsi="Arial" w:cs="Arial"/>
          <w:lang w:val="en-US"/>
        </w:rPr>
      </w:pPr>
    </w:p>
    <w:p w14:paraId="2CD326E7" w14:textId="1DF02607" w:rsidR="00002D37" w:rsidRPr="00164E90" w:rsidRDefault="00002D37" w:rsidP="0051015D">
      <w:pPr>
        <w:tabs>
          <w:tab w:val="left" w:pos="709"/>
        </w:tabs>
        <w:spacing w:line="480" w:lineRule="auto"/>
        <w:jc w:val="center"/>
        <w:rPr>
          <w:rFonts w:ascii="Arial" w:eastAsia="Arial" w:hAnsi="Arial" w:cs="Arial"/>
          <w:i/>
          <w:iCs/>
          <w:lang w:val="en-US"/>
        </w:rPr>
      </w:pPr>
      <w:r w:rsidRPr="00164E90">
        <w:rPr>
          <w:rFonts w:ascii="Arial" w:eastAsia="Arial" w:hAnsi="Arial" w:cs="Arial"/>
          <w:i/>
          <w:iCs/>
          <w:lang w:val="en-US"/>
        </w:rPr>
        <w:t>Figure 2. The Explanatory Sequential Desig</w:t>
      </w:r>
      <w:r w:rsidR="0051015D" w:rsidRPr="00164E90">
        <w:rPr>
          <w:rFonts w:ascii="Arial" w:eastAsia="Arial" w:hAnsi="Arial" w:cs="Arial"/>
          <w:i/>
          <w:iCs/>
          <w:lang w:val="en-US"/>
        </w:rPr>
        <w:t>n</w:t>
      </w:r>
    </w:p>
    <w:p w14:paraId="3B8847B5" w14:textId="42CCFD35"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Quantitative Phase</w:t>
      </w:r>
    </w:p>
    <w:p w14:paraId="57821F57" w14:textId="7211F8D8" w:rsidR="0049135D" w:rsidRPr="00164E90" w:rsidRDefault="00002D37" w:rsidP="003133B8">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 The quantitative strand of this study employed non-experimental quantitative research using correlational technique. A</w:t>
      </w:r>
      <w:r w:rsidR="003F4FA9" w:rsidRPr="00164E90">
        <w:rPr>
          <w:rFonts w:ascii="Arial" w:eastAsia="Arial" w:hAnsi="Arial" w:cs="Arial"/>
          <w:lang w:val="en-US"/>
        </w:rPr>
        <w:t xml:space="preserve">ccording to Creswell (2012) </w:t>
      </w:r>
      <w:r w:rsidRPr="00164E90">
        <w:rPr>
          <w:rFonts w:ascii="Arial" w:eastAsia="Arial" w:hAnsi="Arial" w:cs="Arial"/>
          <w:lang w:val="en-US"/>
        </w:rPr>
        <w:t>correlational design is a statistical test used to determine the tendency or pattern for two (or more) variables or sets of data to vary consistently.</w:t>
      </w:r>
      <w:r w:rsidR="003F4FA9" w:rsidRPr="00164E90">
        <w:rPr>
          <w:rFonts w:ascii="Arial" w:eastAsia="Arial" w:hAnsi="Arial" w:cs="Arial"/>
          <w:lang w:val="en-US"/>
        </w:rPr>
        <w:t xml:space="preserve"> In </w:t>
      </w:r>
      <w:proofErr w:type="gramStart"/>
      <w:r w:rsidR="003F4FA9" w:rsidRPr="00164E90">
        <w:rPr>
          <w:rFonts w:ascii="Arial" w:eastAsia="Arial" w:hAnsi="Arial" w:cs="Arial"/>
          <w:lang w:val="en-US"/>
        </w:rPr>
        <w:t>addition</w:t>
      </w:r>
      <w:proofErr w:type="gramEnd"/>
      <w:r w:rsidR="003F4FA9" w:rsidRPr="00164E90">
        <w:rPr>
          <w:rFonts w:ascii="Arial" w:eastAsia="Arial" w:hAnsi="Arial" w:cs="Arial"/>
          <w:lang w:val="en-US"/>
        </w:rPr>
        <w:t xml:space="preserve"> </w:t>
      </w:r>
      <w:proofErr w:type="spellStart"/>
      <w:r w:rsidR="006B0DCC" w:rsidRPr="00164E90">
        <w:rPr>
          <w:rFonts w:ascii="Arial" w:eastAsia="Arial" w:hAnsi="Arial" w:cs="Arial"/>
          <w:lang w:val="en-US"/>
        </w:rPr>
        <w:t>Seeram</w:t>
      </w:r>
      <w:proofErr w:type="spellEnd"/>
      <w:r w:rsidR="006B0DCC" w:rsidRPr="00164E90">
        <w:rPr>
          <w:rFonts w:ascii="Arial" w:eastAsia="Arial" w:hAnsi="Arial" w:cs="Arial"/>
          <w:lang w:val="en-US"/>
        </w:rPr>
        <w:t xml:space="preserve"> (2019) pointed out that </w:t>
      </w:r>
      <w:r w:rsidRPr="00164E90">
        <w:rPr>
          <w:rFonts w:ascii="Arial" w:eastAsia="Arial" w:hAnsi="Arial" w:cs="Arial"/>
          <w:lang w:val="en-US"/>
        </w:rPr>
        <w:t>correlational study is a type of research design where a researcher seeks to understand what kind of relationships are naturally occurring between one variable to another</w:t>
      </w:r>
      <w:r w:rsidR="006B0DCC" w:rsidRPr="00164E90">
        <w:rPr>
          <w:rFonts w:ascii="Arial" w:eastAsia="Arial" w:hAnsi="Arial" w:cs="Arial"/>
          <w:lang w:val="en-US"/>
        </w:rPr>
        <w:t>.</w:t>
      </w:r>
    </w:p>
    <w:p w14:paraId="1F5C4924" w14:textId="781CD2C7" w:rsidR="003133B8" w:rsidRPr="00164E90" w:rsidRDefault="003133B8" w:rsidP="003133B8">
      <w:pPr>
        <w:tabs>
          <w:tab w:val="left" w:pos="709"/>
        </w:tabs>
        <w:spacing w:line="480" w:lineRule="auto"/>
        <w:ind w:left="14"/>
        <w:jc w:val="both"/>
        <w:rPr>
          <w:rFonts w:ascii="Arial" w:eastAsia="Arial" w:hAnsi="Arial" w:cs="Arial"/>
          <w:lang w:val="en-US"/>
        </w:rPr>
      </w:pPr>
    </w:p>
    <w:p w14:paraId="62FC4DBC" w14:textId="3B1054BD"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Qualitative Phase</w:t>
      </w:r>
    </w:p>
    <w:p w14:paraId="6176A92B" w14:textId="6194BA78" w:rsidR="003133B8" w:rsidRPr="00164E90" w:rsidRDefault="00002D37" w:rsidP="00306FB3">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researcher </w:t>
      </w:r>
      <w:r w:rsidR="003834AA" w:rsidRPr="00164E90">
        <w:rPr>
          <w:rFonts w:ascii="Arial" w:eastAsia="Arial" w:hAnsi="Arial" w:cs="Arial"/>
          <w:lang w:val="en-US"/>
        </w:rPr>
        <w:t>used desc</w:t>
      </w:r>
      <w:r w:rsidR="00306FB3" w:rsidRPr="00164E90">
        <w:rPr>
          <w:rFonts w:ascii="Arial" w:eastAsia="Arial" w:hAnsi="Arial" w:cs="Arial"/>
          <w:lang w:val="en-US"/>
        </w:rPr>
        <w:t>riptive qualitative</w:t>
      </w:r>
      <w:r w:rsidRPr="00164E90">
        <w:rPr>
          <w:rFonts w:ascii="Arial" w:eastAsia="Arial" w:hAnsi="Arial" w:cs="Arial"/>
          <w:lang w:val="en-US"/>
        </w:rPr>
        <w:t xml:space="preserve"> as a tool in the qualitative phase. </w:t>
      </w:r>
      <w:r w:rsidR="00FF4507" w:rsidRPr="00164E90">
        <w:rPr>
          <w:rFonts w:ascii="Arial" w:eastAsia="Arial" w:hAnsi="Arial" w:cs="Arial"/>
          <w:lang w:val="en-US"/>
        </w:rPr>
        <w:t>Creswell and Poth (2018) provide a foundational description of descriptive qualitative research. They define it as a qualitative approach focused on describing phenomena in their natural settings, emphasizing detailed portrayals of participants' experiences without preconceived hypotheses or statistical generalizations.</w:t>
      </w:r>
      <w:r w:rsidRPr="00164E90">
        <w:rPr>
          <w:rFonts w:ascii="Arial" w:eastAsia="Arial" w:hAnsi="Arial" w:cs="Arial"/>
          <w:lang w:val="en-US"/>
        </w:rPr>
        <w:t xml:space="preserve"> </w:t>
      </w:r>
      <w:r w:rsidR="00FF4507" w:rsidRPr="00164E90">
        <w:rPr>
          <w:rFonts w:ascii="Arial" w:eastAsia="Arial" w:hAnsi="Arial" w:cs="Arial"/>
          <w:lang w:val="en-US"/>
        </w:rPr>
        <w:t>Descriptive qualitative</w:t>
      </w:r>
      <w:r w:rsidRPr="00164E90">
        <w:rPr>
          <w:rFonts w:ascii="Arial" w:eastAsia="Arial" w:hAnsi="Arial" w:cs="Arial"/>
          <w:lang w:val="en-US"/>
        </w:rPr>
        <w:t xml:space="preserve"> research is normally conducted through in-depth interviews of small samples of participants.</w:t>
      </w:r>
      <w:r w:rsidR="0049135D" w:rsidRPr="00164E90">
        <w:t xml:space="preserve"> </w:t>
      </w:r>
      <w:r w:rsidR="0049135D" w:rsidRPr="00164E90">
        <w:rPr>
          <w:rFonts w:ascii="Arial" w:eastAsia="Arial" w:hAnsi="Arial" w:cs="Arial"/>
          <w:lang w:val="en-US"/>
        </w:rPr>
        <w:t xml:space="preserve">Typically, sequential explanatory strategy follows a systematic two-phase design. </w:t>
      </w:r>
      <w:r w:rsidR="00B75EC8">
        <w:rPr>
          <w:rFonts w:ascii="Arial" w:eastAsia="Arial" w:hAnsi="Arial" w:cs="Arial"/>
          <w:lang w:val="en-US"/>
        </w:rPr>
        <w:t xml:space="preserve">Creswell, </w:t>
      </w:r>
      <w:proofErr w:type="spellStart"/>
      <w:r w:rsidR="00B75EC8">
        <w:rPr>
          <w:rFonts w:ascii="Arial" w:eastAsia="Arial" w:hAnsi="Arial" w:cs="Arial"/>
          <w:lang w:val="en-US"/>
        </w:rPr>
        <w:t>Ivankov</w:t>
      </w:r>
      <w:proofErr w:type="spellEnd"/>
      <w:r w:rsidR="00B75EC8">
        <w:rPr>
          <w:rFonts w:ascii="Arial" w:eastAsia="Arial" w:hAnsi="Arial" w:cs="Arial"/>
          <w:lang w:val="en-US"/>
        </w:rPr>
        <w:t xml:space="preserve"> and Stick (2006) </w:t>
      </w:r>
      <w:r w:rsidR="00B75EC8" w:rsidRPr="00B75EC8">
        <w:rPr>
          <w:rFonts w:ascii="Arial" w:eastAsia="Arial" w:hAnsi="Arial" w:cs="Arial"/>
          <w:lang w:val="en-US"/>
        </w:rPr>
        <w:t xml:space="preserve">outlined the procedural model for the sequential explanatory design, emphasizing quantitative </w:t>
      </w:r>
      <w:r w:rsidR="00B75EC8" w:rsidRPr="00B75EC8">
        <w:rPr>
          <w:rFonts w:ascii="Arial" w:eastAsia="Arial" w:hAnsi="Arial" w:cs="Arial"/>
          <w:lang w:val="en-US"/>
        </w:rPr>
        <w:lastRenderedPageBreak/>
        <w:t>data collection followed by qualitative phases to explain initial findings.</w:t>
      </w:r>
      <w:r w:rsidR="00B75EC8">
        <w:rPr>
          <w:rFonts w:ascii="Arial" w:eastAsia="Arial" w:hAnsi="Arial" w:cs="Arial"/>
          <w:lang w:val="en-US"/>
        </w:rPr>
        <w:t xml:space="preserve"> </w:t>
      </w:r>
      <w:r w:rsidR="0049135D" w:rsidRPr="00164E90">
        <w:rPr>
          <w:rFonts w:ascii="Arial" w:eastAsia="Arial" w:hAnsi="Arial" w:cs="Arial"/>
          <w:lang w:val="en-US"/>
        </w:rPr>
        <w:t>Figure 3 provides an overview of the procedural steps that was used to implement a typical two-phase explanatory design. During the first phase, the researcher designed and implemented the quantitative strand that includes collecting and analyzing data using statistical tools as well as specifying specific quantitative results that call for additional explanation.</w:t>
      </w:r>
    </w:p>
    <w:p w14:paraId="0E014C6A" w14:textId="43B8FE6E" w:rsidR="00002D37" w:rsidRPr="00164E90" w:rsidRDefault="00002D37" w:rsidP="00002D37">
      <w:pPr>
        <w:tabs>
          <w:tab w:val="left" w:pos="709"/>
        </w:tabs>
        <w:spacing w:line="480" w:lineRule="auto"/>
        <w:ind w:left="14"/>
        <w:jc w:val="both"/>
        <w:rPr>
          <w:rFonts w:ascii="Arial" w:eastAsia="Arial" w:hAnsi="Arial" w:cs="Arial"/>
          <w:lang w:val="en-US"/>
        </w:rPr>
      </w:pPr>
    </w:p>
    <w:p w14:paraId="62DD2BB1" w14:textId="532949FA" w:rsidR="00002D37" w:rsidRPr="00164E90" w:rsidRDefault="0049135D"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US"/>
        </w:rPr>
        <w:drawing>
          <wp:anchor distT="0" distB="0" distL="114300" distR="114300" simplePos="0" relativeHeight="251658246" behindDoc="1" locked="0" layoutInCell="1" allowOverlap="1" wp14:anchorId="3B6312B0" wp14:editId="095096A9">
            <wp:simplePos x="0" y="0"/>
            <wp:positionH relativeFrom="margin">
              <wp:posOffset>629920</wp:posOffset>
            </wp:positionH>
            <wp:positionV relativeFrom="paragraph">
              <wp:posOffset>-360680</wp:posOffset>
            </wp:positionV>
            <wp:extent cx="4577255" cy="5467350"/>
            <wp:effectExtent l="0" t="0" r="0" b="0"/>
            <wp:wrapNone/>
            <wp:docPr id="7" name="Picture 1" descr="A diagram of a data analysi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40060" name="Picture 1" descr="A diagram of a data analysis process&#10;&#10;AI-generated content may be incorrect."/>
                    <pic:cNvPicPr/>
                  </pic:nvPicPr>
                  <pic:blipFill rotWithShape="1">
                    <a:blip r:embed="rId14">
                      <a:extLst>
                        <a:ext uri="{28A0092B-C50C-407E-A947-70E740481C1C}">
                          <a14:useLocalDpi xmlns:a14="http://schemas.microsoft.com/office/drawing/2010/main" val="0"/>
                        </a:ext>
                      </a:extLst>
                    </a:blip>
                    <a:srcRect t="2521"/>
                    <a:stretch/>
                  </pic:blipFill>
                  <pic:spPr bwMode="auto">
                    <a:xfrm>
                      <a:off x="0" y="0"/>
                      <a:ext cx="4577255" cy="546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E20415"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4EC39137"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3FA6C0EC"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7B4404AF"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7B749D70" w14:textId="1824B465" w:rsidR="00002D37" w:rsidRPr="00164E90" w:rsidRDefault="00002D37" w:rsidP="00002D37">
      <w:pPr>
        <w:tabs>
          <w:tab w:val="left" w:pos="709"/>
        </w:tabs>
        <w:spacing w:line="480" w:lineRule="auto"/>
        <w:ind w:left="14"/>
        <w:jc w:val="both"/>
        <w:rPr>
          <w:rFonts w:ascii="Arial" w:eastAsia="Arial" w:hAnsi="Arial" w:cs="Arial"/>
          <w:lang w:val="en-US"/>
        </w:rPr>
      </w:pPr>
    </w:p>
    <w:p w14:paraId="43C8D93C"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0B429CE8" w14:textId="77777777" w:rsidR="00002D37" w:rsidRPr="00164E90" w:rsidRDefault="00002D37" w:rsidP="00002D37">
      <w:pPr>
        <w:tabs>
          <w:tab w:val="left" w:pos="709"/>
        </w:tabs>
        <w:spacing w:line="480" w:lineRule="auto"/>
        <w:ind w:left="14"/>
        <w:jc w:val="both"/>
        <w:rPr>
          <w:rFonts w:ascii="Arial" w:eastAsia="Arial" w:hAnsi="Arial" w:cs="Arial"/>
          <w:lang w:val="en-US"/>
        </w:rPr>
      </w:pPr>
    </w:p>
    <w:p w14:paraId="158A160C" w14:textId="77777777" w:rsidR="00002D37" w:rsidRPr="00164E90" w:rsidRDefault="00002D37" w:rsidP="00002D37">
      <w:pPr>
        <w:tabs>
          <w:tab w:val="left" w:pos="2830"/>
        </w:tabs>
        <w:spacing w:line="480" w:lineRule="auto"/>
        <w:ind w:left="14"/>
        <w:jc w:val="both"/>
        <w:rPr>
          <w:rFonts w:ascii="Arial" w:eastAsia="Arial" w:hAnsi="Arial" w:cs="Arial"/>
          <w:lang w:val="en-US"/>
        </w:rPr>
      </w:pPr>
      <w:r w:rsidRPr="00164E90">
        <w:rPr>
          <w:rFonts w:ascii="Arial" w:eastAsia="Arial" w:hAnsi="Arial" w:cs="Arial"/>
          <w:lang w:val="en-US"/>
        </w:rPr>
        <w:tab/>
      </w:r>
    </w:p>
    <w:p w14:paraId="76DBABB6" w14:textId="77777777" w:rsidR="00164B1B" w:rsidRPr="00164E90" w:rsidRDefault="00164B1B" w:rsidP="00FF7B6B">
      <w:pPr>
        <w:tabs>
          <w:tab w:val="left" w:pos="709"/>
        </w:tabs>
        <w:spacing w:line="480" w:lineRule="auto"/>
        <w:rPr>
          <w:rFonts w:ascii="Arial" w:eastAsia="Arial" w:hAnsi="Arial" w:cs="Arial"/>
          <w:i/>
          <w:iCs/>
          <w:lang w:val="en-US"/>
        </w:rPr>
      </w:pPr>
    </w:p>
    <w:p w14:paraId="7FDD6E5F" w14:textId="77777777" w:rsidR="00FF7B6B" w:rsidRPr="00164E90" w:rsidRDefault="00FF7B6B" w:rsidP="00FF7B6B">
      <w:pPr>
        <w:tabs>
          <w:tab w:val="left" w:pos="709"/>
        </w:tabs>
        <w:spacing w:line="480" w:lineRule="auto"/>
        <w:rPr>
          <w:rFonts w:ascii="Arial" w:eastAsia="Arial" w:hAnsi="Arial" w:cs="Arial"/>
          <w:i/>
          <w:iCs/>
          <w:lang w:val="en-US"/>
        </w:rPr>
      </w:pPr>
    </w:p>
    <w:p w14:paraId="1DBA7325" w14:textId="77777777" w:rsidR="0049135D" w:rsidRPr="00164E90" w:rsidRDefault="0049135D" w:rsidP="00571EAF">
      <w:pPr>
        <w:tabs>
          <w:tab w:val="left" w:pos="709"/>
        </w:tabs>
        <w:spacing w:line="480" w:lineRule="auto"/>
        <w:jc w:val="center"/>
        <w:rPr>
          <w:rFonts w:ascii="Arial" w:eastAsia="Arial" w:hAnsi="Arial" w:cs="Arial"/>
          <w:i/>
          <w:iCs/>
          <w:lang w:val="en-US"/>
        </w:rPr>
      </w:pPr>
    </w:p>
    <w:p w14:paraId="75468C63" w14:textId="77777777" w:rsidR="0049135D" w:rsidRPr="00164E90" w:rsidRDefault="0049135D" w:rsidP="00571EAF">
      <w:pPr>
        <w:tabs>
          <w:tab w:val="left" w:pos="709"/>
        </w:tabs>
        <w:spacing w:line="480" w:lineRule="auto"/>
        <w:jc w:val="center"/>
        <w:rPr>
          <w:rFonts w:ascii="Arial" w:eastAsia="Arial" w:hAnsi="Arial" w:cs="Arial"/>
          <w:i/>
          <w:iCs/>
          <w:lang w:val="en-US"/>
        </w:rPr>
      </w:pPr>
    </w:p>
    <w:p w14:paraId="341888EB" w14:textId="77777777" w:rsidR="0049135D" w:rsidRPr="00164E90" w:rsidRDefault="0049135D" w:rsidP="00571EAF">
      <w:pPr>
        <w:tabs>
          <w:tab w:val="left" w:pos="709"/>
        </w:tabs>
        <w:spacing w:line="480" w:lineRule="auto"/>
        <w:jc w:val="center"/>
        <w:rPr>
          <w:rFonts w:ascii="Arial" w:eastAsia="Arial" w:hAnsi="Arial" w:cs="Arial"/>
          <w:i/>
          <w:iCs/>
          <w:lang w:val="en-US"/>
        </w:rPr>
      </w:pPr>
    </w:p>
    <w:p w14:paraId="17631952" w14:textId="77777777" w:rsidR="0049135D" w:rsidRPr="00164E90" w:rsidRDefault="0049135D" w:rsidP="00571EAF">
      <w:pPr>
        <w:tabs>
          <w:tab w:val="left" w:pos="709"/>
        </w:tabs>
        <w:spacing w:line="480" w:lineRule="auto"/>
        <w:jc w:val="center"/>
        <w:rPr>
          <w:rFonts w:ascii="Arial" w:eastAsia="Arial" w:hAnsi="Arial" w:cs="Arial"/>
          <w:i/>
          <w:iCs/>
          <w:lang w:val="en-US"/>
        </w:rPr>
      </w:pPr>
    </w:p>
    <w:p w14:paraId="36A71934" w14:textId="2322C634" w:rsidR="0049135D" w:rsidRPr="00164E90" w:rsidRDefault="00002D37" w:rsidP="0049135D">
      <w:pPr>
        <w:tabs>
          <w:tab w:val="left" w:pos="709"/>
        </w:tabs>
        <w:spacing w:line="480" w:lineRule="auto"/>
        <w:jc w:val="center"/>
        <w:rPr>
          <w:rFonts w:ascii="Arial" w:eastAsia="Arial" w:hAnsi="Arial" w:cs="Arial"/>
          <w:i/>
          <w:iCs/>
          <w:lang w:val="en-US"/>
        </w:rPr>
      </w:pPr>
      <w:r w:rsidRPr="00164E90">
        <w:rPr>
          <w:rFonts w:ascii="Arial" w:eastAsia="Arial" w:hAnsi="Arial" w:cs="Arial"/>
          <w:i/>
          <w:iCs/>
          <w:lang w:val="en-US"/>
        </w:rPr>
        <w:t>Figure 3: Model of Procedures</w:t>
      </w:r>
    </w:p>
    <w:p w14:paraId="7DA44B4D" w14:textId="77777777" w:rsidR="0049135D" w:rsidRPr="00164E90" w:rsidRDefault="0049135D" w:rsidP="0049135D">
      <w:pPr>
        <w:tabs>
          <w:tab w:val="left" w:pos="709"/>
        </w:tabs>
        <w:spacing w:line="480" w:lineRule="auto"/>
        <w:jc w:val="center"/>
        <w:rPr>
          <w:rFonts w:ascii="Arial" w:eastAsia="Arial" w:hAnsi="Arial" w:cs="Arial"/>
          <w:i/>
          <w:iCs/>
          <w:sz w:val="14"/>
          <w:szCs w:val="14"/>
          <w:lang w:val="en-US"/>
        </w:rPr>
      </w:pPr>
    </w:p>
    <w:p w14:paraId="175B0C22" w14:textId="4C802FBD"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lastRenderedPageBreak/>
        <w:tab/>
        <w:t>The researcher</w:t>
      </w:r>
      <w:r w:rsidR="00941F9D" w:rsidRPr="00164E90">
        <w:rPr>
          <w:rFonts w:ascii="Arial" w:eastAsia="Arial" w:hAnsi="Arial" w:cs="Arial"/>
          <w:lang w:val="en-US"/>
        </w:rPr>
        <w:t xml:space="preserve"> </w:t>
      </w:r>
      <w:r w:rsidRPr="00164E90">
        <w:rPr>
          <w:rFonts w:ascii="Arial" w:eastAsia="Arial" w:hAnsi="Arial" w:cs="Arial"/>
          <w:lang w:val="en-US"/>
        </w:rPr>
        <w:t>ask</w:t>
      </w:r>
      <w:r w:rsidR="00941F9D" w:rsidRPr="00164E90">
        <w:rPr>
          <w:rFonts w:ascii="Arial" w:eastAsia="Arial" w:hAnsi="Arial" w:cs="Arial"/>
          <w:lang w:val="en-US"/>
        </w:rPr>
        <w:t>e</w:t>
      </w:r>
      <w:r w:rsidR="00BF304B" w:rsidRPr="00164E90">
        <w:rPr>
          <w:rFonts w:ascii="Arial" w:eastAsia="Arial" w:hAnsi="Arial" w:cs="Arial"/>
          <w:lang w:val="en-US"/>
        </w:rPr>
        <w:t>d</w:t>
      </w:r>
      <w:r w:rsidRPr="00164E90">
        <w:rPr>
          <w:rFonts w:ascii="Arial" w:eastAsia="Arial" w:hAnsi="Arial" w:cs="Arial"/>
          <w:lang w:val="en-US"/>
        </w:rPr>
        <w:t xml:space="preserve"> permission to conduct the study from the Department of Social Welfare and Development Region X. After getting the approval, the researcher proceed</w:t>
      </w:r>
      <w:r w:rsidR="007F0A10" w:rsidRPr="00164E90">
        <w:rPr>
          <w:rFonts w:ascii="Arial" w:eastAsia="Arial" w:hAnsi="Arial" w:cs="Arial"/>
          <w:lang w:val="en-US"/>
        </w:rPr>
        <w:t>ed</w:t>
      </w:r>
      <w:r w:rsidRPr="00164E90">
        <w:rPr>
          <w:rFonts w:ascii="Arial" w:eastAsia="Arial" w:hAnsi="Arial" w:cs="Arial"/>
          <w:lang w:val="en-US"/>
        </w:rPr>
        <w:t xml:space="preserve"> to the different DSWD Provincial offices and</w:t>
      </w:r>
      <w:r w:rsidR="007F0A10" w:rsidRPr="00164E90">
        <w:rPr>
          <w:rFonts w:ascii="Arial" w:eastAsia="Arial" w:hAnsi="Arial" w:cs="Arial"/>
          <w:lang w:val="en-US"/>
        </w:rPr>
        <w:t xml:space="preserve"> </w:t>
      </w:r>
      <w:r w:rsidRPr="00164E90">
        <w:rPr>
          <w:rFonts w:ascii="Arial" w:eastAsia="Arial" w:hAnsi="Arial" w:cs="Arial"/>
          <w:lang w:val="en-US"/>
        </w:rPr>
        <w:t>conduct</w:t>
      </w:r>
      <w:r w:rsidR="007F0A10" w:rsidRPr="00164E90">
        <w:rPr>
          <w:rFonts w:ascii="Arial" w:eastAsia="Arial" w:hAnsi="Arial" w:cs="Arial"/>
          <w:lang w:val="en-US"/>
        </w:rPr>
        <w:t>ed</w:t>
      </w:r>
      <w:r w:rsidRPr="00164E90">
        <w:rPr>
          <w:rFonts w:ascii="Arial" w:eastAsia="Arial" w:hAnsi="Arial" w:cs="Arial"/>
          <w:lang w:val="en-US"/>
        </w:rPr>
        <w:t xml:space="preserve"> surveys on the employees. The administration of the survey</w:t>
      </w:r>
      <w:r w:rsidR="007F0A10" w:rsidRPr="00164E90">
        <w:rPr>
          <w:rFonts w:ascii="Arial" w:eastAsia="Arial" w:hAnsi="Arial" w:cs="Arial"/>
          <w:lang w:val="en-US"/>
        </w:rPr>
        <w:t xml:space="preserve"> was </w:t>
      </w:r>
      <w:r w:rsidRPr="00164E90">
        <w:rPr>
          <w:rFonts w:ascii="Arial" w:eastAsia="Arial" w:hAnsi="Arial" w:cs="Arial"/>
          <w:lang w:val="en-US"/>
        </w:rPr>
        <w:t>conducted through personal and via online with the use of google form. All information about the study and the instruction on how to answer the questionnaires w</w:t>
      </w:r>
      <w:r w:rsidR="00BF304B" w:rsidRPr="00164E90">
        <w:rPr>
          <w:rFonts w:ascii="Arial" w:eastAsia="Arial" w:hAnsi="Arial" w:cs="Arial"/>
          <w:lang w:val="en-US"/>
        </w:rPr>
        <w:t>ere</w:t>
      </w:r>
      <w:r w:rsidRPr="00164E90">
        <w:rPr>
          <w:rFonts w:ascii="Arial" w:eastAsia="Arial" w:hAnsi="Arial" w:cs="Arial"/>
          <w:lang w:val="en-US"/>
        </w:rPr>
        <w:t xml:space="preserve"> incorporated in the instrument for guidance. Collation and tabulation of data w</w:t>
      </w:r>
      <w:r w:rsidR="00F56F63" w:rsidRPr="00164E90">
        <w:rPr>
          <w:rFonts w:ascii="Arial" w:eastAsia="Arial" w:hAnsi="Arial" w:cs="Arial"/>
          <w:lang w:val="en-US"/>
        </w:rPr>
        <w:t>as</w:t>
      </w:r>
      <w:r w:rsidRPr="00164E90">
        <w:rPr>
          <w:rFonts w:ascii="Arial" w:eastAsia="Arial" w:hAnsi="Arial" w:cs="Arial"/>
          <w:lang w:val="en-US"/>
        </w:rPr>
        <w:t xml:space="preserve"> done after retrieving all the filed-out questionnaires. Data scrubbing w</w:t>
      </w:r>
      <w:r w:rsidR="00F56F63" w:rsidRPr="00164E90">
        <w:rPr>
          <w:rFonts w:ascii="Arial" w:eastAsia="Arial" w:hAnsi="Arial" w:cs="Arial"/>
          <w:lang w:val="en-US"/>
        </w:rPr>
        <w:t>as</w:t>
      </w:r>
      <w:r w:rsidRPr="00164E90">
        <w:rPr>
          <w:rFonts w:ascii="Arial" w:eastAsia="Arial" w:hAnsi="Arial" w:cs="Arial"/>
          <w:lang w:val="en-US"/>
        </w:rPr>
        <w:t xml:space="preserve"> performed to eliminate the impacts of outliers during the analysis. After which, the data w</w:t>
      </w:r>
      <w:r w:rsidR="00143C06" w:rsidRPr="00164E90">
        <w:rPr>
          <w:rFonts w:ascii="Arial" w:eastAsia="Arial" w:hAnsi="Arial" w:cs="Arial"/>
          <w:lang w:val="en-US"/>
        </w:rPr>
        <w:t>as</w:t>
      </w:r>
      <w:r w:rsidRPr="00164E90">
        <w:rPr>
          <w:rFonts w:ascii="Arial" w:eastAsia="Arial" w:hAnsi="Arial" w:cs="Arial"/>
          <w:lang w:val="en-US"/>
        </w:rPr>
        <w:t xml:space="preserve"> sent to a credible statistician for analysis and interpretation. </w:t>
      </w:r>
    </w:p>
    <w:p w14:paraId="40EE60AB" w14:textId="77777777" w:rsidR="00127666"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second phase, on the other hand, encompasses designing qualitative study based on the results of the quantitative analysis, collecting and analysis of qualitative data and interpreting the combined results for purposes of substantiation. </w:t>
      </w:r>
    </w:p>
    <w:p w14:paraId="6CF88F9D" w14:textId="0E269F10" w:rsidR="002F1B03" w:rsidRPr="00164E90" w:rsidRDefault="00127666"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1726E0" w:rsidRPr="00164E90">
        <w:rPr>
          <w:rFonts w:ascii="Arial" w:eastAsia="Arial" w:hAnsi="Arial" w:cs="Arial"/>
          <w:lang w:val="en-US"/>
        </w:rPr>
        <w:t>Creswell (2014) stated that</w:t>
      </w:r>
      <w:r w:rsidR="00002D37" w:rsidRPr="00164E90">
        <w:rPr>
          <w:rFonts w:ascii="Arial" w:eastAsia="Arial" w:hAnsi="Arial" w:cs="Arial"/>
          <w:lang w:val="en-US"/>
        </w:rPr>
        <w:t xml:space="preserve"> researcher </w:t>
      </w:r>
      <w:r w:rsidRPr="00164E90">
        <w:rPr>
          <w:rFonts w:ascii="Arial" w:eastAsia="Arial" w:hAnsi="Arial" w:cs="Arial"/>
          <w:lang w:val="en-US"/>
        </w:rPr>
        <w:t>developed</w:t>
      </w:r>
      <w:r w:rsidR="00002D37" w:rsidRPr="00164E90">
        <w:rPr>
          <w:rFonts w:ascii="Arial" w:eastAsia="Arial" w:hAnsi="Arial" w:cs="Arial"/>
          <w:lang w:val="en-US"/>
        </w:rPr>
        <w:t xml:space="preserve"> and refine</w:t>
      </w:r>
      <w:r w:rsidRPr="00164E90">
        <w:rPr>
          <w:rFonts w:ascii="Arial" w:eastAsia="Arial" w:hAnsi="Arial" w:cs="Arial"/>
          <w:lang w:val="en-US"/>
        </w:rPr>
        <w:t>d</w:t>
      </w:r>
      <w:r w:rsidR="00002D37" w:rsidRPr="00164E90">
        <w:rPr>
          <w:rFonts w:ascii="Arial" w:eastAsia="Arial" w:hAnsi="Arial" w:cs="Arial"/>
          <w:lang w:val="en-US"/>
        </w:rPr>
        <w:t xml:space="preserve"> the qualitative research questions and</w:t>
      </w:r>
      <w:r w:rsidR="00741CBD" w:rsidRPr="00164E90">
        <w:rPr>
          <w:rFonts w:ascii="Arial" w:eastAsia="Arial" w:hAnsi="Arial" w:cs="Arial"/>
          <w:lang w:val="en-US"/>
        </w:rPr>
        <w:t xml:space="preserve"> </w:t>
      </w:r>
      <w:r w:rsidR="00002D37" w:rsidRPr="00164E90">
        <w:rPr>
          <w:rFonts w:ascii="Arial" w:eastAsia="Arial" w:hAnsi="Arial" w:cs="Arial"/>
          <w:lang w:val="en-US"/>
        </w:rPr>
        <w:t>employ</w:t>
      </w:r>
      <w:r w:rsidR="00741CBD" w:rsidRPr="00164E90">
        <w:rPr>
          <w:rFonts w:ascii="Arial" w:eastAsia="Arial" w:hAnsi="Arial" w:cs="Arial"/>
          <w:lang w:val="en-US"/>
        </w:rPr>
        <w:t>ed</w:t>
      </w:r>
      <w:r w:rsidR="00002D37" w:rsidRPr="00164E90">
        <w:rPr>
          <w:rFonts w:ascii="Arial" w:eastAsia="Arial" w:hAnsi="Arial" w:cs="Arial"/>
          <w:lang w:val="en-US"/>
        </w:rPr>
        <w:t xml:space="preserve"> purposive sampling procedures and systematic data collection and analysis so referenced from the quantitative results The key idea is that the qualitative data collection was built directly on the quantitative results. Finally, the researcher</w:t>
      </w:r>
      <w:r w:rsidR="00747936" w:rsidRPr="00164E90">
        <w:rPr>
          <w:rFonts w:ascii="Arial" w:eastAsia="Arial" w:hAnsi="Arial" w:cs="Arial"/>
          <w:lang w:val="en-US"/>
        </w:rPr>
        <w:t xml:space="preserve"> </w:t>
      </w:r>
      <w:r w:rsidR="00002D37" w:rsidRPr="00164E90">
        <w:rPr>
          <w:rFonts w:ascii="Arial" w:eastAsia="Arial" w:hAnsi="Arial" w:cs="Arial"/>
          <w:lang w:val="en-US"/>
        </w:rPr>
        <w:t>interpret</w:t>
      </w:r>
      <w:r w:rsidR="00747936" w:rsidRPr="00164E90">
        <w:rPr>
          <w:rFonts w:ascii="Arial" w:eastAsia="Arial" w:hAnsi="Arial" w:cs="Arial"/>
          <w:lang w:val="en-US"/>
        </w:rPr>
        <w:t>ed</w:t>
      </w:r>
      <w:r w:rsidR="00002D37" w:rsidRPr="00164E90">
        <w:rPr>
          <w:rFonts w:ascii="Arial" w:eastAsia="Arial" w:hAnsi="Arial" w:cs="Arial"/>
          <w:lang w:val="en-US"/>
        </w:rPr>
        <w:t xml:space="preserve"> the extent and in what ways the qualitative data substantiate the quantitative data through categorical integration. </w:t>
      </w:r>
    </w:p>
    <w:p w14:paraId="1AED323F" w14:textId="5D96249C" w:rsidR="00002D37" w:rsidRPr="00164E90" w:rsidRDefault="002F1B03"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For emphasis, given that the study employed the sequential explanatory method, the collection of quantitative (closed-ended) and qualitative (open-ended) data w</w:t>
      </w:r>
      <w:r w:rsidR="00BA1873" w:rsidRPr="00164E90">
        <w:rPr>
          <w:rFonts w:ascii="Arial" w:eastAsia="Arial" w:hAnsi="Arial" w:cs="Arial"/>
          <w:lang w:val="en-US"/>
        </w:rPr>
        <w:t>ere</w:t>
      </w:r>
      <w:r w:rsidR="00002D37" w:rsidRPr="00164E90">
        <w:rPr>
          <w:rFonts w:ascii="Arial" w:eastAsia="Arial" w:hAnsi="Arial" w:cs="Arial"/>
          <w:lang w:val="en-US"/>
        </w:rPr>
        <w:t xml:space="preserve"> done at different times. The quantitative phase w</w:t>
      </w:r>
      <w:r w:rsidR="00920A96" w:rsidRPr="00164E90">
        <w:rPr>
          <w:rFonts w:ascii="Arial" w:eastAsia="Arial" w:hAnsi="Arial" w:cs="Arial"/>
          <w:lang w:val="en-US"/>
        </w:rPr>
        <w:t>as</w:t>
      </w:r>
      <w:r w:rsidR="00002D37" w:rsidRPr="00164E90">
        <w:rPr>
          <w:rFonts w:ascii="Arial" w:eastAsia="Arial" w:hAnsi="Arial" w:cs="Arial"/>
          <w:lang w:val="en-US"/>
        </w:rPr>
        <w:t xml:space="preserve"> done first and followed by the qualitative to corroborate the results of the former. Given this approach, quantitative phase </w:t>
      </w:r>
      <w:r w:rsidR="006F48E6" w:rsidRPr="00164E90">
        <w:rPr>
          <w:rFonts w:ascii="Arial" w:eastAsia="Arial" w:hAnsi="Arial" w:cs="Arial"/>
          <w:lang w:val="en-US"/>
        </w:rPr>
        <w:t>was</w:t>
      </w:r>
      <w:r w:rsidR="00002D37" w:rsidRPr="00164E90">
        <w:rPr>
          <w:rFonts w:ascii="Arial" w:eastAsia="Arial" w:hAnsi="Arial" w:cs="Arial"/>
          <w:lang w:val="en-US"/>
        </w:rPr>
        <w:t xml:space="preserve"> considered more important since qualitative </w:t>
      </w:r>
      <w:r w:rsidR="00002D37" w:rsidRPr="00164E90">
        <w:rPr>
          <w:rFonts w:ascii="Arial" w:eastAsia="Arial" w:hAnsi="Arial" w:cs="Arial"/>
          <w:lang w:val="en-US"/>
        </w:rPr>
        <w:lastRenderedPageBreak/>
        <w:t xml:space="preserve">study depends on quantitative results and that it is the quantitative strand that can provide generalization. The empirical evidence from the samples </w:t>
      </w:r>
      <w:r w:rsidR="0022052C" w:rsidRPr="00164E90">
        <w:rPr>
          <w:rFonts w:ascii="Arial" w:eastAsia="Arial" w:hAnsi="Arial" w:cs="Arial"/>
          <w:lang w:val="en-US"/>
        </w:rPr>
        <w:t>justified</w:t>
      </w:r>
      <w:r w:rsidR="00002D37" w:rsidRPr="00164E90">
        <w:rPr>
          <w:rFonts w:ascii="Arial" w:eastAsia="Arial" w:hAnsi="Arial" w:cs="Arial"/>
          <w:lang w:val="en-US"/>
        </w:rPr>
        <w:t xml:space="preserve"> this emphasis.</w:t>
      </w:r>
    </w:p>
    <w:p w14:paraId="3A0BB04C" w14:textId="77777777" w:rsidR="0030200B"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For mixing procedure, the explanatory sequential method is instrumental in achieving the purpose of the study both for the quantitative and qualitative strands. The quantitative results </w:t>
      </w:r>
      <w:r w:rsidR="00020E21" w:rsidRPr="00164E90">
        <w:rPr>
          <w:rFonts w:ascii="Arial" w:eastAsia="Arial" w:hAnsi="Arial" w:cs="Arial"/>
          <w:lang w:val="en-US"/>
        </w:rPr>
        <w:t>d</w:t>
      </w:r>
      <w:r w:rsidRPr="00164E90">
        <w:rPr>
          <w:rFonts w:ascii="Arial" w:eastAsia="Arial" w:hAnsi="Arial" w:cs="Arial"/>
          <w:lang w:val="en-US"/>
        </w:rPr>
        <w:t>etermine</w:t>
      </w:r>
      <w:r w:rsidR="00020E21" w:rsidRPr="00164E90">
        <w:rPr>
          <w:rFonts w:ascii="Arial" w:eastAsia="Arial" w:hAnsi="Arial" w:cs="Arial"/>
          <w:lang w:val="en-US"/>
        </w:rPr>
        <w:t>d</w:t>
      </w:r>
      <w:r w:rsidRPr="00164E90">
        <w:rPr>
          <w:rFonts w:ascii="Arial" w:eastAsia="Arial" w:hAnsi="Arial" w:cs="Arial"/>
          <w:lang w:val="en-US"/>
        </w:rPr>
        <w:t xml:space="preserve"> the level of ethical leadership of unit heads, political behavior and employee performance among the employees in Region X and establish</w:t>
      </w:r>
      <w:r w:rsidR="0030200B" w:rsidRPr="00164E90">
        <w:rPr>
          <w:rFonts w:ascii="Arial" w:eastAsia="Arial" w:hAnsi="Arial" w:cs="Arial"/>
          <w:lang w:val="en-US"/>
        </w:rPr>
        <w:t>ed</w:t>
      </w:r>
      <w:r w:rsidRPr="00164E90">
        <w:rPr>
          <w:rFonts w:ascii="Arial" w:eastAsia="Arial" w:hAnsi="Arial" w:cs="Arial"/>
          <w:lang w:val="en-US"/>
        </w:rPr>
        <w:t xml:space="preserve"> their association. </w:t>
      </w:r>
    </w:p>
    <w:p w14:paraId="18AD4FB7" w14:textId="26540596" w:rsidR="00002D37" w:rsidRPr="00164E90" w:rsidRDefault="0030200B"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Similarly, the qualitative aspect w</w:t>
      </w:r>
      <w:r w:rsidRPr="00164E90">
        <w:rPr>
          <w:rFonts w:ascii="Arial" w:eastAsia="Arial" w:hAnsi="Arial" w:cs="Arial"/>
          <w:lang w:val="en-US"/>
        </w:rPr>
        <w:t>as</w:t>
      </w:r>
      <w:r w:rsidR="00002D37" w:rsidRPr="00164E90">
        <w:rPr>
          <w:rFonts w:ascii="Arial" w:eastAsia="Arial" w:hAnsi="Arial" w:cs="Arial"/>
          <w:lang w:val="en-US"/>
        </w:rPr>
        <w:t xml:space="preserve"> carried out through IDI and FGD. The results obtained from these activities w</w:t>
      </w:r>
      <w:r w:rsidR="00C978B3" w:rsidRPr="00164E90">
        <w:rPr>
          <w:rFonts w:ascii="Arial" w:eastAsia="Arial" w:hAnsi="Arial" w:cs="Arial"/>
          <w:lang w:val="en-US"/>
        </w:rPr>
        <w:t>ere</w:t>
      </w:r>
      <w:r w:rsidR="00002D37" w:rsidRPr="00164E90">
        <w:rPr>
          <w:rFonts w:ascii="Arial" w:eastAsia="Arial" w:hAnsi="Arial" w:cs="Arial"/>
          <w:lang w:val="en-US"/>
        </w:rPr>
        <w:t xml:space="preserve"> used to corroborate the data gathered from the survey. Guided by the final research question, the researcher w</w:t>
      </w:r>
      <w:r w:rsidR="00C978B3" w:rsidRPr="00164E90">
        <w:rPr>
          <w:rFonts w:ascii="Arial" w:eastAsia="Arial" w:hAnsi="Arial" w:cs="Arial"/>
          <w:lang w:val="en-US"/>
        </w:rPr>
        <w:t xml:space="preserve">as </w:t>
      </w:r>
      <w:r w:rsidR="00002D37" w:rsidRPr="00164E90">
        <w:rPr>
          <w:rFonts w:ascii="Arial" w:eastAsia="Arial" w:hAnsi="Arial" w:cs="Arial"/>
          <w:lang w:val="en-US"/>
        </w:rPr>
        <w:t xml:space="preserve">able to generate an overall and generalizable synthesis on the objectives of the study. The nature of integration </w:t>
      </w:r>
      <w:r w:rsidR="002D0AAE" w:rsidRPr="00164E90">
        <w:rPr>
          <w:rFonts w:ascii="Arial" w:eastAsia="Arial" w:hAnsi="Arial" w:cs="Arial"/>
          <w:lang w:val="en-US"/>
        </w:rPr>
        <w:t>was</w:t>
      </w:r>
      <w:r w:rsidR="00002D37" w:rsidRPr="00164E90">
        <w:rPr>
          <w:rFonts w:ascii="Arial" w:eastAsia="Arial" w:hAnsi="Arial" w:cs="Arial"/>
          <w:lang w:val="en-US"/>
        </w:rPr>
        <w:t xml:space="preserve"> posted.</w:t>
      </w:r>
    </w:p>
    <w:p w14:paraId="607DD193" w14:textId="77777777" w:rsidR="00625DD7" w:rsidRPr="00164E90" w:rsidRDefault="00625DD7" w:rsidP="00002D37">
      <w:pPr>
        <w:tabs>
          <w:tab w:val="left" w:pos="709"/>
        </w:tabs>
        <w:spacing w:line="480" w:lineRule="auto"/>
        <w:ind w:left="14"/>
        <w:jc w:val="both"/>
        <w:rPr>
          <w:rFonts w:ascii="Arial" w:eastAsia="Arial" w:hAnsi="Arial" w:cs="Arial"/>
          <w:lang w:val="en-US"/>
        </w:rPr>
      </w:pPr>
    </w:p>
    <w:p w14:paraId="72C0816A" w14:textId="0E5FDBB0" w:rsidR="00002D37" w:rsidRPr="00164E90" w:rsidRDefault="00002D37" w:rsidP="00002D37">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t>Data Analysis</w:t>
      </w:r>
    </w:p>
    <w:p w14:paraId="5E31C21B" w14:textId="77777777"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Quantitative Phase</w:t>
      </w:r>
    </w:p>
    <w:p w14:paraId="406FEEB4" w14:textId="0F77083A" w:rsidR="00164B1B" w:rsidRPr="00164E90" w:rsidRDefault="00002D37" w:rsidP="00BB038C">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As with quantitative analysis, the data gathered w</w:t>
      </w:r>
      <w:r w:rsidR="002D0AAE" w:rsidRPr="00164E90">
        <w:rPr>
          <w:rFonts w:ascii="Arial" w:eastAsia="Arial" w:hAnsi="Arial" w:cs="Arial"/>
          <w:lang w:val="en-US"/>
        </w:rPr>
        <w:t xml:space="preserve">as </w:t>
      </w:r>
      <w:r w:rsidRPr="00164E90">
        <w:rPr>
          <w:rFonts w:ascii="Arial" w:eastAsia="Arial" w:hAnsi="Arial" w:cs="Arial"/>
          <w:lang w:val="en-US"/>
        </w:rPr>
        <w:t>properly classified, analyzed and interpreted using the following statistical tools. Mean w</w:t>
      </w:r>
      <w:r w:rsidR="007C2645" w:rsidRPr="00164E90">
        <w:rPr>
          <w:rFonts w:ascii="Arial" w:eastAsia="Arial" w:hAnsi="Arial" w:cs="Arial"/>
          <w:lang w:val="en-US"/>
        </w:rPr>
        <w:t xml:space="preserve">as </w:t>
      </w:r>
      <w:r w:rsidRPr="00164E90">
        <w:rPr>
          <w:rFonts w:ascii="Arial" w:eastAsia="Arial" w:hAnsi="Arial" w:cs="Arial"/>
          <w:lang w:val="en-US"/>
        </w:rPr>
        <w:t>used to measure the level of ethical leadership, political behavior and employee performance. On the other hand, Pearson(r) w</w:t>
      </w:r>
      <w:r w:rsidR="00044BEC" w:rsidRPr="00164E90">
        <w:rPr>
          <w:rFonts w:ascii="Arial" w:eastAsia="Arial" w:hAnsi="Arial" w:cs="Arial"/>
          <w:lang w:val="en-US"/>
        </w:rPr>
        <w:t>as</w:t>
      </w:r>
      <w:r w:rsidRPr="00164E90">
        <w:rPr>
          <w:rFonts w:ascii="Arial" w:eastAsia="Arial" w:hAnsi="Arial" w:cs="Arial"/>
          <w:lang w:val="en-US"/>
        </w:rPr>
        <w:t xml:space="preserve"> used to determine the significance of the relationship between ethical leadership and employee performance of DSWD employees in Region X. </w:t>
      </w:r>
    </w:p>
    <w:p w14:paraId="65078D24" w14:textId="595F84A1"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Qualitative Phase</w:t>
      </w:r>
    </w:p>
    <w:p w14:paraId="6DBE9A88" w14:textId="1B8EC1E8"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As with data analysis, the researcher</w:t>
      </w:r>
      <w:r w:rsidR="00BB038C" w:rsidRPr="00164E90">
        <w:rPr>
          <w:rFonts w:ascii="Arial" w:eastAsia="Arial" w:hAnsi="Arial" w:cs="Arial"/>
          <w:lang w:val="en-US"/>
        </w:rPr>
        <w:t xml:space="preserve"> </w:t>
      </w:r>
      <w:r w:rsidRPr="00164E90">
        <w:rPr>
          <w:rFonts w:ascii="Arial" w:eastAsia="Arial" w:hAnsi="Arial" w:cs="Arial"/>
          <w:lang w:val="en-US"/>
        </w:rPr>
        <w:t>follow</w:t>
      </w:r>
      <w:r w:rsidR="0045118F" w:rsidRPr="00164E90">
        <w:rPr>
          <w:rFonts w:ascii="Arial" w:eastAsia="Arial" w:hAnsi="Arial" w:cs="Arial"/>
          <w:lang w:val="en-US"/>
        </w:rPr>
        <w:t>ed</w:t>
      </w:r>
      <w:r w:rsidRPr="00164E90">
        <w:rPr>
          <w:rFonts w:ascii="Arial" w:eastAsia="Arial" w:hAnsi="Arial" w:cs="Arial"/>
          <w:lang w:val="en-US"/>
        </w:rPr>
        <w:t xml:space="preserve"> the three-step proposition of Creswell et al. (2003). The first step is the data reduction in which transcriptions </w:t>
      </w:r>
      <w:r w:rsidR="0045118F" w:rsidRPr="00164E90">
        <w:rPr>
          <w:rFonts w:ascii="Arial" w:eastAsia="Arial" w:hAnsi="Arial" w:cs="Arial"/>
          <w:lang w:val="en-US"/>
        </w:rPr>
        <w:lastRenderedPageBreak/>
        <w:t>were</w:t>
      </w:r>
      <w:r w:rsidRPr="00164E90">
        <w:rPr>
          <w:rFonts w:ascii="Arial" w:eastAsia="Arial" w:hAnsi="Arial" w:cs="Arial"/>
          <w:lang w:val="en-US"/>
        </w:rPr>
        <w:t xml:space="preserve"> chosen, simplified and organized using the data coding of core themes. The second step </w:t>
      </w:r>
      <w:r w:rsidR="00A94914" w:rsidRPr="00164E90">
        <w:rPr>
          <w:rFonts w:ascii="Arial" w:eastAsia="Arial" w:hAnsi="Arial" w:cs="Arial"/>
          <w:lang w:val="en-US"/>
        </w:rPr>
        <w:t>was</w:t>
      </w:r>
      <w:r w:rsidRPr="00164E90">
        <w:rPr>
          <w:rFonts w:ascii="Arial" w:eastAsia="Arial" w:hAnsi="Arial" w:cs="Arial"/>
          <w:lang w:val="en-US"/>
        </w:rPr>
        <w:t xml:space="preserve"> data display in which data presented in tabular form categorized into core ideas and themes. Themes will be presented in accordance with the research questions while significant statements will be presented as direct confirming responses of the participants to the theme. The third step </w:t>
      </w:r>
      <w:r w:rsidR="00BB038C" w:rsidRPr="00164E90">
        <w:rPr>
          <w:rFonts w:ascii="Arial" w:eastAsia="Arial" w:hAnsi="Arial" w:cs="Arial"/>
          <w:lang w:val="en-US"/>
        </w:rPr>
        <w:t>was</w:t>
      </w:r>
      <w:r w:rsidRPr="00164E90">
        <w:rPr>
          <w:rFonts w:ascii="Arial" w:eastAsia="Arial" w:hAnsi="Arial" w:cs="Arial"/>
          <w:lang w:val="en-US"/>
        </w:rPr>
        <w:t xml:space="preserve"> the data interpretation in which themes </w:t>
      </w:r>
      <w:r w:rsidR="00BB038C" w:rsidRPr="00164E90">
        <w:rPr>
          <w:rFonts w:ascii="Arial" w:eastAsia="Arial" w:hAnsi="Arial" w:cs="Arial"/>
          <w:lang w:val="en-US"/>
        </w:rPr>
        <w:t>were</w:t>
      </w:r>
      <w:r w:rsidRPr="00164E90">
        <w:rPr>
          <w:rFonts w:ascii="Arial" w:eastAsia="Arial" w:hAnsi="Arial" w:cs="Arial"/>
          <w:lang w:val="en-US"/>
        </w:rPr>
        <w:t xml:space="preserve"> interpreted, given meaning and implications.</w:t>
      </w:r>
    </w:p>
    <w:p w14:paraId="443B484B" w14:textId="0ACCB554"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Given that the research design is relatively new and complex, the researcher recognize</w:t>
      </w:r>
      <w:r w:rsidR="00BB038C" w:rsidRPr="00164E90">
        <w:rPr>
          <w:rFonts w:ascii="Arial" w:eastAsia="Arial" w:hAnsi="Arial" w:cs="Arial"/>
          <w:lang w:val="en-US"/>
        </w:rPr>
        <w:t>d</w:t>
      </w:r>
      <w:r w:rsidRPr="00164E90">
        <w:rPr>
          <w:rFonts w:ascii="Arial" w:eastAsia="Arial" w:hAnsi="Arial" w:cs="Arial"/>
          <w:lang w:val="en-US"/>
        </w:rPr>
        <w:t xml:space="preserve"> limitations and constraints of the study.</w:t>
      </w:r>
      <w:r w:rsidR="00530EEF" w:rsidRPr="00164E90">
        <w:rPr>
          <w:rFonts w:ascii="Arial" w:eastAsia="Arial" w:hAnsi="Arial" w:cs="Arial"/>
          <w:lang w:val="en-US"/>
        </w:rPr>
        <w:t xml:space="preserve"> </w:t>
      </w:r>
      <w:r w:rsidR="00BA330E" w:rsidRPr="00164E90">
        <w:rPr>
          <w:rFonts w:ascii="Arial" w:eastAsia="Arial" w:hAnsi="Arial" w:cs="Arial"/>
          <w:lang w:val="en-US"/>
        </w:rPr>
        <w:t>S</w:t>
      </w:r>
      <w:r w:rsidR="00530EEF" w:rsidRPr="00164E90">
        <w:rPr>
          <w:rFonts w:ascii="Arial" w:eastAsia="Arial" w:hAnsi="Arial" w:cs="Arial"/>
          <w:lang w:val="en-US"/>
        </w:rPr>
        <w:t>upporting this view, Creswell and Poth (2017) states that t</w:t>
      </w:r>
      <w:r w:rsidRPr="00164E90">
        <w:rPr>
          <w:rFonts w:ascii="Arial" w:eastAsia="Arial" w:hAnsi="Arial" w:cs="Arial"/>
          <w:lang w:val="en-US"/>
        </w:rPr>
        <w:t>he field of qualitative research has been rich in strategies for “entering the field” and for engaging special or hidden populations</w:t>
      </w:r>
      <w:r w:rsidR="008561B8" w:rsidRPr="00164E90">
        <w:rPr>
          <w:rFonts w:ascii="Arial" w:eastAsia="Arial" w:hAnsi="Arial" w:cs="Arial"/>
          <w:lang w:val="en-US"/>
        </w:rPr>
        <w:t xml:space="preserve">. </w:t>
      </w:r>
      <w:r w:rsidRPr="00164E90">
        <w:rPr>
          <w:rFonts w:ascii="Arial" w:eastAsia="Arial" w:hAnsi="Arial" w:cs="Arial"/>
          <w:lang w:val="en-US"/>
        </w:rPr>
        <w:t xml:space="preserve"> Qualitative approaches have often been methodologically weak in procedures for “mixing” qualitative and quantitative data and for “inductive” metanalysis and incorporation of the results. </w:t>
      </w:r>
      <w:r w:rsidR="00550FFE" w:rsidRPr="00164E90">
        <w:rPr>
          <w:rFonts w:ascii="Arial" w:eastAsia="Arial" w:hAnsi="Arial" w:cs="Arial"/>
          <w:lang w:val="en-US"/>
        </w:rPr>
        <w:t>Creswel</w:t>
      </w:r>
      <w:r w:rsidR="00BA330E" w:rsidRPr="00164E90">
        <w:rPr>
          <w:rFonts w:ascii="Arial" w:eastAsia="Arial" w:hAnsi="Arial" w:cs="Arial"/>
          <w:lang w:val="en-US"/>
        </w:rPr>
        <w:t>l (2009</w:t>
      </w:r>
      <w:r w:rsidR="00530EEF" w:rsidRPr="00164E90">
        <w:rPr>
          <w:rFonts w:ascii="Arial" w:eastAsia="Arial" w:hAnsi="Arial" w:cs="Arial"/>
          <w:lang w:val="en-US"/>
        </w:rPr>
        <w:t>) pointed</w:t>
      </w:r>
      <w:r w:rsidR="00BA330E" w:rsidRPr="00164E90">
        <w:rPr>
          <w:rFonts w:ascii="Arial" w:eastAsia="Arial" w:hAnsi="Arial" w:cs="Arial"/>
          <w:lang w:val="en-US"/>
        </w:rPr>
        <w:t xml:space="preserve"> out that t</w:t>
      </w:r>
      <w:r w:rsidRPr="00164E90">
        <w:rPr>
          <w:rFonts w:ascii="Arial" w:eastAsia="Arial" w:hAnsi="Arial" w:cs="Arial"/>
          <w:lang w:val="en-US"/>
        </w:rPr>
        <w:t xml:space="preserve">hese limitations include weaknesses in describing interrelationships that exist among two or more generated constructs or </w:t>
      </w:r>
      <w:r w:rsidR="00530EEF" w:rsidRPr="00164E90">
        <w:rPr>
          <w:rFonts w:ascii="Arial" w:eastAsia="Arial" w:hAnsi="Arial" w:cs="Arial"/>
          <w:lang w:val="en-US"/>
        </w:rPr>
        <w:t>domains with</w:t>
      </w:r>
      <w:r w:rsidRPr="00164E90">
        <w:rPr>
          <w:rFonts w:ascii="Arial" w:eastAsia="Arial" w:hAnsi="Arial" w:cs="Arial"/>
          <w:lang w:val="en-US"/>
        </w:rPr>
        <w:t xml:space="preserve"> the integration of qualitative information.</w:t>
      </w:r>
    </w:p>
    <w:p w14:paraId="0AD3427C" w14:textId="30AAA79F"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ab/>
        <w:t xml:space="preserve">For </w:t>
      </w:r>
      <w:r w:rsidRPr="00164E90">
        <w:rPr>
          <w:rFonts w:ascii="Arial" w:eastAsia="Arial" w:hAnsi="Arial" w:cs="Arial"/>
          <w:i/>
          <w:iCs/>
          <w:lang w:val="en-US"/>
        </w:rPr>
        <w:t>time</w:t>
      </w:r>
      <w:r w:rsidRPr="00164E90">
        <w:rPr>
          <w:rFonts w:ascii="Arial" w:eastAsia="Arial" w:hAnsi="Arial" w:cs="Arial"/>
          <w:lang w:val="en-US"/>
        </w:rPr>
        <w:t xml:space="preserve">, this study faced a challenge regarding time availability. The extensive and laborious hours dedicated to both the quantitative and qualitative stages, conducted consecutively, demanded significant physical stamina, emotional fortitude, energy, and diligence to complete. Despite careful planning </w:t>
      </w:r>
    </w:p>
    <w:p w14:paraId="65AA422F" w14:textId="77777777"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 xml:space="preserve">and adherence to a practical schedule, unforeseen circumstances occasionally </w:t>
      </w:r>
    </w:p>
    <w:p w14:paraId="4FB9F0EF" w14:textId="77777777"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caused delays in the research activities. Additionally, as the researcher held a full</w:t>
      </w:r>
    </w:p>
    <w:p w14:paraId="2B5CD98A" w14:textId="77777777"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 xml:space="preserve">time position, juggling responsibilities as an employee and a student presented a </w:t>
      </w:r>
    </w:p>
    <w:p w14:paraId="1DB8477A" w14:textId="1DED5070" w:rsidR="00BB038C" w:rsidRPr="00164E90" w:rsidRDefault="00BB038C" w:rsidP="00BB038C">
      <w:pPr>
        <w:tabs>
          <w:tab w:val="left" w:pos="709"/>
        </w:tabs>
        <w:spacing w:line="480" w:lineRule="auto"/>
        <w:ind w:left="14"/>
        <w:rPr>
          <w:rFonts w:ascii="Arial" w:eastAsia="Arial" w:hAnsi="Arial" w:cs="Arial"/>
          <w:lang w:val="en-US"/>
        </w:rPr>
      </w:pPr>
      <w:r w:rsidRPr="00164E90">
        <w:rPr>
          <w:rFonts w:ascii="Arial" w:eastAsia="Arial" w:hAnsi="Arial" w:cs="Arial"/>
          <w:lang w:val="en-US"/>
        </w:rPr>
        <w:t xml:space="preserve">considerable challenge in managing time effectively.  </w:t>
      </w:r>
    </w:p>
    <w:p w14:paraId="34338BB7" w14:textId="0DA063CC" w:rsidR="00BB038C" w:rsidRPr="00164E90" w:rsidRDefault="00BB038C" w:rsidP="00051D8E">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For </w:t>
      </w:r>
      <w:r w:rsidRPr="00164E90">
        <w:rPr>
          <w:rFonts w:ascii="Arial" w:eastAsia="Arial" w:hAnsi="Arial" w:cs="Arial"/>
          <w:i/>
          <w:iCs/>
          <w:lang w:val="en-US"/>
        </w:rPr>
        <w:t>participant selection</w:t>
      </w:r>
      <w:r w:rsidRPr="00164E90">
        <w:rPr>
          <w:rFonts w:ascii="Arial" w:eastAsia="Arial" w:hAnsi="Arial" w:cs="Arial"/>
          <w:lang w:val="en-US"/>
        </w:rPr>
        <w:t xml:space="preserve">, the selection of study participants is one of the perceived problems. While the target participants are spreading across Region X, </w:t>
      </w:r>
      <w:r w:rsidRPr="00164E90">
        <w:rPr>
          <w:rFonts w:ascii="Arial" w:eastAsia="Arial" w:hAnsi="Arial" w:cs="Arial"/>
          <w:lang w:val="en-US"/>
        </w:rPr>
        <w:lastRenderedPageBreak/>
        <w:t xml:space="preserve">the nature of their work is so demanding that they are too busy to give sufficient time to accommodate the interview and focus group discussion of this study. Another issue the researcher faced was the resources. Since the scope of the study is region-wide, covering five major provinces, financial resource constraints may become a problem. As the paper involved two separate studies converged into a single whole, a huge </w:t>
      </w:r>
      <w:proofErr w:type="gramStart"/>
      <w:r w:rsidRPr="00164E90">
        <w:rPr>
          <w:rFonts w:ascii="Arial" w:eastAsia="Arial" w:hAnsi="Arial" w:cs="Arial"/>
          <w:lang w:val="en-US"/>
        </w:rPr>
        <w:t>amount</w:t>
      </w:r>
      <w:proofErr w:type="gramEnd"/>
      <w:r w:rsidRPr="00164E90">
        <w:rPr>
          <w:rFonts w:ascii="Arial" w:eastAsia="Arial" w:hAnsi="Arial" w:cs="Arial"/>
          <w:lang w:val="en-US"/>
        </w:rPr>
        <w:t xml:space="preserve"> of financial resources was defrayed. Another dilemma is human resource constraints since the researcher has no available personnel to lend help and assistance especially during data collection and analysis. This is because only few of the researchers have expertise on</w:t>
      </w:r>
      <w:r w:rsidR="00051D8E" w:rsidRPr="00164E90">
        <w:rPr>
          <w:rFonts w:ascii="Arial" w:eastAsia="Arial" w:hAnsi="Arial" w:cs="Arial"/>
          <w:lang w:val="en-US"/>
        </w:rPr>
        <w:t xml:space="preserve"> </w:t>
      </w:r>
      <w:r w:rsidRPr="00164E90">
        <w:rPr>
          <w:rFonts w:ascii="Arial" w:eastAsia="Arial" w:hAnsi="Arial" w:cs="Arial"/>
          <w:lang w:val="en-US"/>
        </w:rPr>
        <w:t>conducting the mixed methods where both quantitative and qualitative data are integrated into single, well-substantiated result.</w:t>
      </w:r>
    </w:p>
    <w:p w14:paraId="31514CE0" w14:textId="2405755A" w:rsidR="00002D37"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researcher strictly observes the ethical standards in the conduct of this study. This follows the UMERC protocol no. 2024-243 of the university’s research ethics committee. The researcher conforms to the following norms: Voluntary participation- where the respondents will be given the free will to participate without any form of consequence or penalty or loss of benefits. The researcher properly informs the respondents of the time they spend answering the questionnaire which requires their honesty. This </w:t>
      </w:r>
      <w:r w:rsidR="00051D8E" w:rsidRPr="00164E90">
        <w:rPr>
          <w:rFonts w:ascii="Arial" w:eastAsia="Arial" w:hAnsi="Arial" w:cs="Arial"/>
          <w:lang w:val="en-US"/>
        </w:rPr>
        <w:t>was</w:t>
      </w:r>
      <w:r w:rsidRPr="00164E90">
        <w:rPr>
          <w:rFonts w:ascii="Arial" w:eastAsia="Arial" w:hAnsi="Arial" w:cs="Arial"/>
          <w:lang w:val="en-US"/>
        </w:rPr>
        <w:t xml:space="preserve"> done by introducing the purpose and the benefits of the study to the participating employees in Region X. Privacy and confidentiality- the researcher carefully retrieves the questionnaires with utmost privacy and confidentiality so that the names and the responses w</w:t>
      </w:r>
      <w:r w:rsidR="00051D8E" w:rsidRPr="00164E90">
        <w:rPr>
          <w:rFonts w:ascii="Arial" w:eastAsia="Arial" w:hAnsi="Arial" w:cs="Arial"/>
          <w:lang w:val="en-US"/>
        </w:rPr>
        <w:t>ere not</w:t>
      </w:r>
      <w:r w:rsidRPr="00164E90">
        <w:rPr>
          <w:rFonts w:ascii="Arial" w:eastAsia="Arial" w:hAnsi="Arial" w:cs="Arial"/>
          <w:lang w:val="en-US"/>
        </w:rPr>
        <w:t xml:space="preserve"> seen by other employees or colleagues. Informed consent- the researcher</w:t>
      </w:r>
      <w:r w:rsidR="00051D8E" w:rsidRPr="00164E90">
        <w:rPr>
          <w:rFonts w:ascii="Arial" w:eastAsia="Arial" w:hAnsi="Arial" w:cs="Arial"/>
          <w:lang w:val="en-US"/>
        </w:rPr>
        <w:t xml:space="preserve"> secured</w:t>
      </w:r>
      <w:r w:rsidRPr="00164E90">
        <w:rPr>
          <w:rFonts w:ascii="Arial" w:eastAsia="Arial" w:hAnsi="Arial" w:cs="Arial"/>
          <w:lang w:val="en-US"/>
        </w:rPr>
        <w:t xml:space="preserve"> informed consent from the institution and the individual respondent to distribute the research questionnaire as a principle of respect. Risks-</w:t>
      </w:r>
      <w:r w:rsidRPr="00164E90">
        <w:rPr>
          <w:lang w:val="en-US"/>
        </w:rPr>
        <w:t xml:space="preserve"> </w:t>
      </w:r>
      <w:r w:rsidRPr="00164E90">
        <w:rPr>
          <w:rFonts w:ascii="Arial" w:eastAsia="Arial" w:hAnsi="Arial" w:cs="Arial"/>
          <w:lang w:val="en-US"/>
        </w:rPr>
        <w:t xml:space="preserve">this study does not involve high-risk </w:t>
      </w:r>
      <w:r w:rsidRPr="00164E90">
        <w:rPr>
          <w:rFonts w:ascii="Arial" w:eastAsia="Arial" w:hAnsi="Arial" w:cs="Arial"/>
          <w:lang w:val="en-US"/>
        </w:rPr>
        <w:lastRenderedPageBreak/>
        <w:t>situations where the respondents may experience physical, psychological, or socio-economic concerns.</w:t>
      </w:r>
    </w:p>
    <w:p w14:paraId="514A6F91" w14:textId="77777777" w:rsidR="00625DD7" w:rsidRPr="00164E90" w:rsidRDefault="00625DD7" w:rsidP="00BC5FC0">
      <w:pPr>
        <w:tabs>
          <w:tab w:val="left" w:pos="709"/>
        </w:tabs>
        <w:spacing w:line="480" w:lineRule="auto"/>
        <w:jc w:val="both"/>
        <w:rPr>
          <w:rFonts w:ascii="Arial" w:eastAsia="Arial" w:hAnsi="Arial" w:cs="Arial"/>
          <w:lang w:val="en-US"/>
        </w:rPr>
      </w:pPr>
    </w:p>
    <w:p w14:paraId="455C2DD0" w14:textId="77777777" w:rsidR="00002D37" w:rsidRPr="00164E90" w:rsidRDefault="00002D37" w:rsidP="00002D37">
      <w:pPr>
        <w:tabs>
          <w:tab w:val="left" w:pos="709"/>
        </w:tabs>
        <w:spacing w:line="480" w:lineRule="auto"/>
        <w:ind w:left="14"/>
        <w:jc w:val="center"/>
        <w:rPr>
          <w:rFonts w:ascii="Arial" w:eastAsia="Arial" w:hAnsi="Arial" w:cs="Arial"/>
          <w:b/>
          <w:bCs/>
          <w:lang w:val="en-US"/>
        </w:rPr>
      </w:pPr>
      <w:r w:rsidRPr="00164E90">
        <w:rPr>
          <w:rFonts w:ascii="Arial" w:eastAsia="Arial" w:hAnsi="Arial" w:cs="Arial"/>
          <w:b/>
          <w:bCs/>
          <w:lang w:val="en-US"/>
        </w:rPr>
        <w:t>RESULTS AND DISCUSSION</w:t>
      </w:r>
    </w:p>
    <w:p w14:paraId="7C566E0F"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Pr="00164E90">
        <w:rPr>
          <w:rFonts w:ascii="Arial" w:eastAsia="Arial" w:hAnsi="Arial" w:cs="Arial"/>
          <w:lang w:val="en-US"/>
        </w:rPr>
        <w:tab/>
        <w:t xml:space="preserve">Presented in this section are the results and analysis of the data gathered both in quantitative and qualitative phases. The order of presentation follows that of the study objectives. </w:t>
      </w:r>
    </w:p>
    <w:p w14:paraId="1AC92C10"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This section has three parts: Part 1 outlines the results and discussion on quantitative aspect of the study. Part 2 illustrates the results and discussion on qualitative aspect of the study. Part 3 presents the integration of both quantitative and qualitative results.</w:t>
      </w:r>
    </w:p>
    <w:p w14:paraId="32AC29F8" w14:textId="77777777" w:rsidR="00002D37" w:rsidRPr="00164E90" w:rsidRDefault="00002D37" w:rsidP="00002D37">
      <w:pPr>
        <w:tabs>
          <w:tab w:val="left" w:pos="709"/>
        </w:tabs>
        <w:spacing w:line="480" w:lineRule="auto"/>
        <w:ind w:left="14"/>
        <w:jc w:val="both"/>
        <w:rPr>
          <w:rFonts w:ascii="Arial" w:eastAsia="Arial" w:hAnsi="Arial" w:cs="Arial"/>
          <w:sz w:val="12"/>
          <w:szCs w:val="12"/>
          <w:lang w:val="en-US"/>
        </w:rPr>
      </w:pPr>
    </w:p>
    <w:p w14:paraId="11D2E5DD" w14:textId="4A45ACCA" w:rsidR="00002D37" w:rsidRPr="00164E90" w:rsidRDefault="00002D37" w:rsidP="0000176A">
      <w:pPr>
        <w:tabs>
          <w:tab w:val="left" w:pos="709"/>
        </w:tabs>
        <w:ind w:left="14"/>
        <w:jc w:val="both"/>
        <w:rPr>
          <w:rFonts w:ascii="Arial" w:eastAsia="Arial" w:hAnsi="Arial" w:cs="Arial"/>
          <w:b/>
          <w:bCs/>
          <w:lang w:val="en-US"/>
        </w:rPr>
      </w:pPr>
      <w:r w:rsidRPr="00164E90">
        <w:rPr>
          <w:rFonts w:ascii="Arial" w:eastAsia="Arial" w:hAnsi="Arial" w:cs="Arial"/>
          <w:b/>
          <w:bCs/>
          <w:lang w:val="en-US"/>
        </w:rPr>
        <w:t>Ethical Leadership, Political Behavior and Employee Performance in the</w:t>
      </w:r>
      <w:r w:rsidR="0000176A" w:rsidRPr="00164E90">
        <w:rPr>
          <w:rFonts w:ascii="Arial" w:eastAsia="Arial" w:hAnsi="Arial" w:cs="Arial"/>
          <w:b/>
          <w:bCs/>
          <w:lang w:val="en-US"/>
        </w:rPr>
        <w:tab/>
      </w:r>
      <w:r w:rsidR="0000176A" w:rsidRPr="00164E90">
        <w:rPr>
          <w:rFonts w:ascii="Arial" w:eastAsia="Arial" w:hAnsi="Arial" w:cs="Arial"/>
          <w:b/>
          <w:bCs/>
          <w:lang w:val="en-US"/>
        </w:rPr>
        <w:tab/>
      </w:r>
      <w:r w:rsidRPr="00164E90">
        <w:rPr>
          <w:rFonts w:ascii="Arial" w:eastAsia="Arial" w:hAnsi="Arial" w:cs="Arial"/>
          <w:b/>
          <w:bCs/>
          <w:lang w:val="en-US"/>
        </w:rPr>
        <w:t xml:space="preserve"> Public Sector</w:t>
      </w:r>
    </w:p>
    <w:p w14:paraId="35B30F84" w14:textId="77777777" w:rsidR="0000176A" w:rsidRPr="00164E90" w:rsidRDefault="0000176A" w:rsidP="0000176A">
      <w:pPr>
        <w:tabs>
          <w:tab w:val="left" w:pos="709"/>
        </w:tabs>
        <w:ind w:left="14"/>
        <w:jc w:val="both"/>
        <w:rPr>
          <w:rFonts w:ascii="Arial" w:eastAsia="Arial" w:hAnsi="Arial" w:cs="Arial"/>
          <w:b/>
          <w:bCs/>
          <w:lang w:val="en-US"/>
        </w:rPr>
      </w:pPr>
    </w:p>
    <w:p w14:paraId="62C90FCC" w14:textId="00FCBEAA"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Presented in Table 1 are the data on the level of ethical leadership of unit heads, political behavior, and employee performance among public sector employees in the Department of Social Welfare and Development (DSWD) Region X. The level of ethical leadership was measured through the following indicators: </w:t>
      </w:r>
      <w:r w:rsidRPr="00164E90">
        <w:rPr>
          <w:rFonts w:ascii="Arial" w:eastAsia="Arial" w:hAnsi="Arial" w:cs="Arial"/>
          <w:i/>
          <w:iCs/>
          <w:lang w:val="en-US"/>
        </w:rPr>
        <w:t>people orientation, fairness, power sharing, ethical guidance, role clarification, and integrity</w:t>
      </w:r>
      <w:r w:rsidRPr="00164E90">
        <w:rPr>
          <w:rFonts w:ascii="Arial" w:eastAsia="Arial" w:hAnsi="Arial" w:cs="Arial"/>
          <w:lang w:val="en-US"/>
        </w:rPr>
        <w:t>. The results reveal that the level of ethical leadership is high, with an overall mean rating of 4.04 and a standard deviation of 0.59. This suggests that unit heads often demonstrate fairness, transparency, and accountability in managing their respective divisions, motivating employees to emulate their example and maintain professional ethics in their work.</w:t>
      </w:r>
    </w:p>
    <w:p w14:paraId="566FEE02" w14:textId="3AA31A3B" w:rsidR="00002D37" w:rsidRPr="00164E90" w:rsidRDefault="00F875B5" w:rsidP="00F875B5">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This result is supported by the study of Eva, Newman, Zhou, and Zhou (2020), who found that ethical leadership enhances employees’ prosocial </w:t>
      </w:r>
      <w:r w:rsidRPr="00164E90">
        <w:rPr>
          <w:rFonts w:ascii="Arial" w:eastAsia="Arial" w:hAnsi="Arial" w:cs="Arial"/>
          <w:lang w:val="en-US"/>
        </w:rPr>
        <w:lastRenderedPageBreak/>
        <w:t>motivation and internal citizenship behaviors by fostering trust, integrity, and shared responsibility within organizations. Their findings imply that leaders who demonstrate ethical values and power sharing create supportive work environments that encourage employees to perform their duties responsibly and align their behavior with organizational goals.</w:t>
      </w:r>
    </w:p>
    <w:p w14:paraId="1D606809" w14:textId="05F72A21" w:rsidR="00835867" w:rsidRPr="00164E90" w:rsidRDefault="00835867" w:rsidP="00CF2526">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847B96" w:rsidRPr="00164E90">
        <w:rPr>
          <w:rFonts w:ascii="Arial" w:eastAsia="Arial" w:hAnsi="Arial" w:cs="Arial"/>
          <w:lang w:val="en-US"/>
        </w:rPr>
        <w:t xml:space="preserve">Furthermore, recent literature emphasizes that ethical leadership is fundamental in strengthening accountability, integrity, and professionalism in public sector organizations. In the Philippine setting, ethical leadership is institutionally grounded in Republic Act No. 6713 (Code of Conduct and Ethical Standards for Public Officials and Employees), which mandates public servants to uphold commitment to public interest, professionalism, justness and sincerity, political neutrality, and responsiveness to the public. Leadership behaviors such as fairness, ethical guidance, integrity, role clarification, and power sharing reflect these statutory principles, as they promote transparency, impartial decision-making, and responsible exercise of authority. Supporting this perspective, </w:t>
      </w:r>
      <w:r w:rsidR="005840F7" w:rsidRPr="00164E90">
        <w:rPr>
          <w:rFonts w:ascii="Arial" w:eastAsia="Arial" w:hAnsi="Arial" w:cs="Arial"/>
          <w:lang w:val="en-US"/>
        </w:rPr>
        <w:t>Fan</w:t>
      </w:r>
      <w:r w:rsidR="00847B96" w:rsidRPr="00164E90">
        <w:rPr>
          <w:rFonts w:ascii="Arial" w:eastAsia="Arial" w:hAnsi="Arial" w:cs="Arial"/>
          <w:lang w:val="en-US"/>
        </w:rPr>
        <w:t xml:space="preserve">, </w:t>
      </w:r>
      <w:r w:rsidR="005840F7" w:rsidRPr="00164E90">
        <w:rPr>
          <w:rFonts w:ascii="Arial" w:eastAsia="Arial" w:hAnsi="Arial" w:cs="Arial"/>
          <w:lang w:val="en-US"/>
        </w:rPr>
        <w:t xml:space="preserve">Sun </w:t>
      </w:r>
      <w:r w:rsidR="00847B96" w:rsidRPr="00164E90">
        <w:rPr>
          <w:rFonts w:ascii="Arial" w:eastAsia="Arial" w:hAnsi="Arial" w:cs="Arial"/>
          <w:lang w:val="en-US"/>
        </w:rPr>
        <w:t xml:space="preserve">and </w:t>
      </w:r>
      <w:r w:rsidR="00906751" w:rsidRPr="00164E90">
        <w:rPr>
          <w:rFonts w:ascii="Arial" w:eastAsia="Arial" w:hAnsi="Arial" w:cs="Arial"/>
          <w:lang w:val="en-US"/>
        </w:rPr>
        <w:t>Wang</w:t>
      </w:r>
      <w:r w:rsidR="00847B96" w:rsidRPr="00164E90">
        <w:rPr>
          <w:rFonts w:ascii="Arial" w:eastAsia="Arial" w:hAnsi="Arial" w:cs="Arial"/>
          <w:lang w:val="en-US"/>
        </w:rPr>
        <w:t xml:space="preserve"> (202</w:t>
      </w:r>
      <w:r w:rsidR="00906751" w:rsidRPr="00164E90">
        <w:rPr>
          <w:rFonts w:ascii="Arial" w:eastAsia="Arial" w:hAnsi="Arial" w:cs="Arial"/>
          <w:lang w:val="en-US"/>
        </w:rPr>
        <w:t>4</w:t>
      </w:r>
      <w:r w:rsidR="00847B96" w:rsidRPr="00164E90">
        <w:rPr>
          <w:rFonts w:ascii="Arial" w:eastAsia="Arial" w:hAnsi="Arial" w:cs="Arial"/>
          <w:lang w:val="en-US"/>
        </w:rPr>
        <w:t xml:space="preserve">) </w:t>
      </w:r>
      <w:r w:rsidR="00CF2526" w:rsidRPr="00164E90">
        <w:rPr>
          <w:rFonts w:ascii="Arial" w:eastAsia="Arial" w:hAnsi="Arial" w:cs="Arial"/>
          <w:lang w:val="en-US"/>
        </w:rPr>
        <w:t xml:space="preserve">found that </w:t>
      </w:r>
      <w:r w:rsidR="007743F9" w:rsidRPr="00164E90">
        <w:rPr>
          <w:rFonts w:ascii="Arial" w:eastAsia="Arial" w:hAnsi="Arial" w:cs="Arial"/>
          <w:lang w:val="en-US"/>
        </w:rPr>
        <w:t xml:space="preserve">ethical leadership boosts prosocial behavior toward the public (PBP) via public service motivation, emphasizing its role in enhancing positive work behaviors </w:t>
      </w:r>
      <w:proofErr w:type="gramStart"/>
      <w:r w:rsidR="007743F9" w:rsidRPr="00164E90">
        <w:rPr>
          <w:rFonts w:ascii="Arial" w:eastAsia="Arial" w:hAnsi="Arial" w:cs="Arial"/>
          <w:lang w:val="en-US"/>
        </w:rPr>
        <w:t>where</w:t>
      </w:r>
      <w:proofErr w:type="gramEnd"/>
      <w:r w:rsidR="007743F9" w:rsidRPr="00164E90">
        <w:rPr>
          <w:rFonts w:ascii="Arial" w:eastAsia="Arial" w:hAnsi="Arial" w:cs="Arial"/>
          <w:lang w:val="en-US"/>
        </w:rPr>
        <w:t xml:space="preserve"> trust and ethical governance matter most.</w:t>
      </w:r>
    </w:p>
    <w:p w14:paraId="3279592A" w14:textId="4EB38AD5" w:rsidR="006A528F" w:rsidRPr="00164E90" w:rsidRDefault="00847B96" w:rsidP="00CC2936">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29544E" w:rsidRPr="00164E90">
        <w:rPr>
          <w:rFonts w:ascii="Arial" w:eastAsia="Arial" w:hAnsi="Arial" w:cs="Arial"/>
          <w:lang w:val="en-US"/>
        </w:rPr>
        <w:t>Within Philippine government agencies, leaders are expected to implement ethical standards while operating in complex bureaucratic environments characterized by hierarchical structures, formal rules, and administrative accountability. The implementation of RA 6713 requires leaders not only to model ethical conduct but also to institutionalize ethical practices through clear policies, fair procedures, and consistent supervision.</w:t>
      </w:r>
      <w:r w:rsidR="0039530E" w:rsidRPr="00164E90">
        <w:rPr>
          <w:rFonts w:ascii="Arial" w:eastAsia="Arial" w:hAnsi="Arial" w:cs="Arial"/>
          <w:lang w:val="en-US"/>
        </w:rPr>
        <w:t xml:space="preserve"> In addition, </w:t>
      </w:r>
      <w:r w:rsidR="00AE5A72" w:rsidRPr="00164E90">
        <w:rPr>
          <w:rFonts w:ascii="Arial" w:eastAsia="Arial" w:hAnsi="Arial" w:cs="Arial"/>
          <w:lang w:val="en-US"/>
        </w:rPr>
        <w:t>Archuleta (2025)</w:t>
      </w:r>
      <w:r w:rsidR="00AE5A72" w:rsidRPr="00164E90">
        <w:rPr>
          <w:rFonts w:ascii="Arial" w:eastAsia="Arial" w:hAnsi="Arial" w:cs="Arial"/>
          <w:lang w:val="en-US"/>
        </w:rPr>
        <w:br/>
      </w:r>
      <w:r w:rsidR="0029544E" w:rsidRPr="00164E90">
        <w:rPr>
          <w:rFonts w:ascii="Arial" w:eastAsia="Arial" w:hAnsi="Arial" w:cs="Arial"/>
          <w:lang w:val="en-US"/>
        </w:rPr>
        <w:t xml:space="preserve"> </w:t>
      </w:r>
      <w:r w:rsidR="00AE5A72" w:rsidRPr="00164E90">
        <w:rPr>
          <w:rFonts w:ascii="Arial" w:eastAsia="Arial" w:hAnsi="Arial" w:cs="Arial"/>
          <w:lang w:val="en-US"/>
        </w:rPr>
        <w:t>s</w:t>
      </w:r>
      <w:r w:rsidR="0039530E" w:rsidRPr="00164E90">
        <w:rPr>
          <w:rFonts w:ascii="Arial" w:eastAsia="Arial" w:hAnsi="Arial" w:cs="Arial"/>
          <w:lang w:val="en-US"/>
        </w:rPr>
        <w:t>tated</w:t>
      </w:r>
      <w:r w:rsidR="00AE5A72" w:rsidRPr="00164E90">
        <w:rPr>
          <w:rFonts w:ascii="Arial" w:eastAsia="Arial" w:hAnsi="Arial" w:cs="Arial"/>
          <w:lang w:val="en-US"/>
        </w:rPr>
        <w:t xml:space="preserve"> that</w:t>
      </w:r>
      <w:r w:rsidR="0039530E" w:rsidRPr="00164E90">
        <w:rPr>
          <w:rFonts w:ascii="Arial" w:eastAsia="Arial" w:hAnsi="Arial" w:cs="Arial"/>
          <w:lang w:val="en-US"/>
        </w:rPr>
        <w:t xml:space="preserve"> ethics</w:t>
      </w:r>
      <w:r w:rsidR="00152120" w:rsidRPr="00164E90">
        <w:rPr>
          <w:rFonts w:ascii="Arial" w:eastAsia="Arial" w:hAnsi="Arial" w:cs="Arial"/>
          <w:lang w:val="en-US"/>
        </w:rPr>
        <w:t xml:space="preserve"> builds administrative competence, empowers leaders to make </w:t>
      </w:r>
      <w:r w:rsidR="00152120" w:rsidRPr="00164E90">
        <w:rPr>
          <w:rFonts w:ascii="Arial" w:eastAsia="Arial" w:hAnsi="Arial" w:cs="Arial"/>
          <w:lang w:val="en-US"/>
        </w:rPr>
        <w:lastRenderedPageBreak/>
        <w:t xml:space="preserve">relevant and effective decisions and reflective judgement. </w:t>
      </w:r>
      <w:r w:rsidR="003728AA" w:rsidRPr="00164E90">
        <w:rPr>
          <w:rFonts w:ascii="Arial" w:eastAsia="Arial" w:hAnsi="Arial" w:cs="Arial"/>
          <w:lang w:val="en-US"/>
        </w:rPr>
        <w:t>Thus, e</w:t>
      </w:r>
      <w:r w:rsidR="0029544E" w:rsidRPr="00164E90">
        <w:rPr>
          <w:rFonts w:ascii="Arial" w:eastAsia="Arial" w:hAnsi="Arial" w:cs="Arial"/>
          <w:lang w:val="en-US"/>
        </w:rPr>
        <w:t>thical leadership in this context serves as a guiding framework that shapes employee conduct, reinforces organizational values, and ensures compliance with ethical standards, without directly addressing individual political behavior outcomes, which are examined separately in this study</w:t>
      </w:r>
    </w:p>
    <w:p w14:paraId="67FA7D31" w14:textId="77777777" w:rsidR="006A528F" w:rsidRPr="00164E90" w:rsidRDefault="006A528F" w:rsidP="007D6E02">
      <w:pPr>
        <w:tabs>
          <w:tab w:val="left" w:pos="709"/>
        </w:tabs>
        <w:spacing w:line="480" w:lineRule="auto"/>
        <w:ind w:left="14"/>
        <w:jc w:val="both"/>
        <w:rPr>
          <w:rFonts w:ascii="Arial" w:eastAsia="Arial" w:hAnsi="Arial" w:cs="Arial"/>
          <w:lang w:val="en-US"/>
        </w:rPr>
      </w:pPr>
    </w:p>
    <w:p w14:paraId="1F0AA7F5" w14:textId="5C75516C" w:rsidR="00002D37" w:rsidRPr="00164E90" w:rsidRDefault="00002D37" w:rsidP="007D6E02">
      <w:pPr>
        <w:tabs>
          <w:tab w:val="left" w:pos="709"/>
        </w:tabs>
        <w:spacing w:line="480" w:lineRule="auto"/>
        <w:ind w:left="14"/>
        <w:jc w:val="both"/>
        <w:rPr>
          <w:rFonts w:ascii="Arial" w:hAnsi="Arial" w:cs="Arial"/>
          <w:b/>
          <w:lang w:val="en-US"/>
        </w:rPr>
      </w:pPr>
      <w:r w:rsidRPr="00164E90">
        <w:rPr>
          <w:rFonts w:ascii="Arial" w:hAnsi="Arial" w:cs="Arial"/>
          <w:b/>
          <w:lang w:val="en-US"/>
        </w:rPr>
        <w:t>Table 1</w:t>
      </w:r>
    </w:p>
    <w:p w14:paraId="76DA24B0" w14:textId="48F3C0BC" w:rsidR="00002D37" w:rsidRPr="00164E90" w:rsidRDefault="00002D37" w:rsidP="00002D37">
      <w:pPr>
        <w:rPr>
          <w:rFonts w:ascii="Arial" w:hAnsi="Arial" w:cs="Arial"/>
          <w:i/>
          <w:lang w:val="en-US"/>
        </w:rPr>
      </w:pPr>
      <w:r w:rsidRPr="00164E90">
        <w:rPr>
          <w:rFonts w:ascii="Arial" w:hAnsi="Arial" w:cs="Arial"/>
          <w:i/>
          <w:lang w:val="en-US"/>
        </w:rPr>
        <w:t>Level of Ethical Leadership</w:t>
      </w:r>
      <w:r w:rsidR="006A528F" w:rsidRPr="00164E90">
        <w:rPr>
          <w:rFonts w:ascii="Arial" w:hAnsi="Arial" w:cs="Arial"/>
          <w:i/>
          <w:lang w:val="en-US"/>
        </w:rPr>
        <w:t xml:space="preserve">, Political Behavior, </w:t>
      </w:r>
      <w:r w:rsidR="007D3A01" w:rsidRPr="00164E90">
        <w:rPr>
          <w:rFonts w:ascii="Arial" w:hAnsi="Arial" w:cs="Arial"/>
          <w:i/>
          <w:lang w:val="en-US"/>
        </w:rPr>
        <w:t>and Employee Performance</w:t>
      </w:r>
    </w:p>
    <w:tbl>
      <w:tblPr>
        <w:tblStyle w:val="TableGrid1"/>
        <w:tblW w:w="8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gridCol w:w="1404"/>
        <w:gridCol w:w="1543"/>
        <w:gridCol w:w="2185"/>
      </w:tblGrid>
      <w:tr w:rsidR="00002D37" w:rsidRPr="00164E90" w14:paraId="4E058A16" w14:textId="77777777" w:rsidTr="007D6E02">
        <w:trPr>
          <w:trHeight w:val="392"/>
        </w:trPr>
        <w:tc>
          <w:tcPr>
            <w:tcW w:w="3685" w:type="dxa"/>
            <w:tcBorders>
              <w:top w:val="single" w:sz="4" w:space="0" w:color="auto"/>
              <w:bottom w:val="single" w:sz="4" w:space="0" w:color="auto"/>
            </w:tcBorders>
            <w:vAlign w:val="center"/>
          </w:tcPr>
          <w:p w14:paraId="29BE671B" w14:textId="77777777" w:rsidR="00002D37" w:rsidRPr="00164E90" w:rsidRDefault="00002D37" w:rsidP="00002D37">
            <w:pPr>
              <w:spacing w:after="160" w:line="259" w:lineRule="auto"/>
              <w:ind w:left="720"/>
              <w:contextualSpacing/>
              <w:jc w:val="center"/>
              <w:rPr>
                <w:rFonts w:ascii="Arial" w:hAnsi="Arial" w:cs="Arial"/>
                <w:b/>
              </w:rPr>
            </w:pPr>
            <w:r w:rsidRPr="00164E90">
              <w:rPr>
                <w:rFonts w:ascii="Arial" w:hAnsi="Arial" w:cs="Arial"/>
                <w:b/>
              </w:rPr>
              <w:t>Indicator</w:t>
            </w:r>
          </w:p>
        </w:tc>
        <w:tc>
          <w:tcPr>
            <w:tcW w:w="1366" w:type="dxa"/>
            <w:tcBorders>
              <w:top w:val="single" w:sz="4" w:space="0" w:color="auto"/>
              <w:bottom w:val="single" w:sz="4" w:space="0" w:color="auto"/>
            </w:tcBorders>
            <w:vAlign w:val="center"/>
          </w:tcPr>
          <w:p w14:paraId="08863155" w14:textId="77777777" w:rsidR="00002D37" w:rsidRPr="00164E90" w:rsidRDefault="00002D37" w:rsidP="00002D37">
            <w:pPr>
              <w:spacing w:after="160" w:line="259" w:lineRule="auto"/>
              <w:ind w:left="720"/>
              <w:contextualSpacing/>
              <w:jc w:val="center"/>
              <w:rPr>
                <w:rFonts w:ascii="Arial" w:hAnsi="Arial" w:cs="Arial"/>
                <w:b/>
              </w:rPr>
            </w:pPr>
            <w:r w:rsidRPr="00164E90">
              <w:rPr>
                <w:rFonts w:ascii="Arial" w:hAnsi="Arial" w:cs="Arial"/>
                <w:b/>
              </w:rPr>
              <w:t>SD</w:t>
            </w:r>
          </w:p>
        </w:tc>
        <w:tc>
          <w:tcPr>
            <w:tcW w:w="1544" w:type="dxa"/>
            <w:tcBorders>
              <w:top w:val="single" w:sz="4" w:space="0" w:color="auto"/>
              <w:bottom w:val="single" w:sz="4" w:space="0" w:color="auto"/>
            </w:tcBorders>
            <w:vAlign w:val="center"/>
          </w:tcPr>
          <w:p w14:paraId="1F1F3809" w14:textId="77777777" w:rsidR="00002D37" w:rsidRPr="00164E90" w:rsidRDefault="00002D37" w:rsidP="00002D37">
            <w:pPr>
              <w:spacing w:after="160" w:line="259" w:lineRule="auto"/>
              <w:ind w:left="720"/>
              <w:contextualSpacing/>
              <w:jc w:val="center"/>
              <w:rPr>
                <w:rFonts w:ascii="Arial" w:hAnsi="Arial" w:cs="Arial"/>
                <w:b/>
              </w:rPr>
            </w:pPr>
            <w:r w:rsidRPr="00164E90">
              <w:rPr>
                <w:rFonts w:ascii="Arial" w:hAnsi="Arial" w:cs="Arial"/>
                <w:b/>
              </w:rPr>
              <w:t>Mean</w:t>
            </w:r>
          </w:p>
        </w:tc>
        <w:tc>
          <w:tcPr>
            <w:tcW w:w="2187" w:type="dxa"/>
            <w:tcBorders>
              <w:top w:val="single" w:sz="4" w:space="0" w:color="auto"/>
              <w:bottom w:val="single" w:sz="4" w:space="0" w:color="auto"/>
            </w:tcBorders>
            <w:vAlign w:val="center"/>
          </w:tcPr>
          <w:p w14:paraId="0BB586EB" w14:textId="77777777" w:rsidR="00002D37" w:rsidRPr="00164E90" w:rsidRDefault="00002D37" w:rsidP="00002D37">
            <w:pPr>
              <w:spacing w:after="160" w:line="259" w:lineRule="auto"/>
              <w:ind w:left="720"/>
              <w:contextualSpacing/>
              <w:jc w:val="center"/>
              <w:rPr>
                <w:rFonts w:ascii="Arial" w:hAnsi="Arial" w:cs="Arial"/>
                <w:b/>
              </w:rPr>
            </w:pPr>
            <w:r w:rsidRPr="00164E90">
              <w:rPr>
                <w:rFonts w:ascii="Arial" w:hAnsi="Arial" w:cs="Arial"/>
                <w:b/>
              </w:rPr>
              <w:t>Descriptive Level</w:t>
            </w:r>
          </w:p>
        </w:tc>
      </w:tr>
      <w:tr w:rsidR="00002D37" w:rsidRPr="00164E90" w14:paraId="2F8E688E" w14:textId="77777777" w:rsidTr="007D6E02">
        <w:trPr>
          <w:trHeight w:val="561"/>
        </w:trPr>
        <w:tc>
          <w:tcPr>
            <w:tcW w:w="3685" w:type="dxa"/>
            <w:tcBorders>
              <w:top w:val="single" w:sz="4" w:space="0" w:color="auto"/>
            </w:tcBorders>
            <w:vAlign w:val="center"/>
          </w:tcPr>
          <w:p w14:paraId="458F47FB" w14:textId="77777777" w:rsidR="00002D37" w:rsidRPr="00164E90" w:rsidRDefault="00002D37" w:rsidP="00002D37">
            <w:pPr>
              <w:spacing w:after="160" w:line="259" w:lineRule="auto"/>
              <w:ind w:left="720"/>
              <w:contextualSpacing/>
              <w:jc w:val="both"/>
              <w:rPr>
                <w:rFonts w:ascii="Arial" w:hAnsi="Arial" w:cs="Arial"/>
                <w:b/>
                <w:bCs/>
                <w:sz w:val="24"/>
                <w:szCs w:val="24"/>
              </w:rPr>
            </w:pPr>
            <w:r w:rsidRPr="00164E90">
              <w:rPr>
                <w:rFonts w:ascii="Arial" w:hAnsi="Arial" w:cs="Arial"/>
                <w:b/>
                <w:bCs/>
                <w:sz w:val="24"/>
                <w:szCs w:val="24"/>
              </w:rPr>
              <w:t>Ethical Leadership</w:t>
            </w:r>
          </w:p>
          <w:p w14:paraId="24C947CB" w14:textId="77777777" w:rsidR="00002D37" w:rsidRPr="00164E90" w:rsidRDefault="00002D37" w:rsidP="00002D37">
            <w:pPr>
              <w:spacing w:after="160" w:line="259" w:lineRule="auto"/>
              <w:ind w:left="720"/>
              <w:contextualSpacing/>
              <w:jc w:val="both"/>
              <w:rPr>
                <w:rFonts w:ascii="Arial" w:hAnsi="Arial" w:cs="Arial"/>
                <w:sz w:val="24"/>
                <w:szCs w:val="24"/>
              </w:rPr>
            </w:pPr>
          </w:p>
          <w:p w14:paraId="58D407E4"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People Orientation</w:t>
            </w:r>
          </w:p>
        </w:tc>
        <w:tc>
          <w:tcPr>
            <w:tcW w:w="1366" w:type="dxa"/>
            <w:tcBorders>
              <w:top w:val="single" w:sz="4" w:space="0" w:color="auto"/>
            </w:tcBorders>
            <w:vAlign w:val="center"/>
          </w:tcPr>
          <w:p w14:paraId="593FAB2A"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0.59</w:t>
            </w:r>
          </w:p>
          <w:p w14:paraId="7A965554" w14:textId="77777777" w:rsidR="00002D37" w:rsidRPr="00164E90" w:rsidRDefault="00002D37" w:rsidP="00002D37">
            <w:pPr>
              <w:spacing w:after="160" w:line="259" w:lineRule="auto"/>
              <w:ind w:left="720"/>
              <w:contextualSpacing/>
              <w:jc w:val="center"/>
              <w:rPr>
                <w:rFonts w:ascii="Arial" w:hAnsi="Arial" w:cs="Arial"/>
                <w:sz w:val="24"/>
                <w:szCs w:val="24"/>
              </w:rPr>
            </w:pPr>
          </w:p>
          <w:p w14:paraId="74546702"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0.73</w:t>
            </w:r>
          </w:p>
        </w:tc>
        <w:tc>
          <w:tcPr>
            <w:tcW w:w="1544" w:type="dxa"/>
            <w:tcBorders>
              <w:top w:val="single" w:sz="4" w:space="0" w:color="auto"/>
            </w:tcBorders>
            <w:vAlign w:val="center"/>
          </w:tcPr>
          <w:p w14:paraId="65009C5A"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4.04</w:t>
            </w:r>
          </w:p>
          <w:p w14:paraId="637B26CC" w14:textId="77777777" w:rsidR="00002D37" w:rsidRPr="00164E90" w:rsidRDefault="00002D37" w:rsidP="00002D37">
            <w:pPr>
              <w:spacing w:after="160" w:line="259" w:lineRule="auto"/>
              <w:ind w:left="720"/>
              <w:contextualSpacing/>
              <w:jc w:val="center"/>
              <w:rPr>
                <w:rFonts w:ascii="Arial" w:hAnsi="Arial" w:cs="Arial"/>
                <w:sz w:val="24"/>
                <w:szCs w:val="24"/>
              </w:rPr>
            </w:pPr>
          </w:p>
          <w:p w14:paraId="068C54DA"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3.78</w:t>
            </w:r>
          </w:p>
        </w:tc>
        <w:tc>
          <w:tcPr>
            <w:tcW w:w="2187" w:type="dxa"/>
            <w:tcBorders>
              <w:top w:val="single" w:sz="4" w:space="0" w:color="auto"/>
            </w:tcBorders>
            <w:vAlign w:val="center"/>
          </w:tcPr>
          <w:p w14:paraId="509FE285" w14:textId="1D19062B" w:rsidR="00002D37" w:rsidRPr="00164E90" w:rsidRDefault="00002D37" w:rsidP="00002D37">
            <w:pPr>
              <w:spacing w:after="160" w:line="259" w:lineRule="auto"/>
              <w:ind w:left="720"/>
              <w:contextualSpacing/>
              <w:rPr>
                <w:rFonts w:ascii="Arial" w:hAnsi="Arial" w:cs="Arial"/>
                <w:b/>
                <w:bCs/>
                <w:sz w:val="24"/>
                <w:szCs w:val="24"/>
              </w:rPr>
            </w:pPr>
            <w:bookmarkStart w:id="5" w:name="OLE_LINK1"/>
            <w:r w:rsidRPr="00164E90">
              <w:rPr>
                <w:rFonts w:ascii="Arial" w:hAnsi="Arial" w:cs="Arial"/>
                <w:sz w:val="24"/>
                <w:szCs w:val="24"/>
              </w:rPr>
              <w:t xml:space="preserve">       </w:t>
            </w:r>
            <w:r w:rsidRPr="00164E90">
              <w:rPr>
                <w:rFonts w:ascii="Arial" w:hAnsi="Arial" w:cs="Arial"/>
                <w:b/>
                <w:bCs/>
                <w:sz w:val="24"/>
                <w:szCs w:val="24"/>
              </w:rPr>
              <w:t>High</w:t>
            </w:r>
          </w:p>
          <w:p w14:paraId="20C1F26B" w14:textId="77777777" w:rsidR="00002D37" w:rsidRPr="00164E90" w:rsidRDefault="00002D37" w:rsidP="00002D37">
            <w:pPr>
              <w:spacing w:after="160" w:line="259" w:lineRule="auto"/>
              <w:ind w:left="720"/>
              <w:contextualSpacing/>
              <w:jc w:val="center"/>
              <w:rPr>
                <w:rFonts w:ascii="Arial" w:hAnsi="Arial" w:cs="Arial"/>
                <w:sz w:val="24"/>
                <w:szCs w:val="24"/>
              </w:rPr>
            </w:pPr>
          </w:p>
          <w:p w14:paraId="4B7DAE24"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bookmarkEnd w:id="5"/>
          </w:p>
        </w:tc>
      </w:tr>
      <w:tr w:rsidR="00002D37" w:rsidRPr="00164E90" w14:paraId="7AEBA6FF" w14:textId="77777777" w:rsidTr="007D6E02">
        <w:trPr>
          <w:trHeight w:val="392"/>
        </w:trPr>
        <w:tc>
          <w:tcPr>
            <w:tcW w:w="3685" w:type="dxa"/>
            <w:vAlign w:val="center"/>
          </w:tcPr>
          <w:p w14:paraId="054DE263"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Fairness</w:t>
            </w:r>
          </w:p>
        </w:tc>
        <w:tc>
          <w:tcPr>
            <w:tcW w:w="1366" w:type="dxa"/>
            <w:vAlign w:val="center"/>
          </w:tcPr>
          <w:p w14:paraId="17F2986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0.66</w:t>
            </w:r>
          </w:p>
        </w:tc>
        <w:tc>
          <w:tcPr>
            <w:tcW w:w="1544" w:type="dxa"/>
            <w:vAlign w:val="center"/>
          </w:tcPr>
          <w:p w14:paraId="50CE6AB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4.07</w:t>
            </w:r>
          </w:p>
        </w:tc>
        <w:tc>
          <w:tcPr>
            <w:tcW w:w="2187" w:type="dxa"/>
            <w:vAlign w:val="center"/>
          </w:tcPr>
          <w:p w14:paraId="19E17FAC"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3B81B207" w14:textId="77777777" w:rsidTr="007D6E02">
        <w:trPr>
          <w:trHeight w:val="392"/>
        </w:trPr>
        <w:tc>
          <w:tcPr>
            <w:tcW w:w="3685" w:type="dxa"/>
            <w:vAlign w:val="center"/>
          </w:tcPr>
          <w:p w14:paraId="3D7289B6"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 xml:space="preserve">Power Sharing </w:t>
            </w:r>
          </w:p>
        </w:tc>
        <w:tc>
          <w:tcPr>
            <w:tcW w:w="1366" w:type="dxa"/>
            <w:vAlign w:val="center"/>
          </w:tcPr>
          <w:p w14:paraId="6E19D55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0.68</w:t>
            </w:r>
          </w:p>
        </w:tc>
        <w:tc>
          <w:tcPr>
            <w:tcW w:w="1544" w:type="dxa"/>
            <w:vAlign w:val="center"/>
          </w:tcPr>
          <w:p w14:paraId="701B7793"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4.03</w:t>
            </w:r>
          </w:p>
        </w:tc>
        <w:tc>
          <w:tcPr>
            <w:tcW w:w="2187" w:type="dxa"/>
            <w:vAlign w:val="center"/>
          </w:tcPr>
          <w:p w14:paraId="68C72920"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2B0AF1AA" w14:textId="77777777" w:rsidTr="007D6E02">
        <w:trPr>
          <w:trHeight w:val="392"/>
        </w:trPr>
        <w:tc>
          <w:tcPr>
            <w:tcW w:w="3685" w:type="dxa"/>
            <w:vAlign w:val="center"/>
          </w:tcPr>
          <w:p w14:paraId="7997849D"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Concern for Sustainability</w:t>
            </w:r>
          </w:p>
        </w:tc>
        <w:tc>
          <w:tcPr>
            <w:tcW w:w="1366" w:type="dxa"/>
            <w:vAlign w:val="center"/>
          </w:tcPr>
          <w:p w14:paraId="44C78594"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0.64</w:t>
            </w:r>
          </w:p>
        </w:tc>
        <w:tc>
          <w:tcPr>
            <w:tcW w:w="1544" w:type="dxa"/>
            <w:vAlign w:val="center"/>
          </w:tcPr>
          <w:p w14:paraId="355C5310"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4.13</w:t>
            </w:r>
          </w:p>
        </w:tc>
        <w:tc>
          <w:tcPr>
            <w:tcW w:w="2187" w:type="dxa"/>
            <w:vAlign w:val="center"/>
          </w:tcPr>
          <w:p w14:paraId="31EB4D8D"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27D34AD0" w14:textId="77777777" w:rsidTr="007D6E02">
        <w:trPr>
          <w:trHeight w:val="392"/>
        </w:trPr>
        <w:tc>
          <w:tcPr>
            <w:tcW w:w="3685" w:type="dxa"/>
            <w:vAlign w:val="center"/>
          </w:tcPr>
          <w:p w14:paraId="5DE5DF9F"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 xml:space="preserve">Ethical Guidance </w:t>
            </w:r>
          </w:p>
        </w:tc>
        <w:tc>
          <w:tcPr>
            <w:tcW w:w="1366" w:type="dxa"/>
            <w:vAlign w:val="center"/>
          </w:tcPr>
          <w:p w14:paraId="56C0C0EF"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0.66</w:t>
            </w:r>
          </w:p>
        </w:tc>
        <w:tc>
          <w:tcPr>
            <w:tcW w:w="1544" w:type="dxa"/>
            <w:vAlign w:val="center"/>
          </w:tcPr>
          <w:p w14:paraId="3BB6796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4.11</w:t>
            </w:r>
          </w:p>
        </w:tc>
        <w:tc>
          <w:tcPr>
            <w:tcW w:w="2187" w:type="dxa"/>
            <w:vAlign w:val="center"/>
          </w:tcPr>
          <w:p w14:paraId="625D13F3"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5CE45526" w14:textId="77777777" w:rsidTr="007D6E02">
        <w:trPr>
          <w:trHeight w:val="392"/>
        </w:trPr>
        <w:tc>
          <w:tcPr>
            <w:tcW w:w="3685" w:type="dxa"/>
            <w:vAlign w:val="center"/>
          </w:tcPr>
          <w:p w14:paraId="6FE9D8DD"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Role Clarification</w:t>
            </w:r>
          </w:p>
        </w:tc>
        <w:tc>
          <w:tcPr>
            <w:tcW w:w="1366" w:type="dxa"/>
            <w:vAlign w:val="center"/>
          </w:tcPr>
          <w:p w14:paraId="7931852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0.65</w:t>
            </w:r>
          </w:p>
        </w:tc>
        <w:tc>
          <w:tcPr>
            <w:tcW w:w="1544" w:type="dxa"/>
            <w:vAlign w:val="center"/>
          </w:tcPr>
          <w:p w14:paraId="7BCF08F4"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4.10</w:t>
            </w:r>
          </w:p>
        </w:tc>
        <w:tc>
          <w:tcPr>
            <w:tcW w:w="2187" w:type="dxa"/>
            <w:vAlign w:val="center"/>
          </w:tcPr>
          <w:p w14:paraId="50977159"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395088CD" w14:textId="77777777" w:rsidTr="007D6E02">
        <w:trPr>
          <w:trHeight w:val="392"/>
        </w:trPr>
        <w:tc>
          <w:tcPr>
            <w:tcW w:w="3685" w:type="dxa"/>
            <w:vAlign w:val="center"/>
          </w:tcPr>
          <w:p w14:paraId="3EA36946"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Integrity</w:t>
            </w:r>
          </w:p>
        </w:tc>
        <w:tc>
          <w:tcPr>
            <w:tcW w:w="1366" w:type="dxa"/>
            <w:vAlign w:val="center"/>
          </w:tcPr>
          <w:p w14:paraId="1E0A6D6F"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0.71</w:t>
            </w:r>
          </w:p>
        </w:tc>
        <w:tc>
          <w:tcPr>
            <w:tcW w:w="1544" w:type="dxa"/>
            <w:vAlign w:val="center"/>
          </w:tcPr>
          <w:p w14:paraId="11150E59"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4.07</w:t>
            </w:r>
          </w:p>
        </w:tc>
        <w:tc>
          <w:tcPr>
            <w:tcW w:w="2187" w:type="dxa"/>
            <w:vAlign w:val="center"/>
          </w:tcPr>
          <w:p w14:paraId="6FD429B2" w14:textId="77777777" w:rsidR="00002D37" w:rsidRPr="00164E90" w:rsidRDefault="00002D37" w:rsidP="00002D37">
            <w:pPr>
              <w:spacing w:after="160" w:line="259" w:lineRule="auto"/>
              <w:ind w:left="720"/>
              <w:contextualSpacing/>
              <w:jc w:val="center"/>
              <w:rPr>
                <w:sz w:val="24"/>
                <w:szCs w:val="24"/>
              </w:rPr>
            </w:pPr>
            <w:r w:rsidRPr="00164E90">
              <w:rPr>
                <w:rFonts w:ascii="Arial" w:hAnsi="Arial" w:cs="Arial"/>
                <w:sz w:val="24"/>
                <w:szCs w:val="24"/>
              </w:rPr>
              <w:t>High</w:t>
            </w:r>
          </w:p>
        </w:tc>
      </w:tr>
      <w:tr w:rsidR="00002D37" w:rsidRPr="00164E90" w14:paraId="6FE21696" w14:textId="77777777" w:rsidTr="007D6E02">
        <w:trPr>
          <w:trHeight w:val="392"/>
        </w:trPr>
        <w:tc>
          <w:tcPr>
            <w:tcW w:w="3685" w:type="dxa"/>
            <w:vAlign w:val="center"/>
          </w:tcPr>
          <w:p w14:paraId="619CF31E" w14:textId="77777777" w:rsidR="00002D37" w:rsidRPr="00164E90" w:rsidRDefault="00002D37" w:rsidP="00002D37">
            <w:pPr>
              <w:spacing w:after="160" w:line="259" w:lineRule="auto"/>
              <w:ind w:left="720"/>
              <w:contextualSpacing/>
              <w:jc w:val="both"/>
              <w:rPr>
                <w:rFonts w:ascii="Arial" w:hAnsi="Arial" w:cs="Arial"/>
                <w:b/>
                <w:bCs/>
                <w:sz w:val="24"/>
                <w:szCs w:val="24"/>
              </w:rPr>
            </w:pPr>
            <w:r w:rsidRPr="00164E90">
              <w:rPr>
                <w:rFonts w:ascii="Arial" w:hAnsi="Arial" w:cs="Arial"/>
                <w:b/>
                <w:bCs/>
                <w:sz w:val="24"/>
                <w:szCs w:val="24"/>
              </w:rPr>
              <w:t>Political Behavior</w:t>
            </w:r>
          </w:p>
        </w:tc>
        <w:tc>
          <w:tcPr>
            <w:tcW w:w="1366" w:type="dxa"/>
            <w:vAlign w:val="center"/>
          </w:tcPr>
          <w:p w14:paraId="5D27AD26"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0.62</w:t>
            </w:r>
          </w:p>
        </w:tc>
        <w:tc>
          <w:tcPr>
            <w:tcW w:w="1544" w:type="dxa"/>
            <w:vAlign w:val="center"/>
          </w:tcPr>
          <w:p w14:paraId="562A702E"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4.05</w:t>
            </w:r>
          </w:p>
        </w:tc>
        <w:tc>
          <w:tcPr>
            <w:tcW w:w="2187" w:type="dxa"/>
            <w:vAlign w:val="center"/>
          </w:tcPr>
          <w:p w14:paraId="351E8BB3"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High</w:t>
            </w:r>
          </w:p>
        </w:tc>
      </w:tr>
      <w:tr w:rsidR="00002D37" w:rsidRPr="00164E90" w14:paraId="6E000080"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4F895A0C"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General Political Behavior</w:t>
            </w:r>
          </w:p>
        </w:tc>
        <w:tc>
          <w:tcPr>
            <w:tcW w:w="1366" w:type="dxa"/>
            <w:tcBorders>
              <w:top w:val="nil"/>
              <w:left w:val="nil"/>
              <w:bottom w:val="nil"/>
              <w:right w:val="nil"/>
            </w:tcBorders>
          </w:tcPr>
          <w:p w14:paraId="63506B61"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0.75</w:t>
            </w:r>
          </w:p>
        </w:tc>
        <w:tc>
          <w:tcPr>
            <w:tcW w:w="1544" w:type="dxa"/>
            <w:tcBorders>
              <w:top w:val="nil"/>
              <w:left w:val="nil"/>
              <w:bottom w:val="nil"/>
              <w:right w:val="nil"/>
            </w:tcBorders>
          </w:tcPr>
          <w:p w14:paraId="1F344D18"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4.08</w:t>
            </w:r>
          </w:p>
        </w:tc>
        <w:tc>
          <w:tcPr>
            <w:tcW w:w="2187" w:type="dxa"/>
            <w:tcBorders>
              <w:top w:val="nil"/>
              <w:left w:val="nil"/>
              <w:bottom w:val="nil"/>
              <w:right w:val="nil"/>
            </w:tcBorders>
          </w:tcPr>
          <w:p w14:paraId="347E57E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r w:rsidR="00002D37" w:rsidRPr="00164E90" w14:paraId="64EA60F2"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112033CD"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Go Along to Get Ahead</w:t>
            </w:r>
          </w:p>
        </w:tc>
        <w:tc>
          <w:tcPr>
            <w:tcW w:w="1366" w:type="dxa"/>
            <w:tcBorders>
              <w:top w:val="nil"/>
              <w:left w:val="nil"/>
              <w:bottom w:val="nil"/>
              <w:right w:val="nil"/>
            </w:tcBorders>
          </w:tcPr>
          <w:p w14:paraId="1B6FF859"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0.63</w:t>
            </w:r>
          </w:p>
        </w:tc>
        <w:tc>
          <w:tcPr>
            <w:tcW w:w="1544" w:type="dxa"/>
            <w:tcBorders>
              <w:top w:val="nil"/>
              <w:left w:val="nil"/>
              <w:bottom w:val="nil"/>
              <w:right w:val="nil"/>
            </w:tcBorders>
          </w:tcPr>
          <w:p w14:paraId="31971CA4"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4.14</w:t>
            </w:r>
          </w:p>
        </w:tc>
        <w:tc>
          <w:tcPr>
            <w:tcW w:w="2187" w:type="dxa"/>
            <w:tcBorders>
              <w:top w:val="nil"/>
              <w:left w:val="nil"/>
              <w:bottom w:val="nil"/>
              <w:right w:val="nil"/>
            </w:tcBorders>
          </w:tcPr>
          <w:p w14:paraId="0D327CC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r w:rsidR="00002D37" w:rsidRPr="00164E90" w14:paraId="620B38B1"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0E95FEA8"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Pay and Promotion Policies</w:t>
            </w:r>
          </w:p>
        </w:tc>
        <w:tc>
          <w:tcPr>
            <w:tcW w:w="1366" w:type="dxa"/>
            <w:tcBorders>
              <w:top w:val="nil"/>
              <w:left w:val="nil"/>
              <w:bottom w:val="nil"/>
              <w:right w:val="nil"/>
            </w:tcBorders>
          </w:tcPr>
          <w:p w14:paraId="2B57253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0.76</w:t>
            </w:r>
          </w:p>
        </w:tc>
        <w:tc>
          <w:tcPr>
            <w:tcW w:w="1544" w:type="dxa"/>
            <w:tcBorders>
              <w:top w:val="nil"/>
              <w:left w:val="nil"/>
              <w:bottom w:val="nil"/>
              <w:right w:val="nil"/>
            </w:tcBorders>
          </w:tcPr>
          <w:p w14:paraId="493C3D19"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3.95</w:t>
            </w:r>
          </w:p>
        </w:tc>
        <w:tc>
          <w:tcPr>
            <w:tcW w:w="2187" w:type="dxa"/>
            <w:tcBorders>
              <w:top w:val="nil"/>
              <w:left w:val="nil"/>
              <w:bottom w:val="nil"/>
              <w:right w:val="nil"/>
            </w:tcBorders>
          </w:tcPr>
          <w:p w14:paraId="2700BAC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r w:rsidR="00002D37" w:rsidRPr="00164E90" w14:paraId="3B5E699F"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638ABF8E" w14:textId="77777777" w:rsidR="00002D37" w:rsidRPr="00164E90" w:rsidRDefault="00002D37" w:rsidP="00002D37">
            <w:pPr>
              <w:spacing w:after="160" w:line="259" w:lineRule="auto"/>
              <w:ind w:left="720"/>
              <w:contextualSpacing/>
              <w:jc w:val="both"/>
              <w:rPr>
                <w:rFonts w:ascii="Arial" w:hAnsi="Arial" w:cs="Arial"/>
                <w:b/>
                <w:bCs/>
                <w:sz w:val="24"/>
                <w:szCs w:val="24"/>
              </w:rPr>
            </w:pPr>
            <w:r w:rsidRPr="00164E90">
              <w:rPr>
                <w:rFonts w:ascii="Arial" w:hAnsi="Arial" w:cs="Arial"/>
                <w:b/>
                <w:bCs/>
                <w:sz w:val="24"/>
                <w:szCs w:val="24"/>
              </w:rPr>
              <w:t>Employee Performance</w:t>
            </w:r>
          </w:p>
        </w:tc>
        <w:tc>
          <w:tcPr>
            <w:tcW w:w="1366" w:type="dxa"/>
            <w:tcBorders>
              <w:top w:val="nil"/>
              <w:left w:val="nil"/>
              <w:bottom w:val="nil"/>
              <w:right w:val="nil"/>
            </w:tcBorders>
          </w:tcPr>
          <w:p w14:paraId="5CE3A1F2"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0.47</w:t>
            </w:r>
          </w:p>
        </w:tc>
        <w:tc>
          <w:tcPr>
            <w:tcW w:w="1544" w:type="dxa"/>
            <w:tcBorders>
              <w:top w:val="nil"/>
              <w:left w:val="nil"/>
              <w:bottom w:val="nil"/>
              <w:right w:val="nil"/>
            </w:tcBorders>
          </w:tcPr>
          <w:p w14:paraId="23C8A851"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4.23</w:t>
            </w:r>
          </w:p>
        </w:tc>
        <w:tc>
          <w:tcPr>
            <w:tcW w:w="2187" w:type="dxa"/>
            <w:tcBorders>
              <w:top w:val="nil"/>
              <w:left w:val="nil"/>
              <w:bottom w:val="nil"/>
              <w:right w:val="nil"/>
            </w:tcBorders>
          </w:tcPr>
          <w:p w14:paraId="63EDF860" w14:textId="77777777" w:rsidR="00002D37" w:rsidRPr="00164E90" w:rsidRDefault="00002D37" w:rsidP="00002D37">
            <w:pPr>
              <w:spacing w:after="160" w:line="259" w:lineRule="auto"/>
              <w:ind w:left="720"/>
              <w:contextualSpacing/>
              <w:jc w:val="center"/>
              <w:rPr>
                <w:rFonts w:ascii="Arial" w:hAnsi="Arial" w:cs="Arial"/>
                <w:b/>
                <w:bCs/>
                <w:sz w:val="24"/>
                <w:szCs w:val="24"/>
              </w:rPr>
            </w:pPr>
            <w:r w:rsidRPr="00164E90">
              <w:rPr>
                <w:rFonts w:ascii="Arial" w:hAnsi="Arial" w:cs="Arial"/>
                <w:b/>
                <w:bCs/>
                <w:sz w:val="24"/>
                <w:szCs w:val="24"/>
              </w:rPr>
              <w:t>Very High</w:t>
            </w:r>
          </w:p>
        </w:tc>
      </w:tr>
      <w:tr w:rsidR="00002D37" w:rsidRPr="00164E90" w14:paraId="0CBBB153"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3006BE12"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Efficiency of the Work</w:t>
            </w:r>
          </w:p>
        </w:tc>
        <w:tc>
          <w:tcPr>
            <w:tcW w:w="1366" w:type="dxa"/>
            <w:tcBorders>
              <w:top w:val="nil"/>
              <w:left w:val="nil"/>
              <w:bottom w:val="nil"/>
              <w:right w:val="nil"/>
            </w:tcBorders>
          </w:tcPr>
          <w:p w14:paraId="0DB6930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0.49</w:t>
            </w:r>
          </w:p>
        </w:tc>
        <w:tc>
          <w:tcPr>
            <w:tcW w:w="1544" w:type="dxa"/>
            <w:tcBorders>
              <w:top w:val="nil"/>
              <w:left w:val="nil"/>
              <w:bottom w:val="nil"/>
              <w:right w:val="nil"/>
            </w:tcBorders>
          </w:tcPr>
          <w:p w14:paraId="303443BF"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4.49</w:t>
            </w:r>
          </w:p>
        </w:tc>
        <w:tc>
          <w:tcPr>
            <w:tcW w:w="2187" w:type="dxa"/>
            <w:tcBorders>
              <w:top w:val="nil"/>
              <w:left w:val="nil"/>
              <w:bottom w:val="nil"/>
              <w:right w:val="nil"/>
            </w:tcBorders>
          </w:tcPr>
          <w:p w14:paraId="6017D10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Very High</w:t>
            </w:r>
          </w:p>
        </w:tc>
      </w:tr>
      <w:tr w:rsidR="00002D37" w:rsidRPr="00164E90" w14:paraId="175BBF9D"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178E6937"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Planning to Work</w:t>
            </w:r>
          </w:p>
        </w:tc>
        <w:tc>
          <w:tcPr>
            <w:tcW w:w="1366" w:type="dxa"/>
            <w:tcBorders>
              <w:top w:val="nil"/>
              <w:left w:val="nil"/>
              <w:bottom w:val="nil"/>
              <w:right w:val="nil"/>
            </w:tcBorders>
          </w:tcPr>
          <w:p w14:paraId="4D670EF6"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0.54</w:t>
            </w:r>
          </w:p>
        </w:tc>
        <w:tc>
          <w:tcPr>
            <w:tcW w:w="1544" w:type="dxa"/>
            <w:tcBorders>
              <w:top w:val="nil"/>
              <w:left w:val="nil"/>
              <w:bottom w:val="nil"/>
              <w:right w:val="nil"/>
            </w:tcBorders>
          </w:tcPr>
          <w:p w14:paraId="05B5E51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4.36</w:t>
            </w:r>
          </w:p>
        </w:tc>
        <w:tc>
          <w:tcPr>
            <w:tcW w:w="2187" w:type="dxa"/>
            <w:tcBorders>
              <w:top w:val="nil"/>
              <w:left w:val="nil"/>
              <w:bottom w:val="nil"/>
              <w:right w:val="nil"/>
            </w:tcBorders>
          </w:tcPr>
          <w:p w14:paraId="2E2332AC"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Very High</w:t>
            </w:r>
          </w:p>
        </w:tc>
      </w:tr>
      <w:tr w:rsidR="00002D37" w:rsidRPr="00164E90" w14:paraId="0C38B819"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nil"/>
              <w:right w:val="nil"/>
            </w:tcBorders>
          </w:tcPr>
          <w:p w14:paraId="35D29652"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Creativity and Innovation</w:t>
            </w:r>
          </w:p>
        </w:tc>
        <w:tc>
          <w:tcPr>
            <w:tcW w:w="1366" w:type="dxa"/>
            <w:tcBorders>
              <w:top w:val="nil"/>
              <w:left w:val="nil"/>
              <w:bottom w:val="nil"/>
              <w:right w:val="nil"/>
            </w:tcBorders>
          </w:tcPr>
          <w:p w14:paraId="6ADD88AD"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0.56</w:t>
            </w:r>
          </w:p>
        </w:tc>
        <w:tc>
          <w:tcPr>
            <w:tcW w:w="1544" w:type="dxa"/>
            <w:tcBorders>
              <w:top w:val="nil"/>
              <w:left w:val="nil"/>
              <w:bottom w:val="nil"/>
              <w:right w:val="nil"/>
            </w:tcBorders>
          </w:tcPr>
          <w:p w14:paraId="4FD13A3A"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4.03</w:t>
            </w:r>
          </w:p>
        </w:tc>
        <w:tc>
          <w:tcPr>
            <w:tcW w:w="2187" w:type="dxa"/>
            <w:tcBorders>
              <w:top w:val="nil"/>
              <w:left w:val="nil"/>
              <w:bottom w:val="nil"/>
              <w:right w:val="nil"/>
            </w:tcBorders>
          </w:tcPr>
          <w:p w14:paraId="28B393C5"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r w:rsidR="00002D37" w:rsidRPr="00164E90" w14:paraId="7A90EBEF" w14:textId="77777777" w:rsidTr="007D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3685" w:type="dxa"/>
            <w:tcBorders>
              <w:top w:val="nil"/>
              <w:left w:val="nil"/>
              <w:bottom w:val="single" w:sz="4" w:space="0" w:color="auto"/>
              <w:right w:val="nil"/>
            </w:tcBorders>
          </w:tcPr>
          <w:p w14:paraId="76FB4E27" w14:textId="77777777" w:rsidR="00002D37" w:rsidRPr="00164E90" w:rsidRDefault="00002D37" w:rsidP="00002D37">
            <w:pPr>
              <w:spacing w:after="160" w:line="259" w:lineRule="auto"/>
              <w:ind w:left="720"/>
              <w:contextualSpacing/>
              <w:jc w:val="both"/>
              <w:rPr>
                <w:rFonts w:ascii="Arial" w:hAnsi="Arial" w:cs="Arial"/>
                <w:i/>
                <w:iCs/>
                <w:sz w:val="24"/>
                <w:szCs w:val="24"/>
              </w:rPr>
            </w:pPr>
            <w:r w:rsidRPr="00164E90">
              <w:rPr>
                <w:rFonts w:ascii="Arial" w:hAnsi="Arial" w:cs="Arial"/>
                <w:i/>
                <w:iCs/>
                <w:sz w:val="24"/>
                <w:szCs w:val="24"/>
              </w:rPr>
              <w:t>Making efforts</w:t>
            </w:r>
          </w:p>
        </w:tc>
        <w:tc>
          <w:tcPr>
            <w:tcW w:w="1366" w:type="dxa"/>
            <w:tcBorders>
              <w:top w:val="nil"/>
              <w:left w:val="nil"/>
              <w:bottom w:val="single" w:sz="4" w:space="0" w:color="auto"/>
              <w:right w:val="nil"/>
            </w:tcBorders>
          </w:tcPr>
          <w:p w14:paraId="21F21B6A"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0.64</w:t>
            </w:r>
          </w:p>
        </w:tc>
        <w:tc>
          <w:tcPr>
            <w:tcW w:w="1544" w:type="dxa"/>
            <w:tcBorders>
              <w:top w:val="nil"/>
              <w:left w:val="nil"/>
              <w:bottom w:val="single" w:sz="4" w:space="0" w:color="auto"/>
              <w:right w:val="nil"/>
            </w:tcBorders>
          </w:tcPr>
          <w:p w14:paraId="6012850D" w14:textId="77777777" w:rsidR="00002D37" w:rsidRPr="00164E90" w:rsidRDefault="00002D37" w:rsidP="00002D37">
            <w:pPr>
              <w:spacing w:after="160" w:line="259" w:lineRule="auto"/>
              <w:ind w:left="720"/>
              <w:contextualSpacing/>
              <w:jc w:val="center"/>
              <w:rPr>
                <w:rFonts w:ascii="Arial" w:hAnsi="Arial" w:cs="Arial"/>
                <w:bCs/>
                <w:sz w:val="24"/>
                <w:szCs w:val="24"/>
              </w:rPr>
            </w:pPr>
            <w:r w:rsidRPr="00164E90">
              <w:rPr>
                <w:rFonts w:ascii="Arial" w:hAnsi="Arial" w:cs="Arial"/>
                <w:bCs/>
                <w:sz w:val="24"/>
                <w:szCs w:val="24"/>
              </w:rPr>
              <w:t>4.03</w:t>
            </w:r>
          </w:p>
        </w:tc>
        <w:tc>
          <w:tcPr>
            <w:tcW w:w="2187" w:type="dxa"/>
            <w:tcBorders>
              <w:top w:val="nil"/>
              <w:left w:val="nil"/>
              <w:bottom w:val="single" w:sz="4" w:space="0" w:color="auto"/>
              <w:right w:val="nil"/>
            </w:tcBorders>
          </w:tcPr>
          <w:p w14:paraId="418731DE" w14:textId="77777777" w:rsidR="00002D37" w:rsidRPr="00164E90" w:rsidRDefault="00002D37" w:rsidP="00002D37">
            <w:pPr>
              <w:spacing w:after="160" w:line="259" w:lineRule="auto"/>
              <w:ind w:left="720"/>
              <w:contextualSpacing/>
              <w:jc w:val="center"/>
              <w:rPr>
                <w:rFonts w:ascii="Arial" w:hAnsi="Arial" w:cs="Arial"/>
                <w:sz w:val="24"/>
                <w:szCs w:val="24"/>
              </w:rPr>
            </w:pPr>
            <w:r w:rsidRPr="00164E90">
              <w:rPr>
                <w:rFonts w:ascii="Arial" w:hAnsi="Arial" w:cs="Arial"/>
                <w:sz w:val="24"/>
                <w:szCs w:val="24"/>
              </w:rPr>
              <w:t>High</w:t>
            </w:r>
          </w:p>
        </w:tc>
      </w:tr>
    </w:tbl>
    <w:p w14:paraId="513D7881" w14:textId="77777777" w:rsidR="00F875B5"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p>
    <w:p w14:paraId="01E7BEA6" w14:textId="32EA0845" w:rsidR="00976A45" w:rsidRPr="00164E90" w:rsidRDefault="000E09A1"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The findings of the present study indicate that unit heads in the Department of Social Welfare and Development (DSWD) Region X exhibit a high level of ethical </w:t>
      </w:r>
      <w:r w:rsidRPr="00164E90">
        <w:rPr>
          <w:rFonts w:ascii="Arial" w:eastAsia="Arial" w:hAnsi="Arial" w:cs="Arial"/>
          <w:lang w:val="en-US"/>
        </w:rPr>
        <w:lastRenderedPageBreak/>
        <w:t xml:space="preserve">leadership, while public sector employees demonstrate a generally favorable level of work performance. This suggests that despite the demands and pressures inherent in public service delivery, ethical leadership practices grounded in fairness, integrity, and ethical guidance help create a supportive and accountable work environment. Both the quantitative results and supporting discussions indicate that ethical leadership behaviors are consistently manifested by unit heads, reinforcing professionalism and adherence to ethical standards prescribed under Republic Act No. 6713. </w:t>
      </w:r>
      <w:r w:rsidR="007D7079" w:rsidRPr="00164E90">
        <w:rPr>
          <w:rFonts w:ascii="Arial" w:eastAsia="Arial" w:hAnsi="Arial" w:cs="Arial"/>
          <w:lang w:val="en-US"/>
        </w:rPr>
        <w:t xml:space="preserve">These findings align closely with </w:t>
      </w:r>
      <w:proofErr w:type="spellStart"/>
      <w:r w:rsidR="007D7079" w:rsidRPr="00164E90">
        <w:rPr>
          <w:rFonts w:ascii="Arial" w:eastAsia="Arial" w:hAnsi="Arial" w:cs="Arial"/>
          <w:lang w:val="en-US"/>
        </w:rPr>
        <w:t>Suriaga</w:t>
      </w:r>
      <w:proofErr w:type="spellEnd"/>
      <w:r w:rsidR="007D7079" w:rsidRPr="00164E90">
        <w:rPr>
          <w:rFonts w:ascii="Arial" w:eastAsia="Arial" w:hAnsi="Arial" w:cs="Arial"/>
          <w:lang w:val="en-US"/>
        </w:rPr>
        <w:t xml:space="preserve"> (2023), who examined ethical leadership's role in Philippine public sector governance. In his </w:t>
      </w:r>
      <w:proofErr w:type="spellStart"/>
      <w:proofErr w:type="gramStart"/>
      <w:r w:rsidR="007D7079" w:rsidRPr="00164E90">
        <w:rPr>
          <w:rFonts w:ascii="Arial" w:eastAsia="Arial" w:hAnsi="Arial" w:cs="Arial"/>
          <w:lang w:val="en-US"/>
        </w:rPr>
        <w:t>study,ethical</w:t>
      </w:r>
      <w:proofErr w:type="spellEnd"/>
      <w:proofErr w:type="gramEnd"/>
      <w:r w:rsidR="007D7079" w:rsidRPr="00164E90">
        <w:rPr>
          <w:rFonts w:ascii="Arial" w:eastAsia="Arial" w:hAnsi="Arial" w:cs="Arial"/>
          <w:lang w:val="en-US"/>
        </w:rPr>
        <w:t xml:space="preserve"> leadership fostered integrity, accountability, and trust, directly enhancing governance effectiveness and institutional performance.</w:t>
      </w:r>
      <w:r w:rsidRPr="00164E90">
        <w:rPr>
          <w:rFonts w:ascii="Arial" w:eastAsia="Arial" w:hAnsi="Arial" w:cs="Arial"/>
          <w:lang w:val="en-US"/>
        </w:rPr>
        <w:tab/>
      </w:r>
    </w:p>
    <w:p w14:paraId="7408D3DF" w14:textId="3289A0FA" w:rsidR="00F875B5" w:rsidRPr="00164E90" w:rsidRDefault="00976A45"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5E63DB" w:rsidRPr="00164E90">
        <w:rPr>
          <w:rFonts w:ascii="Arial" w:eastAsia="Arial" w:hAnsi="Arial" w:cs="Arial"/>
          <w:lang w:val="en-US"/>
        </w:rPr>
        <w:t xml:space="preserve">Reflected in the same table is the level of </w:t>
      </w:r>
      <w:r w:rsidR="00F875B5" w:rsidRPr="00164E90">
        <w:rPr>
          <w:rFonts w:ascii="Arial" w:eastAsia="Arial" w:hAnsi="Arial" w:cs="Arial"/>
          <w:lang w:val="en-US"/>
        </w:rPr>
        <w:t xml:space="preserve">Political behavior, measured through </w:t>
      </w:r>
      <w:r w:rsidR="00F875B5" w:rsidRPr="00164E90">
        <w:rPr>
          <w:rFonts w:ascii="Arial" w:eastAsia="Arial" w:hAnsi="Arial" w:cs="Arial"/>
          <w:i/>
          <w:iCs/>
          <w:lang w:val="en-US"/>
        </w:rPr>
        <w:t>general political behavior, go along to get ahead, and pay and promotion policies</w:t>
      </w:r>
      <w:r w:rsidR="00F875B5" w:rsidRPr="00164E90">
        <w:rPr>
          <w:rFonts w:ascii="Arial" w:eastAsia="Arial" w:hAnsi="Arial" w:cs="Arial"/>
          <w:lang w:val="en-US"/>
        </w:rPr>
        <w:t>, also obtained a high level, with an overall mean of 4.05 and a standard deviation of 0.62. This indicates that political behavior is perceived as a prevalent yet accepted part of the organizational environment. Employees tend to align with influential colleagues or leaders to access opportunities, gain recognition, or expedite certain processes. Although political behavior may introduce favoritism in some cases, it also fosters networking, adaptability, and strategic collaboration, which are seen as essential in bureaucratic settings.</w:t>
      </w:r>
    </w:p>
    <w:p w14:paraId="210605A2" w14:textId="77777777" w:rsidR="005C054C" w:rsidRPr="00164E90" w:rsidRDefault="00625703"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BA4816" w:rsidRPr="00164E90">
        <w:rPr>
          <w:rFonts w:ascii="Arial" w:eastAsia="Arial" w:hAnsi="Arial" w:cs="Arial"/>
          <w:lang w:val="en-US"/>
        </w:rPr>
        <w:t xml:space="preserve">Furthermore, recent studies on organizational politics support the notion that political behavior is a common feature of public sector organizations. </w:t>
      </w:r>
      <w:r w:rsidR="003A1C36" w:rsidRPr="00164E90">
        <w:rPr>
          <w:rFonts w:ascii="Arial" w:eastAsia="Arial" w:hAnsi="Arial" w:cs="Arial"/>
          <w:lang w:val="en-US"/>
        </w:rPr>
        <w:t xml:space="preserve">In the study of Khan and Hussain </w:t>
      </w:r>
      <w:r w:rsidR="00234926" w:rsidRPr="00164E90">
        <w:rPr>
          <w:rFonts w:ascii="Arial" w:eastAsia="Arial" w:hAnsi="Arial" w:cs="Arial"/>
          <w:lang w:val="en-US"/>
        </w:rPr>
        <w:t>(2022</w:t>
      </w:r>
      <w:proofErr w:type="gramStart"/>
      <w:r w:rsidR="00234926" w:rsidRPr="00164E90">
        <w:rPr>
          <w:rFonts w:ascii="Arial" w:eastAsia="Arial" w:hAnsi="Arial" w:cs="Arial"/>
          <w:lang w:val="en-US"/>
        </w:rPr>
        <w:t xml:space="preserve">),  </w:t>
      </w:r>
      <w:r w:rsidR="005C054C" w:rsidRPr="00164E90">
        <w:rPr>
          <w:rFonts w:ascii="Arial" w:eastAsia="Arial" w:hAnsi="Arial" w:cs="Arial"/>
          <w:lang w:val="en-US"/>
        </w:rPr>
        <w:t>political</w:t>
      </w:r>
      <w:proofErr w:type="gramEnd"/>
      <w:r w:rsidR="005C054C" w:rsidRPr="00164E90">
        <w:rPr>
          <w:rFonts w:ascii="Arial" w:eastAsia="Arial" w:hAnsi="Arial" w:cs="Arial"/>
          <w:lang w:val="en-US"/>
        </w:rPr>
        <w:t xml:space="preserve"> behavior was examined among public sector university faculty using the Perceptions of Organizational Politics framework, which includes general political behavior, “going along to get ahead,” and pay and </w:t>
      </w:r>
      <w:r w:rsidR="005C054C" w:rsidRPr="00164E90">
        <w:rPr>
          <w:rFonts w:ascii="Arial" w:eastAsia="Arial" w:hAnsi="Arial" w:cs="Arial"/>
          <w:lang w:val="en-US"/>
        </w:rPr>
        <w:lastRenderedPageBreak/>
        <w:t xml:space="preserve">promotion policies. Their findings revealed that such behaviors are frequently employed by employees as strategies to navigate organizational processes and career advancement mechanisms. Similarly, </w:t>
      </w:r>
      <w:proofErr w:type="spellStart"/>
      <w:r w:rsidR="005C054C" w:rsidRPr="00164E90">
        <w:rPr>
          <w:rFonts w:ascii="Arial" w:eastAsia="Arial" w:hAnsi="Arial" w:cs="Arial"/>
          <w:lang w:val="en-US"/>
        </w:rPr>
        <w:t>Faiz</w:t>
      </w:r>
      <w:proofErr w:type="spellEnd"/>
      <w:r w:rsidR="005C054C" w:rsidRPr="00164E90">
        <w:rPr>
          <w:rFonts w:ascii="Arial" w:eastAsia="Arial" w:hAnsi="Arial" w:cs="Arial"/>
          <w:lang w:val="en-US"/>
        </w:rPr>
        <w:t xml:space="preserve"> (2022) emphasized that perceived organizational politics may have both positive and negative implications, describing it as a “curate’s egg” phenomenon. While political behavior may create risks related to self-interest and favoritism, it may also enable employees to build alliances, gain visibility, and adapt to complex organizational environments when appropriately managed.</w:t>
      </w:r>
    </w:p>
    <w:p w14:paraId="387F0471" w14:textId="77777777" w:rsidR="000F2D28" w:rsidRPr="00164E90" w:rsidRDefault="00741FEA"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71AB4" w:rsidRPr="00164E90">
        <w:rPr>
          <w:rFonts w:ascii="Arial" w:eastAsia="Arial" w:hAnsi="Arial" w:cs="Arial"/>
          <w:lang w:val="en-US"/>
        </w:rPr>
        <w:t xml:space="preserve">The findings of the present study indicate that although political behavior is evident at a high level within the Department of Social Welfare and Development (DSWD) Region X, it does not necessarily </w:t>
      </w:r>
      <w:r w:rsidR="008E4463" w:rsidRPr="00164E90">
        <w:rPr>
          <w:rFonts w:ascii="Arial" w:eastAsia="Arial" w:hAnsi="Arial" w:cs="Arial"/>
          <w:lang w:val="en-US"/>
        </w:rPr>
        <w:t>translate into dysfunctional outcomes.</w:t>
      </w:r>
      <w:r w:rsidR="0004674F" w:rsidRPr="00164E90">
        <w:rPr>
          <w:rFonts w:ascii="Arial" w:eastAsia="Arial" w:hAnsi="Arial" w:cs="Arial"/>
          <w:lang w:val="en-US"/>
        </w:rPr>
        <w:t xml:space="preserve"> </w:t>
      </w:r>
      <w:r w:rsidR="00071AB4" w:rsidRPr="00164E90">
        <w:rPr>
          <w:rFonts w:ascii="Arial" w:eastAsia="Arial" w:hAnsi="Arial" w:cs="Arial"/>
          <w:lang w:val="en-US"/>
        </w:rPr>
        <w:t xml:space="preserve">Instead, political behavior appears to operate as an adaptive response to the realities of public sector work, where employees must navigate formal rules, hierarchical authority, and limited opportunities for advancement. The results suggest that employees engage in political behavior strategically to cope with organizational demands while maintaining acceptable levels of performance. </w:t>
      </w:r>
    </w:p>
    <w:p w14:paraId="70F207EE" w14:textId="77777777" w:rsidR="00F71499" w:rsidRPr="00164E90" w:rsidRDefault="000F2D28"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71AB4" w:rsidRPr="00164E90">
        <w:rPr>
          <w:rFonts w:ascii="Arial" w:eastAsia="Arial" w:hAnsi="Arial" w:cs="Arial"/>
          <w:lang w:val="en-US"/>
        </w:rPr>
        <w:t xml:space="preserve">When viewed alongside the high level of ethical leadership observed in the agency, political behavior seems to be moderated in a manner that allows collaboration and adaptability without severely compromising professionalism or ethical standards. </w:t>
      </w:r>
      <w:r w:rsidR="00405B00" w:rsidRPr="00164E90">
        <w:rPr>
          <w:rFonts w:ascii="Arial" w:eastAsia="Arial" w:hAnsi="Arial" w:cs="Arial"/>
          <w:lang w:val="en-US"/>
        </w:rPr>
        <w:t>Abdi,</w:t>
      </w:r>
      <w:r w:rsidR="00C4507C" w:rsidRPr="00164E90">
        <w:rPr>
          <w:rFonts w:ascii="Arial" w:eastAsia="Arial" w:hAnsi="Arial" w:cs="Arial"/>
          <w:lang w:val="en-US"/>
        </w:rPr>
        <w:t xml:space="preserve"> </w:t>
      </w:r>
      <w:proofErr w:type="spellStart"/>
      <w:r w:rsidR="00C4507C" w:rsidRPr="00164E90">
        <w:rPr>
          <w:rFonts w:ascii="Arial" w:eastAsia="Arial" w:hAnsi="Arial" w:cs="Arial"/>
          <w:lang w:val="en-US"/>
        </w:rPr>
        <w:t>Hashi</w:t>
      </w:r>
      <w:proofErr w:type="spellEnd"/>
      <w:r w:rsidR="00C4507C" w:rsidRPr="00164E90">
        <w:rPr>
          <w:rFonts w:ascii="Arial" w:eastAsia="Arial" w:hAnsi="Arial" w:cs="Arial"/>
          <w:lang w:val="en-US"/>
        </w:rPr>
        <w:t xml:space="preserve"> and Latif (2024) </w:t>
      </w:r>
      <w:r w:rsidR="004508D8" w:rsidRPr="00164E90">
        <w:rPr>
          <w:rFonts w:ascii="Arial" w:eastAsia="Arial" w:hAnsi="Arial" w:cs="Arial"/>
          <w:lang w:val="en-US"/>
        </w:rPr>
        <w:t xml:space="preserve">found that ethical leadership directly affects organizational performance and perceived organizational politics, with perceived organizational politics partially mediating the relationship between ethical leadership and organizational performance. </w:t>
      </w:r>
      <w:r w:rsidR="00F71499" w:rsidRPr="00164E90">
        <w:rPr>
          <w:rFonts w:ascii="Arial" w:eastAsia="Arial" w:hAnsi="Arial" w:cs="Arial"/>
          <w:lang w:val="en-US"/>
        </w:rPr>
        <w:t xml:space="preserve">These findings highlight the importance of ethical leadership and clear personnel policies in managing political behavior and </w:t>
      </w:r>
      <w:r w:rsidR="00F71499" w:rsidRPr="00164E90">
        <w:rPr>
          <w:rFonts w:ascii="Arial" w:eastAsia="Arial" w:hAnsi="Arial" w:cs="Arial"/>
          <w:lang w:val="en-US"/>
        </w:rPr>
        <w:lastRenderedPageBreak/>
        <w:t>ensuring that it contributes to, rather than detracts from, effective public service delivery.</w:t>
      </w:r>
    </w:p>
    <w:p w14:paraId="24B82B4F" w14:textId="2E2F8AF1" w:rsidR="00002D37" w:rsidRPr="00164E90" w:rsidRDefault="00F875B5"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EB187F" w:rsidRPr="00164E90">
        <w:rPr>
          <w:rFonts w:ascii="Arial" w:eastAsia="Arial" w:hAnsi="Arial" w:cs="Arial"/>
          <w:lang w:val="en-US"/>
        </w:rPr>
        <w:t xml:space="preserve">Illustrated in table 1 is also the level of </w:t>
      </w:r>
      <w:r w:rsidR="00002D37" w:rsidRPr="00164E90">
        <w:rPr>
          <w:rFonts w:ascii="Arial" w:eastAsia="Arial" w:hAnsi="Arial" w:cs="Arial"/>
          <w:lang w:val="en-US"/>
        </w:rPr>
        <w:t xml:space="preserve">employee performance, assessed through </w:t>
      </w:r>
      <w:r w:rsidR="00002D37" w:rsidRPr="00164E90">
        <w:rPr>
          <w:rFonts w:ascii="Arial" w:eastAsia="Arial" w:hAnsi="Arial" w:cs="Arial"/>
          <w:i/>
          <w:iCs/>
          <w:lang w:val="en-US"/>
        </w:rPr>
        <w:t>efficiency of work, planning</w:t>
      </w:r>
      <w:r w:rsidR="00002D37" w:rsidRPr="00164E90">
        <w:rPr>
          <w:rFonts w:ascii="Arial" w:eastAsia="Arial" w:hAnsi="Arial" w:cs="Arial"/>
          <w:lang w:val="en-US"/>
        </w:rPr>
        <w:t xml:space="preserve">, </w:t>
      </w:r>
      <w:r w:rsidR="00002D37" w:rsidRPr="00164E90">
        <w:rPr>
          <w:rFonts w:ascii="Arial" w:eastAsia="Arial" w:hAnsi="Arial" w:cs="Arial"/>
          <w:i/>
          <w:iCs/>
          <w:lang w:val="en-US"/>
        </w:rPr>
        <w:t xml:space="preserve">creativity </w:t>
      </w:r>
      <w:r w:rsidR="00002D37" w:rsidRPr="00164E90">
        <w:rPr>
          <w:rFonts w:ascii="Arial" w:eastAsia="Arial" w:hAnsi="Arial" w:cs="Arial"/>
          <w:lang w:val="en-US"/>
        </w:rPr>
        <w:t xml:space="preserve">and </w:t>
      </w:r>
      <w:r w:rsidR="00002D37" w:rsidRPr="00164E90">
        <w:rPr>
          <w:rFonts w:ascii="Arial" w:eastAsia="Arial" w:hAnsi="Arial" w:cs="Arial"/>
          <w:i/>
          <w:iCs/>
          <w:lang w:val="en-US"/>
        </w:rPr>
        <w:t>innovation</w:t>
      </w:r>
      <w:r w:rsidR="00002D37" w:rsidRPr="00164E90">
        <w:rPr>
          <w:rFonts w:ascii="Arial" w:eastAsia="Arial" w:hAnsi="Arial" w:cs="Arial"/>
          <w:lang w:val="en-US"/>
        </w:rPr>
        <w:t xml:space="preserve">, and </w:t>
      </w:r>
      <w:r w:rsidR="00002D37" w:rsidRPr="00164E90">
        <w:rPr>
          <w:rFonts w:ascii="Arial" w:eastAsia="Arial" w:hAnsi="Arial" w:cs="Arial"/>
          <w:i/>
          <w:iCs/>
          <w:lang w:val="en-US"/>
        </w:rPr>
        <w:t>making efforts,</w:t>
      </w:r>
      <w:r w:rsidR="00002D37" w:rsidRPr="00164E90">
        <w:rPr>
          <w:rFonts w:ascii="Arial" w:eastAsia="Arial" w:hAnsi="Arial" w:cs="Arial"/>
          <w:lang w:val="en-US"/>
        </w:rPr>
        <w:t xml:space="preserve"> revealed a very high level with an overall mean of 4.23 and a standard deviation of 0.47 This finding suggests</w:t>
      </w:r>
      <w:r w:rsidR="00164B1B" w:rsidRPr="00164E90">
        <w:rPr>
          <w:rFonts w:ascii="Arial" w:eastAsia="Arial" w:hAnsi="Arial" w:cs="Arial"/>
          <w:lang w:val="en-US"/>
        </w:rPr>
        <w:t xml:space="preserve"> </w:t>
      </w:r>
      <w:r w:rsidR="00002D37" w:rsidRPr="00164E90">
        <w:rPr>
          <w:rFonts w:ascii="Arial" w:eastAsia="Arial" w:hAnsi="Arial" w:cs="Arial"/>
          <w:lang w:val="en-US"/>
        </w:rPr>
        <w:t xml:space="preserve">that employees consistently demonstrate diligence, initiative, and dedication </w:t>
      </w:r>
      <w:r w:rsidR="00914D2D" w:rsidRPr="00164E90">
        <w:rPr>
          <w:rFonts w:ascii="Arial" w:eastAsia="Arial" w:hAnsi="Arial" w:cs="Arial"/>
          <w:lang w:val="en-US"/>
        </w:rPr>
        <w:t xml:space="preserve">in </w:t>
      </w:r>
      <w:r w:rsidR="00002D37" w:rsidRPr="00164E90">
        <w:rPr>
          <w:rFonts w:ascii="Arial" w:eastAsia="Arial" w:hAnsi="Arial" w:cs="Arial"/>
          <w:lang w:val="en-US"/>
        </w:rPr>
        <w:t>accomplishing organizational goals, even in politically influenced environments.</w:t>
      </w:r>
    </w:p>
    <w:p w14:paraId="4862365D" w14:textId="2711B43E" w:rsidR="00002D37" w:rsidRPr="00164E90" w:rsidRDefault="00002D37" w:rsidP="00A1540C">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A1540C" w:rsidRPr="00164E90">
        <w:rPr>
          <w:rFonts w:ascii="Arial" w:eastAsia="Arial" w:hAnsi="Arial" w:cs="Arial"/>
          <w:lang w:val="en-US"/>
        </w:rPr>
        <w:t xml:space="preserve">Furthermore, recent empirical studies have established a positive relationship between ethical leadership and employee performance in public sector settings. For instance, Oladimeji and </w:t>
      </w:r>
      <w:proofErr w:type="spellStart"/>
      <w:r w:rsidR="00A1540C" w:rsidRPr="00164E90">
        <w:rPr>
          <w:rFonts w:ascii="Arial" w:eastAsia="Arial" w:hAnsi="Arial" w:cs="Arial"/>
          <w:lang w:val="en-US"/>
        </w:rPr>
        <w:t>Abdulkareem</w:t>
      </w:r>
      <w:proofErr w:type="spellEnd"/>
      <w:r w:rsidR="00A1540C" w:rsidRPr="00164E90">
        <w:rPr>
          <w:rFonts w:ascii="Arial" w:eastAsia="Arial" w:hAnsi="Arial" w:cs="Arial"/>
          <w:lang w:val="en-US"/>
        </w:rPr>
        <w:t xml:space="preserve"> (2023) found that ethical leadership significantly influences employee motivation, satisfaction, and performance, emphasizing that leaders who model moral conduct and provide ethical guidance can foster higher levels of employee productivity and work effort in public organizations. Moreover, Abdi (2024) demonstrated that ethical leadership practices in public sector agencies contribute to improved organizational performance outcomes by promoting integrity, accountability, and service orientation among employees. These findings support the present study’s observation that strong ethical leadership correlates with very high employee performance, consistent with literature that underscores the importance of ethical work environments in enhancing public sector performance.</w:t>
      </w:r>
    </w:p>
    <w:p w14:paraId="6D69D19D" w14:textId="3753EC3A" w:rsidR="0055664E"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55664E" w:rsidRPr="00164E90">
        <w:rPr>
          <w:rFonts w:ascii="Arial" w:eastAsia="Arial" w:hAnsi="Arial" w:cs="Arial"/>
          <w:lang w:val="en-US"/>
        </w:rPr>
        <w:t xml:space="preserve">The findings of this study indicate that employee performance in DSWD Region X remains very high despite the presence of politically influenced organizational dynamics. This suggests that employees continue to exert effort, exhibit creativity, and pursue effective task planning when supported by ethical </w:t>
      </w:r>
      <w:r w:rsidR="0055664E" w:rsidRPr="00164E90">
        <w:rPr>
          <w:rFonts w:ascii="Arial" w:eastAsia="Arial" w:hAnsi="Arial" w:cs="Arial"/>
          <w:lang w:val="en-US"/>
        </w:rPr>
        <w:lastRenderedPageBreak/>
        <w:t xml:space="preserve">leadership and positive work values. </w:t>
      </w:r>
      <w:r w:rsidR="001A3B9B" w:rsidRPr="00164E90">
        <w:rPr>
          <w:rFonts w:ascii="Arial" w:eastAsia="Arial" w:hAnsi="Arial" w:cs="Arial"/>
          <w:lang w:val="en-US"/>
        </w:rPr>
        <w:t xml:space="preserve">Soriano, Vallarta, Trinidad </w:t>
      </w:r>
      <w:r w:rsidR="009F24B0" w:rsidRPr="00164E90">
        <w:rPr>
          <w:rFonts w:ascii="Arial" w:eastAsia="Arial" w:hAnsi="Arial" w:cs="Arial"/>
          <w:lang w:val="en-US"/>
        </w:rPr>
        <w:t xml:space="preserve">and Agustin echo this in DPWH, </w:t>
      </w:r>
      <w:r w:rsidR="001D027C" w:rsidRPr="00164E90">
        <w:rPr>
          <w:rFonts w:ascii="Arial" w:eastAsia="Arial" w:hAnsi="Arial" w:cs="Arial"/>
          <w:lang w:val="en-US"/>
        </w:rPr>
        <w:t>where ethical practices build motivation and results even under pressure. Ethical leaders and positive cultures are key to reliable public agency success.</w:t>
      </w:r>
      <w:r w:rsidR="00976429" w:rsidRPr="00164E90">
        <w:rPr>
          <w:rFonts w:ascii="Arial" w:eastAsia="Arial" w:hAnsi="Arial" w:cs="Arial"/>
          <w:lang w:val="en-US"/>
        </w:rPr>
        <w:t xml:space="preserve"> </w:t>
      </w:r>
      <w:r w:rsidR="0055664E" w:rsidRPr="00164E90">
        <w:rPr>
          <w:rFonts w:ascii="Arial" w:eastAsia="Arial" w:hAnsi="Arial" w:cs="Arial"/>
          <w:lang w:val="en-US"/>
        </w:rPr>
        <w:t>Together, both the current results and literature suggest that combining ethical leadership practices with supportive workplace cultures can sustain high performance in Philippine public sector agencies, contributing to efficient service delivery and fulfillment of organizational goals.</w:t>
      </w:r>
    </w:p>
    <w:p w14:paraId="683E9A00" w14:textId="5BEBD2B2" w:rsidR="007914DD" w:rsidRPr="00164E90" w:rsidRDefault="00002D37" w:rsidP="00C25735">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FD3044" w:rsidRPr="00164E90">
        <w:rPr>
          <w:rFonts w:ascii="Arial" w:eastAsia="Arial" w:hAnsi="Arial" w:cs="Arial"/>
          <w:lang w:val="en-US"/>
        </w:rPr>
        <w:t>However, while ethical leadership remains a crucial factor in ensuring effective governance, the findings of the study also indicate that political behavior within the agency plays a significant role in shaping work dynamics. The high mean score for political behavior suggests that employees are aware of internal alliances, informal networks, and power structures that influence decision-making and access to opportunities</w:t>
      </w:r>
      <w:r w:rsidR="00C65D49" w:rsidRPr="00164E90">
        <w:rPr>
          <w:rFonts w:ascii="Arial" w:eastAsia="Arial" w:hAnsi="Arial" w:cs="Arial"/>
          <w:lang w:val="en-US"/>
        </w:rPr>
        <w:t xml:space="preserve">. </w:t>
      </w:r>
      <w:r w:rsidR="005478B9" w:rsidRPr="00164E90">
        <w:rPr>
          <w:rFonts w:ascii="Arial" w:eastAsia="Arial" w:hAnsi="Arial" w:cs="Arial"/>
          <w:lang w:val="en-US"/>
        </w:rPr>
        <w:t>Abdi et al. (2024) found that perceived organizational politics partially mediates ethical leadership's positive effect on performance, enabling collaboration in hierarchical settings without derailing service delivery when leadership is strong</w:t>
      </w:r>
      <w:r w:rsidR="00FD3044" w:rsidRPr="00164E90">
        <w:rPr>
          <w:rFonts w:ascii="Arial" w:eastAsia="Arial" w:hAnsi="Arial" w:cs="Arial"/>
          <w:lang w:val="en-US"/>
        </w:rPr>
        <w:t xml:space="preserve">. </w:t>
      </w:r>
      <w:r w:rsidR="00467B22" w:rsidRPr="00164E90">
        <w:rPr>
          <w:rFonts w:ascii="Arial" w:eastAsia="Arial" w:hAnsi="Arial" w:cs="Arial"/>
          <w:lang w:val="en-US"/>
        </w:rPr>
        <w:t xml:space="preserve">Similarly, </w:t>
      </w:r>
      <w:proofErr w:type="spellStart"/>
      <w:r w:rsidR="00467B22" w:rsidRPr="00164E90">
        <w:rPr>
          <w:rFonts w:ascii="Arial" w:eastAsia="Arial" w:hAnsi="Arial" w:cs="Arial"/>
          <w:lang w:val="en-US"/>
        </w:rPr>
        <w:t>Kulachai</w:t>
      </w:r>
      <w:proofErr w:type="spellEnd"/>
      <w:r w:rsidR="00467B22" w:rsidRPr="00164E90">
        <w:rPr>
          <w:rFonts w:ascii="Arial" w:eastAsia="Arial" w:hAnsi="Arial" w:cs="Arial"/>
          <w:lang w:val="en-US"/>
        </w:rPr>
        <w:t xml:space="preserve"> (2025) found organizational politics hurts performance in Thai local government through lower satisfaction and higher stress, but engagement can help mitigate it when leadership fosters transparency.</w:t>
      </w:r>
      <w:r w:rsidRPr="00164E90">
        <w:rPr>
          <w:rFonts w:ascii="Arial" w:eastAsia="Arial" w:hAnsi="Arial" w:cs="Arial"/>
          <w:lang w:val="en-US"/>
        </w:rPr>
        <w:tab/>
      </w:r>
      <w:r w:rsidR="00A730F1" w:rsidRPr="00164E90">
        <w:rPr>
          <w:rFonts w:ascii="Arial" w:eastAsia="Arial" w:hAnsi="Arial" w:cs="Arial"/>
          <w:lang w:val="en-US"/>
        </w:rPr>
        <w:t>These results challenge the assumption that workplace politics inherently degrade output</w:t>
      </w:r>
      <w:r w:rsidR="005E42C7" w:rsidRPr="00164E90">
        <w:rPr>
          <w:rFonts w:ascii="Arial" w:eastAsia="Arial" w:hAnsi="Arial" w:cs="Arial"/>
          <w:lang w:val="en-US"/>
        </w:rPr>
        <w:t xml:space="preserve">. </w:t>
      </w:r>
      <w:r w:rsidR="00761DDB" w:rsidRPr="00164E90">
        <w:rPr>
          <w:rFonts w:ascii="Arial" w:eastAsia="Arial" w:hAnsi="Arial" w:cs="Arial"/>
          <w:lang w:val="en-US"/>
        </w:rPr>
        <w:t>Instead, the high performance observed here suggests that employees can maintain their work productivity</w:t>
      </w:r>
      <w:r w:rsidR="002A76C8" w:rsidRPr="00164E90">
        <w:rPr>
          <w:rFonts w:ascii="Arial" w:eastAsia="Arial" w:hAnsi="Arial" w:cs="Arial"/>
          <w:lang w:val="en-US"/>
        </w:rPr>
        <w:t xml:space="preserve"> even within politically influenced</w:t>
      </w:r>
      <w:r w:rsidR="005C6121" w:rsidRPr="00164E90">
        <w:rPr>
          <w:rFonts w:ascii="Arial" w:eastAsia="Arial" w:hAnsi="Arial" w:cs="Arial"/>
          <w:lang w:val="en-US"/>
        </w:rPr>
        <w:t xml:space="preserve"> organization.</w:t>
      </w:r>
      <w:r w:rsidR="009A6C5C" w:rsidRPr="00164E90">
        <w:rPr>
          <w:rFonts w:ascii="Arial" w:eastAsia="Arial" w:hAnsi="Arial" w:cs="Arial"/>
          <w:lang w:val="en-US"/>
        </w:rPr>
        <w:t xml:space="preserve"> </w:t>
      </w:r>
      <w:r w:rsidR="00EC7D4B" w:rsidRPr="00164E90">
        <w:rPr>
          <w:rFonts w:ascii="Arial" w:eastAsia="Arial" w:hAnsi="Arial" w:cs="Arial"/>
          <w:lang w:val="en-US"/>
        </w:rPr>
        <w:t xml:space="preserve">This finding is supported by </w:t>
      </w:r>
      <w:proofErr w:type="spellStart"/>
      <w:r w:rsidR="00EC7D4B" w:rsidRPr="00164E90">
        <w:rPr>
          <w:rFonts w:ascii="Arial" w:eastAsia="Arial" w:hAnsi="Arial" w:cs="Arial"/>
          <w:lang w:val="en-US"/>
        </w:rPr>
        <w:t>Cabasag</w:t>
      </w:r>
      <w:proofErr w:type="spellEnd"/>
      <w:r w:rsidR="009A6C5C" w:rsidRPr="00164E90">
        <w:rPr>
          <w:rFonts w:ascii="Arial" w:eastAsia="Arial" w:hAnsi="Arial" w:cs="Arial"/>
          <w:lang w:val="en-US"/>
        </w:rPr>
        <w:t xml:space="preserve"> and </w:t>
      </w:r>
      <w:proofErr w:type="spellStart"/>
      <w:r w:rsidR="009A6C5C" w:rsidRPr="00164E90">
        <w:rPr>
          <w:rFonts w:ascii="Arial" w:eastAsia="Arial" w:hAnsi="Arial" w:cs="Arial"/>
          <w:lang w:val="en-US"/>
        </w:rPr>
        <w:t>Carillo</w:t>
      </w:r>
      <w:proofErr w:type="spellEnd"/>
      <w:r w:rsidR="00EC7D4B" w:rsidRPr="00164E90">
        <w:rPr>
          <w:rFonts w:ascii="Arial" w:eastAsia="Arial" w:hAnsi="Arial" w:cs="Arial"/>
          <w:lang w:val="en-US"/>
        </w:rPr>
        <w:t xml:space="preserve"> (2024), who showed political behavior and ethical climate can coexist productively in public organizations</w:t>
      </w:r>
      <w:r w:rsidR="003351E4" w:rsidRPr="00164E90">
        <w:rPr>
          <w:rFonts w:ascii="Arial" w:eastAsia="Arial" w:hAnsi="Arial" w:cs="Arial"/>
          <w:lang w:val="en-US"/>
        </w:rPr>
        <w:t xml:space="preserve"> </w:t>
      </w:r>
      <w:r w:rsidR="00EC7D4B" w:rsidRPr="00164E90">
        <w:rPr>
          <w:rFonts w:ascii="Arial" w:eastAsia="Arial" w:hAnsi="Arial" w:cs="Arial"/>
          <w:lang w:val="en-US"/>
        </w:rPr>
        <w:t>particularly when leaders promote high ethical perceptions that keep politics low and performance high</w:t>
      </w:r>
      <w:r w:rsidR="00021715" w:rsidRPr="00164E90">
        <w:rPr>
          <w:rFonts w:ascii="Arial" w:eastAsia="Arial" w:hAnsi="Arial" w:cs="Arial"/>
          <w:lang w:val="en-US"/>
        </w:rPr>
        <w:t>.</w:t>
      </w:r>
      <w:r w:rsidR="00235F50" w:rsidRPr="00164E90">
        <w:rPr>
          <w:rFonts w:ascii="Arial" w:eastAsia="Arial" w:hAnsi="Arial" w:cs="Arial"/>
          <w:lang w:val="en-US"/>
        </w:rPr>
        <w:t xml:space="preserve"> </w:t>
      </w:r>
      <w:r w:rsidR="00F06C87" w:rsidRPr="00164E90">
        <w:rPr>
          <w:rFonts w:ascii="Arial" w:eastAsia="Arial" w:hAnsi="Arial" w:cs="Arial"/>
          <w:lang w:val="en-US"/>
        </w:rPr>
        <w:t xml:space="preserve">These studies reinforce the idea that strong ethical </w:t>
      </w:r>
      <w:r w:rsidR="00F06C87" w:rsidRPr="00164E90">
        <w:rPr>
          <w:rFonts w:ascii="Arial" w:eastAsia="Arial" w:hAnsi="Arial" w:cs="Arial"/>
          <w:lang w:val="en-US"/>
        </w:rPr>
        <w:lastRenderedPageBreak/>
        <w:t>leadership helps buffer the potentially negative effects of workplace politics on employee outcomes</w:t>
      </w:r>
      <w:r w:rsidR="00021715" w:rsidRPr="00164E90">
        <w:rPr>
          <w:rFonts w:ascii="Arial" w:eastAsia="Arial" w:hAnsi="Arial" w:cs="Arial"/>
          <w:lang w:val="en-US"/>
        </w:rPr>
        <w:t>.</w:t>
      </w:r>
      <w:r w:rsidRPr="00164E90">
        <w:rPr>
          <w:rFonts w:ascii="Arial" w:eastAsia="Arial" w:hAnsi="Arial" w:cs="Arial"/>
          <w:lang w:val="en-US"/>
        </w:rPr>
        <w:tab/>
      </w:r>
    </w:p>
    <w:p w14:paraId="07BA8E0C" w14:textId="44A6E59D" w:rsidR="00C25735" w:rsidRPr="00164E90" w:rsidRDefault="007914DD" w:rsidP="00C25735">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C25735" w:rsidRPr="00164E90">
        <w:rPr>
          <w:rFonts w:ascii="Arial" w:eastAsia="Arial" w:hAnsi="Arial" w:cs="Arial"/>
          <w:lang w:val="en-US"/>
        </w:rPr>
        <w:t xml:space="preserve">Overall, the findings suggest that while ethical leadership establishes the foundation for trust, fairness, and accountability, political behavior represents a contextual reality that influences how employees perform and progress within the organization. </w:t>
      </w:r>
      <w:r w:rsidR="003E4B27" w:rsidRPr="00164E90">
        <w:rPr>
          <w:rFonts w:ascii="Arial" w:eastAsia="Arial" w:hAnsi="Arial" w:cs="Arial"/>
          <w:lang w:val="en-US"/>
        </w:rPr>
        <w:t xml:space="preserve">When </w:t>
      </w:r>
      <w:r w:rsidR="00001D6C" w:rsidRPr="00164E90">
        <w:rPr>
          <w:rFonts w:ascii="Arial" w:eastAsia="Arial" w:hAnsi="Arial" w:cs="Arial"/>
          <w:lang w:val="en-US"/>
        </w:rPr>
        <w:t>ethical leadership is present and</w:t>
      </w:r>
      <w:r w:rsidR="00CE139D" w:rsidRPr="00164E90">
        <w:rPr>
          <w:rFonts w:ascii="Arial" w:eastAsia="Arial" w:hAnsi="Arial" w:cs="Arial"/>
          <w:lang w:val="en-US"/>
        </w:rPr>
        <w:t xml:space="preserve"> </w:t>
      </w:r>
      <w:r w:rsidR="00001D6C" w:rsidRPr="00164E90">
        <w:rPr>
          <w:rFonts w:ascii="Arial" w:eastAsia="Arial" w:hAnsi="Arial" w:cs="Arial"/>
          <w:lang w:val="en-US"/>
        </w:rPr>
        <w:t>align</w:t>
      </w:r>
      <w:r w:rsidR="00CE139D" w:rsidRPr="00164E90">
        <w:rPr>
          <w:rFonts w:ascii="Arial" w:eastAsia="Arial" w:hAnsi="Arial" w:cs="Arial"/>
          <w:lang w:val="en-US"/>
        </w:rPr>
        <w:t xml:space="preserve">ed with </w:t>
      </w:r>
      <w:r w:rsidR="003E4B27" w:rsidRPr="00164E90">
        <w:rPr>
          <w:rFonts w:ascii="Arial" w:eastAsia="Arial" w:hAnsi="Arial" w:cs="Arial"/>
          <w:lang w:val="en-US"/>
        </w:rPr>
        <w:t xml:space="preserve">values like transparency and integrity, it changes the </w:t>
      </w:r>
      <w:r w:rsidR="00BF4E62" w:rsidRPr="00164E90">
        <w:rPr>
          <w:rFonts w:ascii="Arial" w:eastAsia="Arial" w:hAnsi="Arial" w:cs="Arial"/>
          <w:lang w:val="en-US"/>
        </w:rPr>
        <w:t>political climate of the organization</w:t>
      </w:r>
      <w:r w:rsidR="003E4B27" w:rsidRPr="00164E90">
        <w:rPr>
          <w:rFonts w:ascii="Arial" w:eastAsia="Arial" w:hAnsi="Arial" w:cs="Arial"/>
          <w:lang w:val="en-US"/>
        </w:rPr>
        <w:t xml:space="preserve">. Instead of office politics becoming a distraction, that energy gets channeled into solving real problems. This balance between doing the right thing and navigating workplace dynamics creates a </w:t>
      </w:r>
      <w:r w:rsidR="00CB2DB3" w:rsidRPr="00164E90">
        <w:rPr>
          <w:rFonts w:ascii="Arial" w:eastAsia="Arial" w:hAnsi="Arial" w:cs="Arial"/>
          <w:lang w:val="en-US"/>
        </w:rPr>
        <w:t>vital</w:t>
      </w:r>
      <w:r w:rsidR="003E4B27" w:rsidRPr="00164E90">
        <w:rPr>
          <w:rFonts w:ascii="Arial" w:eastAsia="Arial" w:hAnsi="Arial" w:cs="Arial"/>
          <w:lang w:val="en-US"/>
        </w:rPr>
        <w:t xml:space="preserve"> effect</w:t>
      </w:r>
      <w:r w:rsidR="00CB2DB3" w:rsidRPr="00164E90">
        <w:rPr>
          <w:rFonts w:ascii="Arial" w:eastAsia="Arial" w:hAnsi="Arial" w:cs="Arial"/>
          <w:lang w:val="en-US"/>
        </w:rPr>
        <w:t xml:space="preserve">, </w:t>
      </w:r>
      <w:r w:rsidR="003E4B27" w:rsidRPr="00164E90">
        <w:rPr>
          <w:rFonts w:ascii="Arial" w:eastAsia="Arial" w:hAnsi="Arial" w:cs="Arial"/>
          <w:lang w:val="en-US"/>
        </w:rPr>
        <w:t>it keeps morale high and ensures the Philippine public sector actually delivers the results people are counting on.</w:t>
      </w:r>
    </w:p>
    <w:p w14:paraId="1BE0E7F8" w14:textId="77777777" w:rsidR="002D6221" w:rsidRPr="00164E90" w:rsidRDefault="002D6221" w:rsidP="00C25735">
      <w:pPr>
        <w:tabs>
          <w:tab w:val="left" w:pos="709"/>
        </w:tabs>
        <w:spacing w:line="480" w:lineRule="auto"/>
        <w:jc w:val="both"/>
        <w:rPr>
          <w:rFonts w:ascii="Arial" w:eastAsia="Arial" w:hAnsi="Arial" w:cs="Arial"/>
          <w:lang w:val="en-US"/>
        </w:rPr>
      </w:pPr>
    </w:p>
    <w:p w14:paraId="019A2AF0" w14:textId="37046EDF" w:rsidR="00002D37" w:rsidRPr="00164E90" w:rsidRDefault="00002D37" w:rsidP="00C25735">
      <w:pPr>
        <w:tabs>
          <w:tab w:val="left" w:pos="709"/>
        </w:tabs>
        <w:jc w:val="both"/>
        <w:rPr>
          <w:rFonts w:ascii="Arial" w:eastAsia="Arial" w:hAnsi="Arial" w:cs="Arial"/>
          <w:b/>
          <w:bCs/>
          <w:lang w:val="en-US"/>
        </w:rPr>
      </w:pPr>
      <w:r w:rsidRPr="00164E90">
        <w:rPr>
          <w:rFonts w:ascii="Arial" w:eastAsia="Arial" w:hAnsi="Arial" w:cs="Arial"/>
          <w:b/>
          <w:bCs/>
          <w:lang w:val="en-US"/>
        </w:rPr>
        <w:t>Relationship between Ethical Leadership, Political Behavior, and Employee Performance</w:t>
      </w:r>
    </w:p>
    <w:p w14:paraId="301FBFD6" w14:textId="77777777" w:rsidR="00C25735" w:rsidRPr="00164E90" w:rsidRDefault="00C25735" w:rsidP="00C25735">
      <w:pPr>
        <w:tabs>
          <w:tab w:val="left" w:pos="709"/>
        </w:tabs>
        <w:jc w:val="both"/>
        <w:rPr>
          <w:rFonts w:ascii="Arial" w:eastAsia="Arial" w:hAnsi="Arial" w:cs="Arial"/>
          <w:b/>
          <w:bCs/>
          <w:lang w:val="en-US"/>
        </w:rPr>
      </w:pPr>
    </w:p>
    <w:p w14:paraId="126DE10D"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results on this particular context were obtained through correlation analysis. Results as reflected in Table 2 show that there is a significant relationship between ethical leadership and employee performance, with an </w:t>
      </w:r>
      <w:proofErr w:type="spellStart"/>
      <w:r w:rsidRPr="00164E90">
        <w:rPr>
          <w:rFonts w:ascii="Arial" w:eastAsia="Arial" w:hAnsi="Arial" w:cs="Arial"/>
          <w:lang w:val="en-US"/>
        </w:rPr>
        <w:t>r-value</w:t>
      </w:r>
      <w:proofErr w:type="spellEnd"/>
      <w:r w:rsidRPr="00164E90">
        <w:rPr>
          <w:rFonts w:ascii="Arial" w:eastAsia="Arial" w:hAnsi="Arial" w:cs="Arial"/>
          <w:lang w:val="en-US"/>
        </w:rPr>
        <w:t xml:space="preserve"> of 0.610 and a p-value of 0.000 (p &lt; .05). Likewise, a significant relationship was also found between political behavior and employee performance, having an </w:t>
      </w:r>
      <w:proofErr w:type="spellStart"/>
      <w:r w:rsidRPr="00164E90">
        <w:rPr>
          <w:rFonts w:ascii="Arial" w:eastAsia="Arial" w:hAnsi="Arial" w:cs="Arial"/>
          <w:lang w:val="en-US"/>
        </w:rPr>
        <w:t>r-value</w:t>
      </w:r>
      <w:proofErr w:type="spellEnd"/>
      <w:r w:rsidRPr="00164E90">
        <w:rPr>
          <w:rFonts w:ascii="Arial" w:eastAsia="Arial" w:hAnsi="Arial" w:cs="Arial"/>
          <w:lang w:val="en-US"/>
        </w:rPr>
        <w:t xml:space="preserve"> of 0.634 and a p-value of 0.000 (p &lt; .05). This indicates that both ethical leadership and political behavior significantly influence employee performance among public sector employees.</w:t>
      </w:r>
      <w:r w:rsidRPr="00164E90">
        <w:rPr>
          <w:lang w:val="en-US"/>
        </w:rPr>
        <w:t xml:space="preserve"> </w:t>
      </w:r>
      <w:r w:rsidRPr="00164E90">
        <w:rPr>
          <w:rFonts w:ascii="Arial" w:eastAsia="Arial" w:hAnsi="Arial" w:cs="Arial"/>
          <w:lang w:val="en-US"/>
        </w:rPr>
        <w:t>Thus, the null hypothesis of no significant relationship was rejected.</w:t>
      </w:r>
    </w:p>
    <w:p w14:paraId="40872592" w14:textId="6A7B3576" w:rsidR="00E34908"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93097F" w:rsidRPr="00164E90">
        <w:rPr>
          <w:rFonts w:ascii="Arial" w:eastAsia="Arial" w:hAnsi="Arial" w:cs="Arial"/>
          <w:lang w:val="en-US"/>
        </w:rPr>
        <w:t xml:space="preserve">The findings suggest that ethical leadership plays a vital role in enhancing employee performance in national government agencies. When leaders </w:t>
      </w:r>
      <w:r w:rsidR="0093097F" w:rsidRPr="00164E90">
        <w:rPr>
          <w:rFonts w:ascii="Arial" w:eastAsia="Arial" w:hAnsi="Arial" w:cs="Arial"/>
          <w:lang w:val="en-US"/>
        </w:rPr>
        <w:lastRenderedPageBreak/>
        <w:t>demonstrate fairness, transparency, and integrity, employees become more motivated and committed to achieving organizational goals. This is consistent with the findings of</w:t>
      </w:r>
      <w:r w:rsidR="00235F50" w:rsidRPr="00164E90">
        <w:rPr>
          <w:rFonts w:ascii="Arial" w:eastAsia="Arial" w:hAnsi="Arial" w:cs="Arial"/>
          <w:lang w:val="en-US"/>
        </w:rPr>
        <w:t xml:space="preserve"> Reddick, Demir and Perlman (2025) demonstrated that multi-dimensional ethical leadership particularly through integrity, fairness, and accountability dimensions significantly predicts ethical decision-making among local government manage, enabling sustained performance in politically complex public environments</w:t>
      </w:r>
      <w:r w:rsidR="0093097F" w:rsidRPr="00164E90">
        <w:rPr>
          <w:rFonts w:ascii="Arial" w:eastAsia="Arial" w:hAnsi="Arial" w:cs="Arial"/>
          <w:lang w:val="en-US"/>
        </w:rPr>
        <w:t>. Similarly, Abdi (2024) found that ethical leadership strengthens trust, accountability, and employee commitment, resulting in improved productivity and overall organizational performance.</w:t>
      </w:r>
    </w:p>
    <w:p w14:paraId="1B8B94E1" w14:textId="77777777" w:rsidR="006E71A3" w:rsidRDefault="00002D37" w:rsidP="006E71A3">
      <w:pPr>
        <w:tabs>
          <w:tab w:val="left" w:pos="709"/>
        </w:tabs>
        <w:spacing w:line="480" w:lineRule="auto"/>
        <w:ind w:left="14"/>
        <w:jc w:val="both"/>
        <w:rPr>
          <w:rFonts w:ascii="Arial" w:hAnsi="Arial" w:cs="Arial"/>
          <w:b/>
          <w:szCs w:val="22"/>
          <w:lang w:val="en-US"/>
        </w:rPr>
      </w:pPr>
      <w:r w:rsidRPr="00164E90">
        <w:rPr>
          <w:rFonts w:ascii="Arial" w:eastAsia="Arial" w:hAnsi="Arial" w:cs="Arial"/>
          <w:lang w:val="en-US"/>
        </w:rPr>
        <w:tab/>
      </w:r>
      <w:r w:rsidR="0003104F" w:rsidRPr="00164E90">
        <w:rPr>
          <w:rFonts w:ascii="Arial" w:eastAsia="Arial" w:hAnsi="Arial" w:cs="Arial"/>
          <w:lang w:val="en-US"/>
        </w:rPr>
        <w:t>The findings suggest that ethical leadership plays a vital role in enhancing employee performance in national government agencies. When leaders demonstrate fairness, transparency, and integrity, employees become more motivated and committed to achieving organizational goals. This finding is supported by Cheng, Sun, Lu, and He (2022), who found that ethical leadership fosters trust and moral responsibility among employees, encouraging them to exert greater effort, demonstrate creativity, and perform their duties more effectively. In the context of Philippine public institutions, such leadership practices contribute to a supportive and accountable work environment that strengthens employee motivation, efficiency, and commitment to public service values.</w:t>
      </w:r>
    </w:p>
    <w:p w14:paraId="7A24A654" w14:textId="77777777" w:rsidR="006E71A3" w:rsidRDefault="006E71A3" w:rsidP="006E71A3">
      <w:pPr>
        <w:tabs>
          <w:tab w:val="left" w:pos="709"/>
        </w:tabs>
        <w:spacing w:line="480" w:lineRule="auto"/>
        <w:ind w:left="14"/>
        <w:jc w:val="both"/>
        <w:rPr>
          <w:rFonts w:ascii="Arial" w:hAnsi="Arial" w:cs="Arial"/>
          <w:b/>
          <w:szCs w:val="22"/>
          <w:lang w:val="en-US"/>
        </w:rPr>
      </w:pPr>
    </w:p>
    <w:p w14:paraId="0BF5BC15" w14:textId="77777777" w:rsidR="006E71A3" w:rsidRDefault="006E71A3" w:rsidP="006E71A3">
      <w:pPr>
        <w:tabs>
          <w:tab w:val="left" w:pos="709"/>
        </w:tabs>
        <w:spacing w:line="480" w:lineRule="auto"/>
        <w:ind w:left="14"/>
        <w:jc w:val="both"/>
        <w:rPr>
          <w:rFonts w:ascii="Arial" w:hAnsi="Arial" w:cs="Arial"/>
          <w:b/>
          <w:szCs w:val="22"/>
          <w:lang w:val="en-US"/>
        </w:rPr>
      </w:pPr>
    </w:p>
    <w:p w14:paraId="60D32B4D" w14:textId="77777777" w:rsidR="006E71A3" w:rsidRDefault="006E71A3" w:rsidP="006E71A3">
      <w:pPr>
        <w:tabs>
          <w:tab w:val="left" w:pos="709"/>
        </w:tabs>
        <w:spacing w:line="480" w:lineRule="auto"/>
        <w:ind w:left="14"/>
        <w:jc w:val="both"/>
        <w:rPr>
          <w:rFonts w:ascii="Arial" w:hAnsi="Arial" w:cs="Arial"/>
          <w:b/>
          <w:szCs w:val="22"/>
          <w:lang w:val="en-US"/>
        </w:rPr>
      </w:pPr>
    </w:p>
    <w:p w14:paraId="17B80406" w14:textId="77777777" w:rsidR="006E71A3" w:rsidRDefault="006E71A3" w:rsidP="006E71A3">
      <w:pPr>
        <w:tabs>
          <w:tab w:val="left" w:pos="709"/>
        </w:tabs>
        <w:spacing w:line="480" w:lineRule="auto"/>
        <w:ind w:left="14"/>
        <w:jc w:val="both"/>
        <w:rPr>
          <w:rFonts w:ascii="Arial" w:hAnsi="Arial" w:cs="Arial"/>
          <w:b/>
          <w:szCs w:val="22"/>
          <w:lang w:val="en-US"/>
        </w:rPr>
      </w:pPr>
    </w:p>
    <w:p w14:paraId="6CD0D9F5" w14:textId="77777777" w:rsidR="006E71A3" w:rsidRDefault="006E71A3" w:rsidP="006E71A3">
      <w:pPr>
        <w:tabs>
          <w:tab w:val="left" w:pos="709"/>
        </w:tabs>
        <w:spacing w:line="480" w:lineRule="auto"/>
        <w:ind w:left="14"/>
        <w:jc w:val="both"/>
        <w:rPr>
          <w:rFonts w:ascii="Arial" w:hAnsi="Arial" w:cs="Arial"/>
          <w:b/>
          <w:szCs w:val="22"/>
          <w:lang w:val="en-US"/>
        </w:rPr>
      </w:pPr>
    </w:p>
    <w:p w14:paraId="605BCE97" w14:textId="77777777" w:rsidR="006E71A3" w:rsidRDefault="006E71A3" w:rsidP="006E71A3">
      <w:pPr>
        <w:tabs>
          <w:tab w:val="left" w:pos="709"/>
        </w:tabs>
        <w:spacing w:line="480" w:lineRule="auto"/>
        <w:ind w:left="14"/>
        <w:jc w:val="both"/>
        <w:rPr>
          <w:rFonts w:ascii="Arial" w:hAnsi="Arial" w:cs="Arial"/>
          <w:b/>
          <w:szCs w:val="22"/>
          <w:lang w:val="en-US"/>
        </w:rPr>
      </w:pPr>
    </w:p>
    <w:p w14:paraId="1DDA57A4" w14:textId="234670A2" w:rsidR="00002D37" w:rsidRPr="00164E90" w:rsidRDefault="00002D37" w:rsidP="006E71A3">
      <w:pPr>
        <w:tabs>
          <w:tab w:val="left" w:pos="709"/>
        </w:tabs>
        <w:spacing w:line="480" w:lineRule="auto"/>
        <w:ind w:left="14"/>
        <w:jc w:val="both"/>
        <w:rPr>
          <w:rFonts w:ascii="Arial" w:hAnsi="Arial" w:cs="Arial"/>
          <w:b/>
          <w:szCs w:val="22"/>
          <w:lang w:val="en-US"/>
        </w:rPr>
      </w:pPr>
      <w:r w:rsidRPr="00164E90">
        <w:rPr>
          <w:rFonts w:ascii="Arial" w:hAnsi="Arial" w:cs="Arial"/>
          <w:b/>
          <w:szCs w:val="22"/>
          <w:lang w:val="en-US"/>
        </w:rPr>
        <w:lastRenderedPageBreak/>
        <w:t>Table 2</w:t>
      </w:r>
    </w:p>
    <w:p w14:paraId="5C610382" w14:textId="77777777" w:rsidR="00002D37" w:rsidRPr="00164E90" w:rsidRDefault="00002D37" w:rsidP="00002D37">
      <w:pPr>
        <w:jc w:val="both"/>
        <w:rPr>
          <w:rFonts w:ascii="Arial" w:eastAsia="Times New Roman" w:hAnsi="Arial" w:cs="Arial"/>
          <w:b/>
          <w:bCs/>
          <w:i/>
          <w:szCs w:val="20"/>
          <w:lang w:val="en-US"/>
        </w:rPr>
      </w:pPr>
      <w:r w:rsidRPr="00164E90">
        <w:rPr>
          <w:rFonts w:ascii="Arial" w:eastAsia="Times New Roman" w:hAnsi="Arial" w:cs="Arial"/>
          <w:b/>
          <w:bCs/>
          <w:i/>
          <w:lang w:val="en-US"/>
        </w:rPr>
        <w:t>Correlation between the Independent and Dependent Variables</w:t>
      </w:r>
    </w:p>
    <w:tbl>
      <w:tblPr>
        <w:tblStyle w:val="TableGrid2"/>
        <w:tblW w:w="9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9"/>
        <w:gridCol w:w="1134"/>
        <w:gridCol w:w="1476"/>
        <w:gridCol w:w="1447"/>
        <w:gridCol w:w="535"/>
        <w:gridCol w:w="1097"/>
        <w:gridCol w:w="135"/>
        <w:gridCol w:w="401"/>
        <w:gridCol w:w="535"/>
        <w:gridCol w:w="535"/>
      </w:tblGrid>
      <w:tr w:rsidR="00460D1A" w:rsidRPr="00164E90" w14:paraId="4A23EC09" w14:textId="77777777" w:rsidTr="00460D1A">
        <w:trPr>
          <w:trHeight w:val="465"/>
        </w:trPr>
        <w:tc>
          <w:tcPr>
            <w:tcW w:w="8078" w:type="dxa"/>
            <w:gridSpan w:val="8"/>
            <w:tcBorders>
              <w:top w:val="single" w:sz="4" w:space="0" w:color="auto"/>
              <w:bottom w:val="single" w:sz="4" w:space="0" w:color="auto"/>
            </w:tcBorders>
            <w:vAlign w:val="center"/>
          </w:tcPr>
          <w:p w14:paraId="44955DCB" w14:textId="7DD42372" w:rsidR="00460D1A" w:rsidRPr="00164E90" w:rsidRDefault="00460D1A" w:rsidP="00460D1A">
            <w:pPr>
              <w:spacing w:after="100"/>
              <w:ind w:left="240"/>
              <w:jc w:val="center"/>
              <w:rPr>
                <w:rFonts w:ascii="Arial" w:hAnsi="Arial" w:cs="Arial"/>
                <w:i/>
              </w:rPr>
            </w:pPr>
            <w:r w:rsidRPr="00164E90">
              <w:rPr>
                <w:rFonts w:ascii="Arial" w:hAnsi="Arial" w:cs="Arial"/>
              </w:rPr>
              <w:t>Employee Performance</w:t>
            </w:r>
          </w:p>
        </w:tc>
        <w:tc>
          <w:tcPr>
            <w:tcW w:w="936" w:type="dxa"/>
            <w:gridSpan w:val="2"/>
          </w:tcPr>
          <w:p w14:paraId="313C0C43" w14:textId="77777777" w:rsidR="00460D1A" w:rsidRPr="00164E90" w:rsidRDefault="00460D1A" w:rsidP="00002D37">
            <w:pPr>
              <w:spacing w:after="100"/>
              <w:ind w:left="240"/>
              <w:rPr>
                <w:rFonts w:ascii="Arial" w:hAnsi="Arial" w:cs="Arial"/>
                <w:i/>
                <w:sz w:val="20"/>
                <w:szCs w:val="20"/>
              </w:rPr>
            </w:pPr>
          </w:p>
        </w:tc>
        <w:tc>
          <w:tcPr>
            <w:tcW w:w="535" w:type="dxa"/>
          </w:tcPr>
          <w:p w14:paraId="67AF462C" w14:textId="77777777" w:rsidR="00460D1A" w:rsidRPr="00164E90" w:rsidRDefault="00460D1A" w:rsidP="00002D37">
            <w:pPr>
              <w:spacing w:after="100"/>
              <w:ind w:left="240"/>
              <w:rPr>
                <w:rFonts w:ascii="Arial" w:hAnsi="Arial" w:cs="Arial"/>
                <w:i/>
                <w:sz w:val="20"/>
                <w:szCs w:val="20"/>
              </w:rPr>
            </w:pPr>
          </w:p>
        </w:tc>
      </w:tr>
      <w:tr w:rsidR="00002D37" w:rsidRPr="00164E90" w14:paraId="4032ABBB" w14:textId="77777777" w:rsidTr="00460D1A">
        <w:trPr>
          <w:trHeight w:val="836"/>
        </w:trPr>
        <w:tc>
          <w:tcPr>
            <w:tcW w:w="2254" w:type="dxa"/>
            <w:gridSpan w:val="2"/>
            <w:tcBorders>
              <w:top w:val="single" w:sz="4" w:space="0" w:color="auto"/>
              <w:bottom w:val="single" w:sz="4" w:space="0" w:color="auto"/>
            </w:tcBorders>
            <w:vAlign w:val="center"/>
          </w:tcPr>
          <w:p w14:paraId="5F22FE3E" w14:textId="77777777" w:rsidR="00002D37" w:rsidRPr="00164E90" w:rsidRDefault="00002D37" w:rsidP="00460D1A">
            <w:pPr>
              <w:spacing w:after="100"/>
              <w:rPr>
                <w:rFonts w:ascii="Arial" w:hAnsi="Arial" w:cs="Arial"/>
              </w:rPr>
            </w:pPr>
            <w:r w:rsidRPr="00164E90">
              <w:rPr>
                <w:rFonts w:ascii="Arial" w:hAnsi="Arial" w:cs="Arial"/>
              </w:rPr>
              <w:t xml:space="preserve"> (Variables) </w:t>
            </w:r>
          </w:p>
        </w:tc>
        <w:tc>
          <w:tcPr>
            <w:tcW w:w="1134" w:type="dxa"/>
            <w:tcBorders>
              <w:top w:val="single" w:sz="4" w:space="0" w:color="auto"/>
              <w:bottom w:val="single" w:sz="4" w:space="0" w:color="auto"/>
            </w:tcBorders>
            <w:vAlign w:val="center"/>
          </w:tcPr>
          <w:p w14:paraId="5C807CB8" w14:textId="77777777" w:rsidR="00002D37" w:rsidRPr="00164E90" w:rsidRDefault="00002D37" w:rsidP="00460D1A">
            <w:pPr>
              <w:spacing w:after="100"/>
              <w:rPr>
                <w:rFonts w:ascii="Arial" w:hAnsi="Arial" w:cs="Arial"/>
                <w:i/>
              </w:rPr>
            </w:pPr>
            <w:r w:rsidRPr="00164E90">
              <w:rPr>
                <w:rFonts w:ascii="Arial" w:hAnsi="Arial" w:cs="Arial"/>
                <w:i/>
              </w:rPr>
              <w:t>r value</w:t>
            </w:r>
          </w:p>
        </w:tc>
        <w:tc>
          <w:tcPr>
            <w:tcW w:w="1476" w:type="dxa"/>
            <w:tcBorders>
              <w:top w:val="single" w:sz="4" w:space="0" w:color="auto"/>
              <w:bottom w:val="single" w:sz="4" w:space="0" w:color="auto"/>
            </w:tcBorders>
            <w:vAlign w:val="center"/>
          </w:tcPr>
          <w:p w14:paraId="483D83C6" w14:textId="77777777" w:rsidR="00002D37" w:rsidRPr="00164E90" w:rsidRDefault="00002D37" w:rsidP="00460D1A">
            <w:pPr>
              <w:spacing w:after="100"/>
              <w:rPr>
                <w:rFonts w:ascii="Arial" w:hAnsi="Arial" w:cs="Arial"/>
              </w:rPr>
            </w:pPr>
            <w:r w:rsidRPr="00164E90">
              <w:rPr>
                <w:rFonts w:ascii="Arial" w:hAnsi="Arial" w:cs="Arial"/>
              </w:rPr>
              <w:t>p-value</w:t>
            </w:r>
          </w:p>
        </w:tc>
        <w:tc>
          <w:tcPr>
            <w:tcW w:w="1447" w:type="dxa"/>
            <w:tcBorders>
              <w:top w:val="single" w:sz="4" w:space="0" w:color="auto"/>
              <w:bottom w:val="single" w:sz="4" w:space="0" w:color="auto"/>
            </w:tcBorders>
            <w:vAlign w:val="center"/>
          </w:tcPr>
          <w:p w14:paraId="7AF5101A" w14:textId="1848C552" w:rsidR="00460D1A" w:rsidRPr="00164E90" w:rsidRDefault="00002D37" w:rsidP="00460D1A">
            <w:pPr>
              <w:spacing w:after="100"/>
              <w:rPr>
                <w:rFonts w:ascii="Arial" w:hAnsi="Arial" w:cs="Arial"/>
                <w:i/>
              </w:rPr>
            </w:pPr>
            <w:r w:rsidRPr="00164E90">
              <w:rPr>
                <w:rFonts w:ascii="Arial" w:hAnsi="Arial" w:cs="Arial"/>
                <w:i/>
              </w:rPr>
              <w:t xml:space="preserve">Sig. Level   </w:t>
            </w:r>
          </w:p>
        </w:tc>
        <w:tc>
          <w:tcPr>
            <w:tcW w:w="535" w:type="dxa"/>
            <w:tcBorders>
              <w:top w:val="single" w:sz="4" w:space="0" w:color="auto"/>
              <w:bottom w:val="single" w:sz="4" w:space="0" w:color="auto"/>
            </w:tcBorders>
          </w:tcPr>
          <w:p w14:paraId="2677B919" w14:textId="77777777" w:rsidR="00002D37" w:rsidRPr="00164E90" w:rsidRDefault="00002D37" w:rsidP="00002D37">
            <w:pPr>
              <w:spacing w:after="100"/>
              <w:ind w:left="240"/>
              <w:rPr>
                <w:rFonts w:ascii="Arial" w:hAnsi="Arial" w:cs="Arial"/>
                <w:i/>
              </w:rPr>
            </w:pPr>
          </w:p>
        </w:tc>
        <w:tc>
          <w:tcPr>
            <w:tcW w:w="1232" w:type="dxa"/>
            <w:gridSpan w:val="2"/>
            <w:tcBorders>
              <w:top w:val="single" w:sz="4" w:space="0" w:color="auto"/>
              <w:bottom w:val="single" w:sz="4" w:space="0" w:color="auto"/>
            </w:tcBorders>
          </w:tcPr>
          <w:p w14:paraId="5A04AD1A" w14:textId="77777777" w:rsidR="00002D37" w:rsidRPr="00164E90" w:rsidRDefault="00002D37" w:rsidP="00002D37">
            <w:pPr>
              <w:spacing w:after="100"/>
              <w:ind w:left="240"/>
              <w:rPr>
                <w:rFonts w:ascii="Arial" w:hAnsi="Arial" w:cs="Arial"/>
                <w:i/>
              </w:rPr>
            </w:pPr>
          </w:p>
          <w:p w14:paraId="223C4B10" w14:textId="329E9C6F" w:rsidR="00002D37" w:rsidRPr="00164E90" w:rsidRDefault="00002D37" w:rsidP="00460D1A">
            <w:pPr>
              <w:spacing w:after="100"/>
              <w:rPr>
                <w:rFonts w:ascii="Arial" w:hAnsi="Arial" w:cs="Arial"/>
                <w:i/>
              </w:rPr>
            </w:pPr>
            <w:r w:rsidRPr="00164E90">
              <w:rPr>
                <w:rFonts w:ascii="Arial" w:hAnsi="Arial" w:cs="Arial"/>
                <w:i/>
              </w:rPr>
              <w:t>Dec Ho</w:t>
            </w:r>
          </w:p>
        </w:tc>
        <w:tc>
          <w:tcPr>
            <w:tcW w:w="936" w:type="dxa"/>
            <w:gridSpan w:val="2"/>
          </w:tcPr>
          <w:p w14:paraId="7E186865" w14:textId="77777777" w:rsidR="00002D37" w:rsidRPr="00164E90" w:rsidRDefault="00002D37" w:rsidP="00002D37">
            <w:pPr>
              <w:spacing w:after="100"/>
              <w:ind w:left="240"/>
              <w:rPr>
                <w:rFonts w:ascii="Arial" w:hAnsi="Arial" w:cs="Arial"/>
                <w:i/>
                <w:sz w:val="20"/>
                <w:szCs w:val="20"/>
              </w:rPr>
            </w:pPr>
          </w:p>
        </w:tc>
        <w:tc>
          <w:tcPr>
            <w:tcW w:w="535" w:type="dxa"/>
          </w:tcPr>
          <w:p w14:paraId="0969F041" w14:textId="77777777" w:rsidR="00002D37" w:rsidRPr="00164E90" w:rsidRDefault="00002D37" w:rsidP="00002D37">
            <w:pPr>
              <w:spacing w:after="100"/>
              <w:ind w:left="240"/>
              <w:rPr>
                <w:rFonts w:ascii="Arial" w:hAnsi="Arial" w:cs="Arial"/>
                <w:i/>
                <w:sz w:val="20"/>
                <w:szCs w:val="20"/>
              </w:rPr>
            </w:pPr>
          </w:p>
        </w:tc>
      </w:tr>
      <w:tr w:rsidR="00002D37" w:rsidRPr="00164E90" w14:paraId="01CD1444" w14:textId="77777777" w:rsidTr="0003504C">
        <w:trPr>
          <w:trHeight w:val="417"/>
        </w:trPr>
        <w:tc>
          <w:tcPr>
            <w:tcW w:w="1635" w:type="dxa"/>
            <w:vAlign w:val="center"/>
          </w:tcPr>
          <w:p w14:paraId="72F2EEA9" w14:textId="77777777" w:rsidR="00002D37" w:rsidRPr="00164E90" w:rsidRDefault="00002D37" w:rsidP="00002D37">
            <w:pPr>
              <w:spacing w:before="120" w:after="120"/>
              <w:ind w:left="240"/>
              <w:rPr>
                <w:rFonts w:ascii="Arial" w:hAnsi="Arial" w:cs="Arial"/>
              </w:rPr>
            </w:pPr>
            <w:r w:rsidRPr="00164E90">
              <w:rPr>
                <w:rFonts w:ascii="Arial" w:hAnsi="Arial" w:cs="Arial"/>
              </w:rPr>
              <w:t>Ethical Leadership</w:t>
            </w:r>
          </w:p>
        </w:tc>
        <w:tc>
          <w:tcPr>
            <w:tcW w:w="619" w:type="dxa"/>
            <w:vAlign w:val="center"/>
          </w:tcPr>
          <w:p w14:paraId="6CBABF67" w14:textId="77777777" w:rsidR="00002D37" w:rsidRPr="00164E90" w:rsidRDefault="00002D37" w:rsidP="00002D37">
            <w:pPr>
              <w:spacing w:after="100" w:line="480" w:lineRule="auto"/>
              <w:ind w:left="240"/>
              <w:jc w:val="center"/>
              <w:rPr>
                <w:rFonts w:ascii="Arial" w:hAnsi="Arial" w:cs="Arial"/>
              </w:rPr>
            </w:pPr>
          </w:p>
        </w:tc>
        <w:tc>
          <w:tcPr>
            <w:tcW w:w="1134" w:type="dxa"/>
            <w:vAlign w:val="center"/>
          </w:tcPr>
          <w:p w14:paraId="534DD5EB"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0.610**</w:t>
            </w:r>
          </w:p>
        </w:tc>
        <w:tc>
          <w:tcPr>
            <w:tcW w:w="1476" w:type="dxa"/>
            <w:vAlign w:val="center"/>
          </w:tcPr>
          <w:p w14:paraId="6C1469D1"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.000*</w:t>
            </w:r>
          </w:p>
        </w:tc>
        <w:tc>
          <w:tcPr>
            <w:tcW w:w="1447" w:type="dxa"/>
            <w:vAlign w:val="center"/>
          </w:tcPr>
          <w:p w14:paraId="662C61C6"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Significant</w:t>
            </w:r>
          </w:p>
        </w:tc>
        <w:tc>
          <w:tcPr>
            <w:tcW w:w="535" w:type="dxa"/>
          </w:tcPr>
          <w:p w14:paraId="4FAFC3AB"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1097" w:type="dxa"/>
          </w:tcPr>
          <w:p w14:paraId="24F24FB0"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Reject H</w:t>
            </w:r>
            <w:r w:rsidRPr="00164E90">
              <w:rPr>
                <w:rFonts w:ascii="Cambria Math" w:hAnsi="Cambria Math" w:cs="Cambria Math"/>
                <w:szCs w:val="18"/>
              </w:rPr>
              <w:t>₀</w:t>
            </w:r>
          </w:p>
        </w:tc>
        <w:tc>
          <w:tcPr>
            <w:tcW w:w="536" w:type="dxa"/>
            <w:gridSpan w:val="2"/>
          </w:tcPr>
          <w:p w14:paraId="7EE7E13C"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535" w:type="dxa"/>
          </w:tcPr>
          <w:p w14:paraId="20B8B3E2"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535" w:type="dxa"/>
          </w:tcPr>
          <w:p w14:paraId="68D9ACF5"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r>
      <w:tr w:rsidR="00002D37" w:rsidRPr="00164E90" w14:paraId="4F2EB43A" w14:textId="77777777" w:rsidTr="0003504C">
        <w:trPr>
          <w:trHeight w:val="417"/>
        </w:trPr>
        <w:tc>
          <w:tcPr>
            <w:tcW w:w="1635" w:type="dxa"/>
            <w:tcBorders>
              <w:bottom w:val="single" w:sz="4" w:space="0" w:color="auto"/>
            </w:tcBorders>
            <w:vAlign w:val="center"/>
          </w:tcPr>
          <w:p w14:paraId="338F1F57" w14:textId="77777777" w:rsidR="00002D37" w:rsidRPr="00164E90" w:rsidRDefault="00002D37" w:rsidP="00002D37">
            <w:pPr>
              <w:spacing w:before="120" w:after="120"/>
              <w:ind w:left="240"/>
              <w:rPr>
                <w:rFonts w:ascii="Arial" w:hAnsi="Arial" w:cs="Arial"/>
              </w:rPr>
            </w:pPr>
            <w:r w:rsidRPr="00164E90">
              <w:rPr>
                <w:rFonts w:ascii="Arial" w:hAnsi="Arial" w:cs="Arial"/>
              </w:rPr>
              <w:t>Political Behavior</w:t>
            </w:r>
          </w:p>
        </w:tc>
        <w:tc>
          <w:tcPr>
            <w:tcW w:w="619" w:type="dxa"/>
            <w:tcBorders>
              <w:bottom w:val="single" w:sz="4" w:space="0" w:color="auto"/>
            </w:tcBorders>
            <w:vAlign w:val="center"/>
          </w:tcPr>
          <w:p w14:paraId="14B20DA6" w14:textId="77777777" w:rsidR="00002D37" w:rsidRPr="00164E90" w:rsidRDefault="00002D37" w:rsidP="00002D37">
            <w:pPr>
              <w:spacing w:after="100" w:line="480" w:lineRule="auto"/>
              <w:ind w:left="240"/>
              <w:jc w:val="center"/>
              <w:rPr>
                <w:rFonts w:ascii="Arial" w:hAnsi="Arial" w:cs="Arial"/>
              </w:rPr>
            </w:pPr>
          </w:p>
        </w:tc>
        <w:tc>
          <w:tcPr>
            <w:tcW w:w="1134" w:type="dxa"/>
            <w:tcBorders>
              <w:bottom w:val="single" w:sz="4" w:space="0" w:color="auto"/>
            </w:tcBorders>
            <w:vAlign w:val="center"/>
          </w:tcPr>
          <w:p w14:paraId="0DC256E6"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0.634**</w:t>
            </w:r>
          </w:p>
        </w:tc>
        <w:tc>
          <w:tcPr>
            <w:tcW w:w="1476" w:type="dxa"/>
            <w:tcBorders>
              <w:bottom w:val="single" w:sz="4" w:space="0" w:color="auto"/>
            </w:tcBorders>
            <w:vAlign w:val="center"/>
          </w:tcPr>
          <w:p w14:paraId="738C74DE"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000*</w:t>
            </w:r>
          </w:p>
        </w:tc>
        <w:tc>
          <w:tcPr>
            <w:tcW w:w="1447" w:type="dxa"/>
            <w:tcBorders>
              <w:bottom w:val="single" w:sz="4" w:space="0" w:color="auto"/>
            </w:tcBorders>
            <w:vAlign w:val="center"/>
          </w:tcPr>
          <w:p w14:paraId="6E6C5524"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Significant</w:t>
            </w:r>
          </w:p>
        </w:tc>
        <w:tc>
          <w:tcPr>
            <w:tcW w:w="535" w:type="dxa"/>
            <w:tcBorders>
              <w:bottom w:val="single" w:sz="4" w:space="0" w:color="auto"/>
            </w:tcBorders>
          </w:tcPr>
          <w:p w14:paraId="4D0B46E1"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1097" w:type="dxa"/>
            <w:tcBorders>
              <w:bottom w:val="single" w:sz="4" w:space="0" w:color="auto"/>
            </w:tcBorders>
          </w:tcPr>
          <w:p w14:paraId="44AB08DE"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r w:rsidRPr="00164E90">
              <w:rPr>
                <w:rFonts w:ascii="Arial" w:hAnsi="Arial" w:cs="Arial"/>
                <w:szCs w:val="18"/>
              </w:rPr>
              <w:t>Reject H</w:t>
            </w:r>
            <w:r w:rsidRPr="00164E90">
              <w:rPr>
                <w:rFonts w:ascii="Cambria Math" w:hAnsi="Cambria Math" w:cs="Cambria Math"/>
                <w:szCs w:val="18"/>
              </w:rPr>
              <w:t>₀</w:t>
            </w:r>
          </w:p>
        </w:tc>
        <w:tc>
          <w:tcPr>
            <w:tcW w:w="536" w:type="dxa"/>
            <w:gridSpan w:val="2"/>
          </w:tcPr>
          <w:p w14:paraId="70801266"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535" w:type="dxa"/>
          </w:tcPr>
          <w:p w14:paraId="7C4EC684"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c>
          <w:tcPr>
            <w:tcW w:w="535" w:type="dxa"/>
          </w:tcPr>
          <w:p w14:paraId="7522B2B5" w14:textId="77777777" w:rsidR="00002D37" w:rsidRPr="00164E90" w:rsidRDefault="00002D37" w:rsidP="00002D37">
            <w:pPr>
              <w:autoSpaceDE w:val="0"/>
              <w:autoSpaceDN w:val="0"/>
              <w:adjustRightInd w:val="0"/>
              <w:spacing w:after="100" w:line="320" w:lineRule="atLeast"/>
              <w:ind w:left="60" w:right="60"/>
              <w:rPr>
                <w:rFonts w:ascii="Arial" w:hAnsi="Arial" w:cs="Arial"/>
                <w:szCs w:val="18"/>
              </w:rPr>
            </w:pPr>
          </w:p>
        </w:tc>
      </w:tr>
    </w:tbl>
    <w:p w14:paraId="4DC4F341"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 xml:space="preserve">            *p&lt;.05</w:t>
      </w:r>
    </w:p>
    <w:p w14:paraId="17B4EAD1"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On the other hand, the significant relationship between political behavior and employee performance suggests that internal politics within organizations can have both positive and negative implications on employee productivity. The results show that political behavior, with an </w:t>
      </w:r>
      <w:proofErr w:type="spellStart"/>
      <w:r w:rsidRPr="00164E90">
        <w:rPr>
          <w:rFonts w:ascii="Arial" w:eastAsia="Arial" w:hAnsi="Arial" w:cs="Arial"/>
          <w:lang w:val="en-US"/>
        </w:rPr>
        <w:t>r-value</w:t>
      </w:r>
      <w:proofErr w:type="spellEnd"/>
      <w:r w:rsidRPr="00164E90">
        <w:rPr>
          <w:rFonts w:ascii="Arial" w:eastAsia="Arial" w:hAnsi="Arial" w:cs="Arial"/>
          <w:lang w:val="en-US"/>
        </w:rPr>
        <w:t xml:space="preserve"> of 0.634, has a strong correlation with employee performance. This implies that employees who can effectively navigate organizational politics or align themselves strategically with leaders often experience more opportunities for recognition, advancement, and influence in the workplace.</w:t>
      </w:r>
    </w:p>
    <w:p w14:paraId="5604F76C" w14:textId="77777777" w:rsidR="00C6310A"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C6310A" w:rsidRPr="00164E90">
        <w:rPr>
          <w:rFonts w:ascii="Arial" w:eastAsia="Arial" w:hAnsi="Arial" w:cs="Arial"/>
          <w:lang w:val="en-US"/>
        </w:rPr>
        <w:t xml:space="preserve">This finding is supported by </w:t>
      </w:r>
      <w:proofErr w:type="spellStart"/>
      <w:r w:rsidR="00C6310A" w:rsidRPr="00164E90">
        <w:rPr>
          <w:rFonts w:ascii="Arial" w:eastAsia="Arial" w:hAnsi="Arial" w:cs="Arial"/>
          <w:lang w:val="en-US"/>
        </w:rPr>
        <w:t>Faiz</w:t>
      </w:r>
      <w:proofErr w:type="spellEnd"/>
      <w:r w:rsidR="00C6310A" w:rsidRPr="00164E90">
        <w:rPr>
          <w:rFonts w:ascii="Arial" w:eastAsia="Arial" w:hAnsi="Arial" w:cs="Arial"/>
          <w:lang w:val="en-US"/>
        </w:rPr>
        <w:t xml:space="preserve"> (2022), who argued that political behavior, when perceived as fair and ethically guided, can function as a strategic mechanism that enables employees to navigate organizational hierarchies and sustain performance in complex bureaucratic settings. However, the study also cautioned that political behavior may produce adverse outcomes when it is driven by self-interest and lacks transparency. Similarly, Khan and Hussain (2022) found that excessive or unmanaged political behavior may result in perceptions of favoritism, reduced morale, and diminished trust among employees in public sector institutions. These findings suggest that political behavior must be carefully </w:t>
      </w:r>
      <w:r w:rsidR="00C6310A" w:rsidRPr="00164E90">
        <w:rPr>
          <w:rFonts w:ascii="Arial" w:eastAsia="Arial" w:hAnsi="Arial" w:cs="Arial"/>
          <w:lang w:val="en-US"/>
        </w:rPr>
        <w:lastRenderedPageBreak/>
        <w:t>balanced with ethical leadership, fairness, and transparency to prevent negative effects on organizational harmony, employee motivation, and performance in government agencies.</w:t>
      </w:r>
    </w:p>
    <w:p w14:paraId="7456C24F" w14:textId="4700CFE7" w:rsidR="00630DD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EC4C1A" w:rsidRPr="00164E90">
        <w:rPr>
          <w:rFonts w:ascii="Arial" w:eastAsia="Arial" w:hAnsi="Arial" w:cs="Arial"/>
          <w:lang w:val="en-US"/>
        </w:rPr>
        <w:t xml:space="preserve">The results further affirm Asif (2025), who found public sector museum employees strategically adjust behaviors in politically charged environments to maintain </w:t>
      </w:r>
      <w:r w:rsidR="006D2723" w:rsidRPr="00164E90">
        <w:rPr>
          <w:rFonts w:ascii="Arial" w:eastAsia="Arial" w:hAnsi="Arial" w:cs="Arial"/>
          <w:lang w:val="en-US"/>
        </w:rPr>
        <w:t xml:space="preserve">organizational citizenship behavior </w:t>
      </w:r>
      <w:r w:rsidR="00EC4C1A" w:rsidRPr="00164E90">
        <w:rPr>
          <w:rFonts w:ascii="Arial" w:eastAsia="Arial" w:hAnsi="Arial" w:cs="Arial"/>
          <w:lang w:val="en-US"/>
        </w:rPr>
        <w:t>and task performance, protecting professional interests amid hierarchical pressures.</w:t>
      </w:r>
      <w:r w:rsidR="006D2723" w:rsidRPr="00164E90">
        <w:rPr>
          <w:rFonts w:ascii="Arial" w:eastAsia="Arial" w:hAnsi="Arial" w:cs="Arial"/>
          <w:lang w:val="en-US"/>
        </w:rPr>
        <w:t xml:space="preserve"> </w:t>
      </w:r>
      <w:r w:rsidR="00630DD7" w:rsidRPr="00164E90">
        <w:rPr>
          <w:rFonts w:ascii="Arial" w:eastAsia="Arial" w:hAnsi="Arial" w:cs="Arial"/>
          <w:lang w:val="en-US"/>
        </w:rPr>
        <w:t>In the public sector context, where organizational politics is often inevitable due to hierarchical structures and limited opportunities, the capacity of employees to adapt while remaining guided by ethical norms becomes crucial in maintaining performance standards and organizational effectiveness.</w:t>
      </w:r>
    </w:p>
    <w:p w14:paraId="044BE554" w14:textId="745BA5E2"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Overall, the findings of this study indicate that both ethical leadership and political behavior significantly influence employee performance in the public sector. </w:t>
      </w:r>
      <w:r w:rsidR="00AB786B" w:rsidRPr="00164E90">
        <w:rPr>
          <w:rFonts w:ascii="Arial" w:eastAsia="Arial" w:hAnsi="Arial" w:cs="Arial"/>
          <w:lang w:val="en-US"/>
        </w:rPr>
        <w:t>While ethical leadership builds a foundation of trust and motivation, political behavior can actually drive engagement and adaptability if it is practiced through an ethical lens. Because of this, public managers need to do more than just exercise authority. They must learn to balance their moral responsibilities with the everyday political realities of a bureaucratic environment.</w:t>
      </w:r>
    </w:p>
    <w:p w14:paraId="6EA96748" w14:textId="77777777" w:rsidR="00002D37" w:rsidRPr="00164E90" w:rsidRDefault="00002D37" w:rsidP="00B937B3">
      <w:pPr>
        <w:tabs>
          <w:tab w:val="left" w:pos="709"/>
        </w:tabs>
        <w:spacing w:line="480" w:lineRule="auto"/>
        <w:jc w:val="both"/>
        <w:rPr>
          <w:rFonts w:ascii="Arial" w:eastAsia="Arial" w:hAnsi="Arial" w:cs="Arial"/>
          <w:lang w:val="en-US"/>
        </w:rPr>
      </w:pPr>
    </w:p>
    <w:p w14:paraId="47DEDB22" w14:textId="60BC3647" w:rsidR="00002D37" w:rsidRPr="00164E90" w:rsidRDefault="00002D37" w:rsidP="00B937B3">
      <w:pPr>
        <w:tabs>
          <w:tab w:val="left" w:pos="709"/>
        </w:tabs>
        <w:ind w:left="14"/>
        <w:jc w:val="both"/>
        <w:rPr>
          <w:rFonts w:ascii="Arial" w:eastAsia="Arial" w:hAnsi="Arial" w:cs="Arial"/>
          <w:b/>
          <w:bCs/>
          <w:lang w:val="en-US"/>
        </w:rPr>
      </w:pPr>
      <w:r w:rsidRPr="00164E90">
        <w:rPr>
          <w:rFonts w:ascii="Arial" w:eastAsia="Arial" w:hAnsi="Arial" w:cs="Arial"/>
          <w:b/>
          <w:bCs/>
          <w:lang w:val="en-US"/>
        </w:rPr>
        <w:t>Influence of Ethical Leadership and Political Behavior on</w:t>
      </w:r>
      <w:r w:rsidR="009272F6" w:rsidRPr="00164E90">
        <w:rPr>
          <w:rFonts w:ascii="Arial" w:eastAsia="Arial" w:hAnsi="Arial" w:cs="Arial"/>
          <w:b/>
          <w:bCs/>
          <w:lang w:val="en-US"/>
        </w:rPr>
        <w:t xml:space="preserve"> </w:t>
      </w:r>
      <w:r w:rsidRPr="00164E90">
        <w:rPr>
          <w:rFonts w:ascii="Arial" w:eastAsia="Arial" w:hAnsi="Arial" w:cs="Arial"/>
          <w:b/>
          <w:bCs/>
          <w:lang w:val="en-US"/>
        </w:rPr>
        <w:t>the Employee Performance</w:t>
      </w:r>
    </w:p>
    <w:p w14:paraId="04150308" w14:textId="77777777" w:rsidR="00B937B3" w:rsidRPr="00164E90" w:rsidRDefault="00B937B3" w:rsidP="00B937B3">
      <w:pPr>
        <w:tabs>
          <w:tab w:val="left" w:pos="709"/>
        </w:tabs>
        <w:ind w:left="14"/>
        <w:jc w:val="both"/>
        <w:rPr>
          <w:rFonts w:ascii="Arial" w:eastAsia="Arial" w:hAnsi="Arial" w:cs="Arial"/>
          <w:b/>
          <w:bCs/>
          <w:lang w:val="en-US"/>
        </w:rPr>
      </w:pPr>
    </w:p>
    <w:p w14:paraId="4B898D2E" w14:textId="5048C59E" w:rsidR="00002D37"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 results presented in Table 3 reveal the influence of ethical leadership and political behavior on employee performance in the public sector, as analyzed through multiple regression analysis. The data show that both ethical leadership and political behavior significantly predict employee performance among public </w:t>
      </w:r>
      <w:r w:rsidRPr="00164E90">
        <w:rPr>
          <w:rFonts w:ascii="Arial" w:eastAsia="Arial" w:hAnsi="Arial" w:cs="Arial"/>
          <w:lang w:val="en-US"/>
        </w:rPr>
        <w:lastRenderedPageBreak/>
        <w:t>sector employees. The regression results yielded an R-value of .610 for ethical leadership and .634 for political behavior, indicating strong positive relationships with employee performance. Specifically, the beta coefficient (β) for ethical leadership is .323 with a t-value of 6.175 and a significance level (p-value) of .000, while political behavior recorded a β of .406, a t-value of 7.769, and a p-value of .000. These results indicate that both variables have a statistically significant impact on employee performance, leading to the rejection of the null hypothesis.</w:t>
      </w:r>
    </w:p>
    <w:p w14:paraId="76F9F1C7" w14:textId="77777777" w:rsidR="00002D37" w:rsidRPr="00164E90" w:rsidRDefault="00002D37" w:rsidP="00002D37">
      <w:pPr>
        <w:spacing w:after="160" w:line="259" w:lineRule="auto"/>
        <w:rPr>
          <w:rFonts w:ascii="Arial" w:hAnsi="Arial" w:cs="Arial"/>
          <w:b/>
          <w:szCs w:val="22"/>
          <w:lang w:val="en-US"/>
        </w:rPr>
      </w:pPr>
      <w:r w:rsidRPr="00164E90">
        <w:rPr>
          <w:rFonts w:ascii="Arial" w:hAnsi="Arial" w:cs="Arial"/>
          <w:b/>
          <w:szCs w:val="22"/>
          <w:lang w:val="en-US"/>
        </w:rPr>
        <w:t>Table 3</w:t>
      </w:r>
    </w:p>
    <w:p w14:paraId="6DBD57DA" w14:textId="7D5BC2ED" w:rsidR="00002D37" w:rsidRPr="00164E90" w:rsidRDefault="00002D37" w:rsidP="00002D37">
      <w:pPr>
        <w:jc w:val="both"/>
        <w:rPr>
          <w:rFonts w:ascii="Arial" w:eastAsia="Times New Roman" w:hAnsi="Arial" w:cs="Arial"/>
          <w:i/>
          <w:szCs w:val="20"/>
          <w:lang w:val="en-US"/>
        </w:rPr>
      </w:pPr>
      <w:r w:rsidRPr="00164E90">
        <w:rPr>
          <w:rFonts w:ascii="Arial" w:eastAsia="Times New Roman" w:hAnsi="Arial" w:cs="Arial"/>
          <w:i/>
          <w:lang w:val="en-US"/>
        </w:rPr>
        <w:t>Significance on the Influence of Ethical Leadership and Political Behavior on Employee Performance of the Public Sector</w:t>
      </w:r>
    </w:p>
    <w:p w14:paraId="13E02A14" w14:textId="77777777" w:rsidR="00002D37" w:rsidRPr="00164E90" w:rsidRDefault="00002D37" w:rsidP="00002D37">
      <w:pPr>
        <w:jc w:val="both"/>
        <w:rPr>
          <w:rFonts w:ascii="Arial" w:eastAsia="Times New Roman" w:hAnsi="Arial" w:cs="Arial"/>
          <w:i/>
          <w:szCs w:val="20"/>
          <w:shd w:val="clear" w:color="auto" w:fill="FFFFFF"/>
          <w:lang w:val="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552"/>
        <w:gridCol w:w="1323"/>
        <w:gridCol w:w="1316"/>
        <w:gridCol w:w="1352"/>
        <w:gridCol w:w="1323"/>
      </w:tblGrid>
      <w:tr w:rsidR="00002D37" w:rsidRPr="00164E90" w14:paraId="3509A629" w14:textId="77777777" w:rsidTr="0003504C">
        <w:trPr>
          <w:trHeight w:val="432"/>
        </w:trPr>
        <w:tc>
          <w:tcPr>
            <w:tcW w:w="8964" w:type="dxa"/>
            <w:gridSpan w:val="6"/>
            <w:tcBorders>
              <w:top w:val="single" w:sz="4" w:space="0" w:color="auto"/>
              <w:bottom w:val="single" w:sz="4" w:space="0" w:color="auto"/>
            </w:tcBorders>
            <w:vAlign w:val="center"/>
          </w:tcPr>
          <w:p w14:paraId="19BAF9B0" w14:textId="77777777" w:rsidR="00002D37" w:rsidRPr="00164E90" w:rsidRDefault="00002D37" w:rsidP="00002D37">
            <w:pPr>
              <w:spacing w:before="100" w:beforeAutospacing="1" w:after="100" w:afterAutospacing="1"/>
              <w:jc w:val="center"/>
              <w:rPr>
                <w:rFonts w:ascii="Arial" w:hAnsi="Arial" w:cs="Arial"/>
                <w:b/>
                <w:lang w:val="en-PH" w:eastAsia="en-PH"/>
              </w:rPr>
            </w:pPr>
            <w:r w:rsidRPr="00164E90">
              <w:rPr>
                <w:rFonts w:ascii="Arial" w:hAnsi="Arial" w:cs="Arial"/>
                <w:b/>
                <w:i/>
                <w:lang w:val="en-PH" w:eastAsia="en-PH"/>
              </w:rPr>
              <w:t>Employee Performance</w:t>
            </w:r>
          </w:p>
        </w:tc>
      </w:tr>
      <w:tr w:rsidR="00002D37" w:rsidRPr="00164E90" w14:paraId="4ED777EA" w14:textId="77777777" w:rsidTr="0003504C">
        <w:trPr>
          <w:trHeight w:val="432"/>
        </w:trPr>
        <w:tc>
          <w:tcPr>
            <w:tcW w:w="3537" w:type="dxa"/>
            <w:gridSpan w:val="2"/>
            <w:tcBorders>
              <w:top w:val="single" w:sz="4" w:space="0" w:color="auto"/>
            </w:tcBorders>
            <w:vAlign w:val="center"/>
          </w:tcPr>
          <w:p w14:paraId="4E3848D6" w14:textId="77777777" w:rsidR="00002D37" w:rsidRPr="00164E90" w:rsidRDefault="00002D37" w:rsidP="00002D37">
            <w:pPr>
              <w:spacing w:before="100" w:beforeAutospacing="1" w:after="100" w:afterAutospacing="1"/>
              <w:jc w:val="center"/>
              <w:rPr>
                <w:rFonts w:ascii="Arial" w:hAnsi="Arial" w:cs="Arial"/>
                <w:lang w:val="en-PH" w:eastAsia="en-PH"/>
              </w:rPr>
            </w:pPr>
            <w:r w:rsidRPr="00164E90">
              <w:rPr>
                <w:rFonts w:ascii="Arial" w:hAnsi="Arial" w:cs="Arial"/>
                <w:lang w:val="en-PH" w:eastAsia="en-PH"/>
              </w:rPr>
              <w:t xml:space="preserve">(Variables) </w:t>
            </w:r>
          </w:p>
        </w:tc>
        <w:tc>
          <w:tcPr>
            <w:tcW w:w="1349" w:type="dxa"/>
            <w:tcBorders>
              <w:top w:val="single" w:sz="4" w:space="0" w:color="auto"/>
            </w:tcBorders>
            <w:vAlign w:val="center"/>
          </w:tcPr>
          <w:p w14:paraId="604F20B1" w14:textId="77777777" w:rsidR="00002D37" w:rsidRPr="00164E90" w:rsidRDefault="00002D37" w:rsidP="00002D37">
            <w:pPr>
              <w:spacing w:before="100" w:beforeAutospacing="1" w:after="100" w:afterAutospacing="1"/>
              <w:jc w:val="center"/>
              <w:rPr>
                <w:rFonts w:ascii="Arial" w:hAnsi="Arial" w:cs="Arial"/>
                <w:i/>
                <w:lang w:val="en-PH" w:eastAsia="en-PH"/>
              </w:rPr>
            </w:pPr>
            <w:r w:rsidRPr="00164E90">
              <w:rPr>
                <w:rFonts w:ascii="Arial" w:hAnsi="Arial" w:cs="Arial"/>
                <w:i/>
                <w:lang w:val="en-PH" w:eastAsia="en-PH"/>
              </w:rPr>
              <w:t>B</w:t>
            </w:r>
          </w:p>
        </w:tc>
        <w:tc>
          <w:tcPr>
            <w:tcW w:w="1349" w:type="dxa"/>
            <w:tcBorders>
              <w:top w:val="single" w:sz="4" w:space="0" w:color="auto"/>
            </w:tcBorders>
            <w:vAlign w:val="center"/>
          </w:tcPr>
          <w:p w14:paraId="56A6162B" w14:textId="77777777" w:rsidR="00002D37" w:rsidRPr="00164E90" w:rsidRDefault="00002D37" w:rsidP="00002D37">
            <w:pPr>
              <w:spacing w:before="100" w:beforeAutospacing="1" w:after="100" w:afterAutospacing="1"/>
              <w:jc w:val="center"/>
              <w:rPr>
                <w:rFonts w:ascii="Arial" w:hAnsi="Arial" w:cs="Arial"/>
                <w:lang w:val="en-PH" w:eastAsia="en-PH"/>
              </w:rPr>
            </w:pPr>
            <w:r w:rsidRPr="00164E90">
              <w:rPr>
                <w:rFonts w:ascii="Arial" w:hAnsi="Arial" w:cs="Arial"/>
                <w:lang w:val="en-PH" w:eastAsia="en-PH"/>
              </w:rPr>
              <w:t>β</w:t>
            </w:r>
          </w:p>
        </w:tc>
        <w:tc>
          <w:tcPr>
            <w:tcW w:w="1373" w:type="dxa"/>
            <w:tcBorders>
              <w:top w:val="single" w:sz="4" w:space="0" w:color="auto"/>
            </w:tcBorders>
            <w:vAlign w:val="center"/>
          </w:tcPr>
          <w:p w14:paraId="3CAD50BB" w14:textId="77777777" w:rsidR="00002D37" w:rsidRPr="00164E90" w:rsidRDefault="00002D37" w:rsidP="00002D37">
            <w:pPr>
              <w:spacing w:before="100" w:beforeAutospacing="1" w:after="100" w:afterAutospacing="1"/>
              <w:jc w:val="center"/>
              <w:rPr>
                <w:rFonts w:ascii="Arial" w:hAnsi="Arial" w:cs="Arial"/>
                <w:i/>
                <w:lang w:val="en-PH" w:eastAsia="en-PH"/>
              </w:rPr>
            </w:pPr>
            <w:r w:rsidRPr="00164E90">
              <w:rPr>
                <w:rFonts w:ascii="Arial" w:hAnsi="Arial" w:cs="Arial"/>
                <w:i/>
                <w:lang w:val="en-PH" w:eastAsia="en-PH"/>
              </w:rPr>
              <w:t>t</w:t>
            </w:r>
          </w:p>
        </w:tc>
        <w:tc>
          <w:tcPr>
            <w:tcW w:w="1356" w:type="dxa"/>
            <w:tcBorders>
              <w:top w:val="single" w:sz="4" w:space="0" w:color="auto"/>
            </w:tcBorders>
            <w:vAlign w:val="center"/>
          </w:tcPr>
          <w:p w14:paraId="5FFED8FE" w14:textId="77777777" w:rsidR="00002D37" w:rsidRPr="00164E90" w:rsidRDefault="00002D37" w:rsidP="00002D37">
            <w:pPr>
              <w:spacing w:before="100" w:beforeAutospacing="1" w:after="100" w:afterAutospacing="1"/>
              <w:jc w:val="center"/>
              <w:rPr>
                <w:rFonts w:ascii="Arial" w:hAnsi="Arial" w:cs="Arial"/>
                <w:i/>
                <w:lang w:val="en-PH" w:eastAsia="en-PH"/>
              </w:rPr>
            </w:pPr>
            <w:r w:rsidRPr="00164E90">
              <w:rPr>
                <w:rFonts w:ascii="Arial" w:hAnsi="Arial" w:cs="Arial"/>
                <w:i/>
                <w:lang w:val="en-PH" w:eastAsia="en-PH"/>
              </w:rPr>
              <w:t>Sig.</w:t>
            </w:r>
          </w:p>
        </w:tc>
      </w:tr>
      <w:tr w:rsidR="00002D37" w:rsidRPr="00164E90" w14:paraId="4F33BD68" w14:textId="77777777" w:rsidTr="0003504C">
        <w:trPr>
          <w:trHeight w:val="297"/>
        </w:trPr>
        <w:tc>
          <w:tcPr>
            <w:tcW w:w="1906" w:type="dxa"/>
            <w:vAlign w:val="center"/>
          </w:tcPr>
          <w:p w14:paraId="3B203E93" w14:textId="77777777" w:rsidR="00002D37" w:rsidRPr="00164E90" w:rsidRDefault="00002D37" w:rsidP="00002D37">
            <w:pPr>
              <w:spacing w:before="100" w:beforeAutospacing="1" w:after="100" w:afterAutospacing="1"/>
              <w:jc w:val="both"/>
              <w:rPr>
                <w:rFonts w:ascii="Arial" w:hAnsi="Arial" w:cs="Arial"/>
                <w:lang w:val="en-PH" w:eastAsia="en-PH"/>
              </w:rPr>
            </w:pPr>
            <w:r w:rsidRPr="00164E90">
              <w:rPr>
                <w:rFonts w:ascii="Arial" w:hAnsi="Arial" w:cs="Arial"/>
                <w:lang w:val="en-PH" w:eastAsia="en-PH"/>
              </w:rPr>
              <w:t>Constant</w:t>
            </w:r>
          </w:p>
        </w:tc>
        <w:tc>
          <w:tcPr>
            <w:tcW w:w="1631" w:type="dxa"/>
            <w:vAlign w:val="center"/>
          </w:tcPr>
          <w:p w14:paraId="5F0D5CD3" w14:textId="77777777" w:rsidR="00002D37" w:rsidRPr="00164E90" w:rsidRDefault="00002D37" w:rsidP="00002D37">
            <w:pPr>
              <w:spacing w:before="100" w:beforeAutospacing="1" w:after="100" w:afterAutospacing="1" w:line="480" w:lineRule="auto"/>
              <w:jc w:val="center"/>
              <w:rPr>
                <w:rFonts w:ascii="Arial" w:hAnsi="Arial" w:cs="Arial"/>
                <w:lang w:val="en-PH" w:eastAsia="en-PH"/>
              </w:rPr>
            </w:pPr>
          </w:p>
        </w:tc>
        <w:tc>
          <w:tcPr>
            <w:tcW w:w="1349" w:type="dxa"/>
            <w:vAlign w:val="center"/>
          </w:tcPr>
          <w:p w14:paraId="1EAEF92D"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1.946</w:t>
            </w:r>
          </w:p>
        </w:tc>
        <w:tc>
          <w:tcPr>
            <w:tcW w:w="1349" w:type="dxa"/>
            <w:vAlign w:val="center"/>
          </w:tcPr>
          <w:p w14:paraId="3999E3C1" w14:textId="77777777" w:rsidR="00002D37" w:rsidRPr="00164E90" w:rsidRDefault="00002D37" w:rsidP="00002D37">
            <w:pPr>
              <w:spacing w:before="100" w:beforeAutospacing="1" w:after="100" w:afterAutospacing="1"/>
              <w:jc w:val="center"/>
              <w:rPr>
                <w:lang w:val="en-PH" w:eastAsia="en-PH"/>
              </w:rPr>
            </w:pPr>
          </w:p>
        </w:tc>
        <w:tc>
          <w:tcPr>
            <w:tcW w:w="1373" w:type="dxa"/>
            <w:vAlign w:val="center"/>
          </w:tcPr>
          <w:p w14:paraId="5FC323A0"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15.284</w:t>
            </w:r>
          </w:p>
        </w:tc>
        <w:tc>
          <w:tcPr>
            <w:tcW w:w="1356" w:type="dxa"/>
            <w:vAlign w:val="center"/>
          </w:tcPr>
          <w:p w14:paraId="5C3A9A06"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.000</w:t>
            </w:r>
          </w:p>
        </w:tc>
      </w:tr>
      <w:tr w:rsidR="00002D37" w:rsidRPr="00164E90" w14:paraId="2DEBFF21" w14:textId="77777777" w:rsidTr="00164B1B">
        <w:trPr>
          <w:trHeight w:val="387"/>
        </w:trPr>
        <w:tc>
          <w:tcPr>
            <w:tcW w:w="1906" w:type="dxa"/>
            <w:vAlign w:val="center"/>
          </w:tcPr>
          <w:p w14:paraId="0EF627D6" w14:textId="77777777" w:rsidR="00002D37" w:rsidRPr="00164E90" w:rsidRDefault="00002D37" w:rsidP="00002D37">
            <w:pPr>
              <w:spacing w:before="120" w:beforeAutospacing="1" w:after="120" w:afterAutospacing="1"/>
              <w:rPr>
                <w:rFonts w:ascii="Arial" w:hAnsi="Arial" w:cs="Arial"/>
                <w:lang w:val="en-PH" w:eastAsia="en-PH"/>
              </w:rPr>
            </w:pPr>
            <w:r w:rsidRPr="00164E90">
              <w:rPr>
                <w:rFonts w:ascii="Arial" w:hAnsi="Arial" w:cs="Arial"/>
                <w:lang w:val="en-PH" w:eastAsia="en-PH"/>
              </w:rPr>
              <w:t>Ethical Leadership</w:t>
            </w:r>
          </w:p>
        </w:tc>
        <w:tc>
          <w:tcPr>
            <w:tcW w:w="1631" w:type="dxa"/>
            <w:vAlign w:val="center"/>
          </w:tcPr>
          <w:p w14:paraId="1462E32F" w14:textId="77777777" w:rsidR="00002D37" w:rsidRPr="00164E90" w:rsidRDefault="00002D37" w:rsidP="00002D37">
            <w:pPr>
              <w:spacing w:before="100" w:beforeAutospacing="1" w:after="100" w:afterAutospacing="1" w:line="480" w:lineRule="auto"/>
              <w:jc w:val="center"/>
              <w:rPr>
                <w:rFonts w:ascii="Arial" w:hAnsi="Arial" w:cs="Arial"/>
                <w:lang w:val="en-PH" w:eastAsia="en-PH"/>
              </w:rPr>
            </w:pPr>
          </w:p>
        </w:tc>
        <w:tc>
          <w:tcPr>
            <w:tcW w:w="1349" w:type="dxa"/>
            <w:vAlign w:val="center"/>
          </w:tcPr>
          <w:p w14:paraId="30B23C85"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.257</w:t>
            </w:r>
          </w:p>
        </w:tc>
        <w:tc>
          <w:tcPr>
            <w:tcW w:w="1349" w:type="dxa"/>
            <w:vAlign w:val="center"/>
          </w:tcPr>
          <w:p w14:paraId="40C887DE"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.323</w:t>
            </w:r>
          </w:p>
        </w:tc>
        <w:tc>
          <w:tcPr>
            <w:tcW w:w="1373" w:type="dxa"/>
            <w:vAlign w:val="center"/>
          </w:tcPr>
          <w:p w14:paraId="68112969"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6.175</w:t>
            </w:r>
          </w:p>
        </w:tc>
        <w:tc>
          <w:tcPr>
            <w:tcW w:w="1356" w:type="dxa"/>
            <w:vAlign w:val="center"/>
          </w:tcPr>
          <w:p w14:paraId="756E9235"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.000</w:t>
            </w:r>
          </w:p>
        </w:tc>
      </w:tr>
      <w:tr w:rsidR="00002D37" w:rsidRPr="00164E90" w14:paraId="4667E21B" w14:textId="77777777" w:rsidTr="00164B1B">
        <w:trPr>
          <w:trHeight w:val="387"/>
        </w:trPr>
        <w:tc>
          <w:tcPr>
            <w:tcW w:w="1906" w:type="dxa"/>
            <w:tcBorders>
              <w:bottom w:val="single" w:sz="4" w:space="0" w:color="auto"/>
            </w:tcBorders>
            <w:vAlign w:val="center"/>
          </w:tcPr>
          <w:p w14:paraId="51A762D7" w14:textId="77777777" w:rsidR="00002D37" w:rsidRPr="00164E90" w:rsidRDefault="00002D37" w:rsidP="00002D37">
            <w:pPr>
              <w:spacing w:before="120" w:beforeAutospacing="1" w:after="120" w:afterAutospacing="1"/>
              <w:rPr>
                <w:rFonts w:ascii="Arial" w:hAnsi="Arial" w:cs="Arial"/>
                <w:lang w:val="en-PH" w:eastAsia="en-PH"/>
              </w:rPr>
            </w:pPr>
            <w:r w:rsidRPr="00164E90">
              <w:rPr>
                <w:rFonts w:ascii="Arial" w:hAnsi="Arial" w:cs="Arial"/>
                <w:lang w:val="en-PH" w:eastAsia="en-PH"/>
              </w:rPr>
              <w:t>Political Behavior</w:t>
            </w:r>
          </w:p>
        </w:tc>
        <w:tc>
          <w:tcPr>
            <w:tcW w:w="1631" w:type="dxa"/>
            <w:tcBorders>
              <w:bottom w:val="single" w:sz="4" w:space="0" w:color="auto"/>
            </w:tcBorders>
            <w:vAlign w:val="center"/>
          </w:tcPr>
          <w:p w14:paraId="1D87A162" w14:textId="77777777" w:rsidR="00002D37" w:rsidRPr="00164E90" w:rsidRDefault="00002D37" w:rsidP="00002D37">
            <w:pPr>
              <w:spacing w:before="100" w:beforeAutospacing="1" w:after="100" w:afterAutospacing="1" w:line="480" w:lineRule="auto"/>
              <w:jc w:val="center"/>
              <w:rPr>
                <w:rFonts w:ascii="Arial" w:hAnsi="Arial" w:cs="Arial"/>
                <w:lang w:val="en-PH" w:eastAsia="en-PH"/>
              </w:rPr>
            </w:pPr>
          </w:p>
        </w:tc>
        <w:tc>
          <w:tcPr>
            <w:tcW w:w="1349" w:type="dxa"/>
            <w:tcBorders>
              <w:bottom w:val="single" w:sz="4" w:space="0" w:color="auto"/>
            </w:tcBorders>
            <w:vAlign w:val="center"/>
          </w:tcPr>
          <w:p w14:paraId="7746E6D1"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.306</w:t>
            </w:r>
          </w:p>
        </w:tc>
        <w:tc>
          <w:tcPr>
            <w:tcW w:w="1349" w:type="dxa"/>
            <w:tcBorders>
              <w:bottom w:val="single" w:sz="4" w:space="0" w:color="auto"/>
            </w:tcBorders>
            <w:vAlign w:val="center"/>
          </w:tcPr>
          <w:p w14:paraId="7611E54C"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.406</w:t>
            </w:r>
          </w:p>
        </w:tc>
        <w:tc>
          <w:tcPr>
            <w:tcW w:w="1373" w:type="dxa"/>
            <w:tcBorders>
              <w:bottom w:val="single" w:sz="4" w:space="0" w:color="auto"/>
            </w:tcBorders>
            <w:vAlign w:val="center"/>
          </w:tcPr>
          <w:p w14:paraId="27967ABD"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7.769</w:t>
            </w:r>
          </w:p>
        </w:tc>
        <w:tc>
          <w:tcPr>
            <w:tcW w:w="1356" w:type="dxa"/>
            <w:tcBorders>
              <w:bottom w:val="single" w:sz="4" w:space="0" w:color="auto"/>
            </w:tcBorders>
            <w:vAlign w:val="center"/>
          </w:tcPr>
          <w:p w14:paraId="52EF6E50" w14:textId="77777777" w:rsidR="00002D37" w:rsidRPr="00164E90" w:rsidRDefault="00002D37" w:rsidP="00002D37">
            <w:pPr>
              <w:spacing w:before="100" w:beforeAutospacing="1" w:after="100" w:afterAutospacing="1" w:line="320" w:lineRule="atLeast"/>
              <w:ind w:left="60" w:right="60"/>
              <w:jc w:val="center"/>
              <w:rPr>
                <w:rFonts w:ascii="Arial" w:hAnsi="Arial" w:cs="Arial"/>
                <w:szCs w:val="18"/>
                <w:lang w:val="en-PH" w:eastAsia="en-PH"/>
              </w:rPr>
            </w:pPr>
            <w:r w:rsidRPr="00164E90">
              <w:rPr>
                <w:rFonts w:ascii="Arial" w:hAnsi="Arial" w:cs="Arial"/>
                <w:szCs w:val="18"/>
                <w:lang w:val="en-PH" w:eastAsia="en-PH"/>
              </w:rPr>
              <w:t>.000</w:t>
            </w:r>
          </w:p>
        </w:tc>
      </w:tr>
    </w:tbl>
    <w:p w14:paraId="7A652683" w14:textId="77777777" w:rsidR="00002D37" w:rsidRPr="00164E90" w:rsidRDefault="00002D37" w:rsidP="00164B1B">
      <w:pPr>
        <w:tabs>
          <w:tab w:val="left" w:pos="709"/>
        </w:tabs>
        <w:spacing w:line="480" w:lineRule="auto"/>
        <w:jc w:val="both"/>
        <w:rPr>
          <w:rFonts w:ascii="Arial" w:eastAsia="Arial" w:hAnsi="Arial" w:cs="Arial"/>
          <w:lang w:val="en-US"/>
        </w:rPr>
      </w:pPr>
    </w:p>
    <w:p w14:paraId="15836E99" w14:textId="1333FB08" w:rsidR="00002D37" w:rsidRPr="00164E90" w:rsidRDefault="00164B1B" w:rsidP="00164B1B">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52166D" w:rsidRPr="00164E90">
        <w:rPr>
          <w:rFonts w:ascii="Arial" w:eastAsia="Arial" w:hAnsi="Arial" w:cs="Arial"/>
          <w:lang w:val="en-US"/>
        </w:rPr>
        <w:t xml:space="preserve">Between the two predictors, political behavior emerged as the stronger influence on employee performance, as reflected by its higher beta value (β = .406). This suggests that in public sector organizations, employees’ ability to navigate workplace politics plays a substantial role in shaping their work outcomes. </w:t>
      </w:r>
      <w:r w:rsidR="00C61BE1" w:rsidRPr="00164E90">
        <w:rPr>
          <w:rFonts w:ascii="Arial" w:eastAsia="Arial" w:hAnsi="Arial" w:cs="Arial"/>
          <w:lang w:val="en-US"/>
        </w:rPr>
        <w:t>This finding aligns with recent research by Park and Lee (2020), who found that organizational politics significantly predicted job performance (β = 0.32, p &lt; 0.01) in public sector settings, confirming that employees' ability to navigate workplace politics plays a substantial role in shaping their work outcomes</w:t>
      </w:r>
      <w:r w:rsidR="0052166D" w:rsidRPr="00164E90">
        <w:rPr>
          <w:rFonts w:ascii="Arial" w:eastAsia="Arial" w:hAnsi="Arial" w:cs="Arial"/>
          <w:lang w:val="en-US"/>
        </w:rPr>
        <w:t xml:space="preserve">. </w:t>
      </w:r>
      <w:r w:rsidR="00C61BE1" w:rsidRPr="00164E90">
        <w:rPr>
          <w:rFonts w:ascii="Arial" w:eastAsia="Arial" w:hAnsi="Arial" w:cs="Arial"/>
          <w:lang w:val="en-US"/>
        </w:rPr>
        <w:t>Thus, i</w:t>
      </w:r>
      <w:r w:rsidR="0052166D" w:rsidRPr="00164E90">
        <w:rPr>
          <w:rFonts w:ascii="Arial" w:eastAsia="Arial" w:hAnsi="Arial" w:cs="Arial"/>
          <w:lang w:val="en-US"/>
        </w:rPr>
        <w:t xml:space="preserve">n bureaucratic settings where political dynamics are inevitable, the capacity to adapt </w:t>
      </w:r>
      <w:r w:rsidR="0052166D" w:rsidRPr="00164E90">
        <w:rPr>
          <w:rFonts w:ascii="Arial" w:eastAsia="Arial" w:hAnsi="Arial" w:cs="Arial"/>
          <w:lang w:val="en-US"/>
        </w:rPr>
        <w:lastRenderedPageBreak/>
        <w:t>while remaining ethical becomes essential for maintaining effectiveness and achieving organizational goals.</w:t>
      </w:r>
    </w:p>
    <w:p w14:paraId="0808FA60" w14:textId="7BF431D6" w:rsidR="00687B54" w:rsidRPr="00164E90" w:rsidRDefault="00002D37" w:rsidP="00E01659">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687B54" w:rsidRPr="00164E90">
        <w:rPr>
          <w:rFonts w:ascii="Arial" w:eastAsia="Arial" w:hAnsi="Arial" w:cs="Arial"/>
          <w:lang w:val="en-US"/>
        </w:rPr>
        <w:t xml:space="preserve">Furthermore, ethical leadership significantly enhances employee performance by serving as a moral compass that shapes the organization's ethical climate, as evidenced by recent studies. For instance, </w:t>
      </w:r>
      <w:proofErr w:type="spellStart"/>
      <w:r w:rsidR="00687B54" w:rsidRPr="00164E90">
        <w:rPr>
          <w:rFonts w:ascii="Arial" w:eastAsia="Arial" w:hAnsi="Arial" w:cs="Arial"/>
          <w:lang w:val="en-US"/>
        </w:rPr>
        <w:t>Gwamanda</w:t>
      </w:r>
      <w:proofErr w:type="spellEnd"/>
      <w:r w:rsidR="00687B54" w:rsidRPr="00164E90">
        <w:rPr>
          <w:rFonts w:ascii="Arial" w:eastAsia="Arial" w:hAnsi="Arial" w:cs="Arial"/>
          <w:lang w:val="en-US"/>
        </w:rPr>
        <w:t xml:space="preserve"> and </w:t>
      </w:r>
      <w:proofErr w:type="spellStart"/>
      <w:r w:rsidR="00687B54" w:rsidRPr="00164E90">
        <w:rPr>
          <w:rFonts w:ascii="Arial" w:eastAsia="Arial" w:hAnsi="Arial" w:cs="Arial"/>
          <w:lang w:val="en-US"/>
        </w:rPr>
        <w:t>Mahembe</w:t>
      </w:r>
      <w:proofErr w:type="spellEnd"/>
      <w:r w:rsidR="00687B54" w:rsidRPr="00164E90">
        <w:rPr>
          <w:rFonts w:ascii="Arial" w:eastAsia="Arial" w:hAnsi="Arial" w:cs="Arial"/>
          <w:lang w:val="en-US"/>
        </w:rPr>
        <w:t xml:space="preserve"> (2023) demonstrate that ethical leaders foster a positive ethical climate, which in turn enhances work engagement, characterized by vigor, dedication, thereby absorption driving higher productivity and performance.</w:t>
      </w:r>
    </w:p>
    <w:p w14:paraId="7DB8B14F" w14:textId="77777777" w:rsidR="00414D83" w:rsidRPr="00164E90" w:rsidRDefault="00414D83" w:rsidP="00E01659">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 xml:space="preserve">The significant influence of ethical leadership on employee performance further confirms the findings of Brown and </w:t>
      </w:r>
      <w:proofErr w:type="spellStart"/>
      <w:r w:rsidR="00002D37" w:rsidRPr="00164E90">
        <w:rPr>
          <w:rFonts w:ascii="Arial" w:eastAsia="Arial" w:hAnsi="Arial" w:cs="Arial"/>
          <w:lang w:val="en-US"/>
        </w:rPr>
        <w:t>Treviño</w:t>
      </w:r>
      <w:proofErr w:type="spellEnd"/>
      <w:r w:rsidR="00002D37" w:rsidRPr="00164E90">
        <w:rPr>
          <w:rFonts w:ascii="Arial" w:eastAsia="Arial" w:hAnsi="Arial" w:cs="Arial"/>
          <w:lang w:val="en-US"/>
        </w:rPr>
        <w:t xml:space="preserve"> (2020), who emphasized that ethical leaders serve as moral compasses that shape the ethical climate of an organization. Ethical leaders influence their subordinates not only through guidance and fairness but also through consistent demonstration of integrity and accountability. </w:t>
      </w:r>
      <w:r w:rsidR="00E01659" w:rsidRPr="00164E90">
        <w:rPr>
          <w:rFonts w:ascii="Arial" w:eastAsia="Arial" w:hAnsi="Arial" w:cs="Arial"/>
          <w:lang w:val="en-US"/>
        </w:rPr>
        <w:t xml:space="preserve">This behavior cultivates trust, reduces organizational conflict, and motivates employees to deliver quality work. </w:t>
      </w:r>
    </w:p>
    <w:p w14:paraId="643E3F5E" w14:textId="77777777" w:rsidR="00414D83" w:rsidRPr="00164E90" w:rsidRDefault="00414D83" w:rsidP="00E01659">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E01659" w:rsidRPr="00164E90">
        <w:rPr>
          <w:rFonts w:ascii="Arial" w:eastAsia="Arial" w:hAnsi="Arial" w:cs="Arial"/>
          <w:lang w:val="en-US"/>
        </w:rPr>
        <w:t xml:space="preserve">As Cheng, Sun, Lu, and He (2022) demonstrated, </w:t>
      </w:r>
      <w:r w:rsidR="00687B54" w:rsidRPr="00164E90">
        <w:rPr>
          <w:rFonts w:ascii="Arial" w:eastAsia="Arial" w:hAnsi="Arial" w:cs="Arial"/>
          <w:lang w:val="en-US"/>
        </w:rPr>
        <w:t xml:space="preserve">ethical leadership can encourage employees to voice constructive ideas and take initiative by fostering affective commitment, contributing to a supportive environment that helps employees engage more fully in their work. </w:t>
      </w:r>
      <w:r w:rsidR="00002D37" w:rsidRPr="00164E90">
        <w:rPr>
          <w:rFonts w:ascii="Arial" w:eastAsia="Arial" w:hAnsi="Arial" w:cs="Arial"/>
          <w:lang w:val="en-US"/>
        </w:rPr>
        <w:t xml:space="preserve">The result of this study supports the earlier correlation findings, showing that both ethical leadership and political behavior significantly affect performance but in distinct ways. </w:t>
      </w:r>
    </w:p>
    <w:p w14:paraId="3EA173E2" w14:textId="4311E139" w:rsidR="00002D37" w:rsidRPr="00164E90" w:rsidRDefault="00414D83" w:rsidP="00E01659">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Ethical leadership nurtures intrinsic motivation</w:t>
      </w:r>
      <w:r w:rsidR="008C5A27" w:rsidRPr="00164E90">
        <w:rPr>
          <w:rFonts w:ascii="Arial" w:eastAsia="Arial" w:hAnsi="Arial" w:cs="Arial"/>
          <w:lang w:val="en-US"/>
        </w:rPr>
        <w:t xml:space="preserve">, </w:t>
      </w:r>
      <w:r w:rsidR="00002D37" w:rsidRPr="00164E90">
        <w:rPr>
          <w:rFonts w:ascii="Arial" w:eastAsia="Arial" w:hAnsi="Arial" w:cs="Arial"/>
          <w:lang w:val="en-US"/>
        </w:rPr>
        <w:t>employees perform well because they are guided by moral standards and a sense of accountability. In contrast, political behavior influences extrinsic motivation</w:t>
      </w:r>
      <w:r w:rsidR="008C5A27" w:rsidRPr="00164E90">
        <w:rPr>
          <w:rFonts w:ascii="Arial" w:eastAsia="Arial" w:hAnsi="Arial" w:cs="Arial"/>
          <w:lang w:val="en-US"/>
        </w:rPr>
        <w:t xml:space="preserve">, </w:t>
      </w:r>
      <w:r w:rsidR="00002D37" w:rsidRPr="00164E90">
        <w:rPr>
          <w:rFonts w:ascii="Arial" w:eastAsia="Arial" w:hAnsi="Arial" w:cs="Arial"/>
          <w:lang w:val="en-US"/>
        </w:rPr>
        <w:t xml:space="preserve">employees perform strategically to align themselves with organizational power structures or to gain </w:t>
      </w:r>
      <w:r w:rsidR="00002D37" w:rsidRPr="00164E90">
        <w:rPr>
          <w:rFonts w:ascii="Arial" w:eastAsia="Arial" w:hAnsi="Arial" w:cs="Arial"/>
          <w:lang w:val="en-US"/>
        </w:rPr>
        <w:lastRenderedPageBreak/>
        <w:t>recognition and advancement opportunities. This duality highlights the complex social and moral dynamics within government organizations, where performance is often shaped by both ethical guidance and political realities.</w:t>
      </w:r>
    </w:p>
    <w:p w14:paraId="52E7695C" w14:textId="20EEE40E"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B8739A" w:rsidRPr="00164E90">
        <w:rPr>
          <w:rFonts w:ascii="Arial" w:eastAsia="Arial" w:hAnsi="Arial" w:cs="Arial"/>
          <w:lang w:val="en-US"/>
        </w:rPr>
        <w:t>This outcome also aligns with the study of Khan, Mahmood, and Shoaib (2022), who found that ethical leadership improves employee outcomes</w:t>
      </w:r>
      <w:r w:rsidR="00A312E2" w:rsidRPr="00164E90">
        <w:rPr>
          <w:rFonts w:ascii="Arial" w:eastAsia="Arial" w:hAnsi="Arial" w:cs="Arial"/>
          <w:lang w:val="en-US"/>
        </w:rPr>
        <w:t xml:space="preserve">, </w:t>
      </w:r>
      <w:r w:rsidR="00B8739A" w:rsidRPr="00164E90">
        <w:rPr>
          <w:rFonts w:ascii="Arial" w:eastAsia="Arial" w:hAnsi="Arial" w:cs="Arial"/>
          <w:lang w:val="en-US"/>
        </w:rPr>
        <w:t>including job satisfaction, organizational commitment, and performance-related behaviors by fostering supportive work environments and enhancing work-life quality. Their findings suggest that when leaders act with fairness, transparency, and integrity, employees develop greater trust, engagement, and motivation, which lead to improved organizational effectiveness and performance outcomes in public and quasi-public sector settings</w:t>
      </w:r>
      <w:r w:rsidRPr="00164E90">
        <w:rPr>
          <w:rFonts w:ascii="Arial" w:eastAsia="Arial" w:hAnsi="Arial" w:cs="Arial"/>
          <w:lang w:val="en-US"/>
        </w:rPr>
        <w:t>. In the context of Philippine public administration, where hierarchy and politics are intertwined with governance processes, this balance becomes essential for sustaining employee motivation and performance.</w:t>
      </w:r>
    </w:p>
    <w:p w14:paraId="1B3664E6" w14:textId="3D116B98" w:rsidR="00AB61D5" w:rsidRPr="006E71A3" w:rsidRDefault="00002D37" w:rsidP="006E71A3">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In summary, the findings indicate that both ethical leadership and political behavior are significant predictors of employee performance, with political behavior emerging as the stronger determinant. </w:t>
      </w:r>
      <w:r w:rsidR="007D12D7" w:rsidRPr="00164E90">
        <w:rPr>
          <w:rFonts w:ascii="Arial" w:eastAsia="Arial" w:hAnsi="Arial" w:cs="Arial"/>
          <w:lang w:val="en-US"/>
        </w:rPr>
        <w:t>While ethical leadership provides the moral foundation for good governance, political behavior</w:t>
      </w:r>
      <w:r w:rsidR="00A312E2" w:rsidRPr="00164E90">
        <w:rPr>
          <w:rFonts w:ascii="Arial" w:eastAsia="Arial" w:hAnsi="Arial" w:cs="Arial"/>
          <w:lang w:val="en-US"/>
        </w:rPr>
        <w:t xml:space="preserve">, </w:t>
      </w:r>
      <w:r w:rsidR="007D12D7" w:rsidRPr="00164E90">
        <w:rPr>
          <w:rFonts w:ascii="Arial" w:eastAsia="Arial" w:hAnsi="Arial" w:cs="Arial"/>
          <w:lang w:val="en-US"/>
        </w:rPr>
        <w:t>when used constructively</w:t>
      </w:r>
      <w:r w:rsidR="00A312E2" w:rsidRPr="00164E90">
        <w:rPr>
          <w:rFonts w:ascii="Arial" w:eastAsia="Arial" w:hAnsi="Arial" w:cs="Arial"/>
          <w:lang w:val="en-US"/>
        </w:rPr>
        <w:t xml:space="preserve">, </w:t>
      </w:r>
      <w:r w:rsidR="007D12D7" w:rsidRPr="00164E90">
        <w:rPr>
          <w:rFonts w:ascii="Arial" w:eastAsia="Arial" w:hAnsi="Arial" w:cs="Arial"/>
          <w:lang w:val="en-US"/>
        </w:rPr>
        <w:t>helps employees and leaders navigate the complexities of bureaucratic systems. This highlights the need for public sector leaders to balance ethical conduct with practical political skills, ensuring that organizational politics are guided by fairness, transparency, and accountability to sustain employee morale and public trust.</w:t>
      </w:r>
    </w:p>
    <w:p w14:paraId="06A7C3EA" w14:textId="6D100901" w:rsidR="00002D37" w:rsidRPr="00164E90" w:rsidRDefault="00002D37" w:rsidP="00002D37">
      <w:pPr>
        <w:tabs>
          <w:tab w:val="left" w:pos="709"/>
        </w:tabs>
        <w:spacing w:line="480" w:lineRule="auto"/>
        <w:ind w:left="14"/>
        <w:jc w:val="center"/>
        <w:rPr>
          <w:rFonts w:ascii="Arial" w:eastAsia="Arial" w:hAnsi="Arial" w:cs="Arial"/>
          <w:i/>
          <w:iCs/>
          <w:lang w:val="en-US"/>
        </w:rPr>
      </w:pPr>
      <w:r w:rsidRPr="00164E90">
        <w:rPr>
          <w:rFonts w:ascii="Arial" w:eastAsia="Arial" w:hAnsi="Arial" w:cs="Arial"/>
          <w:i/>
          <w:iCs/>
          <w:lang w:val="en-US"/>
        </w:rPr>
        <w:t>Qualitative Results</w:t>
      </w:r>
    </w:p>
    <w:p w14:paraId="6D139E2E"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 xml:space="preserve">In this phase of the study, the informant’s experiences on ethical </w:t>
      </w:r>
      <w:proofErr w:type="gramStart"/>
      <w:r w:rsidRPr="00164E90">
        <w:rPr>
          <w:rFonts w:ascii="Arial" w:eastAsia="Arial" w:hAnsi="Arial" w:cs="Arial"/>
          <w:lang w:val="en-US"/>
        </w:rPr>
        <w:t>leadership,  political</w:t>
      </w:r>
      <w:proofErr w:type="gramEnd"/>
      <w:r w:rsidRPr="00164E90">
        <w:rPr>
          <w:rFonts w:ascii="Arial" w:eastAsia="Arial" w:hAnsi="Arial" w:cs="Arial"/>
          <w:lang w:val="en-US"/>
        </w:rPr>
        <w:t xml:space="preserve"> behavior and employee performance are presented which was gathered </w:t>
      </w:r>
    </w:p>
    <w:p w14:paraId="24A83111"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 xml:space="preserve">through in-depth interviews (IDI) and focus group discussions (FGD).  </w:t>
      </w:r>
    </w:p>
    <w:p w14:paraId="636F1172"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lastRenderedPageBreak/>
        <w:tab/>
        <w:t xml:space="preserve">A total of eight key informants were subjected to in-depth interview while seven participants were subjected to focus group discussion. For confidentiality and </w:t>
      </w:r>
    </w:p>
    <w:p w14:paraId="36FD2C10" w14:textId="77777777" w:rsidR="00002D37" w:rsidRPr="00164E90" w:rsidRDefault="00002D37"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 xml:space="preserve">anonymity, study participants were given pseudonyms. Table 4 presents the profile </w:t>
      </w:r>
    </w:p>
    <w:p w14:paraId="4FFCEC0F" w14:textId="60597FE8" w:rsidR="003948FA" w:rsidRPr="00164E90" w:rsidRDefault="00002D37" w:rsidP="006E71A3">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of the study participants.</w:t>
      </w:r>
    </w:p>
    <w:p w14:paraId="1DF3FFD7" w14:textId="5B688A9C" w:rsidR="00002D37" w:rsidRPr="00164E90" w:rsidRDefault="00002D37" w:rsidP="001A621D">
      <w:pPr>
        <w:tabs>
          <w:tab w:val="left" w:pos="709"/>
        </w:tabs>
        <w:ind w:left="14"/>
        <w:jc w:val="both"/>
        <w:rPr>
          <w:rFonts w:ascii="Arial" w:eastAsia="Arial" w:hAnsi="Arial" w:cs="Arial"/>
          <w:b/>
          <w:bCs/>
          <w:lang w:val="en-US"/>
        </w:rPr>
      </w:pPr>
      <w:r w:rsidRPr="00164E90">
        <w:rPr>
          <w:rFonts w:ascii="Arial" w:eastAsia="Arial" w:hAnsi="Arial" w:cs="Arial"/>
          <w:b/>
          <w:bCs/>
          <w:lang w:val="en-US"/>
        </w:rPr>
        <w:t>Experiences</w:t>
      </w:r>
      <w:r w:rsidR="00590C55" w:rsidRPr="00164E90">
        <w:rPr>
          <w:rFonts w:ascii="Arial" w:eastAsia="Arial" w:hAnsi="Arial" w:cs="Arial"/>
          <w:b/>
          <w:bCs/>
          <w:lang w:val="en-US"/>
        </w:rPr>
        <w:t xml:space="preserve"> </w:t>
      </w:r>
      <w:r w:rsidRPr="00164E90">
        <w:rPr>
          <w:rFonts w:ascii="Arial" w:eastAsia="Arial" w:hAnsi="Arial" w:cs="Arial"/>
          <w:b/>
          <w:bCs/>
          <w:lang w:val="en-US"/>
        </w:rPr>
        <w:t>on Ethical Leadership, Political Behavior,</w:t>
      </w:r>
      <w:r w:rsidR="001A621D" w:rsidRPr="00164E90">
        <w:rPr>
          <w:rFonts w:ascii="Arial" w:eastAsia="Arial" w:hAnsi="Arial" w:cs="Arial"/>
          <w:b/>
          <w:bCs/>
          <w:lang w:val="en-US"/>
        </w:rPr>
        <w:tab/>
      </w:r>
      <w:r w:rsidRPr="00164E90">
        <w:rPr>
          <w:rFonts w:ascii="Arial" w:eastAsia="Arial" w:hAnsi="Arial" w:cs="Arial"/>
          <w:b/>
          <w:bCs/>
          <w:lang w:val="en-US"/>
        </w:rPr>
        <w:t xml:space="preserve"> and Employee Performance</w:t>
      </w:r>
    </w:p>
    <w:p w14:paraId="5F48006D" w14:textId="77777777" w:rsidR="001A621D" w:rsidRPr="00164E90" w:rsidRDefault="001A621D" w:rsidP="001A621D">
      <w:pPr>
        <w:tabs>
          <w:tab w:val="left" w:pos="709"/>
        </w:tabs>
        <w:ind w:left="14"/>
        <w:jc w:val="both"/>
        <w:rPr>
          <w:rFonts w:ascii="Arial" w:eastAsia="Arial" w:hAnsi="Arial" w:cs="Arial"/>
          <w:b/>
          <w:bCs/>
          <w:lang w:val="en-US"/>
        </w:rPr>
      </w:pPr>
    </w:p>
    <w:p w14:paraId="07E5FE71" w14:textId="318EAC0B" w:rsidR="00002D37" w:rsidRPr="00164E90" w:rsidRDefault="00002D37" w:rsidP="00A312E2">
      <w:pPr>
        <w:tabs>
          <w:tab w:val="left" w:pos="709"/>
        </w:tabs>
        <w:spacing w:line="480" w:lineRule="auto"/>
        <w:ind w:left="14"/>
        <w:jc w:val="both"/>
        <w:rPr>
          <w:rFonts w:ascii="Arial" w:eastAsia="Arial" w:hAnsi="Arial" w:cs="Arial"/>
          <w:lang w:val="en-US"/>
        </w:rPr>
      </w:pPr>
      <w:r w:rsidRPr="00164E90">
        <w:rPr>
          <w:rFonts w:ascii="Arial" w:eastAsia="Arial" w:hAnsi="Arial" w:cs="Arial"/>
          <w:b/>
          <w:bCs/>
          <w:lang w:val="en-US"/>
        </w:rPr>
        <w:tab/>
      </w:r>
      <w:r w:rsidRPr="00164E90">
        <w:rPr>
          <w:rFonts w:ascii="Arial" w:eastAsia="Arial" w:hAnsi="Arial" w:cs="Arial"/>
          <w:lang w:val="en-US"/>
        </w:rPr>
        <w:t>Public sector employees play a crucial role in implementing government programs, ensuring service delivery, and upholding transparency and accountability in governance. Their work experiences are often shaped by the kind of leadership they are under, the political dynamics within their organization, and their own level of commitment and performance. The participants of this study shared their lived experiences on ethical leadership, political behavior, and employee performance, which helped shape their professional values, work attitudes, and motivation as public servants.</w:t>
      </w:r>
      <w:r w:rsidR="00414D83" w:rsidRPr="00164E90">
        <w:rPr>
          <w:rFonts w:ascii="Arial" w:eastAsia="Arial" w:hAnsi="Arial" w:cs="Arial"/>
          <w:lang w:val="en-US"/>
        </w:rPr>
        <w:t xml:space="preserve"> </w:t>
      </w:r>
    </w:p>
    <w:p w14:paraId="20E4371D" w14:textId="7ACA677E" w:rsidR="00414D83" w:rsidRDefault="00414D83" w:rsidP="003948FA">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Table 4 reflected the essential themes and significant statements supporting the theme from study participants on their experiences on ethical leadership, political behavior and employee performance. These queries were the third set of questions that the researcher asked to the participants. The participants freely narrated these things that transpired during in-depth interview and focus group discussion.</w:t>
      </w:r>
    </w:p>
    <w:p w14:paraId="41F13B38" w14:textId="5E79A34A" w:rsidR="003948FA" w:rsidRDefault="003948FA" w:rsidP="003948FA">
      <w:pPr>
        <w:tabs>
          <w:tab w:val="left" w:pos="709"/>
        </w:tabs>
        <w:spacing w:line="480" w:lineRule="auto"/>
        <w:ind w:left="14"/>
        <w:jc w:val="both"/>
        <w:rPr>
          <w:rFonts w:ascii="Arial" w:eastAsia="Arial" w:hAnsi="Arial" w:cs="Arial"/>
          <w:lang w:val="en-US"/>
        </w:rPr>
      </w:pPr>
    </w:p>
    <w:p w14:paraId="7B7A46D0" w14:textId="1CFBA036" w:rsidR="003948FA" w:rsidRDefault="003948FA" w:rsidP="003948FA">
      <w:pPr>
        <w:tabs>
          <w:tab w:val="left" w:pos="709"/>
        </w:tabs>
        <w:spacing w:line="480" w:lineRule="auto"/>
        <w:ind w:left="14"/>
        <w:jc w:val="both"/>
        <w:rPr>
          <w:rFonts w:ascii="Arial" w:eastAsia="Arial" w:hAnsi="Arial" w:cs="Arial"/>
          <w:lang w:val="en-US"/>
        </w:rPr>
      </w:pPr>
    </w:p>
    <w:p w14:paraId="7C3DFAD3" w14:textId="70CC6E3B" w:rsidR="003948FA" w:rsidRDefault="003948FA" w:rsidP="003948FA">
      <w:pPr>
        <w:tabs>
          <w:tab w:val="left" w:pos="709"/>
        </w:tabs>
        <w:spacing w:line="480" w:lineRule="auto"/>
        <w:ind w:left="14"/>
        <w:jc w:val="both"/>
        <w:rPr>
          <w:rFonts w:ascii="Arial" w:eastAsia="Arial" w:hAnsi="Arial" w:cs="Arial"/>
          <w:lang w:val="en-US"/>
        </w:rPr>
      </w:pPr>
    </w:p>
    <w:p w14:paraId="6DADB7C1" w14:textId="3C6F5DBA" w:rsidR="003948FA" w:rsidRDefault="003948FA" w:rsidP="003948FA">
      <w:pPr>
        <w:tabs>
          <w:tab w:val="left" w:pos="709"/>
        </w:tabs>
        <w:spacing w:line="480" w:lineRule="auto"/>
        <w:ind w:left="14"/>
        <w:jc w:val="both"/>
        <w:rPr>
          <w:rFonts w:ascii="Arial" w:eastAsia="Arial" w:hAnsi="Arial" w:cs="Arial"/>
          <w:lang w:val="en-US"/>
        </w:rPr>
      </w:pPr>
    </w:p>
    <w:p w14:paraId="532F5479" w14:textId="648CD161" w:rsidR="00414D83" w:rsidRDefault="00414D83" w:rsidP="00002D37">
      <w:pPr>
        <w:rPr>
          <w:rFonts w:ascii="Arial" w:eastAsia="Arial" w:hAnsi="Arial" w:cs="Arial"/>
          <w:lang w:val="en-US"/>
        </w:rPr>
      </w:pPr>
    </w:p>
    <w:p w14:paraId="094957E0" w14:textId="77777777" w:rsidR="006E71A3" w:rsidRPr="00164E90" w:rsidRDefault="006E71A3" w:rsidP="00002D37">
      <w:pPr>
        <w:rPr>
          <w:rFonts w:ascii="Arial" w:eastAsia="Arial" w:hAnsi="Arial" w:cs="Arial"/>
          <w:lang w:val="en-US"/>
        </w:rPr>
      </w:pPr>
    </w:p>
    <w:p w14:paraId="1D5EFB30" w14:textId="6E2316D1" w:rsidR="00002D37" w:rsidRPr="00164E90" w:rsidRDefault="00002D37" w:rsidP="00002D37">
      <w:pPr>
        <w:rPr>
          <w:rFonts w:ascii="Arial" w:hAnsi="Arial" w:cs="Arial"/>
          <w:b/>
          <w:szCs w:val="22"/>
          <w:lang w:val="en-US"/>
        </w:rPr>
      </w:pPr>
      <w:r w:rsidRPr="00164E90">
        <w:rPr>
          <w:rFonts w:ascii="Arial" w:hAnsi="Arial" w:cs="Arial"/>
          <w:b/>
          <w:szCs w:val="22"/>
          <w:lang w:val="en-US"/>
        </w:rPr>
        <w:lastRenderedPageBreak/>
        <w:t>Table 4</w:t>
      </w:r>
    </w:p>
    <w:p w14:paraId="5FD71483" w14:textId="36FD38CB" w:rsidR="00002D37" w:rsidRPr="00164E90" w:rsidRDefault="00002D37" w:rsidP="00002D37">
      <w:pPr>
        <w:jc w:val="both"/>
        <w:rPr>
          <w:rFonts w:ascii="Arial" w:eastAsia="Times New Roman" w:hAnsi="Arial" w:cs="Arial"/>
          <w:b/>
          <w:bCs/>
          <w:i/>
          <w:szCs w:val="20"/>
          <w:lang w:val="en-US"/>
        </w:rPr>
      </w:pPr>
      <w:r w:rsidRPr="00164E90">
        <w:rPr>
          <w:rFonts w:ascii="Arial" w:eastAsia="Times New Roman" w:hAnsi="Arial" w:cs="Arial"/>
          <w:b/>
          <w:bCs/>
          <w:i/>
          <w:lang w:val="en-US"/>
        </w:rPr>
        <w:t>Profile of Participants</w:t>
      </w:r>
    </w:p>
    <w:p w14:paraId="593AC8A5" w14:textId="77777777" w:rsidR="00002D37" w:rsidRPr="00164E90" w:rsidRDefault="00002D37" w:rsidP="00002D37">
      <w:pPr>
        <w:jc w:val="both"/>
        <w:rPr>
          <w:rFonts w:ascii="Arial" w:eastAsia="Times New Roman" w:hAnsi="Arial" w:cs="Arial"/>
          <w:i/>
          <w:szCs w:val="20"/>
          <w:shd w:val="clear" w:color="auto" w:fill="FFFFFF"/>
          <w:lang w:val="en-US"/>
        </w:rPr>
      </w:pPr>
    </w:p>
    <w:tbl>
      <w:tblPr>
        <w:tblStyle w:val="TableGrid4"/>
        <w:tblW w:w="9432" w:type="dxa"/>
        <w:tblLook w:val="04A0" w:firstRow="1" w:lastRow="0" w:firstColumn="1" w:lastColumn="0" w:noHBand="0" w:noVBand="1"/>
      </w:tblPr>
      <w:tblGrid>
        <w:gridCol w:w="1433"/>
        <w:gridCol w:w="2876"/>
        <w:gridCol w:w="2623"/>
        <w:gridCol w:w="1353"/>
        <w:gridCol w:w="1147"/>
      </w:tblGrid>
      <w:tr w:rsidR="00002D37" w:rsidRPr="00164E90" w14:paraId="5D3D2CBA" w14:textId="77777777" w:rsidTr="002C0ED6">
        <w:trPr>
          <w:trHeight w:val="300"/>
        </w:trPr>
        <w:tc>
          <w:tcPr>
            <w:tcW w:w="1433" w:type="dxa"/>
            <w:tcBorders>
              <w:top w:val="single" w:sz="4" w:space="0" w:color="auto"/>
              <w:left w:val="nil"/>
              <w:bottom w:val="single" w:sz="4" w:space="0" w:color="auto"/>
              <w:right w:val="nil"/>
            </w:tcBorders>
            <w:vAlign w:val="center"/>
          </w:tcPr>
          <w:p w14:paraId="3F3040BA" w14:textId="77777777" w:rsidR="00002D37" w:rsidRPr="00164E90" w:rsidRDefault="00002D37" w:rsidP="00002D37">
            <w:pPr>
              <w:jc w:val="both"/>
              <w:rPr>
                <w:rFonts w:ascii="Arial" w:hAnsi="Arial" w:cs="Arial"/>
                <w:sz w:val="22"/>
                <w:szCs w:val="22"/>
              </w:rPr>
            </w:pPr>
            <w:r w:rsidRPr="00164E90">
              <w:rPr>
                <w:rFonts w:ascii="Arial" w:hAnsi="Arial" w:cs="Arial"/>
                <w:sz w:val="22"/>
                <w:szCs w:val="22"/>
              </w:rPr>
              <w:t>Pseudonym</w:t>
            </w:r>
          </w:p>
        </w:tc>
        <w:tc>
          <w:tcPr>
            <w:tcW w:w="2876" w:type="dxa"/>
            <w:tcBorders>
              <w:top w:val="single" w:sz="4" w:space="0" w:color="auto"/>
              <w:left w:val="nil"/>
              <w:bottom w:val="single" w:sz="4" w:space="0" w:color="auto"/>
              <w:right w:val="nil"/>
            </w:tcBorders>
            <w:vAlign w:val="center"/>
          </w:tcPr>
          <w:p w14:paraId="392FF0CB" w14:textId="53AEFDA2" w:rsidR="00002D37" w:rsidRPr="00164E90" w:rsidRDefault="00DD1D0D" w:rsidP="00002D37">
            <w:pPr>
              <w:jc w:val="center"/>
              <w:rPr>
                <w:rFonts w:cs="Calibri"/>
                <w:sz w:val="22"/>
                <w:szCs w:val="22"/>
              </w:rPr>
            </w:pPr>
            <w:r w:rsidRPr="00164E90">
              <w:rPr>
                <w:rFonts w:cs="Calibri"/>
                <w:sz w:val="22"/>
                <w:szCs w:val="22"/>
              </w:rPr>
              <w:t>Office Assignment</w:t>
            </w:r>
          </w:p>
        </w:tc>
        <w:tc>
          <w:tcPr>
            <w:tcW w:w="2623" w:type="dxa"/>
            <w:tcBorders>
              <w:top w:val="single" w:sz="4" w:space="0" w:color="auto"/>
              <w:left w:val="nil"/>
              <w:bottom w:val="single" w:sz="4" w:space="0" w:color="auto"/>
              <w:right w:val="nil"/>
            </w:tcBorders>
            <w:vAlign w:val="center"/>
          </w:tcPr>
          <w:p w14:paraId="7F3571AF" w14:textId="589887B6" w:rsidR="00002D37" w:rsidRPr="00164E90" w:rsidRDefault="00870F65"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Position</w:t>
            </w:r>
          </w:p>
        </w:tc>
        <w:tc>
          <w:tcPr>
            <w:tcW w:w="1353" w:type="dxa"/>
            <w:tcBorders>
              <w:top w:val="single" w:sz="4" w:space="0" w:color="auto"/>
              <w:left w:val="nil"/>
              <w:bottom w:val="single" w:sz="4" w:space="0" w:color="auto"/>
              <w:right w:val="nil"/>
            </w:tcBorders>
            <w:vAlign w:val="center"/>
          </w:tcPr>
          <w:p w14:paraId="405753E4" w14:textId="77777777" w:rsidR="00002D37" w:rsidRPr="00164E90" w:rsidRDefault="00002D37" w:rsidP="00002D37">
            <w:pPr>
              <w:adjustRightInd w:val="0"/>
              <w:jc w:val="center"/>
              <w:rPr>
                <w:rFonts w:ascii="Arial" w:hAnsi="Arial" w:cs="Arial"/>
                <w:sz w:val="22"/>
                <w:szCs w:val="22"/>
              </w:rPr>
            </w:pPr>
            <w:r w:rsidRPr="00164E90">
              <w:rPr>
                <w:rFonts w:ascii="Arial" w:hAnsi="Arial" w:cs="Arial"/>
                <w:sz w:val="22"/>
                <w:szCs w:val="22"/>
              </w:rPr>
              <w:t>Years in Service</w:t>
            </w:r>
          </w:p>
        </w:tc>
        <w:tc>
          <w:tcPr>
            <w:tcW w:w="1147" w:type="dxa"/>
            <w:tcBorders>
              <w:top w:val="single" w:sz="4" w:space="0" w:color="auto"/>
              <w:left w:val="nil"/>
              <w:bottom w:val="single" w:sz="4" w:space="0" w:color="auto"/>
              <w:right w:val="nil"/>
            </w:tcBorders>
            <w:vAlign w:val="center"/>
          </w:tcPr>
          <w:p w14:paraId="713A1B7B"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Study Group</w:t>
            </w:r>
          </w:p>
        </w:tc>
      </w:tr>
      <w:tr w:rsidR="00002D37" w:rsidRPr="00164E90" w14:paraId="0B4225EF" w14:textId="77777777" w:rsidTr="002C0ED6">
        <w:trPr>
          <w:trHeight w:val="391"/>
        </w:trPr>
        <w:tc>
          <w:tcPr>
            <w:tcW w:w="1433" w:type="dxa"/>
            <w:tcBorders>
              <w:top w:val="single" w:sz="4" w:space="0" w:color="auto"/>
              <w:left w:val="nil"/>
              <w:bottom w:val="nil"/>
              <w:right w:val="nil"/>
            </w:tcBorders>
          </w:tcPr>
          <w:p w14:paraId="0EE9BCE8"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Angela</w:t>
            </w:r>
          </w:p>
        </w:tc>
        <w:tc>
          <w:tcPr>
            <w:tcW w:w="2876" w:type="dxa"/>
            <w:tcBorders>
              <w:top w:val="single" w:sz="4" w:space="0" w:color="auto"/>
              <w:left w:val="nil"/>
              <w:bottom w:val="nil"/>
              <w:right w:val="nil"/>
            </w:tcBorders>
          </w:tcPr>
          <w:p w14:paraId="3800C1E2"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Regional Office – CDO</w:t>
            </w:r>
          </w:p>
        </w:tc>
        <w:tc>
          <w:tcPr>
            <w:tcW w:w="2623" w:type="dxa"/>
            <w:tcBorders>
              <w:top w:val="single" w:sz="4" w:space="0" w:color="auto"/>
              <w:left w:val="nil"/>
              <w:bottom w:val="nil"/>
              <w:right w:val="nil"/>
            </w:tcBorders>
          </w:tcPr>
          <w:p w14:paraId="101ADE63" w14:textId="0168B1F2" w:rsidR="00002D37" w:rsidRPr="00164E90" w:rsidRDefault="00357EB5" w:rsidP="00002D37">
            <w:pPr>
              <w:adjustRightInd w:val="0"/>
              <w:spacing w:line="320" w:lineRule="atLeast"/>
              <w:ind w:left="60" w:right="60"/>
              <w:jc w:val="center"/>
              <w:rPr>
                <w:rFonts w:ascii="Arial" w:hAnsi="Arial" w:cs="Arial"/>
                <w:sz w:val="22"/>
                <w:szCs w:val="22"/>
              </w:rPr>
            </w:pPr>
            <w:r w:rsidRPr="00164E90">
              <w:rPr>
                <w:rFonts w:ascii="Arial" w:hAnsi="Arial" w:cs="Arial"/>
                <w:sz w:val="18"/>
                <w:szCs w:val="18"/>
              </w:rPr>
              <w:t>Administrative Assistant III</w:t>
            </w:r>
          </w:p>
        </w:tc>
        <w:tc>
          <w:tcPr>
            <w:tcW w:w="1353" w:type="dxa"/>
            <w:tcBorders>
              <w:top w:val="single" w:sz="4" w:space="0" w:color="auto"/>
              <w:left w:val="nil"/>
              <w:bottom w:val="nil"/>
              <w:right w:val="nil"/>
            </w:tcBorders>
          </w:tcPr>
          <w:p w14:paraId="71D222ED" w14:textId="02BEA978" w:rsidR="00002D37" w:rsidRPr="00164E90" w:rsidRDefault="006A177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single" w:sz="4" w:space="0" w:color="auto"/>
              <w:left w:val="nil"/>
              <w:bottom w:val="nil"/>
              <w:right w:val="nil"/>
            </w:tcBorders>
          </w:tcPr>
          <w:p w14:paraId="2592C952"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1F05CA8F" w14:textId="77777777" w:rsidTr="007B4076">
        <w:trPr>
          <w:trHeight w:val="391"/>
        </w:trPr>
        <w:tc>
          <w:tcPr>
            <w:tcW w:w="1433" w:type="dxa"/>
            <w:tcBorders>
              <w:top w:val="nil"/>
              <w:left w:val="nil"/>
              <w:bottom w:val="nil"/>
              <w:right w:val="nil"/>
            </w:tcBorders>
          </w:tcPr>
          <w:p w14:paraId="03B5FED2"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Carlo</w:t>
            </w:r>
          </w:p>
        </w:tc>
        <w:tc>
          <w:tcPr>
            <w:tcW w:w="2876" w:type="dxa"/>
            <w:tcBorders>
              <w:top w:val="nil"/>
              <w:left w:val="nil"/>
              <w:bottom w:val="nil"/>
              <w:right w:val="nil"/>
            </w:tcBorders>
          </w:tcPr>
          <w:p w14:paraId="77FD6C38"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Regional Office – CDO</w:t>
            </w:r>
          </w:p>
        </w:tc>
        <w:tc>
          <w:tcPr>
            <w:tcW w:w="2623" w:type="dxa"/>
            <w:tcBorders>
              <w:top w:val="nil"/>
              <w:left w:val="nil"/>
              <w:bottom w:val="nil"/>
              <w:right w:val="nil"/>
            </w:tcBorders>
          </w:tcPr>
          <w:p w14:paraId="502D8772" w14:textId="1B9AA3AE"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 xml:space="preserve">Administrative </w:t>
            </w:r>
            <w:r w:rsidR="00431245" w:rsidRPr="00164E90">
              <w:rPr>
                <w:rFonts w:ascii="Arial" w:hAnsi="Arial" w:cs="Arial"/>
                <w:sz w:val="22"/>
                <w:szCs w:val="22"/>
              </w:rPr>
              <w:t>Aide IV</w:t>
            </w:r>
          </w:p>
        </w:tc>
        <w:tc>
          <w:tcPr>
            <w:tcW w:w="1353" w:type="dxa"/>
            <w:tcBorders>
              <w:top w:val="nil"/>
              <w:left w:val="nil"/>
              <w:bottom w:val="nil"/>
              <w:right w:val="nil"/>
            </w:tcBorders>
          </w:tcPr>
          <w:p w14:paraId="7DB1F7DA" w14:textId="762BA7EB" w:rsidR="00002D37" w:rsidRPr="00164E90" w:rsidRDefault="006A177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4</w:t>
            </w:r>
          </w:p>
        </w:tc>
        <w:tc>
          <w:tcPr>
            <w:tcW w:w="1147" w:type="dxa"/>
            <w:tcBorders>
              <w:top w:val="nil"/>
              <w:left w:val="nil"/>
              <w:bottom w:val="nil"/>
              <w:right w:val="nil"/>
            </w:tcBorders>
          </w:tcPr>
          <w:p w14:paraId="2F7E656D"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7045DD13" w14:textId="77777777" w:rsidTr="007B4076">
        <w:trPr>
          <w:trHeight w:val="391"/>
        </w:trPr>
        <w:tc>
          <w:tcPr>
            <w:tcW w:w="1433" w:type="dxa"/>
            <w:tcBorders>
              <w:top w:val="nil"/>
              <w:left w:val="nil"/>
              <w:bottom w:val="nil"/>
              <w:right w:val="nil"/>
            </w:tcBorders>
          </w:tcPr>
          <w:p w14:paraId="3C38A020"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Liza</w:t>
            </w:r>
          </w:p>
        </w:tc>
        <w:tc>
          <w:tcPr>
            <w:tcW w:w="2876" w:type="dxa"/>
            <w:tcBorders>
              <w:top w:val="nil"/>
              <w:left w:val="nil"/>
              <w:bottom w:val="nil"/>
              <w:right w:val="nil"/>
            </w:tcBorders>
          </w:tcPr>
          <w:p w14:paraId="6363ACBC"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Bukidnon</w:t>
            </w:r>
          </w:p>
        </w:tc>
        <w:tc>
          <w:tcPr>
            <w:tcW w:w="2623" w:type="dxa"/>
            <w:tcBorders>
              <w:top w:val="nil"/>
              <w:left w:val="nil"/>
              <w:bottom w:val="nil"/>
              <w:right w:val="nil"/>
            </w:tcBorders>
          </w:tcPr>
          <w:p w14:paraId="01E6A295" w14:textId="5451E115"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w:t>
            </w:r>
            <w:r w:rsidR="00F72DF6" w:rsidRPr="00164E90">
              <w:rPr>
                <w:rFonts w:ascii="Arial" w:hAnsi="Arial" w:cs="Arial"/>
                <w:sz w:val="22"/>
                <w:szCs w:val="22"/>
              </w:rPr>
              <w:t xml:space="preserve"> II</w:t>
            </w:r>
          </w:p>
        </w:tc>
        <w:tc>
          <w:tcPr>
            <w:tcW w:w="1353" w:type="dxa"/>
            <w:tcBorders>
              <w:top w:val="nil"/>
              <w:left w:val="nil"/>
              <w:bottom w:val="nil"/>
              <w:right w:val="nil"/>
            </w:tcBorders>
          </w:tcPr>
          <w:p w14:paraId="07F7F264" w14:textId="7DCD5741" w:rsidR="00002D37" w:rsidRPr="00164E90" w:rsidRDefault="006A177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6</w:t>
            </w:r>
          </w:p>
        </w:tc>
        <w:tc>
          <w:tcPr>
            <w:tcW w:w="1147" w:type="dxa"/>
            <w:tcBorders>
              <w:top w:val="nil"/>
              <w:left w:val="nil"/>
              <w:bottom w:val="nil"/>
              <w:right w:val="nil"/>
            </w:tcBorders>
          </w:tcPr>
          <w:p w14:paraId="4E1AAC03"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7270D74B" w14:textId="77777777" w:rsidTr="007B4076">
        <w:trPr>
          <w:trHeight w:val="391"/>
        </w:trPr>
        <w:tc>
          <w:tcPr>
            <w:tcW w:w="1433" w:type="dxa"/>
            <w:tcBorders>
              <w:top w:val="nil"/>
              <w:left w:val="nil"/>
              <w:bottom w:val="nil"/>
              <w:right w:val="nil"/>
            </w:tcBorders>
          </w:tcPr>
          <w:p w14:paraId="433F0555"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Mark</w:t>
            </w:r>
          </w:p>
        </w:tc>
        <w:tc>
          <w:tcPr>
            <w:tcW w:w="2876" w:type="dxa"/>
            <w:tcBorders>
              <w:top w:val="nil"/>
              <w:left w:val="nil"/>
              <w:bottom w:val="nil"/>
              <w:right w:val="nil"/>
            </w:tcBorders>
          </w:tcPr>
          <w:p w14:paraId="63BC6937"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Bukidnon</w:t>
            </w:r>
          </w:p>
        </w:tc>
        <w:tc>
          <w:tcPr>
            <w:tcW w:w="2623" w:type="dxa"/>
            <w:tcBorders>
              <w:top w:val="nil"/>
              <w:left w:val="nil"/>
              <w:bottom w:val="nil"/>
              <w:right w:val="nil"/>
            </w:tcBorders>
          </w:tcPr>
          <w:p w14:paraId="4E1D4CEE" w14:textId="20D167C6" w:rsidR="00002D37" w:rsidRPr="00164E90" w:rsidRDefault="004D1D9C"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Area Coordinator</w:t>
            </w:r>
          </w:p>
        </w:tc>
        <w:tc>
          <w:tcPr>
            <w:tcW w:w="1353" w:type="dxa"/>
            <w:tcBorders>
              <w:top w:val="nil"/>
              <w:left w:val="nil"/>
              <w:bottom w:val="nil"/>
              <w:right w:val="nil"/>
            </w:tcBorders>
          </w:tcPr>
          <w:p w14:paraId="551D1A28" w14:textId="7F284298" w:rsidR="00002D37" w:rsidRPr="00164E90" w:rsidRDefault="006A177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4</w:t>
            </w:r>
          </w:p>
        </w:tc>
        <w:tc>
          <w:tcPr>
            <w:tcW w:w="1147" w:type="dxa"/>
            <w:tcBorders>
              <w:top w:val="nil"/>
              <w:left w:val="nil"/>
              <w:bottom w:val="nil"/>
              <w:right w:val="nil"/>
            </w:tcBorders>
          </w:tcPr>
          <w:p w14:paraId="5881463F"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592E705E" w14:textId="77777777" w:rsidTr="007B4076">
        <w:trPr>
          <w:trHeight w:val="391"/>
        </w:trPr>
        <w:tc>
          <w:tcPr>
            <w:tcW w:w="1433" w:type="dxa"/>
            <w:tcBorders>
              <w:top w:val="nil"/>
              <w:left w:val="nil"/>
              <w:bottom w:val="nil"/>
              <w:right w:val="nil"/>
            </w:tcBorders>
          </w:tcPr>
          <w:p w14:paraId="6E00547A"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Fatima</w:t>
            </w:r>
          </w:p>
        </w:tc>
        <w:tc>
          <w:tcPr>
            <w:tcW w:w="2876" w:type="dxa"/>
            <w:tcBorders>
              <w:top w:val="nil"/>
              <w:left w:val="nil"/>
              <w:bottom w:val="nil"/>
              <w:right w:val="nil"/>
            </w:tcBorders>
          </w:tcPr>
          <w:p w14:paraId="1DB5AC75" w14:textId="77777777" w:rsidR="00002D37" w:rsidRPr="00164E90" w:rsidRDefault="00002D37" w:rsidP="00002D37">
            <w:pPr>
              <w:spacing w:line="480" w:lineRule="auto"/>
              <w:jc w:val="center"/>
              <w:rPr>
                <w:rFonts w:ascii="Arial" w:hAnsi="Arial" w:cs="Arial"/>
                <w:sz w:val="22"/>
                <w:szCs w:val="22"/>
              </w:rPr>
            </w:pPr>
            <w:proofErr w:type="spellStart"/>
            <w:r w:rsidRPr="00164E90">
              <w:rPr>
                <w:rFonts w:ascii="Arial" w:hAnsi="Arial" w:cs="Arial"/>
                <w:sz w:val="22"/>
                <w:szCs w:val="22"/>
              </w:rPr>
              <w:t>Camiguin</w:t>
            </w:r>
            <w:proofErr w:type="spellEnd"/>
          </w:p>
        </w:tc>
        <w:tc>
          <w:tcPr>
            <w:tcW w:w="2623" w:type="dxa"/>
            <w:tcBorders>
              <w:top w:val="nil"/>
              <w:left w:val="nil"/>
              <w:bottom w:val="nil"/>
              <w:right w:val="nil"/>
            </w:tcBorders>
          </w:tcPr>
          <w:p w14:paraId="5DA5B9C7" w14:textId="0EF3FDBB" w:rsidR="00002D37" w:rsidRPr="00164E90" w:rsidRDefault="00F72DF6"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 II</w:t>
            </w:r>
          </w:p>
        </w:tc>
        <w:tc>
          <w:tcPr>
            <w:tcW w:w="1353" w:type="dxa"/>
            <w:tcBorders>
              <w:top w:val="nil"/>
              <w:left w:val="nil"/>
              <w:bottom w:val="nil"/>
              <w:right w:val="nil"/>
            </w:tcBorders>
          </w:tcPr>
          <w:p w14:paraId="39D4E6C1" w14:textId="0B15E054"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nil"/>
              <w:left w:val="nil"/>
              <w:bottom w:val="nil"/>
              <w:right w:val="nil"/>
            </w:tcBorders>
          </w:tcPr>
          <w:p w14:paraId="37A53D53"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70EA5DA4" w14:textId="77777777" w:rsidTr="007B4076">
        <w:trPr>
          <w:trHeight w:val="391"/>
        </w:trPr>
        <w:tc>
          <w:tcPr>
            <w:tcW w:w="1433" w:type="dxa"/>
            <w:tcBorders>
              <w:top w:val="nil"/>
              <w:left w:val="nil"/>
              <w:bottom w:val="nil"/>
              <w:right w:val="nil"/>
            </w:tcBorders>
          </w:tcPr>
          <w:p w14:paraId="6599B078"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Jun</w:t>
            </w:r>
          </w:p>
        </w:tc>
        <w:tc>
          <w:tcPr>
            <w:tcW w:w="2876" w:type="dxa"/>
            <w:tcBorders>
              <w:top w:val="nil"/>
              <w:left w:val="nil"/>
              <w:bottom w:val="nil"/>
              <w:right w:val="nil"/>
            </w:tcBorders>
          </w:tcPr>
          <w:p w14:paraId="5413E221"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Lanao del Norte</w:t>
            </w:r>
          </w:p>
        </w:tc>
        <w:tc>
          <w:tcPr>
            <w:tcW w:w="2623" w:type="dxa"/>
            <w:tcBorders>
              <w:top w:val="nil"/>
              <w:left w:val="nil"/>
              <w:bottom w:val="nil"/>
              <w:right w:val="nil"/>
            </w:tcBorders>
          </w:tcPr>
          <w:p w14:paraId="19D6F378" w14:textId="303DE55F" w:rsidR="00002D37" w:rsidRPr="00164E90" w:rsidRDefault="0079362D"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w:t>
            </w:r>
          </w:p>
        </w:tc>
        <w:tc>
          <w:tcPr>
            <w:tcW w:w="1353" w:type="dxa"/>
            <w:tcBorders>
              <w:top w:val="nil"/>
              <w:left w:val="nil"/>
              <w:bottom w:val="nil"/>
              <w:right w:val="nil"/>
            </w:tcBorders>
          </w:tcPr>
          <w:p w14:paraId="6646F026" w14:textId="2CAE9F00"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4A77CC6D"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5C82A33C" w14:textId="77777777" w:rsidTr="007B4076">
        <w:trPr>
          <w:trHeight w:val="391"/>
        </w:trPr>
        <w:tc>
          <w:tcPr>
            <w:tcW w:w="1433" w:type="dxa"/>
            <w:tcBorders>
              <w:top w:val="nil"/>
              <w:left w:val="nil"/>
              <w:bottom w:val="nil"/>
              <w:right w:val="nil"/>
            </w:tcBorders>
          </w:tcPr>
          <w:p w14:paraId="6A1759EE"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Rose</w:t>
            </w:r>
          </w:p>
        </w:tc>
        <w:tc>
          <w:tcPr>
            <w:tcW w:w="2876" w:type="dxa"/>
            <w:tcBorders>
              <w:top w:val="nil"/>
              <w:left w:val="nil"/>
              <w:bottom w:val="nil"/>
              <w:right w:val="nil"/>
            </w:tcBorders>
          </w:tcPr>
          <w:p w14:paraId="1CE1FB52"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Occidental</w:t>
            </w:r>
          </w:p>
        </w:tc>
        <w:tc>
          <w:tcPr>
            <w:tcW w:w="2623" w:type="dxa"/>
            <w:tcBorders>
              <w:top w:val="nil"/>
              <w:left w:val="nil"/>
              <w:bottom w:val="nil"/>
              <w:right w:val="nil"/>
            </w:tcBorders>
          </w:tcPr>
          <w:p w14:paraId="247335EF"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w:t>
            </w:r>
          </w:p>
        </w:tc>
        <w:tc>
          <w:tcPr>
            <w:tcW w:w="1353" w:type="dxa"/>
            <w:tcBorders>
              <w:top w:val="nil"/>
              <w:left w:val="nil"/>
              <w:bottom w:val="nil"/>
              <w:right w:val="nil"/>
            </w:tcBorders>
          </w:tcPr>
          <w:p w14:paraId="72E8CDB0" w14:textId="785DB7D8"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6827DE28"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227ADB85" w14:textId="77777777" w:rsidTr="007B4076">
        <w:trPr>
          <w:trHeight w:val="391"/>
        </w:trPr>
        <w:tc>
          <w:tcPr>
            <w:tcW w:w="1433" w:type="dxa"/>
            <w:tcBorders>
              <w:top w:val="nil"/>
              <w:left w:val="nil"/>
              <w:bottom w:val="nil"/>
              <w:right w:val="nil"/>
            </w:tcBorders>
          </w:tcPr>
          <w:p w14:paraId="1ABD148F"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Noel</w:t>
            </w:r>
          </w:p>
        </w:tc>
        <w:tc>
          <w:tcPr>
            <w:tcW w:w="2876" w:type="dxa"/>
            <w:tcBorders>
              <w:top w:val="nil"/>
              <w:left w:val="nil"/>
              <w:bottom w:val="nil"/>
              <w:right w:val="nil"/>
            </w:tcBorders>
          </w:tcPr>
          <w:p w14:paraId="62CA6AAB"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Oriental</w:t>
            </w:r>
          </w:p>
        </w:tc>
        <w:tc>
          <w:tcPr>
            <w:tcW w:w="2623" w:type="dxa"/>
            <w:tcBorders>
              <w:top w:val="nil"/>
              <w:left w:val="nil"/>
              <w:bottom w:val="nil"/>
              <w:right w:val="nil"/>
            </w:tcBorders>
          </w:tcPr>
          <w:p w14:paraId="0A6B0F38" w14:textId="43776F4D"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Administrative Aide</w:t>
            </w:r>
            <w:r w:rsidR="00116C1B" w:rsidRPr="00164E90">
              <w:rPr>
                <w:rFonts w:ascii="Arial" w:hAnsi="Arial" w:cs="Arial"/>
                <w:sz w:val="22"/>
                <w:szCs w:val="22"/>
              </w:rPr>
              <w:t xml:space="preserve"> IV</w:t>
            </w:r>
          </w:p>
        </w:tc>
        <w:tc>
          <w:tcPr>
            <w:tcW w:w="1353" w:type="dxa"/>
            <w:tcBorders>
              <w:top w:val="nil"/>
              <w:left w:val="nil"/>
              <w:bottom w:val="nil"/>
              <w:right w:val="nil"/>
            </w:tcBorders>
          </w:tcPr>
          <w:p w14:paraId="48339CCD" w14:textId="723A4530"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nil"/>
              <w:left w:val="nil"/>
              <w:bottom w:val="nil"/>
              <w:right w:val="nil"/>
            </w:tcBorders>
          </w:tcPr>
          <w:p w14:paraId="7F134CEB" w14:textId="3F49A946" w:rsidR="00002D37" w:rsidRPr="00164E90" w:rsidRDefault="00BA0A18"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IDI</w:t>
            </w:r>
          </w:p>
        </w:tc>
      </w:tr>
      <w:tr w:rsidR="00002D37" w:rsidRPr="00164E90" w14:paraId="125C5EEC" w14:textId="77777777" w:rsidTr="007B4076">
        <w:trPr>
          <w:trHeight w:val="391"/>
        </w:trPr>
        <w:tc>
          <w:tcPr>
            <w:tcW w:w="1433" w:type="dxa"/>
            <w:tcBorders>
              <w:top w:val="nil"/>
              <w:left w:val="nil"/>
              <w:bottom w:val="nil"/>
              <w:right w:val="nil"/>
            </w:tcBorders>
          </w:tcPr>
          <w:p w14:paraId="5E443270"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May</w:t>
            </w:r>
          </w:p>
        </w:tc>
        <w:tc>
          <w:tcPr>
            <w:tcW w:w="2876" w:type="dxa"/>
            <w:tcBorders>
              <w:top w:val="nil"/>
              <w:left w:val="nil"/>
              <w:bottom w:val="nil"/>
              <w:right w:val="nil"/>
            </w:tcBorders>
          </w:tcPr>
          <w:p w14:paraId="794FEA92"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Oriental</w:t>
            </w:r>
          </w:p>
        </w:tc>
        <w:tc>
          <w:tcPr>
            <w:tcW w:w="2623" w:type="dxa"/>
            <w:tcBorders>
              <w:top w:val="nil"/>
              <w:left w:val="nil"/>
              <w:bottom w:val="nil"/>
              <w:right w:val="nil"/>
            </w:tcBorders>
          </w:tcPr>
          <w:p w14:paraId="09E6D4DC" w14:textId="36A79A67" w:rsidR="00002D37" w:rsidRPr="00164E90" w:rsidRDefault="00606CF3" w:rsidP="00002D37">
            <w:pPr>
              <w:adjustRightInd w:val="0"/>
              <w:spacing w:line="320" w:lineRule="atLeast"/>
              <w:ind w:left="60" w:right="60"/>
              <w:jc w:val="center"/>
              <w:rPr>
                <w:rFonts w:ascii="Arial" w:hAnsi="Arial" w:cs="Arial"/>
                <w:sz w:val="22"/>
                <w:szCs w:val="22"/>
              </w:rPr>
            </w:pPr>
            <w:r w:rsidRPr="00164E90">
              <w:rPr>
                <w:rFonts w:ascii="Arial" w:hAnsi="Arial" w:cs="Arial"/>
              </w:rPr>
              <w:t xml:space="preserve">Community </w:t>
            </w:r>
            <w:proofErr w:type="gramStart"/>
            <w:r w:rsidRPr="00164E90">
              <w:rPr>
                <w:rFonts w:ascii="Arial" w:hAnsi="Arial" w:cs="Arial"/>
              </w:rPr>
              <w:t xml:space="preserve">Development </w:t>
            </w:r>
            <w:r w:rsidR="00002D37" w:rsidRPr="00164E90">
              <w:rPr>
                <w:rFonts w:ascii="Arial" w:hAnsi="Arial" w:cs="Arial"/>
              </w:rPr>
              <w:t xml:space="preserve"> Assistant</w:t>
            </w:r>
            <w:proofErr w:type="gramEnd"/>
          </w:p>
        </w:tc>
        <w:tc>
          <w:tcPr>
            <w:tcW w:w="1353" w:type="dxa"/>
            <w:tcBorders>
              <w:top w:val="nil"/>
              <w:left w:val="nil"/>
              <w:bottom w:val="nil"/>
              <w:right w:val="nil"/>
            </w:tcBorders>
          </w:tcPr>
          <w:p w14:paraId="7780AC19" w14:textId="212A570D"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4</w:t>
            </w:r>
          </w:p>
        </w:tc>
        <w:tc>
          <w:tcPr>
            <w:tcW w:w="1147" w:type="dxa"/>
            <w:tcBorders>
              <w:top w:val="nil"/>
              <w:left w:val="nil"/>
              <w:bottom w:val="nil"/>
              <w:right w:val="nil"/>
            </w:tcBorders>
          </w:tcPr>
          <w:p w14:paraId="1E57336B"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47EB74FB" w14:textId="77777777" w:rsidTr="007B4076">
        <w:trPr>
          <w:trHeight w:val="391"/>
        </w:trPr>
        <w:tc>
          <w:tcPr>
            <w:tcW w:w="1433" w:type="dxa"/>
            <w:tcBorders>
              <w:top w:val="nil"/>
              <w:left w:val="nil"/>
              <w:bottom w:val="nil"/>
              <w:right w:val="nil"/>
            </w:tcBorders>
          </w:tcPr>
          <w:p w14:paraId="7CB24F69"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Kris</w:t>
            </w:r>
          </w:p>
        </w:tc>
        <w:tc>
          <w:tcPr>
            <w:tcW w:w="2876" w:type="dxa"/>
            <w:tcBorders>
              <w:top w:val="nil"/>
              <w:left w:val="nil"/>
              <w:bottom w:val="nil"/>
              <w:right w:val="nil"/>
            </w:tcBorders>
          </w:tcPr>
          <w:p w14:paraId="5F9D5A84" w14:textId="77777777" w:rsidR="00002D37" w:rsidRPr="00164E90" w:rsidRDefault="00002D37" w:rsidP="00002D37">
            <w:pPr>
              <w:spacing w:line="480" w:lineRule="auto"/>
              <w:jc w:val="center"/>
              <w:rPr>
                <w:rFonts w:ascii="Arial" w:hAnsi="Arial" w:cs="Arial"/>
                <w:sz w:val="22"/>
                <w:szCs w:val="22"/>
              </w:rPr>
            </w:pPr>
            <w:proofErr w:type="spellStart"/>
            <w:r w:rsidRPr="00164E90">
              <w:rPr>
                <w:rFonts w:ascii="Arial" w:hAnsi="Arial" w:cs="Arial"/>
                <w:sz w:val="22"/>
                <w:szCs w:val="22"/>
              </w:rPr>
              <w:t>Camiguin</w:t>
            </w:r>
            <w:proofErr w:type="spellEnd"/>
          </w:p>
        </w:tc>
        <w:tc>
          <w:tcPr>
            <w:tcW w:w="2623" w:type="dxa"/>
            <w:tcBorders>
              <w:top w:val="nil"/>
              <w:left w:val="nil"/>
              <w:bottom w:val="nil"/>
              <w:right w:val="nil"/>
            </w:tcBorders>
          </w:tcPr>
          <w:p w14:paraId="32A65F08" w14:textId="105BE4A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w:t>
            </w:r>
            <w:r w:rsidR="003856C7" w:rsidRPr="00164E90">
              <w:rPr>
                <w:rFonts w:ascii="Arial" w:hAnsi="Arial" w:cs="Arial"/>
                <w:sz w:val="22"/>
                <w:szCs w:val="22"/>
              </w:rPr>
              <w:t xml:space="preserve"> I</w:t>
            </w:r>
          </w:p>
        </w:tc>
        <w:tc>
          <w:tcPr>
            <w:tcW w:w="1353" w:type="dxa"/>
            <w:tcBorders>
              <w:top w:val="nil"/>
              <w:left w:val="nil"/>
              <w:bottom w:val="nil"/>
              <w:right w:val="nil"/>
            </w:tcBorders>
          </w:tcPr>
          <w:p w14:paraId="33989105" w14:textId="5E69DA7B"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7F0041DB"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63A51BEB" w14:textId="77777777" w:rsidTr="007B4076">
        <w:trPr>
          <w:trHeight w:val="391"/>
        </w:trPr>
        <w:tc>
          <w:tcPr>
            <w:tcW w:w="1433" w:type="dxa"/>
            <w:tcBorders>
              <w:top w:val="nil"/>
              <w:left w:val="nil"/>
              <w:bottom w:val="nil"/>
              <w:right w:val="nil"/>
            </w:tcBorders>
          </w:tcPr>
          <w:p w14:paraId="2EF395EE"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Ella</w:t>
            </w:r>
          </w:p>
        </w:tc>
        <w:tc>
          <w:tcPr>
            <w:tcW w:w="2876" w:type="dxa"/>
            <w:tcBorders>
              <w:top w:val="nil"/>
              <w:left w:val="nil"/>
              <w:bottom w:val="nil"/>
              <w:right w:val="nil"/>
            </w:tcBorders>
          </w:tcPr>
          <w:p w14:paraId="51CB8FA5"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Lanao del Norte</w:t>
            </w:r>
          </w:p>
        </w:tc>
        <w:tc>
          <w:tcPr>
            <w:tcW w:w="2623" w:type="dxa"/>
            <w:tcBorders>
              <w:top w:val="nil"/>
              <w:left w:val="nil"/>
              <w:bottom w:val="nil"/>
              <w:right w:val="nil"/>
            </w:tcBorders>
          </w:tcPr>
          <w:p w14:paraId="09529206" w14:textId="5278103A"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 xml:space="preserve">Social Welfare </w:t>
            </w:r>
            <w:r w:rsidR="005C6E0A" w:rsidRPr="00164E90">
              <w:rPr>
                <w:rFonts w:ascii="Arial" w:hAnsi="Arial" w:cs="Arial"/>
                <w:sz w:val="22"/>
                <w:szCs w:val="22"/>
              </w:rPr>
              <w:t>Assistant</w:t>
            </w:r>
          </w:p>
        </w:tc>
        <w:tc>
          <w:tcPr>
            <w:tcW w:w="1353" w:type="dxa"/>
            <w:tcBorders>
              <w:top w:val="nil"/>
              <w:left w:val="nil"/>
              <w:bottom w:val="nil"/>
              <w:right w:val="nil"/>
            </w:tcBorders>
          </w:tcPr>
          <w:p w14:paraId="3FB8A4EE" w14:textId="094480F2" w:rsidR="00002D37" w:rsidRPr="00164E90" w:rsidRDefault="006D569A"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nil"/>
              <w:left w:val="nil"/>
              <w:bottom w:val="nil"/>
              <w:right w:val="nil"/>
            </w:tcBorders>
          </w:tcPr>
          <w:p w14:paraId="299C1382"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26D2B3B8" w14:textId="77777777" w:rsidTr="007B4076">
        <w:trPr>
          <w:trHeight w:val="391"/>
        </w:trPr>
        <w:tc>
          <w:tcPr>
            <w:tcW w:w="1433" w:type="dxa"/>
            <w:tcBorders>
              <w:top w:val="nil"/>
              <w:left w:val="nil"/>
              <w:bottom w:val="nil"/>
              <w:right w:val="nil"/>
            </w:tcBorders>
          </w:tcPr>
          <w:p w14:paraId="502D0154"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Ryan</w:t>
            </w:r>
          </w:p>
        </w:tc>
        <w:tc>
          <w:tcPr>
            <w:tcW w:w="2876" w:type="dxa"/>
            <w:tcBorders>
              <w:top w:val="nil"/>
              <w:left w:val="nil"/>
              <w:bottom w:val="nil"/>
              <w:right w:val="nil"/>
            </w:tcBorders>
          </w:tcPr>
          <w:p w14:paraId="6998D020"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Bukidnon</w:t>
            </w:r>
          </w:p>
        </w:tc>
        <w:tc>
          <w:tcPr>
            <w:tcW w:w="2623" w:type="dxa"/>
            <w:tcBorders>
              <w:top w:val="nil"/>
              <w:left w:val="nil"/>
              <w:bottom w:val="nil"/>
              <w:right w:val="nil"/>
            </w:tcBorders>
          </w:tcPr>
          <w:p w14:paraId="267548F2"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Administrative Assistant</w:t>
            </w:r>
          </w:p>
        </w:tc>
        <w:tc>
          <w:tcPr>
            <w:tcW w:w="1353" w:type="dxa"/>
            <w:tcBorders>
              <w:top w:val="nil"/>
              <w:left w:val="nil"/>
              <w:bottom w:val="nil"/>
              <w:right w:val="nil"/>
            </w:tcBorders>
          </w:tcPr>
          <w:p w14:paraId="7C7C4646" w14:textId="61AAE5AB" w:rsidR="00002D37" w:rsidRPr="00164E90" w:rsidRDefault="003856C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3</w:t>
            </w:r>
          </w:p>
        </w:tc>
        <w:tc>
          <w:tcPr>
            <w:tcW w:w="1147" w:type="dxa"/>
            <w:tcBorders>
              <w:top w:val="nil"/>
              <w:left w:val="nil"/>
              <w:bottom w:val="nil"/>
              <w:right w:val="nil"/>
            </w:tcBorders>
          </w:tcPr>
          <w:p w14:paraId="46A0EDE1"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5B11D3BE" w14:textId="77777777" w:rsidTr="007B4076">
        <w:trPr>
          <w:trHeight w:val="391"/>
        </w:trPr>
        <w:tc>
          <w:tcPr>
            <w:tcW w:w="1433" w:type="dxa"/>
            <w:tcBorders>
              <w:top w:val="nil"/>
              <w:left w:val="nil"/>
              <w:bottom w:val="nil"/>
              <w:right w:val="nil"/>
            </w:tcBorders>
          </w:tcPr>
          <w:p w14:paraId="7C4571A8"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Joy</w:t>
            </w:r>
          </w:p>
        </w:tc>
        <w:tc>
          <w:tcPr>
            <w:tcW w:w="2876" w:type="dxa"/>
            <w:tcBorders>
              <w:top w:val="nil"/>
              <w:left w:val="nil"/>
              <w:bottom w:val="nil"/>
              <w:right w:val="nil"/>
            </w:tcBorders>
          </w:tcPr>
          <w:p w14:paraId="0F2635BE"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Bukidnon</w:t>
            </w:r>
          </w:p>
        </w:tc>
        <w:tc>
          <w:tcPr>
            <w:tcW w:w="2623" w:type="dxa"/>
            <w:tcBorders>
              <w:top w:val="nil"/>
              <w:left w:val="nil"/>
              <w:bottom w:val="nil"/>
              <w:right w:val="nil"/>
            </w:tcBorders>
          </w:tcPr>
          <w:p w14:paraId="47E8694E" w14:textId="1D6D40C5"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 xml:space="preserve">Social </w:t>
            </w:r>
            <w:r w:rsidR="003856C7" w:rsidRPr="00164E90">
              <w:rPr>
                <w:rFonts w:ascii="Arial" w:hAnsi="Arial" w:cs="Arial"/>
                <w:sz w:val="22"/>
                <w:szCs w:val="22"/>
              </w:rPr>
              <w:t>Welfare Assistant</w:t>
            </w:r>
          </w:p>
        </w:tc>
        <w:tc>
          <w:tcPr>
            <w:tcW w:w="1353" w:type="dxa"/>
            <w:tcBorders>
              <w:top w:val="nil"/>
              <w:left w:val="nil"/>
              <w:bottom w:val="nil"/>
              <w:right w:val="nil"/>
            </w:tcBorders>
          </w:tcPr>
          <w:p w14:paraId="3A1CA06A" w14:textId="05BB93AC" w:rsidR="00002D37" w:rsidRPr="00164E90" w:rsidRDefault="003856C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7742DC7E"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480B1D04" w14:textId="77777777" w:rsidTr="007B4076">
        <w:trPr>
          <w:trHeight w:val="391"/>
        </w:trPr>
        <w:tc>
          <w:tcPr>
            <w:tcW w:w="1433" w:type="dxa"/>
            <w:tcBorders>
              <w:top w:val="nil"/>
              <w:left w:val="nil"/>
              <w:bottom w:val="nil"/>
              <w:right w:val="nil"/>
            </w:tcBorders>
          </w:tcPr>
          <w:p w14:paraId="55F51788"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Alen</w:t>
            </w:r>
          </w:p>
        </w:tc>
        <w:tc>
          <w:tcPr>
            <w:tcW w:w="2876" w:type="dxa"/>
            <w:tcBorders>
              <w:top w:val="nil"/>
              <w:left w:val="nil"/>
              <w:bottom w:val="nil"/>
              <w:right w:val="nil"/>
            </w:tcBorders>
          </w:tcPr>
          <w:p w14:paraId="3694B1BF"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Occidental</w:t>
            </w:r>
          </w:p>
        </w:tc>
        <w:tc>
          <w:tcPr>
            <w:tcW w:w="2623" w:type="dxa"/>
            <w:tcBorders>
              <w:top w:val="nil"/>
              <w:left w:val="nil"/>
              <w:bottom w:val="nil"/>
              <w:right w:val="nil"/>
            </w:tcBorders>
          </w:tcPr>
          <w:p w14:paraId="0173B11A" w14:textId="055107CA" w:rsidR="00002D37" w:rsidRPr="00164E90" w:rsidRDefault="003856C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Social Welfare Assistant</w:t>
            </w:r>
          </w:p>
        </w:tc>
        <w:tc>
          <w:tcPr>
            <w:tcW w:w="1353" w:type="dxa"/>
            <w:tcBorders>
              <w:top w:val="nil"/>
              <w:left w:val="nil"/>
              <w:bottom w:val="nil"/>
              <w:right w:val="nil"/>
            </w:tcBorders>
          </w:tcPr>
          <w:p w14:paraId="4E5DD536" w14:textId="332629D3" w:rsidR="00002D37" w:rsidRPr="00164E90" w:rsidRDefault="002708B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5</w:t>
            </w:r>
          </w:p>
        </w:tc>
        <w:tc>
          <w:tcPr>
            <w:tcW w:w="1147" w:type="dxa"/>
            <w:tcBorders>
              <w:top w:val="nil"/>
              <w:left w:val="nil"/>
              <w:bottom w:val="nil"/>
              <w:right w:val="nil"/>
            </w:tcBorders>
          </w:tcPr>
          <w:p w14:paraId="00C95D40"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002D37" w:rsidRPr="00164E90" w14:paraId="475D402A" w14:textId="77777777" w:rsidTr="00430844">
        <w:trPr>
          <w:trHeight w:val="391"/>
        </w:trPr>
        <w:tc>
          <w:tcPr>
            <w:tcW w:w="1433" w:type="dxa"/>
            <w:tcBorders>
              <w:top w:val="nil"/>
              <w:left w:val="nil"/>
              <w:bottom w:val="single" w:sz="4" w:space="0" w:color="auto"/>
              <w:right w:val="nil"/>
            </w:tcBorders>
          </w:tcPr>
          <w:p w14:paraId="6D650834" w14:textId="77777777" w:rsidR="00002D37" w:rsidRPr="00164E90" w:rsidRDefault="00002D37" w:rsidP="00002D37">
            <w:pPr>
              <w:spacing w:before="120" w:after="120"/>
              <w:rPr>
                <w:rFonts w:ascii="Arial" w:hAnsi="Arial" w:cs="Arial"/>
                <w:sz w:val="22"/>
                <w:szCs w:val="22"/>
              </w:rPr>
            </w:pPr>
            <w:r w:rsidRPr="00164E90">
              <w:rPr>
                <w:rFonts w:ascii="Arial" w:hAnsi="Arial" w:cs="Arial"/>
                <w:sz w:val="22"/>
                <w:szCs w:val="22"/>
              </w:rPr>
              <w:t>Beth</w:t>
            </w:r>
          </w:p>
        </w:tc>
        <w:tc>
          <w:tcPr>
            <w:tcW w:w="2876" w:type="dxa"/>
            <w:tcBorders>
              <w:top w:val="nil"/>
              <w:left w:val="nil"/>
              <w:bottom w:val="single" w:sz="4" w:space="0" w:color="auto"/>
              <w:right w:val="nil"/>
            </w:tcBorders>
          </w:tcPr>
          <w:p w14:paraId="57F8B1D1" w14:textId="77777777" w:rsidR="00002D37" w:rsidRPr="00164E90" w:rsidRDefault="00002D37" w:rsidP="00002D37">
            <w:pPr>
              <w:spacing w:line="480" w:lineRule="auto"/>
              <w:jc w:val="center"/>
              <w:rPr>
                <w:rFonts w:ascii="Arial" w:hAnsi="Arial" w:cs="Arial"/>
                <w:sz w:val="22"/>
                <w:szCs w:val="22"/>
              </w:rPr>
            </w:pPr>
            <w:r w:rsidRPr="00164E90">
              <w:rPr>
                <w:rFonts w:ascii="Arial" w:hAnsi="Arial" w:cs="Arial"/>
                <w:sz w:val="22"/>
                <w:szCs w:val="22"/>
              </w:rPr>
              <w:t>Misamis Oriental</w:t>
            </w:r>
          </w:p>
        </w:tc>
        <w:tc>
          <w:tcPr>
            <w:tcW w:w="2623" w:type="dxa"/>
            <w:tcBorders>
              <w:top w:val="nil"/>
              <w:left w:val="nil"/>
              <w:bottom w:val="single" w:sz="4" w:space="0" w:color="auto"/>
              <w:right w:val="nil"/>
            </w:tcBorders>
          </w:tcPr>
          <w:p w14:paraId="7ACA93BC" w14:textId="4AE1E6F7" w:rsidR="00002D37" w:rsidRPr="00164E90" w:rsidRDefault="003856C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Project Development Officer I</w:t>
            </w:r>
          </w:p>
        </w:tc>
        <w:tc>
          <w:tcPr>
            <w:tcW w:w="1353" w:type="dxa"/>
            <w:tcBorders>
              <w:top w:val="nil"/>
              <w:left w:val="nil"/>
              <w:bottom w:val="single" w:sz="4" w:space="0" w:color="auto"/>
              <w:right w:val="nil"/>
            </w:tcBorders>
          </w:tcPr>
          <w:p w14:paraId="48929A51" w14:textId="7CB4E616" w:rsidR="00002D37" w:rsidRPr="00164E90" w:rsidRDefault="002708B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6</w:t>
            </w:r>
          </w:p>
        </w:tc>
        <w:tc>
          <w:tcPr>
            <w:tcW w:w="1147" w:type="dxa"/>
            <w:tcBorders>
              <w:top w:val="nil"/>
              <w:left w:val="nil"/>
              <w:bottom w:val="single" w:sz="4" w:space="0" w:color="auto"/>
              <w:right w:val="nil"/>
            </w:tcBorders>
          </w:tcPr>
          <w:p w14:paraId="3B36FB8E" w14:textId="77777777" w:rsidR="00002D37" w:rsidRPr="00164E90" w:rsidRDefault="00002D37" w:rsidP="00002D37">
            <w:pPr>
              <w:adjustRightInd w:val="0"/>
              <w:spacing w:line="320" w:lineRule="atLeast"/>
              <w:ind w:left="60" w:right="60"/>
              <w:jc w:val="center"/>
              <w:rPr>
                <w:rFonts w:ascii="Arial" w:hAnsi="Arial" w:cs="Arial"/>
                <w:sz w:val="22"/>
                <w:szCs w:val="22"/>
              </w:rPr>
            </w:pPr>
            <w:r w:rsidRPr="00164E90">
              <w:rPr>
                <w:rFonts w:ascii="Arial" w:hAnsi="Arial" w:cs="Arial"/>
                <w:sz w:val="22"/>
                <w:szCs w:val="22"/>
              </w:rPr>
              <w:t>FGD</w:t>
            </w:r>
          </w:p>
        </w:tc>
      </w:tr>
      <w:tr w:rsidR="00430844" w:rsidRPr="00164E90" w14:paraId="115BB4C3" w14:textId="77777777" w:rsidTr="00430844">
        <w:trPr>
          <w:trHeight w:val="391"/>
        </w:trPr>
        <w:tc>
          <w:tcPr>
            <w:tcW w:w="1433" w:type="dxa"/>
            <w:tcBorders>
              <w:top w:val="single" w:sz="4" w:space="0" w:color="auto"/>
              <w:left w:val="nil"/>
              <w:bottom w:val="nil"/>
              <w:right w:val="nil"/>
            </w:tcBorders>
          </w:tcPr>
          <w:p w14:paraId="025D949B" w14:textId="77777777" w:rsidR="00430844" w:rsidRPr="00164E90" w:rsidRDefault="00430844" w:rsidP="00002D37">
            <w:pPr>
              <w:spacing w:before="120" w:after="120"/>
              <w:rPr>
                <w:rFonts w:ascii="Arial" w:hAnsi="Arial" w:cs="Arial"/>
                <w:sz w:val="22"/>
                <w:szCs w:val="22"/>
              </w:rPr>
            </w:pPr>
          </w:p>
        </w:tc>
        <w:tc>
          <w:tcPr>
            <w:tcW w:w="2876" w:type="dxa"/>
            <w:tcBorders>
              <w:top w:val="single" w:sz="4" w:space="0" w:color="auto"/>
              <w:left w:val="nil"/>
              <w:bottom w:val="nil"/>
              <w:right w:val="nil"/>
            </w:tcBorders>
          </w:tcPr>
          <w:p w14:paraId="5B1AAF3C" w14:textId="77777777" w:rsidR="00430844" w:rsidRPr="00164E90" w:rsidRDefault="00430844" w:rsidP="00002D37">
            <w:pPr>
              <w:spacing w:line="480" w:lineRule="auto"/>
              <w:jc w:val="center"/>
              <w:rPr>
                <w:rFonts w:ascii="Arial" w:hAnsi="Arial" w:cs="Arial"/>
                <w:sz w:val="22"/>
                <w:szCs w:val="22"/>
              </w:rPr>
            </w:pPr>
          </w:p>
        </w:tc>
        <w:tc>
          <w:tcPr>
            <w:tcW w:w="2623" w:type="dxa"/>
            <w:tcBorders>
              <w:top w:val="single" w:sz="4" w:space="0" w:color="auto"/>
              <w:left w:val="nil"/>
              <w:bottom w:val="nil"/>
              <w:right w:val="nil"/>
            </w:tcBorders>
          </w:tcPr>
          <w:p w14:paraId="29C18218" w14:textId="77777777" w:rsidR="00430844" w:rsidRPr="00164E90" w:rsidRDefault="00430844" w:rsidP="00002D37">
            <w:pPr>
              <w:adjustRightInd w:val="0"/>
              <w:spacing w:line="320" w:lineRule="atLeast"/>
              <w:ind w:left="60" w:right="60"/>
              <w:jc w:val="center"/>
              <w:rPr>
                <w:rFonts w:ascii="Arial" w:hAnsi="Arial" w:cs="Arial"/>
                <w:sz w:val="22"/>
                <w:szCs w:val="22"/>
              </w:rPr>
            </w:pPr>
          </w:p>
        </w:tc>
        <w:tc>
          <w:tcPr>
            <w:tcW w:w="1353" w:type="dxa"/>
            <w:tcBorders>
              <w:top w:val="single" w:sz="4" w:space="0" w:color="auto"/>
              <w:left w:val="nil"/>
              <w:bottom w:val="nil"/>
              <w:right w:val="nil"/>
            </w:tcBorders>
          </w:tcPr>
          <w:p w14:paraId="7FA88F68" w14:textId="77777777" w:rsidR="00430844" w:rsidRPr="00164E90" w:rsidRDefault="00430844" w:rsidP="00002D37">
            <w:pPr>
              <w:adjustRightInd w:val="0"/>
              <w:spacing w:line="320" w:lineRule="atLeast"/>
              <w:ind w:left="60" w:right="60"/>
              <w:jc w:val="center"/>
              <w:rPr>
                <w:rFonts w:ascii="Arial" w:hAnsi="Arial" w:cs="Arial"/>
                <w:sz w:val="22"/>
                <w:szCs w:val="22"/>
              </w:rPr>
            </w:pPr>
          </w:p>
        </w:tc>
        <w:tc>
          <w:tcPr>
            <w:tcW w:w="1147" w:type="dxa"/>
            <w:tcBorders>
              <w:top w:val="single" w:sz="4" w:space="0" w:color="auto"/>
              <w:left w:val="nil"/>
              <w:bottom w:val="nil"/>
              <w:right w:val="nil"/>
            </w:tcBorders>
          </w:tcPr>
          <w:p w14:paraId="00928DEF" w14:textId="77777777" w:rsidR="00430844" w:rsidRPr="00164E90" w:rsidRDefault="00430844" w:rsidP="00002D37">
            <w:pPr>
              <w:adjustRightInd w:val="0"/>
              <w:spacing w:line="320" w:lineRule="atLeast"/>
              <w:ind w:left="60" w:right="60"/>
              <w:jc w:val="center"/>
              <w:rPr>
                <w:rFonts w:ascii="Arial" w:hAnsi="Arial" w:cs="Arial"/>
                <w:sz w:val="22"/>
                <w:szCs w:val="22"/>
              </w:rPr>
            </w:pPr>
          </w:p>
        </w:tc>
      </w:tr>
    </w:tbl>
    <w:p w14:paraId="304C75AF" w14:textId="4DA46673" w:rsidR="00B916B0" w:rsidRPr="00164E90" w:rsidRDefault="00430844" w:rsidP="00A312E2">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p>
    <w:p w14:paraId="36FB1B26" w14:textId="5A4D64AF" w:rsidR="00414D83" w:rsidRPr="00164E90" w:rsidRDefault="00414D83" w:rsidP="00A312E2">
      <w:pPr>
        <w:tabs>
          <w:tab w:val="left" w:pos="709"/>
        </w:tabs>
        <w:spacing w:line="480" w:lineRule="auto"/>
        <w:jc w:val="both"/>
        <w:rPr>
          <w:rFonts w:ascii="Arial" w:eastAsia="Arial" w:hAnsi="Arial" w:cs="Arial"/>
          <w:lang w:val="en-US"/>
        </w:rPr>
      </w:pPr>
    </w:p>
    <w:p w14:paraId="661C6C48" w14:textId="6B72F6C5" w:rsidR="00414D83" w:rsidRPr="00164E90" w:rsidRDefault="00414D83" w:rsidP="00A312E2">
      <w:pPr>
        <w:tabs>
          <w:tab w:val="left" w:pos="709"/>
        </w:tabs>
        <w:spacing w:line="480" w:lineRule="auto"/>
        <w:jc w:val="both"/>
        <w:rPr>
          <w:rFonts w:ascii="Arial" w:eastAsia="Arial" w:hAnsi="Arial" w:cs="Arial"/>
          <w:lang w:val="en-US"/>
        </w:rPr>
      </w:pPr>
    </w:p>
    <w:p w14:paraId="3471E3FF" w14:textId="10446E01" w:rsidR="00414D83" w:rsidRPr="00164E90" w:rsidRDefault="00414D83" w:rsidP="00A312E2">
      <w:pPr>
        <w:tabs>
          <w:tab w:val="left" w:pos="709"/>
        </w:tabs>
        <w:spacing w:line="480" w:lineRule="auto"/>
        <w:jc w:val="both"/>
        <w:rPr>
          <w:rFonts w:ascii="Arial" w:eastAsia="Arial" w:hAnsi="Arial" w:cs="Arial"/>
          <w:lang w:val="en-US"/>
        </w:rPr>
      </w:pPr>
    </w:p>
    <w:p w14:paraId="2C3CD0F7" w14:textId="77777777" w:rsidR="00414D83" w:rsidRPr="00164E90" w:rsidRDefault="00414D83" w:rsidP="00A312E2">
      <w:pPr>
        <w:tabs>
          <w:tab w:val="left" w:pos="709"/>
        </w:tabs>
        <w:spacing w:line="480" w:lineRule="auto"/>
        <w:jc w:val="both"/>
        <w:rPr>
          <w:rFonts w:ascii="Arial" w:eastAsia="Arial" w:hAnsi="Arial" w:cs="Arial"/>
          <w:lang w:val="en-US"/>
        </w:rPr>
      </w:pPr>
    </w:p>
    <w:p w14:paraId="77CE0AC7" w14:textId="51EA6D08" w:rsidR="00C53D84" w:rsidRPr="00164E90" w:rsidRDefault="00C53D84" w:rsidP="00C53D84">
      <w:pPr>
        <w:rPr>
          <w:rFonts w:ascii="Arial" w:hAnsi="Arial" w:cs="Arial"/>
          <w:b/>
        </w:rPr>
      </w:pPr>
      <w:r w:rsidRPr="00164E90">
        <w:rPr>
          <w:rFonts w:ascii="Arial" w:hAnsi="Arial" w:cs="Arial"/>
          <w:b/>
        </w:rPr>
        <w:lastRenderedPageBreak/>
        <w:t xml:space="preserve">Table </w:t>
      </w:r>
      <w:r w:rsidR="004A27D2" w:rsidRPr="00164E90">
        <w:rPr>
          <w:rFonts w:ascii="Arial" w:hAnsi="Arial" w:cs="Arial"/>
          <w:b/>
        </w:rPr>
        <w:t>5</w:t>
      </w:r>
      <w:r w:rsidRPr="00164E90">
        <w:rPr>
          <w:rFonts w:ascii="Arial" w:hAnsi="Arial" w:cs="Arial"/>
          <w:b/>
        </w:rPr>
        <w:t>.</w:t>
      </w:r>
    </w:p>
    <w:p w14:paraId="36807DCA" w14:textId="72711BAD" w:rsidR="00C53D84" w:rsidRPr="00164E90" w:rsidRDefault="001A6146" w:rsidP="00C53D84">
      <w:pPr>
        <w:rPr>
          <w:rFonts w:ascii="Arial" w:hAnsi="Arial" w:cs="Arial"/>
          <w:b/>
          <w:bCs/>
          <w:i/>
          <w:lang w:val="en-US"/>
        </w:rPr>
      </w:pPr>
      <w:r w:rsidRPr="00164E90">
        <w:rPr>
          <w:rFonts w:ascii="Arial" w:hAnsi="Arial" w:cs="Arial"/>
          <w:b/>
          <w:bCs/>
          <w:i/>
          <w:lang w:val="en-US"/>
        </w:rPr>
        <w:t xml:space="preserve">Thematic Analysis </w:t>
      </w:r>
      <w:r w:rsidR="00B60AE2" w:rsidRPr="00164E90">
        <w:rPr>
          <w:rFonts w:ascii="Arial" w:hAnsi="Arial" w:cs="Arial"/>
          <w:b/>
          <w:bCs/>
          <w:i/>
          <w:lang w:val="en-US"/>
        </w:rPr>
        <w:t>on the Experience</w:t>
      </w:r>
      <w:r w:rsidR="0080037C" w:rsidRPr="00164E90">
        <w:rPr>
          <w:rFonts w:ascii="Arial" w:hAnsi="Arial" w:cs="Arial"/>
          <w:b/>
          <w:bCs/>
          <w:i/>
          <w:lang w:val="en-US"/>
        </w:rPr>
        <w:t>s of the participants</w:t>
      </w:r>
      <w:r w:rsidR="00B60AE2" w:rsidRPr="00164E90">
        <w:rPr>
          <w:rFonts w:ascii="Arial" w:hAnsi="Arial" w:cs="Arial"/>
          <w:b/>
          <w:bCs/>
          <w:i/>
          <w:lang w:val="en-US"/>
        </w:rPr>
        <w:t xml:space="preserve"> </w:t>
      </w:r>
      <w:r w:rsidR="0080037C" w:rsidRPr="00164E90">
        <w:rPr>
          <w:rFonts w:ascii="Arial" w:hAnsi="Arial" w:cs="Arial"/>
          <w:b/>
          <w:bCs/>
          <w:i/>
          <w:lang w:val="en-US"/>
        </w:rPr>
        <w:t xml:space="preserve">on </w:t>
      </w:r>
      <w:r w:rsidR="00C53D84" w:rsidRPr="00164E90">
        <w:rPr>
          <w:rFonts w:ascii="Arial" w:hAnsi="Arial" w:cs="Arial"/>
          <w:b/>
          <w:bCs/>
          <w:i/>
          <w:lang w:val="en-US"/>
        </w:rPr>
        <w:t>Ethical Leadership of Unit Heads, Political Behavior and Employee Performance among Public Sector Employees</w:t>
      </w:r>
    </w:p>
    <w:p w14:paraId="7A666DD8" w14:textId="77777777" w:rsidR="00C53D84" w:rsidRPr="00164E90" w:rsidRDefault="00C53D84" w:rsidP="00C53D84">
      <w:pPr>
        <w:rPr>
          <w:rFonts w:ascii="Arial" w:hAnsi="Arial" w:cs="Arial"/>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6054"/>
      </w:tblGrid>
      <w:tr w:rsidR="00C53D84" w:rsidRPr="00164E90" w14:paraId="3EACE515" w14:textId="77777777" w:rsidTr="0003504C">
        <w:trPr>
          <w:trHeight w:val="301"/>
        </w:trPr>
        <w:tc>
          <w:tcPr>
            <w:tcW w:w="2830" w:type="dxa"/>
          </w:tcPr>
          <w:p w14:paraId="2DE81D73" w14:textId="77777777" w:rsidR="00C53D84" w:rsidRPr="00164E90" w:rsidRDefault="00B32807" w:rsidP="0003504C">
            <w:pPr>
              <w:spacing w:line="360" w:lineRule="auto"/>
              <w:ind w:left="720"/>
              <w:jc w:val="center"/>
              <w:rPr>
                <w:rFonts w:ascii="Arial" w:hAnsi="Arial" w:cs="Arial"/>
                <w:b/>
                <w:bCs/>
                <w:lang w:val="en-US"/>
              </w:rPr>
            </w:pPr>
            <w:r w:rsidRPr="00164E90">
              <w:rPr>
                <w:rFonts w:ascii="Arial" w:hAnsi="Arial" w:cs="Arial"/>
                <w:b/>
                <w:bCs/>
                <w:lang w:val="en-US"/>
              </w:rPr>
              <w:t xml:space="preserve">Emerging </w:t>
            </w:r>
            <w:r w:rsidR="00C53D84" w:rsidRPr="00164E90">
              <w:rPr>
                <w:rFonts w:ascii="Arial" w:hAnsi="Arial" w:cs="Arial"/>
                <w:b/>
                <w:bCs/>
                <w:lang w:val="en-US"/>
              </w:rPr>
              <w:t>Themes</w:t>
            </w:r>
          </w:p>
          <w:p w14:paraId="4690F1E7" w14:textId="4FCE06CF" w:rsidR="00ED0571" w:rsidRPr="00164E90" w:rsidRDefault="00ED0571" w:rsidP="0003504C">
            <w:pPr>
              <w:spacing w:line="360" w:lineRule="auto"/>
              <w:ind w:left="720"/>
              <w:jc w:val="center"/>
              <w:rPr>
                <w:rFonts w:ascii="Arial" w:hAnsi="Arial" w:cs="Arial"/>
                <w:b/>
                <w:bCs/>
                <w:lang w:val="en-US"/>
              </w:rPr>
            </w:pPr>
          </w:p>
        </w:tc>
        <w:tc>
          <w:tcPr>
            <w:tcW w:w="6520" w:type="dxa"/>
          </w:tcPr>
          <w:p w14:paraId="70D1731C" w14:textId="77777777" w:rsidR="0054706C" w:rsidRDefault="0054706C" w:rsidP="0003504C">
            <w:pPr>
              <w:ind w:firstLine="567"/>
              <w:jc w:val="center"/>
              <w:rPr>
                <w:rFonts w:ascii="Arial" w:hAnsi="Arial" w:cs="Arial"/>
                <w:b/>
                <w:bCs/>
                <w:lang w:val="en-US"/>
              </w:rPr>
            </w:pPr>
          </w:p>
          <w:p w14:paraId="419CFD44" w14:textId="5D7F1EE7" w:rsidR="00C53D84" w:rsidRPr="00164E90" w:rsidRDefault="00B32807" w:rsidP="0003504C">
            <w:pPr>
              <w:ind w:firstLine="567"/>
              <w:jc w:val="center"/>
              <w:rPr>
                <w:rFonts w:ascii="Arial" w:hAnsi="Arial" w:cs="Arial"/>
                <w:b/>
                <w:bCs/>
                <w:lang w:val="en-US"/>
              </w:rPr>
            </w:pPr>
            <w:r w:rsidRPr="00164E90">
              <w:rPr>
                <w:rFonts w:ascii="Arial" w:hAnsi="Arial" w:cs="Arial"/>
                <w:b/>
                <w:bCs/>
                <w:lang w:val="en-US"/>
              </w:rPr>
              <w:t>Core Ideas</w:t>
            </w:r>
          </w:p>
        </w:tc>
      </w:tr>
      <w:tr w:rsidR="00C53D84" w:rsidRPr="00164E90" w14:paraId="512FA2C0" w14:textId="77777777" w:rsidTr="0003504C">
        <w:tc>
          <w:tcPr>
            <w:tcW w:w="2830" w:type="dxa"/>
          </w:tcPr>
          <w:p w14:paraId="09DD2622" w14:textId="77777777" w:rsidR="00C53D84" w:rsidRPr="00164E90" w:rsidRDefault="00C53D84" w:rsidP="0003504C">
            <w:pPr>
              <w:rPr>
                <w:rFonts w:ascii="Arial" w:hAnsi="Arial" w:cs="Arial"/>
                <w:lang w:val="en-US"/>
              </w:rPr>
            </w:pPr>
            <w:r w:rsidRPr="00164E90">
              <w:rPr>
                <w:rFonts w:ascii="Arial" w:hAnsi="Arial" w:cs="Arial"/>
                <w:bCs/>
                <w:lang w:val="en-US"/>
              </w:rPr>
              <w:t>Transparency and Clear Communication</w:t>
            </w:r>
          </w:p>
          <w:p w14:paraId="040C8F1E" w14:textId="77777777" w:rsidR="00C53D84" w:rsidRPr="00164E90" w:rsidRDefault="00C53D84" w:rsidP="0003504C">
            <w:pPr>
              <w:jc w:val="center"/>
              <w:rPr>
                <w:rFonts w:ascii="Arial" w:hAnsi="Arial" w:cs="Arial"/>
                <w:bCs/>
                <w:lang w:val="en-US"/>
              </w:rPr>
            </w:pPr>
          </w:p>
        </w:tc>
        <w:tc>
          <w:tcPr>
            <w:tcW w:w="6520" w:type="dxa"/>
          </w:tcPr>
          <w:p w14:paraId="70DB1E2E" w14:textId="5ED2ECD9" w:rsidR="00C53D84" w:rsidRPr="00164E90" w:rsidRDefault="00AA614E" w:rsidP="0003504C">
            <w:pPr>
              <w:rPr>
                <w:rFonts w:ascii="Arial" w:hAnsi="Arial" w:cs="Arial"/>
                <w:lang w:val="en-US"/>
              </w:rPr>
            </w:pPr>
            <w:r w:rsidRPr="00164E90">
              <w:rPr>
                <w:rFonts w:ascii="Arial" w:hAnsi="Arial" w:cs="Arial"/>
                <w:lang w:val="en-US"/>
              </w:rPr>
              <w:t>H</w:t>
            </w:r>
            <w:r w:rsidR="00C53D84" w:rsidRPr="00164E90">
              <w:rPr>
                <w:rFonts w:ascii="Arial" w:hAnsi="Arial" w:cs="Arial"/>
                <w:lang w:val="en-US"/>
              </w:rPr>
              <w:t>ead clearly gives instructions and are transparent in decision-making</w:t>
            </w:r>
            <w:r w:rsidR="001A4968" w:rsidRPr="00164E90">
              <w:rPr>
                <w:rFonts w:ascii="Arial" w:hAnsi="Arial" w:cs="Arial"/>
                <w:lang w:val="en-US"/>
              </w:rPr>
              <w:t xml:space="preserve"> (IDI 1_Q</w:t>
            </w:r>
            <w:r w:rsidR="00D36DF5">
              <w:rPr>
                <w:rFonts w:ascii="Arial" w:hAnsi="Arial" w:cs="Arial"/>
                <w:lang w:val="en-US"/>
              </w:rPr>
              <w:t>4</w:t>
            </w:r>
            <w:r w:rsidR="001A4968" w:rsidRPr="00164E90">
              <w:rPr>
                <w:rFonts w:ascii="Arial" w:hAnsi="Arial" w:cs="Arial"/>
                <w:lang w:val="en-US"/>
              </w:rPr>
              <w:t>.1)</w:t>
            </w:r>
          </w:p>
          <w:p w14:paraId="7ED2312D" w14:textId="77777777" w:rsidR="00387F8C" w:rsidRPr="00164E90" w:rsidRDefault="00387F8C" w:rsidP="0003504C">
            <w:pPr>
              <w:rPr>
                <w:rFonts w:ascii="Arial" w:hAnsi="Arial" w:cs="Arial"/>
                <w:lang w:val="en-US"/>
              </w:rPr>
            </w:pPr>
          </w:p>
          <w:p w14:paraId="2121B1F7" w14:textId="76280D42" w:rsidR="00C53D84" w:rsidRPr="00164E90" w:rsidRDefault="00C53D84" w:rsidP="0003504C">
            <w:pPr>
              <w:rPr>
                <w:rFonts w:ascii="Arial" w:hAnsi="Arial" w:cs="Arial"/>
                <w:lang w:val="en-US"/>
              </w:rPr>
            </w:pPr>
            <w:r w:rsidRPr="00164E90">
              <w:rPr>
                <w:rFonts w:ascii="Arial" w:hAnsi="Arial" w:cs="Arial"/>
                <w:lang w:val="en-US"/>
              </w:rPr>
              <w:t>explains the process and assign responsibilities properly in project implementation</w:t>
            </w:r>
            <w:r w:rsidR="00DD1D0D" w:rsidRPr="00164E90">
              <w:rPr>
                <w:rFonts w:ascii="Arial" w:hAnsi="Arial" w:cs="Arial"/>
                <w:lang w:val="en-US"/>
              </w:rPr>
              <w:t xml:space="preserve"> </w:t>
            </w:r>
            <w:r w:rsidR="001A4968" w:rsidRPr="00164E90">
              <w:rPr>
                <w:rFonts w:ascii="Arial" w:hAnsi="Arial" w:cs="Arial"/>
                <w:lang w:val="en-US"/>
              </w:rPr>
              <w:t>(IDI 2_Q</w:t>
            </w:r>
            <w:r w:rsidR="00D36DF5">
              <w:rPr>
                <w:rFonts w:ascii="Arial" w:hAnsi="Arial" w:cs="Arial"/>
                <w:lang w:val="en-US"/>
              </w:rPr>
              <w:t>4</w:t>
            </w:r>
            <w:r w:rsidR="001A4968" w:rsidRPr="00164E90">
              <w:rPr>
                <w:rFonts w:ascii="Arial" w:hAnsi="Arial" w:cs="Arial"/>
                <w:lang w:val="en-US"/>
              </w:rPr>
              <w:t>.1)</w:t>
            </w:r>
          </w:p>
          <w:p w14:paraId="30E82443" w14:textId="77777777" w:rsidR="00387F8C" w:rsidRPr="00164E90" w:rsidRDefault="00387F8C" w:rsidP="0003504C">
            <w:pPr>
              <w:rPr>
                <w:rFonts w:ascii="Arial" w:hAnsi="Arial" w:cs="Arial"/>
                <w:lang w:val="en-US"/>
              </w:rPr>
            </w:pPr>
          </w:p>
          <w:p w14:paraId="24B50FE6" w14:textId="5FC99C2B" w:rsidR="00C53D84" w:rsidRPr="00164E90" w:rsidRDefault="00C53D84" w:rsidP="0003504C">
            <w:pPr>
              <w:rPr>
                <w:rFonts w:ascii="Arial" w:hAnsi="Arial" w:cs="Arial"/>
                <w:lang w:val="en-US"/>
              </w:rPr>
            </w:pPr>
            <w:r w:rsidRPr="00164E90">
              <w:rPr>
                <w:rFonts w:ascii="Arial" w:hAnsi="Arial" w:cs="Arial"/>
                <w:lang w:val="en-US"/>
              </w:rPr>
              <w:t>always reminds us that public service should be done with integrity and compassion</w:t>
            </w:r>
            <w:r w:rsidR="00DD1D0D" w:rsidRPr="00164E90">
              <w:rPr>
                <w:rFonts w:ascii="Arial" w:hAnsi="Arial" w:cs="Arial"/>
                <w:lang w:val="en-US"/>
              </w:rPr>
              <w:t xml:space="preserve"> </w:t>
            </w:r>
            <w:r w:rsidR="001A4968" w:rsidRPr="00164E90">
              <w:rPr>
                <w:rFonts w:ascii="Arial" w:hAnsi="Arial" w:cs="Arial"/>
                <w:lang w:val="en-US"/>
              </w:rPr>
              <w:t>(FGD 4_Q</w:t>
            </w:r>
            <w:r w:rsidR="00D36DF5">
              <w:rPr>
                <w:rFonts w:ascii="Arial" w:hAnsi="Arial" w:cs="Arial"/>
                <w:lang w:val="en-US"/>
              </w:rPr>
              <w:t>4</w:t>
            </w:r>
            <w:r w:rsidR="001A4968" w:rsidRPr="00164E90">
              <w:rPr>
                <w:rFonts w:ascii="Arial" w:hAnsi="Arial" w:cs="Arial"/>
                <w:lang w:val="en-US"/>
              </w:rPr>
              <w:t>.1)</w:t>
            </w:r>
          </w:p>
        </w:tc>
      </w:tr>
      <w:tr w:rsidR="00C53D84" w:rsidRPr="00164E90" w14:paraId="411C7963" w14:textId="77777777" w:rsidTr="0003504C">
        <w:trPr>
          <w:trHeight w:val="1124"/>
        </w:trPr>
        <w:tc>
          <w:tcPr>
            <w:tcW w:w="2830" w:type="dxa"/>
          </w:tcPr>
          <w:p w14:paraId="2B83826F" w14:textId="77777777" w:rsidR="00C53D84" w:rsidRPr="00164E90" w:rsidRDefault="00C53D84" w:rsidP="0003504C">
            <w:pPr>
              <w:rPr>
                <w:rFonts w:ascii="Arial" w:hAnsi="Arial" w:cs="Arial"/>
                <w:lang w:val="en-US"/>
              </w:rPr>
            </w:pPr>
            <w:r w:rsidRPr="00164E90">
              <w:rPr>
                <w:rFonts w:ascii="Arial" w:hAnsi="Arial" w:cs="Arial"/>
                <w:bCs/>
                <w:lang w:val="en-US"/>
              </w:rPr>
              <w:t>Inclusive and Consultative Leadership</w:t>
            </w:r>
          </w:p>
          <w:p w14:paraId="6F2F9844" w14:textId="77777777" w:rsidR="00C53D84" w:rsidRPr="00164E90" w:rsidRDefault="00C53D84" w:rsidP="0003504C">
            <w:pPr>
              <w:rPr>
                <w:rFonts w:ascii="Arial" w:hAnsi="Arial" w:cs="Arial"/>
                <w:bCs/>
                <w:lang w:val="en-US"/>
              </w:rPr>
            </w:pPr>
          </w:p>
        </w:tc>
        <w:tc>
          <w:tcPr>
            <w:tcW w:w="6520" w:type="dxa"/>
          </w:tcPr>
          <w:p w14:paraId="0FF14E89" w14:textId="3FD6FA3F" w:rsidR="00C53D84" w:rsidRPr="00164E90" w:rsidRDefault="00C53D84" w:rsidP="0003504C">
            <w:pPr>
              <w:rPr>
                <w:rFonts w:ascii="Arial" w:hAnsi="Arial" w:cs="Arial"/>
                <w:lang w:val="en-US"/>
              </w:rPr>
            </w:pPr>
            <w:r w:rsidRPr="00164E90">
              <w:rPr>
                <w:rFonts w:ascii="Arial" w:hAnsi="Arial" w:cs="Arial"/>
                <w:lang w:val="en-US"/>
              </w:rPr>
              <w:t>evident consistency in applying rules and equal treatment</w:t>
            </w:r>
            <w:r w:rsidR="00DD1D0D" w:rsidRPr="00164E90">
              <w:rPr>
                <w:rFonts w:ascii="Arial" w:hAnsi="Arial" w:cs="Arial"/>
                <w:lang w:val="en-US"/>
              </w:rPr>
              <w:t xml:space="preserve"> </w:t>
            </w:r>
            <w:r w:rsidR="001A4968" w:rsidRPr="00164E90">
              <w:rPr>
                <w:rFonts w:ascii="Arial" w:hAnsi="Arial" w:cs="Arial"/>
                <w:lang w:val="en-US"/>
              </w:rPr>
              <w:t>(IDI 4_Q</w:t>
            </w:r>
            <w:r w:rsidR="00D36DF5">
              <w:rPr>
                <w:rFonts w:ascii="Arial" w:hAnsi="Arial" w:cs="Arial"/>
                <w:lang w:val="en-US"/>
              </w:rPr>
              <w:t>4</w:t>
            </w:r>
            <w:r w:rsidR="001A4968" w:rsidRPr="00164E90">
              <w:rPr>
                <w:rFonts w:ascii="Arial" w:hAnsi="Arial" w:cs="Arial"/>
                <w:lang w:val="en-US"/>
              </w:rPr>
              <w:t>.1)</w:t>
            </w:r>
          </w:p>
          <w:p w14:paraId="7BD5BCBC" w14:textId="77777777" w:rsidR="00387F8C" w:rsidRPr="00164E90" w:rsidRDefault="00387F8C" w:rsidP="0003504C">
            <w:pPr>
              <w:rPr>
                <w:rFonts w:ascii="Arial" w:hAnsi="Arial" w:cs="Arial"/>
                <w:lang w:val="en-US"/>
              </w:rPr>
            </w:pPr>
          </w:p>
          <w:p w14:paraId="375E8B8D" w14:textId="1D1B62EF" w:rsidR="00C53D84" w:rsidRPr="00164E90" w:rsidRDefault="00C53D84" w:rsidP="0003504C">
            <w:pPr>
              <w:rPr>
                <w:rFonts w:ascii="Arial" w:hAnsi="Arial" w:cs="Arial"/>
                <w:lang w:val="en-US"/>
              </w:rPr>
            </w:pPr>
            <w:r w:rsidRPr="00164E90">
              <w:rPr>
                <w:rFonts w:ascii="Arial" w:hAnsi="Arial" w:cs="Arial"/>
                <w:lang w:val="en-US"/>
              </w:rPr>
              <w:t>consult us before making decisions; so, we feel our opinions are valued</w:t>
            </w:r>
            <w:r w:rsidR="00DD1D0D" w:rsidRPr="00164E90">
              <w:rPr>
                <w:rFonts w:ascii="Arial" w:hAnsi="Arial" w:cs="Arial"/>
                <w:lang w:val="en-US"/>
              </w:rPr>
              <w:t xml:space="preserve"> </w:t>
            </w:r>
            <w:r w:rsidR="001A4968" w:rsidRPr="00164E90">
              <w:rPr>
                <w:rFonts w:ascii="Arial" w:hAnsi="Arial" w:cs="Arial"/>
                <w:lang w:val="en-US"/>
              </w:rPr>
              <w:t>(FGD 5_Q</w:t>
            </w:r>
            <w:r w:rsidR="00D36DF5">
              <w:rPr>
                <w:rFonts w:ascii="Arial" w:hAnsi="Arial" w:cs="Arial"/>
                <w:lang w:val="en-US"/>
              </w:rPr>
              <w:t>4</w:t>
            </w:r>
            <w:r w:rsidR="001A4968" w:rsidRPr="00164E90">
              <w:rPr>
                <w:rFonts w:ascii="Arial" w:hAnsi="Arial" w:cs="Arial"/>
                <w:lang w:val="en-US"/>
              </w:rPr>
              <w:t>.1)</w:t>
            </w:r>
          </w:p>
        </w:tc>
      </w:tr>
      <w:tr w:rsidR="00C53D84" w:rsidRPr="00164E90" w14:paraId="72B05C9C" w14:textId="77777777" w:rsidTr="0003504C">
        <w:tc>
          <w:tcPr>
            <w:tcW w:w="2830" w:type="dxa"/>
          </w:tcPr>
          <w:p w14:paraId="7C69AAA5" w14:textId="77777777" w:rsidR="00C53D84" w:rsidRPr="00164E90" w:rsidRDefault="00C53D84" w:rsidP="0003504C">
            <w:pPr>
              <w:rPr>
                <w:rFonts w:ascii="Arial" w:hAnsi="Arial" w:cs="Arial"/>
                <w:lang w:val="en-US"/>
              </w:rPr>
            </w:pPr>
            <w:r w:rsidRPr="00164E90">
              <w:rPr>
                <w:rFonts w:ascii="Arial" w:hAnsi="Arial" w:cs="Arial"/>
                <w:bCs/>
                <w:lang w:val="en-US"/>
              </w:rPr>
              <w:t>Fairness and Equal Treatment</w:t>
            </w:r>
          </w:p>
          <w:p w14:paraId="7CC47A6B" w14:textId="77777777" w:rsidR="00C53D84" w:rsidRPr="00164E90" w:rsidRDefault="00C53D84" w:rsidP="0003504C">
            <w:pPr>
              <w:spacing w:line="360" w:lineRule="auto"/>
              <w:rPr>
                <w:rFonts w:ascii="Arial" w:hAnsi="Arial" w:cs="Arial"/>
                <w:lang w:val="en-US"/>
              </w:rPr>
            </w:pPr>
          </w:p>
        </w:tc>
        <w:tc>
          <w:tcPr>
            <w:tcW w:w="6520" w:type="dxa"/>
          </w:tcPr>
          <w:p w14:paraId="4C08D384" w14:textId="6346524F" w:rsidR="00C53D84" w:rsidRPr="00164E90" w:rsidRDefault="00C53D84" w:rsidP="0003504C">
            <w:pPr>
              <w:rPr>
                <w:rFonts w:ascii="Arial" w:hAnsi="Arial" w:cs="Arial"/>
                <w:lang w:val="en-US"/>
              </w:rPr>
            </w:pPr>
            <w:r w:rsidRPr="00164E90">
              <w:rPr>
                <w:rFonts w:ascii="Arial" w:hAnsi="Arial" w:cs="Arial"/>
                <w:lang w:val="en-US"/>
              </w:rPr>
              <w:t>whether one is a regular or a job order employee, everyone is treated the same</w:t>
            </w:r>
            <w:r w:rsidR="00863C61" w:rsidRPr="00164E90">
              <w:rPr>
                <w:rFonts w:ascii="Arial" w:hAnsi="Arial" w:cs="Arial"/>
                <w:lang w:val="en-US"/>
              </w:rPr>
              <w:t xml:space="preserve"> </w:t>
            </w:r>
            <w:r w:rsidR="001A4968" w:rsidRPr="00164E90">
              <w:rPr>
                <w:rFonts w:ascii="Arial" w:hAnsi="Arial" w:cs="Arial"/>
                <w:lang w:val="en-US"/>
              </w:rPr>
              <w:t>(FGD 7_Q</w:t>
            </w:r>
            <w:r w:rsidR="00D36DF5">
              <w:rPr>
                <w:rFonts w:ascii="Arial" w:hAnsi="Arial" w:cs="Arial"/>
                <w:lang w:val="en-US"/>
              </w:rPr>
              <w:t>4</w:t>
            </w:r>
            <w:r w:rsidR="001A4968" w:rsidRPr="00164E90">
              <w:rPr>
                <w:rFonts w:ascii="Arial" w:hAnsi="Arial" w:cs="Arial"/>
                <w:lang w:val="en-US"/>
              </w:rPr>
              <w:t>.1)</w:t>
            </w:r>
          </w:p>
          <w:p w14:paraId="69C34671" w14:textId="77777777" w:rsidR="001A4968" w:rsidRPr="00164E90" w:rsidRDefault="001A4968" w:rsidP="0003504C">
            <w:pPr>
              <w:rPr>
                <w:rFonts w:ascii="Arial" w:hAnsi="Arial" w:cs="Arial"/>
                <w:lang w:val="en-US"/>
              </w:rPr>
            </w:pPr>
          </w:p>
          <w:p w14:paraId="09A73B89" w14:textId="2BD6A551" w:rsidR="00C53D84" w:rsidRPr="00164E90" w:rsidRDefault="00C53D84" w:rsidP="0003504C">
            <w:pPr>
              <w:rPr>
                <w:rFonts w:ascii="Arial" w:hAnsi="Arial" w:cs="Arial"/>
                <w:lang w:val="en-US"/>
              </w:rPr>
            </w:pPr>
            <w:r w:rsidRPr="00164E90">
              <w:rPr>
                <w:rFonts w:ascii="Arial" w:hAnsi="Arial" w:cs="Arial"/>
                <w:lang w:val="en-US"/>
              </w:rPr>
              <w:t>there’s no favoritism which motivates employees to follow the rules</w:t>
            </w:r>
            <w:r w:rsidR="00863C61" w:rsidRPr="00164E90">
              <w:rPr>
                <w:rFonts w:ascii="Arial" w:hAnsi="Arial" w:cs="Arial"/>
                <w:lang w:val="en-US"/>
              </w:rPr>
              <w:t xml:space="preserve"> </w:t>
            </w:r>
            <w:r w:rsidR="001A4968" w:rsidRPr="00164E90">
              <w:rPr>
                <w:rFonts w:ascii="Arial" w:hAnsi="Arial" w:cs="Arial"/>
                <w:lang w:val="en-US"/>
              </w:rPr>
              <w:t>(IDI 7_Q</w:t>
            </w:r>
            <w:r w:rsidR="00D36DF5">
              <w:rPr>
                <w:rFonts w:ascii="Arial" w:hAnsi="Arial" w:cs="Arial"/>
                <w:lang w:val="en-US"/>
              </w:rPr>
              <w:t>4</w:t>
            </w:r>
            <w:r w:rsidR="001A4968" w:rsidRPr="00164E90">
              <w:rPr>
                <w:rFonts w:ascii="Arial" w:hAnsi="Arial" w:cs="Arial"/>
                <w:lang w:val="en-US"/>
              </w:rPr>
              <w:t>.1)</w:t>
            </w:r>
          </w:p>
          <w:p w14:paraId="3ED80A79" w14:textId="1439A689" w:rsidR="0090756B" w:rsidRPr="00164E90" w:rsidRDefault="00832846" w:rsidP="00832846">
            <w:pPr>
              <w:tabs>
                <w:tab w:val="left" w:pos="3944"/>
              </w:tabs>
              <w:rPr>
                <w:rFonts w:ascii="Arial" w:hAnsi="Arial" w:cs="Arial"/>
                <w:lang w:val="en-US"/>
              </w:rPr>
            </w:pPr>
            <w:r w:rsidRPr="00164E90">
              <w:rPr>
                <w:rFonts w:ascii="Arial" w:hAnsi="Arial" w:cs="Arial"/>
                <w:lang w:val="en-US"/>
              </w:rPr>
              <w:tab/>
              <w:t xml:space="preserve"> </w:t>
            </w:r>
          </w:p>
          <w:p w14:paraId="6FA39C4E" w14:textId="2745360D" w:rsidR="00C53D84" w:rsidRPr="00164E90" w:rsidRDefault="00C53D84" w:rsidP="0003504C">
            <w:pPr>
              <w:rPr>
                <w:rFonts w:ascii="Arial" w:hAnsi="Arial" w:cs="Arial"/>
                <w:lang w:val="en-US"/>
              </w:rPr>
            </w:pPr>
            <w:r w:rsidRPr="00164E90">
              <w:rPr>
                <w:rFonts w:ascii="Arial" w:hAnsi="Arial" w:cs="Arial"/>
                <w:lang w:val="en-US"/>
              </w:rPr>
              <w:t xml:space="preserve"> inspired by the head’s example</w:t>
            </w:r>
            <w:r w:rsidR="001A4968" w:rsidRPr="00164E90">
              <w:t xml:space="preserve"> </w:t>
            </w:r>
            <w:r w:rsidR="001A4968" w:rsidRPr="00164E90">
              <w:rPr>
                <w:rFonts w:ascii="Arial" w:hAnsi="Arial" w:cs="Arial"/>
                <w:lang w:val="en-US"/>
              </w:rPr>
              <w:t>(IDI 4_Q</w:t>
            </w:r>
            <w:r w:rsidR="00D36DF5">
              <w:rPr>
                <w:rFonts w:ascii="Arial" w:hAnsi="Arial" w:cs="Arial"/>
                <w:lang w:val="en-US"/>
              </w:rPr>
              <w:t>4</w:t>
            </w:r>
            <w:r w:rsidR="001A4968" w:rsidRPr="00164E90">
              <w:rPr>
                <w:rFonts w:ascii="Arial" w:hAnsi="Arial" w:cs="Arial"/>
                <w:lang w:val="en-US"/>
              </w:rPr>
              <w:t>.1)</w:t>
            </w:r>
          </w:p>
        </w:tc>
      </w:tr>
      <w:tr w:rsidR="00C53D84" w:rsidRPr="00164E90" w14:paraId="72B5827D" w14:textId="77777777" w:rsidTr="0003504C">
        <w:trPr>
          <w:trHeight w:val="836"/>
        </w:trPr>
        <w:tc>
          <w:tcPr>
            <w:tcW w:w="2830" w:type="dxa"/>
          </w:tcPr>
          <w:p w14:paraId="72DDCBAC" w14:textId="77777777" w:rsidR="00C53D84" w:rsidRPr="00164E90" w:rsidRDefault="00C53D84" w:rsidP="0003504C">
            <w:pPr>
              <w:rPr>
                <w:rFonts w:ascii="Arial" w:hAnsi="Arial" w:cs="Arial"/>
                <w:lang w:val="en-US"/>
              </w:rPr>
            </w:pPr>
            <w:r w:rsidRPr="00164E90">
              <w:rPr>
                <w:rFonts w:ascii="Arial" w:hAnsi="Arial" w:cs="Arial"/>
                <w:bCs/>
                <w:lang w:val="en-US"/>
              </w:rPr>
              <w:t>Integrity and Role Modeling</w:t>
            </w:r>
          </w:p>
        </w:tc>
        <w:tc>
          <w:tcPr>
            <w:tcW w:w="6520" w:type="dxa"/>
          </w:tcPr>
          <w:p w14:paraId="41DB8131" w14:textId="5490A694" w:rsidR="00C53D84" w:rsidRPr="00164E90" w:rsidRDefault="00C53D84" w:rsidP="0003504C">
            <w:pPr>
              <w:rPr>
                <w:rFonts w:ascii="Arial" w:hAnsi="Arial" w:cs="Arial"/>
                <w:lang w:val="en-US"/>
              </w:rPr>
            </w:pPr>
            <w:r w:rsidRPr="00164E90">
              <w:rPr>
                <w:rFonts w:ascii="Arial" w:hAnsi="Arial" w:cs="Arial"/>
                <w:lang w:val="en-US"/>
              </w:rPr>
              <w:t>heads are role models and encourage employees to be responsible</w:t>
            </w:r>
            <w:r w:rsidR="00863C61" w:rsidRPr="00164E90">
              <w:rPr>
                <w:rFonts w:ascii="Arial" w:hAnsi="Arial" w:cs="Arial"/>
                <w:lang w:val="en-US"/>
              </w:rPr>
              <w:t xml:space="preserve"> </w:t>
            </w:r>
            <w:r w:rsidR="001A4968" w:rsidRPr="00164E90">
              <w:rPr>
                <w:rFonts w:ascii="Arial" w:hAnsi="Arial" w:cs="Arial"/>
                <w:lang w:val="en-US"/>
              </w:rPr>
              <w:t>(IDI 7_Q</w:t>
            </w:r>
            <w:r w:rsidR="00D36DF5">
              <w:rPr>
                <w:rFonts w:ascii="Arial" w:hAnsi="Arial" w:cs="Arial"/>
                <w:lang w:val="en-US"/>
              </w:rPr>
              <w:t>4</w:t>
            </w:r>
            <w:r w:rsidR="001A4968" w:rsidRPr="00164E90">
              <w:rPr>
                <w:rFonts w:ascii="Arial" w:hAnsi="Arial" w:cs="Arial"/>
                <w:lang w:val="en-US"/>
              </w:rPr>
              <w:t>.1)</w:t>
            </w:r>
          </w:p>
          <w:p w14:paraId="5FB83E24" w14:textId="77777777" w:rsidR="00387F8C" w:rsidRPr="00164E90" w:rsidRDefault="00387F8C" w:rsidP="0003504C">
            <w:pPr>
              <w:rPr>
                <w:rFonts w:ascii="Arial" w:hAnsi="Arial" w:cs="Arial"/>
                <w:lang w:val="en-US"/>
              </w:rPr>
            </w:pPr>
          </w:p>
          <w:p w14:paraId="15662F6F" w14:textId="77777777" w:rsidR="001A4968" w:rsidRPr="00164E90" w:rsidRDefault="00C53D84" w:rsidP="0003504C">
            <w:pPr>
              <w:rPr>
                <w:rFonts w:ascii="Arial" w:hAnsi="Arial" w:cs="Arial"/>
                <w:lang w:val="en-US"/>
              </w:rPr>
            </w:pPr>
            <w:r w:rsidRPr="00164E90">
              <w:rPr>
                <w:rFonts w:ascii="Arial" w:hAnsi="Arial" w:cs="Arial"/>
                <w:lang w:val="en-US"/>
              </w:rPr>
              <w:t>few leaders are inconsistent and appear selective</w:t>
            </w:r>
            <w:r w:rsidR="001A4968" w:rsidRPr="00164E90">
              <w:rPr>
                <w:rFonts w:ascii="Arial" w:hAnsi="Arial" w:cs="Arial"/>
                <w:lang w:val="en-US"/>
              </w:rPr>
              <w:t xml:space="preserve"> </w:t>
            </w:r>
          </w:p>
          <w:p w14:paraId="1CF80A72" w14:textId="33EB2E46" w:rsidR="00C53D84" w:rsidRPr="00164E90" w:rsidRDefault="001A4968" w:rsidP="0003504C">
            <w:pPr>
              <w:rPr>
                <w:rFonts w:ascii="Arial" w:hAnsi="Arial" w:cs="Arial"/>
                <w:lang w:val="en-US"/>
              </w:rPr>
            </w:pPr>
            <w:r w:rsidRPr="00164E90">
              <w:rPr>
                <w:rFonts w:ascii="Arial" w:hAnsi="Arial" w:cs="Arial"/>
                <w:lang w:val="en-US"/>
              </w:rPr>
              <w:t>(IDI 10_Q</w:t>
            </w:r>
            <w:r w:rsidR="00D36DF5">
              <w:rPr>
                <w:rFonts w:ascii="Arial" w:hAnsi="Arial" w:cs="Arial"/>
                <w:lang w:val="en-US"/>
              </w:rPr>
              <w:t>4</w:t>
            </w:r>
            <w:r w:rsidRPr="00164E90">
              <w:rPr>
                <w:rFonts w:ascii="Arial" w:hAnsi="Arial" w:cs="Arial"/>
                <w:lang w:val="en-US"/>
              </w:rPr>
              <w:t>.1)</w:t>
            </w:r>
          </w:p>
        </w:tc>
      </w:tr>
      <w:tr w:rsidR="00C53D84" w:rsidRPr="00164E90" w14:paraId="78010088" w14:textId="77777777" w:rsidTr="0003504C">
        <w:tc>
          <w:tcPr>
            <w:tcW w:w="2830" w:type="dxa"/>
          </w:tcPr>
          <w:p w14:paraId="385BF5C3" w14:textId="77777777" w:rsidR="00C53D84" w:rsidRPr="00164E90" w:rsidRDefault="00C53D84" w:rsidP="0003504C">
            <w:pPr>
              <w:rPr>
                <w:rFonts w:ascii="Arial" w:hAnsi="Arial" w:cs="Arial"/>
                <w:lang w:val="en-US"/>
              </w:rPr>
            </w:pPr>
            <w:r w:rsidRPr="00164E90">
              <w:rPr>
                <w:rFonts w:ascii="Arial" w:hAnsi="Arial" w:cs="Arial"/>
                <w:bCs/>
                <w:lang w:val="en-US"/>
              </w:rPr>
              <w:t>Approachability and Supportive Leadership</w:t>
            </w:r>
          </w:p>
          <w:p w14:paraId="3AF01986" w14:textId="77777777" w:rsidR="00C53D84" w:rsidRPr="00164E90" w:rsidRDefault="00C53D84" w:rsidP="0003504C">
            <w:pPr>
              <w:rPr>
                <w:rFonts w:ascii="Arial" w:hAnsi="Arial" w:cs="Arial"/>
                <w:bCs/>
                <w:lang w:val="en-US"/>
              </w:rPr>
            </w:pPr>
          </w:p>
        </w:tc>
        <w:tc>
          <w:tcPr>
            <w:tcW w:w="6520" w:type="dxa"/>
          </w:tcPr>
          <w:p w14:paraId="40CA8794" w14:textId="77777777" w:rsidR="001A4968" w:rsidRPr="00164E90" w:rsidRDefault="00C53D84" w:rsidP="0003504C">
            <w:pPr>
              <w:rPr>
                <w:rFonts w:ascii="Arial" w:hAnsi="Arial" w:cs="Arial"/>
                <w:lang w:val="en-US"/>
              </w:rPr>
            </w:pPr>
            <w:r w:rsidRPr="00164E90">
              <w:rPr>
                <w:rFonts w:ascii="Arial" w:hAnsi="Arial" w:cs="Arial"/>
                <w:lang w:val="en-US"/>
              </w:rPr>
              <w:t>approachable and willing to listen to staff concerns</w:t>
            </w:r>
          </w:p>
          <w:p w14:paraId="281001CC" w14:textId="2074DD9A" w:rsidR="00C53D84" w:rsidRPr="00164E90" w:rsidRDefault="00863C61" w:rsidP="0003504C">
            <w:pPr>
              <w:rPr>
                <w:rFonts w:ascii="Arial" w:hAnsi="Arial" w:cs="Arial"/>
                <w:lang w:val="en-US"/>
              </w:rPr>
            </w:pPr>
            <w:r w:rsidRPr="00164E90">
              <w:rPr>
                <w:rFonts w:ascii="Arial" w:hAnsi="Arial" w:cs="Arial"/>
                <w:lang w:val="en-US"/>
              </w:rPr>
              <w:t xml:space="preserve"> </w:t>
            </w:r>
            <w:r w:rsidR="001A4968" w:rsidRPr="00164E90">
              <w:t>(IDI 3_Q</w:t>
            </w:r>
            <w:r w:rsidR="00D36DF5">
              <w:t>4</w:t>
            </w:r>
            <w:r w:rsidR="001A4968" w:rsidRPr="00164E90">
              <w:t>.1)</w:t>
            </w:r>
          </w:p>
          <w:p w14:paraId="168450C3" w14:textId="77777777" w:rsidR="00387F8C" w:rsidRPr="00164E90" w:rsidRDefault="00387F8C" w:rsidP="0003504C">
            <w:pPr>
              <w:rPr>
                <w:rFonts w:ascii="Arial" w:hAnsi="Arial" w:cs="Arial"/>
                <w:lang w:val="en-US"/>
              </w:rPr>
            </w:pPr>
          </w:p>
          <w:p w14:paraId="0921B9F7" w14:textId="6FBB6C6F" w:rsidR="00C53D84" w:rsidRPr="00164E90" w:rsidRDefault="00C53D84" w:rsidP="0003504C">
            <w:pPr>
              <w:rPr>
                <w:rFonts w:ascii="Arial" w:hAnsi="Arial" w:cs="Arial"/>
                <w:lang w:val="en-US"/>
              </w:rPr>
            </w:pPr>
            <w:r w:rsidRPr="00164E90">
              <w:rPr>
                <w:rFonts w:ascii="Arial" w:hAnsi="Arial" w:cs="Arial"/>
                <w:lang w:val="en-US"/>
              </w:rPr>
              <w:t>allot time for consultations or team discussions which helps employees work more efficiently</w:t>
            </w:r>
            <w:r w:rsidR="001A4968" w:rsidRPr="00164E90">
              <w:rPr>
                <w:rFonts w:ascii="Arial" w:hAnsi="Arial" w:cs="Arial"/>
                <w:lang w:val="en-US"/>
              </w:rPr>
              <w:t xml:space="preserve"> (FGD 2_Q</w:t>
            </w:r>
            <w:r w:rsidR="00D36DF5">
              <w:rPr>
                <w:rFonts w:ascii="Arial" w:hAnsi="Arial" w:cs="Arial"/>
                <w:lang w:val="en-US"/>
              </w:rPr>
              <w:t>4</w:t>
            </w:r>
            <w:r w:rsidR="001A4968" w:rsidRPr="00164E90">
              <w:rPr>
                <w:rFonts w:ascii="Arial" w:hAnsi="Arial" w:cs="Arial"/>
                <w:lang w:val="en-US"/>
              </w:rPr>
              <w:t>.1)</w:t>
            </w:r>
          </w:p>
          <w:p w14:paraId="3E0F6F74" w14:textId="77777777" w:rsidR="00387F8C" w:rsidRPr="00164E90" w:rsidRDefault="00387F8C" w:rsidP="0003504C">
            <w:pPr>
              <w:rPr>
                <w:rFonts w:ascii="Arial" w:hAnsi="Arial" w:cs="Arial"/>
                <w:lang w:val="en-US"/>
              </w:rPr>
            </w:pPr>
          </w:p>
          <w:p w14:paraId="6DE7FDD0" w14:textId="061446F8" w:rsidR="00C53D84" w:rsidRPr="00164E90" w:rsidRDefault="00C53D84" w:rsidP="0003504C">
            <w:pPr>
              <w:rPr>
                <w:rFonts w:ascii="Arial" w:hAnsi="Arial" w:cs="Arial"/>
                <w:lang w:val="en-US"/>
              </w:rPr>
            </w:pPr>
            <w:r w:rsidRPr="00164E90">
              <w:rPr>
                <w:rFonts w:ascii="Arial" w:hAnsi="Arial" w:cs="Arial"/>
                <w:lang w:val="en-US"/>
              </w:rPr>
              <w:t>opportunities are given only to those close to them which affects others’ morale</w:t>
            </w:r>
            <w:r w:rsidR="001A4968" w:rsidRPr="00164E90">
              <w:rPr>
                <w:rFonts w:ascii="Arial" w:hAnsi="Arial" w:cs="Arial"/>
                <w:lang w:val="en-US"/>
              </w:rPr>
              <w:t xml:space="preserve"> (IDI 6_Q</w:t>
            </w:r>
            <w:r w:rsidR="00D36DF5">
              <w:rPr>
                <w:rFonts w:ascii="Arial" w:hAnsi="Arial" w:cs="Arial"/>
                <w:lang w:val="en-US"/>
              </w:rPr>
              <w:t>4</w:t>
            </w:r>
            <w:r w:rsidR="001A4968" w:rsidRPr="00164E90">
              <w:rPr>
                <w:rFonts w:ascii="Arial" w:hAnsi="Arial" w:cs="Arial"/>
                <w:lang w:val="en-US"/>
              </w:rPr>
              <w:t>.1)</w:t>
            </w:r>
          </w:p>
        </w:tc>
      </w:tr>
    </w:tbl>
    <w:p w14:paraId="481145C1" w14:textId="77777777" w:rsidR="00364D96" w:rsidRPr="00164E90" w:rsidRDefault="00364D96" w:rsidP="00BB6432">
      <w:pPr>
        <w:tabs>
          <w:tab w:val="left" w:pos="709"/>
        </w:tabs>
        <w:spacing w:line="480" w:lineRule="auto"/>
        <w:jc w:val="both"/>
        <w:rPr>
          <w:rFonts w:ascii="Arial" w:eastAsia="Arial" w:hAnsi="Arial" w:cs="Arial"/>
          <w:b/>
          <w:bCs/>
          <w:lang w:val="en-US"/>
        </w:rPr>
      </w:pPr>
    </w:p>
    <w:p w14:paraId="4923F764" w14:textId="61665E8D" w:rsidR="001D5503" w:rsidRPr="00D36DF5" w:rsidRDefault="00164B1B" w:rsidP="00D36DF5">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t>Transparency and Clear Communication</w:t>
      </w:r>
      <w:r w:rsidR="00494B91" w:rsidRPr="00164E90">
        <w:rPr>
          <w:rFonts w:ascii="Arial" w:eastAsia="Arial" w:hAnsi="Arial" w:cs="Arial"/>
          <w:b/>
          <w:bCs/>
          <w:lang w:val="en-US"/>
        </w:rPr>
        <w:t xml:space="preserve">. </w:t>
      </w:r>
      <w:r w:rsidR="00F25527" w:rsidRPr="00164E90">
        <w:rPr>
          <w:rFonts w:ascii="Arial" w:eastAsia="Arial" w:hAnsi="Arial" w:cs="Arial"/>
          <w:lang w:val="en-US"/>
        </w:rPr>
        <w:t xml:space="preserve">Transparency and clear communication were repeatedly highlighted by participants as essential aspects of </w:t>
      </w:r>
      <w:r w:rsidR="00F25527" w:rsidRPr="00164E90">
        <w:rPr>
          <w:rFonts w:ascii="Arial" w:eastAsia="Arial" w:hAnsi="Arial" w:cs="Arial"/>
          <w:lang w:val="en-US"/>
        </w:rPr>
        <w:lastRenderedPageBreak/>
        <w:t>ethical leadership. Participants explained that when unit heads clearly communicate instructions and explain how decisions are made, employees gain a better understanding of their roles and responsibilities. In the public sector, where work processes are often procedural and time-bound, clear communication helps minimize confusion and ensures that tasks are carried out properly. Participants emphasized that transparency in leadership promotes trust and enables employees to work with greater confidence and accountability</w:t>
      </w:r>
      <w:r w:rsidR="000E69FA" w:rsidRPr="00164E90">
        <w:rPr>
          <w:rFonts w:ascii="Arial" w:eastAsia="Arial" w:hAnsi="Arial" w:cs="Arial"/>
          <w:lang w:val="en-US"/>
        </w:rPr>
        <w:t xml:space="preserve">. </w:t>
      </w:r>
    </w:p>
    <w:p w14:paraId="3C3D9E55" w14:textId="2B3EAD9D" w:rsidR="008C47A1" w:rsidRPr="00164E90" w:rsidRDefault="00C96AC9" w:rsidP="000E69FA">
      <w:pPr>
        <w:tabs>
          <w:tab w:val="left" w:pos="709"/>
        </w:tabs>
        <w:spacing w:line="480" w:lineRule="auto"/>
        <w:ind w:left="14"/>
        <w:jc w:val="both"/>
        <w:rPr>
          <w:rFonts w:ascii="Arial" w:eastAsia="Arial" w:hAnsi="Arial" w:cs="Arial"/>
          <w:i/>
          <w:iCs/>
          <w:lang w:val="en-US"/>
        </w:rPr>
      </w:pPr>
      <w:r w:rsidRPr="00164E90">
        <w:rPr>
          <w:rFonts w:ascii="Arial" w:eastAsia="Arial" w:hAnsi="Arial" w:cs="Arial"/>
          <w:lang w:val="en-US"/>
        </w:rPr>
        <w:t>Carlo shared</w:t>
      </w:r>
      <w:r w:rsidR="00C31DB9" w:rsidRPr="00164E90">
        <w:rPr>
          <w:rFonts w:ascii="Arial" w:eastAsia="Arial" w:hAnsi="Arial" w:cs="Arial"/>
          <w:i/>
          <w:iCs/>
          <w:lang w:val="en-US"/>
        </w:rPr>
        <w:t>:</w:t>
      </w:r>
      <w:r w:rsidR="000E69FA" w:rsidRPr="00164E90">
        <w:rPr>
          <w:rFonts w:ascii="Arial" w:eastAsia="Arial" w:hAnsi="Arial" w:cs="Arial"/>
          <w:i/>
          <w:iCs/>
          <w:lang w:val="en-US"/>
        </w:rPr>
        <w:t xml:space="preserve"> </w:t>
      </w:r>
    </w:p>
    <w:p w14:paraId="26F12AFE" w14:textId="77C14541" w:rsidR="00CE753D" w:rsidRPr="00164E90" w:rsidRDefault="00CE753D" w:rsidP="00100C2B">
      <w:pPr>
        <w:tabs>
          <w:tab w:val="left" w:pos="709"/>
        </w:tabs>
        <w:spacing w:line="276" w:lineRule="auto"/>
        <w:ind w:left="14"/>
        <w:jc w:val="center"/>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47" behindDoc="0" locked="0" layoutInCell="1" allowOverlap="1" wp14:anchorId="24F19F27" wp14:editId="7660742E">
                <wp:simplePos x="0" y="0"/>
                <wp:positionH relativeFrom="margin">
                  <wp:posOffset>1280160</wp:posOffset>
                </wp:positionH>
                <wp:positionV relativeFrom="paragraph">
                  <wp:posOffset>147955</wp:posOffset>
                </wp:positionV>
                <wp:extent cx="3434080" cy="1404620"/>
                <wp:effectExtent l="0" t="0" r="139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404620"/>
                        </a:xfrm>
                        <a:prstGeom prst="rect">
                          <a:avLst/>
                        </a:prstGeom>
                        <a:solidFill>
                          <a:srgbClr val="FFFFFF"/>
                        </a:solidFill>
                        <a:ln w="9525">
                          <a:solidFill>
                            <a:schemeClr val="bg1"/>
                          </a:solidFill>
                          <a:miter lim="800000"/>
                          <a:headEnd/>
                          <a:tailEnd/>
                        </a:ln>
                      </wps:spPr>
                      <wps:txbx>
                        <w:txbxContent>
                          <w:p w14:paraId="57B1AE6B" w14:textId="66E8E76F" w:rsidR="00CE753D" w:rsidRPr="00EE2F9F" w:rsidRDefault="00CE753D" w:rsidP="00CE753D">
                            <w:pPr>
                              <w:spacing w:line="276" w:lineRule="auto"/>
                              <w:rPr>
                                <w:rFonts w:ascii="Arial" w:hAnsi="Arial" w:cs="Arial"/>
                                <w:i/>
                                <w:iCs/>
                              </w:rPr>
                            </w:pPr>
                            <w:r w:rsidRPr="00EE2F9F">
                              <w:rPr>
                                <w:rFonts w:ascii="Arial" w:hAnsi="Arial" w:cs="Arial"/>
                                <w:i/>
                                <w:iCs/>
                              </w:rPr>
                              <w:t xml:space="preserve">Oo, taas kay klaro sila mohatag ug </w:t>
                            </w:r>
                            <w:r w:rsidRPr="00863C61">
                              <w:rPr>
                                <w:rFonts w:ascii="Arial" w:hAnsi="Arial" w:cs="Arial"/>
                              </w:rPr>
                              <w:t>instruction</w:t>
                            </w:r>
                            <w:r w:rsidRPr="00EE2F9F">
                              <w:rPr>
                                <w:rFonts w:ascii="Arial" w:hAnsi="Arial" w:cs="Arial"/>
                                <w:i/>
                                <w:iCs/>
                              </w:rPr>
                              <w:t xml:space="preserve"> </w:t>
                            </w:r>
                          </w:p>
                          <w:p w14:paraId="567D1A82" w14:textId="77777777" w:rsidR="00CE753D" w:rsidRPr="00EE2F9F" w:rsidRDefault="00CE753D" w:rsidP="00CE753D">
                            <w:pPr>
                              <w:spacing w:line="276" w:lineRule="auto"/>
                              <w:rPr>
                                <w:rFonts w:ascii="Arial" w:hAnsi="Arial" w:cs="Arial"/>
                                <w:i/>
                                <w:iCs/>
                              </w:rPr>
                            </w:pPr>
                            <w:r w:rsidRPr="00EE2F9F">
                              <w:rPr>
                                <w:rFonts w:ascii="Arial" w:hAnsi="Arial" w:cs="Arial"/>
                                <w:i/>
                                <w:iCs/>
                              </w:rPr>
                              <w:t xml:space="preserve">ug </w:t>
                            </w:r>
                            <w:r w:rsidRPr="00863C61">
                              <w:rPr>
                                <w:rFonts w:ascii="Arial" w:hAnsi="Arial" w:cs="Arial"/>
                              </w:rPr>
                              <w:t>transparent</w:t>
                            </w:r>
                            <w:r w:rsidRPr="00EE2F9F">
                              <w:rPr>
                                <w:rFonts w:ascii="Arial" w:hAnsi="Arial" w:cs="Arial"/>
                                <w:i/>
                                <w:iCs/>
                              </w:rPr>
                              <w:t xml:space="preserve"> sa </w:t>
                            </w:r>
                            <w:r w:rsidRPr="00863C61">
                              <w:rPr>
                                <w:rFonts w:ascii="Arial" w:hAnsi="Arial" w:cs="Arial"/>
                              </w:rPr>
                              <w:t>decision-making</w:t>
                            </w:r>
                            <w:r w:rsidRPr="00EE2F9F">
                              <w:rPr>
                                <w:rFonts w:ascii="Arial" w:hAnsi="Arial" w:cs="Arial"/>
                                <w:i/>
                                <w:iCs/>
                              </w:rPr>
                              <w:t>. Sa among</w:t>
                            </w:r>
                          </w:p>
                          <w:p w14:paraId="186ECCB0" w14:textId="77777777" w:rsidR="00CE753D" w:rsidRPr="00EE2F9F" w:rsidRDefault="00CE753D" w:rsidP="00CE753D">
                            <w:pPr>
                              <w:spacing w:line="276" w:lineRule="auto"/>
                              <w:rPr>
                                <w:rFonts w:ascii="Arial" w:hAnsi="Arial" w:cs="Arial"/>
                                <w:i/>
                                <w:iCs/>
                              </w:rPr>
                            </w:pPr>
                            <w:r w:rsidRPr="00863C61">
                              <w:rPr>
                                <w:rFonts w:ascii="Arial" w:hAnsi="Arial" w:cs="Arial"/>
                              </w:rPr>
                              <w:t>division</w:t>
                            </w:r>
                            <w:r w:rsidRPr="00EE2F9F">
                              <w:rPr>
                                <w:rFonts w:ascii="Arial" w:hAnsi="Arial" w:cs="Arial"/>
                                <w:i/>
                                <w:iCs/>
                              </w:rPr>
                              <w:t xml:space="preserve">, kung naay </w:t>
                            </w:r>
                            <w:r w:rsidRPr="00863C61">
                              <w:rPr>
                                <w:rFonts w:ascii="Arial" w:hAnsi="Arial" w:cs="Arial"/>
                              </w:rPr>
                              <w:t>project,</w:t>
                            </w:r>
                            <w:r w:rsidRPr="00EE2F9F">
                              <w:rPr>
                                <w:rFonts w:ascii="Arial" w:hAnsi="Arial" w:cs="Arial"/>
                                <w:i/>
                                <w:iCs/>
                              </w:rPr>
                              <w:t xml:space="preserve"> gina-e</w:t>
                            </w:r>
                            <w:r w:rsidRPr="00863C61">
                              <w:rPr>
                                <w:rFonts w:ascii="Arial" w:hAnsi="Arial" w:cs="Arial"/>
                              </w:rPr>
                              <w:t>xplain</w:t>
                            </w:r>
                            <w:r w:rsidRPr="00EE2F9F">
                              <w:rPr>
                                <w:rFonts w:ascii="Arial" w:hAnsi="Arial" w:cs="Arial"/>
                                <w:i/>
                                <w:iCs/>
                              </w:rPr>
                              <w:t xml:space="preserve"> gyud</w:t>
                            </w:r>
                          </w:p>
                          <w:p w14:paraId="6DAF3F25" w14:textId="77777777" w:rsidR="00CE753D" w:rsidRPr="00EE2F9F" w:rsidRDefault="00CE753D" w:rsidP="00CE753D">
                            <w:pPr>
                              <w:spacing w:line="276" w:lineRule="auto"/>
                              <w:rPr>
                                <w:rFonts w:ascii="Arial" w:hAnsi="Arial" w:cs="Arial"/>
                                <w:i/>
                                <w:iCs/>
                              </w:rPr>
                            </w:pPr>
                            <w:r w:rsidRPr="00EE2F9F">
                              <w:rPr>
                                <w:rFonts w:ascii="Arial" w:hAnsi="Arial" w:cs="Arial"/>
                                <w:i/>
                                <w:iCs/>
                              </w:rPr>
                              <w:t>nila unsay proseso ug kinsa ang</w:t>
                            </w:r>
                            <w:r w:rsidRPr="00863C61">
                              <w:rPr>
                                <w:rFonts w:ascii="Arial" w:hAnsi="Arial" w:cs="Arial"/>
                              </w:rPr>
                              <w:t xml:space="preserve"> responsible</w:t>
                            </w:r>
                            <w:r w:rsidRPr="00EE2F9F">
                              <w:rPr>
                                <w:rFonts w:ascii="Arial" w:hAnsi="Arial" w:cs="Arial"/>
                                <w:i/>
                                <w:iCs/>
                              </w:rPr>
                              <w:t>.</w:t>
                            </w:r>
                          </w:p>
                          <w:p w14:paraId="77166C05" w14:textId="77777777" w:rsidR="00CE753D" w:rsidRPr="00EE2F9F" w:rsidRDefault="00CE753D" w:rsidP="00CE753D">
                            <w:pPr>
                              <w:spacing w:line="276" w:lineRule="auto"/>
                              <w:rPr>
                                <w:rFonts w:ascii="Arial" w:hAnsi="Arial" w:cs="Arial"/>
                                <w:i/>
                                <w:iCs/>
                              </w:rPr>
                            </w:pPr>
                            <w:r w:rsidRPr="00EE2F9F">
                              <w:rPr>
                                <w:rFonts w:ascii="Arial" w:hAnsi="Arial" w:cs="Arial"/>
                                <w:i/>
                                <w:iCs/>
                              </w:rPr>
                              <w:t>Dili pud sila magbuhat ug desisyon nga walay</w:t>
                            </w:r>
                          </w:p>
                          <w:p w14:paraId="323AE624" w14:textId="77777777" w:rsidR="00CE753D" w:rsidRPr="00EE2F9F" w:rsidRDefault="00CE753D" w:rsidP="00CE753D">
                            <w:pPr>
                              <w:spacing w:line="276" w:lineRule="auto"/>
                              <w:rPr>
                                <w:rFonts w:ascii="Arial" w:hAnsi="Arial" w:cs="Arial"/>
                                <w:i/>
                                <w:iCs/>
                              </w:rPr>
                            </w:pPr>
                            <w:r w:rsidRPr="00863C61">
                              <w:rPr>
                                <w:rFonts w:ascii="Arial" w:hAnsi="Arial" w:cs="Arial"/>
                              </w:rPr>
                              <w:t>consultation,</w:t>
                            </w:r>
                            <w:r w:rsidRPr="00EE2F9F">
                              <w:rPr>
                                <w:rFonts w:ascii="Arial" w:hAnsi="Arial" w:cs="Arial"/>
                                <w:i/>
                                <w:iCs/>
                              </w:rPr>
                              <w:t xml:space="preserve"> mao nga makabati mi nga</w:t>
                            </w:r>
                          </w:p>
                          <w:p w14:paraId="33A9BBC2" w14:textId="5A3C967F" w:rsidR="00CE753D" w:rsidRPr="00EE2F9F" w:rsidRDefault="00CE753D" w:rsidP="00CE753D">
                            <w:pPr>
                              <w:spacing w:line="276" w:lineRule="auto"/>
                              <w:rPr>
                                <w:rFonts w:ascii="Arial" w:hAnsi="Arial" w:cs="Arial"/>
                                <w:i/>
                                <w:iCs/>
                              </w:rPr>
                            </w:pPr>
                            <w:r w:rsidRPr="00EE2F9F">
                              <w:rPr>
                                <w:rFonts w:ascii="Arial" w:hAnsi="Arial" w:cs="Arial"/>
                                <w:i/>
                                <w:iCs/>
                              </w:rPr>
                              <w:t>gi-v</w:t>
                            </w:r>
                            <w:r w:rsidRPr="00863C61">
                              <w:rPr>
                                <w:rFonts w:ascii="Arial" w:hAnsi="Arial" w:cs="Arial"/>
                              </w:rPr>
                              <w:t>alue</w:t>
                            </w:r>
                            <w:r w:rsidRPr="00EE2F9F">
                              <w:rPr>
                                <w:rFonts w:ascii="Arial" w:hAnsi="Arial" w:cs="Arial"/>
                                <w:i/>
                                <w:iCs/>
                              </w:rPr>
                              <w:t xml:space="preserve"> among opinion</w:t>
                            </w:r>
                            <w:r w:rsidR="001D5503">
                              <w:rPr>
                                <w:rFonts w:ascii="Arial" w:hAnsi="Arial" w:cs="Arial"/>
                                <w:i/>
                                <w:iCs/>
                              </w:rPr>
                              <w:t xml:space="preserve"> </w:t>
                            </w:r>
                            <w:r w:rsidR="001D5503" w:rsidRPr="001D5503">
                              <w:rPr>
                                <w:rFonts w:ascii="Arial" w:hAnsi="Arial" w:cs="Arial"/>
                              </w:rPr>
                              <w:t xml:space="preserve">(IDI </w:t>
                            </w:r>
                            <w:r w:rsidR="001D5503">
                              <w:rPr>
                                <w:rFonts w:ascii="Arial" w:hAnsi="Arial" w:cs="Arial"/>
                              </w:rPr>
                              <w:t>2</w:t>
                            </w:r>
                            <w:r w:rsidR="001D5503" w:rsidRPr="001D5503">
                              <w:rPr>
                                <w:rFonts w:ascii="Arial" w:hAnsi="Arial" w:cs="Arial"/>
                              </w:rPr>
                              <w:t>_Q</w:t>
                            </w:r>
                            <w:r w:rsidR="00D36DF5">
                              <w:rPr>
                                <w:rFonts w:ascii="Arial" w:hAnsi="Arial" w:cs="Arial"/>
                              </w:rPr>
                              <w:t>4</w:t>
                            </w:r>
                            <w:r w:rsidR="001D5503" w:rsidRPr="001D5503">
                              <w:rPr>
                                <w:rFonts w:ascii="Arial" w:hAnsi="Arial" w:cs="Arial"/>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F19F27" id="Text Box 2" o:spid="_x0000_s1030" type="#_x0000_t202" style="position:absolute;left:0;text-align:left;margin-left:100.8pt;margin-top:11.65pt;width:270.4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" strokecolor="white [3212]">
                <v:textbox style="mso-fit-shape-to-text:t">
                  <w:txbxContent>
                    <w:p w14:paraId="57B1AE6B" w14:textId="66E8E76F" w:rsidR="00CE753D" w:rsidRPr="00EE2F9F" w:rsidRDefault="00CE753D" w:rsidP="00CE753D">
                      <w:pPr>
                        <w:spacing w:line="276" w:lineRule="auto"/>
                        <w:rPr>
                          <w:rFonts w:ascii="Arial" w:hAnsi="Arial" w:cs="Arial"/>
                          <w:i/>
                          <w:iCs/>
                        </w:rPr>
                      </w:pPr>
                      <w:r w:rsidRPr="00EE2F9F">
                        <w:rPr>
                          <w:rFonts w:ascii="Arial" w:hAnsi="Arial" w:cs="Arial"/>
                          <w:i/>
                          <w:iCs/>
                        </w:rPr>
                        <w:t xml:space="preserve">Oo, taas kay klaro sila mohatag ug </w:t>
                      </w:r>
                      <w:r w:rsidRPr="00863C61">
                        <w:rPr>
                          <w:rFonts w:ascii="Arial" w:hAnsi="Arial" w:cs="Arial"/>
                        </w:rPr>
                        <w:t>instruction</w:t>
                      </w:r>
                      <w:r w:rsidRPr="00EE2F9F">
                        <w:rPr>
                          <w:rFonts w:ascii="Arial" w:hAnsi="Arial" w:cs="Arial"/>
                          <w:i/>
                          <w:iCs/>
                        </w:rPr>
                        <w:t xml:space="preserve"> </w:t>
                      </w:r>
                    </w:p>
                    <w:p w14:paraId="567D1A82" w14:textId="77777777" w:rsidR="00CE753D" w:rsidRPr="00EE2F9F" w:rsidRDefault="00CE753D" w:rsidP="00CE753D">
                      <w:pPr>
                        <w:spacing w:line="276" w:lineRule="auto"/>
                        <w:rPr>
                          <w:rFonts w:ascii="Arial" w:hAnsi="Arial" w:cs="Arial"/>
                          <w:i/>
                          <w:iCs/>
                        </w:rPr>
                      </w:pPr>
                      <w:r w:rsidRPr="00EE2F9F">
                        <w:rPr>
                          <w:rFonts w:ascii="Arial" w:hAnsi="Arial" w:cs="Arial"/>
                          <w:i/>
                          <w:iCs/>
                        </w:rPr>
                        <w:t xml:space="preserve">ug </w:t>
                      </w:r>
                      <w:r w:rsidRPr="00863C61">
                        <w:rPr>
                          <w:rFonts w:ascii="Arial" w:hAnsi="Arial" w:cs="Arial"/>
                        </w:rPr>
                        <w:t>transparent</w:t>
                      </w:r>
                      <w:r w:rsidRPr="00EE2F9F">
                        <w:rPr>
                          <w:rFonts w:ascii="Arial" w:hAnsi="Arial" w:cs="Arial"/>
                          <w:i/>
                          <w:iCs/>
                        </w:rPr>
                        <w:t xml:space="preserve"> sa </w:t>
                      </w:r>
                      <w:r w:rsidRPr="00863C61">
                        <w:rPr>
                          <w:rFonts w:ascii="Arial" w:hAnsi="Arial" w:cs="Arial"/>
                        </w:rPr>
                        <w:t>decision-making</w:t>
                      </w:r>
                      <w:r w:rsidRPr="00EE2F9F">
                        <w:rPr>
                          <w:rFonts w:ascii="Arial" w:hAnsi="Arial" w:cs="Arial"/>
                          <w:i/>
                          <w:iCs/>
                        </w:rPr>
                        <w:t>. Sa among</w:t>
                      </w:r>
                    </w:p>
                    <w:p w14:paraId="186ECCB0" w14:textId="77777777" w:rsidR="00CE753D" w:rsidRPr="00EE2F9F" w:rsidRDefault="00CE753D" w:rsidP="00CE753D">
                      <w:pPr>
                        <w:spacing w:line="276" w:lineRule="auto"/>
                        <w:rPr>
                          <w:rFonts w:ascii="Arial" w:hAnsi="Arial" w:cs="Arial"/>
                          <w:i/>
                          <w:iCs/>
                        </w:rPr>
                      </w:pPr>
                      <w:r w:rsidRPr="00863C61">
                        <w:rPr>
                          <w:rFonts w:ascii="Arial" w:hAnsi="Arial" w:cs="Arial"/>
                        </w:rPr>
                        <w:t>division</w:t>
                      </w:r>
                      <w:r w:rsidRPr="00EE2F9F">
                        <w:rPr>
                          <w:rFonts w:ascii="Arial" w:hAnsi="Arial" w:cs="Arial"/>
                          <w:i/>
                          <w:iCs/>
                        </w:rPr>
                        <w:t xml:space="preserve">, kung naay </w:t>
                      </w:r>
                      <w:r w:rsidRPr="00863C61">
                        <w:rPr>
                          <w:rFonts w:ascii="Arial" w:hAnsi="Arial" w:cs="Arial"/>
                        </w:rPr>
                        <w:t>project,</w:t>
                      </w:r>
                      <w:r w:rsidRPr="00EE2F9F">
                        <w:rPr>
                          <w:rFonts w:ascii="Arial" w:hAnsi="Arial" w:cs="Arial"/>
                          <w:i/>
                          <w:iCs/>
                        </w:rPr>
                        <w:t xml:space="preserve"> gina-e</w:t>
                      </w:r>
                      <w:r w:rsidRPr="00863C61">
                        <w:rPr>
                          <w:rFonts w:ascii="Arial" w:hAnsi="Arial" w:cs="Arial"/>
                        </w:rPr>
                        <w:t>xplain</w:t>
                      </w:r>
                      <w:r w:rsidRPr="00EE2F9F">
                        <w:rPr>
                          <w:rFonts w:ascii="Arial" w:hAnsi="Arial" w:cs="Arial"/>
                          <w:i/>
                          <w:iCs/>
                        </w:rPr>
                        <w:t xml:space="preserve"> gyud</w:t>
                      </w:r>
                    </w:p>
                    <w:p w14:paraId="6DAF3F25" w14:textId="77777777" w:rsidR="00CE753D" w:rsidRPr="00EE2F9F" w:rsidRDefault="00CE753D" w:rsidP="00CE753D">
                      <w:pPr>
                        <w:spacing w:line="276" w:lineRule="auto"/>
                        <w:rPr>
                          <w:rFonts w:ascii="Arial" w:hAnsi="Arial" w:cs="Arial"/>
                          <w:i/>
                          <w:iCs/>
                        </w:rPr>
                      </w:pPr>
                      <w:r w:rsidRPr="00EE2F9F">
                        <w:rPr>
                          <w:rFonts w:ascii="Arial" w:hAnsi="Arial" w:cs="Arial"/>
                          <w:i/>
                          <w:iCs/>
                        </w:rPr>
                        <w:t>nila unsay proseso ug kinsa ang</w:t>
                      </w:r>
                      <w:r w:rsidRPr="00863C61">
                        <w:rPr>
                          <w:rFonts w:ascii="Arial" w:hAnsi="Arial" w:cs="Arial"/>
                        </w:rPr>
                        <w:t xml:space="preserve"> responsible</w:t>
                      </w:r>
                      <w:r w:rsidRPr="00EE2F9F">
                        <w:rPr>
                          <w:rFonts w:ascii="Arial" w:hAnsi="Arial" w:cs="Arial"/>
                          <w:i/>
                          <w:iCs/>
                        </w:rPr>
                        <w:t>.</w:t>
                      </w:r>
                    </w:p>
                    <w:p w14:paraId="77166C05" w14:textId="77777777" w:rsidR="00CE753D" w:rsidRPr="00EE2F9F" w:rsidRDefault="00CE753D" w:rsidP="00CE753D">
                      <w:pPr>
                        <w:spacing w:line="276" w:lineRule="auto"/>
                        <w:rPr>
                          <w:rFonts w:ascii="Arial" w:hAnsi="Arial" w:cs="Arial"/>
                          <w:i/>
                          <w:iCs/>
                        </w:rPr>
                      </w:pPr>
                      <w:r w:rsidRPr="00EE2F9F">
                        <w:rPr>
                          <w:rFonts w:ascii="Arial" w:hAnsi="Arial" w:cs="Arial"/>
                          <w:i/>
                          <w:iCs/>
                        </w:rPr>
                        <w:t>Dili pud sila magbuhat ug desisyon nga walay</w:t>
                      </w:r>
                    </w:p>
                    <w:p w14:paraId="323AE624" w14:textId="77777777" w:rsidR="00CE753D" w:rsidRPr="00EE2F9F" w:rsidRDefault="00CE753D" w:rsidP="00CE753D">
                      <w:pPr>
                        <w:spacing w:line="276" w:lineRule="auto"/>
                        <w:rPr>
                          <w:rFonts w:ascii="Arial" w:hAnsi="Arial" w:cs="Arial"/>
                          <w:i/>
                          <w:iCs/>
                        </w:rPr>
                      </w:pPr>
                      <w:r w:rsidRPr="00863C61">
                        <w:rPr>
                          <w:rFonts w:ascii="Arial" w:hAnsi="Arial" w:cs="Arial"/>
                        </w:rPr>
                        <w:t>consultation,</w:t>
                      </w:r>
                      <w:r w:rsidRPr="00EE2F9F">
                        <w:rPr>
                          <w:rFonts w:ascii="Arial" w:hAnsi="Arial" w:cs="Arial"/>
                          <w:i/>
                          <w:iCs/>
                        </w:rPr>
                        <w:t xml:space="preserve"> mao nga makabati mi nga</w:t>
                      </w:r>
                    </w:p>
                    <w:p w14:paraId="33A9BBC2" w14:textId="5A3C967F" w:rsidR="00CE753D" w:rsidRPr="00EE2F9F" w:rsidRDefault="00CE753D" w:rsidP="00CE753D">
                      <w:pPr>
                        <w:spacing w:line="276" w:lineRule="auto"/>
                        <w:rPr>
                          <w:rFonts w:ascii="Arial" w:hAnsi="Arial" w:cs="Arial"/>
                          <w:i/>
                          <w:iCs/>
                        </w:rPr>
                      </w:pPr>
                      <w:r w:rsidRPr="00EE2F9F">
                        <w:rPr>
                          <w:rFonts w:ascii="Arial" w:hAnsi="Arial" w:cs="Arial"/>
                          <w:i/>
                          <w:iCs/>
                        </w:rPr>
                        <w:t>gi-v</w:t>
                      </w:r>
                      <w:r w:rsidRPr="00863C61">
                        <w:rPr>
                          <w:rFonts w:ascii="Arial" w:hAnsi="Arial" w:cs="Arial"/>
                        </w:rPr>
                        <w:t>alue</w:t>
                      </w:r>
                      <w:r w:rsidRPr="00EE2F9F">
                        <w:rPr>
                          <w:rFonts w:ascii="Arial" w:hAnsi="Arial" w:cs="Arial"/>
                          <w:i/>
                          <w:iCs/>
                        </w:rPr>
                        <w:t xml:space="preserve"> among opinion</w:t>
                      </w:r>
                      <w:r w:rsidR="001D5503">
                        <w:rPr>
                          <w:rFonts w:ascii="Arial" w:hAnsi="Arial" w:cs="Arial"/>
                          <w:i/>
                          <w:iCs/>
                        </w:rPr>
                        <w:t xml:space="preserve"> </w:t>
                      </w:r>
                      <w:r w:rsidR="001D5503" w:rsidRPr="001D5503">
                        <w:rPr>
                          <w:rFonts w:ascii="Arial" w:hAnsi="Arial" w:cs="Arial"/>
                        </w:rPr>
                        <w:t xml:space="preserve">(IDI </w:t>
                      </w:r>
                      <w:r w:rsidR="001D5503">
                        <w:rPr>
                          <w:rFonts w:ascii="Arial" w:hAnsi="Arial" w:cs="Arial"/>
                        </w:rPr>
                        <w:t>2</w:t>
                      </w:r>
                      <w:r w:rsidR="001D5503" w:rsidRPr="001D5503">
                        <w:rPr>
                          <w:rFonts w:ascii="Arial" w:hAnsi="Arial" w:cs="Arial"/>
                        </w:rPr>
                        <w:t>_Q</w:t>
                      </w:r>
                      <w:r w:rsidR="00D36DF5">
                        <w:rPr>
                          <w:rFonts w:ascii="Arial" w:hAnsi="Arial" w:cs="Arial"/>
                        </w:rPr>
                        <w:t>4</w:t>
                      </w:r>
                      <w:r w:rsidR="001D5503" w:rsidRPr="001D5503">
                        <w:rPr>
                          <w:rFonts w:ascii="Arial" w:hAnsi="Arial" w:cs="Arial"/>
                        </w:rPr>
                        <w:t>.1)</w:t>
                      </w:r>
                    </w:p>
                  </w:txbxContent>
                </v:textbox>
                <w10:wrap type="square" anchorx="margin"/>
              </v:shape>
            </w:pict>
          </mc:Fallback>
        </mc:AlternateContent>
      </w:r>
    </w:p>
    <w:p w14:paraId="7CE251A8" w14:textId="77777777" w:rsidR="00CE753D" w:rsidRPr="00164E90" w:rsidRDefault="00CE753D" w:rsidP="00100C2B">
      <w:pPr>
        <w:tabs>
          <w:tab w:val="left" w:pos="709"/>
        </w:tabs>
        <w:spacing w:line="276" w:lineRule="auto"/>
        <w:ind w:left="14"/>
        <w:jc w:val="center"/>
        <w:rPr>
          <w:rFonts w:ascii="Arial" w:eastAsia="Arial" w:hAnsi="Arial" w:cs="Arial"/>
          <w:lang w:val="en-US"/>
        </w:rPr>
      </w:pPr>
    </w:p>
    <w:p w14:paraId="35997C1D" w14:textId="3513042D" w:rsidR="00CE753D" w:rsidRPr="00164E90" w:rsidRDefault="00CE753D" w:rsidP="00100C2B">
      <w:pPr>
        <w:tabs>
          <w:tab w:val="left" w:pos="709"/>
        </w:tabs>
        <w:spacing w:line="276" w:lineRule="auto"/>
        <w:ind w:left="14"/>
        <w:jc w:val="center"/>
        <w:rPr>
          <w:rFonts w:ascii="Arial" w:eastAsia="Arial" w:hAnsi="Arial" w:cs="Arial"/>
          <w:lang w:val="en-US"/>
        </w:rPr>
      </w:pPr>
    </w:p>
    <w:p w14:paraId="65DDB12D" w14:textId="77777777" w:rsidR="00CE753D" w:rsidRPr="00164E90" w:rsidRDefault="00CE753D" w:rsidP="00100C2B">
      <w:pPr>
        <w:tabs>
          <w:tab w:val="left" w:pos="709"/>
        </w:tabs>
        <w:spacing w:line="276" w:lineRule="auto"/>
        <w:ind w:left="14"/>
        <w:jc w:val="center"/>
        <w:rPr>
          <w:rFonts w:ascii="Arial" w:eastAsia="Arial" w:hAnsi="Arial" w:cs="Arial"/>
          <w:lang w:val="en-US"/>
        </w:rPr>
      </w:pPr>
    </w:p>
    <w:p w14:paraId="14059FFE" w14:textId="053FB2F6" w:rsidR="00CE753D" w:rsidRPr="00164E90" w:rsidRDefault="00CE753D" w:rsidP="00100C2B">
      <w:pPr>
        <w:tabs>
          <w:tab w:val="left" w:pos="709"/>
        </w:tabs>
        <w:spacing w:line="276" w:lineRule="auto"/>
        <w:ind w:left="14"/>
        <w:jc w:val="center"/>
        <w:rPr>
          <w:rFonts w:ascii="Arial" w:eastAsia="Arial" w:hAnsi="Arial" w:cs="Arial"/>
          <w:lang w:val="en-US"/>
        </w:rPr>
      </w:pPr>
    </w:p>
    <w:p w14:paraId="095B7742" w14:textId="77777777" w:rsidR="00CE753D" w:rsidRPr="00164E90" w:rsidRDefault="00CE753D" w:rsidP="00100C2B">
      <w:pPr>
        <w:tabs>
          <w:tab w:val="left" w:pos="709"/>
        </w:tabs>
        <w:spacing w:line="276" w:lineRule="auto"/>
        <w:ind w:left="14"/>
        <w:jc w:val="center"/>
        <w:rPr>
          <w:rFonts w:ascii="Arial" w:eastAsia="Arial" w:hAnsi="Arial" w:cs="Arial"/>
          <w:lang w:val="en-US"/>
        </w:rPr>
      </w:pPr>
    </w:p>
    <w:p w14:paraId="7354B5BC" w14:textId="3AA6E420" w:rsidR="00CE753D" w:rsidRPr="00164E90" w:rsidRDefault="00CE753D" w:rsidP="00100C2B">
      <w:pPr>
        <w:tabs>
          <w:tab w:val="left" w:pos="709"/>
        </w:tabs>
        <w:spacing w:line="276" w:lineRule="auto"/>
        <w:ind w:left="14"/>
        <w:jc w:val="center"/>
        <w:rPr>
          <w:rFonts w:ascii="Arial" w:eastAsia="Arial" w:hAnsi="Arial" w:cs="Arial"/>
          <w:lang w:val="en-US"/>
        </w:rPr>
      </w:pPr>
    </w:p>
    <w:p w14:paraId="36F4025B" w14:textId="77777777" w:rsidR="00CE753D" w:rsidRPr="00164E90" w:rsidRDefault="00CE753D" w:rsidP="00100C2B">
      <w:pPr>
        <w:tabs>
          <w:tab w:val="left" w:pos="709"/>
        </w:tabs>
        <w:spacing w:line="276" w:lineRule="auto"/>
        <w:ind w:left="14"/>
        <w:jc w:val="center"/>
        <w:rPr>
          <w:rFonts w:ascii="Arial" w:eastAsia="Arial" w:hAnsi="Arial" w:cs="Arial"/>
          <w:lang w:val="en-US"/>
        </w:rPr>
      </w:pPr>
    </w:p>
    <w:p w14:paraId="6A344A4A" w14:textId="5329612E" w:rsidR="00E64195" w:rsidRPr="00164E90" w:rsidRDefault="00EE2F9F" w:rsidP="000E69FA">
      <w:pPr>
        <w:tabs>
          <w:tab w:val="left" w:pos="709"/>
        </w:tabs>
        <w:spacing w:line="480" w:lineRule="auto"/>
        <w:ind w:left="14"/>
        <w:jc w:val="both"/>
        <w:rPr>
          <w:rFonts w:ascii="Arial" w:eastAsia="Arial" w:hAnsi="Arial" w:cs="Arial"/>
          <w:i/>
          <w:iCs/>
          <w:lang w:val="en-US"/>
        </w:rPr>
      </w:pPr>
      <w:r w:rsidRPr="00164E90">
        <w:rPr>
          <w:rFonts w:ascii="Arial" w:eastAsia="Arial" w:hAnsi="Arial" w:cs="Arial"/>
          <w:noProof/>
          <w:lang w:val="en-US"/>
        </w:rPr>
        <mc:AlternateContent>
          <mc:Choice Requires="wps">
            <w:drawing>
              <wp:anchor distT="45720" distB="45720" distL="114300" distR="114300" simplePos="0" relativeHeight="251658248" behindDoc="1" locked="0" layoutInCell="1" allowOverlap="1" wp14:anchorId="1CA36A4E" wp14:editId="75934805">
                <wp:simplePos x="0" y="0"/>
                <wp:positionH relativeFrom="margin">
                  <wp:posOffset>1266402</wp:posOffset>
                </wp:positionH>
                <wp:positionV relativeFrom="paragraph">
                  <wp:posOffset>134197</wp:posOffset>
                </wp:positionV>
                <wp:extent cx="3434080" cy="1327573"/>
                <wp:effectExtent l="0" t="0" r="1397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327573"/>
                        </a:xfrm>
                        <a:prstGeom prst="rect">
                          <a:avLst/>
                        </a:prstGeom>
                        <a:solidFill>
                          <a:srgbClr val="FFFFFF"/>
                        </a:solidFill>
                        <a:ln w="9525">
                          <a:solidFill>
                            <a:sysClr val="window" lastClr="FFFFFF"/>
                          </a:solidFill>
                          <a:miter lim="800000"/>
                          <a:headEnd/>
                          <a:tailEnd/>
                        </a:ln>
                      </wps:spPr>
                      <wps:txbx>
                        <w:txbxContent>
                          <w:p w14:paraId="7A54B384" w14:textId="4E38CFB1" w:rsidR="00EE2F9F" w:rsidRPr="009C03FD" w:rsidRDefault="00EE121A" w:rsidP="009C03FD">
                            <w:pPr>
                              <w:spacing w:line="276" w:lineRule="auto"/>
                              <w:jc w:val="both"/>
                              <w:rPr>
                                <w:rFonts w:ascii="Arial" w:hAnsi="Arial" w:cs="Arial"/>
                              </w:rPr>
                            </w:pPr>
                            <w:r w:rsidRPr="009C03FD">
                              <w:rPr>
                                <w:rFonts w:ascii="Arial" w:hAnsi="Arial" w:cs="Arial"/>
                              </w:rPr>
                              <w:t>Yes, because they clearly give instructions and are transparent in decision-making. In our division, whenever there’s a project, they explain the process and assign responsibilities properly. They also consult before making decisions; so, we feel our opinions are valued.</w:t>
                            </w:r>
                          </w:p>
                          <w:p w14:paraId="50EC5F01" w14:textId="77777777" w:rsidR="00EE121A" w:rsidRDefault="00EE12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36A4E" id="_x0000_s1031" type="#_x0000_t202" style="position:absolute;left:0;text-align:left;margin-left:99.7pt;margin-top:10.55pt;width:270.4pt;height:104.55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" strokecolor="window">
                <v:textbox>
                  <w:txbxContent>
                    <w:p w14:paraId="7A54B384" w14:textId="4E38CFB1" w:rsidR="00EE2F9F" w:rsidRPr="009C03FD" w:rsidRDefault="00EE121A" w:rsidP="009C03FD">
                      <w:pPr>
                        <w:spacing w:line="276" w:lineRule="auto"/>
                        <w:jc w:val="both"/>
                        <w:rPr>
                          <w:rFonts w:ascii="Arial" w:hAnsi="Arial" w:cs="Arial"/>
                        </w:rPr>
                      </w:pPr>
                      <w:r w:rsidRPr="009C03FD">
                        <w:rPr>
                          <w:rFonts w:ascii="Arial" w:hAnsi="Arial" w:cs="Arial"/>
                        </w:rPr>
                        <w:t>Yes, because they clearly give instructions and are transparent in decision-making. In our division, whenever there’s a project, they explain the process and assign responsibilities properly. They also consult before making decisions; so, we feel our opinions are valued.</w:t>
                      </w:r>
                    </w:p>
                    <w:p w14:paraId="50EC5F01" w14:textId="77777777" w:rsidR="00EE121A" w:rsidRDefault="00EE121A"/>
                  </w:txbxContent>
                </v:textbox>
                <w10:wrap anchorx="margin"/>
              </v:shape>
            </w:pict>
          </mc:Fallback>
        </mc:AlternateContent>
      </w:r>
    </w:p>
    <w:p w14:paraId="6043A9BC" w14:textId="5941FA3A" w:rsidR="00EE2F9F" w:rsidRPr="00164E90" w:rsidRDefault="00EE2F9F" w:rsidP="000E69FA">
      <w:pPr>
        <w:tabs>
          <w:tab w:val="left" w:pos="709"/>
        </w:tabs>
        <w:spacing w:line="480" w:lineRule="auto"/>
        <w:ind w:left="14"/>
        <w:jc w:val="both"/>
        <w:rPr>
          <w:rFonts w:ascii="Arial" w:eastAsia="Arial" w:hAnsi="Arial" w:cs="Arial"/>
          <w:i/>
          <w:iCs/>
          <w:lang w:val="en-US"/>
        </w:rPr>
      </w:pPr>
    </w:p>
    <w:p w14:paraId="34B8763A" w14:textId="53307640" w:rsidR="00EE2F9F" w:rsidRPr="00164E90" w:rsidRDefault="00EE2F9F" w:rsidP="000E69FA">
      <w:pPr>
        <w:tabs>
          <w:tab w:val="left" w:pos="709"/>
        </w:tabs>
        <w:spacing w:line="480" w:lineRule="auto"/>
        <w:ind w:left="14"/>
        <w:jc w:val="both"/>
        <w:rPr>
          <w:rFonts w:ascii="Arial" w:eastAsia="Arial" w:hAnsi="Arial" w:cs="Arial"/>
          <w:i/>
          <w:iCs/>
          <w:lang w:val="en-US"/>
        </w:rPr>
      </w:pPr>
    </w:p>
    <w:p w14:paraId="3F9D24E8" w14:textId="77777777" w:rsidR="00EE2F9F" w:rsidRPr="00164E90" w:rsidRDefault="00EE2F9F" w:rsidP="000E69FA">
      <w:pPr>
        <w:tabs>
          <w:tab w:val="left" w:pos="709"/>
        </w:tabs>
        <w:spacing w:line="480" w:lineRule="auto"/>
        <w:ind w:left="14"/>
        <w:jc w:val="both"/>
        <w:rPr>
          <w:rFonts w:ascii="Arial" w:eastAsia="Arial" w:hAnsi="Arial" w:cs="Arial"/>
          <w:i/>
          <w:iCs/>
          <w:lang w:val="en-US"/>
        </w:rPr>
      </w:pPr>
    </w:p>
    <w:p w14:paraId="5F1D5D0D" w14:textId="77777777" w:rsidR="00EE2F9F" w:rsidRPr="00164E90" w:rsidRDefault="00EE2F9F" w:rsidP="000E69FA">
      <w:pPr>
        <w:tabs>
          <w:tab w:val="left" w:pos="709"/>
        </w:tabs>
        <w:spacing w:line="480" w:lineRule="auto"/>
        <w:ind w:left="14"/>
        <w:jc w:val="both"/>
        <w:rPr>
          <w:rFonts w:ascii="Arial" w:eastAsia="Arial" w:hAnsi="Arial" w:cs="Arial"/>
          <w:i/>
          <w:iCs/>
          <w:lang w:val="en-US"/>
        </w:rPr>
      </w:pPr>
    </w:p>
    <w:p w14:paraId="0ED65FE2" w14:textId="20BE4044" w:rsidR="00C35DDD" w:rsidRPr="00164E90" w:rsidRDefault="00622326" w:rsidP="000E69FA">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E</w:t>
      </w:r>
      <w:r w:rsidR="000E69FA" w:rsidRPr="00164E90">
        <w:rPr>
          <w:rFonts w:ascii="Arial" w:eastAsia="Arial" w:hAnsi="Arial" w:cs="Arial"/>
          <w:lang w:val="en-US"/>
        </w:rPr>
        <w:t>mphasizing how employees value leaders who openly explain processes and involve them in work-related decisions. This experience was echoed by other participants who noted that project procedures were properly explained and responsibilities were clearly assigned, contributing to a sense of accountability and order within the unit.</w:t>
      </w:r>
    </w:p>
    <w:p w14:paraId="09E2B4EF" w14:textId="452F208B" w:rsidR="00A737F6" w:rsidRPr="00164E90" w:rsidRDefault="00C35DDD" w:rsidP="00765ED2">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These findings are consistent </w:t>
      </w:r>
      <w:proofErr w:type="gramStart"/>
      <w:r w:rsidRPr="00164E90">
        <w:rPr>
          <w:rFonts w:ascii="Arial" w:eastAsia="Arial" w:hAnsi="Arial" w:cs="Arial"/>
          <w:lang w:val="en-US"/>
        </w:rPr>
        <w:t>with</w:t>
      </w:r>
      <w:r w:rsidR="00E0784C" w:rsidRPr="00164E90">
        <w:rPr>
          <w:rFonts w:ascii="Arial" w:eastAsia="Arial" w:hAnsi="Arial" w:cs="Arial"/>
          <w:lang w:val="en-US"/>
        </w:rPr>
        <w:t xml:space="preserve">  </w:t>
      </w:r>
      <w:proofErr w:type="spellStart"/>
      <w:r w:rsidR="00E0784C" w:rsidRPr="00164E90">
        <w:rPr>
          <w:rFonts w:ascii="Arial" w:eastAsia="Arial" w:hAnsi="Arial" w:cs="Arial"/>
          <w:lang w:val="en-US"/>
        </w:rPr>
        <w:t>Khurohman</w:t>
      </w:r>
      <w:proofErr w:type="spellEnd"/>
      <w:proofErr w:type="gramEnd"/>
      <w:r w:rsidR="00E0784C" w:rsidRPr="00164E90">
        <w:rPr>
          <w:rFonts w:ascii="Arial" w:eastAsia="Arial" w:hAnsi="Arial" w:cs="Arial"/>
          <w:lang w:val="en-US"/>
        </w:rPr>
        <w:t xml:space="preserve"> and </w:t>
      </w:r>
      <w:proofErr w:type="spellStart"/>
      <w:r w:rsidR="00E0784C" w:rsidRPr="00164E90">
        <w:rPr>
          <w:rFonts w:ascii="Arial" w:eastAsia="Arial" w:hAnsi="Arial" w:cs="Arial"/>
          <w:lang w:val="en-US"/>
        </w:rPr>
        <w:t>Desiana</w:t>
      </w:r>
      <w:proofErr w:type="spellEnd"/>
      <w:r w:rsidR="00E0784C" w:rsidRPr="00164E90">
        <w:rPr>
          <w:rFonts w:ascii="Arial" w:eastAsia="Arial" w:hAnsi="Arial" w:cs="Arial"/>
          <w:lang w:val="en-US"/>
        </w:rPr>
        <w:t xml:space="preserve"> (2024) in their</w:t>
      </w:r>
      <w:r w:rsidRPr="00164E90">
        <w:rPr>
          <w:rFonts w:ascii="Arial" w:eastAsia="Arial" w:hAnsi="Arial" w:cs="Arial"/>
          <w:lang w:val="en-US"/>
        </w:rPr>
        <w:t xml:space="preserve"> international public-sector studies which suggest that transparent leadership </w:t>
      </w:r>
      <w:r w:rsidRPr="00164E90">
        <w:rPr>
          <w:rFonts w:ascii="Arial" w:eastAsia="Arial" w:hAnsi="Arial" w:cs="Arial"/>
          <w:lang w:val="en-US"/>
        </w:rPr>
        <w:lastRenderedPageBreak/>
        <w:t xml:space="preserve">strengthens employee trust and reduces uncertainty in the workplace. </w:t>
      </w:r>
      <w:r w:rsidR="00A12473" w:rsidRPr="00164E90">
        <w:rPr>
          <w:rFonts w:ascii="Arial" w:eastAsia="Arial" w:hAnsi="Arial" w:cs="Arial"/>
          <w:lang w:val="en-US"/>
        </w:rPr>
        <w:t xml:space="preserve">Guo </w:t>
      </w:r>
      <w:r w:rsidRPr="00164E90">
        <w:rPr>
          <w:rFonts w:ascii="Arial" w:eastAsia="Arial" w:hAnsi="Arial" w:cs="Arial"/>
          <w:lang w:val="en-US"/>
        </w:rPr>
        <w:t>(202</w:t>
      </w:r>
      <w:r w:rsidR="00A12473" w:rsidRPr="00164E90">
        <w:rPr>
          <w:rFonts w:ascii="Arial" w:eastAsia="Arial" w:hAnsi="Arial" w:cs="Arial"/>
          <w:lang w:val="en-US"/>
        </w:rPr>
        <w:t>2</w:t>
      </w:r>
      <w:r w:rsidRPr="00164E90">
        <w:rPr>
          <w:rFonts w:ascii="Arial" w:eastAsia="Arial" w:hAnsi="Arial" w:cs="Arial"/>
          <w:lang w:val="en-US"/>
        </w:rPr>
        <w:t xml:space="preserve">) found that </w:t>
      </w:r>
      <w:r w:rsidR="0068049D" w:rsidRPr="00164E90">
        <w:rPr>
          <w:rFonts w:ascii="Arial" w:eastAsia="Arial" w:hAnsi="Arial" w:cs="Arial"/>
          <w:lang w:val="en-US"/>
        </w:rPr>
        <w:t>Ethical leadership promotes transparent communication, enhancing employee satisfaction, trust, and outcomes like engagement, whereas unethical climates hinder this via poor communication.</w:t>
      </w:r>
      <w:r w:rsidR="00765ED2" w:rsidRPr="00164E90">
        <w:rPr>
          <w:rFonts w:ascii="Arial" w:eastAsia="Arial" w:hAnsi="Arial" w:cs="Arial"/>
          <w:lang w:val="en-US"/>
        </w:rPr>
        <w:t xml:space="preserve"> Similarly, Zhang and Wang (2025) found that ethical leadership enhances promotive voice (proactive suggestions) by fostering employees' feedback-seeking behavior and significantly reducing their role ambiguity. This mechanism is particularly relevant for bureaucratic or public sector settings, where clear ethical guidance from leaders minimizes confusion and boosts performance-oriented behaviors. Thus, </w:t>
      </w:r>
      <w:r w:rsidRPr="00164E90">
        <w:rPr>
          <w:rFonts w:ascii="Arial" w:eastAsia="Arial" w:hAnsi="Arial" w:cs="Arial"/>
          <w:lang w:val="en-US"/>
        </w:rPr>
        <w:t>the emphasis on transparency reflects how ethical leadership practices create an environment where employees feel informed, valued, and more committed to performing their duties effectively.</w:t>
      </w:r>
    </w:p>
    <w:p w14:paraId="205B5F4E" w14:textId="77777777" w:rsidR="00A737F6" w:rsidRPr="00164E90" w:rsidRDefault="00A737F6" w:rsidP="00A737F6">
      <w:pPr>
        <w:tabs>
          <w:tab w:val="left" w:pos="709"/>
        </w:tabs>
        <w:spacing w:line="480" w:lineRule="auto"/>
        <w:ind w:left="14"/>
        <w:jc w:val="both"/>
        <w:rPr>
          <w:rFonts w:ascii="Arial" w:eastAsia="Arial" w:hAnsi="Arial" w:cs="Arial"/>
          <w:lang w:val="en-US"/>
        </w:rPr>
      </w:pPr>
    </w:p>
    <w:p w14:paraId="676240FC" w14:textId="2E39E84B" w:rsidR="006728E0" w:rsidRPr="0054706C" w:rsidRDefault="00002D37" w:rsidP="0054706C">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t>Inclusive and Consultative Leadership</w:t>
      </w:r>
      <w:r w:rsidR="00494B91" w:rsidRPr="00164E90">
        <w:rPr>
          <w:rFonts w:ascii="Arial" w:eastAsia="Arial" w:hAnsi="Arial" w:cs="Arial"/>
          <w:b/>
          <w:bCs/>
          <w:lang w:val="en-US"/>
        </w:rPr>
        <w:t xml:space="preserve">. </w:t>
      </w:r>
      <w:r w:rsidR="00C86547" w:rsidRPr="00164E90">
        <w:rPr>
          <w:rFonts w:ascii="Arial" w:eastAsia="Arial" w:hAnsi="Arial" w:cs="Arial"/>
          <w:lang w:val="en-US"/>
        </w:rPr>
        <w:t xml:space="preserve">Inclusive and consultative leadership emerged from the participants’ experiences through leaders’ consistent application of rules and their practice of consulting employees prior to making decisions. Participants emphasized that unit heads involve employees in discussions, which reinforces a sense of inclusion and recognition in the workplace. </w:t>
      </w:r>
    </w:p>
    <w:p w14:paraId="6FA19EA1" w14:textId="4DAFCB36" w:rsidR="003D3DDE" w:rsidRPr="00164E90" w:rsidRDefault="003D3DDE" w:rsidP="00C86547">
      <w:pPr>
        <w:tabs>
          <w:tab w:val="left" w:pos="709"/>
        </w:tabs>
        <w:spacing w:line="480" w:lineRule="auto"/>
        <w:jc w:val="both"/>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49" behindDoc="1" locked="0" layoutInCell="1" allowOverlap="1" wp14:anchorId="49A51A11" wp14:editId="5F9BF4EF">
                <wp:simplePos x="0" y="0"/>
                <wp:positionH relativeFrom="margin">
                  <wp:posOffset>1328787</wp:posOffset>
                </wp:positionH>
                <wp:positionV relativeFrom="paragraph">
                  <wp:posOffset>333184</wp:posOffset>
                </wp:positionV>
                <wp:extent cx="3434080" cy="1030682"/>
                <wp:effectExtent l="0" t="0" r="1397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30682"/>
                        </a:xfrm>
                        <a:prstGeom prst="rect">
                          <a:avLst/>
                        </a:prstGeom>
                        <a:solidFill>
                          <a:srgbClr val="FFFFFF"/>
                        </a:solidFill>
                        <a:ln w="9525">
                          <a:solidFill>
                            <a:sysClr val="window" lastClr="FFFFFF"/>
                          </a:solidFill>
                          <a:miter lim="800000"/>
                          <a:headEnd/>
                          <a:tailEnd/>
                        </a:ln>
                      </wps:spPr>
                      <wps:txbx>
                        <w:txbxContent>
                          <w:p w14:paraId="65C68F83" w14:textId="661F7BAF" w:rsidR="003D3DDE" w:rsidRPr="003A6A1F" w:rsidRDefault="00AE7B0F" w:rsidP="003A6A1F">
                            <w:pPr>
                              <w:jc w:val="both"/>
                              <w:rPr>
                                <w:i/>
                                <w:iCs/>
                              </w:rPr>
                            </w:pPr>
                            <w:r w:rsidRPr="003A6A1F">
                              <w:rPr>
                                <w:rFonts w:ascii="Arial" w:hAnsi="Arial" w:cs="Arial"/>
                                <w:i/>
                                <w:iCs/>
                              </w:rPr>
                              <w:t xml:space="preserve">Oo, kay </w:t>
                            </w:r>
                            <w:r w:rsidRPr="00765ED2">
                              <w:rPr>
                                <w:rFonts w:ascii="Arial" w:hAnsi="Arial" w:cs="Arial"/>
                              </w:rPr>
                              <w:t>approachable</w:t>
                            </w:r>
                            <w:r w:rsidRPr="003A6A1F">
                              <w:rPr>
                                <w:rFonts w:ascii="Arial" w:hAnsi="Arial" w:cs="Arial"/>
                                <w:i/>
                                <w:iCs/>
                              </w:rPr>
                              <w:t xml:space="preserve"> sila ug andam maminaw sa </w:t>
                            </w:r>
                            <w:r w:rsidRPr="00765ED2">
                              <w:rPr>
                                <w:rFonts w:ascii="Arial" w:hAnsi="Arial" w:cs="Arial"/>
                              </w:rPr>
                              <w:t>concerns</w:t>
                            </w:r>
                            <w:r w:rsidRPr="003A6A1F">
                              <w:rPr>
                                <w:rFonts w:ascii="Arial" w:hAnsi="Arial" w:cs="Arial"/>
                                <w:i/>
                                <w:iCs/>
                              </w:rPr>
                              <w:t xml:space="preserve"> sa </w:t>
                            </w:r>
                            <w:r w:rsidRPr="00765ED2">
                              <w:rPr>
                                <w:rFonts w:ascii="Arial" w:hAnsi="Arial" w:cs="Arial"/>
                              </w:rPr>
                              <w:t>staff</w:t>
                            </w:r>
                            <w:r w:rsidRPr="003A6A1F">
                              <w:rPr>
                                <w:rFonts w:ascii="Arial" w:hAnsi="Arial" w:cs="Arial"/>
                                <w:i/>
                                <w:iCs/>
                              </w:rPr>
                              <w:t xml:space="preserve">. Bisan </w:t>
                            </w:r>
                            <w:r w:rsidRPr="00765ED2">
                              <w:rPr>
                                <w:rFonts w:ascii="Arial" w:hAnsi="Arial" w:cs="Arial"/>
                              </w:rPr>
                              <w:t>busy</w:t>
                            </w:r>
                            <w:r w:rsidRPr="003A6A1F">
                              <w:rPr>
                                <w:rFonts w:ascii="Arial" w:hAnsi="Arial" w:cs="Arial"/>
                                <w:i/>
                                <w:iCs/>
                              </w:rPr>
                              <w:t xml:space="preserve">, ilang </w:t>
                            </w:r>
                            <w:r w:rsidRPr="00765ED2">
                              <w:rPr>
                                <w:rFonts w:ascii="Arial" w:hAnsi="Arial" w:cs="Arial"/>
                              </w:rPr>
                              <w:t>time</w:t>
                            </w:r>
                            <w:r w:rsidRPr="003A6A1F">
                              <w:rPr>
                                <w:rFonts w:ascii="Arial" w:hAnsi="Arial" w:cs="Arial"/>
                                <w:i/>
                                <w:iCs/>
                              </w:rPr>
                              <w:t xml:space="preserve"> i-</w:t>
                            </w:r>
                            <w:r w:rsidRPr="00765ED2">
                              <w:rPr>
                                <w:rFonts w:ascii="Arial" w:hAnsi="Arial" w:cs="Arial"/>
                              </w:rPr>
                              <w:t>allocate</w:t>
                            </w:r>
                            <w:r w:rsidRPr="003A6A1F">
                              <w:rPr>
                                <w:rFonts w:ascii="Arial" w:hAnsi="Arial" w:cs="Arial"/>
                                <w:i/>
                                <w:iCs/>
                              </w:rPr>
                              <w:t xml:space="preserve"> para sa </w:t>
                            </w:r>
                            <w:r w:rsidRPr="00765ED2">
                              <w:rPr>
                                <w:rFonts w:ascii="Arial" w:hAnsi="Arial" w:cs="Arial"/>
                              </w:rPr>
                              <w:t>consultation</w:t>
                            </w:r>
                            <w:r w:rsidRPr="003A6A1F">
                              <w:rPr>
                                <w:rFonts w:ascii="Arial" w:hAnsi="Arial" w:cs="Arial"/>
                                <w:i/>
                                <w:iCs/>
                              </w:rPr>
                              <w:t xml:space="preserve"> or pag-istorya sa </w:t>
                            </w:r>
                            <w:r w:rsidRPr="00765ED2">
                              <w:rPr>
                                <w:rFonts w:ascii="Arial" w:hAnsi="Arial" w:cs="Arial"/>
                                <w:i/>
                                <w:iCs/>
                                <w:u w:val="single"/>
                              </w:rPr>
                              <w:t>team</w:t>
                            </w:r>
                            <w:r w:rsidRPr="003A6A1F">
                              <w:rPr>
                                <w:rFonts w:ascii="Arial" w:hAnsi="Arial" w:cs="Arial"/>
                                <w:i/>
                                <w:iCs/>
                              </w:rPr>
                              <w:t xml:space="preserve">, mao nga mas </w:t>
                            </w:r>
                            <w:r w:rsidRPr="00765ED2">
                              <w:rPr>
                                <w:rFonts w:ascii="Arial" w:hAnsi="Arial" w:cs="Arial"/>
                              </w:rPr>
                              <w:t>organized</w:t>
                            </w:r>
                            <w:r w:rsidRPr="003A6A1F">
                              <w:rPr>
                                <w:rFonts w:ascii="Arial" w:hAnsi="Arial" w:cs="Arial"/>
                                <w:i/>
                                <w:iCs/>
                              </w:rPr>
                              <w:t xml:space="preserve"> ug </w:t>
                            </w:r>
                            <w:r w:rsidRPr="00765ED2">
                              <w:rPr>
                                <w:rFonts w:ascii="Arial" w:hAnsi="Arial" w:cs="Arial"/>
                              </w:rPr>
                              <w:t>cooperative</w:t>
                            </w:r>
                            <w:r w:rsidRPr="003A6A1F">
                              <w:rPr>
                                <w:rFonts w:ascii="Arial" w:hAnsi="Arial" w:cs="Arial"/>
                                <w:i/>
                                <w:iCs/>
                              </w:rPr>
                              <w:t xml:space="preserve"> mi sa trabaho.</w:t>
                            </w:r>
                            <w:r w:rsidR="001D5503" w:rsidRPr="001D5503">
                              <w:rPr>
                                <w:rFonts w:ascii="Arial" w:hAnsi="Arial" w:cs="Arial"/>
                                <w:i/>
                                <w:iCs/>
                              </w:rPr>
                              <w:t xml:space="preserve"> </w:t>
                            </w:r>
                            <w:r w:rsidR="001D5503" w:rsidRPr="001D5503">
                              <w:rPr>
                                <w:rFonts w:ascii="Arial" w:hAnsi="Arial" w:cs="Arial"/>
                              </w:rPr>
                              <w:t>(FGD 3_Q</w:t>
                            </w:r>
                            <w:r w:rsidR="0053756B">
                              <w:rPr>
                                <w:rFonts w:ascii="Arial" w:hAnsi="Arial" w:cs="Arial"/>
                              </w:rPr>
                              <w:t>4</w:t>
                            </w:r>
                            <w:r w:rsidR="001D5503" w:rsidRPr="001D5503">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51A11" id="_x0000_s1032" type="#_x0000_t202" style="position:absolute;left:0;text-align:left;margin-left:104.65pt;margin-top:26.25pt;width:270.4pt;height:81.15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" strokecolor="window">
                <v:textbox>
                  <w:txbxContent>
                    <w:p w14:paraId="65C68F83" w14:textId="661F7BAF" w:rsidR="003D3DDE" w:rsidRPr="003A6A1F" w:rsidRDefault="00AE7B0F" w:rsidP="003A6A1F">
                      <w:pPr>
                        <w:jc w:val="both"/>
                        <w:rPr>
                          <w:i/>
                          <w:iCs/>
                        </w:rPr>
                      </w:pPr>
                      <w:r w:rsidRPr="003A6A1F">
                        <w:rPr>
                          <w:rFonts w:ascii="Arial" w:hAnsi="Arial" w:cs="Arial"/>
                          <w:i/>
                          <w:iCs/>
                        </w:rPr>
                        <w:t xml:space="preserve">Oo, kay </w:t>
                      </w:r>
                      <w:r w:rsidRPr="00765ED2">
                        <w:rPr>
                          <w:rFonts w:ascii="Arial" w:hAnsi="Arial" w:cs="Arial"/>
                        </w:rPr>
                        <w:t>approachable</w:t>
                      </w:r>
                      <w:r w:rsidRPr="003A6A1F">
                        <w:rPr>
                          <w:rFonts w:ascii="Arial" w:hAnsi="Arial" w:cs="Arial"/>
                          <w:i/>
                          <w:iCs/>
                        </w:rPr>
                        <w:t xml:space="preserve"> sila ug andam maminaw sa </w:t>
                      </w:r>
                      <w:r w:rsidRPr="00765ED2">
                        <w:rPr>
                          <w:rFonts w:ascii="Arial" w:hAnsi="Arial" w:cs="Arial"/>
                        </w:rPr>
                        <w:t>concerns</w:t>
                      </w:r>
                      <w:r w:rsidRPr="003A6A1F">
                        <w:rPr>
                          <w:rFonts w:ascii="Arial" w:hAnsi="Arial" w:cs="Arial"/>
                          <w:i/>
                          <w:iCs/>
                        </w:rPr>
                        <w:t xml:space="preserve"> sa </w:t>
                      </w:r>
                      <w:r w:rsidRPr="00765ED2">
                        <w:rPr>
                          <w:rFonts w:ascii="Arial" w:hAnsi="Arial" w:cs="Arial"/>
                        </w:rPr>
                        <w:t>staff</w:t>
                      </w:r>
                      <w:r w:rsidRPr="003A6A1F">
                        <w:rPr>
                          <w:rFonts w:ascii="Arial" w:hAnsi="Arial" w:cs="Arial"/>
                          <w:i/>
                          <w:iCs/>
                        </w:rPr>
                        <w:t xml:space="preserve">. Bisan </w:t>
                      </w:r>
                      <w:r w:rsidRPr="00765ED2">
                        <w:rPr>
                          <w:rFonts w:ascii="Arial" w:hAnsi="Arial" w:cs="Arial"/>
                        </w:rPr>
                        <w:t>busy</w:t>
                      </w:r>
                      <w:r w:rsidRPr="003A6A1F">
                        <w:rPr>
                          <w:rFonts w:ascii="Arial" w:hAnsi="Arial" w:cs="Arial"/>
                          <w:i/>
                          <w:iCs/>
                        </w:rPr>
                        <w:t xml:space="preserve">, ilang </w:t>
                      </w:r>
                      <w:r w:rsidRPr="00765ED2">
                        <w:rPr>
                          <w:rFonts w:ascii="Arial" w:hAnsi="Arial" w:cs="Arial"/>
                        </w:rPr>
                        <w:t>time</w:t>
                      </w:r>
                      <w:r w:rsidRPr="003A6A1F">
                        <w:rPr>
                          <w:rFonts w:ascii="Arial" w:hAnsi="Arial" w:cs="Arial"/>
                          <w:i/>
                          <w:iCs/>
                        </w:rPr>
                        <w:t xml:space="preserve"> i-</w:t>
                      </w:r>
                      <w:r w:rsidRPr="00765ED2">
                        <w:rPr>
                          <w:rFonts w:ascii="Arial" w:hAnsi="Arial" w:cs="Arial"/>
                        </w:rPr>
                        <w:t>allocate</w:t>
                      </w:r>
                      <w:r w:rsidRPr="003A6A1F">
                        <w:rPr>
                          <w:rFonts w:ascii="Arial" w:hAnsi="Arial" w:cs="Arial"/>
                          <w:i/>
                          <w:iCs/>
                        </w:rPr>
                        <w:t xml:space="preserve"> para sa </w:t>
                      </w:r>
                      <w:r w:rsidRPr="00765ED2">
                        <w:rPr>
                          <w:rFonts w:ascii="Arial" w:hAnsi="Arial" w:cs="Arial"/>
                        </w:rPr>
                        <w:t>consultation</w:t>
                      </w:r>
                      <w:r w:rsidRPr="003A6A1F">
                        <w:rPr>
                          <w:rFonts w:ascii="Arial" w:hAnsi="Arial" w:cs="Arial"/>
                          <w:i/>
                          <w:iCs/>
                        </w:rPr>
                        <w:t xml:space="preserve"> or pag-istorya sa </w:t>
                      </w:r>
                      <w:r w:rsidRPr="00765ED2">
                        <w:rPr>
                          <w:rFonts w:ascii="Arial" w:hAnsi="Arial" w:cs="Arial"/>
                          <w:i/>
                          <w:iCs/>
                          <w:u w:val="single"/>
                        </w:rPr>
                        <w:t>team</w:t>
                      </w:r>
                      <w:r w:rsidRPr="003A6A1F">
                        <w:rPr>
                          <w:rFonts w:ascii="Arial" w:hAnsi="Arial" w:cs="Arial"/>
                          <w:i/>
                          <w:iCs/>
                        </w:rPr>
                        <w:t xml:space="preserve">, mao nga mas </w:t>
                      </w:r>
                      <w:r w:rsidRPr="00765ED2">
                        <w:rPr>
                          <w:rFonts w:ascii="Arial" w:hAnsi="Arial" w:cs="Arial"/>
                        </w:rPr>
                        <w:t>organized</w:t>
                      </w:r>
                      <w:r w:rsidRPr="003A6A1F">
                        <w:rPr>
                          <w:rFonts w:ascii="Arial" w:hAnsi="Arial" w:cs="Arial"/>
                          <w:i/>
                          <w:iCs/>
                        </w:rPr>
                        <w:t xml:space="preserve"> ug </w:t>
                      </w:r>
                      <w:r w:rsidRPr="00765ED2">
                        <w:rPr>
                          <w:rFonts w:ascii="Arial" w:hAnsi="Arial" w:cs="Arial"/>
                        </w:rPr>
                        <w:t>cooperative</w:t>
                      </w:r>
                      <w:r w:rsidRPr="003A6A1F">
                        <w:rPr>
                          <w:rFonts w:ascii="Arial" w:hAnsi="Arial" w:cs="Arial"/>
                          <w:i/>
                          <w:iCs/>
                        </w:rPr>
                        <w:t xml:space="preserve"> mi sa trabaho.</w:t>
                      </w:r>
                      <w:r w:rsidR="001D5503" w:rsidRPr="001D5503">
                        <w:rPr>
                          <w:rFonts w:ascii="Arial" w:hAnsi="Arial" w:cs="Arial"/>
                          <w:i/>
                          <w:iCs/>
                        </w:rPr>
                        <w:t xml:space="preserve"> </w:t>
                      </w:r>
                      <w:r w:rsidR="001D5503" w:rsidRPr="001D5503">
                        <w:rPr>
                          <w:rFonts w:ascii="Arial" w:hAnsi="Arial" w:cs="Arial"/>
                        </w:rPr>
                        <w:t>(FGD 3_Q</w:t>
                      </w:r>
                      <w:r w:rsidR="0053756B">
                        <w:rPr>
                          <w:rFonts w:ascii="Arial" w:hAnsi="Arial" w:cs="Arial"/>
                        </w:rPr>
                        <w:t>4</w:t>
                      </w:r>
                      <w:r w:rsidR="001D5503" w:rsidRPr="001D5503">
                        <w:rPr>
                          <w:rFonts w:ascii="Arial" w:hAnsi="Arial" w:cs="Arial"/>
                        </w:rPr>
                        <w:t>.1)</w:t>
                      </w:r>
                    </w:p>
                  </w:txbxContent>
                </v:textbox>
                <w10:wrap anchorx="margin"/>
              </v:shape>
            </w:pict>
          </mc:Fallback>
        </mc:AlternateContent>
      </w:r>
      <w:proofErr w:type="gramStart"/>
      <w:r w:rsidR="00364D96" w:rsidRPr="00164E90">
        <w:rPr>
          <w:rFonts w:ascii="Arial" w:eastAsia="Arial" w:hAnsi="Arial" w:cs="Arial"/>
          <w:lang w:val="en-US"/>
        </w:rPr>
        <w:t xml:space="preserve">Ryan </w:t>
      </w:r>
      <w:r w:rsidR="00C86547" w:rsidRPr="00164E90">
        <w:rPr>
          <w:rFonts w:ascii="Arial" w:eastAsia="Arial" w:hAnsi="Arial" w:cs="Arial"/>
          <w:lang w:val="en-US"/>
        </w:rPr>
        <w:t xml:space="preserve"> shared</w:t>
      </w:r>
      <w:proofErr w:type="gramEnd"/>
      <w:r w:rsidRPr="00164E90">
        <w:rPr>
          <w:rFonts w:ascii="Arial" w:eastAsia="Arial" w:hAnsi="Arial" w:cs="Arial"/>
          <w:lang w:val="en-US"/>
        </w:rPr>
        <w:t>:</w:t>
      </w:r>
    </w:p>
    <w:p w14:paraId="500895BB" w14:textId="7DDA8CA1" w:rsidR="003D3DDE" w:rsidRPr="00164E90" w:rsidRDefault="003D3DDE" w:rsidP="00C86547">
      <w:pPr>
        <w:tabs>
          <w:tab w:val="left" w:pos="709"/>
        </w:tabs>
        <w:spacing w:line="480" w:lineRule="auto"/>
        <w:jc w:val="both"/>
        <w:rPr>
          <w:rFonts w:ascii="Arial" w:eastAsia="Arial" w:hAnsi="Arial" w:cs="Arial"/>
          <w:lang w:val="en-US"/>
        </w:rPr>
      </w:pPr>
    </w:p>
    <w:p w14:paraId="60A22BB2" w14:textId="77777777" w:rsidR="003D3DDE" w:rsidRPr="00164E90" w:rsidRDefault="003D3DDE" w:rsidP="00C86547">
      <w:pPr>
        <w:tabs>
          <w:tab w:val="left" w:pos="709"/>
        </w:tabs>
        <w:spacing w:line="480" w:lineRule="auto"/>
        <w:jc w:val="both"/>
        <w:rPr>
          <w:rFonts w:ascii="Arial" w:eastAsia="Arial" w:hAnsi="Arial" w:cs="Arial"/>
          <w:lang w:val="en-US"/>
        </w:rPr>
      </w:pPr>
    </w:p>
    <w:p w14:paraId="501AD239" w14:textId="5E72C3B8" w:rsidR="003D3DDE" w:rsidRPr="00164E90" w:rsidRDefault="002259AD" w:rsidP="00C86547">
      <w:pPr>
        <w:tabs>
          <w:tab w:val="left" w:pos="709"/>
        </w:tabs>
        <w:spacing w:line="480" w:lineRule="auto"/>
        <w:jc w:val="both"/>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50" behindDoc="1" locked="0" layoutInCell="1" allowOverlap="1" wp14:anchorId="520750BC" wp14:editId="43FC7BE8">
                <wp:simplePos x="0" y="0"/>
                <wp:positionH relativeFrom="margin">
                  <wp:posOffset>1365120</wp:posOffset>
                </wp:positionH>
                <wp:positionV relativeFrom="paragraph">
                  <wp:posOffset>353675</wp:posOffset>
                </wp:positionV>
                <wp:extent cx="3434080" cy="1022400"/>
                <wp:effectExtent l="0" t="0" r="1397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22400"/>
                        </a:xfrm>
                        <a:prstGeom prst="rect">
                          <a:avLst/>
                        </a:prstGeom>
                        <a:solidFill>
                          <a:srgbClr val="FFFFFF"/>
                        </a:solidFill>
                        <a:ln w="9525">
                          <a:solidFill>
                            <a:sysClr val="window" lastClr="FFFFFF"/>
                          </a:solidFill>
                          <a:miter lim="800000"/>
                          <a:headEnd/>
                          <a:tailEnd/>
                        </a:ln>
                      </wps:spPr>
                      <wps:txbx>
                        <w:txbxContent>
                          <w:p w14:paraId="0513E0FD" w14:textId="4E05D0D8" w:rsidR="003A6A1F" w:rsidRDefault="0066317F" w:rsidP="003A6A1F">
                            <w:pPr>
                              <w:jc w:val="both"/>
                            </w:pPr>
                            <w:r w:rsidRPr="0066317F">
                              <w:rPr>
                                <w:rFonts w:ascii="Arial" w:hAnsi="Arial" w:cs="Arial"/>
                              </w:rPr>
                              <w:t xml:space="preserve">Yes, because they are approachable and willing to listen to staff concerns. Even if they’re busy, they allot time for consultations or team discussions, which helps us work more efficiently.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750BC" id="Text Box 3" o:spid="_x0000_s1033" type="#_x0000_t202" style="position:absolute;left:0;text-align:left;margin-left:107.5pt;margin-top:27.85pt;width:270.4pt;height:80.5pt;z-index:-251658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" strokecolor="window">
                <v:textbox>
                  <w:txbxContent>
                    <w:p w14:paraId="0513E0FD" w14:textId="4E05D0D8" w:rsidR="003A6A1F" w:rsidRDefault="0066317F" w:rsidP="003A6A1F">
                      <w:pPr>
                        <w:jc w:val="both"/>
                      </w:pPr>
                      <w:r w:rsidRPr="0066317F">
                        <w:rPr>
                          <w:rFonts w:ascii="Arial" w:hAnsi="Arial" w:cs="Arial"/>
                        </w:rPr>
                        <w:t xml:space="preserve">Yes, because they are approachable and willing to listen to staff concerns. Even if they’re busy, they allot time for consultations or team discussions, which helps us work more efficiently. </w:t>
                      </w:r>
                    </w:p>
                  </w:txbxContent>
                </v:textbox>
                <w10:wrap anchorx="margin"/>
              </v:shape>
            </w:pict>
          </mc:Fallback>
        </mc:AlternateContent>
      </w:r>
    </w:p>
    <w:p w14:paraId="5EF5F918" w14:textId="5569FF44" w:rsidR="003D3DDE" w:rsidRPr="00164E90" w:rsidRDefault="003D3DDE" w:rsidP="00C86547">
      <w:pPr>
        <w:tabs>
          <w:tab w:val="left" w:pos="709"/>
        </w:tabs>
        <w:spacing w:line="480" w:lineRule="auto"/>
        <w:jc w:val="both"/>
        <w:rPr>
          <w:rFonts w:ascii="Arial" w:eastAsia="Arial" w:hAnsi="Arial" w:cs="Arial"/>
          <w:lang w:val="en-US"/>
        </w:rPr>
      </w:pPr>
    </w:p>
    <w:p w14:paraId="4FDD8C0B" w14:textId="41881F52" w:rsidR="003D3DDE" w:rsidRPr="00164E90" w:rsidRDefault="003D3DDE" w:rsidP="00C86547">
      <w:pPr>
        <w:tabs>
          <w:tab w:val="left" w:pos="709"/>
        </w:tabs>
        <w:spacing w:line="480" w:lineRule="auto"/>
        <w:jc w:val="both"/>
        <w:rPr>
          <w:rFonts w:ascii="Arial" w:eastAsia="Arial" w:hAnsi="Arial" w:cs="Arial"/>
          <w:lang w:val="en-US"/>
        </w:rPr>
      </w:pPr>
    </w:p>
    <w:p w14:paraId="40B58168" w14:textId="77777777" w:rsidR="00E25BF3" w:rsidRPr="00164E90" w:rsidRDefault="00E25BF3" w:rsidP="00C86547">
      <w:pPr>
        <w:tabs>
          <w:tab w:val="left" w:pos="709"/>
        </w:tabs>
        <w:spacing w:line="480" w:lineRule="auto"/>
        <w:jc w:val="both"/>
        <w:rPr>
          <w:rFonts w:ascii="Arial" w:eastAsia="Arial" w:hAnsi="Arial" w:cs="Arial"/>
          <w:lang w:val="en-US"/>
        </w:rPr>
      </w:pPr>
    </w:p>
    <w:p w14:paraId="6F571888" w14:textId="205D818C" w:rsidR="00C86547" w:rsidRPr="00164E90" w:rsidRDefault="00E25BF3" w:rsidP="00DE35B8">
      <w:pPr>
        <w:tabs>
          <w:tab w:val="left" w:pos="709"/>
        </w:tabs>
        <w:spacing w:line="480" w:lineRule="auto"/>
        <w:jc w:val="both"/>
        <w:rPr>
          <w:rFonts w:ascii="Arial" w:eastAsia="Arial" w:hAnsi="Arial" w:cs="Arial"/>
          <w:lang w:val="en-US"/>
        </w:rPr>
      </w:pPr>
      <w:r w:rsidRPr="00164E90">
        <w:rPr>
          <w:rFonts w:ascii="Arial" w:eastAsia="Arial" w:hAnsi="Arial" w:cs="Arial"/>
          <w:lang w:val="en-US"/>
        </w:rPr>
        <w:lastRenderedPageBreak/>
        <w:tab/>
      </w:r>
      <w:r w:rsidR="00C86547" w:rsidRPr="00164E90">
        <w:rPr>
          <w:rFonts w:ascii="Arial" w:eastAsia="Arial" w:hAnsi="Arial" w:cs="Arial"/>
          <w:lang w:val="en-US"/>
        </w:rPr>
        <w:t>Such practices indicate that consultation is an important mechanism through which leaders demonstrate respect for employee input and promote shared responsibility in public-sector settings.</w:t>
      </w:r>
      <w:r w:rsidR="003F31CD" w:rsidRPr="00164E90">
        <w:rPr>
          <w:rFonts w:ascii="Arial" w:eastAsia="Arial" w:hAnsi="Arial" w:cs="Arial"/>
          <w:lang w:val="en-US"/>
        </w:rPr>
        <w:t xml:space="preserve"> </w:t>
      </w:r>
      <w:r w:rsidR="00C86547" w:rsidRPr="00164E90">
        <w:rPr>
          <w:rFonts w:ascii="Arial" w:eastAsia="Arial" w:hAnsi="Arial" w:cs="Arial"/>
          <w:lang w:val="en-US"/>
        </w:rPr>
        <w:t xml:space="preserve">Recent studies support these observations. </w:t>
      </w:r>
      <w:r w:rsidR="00343A0F" w:rsidRPr="00164E90">
        <w:rPr>
          <w:rFonts w:ascii="Arial" w:eastAsia="Arial" w:hAnsi="Arial" w:cs="Arial"/>
          <w:lang w:val="en-US"/>
        </w:rPr>
        <w:t>Wang</w:t>
      </w:r>
      <w:r w:rsidR="00C86547" w:rsidRPr="00164E90">
        <w:rPr>
          <w:rFonts w:ascii="Arial" w:eastAsia="Arial" w:hAnsi="Arial" w:cs="Arial"/>
          <w:lang w:val="en-US"/>
        </w:rPr>
        <w:t xml:space="preserve">, </w:t>
      </w:r>
      <w:r w:rsidR="00343A0F" w:rsidRPr="00164E90">
        <w:rPr>
          <w:rFonts w:ascii="Arial" w:eastAsia="Arial" w:hAnsi="Arial" w:cs="Arial"/>
          <w:lang w:val="en-US"/>
        </w:rPr>
        <w:t>Feng</w:t>
      </w:r>
      <w:r w:rsidR="00DE35B8" w:rsidRPr="00164E90">
        <w:rPr>
          <w:rFonts w:ascii="Arial" w:eastAsia="Arial" w:hAnsi="Arial" w:cs="Arial"/>
          <w:lang w:val="en-US"/>
        </w:rPr>
        <w:t xml:space="preserve"> and</w:t>
      </w:r>
      <w:r w:rsidR="00343A0F" w:rsidRPr="00164E90">
        <w:rPr>
          <w:rFonts w:ascii="Arial" w:eastAsia="Arial" w:hAnsi="Arial" w:cs="Arial"/>
          <w:lang w:val="en-US"/>
        </w:rPr>
        <w:t xml:space="preserve"> Li</w:t>
      </w:r>
      <w:r w:rsidR="00DE35B8" w:rsidRPr="00164E90">
        <w:rPr>
          <w:rFonts w:ascii="Arial" w:eastAsia="Arial" w:hAnsi="Arial" w:cs="Arial"/>
          <w:lang w:val="en-US"/>
        </w:rPr>
        <w:t xml:space="preserve"> </w:t>
      </w:r>
      <w:r w:rsidR="00C86547" w:rsidRPr="00164E90">
        <w:rPr>
          <w:rFonts w:ascii="Arial" w:eastAsia="Arial" w:hAnsi="Arial" w:cs="Arial"/>
          <w:lang w:val="en-US"/>
        </w:rPr>
        <w:t>(202</w:t>
      </w:r>
      <w:r w:rsidR="00343A0F" w:rsidRPr="00164E90">
        <w:rPr>
          <w:rFonts w:ascii="Arial" w:eastAsia="Arial" w:hAnsi="Arial" w:cs="Arial"/>
          <w:lang w:val="en-US"/>
        </w:rPr>
        <w:t>5</w:t>
      </w:r>
      <w:r w:rsidR="00C86547" w:rsidRPr="00164E90">
        <w:rPr>
          <w:rFonts w:ascii="Arial" w:eastAsia="Arial" w:hAnsi="Arial" w:cs="Arial"/>
          <w:lang w:val="en-US"/>
        </w:rPr>
        <w:t>) explained that inclusive leadership strengthens employee engagement by fostering an environment where individuals feel valued and encouraged to participate in organizational processes. Similarly,</w:t>
      </w:r>
      <w:r w:rsidR="00DE35B8" w:rsidRPr="00164E90">
        <w:rPr>
          <w:rFonts w:ascii="Arial" w:eastAsia="Arial" w:hAnsi="Arial" w:cs="Arial"/>
          <w:lang w:val="en-US"/>
        </w:rPr>
        <w:t xml:space="preserve"> Yang, Wang, Huang, Han and Zhou (2025)</w:t>
      </w:r>
      <w:r w:rsidR="00C86547" w:rsidRPr="00164E90">
        <w:rPr>
          <w:rFonts w:ascii="Arial" w:eastAsia="Arial" w:hAnsi="Arial" w:cs="Arial"/>
          <w:lang w:val="en-US"/>
        </w:rPr>
        <w:t xml:space="preserve"> </w:t>
      </w:r>
      <w:r w:rsidR="00DE35B8" w:rsidRPr="00164E90">
        <w:rPr>
          <w:rFonts w:ascii="Arial" w:eastAsia="Arial" w:hAnsi="Arial" w:cs="Arial"/>
          <w:lang w:val="en-US"/>
        </w:rPr>
        <w:t>shows inclusive leadership boosts voice via openness/accessibility, creating emotional trust and resource support for idea-sharing without fear.</w:t>
      </w:r>
      <w:r w:rsidR="003A4F59" w:rsidRPr="00164E90">
        <w:rPr>
          <w:rFonts w:ascii="Arial" w:eastAsia="Arial" w:hAnsi="Arial" w:cs="Arial"/>
          <w:lang w:val="en-US"/>
        </w:rPr>
        <w:t xml:space="preserve"> </w:t>
      </w:r>
      <w:r w:rsidR="00C86547" w:rsidRPr="00164E90">
        <w:rPr>
          <w:rFonts w:ascii="Arial" w:eastAsia="Arial" w:hAnsi="Arial" w:cs="Arial"/>
          <w:lang w:val="en-US"/>
        </w:rPr>
        <w:t xml:space="preserve">In the public sector, where adherence to rules must be balanced with participatory governance, </w:t>
      </w:r>
      <w:r w:rsidR="002259AD" w:rsidRPr="00164E90">
        <w:rPr>
          <w:rFonts w:ascii="Arial" w:eastAsia="Arial" w:hAnsi="Arial" w:cs="Arial"/>
          <w:lang w:val="en-US"/>
        </w:rPr>
        <w:t xml:space="preserve">Omar and </w:t>
      </w:r>
      <w:proofErr w:type="spellStart"/>
      <w:r w:rsidR="002259AD" w:rsidRPr="00164E90">
        <w:rPr>
          <w:rFonts w:ascii="Arial" w:eastAsia="Arial" w:hAnsi="Arial" w:cs="Arial"/>
          <w:lang w:val="en-US"/>
        </w:rPr>
        <w:t>Auso</w:t>
      </w:r>
      <w:proofErr w:type="spellEnd"/>
      <w:r w:rsidR="00C86547" w:rsidRPr="00164E90">
        <w:rPr>
          <w:rFonts w:ascii="Arial" w:eastAsia="Arial" w:hAnsi="Arial" w:cs="Arial"/>
          <w:lang w:val="en-US"/>
        </w:rPr>
        <w:t xml:space="preserve"> (2025) emphasized that consultative leadership </w:t>
      </w:r>
      <w:r w:rsidR="002259AD" w:rsidRPr="00164E90">
        <w:rPr>
          <w:rFonts w:ascii="Arial" w:eastAsia="Arial" w:hAnsi="Arial" w:cs="Arial"/>
          <w:lang w:val="en-US"/>
        </w:rPr>
        <w:t>practices enhance collaboration and trust among employees by deliberately incorporating their input into decision-making processes.</w:t>
      </w:r>
      <w:r w:rsidR="00C86547" w:rsidRPr="00164E90">
        <w:rPr>
          <w:rFonts w:ascii="Arial" w:eastAsia="Arial" w:hAnsi="Arial" w:cs="Arial"/>
          <w:lang w:val="en-US"/>
        </w:rPr>
        <w:t xml:space="preserve"> In this study, as summarized in Table 5, inclusive and consultative leadership was manifested through both employee participation in decision-making and the consistent application of rules, reinforcing ethical leadership and supporting a cooperative and engaged work environment.</w:t>
      </w:r>
    </w:p>
    <w:p w14:paraId="06017E42" w14:textId="77777777" w:rsidR="00C86547" w:rsidRPr="00164E90" w:rsidRDefault="00C86547" w:rsidP="00C86547">
      <w:pPr>
        <w:tabs>
          <w:tab w:val="left" w:pos="709"/>
        </w:tabs>
        <w:spacing w:line="480" w:lineRule="auto"/>
        <w:jc w:val="both"/>
        <w:rPr>
          <w:rFonts w:ascii="Arial" w:eastAsia="Arial" w:hAnsi="Arial" w:cs="Arial"/>
          <w:lang w:val="en-US"/>
        </w:rPr>
      </w:pPr>
    </w:p>
    <w:p w14:paraId="47868911" w14:textId="7E91471B" w:rsidR="00414D83" w:rsidRPr="00164E90" w:rsidRDefault="00C86547" w:rsidP="00414D83">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 xml:space="preserve"> </w:t>
      </w:r>
      <w:r w:rsidR="00002D37" w:rsidRPr="00164E90">
        <w:rPr>
          <w:rFonts w:ascii="Arial" w:eastAsia="Arial" w:hAnsi="Arial" w:cs="Arial"/>
          <w:b/>
          <w:bCs/>
          <w:lang w:val="en-US"/>
        </w:rPr>
        <w:t>Fairness and Equal Treatment</w:t>
      </w:r>
      <w:r w:rsidR="00494B91" w:rsidRPr="00164E90">
        <w:rPr>
          <w:rFonts w:ascii="Arial" w:eastAsia="Arial" w:hAnsi="Arial" w:cs="Arial"/>
          <w:b/>
          <w:bCs/>
          <w:lang w:val="en-US"/>
        </w:rPr>
        <w:t xml:space="preserve">. </w:t>
      </w:r>
      <w:r w:rsidR="000B322D" w:rsidRPr="00164E90">
        <w:rPr>
          <w:rFonts w:ascii="Arial" w:eastAsia="Arial" w:hAnsi="Arial" w:cs="Arial"/>
          <w:lang w:val="en-US"/>
        </w:rPr>
        <w:t xml:space="preserve">Fair treatment surfaced as a central theme in ethical leadership, particularly in shaping employee motivation and compliance. As reflected in Table 5, participants emphasized that unit heads apply rules consistently and treat employees equally regardless of employment status, whether regular or job order. </w:t>
      </w:r>
    </w:p>
    <w:p w14:paraId="4A3BDE00" w14:textId="2A24A787" w:rsidR="009870CF" w:rsidRPr="00164E90" w:rsidRDefault="00E27F1C" w:rsidP="000B322D">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Alen</w:t>
      </w:r>
      <w:r w:rsidR="00416A23" w:rsidRPr="00164E90">
        <w:rPr>
          <w:rFonts w:ascii="Arial" w:eastAsia="Arial" w:hAnsi="Arial" w:cs="Arial"/>
          <w:lang w:val="en-US"/>
        </w:rPr>
        <w:t xml:space="preserve"> responded </w:t>
      </w:r>
      <w:r w:rsidR="000B322D" w:rsidRPr="00164E90">
        <w:rPr>
          <w:rFonts w:ascii="Arial" w:eastAsia="Arial" w:hAnsi="Arial" w:cs="Arial"/>
          <w:lang w:val="en-US"/>
        </w:rPr>
        <w:t>that</w:t>
      </w:r>
      <w:r w:rsidR="009870CF" w:rsidRPr="00164E90">
        <w:rPr>
          <w:rFonts w:ascii="Arial" w:eastAsia="Arial" w:hAnsi="Arial" w:cs="Arial"/>
          <w:lang w:val="en-US"/>
        </w:rPr>
        <w:t>:</w:t>
      </w:r>
    </w:p>
    <w:p w14:paraId="2891D683" w14:textId="55FD7AF1" w:rsidR="009870CF" w:rsidRPr="00164E90" w:rsidRDefault="009870CF" w:rsidP="000B322D">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51" behindDoc="1" locked="0" layoutInCell="1" allowOverlap="1" wp14:anchorId="78624916" wp14:editId="4F98E118">
                <wp:simplePos x="0" y="0"/>
                <wp:positionH relativeFrom="margin">
                  <wp:posOffset>1625600</wp:posOffset>
                </wp:positionH>
                <wp:positionV relativeFrom="paragraph">
                  <wp:posOffset>45720</wp:posOffset>
                </wp:positionV>
                <wp:extent cx="3434080" cy="1219200"/>
                <wp:effectExtent l="0" t="0" r="1397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219200"/>
                        </a:xfrm>
                        <a:prstGeom prst="rect">
                          <a:avLst/>
                        </a:prstGeom>
                        <a:solidFill>
                          <a:srgbClr val="FFFFFF"/>
                        </a:solidFill>
                        <a:ln w="9525">
                          <a:solidFill>
                            <a:sysClr val="window" lastClr="FFFFFF"/>
                          </a:solidFill>
                          <a:miter lim="800000"/>
                          <a:headEnd/>
                          <a:tailEnd/>
                        </a:ln>
                      </wps:spPr>
                      <wps:txbx>
                        <w:txbxContent>
                          <w:p w14:paraId="7DDF154F" w14:textId="6C0226DF" w:rsidR="009870CF" w:rsidRPr="003A6A1F" w:rsidRDefault="00330BCC" w:rsidP="009870CF">
                            <w:pPr>
                              <w:jc w:val="both"/>
                              <w:rPr>
                                <w:i/>
                                <w:iCs/>
                              </w:rPr>
                            </w:pPr>
                            <w:r>
                              <w:rPr>
                                <w:rFonts w:ascii="Arial" w:hAnsi="Arial" w:cs="Arial"/>
                                <w:i/>
                                <w:iCs/>
                              </w:rPr>
                              <w:t>Sa among opisina, b</w:t>
                            </w:r>
                            <w:r w:rsidR="002236AA" w:rsidRPr="002236AA">
                              <w:rPr>
                                <w:rFonts w:ascii="Arial" w:hAnsi="Arial" w:cs="Arial"/>
                                <w:i/>
                                <w:iCs/>
                              </w:rPr>
                              <w:t xml:space="preserve">isan </w:t>
                            </w:r>
                            <w:r w:rsidR="00B917F2" w:rsidRPr="002259AD">
                              <w:rPr>
                                <w:rFonts w:ascii="Arial" w:hAnsi="Arial" w:cs="Arial"/>
                              </w:rPr>
                              <w:t>regular</w:t>
                            </w:r>
                            <w:r w:rsidR="002236AA" w:rsidRPr="002236AA">
                              <w:rPr>
                                <w:rFonts w:ascii="Arial" w:hAnsi="Arial" w:cs="Arial"/>
                                <w:i/>
                                <w:iCs/>
                              </w:rPr>
                              <w:t xml:space="preserve"> o </w:t>
                            </w:r>
                            <w:r w:rsidR="002236AA" w:rsidRPr="002259AD">
                              <w:rPr>
                                <w:rFonts w:ascii="Arial" w:hAnsi="Arial" w:cs="Arial"/>
                              </w:rPr>
                              <w:t>job order</w:t>
                            </w:r>
                            <w:r w:rsidR="002236AA" w:rsidRPr="002236AA">
                              <w:rPr>
                                <w:rFonts w:ascii="Arial" w:hAnsi="Arial" w:cs="Arial"/>
                                <w:i/>
                                <w:iCs/>
                              </w:rPr>
                              <w:t xml:space="preserve">, pareho ra gyud ang pagtan-aw sa amo sa among </w:t>
                            </w:r>
                            <w:r w:rsidR="002236AA" w:rsidRPr="002259AD">
                              <w:rPr>
                                <w:rFonts w:ascii="Arial" w:hAnsi="Arial" w:cs="Arial"/>
                              </w:rPr>
                              <w:t>unit head</w:t>
                            </w:r>
                            <w:r w:rsidR="002236AA" w:rsidRPr="002236AA">
                              <w:rPr>
                                <w:rFonts w:ascii="Arial" w:hAnsi="Arial" w:cs="Arial"/>
                                <w:i/>
                                <w:iCs/>
                              </w:rPr>
                              <w:t xml:space="preserve"> sa trabaho ug responsibilidad. Tungod ani, makabati mi og patas nga pag</w:t>
                            </w:r>
                            <w:r w:rsidR="00B6555C">
                              <w:rPr>
                                <w:rFonts w:ascii="Arial" w:hAnsi="Arial" w:cs="Arial"/>
                                <w:i/>
                                <w:iCs/>
                              </w:rPr>
                              <w:t xml:space="preserve"> </w:t>
                            </w:r>
                            <w:r w:rsidR="00126B94">
                              <w:rPr>
                                <w:rFonts w:ascii="Arial" w:hAnsi="Arial" w:cs="Arial"/>
                                <w:i/>
                                <w:iCs/>
                              </w:rPr>
                              <w:t>dala sa amoa</w:t>
                            </w:r>
                            <w:r w:rsidR="002236AA" w:rsidRPr="002236AA">
                              <w:rPr>
                                <w:rFonts w:ascii="Arial" w:hAnsi="Arial" w:cs="Arial"/>
                                <w:i/>
                                <w:iCs/>
                              </w:rPr>
                              <w:t xml:space="preserve"> ug mas ganado mi motrabaho kay walay </w:t>
                            </w:r>
                            <w:r w:rsidR="002236AA" w:rsidRPr="002259AD">
                              <w:rPr>
                                <w:rFonts w:ascii="Arial" w:hAnsi="Arial" w:cs="Arial"/>
                              </w:rPr>
                              <w:t>favoritism</w:t>
                            </w:r>
                            <w:r w:rsidR="002236AA" w:rsidRPr="002236AA">
                              <w:rPr>
                                <w:rFonts w:ascii="Arial" w:hAnsi="Arial" w:cs="Arial"/>
                                <w:i/>
                                <w:iCs/>
                              </w:rPr>
                              <w:t>.</w:t>
                            </w:r>
                            <w:r w:rsidR="001D5503">
                              <w:rPr>
                                <w:rFonts w:ascii="Arial" w:hAnsi="Arial" w:cs="Arial"/>
                                <w:i/>
                                <w:iCs/>
                              </w:rPr>
                              <w:t xml:space="preserve"> </w:t>
                            </w:r>
                            <w:r w:rsidR="001D5503" w:rsidRPr="001D5503">
                              <w:rPr>
                                <w:rFonts w:ascii="Arial" w:hAnsi="Arial" w:cs="Arial"/>
                              </w:rPr>
                              <w:t>(FGD 6_Q</w:t>
                            </w:r>
                            <w:r w:rsidR="0053756B">
                              <w:rPr>
                                <w:rFonts w:ascii="Arial" w:hAnsi="Arial" w:cs="Arial"/>
                              </w:rPr>
                              <w:t>4</w:t>
                            </w:r>
                            <w:r w:rsidR="001D5503" w:rsidRPr="001D5503">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24916" id="Text Box 4" o:spid="_x0000_s1034" type="#_x0000_t202" style="position:absolute;left:0;text-align:left;margin-left:128pt;margin-top:3.6pt;width:270.4pt;height:96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" strokecolor="window">
                <v:textbox>
                  <w:txbxContent>
                    <w:p w14:paraId="7DDF154F" w14:textId="6C0226DF" w:rsidR="009870CF" w:rsidRPr="003A6A1F" w:rsidRDefault="00330BCC" w:rsidP="009870CF">
                      <w:pPr>
                        <w:jc w:val="both"/>
                        <w:rPr>
                          <w:i/>
                          <w:iCs/>
                        </w:rPr>
                      </w:pPr>
                      <w:r>
                        <w:rPr>
                          <w:rFonts w:ascii="Arial" w:hAnsi="Arial" w:cs="Arial"/>
                          <w:i/>
                          <w:iCs/>
                        </w:rPr>
                        <w:t>Sa among opisina, b</w:t>
                      </w:r>
                      <w:r w:rsidR="002236AA" w:rsidRPr="002236AA">
                        <w:rPr>
                          <w:rFonts w:ascii="Arial" w:hAnsi="Arial" w:cs="Arial"/>
                          <w:i/>
                          <w:iCs/>
                        </w:rPr>
                        <w:t xml:space="preserve">isan </w:t>
                      </w:r>
                      <w:r w:rsidR="00B917F2" w:rsidRPr="002259AD">
                        <w:rPr>
                          <w:rFonts w:ascii="Arial" w:hAnsi="Arial" w:cs="Arial"/>
                        </w:rPr>
                        <w:t>regular</w:t>
                      </w:r>
                      <w:r w:rsidR="002236AA" w:rsidRPr="002236AA">
                        <w:rPr>
                          <w:rFonts w:ascii="Arial" w:hAnsi="Arial" w:cs="Arial"/>
                          <w:i/>
                          <w:iCs/>
                        </w:rPr>
                        <w:t xml:space="preserve"> o </w:t>
                      </w:r>
                      <w:r w:rsidR="002236AA" w:rsidRPr="002259AD">
                        <w:rPr>
                          <w:rFonts w:ascii="Arial" w:hAnsi="Arial" w:cs="Arial"/>
                        </w:rPr>
                        <w:t>job order</w:t>
                      </w:r>
                      <w:r w:rsidR="002236AA" w:rsidRPr="002236AA">
                        <w:rPr>
                          <w:rFonts w:ascii="Arial" w:hAnsi="Arial" w:cs="Arial"/>
                          <w:i/>
                          <w:iCs/>
                        </w:rPr>
                        <w:t xml:space="preserve">, pareho ra gyud ang pagtan-aw sa amo sa among </w:t>
                      </w:r>
                      <w:r w:rsidR="002236AA" w:rsidRPr="002259AD">
                        <w:rPr>
                          <w:rFonts w:ascii="Arial" w:hAnsi="Arial" w:cs="Arial"/>
                        </w:rPr>
                        <w:t>unit head</w:t>
                      </w:r>
                      <w:r w:rsidR="002236AA" w:rsidRPr="002236AA">
                        <w:rPr>
                          <w:rFonts w:ascii="Arial" w:hAnsi="Arial" w:cs="Arial"/>
                          <w:i/>
                          <w:iCs/>
                        </w:rPr>
                        <w:t xml:space="preserve"> sa trabaho ug responsibilidad. Tungod ani, makabati mi og patas nga pag</w:t>
                      </w:r>
                      <w:r w:rsidR="00B6555C">
                        <w:rPr>
                          <w:rFonts w:ascii="Arial" w:hAnsi="Arial" w:cs="Arial"/>
                          <w:i/>
                          <w:iCs/>
                        </w:rPr>
                        <w:t xml:space="preserve"> </w:t>
                      </w:r>
                      <w:r w:rsidR="00126B94">
                        <w:rPr>
                          <w:rFonts w:ascii="Arial" w:hAnsi="Arial" w:cs="Arial"/>
                          <w:i/>
                          <w:iCs/>
                        </w:rPr>
                        <w:t>dala sa amoa</w:t>
                      </w:r>
                      <w:r w:rsidR="002236AA" w:rsidRPr="002236AA">
                        <w:rPr>
                          <w:rFonts w:ascii="Arial" w:hAnsi="Arial" w:cs="Arial"/>
                          <w:i/>
                          <w:iCs/>
                        </w:rPr>
                        <w:t xml:space="preserve"> ug mas ganado mi motrabaho kay walay </w:t>
                      </w:r>
                      <w:r w:rsidR="002236AA" w:rsidRPr="002259AD">
                        <w:rPr>
                          <w:rFonts w:ascii="Arial" w:hAnsi="Arial" w:cs="Arial"/>
                        </w:rPr>
                        <w:t>favoritism</w:t>
                      </w:r>
                      <w:r w:rsidR="002236AA" w:rsidRPr="002236AA">
                        <w:rPr>
                          <w:rFonts w:ascii="Arial" w:hAnsi="Arial" w:cs="Arial"/>
                          <w:i/>
                          <w:iCs/>
                        </w:rPr>
                        <w:t>.</w:t>
                      </w:r>
                      <w:r w:rsidR="001D5503">
                        <w:rPr>
                          <w:rFonts w:ascii="Arial" w:hAnsi="Arial" w:cs="Arial"/>
                          <w:i/>
                          <w:iCs/>
                        </w:rPr>
                        <w:t xml:space="preserve"> </w:t>
                      </w:r>
                      <w:r w:rsidR="001D5503" w:rsidRPr="001D5503">
                        <w:rPr>
                          <w:rFonts w:ascii="Arial" w:hAnsi="Arial" w:cs="Arial"/>
                        </w:rPr>
                        <w:t>(FGD 6_Q</w:t>
                      </w:r>
                      <w:r w:rsidR="0053756B">
                        <w:rPr>
                          <w:rFonts w:ascii="Arial" w:hAnsi="Arial" w:cs="Arial"/>
                        </w:rPr>
                        <w:t>4</w:t>
                      </w:r>
                      <w:r w:rsidR="001D5503" w:rsidRPr="001D5503">
                        <w:rPr>
                          <w:rFonts w:ascii="Arial" w:hAnsi="Arial" w:cs="Arial"/>
                        </w:rPr>
                        <w:t>.1)</w:t>
                      </w:r>
                    </w:p>
                  </w:txbxContent>
                </v:textbox>
                <w10:wrap anchorx="margin"/>
              </v:shape>
            </w:pict>
          </mc:Fallback>
        </mc:AlternateContent>
      </w:r>
    </w:p>
    <w:p w14:paraId="768A7A8A" w14:textId="77777777" w:rsidR="009870CF" w:rsidRPr="00164E90" w:rsidRDefault="009870CF" w:rsidP="000B322D">
      <w:pPr>
        <w:tabs>
          <w:tab w:val="left" w:pos="709"/>
        </w:tabs>
        <w:spacing w:line="480" w:lineRule="auto"/>
        <w:ind w:left="14"/>
        <w:jc w:val="both"/>
        <w:rPr>
          <w:rFonts w:ascii="Arial" w:eastAsia="Arial" w:hAnsi="Arial" w:cs="Arial"/>
          <w:lang w:val="en-US"/>
        </w:rPr>
      </w:pPr>
    </w:p>
    <w:p w14:paraId="4756DF49" w14:textId="57C9A754" w:rsidR="0075591A" w:rsidRPr="00164E90" w:rsidRDefault="006E71A3" w:rsidP="006E71A3">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US"/>
        </w:rPr>
        <w:lastRenderedPageBreak/>
        <mc:AlternateContent>
          <mc:Choice Requires="wps">
            <w:drawing>
              <wp:anchor distT="45720" distB="45720" distL="114300" distR="114300" simplePos="0" relativeHeight="251658252" behindDoc="1" locked="0" layoutInCell="1" allowOverlap="1" wp14:anchorId="391D1FB8" wp14:editId="31BCFCF1">
                <wp:simplePos x="0" y="0"/>
                <wp:positionH relativeFrom="margin">
                  <wp:posOffset>1713699</wp:posOffset>
                </wp:positionH>
                <wp:positionV relativeFrom="paragraph">
                  <wp:posOffset>-627702</wp:posOffset>
                </wp:positionV>
                <wp:extent cx="3434080" cy="1029547"/>
                <wp:effectExtent l="0" t="0" r="1397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29547"/>
                        </a:xfrm>
                        <a:prstGeom prst="rect">
                          <a:avLst/>
                        </a:prstGeom>
                        <a:solidFill>
                          <a:srgbClr val="FFFFFF"/>
                        </a:solidFill>
                        <a:ln w="9525">
                          <a:solidFill>
                            <a:sysClr val="window" lastClr="FFFFFF"/>
                          </a:solidFill>
                          <a:miter lim="800000"/>
                          <a:headEnd/>
                          <a:tailEnd/>
                        </a:ln>
                      </wps:spPr>
                      <wps:txbx>
                        <w:txbxContent>
                          <w:p w14:paraId="644BD0F6" w14:textId="03473AE1" w:rsidR="00D9665C" w:rsidRPr="00AE0C1C" w:rsidRDefault="0040742F" w:rsidP="00D9665C">
                            <w:pPr>
                              <w:jc w:val="both"/>
                            </w:pPr>
                            <w:r w:rsidRPr="00AE0C1C">
                              <w:rPr>
                                <w:rFonts w:ascii="Arial" w:hAnsi="Arial" w:cs="Arial"/>
                              </w:rPr>
                              <w:t>In our office, whether regular or job order, our unit head treats us equally in terms of work and responsibilities. Because of this, we feel fairness in management and are more motivated to work since there is no favoritism.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D1FB8" id="Text Box 5" o:spid="_x0000_s1035" type="#_x0000_t202" style="position:absolute;left:0;text-align:left;margin-left:134.95pt;margin-top:-49.45pt;width:270.4pt;height:81.05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" strokecolor="window">
                <v:textbox>
                  <w:txbxContent>
                    <w:p w14:paraId="644BD0F6" w14:textId="03473AE1" w:rsidR="00D9665C" w:rsidRPr="00AE0C1C" w:rsidRDefault="0040742F" w:rsidP="00D9665C">
                      <w:pPr>
                        <w:jc w:val="both"/>
                      </w:pPr>
                      <w:r w:rsidRPr="00AE0C1C">
                        <w:rPr>
                          <w:rFonts w:ascii="Arial" w:hAnsi="Arial" w:cs="Arial"/>
                        </w:rPr>
                        <w:t>In our office, whether regular or job order, our unit head treats us equally in terms of work and responsibilities. Because of this, we feel fairness in management and are more motivated to work since there is no favoritism.</w:t>
                      </w:r>
                    </w:p>
                  </w:txbxContent>
                </v:textbox>
                <w10:wrap anchorx="margin"/>
              </v:shape>
            </w:pict>
          </mc:Fallback>
        </mc:AlternateContent>
      </w:r>
      <w:r w:rsidR="000B322D" w:rsidRPr="00164E90">
        <w:rPr>
          <w:rFonts w:ascii="Arial" w:eastAsia="Arial" w:hAnsi="Arial" w:cs="Arial"/>
          <w:lang w:val="en-US"/>
        </w:rPr>
        <w:t xml:space="preserve"> </w:t>
      </w:r>
      <w:r>
        <w:rPr>
          <w:rFonts w:ascii="Arial" w:eastAsia="Arial" w:hAnsi="Arial" w:cs="Arial"/>
          <w:lang w:val="en-US"/>
        </w:rPr>
        <w:tab/>
      </w:r>
    </w:p>
    <w:p w14:paraId="2B0DAAD9" w14:textId="77777777" w:rsidR="006E71A3" w:rsidRDefault="006E71A3" w:rsidP="002C17B2">
      <w:pPr>
        <w:tabs>
          <w:tab w:val="left" w:pos="709"/>
        </w:tabs>
        <w:spacing w:line="480" w:lineRule="auto"/>
        <w:jc w:val="both"/>
        <w:rPr>
          <w:rFonts w:ascii="Arial" w:eastAsia="Arial" w:hAnsi="Arial" w:cs="Arial"/>
          <w:lang w:val="en-US"/>
        </w:rPr>
      </w:pPr>
      <w:r>
        <w:rPr>
          <w:rFonts w:ascii="Arial" w:eastAsia="Arial" w:hAnsi="Arial" w:cs="Arial"/>
          <w:lang w:val="en-US"/>
        </w:rPr>
        <w:tab/>
      </w:r>
    </w:p>
    <w:p w14:paraId="72C6BCA9" w14:textId="202448E8" w:rsidR="00D20BC4" w:rsidRPr="00164E90" w:rsidRDefault="000B322D" w:rsidP="002C17B2">
      <w:pPr>
        <w:tabs>
          <w:tab w:val="left" w:pos="709"/>
        </w:tabs>
        <w:spacing w:line="480" w:lineRule="auto"/>
        <w:jc w:val="both"/>
        <w:rPr>
          <w:rFonts w:ascii="Arial" w:eastAsia="Arial" w:hAnsi="Arial" w:cs="Arial"/>
          <w:lang w:val="en-US"/>
        </w:rPr>
      </w:pPr>
      <w:r w:rsidRPr="00164E90">
        <w:rPr>
          <w:rFonts w:ascii="Arial" w:eastAsia="Arial" w:hAnsi="Arial" w:cs="Arial"/>
          <w:lang w:val="en-US"/>
        </w:rPr>
        <w:t>Such experiences suggest that fairness in leadership strengthens employees’ willingness to comply with policies and perform their duties responsibly.</w:t>
      </w:r>
      <w:r w:rsidR="00B917F2" w:rsidRPr="00164E90">
        <w:rPr>
          <w:rFonts w:ascii="Arial" w:eastAsia="Arial" w:hAnsi="Arial" w:cs="Arial"/>
          <w:lang w:val="en-US"/>
        </w:rPr>
        <w:t xml:space="preserve"> In r</w:t>
      </w:r>
      <w:r w:rsidRPr="00164E90">
        <w:rPr>
          <w:rFonts w:ascii="Arial" w:eastAsia="Arial" w:hAnsi="Arial" w:cs="Arial"/>
          <w:lang w:val="en-US"/>
        </w:rPr>
        <w:t xml:space="preserve">ecent literature supports these observations. </w:t>
      </w:r>
      <w:r w:rsidR="003776AE" w:rsidRPr="00164E90">
        <w:rPr>
          <w:rFonts w:ascii="Arial" w:eastAsia="Arial" w:hAnsi="Arial" w:cs="Arial"/>
          <w:lang w:val="en-US"/>
        </w:rPr>
        <w:t xml:space="preserve">Moon &amp; Christensen </w:t>
      </w:r>
      <w:r w:rsidRPr="00164E90">
        <w:rPr>
          <w:rFonts w:ascii="Arial" w:eastAsia="Arial" w:hAnsi="Arial" w:cs="Arial"/>
          <w:lang w:val="en-US"/>
        </w:rPr>
        <w:t>(202</w:t>
      </w:r>
      <w:r w:rsidR="003776AE" w:rsidRPr="00164E90">
        <w:rPr>
          <w:rFonts w:ascii="Arial" w:eastAsia="Arial" w:hAnsi="Arial" w:cs="Arial"/>
          <w:lang w:val="en-US"/>
        </w:rPr>
        <w:t>2</w:t>
      </w:r>
      <w:r w:rsidRPr="00164E90">
        <w:rPr>
          <w:rFonts w:ascii="Arial" w:eastAsia="Arial" w:hAnsi="Arial" w:cs="Arial"/>
          <w:lang w:val="en-US"/>
        </w:rPr>
        <w:t xml:space="preserve">) explained that </w:t>
      </w:r>
      <w:r w:rsidR="00417DB5" w:rsidRPr="00164E90">
        <w:rPr>
          <w:rFonts w:ascii="Arial" w:eastAsia="Arial" w:hAnsi="Arial" w:cs="Arial"/>
          <w:lang w:val="en-US"/>
        </w:rPr>
        <w:t>Impartial treatment by ethical leaders increases public employees' commitment and extra-role behaviors via organizational identification</w:t>
      </w:r>
      <w:r w:rsidRPr="00164E90">
        <w:rPr>
          <w:rFonts w:ascii="Arial" w:eastAsia="Arial" w:hAnsi="Arial" w:cs="Arial"/>
          <w:lang w:val="en-US"/>
        </w:rPr>
        <w:t xml:space="preserve">. Similarly, </w:t>
      </w:r>
      <w:proofErr w:type="spellStart"/>
      <w:r w:rsidR="0076212F" w:rsidRPr="00164E90">
        <w:rPr>
          <w:rFonts w:ascii="Arial" w:eastAsia="Arial" w:hAnsi="Arial" w:cs="Arial"/>
          <w:lang w:val="en-US"/>
        </w:rPr>
        <w:t>Ashikali</w:t>
      </w:r>
      <w:proofErr w:type="spellEnd"/>
      <w:r w:rsidR="0076212F" w:rsidRPr="00164E90">
        <w:rPr>
          <w:rFonts w:ascii="Arial" w:eastAsia="Arial" w:hAnsi="Arial" w:cs="Arial"/>
          <w:lang w:val="en-US"/>
        </w:rPr>
        <w:t xml:space="preserve"> </w:t>
      </w:r>
      <w:r w:rsidRPr="00164E90">
        <w:rPr>
          <w:rFonts w:ascii="Arial" w:eastAsia="Arial" w:hAnsi="Arial" w:cs="Arial"/>
          <w:lang w:val="en-US"/>
        </w:rPr>
        <w:t>(202</w:t>
      </w:r>
      <w:r w:rsidR="0076212F" w:rsidRPr="00164E90">
        <w:rPr>
          <w:rFonts w:ascii="Arial" w:eastAsia="Arial" w:hAnsi="Arial" w:cs="Arial"/>
          <w:lang w:val="en-US"/>
        </w:rPr>
        <w:t>3</w:t>
      </w:r>
      <w:r w:rsidRPr="00164E90">
        <w:rPr>
          <w:rFonts w:ascii="Arial" w:eastAsia="Arial" w:hAnsi="Arial" w:cs="Arial"/>
          <w:lang w:val="en-US"/>
        </w:rPr>
        <w:t xml:space="preserve">) found that </w:t>
      </w:r>
      <w:r w:rsidR="0076212F" w:rsidRPr="00164E90">
        <w:rPr>
          <w:rFonts w:ascii="Arial" w:eastAsia="Arial" w:hAnsi="Arial" w:cs="Arial"/>
          <w:lang w:val="en-US"/>
        </w:rPr>
        <w:t>equitable treatment by leaders reduces negative work attitudes and promotes sustained employee performance, particularly through fairness perceptions that build trust and motivation</w:t>
      </w:r>
      <w:r w:rsidRPr="00164E90">
        <w:rPr>
          <w:rFonts w:ascii="Arial" w:eastAsia="Arial" w:hAnsi="Arial" w:cs="Arial"/>
          <w:lang w:val="en-US"/>
        </w:rPr>
        <w:t xml:space="preserve">. </w:t>
      </w:r>
    </w:p>
    <w:p w14:paraId="47E0A97E" w14:textId="77777777" w:rsidR="00741595" w:rsidRPr="00164E90" w:rsidRDefault="00741595" w:rsidP="002C17B2">
      <w:pPr>
        <w:tabs>
          <w:tab w:val="left" w:pos="709"/>
        </w:tabs>
        <w:spacing w:line="480" w:lineRule="auto"/>
        <w:jc w:val="both"/>
        <w:rPr>
          <w:rFonts w:ascii="Arial" w:eastAsia="Arial" w:hAnsi="Arial" w:cs="Arial"/>
          <w:lang w:val="en-US"/>
        </w:rPr>
      </w:pPr>
    </w:p>
    <w:p w14:paraId="52EDF21E" w14:textId="2661CA0D" w:rsidR="00E75D11" w:rsidRPr="0054706C" w:rsidRDefault="00002D37" w:rsidP="00E607B7">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Integrity and Role Modeling</w:t>
      </w:r>
      <w:r w:rsidR="00494B91" w:rsidRPr="00164E90">
        <w:rPr>
          <w:rFonts w:ascii="Arial" w:eastAsia="Arial" w:hAnsi="Arial" w:cs="Arial"/>
          <w:b/>
          <w:bCs/>
          <w:lang w:val="en-US"/>
        </w:rPr>
        <w:t xml:space="preserve">. </w:t>
      </w:r>
      <w:r w:rsidR="00AF7A9A" w:rsidRPr="00164E90">
        <w:rPr>
          <w:rFonts w:ascii="Arial" w:eastAsia="Arial" w:hAnsi="Arial" w:cs="Arial"/>
          <w:lang w:val="en-US"/>
        </w:rPr>
        <w:t>Integrity and role modeling were also highlighted as important leadership qualities that shape employee behavior and attitudes. Participants described how leaders who consistently demonstrate integrity and compassion inspire employees to act responsibly and uphold ethical standards. In public service, leaders’ personal conduct serves as a reference point for employees, influencing how they approach their work and interactions with others</w:t>
      </w:r>
      <w:r w:rsidR="005A238B" w:rsidRPr="00164E90">
        <w:rPr>
          <w:rFonts w:ascii="Arial" w:eastAsia="Arial" w:hAnsi="Arial" w:cs="Arial"/>
          <w:lang w:val="en-US"/>
        </w:rPr>
        <w:t>.</w:t>
      </w:r>
    </w:p>
    <w:p w14:paraId="0E875132" w14:textId="3FA764E8" w:rsidR="00AF7A9A" w:rsidRPr="00164E90" w:rsidRDefault="00E27F1C" w:rsidP="00E607B7">
      <w:pPr>
        <w:tabs>
          <w:tab w:val="left" w:pos="709"/>
        </w:tabs>
        <w:spacing w:line="480" w:lineRule="auto"/>
        <w:jc w:val="both"/>
        <w:rPr>
          <w:rFonts w:ascii="Arial" w:eastAsia="Arial" w:hAnsi="Arial" w:cs="Arial"/>
          <w:lang w:val="en-US"/>
        </w:rPr>
      </w:pPr>
      <w:r w:rsidRPr="00164E90">
        <w:rPr>
          <w:rFonts w:ascii="Arial" w:eastAsia="Arial" w:hAnsi="Arial" w:cs="Arial"/>
          <w:lang w:val="en-US"/>
        </w:rPr>
        <w:t>Mark</w:t>
      </w:r>
      <w:r w:rsidR="008B0A14" w:rsidRPr="00164E90">
        <w:rPr>
          <w:rFonts w:ascii="Arial" w:eastAsia="Arial" w:hAnsi="Arial" w:cs="Arial"/>
          <w:lang w:val="en-US"/>
        </w:rPr>
        <w:t xml:space="preserve"> shared: </w:t>
      </w:r>
    </w:p>
    <w:p w14:paraId="30F1D28D" w14:textId="65228ED9" w:rsidR="00AF7A9A" w:rsidRPr="00164E90" w:rsidRDefault="008B0A14" w:rsidP="00E607B7">
      <w:pPr>
        <w:tabs>
          <w:tab w:val="left" w:pos="709"/>
        </w:tabs>
        <w:spacing w:line="480" w:lineRule="auto"/>
        <w:jc w:val="both"/>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53" behindDoc="1" locked="0" layoutInCell="1" allowOverlap="1" wp14:anchorId="582C79DF" wp14:editId="51EFBF4F">
                <wp:simplePos x="0" y="0"/>
                <wp:positionH relativeFrom="margin">
                  <wp:posOffset>1564640</wp:posOffset>
                </wp:positionH>
                <wp:positionV relativeFrom="paragraph">
                  <wp:posOffset>5292</wp:posOffset>
                </wp:positionV>
                <wp:extent cx="3434080" cy="1219200"/>
                <wp:effectExtent l="0" t="0" r="1397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219200"/>
                        </a:xfrm>
                        <a:prstGeom prst="rect">
                          <a:avLst/>
                        </a:prstGeom>
                        <a:solidFill>
                          <a:srgbClr val="FFFFFF"/>
                        </a:solidFill>
                        <a:ln w="9525">
                          <a:solidFill>
                            <a:sysClr val="window" lastClr="FFFFFF"/>
                          </a:solidFill>
                          <a:miter lim="800000"/>
                          <a:headEnd/>
                          <a:tailEnd/>
                        </a:ln>
                      </wps:spPr>
                      <wps:txbx>
                        <w:txbxContent>
                          <w:p w14:paraId="0135DF9A" w14:textId="1ABA59F0" w:rsidR="008B0A14" w:rsidRPr="003A6A1F" w:rsidRDefault="00CB11D3" w:rsidP="008B0A14">
                            <w:pPr>
                              <w:jc w:val="both"/>
                              <w:rPr>
                                <w:i/>
                                <w:iCs/>
                              </w:rPr>
                            </w:pPr>
                            <w:r w:rsidRPr="00CB11D3">
                              <w:rPr>
                                <w:rFonts w:ascii="Arial" w:hAnsi="Arial" w:cs="Arial"/>
                                <w:i/>
                                <w:iCs/>
                              </w:rPr>
                              <w:t xml:space="preserve">Oo, kay </w:t>
                            </w:r>
                            <w:r w:rsidRPr="00741595">
                              <w:rPr>
                                <w:rFonts w:ascii="Arial" w:hAnsi="Arial" w:cs="Arial"/>
                              </w:rPr>
                              <w:t>role models</w:t>
                            </w:r>
                            <w:r w:rsidRPr="00CB11D3">
                              <w:rPr>
                                <w:rFonts w:ascii="Arial" w:hAnsi="Arial" w:cs="Arial"/>
                                <w:i/>
                                <w:iCs/>
                              </w:rPr>
                              <w:t xml:space="preserve"> sila ug ga-</w:t>
                            </w:r>
                            <w:r w:rsidRPr="00741595">
                              <w:rPr>
                                <w:rFonts w:ascii="Arial" w:hAnsi="Arial" w:cs="Arial"/>
                              </w:rPr>
                              <w:t>encourage</w:t>
                            </w:r>
                            <w:r w:rsidRPr="00CB11D3">
                              <w:rPr>
                                <w:rFonts w:ascii="Arial" w:hAnsi="Arial" w:cs="Arial"/>
                                <w:i/>
                                <w:iCs/>
                              </w:rPr>
                              <w:t xml:space="preserve"> sa amo nga mahimong respons</w:t>
                            </w:r>
                            <w:r w:rsidR="00741595">
                              <w:rPr>
                                <w:rFonts w:ascii="Arial" w:hAnsi="Arial" w:cs="Arial"/>
                                <w:i/>
                                <w:iCs/>
                              </w:rPr>
                              <w:t>a</w:t>
                            </w:r>
                            <w:r w:rsidRPr="00CB11D3">
                              <w:rPr>
                                <w:rFonts w:ascii="Arial" w:hAnsi="Arial" w:cs="Arial"/>
                                <w:i/>
                                <w:iCs/>
                              </w:rPr>
                              <w:t xml:space="preserve">ble. Ang among </w:t>
                            </w:r>
                            <w:r w:rsidRPr="00741595">
                              <w:rPr>
                                <w:rFonts w:ascii="Arial" w:hAnsi="Arial" w:cs="Arial"/>
                              </w:rPr>
                              <w:t>head</w:t>
                            </w:r>
                            <w:r w:rsidRPr="00CB11D3">
                              <w:rPr>
                                <w:rFonts w:ascii="Arial" w:hAnsi="Arial" w:cs="Arial"/>
                                <w:i/>
                                <w:iCs/>
                              </w:rPr>
                              <w:t xml:space="preserve"> pirmi magpa-</w:t>
                            </w:r>
                            <w:r w:rsidRPr="00741595">
                              <w:rPr>
                                <w:rFonts w:ascii="Arial" w:hAnsi="Arial" w:cs="Arial"/>
                              </w:rPr>
                              <w:t>remind</w:t>
                            </w:r>
                            <w:r w:rsidRPr="00CB11D3">
                              <w:rPr>
                                <w:rFonts w:ascii="Arial" w:hAnsi="Arial" w:cs="Arial"/>
                                <w:i/>
                                <w:iCs/>
                              </w:rPr>
                              <w:t xml:space="preserve"> nga ang serbisyo publiko kinahanglan may </w:t>
                            </w:r>
                            <w:r w:rsidRPr="00741595">
                              <w:rPr>
                                <w:rFonts w:ascii="Arial" w:hAnsi="Arial" w:cs="Arial"/>
                              </w:rPr>
                              <w:t>integrity</w:t>
                            </w:r>
                            <w:r w:rsidRPr="00CB11D3">
                              <w:rPr>
                                <w:rFonts w:ascii="Arial" w:hAnsi="Arial" w:cs="Arial"/>
                                <w:i/>
                                <w:iCs/>
                              </w:rPr>
                              <w:t xml:space="preserve"> ug </w:t>
                            </w:r>
                            <w:r w:rsidRPr="00741595">
                              <w:rPr>
                                <w:rFonts w:ascii="Arial" w:hAnsi="Arial" w:cs="Arial"/>
                              </w:rPr>
                              <w:t>compassion</w:t>
                            </w:r>
                            <w:r w:rsidRPr="00CB11D3">
                              <w:rPr>
                                <w:rFonts w:ascii="Arial" w:hAnsi="Arial" w:cs="Arial"/>
                                <w:i/>
                                <w:iCs/>
                              </w:rPr>
                              <w:t>, mao nga ma-</w:t>
                            </w:r>
                            <w:r w:rsidRPr="00741595">
                              <w:rPr>
                                <w:rFonts w:ascii="Arial" w:hAnsi="Arial" w:cs="Arial"/>
                              </w:rPr>
                              <w:t>inspire</w:t>
                            </w:r>
                            <w:r w:rsidRPr="00CB11D3">
                              <w:rPr>
                                <w:rFonts w:ascii="Arial" w:hAnsi="Arial" w:cs="Arial"/>
                                <w:i/>
                                <w:iCs/>
                              </w:rPr>
                              <w:t xml:space="preserve"> pud mi sa iyang </w:t>
                            </w:r>
                            <w:r w:rsidRPr="00741595">
                              <w:rPr>
                                <w:rFonts w:ascii="Arial" w:hAnsi="Arial" w:cs="Arial"/>
                              </w:rPr>
                              <w:t>example</w:t>
                            </w:r>
                            <w:r w:rsidRPr="00CB11D3">
                              <w:rPr>
                                <w:rFonts w:ascii="Arial" w:hAnsi="Arial" w:cs="Arial"/>
                                <w:i/>
                                <w:iCs/>
                              </w:rPr>
                              <w:t>.</w:t>
                            </w:r>
                            <w:r w:rsidR="001D5503">
                              <w:rPr>
                                <w:rFonts w:ascii="Arial" w:hAnsi="Arial" w:cs="Arial"/>
                                <w:i/>
                                <w:iCs/>
                              </w:rPr>
                              <w:t xml:space="preserve"> </w:t>
                            </w:r>
                            <w:r w:rsidR="001D5503" w:rsidRPr="001D5503">
                              <w:rPr>
                                <w:rFonts w:ascii="Arial" w:hAnsi="Arial" w:cs="Arial"/>
                              </w:rPr>
                              <w:t>(IDI 4_Q</w:t>
                            </w:r>
                            <w:r w:rsidR="0053756B">
                              <w:rPr>
                                <w:rFonts w:ascii="Arial" w:hAnsi="Arial" w:cs="Arial"/>
                              </w:rPr>
                              <w:t>4</w:t>
                            </w:r>
                            <w:r w:rsidR="001D5503" w:rsidRPr="001D5503">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C79DF" id="_x0000_s1036" type="#_x0000_t202" style="position:absolute;left:0;text-align:left;margin-left:123.2pt;margin-top:.4pt;width:270.4pt;height:96pt;z-index:-2516582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" strokecolor="window">
                <v:textbox>
                  <w:txbxContent>
                    <w:p w14:paraId="0135DF9A" w14:textId="1ABA59F0" w:rsidR="008B0A14" w:rsidRPr="003A6A1F" w:rsidRDefault="00CB11D3" w:rsidP="008B0A14">
                      <w:pPr>
                        <w:jc w:val="both"/>
                        <w:rPr>
                          <w:i/>
                          <w:iCs/>
                        </w:rPr>
                      </w:pPr>
                      <w:r w:rsidRPr="00CB11D3">
                        <w:rPr>
                          <w:rFonts w:ascii="Arial" w:hAnsi="Arial" w:cs="Arial"/>
                          <w:i/>
                          <w:iCs/>
                        </w:rPr>
                        <w:t xml:space="preserve">Oo, kay </w:t>
                      </w:r>
                      <w:r w:rsidRPr="00741595">
                        <w:rPr>
                          <w:rFonts w:ascii="Arial" w:hAnsi="Arial" w:cs="Arial"/>
                        </w:rPr>
                        <w:t>role models</w:t>
                      </w:r>
                      <w:r w:rsidRPr="00CB11D3">
                        <w:rPr>
                          <w:rFonts w:ascii="Arial" w:hAnsi="Arial" w:cs="Arial"/>
                          <w:i/>
                          <w:iCs/>
                        </w:rPr>
                        <w:t xml:space="preserve"> sila ug ga-</w:t>
                      </w:r>
                      <w:r w:rsidRPr="00741595">
                        <w:rPr>
                          <w:rFonts w:ascii="Arial" w:hAnsi="Arial" w:cs="Arial"/>
                        </w:rPr>
                        <w:t>encourage</w:t>
                      </w:r>
                      <w:r w:rsidRPr="00CB11D3">
                        <w:rPr>
                          <w:rFonts w:ascii="Arial" w:hAnsi="Arial" w:cs="Arial"/>
                          <w:i/>
                          <w:iCs/>
                        </w:rPr>
                        <w:t xml:space="preserve"> sa amo nga mahimong respons</w:t>
                      </w:r>
                      <w:r w:rsidR="00741595">
                        <w:rPr>
                          <w:rFonts w:ascii="Arial" w:hAnsi="Arial" w:cs="Arial"/>
                          <w:i/>
                          <w:iCs/>
                        </w:rPr>
                        <w:t>a</w:t>
                      </w:r>
                      <w:r w:rsidRPr="00CB11D3">
                        <w:rPr>
                          <w:rFonts w:ascii="Arial" w:hAnsi="Arial" w:cs="Arial"/>
                          <w:i/>
                          <w:iCs/>
                        </w:rPr>
                        <w:t xml:space="preserve">ble. Ang among </w:t>
                      </w:r>
                      <w:r w:rsidRPr="00741595">
                        <w:rPr>
                          <w:rFonts w:ascii="Arial" w:hAnsi="Arial" w:cs="Arial"/>
                        </w:rPr>
                        <w:t>head</w:t>
                      </w:r>
                      <w:r w:rsidRPr="00CB11D3">
                        <w:rPr>
                          <w:rFonts w:ascii="Arial" w:hAnsi="Arial" w:cs="Arial"/>
                          <w:i/>
                          <w:iCs/>
                        </w:rPr>
                        <w:t xml:space="preserve"> pirmi magpa-</w:t>
                      </w:r>
                      <w:r w:rsidRPr="00741595">
                        <w:rPr>
                          <w:rFonts w:ascii="Arial" w:hAnsi="Arial" w:cs="Arial"/>
                        </w:rPr>
                        <w:t>remind</w:t>
                      </w:r>
                      <w:r w:rsidRPr="00CB11D3">
                        <w:rPr>
                          <w:rFonts w:ascii="Arial" w:hAnsi="Arial" w:cs="Arial"/>
                          <w:i/>
                          <w:iCs/>
                        </w:rPr>
                        <w:t xml:space="preserve"> nga ang serbisyo publiko kinahanglan may </w:t>
                      </w:r>
                      <w:r w:rsidRPr="00741595">
                        <w:rPr>
                          <w:rFonts w:ascii="Arial" w:hAnsi="Arial" w:cs="Arial"/>
                        </w:rPr>
                        <w:t>integrity</w:t>
                      </w:r>
                      <w:r w:rsidRPr="00CB11D3">
                        <w:rPr>
                          <w:rFonts w:ascii="Arial" w:hAnsi="Arial" w:cs="Arial"/>
                          <w:i/>
                          <w:iCs/>
                        </w:rPr>
                        <w:t xml:space="preserve"> ug </w:t>
                      </w:r>
                      <w:r w:rsidRPr="00741595">
                        <w:rPr>
                          <w:rFonts w:ascii="Arial" w:hAnsi="Arial" w:cs="Arial"/>
                        </w:rPr>
                        <w:t>compassion</w:t>
                      </w:r>
                      <w:r w:rsidRPr="00CB11D3">
                        <w:rPr>
                          <w:rFonts w:ascii="Arial" w:hAnsi="Arial" w:cs="Arial"/>
                          <w:i/>
                          <w:iCs/>
                        </w:rPr>
                        <w:t>, mao nga ma-</w:t>
                      </w:r>
                      <w:r w:rsidRPr="00741595">
                        <w:rPr>
                          <w:rFonts w:ascii="Arial" w:hAnsi="Arial" w:cs="Arial"/>
                        </w:rPr>
                        <w:t>inspire</w:t>
                      </w:r>
                      <w:r w:rsidRPr="00CB11D3">
                        <w:rPr>
                          <w:rFonts w:ascii="Arial" w:hAnsi="Arial" w:cs="Arial"/>
                          <w:i/>
                          <w:iCs/>
                        </w:rPr>
                        <w:t xml:space="preserve"> pud mi sa iyang </w:t>
                      </w:r>
                      <w:r w:rsidRPr="00741595">
                        <w:rPr>
                          <w:rFonts w:ascii="Arial" w:hAnsi="Arial" w:cs="Arial"/>
                        </w:rPr>
                        <w:t>example</w:t>
                      </w:r>
                      <w:r w:rsidRPr="00CB11D3">
                        <w:rPr>
                          <w:rFonts w:ascii="Arial" w:hAnsi="Arial" w:cs="Arial"/>
                          <w:i/>
                          <w:iCs/>
                        </w:rPr>
                        <w:t>.</w:t>
                      </w:r>
                      <w:r w:rsidR="001D5503">
                        <w:rPr>
                          <w:rFonts w:ascii="Arial" w:hAnsi="Arial" w:cs="Arial"/>
                          <w:i/>
                          <w:iCs/>
                        </w:rPr>
                        <w:t xml:space="preserve"> </w:t>
                      </w:r>
                      <w:r w:rsidR="001D5503" w:rsidRPr="001D5503">
                        <w:rPr>
                          <w:rFonts w:ascii="Arial" w:hAnsi="Arial" w:cs="Arial"/>
                        </w:rPr>
                        <w:t>(IDI 4_Q</w:t>
                      </w:r>
                      <w:r w:rsidR="0053756B">
                        <w:rPr>
                          <w:rFonts w:ascii="Arial" w:hAnsi="Arial" w:cs="Arial"/>
                        </w:rPr>
                        <w:t>4</w:t>
                      </w:r>
                      <w:r w:rsidR="001D5503" w:rsidRPr="001D5503">
                        <w:rPr>
                          <w:rFonts w:ascii="Arial" w:hAnsi="Arial" w:cs="Arial"/>
                        </w:rPr>
                        <w:t>.1)</w:t>
                      </w:r>
                    </w:p>
                  </w:txbxContent>
                </v:textbox>
                <w10:wrap anchorx="margin"/>
              </v:shape>
            </w:pict>
          </mc:Fallback>
        </mc:AlternateContent>
      </w:r>
    </w:p>
    <w:p w14:paraId="0F9D1B29" w14:textId="01F668E3" w:rsidR="00AD311A" w:rsidRPr="00164E90" w:rsidRDefault="00AD311A" w:rsidP="00E607B7">
      <w:pPr>
        <w:tabs>
          <w:tab w:val="left" w:pos="709"/>
        </w:tabs>
        <w:spacing w:line="480" w:lineRule="auto"/>
        <w:jc w:val="both"/>
        <w:rPr>
          <w:rFonts w:ascii="Arial" w:eastAsia="Arial" w:hAnsi="Arial" w:cs="Arial"/>
          <w:lang w:val="en-US"/>
        </w:rPr>
      </w:pPr>
    </w:p>
    <w:p w14:paraId="2055844F" w14:textId="77777777" w:rsidR="00AD311A" w:rsidRPr="00164E90" w:rsidRDefault="00AD311A" w:rsidP="00E607B7">
      <w:pPr>
        <w:tabs>
          <w:tab w:val="left" w:pos="709"/>
        </w:tabs>
        <w:spacing w:line="480" w:lineRule="auto"/>
        <w:jc w:val="both"/>
        <w:rPr>
          <w:rFonts w:ascii="Arial" w:eastAsia="Arial" w:hAnsi="Arial" w:cs="Arial"/>
          <w:lang w:val="en-US"/>
        </w:rPr>
      </w:pPr>
    </w:p>
    <w:p w14:paraId="1A5FC705" w14:textId="731F6B2C" w:rsidR="00AD311A" w:rsidRPr="00164E90" w:rsidRDefault="00AD311A" w:rsidP="00E607B7">
      <w:pPr>
        <w:tabs>
          <w:tab w:val="left" w:pos="709"/>
        </w:tabs>
        <w:spacing w:line="480" w:lineRule="auto"/>
        <w:jc w:val="both"/>
        <w:rPr>
          <w:rFonts w:ascii="Arial" w:eastAsia="Arial" w:hAnsi="Arial" w:cs="Arial"/>
          <w:lang w:val="en-US"/>
        </w:rPr>
      </w:pPr>
    </w:p>
    <w:p w14:paraId="55333200" w14:textId="175F673B" w:rsidR="00AD311A" w:rsidRPr="00164E90" w:rsidRDefault="00CB11D3" w:rsidP="00E607B7">
      <w:pPr>
        <w:tabs>
          <w:tab w:val="left" w:pos="709"/>
        </w:tabs>
        <w:spacing w:line="480" w:lineRule="auto"/>
        <w:jc w:val="both"/>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54" behindDoc="1" locked="0" layoutInCell="1" allowOverlap="1" wp14:anchorId="37070029" wp14:editId="4656E5B9">
                <wp:simplePos x="0" y="0"/>
                <wp:positionH relativeFrom="margin">
                  <wp:posOffset>1652481</wp:posOffset>
                </wp:positionH>
                <wp:positionV relativeFrom="paragraph">
                  <wp:posOffset>5715</wp:posOffset>
                </wp:positionV>
                <wp:extent cx="3434080" cy="1016000"/>
                <wp:effectExtent l="0" t="0" r="1397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1016000"/>
                        </a:xfrm>
                        <a:prstGeom prst="rect">
                          <a:avLst/>
                        </a:prstGeom>
                        <a:solidFill>
                          <a:srgbClr val="FFFFFF"/>
                        </a:solidFill>
                        <a:ln w="9525">
                          <a:solidFill>
                            <a:sysClr val="window" lastClr="FFFFFF"/>
                          </a:solidFill>
                          <a:miter lim="800000"/>
                          <a:headEnd/>
                          <a:tailEnd/>
                        </a:ln>
                      </wps:spPr>
                      <wps:txbx>
                        <w:txbxContent>
                          <w:p w14:paraId="5EDA3C93" w14:textId="3244CE81" w:rsidR="00CB11D3" w:rsidRPr="00AE0C1C" w:rsidRDefault="00AE0C1C" w:rsidP="00CB11D3">
                            <w:pPr>
                              <w:jc w:val="both"/>
                            </w:pPr>
                            <w:r w:rsidRPr="00AE0C1C">
                              <w:rPr>
                                <w:rFonts w:ascii="Arial" w:hAnsi="Arial" w:cs="Arial"/>
                              </w:rPr>
                              <w:t>Yes, because they are role models and encourage us to be responsible. Our head always reminds us that public service should be done with integrity and compassion; so, we’re inspired by her 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70029" id="_x0000_s1037" type="#_x0000_t202" style="position:absolute;left:0;text-align:left;margin-left:130.1pt;margin-top:.45pt;width:270.4pt;height:80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" strokecolor="window">
                <v:textbox>
                  <w:txbxContent>
                    <w:p w14:paraId="5EDA3C93" w14:textId="3244CE81" w:rsidR="00CB11D3" w:rsidRPr="00AE0C1C" w:rsidRDefault="00AE0C1C" w:rsidP="00CB11D3">
                      <w:pPr>
                        <w:jc w:val="both"/>
                      </w:pPr>
                      <w:r w:rsidRPr="00AE0C1C">
                        <w:rPr>
                          <w:rFonts w:ascii="Arial" w:hAnsi="Arial" w:cs="Arial"/>
                        </w:rPr>
                        <w:t>Yes, because they are role models and encourage us to be responsible. Our head always reminds us that public service should be done with integrity and compassion; so, we’re inspired by her example.</w:t>
                      </w:r>
                    </w:p>
                  </w:txbxContent>
                </v:textbox>
                <w10:wrap anchorx="margin"/>
              </v:shape>
            </w:pict>
          </mc:Fallback>
        </mc:AlternateContent>
      </w:r>
    </w:p>
    <w:p w14:paraId="7F454865" w14:textId="77777777" w:rsidR="006E71A3" w:rsidRDefault="006E71A3" w:rsidP="00E607B7">
      <w:pPr>
        <w:tabs>
          <w:tab w:val="left" w:pos="709"/>
        </w:tabs>
        <w:spacing w:line="480" w:lineRule="auto"/>
        <w:jc w:val="both"/>
        <w:rPr>
          <w:rFonts w:ascii="Arial" w:eastAsia="Arial" w:hAnsi="Arial" w:cs="Arial"/>
          <w:lang w:val="en-US"/>
        </w:rPr>
      </w:pPr>
    </w:p>
    <w:p w14:paraId="497A75EC" w14:textId="1FF74CB2" w:rsidR="003327B9" w:rsidRPr="00164E90" w:rsidRDefault="006E71A3" w:rsidP="00E607B7">
      <w:pPr>
        <w:tabs>
          <w:tab w:val="left" w:pos="709"/>
        </w:tabs>
        <w:spacing w:line="480" w:lineRule="auto"/>
        <w:jc w:val="both"/>
        <w:rPr>
          <w:rFonts w:ascii="Arial" w:eastAsia="Arial" w:hAnsi="Arial" w:cs="Arial"/>
          <w:lang w:val="en-US"/>
        </w:rPr>
      </w:pPr>
      <w:r>
        <w:rPr>
          <w:rFonts w:ascii="Arial" w:eastAsia="Arial" w:hAnsi="Arial" w:cs="Arial"/>
          <w:lang w:val="en-US"/>
        </w:rPr>
        <w:lastRenderedPageBreak/>
        <w:tab/>
      </w:r>
      <w:r w:rsidR="00002D37" w:rsidRPr="00164E90">
        <w:rPr>
          <w:rFonts w:ascii="Arial" w:eastAsia="Arial" w:hAnsi="Arial" w:cs="Arial"/>
          <w:lang w:val="en-US"/>
        </w:rPr>
        <w:t xml:space="preserve">This supports the position of </w:t>
      </w:r>
      <w:r w:rsidR="00741595" w:rsidRPr="00164E90">
        <w:rPr>
          <w:rFonts w:ascii="Arial" w:eastAsia="Arial" w:hAnsi="Arial" w:cs="Arial"/>
          <w:lang w:val="en-US"/>
        </w:rPr>
        <w:t xml:space="preserve">Saleem, </w:t>
      </w:r>
      <w:proofErr w:type="spellStart"/>
      <w:r w:rsidR="00741595" w:rsidRPr="00164E90">
        <w:rPr>
          <w:rFonts w:ascii="Arial" w:eastAsia="Arial" w:hAnsi="Arial" w:cs="Arial"/>
          <w:lang w:val="en-US"/>
        </w:rPr>
        <w:t>Bhutta</w:t>
      </w:r>
      <w:proofErr w:type="spellEnd"/>
      <w:r w:rsidR="00741595" w:rsidRPr="00164E90">
        <w:rPr>
          <w:rFonts w:ascii="Arial" w:eastAsia="Arial" w:hAnsi="Arial" w:cs="Arial"/>
          <w:lang w:val="en-US"/>
        </w:rPr>
        <w:t>, Abrar Bari &amp; Bashir</w:t>
      </w:r>
      <w:r w:rsidR="00002D37" w:rsidRPr="00164E90">
        <w:rPr>
          <w:rFonts w:ascii="Arial" w:eastAsia="Arial" w:hAnsi="Arial" w:cs="Arial"/>
          <w:lang w:val="en-US"/>
        </w:rPr>
        <w:t xml:space="preserve"> (2024), who concluded that leaders</w:t>
      </w:r>
      <w:r w:rsidR="00741595" w:rsidRPr="00164E90">
        <w:rPr>
          <w:rFonts w:ascii="Arial" w:eastAsia="Arial" w:hAnsi="Arial" w:cs="Arial"/>
          <w:lang w:val="en-US"/>
        </w:rPr>
        <w:t xml:space="preserve"> demonstrating integrity boost employee motivation and moral conduct, as ethical behaviors enhance emotional regulation and well-being</w:t>
      </w:r>
      <w:r w:rsidR="003327B9" w:rsidRPr="00164E90">
        <w:rPr>
          <w:rFonts w:ascii="Arial" w:eastAsia="Arial" w:hAnsi="Arial" w:cs="Arial"/>
          <w:lang w:val="en-US"/>
        </w:rPr>
        <w:t xml:space="preserve">. As shared by Liza, an IDI participant from </w:t>
      </w:r>
      <w:proofErr w:type="gramStart"/>
      <w:r w:rsidR="003327B9" w:rsidRPr="00164E90">
        <w:rPr>
          <w:rFonts w:ascii="Arial" w:eastAsia="Arial" w:hAnsi="Arial" w:cs="Arial"/>
          <w:lang w:val="en-US"/>
        </w:rPr>
        <w:t>Bukidnon ,</w:t>
      </w:r>
      <w:proofErr w:type="gramEnd"/>
      <w:r w:rsidR="003327B9" w:rsidRPr="00164E90">
        <w:rPr>
          <w:rFonts w:ascii="Arial" w:eastAsia="Arial" w:hAnsi="Arial" w:cs="Arial"/>
          <w:lang w:val="en-US"/>
        </w:rPr>
        <w:t xml:space="preserve"> being “inspired by the head’s example” encouraged employees to become more responsible in their work. This finding aligns with the work of Reddick et al, (2024), who emphasized that leaders who model ethical behavior, including fairness, influence employees’ conduct and performance through example, reinforcing motivation in public organizations. </w:t>
      </w:r>
      <w:r w:rsidR="00002D37" w:rsidRPr="00164E90">
        <w:rPr>
          <w:rFonts w:ascii="Arial" w:eastAsia="Arial" w:hAnsi="Arial" w:cs="Arial"/>
          <w:lang w:val="en-US"/>
        </w:rPr>
        <w:t>However, concerns were also raised regarding inconsistent behaviors among a few leaders</w:t>
      </w:r>
      <w:r w:rsidR="00654E3A" w:rsidRPr="00164E90">
        <w:rPr>
          <w:rFonts w:ascii="Arial" w:eastAsia="Arial" w:hAnsi="Arial" w:cs="Arial"/>
          <w:lang w:val="en-US"/>
        </w:rPr>
        <w:t>, which was perceived as favoritism.</w:t>
      </w:r>
    </w:p>
    <w:p w14:paraId="787048E2" w14:textId="60738490" w:rsidR="0096673F" w:rsidRPr="00164E90" w:rsidRDefault="00800354" w:rsidP="00E607B7">
      <w:pPr>
        <w:tabs>
          <w:tab w:val="left" w:pos="709"/>
        </w:tabs>
        <w:spacing w:line="480" w:lineRule="auto"/>
        <w:jc w:val="both"/>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55" behindDoc="1" locked="0" layoutInCell="1" allowOverlap="1" wp14:anchorId="61CB7D5A" wp14:editId="7CE8983F">
                <wp:simplePos x="0" y="0"/>
                <wp:positionH relativeFrom="margin">
                  <wp:posOffset>1564640</wp:posOffset>
                </wp:positionH>
                <wp:positionV relativeFrom="paragraph">
                  <wp:posOffset>176274</wp:posOffset>
                </wp:positionV>
                <wp:extent cx="3434080" cy="995680"/>
                <wp:effectExtent l="0" t="0" r="1397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995680"/>
                        </a:xfrm>
                        <a:prstGeom prst="rect">
                          <a:avLst/>
                        </a:prstGeom>
                        <a:solidFill>
                          <a:srgbClr val="FFFFFF"/>
                        </a:solidFill>
                        <a:ln w="9525">
                          <a:solidFill>
                            <a:sysClr val="window" lastClr="FFFFFF"/>
                          </a:solidFill>
                          <a:miter lim="800000"/>
                          <a:headEnd/>
                          <a:tailEnd/>
                        </a:ln>
                      </wps:spPr>
                      <wps:txbx>
                        <w:txbxContent>
                          <w:p w14:paraId="3F0BB748" w14:textId="309B5A50" w:rsidR="0096673F" w:rsidRPr="00AA41ED" w:rsidRDefault="00010E59" w:rsidP="0096673F">
                            <w:pPr>
                              <w:jc w:val="both"/>
                            </w:pPr>
                            <w:r w:rsidRPr="00010E59">
                              <w:rPr>
                                <w:rFonts w:ascii="Arial" w:hAnsi="Arial" w:cs="Arial"/>
                                <w:i/>
                                <w:iCs/>
                              </w:rPr>
                              <w:t xml:space="preserve">Medyo, kay naa’y uban </w:t>
                            </w:r>
                            <w:r w:rsidRPr="00AA41ED">
                              <w:rPr>
                                <w:rFonts w:ascii="Arial" w:hAnsi="Arial" w:cs="Arial"/>
                              </w:rPr>
                              <w:t>leaders</w:t>
                            </w:r>
                            <w:r w:rsidRPr="00010E59">
                              <w:rPr>
                                <w:rFonts w:ascii="Arial" w:hAnsi="Arial" w:cs="Arial"/>
                                <w:i/>
                                <w:iCs/>
                              </w:rPr>
                              <w:t xml:space="preserve"> nga dili </w:t>
                            </w:r>
                            <w:r w:rsidRPr="00AA41ED">
                              <w:rPr>
                                <w:rFonts w:ascii="Arial" w:hAnsi="Arial" w:cs="Arial"/>
                              </w:rPr>
                              <w:t xml:space="preserve">consistent </w:t>
                            </w:r>
                            <w:r w:rsidRPr="00010E59">
                              <w:rPr>
                                <w:rFonts w:ascii="Arial" w:hAnsi="Arial" w:cs="Arial"/>
                                <w:i/>
                                <w:iCs/>
                              </w:rPr>
                              <w:t>ug murag</w:t>
                            </w:r>
                            <w:r w:rsidRPr="00AA41ED">
                              <w:rPr>
                                <w:rFonts w:ascii="Arial" w:hAnsi="Arial" w:cs="Arial"/>
                              </w:rPr>
                              <w:t xml:space="preserve"> selective</w:t>
                            </w:r>
                            <w:r w:rsidRPr="00010E59">
                              <w:rPr>
                                <w:rFonts w:ascii="Arial" w:hAnsi="Arial" w:cs="Arial"/>
                                <w:i/>
                                <w:iCs/>
                              </w:rPr>
                              <w:t xml:space="preserve">. Usahay makita nga kung kinsa lang ang </w:t>
                            </w:r>
                            <w:r w:rsidRPr="00AA41ED">
                              <w:rPr>
                                <w:rFonts w:ascii="Arial" w:hAnsi="Arial" w:cs="Arial"/>
                              </w:rPr>
                              <w:t>close</w:t>
                            </w:r>
                            <w:r w:rsidRPr="00010E59">
                              <w:rPr>
                                <w:rFonts w:ascii="Arial" w:hAnsi="Arial" w:cs="Arial"/>
                                <w:i/>
                                <w:iCs/>
                              </w:rPr>
                              <w:t xml:space="preserve">, mao ra ang mahatagan ug </w:t>
                            </w:r>
                            <w:r w:rsidRPr="00AA41ED">
                              <w:rPr>
                                <w:rFonts w:ascii="Arial" w:hAnsi="Arial" w:cs="Arial"/>
                              </w:rPr>
                              <w:t>chance.</w:t>
                            </w:r>
                            <w:r w:rsidRPr="00010E59">
                              <w:rPr>
                                <w:rFonts w:ascii="Arial" w:hAnsi="Arial" w:cs="Arial"/>
                                <w:i/>
                                <w:iCs/>
                              </w:rPr>
                              <w:t xml:space="preserve"> Maka-apekto pud na sa </w:t>
                            </w:r>
                            <w:r w:rsidRPr="00AA41ED">
                              <w:rPr>
                                <w:rFonts w:ascii="Arial" w:hAnsi="Arial" w:cs="Arial"/>
                              </w:rPr>
                              <w:t>morale</w:t>
                            </w:r>
                            <w:r w:rsidRPr="00010E59">
                              <w:rPr>
                                <w:rFonts w:ascii="Arial" w:hAnsi="Arial" w:cs="Arial"/>
                                <w:i/>
                                <w:iCs/>
                              </w:rPr>
                              <w:t xml:space="preserve"> sa uban.</w:t>
                            </w:r>
                            <w:r w:rsidR="001D5503" w:rsidRPr="001D5503">
                              <w:rPr>
                                <w:rFonts w:ascii="Arial" w:hAnsi="Arial" w:cs="Arial"/>
                                <w:i/>
                                <w:iCs/>
                              </w:rPr>
                              <w:t xml:space="preserve"> (</w:t>
                            </w:r>
                            <w:r w:rsidR="001D5503">
                              <w:rPr>
                                <w:rFonts w:ascii="Arial" w:hAnsi="Arial" w:cs="Arial"/>
                                <w:i/>
                                <w:iCs/>
                              </w:rPr>
                              <w:t>FGD 3</w:t>
                            </w:r>
                            <w:r w:rsidR="001D5503" w:rsidRPr="001D5503">
                              <w:rPr>
                                <w:rFonts w:ascii="Arial" w:hAnsi="Arial" w:cs="Arial"/>
                                <w:i/>
                                <w:iCs/>
                              </w:rPr>
                              <w:t>_Q</w:t>
                            </w:r>
                            <w:r w:rsidR="0053756B">
                              <w:rPr>
                                <w:rFonts w:ascii="Arial" w:hAnsi="Arial" w:cs="Arial"/>
                                <w:i/>
                                <w:iCs/>
                              </w:rPr>
                              <w:t>4</w:t>
                            </w:r>
                            <w:r w:rsidR="001D5503" w:rsidRPr="001D5503">
                              <w:rPr>
                                <w:rFonts w:ascii="Arial" w:hAnsi="Arial" w:cs="Arial"/>
                                <w:i/>
                                <w:iC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B7D5A" id="Text Box 9" o:spid="_x0000_s1038" type="#_x0000_t202" style="position:absolute;left:0;text-align:left;margin-left:123.2pt;margin-top:13.9pt;width:270.4pt;height:78.4pt;z-index:-2516582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" strokecolor="window">
                <v:textbox>
                  <w:txbxContent>
                    <w:p w14:paraId="3F0BB748" w14:textId="309B5A50" w:rsidR="0096673F" w:rsidRPr="00AA41ED" w:rsidRDefault="00010E59" w:rsidP="0096673F">
                      <w:pPr>
                        <w:jc w:val="both"/>
                      </w:pPr>
                      <w:r w:rsidRPr="00010E59">
                        <w:rPr>
                          <w:rFonts w:ascii="Arial" w:hAnsi="Arial" w:cs="Arial"/>
                          <w:i/>
                          <w:iCs/>
                        </w:rPr>
                        <w:t xml:space="preserve">Medyo, kay naa’y uban </w:t>
                      </w:r>
                      <w:r w:rsidRPr="00AA41ED">
                        <w:rPr>
                          <w:rFonts w:ascii="Arial" w:hAnsi="Arial" w:cs="Arial"/>
                        </w:rPr>
                        <w:t>leaders</w:t>
                      </w:r>
                      <w:r w:rsidRPr="00010E59">
                        <w:rPr>
                          <w:rFonts w:ascii="Arial" w:hAnsi="Arial" w:cs="Arial"/>
                          <w:i/>
                          <w:iCs/>
                        </w:rPr>
                        <w:t xml:space="preserve"> nga dili </w:t>
                      </w:r>
                      <w:r w:rsidRPr="00AA41ED">
                        <w:rPr>
                          <w:rFonts w:ascii="Arial" w:hAnsi="Arial" w:cs="Arial"/>
                        </w:rPr>
                        <w:t xml:space="preserve">consistent </w:t>
                      </w:r>
                      <w:r w:rsidRPr="00010E59">
                        <w:rPr>
                          <w:rFonts w:ascii="Arial" w:hAnsi="Arial" w:cs="Arial"/>
                          <w:i/>
                          <w:iCs/>
                        </w:rPr>
                        <w:t>ug murag</w:t>
                      </w:r>
                      <w:r w:rsidRPr="00AA41ED">
                        <w:rPr>
                          <w:rFonts w:ascii="Arial" w:hAnsi="Arial" w:cs="Arial"/>
                        </w:rPr>
                        <w:t xml:space="preserve"> selective</w:t>
                      </w:r>
                      <w:r w:rsidRPr="00010E59">
                        <w:rPr>
                          <w:rFonts w:ascii="Arial" w:hAnsi="Arial" w:cs="Arial"/>
                          <w:i/>
                          <w:iCs/>
                        </w:rPr>
                        <w:t xml:space="preserve">. Usahay makita nga kung kinsa lang ang </w:t>
                      </w:r>
                      <w:r w:rsidRPr="00AA41ED">
                        <w:rPr>
                          <w:rFonts w:ascii="Arial" w:hAnsi="Arial" w:cs="Arial"/>
                        </w:rPr>
                        <w:t>close</w:t>
                      </w:r>
                      <w:r w:rsidRPr="00010E59">
                        <w:rPr>
                          <w:rFonts w:ascii="Arial" w:hAnsi="Arial" w:cs="Arial"/>
                          <w:i/>
                          <w:iCs/>
                        </w:rPr>
                        <w:t xml:space="preserve">, mao ra ang mahatagan ug </w:t>
                      </w:r>
                      <w:r w:rsidRPr="00AA41ED">
                        <w:rPr>
                          <w:rFonts w:ascii="Arial" w:hAnsi="Arial" w:cs="Arial"/>
                        </w:rPr>
                        <w:t>chance.</w:t>
                      </w:r>
                      <w:r w:rsidRPr="00010E59">
                        <w:rPr>
                          <w:rFonts w:ascii="Arial" w:hAnsi="Arial" w:cs="Arial"/>
                          <w:i/>
                          <w:iCs/>
                        </w:rPr>
                        <w:t xml:space="preserve"> Maka-apekto pud na sa </w:t>
                      </w:r>
                      <w:r w:rsidRPr="00AA41ED">
                        <w:rPr>
                          <w:rFonts w:ascii="Arial" w:hAnsi="Arial" w:cs="Arial"/>
                        </w:rPr>
                        <w:t>morale</w:t>
                      </w:r>
                      <w:r w:rsidRPr="00010E59">
                        <w:rPr>
                          <w:rFonts w:ascii="Arial" w:hAnsi="Arial" w:cs="Arial"/>
                          <w:i/>
                          <w:iCs/>
                        </w:rPr>
                        <w:t xml:space="preserve"> sa uban.</w:t>
                      </w:r>
                      <w:r w:rsidR="001D5503" w:rsidRPr="001D5503">
                        <w:rPr>
                          <w:rFonts w:ascii="Arial" w:hAnsi="Arial" w:cs="Arial"/>
                          <w:i/>
                          <w:iCs/>
                        </w:rPr>
                        <w:t xml:space="preserve"> (</w:t>
                      </w:r>
                      <w:r w:rsidR="001D5503">
                        <w:rPr>
                          <w:rFonts w:ascii="Arial" w:hAnsi="Arial" w:cs="Arial"/>
                          <w:i/>
                          <w:iCs/>
                        </w:rPr>
                        <w:t>FGD 3</w:t>
                      </w:r>
                      <w:r w:rsidR="001D5503" w:rsidRPr="001D5503">
                        <w:rPr>
                          <w:rFonts w:ascii="Arial" w:hAnsi="Arial" w:cs="Arial"/>
                          <w:i/>
                          <w:iCs/>
                        </w:rPr>
                        <w:t>_Q</w:t>
                      </w:r>
                      <w:r w:rsidR="0053756B">
                        <w:rPr>
                          <w:rFonts w:ascii="Arial" w:hAnsi="Arial" w:cs="Arial"/>
                          <w:i/>
                          <w:iCs/>
                        </w:rPr>
                        <w:t>4</w:t>
                      </w:r>
                      <w:r w:rsidR="001D5503" w:rsidRPr="001D5503">
                        <w:rPr>
                          <w:rFonts w:ascii="Arial" w:hAnsi="Arial" w:cs="Arial"/>
                          <w:i/>
                          <w:iCs/>
                        </w:rPr>
                        <w:t>.1)</w:t>
                      </w:r>
                    </w:p>
                  </w:txbxContent>
                </v:textbox>
                <w10:wrap anchorx="margin"/>
              </v:shape>
            </w:pict>
          </mc:Fallback>
        </mc:AlternateContent>
      </w:r>
      <w:r w:rsidRPr="00164E90">
        <w:rPr>
          <w:rFonts w:ascii="Arial" w:eastAsia="Arial" w:hAnsi="Arial" w:cs="Arial"/>
          <w:lang w:val="en-US"/>
        </w:rPr>
        <w:t>Ella</w:t>
      </w:r>
      <w:r w:rsidR="00002D37" w:rsidRPr="00164E90">
        <w:rPr>
          <w:rFonts w:ascii="Arial" w:eastAsia="Arial" w:hAnsi="Arial" w:cs="Arial"/>
          <w:lang w:val="en-US"/>
        </w:rPr>
        <w:t xml:space="preserve"> pointed out</w:t>
      </w:r>
      <w:r w:rsidR="0096673F" w:rsidRPr="00164E90">
        <w:rPr>
          <w:rFonts w:ascii="Arial" w:eastAsia="Arial" w:hAnsi="Arial" w:cs="Arial"/>
          <w:lang w:val="en-US"/>
        </w:rPr>
        <w:t>:</w:t>
      </w:r>
    </w:p>
    <w:p w14:paraId="4A4D7154" w14:textId="3A04AD27" w:rsidR="0096673F" w:rsidRPr="00164E90" w:rsidRDefault="0096673F" w:rsidP="00E607B7">
      <w:pPr>
        <w:tabs>
          <w:tab w:val="left" w:pos="709"/>
        </w:tabs>
        <w:spacing w:line="480" w:lineRule="auto"/>
        <w:jc w:val="both"/>
        <w:rPr>
          <w:rFonts w:ascii="Arial" w:eastAsia="Arial" w:hAnsi="Arial" w:cs="Arial"/>
          <w:lang w:val="en-US"/>
        </w:rPr>
      </w:pPr>
    </w:p>
    <w:p w14:paraId="0F6618E0" w14:textId="35C5598C" w:rsidR="0096673F" w:rsidRPr="00164E90" w:rsidRDefault="0096673F" w:rsidP="00E607B7">
      <w:pPr>
        <w:tabs>
          <w:tab w:val="left" w:pos="709"/>
        </w:tabs>
        <w:spacing w:line="480" w:lineRule="auto"/>
        <w:jc w:val="both"/>
        <w:rPr>
          <w:rFonts w:ascii="Arial" w:eastAsia="Arial" w:hAnsi="Arial" w:cs="Arial"/>
          <w:lang w:val="en-US"/>
        </w:rPr>
      </w:pPr>
    </w:p>
    <w:p w14:paraId="3A1A102B" w14:textId="6F0932B0" w:rsidR="0096673F" w:rsidRPr="00164E90" w:rsidRDefault="00800354" w:rsidP="00E607B7">
      <w:pPr>
        <w:tabs>
          <w:tab w:val="left" w:pos="709"/>
        </w:tabs>
        <w:spacing w:line="480" w:lineRule="auto"/>
        <w:jc w:val="both"/>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56" behindDoc="1" locked="0" layoutInCell="1" allowOverlap="1" wp14:anchorId="50B01837" wp14:editId="77128AC8">
                <wp:simplePos x="0" y="0"/>
                <wp:positionH relativeFrom="margin">
                  <wp:posOffset>1597793</wp:posOffset>
                </wp:positionH>
                <wp:positionV relativeFrom="paragraph">
                  <wp:posOffset>276888</wp:posOffset>
                </wp:positionV>
                <wp:extent cx="3434080" cy="880533"/>
                <wp:effectExtent l="0" t="0" r="1397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880533"/>
                        </a:xfrm>
                        <a:prstGeom prst="rect">
                          <a:avLst/>
                        </a:prstGeom>
                        <a:solidFill>
                          <a:srgbClr val="FFFFFF"/>
                        </a:solidFill>
                        <a:ln w="9525">
                          <a:solidFill>
                            <a:sysClr val="window" lastClr="FFFFFF"/>
                          </a:solidFill>
                          <a:miter lim="800000"/>
                          <a:headEnd/>
                          <a:tailEnd/>
                        </a:ln>
                      </wps:spPr>
                      <wps:txbx>
                        <w:txbxContent>
                          <w:p w14:paraId="69DAC4B4" w14:textId="5EE2258B" w:rsidR="00010E59" w:rsidRPr="00BA39BA" w:rsidRDefault="00BA39BA" w:rsidP="00010E59">
                            <w:pPr>
                              <w:jc w:val="both"/>
                            </w:pPr>
                            <w:r w:rsidRPr="00BA39BA">
                              <w:rPr>
                                <w:rFonts w:ascii="Arial" w:hAnsi="Arial" w:cs="Arial"/>
                              </w:rPr>
                              <w:t>Somewhat, because there are a few leaders who are inconsistent and appear selective. Sometimes, opportunities are given only to those close to them, which affects others’ morale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01837" id="_x0000_s1039" type="#_x0000_t202" style="position:absolute;left:0;text-align:left;margin-left:125.8pt;margin-top:21.8pt;width:270.4pt;height:69.35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" strokecolor="window">
                <v:textbox>
                  <w:txbxContent>
                    <w:p w14:paraId="69DAC4B4" w14:textId="5EE2258B" w:rsidR="00010E59" w:rsidRPr="00BA39BA" w:rsidRDefault="00BA39BA" w:rsidP="00010E59">
                      <w:pPr>
                        <w:jc w:val="both"/>
                      </w:pPr>
                      <w:r w:rsidRPr="00BA39BA">
                        <w:rPr>
                          <w:rFonts w:ascii="Arial" w:hAnsi="Arial" w:cs="Arial"/>
                        </w:rPr>
                        <w:t>Somewhat, because there are a few leaders who are inconsistent and appear selective. Sometimes, opportunities are given only to those close to them, which affects others’ morale</w:t>
                      </w:r>
                    </w:p>
                  </w:txbxContent>
                </v:textbox>
                <w10:wrap anchorx="margin"/>
              </v:shape>
            </w:pict>
          </mc:Fallback>
        </mc:AlternateContent>
      </w:r>
    </w:p>
    <w:p w14:paraId="4010FAAB" w14:textId="77777777" w:rsidR="00010E59" w:rsidRPr="00164E90" w:rsidRDefault="00010E59" w:rsidP="00E607B7">
      <w:pPr>
        <w:tabs>
          <w:tab w:val="left" w:pos="709"/>
        </w:tabs>
        <w:spacing w:line="480" w:lineRule="auto"/>
        <w:jc w:val="both"/>
        <w:rPr>
          <w:rFonts w:ascii="Arial" w:eastAsia="Arial" w:hAnsi="Arial" w:cs="Arial"/>
          <w:lang w:val="en-US"/>
        </w:rPr>
      </w:pPr>
    </w:p>
    <w:p w14:paraId="12627F82" w14:textId="77777777" w:rsidR="00800354" w:rsidRPr="00164E90" w:rsidRDefault="00800354" w:rsidP="00E607B7">
      <w:pPr>
        <w:tabs>
          <w:tab w:val="left" w:pos="709"/>
        </w:tabs>
        <w:spacing w:line="480" w:lineRule="auto"/>
        <w:jc w:val="both"/>
        <w:rPr>
          <w:rFonts w:ascii="Arial" w:eastAsia="Arial" w:hAnsi="Arial" w:cs="Arial"/>
          <w:lang w:val="en-US"/>
        </w:rPr>
      </w:pPr>
    </w:p>
    <w:p w14:paraId="61376739" w14:textId="77777777" w:rsidR="00654E3A" w:rsidRPr="00164E90" w:rsidRDefault="00654E3A" w:rsidP="00E607B7">
      <w:pPr>
        <w:tabs>
          <w:tab w:val="left" w:pos="709"/>
        </w:tabs>
        <w:spacing w:line="480" w:lineRule="auto"/>
        <w:jc w:val="both"/>
        <w:rPr>
          <w:rFonts w:ascii="Arial" w:eastAsia="Arial" w:hAnsi="Arial" w:cs="Arial"/>
          <w:lang w:val="en-US"/>
        </w:rPr>
      </w:pPr>
    </w:p>
    <w:p w14:paraId="11CE0736" w14:textId="03B676F0" w:rsidR="00002D37" w:rsidRPr="00164E90" w:rsidRDefault="00654E3A" w:rsidP="00E607B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This perceived selectiveness reflects negative political behavior—where leaders’ decisions are influenced by personal relationships rather than merit. According to Babalola et al. (2021), favoritism weakens trust and reduces employees’ sense of fairness, eventually affecting morale and performance.</w:t>
      </w:r>
      <w:r w:rsidR="00741595" w:rsidRPr="00164E90">
        <w:t xml:space="preserve"> </w:t>
      </w:r>
    </w:p>
    <w:p w14:paraId="6A378CC1" w14:textId="7A0AC9CE" w:rsidR="006F5A4D" w:rsidRPr="00164E90" w:rsidRDefault="006F5A4D" w:rsidP="00E607B7">
      <w:pPr>
        <w:tabs>
          <w:tab w:val="left" w:pos="709"/>
        </w:tabs>
        <w:spacing w:line="480" w:lineRule="auto"/>
        <w:jc w:val="both"/>
        <w:rPr>
          <w:rFonts w:ascii="Arial" w:eastAsia="Arial" w:hAnsi="Arial" w:cs="Arial"/>
          <w:lang w:val="en-US"/>
        </w:rPr>
      </w:pPr>
    </w:p>
    <w:p w14:paraId="5CB188FA" w14:textId="77777777" w:rsidR="006E71A3" w:rsidRDefault="00002D37" w:rsidP="006E71A3">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Approachability and Supportive Leadership</w:t>
      </w:r>
      <w:r w:rsidR="00494B91" w:rsidRPr="00164E90">
        <w:rPr>
          <w:rFonts w:ascii="Arial" w:eastAsia="Arial" w:hAnsi="Arial" w:cs="Arial"/>
          <w:b/>
          <w:bCs/>
          <w:lang w:val="en-US"/>
        </w:rPr>
        <w:t xml:space="preserve">. </w:t>
      </w:r>
      <w:r w:rsidR="00CD3D4B" w:rsidRPr="00164E90">
        <w:rPr>
          <w:rFonts w:ascii="Arial" w:eastAsia="Arial" w:hAnsi="Arial" w:cs="Arial"/>
          <w:lang w:val="en-US"/>
        </w:rPr>
        <w:t xml:space="preserve">Approachability and supportive leadership were reflected in participants’ experiences of leaders who are willing to listen and allocate time for consultations despite busy work schedules. </w:t>
      </w:r>
    </w:p>
    <w:p w14:paraId="5B990B85" w14:textId="31C138EC" w:rsidR="00DC6967" w:rsidRPr="006E71A3" w:rsidRDefault="009350DD" w:rsidP="006E71A3">
      <w:pPr>
        <w:tabs>
          <w:tab w:val="left" w:pos="709"/>
        </w:tabs>
        <w:spacing w:line="480" w:lineRule="auto"/>
        <w:jc w:val="both"/>
        <w:rPr>
          <w:rFonts w:ascii="Arial" w:eastAsia="Arial" w:hAnsi="Arial" w:cs="Arial"/>
          <w:b/>
          <w:bCs/>
          <w:lang w:val="en-US"/>
        </w:rPr>
      </w:pPr>
      <w:r w:rsidRPr="00164E90">
        <w:rPr>
          <w:rFonts w:ascii="Arial" w:eastAsia="Arial" w:hAnsi="Arial" w:cs="Arial"/>
          <w:lang w:val="en-US"/>
        </w:rPr>
        <w:lastRenderedPageBreak/>
        <w:t xml:space="preserve">Joy </w:t>
      </w:r>
      <w:r w:rsidR="00CD3D4B" w:rsidRPr="00164E90">
        <w:rPr>
          <w:rFonts w:ascii="Arial" w:eastAsia="Arial" w:hAnsi="Arial" w:cs="Arial"/>
          <w:lang w:val="en-US"/>
        </w:rPr>
        <w:t xml:space="preserve">shared </w:t>
      </w:r>
      <w:proofErr w:type="gramStart"/>
      <w:r w:rsidR="00CD3D4B" w:rsidRPr="00164E90">
        <w:rPr>
          <w:rFonts w:ascii="Arial" w:eastAsia="Arial" w:hAnsi="Arial" w:cs="Arial"/>
          <w:lang w:val="en-US"/>
        </w:rPr>
        <w:t>that leaders</w:t>
      </w:r>
      <w:proofErr w:type="gramEnd"/>
      <w:r w:rsidR="00CD3D4B" w:rsidRPr="00164E90">
        <w:rPr>
          <w:rFonts w:ascii="Arial" w:eastAsia="Arial" w:hAnsi="Arial" w:cs="Arial"/>
          <w:lang w:val="en-US"/>
        </w:rPr>
        <w:t xml:space="preserve"> are</w:t>
      </w:r>
      <w:r w:rsidR="00DC6967" w:rsidRPr="00164E90">
        <w:rPr>
          <w:rFonts w:ascii="Arial" w:eastAsia="Arial" w:hAnsi="Arial" w:cs="Arial"/>
          <w:lang w:val="en-US"/>
        </w:rPr>
        <w:t xml:space="preserve">: </w:t>
      </w:r>
    </w:p>
    <w:p w14:paraId="74D0EEB6" w14:textId="326FF1C0" w:rsidR="00DC6967" w:rsidRPr="00164E90" w:rsidRDefault="00D603CD" w:rsidP="00CD3D4B">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57" behindDoc="1" locked="0" layoutInCell="1" allowOverlap="1" wp14:anchorId="116E6F98" wp14:editId="53C607D5">
                <wp:simplePos x="0" y="0"/>
                <wp:positionH relativeFrom="margin">
                  <wp:posOffset>1489710</wp:posOffset>
                </wp:positionH>
                <wp:positionV relativeFrom="paragraph">
                  <wp:posOffset>69215</wp:posOffset>
                </wp:positionV>
                <wp:extent cx="3434080" cy="751840"/>
                <wp:effectExtent l="0" t="0" r="1397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751840"/>
                        </a:xfrm>
                        <a:prstGeom prst="rect">
                          <a:avLst/>
                        </a:prstGeom>
                        <a:solidFill>
                          <a:srgbClr val="FFFFFF"/>
                        </a:solidFill>
                        <a:ln w="9525">
                          <a:solidFill>
                            <a:sysClr val="window" lastClr="FFFFFF"/>
                          </a:solidFill>
                          <a:miter lim="800000"/>
                          <a:headEnd/>
                          <a:tailEnd/>
                        </a:ln>
                      </wps:spPr>
                      <wps:txbx>
                        <w:txbxContent>
                          <w:p w14:paraId="5661192F" w14:textId="22AA2B82" w:rsidR="00331F79" w:rsidRPr="003A6A1F" w:rsidRDefault="00D603CD" w:rsidP="00331F79">
                            <w:pPr>
                              <w:jc w:val="both"/>
                              <w:rPr>
                                <w:i/>
                                <w:iCs/>
                              </w:rPr>
                            </w:pPr>
                            <w:r w:rsidRPr="00D603CD">
                              <w:rPr>
                                <w:rFonts w:ascii="Arial" w:hAnsi="Arial" w:cs="Arial"/>
                                <w:i/>
                                <w:iCs/>
                              </w:rPr>
                              <w:t xml:space="preserve">Dili mi mahadlok mo-duol sa among </w:t>
                            </w:r>
                            <w:r w:rsidRPr="003327B9">
                              <w:rPr>
                                <w:rFonts w:ascii="Arial" w:hAnsi="Arial" w:cs="Arial"/>
                              </w:rPr>
                              <w:t>head</w:t>
                            </w:r>
                            <w:r w:rsidRPr="00D603CD">
                              <w:rPr>
                                <w:rFonts w:ascii="Arial" w:hAnsi="Arial" w:cs="Arial"/>
                                <w:i/>
                                <w:iCs/>
                              </w:rPr>
                              <w:t xml:space="preserve"> kay </w:t>
                            </w:r>
                            <w:r w:rsidRPr="003327B9">
                              <w:rPr>
                                <w:rFonts w:ascii="Arial" w:hAnsi="Arial" w:cs="Arial"/>
                              </w:rPr>
                              <w:t>open</w:t>
                            </w:r>
                            <w:r w:rsidRPr="00D603CD">
                              <w:rPr>
                                <w:rFonts w:ascii="Arial" w:hAnsi="Arial" w:cs="Arial"/>
                                <w:i/>
                                <w:iCs/>
                              </w:rPr>
                              <w:t xml:space="preserve"> siya ug maminaw sa among mga problema ug </w:t>
                            </w:r>
                            <w:r w:rsidRPr="003327B9">
                              <w:rPr>
                                <w:rFonts w:ascii="Arial" w:hAnsi="Arial" w:cs="Arial"/>
                              </w:rPr>
                              <w:t>s</w:t>
                            </w:r>
                            <w:r w:rsidR="001E1557" w:rsidRPr="003327B9">
                              <w:rPr>
                                <w:rFonts w:ascii="Arial" w:hAnsi="Arial" w:cs="Arial"/>
                              </w:rPr>
                              <w:t>uggestion</w:t>
                            </w:r>
                            <w:r w:rsidRPr="00D603CD">
                              <w:rPr>
                                <w:rFonts w:ascii="Arial" w:hAnsi="Arial" w:cs="Arial"/>
                                <w:i/>
                                <w:iCs/>
                              </w:rPr>
                              <w:t>.</w:t>
                            </w:r>
                            <w:r w:rsidR="001D5503" w:rsidRPr="001D5503">
                              <w:rPr>
                                <w:rFonts w:ascii="Arial" w:hAnsi="Arial" w:cs="Arial"/>
                                <w:i/>
                                <w:iCs/>
                              </w:rPr>
                              <w:t xml:space="preserve"> </w:t>
                            </w:r>
                            <w:r w:rsidR="001D5503" w:rsidRPr="001D5503">
                              <w:rPr>
                                <w:rFonts w:ascii="Arial" w:hAnsi="Arial" w:cs="Arial"/>
                              </w:rPr>
                              <w:t>(FGD 5_Q</w:t>
                            </w:r>
                            <w:r w:rsidR="0053756B">
                              <w:rPr>
                                <w:rFonts w:ascii="Arial" w:hAnsi="Arial" w:cs="Arial"/>
                              </w:rPr>
                              <w:t>4</w:t>
                            </w:r>
                            <w:r w:rsidR="001D5503" w:rsidRPr="001D5503">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E6F98" id="Text Box 12" o:spid="_x0000_s1040" type="#_x0000_t202" style="position:absolute;left:0;text-align:left;margin-left:117.3pt;margin-top:5.45pt;width:270.4pt;height:59.2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" strokecolor="window">
                <v:textbox>
                  <w:txbxContent>
                    <w:p w14:paraId="5661192F" w14:textId="22AA2B82" w:rsidR="00331F79" w:rsidRPr="003A6A1F" w:rsidRDefault="00D603CD" w:rsidP="00331F79">
                      <w:pPr>
                        <w:jc w:val="both"/>
                        <w:rPr>
                          <w:i/>
                          <w:iCs/>
                        </w:rPr>
                      </w:pPr>
                      <w:r w:rsidRPr="00D603CD">
                        <w:rPr>
                          <w:rFonts w:ascii="Arial" w:hAnsi="Arial" w:cs="Arial"/>
                          <w:i/>
                          <w:iCs/>
                        </w:rPr>
                        <w:t xml:space="preserve">Dili mi mahadlok mo-duol sa among </w:t>
                      </w:r>
                      <w:r w:rsidRPr="003327B9">
                        <w:rPr>
                          <w:rFonts w:ascii="Arial" w:hAnsi="Arial" w:cs="Arial"/>
                        </w:rPr>
                        <w:t>head</w:t>
                      </w:r>
                      <w:r w:rsidRPr="00D603CD">
                        <w:rPr>
                          <w:rFonts w:ascii="Arial" w:hAnsi="Arial" w:cs="Arial"/>
                          <w:i/>
                          <w:iCs/>
                        </w:rPr>
                        <w:t xml:space="preserve"> kay </w:t>
                      </w:r>
                      <w:r w:rsidRPr="003327B9">
                        <w:rPr>
                          <w:rFonts w:ascii="Arial" w:hAnsi="Arial" w:cs="Arial"/>
                        </w:rPr>
                        <w:t>open</w:t>
                      </w:r>
                      <w:r w:rsidRPr="00D603CD">
                        <w:rPr>
                          <w:rFonts w:ascii="Arial" w:hAnsi="Arial" w:cs="Arial"/>
                          <w:i/>
                          <w:iCs/>
                        </w:rPr>
                        <w:t xml:space="preserve"> siya ug maminaw sa among mga problema ug </w:t>
                      </w:r>
                      <w:r w:rsidRPr="003327B9">
                        <w:rPr>
                          <w:rFonts w:ascii="Arial" w:hAnsi="Arial" w:cs="Arial"/>
                        </w:rPr>
                        <w:t>s</w:t>
                      </w:r>
                      <w:r w:rsidR="001E1557" w:rsidRPr="003327B9">
                        <w:rPr>
                          <w:rFonts w:ascii="Arial" w:hAnsi="Arial" w:cs="Arial"/>
                        </w:rPr>
                        <w:t>uggestion</w:t>
                      </w:r>
                      <w:r w:rsidRPr="00D603CD">
                        <w:rPr>
                          <w:rFonts w:ascii="Arial" w:hAnsi="Arial" w:cs="Arial"/>
                          <w:i/>
                          <w:iCs/>
                        </w:rPr>
                        <w:t>.</w:t>
                      </w:r>
                      <w:r w:rsidR="001D5503" w:rsidRPr="001D5503">
                        <w:rPr>
                          <w:rFonts w:ascii="Arial" w:hAnsi="Arial" w:cs="Arial"/>
                          <w:i/>
                          <w:iCs/>
                        </w:rPr>
                        <w:t xml:space="preserve"> </w:t>
                      </w:r>
                      <w:r w:rsidR="001D5503" w:rsidRPr="001D5503">
                        <w:rPr>
                          <w:rFonts w:ascii="Arial" w:hAnsi="Arial" w:cs="Arial"/>
                        </w:rPr>
                        <w:t>(FGD 5_Q</w:t>
                      </w:r>
                      <w:r w:rsidR="0053756B">
                        <w:rPr>
                          <w:rFonts w:ascii="Arial" w:hAnsi="Arial" w:cs="Arial"/>
                        </w:rPr>
                        <w:t>4</w:t>
                      </w:r>
                      <w:r w:rsidR="001D5503" w:rsidRPr="001D5503">
                        <w:rPr>
                          <w:rFonts w:ascii="Arial" w:hAnsi="Arial" w:cs="Arial"/>
                        </w:rPr>
                        <w:t>.1)</w:t>
                      </w:r>
                    </w:p>
                  </w:txbxContent>
                </v:textbox>
                <w10:wrap anchorx="margin"/>
              </v:shape>
            </w:pict>
          </mc:Fallback>
        </mc:AlternateContent>
      </w:r>
    </w:p>
    <w:p w14:paraId="7D132534" w14:textId="77777777" w:rsidR="00DC6967" w:rsidRPr="00164E90" w:rsidRDefault="00DC6967" w:rsidP="00CD3D4B">
      <w:pPr>
        <w:tabs>
          <w:tab w:val="left" w:pos="709"/>
        </w:tabs>
        <w:spacing w:line="480" w:lineRule="auto"/>
        <w:ind w:left="14"/>
        <w:jc w:val="both"/>
        <w:rPr>
          <w:rFonts w:ascii="Arial" w:eastAsia="Arial" w:hAnsi="Arial" w:cs="Arial"/>
          <w:lang w:val="en-US"/>
        </w:rPr>
      </w:pPr>
    </w:p>
    <w:p w14:paraId="15F09FFD" w14:textId="4C33DDAB" w:rsidR="0017253F" w:rsidRPr="00164E90" w:rsidRDefault="00D603CD" w:rsidP="00CD3D4B">
      <w:pPr>
        <w:tabs>
          <w:tab w:val="left" w:pos="709"/>
        </w:tabs>
        <w:spacing w:line="480" w:lineRule="auto"/>
        <w:ind w:left="14"/>
        <w:jc w:val="both"/>
        <w:rPr>
          <w:rFonts w:ascii="Arial" w:eastAsia="Arial" w:hAnsi="Arial" w:cs="Arial"/>
          <w:lang w:val="en-US"/>
        </w:rPr>
      </w:pPr>
      <w:r w:rsidRPr="00164E90">
        <w:rPr>
          <w:rFonts w:ascii="Arial" w:eastAsia="Arial" w:hAnsi="Arial" w:cs="Arial"/>
          <w:noProof/>
          <w:lang w:val="en-US"/>
        </w:rPr>
        <mc:AlternateContent>
          <mc:Choice Requires="wps">
            <w:drawing>
              <wp:anchor distT="45720" distB="45720" distL="114300" distR="114300" simplePos="0" relativeHeight="251658258" behindDoc="1" locked="0" layoutInCell="1" allowOverlap="1" wp14:anchorId="2EADCEE6" wp14:editId="461B5B1C">
                <wp:simplePos x="0" y="0"/>
                <wp:positionH relativeFrom="margin">
                  <wp:posOffset>1456267</wp:posOffset>
                </wp:positionH>
                <wp:positionV relativeFrom="paragraph">
                  <wp:posOffset>154093</wp:posOffset>
                </wp:positionV>
                <wp:extent cx="3434080" cy="663787"/>
                <wp:effectExtent l="0" t="0" r="13970" b="222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663787"/>
                        </a:xfrm>
                        <a:prstGeom prst="rect">
                          <a:avLst/>
                        </a:prstGeom>
                        <a:solidFill>
                          <a:srgbClr val="FFFFFF"/>
                        </a:solidFill>
                        <a:ln w="9525">
                          <a:solidFill>
                            <a:sysClr val="window" lastClr="FFFFFF"/>
                          </a:solidFill>
                          <a:miter lim="800000"/>
                          <a:headEnd/>
                          <a:tailEnd/>
                        </a:ln>
                      </wps:spPr>
                      <wps:txbx>
                        <w:txbxContent>
                          <w:p w14:paraId="6AD1A637" w14:textId="22F59438" w:rsidR="00C925BA" w:rsidRPr="00DC3A30" w:rsidRDefault="008713C8" w:rsidP="00C925BA">
                            <w:pPr>
                              <w:jc w:val="both"/>
                            </w:pPr>
                            <w:r w:rsidRPr="008713C8">
                              <w:rPr>
                                <w:rFonts w:ascii="Arial" w:hAnsi="Arial" w:cs="Arial"/>
                              </w:rPr>
                              <w:t>We are not afraid to approach our head because she is open and willing to listen to our concerns and suggestions.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DCEE6" id="Text Box 17" o:spid="_x0000_s1041" type="#_x0000_t202" style="position:absolute;left:0;text-align:left;margin-left:114.65pt;margin-top:12.15pt;width:270.4pt;height:52.25pt;z-index:-251658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" strokecolor="window">
                <v:textbox>
                  <w:txbxContent>
                    <w:p w14:paraId="6AD1A637" w14:textId="22F59438" w:rsidR="00C925BA" w:rsidRPr="00DC3A30" w:rsidRDefault="008713C8" w:rsidP="00C925BA">
                      <w:pPr>
                        <w:jc w:val="both"/>
                      </w:pPr>
                      <w:r w:rsidRPr="008713C8">
                        <w:rPr>
                          <w:rFonts w:ascii="Arial" w:hAnsi="Arial" w:cs="Arial"/>
                        </w:rPr>
                        <w:t>We are not afraid to approach our head because she is open and willing to listen to our concerns and suggestions.</w:t>
                      </w:r>
                    </w:p>
                  </w:txbxContent>
                </v:textbox>
                <w10:wrap anchorx="margin"/>
              </v:shape>
            </w:pict>
          </mc:Fallback>
        </mc:AlternateContent>
      </w:r>
      <w:r w:rsidR="004E451E" w:rsidRPr="00164E90">
        <w:rPr>
          <w:rFonts w:ascii="Arial" w:eastAsia="Arial" w:hAnsi="Arial" w:cs="Arial"/>
          <w:lang w:val="en-US"/>
        </w:rPr>
        <w:tab/>
      </w:r>
    </w:p>
    <w:p w14:paraId="00F6FDD0" w14:textId="2D450740" w:rsidR="0017253F" w:rsidRPr="00164E90" w:rsidRDefault="00DC3A30" w:rsidP="00DC3A30">
      <w:pPr>
        <w:tabs>
          <w:tab w:val="left" w:pos="2539"/>
        </w:tabs>
        <w:spacing w:line="480" w:lineRule="auto"/>
        <w:ind w:left="14"/>
        <w:jc w:val="both"/>
        <w:rPr>
          <w:rFonts w:ascii="Arial" w:eastAsia="Arial" w:hAnsi="Arial" w:cs="Arial"/>
          <w:lang w:val="en-US"/>
        </w:rPr>
      </w:pPr>
      <w:r w:rsidRPr="00164E90">
        <w:rPr>
          <w:rFonts w:ascii="Arial" w:eastAsia="Arial" w:hAnsi="Arial" w:cs="Arial"/>
          <w:lang w:val="en-US"/>
        </w:rPr>
        <w:tab/>
      </w:r>
    </w:p>
    <w:p w14:paraId="07346886" w14:textId="77777777" w:rsidR="00331F79" w:rsidRPr="00164E90" w:rsidRDefault="00331F79" w:rsidP="00DC3A30">
      <w:pPr>
        <w:tabs>
          <w:tab w:val="left" w:pos="709"/>
        </w:tabs>
        <w:spacing w:line="480" w:lineRule="auto"/>
        <w:jc w:val="both"/>
        <w:rPr>
          <w:rFonts w:ascii="Arial" w:eastAsia="Arial" w:hAnsi="Arial" w:cs="Arial"/>
          <w:lang w:val="en-US"/>
        </w:rPr>
      </w:pPr>
    </w:p>
    <w:p w14:paraId="08325EEE" w14:textId="1B94EF6D" w:rsidR="00C06307" w:rsidRPr="00164E90" w:rsidRDefault="0017253F" w:rsidP="00C0630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4C0859" w:rsidRPr="00164E90">
        <w:rPr>
          <w:rFonts w:ascii="Arial" w:eastAsia="Arial" w:hAnsi="Arial" w:cs="Arial"/>
          <w:lang w:val="en-US"/>
        </w:rPr>
        <w:t xml:space="preserve">This suggests that accessible leadership fosters open communication and supports effective work coordination in the public sector. </w:t>
      </w:r>
      <w:r w:rsidR="003327B9" w:rsidRPr="00164E90">
        <w:rPr>
          <w:rFonts w:ascii="Arial" w:eastAsia="Arial" w:hAnsi="Arial" w:cs="Arial"/>
        </w:rPr>
        <w:t xml:space="preserve">Van der </w:t>
      </w:r>
      <w:proofErr w:type="spellStart"/>
      <w:r w:rsidR="003327B9" w:rsidRPr="00164E90">
        <w:rPr>
          <w:rFonts w:ascii="Arial" w:eastAsia="Arial" w:hAnsi="Arial" w:cs="Arial"/>
        </w:rPr>
        <w:t>Voet</w:t>
      </w:r>
      <w:proofErr w:type="spellEnd"/>
      <w:r w:rsidR="003327B9" w:rsidRPr="00164E90">
        <w:rPr>
          <w:rFonts w:ascii="Arial" w:eastAsia="Arial" w:hAnsi="Arial" w:cs="Arial"/>
        </w:rPr>
        <w:t xml:space="preserve"> and </w:t>
      </w:r>
      <w:proofErr w:type="spellStart"/>
      <w:r w:rsidR="003327B9" w:rsidRPr="00164E90">
        <w:rPr>
          <w:rFonts w:ascii="Arial" w:eastAsia="Arial" w:hAnsi="Arial" w:cs="Arial"/>
        </w:rPr>
        <w:t>Steijn</w:t>
      </w:r>
      <w:proofErr w:type="spellEnd"/>
      <w:r w:rsidR="003327B9" w:rsidRPr="00164E90">
        <w:rPr>
          <w:rFonts w:ascii="Arial" w:eastAsia="Arial" w:hAnsi="Arial" w:cs="Arial"/>
        </w:rPr>
        <w:t xml:space="preserve"> (2021) explained that visionary leadership behaviors strengthen team cohesion and cooperation among public sector employees, contributing to better innovation outcomes. </w:t>
      </w:r>
      <w:r w:rsidR="003327B9" w:rsidRPr="00164E90">
        <w:rPr>
          <w:rFonts w:ascii="Arial" w:eastAsia="Arial" w:hAnsi="Arial" w:cs="Arial"/>
          <w:lang w:val="en-US"/>
        </w:rPr>
        <w:t>Likewise</w:t>
      </w:r>
      <w:r w:rsidR="004C0859" w:rsidRPr="00164E90">
        <w:rPr>
          <w:rFonts w:ascii="Arial" w:eastAsia="Arial" w:hAnsi="Arial" w:cs="Arial"/>
          <w:lang w:val="en-US"/>
        </w:rPr>
        <w:t xml:space="preserve">, </w:t>
      </w:r>
      <w:r w:rsidR="00C06307" w:rsidRPr="00164E90">
        <w:rPr>
          <w:rFonts w:ascii="Arial" w:eastAsia="Arial" w:hAnsi="Arial" w:cs="Arial"/>
          <w:lang w:val="en-US"/>
        </w:rPr>
        <w:t>Backh</w:t>
      </w:r>
      <w:r w:rsidR="00CB728F" w:rsidRPr="00164E90">
        <w:rPr>
          <w:rFonts w:ascii="Arial" w:eastAsia="Arial" w:hAnsi="Arial" w:cs="Arial"/>
          <w:lang w:val="en-US"/>
        </w:rPr>
        <w:t>aus</w:t>
      </w:r>
      <w:r w:rsidR="00C06307" w:rsidRPr="00164E90">
        <w:rPr>
          <w:rFonts w:ascii="Arial" w:eastAsia="Arial" w:hAnsi="Arial" w:cs="Arial"/>
          <w:lang w:val="en-US"/>
        </w:rPr>
        <w:t xml:space="preserve"> and</w:t>
      </w:r>
      <w:r w:rsidR="004C0859" w:rsidRPr="00164E90">
        <w:rPr>
          <w:rFonts w:ascii="Arial" w:eastAsia="Arial" w:hAnsi="Arial" w:cs="Arial"/>
          <w:lang w:val="en-US"/>
        </w:rPr>
        <w:t xml:space="preserve"> </w:t>
      </w:r>
      <w:r w:rsidR="000C6A07" w:rsidRPr="00164E90">
        <w:rPr>
          <w:rFonts w:ascii="Arial" w:eastAsia="Arial" w:hAnsi="Arial" w:cs="Arial"/>
          <w:lang w:val="en-US"/>
        </w:rPr>
        <w:t>Vogel</w:t>
      </w:r>
      <w:r w:rsidR="004C0859" w:rsidRPr="00164E90">
        <w:rPr>
          <w:rFonts w:ascii="Arial" w:eastAsia="Arial" w:hAnsi="Arial" w:cs="Arial"/>
          <w:lang w:val="en-US"/>
        </w:rPr>
        <w:t xml:space="preserve"> (202</w:t>
      </w:r>
      <w:r w:rsidR="00C06307" w:rsidRPr="00164E90">
        <w:rPr>
          <w:rFonts w:ascii="Arial" w:eastAsia="Arial" w:hAnsi="Arial" w:cs="Arial"/>
          <w:lang w:val="en-US"/>
        </w:rPr>
        <w:t>2</w:t>
      </w:r>
      <w:r w:rsidR="004C0859" w:rsidRPr="00164E90">
        <w:rPr>
          <w:rFonts w:ascii="Arial" w:eastAsia="Arial" w:hAnsi="Arial" w:cs="Arial"/>
          <w:lang w:val="en-US"/>
        </w:rPr>
        <w:t>)</w:t>
      </w:r>
      <w:r w:rsidR="00C06307" w:rsidRPr="00164E90">
        <w:rPr>
          <w:rFonts w:ascii="Arial" w:eastAsia="Arial" w:hAnsi="Arial" w:cs="Arial"/>
          <w:lang w:val="en-US"/>
        </w:rPr>
        <w:t xml:space="preserve"> in their</w:t>
      </w:r>
      <w:r w:rsidR="004C0859" w:rsidRPr="00164E90">
        <w:rPr>
          <w:rFonts w:ascii="Arial" w:eastAsia="Arial" w:hAnsi="Arial" w:cs="Arial"/>
          <w:lang w:val="en-US"/>
        </w:rPr>
        <w:t xml:space="preserve"> </w:t>
      </w:r>
      <w:r w:rsidR="00C06307" w:rsidRPr="00164E90">
        <w:rPr>
          <w:rFonts w:ascii="Arial" w:eastAsia="Arial" w:hAnsi="Arial" w:cs="Arial"/>
          <w:lang w:val="en-US"/>
        </w:rPr>
        <w:t>recent meta-analyses confirm supportive/transformational leadership variants enhance engagement in public bureaucracies via trust pathways.</w:t>
      </w:r>
    </w:p>
    <w:p w14:paraId="69B53433" w14:textId="77777777" w:rsidR="00C06307" w:rsidRPr="00164E90" w:rsidRDefault="00C06307" w:rsidP="00C06307">
      <w:pPr>
        <w:tabs>
          <w:tab w:val="left" w:pos="709"/>
        </w:tabs>
        <w:spacing w:line="480" w:lineRule="auto"/>
        <w:ind w:left="14"/>
        <w:jc w:val="both"/>
        <w:rPr>
          <w:rFonts w:ascii="Arial" w:eastAsia="Arial" w:hAnsi="Arial" w:cs="Arial"/>
          <w:lang w:val="en-US"/>
        </w:rPr>
      </w:pPr>
    </w:p>
    <w:p w14:paraId="4D9A0C0C" w14:textId="6EF68E88" w:rsidR="009B0524" w:rsidRPr="00164E90" w:rsidRDefault="009B0524" w:rsidP="009B0524">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 xml:space="preserve">Standpoints of participants on the relationship of </w:t>
      </w:r>
      <w:r w:rsidR="00494B91" w:rsidRPr="00164E90">
        <w:rPr>
          <w:rFonts w:ascii="Arial" w:eastAsia="Arial" w:hAnsi="Arial" w:cs="Arial"/>
          <w:b/>
          <w:bCs/>
          <w:lang w:val="en-US"/>
        </w:rPr>
        <w:t>ethical leadership</w:t>
      </w:r>
      <w:r w:rsidRPr="00164E90">
        <w:rPr>
          <w:rFonts w:ascii="Arial" w:eastAsia="Arial" w:hAnsi="Arial" w:cs="Arial"/>
          <w:b/>
          <w:bCs/>
          <w:lang w:val="en-US"/>
        </w:rPr>
        <w:t xml:space="preserve">, </w:t>
      </w:r>
      <w:r w:rsidR="00494B91" w:rsidRPr="00164E90">
        <w:rPr>
          <w:rFonts w:ascii="Arial" w:eastAsia="Arial" w:hAnsi="Arial" w:cs="Arial"/>
          <w:b/>
          <w:bCs/>
          <w:lang w:val="en-US"/>
        </w:rPr>
        <w:t>political</w:t>
      </w:r>
      <w:r w:rsidR="00494B91" w:rsidRPr="00164E90">
        <w:rPr>
          <w:rFonts w:ascii="Arial" w:eastAsia="Arial" w:hAnsi="Arial" w:cs="Arial"/>
          <w:b/>
          <w:bCs/>
          <w:lang w:val="en-US"/>
        </w:rPr>
        <w:tab/>
        <w:t xml:space="preserve"> behavior </w:t>
      </w:r>
      <w:r w:rsidRPr="00164E90">
        <w:rPr>
          <w:rFonts w:ascii="Arial" w:eastAsia="Arial" w:hAnsi="Arial" w:cs="Arial"/>
          <w:b/>
          <w:bCs/>
          <w:lang w:val="en-US"/>
        </w:rPr>
        <w:t xml:space="preserve">and individual work performance </w:t>
      </w:r>
    </w:p>
    <w:p w14:paraId="3C47EE37" w14:textId="22D95EE7" w:rsidR="00466B5C" w:rsidRPr="00164E90" w:rsidRDefault="00BF1836"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9B0524" w:rsidRPr="00164E90">
        <w:rPr>
          <w:rFonts w:ascii="Arial" w:eastAsia="Arial" w:hAnsi="Arial" w:cs="Arial"/>
          <w:lang w:val="en-US"/>
        </w:rPr>
        <w:t xml:space="preserve">The relationship between </w:t>
      </w:r>
      <w:r w:rsidR="00112075" w:rsidRPr="00164E90">
        <w:rPr>
          <w:rFonts w:ascii="Arial" w:eastAsia="Arial" w:hAnsi="Arial" w:cs="Arial"/>
          <w:lang w:val="en-US"/>
        </w:rPr>
        <w:t>ethical leadership</w:t>
      </w:r>
      <w:r w:rsidR="009B0524" w:rsidRPr="00164E90">
        <w:rPr>
          <w:rFonts w:ascii="Arial" w:eastAsia="Arial" w:hAnsi="Arial" w:cs="Arial"/>
          <w:lang w:val="en-US"/>
        </w:rPr>
        <w:t xml:space="preserve">, </w:t>
      </w:r>
      <w:r w:rsidR="00530F3D" w:rsidRPr="00164E90">
        <w:rPr>
          <w:rFonts w:ascii="Arial" w:eastAsia="Arial" w:hAnsi="Arial" w:cs="Arial"/>
          <w:lang w:val="en-US"/>
        </w:rPr>
        <w:t>political behavior</w:t>
      </w:r>
      <w:r w:rsidR="009B0524" w:rsidRPr="00164E90">
        <w:rPr>
          <w:rFonts w:ascii="Arial" w:eastAsia="Arial" w:hAnsi="Arial" w:cs="Arial"/>
          <w:lang w:val="en-US"/>
        </w:rPr>
        <w:t xml:space="preserve"> and </w:t>
      </w:r>
      <w:r w:rsidR="00530F3D" w:rsidRPr="00164E90">
        <w:rPr>
          <w:rFonts w:ascii="Arial" w:eastAsia="Arial" w:hAnsi="Arial" w:cs="Arial"/>
          <w:lang w:val="en-US"/>
        </w:rPr>
        <w:t>employee</w:t>
      </w:r>
      <w:r w:rsidRPr="00164E90">
        <w:rPr>
          <w:rFonts w:ascii="Arial" w:eastAsia="Arial" w:hAnsi="Arial" w:cs="Arial"/>
          <w:lang w:val="en-US"/>
        </w:rPr>
        <w:t xml:space="preserve"> </w:t>
      </w:r>
      <w:r w:rsidR="009B0524" w:rsidRPr="00164E90">
        <w:rPr>
          <w:rFonts w:ascii="Arial" w:eastAsia="Arial" w:hAnsi="Arial" w:cs="Arial"/>
          <w:lang w:val="en-US"/>
        </w:rPr>
        <w:t>performance is viewed through various lenses, with each participant bringing</w:t>
      </w:r>
      <w:r w:rsidRPr="00164E90">
        <w:rPr>
          <w:rFonts w:ascii="Arial" w:eastAsia="Arial" w:hAnsi="Arial" w:cs="Arial"/>
          <w:lang w:val="en-US"/>
        </w:rPr>
        <w:t xml:space="preserve"> </w:t>
      </w:r>
      <w:r w:rsidR="009B0524" w:rsidRPr="00164E90">
        <w:rPr>
          <w:rFonts w:ascii="Arial" w:eastAsia="Arial" w:hAnsi="Arial" w:cs="Arial"/>
          <w:lang w:val="en-US"/>
        </w:rPr>
        <w:t xml:space="preserve">unique insights and considerations. Table </w:t>
      </w:r>
      <w:r w:rsidR="004A1638" w:rsidRPr="00164E90">
        <w:rPr>
          <w:rFonts w:ascii="Arial" w:eastAsia="Arial" w:hAnsi="Arial" w:cs="Arial"/>
          <w:lang w:val="en-US"/>
        </w:rPr>
        <w:t>6</w:t>
      </w:r>
      <w:r w:rsidR="009B0524" w:rsidRPr="00164E90">
        <w:rPr>
          <w:rFonts w:ascii="Arial" w:eastAsia="Arial" w:hAnsi="Arial" w:cs="Arial"/>
          <w:lang w:val="en-US"/>
        </w:rPr>
        <w:t xml:space="preserve"> reveals the standpoints of the</w:t>
      </w:r>
      <w:r w:rsidR="00112075" w:rsidRPr="00164E90">
        <w:rPr>
          <w:rFonts w:ascii="Arial" w:eastAsia="Arial" w:hAnsi="Arial" w:cs="Arial"/>
          <w:lang w:val="en-US"/>
        </w:rPr>
        <w:t xml:space="preserve"> </w:t>
      </w:r>
      <w:r w:rsidR="009B0524" w:rsidRPr="00164E90">
        <w:rPr>
          <w:rFonts w:ascii="Arial" w:eastAsia="Arial" w:hAnsi="Arial" w:cs="Arial"/>
          <w:lang w:val="en-US"/>
        </w:rPr>
        <w:t>participants on the relationship of police stress, spirituality and their individual work performance</w:t>
      </w:r>
      <w:r w:rsidR="00E31767" w:rsidRPr="00164E90">
        <w:rPr>
          <w:rFonts w:ascii="Arial" w:eastAsia="Arial" w:hAnsi="Arial" w:cs="Arial"/>
          <w:lang w:val="en-US"/>
        </w:rPr>
        <w:t>.</w:t>
      </w:r>
    </w:p>
    <w:p w14:paraId="508095E5" w14:textId="1EEFCB4D" w:rsidR="0079549C" w:rsidRPr="0054706C" w:rsidRDefault="00E31767" w:rsidP="0054706C">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The relationship between ethical leadership, political behavior, and employee performance is complex and reflects the realities of work in the public sector. Ethical leadership shapes employees’ perceptions of fairness, trust, and accountability, influencing their motivation, focus, and willingness to perform their </w:t>
      </w:r>
      <w:r w:rsidRPr="00164E90">
        <w:rPr>
          <w:rFonts w:ascii="Arial" w:eastAsia="Arial" w:hAnsi="Arial" w:cs="Arial"/>
          <w:lang w:val="en-US"/>
        </w:rPr>
        <w:lastRenderedPageBreak/>
        <w:t>duties effectively. At the same time, political behavior affects how employees navigate workplace dynamics, access opportunities, and respond to organizational pressures. While ethical leadership provides standards and direction, political behavior often directly influences day-to-day experiences, either motivating employees through support and inclusion or discouraging them when favoritism and bias are present. Together, these factors interact to shape employee performance, highlighting how leadership practices and organizational politics jointly influence productivity, morale, and work outcomes in public sector institutions.</w:t>
      </w:r>
    </w:p>
    <w:p w14:paraId="077AF58B" w14:textId="68B6BD08" w:rsidR="00002D37" w:rsidRPr="00164E90" w:rsidRDefault="00002D37" w:rsidP="00002D37">
      <w:pPr>
        <w:rPr>
          <w:rFonts w:ascii="Arial" w:hAnsi="Arial" w:cs="Arial"/>
          <w:b/>
          <w:lang w:val="en-US"/>
        </w:rPr>
      </w:pPr>
      <w:r w:rsidRPr="00164E90">
        <w:rPr>
          <w:rFonts w:ascii="Arial" w:hAnsi="Arial" w:cs="Arial"/>
          <w:b/>
          <w:lang w:val="en-US"/>
        </w:rPr>
        <w:t xml:space="preserve">Table </w:t>
      </w:r>
      <w:r w:rsidR="009A5A59" w:rsidRPr="00164E90">
        <w:rPr>
          <w:rFonts w:ascii="Arial" w:hAnsi="Arial" w:cs="Arial"/>
          <w:b/>
          <w:lang w:val="en-US"/>
        </w:rPr>
        <w:t>6</w:t>
      </w:r>
      <w:r w:rsidRPr="00164E90">
        <w:rPr>
          <w:rFonts w:ascii="Arial" w:hAnsi="Arial" w:cs="Arial"/>
          <w:b/>
          <w:lang w:val="en-US"/>
        </w:rPr>
        <w:t>.</w:t>
      </w:r>
    </w:p>
    <w:p w14:paraId="132A7891" w14:textId="77777777" w:rsidR="00002D37" w:rsidRPr="00164E90" w:rsidRDefault="00002D37" w:rsidP="00002D37">
      <w:pPr>
        <w:rPr>
          <w:rFonts w:ascii="Arial" w:hAnsi="Arial" w:cs="Arial"/>
          <w:b/>
          <w:i/>
          <w:lang w:val="en-US"/>
        </w:rPr>
      </w:pPr>
      <w:r w:rsidRPr="00164E90">
        <w:rPr>
          <w:rFonts w:ascii="Arial" w:hAnsi="Arial" w:cs="Arial"/>
          <w:b/>
          <w:i/>
          <w:iCs/>
          <w:lang w:val="en-US"/>
        </w:rPr>
        <w:t xml:space="preserve">Standpoints of Participants on the Relationship of </w:t>
      </w:r>
      <w:r w:rsidRPr="00164E90">
        <w:rPr>
          <w:rFonts w:ascii="Arial" w:hAnsi="Arial" w:cs="Arial"/>
          <w:b/>
          <w:i/>
          <w:lang w:val="en-US"/>
        </w:rPr>
        <w:t>Ethical Leadership of Unit Heads, Political Behavior and Own Work Performance</w:t>
      </w:r>
    </w:p>
    <w:tbl>
      <w:tblPr>
        <w:tblStyle w:val="TableGrid1"/>
        <w:tblW w:w="0" w:type="auto"/>
        <w:tblLook w:val="04A0" w:firstRow="1" w:lastRow="0" w:firstColumn="1" w:lastColumn="0" w:noHBand="0" w:noVBand="1"/>
      </w:tblPr>
      <w:tblGrid>
        <w:gridCol w:w="2965"/>
        <w:gridCol w:w="5763"/>
      </w:tblGrid>
      <w:tr w:rsidR="00002D37" w:rsidRPr="00164E90" w14:paraId="2FF6D40F" w14:textId="77777777" w:rsidTr="0054706C">
        <w:tc>
          <w:tcPr>
            <w:tcW w:w="2965" w:type="dxa"/>
          </w:tcPr>
          <w:p w14:paraId="5F600673" w14:textId="5373F5C0" w:rsidR="00002D37" w:rsidRPr="00164E90" w:rsidRDefault="0054706C" w:rsidP="00002D37">
            <w:pPr>
              <w:spacing w:after="160" w:line="360" w:lineRule="auto"/>
              <w:ind w:left="720"/>
              <w:contextualSpacing/>
              <w:jc w:val="center"/>
              <w:rPr>
                <w:rFonts w:ascii="Arial" w:hAnsi="Arial" w:cs="Arial"/>
              </w:rPr>
            </w:pPr>
            <w:r>
              <w:rPr>
                <w:rFonts w:ascii="Arial" w:hAnsi="Arial" w:cs="Arial"/>
                <w:b/>
              </w:rPr>
              <w:t xml:space="preserve">Emerging </w:t>
            </w:r>
            <w:r w:rsidR="00002D37" w:rsidRPr="00164E90">
              <w:rPr>
                <w:rFonts w:ascii="Arial" w:hAnsi="Arial" w:cs="Arial"/>
                <w:b/>
              </w:rPr>
              <w:t>Themes</w:t>
            </w:r>
          </w:p>
        </w:tc>
        <w:tc>
          <w:tcPr>
            <w:tcW w:w="5763" w:type="dxa"/>
          </w:tcPr>
          <w:p w14:paraId="01E45754" w14:textId="1B5B6FBE" w:rsidR="00002D37" w:rsidRPr="00164E90" w:rsidRDefault="0054706C" w:rsidP="00002D37">
            <w:pPr>
              <w:spacing w:after="160" w:line="259" w:lineRule="auto"/>
              <w:ind w:left="720" w:firstLine="567"/>
              <w:contextualSpacing/>
              <w:jc w:val="center"/>
              <w:rPr>
                <w:rFonts w:ascii="Arial" w:hAnsi="Arial" w:cs="Arial"/>
                <w:b/>
                <w:bCs/>
              </w:rPr>
            </w:pPr>
            <w:r>
              <w:rPr>
                <w:rFonts w:ascii="Arial" w:hAnsi="Arial" w:cs="Arial"/>
                <w:b/>
                <w:bCs/>
              </w:rPr>
              <w:t>Core Ideas</w:t>
            </w:r>
          </w:p>
        </w:tc>
      </w:tr>
      <w:tr w:rsidR="00002D37" w:rsidRPr="00164E90" w14:paraId="0FC828EF" w14:textId="77777777" w:rsidTr="0054706C">
        <w:tc>
          <w:tcPr>
            <w:tcW w:w="2965" w:type="dxa"/>
          </w:tcPr>
          <w:p w14:paraId="2B32132D" w14:textId="77777777" w:rsidR="00002D37" w:rsidRPr="00164E90" w:rsidRDefault="00002D37" w:rsidP="00002D37">
            <w:pPr>
              <w:spacing w:before="100" w:beforeAutospacing="1" w:after="100" w:afterAutospacing="1" w:line="259" w:lineRule="auto"/>
              <w:ind w:left="720"/>
              <w:contextualSpacing/>
              <w:rPr>
                <w:rFonts w:ascii="Arial" w:eastAsia="Times New Roman" w:hAnsi="Arial" w:cs="Arial"/>
              </w:rPr>
            </w:pPr>
            <w:r w:rsidRPr="00164E90">
              <w:rPr>
                <w:rFonts w:ascii="Arial" w:eastAsia="Times New Roman" w:hAnsi="Arial" w:cs="Arial"/>
                <w:bCs/>
              </w:rPr>
              <w:t>Alignment with Leadership as a Path to Advancement</w:t>
            </w:r>
          </w:p>
          <w:p w14:paraId="3B167A04" w14:textId="77777777" w:rsidR="00002D37" w:rsidRPr="00164E90" w:rsidRDefault="00002D37" w:rsidP="00002D37">
            <w:pPr>
              <w:spacing w:line="259" w:lineRule="auto"/>
              <w:ind w:left="720"/>
              <w:contextualSpacing/>
              <w:jc w:val="center"/>
              <w:rPr>
                <w:rFonts w:ascii="Arial" w:eastAsia="Times New Roman" w:hAnsi="Arial" w:cs="Arial"/>
              </w:rPr>
            </w:pPr>
          </w:p>
        </w:tc>
        <w:tc>
          <w:tcPr>
            <w:tcW w:w="5763" w:type="dxa"/>
          </w:tcPr>
          <w:p w14:paraId="6853CF08" w14:textId="17C6629A"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if the leader is ethical, employees more motivated</w:t>
            </w:r>
            <w:r w:rsidR="0054706C">
              <w:rPr>
                <w:rFonts w:ascii="Arial" w:eastAsia="Times New Roman" w:hAnsi="Arial" w:cs="Arial"/>
              </w:rPr>
              <w:t xml:space="preserve"> </w:t>
            </w:r>
            <w:r w:rsidR="0054706C" w:rsidRPr="0054706C">
              <w:rPr>
                <w:rFonts w:ascii="Arial" w:eastAsia="Times New Roman" w:hAnsi="Arial" w:cs="Arial"/>
              </w:rPr>
              <w:t>(IDI 1_Q</w:t>
            </w:r>
            <w:r w:rsidR="00D36DF5">
              <w:rPr>
                <w:rFonts w:ascii="Arial" w:eastAsia="Times New Roman" w:hAnsi="Arial" w:cs="Arial"/>
              </w:rPr>
              <w:t>5</w:t>
            </w:r>
            <w:r w:rsidR="0054706C" w:rsidRPr="0054706C">
              <w:rPr>
                <w:rFonts w:ascii="Arial" w:eastAsia="Times New Roman" w:hAnsi="Arial" w:cs="Arial"/>
              </w:rPr>
              <w:t>.1)</w:t>
            </w:r>
          </w:p>
          <w:p w14:paraId="723A4F1A" w14:textId="77777777" w:rsidR="00002D37" w:rsidRPr="00164E90" w:rsidRDefault="00002D37" w:rsidP="00002D37">
            <w:pPr>
              <w:spacing w:after="160" w:line="259" w:lineRule="auto"/>
              <w:ind w:left="720"/>
              <w:contextualSpacing/>
              <w:rPr>
                <w:rFonts w:ascii="Arial" w:eastAsia="Times New Roman" w:hAnsi="Arial" w:cs="Arial"/>
              </w:rPr>
            </w:pPr>
          </w:p>
          <w:p w14:paraId="41F9998C" w14:textId="04E5E7DE" w:rsidR="00002D37" w:rsidRPr="00164E90" w:rsidRDefault="00002D37" w:rsidP="0054706C">
            <w:pPr>
              <w:spacing w:after="160" w:line="259" w:lineRule="auto"/>
              <w:contextualSpacing/>
              <w:rPr>
                <w:rFonts w:ascii="Arial" w:eastAsia="Times New Roman" w:hAnsi="Arial" w:cs="Arial"/>
              </w:rPr>
            </w:pPr>
            <w:r w:rsidRPr="00164E90">
              <w:rPr>
                <w:rFonts w:ascii="Arial" w:eastAsia="Times New Roman" w:hAnsi="Arial" w:cs="Arial"/>
              </w:rPr>
              <w:t>ethical leadership gives clear directions</w:t>
            </w:r>
            <w:r w:rsidR="0054706C">
              <w:rPr>
                <w:rFonts w:ascii="Arial" w:eastAsia="Times New Roman" w:hAnsi="Arial" w:cs="Arial"/>
              </w:rPr>
              <w:t xml:space="preserve"> </w:t>
            </w:r>
            <w:r w:rsidR="0054706C" w:rsidRPr="0054706C">
              <w:rPr>
                <w:rFonts w:ascii="Arial" w:eastAsia="Times New Roman" w:hAnsi="Arial" w:cs="Arial"/>
              </w:rPr>
              <w:t>(IDI 8_Q</w:t>
            </w:r>
            <w:r w:rsidR="00D36DF5">
              <w:rPr>
                <w:rFonts w:ascii="Arial" w:eastAsia="Times New Roman" w:hAnsi="Arial" w:cs="Arial"/>
              </w:rPr>
              <w:t>5</w:t>
            </w:r>
            <w:r w:rsidR="0054706C" w:rsidRPr="0054706C">
              <w:rPr>
                <w:rFonts w:ascii="Arial" w:eastAsia="Times New Roman" w:hAnsi="Arial" w:cs="Arial"/>
              </w:rPr>
              <w:t>.1)</w:t>
            </w:r>
          </w:p>
          <w:p w14:paraId="1F846880" w14:textId="77777777" w:rsidR="00002D37" w:rsidRPr="00164E90" w:rsidRDefault="00002D37" w:rsidP="00002D37">
            <w:pPr>
              <w:spacing w:after="160" w:line="259" w:lineRule="auto"/>
              <w:ind w:left="720"/>
              <w:contextualSpacing/>
              <w:rPr>
                <w:rFonts w:ascii="Arial" w:eastAsia="Times New Roman" w:hAnsi="Arial" w:cs="Arial"/>
              </w:rPr>
            </w:pPr>
          </w:p>
          <w:p w14:paraId="35A9CBC5" w14:textId="3C206319"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when assignments are clear and there’s no favoritism, everyone becomes more cooperative</w:t>
            </w:r>
            <w:r w:rsidR="00E43830">
              <w:rPr>
                <w:rFonts w:ascii="Arial" w:eastAsia="Times New Roman" w:hAnsi="Arial" w:cs="Arial"/>
              </w:rPr>
              <w:t xml:space="preserve"> </w:t>
            </w:r>
            <w:r w:rsidR="00E43830" w:rsidRPr="00E43830">
              <w:rPr>
                <w:rFonts w:ascii="Arial" w:eastAsia="Times New Roman" w:hAnsi="Arial" w:cs="Arial"/>
              </w:rPr>
              <w:t>IDI 3_Q</w:t>
            </w:r>
            <w:r w:rsidR="00D36DF5">
              <w:rPr>
                <w:rFonts w:ascii="Arial" w:eastAsia="Times New Roman" w:hAnsi="Arial" w:cs="Arial"/>
              </w:rPr>
              <w:t>5</w:t>
            </w:r>
            <w:r w:rsidR="00E43830" w:rsidRPr="00E43830">
              <w:rPr>
                <w:rFonts w:ascii="Arial" w:eastAsia="Times New Roman" w:hAnsi="Arial" w:cs="Arial"/>
              </w:rPr>
              <w:t>.1)</w:t>
            </w:r>
          </w:p>
          <w:p w14:paraId="4DFB132A" w14:textId="77777777" w:rsidR="00002D37" w:rsidRPr="00164E90" w:rsidRDefault="00002D37" w:rsidP="00002D37">
            <w:pPr>
              <w:spacing w:after="160" w:line="259" w:lineRule="auto"/>
              <w:ind w:left="720"/>
              <w:contextualSpacing/>
              <w:rPr>
                <w:rFonts w:ascii="Arial" w:eastAsia="Times New Roman" w:hAnsi="Arial" w:cs="Arial"/>
              </w:rPr>
            </w:pPr>
          </w:p>
          <w:p w14:paraId="341B20DA" w14:textId="60946D32"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head recognized those who exerted extra effort, which encouraged employees to work harder even if the workload was heavy</w:t>
            </w:r>
            <w:r w:rsidR="00E43830">
              <w:rPr>
                <w:rFonts w:ascii="Arial" w:eastAsia="Times New Roman" w:hAnsi="Arial" w:cs="Arial"/>
              </w:rPr>
              <w:t xml:space="preserve"> (</w:t>
            </w:r>
            <w:r w:rsidR="00E43830" w:rsidRPr="00E43830">
              <w:rPr>
                <w:rFonts w:ascii="Arial" w:eastAsia="Times New Roman" w:hAnsi="Arial" w:cs="Arial"/>
              </w:rPr>
              <w:t>FGD 4_Q</w:t>
            </w:r>
            <w:r w:rsidR="00D36DF5">
              <w:rPr>
                <w:rFonts w:ascii="Arial" w:eastAsia="Times New Roman" w:hAnsi="Arial" w:cs="Arial"/>
              </w:rPr>
              <w:t>5</w:t>
            </w:r>
            <w:r w:rsidR="00E43830" w:rsidRPr="00E43830">
              <w:rPr>
                <w:rFonts w:ascii="Arial" w:eastAsia="Times New Roman" w:hAnsi="Arial" w:cs="Arial"/>
              </w:rPr>
              <w:t>.1)</w:t>
            </w:r>
          </w:p>
        </w:tc>
      </w:tr>
      <w:tr w:rsidR="00002D37" w:rsidRPr="00164E90" w14:paraId="33A81AD9" w14:textId="77777777" w:rsidTr="0054706C">
        <w:tc>
          <w:tcPr>
            <w:tcW w:w="2965" w:type="dxa"/>
          </w:tcPr>
          <w:p w14:paraId="0CD71538" w14:textId="77777777" w:rsidR="00002D37" w:rsidRPr="00164E90" w:rsidRDefault="00002D37" w:rsidP="00002D37">
            <w:pPr>
              <w:spacing w:before="100" w:beforeAutospacing="1" w:after="100" w:afterAutospacing="1" w:line="259" w:lineRule="auto"/>
              <w:ind w:left="720"/>
              <w:contextualSpacing/>
              <w:rPr>
                <w:rFonts w:ascii="Arial" w:eastAsia="Times New Roman" w:hAnsi="Arial" w:cs="Arial"/>
              </w:rPr>
            </w:pPr>
            <w:r w:rsidRPr="00164E90">
              <w:rPr>
                <w:rFonts w:ascii="Arial" w:eastAsia="Times New Roman" w:hAnsi="Arial" w:cs="Arial"/>
                <w:bCs/>
              </w:rPr>
              <w:t>Ethical Leadership as a Source of Motivation</w:t>
            </w:r>
          </w:p>
          <w:p w14:paraId="3255C842" w14:textId="77777777" w:rsidR="00002D37" w:rsidRPr="00164E90" w:rsidRDefault="00002D37" w:rsidP="00002D37">
            <w:pPr>
              <w:spacing w:before="100" w:beforeAutospacing="1" w:after="100" w:afterAutospacing="1" w:line="259" w:lineRule="auto"/>
              <w:ind w:left="720"/>
              <w:contextualSpacing/>
              <w:rPr>
                <w:rFonts w:ascii="Arial" w:eastAsia="Times New Roman" w:hAnsi="Arial" w:cs="Arial"/>
              </w:rPr>
            </w:pPr>
          </w:p>
        </w:tc>
        <w:tc>
          <w:tcPr>
            <w:tcW w:w="5763" w:type="dxa"/>
          </w:tcPr>
          <w:p w14:paraId="1FF04752" w14:textId="3397789F"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when workload is distributed fairly, employees are motivated</w:t>
            </w:r>
            <w:r w:rsidR="00E43830">
              <w:rPr>
                <w:rFonts w:ascii="Arial" w:eastAsia="Times New Roman" w:hAnsi="Arial" w:cs="Arial"/>
              </w:rPr>
              <w:t xml:space="preserve"> (</w:t>
            </w:r>
            <w:r w:rsidR="00E43830" w:rsidRPr="00E43830">
              <w:rPr>
                <w:rFonts w:ascii="Arial" w:eastAsia="Times New Roman" w:hAnsi="Arial" w:cs="Arial"/>
              </w:rPr>
              <w:t xml:space="preserve">FGD </w:t>
            </w:r>
            <w:r w:rsidR="00E43830">
              <w:rPr>
                <w:rFonts w:ascii="Arial" w:eastAsia="Times New Roman" w:hAnsi="Arial" w:cs="Arial"/>
              </w:rPr>
              <w:t>6</w:t>
            </w:r>
            <w:r w:rsidR="00E43830" w:rsidRPr="00E43830">
              <w:rPr>
                <w:rFonts w:ascii="Arial" w:eastAsia="Times New Roman" w:hAnsi="Arial" w:cs="Arial"/>
              </w:rPr>
              <w:t>_Q</w:t>
            </w:r>
            <w:r w:rsidR="00D36DF5">
              <w:rPr>
                <w:rFonts w:ascii="Arial" w:eastAsia="Times New Roman" w:hAnsi="Arial" w:cs="Arial"/>
              </w:rPr>
              <w:t>5</w:t>
            </w:r>
            <w:r w:rsidR="00E43830" w:rsidRPr="00E43830">
              <w:rPr>
                <w:rFonts w:ascii="Arial" w:eastAsia="Times New Roman" w:hAnsi="Arial" w:cs="Arial"/>
              </w:rPr>
              <w:t>.1)</w:t>
            </w:r>
          </w:p>
          <w:p w14:paraId="5FECE93B" w14:textId="77777777" w:rsidR="00002D37" w:rsidRPr="00164E90" w:rsidRDefault="00002D37" w:rsidP="00002D37">
            <w:pPr>
              <w:spacing w:after="160" w:line="259" w:lineRule="auto"/>
              <w:ind w:left="360"/>
              <w:contextualSpacing/>
              <w:rPr>
                <w:rFonts w:ascii="Arial" w:hAnsi="Arial" w:cs="Arial"/>
              </w:rPr>
            </w:pPr>
          </w:p>
          <w:p w14:paraId="6E835F17" w14:textId="77777777" w:rsidR="00E4383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head listened to all sides and adjusted the process</w:t>
            </w:r>
            <w:r w:rsidR="00E43830">
              <w:rPr>
                <w:rFonts w:ascii="Arial" w:eastAsia="Times New Roman" w:hAnsi="Arial" w:cs="Arial"/>
              </w:rPr>
              <w:t xml:space="preserve"> </w:t>
            </w:r>
          </w:p>
          <w:p w14:paraId="1EBC7179" w14:textId="44CCCC16" w:rsidR="00002D37" w:rsidRPr="00164E90" w:rsidRDefault="00E43830" w:rsidP="00E43830">
            <w:pPr>
              <w:spacing w:after="160" w:line="259" w:lineRule="auto"/>
              <w:contextualSpacing/>
              <w:rPr>
                <w:rFonts w:ascii="Arial" w:eastAsia="Times New Roman" w:hAnsi="Arial" w:cs="Arial"/>
              </w:rPr>
            </w:pPr>
            <w:r>
              <w:rPr>
                <w:rFonts w:ascii="Arial" w:eastAsia="Times New Roman" w:hAnsi="Arial" w:cs="Arial"/>
              </w:rPr>
              <w:t>(IDI 5</w:t>
            </w:r>
            <w:r w:rsidRPr="00E43830">
              <w:rPr>
                <w:rFonts w:ascii="Arial" w:eastAsia="Times New Roman" w:hAnsi="Arial" w:cs="Arial"/>
              </w:rPr>
              <w:t xml:space="preserve"> _Q</w:t>
            </w:r>
            <w:r w:rsidR="00D36DF5">
              <w:rPr>
                <w:rFonts w:ascii="Arial" w:eastAsia="Times New Roman" w:hAnsi="Arial" w:cs="Arial"/>
              </w:rPr>
              <w:t>5</w:t>
            </w:r>
            <w:r w:rsidRPr="00E43830">
              <w:rPr>
                <w:rFonts w:ascii="Arial" w:eastAsia="Times New Roman" w:hAnsi="Arial" w:cs="Arial"/>
              </w:rPr>
              <w:t>.1)</w:t>
            </w:r>
          </w:p>
          <w:p w14:paraId="3E59FE28" w14:textId="77777777" w:rsidR="00002D37" w:rsidRPr="00164E90" w:rsidRDefault="00002D37" w:rsidP="00002D37">
            <w:pPr>
              <w:spacing w:after="160" w:line="259" w:lineRule="auto"/>
              <w:ind w:left="360"/>
              <w:contextualSpacing/>
              <w:rPr>
                <w:rFonts w:ascii="Arial" w:eastAsia="Times New Roman" w:hAnsi="Arial" w:cs="Arial"/>
              </w:rPr>
            </w:pPr>
          </w:p>
          <w:p w14:paraId="52E8D710" w14:textId="77777777" w:rsidR="00E4383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unit head asked about the delays in reporting</w:t>
            </w:r>
            <w:r w:rsidR="00E43830">
              <w:rPr>
                <w:rFonts w:ascii="Arial" w:eastAsia="Times New Roman" w:hAnsi="Arial" w:cs="Arial"/>
              </w:rPr>
              <w:t xml:space="preserve"> </w:t>
            </w:r>
          </w:p>
          <w:p w14:paraId="1D781E26" w14:textId="3FE7E5F3" w:rsidR="00002D37" w:rsidRPr="00164E90" w:rsidRDefault="00E43830" w:rsidP="00E43830">
            <w:pPr>
              <w:spacing w:after="160" w:line="259" w:lineRule="auto"/>
              <w:contextualSpacing/>
              <w:rPr>
                <w:rFonts w:ascii="Arial" w:eastAsia="Times New Roman" w:hAnsi="Arial" w:cs="Arial"/>
              </w:rPr>
            </w:pPr>
            <w:r w:rsidRPr="00E43830">
              <w:rPr>
                <w:rFonts w:ascii="Arial" w:eastAsia="Times New Roman" w:hAnsi="Arial" w:cs="Arial"/>
              </w:rPr>
              <w:t>(I</w:t>
            </w:r>
            <w:r>
              <w:rPr>
                <w:rFonts w:ascii="Arial" w:eastAsia="Times New Roman" w:hAnsi="Arial" w:cs="Arial"/>
              </w:rPr>
              <w:t>D</w:t>
            </w:r>
            <w:r w:rsidRPr="00E43830">
              <w:rPr>
                <w:rFonts w:ascii="Arial" w:eastAsia="Times New Roman" w:hAnsi="Arial" w:cs="Arial"/>
              </w:rPr>
              <w:t xml:space="preserve">I </w:t>
            </w:r>
            <w:r>
              <w:rPr>
                <w:rFonts w:ascii="Arial" w:eastAsia="Times New Roman" w:hAnsi="Arial" w:cs="Arial"/>
              </w:rPr>
              <w:t>3</w:t>
            </w:r>
            <w:r w:rsidRPr="00E43830">
              <w:rPr>
                <w:rFonts w:ascii="Arial" w:eastAsia="Times New Roman" w:hAnsi="Arial" w:cs="Arial"/>
              </w:rPr>
              <w:t xml:space="preserve"> _Q</w:t>
            </w:r>
            <w:r w:rsidR="00D36DF5">
              <w:rPr>
                <w:rFonts w:ascii="Arial" w:eastAsia="Times New Roman" w:hAnsi="Arial" w:cs="Arial"/>
              </w:rPr>
              <w:t>5</w:t>
            </w:r>
            <w:r w:rsidRPr="00E43830">
              <w:rPr>
                <w:rFonts w:ascii="Arial" w:eastAsia="Times New Roman" w:hAnsi="Arial" w:cs="Arial"/>
              </w:rPr>
              <w:t>.1)</w:t>
            </w:r>
          </w:p>
          <w:p w14:paraId="24295493" w14:textId="77777777" w:rsidR="00002D37" w:rsidRPr="00164E90" w:rsidRDefault="00002D37" w:rsidP="00002D37">
            <w:pPr>
              <w:spacing w:after="160" w:line="259" w:lineRule="auto"/>
              <w:ind w:left="720"/>
              <w:contextualSpacing/>
              <w:rPr>
                <w:rFonts w:ascii="Arial" w:eastAsia="Times New Roman" w:hAnsi="Arial" w:cs="Arial"/>
              </w:rPr>
            </w:pPr>
          </w:p>
          <w:p w14:paraId="609E4ACA" w14:textId="077AD9DA"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when the leader is open to feedback, the output is better</w:t>
            </w:r>
            <w:r w:rsidR="00E43830">
              <w:rPr>
                <w:rFonts w:ascii="Arial" w:eastAsia="Times New Roman" w:hAnsi="Arial" w:cs="Arial"/>
              </w:rPr>
              <w:t xml:space="preserve"> </w:t>
            </w:r>
            <w:r w:rsidR="00E43830" w:rsidRPr="00E43830">
              <w:rPr>
                <w:rFonts w:ascii="Arial" w:eastAsia="Times New Roman" w:hAnsi="Arial" w:cs="Arial"/>
              </w:rPr>
              <w:t>(</w:t>
            </w:r>
            <w:r w:rsidR="00E43830">
              <w:rPr>
                <w:rFonts w:ascii="Arial" w:eastAsia="Times New Roman" w:hAnsi="Arial" w:cs="Arial"/>
              </w:rPr>
              <w:t>FGD 2</w:t>
            </w:r>
            <w:r w:rsidR="00E43830" w:rsidRPr="00E43830">
              <w:rPr>
                <w:rFonts w:ascii="Arial" w:eastAsia="Times New Roman" w:hAnsi="Arial" w:cs="Arial"/>
              </w:rPr>
              <w:t xml:space="preserve"> _Q</w:t>
            </w:r>
            <w:r w:rsidR="00D36DF5">
              <w:rPr>
                <w:rFonts w:ascii="Arial" w:eastAsia="Times New Roman" w:hAnsi="Arial" w:cs="Arial"/>
              </w:rPr>
              <w:t>5</w:t>
            </w:r>
            <w:r w:rsidR="00E43830" w:rsidRPr="00E43830">
              <w:rPr>
                <w:rFonts w:ascii="Arial" w:eastAsia="Times New Roman" w:hAnsi="Arial" w:cs="Arial"/>
              </w:rPr>
              <w:t>.1)</w:t>
            </w:r>
          </w:p>
        </w:tc>
      </w:tr>
      <w:tr w:rsidR="00002D37" w:rsidRPr="00164E90" w14:paraId="172654C8" w14:textId="77777777" w:rsidTr="0054706C">
        <w:tc>
          <w:tcPr>
            <w:tcW w:w="2965" w:type="dxa"/>
          </w:tcPr>
          <w:p w14:paraId="531ACD26" w14:textId="77777777" w:rsidR="00002D37" w:rsidRPr="00164E90" w:rsidRDefault="00002D37" w:rsidP="00002D37">
            <w:pPr>
              <w:spacing w:before="100" w:beforeAutospacing="1" w:after="100" w:afterAutospacing="1" w:line="259" w:lineRule="auto"/>
              <w:ind w:left="720"/>
              <w:contextualSpacing/>
              <w:rPr>
                <w:rFonts w:ascii="Arial" w:eastAsia="Times New Roman" w:hAnsi="Arial" w:cs="Arial"/>
              </w:rPr>
            </w:pPr>
            <w:r w:rsidRPr="00164E90">
              <w:rPr>
                <w:rFonts w:ascii="Arial" w:eastAsia="Times New Roman" w:hAnsi="Arial" w:cs="Arial"/>
                <w:bCs/>
              </w:rPr>
              <w:t>Clarity and Guidance through Ethical Leadership</w:t>
            </w:r>
          </w:p>
        </w:tc>
        <w:tc>
          <w:tcPr>
            <w:tcW w:w="5763" w:type="dxa"/>
          </w:tcPr>
          <w:p w14:paraId="463D0E3C" w14:textId="2E75E836"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when a leader listens, employees become more motivated</w:t>
            </w:r>
            <w:r w:rsidR="00E43830">
              <w:rPr>
                <w:rFonts w:ascii="Arial" w:eastAsia="Times New Roman" w:hAnsi="Arial" w:cs="Arial"/>
              </w:rPr>
              <w:t xml:space="preserve"> </w:t>
            </w:r>
            <w:r w:rsidR="00E43830" w:rsidRPr="00E43830">
              <w:rPr>
                <w:rFonts w:ascii="Arial" w:eastAsia="Times New Roman" w:hAnsi="Arial" w:cs="Arial"/>
              </w:rPr>
              <w:t>(I</w:t>
            </w:r>
            <w:r w:rsidR="00E43830">
              <w:rPr>
                <w:rFonts w:ascii="Arial" w:eastAsia="Times New Roman" w:hAnsi="Arial" w:cs="Arial"/>
              </w:rPr>
              <w:t>D</w:t>
            </w:r>
            <w:r w:rsidR="00E43830" w:rsidRPr="00E43830">
              <w:rPr>
                <w:rFonts w:ascii="Arial" w:eastAsia="Times New Roman" w:hAnsi="Arial" w:cs="Arial"/>
              </w:rPr>
              <w:t xml:space="preserve">I </w:t>
            </w:r>
            <w:r w:rsidR="00E43830">
              <w:rPr>
                <w:rFonts w:ascii="Arial" w:eastAsia="Times New Roman" w:hAnsi="Arial" w:cs="Arial"/>
              </w:rPr>
              <w:t>8</w:t>
            </w:r>
            <w:r w:rsidR="00E43830" w:rsidRPr="00E43830">
              <w:rPr>
                <w:rFonts w:ascii="Arial" w:eastAsia="Times New Roman" w:hAnsi="Arial" w:cs="Arial"/>
              </w:rPr>
              <w:t xml:space="preserve"> _Q</w:t>
            </w:r>
            <w:r w:rsidR="00D36DF5">
              <w:rPr>
                <w:rFonts w:ascii="Arial" w:eastAsia="Times New Roman" w:hAnsi="Arial" w:cs="Arial"/>
              </w:rPr>
              <w:t>5</w:t>
            </w:r>
            <w:r w:rsidR="00E43830" w:rsidRPr="00E43830">
              <w:rPr>
                <w:rFonts w:ascii="Arial" w:eastAsia="Times New Roman" w:hAnsi="Arial" w:cs="Arial"/>
              </w:rPr>
              <w:t>.1)</w:t>
            </w:r>
          </w:p>
          <w:p w14:paraId="2F57EF10" w14:textId="77777777" w:rsidR="00002D37" w:rsidRPr="00164E90" w:rsidRDefault="00002D37" w:rsidP="00002D37">
            <w:pPr>
              <w:spacing w:after="160" w:line="259" w:lineRule="auto"/>
              <w:ind w:left="360"/>
              <w:contextualSpacing/>
              <w:rPr>
                <w:rFonts w:ascii="Arial" w:hAnsi="Arial" w:cs="Arial"/>
              </w:rPr>
            </w:pPr>
          </w:p>
          <w:p w14:paraId="5B7AF56E" w14:textId="2986AFC4" w:rsidR="00002D37" w:rsidRPr="00164E90" w:rsidRDefault="00002D37" w:rsidP="00E43830">
            <w:pPr>
              <w:spacing w:after="160" w:line="259" w:lineRule="auto"/>
              <w:contextualSpacing/>
              <w:rPr>
                <w:rFonts w:ascii="Arial" w:eastAsia="Times New Roman" w:hAnsi="Arial" w:cs="Arial"/>
              </w:rPr>
            </w:pPr>
            <w:r w:rsidRPr="00164E90">
              <w:rPr>
                <w:rFonts w:ascii="Arial" w:eastAsia="Times New Roman" w:hAnsi="Arial" w:cs="Arial"/>
              </w:rPr>
              <w:t>submissions became faster and employees felt less stressed</w:t>
            </w:r>
            <w:r w:rsidR="00E43830">
              <w:rPr>
                <w:rFonts w:ascii="Arial" w:eastAsia="Times New Roman" w:hAnsi="Arial" w:cs="Arial"/>
              </w:rPr>
              <w:t xml:space="preserve"> </w:t>
            </w:r>
            <w:r w:rsidR="00E43830" w:rsidRPr="00E43830">
              <w:rPr>
                <w:rFonts w:ascii="Arial" w:eastAsia="Times New Roman" w:hAnsi="Arial" w:cs="Arial"/>
              </w:rPr>
              <w:t>(I</w:t>
            </w:r>
            <w:r w:rsidR="00E43830">
              <w:rPr>
                <w:rFonts w:ascii="Arial" w:eastAsia="Times New Roman" w:hAnsi="Arial" w:cs="Arial"/>
              </w:rPr>
              <w:t>D</w:t>
            </w:r>
            <w:r w:rsidR="00E43830" w:rsidRPr="00E43830">
              <w:rPr>
                <w:rFonts w:ascii="Arial" w:eastAsia="Times New Roman" w:hAnsi="Arial" w:cs="Arial"/>
              </w:rPr>
              <w:t xml:space="preserve">I </w:t>
            </w:r>
            <w:r w:rsidR="00E43830">
              <w:rPr>
                <w:rFonts w:ascii="Arial" w:eastAsia="Times New Roman" w:hAnsi="Arial" w:cs="Arial"/>
              </w:rPr>
              <w:t>1</w:t>
            </w:r>
            <w:r w:rsidR="00E43830" w:rsidRPr="00E43830">
              <w:rPr>
                <w:rFonts w:ascii="Arial" w:eastAsia="Times New Roman" w:hAnsi="Arial" w:cs="Arial"/>
              </w:rPr>
              <w:t xml:space="preserve"> _Q</w:t>
            </w:r>
            <w:r w:rsidR="00D36DF5">
              <w:rPr>
                <w:rFonts w:ascii="Arial" w:eastAsia="Times New Roman" w:hAnsi="Arial" w:cs="Arial"/>
              </w:rPr>
              <w:t>5</w:t>
            </w:r>
            <w:r w:rsidR="00E43830" w:rsidRPr="00E43830">
              <w:rPr>
                <w:rFonts w:ascii="Arial" w:eastAsia="Times New Roman" w:hAnsi="Arial" w:cs="Arial"/>
              </w:rPr>
              <w:t>.1)</w:t>
            </w:r>
          </w:p>
        </w:tc>
      </w:tr>
    </w:tbl>
    <w:p w14:paraId="057CA97A" w14:textId="77777777" w:rsidR="004A1638" w:rsidRPr="00164E90" w:rsidRDefault="004A1638" w:rsidP="00002D37">
      <w:pPr>
        <w:tabs>
          <w:tab w:val="left" w:pos="709"/>
        </w:tabs>
        <w:spacing w:line="480" w:lineRule="auto"/>
        <w:ind w:left="14"/>
        <w:jc w:val="both"/>
        <w:rPr>
          <w:rFonts w:ascii="Arial" w:eastAsia="Arial" w:hAnsi="Arial" w:cs="Arial"/>
          <w:b/>
          <w:bCs/>
          <w:lang w:val="en-US"/>
        </w:rPr>
      </w:pPr>
    </w:p>
    <w:p w14:paraId="2A3ECF97" w14:textId="21E0D775" w:rsidR="00CF5AB7" w:rsidRPr="006E71A3" w:rsidRDefault="0002721D" w:rsidP="006E71A3">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lastRenderedPageBreak/>
        <w:t>Alignment with Leadership as a Path to Advancement</w:t>
      </w:r>
      <w:r w:rsidR="00494B91" w:rsidRPr="00164E90">
        <w:rPr>
          <w:rFonts w:ascii="Arial" w:eastAsia="Arial" w:hAnsi="Arial" w:cs="Arial"/>
          <w:b/>
          <w:bCs/>
          <w:lang w:val="en-US"/>
        </w:rPr>
        <w:t xml:space="preserve">. </w:t>
      </w:r>
      <w:r w:rsidR="009E756A" w:rsidRPr="00164E90">
        <w:rPr>
          <w:rFonts w:ascii="Arial" w:eastAsia="Arial" w:hAnsi="Arial" w:cs="Arial"/>
          <w:lang w:val="en-US"/>
        </w:rPr>
        <w:t>Alignment with leadership emerged as an important standpoint in understanding the relationship between ethical leadership and employee motivation and performance. Participants expressed that when leaders demonstrate ethical behavior, provide clear direction, and apply rules fairly, employees become more motivated and cooperative in performing their tasks. In the public sector, where assignments are often structured and performance is closely monitored, ethical leadership serves as a guide that helps employees understand expectations and align their efforts with organizational goals. Participants indicated that clarity in assignments and the absence of favoritism encourage teamwork and reduce workplace tension, even during periods of heavy workload.</w:t>
      </w:r>
    </w:p>
    <w:p w14:paraId="2388908E" w14:textId="4BC5CC72" w:rsidR="0002721D" w:rsidRPr="00164E90" w:rsidRDefault="009429BB"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Fatima shared</w:t>
      </w:r>
      <w:r w:rsidR="00CF5AB7" w:rsidRPr="00164E90">
        <w:rPr>
          <w:rFonts w:ascii="Arial" w:eastAsia="Arial" w:hAnsi="Arial" w:cs="Arial"/>
          <w:lang w:val="en-US"/>
        </w:rPr>
        <w:t>:</w:t>
      </w:r>
    </w:p>
    <w:p w14:paraId="2C549DEA" w14:textId="58E9E3D6" w:rsidR="0002721D" w:rsidRPr="00164E90" w:rsidRDefault="00CF5AB7" w:rsidP="00002D37">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noProof/>
          <w:lang w:val="en-US"/>
        </w:rPr>
        <mc:AlternateContent>
          <mc:Choice Requires="wps">
            <w:drawing>
              <wp:anchor distT="45720" distB="45720" distL="114300" distR="114300" simplePos="0" relativeHeight="251658259" behindDoc="0" locked="0" layoutInCell="1" allowOverlap="1" wp14:anchorId="1FD66847" wp14:editId="5CFC76E7">
                <wp:simplePos x="0" y="0"/>
                <wp:positionH relativeFrom="column">
                  <wp:posOffset>1374987</wp:posOffset>
                </wp:positionH>
                <wp:positionV relativeFrom="paragraph">
                  <wp:posOffset>48895</wp:posOffset>
                </wp:positionV>
                <wp:extent cx="2987040" cy="1178560"/>
                <wp:effectExtent l="0" t="0" r="22860" b="2159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178560"/>
                        </a:xfrm>
                        <a:prstGeom prst="rect">
                          <a:avLst/>
                        </a:prstGeom>
                        <a:solidFill>
                          <a:srgbClr val="FFFFFF"/>
                        </a:solidFill>
                        <a:ln w="9525">
                          <a:solidFill>
                            <a:schemeClr val="bg1"/>
                          </a:solidFill>
                          <a:miter lim="800000"/>
                          <a:headEnd/>
                          <a:tailEnd/>
                        </a:ln>
                      </wps:spPr>
                      <wps:txbx>
                        <w:txbxContent>
                          <w:p w14:paraId="321187F7" w14:textId="59298F87" w:rsidR="00CF5AB7" w:rsidRPr="00BD5C73" w:rsidRDefault="00951451" w:rsidP="00951451">
                            <w:pPr>
                              <w:spacing w:line="276" w:lineRule="auto"/>
                              <w:jc w:val="both"/>
                              <w:rPr>
                                <w:rFonts w:ascii="Arial" w:hAnsi="Arial" w:cs="Arial"/>
                                <w:i/>
                                <w:iCs/>
                              </w:rPr>
                            </w:pPr>
                            <w:r w:rsidRPr="00951451">
                              <w:rPr>
                                <w:rFonts w:ascii="Arial" w:hAnsi="Arial" w:cs="Arial"/>
                                <w:i/>
                                <w:iCs/>
                              </w:rPr>
                              <w:t xml:space="preserve">Kung makita sa among </w:t>
                            </w:r>
                            <w:r w:rsidRPr="00CB728F">
                              <w:rPr>
                                <w:rFonts w:ascii="Arial" w:hAnsi="Arial" w:cs="Arial"/>
                              </w:rPr>
                              <w:t>head</w:t>
                            </w:r>
                            <w:r w:rsidRPr="00951451">
                              <w:rPr>
                                <w:rFonts w:ascii="Arial" w:hAnsi="Arial" w:cs="Arial"/>
                                <w:i/>
                                <w:iCs/>
                              </w:rPr>
                              <w:t xml:space="preserve"> nga naningkamot gyud ang empleyado, iyang gi-</w:t>
                            </w:r>
                            <w:r w:rsidRPr="00CB728F">
                              <w:rPr>
                                <w:rFonts w:ascii="Arial" w:hAnsi="Arial" w:cs="Arial"/>
                              </w:rPr>
                              <w:t>recognize</w:t>
                            </w:r>
                            <w:r w:rsidRPr="00951451">
                              <w:rPr>
                                <w:rFonts w:ascii="Arial" w:hAnsi="Arial" w:cs="Arial"/>
                                <w:i/>
                                <w:iCs/>
                              </w:rPr>
                              <w:t xml:space="preserve">, mao nga bisan bug-at ang trabaho, mas ganado mi motrabaho ug maningkamot pa </w:t>
                            </w:r>
                            <w:proofErr w:type="spellStart"/>
                            <w:r w:rsidRPr="00951451">
                              <w:rPr>
                                <w:rFonts w:ascii="Arial" w:hAnsi="Arial" w:cs="Arial"/>
                                <w:i/>
                                <w:iCs/>
                              </w:rPr>
                              <w:t>gyud</w:t>
                            </w:r>
                            <w:proofErr w:type="spellEnd"/>
                            <w:r w:rsidR="0057187D" w:rsidRPr="0057187D">
                              <w:rPr>
                                <w:rFonts w:ascii="Arial" w:hAnsi="Arial" w:cs="Arial"/>
                                <w:i/>
                                <w:iCs/>
                              </w:rPr>
                              <w:t xml:space="preserve"> </w:t>
                            </w:r>
                            <w:r w:rsidR="0057187D" w:rsidRPr="0057187D">
                              <w:rPr>
                                <w:rFonts w:ascii="Arial" w:hAnsi="Arial" w:cs="Arial"/>
                              </w:rPr>
                              <w:t>(IDI 5_Q</w:t>
                            </w:r>
                            <w:r w:rsidR="00D36DF5">
                              <w:rPr>
                                <w:rFonts w:ascii="Arial" w:hAnsi="Arial" w:cs="Arial"/>
                              </w:rPr>
                              <w:t>5</w:t>
                            </w:r>
                            <w:r w:rsidR="0057187D" w:rsidRPr="0057187D">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66847" id="_x0000_s1042" type="#_x0000_t202" style="position:absolute;left:0;text-align:left;margin-left:108.25pt;margin-top:3.85pt;width:235.2pt;height:92.8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" strokecolor="white [3212]">
                <v:textbox>
                  <w:txbxContent>
                    <w:p w14:paraId="321187F7" w14:textId="59298F87" w:rsidR="00CF5AB7" w:rsidRPr="00BD5C73" w:rsidRDefault="00951451" w:rsidP="00951451">
                      <w:pPr>
                        <w:spacing w:line="276" w:lineRule="auto"/>
                        <w:jc w:val="both"/>
                        <w:rPr>
                          <w:rFonts w:ascii="Arial" w:hAnsi="Arial" w:cs="Arial"/>
                          <w:i/>
                          <w:iCs/>
                        </w:rPr>
                      </w:pPr>
                      <w:r w:rsidRPr="00951451">
                        <w:rPr>
                          <w:rFonts w:ascii="Arial" w:hAnsi="Arial" w:cs="Arial"/>
                          <w:i/>
                          <w:iCs/>
                        </w:rPr>
                        <w:t xml:space="preserve">Kung makita sa among </w:t>
                      </w:r>
                      <w:r w:rsidRPr="00CB728F">
                        <w:rPr>
                          <w:rFonts w:ascii="Arial" w:hAnsi="Arial" w:cs="Arial"/>
                        </w:rPr>
                        <w:t>head</w:t>
                      </w:r>
                      <w:r w:rsidRPr="00951451">
                        <w:rPr>
                          <w:rFonts w:ascii="Arial" w:hAnsi="Arial" w:cs="Arial"/>
                          <w:i/>
                          <w:iCs/>
                        </w:rPr>
                        <w:t xml:space="preserve"> nga naningkamot gyud ang empleyado, iyang gi-</w:t>
                      </w:r>
                      <w:r w:rsidRPr="00CB728F">
                        <w:rPr>
                          <w:rFonts w:ascii="Arial" w:hAnsi="Arial" w:cs="Arial"/>
                        </w:rPr>
                        <w:t>recognize</w:t>
                      </w:r>
                      <w:r w:rsidRPr="00951451">
                        <w:rPr>
                          <w:rFonts w:ascii="Arial" w:hAnsi="Arial" w:cs="Arial"/>
                          <w:i/>
                          <w:iCs/>
                        </w:rPr>
                        <w:t xml:space="preserve">, mao nga bisan bug-at ang trabaho, mas ganado mi motrabaho ug maningkamot pa </w:t>
                      </w:r>
                      <w:proofErr w:type="spellStart"/>
                      <w:r w:rsidRPr="00951451">
                        <w:rPr>
                          <w:rFonts w:ascii="Arial" w:hAnsi="Arial" w:cs="Arial"/>
                          <w:i/>
                          <w:iCs/>
                        </w:rPr>
                        <w:t>gyud</w:t>
                      </w:r>
                      <w:proofErr w:type="spellEnd"/>
                      <w:r w:rsidR="0057187D" w:rsidRPr="0057187D">
                        <w:rPr>
                          <w:rFonts w:ascii="Arial" w:hAnsi="Arial" w:cs="Arial"/>
                          <w:i/>
                          <w:iCs/>
                        </w:rPr>
                        <w:t xml:space="preserve"> </w:t>
                      </w:r>
                      <w:r w:rsidR="0057187D" w:rsidRPr="0057187D">
                        <w:rPr>
                          <w:rFonts w:ascii="Arial" w:hAnsi="Arial" w:cs="Arial"/>
                        </w:rPr>
                        <w:t>(IDI 5_Q</w:t>
                      </w:r>
                      <w:r w:rsidR="00D36DF5">
                        <w:rPr>
                          <w:rFonts w:ascii="Arial" w:hAnsi="Arial" w:cs="Arial"/>
                        </w:rPr>
                        <w:t>5</w:t>
                      </w:r>
                      <w:r w:rsidR="0057187D" w:rsidRPr="0057187D">
                        <w:rPr>
                          <w:rFonts w:ascii="Arial" w:hAnsi="Arial" w:cs="Arial"/>
                        </w:rPr>
                        <w:t>.1)</w:t>
                      </w:r>
                    </w:p>
                  </w:txbxContent>
                </v:textbox>
                <w10:wrap type="square"/>
              </v:shape>
            </w:pict>
          </mc:Fallback>
        </mc:AlternateContent>
      </w:r>
    </w:p>
    <w:p w14:paraId="7F3CB96F" w14:textId="77777777" w:rsidR="0002721D" w:rsidRPr="00164E90" w:rsidRDefault="0002721D" w:rsidP="00002D37">
      <w:pPr>
        <w:tabs>
          <w:tab w:val="left" w:pos="709"/>
        </w:tabs>
        <w:spacing w:line="480" w:lineRule="auto"/>
        <w:ind w:left="14"/>
        <w:jc w:val="both"/>
        <w:rPr>
          <w:rFonts w:ascii="Arial" w:eastAsia="Arial" w:hAnsi="Arial" w:cs="Arial"/>
          <w:b/>
          <w:bCs/>
          <w:lang w:val="en-US"/>
        </w:rPr>
      </w:pPr>
    </w:p>
    <w:p w14:paraId="29D85FFF" w14:textId="228661F5" w:rsidR="00CF5AB7" w:rsidRPr="00164E90" w:rsidRDefault="00CF5AB7" w:rsidP="00002D37">
      <w:pPr>
        <w:tabs>
          <w:tab w:val="left" w:pos="709"/>
        </w:tabs>
        <w:spacing w:line="480" w:lineRule="auto"/>
        <w:ind w:left="14"/>
        <w:jc w:val="both"/>
        <w:rPr>
          <w:rFonts w:ascii="Arial" w:eastAsia="Arial" w:hAnsi="Arial" w:cs="Arial"/>
          <w:b/>
          <w:bCs/>
          <w:lang w:val="en-US"/>
        </w:rPr>
      </w:pPr>
    </w:p>
    <w:p w14:paraId="0A22EBBB" w14:textId="4A48B336" w:rsidR="00CF5AB7" w:rsidRPr="00164E90" w:rsidRDefault="00CF5AB7" w:rsidP="00002D37">
      <w:pPr>
        <w:tabs>
          <w:tab w:val="left" w:pos="709"/>
        </w:tabs>
        <w:spacing w:line="480" w:lineRule="auto"/>
        <w:ind w:left="14"/>
        <w:jc w:val="both"/>
        <w:rPr>
          <w:rFonts w:ascii="Arial" w:eastAsia="Arial" w:hAnsi="Arial" w:cs="Arial"/>
          <w:b/>
          <w:bCs/>
          <w:lang w:val="en-US"/>
        </w:rPr>
      </w:pPr>
    </w:p>
    <w:p w14:paraId="15BD4C07" w14:textId="1868C1A2" w:rsidR="00CF5AB7" w:rsidRPr="00164E90" w:rsidRDefault="00951451" w:rsidP="00002D37">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noProof/>
          <w:lang w:val="en-US"/>
        </w:rPr>
        <mc:AlternateContent>
          <mc:Choice Requires="wps">
            <w:drawing>
              <wp:anchor distT="45720" distB="45720" distL="114300" distR="114300" simplePos="0" relativeHeight="251658260" behindDoc="1" locked="0" layoutInCell="1" allowOverlap="1" wp14:anchorId="72C050EF" wp14:editId="55FA469A">
                <wp:simplePos x="0" y="0"/>
                <wp:positionH relativeFrom="column">
                  <wp:posOffset>1483148</wp:posOffset>
                </wp:positionH>
                <wp:positionV relativeFrom="paragraph">
                  <wp:posOffset>8890</wp:posOffset>
                </wp:positionV>
                <wp:extent cx="2987040" cy="853440"/>
                <wp:effectExtent l="0" t="0" r="22860" b="2286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853440"/>
                        </a:xfrm>
                        <a:prstGeom prst="rect">
                          <a:avLst/>
                        </a:prstGeom>
                        <a:solidFill>
                          <a:srgbClr val="FFFFFF"/>
                        </a:solidFill>
                        <a:ln w="9525">
                          <a:solidFill>
                            <a:sysClr val="window" lastClr="FFFFFF"/>
                          </a:solidFill>
                          <a:miter lim="800000"/>
                          <a:headEnd/>
                          <a:tailEnd/>
                        </a:ln>
                      </wps:spPr>
                      <wps:txbx>
                        <w:txbxContent>
                          <w:p w14:paraId="51B5A84E" w14:textId="2F0EBC23" w:rsidR="00BD5C73" w:rsidRPr="005A4660" w:rsidRDefault="005A4660" w:rsidP="005A4660">
                            <w:pPr>
                              <w:jc w:val="both"/>
                              <w:rPr>
                                <w:rFonts w:ascii="Arial" w:hAnsi="Arial" w:cs="Arial"/>
                              </w:rPr>
                            </w:pPr>
                            <w:r w:rsidRPr="005A4660">
                              <w:rPr>
                                <w:rFonts w:ascii="Arial" w:hAnsi="Arial" w:cs="Arial"/>
                              </w:rPr>
                              <w:t>When our head recognizes the efforts of employees, it motivates us to work harder, even when the workload is heavy.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050EF" id="_x0000_s1043" type="#_x0000_t202" style="position:absolute;left:0;text-align:left;margin-left:116.8pt;margin-top:.7pt;width:235.2pt;height:67.2pt;z-index:-2516582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" strokecolor="window">
                <v:textbox>
                  <w:txbxContent>
                    <w:p w14:paraId="51B5A84E" w14:textId="2F0EBC23" w:rsidR="00BD5C73" w:rsidRPr="005A4660" w:rsidRDefault="005A4660" w:rsidP="005A4660">
                      <w:pPr>
                        <w:jc w:val="both"/>
                        <w:rPr>
                          <w:rFonts w:ascii="Arial" w:hAnsi="Arial" w:cs="Arial"/>
                        </w:rPr>
                      </w:pPr>
                      <w:r w:rsidRPr="005A4660">
                        <w:rPr>
                          <w:rFonts w:ascii="Arial" w:hAnsi="Arial" w:cs="Arial"/>
                        </w:rPr>
                        <w:t>When our head recognizes the efforts of employees, it motivates us to work harder, even when the workload is heavy.</w:t>
                      </w:r>
                    </w:p>
                  </w:txbxContent>
                </v:textbox>
              </v:shape>
            </w:pict>
          </mc:Fallback>
        </mc:AlternateContent>
      </w:r>
    </w:p>
    <w:p w14:paraId="21166161" w14:textId="77777777" w:rsidR="00951451" w:rsidRPr="00164E90" w:rsidRDefault="00951451" w:rsidP="00002D37">
      <w:pPr>
        <w:tabs>
          <w:tab w:val="left" w:pos="709"/>
        </w:tabs>
        <w:spacing w:line="480" w:lineRule="auto"/>
        <w:ind w:left="14"/>
        <w:jc w:val="both"/>
        <w:rPr>
          <w:rFonts w:ascii="Arial" w:eastAsia="Arial" w:hAnsi="Arial" w:cs="Arial"/>
          <w:b/>
          <w:bCs/>
          <w:lang w:val="en-US"/>
        </w:rPr>
      </w:pPr>
    </w:p>
    <w:p w14:paraId="5E04A013" w14:textId="77777777" w:rsidR="00951451" w:rsidRPr="00164E90" w:rsidRDefault="00951451" w:rsidP="00002D37">
      <w:pPr>
        <w:tabs>
          <w:tab w:val="left" w:pos="709"/>
        </w:tabs>
        <w:spacing w:line="480" w:lineRule="auto"/>
        <w:ind w:left="14"/>
        <w:jc w:val="both"/>
        <w:rPr>
          <w:rFonts w:ascii="Arial" w:eastAsia="Arial" w:hAnsi="Arial" w:cs="Arial"/>
          <w:b/>
          <w:bCs/>
          <w:lang w:val="en-US"/>
        </w:rPr>
      </w:pPr>
    </w:p>
    <w:p w14:paraId="012373AA" w14:textId="75B4789E" w:rsidR="00CF5AB7" w:rsidRPr="00164E90" w:rsidRDefault="0037160D" w:rsidP="00BC40B8">
      <w:pPr>
        <w:tabs>
          <w:tab w:val="left" w:pos="709"/>
        </w:tabs>
        <w:spacing w:line="480" w:lineRule="auto"/>
        <w:ind w:left="14"/>
        <w:jc w:val="both"/>
        <w:rPr>
          <w:rFonts w:ascii="Arial" w:eastAsia="Arial" w:hAnsi="Arial" w:cs="Arial"/>
          <w:lang w:val="en-US"/>
        </w:rPr>
      </w:pPr>
      <w:r w:rsidRPr="00164E90">
        <w:rPr>
          <w:rFonts w:ascii="Arial" w:eastAsia="Arial" w:hAnsi="Arial" w:cs="Arial"/>
          <w:b/>
          <w:bCs/>
          <w:lang w:val="en-US"/>
        </w:rPr>
        <w:tab/>
      </w:r>
      <w:r w:rsidR="004C12EF" w:rsidRPr="00164E90">
        <w:rPr>
          <w:rFonts w:ascii="Arial" w:eastAsia="Arial" w:hAnsi="Arial" w:cs="Arial"/>
          <w:lang w:val="en-US"/>
        </w:rPr>
        <w:t>Thus</w:t>
      </w:r>
      <w:r w:rsidR="004C12EF" w:rsidRPr="00164E90">
        <w:rPr>
          <w:rFonts w:ascii="Arial" w:eastAsia="Arial" w:hAnsi="Arial" w:cs="Arial"/>
          <w:b/>
          <w:bCs/>
          <w:lang w:val="en-US"/>
        </w:rPr>
        <w:t xml:space="preserve">, </w:t>
      </w:r>
      <w:r w:rsidR="004C12EF" w:rsidRPr="00164E90">
        <w:rPr>
          <w:rFonts w:ascii="Arial" w:eastAsia="Arial" w:hAnsi="Arial" w:cs="Arial"/>
          <w:lang w:val="en-US"/>
        </w:rPr>
        <w:t>recognition from unit heads played a significant role in motivating employees. Participants shared that when leaders acknowledge those who exert extra effort, it encourages employees to work harder despite heavy workloads. These experiences suggest that alignment with ethical leadership is not only linked to motivation but also to employees’ willingness to sustain performance under demanding conditions.</w:t>
      </w:r>
      <w:r w:rsidR="00BC40B8" w:rsidRPr="00164E90">
        <w:rPr>
          <w:rFonts w:ascii="Arial" w:eastAsia="Arial" w:hAnsi="Arial" w:cs="Arial"/>
          <w:lang w:val="en-US"/>
        </w:rPr>
        <w:t xml:space="preserve"> </w:t>
      </w:r>
      <w:r w:rsidR="004C12EF" w:rsidRPr="00164E90">
        <w:rPr>
          <w:rFonts w:ascii="Arial" w:eastAsia="Arial" w:hAnsi="Arial" w:cs="Arial"/>
          <w:lang w:val="en-US"/>
        </w:rPr>
        <w:t xml:space="preserve">This finding is supported by recent public administration </w:t>
      </w:r>
      <w:r w:rsidR="004C12EF" w:rsidRPr="00164E90">
        <w:rPr>
          <w:rFonts w:ascii="Arial" w:eastAsia="Arial" w:hAnsi="Arial" w:cs="Arial"/>
          <w:lang w:val="en-US"/>
        </w:rPr>
        <w:lastRenderedPageBreak/>
        <w:t xml:space="preserve">literature. </w:t>
      </w:r>
      <w:r w:rsidR="00CB728F" w:rsidRPr="00164E90">
        <w:rPr>
          <w:rFonts w:ascii="Arial" w:eastAsia="Arial" w:hAnsi="Arial" w:cs="Arial"/>
          <w:lang w:val="en-US"/>
        </w:rPr>
        <w:t xml:space="preserve">Khan, </w:t>
      </w:r>
      <w:proofErr w:type="spellStart"/>
      <w:r w:rsidR="00CB728F" w:rsidRPr="00164E90">
        <w:rPr>
          <w:rFonts w:ascii="Arial" w:eastAsia="Arial" w:hAnsi="Arial" w:cs="Arial"/>
          <w:lang w:val="en-US"/>
        </w:rPr>
        <w:t>Zhongyi</w:t>
      </w:r>
      <w:proofErr w:type="spellEnd"/>
      <w:r w:rsidR="00CB728F" w:rsidRPr="00164E90">
        <w:rPr>
          <w:rFonts w:ascii="Arial" w:eastAsia="Arial" w:hAnsi="Arial" w:cs="Arial"/>
          <w:lang w:val="en-US"/>
        </w:rPr>
        <w:t>, Han and Montes</w:t>
      </w:r>
      <w:r w:rsidR="004C12EF" w:rsidRPr="00164E90">
        <w:rPr>
          <w:rFonts w:ascii="Arial" w:eastAsia="Arial" w:hAnsi="Arial" w:cs="Arial"/>
          <w:lang w:val="en-US"/>
        </w:rPr>
        <w:t xml:space="preserve"> (202</w:t>
      </w:r>
      <w:r w:rsidR="00CB728F" w:rsidRPr="00164E90">
        <w:rPr>
          <w:rFonts w:ascii="Arial" w:eastAsia="Arial" w:hAnsi="Arial" w:cs="Arial"/>
          <w:lang w:val="en-US"/>
        </w:rPr>
        <w:t>3</w:t>
      </w:r>
      <w:r w:rsidR="004C12EF" w:rsidRPr="00164E90">
        <w:rPr>
          <w:rFonts w:ascii="Arial" w:eastAsia="Arial" w:hAnsi="Arial" w:cs="Arial"/>
          <w:lang w:val="en-US"/>
        </w:rPr>
        <w:t xml:space="preserve">) explained that </w:t>
      </w:r>
      <w:r w:rsidR="00CB728F" w:rsidRPr="00164E90">
        <w:rPr>
          <w:rFonts w:ascii="Arial" w:eastAsia="Arial" w:hAnsi="Arial" w:cs="Arial"/>
          <w:lang w:val="en-US"/>
        </w:rPr>
        <w:t>public leadership (accountability, rule-following, political loyalty, network governance) influences employee performance via team cohesion and behavioral alignment, validated across public projects</w:t>
      </w:r>
      <w:r w:rsidR="004C12EF" w:rsidRPr="00164E90">
        <w:rPr>
          <w:rFonts w:ascii="Arial" w:eastAsia="Arial" w:hAnsi="Arial" w:cs="Arial"/>
          <w:lang w:val="en-US"/>
        </w:rPr>
        <w:t xml:space="preserve">. Similarly, van der </w:t>
      </w:r>
      <w:proofErr w:type="spellStart"/>
      <w:r w:rsidR="004C12EF" w:rsidRPr="00164E90">
        <w:rPr>
          <w:rFonts w:ascii="Arial" w:eastAsia="Arial" w:hAnsi="Arial" w:cs="Arial"/>
          <w:lang w:val="en-US"/>
        </w:rPr>
        <w:t>Voet</w:t>
      </w:r>
      <w:proofErr w:type="spellEnd"/>
      <w:r w:rsidR="004C12EF" w:rsidRPr="00164E90">
        <w:rPr>
          <w:rFonts w:ascii="Arial" w:eastAsia="Arial" w:hAnsi="Arial" w:cs="Arial"/>
          <w:lang w:val="en-US"/>
        </w:rPr>
        <w:t xml:space="preserve"> and </w:t>
      </w:r>
      <w:proofErr w:type="spellStart"/>
      <w:r w:rsidR="004C12EF" w:rsidRPr="00164E90">
        <w:rPr>
          <w:rFonts w:ascii="Arial" w:eastAsia="Arial" w:hAnsi="Arial" w:cs="Arial"/>
          <w:lang w:val="en-US"/>
        </w:rPr>
        <w:t>Steijn</w:t>
      </w:r>
      <w:proofErr w:type="spellEnd"/>
      <w:r w:rsidR="004C12EF" w:rsidRPr="00164E90">
        <w:rPr>
          <w:rFonts w:ascii="Arial" w:eastAsia="Arial" w:hAnsi="Arial" w:cs="Arial"/>
          <w:lang w:val="en-US"/>
        </w:rPr>
        <w:t xml:space="preserve"> (2021) </w:t>
      </w:r>
      <w:r w:rsidR="00E27F3A" w:rsidRPr="00164E90">
        <w:rPr>
          <w:rFonts w:ascii="Arial" w:eastAsia="Arial" w:hAnsi="Arial" w:cs="Arial"/>
          <w:lang w:val="en-US"/>
        </w:rPr>
        <w:t>noted that visionary leadership practices enhance team cohesion and cooperation, which improves performance and innovation in public organizations</w:t>
      </w:r>
      <w:r w:rsidR="004C12EF" w:rsidRPr="00164E90">
        <w:rPr>
          <w:rFonts w:ascii="Arial" w:eastAsia="Arial" w:hAnsi="Arial" w:cs="Arial"/>
          <w:lang w:val="en-US"/>
        </w:rPr>
        <w:t>. In this study, alignment with leadership as a path to advancement reflects how ethical leadership, clarity, and recognition interact to influence employee motivation and performance, reinforcing the positive relationship among the key variables.</w:t>
      </w:r>
    </w:p>
    <w:p w14:paraId="29CDFC8C" w14:textId="77777777" w:rsidR="00BC40B8" w:rsidRPr="00164E90" w:rsidRDefault="00BC40B8" w:rsidP="00BC40B8">
      <w:pPr>
        <w:tabs>
          <w:tab w:val="left" w:pos="709"/>
        </w:tabs>
        <w:spacing w:line="276" w:lineRule="auto"/>
        <w:ind w:left="14"/>
        <w:jc w:val="both"/>
        <w:rPr>
          <w:rFonts w:ascii="Arial" w:eastAsia="Arial" w:hAnsi="Arial" w:cs="Arial"/>
          <w:lang w:val="en-US"/>
        </w:rPr>
      </w:pPr>
    </w:p>
    <w:p w14:paraId="348F2BA3" w14:textId="599D601A" w:rsidR="00002D37" w:rsidRPr="00164E90" w:rsidRDefault="00002D37" w:rsidP="00002D37">
      <w:pPr>
        <w:tabs>
          <w:tab w:val="left" w:pos="709"/>
        </w:tabs>
        <w:spacing w:line="480" w:lineRule="auto"/>
        <w:ind w:left="14"/>
        <w:jc w:val="both"/>
        <w:rPr>
          <w:rFonts w:ascii="Arial" w:eastAsia="Arial" w:hAnsi="Arial" w:cs="Arial"/>
          <w:b/>
          <w:bCs/>
          <w:lang w:val="en-US"/>
        </w:rPr>
      </w:pPr>
      <w:r w:rsidRPr="00164E90">
        <w:rPr>
          <w:rFonts w:ascii="Arial" w:eastAsia="Arial" w:hAnsi="Arial" w:cs="Arial"/>
          <w:b/>
          <w:bCs/>
          <w:lang w:val="en-US"/>
        </w:rPr>
        <w:t>Ethical Leadership as a Source of Motivation</w:t>
      </w:r>
    </w:p>
    <w:p w14:paraId="1F755D03" w14:textId="57B77010" w:rsidR="0057187D" w:rsidRPr="00164E90" w:rsidRDefault="00002D37" w:rsidP="0054706C">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1C0A52" w:rsidRPr="00164E90">
        <w:rPr>
          <w:rFonts w:ascii="Arial" w:eastAsia="Arial" w:hAnsi="Arial" w:cs="Arial"/>
          <w:lang w:val="en-US"/>
        </w:rPr>
        <w:t>Ethical leadership emerged as an important source of employee motivation, particularly in how leaders manage workload, listen to concerns, and remain open to feedback. Participants described that when workload is distributed fairly and leaders take time to understand operational challenges, employees become more motivated and committed to their tasks.</w:t>
      </w:r>
    </w:p>
    <w:p w14:paraId="44E31017" w14:textId="52A06F38" w:rsidR="00E310F6" w:rsidRPr="00164E90" w:rsidRDefault="006453DA"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Beth</w:t>
      </w:r>
      <w:r w:rsidR="00E310F6" w:rsidRPr="00164E90">
        <w:rPr>
          <w:rFonts w:ascii="Arial" w:eastAsia="Arial" w:hAnsi="Arial" w:cs="Arial"/>
          <w:lang w:val="en-US"/>
        </w:rPr>
        <w:t xml:space="preserve"> shared:</w:t>
      </w:r>
    </w:p>
    <w:p w14:paraId="705219E0" w14:textId="46EBCF8D" w:rsidR="00E310F6" w:rsidRPr="00164E90" w:rsidRDefault="00E310F6"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noProof/>
          <w:lang w:val="en-US"/>
        </w:rPr>
        <mc:AlternateContent>
          <mc:Choice Requires="wps">
            <w:drawing>
              <wp:anchor distT="45720" distB="45720" distL="114300" distR="114300" simplePos="0" relativeHeight="251658261" behindDoc="1" locked="0" layoutInCell="1" allowOverlap="1" wp14:anchorId="5E6635F1" wp14:editId="6F827772">
                <wp:simplePos x="0" y="0"/>
                <wp:positionH relativeFrom="page">
                  <wp:posOffset>2198788</wp:posOffset>
                </wp:positionH>
                <wp:positionV relativeFrom="paragraph">
                  <wp:posOffset>37439</wp:posOffset>
                </wp:positionV>
                <wp:extent cx="3352800" cy="1881656"/>
                <wp:effectExtent l="0" t="0" r="19050" b="2349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881656"/>
                        </a:xfrm>
                        <a:prstGeom prst="rect">
                          <a:avLst/>
                        </a:prstGeom>
                        <a:solidFill>
                          <a:srgbClr val="FFFFFF"/>
                        </a:solidFill>
                        <a:ln w="9525">
                          <a:solidFill>
                            <a:sysClr val="window" lastClr="FFFFFF"/>
                          </a:solidFill>
                          <a:miter lim="800000"/>
                          <a:headEnd/>
                          <a:tailEnd/>
                        </a:ln>
                      </wps:spPr>
                      <wps:txbx>
                        <w:txbxContent>
                          <w:p w14:paraId="68B1D316" w14:textId="4389D64E" w:rsidR="00E310F6" w:rsidRPr="007C43A0" w:rsidRDefault="00167617" w:rsidP="00167617">
                            <w:pPr>
                              <w:spacing w:line="276" w:lineRule="auto"/>
                              <w:jc w:val="both"/>
                              <w:rPr>
                                <w:rFonts w:ascii="Arial" w:hAnsi="Arial" w:cs="Arial"/>
                              </w:rPr>
                            </w:pPr>
                            <w:r w:rsidRPr="00167617">
                              <w:rPr>
                                <w:rFonts w:ascii="Arial" w:hAnsi="Arial" w:cs="Arial"/>
                                <w:i/>
                                <w:iCs/>
                              </w:rPr>
                              <w:t xml:space="preserve">Kung patas ang distribution sa </w:t>
                            </w:r>
                            <w:r w:rsidRPr="007C43A0">
                              <w:rPr>
                                <w:rFonts w:ascii="Arial" w:hAnsi="Arial" w:cs="Arial"/>
                              </w:rPr>
                              <w:t>workload</w:t>
                            </w:r>
                            <w:r w:rsidRPr="00167617">
                              <w:rPr>
                                <w:rFonts w:ascii="Arial" w:hAnsi="Arial" w:cs="Arial"/>
                                <w:i/>
                                <w:iCs/>
                              </w:rPr>
                              <w:t xml:space="preserve">, </w:t>
                            </w:r>
                            <w:r w:rsidRPr="007C43A0">
                              <w:rPr>
                                <w:rFonts w:ascii="Arial" w:hAnsi="Arial" w:cs="Arial"/>
                              </w:rPr>
                              <w:t>motivated</w:t>
                            </w:r>
                            <w:r w:rsidRPr="00167617">
                              <w:rPr>
                                <w:rFonts w:ascii="Arial" w:hAnsi="Arial" w:cs="Arial"/>
                                <w:i/>
                                <w:iCs/>
                              </w:rPr>
                              <w:t xml:space="preserve"> mi. Sa among </w:t>
                            </w:r>
                            <w:r w:rsidRPr="00DB0813">
                              <w:rPr>
                                <w:rFonts w:ascii="Arial" w:hAnsi="Arial" w:cs="Arial"/>
                              </w:rPr>
                              <w:t>division</w:t>
                            </w:r>
                            <w:r w:rsidRPr="00167617">
                              <w:rPr>
                                <w:rFonts w:ascii="Arial" w:hAnsi="Arial" w:cs="Arial"/>
                                <w:i/>
                                <w:iCs/>
                              </w:rPr>
                              <w:t>, makit-</w:t>
                            </w:r>
                            <w:r w:rsidR="00CC1232">
                              <w:rPr>
                                <w:rFonts w:ascii="Arial" w:hAnsi="Arial" w:cs="Arial"/>
                                <w:i/>
                                <w:iCs/>
                              </w:rPr>
                              <w:t xml:space="preserve"> </w:t>
                            </w:r>
                            <w:r w:rsidRPr="00167617">
                              <w:rPr>
                                <w:rFonts w:ascii="Arial" w:hAnsi="Arial" w:cs="Arial"/>
                                <w:i/>
                                <w:iCs/>
                              </w:rPr>
                              <w:t xml:space="preserve">an gyud nga kung klaro ang </w:t>
                            </w:r>
                            <w:r w:rsidRPr="007C43A0">
                              <w:rPr>
                                <w:rFonts w:ascii="Arial" w:hAnsi="Arial" w:cs="Arial"/>
                              </w:rPr>
                              <w:t>assignment</w:t>
                            </w:r>
                            <w:r w:rsidRPr="00167617">
                              <w:rPr>
                                <w:rFonts w:ascii="Arial" w:hAnsi="Arial" w:cs="Arial"/>
                                <w:i/>
                                <w:iCs/>
                              </w:rPr>
                              <w:t xml:space="preserve"> ug walay </w:t>
                            </w:r>
                            <w:r w:rsidRPr="007C43A0">
                              <w:rPr>
                                <w:rFonts w:ascii="Arial" w:hAnsi="Arial" w:cs="Arial"/>
                              </w:rPr>
                              <w:t>favoritism</w:t>
                            </w:r>
                            <w:r w:rsidRPr="00167617">
                              <w:rPr>
                                <w:rFonts w:ascii="Arial" w:hAnsi="Arial" w:cs="Arial"/>
                                <w:i/>
                                <w:iCs/>
                              </w:rPr>
                              <w:t xml:space="preserve">, mas </w:t>
                            </w:r>
                            <w:r w:rsidRPr="007C43A0">
                              <w:rPr>
                                <w:rFonts w:ascii="Arial" w:hAnsi="Arial" w:cs="Arial"/>
                              </w:rPr>
                              <w:t>cooperative</w:t>
                            </w:r>
                            <w:r w:rsidRPr="00167617">
                              <w:rPr>
                                <w:rFonts w:ascii="Arial" w:hAnsi="Arial" w:cs="Arial"/>
                                <w:i/>
                                <w:iCs/>
                              </w:rPr>
                              <w:t xml:space="preserve"> mi</w:t>
                            </w:r>
                            <w:r w:rsidR="00CC1232">
                              <w:rPr>
                                <w:rFonts w:ascii="Arial" w:hAnsi="Arial" w:cs="Arial"/>
                                <w:i/>
                                <w:iCs/>
                              </w:rPr>
                              <w:t xml:space="preserve"> </w:t>
                            </w:r>
                            <w:r w:rsidRPr="00167617">
                              <w:rPr>
                                <w:rFonts w:ascii="Arial" w:hAnsi="Arial" w:cs="Arial"/>
                                <w:i/>
                                <w:iCs/>
                              </w:rPr>
                              <w:t xml:space="preserve">tanan. Naa pud </w:t>
                            </w:r>
                            <w:r w:rsidRPr="007C43A0">
                              <w:rPr>
                                <w:rFonts w:ascii="Arial" w:hAnsi="Arial" w:cs="Arial"/>
                              </w:rPr>
                              <w:t>time</w:t>
                            </w:r>
                            <w:r w:rsidRPr="00167617">
                              <w:rPr>
                                <w:rFonts w:ascii="Arial" w:hAnsi="Arial" w:cs="Arial"/>
                                <w:i/>
                                <w:iCs/>
                              </w:rPr>
                              <w:t xml:space="preserve"> nga among </w:t>
                            </w:r>
                            <w:r w:rsidRPr="007C43A0">
                              <w:rPr>
                                <w:rFonts w:ascii="Arial" w:hAnsi="Arial" w:cs="Arial"/>
                              </w:rPr>
                              <w:t>head</w:t>
                            </w:r>
                            <w:r w:rsidRPr="00167617">
                              <w:rPr>
                                <w:rFonts w:ascii="Arial" w:hAnsi="Arial" w:cs="Arial"/>
                                <w:i/>
                                <w:iCs/>
                              </w:rPr>
                              <w:t xml:space="preserve"> mismo ang mo-</w:t>
                            </w:r>
                            <w:r w:rsidRPr="007C43A0">
                              <w:rPr>
                                <w:rFonts w:ascii="Arial" w:hAnsi="Arial" w:cs="Arial"/>
                              </w:rPr>
                              <w:t>acknowledge</w:t>
                            </w:r>
                            <w:r w:rsidRPr="00167617">
                              <w:rPr>
                                <w:rFonts w:ascii="Arial" w:hAnsi="Arial" w:cs="Arial"/>
                                <w:i/>
                                <w:iCs/>
                              </w:rPr>
                              <w:t xml:space="preserve"> kung kinsa ang</w:t>
                            </w:r>
                            <w:r w:rsidR="00CC1232">
                              <w:rPr>
                                <w:rFonts w:ascii="Arial" w:hAnsi="Arial" w:cs="Arial"/>
                                <w:i/>
                                <w:iCs/>
                              </w:rPr>
                              <w:t xml:space="preserve"> </w:t>
                            </w:r>
                            <w:r w:rsidRPr="00167617">
                              <w:rPr>
                                <w:rFonts w:ascii="Arial" w:hAnsi="Arial" w:cs="Arial"/>
                                <w:i/>
                                <w:iCs/>
                              </w:rPr>
                              <w:t>ni-</w:t>
                            </w:r>
                            <w:r w:rsidRPr="007C43A0">
                              <w:rPr>
                                <w:rFonts w:ascii="Arial" w:hAnsi="Arial" w:cs="Arial"/>
                              </w:rPr>
                              <w:t>exert</w:t>
                            </w:r>
                            <w:r w:rsidRPr="00167617">
                              <w:rPr>
                                <w:rFonts w:ascii="Arial" w:hAnsi="Arial" w:cs="Arial"/>
                                <w:i/>
                                <w:iCs/>
                              </w:rPr>
                              <w:t xml:space="preserve"> ug </w:t>
                            </w:r>
                            <w:r w:rsidRPr="007C43A0">
                              <w:rPr>
                                <w:rFonts w:ascii="Arial" w:hAnsi="Arial" w:cs="Arial"/>
                              </w:rPr>
                              <w:t>extra effort</w:t>
                            </w:r>
                            <w:r w:rsidRPr="00167617">
                              <w:rPr>
                                <w:rFonts w:ascii="Arial" w:hAnsi="Arial" w:cs="Arial"/>
                                <w:i/>
                                <w:iCs/>
                              </w:rPr>
                              <w:t xml:space="preserve">, mao na nga mas ganahan mi magtrabaho </w:t>
                            </w:r>
                            <w:proofErr w:type="spellStart"/>
                            <w:r w:rsidRPr="00167617">
                              <w:rPr>
                                <w:rFonts w:ascii="Arial" w:hAnsi="Arial" w:cs="Arial"/>
                                <w:i/>
                                <w:iCs/>
                              </w:rPr>
                              <w:t>bisan</w:t>
                            </w:r>
                            <w:proofErr w:type="spellEnd"/>
                            <w:r w:rsidRPr="00167617">
                              <w:rPr>
                                <w:rFonts w:ascii="Arial" w:hAnsi="Arial" w:cs="Arial"/>
                                <w:i/>
                                <w:iCs/>
                              </w:rPr>
                              <w:t xml:space="preserve"> </w:t>
                            </w:r>
                            <w:r w:rsidRPr="007C43A0">
                              <w:rPr>
                                <w:rFonts w:ascii="Arial" w:hAnsi="Arial" w:cs="Arial"/>
                              </w:rPr>
                              <w:t>loaded</w:t>
                            </w:r>
                            <w:r w:rsidR="0057187D">
                              <w:rPr>
                                <w:rFonts w:ascii="Arial" w:hAnsi="Arial" w:cs="Arial"/>
                              </w:rPr>
                              <w:t xml:space="preserve"> (FGD 6_Q</w:t>
                            </w:r>
                            <w:r w:rsidR="00D36DF5">
                              <w:rPr>
                                <w:rFonts w:ascii="Arial" w:hAnsi="Arial" w:cs="Arial"/>
                              </w:rPr>
                              <w:t>5</w:t>
                            </w:r>
                            <w:r w:rsidR="0057187D">
                              <w:rPr>
                                <w:rFonts w:ascii="Arial" w:hAnsi="Arial" w:cs="Arial"/>
                              </w:rPr>
                              <w:t xml:space="preserve">.1)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635F1" id="_x0000_s1044" type="#_x0000_t202" style="position:absolute;left:0;text-align:left;margin-left:173.15pt;margin-top:2.95pt;width:264pt;height:148.15pt;z-index:-25165821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" strokecolor="window">
                <v:textbox>
                  <w:txbxContent>
                    <w:p w14:paraId="68B1D316" w14:textId="4389D64E" w:rsidR="00E310F6" w:rsidRPr="007C43A0" w:rsidRDefault="00167617" w:rsidP="00167617">
                      <w:pPr>
                        <w:spacing w:line="276" w:lineRule="auto"/>
                        <w:jc w:val="both"/>
                        <w:rPr>
                          <w:rFonts w:ascii="Arial" w:hAnsi="Arial" w:cs="Arial"/>
                        </w:rPr>
                      </w:pPr>
                      <w:r w:rsidRPr="00167617">
                        <w:rPr>
                          <w:rFonts w:ascii="Arial" w:hAnsi="Arial" w:cs="Arial"/>
                          <w:i/>
                          <w:iCs/>
                        </w:rPr>
                        <w:t xml:space="preserve">Kung patas ang distribution sa </w:t>
                      </w:r>
                      <w:r w:rsidRPr="007C43A0">
                        <w:rPr>
                          <w:rFonts w:ascii="Arial" w:hAnsi="Arial" w:cs="Arial"/>
                        </w:rPr>
                        <w:t>workload</w:t>
                      </w:r>
                      <w:r w:rsidRPr="00167617">
                        <w:rPr>
                          <w:rFonts w:ascii="Arial" w:hAnsi="Arial" w:cs="Arial"/>
                          <w:i/>
                          <w:iCs/>
                        </w:rPr>
                        <w:t xml:space="preserve">, </w:t>
                      </w:r>
                      <w:r w:rsidRPr="007C43A0">
                        <w:rPr>
                          <w:rFonts w:ascii="Arial" w:hAnsi="Arial" w:cs="Arial"/>
                        </w:rPr>
                        <w:t>motivated</w:t>
                      </w:r>
                      <w:r w:rsidRPr="00167617">
                        <w:rPr>
                          <w:rFonts w:ascii="Arial" w:hAnsi="Arial" w:cs="Arial"/>
                          <w:i/>
                          <w:iCs/>
                        </w:rPr>
                        <w:t xml:space="preserve"> mi. Sa among </w:t>
                      </w:r>
                      <w:r w:rsidRPr="00DB0813">
                        <w:rPr>
                          <w:rFonts w:ascii="Arial" w:hAnsi="Arial" w:cs="Arial"/>
                        </w:rPr>
                        <w:t>division</w:t>
                      </w:r>
                      <w:r w:rsidRPr="00167617">
                        <w:rPr>
                          <w:rFonts w:ascii="Arial" w:hAnsi="Arial" w:cs="Arial"/>
                          <w:i/>
                          <w:iCs/>
                        </w:rPr>
                        <w:t>, makit-</w:t>
                      </w:r>
                      <w:r w:rsidR="00CC1232">
                        <w:rPr>
                          <w:rFonts w:ascii="Arial" w:hAnsi="Arial" w:cs="Arial"/>
                          <w:i/>
                          <w:iCs/>
                        </w:rPr>
                        <w:t xml:space="preserve"> </w:t>
                      </w:r>
                      <w:r w:rsidRPr="00167617">
                        <w:rPr>
                          <w:rFonts w:ascii="Arial" w:hAnsi="Arial" w:cs="Arial"/>
                          <w:i/>
                          <w:iCs/>
                        </w:rPr>
                        <w:t xml:space="preserve">an gyud nga kung klaro ang </w:t>
                      </w:r>
                      <w:r w:rsidRPr="007C43A0">
                        <w:rPr>
                          <w:rFonts w:ascii="Arial" w:hAnsi="Arial" w:cs="Arial"/>
                        </w:rPr>
                        <w:t>assignment</w:t>
                      </w:r>
                      <w:r w:rsidRPr="00167617">
                        <w:rPr>
                          <w:rFonts w:ascii="Arial" w:hAnsi="Arial" w:cs="Arial"/>
                          <w:i/>
                          <w:iCs/>
                        </w:rPr>
                        <w:t xml:space="preserve"> ug walay </w:t>
                      </w:r>
                      <w:r w:rsidRPr="007C43A0">
                        <w:rPr>
                          <w:rFonts w:ascii="Arial" w:hAnsi="Arial" w:cs="Arial"/>
                        </w:rPr>
                        <w:t>favoritism</w:t>
                      </w:r>
                      <w:r w:rsidRPr="00167617">
                        <w:rPr>
                          <w:rFonts w:ascii="Arial" w:hAnsi="Arial" w:cs="Arial"/>
                          <w:i/>
                          <w:iCs/>
                        </w:rPr>
                        <w:t xml:space="preserve">, mas </w:t>
                      </w:r>
                      <w:r w:rsidRPr="007C43A0">
                        <w:rPr>
                          <w:rFonts w:ascii="Arial" w:hAnsi="Arial" w:cs="Arial"/>
                        </w:rPr>
                        <w:t>cooperative</w:t>
                      </w:r>
                      <w:r w:rsidRPr="00167617">
                        <w:rPr>
                          <w:rFonts w:ascii="Arial" w:hAnsi="Arial" w:cs="Arial"/>
                          <w:i/>
                          <w:iCs/>
                        </w:rPr>
                        <w:t xml:space="preserve"> mi</w:t>
                      </w:r>
                      <w:r w:rsidR="00CC1232">
                        <w:rPr>
                          <w:rFonts w:ascii="Arial" w:hAnsi="Arial" w:cs="Arial"/>
                          <w:i/>
                          <w:iCs/>
                        </w:rPr>
                        <w:t xml:space="preserve"> </w:t>
                      </w:r>
                      <w:r w:rsidRPr="00167617">
                        <w:rPr>
                          <w:rFonts w:ascii="Arial" w:hAnsi="Arial" w:cs="Arial"/>
                          <w:i/>
                          <w:iCs/>
                        </w:rPr>
                        <w:t xml:space="preserve">tanan. Naa pud </w:t>
                      </w:r>
                      <w:r w:rsidRPr="007C43A0">
                        <w:rPr>
                          <w:rFonts w:ascii="Arial" w:hAnsi="Arial" w:cs="Arial"/>
                        </w:rPr>
                        <w:t>time</w:t>
                      </w:r>
                      <w:r w:rsidRPr="00167617">
                        <w:rPr>
                          <w:rFonts w:ascii="Arial" w:hAnsi="Arial" w:cs="Arial"/>
                          <w:i/>
                          <w:iCs/>
                        </w:rPr>
                        <w:t xml:space="preserve"> nga among </w:t>
                      </w:r>
                      <w:r w:rsidRPr="007C43A0">
                        <w:rPr>
                          <w:rFonts w:ascii="Arial" w:hAnsi="Arial" w:cs="Arial"/>
                        </w:rPr>
                        <w:t>head</w:t>
                      </w:r>
                      <w:r w:rsidRPr="00167617">
                        <w:rPr>
                          <w:rFonts w:ascii="Arial" w:hAnsi="Arial" w:cs="Arial"/>
                          <w:i/>
                          <w:iCs/>
                        </w:rPr>
                        <w:t xml:space="preserve"> mismo ang mo-</w:t>
                      </w:r>
                      <w:r w:rsidRPr="007C43A0">
                        <w:rPr>
                          <w:rFonts w:ascii="Arial" w:hAnsi="Arial" w:cs="Arial"/>
                        </w:rPr>
                        <w:t>acknowledge</w:t>
                      </w:r>
                      <w:r w:rsidRPr="00167617">
                        <w:rPr>
                          <w:rFonts w:ascii="Arial" w:hAnsi="Arial" w:cs="Arial"/>
                          <w:i/>
                          <w:iCs/>
                        </w:rPr>
                        <w:t xml:space="preserve"> kung kinsa ang</w:t>
                      </w:r>
                      <w:r w:rsidR="00CC1232">
                        <w:rPr>
                          <w:rFonts w:ascii="Arial" w:hAnsi="Arial" w:cs="Arial"/>
                          <w:i/>
                          <w:iCs/>
                        </w:rPr>
                        <w:t xml:space="preserve"> </w:t>
                      </w:r>
                      <w:r w:rsidRPr="00167617">
                        <w:rPr>
                          <w:rFonts w:ascii="Arial" w:hAnsi="Arial" w:cs="Arial"/>
                          <w:i/>
                          <w:iCs/>
                        </w:rPr>
                        <w:t>ni-</w:t>
                      </w:r>
                      <w:r w:rsidRPr="007C43A0">
                        <w:rPr>
                          <w:rFonts w:ascii="Arial" w:hAnsi="Arial" w:cs="Arial"/>
                        </w:rPr>
                        <w:t>exert</w:t>
                      </w:r>
                      <w:r w:rsidRPr="00167617">
                        <w:rPr>
                          <w:rFonts w:ascii="Arial" w:hAnsi="Arial" w:cs="Arial"/>
                          <w:i/>
                          <w:iCs/>
                        </w:rPr>
                        <w:t xml:space="preserve"> ug </w:t>
                      </w:r>
                      <w:r w:rsidRPr="007C43A0">
                        <w:rPr>
                          <w:rFonts w:ascii="Arial" w:hAnsi="Arial" w:cs="Arial"/>
                        </w:rPr>
                        <w:t>extra effort</w:t>
                      </w:r>
                      <w:r w:rsidRPr="00167617">
                        <w:rPr>
                          <w:rFonts w:ascii="Arial" w:hAnsi="Arial" w:cs="Arial"/>
                          <w:i/>
                          <w:iCs/>
                        </w:rPr>
                        <w:t xml:space="preserve">, mao na nga mas ganahan mi magtrabaho </w:t>
                      </w:r>
                      <w:proofErr w:type="spellStart"/>
                      <w:r w:rsidRPr="00167617">
                        <w:rPr>
                          <w:rFonts w:ascii="Arial" w:hAnsi="Arial" w:cs="Arial"/>
                          <w:i/>
                          <w:iCs/>
                        </w:rPr>
                        <w:t>bisan</w:t>
                      </w:r>
                      <w:proofErr w:type="spellEnd"/>
                      <w:r w:rsidRPr="00167617">
                        <w:rPr>
                          <w:rFonts w:ascii="Arial" w:hAnsi="Arial" w:cs="Arial"/>
                          <w:i/>
                          <w:iCs/>
                        </w:rPr>
                        <w:t xml:space="preserve"> </w:t>
                      </w:r>
                      <w:r w:rsidRPr="007C43A0">
                        <w:rPr>
                          <w:rFonts w:ascii="Arial" w:hAnsi="Arial" w:cs="Arial"/>
                        </w:rPr>
                        <w:t>loaded</w:t>
                      </w:r>
                      <w:r w:rsidR="0057187D">
                        <w:rPr>
                          <w:rFonts w:ascii="Arial" w:hAnsi="Arial" w:cs="Arial"/>
                        </w:rPr>
                        <w:t xml:space="preserve"> (FGD 6_Q</w:t>
                      </w:r>
                      <w:r w:rsidR="00D36DF5">
                        <w:rPr>
                          <w:rFonts w:ascii="Arial" w:hAnsi="Arial" w:cs="Arial"/>
                        </w:rPr>
                        <w:t>5</w:t>
                      </w:r>
                      <w:r w:rsidR="0057187D">
                        <w:rPr>
                          <w:rFonts w:ascii="Arial" w:hAnsi="Arial" w:cs="Arial"/>
                        </w:rPr>
                        <w:t xml:space="preserve">.1)  </w:t>
                      </w:r>
                    </w:p>
                  </w:txbxContent>
                </v:textbox>
                <w10:wrap anchorx="page"/>
              </v:shape>
            </w:pict>
          </mc:Fallback>
        </mc:AlternateContent>
      </w:r>
    </w:p>
    <w:p w14:paraId="56BB01E4" w14:textId="402AD9A1" w:rsidR="00E310F6" w:rsidRPr="00164E90" w:rsidRDefault="00E310F6" w:rsidP="00002D37">
      <w:pPr>
        <w:tabs>
          <w:tab w:val="left" w:pos="709"/>
        </w:tabs>
        <w:spacing w:line="480" w:lineRule="auto"/>
        <w:ind w:left="14"/>
        <w:jc w:val="both"/>
        <w:rPr>
          <w:rFonts w:ascii="Arial" w:eastAsia="Arial" w:hAnsi="Arial" w:cs="Arial"/>
          <w:lang w:val="en-US"/>
        </w:rPr>
      </w:pPr>
    </w:p>
    <w:p w14:paraId="0278DFAE" w14:textId="77777777" w:rsidR="007D13A8" w:rsidRPr="00164E90" w:rsidRDefault="007D13A8" w:rsidP="00002D37">
      <w:pPr>
        <w:tabs>
          <w:tab w:val="left" w:pos="709"/>
        </w:tabs>
        <w:spacing w:line="480" w:lineRule="auto"/>
        <w:ind w:left="14"/>
        <w:jc w:val="both"/>
        <w:rPr>
          <w:rFonts w:ascii="Arial" w:eastAsia="Arial" w:hAnsi="Arial" w:cs="Arial"/>
          <w:lang w:val="en-US"/>
        </w:rPr>
      </w:pPr>
    </w:p>
    <w:p w14:paraId="4E6D95B1" w14:textId="5497AF4E" w:rsidR="00E310F6" w:rsidRPr="00164E90" w:rsidRDefault="00E310F6" w:rsidP="0057187D">
      <w:pPr>
        <w:tabs>
          <w:tab w:val="left" w:pos="4928"/>
        </w:tabs>
        <w:spacing w:line="480" w:lineRule="auto"/>
        <w:jc w:val="both"/>
        <w:rPr>
          <w:rFonts w:ascii="Arial" w:eastAsia="Arial" w:hAnsi="Arial" w:cs="Arial"/>
          <w:lang w:val="en-US"/>
        </w:rPr>
      </w:pPr>
    </w:p>
    <w:p w14:paraId="5A2D1A07" w14:textId="77777777" w:rsidR="0057187D" w:rsidRPr="00164E90" w:rsidRDefault="0057187D" w:rsidP="0057187D">
      <w:pPr>
        <w:tabs>
          <w:tab w:val="left" w:pos="4928"/>
        </w:tabs>
        <w:spacing w:line="480" w:lineRule="auto"/>
        <w:jc w:val="both"/>
        <w:rPr>
          <w:rFonts w:ascii="Arial" w:eastAsia="Arial" w:hAnsi="Arial" w:cs="Arial"/>
          <w:lang w:val="en-US"/>
        </w:rPr>
      </w:pPr>
    </w:p>
    <w:p w14:paraId="68F3AE1F" w14:textId="1A3C0E26" w:rsidR="00167617" w:rsidRPr="00164E90" w:rsidRDefault="0057187D"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noProof/>
          <w:lang w:val="en-US"/>
        </w:rPr>
        <mc:AlternateContent>
          <mc:Choice Requires="wps">
            <w:drawing>
              <wp:anchor distT="45720" distB="45720" distL="114300" distR="114300" simplePos="0" relativeHeight="251658262" behindDoc="1" locked="0" layoutInCell="1" allowOverlap="1" wp14:anchorId="537336D7" wp14:editId="435EA11E">
                <wp:simplePos x="0" y="0"/>
                <wp:positionH relativeFrom="margin">
                  <wp:posOffset>1080366</wp:posOffset>
                </wp:positionH>
                <wp:positionV relativeFrom="paragraph">
                  <wp:posOffset>166494</wp:posOffset>
                </wp:positionV>
                <wp:extent cx="3623733" cy="1532809"/>
                <wp:effectExtent l="0" t="0" r="15240" b="107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733" cy="1532809"/>
                        </a:xfrm>
                        <a:prstGeom prst="rect">
                          <a:avLst/>
                        </a:prstGeom>
                        <a:solidFill>
                          <a:srgbClr val="FFFFFF"/>
                        </a:solidFill>
                        <a:ln w="9525">
                          <a:solidFill>
                            <a:sysClr val="window" lastClr="FFFFFF"/>
                          </a:solidFill>
                          <a:miter lim="800000"/>
                          <a:headEnd/>
                          <a:tailEnd/>
                        </a:ln>
                      </wps:spPr>
                      <wps:txbx>
                        <w:txbxContent>
                          <w:p w14:paraId="63C4FAA8" w14:textId="6D06B871" w:rsidR="00167617" w:rsidRPr="0057187D" w:rsidRDefault="00CC1232" w:rsidP="00167617">
                            <w:pPr>
                              <w:spacing w:line="276" w:lineRule="auto"/>
                              <w:jc w:val="both"/>
                              <w:rPr>
                                <w:rFonts w:ascii="Arial" w:hAnsi="Arial" w:cs="Arial"/>
                              </w:rPr>
                            </w:pPr>
                            <w:r w:rsidRPr="0057187D">
                              <w:rPr>
                                <w:rFonts w:ascii="Arial" w:hAnsi="Arial" w:cs="Arial"/>
                              </w:rPr>
                              <w:t>When workload is distributed fairly, we are motivated. In our division, when assignments are clear and there’s no favoritism, everyone becomes more cooperative. There was even a time when our head recognized those who exerted</w:t>
                            </w:r>
                            <w:r w:rsidR="00DA063A" w:rsidRPr="0057187D">
                              <w:rPr>
                                <w:rFonts w:ascii="Arial" w:hAnsi="Arial" w:cs="Arial"/>
                              </w:rPr>
                              <w:t xml:space="preserve"> </w:t>
                            </w:r>
                            <w:r w:rsidRPr="0057187D">
                              <w:rPr>
                                <w:rFonts w:ascii="Arial" w:hAnsi="Arial" w:cs="Arial"/>
                              </w:rPr>
                              <w:t>extra effort, which encouraged us to work harder even if the workload was heavy</w:t>
                            </w:r>
                            <w:r w:rsidR="00DA063A" w:rsidRPr="0057187D">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336D7" id="_x0000_s1045" type="#_x0000_t202" style="position:absolute;left:0;text-align:left;margin-left:85.05pt;margin-top:13.1pt;width:285.35pt;height:120.7pt;z-index:-2516582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" strokecolor="window">
                <v:textbox>
                  <w:txbxContent>
                    <w:p w14:paraId="63C4FAA8" w14:textId="6D06B871" w:rsidR="00167617" w:rsidRPr="0057187D" w:rsidRDefault="00CC1232" w:rsidP="00167617">
                      <w:pPr>
                        <w:spacing w:line="276" w:lineRule="auto"/>
                        <w:jc w:val="both"/>
                        <w:rPr>
                          <w:rFonts w:ascii="Arial" w:hAnsi="Arial" w:cs="Arial"/>
                        </w:rPr>
                      </w:pPr>
                      <w:r w:rsidRPr="0057187D">
                        <w:rPr>
                          <w:rFonts w:ascii="Arial" w:hAnsi="Arial" w:cs="Arial"/>
                        </w:rPr>
                        <w:t>When workload is distributed fairly, we are motivated. In our division, when assignments are clear and there’s no favoritism, everyone becomes more cooperative. There was even a time when our head recognized those who exerted</w:t>
                      </w:r>
                      <w:r w:rsidR="00DA063A" w:rsidRPr="0057187D">
                        <w:rPr>
                          <w:rFonts w:ascii="Arial" w:hAnsi="Arial" w:cs="Arial"/>
                        </w:rPr>
                        <w:t xml:space="preserve"> </w:t>
                      </w:r>
                      <w:r w:rsidRPr="0057187D">
                        <w:rPr>
                          <w:rFonts w:ascii="Arial" w:hAnsi="Arial" w:cs="Arial"/>
                        </w:rPr>
                        <w:t>extra effort, which encouraged us to work harder even if the workload was heavy</w:t>
                      </w:r>
                      <w:r w:rsidR="00DA063A" w:rsidRPr="0057187D">
                        <w:rPr>
                          <w:rFonts w:ascii="Arial" w:hAnsi="Arial" w:cs="Arial"/>
                        </w:rPr>
                        <w:t>.</w:t>
                      </w:r>
                    </w:p>
                  </w:txbxContent>
                </v:textbox>
                <w10:wrap anchorx="margin"/>
              </v:shape>
            </w:pict>
          </mc:Fallback>
        </mc:AlternateContent>
      </w:r>
    </w:p>
    <w:p w14:paraId="2D7670EF" w14:textId="77777777" w:rsidR="00167617" w:rsidRPr="00164E90" w:rsidRDefault="00167617" w:rsidP="00002D37">
      <w:pPr>
        <w:tabs>
          <w:tab w:val="left" w:pos="709"/>
        </w:tabs>
        <w:spacing w:line="480" w:lineRule="auto"/>
        <w:ind w:left="14"/>
        <w:jc w:val="both"/>
        <w:rPr>
          <w:rFonts w:ascii="Arial" w:eastAsia="Arial" w:hAnsi="Arial" w:cs="Arial"/>
          <w:lang w:val="en-US"/>
        </w:rPr>
      </w:pPr>
    </w:p>
    <w:p w14:paraId="6EE22E96" w14:textId="75BD4FA0" w:rsidR="002F23BE" w:rsidRPr="00164E90" w:rsidRDefault="006E71A3" w:rsidP="00EA716B">
      <w:pPr>
        <w:tabs>
          <w:tab w:val="left" w:pos="709"/>
        </w:tabs>
        <w:spacing w:line="480" w:lineRule="auto"/>
        <w:jc w:val="both"/>
        <w:rPr>
          <w:rFonts w:ascii="Arial" w:eastAsia="Arial" w:hAnsi="Arial" w:cs="Arial"/>
          <w:lang w:val="en-US"/>
        </w:rPr>
      </w:pPr>
      <w:r>
        <w:rPr>
          <w:rFonts w:ascii="Arial" w:eastAsia="Arial" w:hAnsi="Arial" w:cs="Arial"/>
          <w:lang w:val="en-US"/>
        </w:rPr>
        <w:lastRenderedPageBreak/>
        <w:tab/>
      </w:r>
      <w:r w:rsidR="00EA716B" w:rsidRPr="00164E90">
        <w:rPr>
          <w:rFonts w:ascii="Arial" w:eastAsia="Arial" w:hAnsi="Arial" w:cs="Arial"/>
          <w:lang w:val="en-US"/>
        </w:rPr>
        <w:t xml:space="preserve">In the public sector, where reporting requirements and deadlines are often demanding, leaders who listen to all sides and adjust processes help employees feel supported rather than pressured. Participants noted that when unit heads ask about delays in reporting and seek explanations instead of placing blame, employees are encouraged to improve performance and work more responsibly. Moreover, openness to feedback was seen as contributing to better work output, as employees feel that their inputs are considered in improving processes. This finding is consistent with public administration studies, as </w:t>
      </w:r>
      <w:r w:rsidR="00550A58" w:rsidRPr="00164E90">
        <w:rPr>
          <w:rFonts w:ascii="Arial" w:eastAsia="Arial" w:hAnsi="Arial" w:cs="Arial"/>
          <w:lang w:val="en-US"/>
        </w:rPr>
        <w:t>Soriano, Vallarta, Trinidad and Agustin (2024) study on DPWH employees in Cabanatuan City found that ethical leadership significantly enhances employee motivation and performance by promoting trust and alignment with organizational goals amid public sector challenges</w:t>
      </w:r>
      <w:r w:rsidR="00EA716B" w:rsidRPr="00164E90">
        <w:rPr>
          <w:rFonts w:ascii="Arial" w:eastAsia="Arial" w:hAnsi="Arial" w:cs="Arial"/>
          <w:lang w:val="en-US"/>
        </w:rPr>
        <w:t xml:space="preserve"> Similarly, </w:t>
      </w:r>
      <w:proofErr w:type="spellStart"/>
      <w:r w:rsidR="006B5B1D" w:rsidRPr="00164E90">
        <w:rPr>
          <w:rFonts w:ascii="Arial" w:eastAsia="Arial" w:hAnsi="Arial" w:cs="Arial"/>
          <w:lang w:val="en-US"/>
        </w:rPr>
        <w:t>Akerboom</w:t>
      </w:r>
      <w:proofErr w:type="spellEnd"/>
      <w:r w:rsidR="006B5B1D" w:rsidRPr="00164E90">
        <w:rPr>
          <w:rFonts w:ascii="Arial" w:eastAsia="Arial" w:hAnsi="Arial" w:cs="Arial"/>
          <w:lang w:val="en-US"/>
        </w:rPr>
        <w:t xml:space="preserve">, Groeneveld and </w:t>
      </w:r>
      <w:proofErr w:type="spellStart"/>
      <w:r w:rsidR="006B5B1D" w:rsidRPr="00164E90">
        <w:rPr>
          <w:rFonts w:ascii="Arial" w:eastAsia="Arial" w:hAnsi="Arial" w:cs="Arial"/>
          <w:lang w:val="en-US"/>
        </w:rPr>
        <w:t>Kuipers</w:t>
      </w:r>
      <w:proofErr w:type="spellEnd"/>
      <w:r w:rsidR="00EA716B" w:rsidRPr="00164E90">
        <w:rPr>
          <w:rFonts w:ascii="Arial" w:eastAsia="Arial" w:hAnsi="Arial" w:cs="Arial"/>
          <w:lang w:val="en-US"/>
        </w:rPr>
        <w:t xml:space="preserve"> (202</w:t>
      </w:r>
      <w:r w:rsidR="006B5B1D" w:rsidRPr="00164E90">
        <w:rPr>
          <w:rFonts w:ascii="Arial" w:eastAsia="Arial" w:hAnsi="Arial" w:cs="Arial"/>
          <w:lang w:val="en-US"/>
        </w:rPr>
        <w:t>4</w:t>
      </w:r>
      <w:r w:rsidR="00EA716B" w:rsidRPr="00164E90">
        <w:rPr>
          <w:rFonts w:ascii="Arial" w:eastAsia="Arial" w:hAnsi="Arial" w:cs="Arial"/>
          <w:lang w:val="en-US"/>
        </w:rPr>
        <w:t xml:space="preserve">) emphasized that </w:t>
      </w:r>
      <w:r w:rsidR="006B5B1D" w:rsidRPr="00164E90">
        <w:rPr>
          <w:rFonts w:ascii="Arial" w:eastAsia="Arial" w:hAnsi="Arial" w:cs="Arial"/>
          <w:lang w:val="en-US"/>
        </w:rPr>
        <w:t>responsive network leadership enhances public sector performance through collaboration</w:t>
      </w:r>
      <w:r w:rsidR="00EA716B" w:rsidRPr="00164E90">
        <w:rPr>
          <w:rFonts w:ascii="Arial" w:eastAsia="Arial" w:hAnsi="Arial" w:cs="Arial"/>
          <w:lang w:val="en-US"/>
        </w:rPr>
        <w:t>.</w:t>
      </w:r>
    </w:p>
    <w:p w14:paraId="5D28AE2F" w14:textId="5BD754EF" w:rsidR="00002D37" w:rsidRPr="00164E90" w:rsidRDefault="00002D37" w:rsidP="00EA716B">
      <w:pPr>
        <w:tabs>
          <w:tab w:val="left" w:pos="709"/>
        </w:tabs>
        <w:spacing w:line="480" w:lineRule="auto"/>
        <w:jc w:val="both"/>
        <w:rPr>
          <w:rFonts w:ascii="Arial" w:eastAsia="Arial" w:hAnsi="Arial" w:cs="Arial"/>
          <w:b/>
          <w:bCs/>
          <w:lang w:val="en-US"/>
        </w:rPr>
      </w:pPr>
      <w:r w:rsidRPr="00164E90">
        <w:rPr>
          <w:rFonts w:ascii="Arial" w:eastAsia="Arial" w:hAnsi="Arial" w:cs="Arial"/>
          <w:b/>
          <w:bCs/>
          <w:lang w:val="en-US"/>
        </w:rPr>
        <w:t>Clarity and Guidance through Ethical Leadership</w:t>
      </w:r>
    </w:p>
    <w:p w14:paraId="25149376" w14:textId="7057146C" w:rsidR="00F81114" w:rsidRPr="0054706C" w:rsidRDefault="00002D37" w:rsidP="0054706C">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Participants emphasized that ethical leaders</w:t>
      </w:r>
      <w:r w:rsidR="00F81114" w:rsidRPr="00164E90">
        <w:rPr>
          <w:rFonts w:ascii="Arial" w:eastAsia="Arial" w:hAnsi="Arial" w:cs="Arial"/>
          <w:lang w:val="en-US"/>
        </w:rPr>
        <w:t>hip emerged as an important factor influencing employee motivation and work efficiency. Participants explained that when leaders listen to their concerns and provide clear guidance, employees become more motivated and less stressed in completing their tasks.</w:t>
      </w:r>
    </w:p>
    <w:p w14:paraId="2A77AB9C" w14:textId="7C7A80A4" w:rsidR="00E55D01" w:rsidRPr="00164E90" w:rsidRDefault="00E55D01"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J</w:t>
      </w:r>
      <w:r w:rsidR="0004248D" w:rsidRPr="00164E90">
        <w:rPr>
          <w:rFonts w:ascii="Arial" w:eastAsia="Arial" w:hAnsi="Arial" w:cs="Arial"/>
          <w:lang w:val="en-US"/>
        </w:rPr>
        <w:t>u</w:t>
      </w:r>
      <w:r w:rsidRPr="00164E90">
        <w:rPr>
          <w:rFonts w:ascii="Arial" w:eastAsia="Arial" w:hAnsi="Arial" w:cs="Arial"/>
          <w:lang w:val="en-US"/>
        </w:rPr>
        <w:t>n shared:</w:t>
      </w:r>
    </w:p>
    <w:p w14:paraId="1CA9D8D1" w14:textId="255D0789" w:rsidR="00E55D01" w:rsidRPr="00164E90" w:rsidRDefault="002A4CE5"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noProof/>
          <w:lang w:val="en-US"/>
        </w:rPr>
        <mc:AlternateContent>
          <mc:Choice Requires="wps">
            <w:drawing>
              <wp:anchor distT="45720" distB="45720" distL="114300" distR="114300" simplePos="0" relativeHeight="251658263" behindDoc="1" locked="0" layoutInCell="1" allowOverlap="1" wp14:anchorId="7ADDDA4D" wp14:editId="3784A31D">
                <wp:simplePos x="0" y="0"/>
                <wp:positionH relativeFrom="page">
                  <wp:posOffset>2581462</wp:posOffset>
                </wp:positionH>
                <wp:positionV relativeFrom="paragraph">
                  <wp:posOffset>5715</wp:posOffset>
                </wp:positionV>
                <wp:extent cx="3352800" cy="941493"/>
                <wp:effectExtent l="0" t="0" r="19050" b="114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41493"/>
                        </a:xfrm>
                        <a:prstGeom prst="rect">
                          <a:avLst/>
                        </a:prstGeom>
                        <a:solidFill>
                          <a:srgbClr val="FFFFFF"/>
                        </a:solidFill>
                        <a:ln w="9525">
                          <a:solidFill>
                            <a:sysClr val="window" lastClr="FFFFFF"/>
                          </a:solidFill>
                          <a:miter lim="800000"/>
                          <a:headEnd/>
                          <a:tailEnd/>
                        </a:ln>
                      </wps:spPr>
                      <wps:txbx>
                        <w:txbxContent>
                          <w:p w14:paraId="44EFCD20" w14:textId="09F04C33" w:rsidR="002A4CE5" w:rsidRPr="00BD5C73" w:rsidRDefault="00B4492B" w:rsidP="002A4CE5">
                            <w:pPr>
                              <w:spacing w:line="276" w:lineRule="auto"/>
                              <w:jc w:val="both"/>
                              <w:rPr>
                                <w:rFonts w:ascii="Arial" w:hAnsi="Arial" w:cs="Arial"/>
                                <w:i/>
                                <w:iCs/>
                              </w:rPr>
                            </w:pPr>
                            <w:r w:rsidRPr="00B4492B">
                              <w:rPr>
                                <w:rFonts w:ascii="Arial" w:hAnsi="Arial" w:cs="Arial"/>
                                <w:i/>
                                <w:iCs/>
                              </w:rPr>
                              <w:t xml:space="preserve">Makita sa pagtuman sa </w:t>
                            </w:r>
                            <w:r w:rsidRPr="00AE7DDA">
                              <w:rPr>
                                <w:rFonts w:ascii="Arial" w:hAnsi="Arial" w:cs="Arial"/>
                              </w:rPr>
                              <w:t>deadlines</w:t>
                            </w:r>
                            <w:r w:rsidRPr="00B4492B">
                              <w:rPr>
                                <w:rFonts w:ascii="Arial" w:hAnsi="Arial" w:cs="Arial"/>
                                <w:i/>
                                <w:iCs/>
                              </w:rPr>
                              <w:t xml:space="preserve"> ug </w:t>
                            </w:r>
                            <w:r w:rsidRPr="00AE7DDA">
                              <w:rPr>
                                <w:rFonts w:ascii="Arial" w:hAnsi="Arial" w:cs="Arial"/>
                              </w:rPr>
                              <w:t>quality outputs</w:t>
                            </w:r>
                            <w:r w:rsidRPr="00B4492B">
                              <w:rPr>
                                <w:rFonts w:ascii="Arial" w:hAnsi="Arial" w:cs="Arial"/>
                                <w:i/>
                                <w:iCs/>
                              </w:rPr>
                              <w:t xml:space="preserve"> nga kung klaro ang giya sa lider, mas organisado ug mas epektibo ang pagtrabaho sa mga empleyado</w:t>
                            </w:r>
                            <w:r w:rsidR="002A4CE5" w:rsidRPr="00167617">
                              <w:rPr>
                                <w:rFonts w:ascii="Arial" w:hAnsi="Arial" w:cs="Arial"/>
                                <w:i/>
                                <w:iCs/>
                              </w:rPr>
                              <w:t>.</w:t>
                            </w:r>
                            <w:r w:rsidR="0057187D" w:rsidRPr="0057187D">
                              <w:rPr>
                                <w:rFonts w:ascii="Arial" w:hAnsi="Arial" w:cs="Arial"/>
                                <w:i/>
                                <w:iCs/>
                              </w:rPr>
                              <w:t xml:space="preserve"> (IDI </w:t>
                            </w:r>
                            <w:r w:rsidR="0057187D">
                              <w:rPr>
                                <w:rFonts w:ascii="Arial" w:hAnsi="Arial" w:cs="Arial"/>
                                <w:i/>
                                <w:iCs/>
                              </w:rPr>
                              <w:t>6</w:t>
                            </w:r>
                            <w:r w:rsidR="0057187D" w:rsidRPr="0057187D">
                              <w:rPr>
                                <w:rFonts w:ascii="Arial" w:hAnsi="Arial" w:cs="Arial"/>
                                <w:i/>
                                <w:iCs/>
                              </w:rPr>
                              <w:t>_Q</w:t>
                            </w:r>
                            <w:r w:rsidR="00D36DF5">
                              <w:rPr>
                                <w:rFonts w:ascii="Arial" w:hAnsi="Arial" w:cs="Arial"/>
                                <w:i/>
                                <w:iCs/>
                              </w:rPr>
                              <w:t>5</w:t>
                            </w:r>
                            <w:r w:rsidR="0057187D" w:rsidRPr="0057187D">
                              <w:rPr>
                                <w:rFonts w:ascii="Arial" w:hAnsi="Arial" w:cs="Arial"/>
                                <w:i/>
                                <w:iC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DDA4D" id="_x0000_s1046" type="#_x0000_t202" style="position:absolute;left:0;text-align:left;margin-left:203.25pt;margin-top:.45pt;width:264pt;height:74.15pt;z-index:-25165821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" strokecolor="window">
                <v:textbox>
                  <w:txbxContent>
                    <w:p w14:paraId="44EFCD20" w14:textId="09F04C33" w:rsidR="002A4CE5" w:rsidRPr="00BD5C73" w:rsidRDefault="00B4492B" w:rsidP="002A4CE5">
                      <w:pPr>
                        <w:spacing w:line="276" w:lineRule="auto"/>
                        <w:jc w:val="both"/>
                        <w:rPr>
                          <w:rFonts w:ascii="Arial" w:hAnsi="Arial" w:cs="Arial"/>
                          <w:i/>
                          <w:iCs/>
                        </w:rPr>
                      </w:pPr>
                      <w:r w:rsidRPr="00B4492B">
                        <w:rPr>
                          <w:rFonts w:ascii="Arial" w:hAnsi="Arial" w:cs="Arial"/>
                          <w:i/>
                          <w:iCs/>
                        </w:rPr>
                        <w:t xml:space="preserve">Makita sa pagtuman sa </w:t>
                      </w:r>
                      <w:r w:rsidRPr="00AE7DDA">
                        <w:rPr>
                          <w:rFonts w:ascii="Arial" w:hAnsi="Arial" w:cs="Arial"/>
                        </w:rPr>
                        <w:t>deadlines</w:t>
                      </w:r>
                      <w:r w:rsidRPr="00B4492B">
                        <w:rPr>
                          <w:rFonts w:ascii="Arial" w:hAnsi="Arial" w:cs="Arial"/>
                          <w:i/>
                          <w:iCs/>
                        </w:rPr>
                        <w:t xml:space="preserve"> ug </w:t>
                      </w:r>
                      <w:r w:rsidRPr="00AE7DDA">
                        <w:rPr>
                          <w:rFonts w:ascii="Arial" w:hAnsi="Arial" w:cs="Arial"/>
                        </w:rPr>
                        <w:t>quality outputs</w:t>
                      </w:r>
                      <w:r w:rsidRPr="00B4492B">
                        <w:rPr>
                          <w:rFonts w:ascii="Arial" w:hAnsi="Arial" w:cs="Arial"/>
                          <w:i/>
                          <w:iCs/>
                        </w:rPr>
                        <w:t xml:space="preserve"> nga kung klaro ang giya sa lider, mas organisado ug mas epektibo ang pagtrabaho sa mga empleyado</w:t>
                      </w:r>
                      <w:r w:rsidR="002A4CE5" w:rsidRPr="00167617">
                        <w:rPr>
                          <w:rFonts w:ascii="Arial" w:hAnsi="Arial" w:cs="Arial"/>
                          <w:i/>
                          <w:iCs/>
                        </w:rPr>
                        <w:t>.</w:t>
                      </w:r>
                      <w:r w:rsidR="0057187D" w:rsidRPr="0057187D">
                        <w:rPr>
                          <w:rFonts w:ascii="Arial" w:hAnsi="Arial" w:cs="Arial"/>
                          <w:i/>
                          <w:iCs/>
                        </w:rPr>
                        <w:t xml:space="preserve"> (IDI </w:t>
                      </w:r>
                      <w:r w:rsidR="0057187D">
                        <w:rPr>
                          <w:rFonts w:ascii="Arial" w:hAnsi="Arial" w:cs="Arial"/>
                          <w:i/>
                          <w:iCs/>
                        </w:rPr>
                        <w:t>6</w:t>
                      </w:r>
                      <w:r w:rsidR="0057187D" w:rsidRPr="0057187D">
                        <w:rPr>
                          <w:rFonts w:ascii="Arial" w:hAnsi="Arial" w:cs="Arial"/>
                          <w:i/>
                          <w:iCs/>
                        </w:rPr>
                        <w:t>_Q</w:t>
                      </w:r>
                      <w:r w:rsidR="00D36DF5">
                        <w:rPr>
                          <w:rFonts w:ascii="Arial" w:hAnsi="Arial" w:cs="Arial"/>
                          <w:i/>
                          <w:iCs/>
                        </w:rPr>
                        <w:t>5</w:t>
                      </w:r>
                      <w:r w:rsidR="0057187D" w:rsidRPr="0057187D">
                        <w:rPr>
                          <w:rFonts w:ascii="Arial" w:hAnsi="Arial" w:cs="Arial"/>
                          <w:i/>
                          <w:iCs/>
                        </w:rPr>
                        <w:t>.1)</w:t>
                      </w:r>
                    </w:p>
                  </w:txbxContent>
                </v:textbox>
                <w10:wrap anchorx="page"/>
              </v:shape>
            </w:pict>
          </mc:Fallback>
        </mc:AlternateContent>
      </w:r>
    </w:p>
    <w:p w14:paraId="406CC5DD" w14:textId="3F1F0DB1" w:rsidR="00E55D01" w:rsidRPr="00164E90" w:rsidRDefault="00E55D01" w:rsidP="00002D37">
      <w:pPr>
        <w:tabs>
          <w:tab w:val="left" w:pos="709"/>
        </w:tabs>
        <w:spacing w:line="480" w:lineRule="auto"/>
        <w:ind w:left="14"/>
        <w:jc w:val="both"/>
        <w:rPr>
          <w:rFonts w:ascii="Arial" w:eastAsia="Arial" w:hAnsi="Arial" w:cs="Arial"/>
          <w:lang w:val="en-US"/>
        </w:rPr>
      </w:pPr>
    </w:p>
    <w:p w14:paraId="2B53F36F" w14:textId="77777777" w:rsidR="00E55D01" w:rsidRPr="00164E90" w:rsidRDefault="00E55D01" w:rsidP="00002D37">
      <w:pPr>
        <w:tabs>
          <w:tab w:val="left" w:pos="709"/>
        </w:tabs>
        <w:spacing w:line="480" w:lineRule="auto"/>
        <w:ind w:left="14"/>
        <w:jc w:val="both"/>
        <w:rPr>
          <w:rFonts w:ascii="Arial" w:eastAsia="Arial" w:hAnsi="Arial" w:cs="Arial"/>
          <w:lang w:val="en-US"/>
        </w:rPr>
      </w:pPr>
    </w:p>
    <w:p w14:paraId="21767473" w14:textId="3289F172" w:rsidR="00E55D01" w:rsidRPr="00164E90" w:rsidRDefault="00B4492B" w:rsidP="00002D37">
      <w:pPr>
        <w:tabs>
          <w:tab w:val="left" w:pos="709"/>
        </w:tabs>
        <w:spacing w:line="480" w:lineRule="auto"/>
        <w:ind w:left="14"/>
        <w:jc w:val="both"/>
        <w:rPr>
          <w:rFonts w:ascii="Arial" w:eastAsia="Arial" w:hAnsi="Arial" w:cs="Arial"/>
          <w:lang w:val="en-US"/>
        </w:rPr>
      </w:pPr>
      <w:r w:rsidRPr="00164E90">
        <w:rPr>
          <w:rFonts w:ascii="Arial" w:eastAsia="Arial" w:hAnsi="Arial" w:cs="Arial"/>
          <w:b/>
          <w:bCs/>
          <w:noProof/>
          <w:lang w:val="en-US"/>
        </w:rPr>
        <mc:AlternateContent>
          <mc:Choice Requires="wps">
            <w:drawing>
              <wp:anchor distT="45720" distB="45720" distL="114300" distR="114300" simplePos="0" relativeHeight="251658264" behindDoc="1" locked="0" layoutInCell="1" allowOverlap="1" wp14:anchorId="71007881" wp14:editId="4D3F1FF3">
                <wp:simplePos x="0" y="0"/>
                <wp:positionH relativeFrom="page">
                  <wp:posOffset>2586990</wp:posOffset>
                </wp:positionH>
                <wp:positionV relativeFrom="paragraph">
                  <wp:posOffset>145627</wp:posOffset>
                </wp:positionV>
                <wp:extent cx="3352800" cy="941493"/>
                <wp:effectExtent l="0" t="0" r="19050" b="1143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41493"/>
                        </a:xfrm>
                        <a:prstGeom prst="rect">
                          <a:avLst/>
                        </a:prstGeom>
                        <a:solidFill>
                          <a:srgbClr val="FFFFFF"/>
                        </a:solidFill>
                        <a:ln w="9525">
                          <a:solidFill>
                            <a:sysClr val="window" lastClr="FFFFFF"/>
                          </a:solidFill>
                          <a:miter lim="800000"/>
                          <a:headEnd/>
                          <a:tailEnd/>
                        </a:ln>
                      </wps:spPr>
                      <wps:txbx>
                        <w:txbxContent>
                          <w:p w14:paraId="401C2681" w14:textId="000B99A6" w:rsidR="00B4492B" w:rsidRPr="00104477" w:rsidRDefault="00104477" w:rsidP="00B4492B">
                            <w:pPr>
                              <w:spacing w:line="276" w:lineRule="auto"/>
                              <w:jc w:val="both"/>
                              <w:rPr>
                                <w:rFonts w:ascii="Arial" w:hAnsi="Arial" w:cs="Arial"/>
                              </w:rPr>
                            </w:pPr>
                            <w:r w:rsidRPr="00104477">
                              <w:rPr>
                                <w:rFonts w:ascii="Arial" w:hAnsi="Arial" w:cs="Arial"/>
                              </w:rPr>
                              <w:t>This is evident in meeting deadlines and producing quality outputs, as clear guidance from leaders helps employees work in a more organized and effective manner.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07881" id="_x0000_s1047" type="#_x0000_t202" style="position:absolute;left:0;text-align:left;margin-left:203.7pt;margin-top:11.45pt;width:264pt;height:74.15pt;z-index:-251658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" strokecolor="window">
                <v:textbox>
                  <w:txbxContent>
                    <w:p w14:paraId="401C2681" w14:textId="000B99A6" w:rsidR="00B4492B" w:rsidRPr="00104477" w:rsidRDefault="00104477" w:rsidP="00B4492B">
                      <w:pPr>
                        <w:spacing w:line="276" w:lineRule="auto"/>
                        <w:jc w:val="both"/>
                        <w:rPr>
                          <w:rFonts w:ascii="Arial" w:hAnsi="Arial" w:cs="Arial"/>
                        </w:rPr>
                      </w:pPr>
                      <w:r w:rsidRPr="00104477">
                        <w:rPr>
                          <w:rFonts w:ascii="Arial" w:hAnsi="Arial" w:cs="Arial"/>
                        </w:rPr>
                        <w:t>This is evident in meeting deadlines and producing quality outputs, as clear guidance from leaders helps employees work in a more organized and effective manner.</w:t>
                      </w:r>
                    </w:p>
                  </w:txbxContent>
                </v:textbox>
                <w10:wrap anchorx="page"/>
              </v:shape>
            </w:pict>
          </mc:Fallback>
        </mc:AlternateContent>
      </w:r>
    </w:p>
    <w:p w14:paraId="6903A280" w14:textId="6A114FF4" w:rsidR="00002D37" w:rsidRPr="00164E90" w:rsidRDefault="006E71A3" w:rsidP="003948FA">
      <w:pPr>
        <w:tabs>
          <w:tab w:val="left" w:pos="709"/>
        </w:tabs>
        <w:spacing w:line="480" w:lineRule="auto"/>
        <w:jc w:val="both"/>
        <w:rPr>
          <w:rFonts w:ascii="Arial" w:eastAsia="Arial" w:hAnsi="Arial" w:cs="Arial"/>
          <w:lang w:val="en-US"/>
        </w:rPr>
      </w:pPr>
      <w:r>
        <w:rPr>
          <w:rFonts w:ascii="Arial" w:eastAsia="Arial" w:hAnsi="Arial" w:cs="Arial"/>
          <w:lang w:val="en-US"/>
        </w:rPr>
        <w:lastRenderedPageBreak/>
        <w:tab/>
      </w:r>
      <w:r w:rsidR="00CE2FB2" w:rsidRPr="00164E90">
        <w:rPr>
          <w:rFonts w:ascii="Arial" w:eastAsia="Arial" w:hAnsi="Arial" w:cs="Arial"/>
          <w:lang w:val="en-US"/>
        </w:rPr>
        <w:t xml:space="preserve">In public sector offices, where reporting requirements and deadlines are often demanding, clear direction from leaders helps employees prioritize tasks and manage their workload more effectively. Participants noted that when leaders listen and clarify expectations, submissions become faster and work-related stress is reduced, as employees better understand what is required of them. This finding aligns with public administration literature, as </w:t>
      </w:r>
      <w:proofErr w:type="spellStart"/>
      <w:r w:rsidR="0044481E" w:rsidRPr="00164E90">
        <w:rPr>
          <w:rFonts w:ascii="Arial" w:eastAsia="Arial" w:hAnsi="Arial" w:cs="Arial"/>
          <w:lang w:val="en-US"/>
        </w:rPr>
        <w:t>Bian</w:t>
      </w:r>
      <w:proofErr w:type="spellEnd"/>
      <w:r w:rsidR="0044481E" w:rsidRPr="00164E90">
        <w:rPr>
          <w:rFonts w:ascii="Arial" w:eastAsia="Arial" w:hAnsi="Arial" w:cs="Arial"/>
          <w:lang w:val="en-US"/>
        </w:rPr>
        <w:t xml:space="preserve"> and </w:t>
      </w:r>
      <w:proofErr w:type="gramStart"/>
      <w:r w:rsidR="0044481E" w:rsidRPr="00164E90">
        <w:rPr>
          <w:rFonts w:ascii="Arial" w:eastAsia="Arial" w:hAnsi="Arial" w:cs="Arial"/>
          <w:lang w:val="en-US"/>
        </w:rPr>
        <w:t xml:space="preserve">Wang </w:t>
      </w:r>
      <w:r w:rsidR="00CE2FB2" w:rsidRPr="00164E90">
        <w:rPr>
          <w:rFonts w:ascii="Arial" w:eastAsia="Arial" w:hAnsi="Arial" w:cs="Arial"/>
          <w:lang w:val="en-US"/>
        </w:rPr>
        <w:t xml:space="preserve"> (</w:t>
      </w:r>
      <w:proofErr w:type="gramEnd"/>
      <w:r w:rsidR="00CE2FB2" w:rsidRPr="00164E90">
        <w:rPr>
          <w:rFonts w:ascii="Arial" w:eastAsia="Arial" w:hAnsi="Arial" w:cs="Arial"/>
          <w:lang w:val="en-US"/>
        </w:rPr>
        <w:t>202</w:t>
      </w:r>
      <w:r w:rsidR="0044481E" w:rsidRPr="00164E90">
        <w:rPr>
          <w:rFonts w:ascii="Arial" w:eastAsia="Arial" w:hAnsi="Arial" w:cs="Arial"/>
          <w:lang w:val="en-US"/>
        </w:rPr>
        <w:t>4</w:t>
      </w:r>
      <w:r w:rsidR="00CE2FB2" w:rsidRPr="00164E90">
        <w:rPr>
          <w:rFonts w:ascii="Arial" w:eastAsia="Arial" w:hAnsi="Arial" w:cs="Arial"/>
          <w:lang w:val="en-US"/>
        </w:rPr>
        <w:t xml:space="preserve">) </w:t>
      </w:r>
      <w:r w:rsidR="008442AD" w:rsidRPr="00164E90">
        <w:rPr>
          <w:rFonts w:ascii="Arial" w:eastAsia="Arial" w:hAnsi="Arial" w:cs="Arial"/>
          <w:lang w:val="en-US"/>
        </w:rPr>
        <w:t>pointed out that e</w:t>
      </w:r>
      <w:r w:rsidR="0044481E" w:rsidRPr="00164E90">
        <w:rPr>
          <w:rFonts w:ascii="Arial" w:eastAsia="Arial" w:hAnsi="Arial" w:cs="Arial"/>
          <w:lang w:val="en-US"/>
        </w:rPr>
        <w:t>thical leaders who provide clear guidance and actively listen enhance motivation and reduce work-related strain in public organizations</w:t>
      </w:r>
      <w:r w:rsidR="00CE2FB2" w:rsidRPr="00164E90">
        <w:rPr>
          <w:rFonts w:ascii="Arial" w:eastAsia="Arial" w:hAnsi="Arial" w:cs="Arial"/>
          <w:lang w:val="en-US"/>
        </w:rPr>
        <w:t xml:space="preserve">. </w:t>
      </w:r>
      <w:r w:rsidR="008442AD" w:rsidRPr="00164E90">
        <w:rPr>
          <w:rFonts w:ascii="Arial" w:eastAsia="Arial" w:hAnsi="Arial" w:cs="Arial"/>
          <w:lang w:val="en-US"/>
        </w:rPr>
        <w:t>Also</w:t>
      </w:r>
      <w:r w:rsidR="00CE2FB2" w:rsidRPr="00164E90">
        <w:rPr>
          <w:rFonts w:ascii="Arial" w:eastAsia="Arial" w:hAnsi="Arial" w:cs="Arial"/>
          <w:lang w:val="en-US"/>
        </w:rPr>
        <w:t xml:space="preserve">, </w:t>
      </w:r>
      <w:r w:rsidR="008442AD" w:rsidRPr="00164E90">
        <w:rPr>
          <w:rFonts w:ascii="Arial" w:eastAsia="Arial" w:hAnsi="Arial" w:cs="Arial"/>
          <w:lang w:val="en-US"/>
        </w:rPr>
        <w:t xml:space="preserve">Abdi and </w:t>
      </w:r>
      <w:proofErr w:type="spellStart"/>
      <w:r w:rsidR="008442AD" w:rsidRPr="00164E90">
        <w:rPr>
          <w:rFonts w:ascii="Arial" w:eastAsia="Arial" w:hAnsi="Arial" w:cs="Arial"/>
          <w:lang w:val="en-US"/>
        </w:rPr>
        <w:t>Hashi</w:t>
      </w:r>
      <w:proofErr w:type="spellEnd"/>
      <w:r w:rsidR="008442AD" w:rsidRPr="00164E90">
        <w:rPr>
          <w:rFonts w:ascii="Arial" w:eastAsia="Arial" w:hAnsi="Arial" w:cs="Arial"/>
          <w:lang w:val="en-US"/>
        </w:rPr>
        <w:t xml:space="preserve"> </w:t>
      </w:r>
      <w:r w:rsidR="00CE2FB2" w:rsidRPr="00164E90">
        <w:rPr>
          <w:rFonts w:ascii="Arial" w:eastAsia="Arial" w:hAnsi="Arial" w:cs="Arial"/>
          <w:lang w:val="en-US"/>
        </w:rPr>
        <w:t>(202</w:t>
      </w:r>
      <w:r w:rsidR="008442AD" w:rsidRPr="00164E90">
        <w:rPr>
          <w:rFonts w:ascii="Arial" w:eastAsia="Arial" w:hAnsi="Arial" w:cs="Arial"/>
          <w:lang w:val="en-US"/>
        </w:rPr>
        <w:t>4) stressed that</w:t>
      </w:r>
      <w:r w:rsidR="00CE2FB2" w:rsidRPr="00164E90">
        <w:rPr>
          <w:rFonts w:ascii="Arial" w:eastAsia="Arial" w:hAnsi="Arial" w:cs="Arial"/>
          <w:lang w:val="en-US"/>
        </w:rPr>
        <w:t xml:space="preserve"> </w:t>
      </w:r>
      <w:r w:rsidR="008442AD" w:rsidRPr="00164E90">
        <w:rPr>
          <w:rFonts w:ascii="Arial" w:eastAsia="Arial" w:hAnsi="Arial" w:cs="Arial"/>
          <w:lang w:val="en-US"/>
        </w:rPr>
        <w:t>in public sectors, ethical leaders' clear guidance enhances employee motivation and loyalty, reducing strain through trust-based exchanges</w:t>
      </w:r>
      <w:r w:rsidR="00002D37" w:rsidRPr="00164E90">
        <w:rPr>
          <w:rFonts w:ascii="Arial" w:eastAsia="Arial" w:hAnsi="Arial" w:cs="Arial"/>
          <w:lang w:val="en-US"/>
        </w:rPr>
        <w:tab/>
      </w:r>
    </w:p>
    <w:p w14:paraId="38A10975" w14:textId="6E470DAE" w:rsidR="003948FA" w:rsidRPr="003948FA" w:rsidRDefault="00002D37" w:rsidP="003948FA">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t xml:space="preserve">Thus, participants consistently viewed ethical leadership as a central force influencing their motivation, cooperation, and performance. Ethical leaders shape workplace behavior by providing fairness, clarity, recognition, and open communication. </w:t>
      </w:r>
      <w:r w:rsidR="00172AA5" w:rsidRPr="00164E90">
        <w:rPr>
          <w:rFonts w:ascii="Arial" w:eastAsia="Arial" w:hAnsi="Arial" w:cs="Arial"/>
          <w:lang w:val="en-US"/>
        </w:rPr>
        <w:t>These leadership behaviors work in combination with the political dynamics of the organization, sometimes adding to the opportunities and sometimes creating challenges, thus influencing the quality of performance by the employees. The statements made by the participants, supported by the existing literature, suggest that ethical leadership improves the morale of employees, reduces stress, and boosts productivity by creating a favorable work environment.</w:t>
      </w:r>
    </w:p>
    <w:p w14:paraId="721BF5B5" w14:textId="52B16AF0" w:rsidR="000945DE" w:rsidRPr="00164E90" w:rsidRDefault="000945DE" w:rsidP="009429BB">
      <w:pPr>
        <w:tabs>
          <w:tab w:val="left" w:pos="709"/>
        </w:tabs>
        <w:spacing w:line="480" w:lineRule="auto"/>
        <w:ind w:left="14"/>
        <w:jc w:val="both"/>
        <w:rPr>
          <w:rFonts w:ascii="Arial" w:eastAsia="Arial" w:hAnsi="Arial" w:cs="Arial"/>
          <w:lang w:val="en-US"/>
        </w:rPr>
      </w:pPr>
      <w:r w:rsidRPr="00164E90">
        <w:rPr>
          <w:rFonts w:ascii="Arial" w:eastAsia="Arial" w:hAnsi="Arial" w:cs="Arial"/>
          <w:b/>
          <w:bCs/>
          <w:lang w:val="en-US"/>
        </w:rPr>
        <w:t xml:space="preserve">Joint Display of Quantitative and Qualitative Results </w:t>
      </w:r>
    </w:p>
    <w:p w14:paraId="2E04B55A" w14:textId="51EC5297" w:rsidR="000945DE" w:rsidRPr="00164E90" w:rsidRDefault="005F0CF2" w:rsidP="000945DE">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945DE" w:rsidRPr="00164E90">
        <w:rPr>
          <w:rFonts w:ascii="Arial" w:eastAsia="Arial" w:hAnsi="Arial" w:cs="Arial"/>
          <w:lang w:val="en-US"/>
        </w:rPr>
        <w:t xml:space="preserve">Shown in table 6 is the joint display of salient findings from quantitative data gathered from 400 participants and qualitative data transcribed from </w:t>
      </w:r>
      <w:r w:rsidR="00C671AC" w:rsidRPr="00164E90">
        <w:rPr>
          <w:rFonts w:ascii="Arial" w:eastAsia="Arial" w:hAnsi="Arial" w:cs="Arial"/>
          <w:lang w:val="en-US"/>
        </w:rPr>
        <w:t xml:space="preserve">15 </w:t>
      </w:r>
      <w:r w:rsidR="000945DE" w:rsidRPr="00164E90">
        <w:rPr>
          <w:rFonts w:ascii="Arial" w:eastAsia="Arial" w:hAnsi="Arial" w:cs="Arial"/>
          <w:lang w:val="en-US"/>
        </w:rPr>
        <w:t>study</w:t>
      </w:r>
      <w:r w:rsidRPr="00164E90">
        <w:rPr>
          <w:rFonts w:ascii="Arial" w:eastAsia="Arial" w:hAnsi="Arial" w:cs="Arial"/>
          <w:lang w:val="en-US"/>
        </w:rPr>
        <w:t xml:space="preserve"> </w:t>
      </w:r>
      <w:r w:rsidR="000945DE" w:rsidRPr="00164E90">
        <w:rPr>
          <w:rFonts w:ascii="Arial" w:eastAsia="Arial" w:hAnsi="Arial" w:cs="Arial"/>
          <w:lang w:val="en-US"/>
        </w:rPr>
        <w:t xml:space="preserve">participants, </w:t>
      </w:r>
      <w:r w:rsidR="00DD01E5" w:rsidRPr="00164E90">
        <w:rPr>
          <w:rFonts w:ascii="Arial" w:eastAsia="Arial" w:hAnsi="Arial" w:cs="Arial"/>
          <w:lang w:val="en-US"/>
        </w:rPr>
        <w:t xml:space="preserve">eight </w:t>
      </w:r>
      <w:r w:rsidR="000945DE" w:rsidRPr="00164E90">
        <w:rPr>
          <w:rFonts w:ascii="Arial" w:eastAsia="Arial" w:hAnsi="Arial" w:cs="Arial"/>
          <w:lang w:val="en-US"/>
        </w:rPr>
        <w:t>for in-depth interview and seven for focus group discussion. In mixed method results, the nature of integration in the joint display of quantitative</w:t>
      </w:r>
      <w:r w:rsidRPr="00164E90">
        <w:rPr>
          <w:rFonts w:ascii="Arial" w:eastAsia="Arial" w:hAnsi="Arial" w:cs="Arial"/>
          <w:lang w:val="en-US"/>
        </w:rPr>
        <w:t xml:space="preserve"> </w:t>
      </w:r>
      <w:r w:rsidR="000945DE" w:rsidRPr="00164E90">
        <w:rPr>
          <w:rFonts w:ascii="Arial" w:eastAsia="Arial" w:hAnsi="Arial" w:cs="Arial"/>
          <w:lang w:val="en-US"/>
        </w:rPr>
        <w:lastRenderedPageBreak/>
        <w:t>and qualitative results is very important. In the sequential explanatory mixed</w:t>
      </w:r>
      <w:r w:rsidRPr="00164E90">
        <w:rPr>
          <w:rFonts w:ascii="Arial" w:eastAsia="Arial" w:hAnsi="Arial" w:cs="Arial"/>
          <w:lang w:val="en-US"/>
        </w:rPr>
        <w:t xml:space="preserve"> </w:t>
      </w:r>
      <w:r w:rsidR="000945DE" w:rsidRPr="00164E90">
        <w:rPr>
          <w:rFonts w:ascii="Arial" w:eastAsia="Arial" w:hAnsi="Arial" w:cs="Arial"/>
          <w:lang w:val="en-US"/>
        </w:rPr>
        <w:t>methods, generally, integration is the process of merging two findings that are analyze together. This approach is valuable to further understand the mechanisms</w:t>
      </w:r>
      <w:r w:rsidRPr="00164E90">
        <w:rPr>
          <w:rFonts w:ascii="Arial" w:eastAsia="Arial" w:hAnsi="Arial" w:cs="Arial"/>
          <w:lang w:val="en-US"/>
        </w:rPr>
        <w:t xml:space="preserve"> </w:t>
      </w:r>
      <w:r w:rsidR="000945DE" w:rsidRPr="00164E90">
        <w:rPr>
          <w:rFonts w:ascii="Arial" w:eastAsia="Arial" w:hAnsi="Arial" w:cs="Arial"/>
          <w:lang w:val="en-US"/>
        </w:rPr>
        <w:t>underlying quantitative results and to provide a more comprehensive view of it</w:t>
      </w:r>
      <w:r w:rsidRPr="00164E90">
        <w:rPr>
          <w:rFonts w:ascii="Arial" w:eastAsia="Arial" w:hAnsi="Arial" w:cs="Arial"/>
          <w:lang w:val="en-US"/>
        </w:rPr>
        <w:t xml:space="preserve"> </w:t>
      </w:r>
      <w:r w:rsidR="000945DE" w:rsidRPr="00164E90">
        <w:rPr>
          <w:rFonts w:ascii="Arial" w:eastAsia="Arial" w:hAnsi="Arial" w:cs="Arial"/>
          <w:lang w:val="en-US"/>
        </w:rPr>
        <w:t xml:space="preserve">through the qualitative findings. It could be observed in the joint display how </w:t>
      </w:r>
    </w:p>
    <w:p w14:paraId="0AE61CD4" w14:textId="28F70C0A" w:rsidR="005A1DFC" w:rsidRPr="00164E90" w:rsidRDefault="000945DE" w:rsidP="000945DE">
      <w:pPr>
        <w:tabs>
          <w:tab w:val="left" w:pos="709"/>
        </w:tabs>
        <w:spacing w:line="480" w:lineRule="auto"/>
        <w:jc w:val="both"/>
        <w:rPr>
          <w:rFonts w:ascii="Arial" w:eastAsia="Arial" w:hAnsi="Arial" w:cs="Arial"/>
          <w:lang w:val="en-US"/>
        </w:rPr>
      </w:pPr>
      <w:r w:rsidRPr="00164E90">
        <w:rPr>
          <w:rFonts w:ascii="Arial" w:eastAsia="Arial" w:hAnsi="Arial" w:cs="Arial"/>
          <w:lang w:val="en-US"/>
        </w:rPr>
        <w:t>quantitative results are explained by qualitative results.</w:t>
      </w:r>
    </w:p>
    <w:p w14:paraId="0736070D" w14:textId="6C238C32" w:rsidR="00172AA5" w:rsidRPr="00164E90" w:rsidRDefault="00541677" w:rsidP="00172AA5">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On the employee performance of public sector employees, the quantitative results revealed a very high level of employee performance, indicating that employees consistently demonstrate strong dedication, efficiency, and commitment to their tasks. This high rating was further reinforced by the qualitative findings, where participants emphasized that their motivation stems from a sense of responsibility, fair treatment, and the recognition they receive for their contributions. Employees described how clear expectations, supportive leadership, and equitable opportunities encouraged them to exert more effort and maintain high-quality outputs. </w:t>
      </w:r>
      <w:r w:rsidR="00172AA5" w:rsidRPr="00164E90">
        <w:rPr>
          <w:rFonts w:ascii="Arial" w:eastAsia="Arial" w:hAnsi="Arial" w:cs="Arial"/>
          <w:lang w:val="en-US"/>
        </w:rPr>
        <w:t>This connecting confirmation between quantitative and qualitative evidence is aligned with the findings of Ra</w:t>
      </w:r>
      <w:r w:rsidR="00B15555" w:rsidRPr="00164E90">
        <w:rPr>
          <w:rFonts w:ascii="Arial" w:eastAsia="Arial" w:hAnsi="Arial" w:cs="Arial"/>
          <w:lang w:val="en-US"/>
        </w:rPr>
        <w:t>zak et al.,</w:t>
      </w:r>
      <w:r w:rsidR="00172AA5" w:rsidRPr="00164E90">
        <w:rPr>
          <w:rFonts w:ascii="Arial" w:eastAsia="Arial" w:hAnsi="Arial" w:cs="Arial"/>
          <w:lang w:val="en-US"/>
        </w:rPr>
        <w:t xml:space="preserve"> (202</w:t>
      </w:r>
      <w:r w:rsidR="00B15555" w:rsidRPr="00164E90">
        <w:rPr>
          <w:rFonts w:ascii="Arial" w:eastAsia="Arial" w:hAnsi="Arial" w:cs="Arial"/>
          <w:lang w:val="en-US"/>
        </w:rPr>
        <w:t>5</w:t>
      </w:r>
      <w:r w:rsidR="00172AA5" w:rsidRPr="00164E90">
        <w:rPr>
          <w:rFonts w:ascii="Arial" w:eastAsia="Arial" w:hAnsi="Arial" w:cs="Arial"/>
          <w:lang w:val="en-US"/>
        </w:rPr>
        <w:t xml:space="preserve">), who assert that </w:t>
      </w:r>
      <w:r w:rsidR="00B15555" w:rsidRPr="00164E90">
        <w:rPr>
          <w:rFonts w:ascii="Arial" w:eastAsia="Arial" w:hAnsi="Arial" w:cs="Arial"/>
          <w:lang w:val="en-US"/>
        </w:rPr>
        <w:t xml:space="preserve">employee performance in public sectors benefits from perceived fairness, leadership support, and meaningful roles enhancing motivation. </w:t>
      </w:r>
    </w:p>
    <w:p w14:paraId="29009531" w14:textId="77777777" w:rsidR="006E71A3" w:rsidRDefault="006D7420" w:rsidP="003948FA">
      <w:pPr>
        <w:tabs>
          <w:tab w:val="left" w:pos="709"/>
        </w:tabs>
        <w:spacing w:line="480" w:lineRule="auto"/>
        <w:jc w:val="both"/>
        <w:rPr>
          <w:rFonts w:ascii="Arial" w:eastAsia="Arial" w:hAnsi="Arial" w:cs="Arial"/>
          <w:lang w:val="en-US"/>
        </w:rPr>
      </w:pPr>
      <w:r w:rsidRPr="00164E90">
        <w:rPr>
          <w:rFonts w:ascii="Arial" w:eastAsia="Arial" w:hAnsi="Arial" w:cs="Arial"/>
          <w:lang w:val="en-US"/>
        </w:rPr>
        <w:tab/>
        <w:t>Meanwhile, on the influence of political behavior on employee performance, the quantitative results revealed that political behavior emerged as the stronger predictor of employee performance, having the highest beta coefficient in the regression analysis. This means that political behavior, whether positive, such as building alliances or being visible to higher officials, or negative, such as favoritism or selective distribution of opportunities, plays a substantial role in shaping employee outcomes.</w:t>
      </w:r>
    </w:p>
    <w:p w14:paraId="127E24CB" w14:textId="5398D3C2" w:rsidR="00002D37" w:rsidRPr="003948FA" w:rsidRDefault="00002D37" w:rsidP="003948FA">
      <w:pPr>
        <w:tabs>
          <w:tab w:val="left" w:pos="709"/>
        </w:tabs>
        <w:spacing w:line="480" w:lineRule="auto"/>
        <w:jc w:val="both"/>
        <w:rPr>
          <w:rFonts w:ascii="Arial" w:eastAsia="Arial" w:hAnsi="Arial" w:cs="Arial"/>
          <w:lang w:val="en-US"/>
        </w:rPr>
      </w:pPr>
      <w:r w:rsidRPr="00164E90">
        <w:rPr>
          <w:rFonts w:ascii="Arial" w:eastAsia="Arial" w:hAnsi="Arial" w:cs="Arial"/>
          <w:b/>
          <w:bCs/>
          <w:lang w:val="en-US"/>
        </w:rPr>
        <w:lastRenderedPageBreak/>
        <w:t xml:space="preserve">Table </w:t>
      </w:r>
      <w:r w:rsidR="005F0CF2" w:rsidRPr="00164E90">
        <w:rPr>
          <w:rFonts w:ascii="Arial" w:eastAsia="Arial" w:hAnsi="Arial" w:cs="Arial"/>
          <w:b/>
          <w:bCs/>
          <w:lang w:val="en-US"/>
        </w:rPr>
        <w:t>6.</w:t>
      </w:r>
    </w:p>
    <w:p w14:paraId="0C564D3A" w14:textId="77777777" w:rsidR="00002D37" w:rsidRPr="00164E90" w:rsidRDefault="00002D37" w:rsidP="00002D37">
      <w:pPr>
        <w:tabs>
          <w:tab w:val="left" w:pos="709"/>
        </w:tabs>
        <w:ind w:left="14"/>
        <w:jc w:val="both"/>
        <w:rPr>
          <w:rFonts w:ascii="Arial" w:eastAsia="Arial" w:hAnsi="Arial" w:cs="Arial"/>
          <w:b/>
          <w:bCs/>
          <w:lang w:val="en-US"/>
        </w:rPr>
      </w:pPr>
      <w:r w:rsidRPr="00164E90">
        <w:rPr>
          <w:rFonts w:ascii="Arial" w:eastAsia="Arial" w:hAnsi="Arial" w:cs="Arial"/>
          <w:b/>
          <w:bCs/>
          <w:lang w:val="en-US"/>
        </w:rPr>
        <w:t>Joint Display of Quantitative and Qualitative Results</w:t>
      </w:r>
    </w:p>
    <w:p w14:paraId="48AC7FA9" w14:textId="77777777" w:rsidR="001A4484" w:rsidRPr="00164E90" w:rsidRDefault="001A4484" w:rsidP="009477CA">
      <w:pPr>
        <w:tabs>
          <w:tab w:val="left" w:pos="709"/>
        </w:tabs>
        <w:jc w:val="both"/>
        <w:rPr>
          <w:rFonts w:ascii="Arial" w:eastAsia="Arial" w:hAnsi="Arial" w:cs="Arial"/>
          <w:b/>
          <w:bCs/>
          <w:sz w:val="2"/>
          <w:szCs w:val="2"/>
          <w:lang w:val="en-US"/>
        </w:rPr>
      </w:pPr>
    </w:p>
    <w:tbl>
      <w:tblPr>
        <w:tblStyle w:val="TableGrid"/>
        <w:tblpPr w:leftFromText="180" w:rightFromText="180" w:vertAnchor="text" w:horzAnchor="margin" w:tblpY="200"/>
        <w:tblW w:w="9445" w:type="dxa"/>
        <w:tblLook w:val="04A0" w:firstRow="1" w:lastRow="0" w:firstColumn="1" w:lastColumn="0" w:noHBand="0" w:noVBand="1"/>
      </w:tblPr>
      <w:tblGrid>
        <w:gridCol w:w="1652"/>
        <w:gridCol w:w="3113"/>
        <w:gridCol w:w="3361"/>
        <w:gridCol w:w="1319"/>
      </w:tblGrid>
      <w:tr w:rsidR="00164E90" w:rsidRPr="00164E90" w14:paraId="23A93512" w14:textId="77777777" w:rsidTr="006D7420">
        <w:tc>
          <w:tcPr>
            <w:tcW w:w="1705" w:type="dxa"/>
            <w:vAlign w:val="center"/>
          </w:tcPr>
          <w:p w14:paraId="7E3EB79D" w14:textId="77777777" w:rsidR="001A4484" w:rsidRPr="00164E90" w:rsidRDefault="001A4484" w:rsidP="001A4484">
            <w:pPr>
              <w:tabs>
                <w:tab w:val="left" w:pos="709"/>
              </w:tabs>
              <w:jc w:val="both"/>
              <w:rPr>
                <w:rFonts w:ascii="Arial" w:eastAsia="Arial" w:hAnsi="Arial" w:cs="Arial"/>
                <w:b/>
                <w:bCs/>
                <w:lang w:val="en-US"/>
              </w:rPr>
            </w:pPr>
            <w:bookmarkStart w:id="6" w:name="_Hlk221279266"/>
            <w:r w:rsidRPr="00164E90">
              <w:rPr>
                <w:rFonts w:ascii="Arial" w:hAnsi="Arial" w:cs="Arial"/>
                <w:b/>
                <w:bCs/>
                <w:sz w:val="18"/>
                <w:szCs w:val="18"/>
              </w:rPr>
              <w:t>Research Area</w:t>
            </w:r>
          </w:p>
        </w:tc>
        <w:tc>
          <w:tcPr>
            <w:tcW w:w="3330" w:type="dxa"/>
            <w:vAlign w:val="center"/>
          </w:tcPr>
          <w:p w14:paraId="47170CBA" w14:textId="77777777" w:rsidR="001A4484" w:rsidRPr="00164E90" w:rsidRDefault="001A4484" w:rsidP="001A4484">
            <w:pPr>
              <w:tabs>
                <w:tab w:val="left" w:pos="709"/>
              </w:tabs>
              <w:jc w:val="both"/>
              <w:rPr>
                <w:rFonts w:ascii="Arial" w:eastAsia="Arial" w:hAnsi="Arial" w:cs="Arial"/>
                <w:b/>
                <w:bCs/>
                <w:lang w:val="en-US"/>
              </w:rPr>
            </w:pPr>
            <w:r w:rsidRPr="00164E90">
              <w:rPr>
                <w:rFonts w:ascii="Arial" w:hAnsi="Arial" w:cs="Arial"/>
                <w:b/>
                <w:bCs/>
                <w:sz w:val="18"/>
                <w:szCs w:val="18"/>
              </w:rPr>
              <w:t>Quantitative Findings</w:t>
            </w:r>
          </w:p>
        </w:tc>
        <w:tc>
          <w:tcPr>
            <w:tcW w:w="3600" w:type="dxa"/>
            <w:vAlign w:val="center"/>
          </w:tcPr>
          <w:p w14:paraId="5A501DCD" w14:textId="77777777" w:rsidR="001A4484" w:rsidRPr="00164E90" w:rsidRDefault="001A4484" w:rsidP="001A4484">
            <w:pPr>
              <w:tabs>
                <w:tab w:val="left" w:pos="709"/>
              </w:tabs>
              <w:jc w:val="both"/>
              <w:rPr>
                <w:rFonts w:ascii="Arial" w:eastAsia="Arial" w:hAnsi="Arial" w:cs="Arial"/>
                <w:b/>
                <w:bCs/>
                <w:lang w:val="en-US"/>
              </w:rPr>
            </w:pPr>
            <w:r w:rsidRPr="00164E90">
              <w:rPr>
                <w:rFonts w:ascii="Arial" w:hAnsi="Arial" w:cs="Arial"/>
                <w:b/>
                <w:bCs/>
                <w:sz w:val="18"/>
                <w:szCs w:val="18"/>
              </w:rPr>
              <w:t>Qualitative Findings</w:t>
            </w:r>
          </w:p>
        </w:tc>
        <w:tc>
          <w:tcPr>
            <w:tcW w:w="810" w:type="dxa"/>
            <w:vAlign w:val="center"/>
          </w:tcPr>
          <w:p w14:paraId="4E942055" w14:textId="77777777" w:rsidR="001A4484" w:rsidRPr="00164E90" w:rsidRDefault="001A4484" w:rsidP="001A4484">
            <w:pPr>
              <w:tabs>
                <w:tab w:val="left" w:pos="709"/>
              </w:tabs>
              <w:jc w:val="both"/>
              <w:rPr>
                <w:rFonts w:ascii="Arial" w:eastAsia="Arial" w:hAnsi="Arial" w:cs="Arial"/>
                <w:b/>
                <w:bCs/>
                <w:lang w:val="en-US"/>
              </w:rPr>
            </w:pPr>
            <w:r w:rsidRPr="00164E90">
              <w:rPr>
                <w:rFonts w:ascii="Arial" w:hAnsi="Arial" w:cs="Arial"/>
                <w:b/>
                <w:bCs/>
                <w:sz w:val="18"/>
                <w:szCs w:val="18"/>
              </w:rPr>
              <w:t>Nature of Integration</w:t>
            </w:r>
          </w:p>
        </w:tc>
      </w:tr>
      <w:tr w:rsidR="00164E90" w:rsidRPr="00164E90" w14:paraId="1D9E5CD2" w14:textId="77777777" w:rsidTr="006D7420">
        <w:tc>
          <w:tcPr>
            <w:tcW w:w="1705" w:type="dxa"/>
            <w:vAlign w:val="center"/>
          </w:tcPr>
          <w:p w14:paraId="2D65C55D"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1.</w:t>
            </w:r>
            <w:r w:rsidRPr="00164E90">
              <w:rPr>
                <w:rFonts w:ascii="Arial" w:eastAsia="Cambria" w:hAnsi="Arial" w:cs="Arial"/>
                <w:b/>
                <w:bCs/>
                <w:sz w:val="16"/>
                <w:szCs w:val="16"/>
                <w:lang w:val="en-US"/>
              </w:rPr>
              <w:t>Level of Ethical Leadership</w:t>
            </w:r>
          </w:p>
        </w:tc>
        <w:tc>
          <w:tcPr>
            <w:tcW w:w="3330" w:type="dxa"/>
            <w:vAlign w:val="center"/>
          </w:tcPr>
          <w:p w14:paraId="345141C0" w14:textId="1751A669"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 xml:space="preserve">The respondents rated ethical leadership at high level with an overall mean of 4.04 indicating that public sector employees </w:t>
            </w:r>
            <w:proofErr w:type="gramStart"/>
            <w:r w:rsidRPr="00164E90">
              <w:rPr>
                <w:rFonts w:ascii="Arial" w:hAnsi="Arial" w:cs="Arial"/>
                <w:sz w:val="16"/>
                <w:szCs w:val="16"/>
              </w:rPr>
              <w:t>is</w:t>
            </w:r>
            <w:proofErr w:type="gramEnd"/>
            <w:r w:rsidRPr="00164E90">
              <w:rPr>
                <w:rFonts w:ascii="Arial" w:hAnsi="Arial" w:cs="Arial"/>
                <w:sz w:val="16"/>
                <w:szCs w:val="16"/>
              </w:rPr>
              <w:t xml:space="preserve"> often observed the measures of this variable. The seven indicators were noted at high level: People orientation mean is 3.78, Fairness mean is 4.07, Power Sharing mean is 4.03, Concern for Sustainability is 4.13, Ethical Guidance mean is 4.11, Role Clarification mean is 4.10, and Integrity mean is 4.07 (Refer to Table 1).</w:t>
            </w:r>
          </w:p>
        </w:tc>
        <w:tc>
          <w:tcPr>
            <w:tcW w:w="3600" w:type="dxa"/>
            <w:vAlign w:val="center"/>
          </w:tcPr>
          <w:p w14:paraId="2C5428BC" w14:textId="1DFC06C0"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 xml:space="preserve">Participants confirmed that ethical leadership is generally high. Based on IDI and FGD, unit heads were described as </w:t>
            </w:r>
            <w:bookmarkStart w:id="7" w:name="_Hlk221217258"/>
            <w:r w:rsidRPr="00164E90">
              <w:rPr>
                <w:rFonts w:ascii="Arial" w:hAnsi="Arial" w:cs="Arial"/>
                <w:sz w:val="16"/>
                <w:szCs w:val="16"/>
              </w:rPr>
              <w:t>transparent, fair, consultative, and role models who treat regular and job order employees equally</w:t>
            </w:r>
            <w:bookmarkEnd w:id="7"/>
            <w:r w:rsidRPr="00164E90">
              <w:rPr>
                <w:rFonts w:ascii="Arial" w:hAnsi="Arial" w:cs="Arial"/>
                <w:sz w:val="16"/>
                <w:szCs w:val="16"/>
              </w:rPr>
              <w:t xml:space="preserve"> (Refer to Table 5)</w:t>
            </w:r>
          </w:p>
        </w:tc>
        <w:tc>
          <w:tcPr>
            <w:tcW w:w="810" w:type="dxa"/>
            <w:vAlign w:val="center"/>
          </w:tcPr>
          <w:p w14:paraId="33AB80CD" w14:textId="77777777" w:rsidR="00395D7A" w:rsidRPr="00164E90" w:rsidRDefault="00395D7A" w:rsidP="00395D7A">
            <w:pPr>
              <w:tabs>
                <w:tab w:val="left" w:pos="709"/>
              </w:tabs>
              <w:spacing w:after="160" w:line="259" w:lineRule="auto"/>
              <w:contextualSpacing/>
              <w:jc w:val="both"/>
              <w:rPr>
                <w:rFonts w:ascii="Arial" w:hAnsi="Arial" w:cs="Arial"/>
                <w:b/>
                <w:bCs/>
                <w:sz w:val="16"/>
                <w:szCs w:val="16"/>
              </w:rPr>
            </w:pPr>
            <w:r w:rsidRPr="00164E90">
              <w:rPr>
                <w:rFonts w:ascii="Arial" w:hAnsi="Arial" w:cs="Arial"/>
                <w:b/>
                <w:bCs/>
                <w:sz w:val="16"/>
                <w:szCs w:val="16"/>
              </w:rPr>
              <w:t>Connecting (Confirmation)</w:t>
            </w:r>
          </w:p>
          <w:p w14:paraId="5578FD68" w14:textId="77777777" w:rsidR="00395D7A" w:rsidRPr="00164E90" w:rsidRDefault="00395D7A" w:rsidP="00395D7A">
            <w:pPr>
              <w:tabs>
                <w:tab w:val="left" w:pos="709"/>
              </w:tabs>
              <w:jc w:val="both"/>
              <w:rPr>
                <w:rFonts w:ascii="Arial" w:eastAsia="Arial" w:hAnsi="Arial" w:cs="Arial"/>
                <w:b/>
                <w:bCs/>
                <w:lang w:val="en-US"/>
              </w:rPr>
            </w:pPr>
          </w:p>
        </w:tc>
      </w:tr>
      <w:tr w:rsidR="00164E90" w:rsidRPr="00164E90" w14:paraId="57345724" w14:textId="77777777" w:rsidTr="006D7420">
        <w:tc>
          <w:tcPr>
            <w:tcW w:w="1705" w:type="dxa"/>
            <w:vAlign w:val="center"/>
          </w:tcPr>
          <w:p w14:paraId="5F5B9631"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Political Behavior</w:t>
            </w:r>
          </w:p>
        </w:tc>
        <w:tc>
          <w:tcPr>
            <w:tcW w:w="3330" w:type="dxa"/>
            <w:vAlign w:val="center"/>
          </w:tcPr>
          <w:p w14:paraId="579DAE97" w14:textId="77777777" w:rsidR="00395D7A" w:rsidRPr="00164E90" w:rsidRDefault="00395D7A" w:rsidP="00395D7A">
            <w:pPr>
              <w:tabs>
                <w:tab w:val="left" w:pos="709"/>
              </w:tabs>
              <w:spacing w:after="160" w:line="259" w:lineRule="auto"/>
              <w:contextualSpacing/>
              <w:jc w:val="both"/>
              <w:rPr>
                <w:rFonts w:ascii="Arial" w:hAnsi="Arial" w:cs="Arial"/>
                <w:sz w:val="16"/>
                <w:szCs w:val="16"/>
              </w:rPr>
            </w:pPr>
            <w:r w:rsidRPr="00164E90">
              <w:rPr>
                <w:rFonts w:ascii="Arial" w:hAnsi="Arial" w:cs="Arial"/>
                <w:sz w:val="16"/>
                <w:szCs w:val="16"/>
              </w:rPr>
              <w:t xml:space="preserve">The respondents rated Political behavior at high level with an overall mean of 4.05 indicating that Political Behavior is often observed among public sector employees. Go-Along-to-Get-Ahead got the highest mean of 4.14 while Pay and Promotion policies obtained </w:t>
            </w:r>
          </w:p>
          <w:p w14:paraId="573FBA0F"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the lowest rating with a mean of 3.19 (Refer to Table 1).</w:t>
            </w:r>
          </w:p>
        </w:tc>
        <w:tc>
          <w:tcPr>
            <w:tcW w:w="3600" w:type="dxa"/>
            <w:vAlign w:val="center"/>
          </w:tcPr>
          <w:p w14:paraId="689BB05D" w14:textId="77777777" w:rsidR="00395D7A" w:rsidRPr="00164E90" w:rsidRDefault="00395D7A" w:rsidP="00395D7A">
            <w:pPr>
              <w:tabs>
                <w:tab w:val="left" w:pos="709"/>
              </w:tabs>
              <w:spacing w:after="160" w:line="259" w:lineRule="auto"/>
              <w:contextualSpacing/>
              <w:jc w:val="both"/>
              <w:rPr>
                <w:rFonts w:ascii="Arial" w:hAnsi="Arial" w:cs="Arial"/>
                <w:sz w:val="16"/>
                <w:szCs w:val="16"/>
              </w:rPr>
            </w:pPr>
            <w:r w:rsidRPr="00164E90">
              <w:rPr>
                <w:rFonts w:ascii="Arial" w:hAnsi="Arial" w:cs="Arial"/>
                <w:sz w:val="16"/>
                <w:szCs w:val="16"/>
              </w:rPr>
              <w:t>Participants acknowledged that political behavior is present in daily work life. IDI and FGD revealed that a few leaders are inconsistent and appear selective. Employees often adjust, build relationships, and align with leaders to gain opportunities and exposure. While some viewed political behavior as helpful in facilitating processes and recognition, others noted concerns about favoritism and selective treatment. (Refer to Table 5)</w:t>
            </w:r>
          </w:p>
          <w:p w14:paraId="037966F8" w14:textId="77777777" w:rsidR="00395D7A" w:rsidRPr="00164E90" w:rsidRDefault="00395D7A" w:rsidP="00395D7A">
            <w:pPr>
              <w:tabs>
                <w:tab w:val="left" w:pos="709"/>
              </w:tabs>
              <w:jc w:val="both"/>
              <w:rPr>
                <w:rFonts w:ascii="Arial" w:eastAsia="Arial" w:hAnsi="Arial" w:cs="Arial"/>
                <w:b/>
                <w:bCs/>
                <w:lang w:val="en-US"/>
              </w:rPr>
            </w:pPr>
          </w:p>
        </w:tc>
        <w:tc>
          <w:tcPr>
            <w:tcW w:w="810" w:type="dxa"/>
            <w:vAlign w:val="center"/>
          </w:tcPr>
          <w:p w14:paraId="636FE86C"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Connecting (Confirmation)</w:t>
            </w:r>
          </w:p>
        </w:tc>
      </w:tr>
      <w:tr w:rsidR="00164E90" w:rsidRPr="00164E90" w14:paraId="5A9A2304" w14:textId="77777777" w:rsidTr="006D7420">
        <w:tc>
          <w:tcPr>
            <w:tcW w:w="1705" w:type="dxa"/>
            <w:vAlign w:val="center"/>
          </w:tcPr>
          <w:p w14:paraId="0DFFED1A"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Employee Performance</w:t>
            </w:r>
          </w:p>
        </w:tc>
        <w:tc>
          <w:tcPr>
            <w:tcW w:w="3330" w:type="dxa"/>
            <w:vAlign w:val="center"/>
          </w:tcPr>
          <w:p w14:paraId="2E37BCF0"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The respondents rated employee performance at a very high level with an overall mean of 4.23. Efficiency of the Work obtained a very high rating with a mean of 4.49, while both Creativity and Innovation, and Making Efforts got a low rating with a mean of 4.03 (Refer to Table 1)</w:t>
            </w:r>
          </w:p>
        </w:tc>
        <w:tc>
          <w:tcPr>
            <w:tcW w:w="3600" w:type="dxa"/>
            <w:vAlign w:val="center"/>
          </w:tcPr>
          <w:p w14:paraId="2B580966" w14:textId="56552213"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 xml:space="preserve">Participants confirmed that employee performance is very high. IDI and FGD revealed that employees remain committed despite heavy workloads, strive to meet deadlines, and maintain quality outputs. </w:t>
            </w:r>
            <w:r w:rsidRPr="00164E90">
              <w:t xml:space="preserve"> </w:t>
            </w:r>
            <w:r w:rsidRPr="00164E90">
              <w:rPr>
                <w:rFonts w:ascii="Arial" w:hAnsi="Arial" w:cs="Arial"/>
                <w:sz w:val="16"/>
                <w:szCs w:val="16"/>
              </w:rPr>
              <w:t>Clear instructions, proper assignment of responsibilities, and reminders about integrity and compassion in public service were perceived to strengthen employees’ sense of accountability and commitment to quality work. (Refer to Table 6)</w:t>
            </w:r>
          </w:p>
        </w:tc>
        <w:tc>
          <w:tcPr>
            <w:tcW w:w="810" w:type="dxa"/>
            <w:vAlign w:val="center"/>
          </w:tcPr>
          <w:p w14:paraId="6B6D4919"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Connecting (Confirmation)</w:t>
            </w:r>
          </w:p>
        </w:tc>
      </w:tr>
      <w:tr w:rsidR="00164E90" w:rsidRPr="00164E90" w14:paraId="7038755D" w14:textId="77777777" w:rsidTr="006D7420">
        <w:tc>
          <w:tcPr>
            <w:tcW w:w="1705" w:type="dxa"/>
            <w:vAlign w:val="center"/>
          </w:tcPr>
          <w:p w14:paraId="663E2FAF"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4. Relationship Between Ethical Leadership and Employee Performance</w:t>
            </w:r>
          </w:p>
        </w:tc>
        <w:tc>
          <w:tcPr>
            <w:tcW w:w="3330" w:type="dxa"/>
            <w:vAlign w:val="center"/>
          </w:tcPr>
          <w:p w14:paraId="7AB8479A" w14:textId="6E7A9F32"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 xml:space="preserve">Ethical leadership showed a </w:t>
            </w:r>
            <w:r w:rsidRPr="00164E90">
              <w:rPr>
                <w:rFonts w:ascii="Arial" w:hAnsi="Arial" w:cs="Arial"/>
                <w:b/>
                <w:bCs/>
                <w:sz w:val="16"/>
                <w:szCs w:val="16"/>
              </w:rPr>
              <w:t>significant relationship</w:t>
            </w:r>
            <w:r w:rsidRPr="00164E90">
              <w:rPr>
                <w:rFonts w:ascii="Arial" w:hAnsi="Arial" w:cs="Arial"/>
                <w:sz w:val="16"/>
                <w:szCs w:val="16"/>
              </w:rPr>
              <w:t xml:space="preserve"> with employee performance (p &lt; .05), with Ethical Guidance, Integrity, and Power Sharing showing the strongest correlations (Refer to Table 2).</w:t>
            </w:r>
          </w:p>
        </w:tc>
        <w:tc>
          <w:tcPr>
            <w:tcW w:w="3600" w:type="dxa"/>
            <w:vAlign w:val="center"/>
          </w:tcPr>
          <w:p w14:paraId="1B090879" w14:textId="77777777"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Participants agreed that ethical leadership has a positive influence on their performance. IDI and FGD revealed that motivation, fairness, clarity, recognition, and open communication lead to employees exerting more effort, cooperating with colleagues, and performing tasks more efficiently. (Table 6)</w:t>
            </w:r>
          </w:p>
          <w:p w14:paraId="0A9FE8E4" w14:textId="4060A856" w:rsidR="00395D7A" w:rsidRPr="00164E90" w:rsidRDefault="00395D7A" w:rsidP="00395D7A">
            <w:pPr>
              <w:tabs>
                <w:tab w:val="left" w:pos="709"/>
              </w:tabs>
              <w:jc w:val="both"/>
              <w:rPr>
                <w:rFonts w:ascii="Arial" w:eastAsia="Arial" w:hAnsi="Arial" w:cs="Arial"/>
                <w:b/>
                <w:bCs/>
                <w:lang w:val="en-US"/>
              </w:rPr>
            </w:pPr>
          </w:p>
        </w:tc>
        <w:tc>
          <w:tcPr>
            <w:tcW w:w="810" w:type="dxa"/>
            <w:vAlign w:val="center"/>
          </w:tcPr>
          <w:p w14:paraId="33B635BD"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Connecting (Confirmation)</w:t>
            </w:r>
          </w:p>
        </w:tc>
      </w:tr>
      <w:tr w:rsidR="00164E90" w:rsidRPr="00164E90" w14:paraId="544115E2" w14:textId="77777777" w:rsidTr="006D7420">
        <w:tc>
          <w:tcPr>
            <w:tcW w:w="1705" w:type="dxa"/>
            <w:vAlign w:val="center"/>
          </w:tcPr>
          <w:p w14:paraId="40FB6B98" w14:textId="77777777"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5. Relationship Between Political Behavior and Employee Performance</w:t>
            </w:r>
          </w:p>
        </w:tc>
        <w:tc>
          <w:tcPr>
            <w:tcW w:w="3330" w:type="dxa"/>
            <w:vAlign w:val="center"/>
          </w:tcPr>
          <w:p w14:paraId="085B74F9" w14:textId="606F587A"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sz w:val="16"/>
                <w:szCs w:val="16"/>
              </w:rPr>
              <w:t>Political behavior also significantly predicted employee performance (p &lt; .05). “Go Along to Get Ahead” had the strongest correlation with overall performance (Refer to Table 2).</w:t>
            </w:r>
          </w:p>
        </w:tc>
        <w:tc>
          <w:tcPr>
            <w:tcW w:w="3600" w:type="dxa"/>
            <w:vAlign w:val="center"/>
          </w:tcPr>
          <w:p w14:paraId="4496CE11" w14:textId="77777777"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Participants confirmed that political behavior strongly affects performance. IDI and FGD indicated that political behavior can increase motivation by aligning with fair policies, and when assignments are clear and there’s no favoritism, everyone becomes more cooperative. (Table 6)</w:t>
            </w:r>
          </w:p>
          <w:p w14:paraId="37A32443" w14:textId="0905F2AE" w:rsidR="00395D7A" w:rsidRPr="00164E90" w:rsidRDefault="00395D7A" w:rsidP="00395D7A">
            <w:pPr>
              <w:tabs>
                <w:tab w:val="left" w:pos="709"/>
              </w:tabs>
              <w:jc w:val="both"/>
              <w:rPr>
                <w:rFonts w:ascii="Arial" w:hAnsi="Arial" w:cs="Arial"/>
                <w:sz w:val="16"/>
                <w:szCs w:val="16"/>
              </w:rPr>
            </w:pPr>
          </w:p>
        </w:tc>
        <w:tc>
          <w:tcPr>
            <w:tcW w:w="810" w:type="dxa"/>
            <w:vAlign w:val="center"/>
          </w:tcPr>
          <w:p w14:paraId="08B2F3D6" w14:textId="70D69264" w:rsidR="00395D7A" w:rsidRPr="00164E90" w:rsidRDefault="00395D7A" w:rsidP="00395D7A">
            <w:pPr>
              <w:tabs>
                <w:tab w:val="left" w:pos="709"/>
              </w:tabs>
              <w:jc w:val="both"/>
              <w:rPr>
                <w:rFonts w:ascii="Arial" w:eastAsia="Arial" w:hAnsi="Arial" w:cs="Arial"/>
                <w:b/>
                <w:bCs/>
                <w:lang w:val="en-US"/>
              </w:rPr>
            </w:pPr>
            <w:r w:rsidRPr="00164E90">
              <w:rPr>
                <w:rFonts w:ascii="Arial" w:hAnsi="Arial" w:cs="Arial"/>
                <w:b/>
                <w:bCs/>
                <w:sz w:val="16"/>
                <w:szCs w:val="16"/>
              </w:rPr>
              <w:t>Connecting (Confirmation)</w:t>
            </w:r>
          </w:p>
        </w:tc>
      </w:tr>
      <w:tr w:rsidR="00164E90" w:rsidRPr="00164E90" w14:paraId="19AE7F7F" w14:textId="77777777" w:rsidTr="006D7420">
        <w:tc>
          <w:tcPr>
            <w:tcW w:w="1705" w:type="dxa"/>
            <w:vAlign w:val="center"/>
          </w:tcPr>
          <w:p w14:paraId="5193541E" w14:textId="72BB02BE" w:rsidR="00395D7A" w:rsidRPr="00164E90" w:rsidRDefault="00395D7A" w:rsidP="00395D7A">
            <w:pPr>
              <w:tabs>
                <w:tab w:val="left" w:pos="709"/>
              </w:tabs>
              <w:jc w:val="both"/>
              <w:rPr>
                <w:rFonts w:ascii="Arial" w:hAnsi="Arial" w:cs="Arial"/>
                <w:b/>
                <w:bCs/>
                <w:sz w:val="16"/>
                <w:szCs w:val="16"/>
              </w:rPr>
            </w:pPr>
            <w:r w:rsidRPr="00164E90">
              <w:rPr>
                <w:rFonts w:ascii="Arial" w:hAnsi="Arial" w:cs="Arial"/>
                <w:b/>
                <w:bCs/>
                <w:sz w:val="16"/>
                <w:szCs w:val="16"/>
              </w:rPr>
              <w:t>6. Influence of Ethical Leadership and Political Behavior on Employee Performance</w:t>
            </w:r>
          </w:p>
        </w:tc>
        <w:tc>
          <w:tcPr>
            <w:tcW w:w="3330" w:type="dxa"/>
            <w:vAlign w:val="center"/>
          </w:tcPr>
          <w:p w14:paraId="1C0EED13" w14:textId="75CED018"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Regression analysis showed that both ethical leadership (β = .323) and political behavior (β = .406) significantly influence employee performance. Political behavior emerged as the stronger influence on employee performance, having the highest beta coefficient. (Refer to Table 3)</w:t>
            </w:r>
          </w:p>
        </w:tc>
        <w:tc>
          <w:tcPr>
            <w:tcW w:w="3600" w:type="dxa"/>
            <w:vAlign w:val="center"/>
          </w:tcPr>
          <w:p w14:paraId="03A9B425" w14:textId="1BEB0FC2" w:rsidR="00395D7A" w:rsidRPr="00164E90" w:rsidRDefault="00395D7A" w:rsidP="00395D7A">
            <w:pPr>
              <w:tabs>
                <w:tab w:val="left" w:pos="709"/>
              </w:tabs>
              <w:jc w:val="both"/>
              <w:rPr>
                <w:rFonts w:ascii="Arial" w:hAnsi="Arial" w:cs="Arial"/>
                <w:sz w:val="16"/>
                <w:szCs w:val="16"/>
              </w:rPr>
            </w:pPr>
            <w:r w:rsidRPr="00164E90">
              <w:rPr>
                <w:rFonts w:ascii="Arial" w:hAnsi="Arial" w:cs="Arial"/>
                <w:sz w:val="16"/>
                <w:szCs w:val="16"/>
              </w:rPr>
              <w:t>Participants reinforced this finding by emphasizing that while ethical leaders promote fairness and motivate employees, political behavior more strongly determines access to opportunities, recognition, and participation in key projects. Many noted that aligning with influential figures often leads to faster career advancement and greater visibility, shaping actual work outcomes. (Table 5 &amp; 6)</w:t>
            </w:r>
          </w:p>
        </w:tc>
        <w:tc>
          <w:tcPr>
            <w:tcW w:w="810" w:type="dxa"/>
            <w:vAlign w:val="center"/>
          </w:tcPr>
          <w:p w14:paraId="6295D6FD" w14:textId="77777777" w:rsidR="00395D7A" w:rsidRPr="00164E90" w:rsidRDefault="00395D7A" w:rsidP="00395D7A">
            <w:pPr>
              <w:tabs>
                <w:tab w:val="left" w:pos="709"/>
              </w:tabs>
              <w:jc w:val="both"/>
              <w:rPr>
                <w:rFonts w:ascii="Arial" w:hAnsi="Arial" w:cs="Arial"/>
                <w:b/>
                <w:bCs/>
                <w:sz w:val="16"/>
                <w:szCs w:val="16"/>
              </w:rPr>
            </w:pPr>
            <w:r w:rsidRPr="00164E90">
              <w:rPr>
                <w:rFonts w:ascii="Arial" w:hAnsi="Arial" w:cs="Arial"/>
                <w:b/>
                <w:bCs/>
                <w:sz w:val="16"/>
                <w:szCs w:val="16"/>
              </w:rPr>
              <w:t xml:space="preserve">Connecting </w:t>
            </w:r>
          </w:p>
          <w:p w14:paraId="2070926F" w14:textId="3B231B64" w:rsidR="00395D7A" w:rsidRPr="00164E90" w:rsidRDefault="00395D7A" w:rsidP="00395D7A">
            <w:pPr>
              <w:tabs>
                <w:tab w:val="left" w:pos="709"/>
              </w:tabs>
              <w:jc w:val="both"/>
              <w:rPr>
                <w:rFonts w:ascii="Arial" w:hAnsi="Arial" w:cs="Arial"/>
                <w:b/>
                <w:bCs/>
                <w:sz w:val="16"/>
                <w:szCs w:val="16"/>
              </w:rPr>
            </w:pPr>
            <w:r w:rsidRPr="00164E90">
              <w:rPr>
                <w:rFonts w:ascii="Arial" w:hAnsi="Arial" w:cs="Arial"/>
                <w:b/>
                <w:bCs/>
                <w:sz w:val="16"/>
                <w:szCs w:val="16"/>
              </w:rPr>
              <w:t xml:space="preserve"> (Expansion)</w:t>
            </w:r>
          </w:p>
        </w:tc>
      </w:tr>
      <w:bookmarkEnd w:id="6"/>
    </w:tbl>
    <w:p w14:paraId="49456B4E" w14:textId="36E4BE7A" w:rsidR="00B0527E" w:rsidRPr="00164E90" w:rsidRDefault="00B0527E" w:rsidP="00002D37">
      <w:pPr>
        <w:tabs>
          <w:tab w:val="left" w:pos="709"/>
        </w:tabs>
        <w:spacing w:line="480" w:lineRule="auto"/>
        <w:jc w:val="both"/>
        <w:rPr>
          <w:rFonts w:ascii="Arial" w:eastAsia="Arial" w:hAnsi="Arial" w:cs="Arial"/>
          <w:lang w:val="en-US"/>
        </w:rPr>
      </w:pPr>
    </w:p>
    <w:p w14:paraId="623620C4" w14:textId="4976C2FF"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lastRenderedPageBreak/>
        <w:tab/>
        <w:t xml:space="preserve">The qualitative results expand this finding, showing that employees perceive political behavior as deeply embedded in workplace dynamics. Some participants revealed that aligning with influential leaders provides faster access to opportunities, recognition, and involvement in major projects. Others admitted that politics sometimes affects morale, especially when promotions or assignments appear to favor those with connections rather than those demonstrating competence. This integration is consistent with </w:t>
      </w:r>
      <w:proofErr w:type="spellStart"/>
      <w:r w:rsidR="00B0527E" w:rsidRPr="00164E90">
        <w:rPr>
          <w:rFonts w:ascii="Arial" w:eastAsia="Arial" w:hAnsi="Arial" w:cs="Arial"/>
          <w:lang w:val="en-US"/>
        </w:rPr>
        <w:t>Fridan</w:t>
      </w:r>
      <w:proofErr w:type="spellEnd"/>
      <w:r w:rsidR="00B0527E" w:rsidRPr="00164E90">
        <w:rPr>
          <w:rFonts w:ascii="Arial" w:eastAsia="Arial" w:hAnsi="Arial" w:cs="Arial"/>
          <w:lang w:val="en-US"/>
        </w:rPr>
        <w:t xml:space="preserve"> and </w:t>
      </w:r>
      <w:proofErr w:type="spellStart"/>
      <w:proofErr w:type="gramStart"/>
      <w:r w:rsidR="00B0527E" w:rsidRPr="00164E90">
        <w:rPr>
          <w:rFonts w:ascii="Arial" w:eastAsia="Arial" w:hAnsi="Arial" w:cs="Arial"/>
          <w:lang w:val="en-US"/>
        </w:rPr>
        <w:t>Maamari</w:t>
      </w:r>
      <w:proofErr w:type="spellEnd"/>
      <w:r w:rsidR="00B0527E" w:rsidRPr="00164E90">
        <w:rPr>
          <w:rFonts w:ascii="Arial" w:eastAsia="Arial" w:hAnsi="Arial" w:cs="Arial"/>
          <w:lang w:val="en-US"/>
        </w:rPr>
        <w:t xml:space="preserve"> </w:t>
      </w:r>
      <w:r w:rsidRPr="00164E90">
        <w:rPr>
          <w:rFonts w:ascii="Arial" w:eastAsia="Arial" w:hAnsi="Arial" w:cs="Arial"/>
          <w:lang w:val="en-US"/>
        </w:rPr>
        <w:t xml:space="preserve"> (</w:t>
      </w:r>
      <w:proofErr w:type="gramEnd"/>
      <w:r w:rsidRPr="00164E90">
        <w:rPr>
          <w:rFonts w:ascii="Arial" w:eastAsia="Arial" w:hAnsi="Arial" w:cs="Arial"/>
          <w:lang w:val="en-US"/>
        </w:rPr>
        <w:t>202</w:t>
      </w:r>
      <w:r w:rsidR="00B0527E" w:rsidRPr="00164E90">
        <w:rPr>
          <w:rFonts w:ascii="Arial" w:eastAsia="Arial" w:hAnsi="Arial" w:cs="Arial"/>
          <w:lang w:val="en-US"/>
        </w:rPr>
        <w:t>3</w:t>
      </w:r>
      <w:r w:rsidRPr="00164E90">
        <w:rPr>
          <w:rFonts w:ascii="Arial" w:eastAsia="Arial" w:hAnsi="Arial" w:cs="Arial"/>
          <w:lang w:val="en-US"/>
        </w:rPr>
        <w:t xml:space="preserve">), </w:t>
      </w:r>
      <w:r w:rsidR="00B0527E" w:rsidRPr="00164E90">
        <w:rPr>
          <w:rFonts w:ascii="Arial" w:eastAsia="Arial" w:hAnsi="Arial" w:cs="Arial"/>
          <w:lang w:val="en-US"/>
        </w:rPr>
        <w:t>that political behavior significantly affects performance by determining resource access and decision-making power in bureaucratic systems</w:t>
      </w:r>
      <w:r w:rsidRPr="00164E90">
        <w:rPr>
          <w:rFonts w:ascii="Arial" w:eastAsia="Arial" w:hAnsi="Arial" w:cs="Arial"/>
          <w:lang w:val="en-US"/>
        </w:rPr>
        <w:t>.</w:t>
      </w:r>
    </w:p>
    <w:p w14:paraId="5193DA9D" w14:textId="2D47E2E3" w:rsidR="00002D37" w:rsidRPr="00164E90" w:rsidRDefault="00002D37" w:rsidP="00002D37">
      <w:pPr>
        <w:tabs>
          <w:tab w:val="left" w:pos="709"/>
        </w:tabs>
        <w:spacing w:line="480" w:lineRule="auto"/>
        <w:jc w:val="both"/>
        <w:rPr>
          <w:rFonts w:ascii="Arial" w:eastAsia="Arial" w:hAnsi="Arial" w:cs="Arial"/>
          <w:lang w:val="en-US"/>
        </w:rPr>
      </w:pPr>
      <w:r w:rsidRPr="00164E90">
        <w:rPr>
          <w:rFonts w:ascii="Arial" w:eastAsia="Arial" w:hAnsi="Arial" w:cs="Arial"/>
          <w:lang w:val="en-US"/>
        </w:rPr>
        <w:tab/>
        <w:t>Despite these mixed experiences, many participants still expressed that they continue to perform well regardless of political conditions, emphasizing professionalism and commitment to public service. This aligns with</w:t>
      </w:r>
      <w:r w:rsidR="00682F40" w:rsidRPr="00164E90">
        <w:rPr>
          <w:rFonts w:ascii="Arial" w:eastAsia="Arial" w:hAnsi="Arial" w:cs="Arial"/>
          <w:lang w:val="en-US"/>
        </w:rPr>
        <w:t xml:space="preserve"> </w:t>
      </w:r>
      <w:proofErr w:type="spellStart"/>
      <w:r w:rsidR="00682F40" w:rsidRPr="00164E90">
        <w:rPr>
          <w:rFonts w:ascii="Arial" w:eastAsia="Arial" w:hAnsi="Arial" w:cs="Arial"/>
          <w:lang w:val="en-US"/>
        </w:rPr>
        <w:t>Chughtai</w:t>
      </w:r>
      <w:proofErr w:type="spellEnd"/>
      <w:r w:rsidR="00682F40" w:rsidRPr="00164E90">
        <w:rPr>
          <w:rFonts w:ascii="Arial" w:eastAsia="Arial" w:hAnsi="Arial" w:cs="Arial"/>
          <w:lang w:val="en-US"/>
        </w:rPr>
        <w:t>, Syed, Naseer and Chinchilla</w:t>
      </w:r>
      <w:r w:rsidRPr="00164E90">
        <w:rPr>
          <w:rFonts w:ascii="Arial" w:eastAsia="Arial" w:hAnsi="Arial" w:cs="Arial"/>
          <w:lang w:val="en-US"/>
        </w:rPr>
        <w:t xml:space="preserve"> (202</w:t>
      </w:r>
      <w:r w:rsidR="00682F40" w:rsidRPr="00164E90">
        <w:rPr>
          <w:rFonts w:ascii="Arial" w:eastAsia="Arial" w:hAnsi="Arial" w:cs="Arial"/>
          <w:lang w:val="en-US"/>
        </w:rPr>
        <w:t>3</w:t>
      </w:r>
      <w:r w:rsidRPr="00164E90">
        <w:rPr>
          <w:rFonts w:ascii="Arial" w:eastAsia="Arial" w:hAnsi="Arial" w:cs="Arial"/>
          <w:lang w:val="en-US"/>
        </w:rPr>
        <w:t xml:space="preserve">), who noted </w:t>
      </w:r>
      <w:r w:rsidR="00682F40" w:rsidRPr="00164E90">
        <w:rPr>
          <w:rFonts w:ascii="Arial" w:eastAsia="Arial" w:hAnsi="Arial" w:cs="Arial"/>
          <w:lang w:val="en-US"/>
        </w:rPr>
        <w:t>that public sector employees develop adaptive strategies to maintain performance despite political pressures, rooted in work values and organizational mission.</w:t>
      </w:r>
    </w:p>
    <w:p w14:paraId="3180C304" w14:textId="375A5BBD" w:rsidR="00381527" w:rsidRDefault="007A6CCD" w:rsidP="00CA21EF">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 xml:space="preserve">Hence, the joint display of findings demonstrates a comprehensive linkage between leadership, workplace politics, and employee performance. </w:t>
      </w:r>
      <w:r w:rsidR="000654F4" w:rsidRPr="00164E90">
        <w:rPr>
          <w:rFonts w:ascii="Arial" w:eastAsia="Arial" w:hAnsi="Arial" w:cs="Arial"/>
          <w:lang w:val="en-US"/>
        </w:rPr>
        <w:t>Ethical leadership provides a moral and structural foundation for high performance, while political behavior, particularly when linked to access to opportunities, strongly influences actual performance outcomes. Employee performance remains high because workers are motivated by supportive leadership, fair processes, and their commitment to public service.</w:t>
      </w:r>
      <w:r w:rsidR="00002D37" w:rsidRPr="00164E90">
        <w:rPr>
          <w:rFonts w:ascii="Arial" w:eastAsia="Arial" w:hAnsi="Arial" w:cs="Arial"/>
          <w:lang w:val="en-US"/>
        </w:rPr>
        <w:t xml:space="preserve"> These integrated results underscore that both ethical leadership and political behavior shape performance, but political behavior functions as the more dominant influence, particularly in environments where </w:t>
      </w:r>
      <w:r w:rsidR="00002D37" w:rsidRPr="00164E90">
        <w:rPr>
          <w:rFonts w:ascii="Arial" w:eastAsia="Arial" w:hAnsi="Arial" w:cs="Arial"/>
          <w:lang w:val="en-US"/>
        </w:rPr>
        <w:lastRenderedPageBreak/>
        <w:t>access to opportunities and recognition is shaped by relational dynamics rather than purely meritocratic systems.</w:t>
      </w:r>
    </w:p>
    <w:p w14:paraId="207E3941" w14:textId="77777777" w:rsidR="006E71A3" w:rsidRPr="006E71A3" w:rsidRDefault="006E71A3" w:rsidP="00CA21EF">
      <w:pPr>
        <w:tabs>
          <w:tab w:val="left" w:pos="709"/>
        </w:tabs>
        <w:spacing w:line="480" w:lineRule="auto"/>
        <w:jc w:val="both"/>
        <w:rPr>
          <w:rFonts w:ascii="Arial" w:eastAsia="Arial" w:hAnsi="Arial" w:cs="Arial"/>
          <w:sz w:val="10"/>
          <w:szCs w:val="10"/>
          <w:lang w:val="en-US"/>
        </w:rPr>
      </w:pPr>
    </w:p>
    <w:p w14:paraId="0FEC33A4" w14:textId="77777777" w:rsidR="00002D37" w:rsidRPr="00164E90" w:rsidRDefault="00002D37" w:rsidP="00002D37">
      <w:pPr>
        <w:tabs>
          <w:tab w:val="left" w:pos="709"/>
        </w:tabs>
        <w:spacing w:line="480" w:lineRule="auto"/>
        <w:ind w:left="14"/>
        <w:jc w:val="center"/>
        <w:rPr>
          <w:rFonts w:ascii="Arial" w:eastAsia="Arial" w:hAnsi="Arial" w:cs="Arial"/>
          <w:b/>
          <w:bCs/>
          <w:lang w:val="en-US"/>
        </w:rPr>
      </w:pPr>
      <w:r w:rsidRPr="00164E90">
        <w:rPr>
          <w:rFonts w:ascii="Arial" w:eastAsia="Arial" w:hAnsi="Arial" w:cs="Arial"/>
          <w:b/>
          <w:bCs/>
          <w:lang w:val="en-US"/>
        </w:rPr>
        <w:t>CONCLUSION AND RECOMMENDATION</w:t>
      </w:r>
    </w:p>
    <w:p w14:paraId="2D84E279" w14:textId="0222E648" w:rsidR="00BF4D2E" w:rsidRPr="00164E90" w:rsidRDefault="00002D37" w:rsidP="000245B3">
      <w:pPr>
        <w:tabs>
          <w:tab w:val="left" w:pos="709"/>
        </w:tabs>
        <w:spacing w:line="480" w:lineRule="auto"/>
        <w:ind w:left="14"/>
        <w:jc w:val="both"/>
        <w:rPr>
          <w:rFonts w:ascii="Arial" w:eastAsia="Arial" w:hAnsi="Arial" w:cs="Arial"/>
          <w:lang w:val="en-US"/>
        </w:rPr>
      </w:pPr>
      <w:r w:rsidRPr="00164E90">
        <w:rPr>
          <w:rFonts w:ascii="Arial" w:eastAsia="Arial" w:hAnsi="Arial" w:cs="Arial"/>
          <w:lang w:val="en-US"/>
        </w:rPr>
        <w:tab/>
      </w:r>
      <w:r w:rsidR="007918DE" w:rsidRPr="00164E90">
        <w:rPr>
          <w:rFonts w:ascii="Arial" w:eastAsia="Arial" w:hAnsi="Arial" w:cs="Arial"/>
          <w:lang w:val="en-US"/>
        </w:rPr>
        <w:t xml:space="preserve">The study investigated the levels of </w:t>
      </w:r>
      <w:r w:rsidR="000245B3" w:rsidRPr="00164E90">
        <w:rPr>
          <w:rFonts w:ascii="Arial" w:eastAsia="Arial" w:hAnsi="Arial" w:cs="Arial"/>
          <w:lang w:val="en-US"/>
        </w:rPr>
        <w:t>ethical leadership</w:t>
      </w:r>
      <w:r w:rsidR="007918DE" w:rsidRPr="00164E90">
        <w:rPr>
          <w:rFonts w:ascii="Arial" w:eastAsia="Arial" w:hAnsi="Arial" w:cs="Arial"/>
          <w:lang w:val="en-US"/>
        </w:rPr>
        <w:t xml:space="preserve">, </w:t>
      </w:r>
      <w:r w:rsidR="000245B3" w:rsidRPr="00164E90">
        <w:rPr>
          <w:rFonts w:ascii="Arial" w:eastAsia="Arial" w:hAnsi="Arial" w:cs="Arial"/>
          <w:lang w:val="en-US"/>
        </w:rPr>
        <w:t>political behavior</w:t>
      </w:r>
      <w:r w:rsidR="007918DE" w:rsidRPr="00164E90">
        <w:rPr>
          <w:rFonts w:ascii="Arial" w:eastAsia="Arial" w:hAnsi="Arial" w:cs="Arial"/>
          <w:lang w:val="en-US"/>
        </w:rPr>
        <w:t xml:space="preserve"> and </w:t>
      </w:r>
      <w:r w:rsidR="000245B3" w:rsidRPr="00164E90">
        <w:rPr>
          <w:rFonts w:ascii="Arial" w:eastAsia="Arial" w:hAnsi="Arial" w:cs="Arial"/>
          <w:lang w:val="en-US"/>
        </w:rPr>
        <w:t>emplo</w:t>
      </w:r>
      <w:r w:rsidR="00410DB9" w:rsidRPr="00164E90">
        <w:rPr>
          <w:rFonts w:ascii="Arial" w:eastAsia="Arial" w:hAnsi="Arial" w:cs="Arial"/>
          <w:lang w:val="en-US"/>
        </w:rPr>
        <w:t xml:space="preserve">yee </w:t>
      </w:r>
      <w:r w:rsidR="007918DE" w:rsidRPr="00164E90">
        <w:rPr>
          <w:rFonts w:ascii="Arial" w:eastAsia="Arial" w:hAnsi="Arial" w:cs="Arial"/>
          <w:lang w:val="en-US"/>
        </w:rPr>
        <w:t xml:space="preserve">performance of </w:t>
      </w:r>
      <w:r w:rsidR="00410DB9" w:rsidRPr="00164E90">
        <w:rPr>
          <w:rFonts w:ascii="Arial" w:eastAsia="Arial" w:hAnsi="Arial" w:cs="Arial"/>
          <w:lang w:val="en-US"/>
        </w:rPr>
        <w:t>DSWD employees</w:t>
      </w:r>
      <w:r w:rsidR="007918DE" w:rsidRPr="00164E90">
        <w:rPr>
          <w:rFonts w:ascii="Arial" w:eastAsia="Arial" w:hAnsi="Arial" w:cs="Arial"/>
          <w:lang w:val="en-US"/>
        </w:rPr>
        <w:t xml:space="preserve"> in </w:t>
      </w:r>
      <w:r w:rsidR="00410DB9" w:rsidRPr="00164E90">
        <w:rPr>
          <w:rFonts w:ascii="Arial" w:eastAsia="Arial" w:hAnsi="Arial" w:cs="Arial"/>
          <w:lang w:val="en-US"/>
        </w:rPr>
        <w:t>Region X</w:t>
      </w:r>
      <w:r w:rsidR="007918DE" w:rsidRPr="00164E90">
        <w:rPr>
          <w:rFonts w:ascii="Arial" w:eastAsia="Arial" w:hAnsi="Arial" w:cs="Arial"/>
          <w:lang w:val="en-US"/>
        </w:rPr>
        <w:t xml:space="preserve">. The findings indicate that the </w:t>
      </w:r>
      <w:r w:rsidR="00F85F3A" w:rsidRPr="00164E90">
        <w:rPr>
          <w:rFonts w:ascii="Arial" w:eastAsia="Arial" w:hAnsi="Arial" w:cs="Arial"/>
          <w:lang w:val="en-US"/>
        </w:rPr>
        <w:t xml:space="preserve">employees </w:t>
      </w:r>
      <w:r w:rsidR="007918DE" w:rsidRPr="00164E90">
        <w:rPr>
          <w:rFonts w:ascii="Arial" w:eastAsia="Arial" w:hAnsi="Arial" w:cs="Arial"/>
          <w:lang w:val="en-US"/>
        </w:rPr>
        <w:t xml:space="preserve">experienced </w:t>
      </w:r>
      <w:r w:rsidR="00F85F3A" w:rsidRPr="00164E90">
        <w:rPr>
          <w:rFonts w:ascii="Arial" w:eastAsia="Arial" w:hAnsi="Arial" w:cs="Arial"/>
          <w:lang w:val="en-US"/>
        </w:rPr>
        <w:t xml:space="preserve">ethical leadership </w:t>
      </w:r>
      <w:r w:rsidR="007918DE" w:rsidRPr="00164E90">
        <w:rPr>
          <w:rFonts w:ascii="Arial" w:eastAsia="Arial" w:hAnsi="Arial" w:cs="Arial"/>
          <w:lang w:val="en-US"/>
        </w:rPr>
        <w:t xml:space="preserve">at </w:t>
      </w:r>
      <w:r w:rsidR="00F85F3A" w:rsidRPr="00164E90">
        <w:rPr>
          <w:rFonts w:ascii="Arial" w:eastAsia="Arial" w:hAnsi="Arial" w:cs="Arial"/>
          <w:lang w:val="en-US"/>
        </w:rPr>
        <w:t>high</w:t>
      </w:r>
      <w:r w:rsidR="007918DE" w:rsidRPr="00164E90">
        <w:rPr>
          <w:rFonts w:ascii="Arial" w:eastAsia="Arial" w:hAnsi="Arial" w:cs="Arial"/>
          <w:lang w:val="en-US"/>
        </w:rPr>
        <w:t xml:space="preserve"> level. This finding was confirmed by the participants through in-depth interview and focus group discussion, that the level of </w:t>
      </w:r>
      <w:r w:rsidR="00863B6B" w:rsidRPr="00164E90">
        <w:rPr>
          <w:rFonts w:ascii="Arial" w:eastAsia="Arial" w:hAnsi="Arial" w:cs="Arial"/>
          <w:lang w:val="en-US"/>
        </w:rPr>
        <w:t>ethical leadership</w:t>
      </w:r>
      <w:r w:rsidR="007918DE" w:rsidRPr="00164E90">
        <w:rPr>
          <w:rFonts w:ascii="Arial" w:eastAsia="Arial" w:hAnsi="Arial" w:cs="Arial"/>
          <w:lang w:val="en-US"/>
        </w:rPr>
        <w:t xml:space="preserve"> they experienced is just on </w:t>
      </w:r>
      <w:r w:rsidR="00863B6B" w:rsidRPr="00164E90">
        <w:rPr>
          <w:rFonts w:ascii="Arial" w:eastAsia="Arial" w:hAnsi="Arial" w:cs="Arial"/>
          <w:lang w:val="en-US"/>
        </w:rPr>
        <w:t>high</w:t>
      </w:r>
      <w:r w:rsidR="007918DE" w:rsidRPr="00164E90">
        <w:rPr>
          <w:rFonts w:ascii="Arial" w:eastAsia="Arial" w:hAnsi="Arial" w:cs="Arial"/>
          <w:lang w:val="en-US"/>
        </w:rPr>
        <w:t xml:space="preserve"> level</w:t>
      </w:r>
      <w:r w:rsidR="000675B9" w:rsidRPr="00164E90">
        <w:rPr>
          <w:rFonts w:ascii="Arial" w:eastAsia="Arial" w:hAnsi="Arial" w:cs="Arial"/>
          <w:lang w:val="en-US"/>
        </w:rPr>
        <w:t>, where participants consistently described their leaders as transparent, fair, consultative, and role models who treat regular and job order employees equally</w:t>
      </w:r>
      <w:r w:rsidR="00125CEC" w:rsidRPr="00164E90">
        <w:rPr>
          <w:rFonts w:ascii="Arial" w:eastAsia="Arial" w:hAnsi="Arial" w:cs="Arial"/>
          <w:lang w:val="en-US"/>
        </w:rPr>
        <w:t>.</w:t>
      </w:r>
    </w:p>
    <w:p w14:paraId="46EC634E" w14:textId="2F4C2898" w:rsidR="007918DE" w:rsidRPr="00164E90" w:rsidRDefault="002F003C" w:rsidP="003A6BE3">
      <w:pPr>
        <w:tabs>
          <w:tab w:val="left" w:pos="709"/>
        </w:tabs>
        <w:spacing w:line="480" w:lineRule="auto"/>
        <w:jc w:val="both"/>
        <w:rPr>
          <w:rFonts w:ascii="Arial" w:eastAsia="Arial" w:hAnsi="Arial" w:cs="Arial"/>
          <w:lang w:val="en-US"/>
        </w:rPr>
      </w:pPr>
      <w:r w:rsidRPr="00164E90">
        <w:rPr>
          <w:rFonts w:ascii="Arial" w:eastAsia="Arial" w:hAnsi="Arial" w:cs="Arial"/>
          <w:lang w:val="en-US"/>
        </w:rPr>
        <w:t xml:space="preserve">To sustain the high level of ethical leadership, continuous leadership development programs focusing on integrity, transparency, and accountability should be institutionalized, alongside clear and consistently enforced organizational </w:t>
      </w:r>
      <w:r w:rsidR="0047739C" w:rsidRPr="00164E90">
        <w:rPr>
          <w:rFonts w:ascii="Arial" w:eastAsia="Arial" w:hAnsi="Arial" w:cs="Arial"/>
          <w:lang w:val="en-US"/>
        </w:rPr>
        <w:t>policies.</w:t>
      </w:r>
      <w:r w:rsidR="00070CD8" w:rsidRPr="00164E90">
        <w:rPr>
          <w:rFonts w:ascii="Arial" w:eastAsia="Arial" w:hAnsi="Arial" w:cs="Arial"/>
          <w:lang w:val="en-US"/>
        </w:rPr>
        <w:t xml:space="preserve"> By doing these </w:t>
      </w:r>
      <w:r w:rsidR="0047739C" w:rsidRPr="00164E90">
        <w:rPr>
          <w:rFonts w:ascii="Arial" w:eastAsia="Arial" w:hAnsi="Arial" w:cs="Arial"/>
          <w:lang w:val="en-US"/>
        </w:rPr>
        <w:t>measures, it</w:t>
      </w:r>
      <w:r w:rsidR="00070CD8" w:rsidRPr="00164E90">
        <w:rPr>
          <w:rFonts w:ascii="Arial" w:eastAsia="Arial" w:hAnsi="Arial" w:cs="Arial"/>
          <w:lang w:val="en-US"/>
        </w:rPr>
        <w:t xml:space="preserve"> can strengthen trust between leaders and employees, promote fairness in organizational processes,</w:t>
      </w:r>
      <w:r w:rsidR="001D5C23" w:rsidRPr="00164E90">
        <w:t xml:space="preserve"> </w:t>
      </w:r>
      <w:r w:rsidR="001D5C23" w:rsidRPr="00164E90">
        <w:rPr>
          <w:rFonts w:ascii="Arial" w:eastAsia="Arial" w:hAnsi="Arial" w:cs="Arial"/>
          <w:lang w:val="en-US"/>
        </w:rPr>
        <w:t>promote a more ethical and productive public sector work environment.</w:t>
      </w:r>
      <w:r w:rsidR="00070CD8" w:rsidRPr="00164E90">
        <w:rPr>
          <w:rFonts w:ascii="Arial" w:eastAsia="Arial" w:hAnsi="Arial" w:cs="Arial"/>
          <w:lang w:val="en-US"/>
        </w:rPr>
        <w:t xml:space="preserve"> and enhance overall employee performance.</w:t>
      </w:r>
    </w:p>
    <w:p w14:paraId="21145117" w14:textId="6B0CF5AC" w:rsidR="00546F63" w:rsidRPr="00164E90" w:rsidRDefault="00EA4EA3" w:rsidP="002205FE">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546F63" w:rsidRPr="00164E90">
        <w:rPr>
          <w:rFonts w:ascii="Arial" w:eastAsia="Arial" w:hAnsi="Arial" w:cs="Arial"/>
          <w:lang w:val="en-US"/>
        </w:rPr>
        <w:t>In terms of political behavior, the results of the study indicate a high level of political behavior among public sector employees, suggesting that political dynamics are clearly present and experienced in the workplace. Likewise, employee performance obtained a very high rating, indicating that employees consistently demonstrate strong work outcomes despite the presence of organizational politics</w:t>
      </w:r>
      <w:r w:rsidR="000654F4" w:rsidRPr="00164E90">
        <w:rPr>
          <w:rFonts w:ascii="Arial" w:eastAsia="Arial" w:hAnsi="Arial" w:cs="Arial"/>
          <w:lang w:val="en-US"/>
        </w:rPr>
        <w:t xml:space="preserve">. The findings further suggest that while political behavior can sometimes create challenges, its high level, when manifested through alignment, </w:t>
      </w:r>
      <w:r w:rsidR="000654F4" w:rsidRPr="00164E90">
        <w:rPr>
          <w:rFonts w:ascii="Arial" w:eastAsia="Arial" w:hAnsi="Arial" w:cs="Arial"/>
          <w:lang w:val="en-US"/>
        </w:rPr>
        <w:lastRenderedPageBreak/>
        <w:t xml:space="preserve">adaptability, and relationship building, can positively influence employee performance. Furthermore, political behavior emerged as a stronger influence on employee performance because it often affects access to opportunities, motivation, and visibility within the organization. </w:t>
      </w:r>
      <w:r w:rsidR="003B6097" w:rsidRPr="00164E90">
        <w:rPr>
          <w:rFonts w:ascii="Arial" w:eastAsia="Arial" w:hAnsi="Arial" w:cs="Arial"/>
          <w:lang w:val="en-US"/>
        </w:rPr>
        <w:t>To sustain positive performance outcomes, it is therefore important to manage political behavior through fair policies, transparent decision-making, and merit-based recognition, ensuring that political dynamics support rather than undermine employee performance.</w:t>
      </w:r>
    </w:p>
    <w:p w14:paraId="401A4697" w14:textId="272C505F" w:rsidR="00546F63" w:rsidRPr="00164E90" w:rsidRDefault="009F24DA" w:rsidP="002205FE">
      <w:pPr>
        <w:tabs>
          <w:tab w:val="left" w:pos="709"/>
        </w:tabs>
        <w:spacing w:line="480" w:lineRule="auto"/>
        <w:jc w:val="both"/>
        <w:rPr>
          <w:rFonts w:ascii="Arial" w:eastAsia="Arial" w:hAnsi="Arial" w:cs="Arial"/>
          <w:lang w:val="en-US"/>
        </w:rPr>
      </w:pPr>
      <w:r w:rsidRPr="00164E90">
        <w:rPr>
          <w:rFonts w:ascii="Arial" w:eastAsia="Arial" w:hAnsi="Arial" w:cs="Arial"/>
          <w:lang w:val="en-US"/>
        </w:rPr>
        <w:tab/>
        <w:t>In terms of the relationship between the independent and dependent variables, the results of this study revealed that both ethical leadership and political behavior significantly influence employee performance in the public sector, with political behavior emerging as the stronger influence. Ethical leadership contributes to employee performance by providing clear standards, fairness, and moral guidance that strengthen trust, accountability, and motivation among employees. Abdi</w:t>
      </w:r>
      <w:r w:rsidR="009A4124" w:rsidRPr="00164E90">
        <w:rPr>
          <w:rFonts w:ascii="Arial" w:eastAsia="Arial" w:hAnsi="Arial" w:cs="Arial"/>
          <w:lang w:val="en-US"/>
        </w:rPr>
        <w:t xml:space="preserve"> et al., (</w:t>
      </w:r>
      <w:r w:rsidRPr="00164E90">
        <w:rPr>
          <w:rFonts w:ascii="Arial" w:eastAsia="Arial" w:hAnsi="Arial" w:cs="Arial"/>
          <w:lang w:val="en-US"/>
        </w:rPr>
        <w:t>2024</w:t>
      </w:r>
      <w:r w:rsidR="009A4124" w:rsidRPr="00164E90">
        <w:rPr>
          <w:rFonts w:ascii="Arial" w:eastAsia="Arial" w:hAnsi="Arial" w:cs="Arial"/>
          <w:lang w:val="en-US"/>
        </w:rPr>
        <w:t>) emphasized that ethical leadership in public sector organizations enhances employee effectiveness by fostering integrity and trust through reduced organizational politics</w:t>
      </w:r>
      <w:r w:rsidRPr="00164E90">
        <w:rPr>
          <w:rFonts w:ascii="Arial" w:eastAsia="Arial" w:hAnsi="Arial" w:cs="Arial"/>
          <w:lang w:val="en-US"/>
        </w:rPr>
        <w:t xml:space="preserve">. Similarly, Oladimeji and </w:t>
      </w:r>
      <w:proofErr w:type="spellStart"/>
      <w:r w:rsidRPr="00164E90">
        <w:rPr>
          <w:rFonts w:ascii="Arial" w:eastAsia="Arial" w:hAnsi="Arial" w:cs="Arial"/>
          <w:lang w:val="en-US"/>
        </w:rPr>
        <w:t>Abdulkareem</w:t>
      </w:r>
      <w:proofErr w:type="spellEnd"/>
      <w:r w:rsidRPr="00164E90">
        <w:rPr>
          <w:rFonts w:ascii="Arial" w:eastAsia="Arial" w:hAnsi="Arial" w:cs="Arial"/>
          <w:lang w:val="en-US"/>
        </w:rPr>
        <w:t xml:space="preserve"> in 2022 explained that ethical leaders positively shape employee performance by encouraging responsibility, participation, and commitment to organizational goals.</w:t>
      </w:r>
    </w:p>
    <w:p w14:paraId="28A01815" w14:textId="77777777" w:rsidR="006D7420" w:rsidRPr="00164E90" w:rsidRDefault="00A425C7" w:rsidP="00871DB4">
      <w:pPr>
        <w:tabs>
          <w:tab w:val="left" w:pos="709"/>
        </w:tabs>
        <w:spacing w:line="480" w:lineRule="auto"/>
        <w:jc w:val="both"/>
        <w:rPr>
          <w:rFonts w:ascii="Arial" w:eastAsia="Arial" w:hAnsi="Arial" w:cs="Arial"/>
          <w:lang w:val="en-US"/>
        </w:rPr>
      </w:pPr>
      <w:r w:rsidRPr="00164E90">
        <w:rPr>
          <w:rFonts w:ascii="Arial" w:eastAsia="Arial" w:hAnsi="Arial" w:cs="Arial"/>
          <w:lang w:val="en-US"/>
        </w:rPr>
        <w:tab/>
        <w:t xml:space="preserve">On the other hand, political behavior demonstrated a more pronounced influence on employee performance, as it directly affects access to opportunities, visibility, and inclusion in organizational processes. </w:t>
      </w:r>
      <w:r w:rsidR="002173D0" w:rsidRPr="00164E90">
        <w:rPr>
          <w:rFonts w:ascii="Arial" w:eastAsia="Arial" w:hAnsi="Arial" w:cs="Arial"/>
          <w:lang w:val="en-US"/>
        </w:rPr>
        <w:t>The findings of Nazir, Khadim, Asadullah, and Syed</w:t>
      </w:r>
      <w:r w:rsidR="00DE3081" w:rsidRPr="00164E90">
        <w:rPr>
          <w:rFonts w:ascii="Arial" w:eastAsia="Arial" w:hAnsi="Arial" w:cs="Arial"/>
          <w:lang w:val="en-US"/>
        </w:rPr>
        <w:t xml:space="preserve"> (202</w:t>
      </w:r>
      <w:r w:rsidR="009A4124" w:rsidRPr="00164E90">
        <w:rPr>
          <w:rFonts w:ascii="Arial" w:eastAsia="Arial" w:hAnsi="Arial" w:cs="Arial"/>
          <w:lang w:val="en-US"/>
        </w:rPr>
        <w:t>3</w:t>
      </w:r>
      <w:r w:rsidR="00DE3081" w:rsidRPr="00164E90">
        <w:rPr>
          <w:rFonts w:ascii="Arial" w:eastAsia="Arial" w:hAnsi="Arial" w:cs="Arial"/>
          <w:lang w:val="en-US"/>
        </w:rPr>
        <w:t>)</w:t>
      </w:r>
      <w:r w:rsidR="002173D0" w:rsidRPr="00164E90">
        <w:rPr>
          <w:rFonts w:ascii="Arial" w:eastAsia="Arial" w:hAnsi="Arial" w:cs="Arial"/>
          <w:lang w:val="en-US"/>
        </w:rPr>
        <w:t xml:space="preserve"> indicate</w:t>
      </w:r>
      <w:r w:rsidR="009A4124" w:rsidRPr="00164E90">
        <w:rPr>
          <w:rFonts w:ascii="Arial" w:eastAsia="Arial" w:hAnsi="Arial" w:cs="Arial"/>
          <w:lang w:val="en-US"/>
        </w:rPr>
        <w:t xml:space="preserve"> that perceived organizational politics significantly shapes employee motivation and behavior by influencing emotional responses such as hostility and reduced intrinsic motivation</w:t>
      </w:r>
      <w:r w:rsidR="002173D0" w:rsidRPr="00164E90">
        <w:rPr>
          <w:rFonts w:ascii="Arial" w:eastAsia="Arial" w:hAnsi="Arial" w:cs="Arial"/>
          <w:lang w:val="en-US"/>
        </w:rPr>
        <w:t xml:space="preserve">. Their study explains that in environments where organizational politics are salient, employees tend to </w:t>
      </w:r>
      <w:r w:rsidR="002173D0" w:rsidRPr="00164E90">
        <w:rPr>
          <w:rFonts w:ascii="Arial" w:eastAsia="Arial" w:hAnsi="Arial" w:cs="Arial"/>
          <w:lang w:val="en-US"/>
        </w:rPr>
        <w:lastRenderedPageBreak/>
        <w:t>adjust their behavior strategically to protect their interests and secure opportunities, especially when perceptions of organizational injustice are high. This suggests that while ethical leadership establishes a foundation of fairness and trust, political behavior more strongly determines how employees navigate the workplace and perform their roles within complex bureaucratic settings.</w:t>
      </w:r>
      <w:r w:rsidR="00002D37" w:rsidRPr="00164E90">
        <w:rPr>
          <w:rFonts w:ascii="Arial" w:eastAsia="Arial" w:hAnsi="Arial" w:cs="Arial"/>
          <w:lang w:val="en-US"/>
        </w:rPr>
        <w:tab/>
      </w:r>
    </w:p>
    <w:p w14:paraId="50CFE8E0" w14:textId="77777777" w:rsidR="006D7420" w:rsidRPr="00164E90" w:rsidRDefault="006D7420" w:rsidP="00871DB4">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The study’s findings lead to several recommendations for organizational improvement. First, the agency is encouraged to strengthen ethical leadership practices through leadership development programs focused on transparency, accountability, and participatory decision-making. Regular assessments of leadership behavior may also be instituted to ensure consistency across units. Second, the negative aspects of political behavior</w:t>
      </w:r>
      <w:r w:rsidR="009A4124" w:rsidRPr="00164E90">
        <w:rPr>
          <w:rFonts w:ascii="Arial" w:eastAsia="Arial" w:hAnsi="Arial" w:cs="Arial"/>
          <w:lang w:val="en-US"/>
        </w:rPr>
        <w:t xml:space="preserve">, </w:t>
      </w:r>
      <w:r w:rsidR="00002D37" w:rsidRPr="00164E90">
        <w:rPr>
          <w:rFonts w:ascii="Arial" w:eastAsia="Arial" w:hAnsi="Arial" w:cs="Arial"/>
          <w:lang w:val="en-US"/>
        </w:rPr>
        <w:t>particularly favoritism and selective opportunity distribution</w:t>
      </w:r>
      <w:r w:rsidR="009A4124" w:rsidRPr="00164E90">
        <w:rPr>
          <w:rFonts w:ascii="Arial" w:eastAsia="Arial" w:hAnsi="Arial" w:cs="Arial"/>
          <w:lang w:val="en-US"/>
        </w:rPr>
        <w:t xml:space="preserve"> </w:t>
      </w:r>
      <w:r w:rsidR="00002D37" w:rsidRPr="00164E90">
        <w:rPr>
          <w:rFonts w:ascii="Arial" w:eastAsia="Arial" w:hAnsi="Arial" w:cs="Arial"/>
          <w:lang w:val="en-US"/>
        </w:rPr>
        <w:t xml:space="preserve">should be addressed through clear, merit-based standards in promotions, task assignments, and performance evaluations. </w:t>
      </w:r>
    </w:p>
    <w:p w14:paraId="6E8CC3C3" w14:textId="77777777" w:rsidR="006D7420" w:rsidRPr="00164E90" w:rsidRDefault="006D7420" w:rsidP="006D7420">
      <w:pPr>
        <w:tabs>
          <w:tab w:val="left" w:pos="709"/>
        </w:tabs>
        <w:spacing w:line="480" w:lineRule="auto"/>
        <w:jc w:val="both"/>
        <w:rPr>
          <w:rFonts w:ascii="Arial" w:eastAsia="Arial" w:hAnsi="Arial" w:cs="Arial"/>
          <w:lang w:val="en-US"/>
        </w:rPr>
      </w:pPr>
      <w:r w:rsidRPr="00164E90">
        <w:rPr>
          <w:rFonts w:ascii="Arial" w:eastAsia="Arial" w:hAnsi="Arial" w:cs="Arial"/>
          <w:lang w:val="en-US"/>
        </w:rPr>
        <w:tab/>
      </w:r>
      <w:r w:rsidR="00002D37" w:rsidRPr="00164E90">
        <w:rPr>
          <w:rFonts w:ascii="Arial" w:eastAsia="Arial" w:hAnsi="Arial" w:cs="Arial"/>
          <w:lang w:val="en-US"/>
        </w:rPr>
        <w:t>Third, to maintain the high level of employee performance, the agency should continue to provide supportive systems such as fair workload allocation, recognition programs, mentoring arrangements, and opportunities for skill development. Fourth, fostering a culture of open communication is recommended, as the qualitative findings highlight the importance of leaders who actively listen and respond to employee concerns. Finally, organizational capability-building programs such as emotional intelligence training, workplace communication workshops, and sessions on managing political dynamics ethically may further enhance employee resilience and performance</w:t>
      </w:r>
      <w:bookmarkStart w:id="8" w:name="_Toc191589931"/>
    </w:p>
    <w:p w14:paraId="7196DBEA" w14:textId="77777777" w:rsidR="006D7420" w:rsidRPr="00164E90" w:rsidRDefault="006D7420" w:rsidP="006D7420">
      <w:pPr>
        <w:tabs>
          <w:tab w:val="left" w:pos="709"/>
        </w:tabs>
        <w:spacing w:line="480" w:lineRule="auto"/>
        <w:jc w:val="both"/>
        <w:rPr>
          <w:rFonts w:ascii="Arial" w:eastAsia="Arial" w:hAnsi="Arial" w:cs="Arial"/>
          <w:lang w:val="en-US"/>
        </w:rPr>
      </w:pPr>
    </w:p>
    <w:p w14:paraId="534213CD" w14:textId="006C2850" w:rsidR="00164E90" w:rsidRDefault="00164E90" w:rsidP="006D7420">
      <w:pPr>
        <w:tabs>
          <w:tab w:val="left" w:pos="709"/>
        </w:tabs>
        <w:spacing w:line="480" w:lineRule="auto"/>
        <w:jc w:val="both"/>
        <w:rPr>
          <w:rFonts w:ascii="Arial" w:eastAsia="Arial" w:hAnsi="Arial" w:cs="Arial"/>
          <w:lang w:val="en-US"/>
        </w:rPr>
      </w:pPr>
    </w:p>
    <w:p w14:paraId="50533E4F" w14:textId="77777777" w:rsidR="003948FA" w:rsidRPr="00164E90" w:rsidRDefault="003948FA" w:rsidP="006D7420">
      <w:pPr>
        <w:tabs>
          <w:tab w:val="left" w:pos="709"/>
        </w:tabs>
        <w:spacing w:line="480" w:lineRule="auto"/>
        <w:jc w:val="both"/>
        <w:rPr>
          <w:rFonts w:ascii="Arial" w:eastAsia="Arial" w:hAnsi="Arial" w:cs="Arial"/>
          <w:lang w:val="en-US"/>
        </w:rPr>
      </w:pPr>
    </w:p>
    <w:p w14:paraId="5A1F7C5E" w14:textId="6B49B988" w:rsidR="00002D37" w:rsidRPr="003D0187" w:rsidRDefault="00D36DF5" w:rsidP="006D7420">
      <w:pPr>
        <w:tabs>
          <w:tab w:val="left" w:pos="709"/>
        </w:tabs>
        <w:spacing w:line="480" w:lineRule="auto"/>
        <w:jc w:val="both"/>
        <w:rPr>
          <w:rFonts w:ascii="Arial" w:eastAsia="Arial" w:hAnsi="Arial" w:cs="Arial"/>
          <w:lang w:val="en-US"/>
        </w:rPr>
      </w:pPr>
      <w:r w:rsidRPr="003D0187">
        <w:rPr>
          <w:rFonts w:ascii="Arial" w:eastAsia="Arial" w:hAnsi="Arial" w:cs="Arial"/>
          <w:b/>
          <w:lang w:val="en-US"/>
        </w:rPr>
        <w:lastRenderedPageBreak/>
        <w:t>REFERENCES:</w:t>
      </w:r>
      <w:bookmarkEnd w:id="8"/>
    </w:p>
    <w:p w14:paraId="755860AB" w14:textId="79542EAC" w:rsidR="008442AD" w:rsidRPr="003D0187" w:rsidRDefault="008442AD" w:rsidP="00002D37">
      <w:pPr>
        <w:jc w:val="both"/>
        <w:rPr>
          <w:rFonts w:ascii="Arial" w:hAnsi="Arial" w:cs="Arial"/>
        </w:rPr>
      </w:pPr>
      <w:r w:rsidRPr="003D0187">
        <w:rPr>
          <w:rFonts w:ascii="Arial" w:hAnsi="Arial" w:cs="Arial"/>
        </w:rPr>
        <w:t xml:space="preserve">Abdi, </w:t>
      </w:r>
      <w:proofErr w:type="gramStart"/>
      <w:r w:rsidRPr="003D0187">
        <w:rPr>
          <w:rFonts w:ascii="Arial" w:hAnsi="Arial" w:cs="Arial"/>
        </w:rPr>
        <w:t>A..</w:t>
      </w:r>
      <w:proofErr w:type="gramEnd"/>
      <w:r w:rsidRPr="003D0187">
        <w:rPr>
          <w:rFonts w:ascii="Arial" w:hAnsi="Arial" w:cs="Arial"/>
        </w:rPr>
        <w:t xml:space="preserve"> M., &amp; </w:t>
      </w:r>
      <w:proofErr w:type="spellStart"/>
      <w:r w:rsidRPr="003D0187">
        <w:rPr>
          <w:rFonts w:ascii="Arial" w:hAnsi="Arial" w:cs="Arial"/>
        </w:rPr>
        <w:t>Hashi</w:t>
      </w:r>
      <w:proofErr w:type="spellEnd"/>
      <w:r w:rsidRPr="003D0187">
        <w:rPr>
          <w:rFonts w:ascii="Arial" w:hAnsi="Arial" w:cs="Arial"/>
        </w:rPr>
        <w:t>, M. B. (2024). How can public sector organizations enhance</w:t>
      </w:r>
      <w:r w:rsidRPr="003D0187">
        <w:rPr>
          <w:rFonts w:ascii="Arial" w:hAnsi="Arial" w:cs="Arial"/>
        </w:rPr>
        <w:tab/>
      </w:r>
      <w:r w:rsidRPr="003D0187">
        <w:rPr>
          <w:rFonts w:ascii="Arial" w:hAnsi="Arial" w:cs="Arial"/>
        </w:rPr>
        <w:tab/>
        <w:t xml:space="preserve"> employee loyalty? The impacts of ethical leadership, employee job</w:t>
      </w:r>
      <w:r w:rsidRPr="003D0187">
        <w:rPr>
          <w:rFonts w:ascii="Arial" w:hAnsi="Arial" w:cs="Arial"/>
        </w:rPr>
        <w:tab/>
      </w:r>
      <w:r w:rsidRPr="003D0187">
        <w:rPr>
          <w:rFonts w:ascii="Arial" w:hAnsi="Arial" w:cs="Arial"/>
        </w:rPr>
        <w:tab/>
      </w:r>
      <w:r w:rsidRPr="003D0187">
        <w:rPr>
          <w:rFonts w:ascii="Arial" w:hAnsi="Arial" w:cs="Arial"/>
        </w:rPr>
        <w:tab/>
        <w:t xml:space="preserve"> satisfaction, and employee motivation. International Journal of</w:t>
      </w:r>
      <w:r w:rsidRPr="003D0187">
        <w:rPr>
          <w:rFonts w:ascii="Arial" w:hAnsi="Arial" w:cs="Arial"/>
        </w:rPr>
        <w:tab/>
      </w:r>
      <w:r w:rsidRPr="003D0187">
        <w:rPr>
          <w:rFonts w:ascii="Arial" w:hAnsi="Arial" w:cs="Arial"/>
        </w:rPr>
        <w:tab/>
      </w:r>
      <w:r w:rsidRPr="003D0187">
        <w:rPr>
          <w:rFonts w:ascii="Arial" w:hAnsi="Arial" w:cs="Arial"/>
        </w:rPr>
        <w:tab/>
        <w:t xml:space="preserve"> Organizational Leadership, 13(4), 648-667.</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https://doi.org/10.33844/ijol.2024.60436</w:t>
      </w:r>
    </w:p>
    <w:p w14:paraId="3102F17E" w14:textId="77777777" w:rsidR="008442AD" w:rsidRPr="003D0187" w:rsidRDefault="008442AD" w:rsidP="00002D37">
      <w:pPr>
        <w:jc w:val="both"/>
        <w:rPr>
          <w:rFonts w:ascii="Arial" w:hAnsi="Arial" w:cs="Arial"/>
        </w:rPr>
      </w:pPr>
    </w:p>
    <w:p w14:paraId="7CE4F9A5" w14:textId="5A8164C0" w:rsidR="008442AD" w:rsidRPr="003D0187" w:rsidRDefault="00A72DAA" w:rsidP="00002D37">
      <w:pPr>
        <w:jc w:val="both"/>
        <w:rPr>
          <w:rFonts w:ascii="Arial" w:hAnsi="Arial" w:cs="Arial"/>
        </w:rPr>
      </w:pPr>
      <w:r w:rsidRPr="003D0187">
        <w:rPr>
          <w:rFonts w:ascii="Arial" w:hAnsi="Arial" w:cs="Arial"/>
        </w:rPr>
        <w:t xml:space="preserve">Abdi, A. N. M., </w:t>
      </w:r>
      <w:proofErr w:type="spellStart"/>
      <w:r w:rsidRPr="003D0187">
        <w:rPr>
          <w:rFonts w:ascii="Arial" w:hAnsi="Arial" w:cs="Arial"/>
        </w:rPr>
        <w:t>Hashi</w:t>
      </w:r>
      <w:proofErr w:type="spellEnd"/>
      <w:r w:rsidRPr="003D0187">
        <w:rPr>
          <w:rFonts w:ascii="Arial" w:hAnsi="Arial" w:cs="Arial"/>
        </w:rPr>
        <w:t>, M. B., &amp; Latif, K. F. (2024). Ethical leadership and public</w:t>
      </w:r>
    </w:p>
    <w:p w14:paraId="438F1338" w14:textId="37132CF3" w:rsidR="00A72DAA" w:rsidRPr="003D0187" w:rsidRDefault="00BE3DB9" w:rsidP="00002D37">
      <w:pPr>
        <w:jc w:val="both"/>
        <w:rPr>
          <w:rFonts w:ascii="Arial" w:hAnsi="Arial" w:cs="Arial"/>
        </w:rPr>
      </w:pPr>
      <w:r w:rsidRPr="003D0187">
        <w:rPr>
          <w:rFonts w:ascii="Arial" w:hAnsi="Arial" w:cs="Arial"/>
        </w:rPr>
        <w:tab/>
      </w:r>
      <w:r w:rsidR="00A72DAA" w:rsidRPr="003D0187">
        <w:rPr>
          <w:rFonts w:ascii="Arial" w:hAnsi="Arial" w:cs="Arial"/>
        </w:rPr>
        <w:t>sector performance: mediating role of corporate social responsibility</w:t>
      </w:r>
      <w:r w:rsidRPr="003D0187">
        <w:rPr>
          <w:rFonts w:ascii="Arial" w:hAnsi="Arial" w:cs="Arial"/>
        </w:rPr>
        <w:tab/>
      </w:r>
      <w:r w:rsidR="008F5812" w:rsidRPr="003D0187">
        <w:rPr>
          <w:rFonts w:ascii="Arial" w:hAnsi="Arial" w:cs="Arial"/>
        </w:rPr>
        <w:tab/>
      </w:r>
      <w:r w:rsidR="008F5812" w:rsidRPr="003D0187">
        <w:rPr>
          <w:rFonts w:ascii="Arial" w:hAnsi="Arial" w:cs="Arial"/>
        </w:rPr>
        <w:tab/>
      </w:r>
      <w:r w:rsidR="00A72DAA" w:rsidRPr="003D0187">
        <w:rPr>
          <w:rFonts w:ascii="Arial" w:hAnsi="Arial" w:cs="Arial"/>
        </w:rPr>
        <w:t>and</w:t>
      </w:r>
      <w:r w:rsidR="008F5812" w:rsidRPr="003D0187">
        <w:rPr>
          <w:rFonts w:ascii="Arial" w:hAnsi="Arial" w:cs="Arial"/>
        </w:rPr>
        <w:t xml:space="preserve"> </w:t>
      </w:r>
      <w:r w:rsidR="00A72DAA" w:rsidRPr="003D0187">
        <w:rPr>
          <w:rFonts w:ascii="Arial" w:hAnsi="Arial" w:cs="Arial"/>
        </w:rPr>
        <w:t>organizational politics and moderator of social capital. </w:t>
      </w:r>
      <w:r w:rsidR="00A72DAA" w:rsidRPr="003D0187">
        <w:rPr>
          <w:rFonts w:ascii="Arial" w:hAnsi="Arial" w:cs="Arial"/>
          <w:i/>
          <w:iCs/>
        </w:rPr>
        <w:t>Cogent Business</w:t>
      </w:r>
      <w:r w:rsidR="008F5812" w:rsidRPr="003D0187">
        <w:rPr>
          <w:rFonts w:ascii="Arial" w:hAnsi="Arial" w:cs="Arial"/>
          <w:i/>
          <w:iCs/>
        </w:rPr>
        <w:tab/>
      </w:r>
      <w:r w:rsidR="00A72DAA" w:rsidRPr="003D0187">
        <w:rPr>
          <w:rFonts w:ascii="Arial" w:hAnsi="Arial" w:cs="Arial"/>
          <w:i/>
          <w:iCs/>
        </w:rPr>
        <w:t>&amp;</w:t>
      </w:r>
      <w:proofErr w:type="gramStart"/>
      <w:r w:rsidR="00A72DAA" w:rsidRPr="003D0187">
        <w:rPr>
          <w:rFonts w:ascii="Arial" w:hAnsi="Arial" w:cs="Arial"/>
          <w:i/>
          <w:iCs/>
        </w:rPr>
        <w:t>amp;Management</w:t>
      </w:r>
      <w:proofErr w:type="gramEnd"/>
      <w:r w:rsidR="00A72DAA" w:rsidRPr="003D0187">
        <w:rPr>
          <w:rFonts w:ascii="Arial" w:hAnsi="Arial" w:cs="Arial"/>
        </w:rPr>
        <w:t>, </w:t>
      </w:r>
      <w:r w:rsidR="00A72DAA" w:rsidRPr="003D0187">
        <w:rPr>
          <w:rFonts w:ascii="Arial" w:hAnsi="Arial" w:cs="Arial"/>
          <w:i/>
          <w:iCs/>
        </w:rPr>
        <w:t>11</w:t>
      </w:r>
      <w:r w:rsidR="00A72DAA" w:rsidRPr="003D0187">
        <w:rPr>
          <w:rFonts w:ascii="Arial" w:hAnsi="Arial" w:cs="Arial"/>
        </w:rPr>
        <w:t>(1).https://doi.org/10.1080/23311975.2024.2386722</w:t>
      </w:r>
    </w:p>
    <w:p w14:paraId="75B045F5" w14:textId="0678C67D" w:rsidR="00164E90" w:rsidRPr="003D0187" w:rsidRDefault="00164E90" w:rsidP="00002D37">
      <w:pPr>
        <w:jc w:val="both"/>
        <w:rPr>
          <w:rFonts w:ascii="Arial" w:hAnsi="Arial" w:cs="Arial"/>
        </w:rPr>
      </w:pPr>
    </w:p>
    <w:p w14:paraId="79BECF82" w14:textId="77777777" w:rsidR="00164E90" w:rsidRPr="003D0187" w:rsidRDefault="00164E90" w:rsidP="00002D37">
      <w:pPr>
        <w:jc w:val="both"/>
        <w:rPr>
          <w:rFonts w:ascii="Arial" w:hAnsi="Arial" w:cs="Arial"/>
        </w:rPr>
      </w:pPr>
      <w:r w:rsidRPr="003D0187">
        <w:rPr>
          <w:rFonts w:ascii="Arial" w:hAnsi="Arial" w:cs="Arial"/>
        </w:rPr>
        <w:t xml:space="preserve">Ahmad, R. B., Mohamed, A. M. B., &amp; </w:t>
      </w:r>
      <w:proofErr w:type="spellStart"/>
      <w:r w:rsidRPr="003D0187">
        <w:rPr>
          <w:rFonts w:ascii="Arial" w:hAnsi="Arial" w:cs="Arial"/>
        </w:rPr>
        <w:t>Damin</w:t>
      </w:r>
      <w:proofErr w:type="spellEnd"/>
      <w:r w:rsidRPr="003D0187">
        <w:rPr>
          <w:rFonts w:ascii="Arial" w:hAnsi="Arial" w:cs="Arial"/>
        </w:rPr>
        <w:t>, Z. A. B. (2025). Work Stress in Public</w:t>
      </w:r>
      <w:r w:rsidRPr="003D0187">
        <w:rPr>
          <w:rFonts w:ascii="Arial" w:hAnsi="Arial" w:cs="Arial"/>
        </w:rPr>
        <w:tab/>
        <w:t xml:space="preserve"> Service: Job Demands Outweigh Transformational Leadership. </w:t>
      </w:r>
      <w:r w:rsidRPr="003D0187">
        <w:rPr>
          <w:rFonts w:ascii="Arial" w:hAnsi="Arial" w:cs="Arial"/>
          <w:i/>
          <w:iCs/>
        </w:rPr>
        <w:t>Asian</w:t>
      </w:r>
      <w:r w:rsidRPr="003D0187">
        <w:rPr>
          <w:rFonts w:ascii="Arial" w:hAnsi="Arial" w:cs="Arial"/>
          <w:i/>
          <w:iCs/>
        </w:rPr>
        <w:tab/>
      </w:r>
      <w:r w:rsidRPr="003D0187">
        <w:rPr>
          <w:rFonts w:ascii="Arial" w:hAnsi="Arial" w:cs="Arial"/>
          <w:i/>
          <w:iCs/>
        </w:rPr>
        <w:tab/>
        <w:t xml:space="preserve"> Journal for Public Opinion Research</w:t>
      </w:r>
      <w:r w:rsidRPr="003D0187">
        <w:rPr>
          <w:rFonts w:ascii="Arial" w:hAnsi="Arial" w:cs="Arial"/>
        </w:rPr>
        <w:t>, </w:t>
      </w:r>
      <w:r w:rsidRPr="003D0187">
        <w:rPr>
          <w:rFonts w:ascii="Arial" w:hAnsi="Arial" w:cs="Arial"/>
          <w:i/>
          <w:iCs/>
        </w:rPr>
        <w:t>13</w:t>
      </w:r>
      <w:r w:rsidRPr="003D0187">
        <w:rPr>
          <w:rFonts w:ascii="Arial" w:hAnsi="Arial" w:cs="Arial"/>
        </w:rPr>
        <w:t>(3), 347–371. </w:t>
      </w:r>
    </w:p>
    <w:p w14:paraId="62634DE6" w14:textId="54550C55" w:rsidR="00164E90" w:rsidRPr="003D0187" w:rsidRDefault="00164E90" w:rsidP="00164E90">
      <w:pPr>
        <w:ind w:firstLine="720"/>
        <w:jc w:val="both"/>
        <w:rPr>
          <w:rFonts w:ascii="Arial" w:hAnsi="Arial" w:cs="Arial"/>
        </w:rPr>
      </w:pPr>
      <w:r w:rsidRPr="003D0187">
        <w:rPr>
          <w:rFonts w:ascii="Arial" w:hAnsi="Arial" w:cs="Arial"/>
        </w:rPr>
        <w:t xml:space="preserve"> </w:t>
      </w:r>
      <w:hyperlink r:id="rId15" w:history="1">
        <w:r w:rsidRPr="003D0187">
          <w:rPr>
            <w:rStyle w:val="Hyperlink"/>
            <w:rFonts w:ascii="Arial" w:hAnsi="Arial" w:cs="Arial"/>
            <w:color w:val="auto"/>
            <w:u w:val="none"/>
          </w:rPr>
          <w:t>https:/​/​doi.org/​10.15206/​ajpor.2025.13.3.347</w:t>
        </w:r>
      </w:hyperlink>
    </w:p>
    <w:p w14:paraId="0E9FE4B1" w14:textId="27150264" w:rsidR="00AE7DDA" w:rsidRPr="003D0187" w:rsidRDefault="00AE7DDA" w:rsidP="00002D37">
      <w:pPr>
        <w:jc w:val="both"/>
        <w:rPr>
          <w:rFonts w:ascii="Arial" w:hAnsi="Arial" w:cs="Arial"/>
        </w:rPr>
      </w:pPr>
    </w:p>
    <w:p w14:paraId="6C09709F" w14:textId="1BE63408" w:rsidR="00AE7DDA" w:rsidRPr="003D0187" w:rsidRDefault="00AE7DDA" w:rsidP="00002D37">
      <w:pPr>
        <w:jc w:val="both"/>
        <w:rPr>
          <w:rFonts w:ascii="Arial" w:hAnsi="Arial" w:cs="Arial"/>
        </w:rPr>
      </w:pPr>
      <w:proofErr w:type="spellStart"/>
      <w:r w:rsidRPr="003D0187">
        <w:rPr>
          <w:rFonts w:ascii="Arial" w:hAnsi="Arial" w:cs="Arial"/>
        </w:rPr>
        <w:t>Akerboom</w:t>
      </w:r>
      <w:proofErr w:type="spellEnd"/>
      <w:r w:rsidRPr="003D0187">
        <w:rPr>
          <w:rFonts w:ascii="Arial" w:hAnsi="Arial" w:cs="Arial"/>
        </w:rPr>
        <w:t xml:space="preserve">, M., Groeneveld, S., &amp; </w:t>
      </w:r>
      <w:proofErr w:type="spellStart"/>
      <w:r w:rsidRPr="003D0187">
        <w:rPr>
          <w:rFonts w:ascii="Arial" w:hAnsi="Arial" w:cs="Arial"/>
        </w:rPr>
        <w:t>Kuipers</w:t>
      </w:r>
      <w:proofErr w:type="spellEnd"/>
      <w:r w:rsidRPr="003D0187">
        <w:rPr>
          <w:rFonts w:ascii="Arial" w:hAnsi="Arial" w:cs="Arial"/>
        </w:rPr>
        <w:t>, B. (2024).  Leadership in Public Sector</w:t>
      </w:r>
      <w:r w:rsidRPr="003D0187">
        <w:rPr>
          <w:rFonts w:ascii="Arial" w:hAnsi="Arial" w:cs="Arial"/>
        </w:rPr>
        <w:tab/>
        <w:t xml:space="preserve"> Interorganizational Networks: A Synthesis of the Literature and Propositions</w:t>
      </w:r>
      <w:r w:rsidRPr="003D0187">
        <w:rPr>
          <w:rFonts w:ascii="Arial" w:hAnsi="Arial" w:cs="Arial"/>
        </w:rPr>
        <w:tab/>
        <w:t xml:space="preserve"> Based on a Multiple Case Study, </w:t>
      </w:r>
      <w:r w:rsidRPr="003D0187">
        <w:rPr>
          <w:rFonts w:ascii="Arial" w:hAnsi="Arial" w:cs="Arial"/>
          <w:i/>
          <w:iCs/>
        </w:rPr>
        <w:t>Perspectives on Public Management and</w:t>
      </w:r>
      <w:r w:rsidRPr="003D0187">
        <w:rPr>
          <w:rFonts w:ascii="Arial" w:hAnsi="Arial" w:cs="Arial"/>
          <w:i/>
          <w:iCs/>
        </w:rPr>
        <w:tab/>
        <w:t xml:space="preserve"> Governance</w:t>
      </w:r>
      <w:r w:rsidRPr="003D0187">
        <w:rPr>
          <w:rFonts w:ascii="Arial" w:hAnsi="Arial" w:cs="Arial"/>
        </w:rPr>
        <w:t>, Volume 7, Issue 4, December 2024, Pages 113–</w:t>
      </w:r>
      <w:r w:rsidRPr="003D0187">
        <w:rPr>
          <w:rFonts w:ascii="Arial" w:hAnsi="Arial" w:cs="Arial"/>
        </w:rPr>
        <w:tab/>
        <w:t>123, </w:t>
      </w:r>
      <w:hyperlink r:id="rId16" w:history="1">
        <w:r w:rsidRPr="003D0187">
          <w:rPr>
            <w:rStyle w:val="Hyperlink"/>
            <w:rFonts w:ascii="Arial" w:hAnsi="Arial" w:cs="Arial"/>
            <w:color w:val="auto"/>
            <w:u w:val="none"/>
          </w:rPr>
          <w:t>https://doi.org/10.1093/ppmgov/gvae007</w:t>
        </w:r>
      </w:hyperlink>
    </w:p>
    <w:p w14:paraId="6966CD14" w14:textId="27D65E9F" w:rsidR="00B0527E" w:rsidRPr="003D0187" w:rsidRDefault="00B0527E" w:rsidP="00002D37">
      <w:pPr>
        <w:jc w:val="both"/>
        <w:rPr>
          <w:rFonts w:ascii="Arial" w:hAnsi="Arial" w:cs="Arial"/>
        </w:rPr>
      </w:pPr>
    </w:p>
    <w:p w14:paraId="65F8B1E2" w14:textId="125A743A" w:rsidR="00B0527E" w:rsidRPr="003D0187" w:rsidRDefault="00B0527E" w:rsidP="00B0527E">
      <w:pPr>
        <w:jc w:val="both"/>
        <w:rPr>
          <w:rFonts w:ascii="Arial" w:hAnsi="Arial" w:cs="Arial"/>
        </w:rPr>
      </w:pPr>
      <w:r w:rsidRPr="003D0187">
        <w:rPr>
          <w:rFonts w:ascii="Arial" w:hAnsi="Arial" w:cs="Arial"/>
        </w:rPr>
        <w:t xml:space="preserve">Al </w:t>
      </w:r>
      <w:proofErr w:type="spellStart"/>
      <w:r w:rsidRPr="003D0187">
        <w:rPr>
          <w:rFonts w:ascii="Arial" w:hAnsi="Arial" w:cs="Arial"/>
        </w:rPr>
        <w:t>Halbusi</w:t>
      </w:r>
      <w:proofErr w:type="spellEnd"/>
      <w:r w:rsidRPr="003D0187">
        <w:rPr>
          <w:rFonts w:ascii="Arial" w:hAnsi="Arial" w:cs="Arial"/>
        </w:rPr>
        <w:t xml:space="preserve">, H., </w:t>
      </w:r>
      <w:proofErr w:type="spellStart"/>
      <w:r w:rsidRPr="003D0187">
        <w:rPr>
          <w:rFonts w:ascii="Arial" w:hAnsi="Arial" w:cs="Arial"/>
        </w:rPr>
        <w:t>Alhaidan</w:t>
      </w:r>
      <w:proofErr w:type="spellEnd"/>
      <w:r w:rsidRPr="003D0187">
        <w:rPr>
          <w:rFonts w:ascii="Arial" w:hAnsi="Arial" w:cs="Arial"/>
        </w:rPr>
        <w:t xml:space="preserve">, H., </w:t>
      </w:r>
      <w:proofErr w:type="spellStart"/>
      <w:r w:rsidRPr="003D0187">
        <w:rPr>
          <w:rFonts w:ascii="Arial" w:hAnsi="Arial" w:cs="Arial"/>
        </w:rPr>
        <w:t>Ramayah</w:t>
      </w:r>
      <w:proofErr w:type="spellEnd"/>
      <w:r w:rsidRPr="003D0187">
        <w:rPr>
          <w:rFonts w:ascii="Arial" w:hAnsi="Arial" w:cs="Arial"/>
        </w:rPr>
        <w:t xml:space="preserve"> T., &amp; Al Abri, S. (2023). Ethical Leadership</w:t>
      </w:r>
      <w:r w:rsidRPr="003D0187">
        <w:rPr>
          <w:rFonts w:ascii="Arial" w:hAnsi="Arial" w:cs="Arial"/>
        </w:rPr>
        <w:tab/>
      </w:r>
      <w:r w:rsidRPr="003D0187">
        <w:rPr>
          <w:rFonts w:ascii="Arial" w:hAnsi="Arial" w:cs="Arial"/>
        </w:rPr>
        <w:tab/>
        <w:t xml:space="preserve"> and Employees’ Ethical Behavior: Modeling the Contingent Role of Moral</w:t>
      </w:r>
      <w:r w:rsidRPr="003D0187">
        <w:rPr>
          <w:rFonts w:ascii="Arial" w:hAnsi="Arial" w:cs="Arial"/>
        </w:rPr>
        <w:tab/>
      </w:r>
      <w:r w:rsidRPr="003D0187">
        <w:rPr>
          <w:rFonts w:ascii="Arial" w:hAnsi="Arial" w:cs="Arial"/>
        </w:rPr>
        <w:tab/>
        <w:t xml:space="preserve"> Identity. Business and Professional Ethics Journal 42:1 Spring 2023, pp. 1–</w:t>
      </w:r>
      <w:r w:rsidRPr="003D0187">
        <w:rPr>
          <w:rFonts w:ascii="Arial" w:hAnsi="Arial" w:cs="Arial"/>
        </w:rPr>
        <w:tab/>
        <w:t>31 DOI: 10.5840/bpej202344135</w:t>
      </w:r>
    </w:p>
    <w:p w14:paraId="714E19E6" w14:textId="77777777" w:rsidR="00A72DAA" w:rsidRPr="003D0187" w:rsidRDefault="00A72DAA" w:rsidP="00002D37">
      <w:pPr>
        <w:jc w:val="both"/>
        <w:rPr>
          <w:rFonts w:ascii="Arial" w:hAnsi="Arial" w:cs="Arial"/>
        </w:rPr>
      </w:pPr>
    </w:p>
    <w:p w14:paraId="2FF947FF" w14:textId="315AE9B3" w:rsidR="00AE7DDA" w:rsidRPr="003D0187" w:rsidRDefault="00D30921" w:rsidP="00002D37">
      <w:pPr>
        <w:jc w:val="both"/>
        <w:rPr>
          <w:rFonts w:ascii="Arial" w:hAnsi="Arial" w:cs="Arial"/>
        </w:rPr>
      </w:pPr>
      <w:r w:rsidRPr="003D0187">
        <w:rPr>
          <w:rFonts w:ascii="Arial" w:hAnsi="Arial" w:cs="Arial"/>
        </w:rPr>
        <w:t xml:space="preserve">Archuleta, K. R. C. (2025). </w:t>
      </w:r>
      <w:r w:rsidR="000564E7" w:rsidRPr="003D0187">
        <w:rPr>
          <w:rFonts w:ascii="Arial" w:hAnsi="Arial" w:cs="Arial"/>
        </w:rPr>
        <w:t xml:space="preserve">Ethical Leadership </w:t>
      </w:r>
      <w:proofErr w:type="gramStart"/>
      <w:r w:rsidR="000564E7" w:rsidRPr="003D0187">
        <w:rPr>
          <w:rFonts w:ascii="Arial" w:hAnsi="Arial" w:cs="Arial"/>
        </w:rPr>
        <w:t>And</w:t>
      </w:r>
      <w:proofErr w:type="gramEnd"/>
      <w:r w:rsidR="000564E7" w:rsidRPr="003D0187">
        <w:rPr>
          <w:rFonts w:ascii="Arial" w:hAnsi="Arial" w:cs="Arial"/>
        </w:rPr>
        <w:t xml:space="preserve"> Administrative Competence Of</w:t>
      </w:r>
      <w:r w:rsidR="004B3198" w:rsidRPr="003D0187">
        <w:rPr>
          <w:rFonts w:ascii="Arial" w:hAnsi="Arial" w:cs="Arial"/>
        </w:rPr>
        <w:tab/>
      </w:r>
      <w:r w:rsidR="000564E7" w:rsidRPr="003D0187">
        <w:rPr>
          <w:rFonts w:ascii="Arial" w:hAnsi="Arial" w:cs="Arial"/>
        </w:rPr>
        <w:t xml:space="preserve"> School Administrators: A Springboard For Values-Based Leadership</w:t>
      </w:r>
      <w:r w:rsidR="004B3198" w:rsidRPr="003D0187">
        <w:rPr>
          <w:rFonts w:ascii="Arial" w:hAnsi="Arial" w:cs="Arial"/>
        </w:rPr>
        <w:tab/>
      </w:r>
      <w:r w:rsidR="004B3198" w:rsidRPr="003D0187">
        <w:rPr>
          <w:rFonts w:ascii="Arial" w:hAnsi="Arial" w:cs="Arial"/>
        </w:rPr>
        <w:tab/>
      </w:r>
      <w:r w:rsidR="000564E7" w:rsidRPr="003D0187">
        <w:rPr>
          <w:rFonts w:ascii="Arial" w:hAnsi="Arial" w:cs="Arial"/>
        </w:rPr>
        <w:t xml:space="preserve"> Enhancement Program</w:t>
      </w:r>
      <w:r w:rsidRPr="003D0187">
        <w:rPr>
          <w:rFonts w:ascii="Arial" w:hAnsi="Arial" w:cs="Arial"/>
        </w:rPr>
        <w:t>. </w:t>
      </w:r>
      <w:proofErr w:type="spellStart"/>
      <w:r w:rsidRPr="003D0187">
        <w:rPr>
          <w:rFonts w:ascii="Arial" w:hAnsi="Arial" w:cs="Arial"/>
          <w:i/>
          <w:iCs/>
        </w:rPr>
        <w:t>Sprin</w:t>
      </w:r>
      <w:proofErr w:type="spellEnd"/>
      <w:r w:rsidR="004B3198" w:rsidRPr="003D0187">
        <w:rPr>
          <w:rFonts w:ascii="Arial" w:hAnsi="Arial" w:cs="Arial"/>
          <w:i/>
          <w:iCs/>
        </w:rPr>
        <w:t xml:space="preserve"> </w:t>
      </w:r>
      <w:r w:rsidRPr="003D0187">
        <w:rPr>
          <w:rFonts w:ascii="Arial" w:hAnsi="Arial" w:cs="Arial"/>
          <w:i/>
          <w:iCs/>
        </w:rPr>
        <w:t>Journal of Arts, Humanities and Social</w:t>
      </w:r>
      <w:r w:rsidR="004B3198" w:rsidRPr="003D0187">
        <w:rPr>
          <w:rFonts w:ascii="Arial" w:hAnsi="Arial" w:cs="Arial"/>
          <w:i/>
          <w:iCs/>
        </w:rPr>
        <w:tab/>
      </w:r>
      <w:r w:rsidR="004B3198" w:rsidRPr="003D0187">
        <w:rPr>
          <w:rFonts w:ascii="Arial" w:hAnsi="Arial" w:cs="Arial"/>
          <w:i/>
          <w:iCs/>
        </w:rPr>
        <w:tab/>
      </w:r>
      <w:r w:rsidRPr="003D0187">
        <w:rPr>
          <w:rFonts w:ascii="Arial" w:hAnsi="Arial" w:cs="Arial"/>
          <w:i/>
          <w:iCs/>
        </w:rPr>
        <w:t xml:space="preserve"> Sciences</w:t>
      </w:r>
      <w:r w:rsidRPr="003D0187">
        <w:rPr>
          <w:rFonts w:ascii="Arial" w:hAnsi="Arial" w:cs="Arial"/>
        </w:rPr>
        <w:t>, </w:t>
      </w:r>
      <w:r w:rsidRPr="003D0187">
        <w:rPr>
          <w:rFonts w:ascii="Arial" w:hAnsi="Arial" w:cs="Arial"/>
          <w:i/>
          <w:iCs/>
        </w:rPr>
        <w:t>4</w:t>
      </w:r>
      <w:r w:rsidRPr="003D0187">
        <w:rPr>
          <w:rFonts w:ascii="Arial" w:hAnsi="Arial" w:cs="Arial"/>
        </w:rPr>
        <w:t>(4), 16–31.</w:t>
      </w:r>
      <w:r w:rsidR="004B3198" w:rsidRPr="003D0187">
        <w:rPr>
          <w:rFonts w:ascii="Arial" w:hAnsi="Arial" w:cs="Arial"/>
        </w:rPr>
        <w:t xml:space="preserve"> </w:t>
      </w:r>
      <w:hyperlink r:id="rId17" w:history="1">
        <w:r w:rsidR="007F4415" w:rsidRPr="003D0187">
          <w:rPr>
            <w:rStyle w:val="Hyperlink"/>
            <w:rFonts w:ascii="Arial" w:hAnsi="Arial" w:cs="Arial"/>
            <w:color w:val="auto"/>
            <w:u w:val="none"/>
          </w:rPr>
          <w:t>https://doi.org/10.55559/sjahss.v4i4.493</w:t>
        </w:r>
      </w:hyperlink>
    </w:p>
    <w:p w14:paraId="2F0BB43C" w14:textId="77777777" w:rsidR="007F4415" w:rsidRPr="003D0187" w:rsidRDefault="007F4415" w:rsidP="00002D37">
      <w:pPr>
        <w:jc w:val="both"/>
        <w:rPr>
          <w:rFonts w:ascii="Arial" w:hAnsi="Arial" w:cs="Arial"/>
        </w:rPr>
      </w:pPr>
    </w:p>
    <w:p w14:paraId="76985076" w14:textId="38B0FF35" w:rsidR="007F4415" w:rsidRPr="003D0187" w:rsidRDefault="007F4415" w:rsidP="00002D37">
      <w:pPr>
        <w:jc w:val="both"/>
        <w:rPr>
          <w:rFonts w:ascii="Arial" w:hAnsi="Arial" w:cs="Arial"/>
          <w:shd w:val="clear" w:color="auto" w:fill="FFFFFF"/>
        </w:rPr>
      </w:pPr>
      <w:r w:rsidRPr="003D0187">
        <w:rPr>
          <w:rFonts w:ascii="Arial" w:hAnsi="Arial" w:cs="Arial"/>
          <w:shd w:val="clear" w:color="auto" w:fill="FFFFFF"/>
        </w:rPr>
        <w:t>Asif, M., Ma, Z., Li, M.</w:t>
      </w:r>
      <w:r w:rsidR="00A856DC" w:rsidRPr="003D0187">
        <w:rPr>
          <w:rFonts w:ascii="Arial" w:hAnsi="Arial" w:cs="Arial"/>
          <w:shd w:val="clear" w:color="auto" w:fill="FFFFFF"/>
        </w:rPr>
        <w:t xml:space="preserve">, </w:t>
      </w:r>
      <w:proofErr w:type="spellStart"/>
      <w:r w:rsidR="00995360" w:rsidRPr="003D0187">
        <w:rPr>
          <w:rFonts w:ascii="Arial" w:hAnsi="Arial" w:cs="Arial"/>
          <w:shd w:val="clear" w:color="auto" w:fill="FFFFFF"/>
        </w:rPr>
        <w:t>Xie</w:t>
      </w:r>
      <w:proofErr w:type="spellEnd"/>
      <w:r w:rsidR="00995360" w:rsidRPr="003D0187">
        <w:rPr>
          <w:rFonts w:ascii="Arial" w:hAnsi="Arial" w:cs="Arial"/>
          <w:shd w:val="clear" w:color="auto" w:fill="FFFFFF"/>
        </w:rPr>
        <w:t>, G., and Hu, W. (2025)</w:t>
      </w:r>
      <w:r w:rsidRPr="003D0187">
        <w:rPr>
          <w:rFonts w:ascii="Arial" w:hAnsi="Arial" w:cs="Arial"/>
          <w:i/>
          <w:iCs/>
          <w:shd w:val="clear" w:color="auto" w:fill="FFFFFF"/>
        </w:rPr>
        <w:t>.</w:t>
      </w:r>
      <w:r w:rsidRPr="003D0187">
        <w:rPr>
          <w:rFonts w:ascii="Arial" w:hAnsi="Arial" w:cs="Arial"/>
          <w:shd w:val="clear" w:color="auto" w:fill="FFFFFF"/>
        </w:rPr>
        <w:t> Authentic leadership: bridging</w:t>
      </w:r>
      <w:r w:rsidR="0027346E" w:rsidRPr="003D0187">
        <w:rPr>
          <w:rFonts w:ascii="Arial" w:hAnsi="Arial" w:cs="Arial"/>
          <w:shd w:val="clear" w:color="auto" w:fill="FFFFFF"/>
        </w:rPr>
        <w:tab/>
      </w:r>
      <w:r w:rsidR="0027346E" w:rsidRPr="003D0187">
        <w:rPr>
          <w:rFonts w:ascii="Arial" w:hAnsi="Arial" w:cs="Arial"/>
          <w:shd w:val="clear" w:color="auto" w:fill="FFFFFF"/>
        </w:rPr>
        <w:tab/>
      </w:r>
      <w:r w:rsidRPr="003D0187">
        <w:rPr>
          <w:rFonts w:ascii="Arial" w:hAnsi="Arial" w:cs="Arial"/>
          <w:shd w:val="clear" w:color="auto" w:fill="FFFFFF"/>
        </w:rPr>
        <w:t>the gap between perception of organizational politics and employee attitudes</w:t>
      </w:r>
      <w:r w:rsidR="0027346E" w:rsidRPr="003D0187">
        <w:rPr>
          <w:rFonts w:ascii="Arial" w:hAnsi="Arial" w:cs="Arial"/>
          <w:shd w:val="clear" w:color="auto" w:fill="FFFFFF"/>
        </w:rPr>
        <w:tab/>
      </w:r>
      <w:r w:rsidRPr="003D0187">
        <w:rPr>
          <w:rFonts w:ascii="Arial" w:hAnsi="Arial" w:cs="Arial"/>
          <w:shd w:val="clear" w:color="auto" w:fill="FFFFFF"/>
        </w:rPr>
        <w:t>in public sector museums. </w:t>
      </w:r>
      <w:proofErr w:type="spellStart"/>
      <w:r w:rsidRPr="003D0187">
        <w:rPr>
          <w:rFonts w:ascii="Arial" w:hAnsi="Arial" w:cs="Arial"/>
          <w:i/>
          <w:iCs/>
          <w:shd w:val="clear" w:color="auto" w:fill="FFFFFF"/>
        </w:rPr>
        <w:t>Humanit</w:t>
      </w:r>
      <w:proofErr w:type="spellEnd"/>
      <w:r w:rsidRPr="003D0187">
        <w:rPr>
          <w:rFonts w:ascii="Arial" w:hAnsi="Arial" w:cs="Arial"/>
          <w:i/>
          <w:iCs/>
          <w:shd w:val="clear" w:color="auto" w:fill="FFFFFF"/>
        </w:rPr>
        <w:t xml:space="preserve"> Soc Sci </w:t>
      </w:r>
      <w:proofErr w:type="spellStart"/>
      <w:r w:rsidRPr="003D0187">
        <w:rPr>
          <w:rFonts w:ascii="Arial" w:hAnsi="Arial" w:cs="Arial"/>
          <w:i/>
          <w:iCs/>
          <w:shd w:val="clear" w:color="auto" w:fill="FFFFFF"/>
        </w:rPr>
        <w:t>Commun</w:t>
      </w:r>
      <w:proofErr w:type="spellEnd"/>
      <w:r w:rsidRPr="003D0187">
        <w:rPr>
          <w:rFonts w:ascii="Arial" w:hAnsi="Arial" w:cs="Arial"/>
          <w:shd w:val="clear" w:color="auto" w:fill="FFFFFF"/>
        </w:rPr>
        <w:t> </w:t>
      </w:r>
      <w:r w:rsidRPr="003D0187">
        <w:rPr>
          <w:rFonts w:ascii="Arial" w:hAnsi="Arial" w:cs="Arial"/>
          <w:b/>
          <w:bCs/>
          <w:shd w:val="clear" w:color="auto" w:fill="FFFFFF"/>
        </w:rPr>
        <w:t>12</w:t>
      </w:r>
      <w:r w:rsidRPr="003D0187">
        <w:rPr>
          <w:rFonts w:ascii="Arial" w:hAnsi="Arial" w:cs="Arial"/>
          <w:shd w:val="clear" w:color="auto" w:fill="FFFFFF"/>
        </w:rPr>
        <w:t>, 47.</w:t>
      </w:r>
      <w:r w:rsidR="0027346E" w:rsidRPr="003D0187">
        <w:rPr>
          <w:rFonts w:ascii="Arial" w:hAnsi="Arial" w:cs="Arial"/>
          <w:shd w:val="clear" w:color="auto" w:fill="FFFFFF"/>
        </w:rPr>
        <w:tab/>
      </w:r>
      <w:r w:rsidR="0027346E" w:rsidRPr="003D0187">
        <w:rPr>
          <w:rFonts w:ascii="Arial" w:hAnsi="Arial" w:cs="Arial"/>
          <w:shd w:val="clear" w:color="auto" w:fill="FFFFFF"/>
        </w:rPr>
        <w:tab/>
      </w:r>
      <w:r w:rsidR="0027346E" w:rsidRPr="003D0187">
        <w:rPr>
          <w:rFonts w:ascii="Arial" w:hAnsi="Arial" w:cs="Arial"/>
          <w:shd w:val="clear" w:color="auto" w:fill="FFFFFF"/>
        </w:rPr>
        <w:tab/>
      </w:r>
      <w:r w:rsidR="0027346E" w:rsidRPr="003D0187">
        <w:rPr>
          <w:rFonts w:ascii="Arial" w:hAnsi="Arial" w:cs="Arial"/>
          <w:shd w:val="clear" w:color="auto" w:fill="FFFFFF"/>
        </w:rPr>
        <w:tab/>
      </w:r>
      <w:hyperlink r:id="rId18" w:history="1">
        <w:r w:rsidR="0076212F" w:rsidRPr="003D0187">
          <w:rPr>
            <w:rStyle w:val="Hyperlink"/>
            <w:rFonts w:ascii="Arial" w:hAnsi="Arial" w:cs="Arial"/>
            <w:color w:val="auto"/>
            <w:u w:val="none"/>
            <w:shd w:val="clear" w:color="auto" w:fill="FFFFFF"/>
          </w:rPr>
          <w:t>https://doi.org/10.1057/s41599-024-04310-9</w:t>
        </w:r>
      </w:hyperlink>
    </w:p>
    <w:p w14:paraId="2151C0AB" w14:textId="793B738F" w:rsidR="0076212F" w:rsidRPr="003D0187" w:rsidRDefault="0076212F" w:rsidP="00002D37">
      <w:pPr>
        <w:jc w:val="both"/>
        <w:rPr>
          <w:rFonts w:ascii="Arial" w:hAnsi="Arial" w:cs="Arial"/>
          <w:shd w:val="clear" w:color="auto" w:fill="FFFFFF"/>
        </w:rPr>
      </w:pPr>
    </w:p>
    <w:p w14:paraId="5703FFE0" w14:textId="67A075C5" w:rsidR="0076212F" w:rsidRPr="003D0187" w:rsidRDefault="0076212F" w:rsidP="0076212F">
      <w:pPr>
        <w:jc w:val="both"/>
        <w:rPr>
          <w:rFonts w:ascii="Arial" w:hAnsi="Arial" w:cs="Arial"/>
        </w:rPr>
      </w:pPr>
      <w:proofErr w:type="spellStart"/>
      <w:r w:rsidRPr="003D0187">
        <w:rPr>
          <w:rFonts w:ascii="Arial" w:hAnsi="Arial" w:cs="Arial"/>
        </w:rPr>
        <w:t>Ashikali</w:t>
      </w:r>
      <w:proofErr w:type="spellEnd"/>
      <w:r w:rsidRPr="003D0187">
        <w:rPr>
          <w:rFonts w:ascii="Arial" w:hAnsi="Arial" w:cs="Arial"/>
        </w:rPr>
        <w:t>, T. (2023). Unraveling Determinants of Inclusive Leadership in Public</w:t>
      </w:r>
      <w:r w:rsidRPr="003D0187">
        <w:rPr>
          <w:rFonts w:ascii="Arial" w:hAnsi="Arial" w:cs="Arial"/>
        </w:rPr>
        <w:tab/>
      </w:r>
      <w:r w:rsidRPr="003D0187">
        <w:rPr>
          <w:rFonts w:ascii="Arial" w:hAnsi="Arial" w:cs="Arial"/>
        </w:rPr>
        <w:tab/>
        <w:t xml:space="preserve"> Organizations. </w:t>
      </w:r>
      <w:r w:rsidRPr="003D0187">
        <w:rPr>
          <w:rFonts w:ascii="Arial" w:hAnsi="Arial" w:cs="Arial"/>
          <w:i/>
          <w:iCs/>
        </w:rPr>
        <w:t>Public Personnel Management</w:t>
      </w:r>
      <w:r w:rsidRPr="003D0187">
        <w:rPr>
          <w:rFonts w:ascii="Arial" w:hAnsi="Arial" w:cs="Arial"/>
        </w:rPr>
        <w:t xml:space="preserve">, </w:t>
      </w:r>
      <w:r w:rsidRPr="003D0187">
        <w:rPr>
          <w:rFonts w:ascii="Arial" w:hAnsi="Arial" w:cs="Arial"/>
          <w:i/>
          <w:iCs/>
        </w:rPr>
        <w:t>52</w:t>
      </w:r>
      <w:r w:rsidRPr="003D0187">
        <w:rPr>
          <w:rFonts w:ascii="Arial" w:hAnsi="Arial" w:cs="Arial"/>
        </w:rPr>
        <w:t>(4), 650-681.</w:t>
      </w:r>
      <w:r w:rsidRPr="003D0187">
        <w:rPr>
          <w:rFonts w:ascii="Arial" w:hAnsi="Arial" w:cs="Arial"/>
        </w:rPr>
        <w:tab/>
      </w:r>
      <w:r w:rsidRPr="003D0187">
        <w:rPr>
          <w:rFonts w:ascii="Arial" w:hAnsi="Arial" w:cs="Arial"/>
        </w:rPr>
        <w:tab/>
      </w:r>
      <w:r w:rsidRPr="003D0187">
        <w:rPr>
          <w:rFonts w:ascii="Arial" w:hAnsi="Arial" w:cs="Arial"/>
        </w:rPr>
        <w:tab/>
        <w:t xml:space="preserve"> </w:t>
      </w:r>
      <w:hyperlink r:id="rId19" w:history="1">
        <w:r w:rsidRPr="003D0187">
          <w:rPr>
            <w:rStyle w:val="Hyperlink"/>
            <w:rFonts w:ascii="Arial" w:hAnsi="Arial" w:cs="Arial"/>
            <w:color w:val="auto"/>
            <w:u w:val="none"/>
          </w:rPr>
          <w:t>https://doi.org/10.1177/00910260231180286</w:t>
        </w:r>
      </w:hyperlink>
      <w:r w:rsidRPr="003D0187">
        <w:rPr>
          <w:rFonts w:ascii="Arial" w:hAnsi="Arial" w:cs="Arial"/>
        </w:rPr>
        <w:t xml:space="preserve"> (Original work published</w:t>
      </w:r>
      <w:r w:rsidRPr="003D0187">
        <w:rPr>
          <w:rFonts w:ascii="Arial" w:hAnsi="Arial" w:cs="Arial"/>
        </w:rPr>
        <w:tab/>
      </w:r>
      <w:r w:rsidRPr="003D0187">
        <w:rPr>
          <w:rFonts w:ascii="Arial" w:hAnsi="Arial" w:cs="Arial"/>
        </w:rPr>
        <w:tab/>
        <w:t xml:space="preserve"> 2023)</w:t>
      </w:r>
    </w:p>
    <w:p w14:paraId="11D30054" w14:textId="66C0505C" w:rsidR="00C06307" w:rsidRPr="003D0187" w:rsidRDefault="00C06307" w:rsidP="0076212F">
      <w:pPr>
        <w:jc w:val="both"/>
        <w:rPr>
          <w:rFonts w:ascii="Arial" w:hAnsi="Arial" w:cs="Arial"/>
        </w:rPr>
      </w:pPr>
    </w:p>
    <w:p w14:paraId="7AD7BBF3" w14:textId="6860F239" w:rsidR="00C06307" w:rsidRPr="003D0187" w:rsidRDefault="00C06307" w:rsidP="0076212F">
      <w:pPr>
        <w:jc w:val="both"/>
        <w:rPr>
          <w:rFonts w:ascii="Arial" w:hAnsi="Arial" w:cs="Arial"/>
        </w:rPr>
      </w:pPr>
      <w:r w:rsidRPr="003D0187">
        <w:rPr>
          <w:rFonts w:ascii="Arial" w:hAnsi="Arial" w:cs="Arial"/>
        </w:rPr>
        <w:t>Backhaus, L. &amp; Vogel R. (2022). Leadership in the public sector: A meta-analysis</w:t>
      </w:r>
      <w:r w:rsidRPr="003D0187">
        <w:rPr>
          <w:rFonts w:ascii="Arial" w:hAnsi="Arial" w:cs="Arial"/>
        </w:rPr>
        <w:tab/>
      </w:r>
      <w:r w:rsidRPr="003D0187">
        <w:rPr>
          <w:rFonts w:ascii="Arial" w:hAnsi="Arial" w:cs="Arial"/>
        </w:rPr>
        <w:tab/>
        <w:t xml:space="preserve"> of styles, outcomes, contexts, and methods. </w:t>
      </w:r>
      <w:r w:rsidR="005A71A8" w:rsidRPr="003D0187">
        <w:rPr>
          <w:rFonts w:ascii="Arial" w:hAnsi="Arial" w:cs="Arial"/>
          <w:i/>
          <w:iCs/>
        </w:rPr>
        <w:t>American Society for Public</w:t>
      </w:r>
      <w:r w:rsidR="005A71A8" w:rsidRPr="003D0187">
        <w:rPr>
          <w:rFonts w:ascii="Arial" w:hAnsi="Arial" w:cs="Arial"/>
          <w:i/>
          <w:iCs/>
        </w:rPr>
        <w:tab/>
      </w:r>
      <w:r w:rsidR="005A71A8" w:rsidRPr="003D0187">
        <w:rPr>
          <w:rFonts w:ascii="Arial" w:hAnsi="Arial" w:cs="Arial"/>
          <w:i/>
          <w:iCs/>
        </w:rPr>
        <w:tab/>
        <w:t xml:space="preserve"> Administration</w:t>
      </w:r>
      <w:r w:rsidR="005A71A8" w:rsidRPr="003D0187">
        <w:rPr>
          <w:rFonts w:ascii="Arial" w:hAnsi="Arial" w:cs="Arial"/>
        </w:rPr>
        <w:t>. https://doi.org/10.1111/puar.13516</w:t>
      </w:r>
    </w:p>
    <w:p w14:paraId="26492612" w14:textId="77777777" w:rsidR="00D30921" w:rsidRPr="003D0187" w:rsidRDefault="00D30921" w:rsidP="00002D37">
      <w:pPr>
        <w:jc w:val="both"/>
        <w:rPr>
          <w:rFonts w:ascii="Arial" w:hAnsi="Arial" w:cs="Arial"/>
        </w:rPr>
      </w:pPr>
    </w:p>
    <w:p w14:paraId="7AD09286" w14:textId="7EA6DF64" w:rsidR="00002D37" w:rsidRPr="003D0187" w:rsidRDefault="00002D37" w:rsidP="00002D37">
      <w:pPr>
        <w:jc w:val="both"/>
        <w:rPr>
          <w:rFonts w:ascii="Arial" w:hAnsi="Arial" w:cs="Arial"/>
        </w:rPr>
      </w:pPr>
      <w:r w:rsidRPr="003D0187">
        <w:rPr>
          <w:rFonts w:ascii="Arial" w:hAnsi="Arial" w:cs="Arial"/>
        </w:rPr>
        <w:lastRenderedPageBreak/>
        <w:t xml:space="preserve">Bhandari, D. R., &amp; </w:t>
      </w:r>
      <w:proofErr w:type="spellStart"/>
      <w:r w:rsidRPr="003D0187">
        <w:rPr>
          <w:rFonts w:ascii="Arial" w:hAnsi="Arial" w:cs="Arial"/>
        </w:rPr>
        <w:t>Subedi</w:t>
      </w:r>
      <w:proofErr w:type="spellEnd"/>
      <w:r w:rsidRPr="003D0187">
        <w:rPr>
          <w:rFonts w:ascii="Arial" w:hAnsi="Arial" w:cs="Arial"/>
        </w:rPr>
        <w:t>, D. P. (2024). Organizational Stress and Employee</w:t>
      </w:r>
      <w:r w:rsidRPr="003D0187">
        <w:rPr>
          <w:rFonts w:ascii="Arial" w:hAnsi="Arial" w:cs="Arial"/>
        </w:rPr>
        <w:tab/>
      </w:r>
      <w:r w:rsidRPr="003D0187">
        <w:rPr>
          <w:rFonts w:ascii="Arial" w:hAnsi="Arial" w:cs="Arial"/>
        </w:rPr>
        <w:tab/>
        <w:t xml:space="preserve">Productivity in Nepalese Commercial Banks: The Mediating Role of </w:t>
      </w:r>
      <w:r w:rsidRPr="003D0187">
        <w:rPr>
          <w:rFonts w:ascii="Arial" w:hAnsi="Arial" w:cs="Arial"/>
        </w:rPr>
        <w:tab/>
        <w:t xml:space="preserve">Employee Welfare. </w:t>
      </w:r>
      <w:r w:rsidRPr="003D0187">
        <w:rPr>
          <w:rFonts w:ascii="Arial" w:hAnsi="Arial" w:cs="Arial"/>
          <w:i/>
          <w:iCs/>
        </w:rPr>
        <w:t>International Journal of Social Sciences and</w:t>
      </w:r>
      <w:r w:rsidRPr="003D0187">
        <w:rPr>
          <w:rFonts w:ascii="Arial" w:hAnsi="Arial" w:cs="Arial"/>
          <w:i/>
          <w:iCs/>
        </w:rPr>
        <w:tab/>
      </w:r>
      <w:r w:rsidRPr="003D0187">
        <w:rPr>
          <w:rFonts w:ascii="Arial" w:hAnsi="Arial" w:cs="Arial"/>
          <w:i/>
          <w:iCs/>
        </w:rPr>
        <w:tab/>
        <w:t>Management</w:t>
      </w:r>
      <w:r w:rsidRPr="003D0187">
        <w:rPr>
          <w:rFonts w:ascii="Arial" w:hAnsi="Arial" w:cs="Arial"/>
        </w:rPr>
        <w:t xml:space="preserve">, </w:t>
      </w:r>
      <w:r w:rsidRPr="003D0187">
        <w:rPr>
          <w:rFonts w:ascii="Arial" w:hAnsi="Arial" w:cs="Arial"/>
          <w:i/>
          <w:iCs/>
        </w:rPr>
        <w:t>11</w:t>
      </w:r>
      <w:r w:rsidRPr="003D0187">
        <w:rPr>
          <w:rFonts w:ascii="Arial" w:hAnsi="Arial" w:cs="Arial"/>
        </w:rPr>
        <w:t xml:space="preserve">(4), 119–125. </w:t>
      </w:r>
      <w:hyperlink r:id="rId20" w:history="1">
        <w:r w:rsidR="0044481E" w:rsidRPr="003D0187">
          <w:rPr>
            <w:rStyle w:val="Hyperlink"/>
            <w:rFonts w:ascii="Arial" w:hAnsi="Arial" w:cs="Arial"/>
            <w:color w:val="auto"/>
            <w:u w:val="none"/>
          </w:rPr>
          <w:t>https://doi.org/10.3126/ijssm.v11i4.70982</w:t>
        </w:r>
      </w:hyperlink>
    </w:p>
    <w:p w14:paraId="1A861E2F" w14:textId="62D4EB13" w:rsidR="0044481E" w:rsidRPr="003D0187" w:rsidRDefault="0044481E" w:rsidP="00002D37">
      <w:pPr>
        <w:jc w:val="both"/>
        <w:rPr>
          <w:rFonts w:ascii="Arial" w:hAnsi="Arial" w:cs="Arial"/>
        </w:rPr>
      </w:pPr>
    </w:p>
    <w:p w14:paraId="1D4B1989" w14:textId="21C1D27A" w:rsidR="0044481E" w:rsidRPr="003D0187" w:rsidRDefault="0044481E" w:rsidP="00002D37">
      <w:pPr>
        <w:jc w:val="both"/>
        <w:rPr>
          <w:rFonts w:ascii="Arial" w:hAnsi="Arial" w:cs="Arial"/>
        </w:rPr>
      </w:pPr>
      <w:proofErr w:type="spellStart"/>
      <w:r w:rsidRPr="003D0187">
        <w:rPr>
          <w:rFonts w:ascii="Arial" w:hAnsi="Arial" w:cs="Arial"/>
        </w:rPr>
        <w:t>Bian</w:t>
      </w:r>
      <w:proofErr w:type="spellEnd"/>
      <w:r w:rsidRPr="003D0187">
        <w:rPr>
          <w:rFonts w:ascii="Arial" w:hAnsi="Arial" w:cs="Arial"/>
        </w:rPr>
        <w:t>, X., &amp; Wang, B. (2024). Enabling Innovative Governance: Ethical Leadership</w:t>
      </w:r>
      <w:r w:rsidRPr="003D0187">
        <w:rPr>
          <w:rFonts w:ascii="Arial" w:hAnsi="Arial" w:cs="Arial"/>
        </w:rPr>
        <w:tab/>
        <w:t>and Dynamic Capabilities in Government Digital Transformation. Business</w:t>
      </w:r>
      <w:r w:rsidRPr="003D0187">
        <w:rPr>
          <w:rFonts w:ascii="Arial" w:hAnsi="Arial" w:cs="Arial"/>
        </w:rPr>
        <w:tab/>
      </w:r>
      <w:r w:rsidRPr="003D0187">
        <w:rPr>
          <w:rFonts w:ascii="Arial" w:hAnsi="Arial" w:cs="Arial"/>
        </w:rPr>
        <w:tab/>
        <w:t>Ethics and Leadership, 8(4), 186‒200. http://doi.org/10.61093/bel.8(4).186‒</w:t>
      </w:r>
      <w:r w:rsidRPr="003D0187">
        <w:rPr>
          <w:rFonts w:ascii="Arial" w:hAnsi="Arial" w:cs="Arial"/>
        </w:rPr>
        <w:tab/>
        <w:t>200.2024.</w:t>
      </w:r>
    </w:p>
    <w:p w14:paraId="2E921F2F" w14:textId="77777777" w:rsidR="00002D37" w:rsidRPr="003D0187" w:rsidRDefault="00002D37" w:rsidP="00002D37">
      <w:pPr>
        <w:jc w:val="both"/>
        <w:rPr>
          <w:rFonts w:ascii="Arial" w:hAnsi="Arial" w:cs="Arial"/>
          <w:lang w:val="en-US"/>
        </w:rPr>
      </w:pPr>
    </w:p>
    <w:p w14:paraId="36C31555" w14:textId="77777777" w:rsidR="00002D37" w:rsidRPr="003D0187" w:rsidRDefault="00002D37" w:rsidP="00002D37">
      <w:pPr>
        <w:jc w:val="both"/>
        <w:rPr>
          <w:rFonts w:ascii="Arial" w:hAnsi="Arial" w:cs="Arial"/>
          <w:lang w:val="en-US"/>
        </w:rPr>
      </w:pPr>
      <w:r w:rsidRPr="003D0187">
        <w:rPr>
          <w:rFonts w:ascii="Arial" w:hAnsi="Arial" w:cs="Arial"/>
          <w:lang w:val="en-US"/>
        </w:rPr>
        <w:t xml:space="preserve">Brown, M. E., &amp; </w:t>
      </w:r>
      <w:proofErr w:type="spellStart"/>
      <w:r w:rsidRPr="003D0187">
        <w:rPr>
          <w:rFonts w:ascii="Arial" w:hAnsi="Arial" w:cs="Arial"/>
          <w:lang w:val="en-US"/>
        </w:rPr>
        <w:t>Treviño</w:t>
      </w:r>
      <w:proofErr w:type="spellEnd"/>
      <w:r w:rsidRPr="003D0187">
        <w:rPr>
          <w:rFonts w:ascii="Arial" w:hAnsi="Arial" w:cs="Arial"/>
          <w:lang w:val="en-US"/>
        </w:rPr>
        <w:t xml:space="preserve">, L. K. (2006). Ethical leadership: A review and future </w:t>
      </w:r>
      <w:r w:rsidRPr="003D0187">
        <w:rPr>
          <w:rFonts w:ascii="Arial" w:hAnsi="Arial" w:cs="Arial"/>
          <w:lang w:val="en-US"/>
        </w:rPr>
        <w:tab/>
        <w:t xml:space="preserve">directions. </w:t>
      </w:r>
      <w:r w:rsidRPr="003D0187">
        <w:rPr>
          <w:rFonts w:ascii="Arial" w:hAnsi="Arial" w:cs="Arial"/>
          <w:i/>
          <w:iCs/>
          <w:lang w:val="en-US"/>
        </w:rPr>
        <w:t xml:space="preserve">The Leadership Quarterly, 17(6), </w:t>
      </w:r>
      <w:r w:rsidRPr="003D0187">
        <w:rPr>
          <w:rFonts w:ascii="Arial" w:hAnsi="Arial" w:cs="Arial"/>
          <w:lang w:val="en-US"/>
        </w:rPr>
        <w:t xml:space="preserve">595-616. </w:t>
      </w:r>
      <w:r w:rsidRPr="003D0187">
        <w:rPr>
          <w:rFonts w:ascii="Arial" w:hAnsi="Arial" w:cs="Arial"/>
          <w:lang w:val="en-US"/>
        </w:rPr>
        <w:tab/>
      </w:r>
      <w:hyperlink r:id="rId21" w:history="1">
        <w:r w:rsidRPr="003D0187">
          <w:rPr>
            <w:rFonts w:ascii="Arial" w:hAnsi="Arial" w:cs="Arial"/>
            <w:lang w:val="en-US"/>
          </w:rPr>
          <w:t>https://doi.org/10.1016/j.leaqua.2006.10.004</w:t>
        </w:r>
      </w:hyperlink>
    </w:p>
    <w:p w14:paraId="75162DC0" w14:textId="77777777" w:rsidR="00002D37" w:rsidRPr="003D0187" w:rsidRDefault="00002D37" w:rsidP="00002D37">
      <w:pPr>
        <w:jc w:val="both"/>
        <w:rPr>
          <w:rFonts w:ascii="Arial" w:hAnsi="Arial" w:cs="Arial"/>
          <w:lang w:val="en-US"/>
        </w:rPr>
      </w:pPr>
    </w:p>
    <w:p w14:paraId="6EE610B7" w14:textId="77777777" w:rsidR="00002D37" w:rsidRPr="003D0187" w:rsidRDefault="00002D37" w:rsidP="00002D37">
      <w:pPr>
        <w:jc w:val="both"/>
        <w:rPr>
          <w:rFonts w:ascii="Arial" w:hAnsi="Arial" w:cs="Arial"/>
          <w:lang w:val="en-US"/>
        </w:rPr>
      </w:pPr>
      <w:proofErr w:type="spellStart"/>
      <w:r w:rsidRPr="003D0187">
        <w:rPr>
          <w:rFonts w:ascii="Arial" w:hAnsi="Arial" w:cs="Arial"/>
          <w:lang w:val="en-US"/>
        </w:rPr>
        <w:t>Blau</w:t>
      </w:r>
      <w:proofErr w:type="spellEnd"/>
      <w:r w:rsidRPr="003D0187">
        <w:rPr>
          <w:rFonts w:ascii="Arial" w:hAnsi="Arial" w:cs="Arial"/>
          <w:lang w:val="en-US"/>
        </w:rPr>
        <w:t>, P. M. (1964). </w:t>
      </w:r>
      <w:r w:rsidRPr="003D0187">
        <w:rPr>
          <w:rFonts w:ascii="Arial" w:hAnsi="Arial" w:cs="Arial"/>
          <w:i/>
          <w:iCs/>
          <w:lang w:val="en-US"/>
        </w:rPr>
        <w:t>Exchange and power in social life</w:t>
      </w:r>
      <w:r w:rsidRPr="003D0187">
        <w:rPr>
          <w:rFonts w:ascii="Arial" w:hAnsi="Arial" w:cs="Arial"/>
          <w:lang w:val="en-US"/>
        </w:rPr>
        <w:t>. Wiley.</w:t>
      </w:r>
    </w:p>
    <w:p w14:paraId="4C5CA8F6" w14:textId="77777777" w:rsidR="0076723D" w:rsidRPr="003D0187" w:rsidRDefault="0076723D" w:rsidP="00002D37">
      <w:pPr>
        <w:jc w:val="both"/>
        <w:rPr>
          <w:rFonts w:ascii="Arial" w:hAnsi="Arial" w:cs="Arial"/>
          <w:lang w:val="en-US"/>
        </w:rPr>
      </w:pPr>
    </w:p>
    <w:p w14:paraId="12556315" w14:textId="52F2970D" w:rsidR="0076723D" w:rsidRPr="003D0187" w:rsidRDefault="0076723D" w:rsidP="00002D37">
      <w:pPr>
        <w:jc w:val="both"/>
        <w:rPr>
          <w:rFonts w:ascii="Arial" w:hAnsi="Arial" w:cs="Arial"/>
        </w:rPr>
      </w:pPr>
      <w:proofErr w:type="spellStart"/>
      <w:r w:rsidRPr="003D0187">
        <w:rPr>
          <w:rFonts w:ascii="Arial" w:hAnsi="Arial" w:cs="Arial"/>
        </w:rPr>
        <w:t>Cabasag</w:t>
      </w:r>
      <w:proofErr w:type="spellEnd"/>
      <w:r w:rsidRPr="003D0187">
        <w:rPr>
          <w:rFonts w:ascii="Arial" w:hAnsi="Arial" w:cs="Arial"/>
        </w:rPr>
        <w:t xml:space="preserve">, R. C., &amp; </w:t>
      </w:r>
      <w:proofErr w:type="spellStart"/>
      <w:r w:rsidRPr="003D0187">
        <w:rPr>
          <w:rFonts w:ascii="Arial" w:hAnsi="Arial" w:cs="Arial"/>
        </w:rPr>
        <w:t>Barillo</w:t>
      </w:r>
      <w:proofErr w:type="spellEnd"/>
      <w:r w:rsidRPr="003D0187">
        <w:rPr>
          <w:rFonts w:ascii="Arial" w:hAnsi="Arial" w:cs="Arial"/>
        </w:rPr>
        <w:t>, E. J. (2024). Organizational Politics, Ethical Leadership,</w:t>
      </w:r>
      <w:r w:rsidRPr="003D0187">
        <w:rPr>
          <w:rFonts w:ascii="Arial" w:hAnsi="Arial" w:cs="Arial"/>
        </w:rPr>
        <w:tab/>
        <w:t xml:space="preserve"> and Organizational Citizenship Behavior of Faith-based Institutions in</w:t>
      </w:r>
      <w:r w:rsidRPr="003D0187">
        <w:rPr>
          <w:rFonts w:ascii="Arial" w:hAnsi="Arial" w:cs="Arial"/>
        </w:rPr>
        <w:tab/>
      </w:r>
      <w:r w:rsidRPr="003D0187">
        <w:rPr>
          <w:rFonts w:ascii="Arial" w:hAnsi="Arial" w:cs="Arial"/>
        </w:rPr>
        <w:tab/>
        <w:t xml:space="preserve"> Northern Mindanao Philippines. </w:t>
      </w:r>
      <w:proofErr w:type="spellStart"/>
      <w:r w:rsidRPr="003D0187">
        <w:rPr>
          <w:rFonts w:ascii="Arial" w:hAnsi="Arial" w:cs="Arial"/>
          <w:i/>
          <w:iCs/>
        </w:rPr>
        <w:t>Daengku</w:t>
      </w:r>
      <w:proofErr w:type="spellEnd"/>
      <w:r w:rsidRPr="003D0187">
        <w:rPr>
          <w:rFonts w:ascii="Arial" w:hAnsi="Arial" w:cs="Arial"/>
          <w:i/>
          <w:iCs/>
        </w:rPr>
        <w:t>: Journal of Humanities and Social</w:t>
      </w:r>
      <w:r w:rsidRPr="003D0187">
        <w:rPr>
          <w:rFonts w:ascii="Arial" w:hAnsi="Arial" w:cs="Arial"/>
          <w:i/>
          <w:iCs/>
        </w:rPr>
        <w:tab/>
        <w:t xml:space="preserve"> Sciences Innovation</w:t>
      </w:r>
      <w:r w:rsidRPr="003D0187">
        <w:rPr>
          <w:rFonts w:ascii="Arial" w:hAnsi="Arial" w:cs="Arial"/>
        </w:rPr>
        <w:t>, </w:t>
      </w:r>
      <w:r w:rsidRPr="003D0187">
        <w:rPr>
          <w:rFonts w:ascii="Arial" w:hAnsi="Arial" w:cs="Arial"/>
          <w:i/>
          <w:iCs/>
        </w:rPr>
        <w:t>4</w:t>
      </w:r>
      <w:r w:rsidRPr="003D0187">
        <w:rPr>
          <w:rFonts w:ascii="Arial" w:hAnsi="Arial" w:cs="Arial"/>
        </w:rPr>
        <w:t>(1), 182-192.</w:t>
      </w:r>
      <w:r w:rsidR="00EC5BEE" w:rsidRPr="003D0187">
        <w:rPr>
          <w:rFonts w:ascii="Arial" w:hAnsi="Arial" w:cs="Arial"/>
        </w:rPr>
        <w:tab/>
      </w:r>
      <w:r w:rsidR="00EC5BEE"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w:t>
      </w:r>
      <w:hyperlink r:id="rId22" w:history="1">
        <w:r w:rsidR="00682F40" w:rsidRPr="003D0187">
          <w:rPr>
            <w:rStyle w:val="Hyperlink"/>
            <w:rFonts w:ascii="Arial" w:hAnsi="Arial" w:cs="Arial"/>
            <w:color w:val="auto"/>
            <w:u w:val="none"/>
          </w:rPr>
          <w:t>https://doi.org/10.35877/454RI.daengku2447</w:t>
        </w:r>
      </w:hyperlink>
    </w:p>
    <w:p w14:paraId="2C9D02AD" w14:textId="3F99B832" w:rsidR="00682F40" w:rsidRPr="003D0187" w:rsidRDefault="00682F40" w:rsidP="00002D37">
      <w:pPr>
        <w:jc w:val="both"/>
        <w:rPr>
          <w:rFonts w:ascii="Arial" w:hAnsi="Arial" w:cs="Arial"/>
        </w:rPr>
      </w:pPr>
    </w:p>
    <w:p w14:paraId="073C3447" w14:textId="1AF7AD8A" w:rsidR="00682F40" w:rsidRPr="003D0187" w:rsidRDefault="00682F40" w:rsidP="00002D37">
      <w:pPr>
        <w:jc w:val="both"/>
        <w:rPr>
          <w:rFonts w:ascii="Arial" w:hAnsi="Arial" w:cs="Arial"/>
          <w:lang w:val="en-US"/>
        </w:rPr>
      </w:pPr>
      <w:proofErr w:type="spellStart"/>
      <w:r w:rsidRPr="003D0187">
        <w:rPr>
          <w:rFonts w:ascii="Arial" w:hAnsi="Arial" w:cs="Arial"/>
        </w:rPr>
        <w:t>Chughtai</w:t>
      </w:r>
      <w:proofErr w:type="spellEnd"/>
      <w:r w:rsidRPr="003D0187">
        <w:rPr>
          <w:rFonts w:ascii="Arial" w:hAnsi="Arial" w:cs="Arial"/>
        </w:rPr>
        <w:t>, M. S., Syed, F., Naseer, S., &amp; Chinchilla, N. (2023). Role of adaptive</w:t>
      </w:r>
      <w:r w:rsidRPr="003D0187">
        <w:rPr>
          <w:rFonts w:ascii="Arial" w:hAnsi="Arial" w:cs="Arial"/>
        </w:rPr>
        <w:tab/>
      </w:r>
      <w:r w:rsidRPr="003D0187">
        <w:rPr>
          <w:rFonts w:ascii="Arial" w:hAnsi="Arial" w:cs="Arial"/>
        </w:rPr>
        <w:tab/>
        <w:t xml:space="preserve"> leadership in learning organizations to boost organizational innovations with</w:t>
      </w:r>
      <w:r w:rsidRPr="003D0187">
        <w:rPr>
          <w:rFonts w:ascii="Arial" w:hAnsi="Arial" w:cs="Arial"/>
        </w:rPr>
        <w:tab/>
        <w:t xml:space="preserve"> change self-efficacy. </w:t>
      </w:r>
      <w:r w:rsidRPr="003D0187">
        <w:rPr>
          <w:rFonts w:ascii="Arial" w:hAnsi="Arial" w:cs="Arial"/>
          <w:i/>
          <w:iCs/>
        </w:rPr>
        <w:t>Current psychology (New Brunswick, N.J.)</w:t>
      </w:r>
      <w:r w:rsidRPr="003D0187">
        <w:rPr>
          <w:rFonts w:ascii="Arial" w:hAnsi="Arial" w:cs="Arial"/>
        </w:rPr>
        <w:t>, 1–20.</w:t>
      </w:r>
      <w:r w:rsidRPr="003D0187">
        <w:rPr>
          <w:rFonts w:ascii="Arial" w:hAnsi="Arial" w:cs="Arial"/>
        </w:rPr>
        <w:tab/>
      </w:r>
      <w:r w:rsidRPr="003D0187">
        <w:rPr>
          <w:rFonts w:ascii="Arial" w:hAnsi="Arial" w:cs="Arial"/>
        </w:rPr>
        <w:tab/>
        <w:t xml:space="preserve"> Advance online publication. https://doi.org/10.1007/s12144-023-04669-z</w:t>
      </w:r>
    </w:p>
    <w:p w14:paraId="0B1C20F6" w14:textId="77777777" w:rsidR="00002D37" w:rsidRPr="0054706C" w:rsidRDefault="00002D37" w:rsidP="00002D37">
      <w:pPr>
        <w:jc w:val="both"/>
        <w:rPr>
          <w:rFonts w:ascii="Arial" w:hAnsi="Arial" w:cs="Arial"/>
          <w:lang w:val="en-US"/>
        </w:rPr>
      </w:pPr>
    </w:p>
    <w:p w14:paraId="5129472C" w14:textId="5432EF65" w:rsidR="00002D37" w:rsidRDefault="00002D37" w:rsidP="00002D37">
      <w:pPr>
        <w:jc w:val="both"/>
        <w:rPr>
          <w:rFonts w:ascii="Arial" w:hAnsi="Arial" w:cs="Arial"/>
          <w:i/>
          <w:iCs/>
          <w:lang w:val="en-US"/>
        </w:rPr>
      </w:pPr>
      <w:r w:rsidRPr="003D0187">
        <w:rPr>
          <w:rFonts w:ascii="Arial" w:hAnsi="Arial" w:cs="Arial"/>
          <w:lang w:val="en-US"/>
        </w:rPr>
        <w:t>Creswell, J.W. (2014). Qualitative Inquiry &amp; Research Design: Choosing Among</w:t>
      </w:r>
      <w:r w:rsidRPr="003D0187">
        <w:rPr>
          <w:rFonts w:ascii="Arial" w:hAnsi="Arial" w:cs="Arial"/>
          <w:lang w:val="en-US"/>
        </w:rPr>
        <w:tab/>
      </w:r>
      <w:r w:rsidRPr="003D0187">
        <w:rPr>
          <w:rFonts w:ascii="Arial" w:hAnsi="Arial" w:cs="Arial"/>
          <w:lang w:val="en-US"/>
        </w:rPr>
        <w:tab/>
        <w:t xml:space="preserve"> the Five Approaches. Thousand Oaks, CA: </w:t>
      </w:r>
      <w:r w:rsidRPr="003D0187">
        <w:rPr>
          <w:rFonts w:ascii="Arial" w:hAnsi="Arial" w:cs="Arial"/>
          <w:i/>
          <w:iCs/>
          <w:lang w:val="en-US"/>
        </w:rPr>
        <w:t xml:space="preserve">SAGE Publications, Inc. </w:t>
      </w:r>
      <w:r w:rsidRPr="003D0187">
        <w:rPr>
          <w:rFonts w:ascii="Arial" w:hAnsi="Arial" w:cs="Arial"/>
          <w:i/>
          <w:iCs/>
          <w:lang w:val="en-US"/>
        </w:rPr>
        <w:tab/>
        <w:t xml:space="preserve">(pp. 77-83) </w:t>
      </w:r>
    </w:p>
    <w:p w14:paraId="4116E82F" w14:textId="77777777" w:rsidR="00B75EC8" w:rsidRDefault="00B75EC8" w:rsidP="00002D37">
      <w:pPr>
        <w:jc w:val="both"/>
        <w:rPr>
          <w:rFonts w:ascii="Arial" w:hAnsi="Arial" w:cs="Arial"/>
          <w:i/>
          <w:iCs/>
          <w:lang w:val="en-US"/>
        </w:rPr>
      </w:pPr>
    </w:p>
    <w:p w14:paraId="3EFD65D6" w14:textId="379E6FC7" w:rsidR="00B75EC8" w:rsidRPr="00B75EC8" w:rsidRDefault="00B75EC8" w:rsidP="00002D37">
      <w:pPr>
        <w:jc w:val="both"/>
        <w:rPr>
          <w:rFonts w:ascii="Arial" w:hAnsi="Arial" w:cs="Arial"/>
          <w:lang w:val="en-US"/>
        </w:rPr>
      </w:pPr>
      <w:r>
        <w:rPr>
          <w:rFonts w:ascii="Arial" w:hAnsi="Arial" w:cs="Arial"/>
          <w:lang w:val="en-US"/>
        </w:rPr>
        <w:t xml:space="preserve">Creswell. J. W. </w:t>
      </w:r>
      <w:proofErr w:type="spellStart"/>
      <w:r w:rsidRPr="00B75EC8">
        <w:rPr>
          <w:rFonts w:ascii="Arial" w:hAnsi="Arial" w:cs="Arial"/>
          <w:lang w:val="en-US"/>
        </w:rPr>
        <w:t>Ivankova</w:t>
      </w:r>
      <w:proofErr w:type="spellEnd"/>
      <w:r w:rsidRPr="00B75EC8">
        <w:rPr>
          <w:rFonts w:ascii="Arial" w:hAnsi="Arial" w:cs="Arial"/>
          <w:lang w:val="en-US"/>
        </w:rPr>
        <w:t>, N. V.,</w:t>
      </w:r>
      <w:r>
        <w:rPr>
          <w:rFonts w:ascii="Arial" w:hAnsi="Arial" w:cs="Arial"/>
          <w:lang w:val="en-US"/>
        </w:rPr>
        <w:t xml:space="preserve"> </w:t>
      </w:r>
      <w:r w:rsidRPr="00B75EC8">
        <w:rPr>
          <w:rFonts w:ascii="Arial" w:hAnsi="Arial" w:cs="Arial"/>
          <w:lang w:val="en-US"/>
        </w:rPr>
        <w:t>&amp; Stick, S. L. (2006). Using mixed-methods</w:t>
      </w:r>
      <w:r>
        <w:rPr>
          <w:rFonts w:ascii="Arial" w:hAnsi="Arial" w:cs="Arial"/>
          <w:lang w:val="en-US"/>
        </w:rPr>
        <w:tab/>
      </w:r>
      <w:r>
        <w:rPr>
          <w:rFonts w:ascii="Arial" w:hAnsi="Arial" w:cs="Arial"/>
          <w:lang w:val="en-US"/>
        </w:rPr>
        <w:tab/>
      </w:r>
      <w:r w:rsidRPr="00B75EC8">
        <w:rPr>
          <w:rFonts w:ascii="Arial" w:hAnsi="Arial" w:cs="Arial"/>
          <w:lang w:val="en-US"/>
        </w:rPr>
        <w:t xml:space="preserve"> sequential explanatory design: From theory to practice. Field Methods,</w:t>
      </w:r>
      <w:r>
        <w:rPr>
          <w:rFonts w:ascii="Arial" w:hAnsi="Arial" w:cs="Arial"/>
          <w:lang w:val="en-US"/>
        </w:rPr>
        <w:tab/>
      </w:r>
      <w:r>
        <w:rPr>
          <w:rFonts w:ascii="Arial" w:hAnsi="Arial" w:cs="Arial"/>
          <w:lang w:val="en-US"/>
        </w:rPr>
        <w:tab/>
      </w:r>
      <w:r w:rsidRPr="00B75EC8">
        <w:rPr>
          <w:rFonts w:ascii="Arial" w:hAnsi="Arial" w:cs="Arial"/>
          <w:lang w:val="en-US"/>
        </w:rPr>
        <w:t xml:space="preserve"> 18(1), 3–20</w:t>
      </w:r>
      <w:r>
        <w:rPr>
          <w:rFonts w:ascii="Arial" w:hAnsi="Arial" w:cs="Arial"/>
          <w:lang w:val="en-US"/>
        </w:rPr>
        <w:t xml:space="preserve">. </w:t>
      </w:r>
      <w:r w:rsidRPr="00B75EC8">
        <w:rPr>
          <w:rFonts w:ascii="Arial" w:hAnsi="Arial" w:cs="Arial"/>
          <w:lang w:val="en-US"/>
        </w:rPr>
        <w:t>https://doi.org/10.1177/1525822X05282260</w:t>
      </w:r>
    </w:p>
    <w:p w14:paraId="379C399A" w14:textId="77777777" w:rsidR="00002D37" w:rsidRPr="003D0187" w:rsidRDefault="00002D37" w:rsidP="00002D37">
      <w:pPr>
        <w:jc w:val="both"/>
        <w:rPr>
          <w:rFonts w:ascii="Arial" w:hAnsi="Arial" w:cs="Arial"/>
          <w:lang w:val="en-US"/>
        </w:rPr>
      </w:pPr>
    </w:p>
    <w:p w14:paraId="7F5AA1E2" w14:textId="77777777" w:rsidR="00002D37" w:rsidRPr="003D0187" w:rsidRDefault="00002D37" w:rsidP="00002D37">
      <w:pPr>
        <w:jc w:val="both"/>
        <w:rPr>
          <w:rFonts w:ascii="Arial" w:hAnsi="Arial" w:cs="Arial"/>
          <w:i/>
          <w:iCs/>
          <w:lang w:val="en-US"/>
        </w:rPr>
      </w:pPr>
      <w:proofErr w:type="spellStart"/>
      <w:proofErr w:type="gramStart"/>
      <w:r w:rsidRPr="003D0187">
        <w:rPr>
          <w:rFonts w:ascii="Arial" w:hAnsi="Arial" w:cs="Arial"/>
          <w:lang w:val="en-US"/>
        </w:rPr>
        <w:t>Cresswell,J</w:t>
      </w:r>
      <w:proofErr w:type="spellEnd"/>
      <w:r w:rsidRPr="003D0187">
        <w:rPr>
          <w:rFonts w:ascii="Arial" w:hAnsi="Arial" w:cs="Arial"/>
          <w:lang w:val="en-US"/>
        </w:rPr>
        <w:t>.</w:t>
      </w:r>
      <w:proofErr w:type="gramEnd"/>
      <w:r w:rsidRPr="003D0187">
        <w:rPr>
          <w:rFonts w:ascii="Arial" w:hAnsi="Arial" w:cs="Arial"/>
          <w:lang w:val="en-US"/>
        </w:rPr>
        <w:t>, &amp; Plano Clark, V. (2018). Designing and conducting mixed methods</w:t>
      </w:r>
      <w:r w:rsidRPr="003D0187">
        <w:rPr>
          <w:rFonts w:ascii="Arial" w:hAnsi="Arial" w:cs="Arial"/>
          <w:lang w:val="en-US"/>
        </w:rPr>
        <w:tab/>
      </w:r>
      <w:r w:rsidRPr="003D0187">
        <w:rPr>
          <w:rFonts w:ascii="Arial" w:hAnsi="Arial" w:cs="Arial"/>
          <w:lang w:val="en-US"/>
        </w:rPr>
        <w:tab/>
        <w:t xml:space="preserve"> research. Third edition. </w:t>
      </w:r>
      <w:r w:rsidRPr="003D0187">
        <w:rPr>
          <w:rFonts w:ascii="Arial" w:hAnsi="Arial" w:cs="Arial"/>
          <w:i/>
          <w:iCs/>
          <w:lang w:val="en-US"/>
        </w:rPr>
        <w:t>Sage Publication</w:t>
      </w:r>
    </w:p>
    <w:p w14:paraId="53014C3E" w14:textId="77777777" w:rsidR="00002D37" w:rsidRPr="003D0187" w:rsidRDefault="00002D37" w:rsidP="00002D37">
      <w:pPr>
        <w:jc w:val="both"/>
        <w:rPr>
          <w:rFonts w:ascii="Arial" w:hAnsi="Arial" w:cs="Arial"/>
          <w:i/>
          <w:iCs/>
          <w:lang w:val="en-US"/>
        </w:rPr>
      </w:pPr>
    </w:p>
    <w:p w14:paraId="73D6CB26" w14:textId="77777777" w:rsidR="00002D37" w:rsidRPr="003D0187" w:rsidRDefault="00002D37" w:rsidP="00002D37">
      <w:pPr>
        <w:jc w:val="both"/>
        <w:rPr>
          <w:rFonts w:ascii="Arial" w:hAnsi="Arial" w:cs="Arial"/>
        </w:rPr>
      </w:pPr>
      <w:r w:rsidRPr="003D0187">
        <w:rPr>
          <w:rFonts w:ascii="Arial" w:hAnsi="Arial" w:cs="Arial"/>
        </w:rPr>
        <w:t xml:space="preserve">Creswell, J. W. (2012). </w:t>
      </w:r>
      <w:r w:rsidRPr="003D0187">
        <w:rPr>
          <w:rFonts w:ascii="Arial" w:hAnsi="Arial" w:cs="Arial"/>
          <w:i/>
          <w:iCs/>
        </w:rPr>
        <w:t>Educational research, planning, conducting, and evaluating</w:t>
      </w:r>
      <w:r w:rsidRPr="003D0187">
        <w:rPr>
          <w:rFonts w:ascii="Arial" w:hAnsi="Arial" w:cs="Arial"/>
          <w:i/>
          <w:iCs/>
        </w:rPr>
        <w:tab/>
        <w:t xml:space="preserve"> quantitative and qualitative research. </w:t>
      </w:r>
      <w:r w:rsidRPr="003D0187">
        <w:rPr>
          <w:rFonts w:ascii="Arial" w:hAnsi="Arial" w:cs="Arial"/>
        </w:rPr>
        <w:t>University of Nebraska–</w:t>
      </w:r>
      <w:proofErr w:type="spellStart"/>
      <w:r w:rsidRPr="003D0187">
        <w:rPr>
          <w:rFonts w:ascii="Arial" w:hAnsi="Arial" w:cs="Arial"/>
        </w:rPr>
        <w:t>Lincol</w:t>
      </w:r>
      <w:proofErr w:type="spellEnd"/>
      <w:r w:rsidRPr="003D0187">
        <w:rPr>
          <w:rFonts w:ascii="Arial" w:hAnsi="Arial" w:cs="Arial"/>
        </w:rPr>
        <w:t>,</w:t>
      </w:r>
      <w:r w:rsidRPr="003D0187">
        <w:rPr>
          <w:rFonts w:ascii="Arial" w:hAnsi="Arial" w:cs="Arial"/>
        </w:rPr>
        <w:tab/>
      </w:r>
      <w:r w:rsidRPr="003D0187">
        <w:rPr>
          <w:rFonts w:ascii="Arial" w:hAnsi="Arial" w:cs="Arial"/>
        </w:rPr>
        <w:tab/>
        <w:t xml:space="preserve"> </w:t>
      </w:r>
      <w:hyperlink r:id="rId23" w:history="1">
        <w:r w:rsidRPr="003D0187">
          <w:rPr>
            <w:rFonts w:ascii="Arial" w:hAnsi="Arial" w:cs="Arial"/>
          </w:rPr>
          <w:t>http://basu.nahad.ir/uploads/creswell.pdf</w:t>
        </w:r>
      </w:hyperlink>
    </w:p>
    <w:p w14:paraId="123C6ED6" w14:textId="77777777" w:rsidR="00002D37" w:rsidRPr="003D0187" w:rsidRDefault="00002D37" w:rsidP="00002D37">
      <w:pPr>
        <w:jc w:val="both"/>
        <w:rPr>
          <w:rFonts w:ascii="Arial" w:hAnsi="Arial" w:cs="Arial"/>
        </w:rPr>
      </w:pPr>
    </w:p>
    <w:p w14:paraId="3374CF4D" w14:textId="77777777" w:rsidR="00002D37" w:rsidRPr="003D0187" w:rsidRDefault="00002D37" w:rsidP="00002D37">
      <w:pPr>
        <w:jc w:val="both"/>
        <w:rPr>
          <w:rFonts w:ascii="Arial" w:hAnsi="Arial" w:cs="Arial"/>
        </w:rPr>
      </w:pPr>
      <w:r w:rsidRPr="003D0187">
        <w:rPr>
          <w:rFonts w:ascii="Arial" w:hAnsi="Arial" w:cs="Arial"/>
        </w:rPr>
        <w:t xml:space="preserve">Creswell, J. W. (2013). </w:t>
      </w:r>
      <w:r w:rsidRPr="003D0187">
        <w:rPr>
          <w:rFonts w:ascii="Arial" w:hAnsi="Arial" w:cs="Arial"/>
          <w:i/>
          <w:iCs/>
        </w:rPr>
        <w:t>Steps in conducting a scholarly mixed methods study.</w:t>
      </w:r>
      <w:r w:rsidRPr="003D0187">
        <w:rPr>
          <w:rFonts w:ascii="Arial" w:hAnsi="Arial" w:cs="Arial"/>
          <w:i/>
          <w:iCs/>
        </w:rPr>
        <w:tab/>
      </w:r>
      <w:r w:rsidRPr="003D0187">
        <w:rPr>
          <w:rFonts w:ascii="Arial" w:hAnsi="Arial" w:cs="Arial"/>
          <w:i/>
          <w:iCs/>
        </w:rPr>
        <w:tab/>
        <w:t xml:space="preserve"> </w:t>
      </w:r>
      <w:r w:rsidRPr="003D0187">
        <w:rPr>
          <w:rFonts w:ascii="Arial" w:hAnsi="Arial" w:cs="Arial"/>
        </w:rPr>
        <w:t>University of Nebraska – Lincoln,</w:t>
      </w:r>
      <w:r w:rsidRPr="003D0187">
        <w:rPr>
          <w:rFonts w:ascii="Arial" w:hAnsi="Arial" w:cs="Arial"/>
        </w:rPr>
        <w:tab/>
      </w:r>
      <w:hyperlink r:id="rId24" w:history="1">
        <w:r w:rsidRPr="003D0187">
          <w:rPr>
            <w:rFonts w:ascii="Arial" w:hAnsi="Arial" w:cs="Arial"/>
          </w:rPr>
          <w:t>https://digitalcommons.unl.edu/</w:t>
        </w:r>
      </w:hyperlink>
      <w:r w:rsidRPr="003D0187">
        <w:rPr>
          <w:rFonts w:ascii="Arial" w:hAnsi="Arial" w:cs="Arial"/>
        </w:rPr>
        <w:tab/>
      </w:r>
      <w:r w:rsidRPr="003D0187">
        <w:rPr>
          <w:rFonts w:ascii="Arial" w:hAnsi="Arial" w:cs="Arial"/>
        </w:rPr>
        <w:tab/>
      </w:r>
      <w:proofErr w:type="gramStart"/>
      <w:r w:rsidRPr="003D0187">
        <w:rPr>
          <w:rFonts w:ascii="Arial" w:hAnsi="Arial" w:cs="Arial"/>
        </w:rPr>
        <w:tab/>
        <w:t xml:space="preserve">  </w:t>
      </w:r>
      <w:proofErr w:type="spellStart"/>
      <w:r w:rsidRPr="003D0187">
        <w:rPr>
          <w:rFonts w:ascii="Arial" w:hAnsi="Arial" w:cs="Arial"/>
        </w:rPr>
        <w:t>cgi</w:t>
      </w:r>
      <w:proofErr w:type="spellEnd"/>
      <w:r w:rsidRPr="003D0187">
        <w:rPr>
          <w:rFonts w:ascii="Arial" w:hAnsi="Arial" w:cs="Arial"/>
        </w:rPr>
        <w:t>/</w:t>
      </w:r>
      <w:proofErr w:type="spellStart"/>
      <w:r w:rsidRPr="003D0187">
        <w:rPr>
          <w:rFonts w:ascii="Arial" w:hAnsi="Arial" w:cs="Arial"/>
        </w:rPr>
        <w:t>viewcontent.cgi</w:t>
      </w:r>
      <w:proofErr w:type="gramEnd"/>
      <w:r w:rsidRPr="003D0187">
        <w:rPr>
          <w:rFonts w:ascii="Arial" w:hAnsi="Arial" w:cs="Arial"/>
        </w:rPr>
        <w:t>?article</w:t>
      </w:r>
      <w:proofErr w:type="spellEnd"/>
      <w:r w:rsidRPr="003D0187">
        <w:rPr>
          <w:rFonts w:ascii="Arial" w:hAnsi="Arial" w:cs="Arial"/>
        </w:rPr>
        <w:t>=1047&amp;context=</w:t>
      </w:r>
      <w:proofErr w:type="spellStart"/>
      <w:r w:rsidRPr="003D0187">
        <w:rPr>
          <w:rFonts w:ascii="Arial" w:hAnsi="Arial" w:cs="Arial"/>
        </w:rPr>
        <w:t>dberspeakers</w:t>
      </w:r>
      <w:proofErr w:type="spellEnd"/>
    </w:p>
    <w:p w14:paraId="2341825C" w14:textId="77777777" w:rsidR="00002D37" w:rsidRPr="003D0187" w:rsidRDefault="00002D37" w:rsidP="00002D37">
      <w:pPr>
        <w:jc w:val="both"/>
        <w:rPr>
          <w:rFonts w:ascii="Arial" w:hAnsi="Arial" w:cs="Arial"/>
        </w:rPr>
      </w:pPr>
    </w:p>
    <w:p w14:paraId="6CC49A08" w14:textId="77777777" w:rsidR="00002D37" w:rsidRPr="003D0187" w:rsidRDefault="00002D37" w:rsidP="00002D37">
      <w:pPr>
        <w:jc w:val="both"/>
        <w:rPr>
          <w:rFonts w:ascii="Arial" w:hAnsi="Arial" w:cs="Arial"/>
        </w:rPr>
      </w:pPr>
    </w:p>
    <w:p w14:paraId="4D56264F" w14:textId="77777777" w:rsidR="00002D37" w:rsidRPr="003D0187" w:rsidRDefault="00002D37" w:rsidP="00002D37">
      <w:pPr>
        <w:jc w:val="both"/>
        <w:rPr>
          <w:rFonts w:ascii="Arial" w:hAnsi="Arial" w:cs="Arial"/>
        </w:rPr>
      </w:pPr>
      <w:r w:rsidRPr="003D0187">
        <w:rPr>
          <w:rFonts w:ascii="Arial" w:hAnsi="Arial" w:cs="Arial"/>
        </w:rPr>
        <w:lastRenderedPageBreak/>
        <w:t>Creswell, J. W. (2014). Research Design: Qualitative, Quantitative and Mixed</w:t>
      </w:r>
      <w:r w:rsidRPr="003D0187">
        <w:rPr>
          <w:rFonts w:ascii="Arial" w:hAnsi="Arial" w:cs="Arial"/>
        </w:rPr>
        <w:tab/>
      </w:r>
      <w:r w:rsidRPr="003D0187">
        <w:rPr>
          <w:rFonts w:ascii="Arial" w:hAnsi="Arial" w:cs="Arial"/>
        </w:rPr>
        <w:tab/>
        <w:t xml:space="preserve"> Methods Approaches (4th </w:t>
      </w:r>
      <w:proofErr w:type="gramStart"/>
      <w:r w:rsidRPr="003D0187">
        <w:rPr>
          <w:rFonts w:ascii="Arial" w:hAnsi="Arial" w:cs="Arial"/>
        </w:rPr>
        <w:t>ed.)London</w:t>
      </w:r>
      <w:proofErr w:type="gramEnd"/>
      <w:r w:rsidRPr="003D0187">
        <w:rPr>
          <w:rFonts w:ascii="Arial" w:hAnsi="Arial" w:cs="Arial"/>
        </w:rPr>
        <w:t>: Sage Publications Ltd. DOI:</w:t>
      </w:r>
      <w:r w:rsidRPr="003D0187">
        <w:rPr>
          <w:rFonts w:ascii="Arial" w:hAnsi="Arial" w:cs="Arial"/>
        </w:rPr>
        <w:tab/>
      </w:r>
      <w:r w:rsidRPr="003D0187">
        <w:rPr>
          <w:rFonts w:ascii="Arial" w:hAnsi="Arial" w:cs="Arial"/>
        </w:rPr>
        <w:tab/>
      </w:r>
      <w:r w:rsidRPr="003D0187">
        <w:rPr>
          <w:rFonts w:ascii="Arial" w:hAnsi="Arial" w:cs="Arial"/>
        </w:rPr>
        <w:tab/>
        <w:t xml:space="preserve"> 10.5539/elt.v12n5p40</w:t>
      </w:r>
    </w:p>
    <w:p w14:paraId="7D0872D9" w14:textId="77777777" w:rsidR="00002D37" w:rsidRPr="003D0187" w:rsidRDefault="00002D37" w:rsidP="00002D37">
      <w:pPr>
        <w:jc w:val="both"/>
        <w:rPr>
          <w:rFonts w:ascii="Arial" w:hAnsi="Arial" w:cs="Arial"/>
        </w:rPr>
      </w:pPr>
    </w:p>
    <w:p w14:paraId="482AD9FB" w14:textId="77777777" w:rsidR="00002D37" w:rsidRPr="003D0187" w:rsidRDefault="00002D37" w:rsidP="00002D37">
      <w:pPr>
        <w:jc w:val="both"/>
        <w:rPr>
          <w:rFonts w:ascii="Arial" w:hAnsi="Arial" w:cs="Arial"/>
        </w:rPr>
      </w:pPr>
      <w:r w:rsidRPr="003D0187">
        <w:rPr>
          <w:rFonts w:ascii="Arial" w:hAnsi="Arial" w:cs="Arial"/>
        </w:rPr>
        <w:t>Creswell, J. W., &amp; Clark, V. L. P. (2017). Designing and conducting mixed methods</w:t>
      </w:r>
      <w:r w:rsidRPr="003D0187">
        <w:rPr>
          <w:rFonts w:ascii="Arial" w:hAnsi="Arial" w:cs="Arial"/>
        </w:rPr>
        <w:tab/>
        <w:t xml:space="preserve"> research. Sage publications. DOI: 10.4236/jwarp.2013.58A009</w:t>
      </w:r>
    </w:p>
    <w:p w14:paraId="77F6B994" w14:textId="77777777" w:rsidR="00002D37" w:rsidRPr="003D0187" w:rsidRDefault="00002D37" w:rsidP="00002D37">
      <w:pPr>
        <w:jc w:val="both"/>
        <w:rPr>
          <w:rFonts w:ascii="Arial" w:hAnsi="Arial" w:cs="Arial"/>
        </w:rPr>
      </w:pPr>
    </w:p>
    <w:p w14:paraId="622B8872" w14:textId="3BE01E92" w:rsidR="00FF3CE8" w:rsidRPr="003D0187" w:rsidRDefault="00FF3CE8" w:rsidP="00002D37">
      <w:pPr>
        <w:jc w:val="both"/>
        <w:rPr>
          <w:rFonts w:ascii="Arial" w:hAnsi="Arial" w:cs="Arial"/>
        </w:rPr>
      </w:pPr>
      <w:r w:rsidRPr="003D0187">
        <w:rPr>
          <w:rFonts w:ascii="Arial" w:hAnsi="Arial" w:cs="Arial"/>
        </w:rPr>
        <w:t>Creswell, J. W., &amp; Poth, C. N. (2018). Qualitative inquiry and research design:</w:t>
      </w:r>
      <w:r w:rsidRPr="003D0187">
        <w:rPr>
          <w:rFonts w:ascii="Arial" w:hAnsi="Arial" w:cs="Arial"/>
        </w:rPr>
        <w:tab/>
      </w:r>
      <w:r w:rsidRPr="003D0187">
        <w:rPr>
          <w:rFonts w:ascii="Arial" w:hAnsi="Arial" w:cs="Arial"/>
        </w:rPr>
        <w:tab/>
        <w:t>Choosing among five approaches (4th ed.). SAGE Publications. DOI:</w:t>
      </w:r>
      <w:r w:rsidR="00637EB2" w:rsidRPr="003D0187">
        <w:rPr>
          <w:rFonts w:ascii="Arial" w:hAnsi="Arial" w:cs="Arial"/>
        </w:rPr>
        <w:tab/>
      </w:r>
      <w:r w:rsidRPr="003D0187">
        <w:rPr>
          <w:rFonts w:ascii="Arial" w:hAnsi="Arial" w:cs="Arial"/>
        </w:rPr>
        <w:tab/>
        <w:t xml:space="preserve"> 10.1177/1077800418789278</w:t>
      </w:r>
    </w:p>
    <w:p w14:paraId="2B3F527F" w14:textId="77777777" w:rsidR="00FF3CE8" w:rsidRPr="003D0187" w:rsidRDefault="00FF3CE8" w:rsidP="00002D37">
      <w:pPr>
        <w:jc w:val="both"/>
        <w:rPr>
          <w:rFonts w:ascii="Arial" w:hAnsi="Arial" w:cs="Arial"/>
        </w:rPr>
      </w:pPr>
    </w:p>
    <w:p w14:paraId="4F3A4DC3" w14:textId="77777777" w:rsidR="00002D37" w:rsidRPr="003D0187" w:rsidRDefault="00002D37" w:rsidP="00002D37">
      <w:pPr>
        <w:jc w:val="both"/>
        <w:rPr>
          <w:rFonts w:ascii="Arial" w:hAnsi="Arial" w:cs="Arial"/>
        </w:rPr>
      </w:pPr>
      <w:r w:rsidRPr="003D0187">
        <w:rPr>
          <w:rFonts w:ascii="Arial" w:hAnsi="Arial" w:cs="Arial"/>
        </w:rPr>
        <w:t>Creswell, J. W., Clark, V. L. P., Gutmann, M. L., &amp; Hanson, W. E. (2003). Advanced</w:t>
      </w:r>
      <w:r w:rsidRPr="003D0187">
        <w:rPr>
          <w:rFonts w:ascii="Arial" w:hAnsi="Arial" w:cs="Arial"/>
        </w:rPr>
        <w:tab/>
        <w:t xml:space="preserve"> mixed. </w:t>
      </w:r>
      <w:r w:rsidRPr="003D0187">
        <w:rPr>
          <w:rFonts w:ascii="Arial" w:hAnsi="Arial" w:cs="Arial"/>
          <w:i/>
          <w:iCs/>
        </w:rPr>
        <w:t>Handbook of mixed methods in social &amp; behavioral research</w:t>
      </w:r>
      <w:r w:rsidRPr="003D0187">
        <w:rPr>
          <w:rFonts w:ascii="Arial" w:hAnsi="Arial" w:cs="Arial"/>
        </w:rPr>
        <w:t xml:space="preserve">, </w:t>
      </w:r>
      <w:r w:rsidRPr="003D0187">
        <w:rPr>
          <w:rFonts w:ascii="Arial" w:hAnsi="Arial" w:cs="Arial"/>
          <w:i/>
          <w:iCs/>
        </w:rPr>
        <w:t>209</w:t>
      </w:r>
      <w:r w:rsidRPr="003D0187">
        <w:rPr>
          <w:rFonts w:ascii="Arial" w:hAnsi="Arial" w:cs="Arial"/>
        </w:rPr>
        <w:t>,</w:t>
      </w:r>
      <w:r w:rsidRPr="003D0187">
        <w:rPr>
          <w:rFonts w:ascii="Arial" w:hAnsi="Arial" w:cs="Arial"/>
        </w:rPr>
        <w:tab/>
      </w:r>
      <w:r w:rsidRPr="003D0187">
        <w:rPr>
          <w:rFonts w:ascii="Arial" w:hAnsi="Arial" w:cs="Arial"/>
        </w:rPr>
        <w:tab/>
      </w:r>
      <w:r w:rsidRPr="003D0187">
        <w:rPr>
          <w:lang w:val="en-US"/>
        </w:rPr>
        <w:t xml:space="preserve"> </w:t>
      </w:r>
      <w:r w:rsidRPr="003D0187">
        <w:rPr>
          <w:rFonts w:ascii="Arial" w:hAnsi="Arial" w:cs="Arial"/>
        </w:rPr>
        <w:t>209-240</w:t>
      </w:r>
      <w:r w:rsidRPr="003D0187">
        <w:rPr>
          <w:rFonts w:ascii="Arial" w:hAnsi="Arial" w:cs="Arial"/>
        </w:rPr>
        <w:tab/>
        <w:t xml:space="preserve"> </w:t>
      </w:r>
      <w:r w:rsidRPr="003D0187">
        <w:rPr>
          <w:rFonts w:ascii="Arial" w:hAnsi="Arial" w:cs="Arial"/>
        </w:rPr>
        <w:tab/>
      </w:r>
      <w:hyperlink r:id="rId25" w:history="1">
        <w:r w:rsidRPr="003D0187">
          <w:rPr>
            <w:rFonts w:ascii="Arial" w:hAnsi="Arial" w:cs="Arial"/>
          </w:rPr>
          <w:t>https://www.scirp.org/reference/ReferencesPapers?ReferenceID=2112609</w:t>
        </w:r>
      </w:hyperlink>
    </w:p>
    <w:p w14:paraId="0AC61A5E" w14:textId="77777777" w:rsidR="00002D37" w:rsidRPr="003D0187" w:rsidRDefault="00002D37" w:rsidP="00002D37">
      <w:pPr>
        <w:jc w:val="both"/>
        <w:rPr>
          <w:rFonts w:ascii="Arial" w:hAnsi="Arial" w:cs="Arial"/>
        </w:rPr>
      </w:pPr>
    </w:p>
    <w:p w14:paraId="20749E4C" w14:textId="6D539A10" w:rsidR="000B4ACC" w:rsidRPr="003D0187" w:rsidRDefault="00002D37" w:rsidP="00002D37">
      <w:pPr>
        <w:jc w:val="both"/>
        <w:rPr>
          <w:rFonts w:ascii="Arial" w:hAnsi="Arial" w:cs="Arial"/>
        </w:rPr>
      </w:pPr>
      <w:r w:rsidRPr="003D0187">
        <w:rPr>
          <w:rFonts w:ascii="Arial" w:hAnsi="Arial" w:cs="Arial"/>
        </w:rPr>
        <w:t>Creswell, J. W., Fetters, M. D., Plano Clark, V. L., &amp; Morales, A. (2009). Mixed</w:t>
      </w:r>
      <w:r w:rsidRPr="003D0187">
        <w:rPr>
          <w:rFonts w:ascii="Arial" w:hAnsi="Arial" w:cs="Arial"/>
        </w:rPr>
        <w:tab/>
      </w:r>
      <w:r w:rsidRPr="003D0187">
        <w:rPr>
          <w:rFonts w:ascii="Arial" w:hAnsi="Arial" w:cs="Arial"/>
        </w:rPr>
        <w:tab/>
        <w:t xml:space="preserve"> methods intervention trials. </w:t>
      </w:r>
      <w:r w:rsidRPr="003D0187">
        <w:rPr>
          <w:rFonts w:ascii="Arial" w:hAnsi="Arial" w:cs="Arial"/>
          <w:i/>
          <w:iCs/>
        </w:rPr>
        <w:t>Mixed methods research for nursing and the</w:t>
      </w:r>
      <w:r w:rsidRPr="003D0187">
        <w:rPr>
          <w:rFonts w:ascii="Arial" w:hAnsi="Arial" w:cs="Arial"/>
          <w:i/>
          <w:iCs/>
        </w:rPr>
        <w:tab/>
      </w:r>
      <w:r w:rsidRPr="003D0187">
        <w:rPr>
          <w:rFonts w:ascii="Arial" w:hAnsi="Arial" w:cs="Arial"/>
          <w:i/>
          <w:iCs/>
        </w:rPr>
        <w:tab/>
        <w:t xml:space="preserve"> health sciences</w:t>
      </w:r>
      <w:r w:rsidRPr="003D0187">
        <w:rPr>
          <w:rFonts w:ascii="Arial" w:hAnsi="Arial" w:cs="Arial"/>
        </w:rPr>
        <w:t>, 159-180. https://doi.org/10.1002/9781444316490.ch9</w:t>
      </w:r>
    </w:p>
    <w:p w14:paraId="0CAE4111" w14:textId="77777777" w:rsidR="00002D37" w:rsidRPr="003D0187" w:rsidRDefault="00002D37" w:rsidP="00002D37">
      <w:pPr>
        <w:jc w:val="both"/>
        <w:rPr>
          <w:rFonts w:ascii="Arial" w:hAnsi="Arial" w:cs="Arial"/>
          <w:lang w:val="en-US"/>
        </w:rPr>
      </w:pPr>
    </w:p>
    <w:p w14:paraId="1402CDD2" w14:textId="533DB601" w:rsidR="00002D37" w:rsidRPr="0054706C" w:rsidRDefault="00002D37" w:rsidP="00002D37">
      <w:pPr>
        <w:ind w:left="720" w:hanging="720"/>
        <w:jc w:val="both"/>
        <w:rPr>
          <w:rFonts w:ascii="Arial" w:eastAsia="Times New Roman" w:hAnsi="Arial" w:cs="Arial"/>
          <w:lang w:eastAsia="en-PH"/>
        </w:rPr>
      </w:pPr>
      <w:proofErr w:type="spellStart"/>
      <w:r w:rsidRPr="003D0187">
        <w:rPr>
          <w:rFonts w:ascii="Arial" w:eastAsia="Times New Roman" w:hAnsi="Arial" w:cs="Arial"/>
          <w:lang w:eastAsia="en-PH"/>
        </w:rPr>
        <w:t>Dahkoul</w:t>
      </w:r>
      <w:proofErr w:type="spellEnd"/>
      <w:r w:rsidRPr="003D0187">
        <w:rPr>
          <w:rFonts w:ascii="Arial" w:eastAsia="Times New Roman" w:hAnsi="Arial" w:cs="Arial"/>
          <w:lang w:eastAsia="en-PH"/>
        </w:rPr>
        <w:t xml:space="preserve">, Z. M. (2018). The determinants of employee performance in Jordanian organizations. </w:t>
      </w:r>
      <w:proofErr w:type="spellStart"/>
      <w:r w:rsidRPr="003D0187">
        <w:rPr>
          <w:rFonts w:ascii="Arial" w:eastAsia="Times New Roman" w:hAnsi="Arial" w:cs="Arial"/>
          <w:i/>
          <w:iCs/>
          <w:lang w:eastAsia="en-PH"/>
        </w:rPr>
        <w:t>Pressacademia</w:t>
      </w:r>
      <w:proofErr w:type="spellEnd"/>
      <w:r w:rsidRPr="003D0187">
        <w:rPr>
          <w:rFonts w:ascii="Arial" w:eastAsia="Times New Roman" w:hAnsi="Arial" w:cs="Arial"/>
          <w:lang w:eastAsia="en-PH"/>
        </w:rPr>
        <w:t xml:space="preserve">, </w:t>
      </w:r>
      <w:r w:rsidRPr="003D0187">
        <w:rPr>
          <w:rFonts w:ascii="Arial" w:eastAsia="Times New Roman" w:hAnsi="Arial" w:cs="Arial"/>
          <w:i/>
          <w:iCs/>
          <w:lang w:eastAsia="en-PH"/>
        </w:rPr>
        <w:t>5</w:t>
      </w:r>
      <w:r w:rsidRPr="003D0187">
        <w:rPr>
          <w:rFonts w:ascii="Arial" w:eastAsia="Times New Roman" w:hAnsi="Arial" w:cs="Arial"/>
          <w:lang w:eastAsia="en-PH"/>
        </w:rPr>
        <w:t xml:space="preserve">(1), 11–17. </w:t>
      </w:r>
      <w:hyperlink r:id="rId26" w:history="1">
        <w:r w:rsidR="000B4ACC" w:rsidRPr="0054706C">
          <w:rPr>
            <w:rStyle w:val="Hyperlink"/>
            <w:rFonts w:ascii="Arial" w:eastAsia="Times New Roman" w:hAnsi="Arial" w:cs="Arial"/>
            <w:color w:val="auto"/>
            <w:u w:val="none"/>
            <w:lang w:eastAsia="en-PH"/>
          </w:rPr>
          <w:t>https://doi.org/10.17261/pressacademia.2018.780</w:t>
        </w:r>
      </w:hyperlink>
    </w:p>
    <w:p w14:paraId="2D3C4D58" w14:textId="3388ECC7" w:rsidR="000B4ACC" w:rsidRPr="003D0187" w:rsidRDefault="000B4ACC" w:rsidP="00002D37">
      <w:pPr>
        <w:ind w:left="720" w:hanging="720"/>
        <w:jc w:val="both"/>
        <w:rPr>
          <w:rFonts w:ascii="Arial" w:eastAsia="Times New Roman" w:hAnsi="Arial" w:cs="Arial"/>
          <w:lang w:eastAsia="en-PH"/>
        </w:rPr>
      </w:pPr>
    </w:p>
    <w:p w14:paraId="26F05673" w14:textId="744E479F" w:rsidR="000B4ACC" w:rsidRPr="003D0187" w:rsidRDefault="000B4ACC" w:rsidP="00002D37">
      <w:pPr>
        <w:ind w:left="720" w:hanging="720"/>
        <w:jc w:val="both"/>
        <w:rPr>
          <w:rFonts w:ascii="Arial" w:eastAsia="Times New Roman" w:hAnsi="Arial" w:cs="Arial"/>
          <w:lang w:eastAsia="en-PH"/>
        </w:rPr>
      </w:pPr>
      <w:proofErr w:type="spellStart"/>
      <w:r w:rsidRPr="003D0187">
        <w:rPr>
          <w:rFonts w:ascii="Arial" w:eastAsia="Times New Roman" w:hAnsi="Arial" w:cs="Arial"/>
          <w:lang w:eastAsia="en-PH"/>
        </w:rPr>
        <w:t>Dampson</w:t>
      </w:r>
      <w:proofErr w:type="spellEnd"/>
      <w:r w:rsidRPr="003D0187">
        <w:rPr>
          <w:rFonts w:ascii="Arial" w:eastAsia="Times New Roman" w:hAnsi="Arial" w:cs="Arial"/>
          <w:lang w:eastAsia="en-PH"/>
        </w:rPr>
        <w:t xml:space="preserve"> D.G., (2022) Ethical Leadership as a Predictor of Work Deviance among Public Sector Workers in Administrative Offices in the Cape Coast Metropolis, Ghana: A Structural Equation Modelling Approach, International Journal of Education, Learning and Development, Vol. 10, No.8, pp.51-65</w:t>
      </w:r>
    </w:p>
    <w:p w14:paraId="4A9E9DF2" w14:textId="77777777" w:rsidR="00002D37" w:rsidRPr="003D0187" w:rsidRDefault="00002D37" w:rsidP="00002D37">
      <w:pPr>
        <w:jc w:val="both"/>
        <w:rPr>
          <w:rFonts w:ascii="Arial" w:hAnsi="Arial" w:cs="Arial"/>
          <w:lang w:val="en-US"/>
        </w:rPr>
      </w:pPr>
    </w:p>
    <w:p w14:paraId="421E30A5" w14:textId="77777777" w:rsidR="00002D37" w:rsidRPr="003D0187" w:rsidRDefault="00002D37" w:rsidP="00002D37">
      <w:pPr>
        <w:jc w:val="both"/>
        <w:rPr>
          <w:rFonts w:ascii="Arial" w:hAnsi="Arial" w:cs="Arial"/>
          <w:lang w:val="en-US"/>
        </w:rPr>
      </w:pPr>
      <w:r w:rsidRPr="003D0187">
        <w:rPr>
          <w:rFonts w:ascii="Arial" w:hAnsi="Arial" w:cs="Arial"/>
          <w:lang w:val="en-US"/>
        </w:rPr>
        <w:t xml:space="preserve">Ferris, G. R., &amp; </w:t>
      </w:r>
      <w:proofErr w:type="spellStart"/>
      <w:r w:rsidRPr="003D0187">
        <w:rPr>
          <w:rFonts w:ascii="Arial" w:hAnsi="Arial" w:cs="Arial"/>
          <w:lang w:val="en-US"/>
        </w:rPr>
        <w:t>Kacmar</w:t>
      </w:r>
      <w:proofErr w:type="spellEnd"/>
      <w:r w:rsidRPr="003D0187">
        <w:rPr>
          <w:rFonts w:ascii="Arial" w:hAnsi="Arial" w:cs="Arial"/>
          <w:lang w:val="en-US"/>
        </w:rPr>
        <w:t>, K. M. (1997). Perceptions of organizational politics.</w:t>
      </w:r>
      <w:r w:rsidRPr="003D0187">
        <w:rPr>
          <w:rFonts w:ascii="Arial" w:hAnsi="Arial" w:cs="Arial"/>
          <w:lang w:val="en-US"/>
        </w:rPr>
        <w:tab/>
      </w:r>
      <w:r w:rsidRPr="003D0187">
        <w:rPr>
          <w:rFonts w:ascii="Arial" w:hAnsi="Arial" w:cs="Arial"/>
          <w:lang w:val="en-US"/>
        </w:rPr>
        <w:tab/>
        <w:t xml:space="preserve"> </w:t>
      </w:r>
      <w:r w:rsidRPr="003D0187">
        <w:rPr>
          <w:rFonts w:ascii="Arial" w:hAnsi="Arial" w:cs="Arial"/>
          <w:i/>
          <w:iCs/>
          <w:lang w:val="en-US"/>
        </w:rPr>
        <w:t>Journal of Management</w:t>
      </w:r>
      <w:r w:rsidRPr="003D0187">
        <w:rPr>
          <w:rFonts w:ascii="Arial" w:hAnsi="Arial" w:cs="Arial"/>
          <w:lang w:val="en-US"/>
        </w:rPr>
        <w:t>, 23(1), 23-44.</w:t>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t xml:space="preserve"> </w:t>
      </w:r>
      <w:hyperlink r:id="rId27" w:history="1">
        <w:r w:rsidRPr="003D0187">
          <w:rPr>
            <w:rFonts w:ascii="Arial" w:hAnsi="Arial" w:cs="Arial"/>
            <w:lang w:val="en-US"/>
          </w:rPr>
          <w:t>https://doi.org/10.1177/014920639702300104</w:t>
        </w:r>
      </w:hyperlink>
    </w:p>
    <w:p w14:paraId="1B3CFAB7" w14:textId="77777777" w:rsidR="00002D37" w:rsidRPr="003D0187" w:rsidRDefault="00002D37" w:rsidP="00002D37">
      <w:pPr>
        <w:jc w:val="both"/>
        <w:rPr>
          <w:rFonts w:ascii="Arial" w:hAnsi="Arial" w:cs="Arial"/>
          <w:lang w:val="en-US"/>
        </w:rPr>
      </w:pPr>
    </w:p>
    <w:p w14:paraId="0D6B10FB" w14:textId="55019766" w:rsidR="00002D37" w:rsidRPr="003D0187" w:rsidRDefault="00002D37" w:rsidP="00002D37">
      <w:pPr>
        <w:jc w:val="both"/>
        <w:rPr>
          <w:rFonts w:ascii="Arial" w:hAnsi="Arial" w:cs="Arial"/>
          <w:lang w:val="en-US"/>
        </w:rPr>
      </w:pPr>
      <w:r w:rsidRPr="003D0187">
        <w:rPr>
          <w:rFonts w:ascii="Arial" w:hAnsi="Arial" w:cs="Arial"/>
          <w:lang w:val="en-US"/>
        </w:rPr>
        <w:t>Ferris, G. R., Russell, J. E. A., &amp; Fandt, P. M. (1989). </w:t>
      </w:r>
      <w:r w:rsidRPr="003D0187">
        <w:rPr>
          <w:rFonts w:ascii="Arial" w:hAnsi="Arial" w:cs="Arial"/>
          <w:i/>
          <w:iCs/>
          <w:lang w:val="en-US"/>
        </w:rPr>
        <w:t>Political behavior in</w:t>
      </w:r>
      <w:r w:rsidRPr="003D0187">
        <w:rPr>
          <w:rFonts w:ascii="Arial" w:hAnsi="Arial" w:cs="Arial"/>
          <w:i/>
          <w:iCs/>
          <w:lang w:val="en-US"/>
        </w:rPr>
        <w:tab/>
      </w:r>
      <w:r w:rsidRPr="003D0187">
        <w:rPr>
          <w:rFonts w:ascii="Arial" w:hAnsi="Arial" w:cs="Arial"/>
          <w:i/>
          <w:iCs/>
          <w:lang w:val="en-US"/>
        </w:rPr>
        <w:tab/>
      </w:r>
      <w:r w:rsidRPr="003D0187">
        <w:rPr>
          <w:rFonts w:ascii="Arial" w:hAnsi="Arial" w:cs="Arial"/>
          <w:i/>
          <w:iCs/>
          <w:lang w:val="en-US"/>
        </w:rPr>
        <w:tab/>
        <w:t xml:space="preserve"> organizations</w:t>
      </w:r>
      <w:r w:rsidRPr="003D0187">
        <w:rPr>
          <w:rFonts w:ascii="Arial" w:hAnsi="Arial" w:cs="Arial"/>
          <w:lang w:val="en-US"/>
        </w:rPr>
        <w:t>. New York: HarperCollins.</w:t>
      </w:r>
    </w:p>
    <w:p w14:paraId="391A0D2E" w14:textId="3778717B" w:rsidR="00B0527E" w:rsidRPr="003D0187" w:rsidRDefault="00B0527E" w:rsidP="00002D37">
      <w:pPr>
        <w:jc w:val="both"/>
        <w:rPr>
          <w:rFonts w:ascii="Arial" w:hAnsi="Arial" w:cs="Arial"/>
          <w:lang w:val="en-US"/>
        </w:rPr>
      </w:pPr>
    </w:p>
    <w:p w14:paraId="22A6585F" w14:textId="234ABE2E" w:rsidR="00B0527E" w:rsidRPr="003D0187" w:rsidRDefault="00682F40" w:rsidP="00002D37">
      <w:pPr>
        <w:jc w:val="both"/>
        <w:rPr>
          <w:rFonts w:ascii="Arial" w:hAnsi="Arial" w:cs="Arial"/>
          <w:lang w:val="en-US"/>
        </w:rPr>
      </w:pPr>
      <w:proofErr w:type="spellStart"/>
      <w:r w:rsidRPr="003D0187">
        <w:rPr>
          <w:rFonts w:ascii="Arial" w:hAnsi="Arial" w:cs="Arial"/>
        </w:rPr>
        <w:t>Fridan</w:t>
      </w:r>
      <w:proofErr w:type="spellEnd"/>
      <w:r w:rsidRPr="003D0187">
        <w:rPr>
          <w:rFonts w:ascii="Arial" w:hAnsi="Arial" w:cs="Arial"/>
        </w:rPr>
        <w:t xml:space="preserve"> A., &amp;, </w:t>
      </w:r>
      <w:proofErr w:type="spellStart"/>
      <w:r w:rsidRPr="003D0187">
        <w:rPr>
          <w:rFonts w:ascii="Arial" w:hAnsi="Arial" w:cs="Arial"/>
        </w:rPr>
        <w:t>Maamari</w:t>
      </w:r>
      <w:proofErr w:type="spellEnd"/>
      <w:r w:rsidRPr="003D0187">
        <w:rPr>
          <w:rFonts w:ascii="Arial" w:hAnsi="Arial" w:cs="Arial"/>
        </w:rPr>
        <w:t>, B. (2024), "Impact of organizational positive and negative</w:t>
      </w:r>
      <w:r w:rsidRPr="003D0187">
        <w:rPr>
          <w:rFonts w:ascii="Arial" w:hAnsi="Arial" w:cs="Arial"/>
        </w:rPr>
        <w:tab/>
      </w:r>
      <w:r w:rsidRPr="003D0187">
        <w:rPr>
          <w:rFonts w:ascii="Arial" w:hAnsi="Arial" w:cs="Arial"/>
        </w:rPr>
        <w:tab/>
        <w:t xml:space="preserve"> culture on employee performance". </w:t>
      </w:r>
      <w:r w:rsidRPr="003D0187">
        <w:rPr>
          <w:rFonts w:ascii="Arial" w:hAnsi="Arial" w:cs="Arial"/>
          <w:i/>
          <w:iCs/>
        </w:rPr>
        <w:t>International Journal of Organizational</w:t>
      </w:r>
      <w:r w:rsidRPr="003D0187">
        <w:rPr>
          <w:rFonts w:ascii="Arial" w:hAnsi="Arial" w:cs="Arial"/>
          <w:i/>
          <w:iCs/>
        </w:rPr>
        <w:tab/>
      </w:r>
      <w:r w:rsidRPr="003D0187">
        <w:rPr>
          <w:rFonts w:ascii="Arial" w:hAnsi="Arial" w:cs="Arial"/>
          <w:i/>
          <w:iCs/>
        </w:rPr>
        <w:tab/>
        <w:t>Analysis</w:t>
      </w:r>
      <w:r w:rsidRPr="003D0187">
        <w:rPr>
          <w:rFonts w:ascii="Arial" w:hAnsi="Arial" w:cs="Arial"/>
        </w:rPr>
        <w:t xml:space="preserve">, Vol. 32 No. 9 pp. 1850–1869, </w:t>
      </w:r>
      <w:proofErr w:type="spellStart"/>
      <w:r w:rsidRPr="003D0187">
        <w:rPr>
          <w:rFonts w:ascii="Arial" w:hAnsi="Arial" w:cs="Arial"/>
        </w:rPr>
        <w:t>doi</w:t>
      </w:r>
      <w:proofErr w:type="spellEnd"/>
      <w:r w:rsidRPr="003D0187">
        <w:rPr>
          <w:rFonts w:ascii="Arial" w:hAnsi="Arial" w:cs="Arial"/>
        </w:rPr>
        <w:t>: </w:t>
      </w:r>
      <w:hyperlink r:id="rId28" w:history="1">
        <w:r w:rsidRPr="003D0187">
          <w:rPr>
            <w:rStyle w:val="Hyperlink"/>
            <w:rFonts w:ascii="Arial" w:hAnsi="Arial" w:cs="Arial"/>
            <w:color w:val="auto"/>
            <w:u w:val="none"/>
          </w:rPr>
          <w:t>https://doi.org/10.1108/IJOA-05-</w:t>
        </w:r>
        <w:r w:rsidRPr="003D0187">
          <w:rPr>
            <w:rStyle w:val="Hyperlink"/>
            <w:rFonts w:ascii="Arial" w:hAnsi="Arial" w:cs="Arial"/>
            <w:color w:val="auto"/>
            <w:u w:val="none"/>
          </w:rPr>
          <w:tab/>
          <w:t>2023-3778</w:t>
        </w:r>
      </w:hyperlink>
    </w:p>
    <w:p w14:paraId="6838BF43" w14:textId="640E4DFF" w:rsidR="0068049D" w:rsidRPr="003D0187" w:rsidRDefault="0068049D" w:rsidP="00002D37">
      <w:pPr>
        <w:jc w:val="both"/>
        <w:rPr>
          <w:rFonts w:ascii="Arial" w:hAnsi="Arial" w:cs="Arial"/>
          <w:lang w:val="en-US"/>
        </w:rPr>
      </w:pPr>
    </w:p>
    <w:p w14:paraId="13D3159E" w14:textId="0F6A16CE" w:rsidR="0068049D" w:rsidRPr="003D0187" w:rsidRDefault="0068049D" w:rsidP="00002D37">
      <w:pPr>
        <w:jc w:val="both"/>
        <w:rPr>
          <w:rFonts w:ascii="Arial" w:hAnsi="Arial" w:cs="Arial"/>
          <w:lang w:val="en-US"/>
        </w:rPr>
      </w:pPr>
      <w:r w:rsidRPr="003D0187">
        <w:rPr>
          <w:rFonts w:ascii="Arial" w:hAnsi="Arial" w:cs="Arial"/>
        </w:rPr>
        <w:t>Guo K. (2022). The Relationship Between Ethical Leadership and Employee Job</w:t>
      </w:r>
      <w:r w:rsidRPr="003D0187">
        <w:rPr>
          <w:rFonts w:ascii="Arial" w:hAnsi="Arial" w:cs="Arial"/>
        </w:rPr>
        <w:tab/>
      </w:r>
      <w:r w:rsidRPr="003D0187">
        <w:rPr>
          <w:rFonts w:ascii="Arial" w:hAnsi="Arial" w:cs="Arial"/>
        </w:rPr>
        <w:tab/>
        <w:t xml:space="preserve"> Satisfaction: The Mediating Role of Media Richness and Perceived</w:t>
      </w:r>
      <w:r w:rsidRPr="003D0187">
        <w:rPr>
          <w:rFonts w:ascii="Arial" w:hAnsi="Arial" w:cs="Arial"/>
        </w:rPr>
        <w:tab/>
      </w:r>
      <w:r w:rsidRPr="003D0187">
        <w:rPr>
          <w:rFonts w:ascii="Arial" w:hAnsi="Arial" w:cs="Arial"/>
        </w:rPr>
        <w:tab/>
      </w:r>
      <w:r w:rsidRPr="003D0187">
        <w:rPr>
          <w:rFonts w:ascii="Arial" w:hAnsi="Arial" w:cs="Arial"/>
        </w:rPr>
        <w:tab/>
        <w:t xml:space="preserve"> Organizational Transparency. </w:t>
      </w:r>
      <w:r w:rsidRPr="003D0187">
        <w:rPr>
          <w:rFonts w:ascii="Arial" w:hAnsi="Arial" w:cs="Arial"/>
          <w:i/>
          <w:iCs/>
        </w:rPr>
        <w:t>Frontiers in psychology</w:t>
      </w:r>
      <w:r w:rsidRPr="003D0187">
        <w:rPr>
          <w:rFonts w:ascii="Arial" w:hAnsi="Arial" w:cs="Arial"/>
        </w:rPr>
        <w:t>, </w:t>
      </w:r>
      <w:r w:rsidRPr="003D0187">
        <w:rPr>
          <w:rFonts w:ascii="Arial" w:hAnsi="Arial" w:cs="Arial"/>
          <w:i/>
          <w:iCs/>
        </w:rPr>
        <w:t>13</w:t>
      </w:r>
      <w:r w:rsidRPr="003D0187">
        <w:rPr>
          <w:rFonts w:ascii="Arial" w:hAnsi="Arial" w:cs="Arial"/>
        </w:rPr>
        <w:t>, 885515.</w:t>
      </w:r>
      <w:r w:rsidRPr="003D0187">
        <w:rPr>
          <w:rFonts w:ascii="Arial" w:hAnsi="Arial" w:cs="Arial"/>
        </w:rPr>
        <w:tab/>
      </w:r>
      <w:r w:rsidRPr="003D0187">
        <w:rPr>
          <w:rFonts w:ascii="Arial" w:hAnsi="Arial" w:cs="Arial"/>
        </w:rPr>
        <w:tab/>
      </w:r>
      <w:r w:rsidRPr="003D0187">
        <w:rPr>
          <w:rFonts w:ascii="Arial" w:hAnsi="Arial" w:cs="Arial"/>
        </w:rPr>
        <w:tab/>
        <w:t xml:space="preserve"> https://doi.org/10.3389/fpsyg.2022.885515</w:t>
      </w:r>
    </w:p>
    <w:p w14:paraId="5F772022" w14:textId="77777777" w:rsidR="00002D37" w:rsidRPr="003D0187" w:rsidRDefault="00002D37" w:rsidP="00002D37">
      <w:pPr>
        <w:jc w:val="both"/>
        <w:rPr>
          <w:rFonts w:ascii="Arial" w:hAnsi="Arial" w:cs="Arial"/>
          <w:lang w:val="en-US"/>
        </w:rPr>
      </w:pPr>
    </w:p>
    <w:p w14:paraId="7818A5F8" w14:textId="77777777" w:rsidR="00002D37" w:rsidRPr="003D0187" w:rsidRDefault="00002D37" w:rsidP="00002D37">
      <w:pPr>
        <w:jc w:val="both"/>
        <w:rPr>
          <w:rFonts w:ascii="Arial" w:hAnsi="Arial" w:cs="Arial"/>
          <w:lang w:val="en-US"/>
        </w:rPr>
      </w:pPr>
      <w:r w:rsidRPr="003D0187">
        <w:rPr>
          <w:rFonts w:ascii="Arial" w:hAnsi="Arial" w:cs="Arial"/>
        </w:rPr>
        <w:t xml:space="preserve">George, T. (2023, June 22). </w:t>
      </w:r>
      <w:r w:rsidRPr="003D0187">
        <w:rPr>
          <w:rFonts w:ascii="Arial" w:hAnsi="Arial" w:cs="Arial"/>
          <w:i/>
          <w:iCs/>
        </w:rPr>
        <w:t xml:space="preserve">Mixed Methods Research | Definition, Guide &amp; </w:t>
      </w:r>
      <w:r w:rsidRPr="003D0187">
        <w:rPr>
          <w:rFonts w:ascii="Arial" w:hAnsi="Arial" w:cs="Arial"/>
          <w:i/>
          <w:iCs/>
        </w:rPr>
        <w:tab/>
        <w:t xml:space="preserve">Examples. </w:t>
      </w:r>
      <w:proofErr w:type="spellStart"/>
      <w:r w:rsidRPr="003D0187">
        <w:rPr>
          <w:rFonts w:ascii="Arial" w:hAnsi="Arial" w:cs="Arial"/>
        </w:rPr>
        <w:t>Scribbr</w:t>
      </w:r>
      <w:proofErr w:type="spellEnd"/>
      <w:r w:rsidRPr="003D0187">
        <w:rPr>
          <w:rFonts w:ascii="Arial" w:hAnsi="Arial" w:cs="Arial"/>
        </w:rPr>
        <w:t>. Retrieved July 6, 2023, from</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https://www.scribbr.com/methodology/mixed-methods-research/</w:t>
      </w:r>
    </w:p>
    <w:p w14:paraId="64A41154" w14:textId="77777777" w:rsidR="00002D37" w:rsidRPr="003D0187" w:rsidRDefault="00002D37" w:rsidP="00002D37">
      <w:pPr>
        <w:jc w:val="both"/>
        <w:rPr>
          <w:rFonts w:ascii="Arial" w:hAnsi="Arial" w:cs="Arial"/>
          <w:lang w:val="en-US"/>
        </w:rPr>
      </w:pPr>
    </w:p>
    <w:p w14:paraId="0539B5A3" w14:textId="77777777" w:rsidR="00002D37" w:rsidRPr="003D0187" w:rsidRDefault="00002D37" w:rsidP="00002D37">
      <w:pPr>
        <w:jc w:val="both"/>
        <w:rPr>
          <w:rFonts w:ascii="Arial" w:hAnsi="Arial" w:cs="Arial"/>
        </w:rPr>
      </w:pPr>
      <w:r w:rsidRPr="003D0187">
        <w:rPr>
          <w:rFonts w:ascii="Arial" w:hAnsi="Arial" w:cs="Arial"/>
        </w:rPr>
        <w:t xml:space="preserve">Habtoor, N., Ali, E. S., &amp; Ali, A. a. A. (2022). Human Side of Total Quality </w:t>
      </w:r>
      <w:r w:rsidRPr="003D0187">
        <w:rPr>
          <w:rFonts w:ascii="Arial" w:hAnsi="Arial" w:cs="Arial"/>
        </w:rPr>
        <w:tab/>
        <w:t xml:space="preserve">Management: A Critical Review. </w:t>
      </w:r>
      <w:r w:rsidRPr="003D0187">
        <w:rPr>
          <w:rFonts w:ascii="Arial" w:hAnsi="Arial" w:cs="Arial"/>
          <w:i/>
          <w:iCs/>
        </w:rPr>
        <w:t>International Journal of Intellectual Human</w:t>
      </w:r>
      <w:r w:rsidRPr="003D0187">
        <w:rPr>
          <w:rFonts w:ascii="Arial" w:hAnsi="Arial" w:cs="Arial"/>
          <w:i/>
          <w:iCs/>
        </w:rPr>
        <w:tab/>
        <w:t xml:space="preserve"> Resource Management (IJIHRM)</w:t>
      </w:r>
      <w:r w:rsidRPr="003D0187">
        <w:rPr>
          <w:rFonts w:ascii="Arial" w:hAnsi="Arial" w:cs="Arial"/>
        </w:rPr>
        <w:t xml:space="preserve">, </w:t>
      </w:r>
      <w:r w:rsidRPr="003D0187">
        <w:rPr>
          <w:rFonts w:ascii="Arial" w:hAnsi="Arial" w:cs="Arial"/>
          <w:i/>
          <w:iCs/>
        </w:rPr>
        <w:t>03</w:t>
      </w:r>
      <w:r w:rsidRPr="003D0187">
        <w:rPr>
          <w:rFonts w:ascii="Arial" w:hAnsi="Arial" w:cs="Arial"/>
        </w:rPr>
        <w:t>(02), 27–32.</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https://doi.org/10.46988/ijihrm.03.02.2022.004</w:t>
      </w:r>
    </w:p>
    <w:p w14:paraId="11F9D3D5" w14:textId="77777777" w:rsidR="00002D37" w:rsidRPr="003D0187" w:rsidRDefault="00002D37" w:rsidP="00002D37">
      <w:pPr>
        <w:jc w:val="both"/>
        <w:rPr>
          <w:rFonts w:ascii="Arial" w:hAnsi="Arial" w:cs="Arial"/>
          <w:lang w:val="en-US"/>
        </w:rPr>
      </w:pPr>
      <w:r w:rsidRPr="003D0187">
        <w:rPr>
          <w:rFonts w:ascii="Arial" w:hAnsi="Arial" w:cs="Arial"/>
          <w:lang w:val="en-US"/>
        </w:rPr>
        <w:t xml:space="preserve"> </w:t>
      </w:r>
    </w:p>
    <w:p w14:paraId="38404CE6" w14:textId="77777777" w:rsidR="00002D37" w:rsidRPr="003D0187" w:rsidRDefault="00002D37" w:rsidP="00002D37">
      <w:pPr>
        <w:jc w:val="both"/>
        <w:rPr>
          <w:rFonts w:ascii="Arial" w:hAnsi="Arial" w:cs="Arial"/>
          <w:lang w:val="en-US"/>
        </w:rPr>
      </w:pPr>
      <w:r w:rsidRPr="003D0187">
        <w:rPr>
          <w:rFonts w:ascii="Arial" w:hAnsi="Arial" w:cs="Arial"/>
          <w:lang w:val="en-US"/>
        </w:rPr>
        <w:t>Hassan, A. (2015). The importance of ethical leadership in public organizations: A</w:t>
      </w:r>
      <w:r w:rsidRPr="003D0187">
        <w:rPr>
          <w:rFonts w:ascii="Arial" w:hAnsi="Arial" w:cs="Arial"/>
          <w:lang w:val="en-US"/>
        </w:rPr>
        <w:tab/>
        <w:t xml:space="preserve"> case study. </w:t>
      </w:r>
      <w:r w:rsidRPr="003D0187">
        <w:rPr>
          <w:rFonts w:ascii="Arial" w:hAnsi="Arial" w:cs="Arial"/>
          <w:i/>
          <w:iCs/>
          <w:lang w:val="en-US"/>
        </w:rPr>
        <w:t>Public Administration Quarterly</w:t>
      </w:r>
      <w:r w:rsidRPr="003D0187">
        <w:rPr>
          <w:rFonts w:ascii="Arial" w:hAnsi="Arial" w:cs="Arial"/>
          <w:lang w:val="en-US"/>
        </w:rPr>
        <w:t>, 39(1), 123-145.</w:t>
      </w:r>
    </w:p>
    <w:p w14:paraId="3A970C8F" w14:textId="77777777" w:rsidR="009D3893" w:rsidRPr="003D0187" w:rsidRDefault="009D3893" w:rsidP="00002D37">
      <w:pPr>
        <w:jc w:val="both"/>
        <w:rPr>
          <w:rFonts w:ascii="Arial" w:hAnsi="Arial" w:cs="Arial"/>
          <w:lang w:val="en-US"/>
        </w:rPr>
      </w:pPr>
    </w:p>
    <w:p w14:paraId="0552916C" w14:textId="53A1E76E" w:rsidR="009D3893" w:rsidRPr="003D0187" w:rsidRDefault="009D3893" w:rsidP="00002D37">
      <w:pPr>
        <w:jc w:val="both"/>
        <w:rPr>
          <w:rFonts w:ascii="Arial" w:hAnsi="Arial" w:cs="Arial"/>
          <w:lang w:val="en-US"/>
        </w:rPr>
      </w:pPr>
      <w:r w:rsidRPr="003D0187">
        <w:rPr>
          <w:rFonts w:ascii="Arial" w:hAnsi="Arial" w:cs="Arial"/>
        </w:rPr>
        <w:t>Hassan, S., &amp; Wright, B. E. (2020). The role of public service motivation and</w:t>
      </w:r>
      <w:r w:rsidR="006B487A" w:rsidRPr="003D0187">
        <w:rPr>
          <w:rFonts w:ascii="Arial" w:hAnsi="Arial" w:cs="Arial"/>
        </w:rPr>
        <w:tab/>
      </w:r>
      <w:r w:rsidR="006B487A" w:rsidRPr="003D0187">
        <w:rPr>
          <w:rFonts w:ascii="Arial" w:hAnsi="Arial" w:cs="Arial"/>
        </w:rPr>
        <w:tab/>
      </w:r>
      <w:r w:rsidRPr="003D0187">
        <w:rPr>
          <w:rFonts w:ascii="Arial" w:hAnsi="Arial" w:cs="Arial"/>
        </w:rPr>
        <w:t xml:space="preserve"> leadership in performance management. </w:t>
      </w:r>
      <w:r w:rsidRPr="003D0187">
        <w:rPr>
          <w:rFonts w:ascii="Arial" w:hAnsi="Arial" w:cs="Arial"/>
          <w:i/>
          <w:iCs/>
        </w:rPr>
        <w:t>Public Performance &amp;</w:t>
      </w:r>
      <w:r w:rsidR="006B487A" w:rsidRPr="003D0187">
        <w:rPr>
          <w:rFonts w:ascii="Arial" w:hAnsi="Arial" w:cs="Arial"/>
          <w:i/>
          <w:iCs/>
        </w:rPr>
        <w:tab/>
      </w:r>
      <w:r w:rsidR="006B487A" w:rsidRPr="003D0187">
        <w:rPr>
          <w:rFonts w:ascii="Arial" w:hAnsi="Arial" w:cs="Arial"/>
          <w:i/>
          <w:iCs/>
        </w:rPr>
        <w:tab/>
      </w:r>
      <w:r w:rsidR="006B487A" w:rsidRPr="003D0187">
        <w:rPr>
          <w:rFonts w:ascii="Arial" w:hAnsi="Arial" w:cs="Arial"/>
          <w:i/>
          <w:iCs/>
        </w:rPr>
        <w:tab/>
      </w:r>
      <w:r w:rsidRPr="003D0187">
        <w:rPr>
          <w:rFonts w:ascii="Arial" w:hAnsi="Arial" w:cs="Arial"/>
          <w:i/>
          <w:iCs/>
        </w:rPr>
        <w:t xml:space="preserve"> Management Review, 43</w:t>
      </w:r>
      <w:r w:rsidRPr="003D0187">
        <w:rPr>
          <w:rFonts w:ascii="Arial" w:hAnsi="Arial" w:cs="Arial"/>
        </w:rPr>
        <w:t>(3), 621–645.</w:t>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006B487A" w:rsidRPr="003D0187">
        <w:rPr>
          <w:rFonts w:ascii="Arial" w:hAnsi="Arial" w:cs="Arial"/>
        </w:rPr>
        <w:tab/>
      </w:r>
      <w:r w:rsidRPr="003D0187">
        <w:rPr>
          <w:rFonts w:ascii="Arial" w:hAnsi="Arial" w:cs="Arial"/>
        </w:rPr>
        <w:t xml:space="preserve"> https://doi.org/10.1080/15309576.2019.1683008</w:t>
      </w:r>
    </w:p>
    <w:p w14:paraId="15D2E814" w14:textId="77777777" w:rsidR="00002D37" w:rsidRPr="003D0187" w:rsidRDefault="00002D37" w:rsidP="00002D37">
      <w:pPr>
        <w:jc w:val="both"/>
        <w:rPr>
          <w:rFonts w:ascii="Arial" w:hAnsi="Arial" w:cs="Arial"/>
          <w:lang w:val="en-US"/>
        </w:rPr>
      </w:pPr>
    </w:p>
    <w:p w14:paraId="571DF68B" w14:textId="59137F43" w:rsidR="00002D37" w:rsidRPr="003D0187" w:rsidRDefault="00002D37" w:rsidP="00002D37">
      <w:pPr>
        <w:jc w:val="both"/>
        <w:rPr>
          <w:rFonts w:ascii="Arial" w:hAnsi="Arial" w:cs="Arial"/>
          <w:lang w:val="en-US"/>
        </w:rPr>
      </w:pPr>
      <w:proofErr w:type="spellStart"/>
      <w:r w:rsidRPr="003D0187">
        <w:rPr>
          <w:rFonts w:ascii="Arial" w:hAnsi="Arial" w:cs="Arial"/>
          <w:lang w:val="en-US"/>
        </w:rPr>
        <w:t>Jalali</w:t>
      </w:r>
      <w:proofErr w:type="spellEnd"/>
      <w:r w:rsidRPr="003D0187">
        <w:rPr>
          <w:rFonts w:ascii="Arial" w:hAnsi="Arial" w:cs="Arial"/>
          <w:lang w:val="en-US"/>
        </w:rPr>
        <w:t xml:space="preserve">, M., </w:t>
      </w:r>
      <w:proofErr w:type="spellStart"/>
      <w:r w:rsidRPr="003D0187">
        <w:rPr>
          <w:rFonts w:ascii="Arial" w:hAnsi="Arial" w:cs="Arial"/>
          <w:lang w:val="en-US"/>
        </w:rPr>
        <w:t>Hamedani</w:t>
      </w:r>
      <w:proofErr w:type="spellEnd"/>
      <w:r w:rsidRPr="003D0187">
        <w:rPr>
          <w:rFonts w:ascii="Arial" w:hAnsi="Arial" w:cs="Arial"/>
          <w:lang w:val="en-US"/>
        </w:rPr>
        <w:t>, E., &amp; Bagheri, F. (2023). The impact of leadership styles on</w:t>
      </w:r>
      <w:r w:rsidRPr="003D0187">
        <w:rPr>
          <w:rFonts w:ascii="Arial" w:hAnsi="Arial" w:cs="Arial"/>
          <w:lang w:val="en-US"/>
        </w:rPr>
        <w:tab/>
      </w:r>
      <w:r w:rsidRPr="003D0187">
        <w:rPr>
          <w:rFonts w:ascii="Arial" w:hAnsi="Arial" w:cs="Arial"/>
          <w:lang w:val="en-US"/>
        </w:rPr>
        <w:tab/>
        <w:t xml:space="preserve"> employee performance. </w:t>
      </w:r>
      <w:r w:rsidRPr="003D0187">
        <w:rPr>
          <w:rFonts w:ascii="Arial" w:hAnsi="Arial" w:cs="Arial"/>
          <w:i/>
          <w:iCs/>
          <w:lang w:val="en-US"/>
        </w:rPr>
        <w:t>Journal of Organizational Behavior</w:t>
      </w:r>
      <w:r w:rsidRPr="003D0187">
        <w:rPr>
          <w:rFonts w:ascii="Arial" w:hAnsi="Arial" w:cs="Arial"/>
          <w:lang w:val="en-US"/>
        </w:rPr>
        <w:t>, 45(2), 214-</w:t>
      </w:r>
      <w:r w:rsidRPr="003D0187">
        <w:rPr>
          <w:rFonts w:ascii="Arial" w:hAnsi="Arial" w:cs="Arial"/>
          <w:lang w:val="en-US"/>
        </w:rPr>
        <w:tab/>
        <w:t>231.</w:t>
      </w:r>
    </w:p>
    <w:p w14:paraId="5C0605FB" w14:textId="6E204373" w:rsidR="00D8293A" w:rsidRPr="003D0187" w:rsidRDefault="00D8293A" w:rsidP="00002D37">
      <w:pPr>
        <w:jc w:val="both"/>
        <w:rPr>
          <w:rFonts w:ascii="Arial" w:hAnsi="Arial" w:cs="Arial"/>
          <w:lang w:val="en-US"/>
        </w:rPr>
      </w:pPr>
    </w:p>
    <w:p w14:paraId="66C887BD" w14:textId="4ECA4BEA" w:rsidR="00D8293A" w:rsidRPr="003D0187" w:rsidRDefault="00D8293A" w:rsidP="00002D37">
      <w:pPr>
        <w:jc w:val="both"/>
        <w:rPr>
          <w:rFonts w:ascii="Arial" w:hAnsi="Arial" w:cs="Arial"/>
          <w:lang w:val="en-US"/>
        </w:rPr>
      </w:pPr>
      <w:r w:rsidRPr="003D0187">
        <w:rPr>
          <w:rFonts w:ascii="Arial" w:hAnsi="Arial" w:cs="Arial"/>
          <w:lang w:val="en-US"/>
        </w:rPr>
        <w:t xml:space="preserve">Kang, </w:t>
      </w:r>
      <w:proofErr w:type="spellStart"/>
      <w:proofErr w:type="gramStart"/>
      <w:r w:rsidRPr="003D0187">
        <w:rPr>
          <w:rFonts w:ascii="Arial" w:hAnsi="Arial" w:cs="Arial"/>
          <w:lang w:val="en-US"/>
        </w:rPr>
        <w:t>J.,De</w:t>
      </w:r>
      <w:proofErr w:type="spellEnd"/>
      <w:proofErr w:type="gramEnd"/>
      <w:r w:rsidRPr="003D0187">
        <w:rPr>
          <w:rFonts w:ascii="Arial" w:hAnsi="Arial" w:cs="Arial"/>
          <w:lang w:val="en-US"/>
        </w:rPr>
        <w:t xml:space="preserve"> Jiao, P. and Gan, S. (2024). The Relationship Between Perceived</w:t>
      </w:r>
      <w:r w:rsidRPr="003D0187">
        <w:rPr>
          <w:rFonts w:ascii="Arial" w:hAnsi="Arial" w:cs="Arial"/>
          <w:lang w:val="en-US"/>
        </w:rPr>
        <w:tab/>
      </w:r>
      <w:r w:rsidRPr="003D0187">
        <w:rPr>
          <w:rFonts w:ascii="Arial" w:hAnsi="Arial" w:cs="Arial"/>
          <w:lang w:val="en-US"/>
        </w:rPr>
        <w:tab/>
        <w:t xml:space="preserve"> Workplace Bureaucracies, Self-Efficacy and Job Motivation Over the</w:t>
      </w:r>
      <w:r w:rsidRPr="003D0187">
        <w:rPr>
          <w:rFonts w:ascii="Arial" w:hAnsi="Arial" w:cs="Arial"/>
          <w:lang w:val="en-US"/>
        </w:rPr>
        <w:tab/>
      </w:r>
      <w:r w:rsidRPr="003D0187">
        <w:rPr>
          <w:rFonts w:ascii="Arial" w:hAnsi="Arial" w:cs="Arial"/>
          <w:lang w:val="en-US"/>
        </w:rPr>
        <w:tab/>
        <w:t xml:space="preserve"> COVID-19 Pandemic. Sage Journals.</w:t>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t xml:space="preserve"> </w:t>
      </w:r>
      <w:hyperlink r:id="rId29" w:history="1">
        <w:r w:rsidRPr="006E71A3">
          <w:rPr>
            <w:rStyle w:val="Hyperlink"/>
            <w:rFonts w:ascii="Arial" w:hAnsi="Arial" w:cs="Arial"/>
            <w:color w:val="auto"/>
            <w:u w:val="none"/>
            <w:lang w:val="en-US"/>
          </w:rPr>
          <w:t>https://doi.org/10.1177/21582440241293505</w:t>
        </w:r>
      </w:hyperlink>
    </w:p>
    <w:p w14:paraId="338823F0" w14:textId="77777777" w:rsidR="00002D37" w:rsidRPr="003D0187" w:rsidRDefault="00002D37" w:rsidP="00002D37">
      <w:pPr>
        <w:jc w:val="both"/>
        <w:rPr>
          <w:rFonts w:ascii="Arial" w:hAnsi="Arial" w:cs="Arial"/>
          <w:lang w:val="en-US"/>
        </w:rPr>
      </w:pPr>
    </w:p>
    <w:p w14:paraId="10736659" w14:textId="4753132D" w:rsidR="00D8293A" w:rsidRPr="003D0187" w:rsidRDefault="00002D37" w:rsidP="00002D37">
      <w:pPr>
        <w:jc w:val="both"/>
        <w:rPr>
          <w:rStyle w:val="Hyperlink"/>
          <w:rFonts w:ascii="Arial" w:hAnsi="Arial" w:cs="Arial"/>
          <w:color w:val="auto"/>
          <w:u w:val="none"/>
          <w:lang w:val="en-US"/>
        </w:rPr>
      </w:pPr>
      <w:proofErr w:type="spellStart"/>
      <w:r w:rsidRPr="003D0187">
        <w:rPr>
          <w:rFonts w:ascii="Arial" w:hAnsi="Arial" w:cs="Arial"/>
          <w:lang w:val="en-US"/>
        </w:rPr>
        <w:t>Kalshoven</w:t>
      </w:r>
      <w:proofErr w:type="spellEnd"/>
      <w:r w:rsidRPr="003D0187">
        <w:rPr>
          <w:rFonts w:ascii="Arial" w:hAnsi="Arial" w:cs="Arial"/>
          <w:lang w:val="en-US"/>
        </w:rPr>
        <w:t xml:space="preserve">, K., Den Hartog, D. N., &amp; De </w:t>
      </w:r>
      <w:proofErr w:type="spellStart"/>
      <w:r w:rsidRPr="003D0187">
        <w:rPr>
          <w:rFonts w:ascii="Arial" w:hAnsi="Arial" w:cs="Arial"/>
          <w:lang w:val="en-US"/>
        </w:rPr>
        <w:t>Hoogh</w:t>
      </w:r>
      <w:proofErr w:type="spellEnd"/>
      <w:r w:rsidRPr="003D0187">
        <w:rPr>
          <w:rFonts w:ascii="Arial" w:hAnsi="Arial" w:cs="Arial"/>
          <w:lang w:val="en-US"/>
        </w:rPr>
        <w:t>, A. H. B. (2011). Ethical leadership</w:t>
      </w:r>
      <w:r w:rsidRPr="003D0187">
        <w:rPr>
          <w:rFonts w:ascii="Arial" w:hAnsi="Arial" w:cs="Arial"/>
          <w:lang w:val="en-US"/>
        </w:rPr>
        <w:tab/>
        <w:t xml:space="preserve"> at work questionnaire (ELW): Development and validation of a</w:t>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t xml:space="preserve"> multidimensional measure. </w:t>
      </w:r>
      <w:r w:rsidRPr="003D0187">
        <w:rPr>
          <w:rFonts w:ascii="Arial" w:hAnsi="Arial" w:cs="Arial"/>
          <w:i/>
          <w:iCs/>
          <w:lang w:val="en-US"/>
        </w:rPr>
        <w:t>The Leadership Quarterly, 22(1)</w:t>
      </w:r>
      <w:r w:rsidRPr="003D0187">
        <w:rPr>
          <w:rFonts w:ascii="Arial" w:hAnsi="Arial" w:cs="Arial"/>
          <w:lang w:val="en-US"/>
        </w:rPr>
        <w:t>, 51-69.</w:t>
      </w:r>
      <w:r w:rsidRPr="003D0187">
        <w:rPr>
          <w:rFonts w:ascii="Arial" w:hAnsi="Arial" w:cs="Arial"/>
          <w:lang w:val="en-US"/>
        </w:rPr>
        <w:tab/>
      </w:r>
      <w:r w:rsidRPr="003D0187">
        <w:rPr>
          <w:rFonts w:ascii="Arial" w:hAnsi="Arial" w:cs="Arial"/>
          <w:lang w:val="en-US"/>
        </w:rPr>
        <w:tab/>
        <w:t xml:space="preserve"> </w:t>
      </w:r>
      <w:hyperlink r:id="rId30" w:history="1">
        <w:r w:rsidR="00791905" w:rsidRPr="003D0187">
          <w:rPr>
            <w:rStyle w:val="Hyperlink"/>
            <w:rFonts w:ascii="Arial" w:hAnsi="Arial" w:cs="Arial"/>
            <w:color w:val="auto"/>
            <w:u w:val="none"/>
            <w:lang w:val="en-US"/>
          </w:rPr>
          <w:t>https://doi.org/10.1016/j.leaqua.2010.12.007</w:t>
        </w:r>
      </w:hyperlink>
    </w:p>
    <w:p w14:paraId="3A06CC9C" w14:textId="31E443EE" w:rsidR="00CB728F" w:rsidRPr="003D0187" w:rsidRDefault="00CB728F" w:rsidP="00002D37">
      <w:pPr>
        <w:jc w:val="both"/>
        <w:rPr>
          <w:rStyle w:val="Hyperlink"/>
          <w:rFonts w:ascii="Arial" w:hAnsi="Arial" w:cs="Arial"/>
          <w:color w:val="auto"/>
          <w:u w:val="none"/>
          <w:lang w:val="en-US"/>
        </w:rPr>
      </w:pPr>
    </w:p>
    <w:p w14:paraId="1D0ED156" w14:textId="19133894" w:rsidR="00CB728F" w:rsidRPr="003D0187" w:rsidRDefault="00CB728F" w:rsidP="00002D37">
      <w:pPr>
        <w:jc w:val="both"/>
        <w:rPr>
          <w:rFonts w:ascii="Arial" w:hAnsi="Arial" w:cs="Arial"/>
        </w:rPr>
      </w:pPr>
      <w:r w:rsidRPr="003D0187">
        <w:rPr>
          <w:rFonts w:ascii="Arial" w:hAnsi="Arial" w:cs="Arial"/>
        </w:rPr>
        <w:t xml:space="preserve">Khan, N.U., </w:t>
      </w:r>
      <w:proofErr w:type="spellStart"/>
      <w:r w:rsidRPr="003D0187">
        <w:rPr>
          <w:rFonts w:ascii="Arial" w:hAnsi="Arial" w:cs="Arial"/>
        </w:rPr>
        <w:t>Zhongyi</w:t>
      </w:r>
      <w:proofErr w:type="spellEnd"/>
      <w:r w:rsidRPr="003D0187">
        <w:rPr>
          <w:rFonts w:ascii="Arial" w:hAnsi="Arial" w:cs="Arial"/>
        </w:rPr>
        <w:t>, P., Han, H. &amp; Montes, A. (2023)</w:t>
      </w:r>
      <w:r w:rsidRPr="003D0187">
        <w:rPr>
          <w:rFonts w:ascii="Arial" w:hAnsi="Arial" w:cs="Arial"/>
          <w:i/>
          <w:iCs/>
        </w:rPr>
        <w:t>.</w:t>
      </w:r>
      <w:r w:rsidRPr="003D0187">
        <w:rPr>
          <w:rFonts w:ascii="Arial" w:hAnsi="Arial" w:cs="Arial"/>
        </w:rPr>
        <w:t> Linking public leadership and</w:t>
      </w:r>
      <w:r w:rsidRPr="003D0187">
        <w:rPr>
          <w:rFonts w:ascii="Arial" w:hAnsi="Arial" w:cs="Arial"/>
        </w:rPr>
        <w:tab/>
        <w:t xml:space="preserve"> public project success: the mediating role of team building. </w:t>
      </w:r>
      <w:proofErr w:type="spellStart"/>
      <w:r w:rsidRPr="003D0187">
        <w:rPr>
          <w:rFonts w:ascii="Arial" w:hAnsi="Arial" w:cs="Arial"/>
          <w:i/>
          <w:iCs/>
        </w:rPr>
        <w:t>Humanit</w:t>
      </w:r>
      <w:proofErr w:type="spellEnd"/>
      <w:r w:rsidRPr="003D0187">
        <w:rPr>
          <w:rFonts w:ascii="Arial" w:hAnsi="Arial" w:cs="Arial"/>
          <w:i/>
          <w:iCs/>
        </w:rPr>
        <w:t xml:space="preserve"> Soc Sci</w:t>
      </w:r>
      <w:r w:rsidRPr="003D0187">
        <w:rPr>
          <w:rFonts w:ascii="Arial" w:hAnsi="Arial" w:cs="Arial"/>
          <w:i/>
          <w:iCs/>
        </w:rPr>
        <w:tab/>
        <w:t xml:space="preserve"> </w:t>
      </w:r>
      <w:proofErr w:type="spellStart"/>
      <w:r w:rsidRPr="003D0187">
        <w:rPr>
          <w:rFonts w:ascii="Arial" w:hAnsi="Arial" w:cs="Arial"/>
          <w:i/>
          <w:iCs/>
        </w:rPr>
        <w:t>Commun</w:t>
      </w:r>
      <w:proofErr w:type="spellEnd"/>
      <w:r w:rsidRPr="003D0187">
        <w:rPr>
          <w:rFonts w:ascii="Arial" w:hAnsi="Arial" w:cs="Arial"/>
        </w:rPr>
        <w:t> </w:t>
      </w:r>
      <w:r w:rsidRPr="003D0187">
        <w:rPr>
          <w:rFonts w:ascii="Arial" w:hAnsi="Arial" w:cs="Arial"/>
          <w:b/>
          <w:bCs/>
        </w:rPr>
        <w:t>10</w:t>
      </w:r>
      <w:r w:rsidRPr="003D0187">
        <w:rPr>
          <w:rFonts w:ascii="Arial" w:hAnsi="Arial" w:cs="Arial"/>
        </w:rPr>
        <w:t xml:space="preserve">, 286. </w:t>
      </w:r>
      <w:hyperlink r:id="rId31" w:history="1">
        <w:r w:rsidR="00E0784C" w:rsidRPr="003D0187">
          <w:rPr>
            <w:rStyle w:val="Hyperlink"/>
            <w:rFonts w:ascii="Arial" w:hAnsi="Arial" w:cs="Arial"/>
            <w:color w:val="auto"/>
            <w:u w:val="none"/>
          </w:rPr>
          <w:t>https://doi.org/10.1057/s41599-023-01791-y</w:t>
        </w:r>
      </w:hyperlink>
    </w:p>
    <w:p w14:paraId="2AA4615A" w14:textId="116E42D6" w:rsidR="00E0784C" w:rsidRPr="003D0187" w:rsidRDefault="00E0784C" w:rsidP="00002D37">
      <w:pPr>
        <w:jc w:val="both"/>
        <w:rPr>
          <w:rFonts w:ascii="Arial" w:hAnsi="Arial" w:cs="Arial"/>
        </w:rPr>
      </w:pPr>
    </w:p>
    <w:p w14:paraId="4E06C0A4" w14:textId="296A1314" w:rsidR="00E0784C" w:rsidRPr="003D0187" w:rsidRDefault="00E0784C" w:rsidP="00002D37">
      <w:pPr>
        <w:jc w:val="both"/>
        <w:rPr>
          <w:rFonts w:ascii="Arial" w:hAnsi="Arial" w:cs="Arial"/>
          <w:lang w:val="en-US"/>
        </w:rPr>
      </w:pPr>
      <w:proofErr w:type="spellStart"/>
      <w:r w:rsidRPr="003D0187">
        <w:rPr>
          <w:rFonts w:ascii="Arial" w:hAnsi="Arial" w:cs="Arial"/>
        </w:rPr>
        <w:t>Khurohman</w:t>
      </w:r>
      <w:proofErr w:type="spellEnd"/>
      <w:r w:rsidRPr="003D0187">
        <w:rPr>
          <w:rFonts w:ascii="Arial" w:hAnsi="Arial" w:cs="Arial"/>
        </w:rPr>
        <w:t xml:space="preserve">, A., &amp; </w:t>
      </w:r>
      <w:proofErr w:type="spellStart"/>
      <w:r w:rsidRPr="003D0187">
        <w:rPr>
          <w:rFonts w:ascii="Arial" w:hAnsi="Arial" w:cs="Arial"/>
        </w:rPr>
        <w:t>Desiana</w:t>
      </w:r>
      <w:proofErr w:type="spellEnd"/>
      <w:r w:rsidRPr="003D0187">
        <w:rPr>
          <w:rFonts w:ascii="Arial" w:hAnsi="Arial" w:cs="Arial"/>
        </w:rPr>
        <w:t>, P. (2024). Crafting Employee Engagement in Public</w:t>
      </w:r>
      <w:r w:rsidRPr="003D0187">
        <w:rPr>
          <w:rFonts w:ascii="Arial" w:hAnsi="Arial" w:cs="Arial"/>
        </w:rPr>
        <w:tab/>
      </w:r>
      <w:r w:rsidRPr="003D0187">
        <w:rPr>
          <w:rFonts w:ascii="Arial" w:hAnsi="Arial" w:cs="Arial"/>
        </w:rPr>
        <w:tab/>
        <w:t xml:space="preserve"> Sector Delayering: From Transparency, Leadership to Trust. </w:t>
      </w:r>
      <w:r w:rsidRPr="003D0187">
        <w:rPr>
          <w:rFonts w:ascii="Arial" w:hAnsi="Arial" w:cs="Arial"/>
          <w:i/>
          <w:iCs/>
        </w:rPr>
        <w:t>Indonesian</w:t>
      </w:r>
      <w:r w:rsidRPr="003D0187">
        <w:rPr>
          <w:rFonts w:ascii="Arial" w:hAnsi="Arial" w:cs="Arial"/>
          <w:i/>
          <w:iCs/>
        </w:rPr>
        <w:tab/>
      </w:r>
      <w:r w:rsidRPr="003D0187">
        <w:rPr>
          <w:rFonts w:ascii="Arial" w:hAnsi="Arial" w:cs="Arial"/>
          <w:i/>
          <w:iCs/>
        </w:rPr>
        <w:tab/>
        <w:t xml:space="preserve"> Interdisciplinary Journal of Sharia Economics (IIJSE)</w:t>
      </w:r>
      <w:r w:rsidRPr="003D0187">
        <w:rPr>
          <w:rFonts w:ascii="Arial" w:hAnsi="Arial" w:cs="Arial"/>
        </w:rPr>
        <w:t>, </w:t>
      </w:r>
      <w:r w:rsidRPr="003D0187">
        <w:rPr>
          <w:rFonts w:ascii="Arial" w:hAnsi="Arial" w:cs="Arial"/>
          <w:i/>
          <w:iCs/>
        </w:rPr>
        <w:t>7</w:t>
      </w:r>
      <w:r w:rsidRPr="003D0187">
        <w:rPr>
          <w:rFonts w:ascii="Arial" w:hAnsi="Arial" w:cs="Arial"/>
        </w:rPr>
        <w:t>(3), 5755-5773.</w:t>
      </w:r>
      <w:r w:rsidRPr="003D0187">
        <w:rPr>
          <w:rFonts w:ascii="Arial" w:hAnsi="Arial" w:cs="Arial"/>
        </w:rPr>
        <w:tab/>
      </w:r>
      <w:r w:rsidRPr="003D0187">
        <w:rPr>
          <w:rFonts w:ascii="Arial" w:hAnsi="Arial" w:cs="Arial"/>
        </w:rPr>
        <w:tab/>
        <w:t xml:space="preserve"> https://doi.org/10.31538/iijse.v7i3.5393</w:t>
      </w:r>
    </w:p>
    <w:p w14:paraId="4E681E57" w14:textId="77777777" w:rsidR="00791905" w:rsidRPr="003D0187" w:rsidRDefault="00791905" w:rsidP="00002D37">
      <w:pPr>
        <w:jc w:val="both"/>
        <w:rPr>
          <w:rFonts w:ascii="Arial" w:hAnsi="Arial" w:cs="Arial"/>
          <w:lang w:val="en-US"/>
        </w:rPr>
      </w:pPr>
    </w:p>
    <w:p w14:paraId="77B1178F" w14:textId="6DAD889D" w:rsidR="00791905" w:rsidRPr="003D0187" w:rsidRDefault="00791905" w:rsidP="00002D37">
      <w:pPr>
        <w:jc w:val="both"/>
        <w:rPr>
          <w:rFonts w:ascii="Arial" w:hAnsi="Arial" w:cs="Arial"/>
          <w:lang w:val="en-US"/>
        </w:rPr>
      </w:pPr>
      <w:proofErr w:type="spellStart"/>
      <w:r w:rsidRPr="003D0187">
        <w:rPr>
          <w:rFonts w:ascii="Arial" w:hAnsi="Arial" w:cs="Arial"/>
        </w:rPr>
        <w:t>Kulachai</w:t>
      </w:r>
      <w:proofErr w:type="spellEnd"/>
      <w:r w:rsidRPr="003D0187">
        <w:rPr>
          <w:rFonts w:ascii="Arial" w:hAnsi="Arial" w:cs="Arial"/>
        </w:rPr>
        <w:t>, W. (2025). Unveiling the dynamics of organizational politics and their</w:t>
      </w:r>
      <w:r w:rsidRPr="003D0187">
        <w:rPr>
          <w:rFonts w:ascii="Arial" w:hAnsi="Arial" w:cs="Arial"/>
        </w:rPr>
        <w:tab/>
      </w:r>
      <w:r w:rsidRPr="003D0187">
        <w:rPr>
          <w:rFonts w:ascii="Arial" w:hAnsi="Arial" w:cs="Arial"/>
        </w:rPr>
        <w:tab/>
        <w:t xml:space="preserve"> consequences on job performance in Thai local administrations. </w:t>
      </w:r>
      <w:r w:rsidRPr="003D0187">
        <w:rPr>
          <w:rFonts w:ascii="Arial" w:hAnsi="Arial" w:cs="Arial"/>
          <w:i/>
          <w:iCs/>
        </w:rPr>
        <w:t>Cogent</w:t>
      </w:r>
      <w:r w:rsidRPr="003D0187">
        <w:rPr>
          <w:rFonts w:ascii="Arial" w:hAnsi="Arial" w:cs="Arial"/>
          <w:i/>
          <w:iCs/>
        </w:rPr>
        <w:tab/>
      </w:r>
      <w:r w:rsidRPr="003D0187">
        <w:rPr>
          <w:rFonts w:ascii="Arial" w:hAnsi="Arial" w:cs="Arial"/>
          <w:i/>
          <w:iCs/>
        </w:rPr>
        <w:tab/>
        <w:t xml:space="preserve"> Social Sciences</w:t>
      </w:r>
      <w:r w:rsidRPr="003D0187">
        <w:rPr>
          <w:rFonts w:ascii="Arial" w:hAnsi="Arial" w:cs="Arial"/>
        </w:rPr>
        <w:t>, </w:t>
      </w:r>
      <w:r w:rsidRPr="003D0187">
        <w:rPr>
          <w:rFonts w:ascii="Arial" w:hAnsi="Arial" w:cs="Arial"/>
          <w:i/>
          <w:iCs/>
        </w:rPr>
        <w:t>11</w:t>
      </w:r>
      <w:r w:rsidRPr="003D0187">
        <w:rPr>
          <w:rFonts w:ascii="Arial" w:hAnsi="Arial" w:cs="Arial"/>
        </w:rPr>
        <w:t>(1). https://doi.org/10.1080/23311886.2024.2448264</w:t>
      </w:r>
    </w:p>
    <w:p w14:paraId="4F9005F5" w14:textId="77777777" w:rsidR="00002D37" w:rsidRPr="003D0187" w:rsidRDefault="00002D37" w:rsidP="00002D37">
      <w:pPr>
        <w:jc w:val="both"/>
        <w:rPr>
          <w:rFonts w:ascii="Arial" w:hAnsi="Arial" w:cs="Arial"/>
          <w:lang w:val="en-US"/>
        </w:rPr>
      </w:pPr>
    </w:p>
    <w:p w14:paraId="63415926" w14:textId="77777777" w:rsidR="00002D37" w:rsidRPr="003D0187" w:rsidRDefault="00002D37" w:rsidP="00002D37">
      <w:pPr>
        <w:jc w:val="both"/>
        <w:rPr>
          <w:rFonts w:ascii="Arial" w:hAnsi="Arial" w:cs="Arial"/>
          <w:lang w:val="en-US"/>
        </w:rPr>
      </w:pPr>
      <w:proofErr w:type="spellStart"/>
      <w:r w:rsidRPr="003D0187">
        <w:rPr>
          <w:rFonts w:ascii="Arial" w:hAnsi="Arial" w:cs="Arial"/>
          <w:lang w:val="en-US"/>
        </w:rPr>
        <w:t>Kulachai</w:t>
      </w:r>
      <w:proofErr w:type="spellEnd"/>
      <w:r w:rsidRPr="003D0187">
        <w:rPr>
          <w:rFonts w:ascii="Arial" w:hAnsi="Arial" w:cs="Arial"/>
          <w:lang w:val="en-US"/>
        </w:rPr>
        <w:t xml:space="preserve">, W.&amp; </w:t>
      </w:r>
      <w:proofErr w:type="spellStart"/>
      <w:r w:rsidRPr="003D0187">
        <w:rPr>
          <w:rFonts w:ascii="Arial" w:hAnsi="Arial" w:cs="Arial"/>
          <w:lang w:val="en-US"/>
        </w:rPr>
        <w:t>Tedjakusuma</w:t>
      </w:r>
      <w:proofErr w:type="spellEnd"/>
      <w:r w:rsidRPr="003D0187">
        <w:rPr>
          <w:rFonts w:ascii="Arial" w:hAnsi="Arial" w:cs="Arial"/>
          <w:lang w:val="en-US"/>
        </w:rPr>
        <w:t>, A.P. (2020). A Study of Political Behaviors Influence</w:t>
      </w:r>
      <w:r w:rsidRPr="003D0187">
        <w:rPr>
          <w:rFonts w:ascii="Arial" w:hAnsi="Arial" w:cs="Arial"/>
          <w:lang w:val="en-US"/>
        </w:rPr>
        <w:tab/>
        <w:t xml:space="preserve"> </w:t>
      </w:r>
      <w:proofErr w:type="spellStart"/>
      <w:r w:rsidRPr="003D0187">
        <w:rPr>
          <w:rFonts w:ascii="Arial" w:hAnsi="Arial" w:cs="Arial"/>
          <w:lang w:val="en-US"/>
        </w:rPr>
        <w:t>Orgazational</w:t>
      </w:r>
      <w:proofErr w:type="spellEnd"/>
      <w:r w:rsidRPr="003D0187">
        <w:rPr>
          <w:rFonts w:ascii="Arial" w:hAnsi="Arial" w:cs="Arial"/>
          <w:lang w:val="en-US"/>
        </w:rPr>
        <w:t xml:space="preserve"> </w:t>
      </w:r>
      <w:proofErr w:type="spellStart"/>
      <w:r w:rsidRPr="003D0187">
        <w:rPr>
          <w:rFonts w:ascii="Arial" w:hAnsi="Arial" w:cs="Arial"/>
          <w:lang w:val="en-US"/>
        </w:rPr>
        <w:t>Effectiveneness</w:t>
      </w:r>
      <w:proofErr w:type="spellEnd"/>
      <w:r w:rsidRPr="003D0187">
        <w:rPr>
          <w:rFonts w:ascii="Arial" w:hAnsi="Arial" w:cs="Arial"/>
          <w:lang w:val="en-US"/>
        </w:rPr>
        <w:t>. Advances in Economics, Business and</w:t>
      </w:r>
      <w:r w:rsidRPr="003D0187">
        <w:rPr>
          <w:rFonts w:ascii="Arial" w:hAnsi="Arial" w:cs="Arial"/>
          <w:lang w:val="en-US"/>
        </w:rPr>
        <w:tab/>
      </w:r>
      <w:r w:rsidRPr="003D0187">
        <w:rPr>
          <w:rFonts w:ascii="Arial" w:hAnsi="Arial" w:cs="Arial"/>
          <w:lang w:val="en-US"/>
        </w:rPr>
        <w:tab/>
        <w:t xml:space="preserve"> Management Research</w:t>
      </w:r>
    </w:p>
    <w:p w14:paraId="5D05FC24" w14:textId="77777777" w:rsidR="00002D37" w:rsidRPr="003D0187" w:rsidRDefault="00002D37" w:rsidP="00002D37">
      <w:pPr>
        <w:jc w:val="both"/>
        <w:rPr>
          <w:rFonts w:ascii="Arial" w:hAnsi="Arial" w:cs="Arial"/>
          <w:lang w:val="en-US"/>
        </w:rPr>
      </w:pPr>
    </w:p>
    <w:p w14:paraId="49A6DC26" w14:textId="77777777" w:rsidR="00002D37" w:rsidRPr="003D0187" w:rsidRDefault="00002D37" w:rsidP="00002D37">
      <w:pPr>
        <w:jc w:val="both"/>
        <w:rPr>
          <w:rFonts w:ascii="Arial" w:hAnsi="Arial" w:cs="Arial"/>
          <w:lang w:val="en-US"/>
        </w:rPr>
      </w:pPr>
      <w:r w:rsidRPr="003D0187">
        <w:rPr>
          <w:rFonts w:ascii="Arial" w:hAnsi="Arial" w:cs="Arial"/>
          <w:lang w:val="en-US"/>
        </w:rPr>
        <w:t>Locke, E. A., &amp; Latham, G. P. (1990). </w:t>
      </w:r>
      <w:r w:rsidRPr="003D0187">
        <w:rPr>
          <w:rFonts w:ascii="Arial" w:hAnsi="Arial" w:cs="Arial"/>
          <w:i/>
          <w:iCs/>
          <w:lang w:val="en-US"/>
        </w:rPr>
        <w:t>A theory of goal setting and task performance</w:t>
      </w:r>
      <w:r w:rsidRPr="003D0187">
        <w:rPr>
          <w:rFonts w:ascii="Arial" w:hAnsi="Arial" w:cs="Arial"/>
          <w:lang w:val="en-US"/>
        </w:rPr>
        <w:t>.</w:t>
      </w:r>
      <w:r w:rsidRPr="003D0187">
        <w:rPr>
          <w:rFonts w:ascii="Arial" w:hAnsi="Arial" w:cs="Arial"/>
          <w:lang w:val="en-US"/>
        </w:rPr>
        <w:tab/>
        <w:t xml:space="preserve"> Englewood Cliffs, NJ: Prentice Hall.</w:t>
      </w:r>
    </w:p>
    <w:p w14:paraId="21588D4D" w14:textId="77777777" w:rsidR="00002D37" w:rsidRPr="003D0187" w:rsidRDefault="00002D37" w:rsidP="00002D37">
      <w:pPr>
        <w:jc w:val="both"/>
        <w:rPr>
          <w:rFonts w:ascii="Arial" w:hAnsi="Arial" w:cs="Arial"/>
          <w:lang w:val="en-US"/>
        </w:rPr>
      </w:pPr>
    </w:p>
    <w:p w14:paraId="5D31813D" w14:textId="77777777" w:rsidR="00002D37" w:rsidRPr="003D0187" w:rsidRDefault="00002D37" w:rsidP="00002D37">
      <w:pPr>
        <w:jc w:val="both"/>
        <w:rPr>
          <w:rFonts w:ascii="Arial" w:hAnsi="Arial" w:cs="Arial"/>
          <w:lang w:val="en-US"/>
        </w:rPr>
      </w:pPr>
      <w:proofErr w:type="spellStart"/>
      <w:r w:rsidRPr="003D0187">
        <w:rPr>
          <w:rFonts w:ascii="Arial" w:hAnsi="Arial" w:cs="Arial"/>
          <w:lang w:val="en-US"/>
        </w:rPr>
        <w:lastRenderedPageBreak/>
        <w:t>Magcuro</w:t>
      </w:r>
      <w:proofErr w:type="spellEnd"/>
      <w:r w:rsidRPr="003D0187">
        <w:rPr>
          <w:rFonts w:ascii="Arial" w:hAnsi="Arial" w:cs="Arial"/>
          <w:lang w:val="en-US"/>
        </w:rPr>
        <w:t>, R. (2006). Challenges faced by public sector employees in developing</w:t>
      </w:r>
      <w:r w:rsidRPr="003D0187">
        <w:rPr>
          <w:rFonts w:ascii="Arial" w:hAnsi="Arial" w:cs="Arial"/>
          <w:lang w:val="en-US"/>
        </w:rPr>
        <w:tab/>
      </w:r>
      <w:r w:rsidRPr="003D0187">
        <w:rPr>
          <w:rFonts w:ascii="Arial" w:hAnsi="Arial" w:cs="Arial"/>
          <w:lang w:val="en-US"/>
        </w:rPr>
        <w:tab/>
        <w:t xml:space="preserve"> countries. </w:t>
      </w:r>
      <w:r w:rsidRPr="003D0187">
        <w:rPr>
          <w:rFonts w:ascii="Arial" w:hAnsi="Arial" w:cs="Arial"/>
          <w:i/>
          <w:iCs/>
          <w:lang w:val="en-US"/>
        </w:rPr>
        <w:t>International Journal of Public Administration, 29(4)</w:t>
      </w:r>
      <w:r w:rsidRPr="003D0187">
        <w:rPr>
          <w:rFonts w:ascii="Arial" w:hAnsi="Arial" w:cs="Arial"/>
          <w:lang w:val="en-US"/>
        </w:rPr>
        <w:t>, 274-289.</w:t>
      </w:r>
    </w:p>
    <w:p w14:paraId="4F37D8D3" w14:textId="77777777" w:rsidR="00002D37" w:rsidRPr="003D0187" w:rsidRDefault="00002D37" w:rsidP="00002D37">
      <w:pPr>
        <w:jc w:val="both"/>
        <w:rPr>
          <w:rFonts w:ascii="Arial" w:hAnsi="Arial" w:cs="Arial"/>
          <w:lang w:val="en-US"/>
        </w:rPr>
      </w:pPr>
    </w:p>
    <w:p w14:paraId="2C86046C" w14:textId="77777777" w:rsidR="00002D37" w:rsidRPr="003D0187" w:rsidRDefault="00002D37" w:rsidP="00002D37">
      <w:pPr>
        <w:jc w:val="both"/>
        <w:rPr>
          <w:rFonts w:ascii="Arial" w:hAnsi="Arial" w:cs="Arial"/>
          <w:lang w:val="en-US"/>
        </w:rPr>
      </w:pPr>
      <w:proofErr w:type="spellStart"/>
      <w:r w:rsidRPr="003D0187">
        <w:rPr>
          <w:rFonts w:ascii="Arial" w:hAnsi="Arial" w:cs="Arial"/>
          <w:lang w:val="en-US"/>
        </w:rPr>
        <w:t>Mahendra</w:t>
      </w:r>
      <w:proofErr w:type="spellEnd"/>
      <w:r w:rsidRPr="003D0187">
        <w:rPr>
          <w:rFonts w:ascii="Arial" w:hAnsi="Arial" w:cs="Arial"/>
          <w:lang w:val="en-US"/>
        </w:rPr>
        <w:t xml:space="preserve">, A. (2024). Employee performance: Key factors and organizational </w:t>
      </w:r>
      <w:r w:rsidRPr="003D0187">
        <w:rPr>
          <w:rFonts w:ascii="Arial" w:hAnsi="Arial" w:cs="Arial"/>
          <w:lang w:val="en-US"/>
        </w:rPr>
        <w:tab/>
        <w:t xml:space="preserve">success. </w:t>
      </w:r>
      <w:r w:rsidRPr="003D0187">
        <w:rPr>
          <w:rFonts w:ascii="Arial" w:hAnsi="Arial" w:cs="Arial"/>
          <w:i/>
          <w:iCs/>
          <w:lang w:val="en-US"/>
        </w:rPr>
        <w:t>Asian Journal of Business and Management, 11(1)</w:t>
      </w:r>
      <w:r w:rsidRPr="003D0187">
        <w:rPr>
          <w:rFonts w:ascii="Arial" w:hAnsi="Arial" w:cs="Arial"/>
          <w:lang w:val="en-US"/>
        </w:rPr>
        <w:t>, 56-67.</w:t>
      </w:r>
    </w:p>
    <w:p w14:paraId="2C64810C" w14:textId="77777777" w:rsidR="00002D37" w:rsidRPr="003D0187" w:rsidRDefault="00002D37" w:rsidP="00002D37">
      <w:pPr>
        <w:jc w:val="both"/>
        <w:rPr>
          <w:rFonts w:ascii="Arial" w:hAnsi="Arial" w:cs="Arial"/>
          <w:lang w:val="en-US"/>
        </w:rPr>
      </w:pPr>
    </w:p>
    <w:p w14:paraId="26B76CB9" w14:textId="0B081CAF" w:rsidR="00002D37" w:rsidRPr="003D0187" w:rsidRDefault="00002D37" w:rsidP="00002D37">
      <w:pPr>
        <w:jc w:val="both"/>
        <w:rPr>
          <w:rStyle w:val="Hyperlink"/>
          <w:rFonts w:ascii="Arial" w:hAnsi="Arial" w:cs="Arial"/>
          <w:color w:val="auto"/>
          <w:u w:val="none"/>
        </w:rPr>
      </w:pPr>
      <w:proofErr w:type="spellStart"/>
      <w:r w:rsidRPr="003D0187">
        <w:rPr>
          <w:rFonts w:ascii="Arial" w:hAnsi="Arial" w:cs="Arial"/>
        </w:rPr>
        <w:t>Mansor</w:t>
      </w:r>
      <w:proofErr w:type="spellEnd"/>
      <w:r w:rsidRPr="003D0187">
        <w:rPr>
          <w:rFonts w:ascii="Arial" w:hAnsi="Arial" w:cs="Arial"/>
        </w:rPr>
        <w:t xml:space="preserve">, F. A., Mat </w:t>
      </w:r>
      <w:proofErr w:type="spellStart"/>
      <w:r w:rsidRPr="003D0187">
        <w:rPr>
          <w:rFonts w:ascii="Arial" w:hAnsi="Arial" w:cs="Arial"/>
        </w:rPr>
        <w:t>Jusoh</w:t>
      </w:r>
      <w:proofErr w:type="spellEnd"/>
      <w:r w:rsidRPr="003D0187">
        <w:rPr>
          <w:rFonts w:ascii="Arial" w:hAnsi="Arial" w:cs="Arial"/>
        </w:rPr>
        <w:t xml:space="preserve">, Y. H., </w:t>
      </w:r>
      <w:proofErr w:type="spellStart"/>
      <w:r w:rsidRPr="003D0187">
        <w:rPr>
          <w:rFonts w:ascii="Arial" w:hAnsi="Arial" w:cs="Arial"/>
        </w:rPr>
        <w:t>Mohd</w:t>
      </w:r>
      <w:proofErr w:type="spellEnd"/>
      <w:r w:rsidRPr="003D0187">
        <w:rPr>
          <w:rFonts w:ascii="Arial" w:hAnsi="Arial" w:cs="Arial"/>
        </w:rPr>
        <w:t xml:space="preserve"> Said, N. S., &amp; Mat, K. A. (2023). Examining</w:t>
      </w:r>
      <w:r w:rsidRPr="003D0187">
        <w:rPr>
          <w:rFonts w:ascii="Arial" w:hAnsi="Arial" w:cs="Arial"/>
        </w:rPr>
        <w:tab/>
        <w:t xml:space="preserve"> Work Stress </w:t>
      </w:r>
      <w:proofErr w:type="gramStart"/>
      <w:r w:rsidRPr="003D0187">
        <w:rPr>
          <w:rFonts w:ascii="Arial" w:hAnsi="Arial" w:cs="Arial"/>
        </w:rPr>
        <w:t>And</w:t>
      </w:r>
      <w:proofErr w:type="gramEnd"/>
      <w:r w:rsidRPr="003D0187">
        <w:rPr>
          <w:rFonts w:ascii="Arial" w:hAnsi="Arial" w:cs="Arial"/>
        </w:rPr>
        <w:t xml:space="preserve"> Employee Performance Among Public Servants: Evidence</w:t>
      </w:r>
      <w:r w:rsidRPr="003D0187">
        <w:rPr>
          <w:rFonts w:ascii="Arial" w:hAnsi="Arial" w:cs="Arial"/>
        </w:rPr>
        <w:tab/>
        <w:t xml:space="preserve"> From Terengganu, Malaysia. </w:t>
      </w:r>
      <w:r w:rsidRPr="003D0187">
        <w:rPr>
          <w:rFonts w:ascii="Arial" w:hAnsi="Arial" w:cs="Arial"/>
          <w:i/>
          <w:iCs/>
        </w:rPr>
        <w:t>International Journal of Academic Research</w:t>
      </w:r>
      <w:r w:rsidR="00944FE9" w:rsidRPr="003D0187">
        <w:rPr>
          <w:rFonts w:ascii="Arial" w:hAnsi="Arial" w:cs="Arial"/>
          <w:i/>
          <w:iCs/>
        </w:rPr>
        <w:tab/>
      </w:r>
      <w:r w:rsidR="00944FE9" w:rsidRPr="003D0187">
        <w:rPr>
          <w:rFonts w:ascii="Arial" w:hAnsi="Arial" w:cs="Arial"/>
          <w:i/>
          <w:iCs/>
        </w:rPr>
        <w:tab/>
      </w:r>
      <w:r w:rsidRPr="003D0187">
        <w:rPr>
          <w:rFonts w:ascii="Arial" w:hAnsi="Arial" w:cs="Arial"/>
          <w:i/>
          <w:iCs/>
        </w:rPr>
        <w:t xml:space="preserve"> in Business &amp; Social Sciences</w:t>
      </w:r>
      <w:r w:rsidRPr="003D0187">
        <w:rPr>
          <w:rFonts w:ascii="Arial" w:hAnsi="Arial" w:cs="Arial"/>
        </w:rPr>
        <w:t xml:space="preserve">. </w:t>
      </w:r>
      <w:hyperlink r:id="rId32" w:history="1">
        <w:r w:rsidR="00944FE9" w:rsidRPr="003D0187">
          <w:rPr>
            <w:rStyle w:val="Hyperlink"/>
            <w:rFonts w:ascii="Arial" w:hAnsi="Arial" w:cs="Arial"/>
            <w:color w:val="auto"/>
            <w:u w:val="none"/>
          </w:rPr>
          <w:t>https://doi.org/10.6007/ijarbss/v13-</w:t>
        </w:r>
        <w:r w:rsidR="00944FE9" w:rsidRPr="003D0187">
          <w:rPr>
            <w:rStyle w:val="Hyperlink"/>
            <w:rFonts w:ascii="Arial" w:hAnsi="Arial" w:cs="Arial"/>
            <w:color w:val="auto"/>
            <w:u w:val="none"/>
          </w:rPr>
          <w:tab/>
          <w:t>i11/19300</w:t>
        </w:r>
      </w:hyperlink>
    </w:p>
    <w:p w14:paraId="51410BA3" w14:textId="4768508B" w:rsidR="00417DB5" w:rsidRPr="003D0187" w:rsidRDefault="00417DB5" w:rsidP="00002D37">
      <w:pPr>
        <w:jc w:val="both"/>
        <w:rPr>
          <w:rStyle w:val="Hyperlink"/>
          <w:rFonts w:ascii="Arial" w:hAnsi="Arial" w:cs="Arial"/>
          <w:color w:val="auto"/>
          <w:u w:val="none"/>
        </w:rPr>
      </w:pPr>
    </w:p>
    <w:p w14:paraId="07E6C6A8" w14:textId="3C08CEAB" w:rsidR="00417DB5" w:rsidRPr="003D0187" w:rsidRDefault="00417DB5" w:rsidP="00002D37">
      <w:pPr>
        <w:jc w:val="both"/>
        <w:rPr>
          <w:rFonts w:ascii="Arial" w:hAnsi="Arial" w:cs="Arial"/>
        </w:rPr>
      </w:pPr>
      <w:r w:rsidRPr="003D0187">
        <w:rPr>
          <w:rFonts w:ascii="Arial" w:hAnsi="Arial" w:cs="Arial"/>
        </w:rPr>
        <w:t>Moon, K. &amp; Christensen, R. (2022). Moderating Diversity, Collective Commitment,</w:t>
      </w:r>
      <w:r w:rsidRPr="003D0187">
        <w:rPr>
          <w:rFonts w:ascii="Arial" w:hAnsi="Arial" w:cs="Arial"/>
        </w:rPr>
        <w:tab/>
        <w:t xml:space="preserve"> and Discrimination: The Role of Ethical Leaders in the Public</w:t>
      </w:r>
      <w:r w:rsidRPr="003D0187">
        <w:rPr>
          <w:rFonts w:ascii="Arial" w:hAnsi="Arial" w:cs="Arial"/>
        </w:rPr>
        <w:tab/>
      </w:r>
      <w:r w:rsidRPr="003D0187">
        <w:rPr>
          <w:rFonts w:ascii="Arial" w:hAnsi="Arial" w:cs="Arial"/>
        </w:rPr>
        <w:tab/>
      </w:r>
      <w:r w:rsidRPr="003D0187">
        <w:rPr>
          <w:rFonts w:ascii="Arial" w:hAnsi="Arial" w:cs="Arial"/>
        </w:rPr>
        <w:tab/>
        <w:t xml:space="preserve"> Sector, </w:t>
      </w:r>
      <w:r w:rsidRPr="003D0187">
        <w:rPr>
          <w:rFonts w:ascii="Arial" w:hAnsi="Arial" w:cs="Arial"/>
          <w:i/>
          <w:iCs/>
        </w:rPr>
        <w:t>Journal of Public Administration Research and Theory</w:t>
      </w:r>
      <w:r w:rsidRPr="003D0187">
        <w:rPr>
          <w:rFonts w:ascii="Arial" w:hAnsi="Arial" w:cs="Arial"/>
        </w:rPr>
        <w:t xml:space="preserve">, Volume 32, </w:t>
      </w:r>
      <w:r w:rsidRPr="003D0187">
        <w:rPr>
          <w:rFonts w:ascii="Arial" w:hAnsi="Arial" w:cs="Arial"/>
        </w:rPr>
        <w:tab/>
        <w:t xml:space="preserve"> Issue 2, April 2022, Pages 380–397,</w:t>
      </w:r>
    </w:p>
    <w:p w14:paraId="44EAC0FB" w14:textId="77777777" w:rsidR="00EC2B0C" w:rsidRPr="003D0187" w:rsidRDefault="00EC2B0C" w:rsidP="00002D37">
      <w:pPr>
        <w:jc w:val="both"/>
        <w:rPr>
          <w:rFonts w:ascii="Arial" w:hAnsi="Arial" w:cs="Arial"/>
        </w:rPr>
      </w:pPr>
    </w:p>
    <w:p w14:paraId="6AD7CD1C" w14:textId="49921870" w:rsidR="00944FE9" w:rsidRPr="003D0187" w:rsidRDefault="00EC2B0C" w:rsidP="00002D37">
      <w:pPr>
        <w:jc w:val="both"/>
        <w:rPr>
          <w:rFonts w:ascii="Arial" w:hAnsi="Arial" w:cs="Arial"/>
        </w:rPr>
      </w:pPr>
      <w:r w:rsidRPr="003D0187">
        <w:rPr>
          <w:rFonts w:ascii="Arial" w:hAnsi="Arial" w:cs="Arial"/>
        </w:rPr>
        <w:t xml:space="preserve">Nazir, S., Khadim, S., Asadullah, M. A., &amp; Syed, N. (2021). </w:t>
      </w:r>
      <w:r w:rsidRPr="003D0187">
        <w:rPr>
          <w:rFonts w:ascii="Arial" w:hAnsi="Arial" w:cs="Arial"/>
          <w:i/>
          <w:iCs/>
        </w:rPr>
        <w:t>The paradoxical effect</w:t>
      </w:r>
      <w:r w:rsidRPr="003D0187">
        <w:rPr>
          <w:rFonts w:ascii="Arial" w:hAnsi="Arial" w:cs="Arial"/>
          <w:i/>
          <w:iCs/>
        </w:rPr>
        <w:tab/>
        <w:t xml:space="preserve"> of perceived organizational politics on employees’ motivation: The</w:t>
      </w:r>
      <w:r w:rsidRPr="003D0187">
        <w:rPr>
          <w:rFonts w:ascii="Arial" w:hAnsi="Arial" w:cs="Arial"/>
          <w:i/>
          <w:iCs/>
        </w:rPr>
        <w:tab/>
      </w:r>
      <w:r w:rsidRPr="003D0187">
        <w:rPr>
          <w:rFonts w:ascii="Arial" w:hAnsi="Arial" w:cs="Arial"/>
          <w:i/>
          <w:iCs/>
        </w:rPr>
        <w:tab/>
      </w:r>
      <w:r w:rsidRPr="003D0187">
        <w:rPr>
          <w:rFonts w:ascii="Arial" w:hAnsi="Arial" w:cs="Arial"/>
          <w:i/>
          <w:iCs/>
        </w:rPr>
        <w:tab/>
        <w:t xml:space="preserve"> mediating role of hostility and the moderating role of organizational injustice</w:t>
      </w:r>
      <w:r w:rsidRPr="003D0187">
        <w:rPr>
          <w:rFonts w:ascii="Arial" w:hAnsi="Arial" w:cs="Arial"/>
        </w:rPr>
        <w:t>.</w:t>
      </w:r>
      <w:r w:rsidRPr="003D0187">
        <w:rPr>
          <w:rFonts w:ascii="Arial" w:hAnsi="Arial" w:cs="Arial"/>
        </w:rPr>
        <w:tab/>
        <w:t xml:space="preserve"> Journal of Management Development, 40(7), 578–596</w:t>
      </w:r>
      <w:r w:rsidRPr="003D0187">
        <w:rPr>
          <w:rFonts w:ascii="Arial" w:hAnsi="Arial" w:cs="Arial"/>
        </w:rPr>
        <w:tab/>
      </w:r>
      <w:r w:rsidRPr="003D0187">
        <w:rPr>
          <w:rFonts w:ascii="Arial" w:hAnsi="Arial" w:cs="Arial"/>
        </w:rPr>
        <w:tab/>
      </w:r>
      <w:r w:rsidRPr="003D0187">
        <w:rPr>
          <w:rFonts w:ascii="Arial" w:hAnsi="Arial" w:cs="Arial"/>
        </w:rPr>
        <w:tab/>
      </w:r>
    </w:p>
    <w:p w14:paraId="65D2B3FF" w14:textId="77777777" w:rsidR="00002D37" w:rsidRPr="003D0187" w:rsidRDefault="00002D37" w:rsidP="00002D37">
      <w:pPr>
        <w:jc w:val="both"/>
        <w:rPr>
          <w:rFonts w:ascii="Arial" w:hAnsi="Arial" w:cs="Arial"/>
        </w:rPr>
      </w:pPr>
    </w:p>
    <w:p w14:paraId="5F501FB7" w14:textId="436EC394" w:rsidR="00002D37" w:rsidRPr="003D0187" w:rsidRDefault="00002D37" w:rsidP="00002D37">
      <w:pPr>
        <w:jc w:val="both"/>
        <w:rPr>
          <w:rStyle w:val="Hyperlink"/>
          <w:rFonts w:ascii="Arial" w:hAnsi="Arial" w:cs="Arial"/>
          <w:color w:val="auto"/>
          <w:u w:val="none"/>
        </w:rPr>
      </w:pPr>
      <w:r w:rsidRPr="003D0187">
        <w:rPr>
          <w:rFonts w:ascii="Arial" w:hAnsi="Arial" w:cs="Arial"/>
        </w:rPr>
        <w:t xml:space="preserve">Nguyen, T. D., Shih, M. H., Srivastava, D., </w:t>
      </w:r>
      <w:proofErr w:type="spellStart"/>
      <w:r w:rsidRPr="003D0187">
        <w:rPr>
          <w:rFonts w:ascii="Arial" w:hAnsi="Arial" w:cs="Arial"/>
        </w:rPr>
        <w:t>Tirthapura</w:t>
      </w:r>
      <w:proofErr w:type="spellEnd"/>
      <w:r w:rsidRPr="003D0187">
        <w:rPr>
          <w:rFonts w:ascii="Arial" w:hAnsi="Arial" w:cs="Arial"/>
        </w:rPr>
        <w:t>, S., &amp; Xu, B. (2021). Stratified</w:t>
      </w:r>
      <w:r w:rsidRPr="003D0187">
        <w:rPr>
          <w:rFonts w:ascii="Arial" w:hAnsi="Arial" w:cs="Arial"/>
        </w:rPr>
        <w:tab/>
        <w:t xml:space="preserve"> random sampling from streaming and stored data. </w:t>
      </w:r>
      <w:r w:rsidRPr="003D0187">
        <w:rPr>
          <w:rFonts w:ascii="Arial" w:hAnsi="Arial" w:cs="Arial"/>
          <w:i/>
          <w:iCs/>
        </w:rPr>
        <w:t>Distributed and Parallel</w:t>
      </w:r>
      <w:r w:rsidRPr="003D0187">
        <w:rPr>
          <w:rFonts w:ascii="Arial" w:hAnsi="Arial" w:cs="Arial"/>
          <w:i/>
          <w:iCs/>
        </w:rPr>
        <w:tab/>
        <w:t xml:space="preserve"> Databases</w:t>
      </w:r>
      <w:r w:rsidRPr="003D0187">
        <w:rPr>
          <w:rFonts w:ascii="Arial" w:hAnsi="Arial" w:cs="Arial"/>
        </w:rPr>
        <w:t xml:space="preserve">, </w:t>
      </w:r>
      <w:r w:rsidRPr="003D0187">
        <w:rPr>
          <w:rFonts w:ascii="Arial" w:hAnsi="Arial" w:cs="Arial"/>
          <w:i/>
          <w:iCs/>
        </w:rPr>
        <w:t>39</w:t>
      </w:r>
      <w:r w:rsidRPr="003D0187">
        <w:rPr>
          <w:rFonts w:ascii="Arial" w:hAnsi="Arial" w:cs="Arial"/>
        </w:rPr>
        <w:t xml:space="preserve">, 665-710. </w:t>
      </w:r>
      <w:hyperlink r:id="rId33" w:history="1">
        <w:r w:rsidR="002259AD" w:rsidRPr="003D0187">
          <w:rPr>
            <w:rStyle w:val="Hyperlink"/>
            <w:rFonts w:ascii="Arial" w:hAnsi="Arial" w:cs="Arial"/>
            <w:color w:val="auto"/>
            <w:u w:val="none"/>
          </w:rPr>
          <w:t>https://doi.org/10.1007/s10619-020-07315-w</w:t>
        </w:r>
      </w:hyperlink>
    </w:p>
    <w:p w14:paraId="0B51ED85" w14:textId="6111B83E" w:rsidR="00D8293A" w:rsidRPr="003D0187" w:rsidRDefault="00D8293A" w:rsidP="00002D37">
      <w:pPr>
        <w:jc w:val="both"/>
        <w:rPr>
          <w:rStyle w:val="Hyperlink"/>
          <w:rFonts w:ascii="Arial" w:hAnsi="Arial" w:cs="Arial"/>
          <w:color w:val="auto"/>
          <w:u w:val="none"/>
        </w:rPr>
      </w:pPr>
    </w:p>
    <w:p w14:paraId="7FD613D0" w14:textId="498B824F" w:rsidR="00D8293A" w:rsidRPr="003D0187" w:rsidRDefault="00CF26AE" w:rsidP="00002D37">
      <w:pPr>
        <w:jc w:val="both"/>
        <w:rPr>
          <w:rFonts w:ascii="Arial" w:hAnsi="Arial" w:cs="Arial"/>
        </w:rPr>
      </w:pPr>
      <w:r w:rsidRPr="003D0187">
        <w:rPr>
          <w:rFonts w:ascii="Arial" w:hAnsi="Arial" w:cs="Arial"/>
        </w:rPr>
        <w:t xml:space="preserve">Oladimeji, </w:t>
      </w:r>
      <w:proofErr w:type="spellStart"/>
      <w:proofErr w:type="gramStart"/>
      <w:r w:rsidRPr="003D0187">
        <w:rPr>
          <w:rFonts w:ascii="Arial" w:hAnsi="Arial" w:cs="Arial"/>
        </w:rPr>
        <w:t>K.</w:t>
      </w:r>
      <w:r w:rsidR="000B4ACC" w:rsidRPr="003D0187">
        <w:rPr>
          <w:rFonts w:ascii="Arial" w:hAnsi="Arial" w:cs="Arial"/>
        </w:rPr>
        <w:t>manso</w:t>
      </w:r>
      <w:r w:rsidRPr="003D0187">
        <w:rPr>
          <w:rFonts w:ascii="Arial" w:hAnsi="Arial" w:cs="Arial"/>
        </w:rPr>
        <w:t>A</w:t>
      </w:r>
      <w:proofErr w:type="spellEnd"/>
      <w:proofErr w:type="gramEnd"/>
      <w:r w:rsidRPr="003D0187">
        <w:rPr>
          <w:rFonts w:ascii="Arial" w:hAnsi="Arial" w:cs="Arial"/>
        </w:rPr>
        <w:t xml:space="preserve">., &amp; </w:t>
      </w:r>
      <w:proofErr w:type="spellStart"/>
      <w:r w:rsidRPr="003D0187">
        <w:rPr>
          <w:rFonts w:ascii="Arial" w:hAnsi="Arial" w:cs="Arial"/>
        </w:rPr>
        <w:t>Abdulkareem</w:t>
      </w:r>
      <w:proofErr w:type="spellEnd"/>
      <w:r w:rsidRPr="003D0187">
        <w:rPr>
          <w:rFonts w:ascii="Arial" w:hAnsi="Arial" w:cs="Arial"/>
        </w:rPr>
        <w:t>, A.K. (2023). Ethical Leadership and Employee</w:t>
      </w:r>
      <w:r w:rsidRPr="003D0187">
        <w:rPr>
          <w:rFonts w:ascii="Arial" w:hAnsi="Arial" w:cs="Arial"/>
        </w:rPr>
        <w:tab/>
      </w:r>
      <w:r w:rsidRPr="003D0187">
        <w:rPr>
          <w:rFonts w:ascii="Arial" w:hAnsi="Arial" w:cs="Arial"/>
        </w:rPr>
        <w:tab/>
        <w:t xml:space="preserve"> Performance in the Public Sector: The Mediating Effects of Motivation and</w:t>
      </w:r>
      <w:r w:rsidRPr="003D0187">
        <w:rPr>
          <w:rFonts w:ascii="Arial" w:hAnsi="Arial" w:cs="Arial"/>
        </w:rPr>
        <w:tab/>
        <w:t xml:space="preserve"> Satisfaction. </w:t>
      </w:r>
      <w:proofErr w:type="spellStart"/>
      <w:r w:rsidRPr="003D0187">
        <w:rPr>
          <w:rFonts w:ascii="Arial" w:hAnsi="Arial" w:cs="Arial"/>
          <w:i/>
          <w:iCs/>
        </w:rPr>
        <w:t>Jurnal</w:t>
      </w:r>
      <w:proofErr w:type="spellEnd"/>
      <w:r w:rsidRPr="003D0187">
        <w:rPr>
          <w:rFonts w:ascii="Arial" w:hAnsi="Arial" w:cs="Arial"/>
          <w:i/>
          <w:iCs/>
        </w:rPr>
        <w:t xml:space="preserve"> </w:t>
      </w:r>
      <w:proofErr w:type="spellStart"/>
      <w:r w:rsidRPr="003D0187">
        <w:rPr>
          <w:rFonts w:ascii="Arial" w:hAnsi="Arial" w:cs="Arial"/>
          <w:i/>
          <w:iCs/>
        </w:rPr>
        <w:t>Studi</w:t>
      </w:r>
      <w:proofErr w:type="spellEnd"/>
      <w:r w:rsidRPr="003D0187">
        <w:rPr>
          <w:rFonts w:ascii="Arial" w:hAnsi="Arial" w:cs="Arial"/>
          <w:i/>
          <w:iCs/>
        </w:rPr>
        <w:t xml:space="preserve"> </w:t>
      </w:r>
      <w:proofErr w:type="spellStart"/>
      <w:r w:rsidRPr="003D0187">
        <w:rPr>
          <w:rFonts w:ascii="Arial" w:hAnsi="Arial" w:cs="Arial"/>
          <w:i/>
          <w:iCs/>
        </w:rPr>
        <w:t>Pemerintahan</w:t>
      </w:r>
      <w:proofErr w:type="spellEnd"/>
      <w:r w:rsidRPr="003D0187">
        <w:rPr>
          <w:rFonts w:ascii="Arial" w:hAnsi="Arial" w:cs="Arial"/>
        </w:rPr>
        <w:t>.</w:t>
      </w:r>
    </w:p>
    <w:p w14:paraId="1D2DB2D2" w14:textId="19338939" w:rsidR="002259AD" w:rsidRPr="003D0187" w:rsidRDefault="002259AD" w:rsidP="00002D37">
      <w:pPr>
        <w:jc w:val="both"/>
        <w:rPr>
          <w:rFonts w:ascii="Arial" w:hAnsi="Arial" w:cs="Arial"/>
        </w:rPr>
      </w:pPr>
    </w:p>
    <w:p w14:paraId="264EDF20" w14:textId="454A25A2" w:rsidR="002259AD" w:rsidRPr="003D0187" w:rsidRDefault="002259AD" w:rsidP="002259AD">
      <w:pPr>
        <w:jc w:val="both"/>
        <w:rPr>
          <w:rFonts w:ascii="Arial" w:hAnsi="Arial" w:cs="Arial"/>
        </w:rPr>
      </w:pPr>
      <w:r w:rsidRPr="003D0187">
        <w:rPr>
          <w:rFonts w:ascii="Arial" w:hAnsi="Arial" w:cs="Arial"/>
        </w:rPr>
        <w:t xml:space="preserve">Omar A.M. &amp; </w:t>
      </w:r>
      <w:proofErr w:type="spellStart"/>
      <w:r w:rsidRPr="003D0187">
        <w:rPr>
          <w:rFonts w:ascii="Arial" w:hAnsi="Arial" w:cs="Arial"/>
        </w:rPr>
        <w:t>Auso</w:t>
      </w:r>
      <w:proofErr w:type="spellEnd"/>
      <w:r w:rsidRPr="003D0187">
        <w:rPr>
          <w:rFonts w:ascii="Arial" w:hAnsi="Arial" w:cs="Arial"/>
        </w:rPr>
        <w:t xml:space="preserve"> </w:t>
      </w:r>
      <w:proofErr w:type="gramStart"/>
      <w:r w:rsidRPr="003D0187">
        <w:rPr>
          <w:rFonts w:ascii="Arial" w:hAnsi="Arial" w:cs="Arial"/>
        </w:rPr>
        <w:t>K.A.(</w:t>
      </w:r>
      <w:proofErr w:type="gramEnd"/>
      <w:r w:rsidRPr="003D0187">
        <w:rPr>
          <w:rFonts w:ascii="Arial" w:hAnsi="Arial" w:cs="Arial"/>
        </w:rPr>
        <w:t>2023) The role of consultative leadership on administrative</w:t>
      </w:r>
      <w:r w:rsidRPr="003D0187">
        <w:rPr>
          <w:rFonts w:ascii="Arial" w:hAnsi="Arial" w:cs="Arial"/>
        </w:rPr>
        <w:tab/>
        <w:t xml:space="preserve"> development. </w:t>
      </w:r>
      <w:r w:rsidRPr="003D0187">
        <w:rPr>
          <w:rFonts w:ascii="Arial" w:hAnsi="Arial" w:cs="Arial"/>
          <w:i/>
          <w:iCs/>
        </w:rPr>
        <w:t>Intelligent Data Analysis: An International Journal</w:t>
      </w:r>
      <w:r w:rsidRPr="003D0187">
        <w:rPr>
          <w:rFonts w:ascii="Arial" w:hAnsi="Arial" w:cs="Arial"/>
        </w:rPr>
        <w:t>.</w:t>
      </w:r>
      <w:r w:rsidRPr="003D0187">
        <w:rPr>
          <w:rFonts w:ascii="Arial" w:hAnsi="Arial" w:cs="Arial"/>
        </w:rPr>
        <w:tab/>
      </w:r>
      <w:r w:rsidRPr="003D0187">
        <w:rPr>
          <w:rFonts w:ascii="Arial" w:hAnsi="Arial" w:cs="Arial"/>
        </w:rPr>
        <w:tab/>
      </w:r>
      <w:r w:rsidRPr="003D0187">
        <w:rPr>
          <w:rFonts w:ascii="Arial" w:hAnsi="Arial" w:cs="Arial"/>
        </w:rPr>
        <w:tab/>
        <w:t xml:space="preserve"> 2023;28(1):203-216. doi:</w:t>
      </w:r>
      <w:hyperlink r:id="rId34" w:history="1">
        <w:r w:rsidRPr="003D0187">
          <w:rPr>
            <w:rStyle w:val="Hyperlink"/>
            <w:rFonts w:ascii="Arial" w:hAnsi="Arial" w:cs="Arial"/>
            <w:color w:val="auto"/>
            <w:u w:val="none"/>
          </w:rPr>
          <w:t>10.3233/IDA-237448</w:t>
        </w:r>
      </w:hyperlink>
    </w:p>
    <w:p w14:paraId="1FDDA6C5" w14:textId="77777777" w:rsidR="00002D37" w:rsidRPr="003D0187" w:rsidRDefault="00002D37" w:rsidP="00002D37">
      <w:pPr>
        <w:jc w:val="both"/>
        <w:rPr>
          <w:rFonts w:ascii="Arial" w:hAnsi="Arial" w:cs="Arial"/>
          <w:lang w:val="en-US"/>
        </w:rPr>
      </w:pPr>
    </w:p>
    <w:p w14:paraId="15538DA4" w14:textId="4C3211EF" w:rsidR="00002D37" w:rsidRPr="003D0187" w:rsidRDefault="00002D37" w:rsidP="00002D37">
      <w:pPr>
        <w:jc w:val="both"/>
        <w:rPr>
          <w:rFonts w:ascii="Arial" w:hAnsi="Arial" w:cs="Arial"/>
        </w:rPr>
      </w:pPr>
      <w:r w:rsidRPr="003D0187">
        <w:rPr>
          <w:rFonts w:ascii="Arial" w:hAnsi="Arial" w:cs="Arial"/>
        </w:rPr>
        <w:t xml:space="preserve">Osbert, N., &amp; Christine, A. (2024). Ethical Leadership and Employee Performance: </w:t>
      </w:r>
      <w:r w:rsidRPr="003D0187">
        <w:rPr>
          <w:rFonts w:ascii="Arial" w:hAnsi="Arial" w:cs="Arial"/>
        </w:rPr>
        <w:tab/>
        <w:t xml:space="preserve">A Case Study of </w:t>
      </w:r>
      <w:proofErr w:type="spellStart"/>
      <w:r w:rsidRPr="003D0187">
        <w:rPr>
          <w:rFonts w:ascii="Arial" w:hAnsi="Arial" w:cs="Arial"/>
        </w:rPr>
        <w:t>Bushenyi</w:t>
      </w:r>
      <w:proofErr w:type="spellEnd"/>
      <w:r w:rsidRPr="003D0187">
        <w:rPr>
          <w:rFonts w:ascii="Arial" w:hAnsi="Arial" w:cs="Arial"/>
        </w:rPr>
        <w:t xml:space="preserve"> Local Government, Uganda.</w:t>
      </w:r>
      <w:r w:rsidRPr="003D0187">
        <w:rPr>
          <w:rFonts w:ascii="Arial" w:hAnsi="Arial" w:cs="Arial"/>
        </w:rPr>
        <w:tab/>
      </w:r>
      <w:hyperlink r:id="rId35" w:history="1">
        <w:r w:rsidRPr="003D0187">
          <w:rPr>
            <w:rFonts w:ascii="Arial" w:hAnsi="Arial" w:cs="Arial"/>
          </w:rPr>
          <w:t>https://doi.org/10.59298/iaajam/2024/111.18.00</w:t>
        </w:r>
      </w:hyperlink>
    </w:p>
    <w:p w14:paraId="37E6E839" w14:textId="77777777" w:rsidR="00C61BE1" w:rsidRPr="003D0187" w:rsidRDefault="00C61BE1" w:rsidP="00002D37">
      <w:pPr>
        <w:jc w:val="both"/>
        <w:rPr>
          <w:rFonts w:ascii="Arial" w:hAnsi="Arial" w:cs="Arial"/>
        </w:rPr>
      </w:pPr>
    </w:p>
    <w:p w14:paraId="416D774A" w14:textId="4CC7FE2B" w:rsidR="00002D37" w:rsidRPr="003D0187" w:rsidRDefault="00C61BE1" w:rsidP="00002D37">
      <w:pPr>
        <w:jc w:val="both"/>
        <w:rPr>
          <w:rFonts w:ascii="Arial" w:hAnsi="Arial" w:cs="Arial"/>
        </w:rPr>
      </w:pPr>
      <w:r w:rsidRPr="003D0187">
        <w:rPr>
          <w:rFonts w:ascii="Arial" w:hAnsi="Arial" w:cs="Arial"/>
        </w:rPr>
        <w:t xml:space="preserve">Park, J., and Lee, </w:t>
      </w:r>
      <w:proofErr w:type="gramStart"/>
      <w:r w:rsidRPr="003D0187">
        <w:rPr>
          <w:rFonts w:ascii="Arial" w:hAnsi="Arial" w:cs="Arial"/>
        </w:rPr>
        <w:t>K.H  “</w:t>
      </w:r>
      <w:proofErr w:type="gramEnd"/>
      <w:r w:rsidRPr="003D0187">
        <w:rPr>
          <w:rFonts w:ascii="Arial" w:hAnsi="Arial" w:cs="Arial"/>
        </w:rPr>
        <w:t xml:space="preserve">Organizational politics, work attitudes and performance: the </w:t>
      </w:r>
      <w:r w:rsidRPr="003D0187">
        <w:rPr>
          <w:rFonts w:ascii="Arial" w:hAnsi="Arial" w:cs="Arial"/>
        </w:rPr>
        <w:tab/>
        <w:t>moderating role of age and public service motivation (PSM),” International</w:t>
      </w:r>
      <w:r w:rsidRPr="003D0187">
        <w:rPr>
          <w:rFonts w:ascii="Arial" w:hAnsi="Arial" w:cs="Arial"/>
        </w:rPr>
        <w:tab/>
      </w:r>
      <w:r w:rsidRPr="003D0187">
        <w:rPr>
          <w:rFonts w:ascii="Arial" w:hAnsi="Arial" w:cs="Arial"/>
        </w:rPr>
        <w:tab/>
        <w:t xml:space="preserve">Review of Public Administration, vol. 25, no. 2, pp. 85–105, Apr. 2020, </w:t>
      </w:r>
      <w:proofErr w:type="spellStart"/>
      <w:r w:rsidRPr="003D0187">
        <w:rPr>
          <w:rFonts w:ascii="Arial" w:hAnsi="Arial" w:cs="Arial"/>
        </w:rPr>
        <w:t>doi</w:t>
      </w:r>
      <w:proofErr w:type="spellEnd"/>
      <w:r w:rsidRPr="003D0187">
        <w:rPr>
          <w:rFonts w:ascii="Arial" w:hAnsi="Arial" w:cs="Arial"/>
        </w:rPr>
        <w:t>:</w:t>
      </w:r>
      <w:r w:rsidRPr="003D0187">
        <w:rPr>
          <w:rFonts w:ascii="Arial" w:hAnsi="Arial" w:cs="Arial"/>
        </w:rPr>
        <w:tab/>
      </w:r>
      <w:r w:rsidRPr="003D0187">
        <w:rPr>
          <w:rFonts w:ascii="Arial" w:hAnsi="Arial" w:cs="Arial"/>
        </w:rPr>
        <w:tab/>
        <w:t>10.1080/12294659.2020.1750755.</w:t>
      </w:r>
    </w:p>
    <w:p w14:paraId="2F6E9BCD" w14:textId="77777777" w:rsidR="00C61BE1" w:rsidRPr="003D0187" w:rsidRDefault="00C61BE1" w:rsidP="00002D37">
      <w:pPr>
        <w:jc w:val="both"/>
        <w:rPr>
          <w:rFonts w:ascii="Arial" w:hAnsi="Arial" w:cs="Arial"/>
        </w:rPr>
      </w:pPr>
    </w:p>
    <w:p w14:paraId="1F8619E4" w14:textId="1663AC45" w:rsidR="00002D37" w:rsidRPr="003D0187" w:rsidRDefault="00002D37" w:rsidP="00002D37">
      <w:pPr>
        <w:jc w:val="both"/>
        <w:rPr>
          <w:rFonts w:ascii="Arial" w:hAnsi="Arial" w:cs="Arial"/>
        </w:rPr>
      </w:pPr>
      <w:r w:rsidRPr="003D0187">
        <w:rPr>
          <w:rFonts w:ascii="Arial" w:hAnsi="Arial" w:cs="Arial"/>
        </w:rPr>
        <w:t>Patton, M. Q. (2002). Two decades of developments in qualitative inquiry: A</w:t>
      </w:r>
      <w:r w:rsidRPr="003D0187">
        <w:rPr>
          <w:rFonts w:ascii="Arial" w:hAnsi="Arial" w:cs="Arial"/>
        </w:rPr>
        <w:tab/>
      </w:r>
      <w:r w:rsidRPr="003D0187">
        <w:rPr>
          <w:rFonts w:ascii="Arial" w:hAnsi="Arial" w:cs="Arial"/>
        </w:rPr>
        <w:tab/>
        <w:t xml:space="preserve"> personal, experiential perspective. </w:t>
      </w:r>
      <w:r w:rsidRPr="003D0187">
        <w:rPr>
          <w:rFonts w:ascii="Arial" w:hAnsi="Arial" w:cs="Arial"/>
          <w:i/>
          <w:iCs/>
        </w:rPr>
        <w:t>Qualitative social work</w:t>
      </w:r>
      <w:r w:rsidRPr="003D0187">
        <w:rPr>
          <w:rFonts w:ascii="Arial" w:hAnsi="Arial" w:cs="Arial"/>
        </w:rPr>
        <w:t xml:space="preserve">, </w:t>
      </w:r>
      <w:r w:rsidRPr="003D0187">
        <w:rPr>
          <w:rFonts w:ascii="Arial" w:hAnsi="Arial" w:cs="Arial"/>
          <w:i/>
          <w:iCs/>
        </w:rPr>
        <w:t>1</w:t>
      </w:r>
      <w:r w:rsidRPr="003D0187">
        <w:rPr>
          <w:rFonts w:ascii="Arial" w:hAnsi="Arial" w:cs="Arial"/>
        </w:rPr>
        <w:t>(3), 261-283.</w:t>
      </w:r>
      <w:r w:rsidRPr="003D0187">
        <w:rPr>
          <w:rFonts w:ascii="Arial" w:hAnsi="Arial" w:cs="Arial"/>
        </w:rPr>
        <w:tab/>
      </w:r>
      <w:r w:rsidRPr="003D0187">
        <w:rPr>
          <w:rFonts w:ascii="Arial" w:hAnsi="Arial" w:cs="Arial"/>
        </w:rPr>
        <w:tab/>
        <w:t xml:space="preserve"> </w:t>
      </w:r>
      <w:hyperlink r:id="rId36" w:history="1">
        <w:r w:rsidR="00BD2B3B" w:rsidRPr="003D0187">
          <w:rPr>
            <w:rStyle w:val="Hyperlink"/>
            <w:rFonts w:ascii="Arial" w:hAnsi="Arial" w:cs="Arial"/>
            <w:color w:val="auto"/>
            <w:u w:val="none"/>
          </w:rPr>
          <w:t>https://doi.org/10.1177%2F1473325002001003636</w:t>
        </w:r>
      </w:hyperlink>
    </w:p>
    <w:p w14:paraId="5B3D6BC7" w14:textId="77777777" w:rsidR="007C3674" w:rsidRPr="003D0187" w:rsidRDefault="007C3674" w:rsidP="00002D37">
      <w:pPr>
        <w:jc w:val="both"/>
        <w:rPr>
          <w:rFonts w:ascii="Arial" w:hAnsi="Arial" w:cs="Arial"/>
        </w:rPr>
      </w:pPr>
    </w:p>
    <w:p w14:paraId="5F057F7D" w14:textId="38F43FDC" w:rsidR="00BD2B3B" w:rsidRPr="003D0187" w:rsidRDefault="00BD2B3B" w:rsidP="00197D5A">
      <w:pPr>
        <w:jc w:val="both"/>
        <w:rPr>
          <w:rFonts w:ascii="Arial" w:hAnsi="Arial" w:cs="Arial"/>
        </w:rPr>
      </w:pPr>
      <w:r w:rsidRPr="003D0187">
        <w:rPr>
          <w:rFonts w:ascii="Arial" w:hAnsi="Arial" w:cs="Arial"/>
        </w:rPr>
        <w:t>Razak</w:t>
      </w:r>
      <w:r w:rsidR="007C3674" w:rsidRPr="003D0187">
        <w:rPr>
          <w:rFonts w:ascii="Arial" w:hAnsi="Arial" w:cs="Arial"/>
        </w:rPr>
        <w:t>, M., Osman, Z.</w:t>
      </w:r>
      <w:r w:rsidR="00480ADF" w:rsidRPr="003D0187">
        <w:rPr>
          <w:rFonts w:ascii="Arial" w:hAnsi="Arial" w:cs="Arial"/>
        </w:rPr>
        <w:t xml:space="preserve">, </w:t>
      </w:r>
      <w:proofErr w:type="spellStart"/>
      <w:r w:rsidR="00480ADF" w:rsidRPr="003D0187">
        <w:rPr>
          <w:rFonts w:ascii="Arial" w:hAnsi="Arial" w:cs="Arial"/>
        </w:rPr>
        <w:t>Nadzri</w:t>
      </w:r>
      <w:proofErr w:type="spellEnd"/>
      <w:r w:rsidR="00480ADF" w:rsidRPr="003D0187">
        <w:rPr>
          <w:rFonts w:ascii="Arial" w:hAnsi="Arial" w:cs="Arial"/>
        </w:rPr>
        <w:t xml:space="preserve">, N. (2025). </w:t>
      </w:r>
      <w:r w:rsidR="00197D5A" w:rsidRPr="003D0187">
        <w:rPr>
          <w:rFonts w:ascii="Arial" w:hAnsi="Arial" w:cs="Arial"/>
        </w:rPr>
        <w:t>Enhancing Employee Performance in the</w:t>
      </w:r>
      <w:r w:rsidR="00197D5A" w:rsidRPr="003D0187">
        <w:rPr>
          <w:rFonts w:ascii="Arial" w:hAnsi="Arial" w:cs="Arial"/>
        </w:rPr>
        <w:tab/>
        <w:t xml:space="preserve"> Public Sector: The Interplay of Public Service Motivation, Leadership Style,</w:t>
      </w:r>
      <w:r w:rsidR="00197D5A" w:rsidRPr="003D0187">
        <w:rPr>
          <w:rFonts w:ascii="Arial" w:hAnsi="Arial" w:cs="Arial"/>
        </w:rPr>
        <w:lastRenderedPageBreak/>
        <w:tab/>
        <w:t xml:space="preserve"> Organizational Commitment, and Satisfaction</w:t>
      </w:r>
      <w:r w:rsidR="00694BEB" w:rsidRPr="003D0187">
        <w:rPr>
          <w:rFonts w:ascii="Arial" w:hAnsi="Arial" w:cs="Arial"/>
        </w:rPr>
        <w:t xml:space="preserve">. </w:t>
      </w:r>
      <w:r w:rsidR="00BC5D4A" w:rsidRPr="003D0187">
        <w:rPr>
          <w:rFonts w:ascii="Arial" w:hAnsi="Arial" w:cs="Arial"/>
        </w:rPr>
        <w:t xml:space="preserve">International Journal </w:t>
      </w:r>
      <w:r w:rsidR="00E90FEB" w:rsidRPr="003D0187">
        <w:rPr>
          <w:rFonts w:ascii="Arial" w:hAnsi="Arial" w:cs="Arial"/>
        </w:rPr>
        <w:t>of</w:t>
      </w:r>
      <w:r w:rsidR="00E90FEB" w:rsidRPr="003D0187">
        <w:rPr>
          <w:rFonts w:ascii="Arial" w:hAnsi="Arial" w:cs="Arial"/>
        </w:rPr>
        <w:tab/>
      </w:r>
      <w:r w:rsidR="00E90FEB" w:rsidRPr="003D0187">
        <w:rPr>
          <w:rFonts w:ascii="Arial" w:hAnsi="Arial" w:cs="Arial"/>
        </w:rPr>
        <w:tab/>
        <w:t xml:space="preserve"> Business, Marketing and </w:t>
      </w:r>
      <w:proofErr w:type="spellStart"/>
      <w:r w:rsidR="00E90FEB" w:rsidRPr="003D0187">
        <w:rPr>
          <w:rFonts w:ascii="Arial" w:hAnsi="Arial" w:cs="Arial"/>
        </w:rPr>
        <w:t>Commnunication</w:t>
      </w:r>
      <w:proofErr w:type="spellEnd"/>
      <w:r w:rsidR="00F21751" w:rsidRPr="003D0187">
        <w:rPr>
          <w:rFonts w:ascii="Arial" w:hAnsi="Arial" w:cs="Arial"/>
        </w:rPr>
        <w:t>, Vol.5, No. 40, 2025, pp11-23</w:t>
      </w:r>
    </w:p>
    <w:p w14:paraId="60F670CC" w14:textId="77777777" w:rsidR="00A26133" w:rsidRPr="003D0187" w:rsidRDefault="00A26133" w:rsidP="00197D5A">
      <w:pPr>
        <w:jc w:val="both"/>
        <w:rPr>
          <w:rFonts w:ascii="Arial" w:hAnsi="Arial" w:cs="Arial"/>
        </w:rPr>
      </w:pPr>
    </w:p>
    <w:p w14:paraId="03C6042F" w14:textId="47B60563" w:rsidR="00D20BC4" w:rsidRPr="003D0187" w:rsidRDefault="003430B2" w:rsidP="00197D5A">
      <w:pPr>
        <w:jc w:val="both"/>
        <w:rPr>
          <w:rFonts w:ascii="Arial" w:hAnsi="Arial" w:cs="Arial"/>
          <w:shd w:val="clear" w:color="auto" w:fill="FFFFFF"/>
        </w:rPr>
      </w:pPr>
      <w:r w:rsidRPr="003D0187">
        <w:rPr>
          <w:rFonts w:ascii="Arial" w:hAnsi="Arial" w:cs="Arial"/>
        </w:rPr>
        <w:t>Reddick, C.,</w:t>
      </w:r>
      <w:r w:rsidR="0036147C" w:rsidRPr="003D0187">
        <w:rPr>
          <w:rFonts w:ascii="Arial" w:hAnsi="Arial" w:cs="Arial"/>
        </w:rPr>
        <w:t xml:space="preserve"> Demir T., and Perlman B. (</w:t>
      </w:r>
      <w:r w:rsidR="000B2DAC" w:rsidRPr="003D0187">
        <w:rPr>
          <w:rFonts w:ascii="Arial" w:hAnsi="Arial" w:cs="Arial"/>
        </w:rPr>
        <w:t xml:space="preserve">2024). </w:t>
      </w:r>
      <w:r w:rsidR="00B56EF4" w:rsidRPr="003D0187">
        <w:rPr>
          <w:rFonts w:ascii="Arial" w:hAnsi="Arial" w:cs="Arial"/>
          <w:i/>
          <w:iCs/>
        </w:rPr>
        <w:t>A Categorical Framework of Ethical</w:t>
      </w:r>
      <w:r w:rsidR="00465230" w:rsidRPr="003D0187">
        <w:rPr>
          <w:rFonts w:ascii="Arial" w:hAnsi="Arial" w:cs="Arial"/>
          <w:i/>
          <w:iCs/>
        </w:rPr>
        <w:tab/>
      </w:r>
      <w:r w:rsidR="00B56EF4" w:rsidRPr="003D0187">
        <w:rPr>
          <w:rFonts w:ascii="Arial" w:hAnsi="Arial" w:cs="Arial"/>
          <w:i/>
          <w:iCs/>
        </w:rPr>
        <w:t xml:space="preserve"> Leadership for Public Organizations: Testing a Multi-Dimensional Model of</w:t>
      </w:r>
      <w:r w:rsidR="00465230" w:rsidRPr="003D0187">
        <w:rPr>
          <w:rFonts w:ascii="Arial" w:hAnsi="Arial" w:cs="Arial"/>
          <w:i/>
          <w:iCs/>
        </w:rPr>
        <w:tab/>
      </w:r>
      <w:r w:rsidR="00B56EF4" w:rsidRPr="003D0187">
        <w:rPr>
          <w:rFonts w:ascii="Arial" w:hAnsi="Arial" w:cs="Arial"/>
          <w:i/>
          <w:iCs/>
        </w:rPr>
        <w:t xml:space="preserve"> Local</w:t>
      </w:r>
      <w:r w:rsidR="00465230" w:rsidRPr="003D0187">
        <w:rPr>
          <w:rFonts w:ascii="Arial" w:hAnsi="Arial" w:cs="Arial"/>
          <w:i/>
          <w:iCs/>
        </w:rPr>
        <w:t xml:space="preserve"> </w:t>
      </w:r>
      <w:proofErr w:type="spellStart"/>
      <w:r w:rsidR="00B56EF4" w:rsidRPr="003D0187">
        <w:rPr>
          <w:rFonts w:ascii="Arial" w:hAnsi="Arial" w:cs="Arial"/>
          <w:i/>
          <w:iCs/>
        </w:rPr>
        <w:t>GovernmentManagers</w:t>
      </w:r>
      <w:r w:rsidR="001E70BA" w:rsidRPr="003D0187">
        <w:rPr>
          <w:rFonts w:ascii="Arial" w:hAnsi="Arial" w:cs="Arial"/>
          <w:i/>
          <w:iCs/>
        </w:rPr>
        <w:t>.</w:t>
      </w:r>
      <w:r w:rsidR="00465230" w:rsidRPr="003D0187">
        <w:rPr>
          <w:rFonts w:ascii="Arial" w:hAnsi="Arial" w:cs="Arial"/>
        </w:rPr>
        <w:t>Sage</w:t>
      </w:r>
      <w:proofErr w:type="spellEnd"/>
      <w:r w:rsidR="00465230" w:rsidRPr="003D0187">
        <w:rPr>
          <w:rFonts w:ascii="Arial" w:hAnsi="Arial" w:cs="Arial"/>
        </w:rPr>
        <w:t xml:space="preserve"> Journal.</w:t>
      </w:r>
      <w:r w:rsidR="00465230" w:rsidRPr="003D0187">
        <w:rPr>
          <w:rFonts w:ascii="Arial" w:hAnsi="Arial" w:cs="Arial"/>
        </w:rPr>
        <w:tab/>
      </w:r>
      <w:r w:rsidR="00465230" w:rsidRPr="003D0187">
        <w:rPr>
          <w:rFonts w:ascii="Arial" w:hAnsi="Arial" w:cs="Arial"/>
        </w:rPr>
        <w:tab/>
      </w:r>
      <w:r w:rsidR="00465230" w:rsidRPr="003D0187">
        <w:rPr>
          <w:rFonts w:ascii="Arial" w:hAnsi="Arial" w:cs="Arial"/>
        </w:rPr>
        <w:tab/>
      </w:r>
      <w:r w:rsidR="00465230" w:rsidRPr="003D0187">
        <w:rPr>
          <w:rFonts w:ascii="Arial" w:hAnsi="Arial" w:cs="Arial"/>
        </w:rPr>
        <w:tab/>
      </w:r>
      <w:r w:rsidR="00465230" w:rsidRPr="003D0187">
        <w:rPr>
          <w:rFonts w:ascii="Arial" w:hAnsi="Arial" w:cs="Arial"/>
        </w:rPr>
        <w:tab/>
      </w:r>
      <w:r w:rsidR="00465230" w:rsidRPr="003D0187">
        <w:rPr>
          <w:rFonts w:ascii="Arial" w:hAnsi="Arial" w:cs="Arial"/>
        </w:rPr>
        <w:tab/>
        <w:t xml:space="preserve"> </w:t>
      </w:r>
      <w:hyperlink r:id="rId37" w:history="1">
        <w:r w:rsidR="00465230" w:rsidRPr="003D0187">
          <w:rPr>
            <w:rFonts w:ascii="Arial" w:hAnsi="Arial" w:cs="Arial"/>
            <w:shd w:val="clear" w:color="auto" w:fill="FFFFFF"/>
          </w:rPr>
          <w:t>https://doi.org/10.1177/00953997241291833</w:t>
        </w:r>
      </w:hyperlink>
    </w:p>
    <w:p w14:paraId="769C08A8" w14:textId="2CF98BF8" w:rsidR="00002D37" w:rsidRPr="003D0187" w:rsidRDefault="00002D37" w:rsidP="00002D37">
      <w:pPr>
        <w:jc w:val="both"/>
        <w:rPr>
          <w:rFonts w:ascii="Arial" w:hAnsi="Arial" w:cs="Arial"/>
          <w:lang w:val="en-US"/>
        </w:rPr>
      </w:pPr>
    </w:p>
    <w:p w14:paraId="5B050426" w14:textId="77777777" w:rsidR="00002D37" w:rsidRPr="003D0187" w:rsidRDefault="00002D37" w:rsidP="00002D37">
      <w:pPr>
        <w:jc w:val="both"/>
        <w:rPr>
          <w:rFonts w:ascii="Arial" w:hAnsi="Arial" w:cs="Arial"/>
          <w:lang w:val="en-US"/>
        </w:rPr>
      </w:pPr>
      <w:r w:rsidRPr="003D0187">
        <w:rPr>
          <w:rFonts w:ascii="Arial" w:hAnsi="Arial" w:cs="Arial"/>
          <w:lang w:val="en-US"/>
        </w:rPr>
        <w:t>Santillan, R. (2022). Factors affecting public sector employee performance: A case</w:t>
      </w:r>
      <w:r w:rsidRPr="003D0187">
        <w:rPr>
          <w:rFonts w:ascii="Arial" w:hAnsi="Arial" w:cs="Arial"/>
          <w:lang w:val="en-US"/>
        </w:rPr>
        <w:tab/>
        <w:t xml:space="preserve"> study. </w:t>
      </w:r>
      <w:r w:rsidRPr="003D0187">
        <w:rPr>
          <w:rFonts w:ascii="Arial" w:hAnsi="Arial" w:cs="Arial"/>
          <w:i/>
          <w:iCs/>
          <w:lang w:val="en-US"/>
        </w:rPr>
        <w:t>Philippine Journal of Public Administration, 58(3)</w:t>
      </w:r>
      <w:r w:rsidRPr="003D0187">
        <w:rPr>
          <w:rFonts w:ascii="Arial" w:hAnsi="Arial" w:cs="Arial"/>
          <w:lang w:val="en-US"/>
        </w:rPr>
        <w:t>, 456-475</w:t>
      </w:r>
    </w:p>
    <w:p w14:paraId="023E35A4" w14:textId="77777777" w:rsidR="00BE3835" w:rsidRPr="003D0187" w:rsidRDefault="00BE3835" w:rsidP="00002D37">
      <w:pPr>
        <w:jc w:val="both"/>
        <w:rPr>
          <w:rFonts w:ascii="Arial" w:hAnsi="Arial" w:cs="Arial"/>
          <w:lang w:val="en-US"/>
        </w:rPr>
      </w:pPr>
    </w:p>
    <w:p w14:paraId="3B83CE1B" w14:textId="15887B54" w:rsidR="00BE3835" w:rsidRPr="003D0187" w:rsidRDefault="00BE3835" w:rsidP="00002D37">
      <w:pPr>
        <w:jc w:val="both"/>
        <w:rPr>
          <w:rFonts w:ascii="Arial" w:hAnsi="Arial" w:cs="Arial"/>
          <w:lang w:val="en-US"/>
        </w:rPr>
      </w:pPr>
      <w:proofErr w:type="spellStart"/>
      <w:r w:rsidRPr="003D0187">
        <w:rPr>
          <w:rFonts w:ascii="Arial" w:hAnsi="Arial" w:cs="Arial"/>
          <w:lang w:val="en-US"/>
        </w:rPr>
        <w:t>Schot</w:t>
      </w:r>
      <w:proofErr w:type="spellEnd"/>
      <w:r w:rsidRPr="003D0187">
        <w:rPr>
          <w:rFonts w:ascii="Arial" w:hAnsi="Arial" w:cs="Arial"/>
          <w:lang w:val="en-US"/>
        </w:rPr>
        <w:t>, B. (202</w:t>
      </w:r>
      <w:r w:rsidR="004C05A0" w:rsidRPr="003D0187">
        <w:rPr>
          <w:rFonts w:ascii="Arial" w:hAnsi="Arial" w:cs="Arial"/>
          <w:lang w:val="en-US"/>
        </w:rPr>
        <w:t xml:space="preserve">4) The Crucial Role of Public Administrators in </w:t>
      </w:r>
      <w:r w:rsidR="00C37A58" w:rsidRPr="003D0187">
        <w:rPr>
          <w:rFonts w:ascii="Arial" w:hAnsi="Arial" w:cs="Arial"/>
          <w:lang w:val="en-US"/>
        </w:rPr>
        <w:t>S</w:t>
      </w:r>
      <w:r w:rsidR="004C05A0" w:rsidRPr="003D0187">
        <w:rPr>
          <w:rFonts w:ascii="Arial" w:hAnsi="Arial" w:cs="Arial"/>
          <w:lang w:val="en-US"/>
        </w:rPr>
        <w:t>haping</w:t>
      </w:r>
      <w:r w:rsidR="00C37A58" w:rsidRPr="003D0187">
        <w:rPr>
          <w:rFonts w:ascii="Arial" w:hAnsi="Arial" w:cs="Arial"/>
          <w:lang w:val="en-US"/>
        </w:rPr>
        <w:t xml:space="preserve"> Resilient</w:t>
      </w:r>
      <w:r w:rsidR="00127B51" w:rsidRPr="003D0187">
        <w:rPr>
          <w:rFonts w:ascii="Arial" w:hAnsi="Arial" w:cs="Arial"/>
          <w:lang w:val="en-US"/>
        </w:rPr>
        <w:tab/>
      </w:r>
      <w:r w:rsidR="00127B51" w:rsidRPr="003D0187">
        <w:rPr>
          <w:rFonts w:ascii="Arial" w:hAnsi="Arial" w:cs="Arial"/>
          <w:lang w:val="en-US"/>
        </w:rPr>
        <w:tab/>
      </w:r>
      <w:r w:rsidR="00C37A58" w:rsidRPr="003D0187">
        <w:rPr>
          <w:rFonts w:ascii="Arial" w:hAnsi="Arial" w:cs="Arial"/>
          <w:lang w:val="en-US"/>
        </w:rPr>
        <w:t xml:space="preserve"> Communities</w:t>
      </w:r>
      <w:r w:rsidR="00127B51" w:rsidRPr="003D0187">
        <w:rPr>
          <w:rFonts w:ascii="Arial" w:hAnsi="Arial" w:cs="Arial"/>
          <w:lang w:val="en-US"/>
        </w:rPr>
        <w:t xml:space="preserve">. Retrieved </w:t>
      </w:r>
      <w:r w:rsidR="00DA776A" w:rsidRPr="003D0187">
        <w:rPr>
          <w:rFonts w:ascii="Arial" w:hAnsi="Arial" w:cs="Arial"/>
          <w:lang w:val="en-US"/>
        </w:rPr>
        <w:t>January 2025, from</w:t>
      </w:r>
      <w:r w:rsidR="00DA776A" w:rsidRPr="003D0187">
        <w:rPr>
          <w:rFonts w:ascii="Arial" w:hAnsi="Arial" w:cs="Arial"/>
          <w:lang w:val="en-US"/>
        </w:rPr>
        <w:tab/>
      </w:r>
      <w:r w:rsidR="00DA776A" w:rsidRPr="003D0187">
        <w:rPr>
          <w:rFonts w:ascii="Arial" w:hAnsi="Arial" w:cs="Arial"/>
          <w:lang w:val="en-US"/>
        </w:rPr>
        <w:tab/>
      </w:r>
      <w:r w:rsidR="00DA776A" w:rsidRPr="003D0187">
        <w:rPr>
          <w:rFonts w:ascii="Arial" w:hAnsi="Arial" w:cs="Arial"/>
          <w:lang w:val="en-US"/>
        </w:rPr>
        <w:tab/>
      </w:r>
      <w:r w:rsidR="00DA776A" w:rsidRPr="003D0187">
        <w:rPr>
          <w:rFonts w:ascii="Arial" w:hAnsi="Arial" w:cs="Arial"/>
          <w:lang w:val="en-US"/>
        </w:rPr>
        <w:tab/>
      </w:r>
      <w:r w:rsidR="00DA776A" w:rsidRPr="003D0187">
        <w:rPr>
          <w:rFonts w:ascii="Arial" w:hAnsi="Arial" w:cs="Arial"/>
          <w:lang w:val="en-US"/>
        </w:rPr>
        <w:tab/>
      </w:r>
      <w:r w:rsidR="00DA776A" w:rsidRPr="003D0187">
        <w:rPr>
          <w:rFonts w:ascii="Arial" w:hAnsi="Arial" w:cs="Arial"/>
          <w:lang w:val="en-US"/>
        </w:rPr>
        <w:tab/>
        <w:t xml:space="preserve"> </w:t>
      </w:r>
      <w:hyperlink r:id="rId38" w:history="1">
        <w:r w:rsidR="00EC7016" w:rsidRPr="003D0187">
          <w:rPr>
            <w:rStyle w:val="Hyperlink"/>
            <w:rFonts w:ascii="Arial" w:hAnsi="Arial" w:cs="Arial"/>
            <w:color w:val="auto"/>
            <w:u w:val="none"/>
            <w:lang w:val="en-US"/>
          </w:rPr>
          <w:t>https://carsey.unh.edu/blog/2024/01/crucial-role-public-administrators</w:t>
        </w:r>
      </w:hyperlink>
      <w:r w:rsidR="00EC7016" w:rsidRPr="003D0187">
        <w:rPr>
          <w:rFonts w:ascii="Arial" w:hAnsi="Arial" w:cs="Arial"/>
          <w:lang w:val="en-US"/>
        </w:rPr>
        <w:tab/>
      </w:r>
      <w:r w:rsidR="00EC7016" w:rsidRPr="003D0187">
        <w:rPr>
          <w:rFonts w:ascii="Arial" w:hAnsi="Arial" w:cs="Arial"/>
          <w:lang w:val="en-US"/>
        </w:rPr>
        <w:tab/>
        <w:t xml:space="preserve"> </w:t>
      </w:r>
      <w:r w:rsidR="00DA776A" w:rsidRPr="003D0187">
        <w:rPr>
          <w:rFonts w:ascii="Arial" w:hAnsi="Arial" w:cs="Arial"/>
          <w:lang w:val="en-US"/>
        </w:rPr>
        <w:t>shaping-resilient-communities</w:t>
      </w:r>
    </w:p>
    <w:p w14:paraId="6A7D0E07" w14:textId="77777777" w:rsidR="00002D37" w:rsidRPr="003D0187" w:rsidRDefault="00002D37" w:rsidP="00002D37">
      <w:pPr>
        <w:jc w:val="both"/>
        <w:rPr>
          <w:rFonts w:ascii="Arial" w:hAnsi="Arial" w:cs="Arial"/>
          <w:lang w:val="en-US"/>
        </w:rPr>
      </w:pPr>
    </w:p>
    <w:p w14:paraId="5A9015C8" w14:textId="6F2C1180" w:rsidR="00002D37" w:rsidRPr="003D0187" w:rsidRDefault="00002D37" w:rsidP="00002D37">
      <w:pPr>
        <w:jc w:val="both"/>
        <w:rPr>
          <w:rFonts w:ascii="Arial" w:hAnsi="Arial" w:cs="Arial"/>
        </w:rPr>
      </w:pPr>
      <w:proofErr w:type="spellStart"/>
      <w:r w:rsidRPr="003D0187">
        <w:rPr>
          <w:rFonts w:ascii="Arial" w:hAnsi="Arial" w:cs="Arial"/>
        </w:rPr>
        <w:t>Seeram</w:t>
      </w:r>
      <w:proofErr w:type="spellEnd"/>
      <w:r w:rsidRPr="003D0187">
        <w:rPr>
          <w:rFonts w:ascii="Arial" w:hAnsi="Arial" w:cs="Arial"/>
        </w:rPr>
        <w:t>, E. (2019). An overview of correlational research. Radiologic technology,</w:t>
      </w:r>
      <w:r w:rsidRPr="003D0187">
        <w:rPr>
          <w:rFonts w:ascii="Arial" w:hAnsi="Arial" w:cs="Arial"/>
        </w:rPr>
        <w:tab/>
      </w:r>
      <w:r w:rsidRPr="003D0187">
        <w:rPr>
          <w:rFonts w:ascii="Arial" w:hAnsi="Arial" w:cs="Arial"/>
        </w:rPr>
        <w:tab/>
        <w:t xml:space="preserve"> 91(2),176-179.</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w:t>
      </w:r>
      <w:r w:rsidRPr="003D0187">
        <w:rPr>
          <w:rFonts w:ascii="Arial" w:hAnsi="Arial" w:cs="Arial"/>
        </w:rPr>
        <w:tab/>
        <w:t xml:space="preserve"> </w:t>
      </w:r>
      <w:hyperlink r:id="rId39" w:history="1">
        <w:r w:rsidR="0018582A" w:rsidRPr="003D0187">
          <w:rPr>
            <w:rStyle w:val="Hyperlink"/>
            <w:rFonts w:ascii="Arial" w:hAnsi="Arial" w:cs="Arial"/>
            <w:color w:val="auto"/>
            <w:u w:val="none"/>
          </w:rPr>
          <w:t>http://www.radiologictechnology.org/content/91/2/176.extract</w:t>
        </w:r>
      </w:hyperlink>
    </w:p>
    <w:p w14:paraId="64A0816E" w14:textId="77777777" w:rsidR="00002D37" w:rsidRPr="003D0187" w:rsidRDefault="00002D37" w:rsidP="00002D37">
      <w:pPr>
        <w:jc w:val="both"/>
        <w:rPr>
          <w:rFonts w:ascii="Arial" w:hAnsi="Arial" w:cs="Arial"/>
          <w:lang w:val="en-US"/>
        </w:rPr>
      </w:pPr>
    </w:p>
    <w:p w14:paraId="55788AFA" w14:textId="293A1FAB" w:rsidR="0050662A" w:rsidRPr="003D0187" w:rsidRDefault="00002D37" w:rsidP="00002D37">
      <w:pPr>
        <w:jc w:val="both"/>
        <w:rPr>
          <w:rStyle w:val="Hyperlink"/>
          <w:rFonts w:ascii="Arial" w:hAnsi="Arial" w:cs="Arial"/>
          <w:color w:val="auto"/>
          <w:u w:val="none"/>
        </w:rPr>
      </w:pPr>
      <w:proofErr w:type="spellStart"/>
      <w:r w:rsidRPr="003D0187">
        <w:rPr>
          <w:rFonts w:ascii="Arial" w:hAnsi="Arial" w:cs="Arial"/>
        </w:rPr>
        <w:t>Schoonenboom</w:t>
      </w:r>
      <w:proofErr w:type="spellEnd"/>
      <w:r w:rsidRPr="003D0187">
        <w:rPr>
          <w:rFonts w:ascii="Arial" w:hAnsi="Arial" w:cs="Arial"/>
        </w:rPr>
        <w:t xml:space="preserve">, J. &amp; Johnson, R. B. (2017). </w:t>
      </w:r>
      <w:r w:rsidRPr="003D0187">
        <w:rPr>
          <w:rFonts w:ascii="Arial" w:hAnsi="Arial" w:cs="Arial"/>
          <w:i/>
          <w:iCs/>
        </w:rPr>
        <w:t>How to construct a mixed method</w:t>
      </w:r>
      <w:r w:rsidRPr="003D0187">
        <w:rPr>
          <w:rFonts w:ascii="Arial" w:hAnsi="Arial" w:cs="Arial"/>
          <w:i/>
          <w:iCs/>
        </w:rPr>
        <w:tab/>
      </w:r>
      <w:r w:rsidRPr="003D0187">
        <w:rPr>
          <w:rFonts w:ascii="Arial" w:hAnsi="Arial" w:cs="Arial"/>
          <w:i/>
          <w:iCs/>
        </w:rPr>
        <w:tab/>
        <w:t xml:space="preserve"> design </w:t>
      </w:r>
      <w:proofErr w:type="spellStart"/>
      <w:r w:rsidRPr="003D0187">
        <w:rPr>
          <w:rFonts w:ascii="Arial" w:hAnsi="Arial" w:cs="Arial"/>
          <w:i/>
          <w:iCs/>
        </w:rPr>
        <w:t>Kolner</w:t>
      </w:r>
      <w:proofErr w:type="spellEnd"/>
      <w:r w:rsidRPr="003D0187">
        <w:rPr>
          <w:rFonts w:ascii="Arial" w:hAnsi="Arial" w:cs="Arial"/>
          <w:i/>
          <w:iCs/>
        </w:rPr>
        <w:t xml:space="preserve"> Z Soz </w:t>
      </w:r>
      <w:proofErr w:type="spellStart"/>
      <w:r w:rsidRPr="003D0187">
        <w:rPr>
          <w:rFonts w:ascii="Arial" w:hAnsi="Arial" w:cs="Arial"/>
          <w:i/>
          <w:iCs/>
        </w:rPr>
        <w:t>Sozpsychol</w:t>
      </w:r>
      <w:proofErr w:type="spellEnd"/>
      <w:r w:rsidRPr="003D0187">
        <w:rPr>
          <w:rFonts w:ascii="Arial" w:hAnsi="Arial" w:cs="Arial"/>
          <w:i/>
          <w:iCs/>
        </w:rPr>
        <w:t>. 2017</w:t>
      </w:r>
      <w:r w:rsidRPr="003D0187">
        <w:rPr>
          <w:rFonts w:ascii="Arial" w:hAnsi="Arial" w:cs="Arial"/>
        </w:rPr>
        <w:t xml:space="preserve">, 69 (2). 107–131. 152 </w:t>
      </w:r>
      <w:proofErr w:type="spellStart"/>
      <w:r w:rsidRPr="003D0187">
        <w:rPr>
          <w:rFonts w:ascii="Arial" w:hAnsi="Arial" w:cs="Arial"/>
        </w:rPr>
        <w:t>doi</w:t>
      </w:r>
      <w:proofErr w:type="spellEnd"/>
      <w:r w:rsidRPr="003D0187">
        <w:rPr>
          <w:rFonts w:ascii="Arial" w:hAnsi="Arial" w:cs="Arial"/>
        </w:rPr>
        <w:t>:</w:t>
      </w:r>
      <w:r w:rsidRPr="003D0187">
        <w:rPr>
          <w:rFonts w:ascii="Arial" w:hAnsi="Arial" w:cs="Arial"/>
        </w:rPr>
        <w:tab/>
      </w:r>
      <w:r w:rsidRPr="003D0187">
        <w:rPr>
          <w:rFonts w:ascii="Arial" w:hAnsi="Arial" w:cs="Arial"/>
        </w:rPr>
        <w:tab/>
      </w:r>
      <w:r w:rsidRPr="003D0187">
        <w:rPr>
          <w:rFonts w:ascii="Arial" w:hAnsi="Arial" w:cs="Arial"/>
        </w:rPr>
        <w:tab/>
        <w:t xml:space="preserve"> 10.1007/s11577-017-0454-1</w:t>
      </w:r>
      <w:r w:rsidRPr="003D0187">
        <w:rPr>
          <w:rFonts w:ascii="Arial" w:hAnsi="Arial" w:cs="Arial"/>
        </w:rPr>
        <w:tab/>
      </w:r>
      <w:r w:rsidRPr="003D0187">
        <w:rPr>
          <w:rFonts w:ascii="Arial" w:hAnsi="Arial" w:cs="Arial"/>
        </w:rPr>
        <w:tab/>
      </w:r>
      <w:r w:rsidRPr="003D0187">
        <w:rPr>
          <w:rFonts w:ascii="Arial" w:hAnsi="Arial" w:cs="Arial"/>
        </w:rPr>
        <w:tab/>
      </w:r>
      <w:hyperlink r:id="rId40" w:history="1">
        <w:r w:rsidR="00B65C83" w:rsidRPr="003D0187">
          <w:rPr>
            <w:rStyle w:val="Hyperlink"/>
            <w:rFonts w:ascii="Arial" w:hAnsi="Arial" w:cs="Arial"/>
            <w:color w:val="auto"/>
            <w:u w:val="none"/>
          </w:rPr>
          <w:t>https://www.ncbi.nlm.nih.gov/pmc/articles/PMC5602001/</w:t>
        </w:r>
      </w:hyperlink>
    </w:p>
    <w:p w14:paraId="35DDB462" w14:textId="155DD9DA" w:rsidR="00550A58" w:rsidRPr="003D0187" w:rsidRDefault="00550A58" w:rsidP="00002D37">
      <w:pPr>
        <w:jc w:val="both"/>
        <w:rPr>
          <w:rStyle w:val="Hyperlink"/>
          <w:rFonts w:ascii="Arial" w:hAnsi="Arial" w:cs="Arial"/>
          <w:color w:val="auto"/>
          <w:u w:val="none"/>
        </w:rPr>
      </w:pPr>
    </w:p>
    <w:p w14:paraId="4C7B2B81" w14:textId="27E095BD" w:rsidR="00550A58" w:rsidRPr="003D0187" w:rsidRDefault="00550A58" w:rsidP="00002D37">
      <w:pPr>
        <w:jc w:val="both"/>
        <w:rPr>
          <w:rFonts w:ascii="Arial" w:hAnsi="Arial" w:cs="Arial"/>
        </w:rPr>
      </w:pPr>
      <w:r w:rsidRPr="003D0187">
        <w:rPr>
          <w:rFonts w:ascii="Arial" w:hAnsi="Arial" w:cs="Arial"/>
        </w:rPr>
        <w:t xml:space="preserve">Soriano, A., Vallarta, M., Trinidad, J., </w:t>
      </w:r>
      <w:r w:rsidR="00E92CE6" w:rsidRPr="003D0187">
        <w:rPr>
          <w:rFonts w:ascii="Arial" w:hAnsi="Arial" w:cs="Arial"/>
        </w:rPr>
        <w:t>&amp;</w:t>
      </w:r>
      <w:r w:rsidRPr="003D0187">
        <w:rPr>
          <w:rFonts w:ascii="Arial" w:hAnsi="Arial" w:cs="Arial"/>
        </w:rPr>
        <w:t xml:space="preserve"> Agustin, Noel, Ethical Leadership on</w:t>
      </w:r>
      <w:r w:rsidR="00E92CE6" w:rsidRPr="003D0187">
        <w:rPr>
          <w:rFonts w:ascii="Arial" w:hAnsi="Arial" w:cs="Arial"/>
        </w:rPr>
        <w:tab/>
      </w:r>
      <w:r w:rsidR="00E92CE6" w:rsidRPr="003D0187">
        <w:rPr>
          <w:rFonts w:ascii="Arial" w:hAnsi="Arial" w:cs="Arial"/>
        </w:rPr>
        <w:tab/>
      </w:r>
      <w:r w:rsidRPr="003D0187">
        <w:rPr>
          <w:rFonts w:ascii="Arial" w:hAnsi="Arial" w:cs="Arial"/>
        </w:rPr>
        <w:t xml:space="preserve"> Employee Motivation and Performance in DPWH Cabanatuan City, Nueva</w:t>
      </w:r>
      <w:r w:rsidR="00E92CE6" w:rsidRPr="003D0187">
        <w:rPr>
          <w:rFonts w:ascii="Arial" w:hAnsi="Arial" w:cs="Arial"/>
        </w:rPr>
        <w:tab/>
      </w:r>
      <w:r w:rsidRPr="003D0187">
        <w:rPr>
          <w:rFonts w:ascii="Arial" w:hAnsi="Arial" w:cs="Arial"/>
        </w:rPr>
        <w:t xml:space="preserve"> Ecija: Basis for Strategic Plan (December 11, 2024). Available at SSRN:</w:t>
      </w:r>
      <w:r w:rsidR="00E92CE6" w:rsidRPr="003D0187">
        <w:rPr>
          <w:rFonts w:ascii="Arial" w:hAnsi="Arial" w:cs="Arial"/>
        </w:rPr>
        <w:tab/>
      </w:r>
      <w:r w:rsidR="00E92CE6" w:rsidRPr="003D0187">
        <w:rPr>
          <w:rFonts w:ascii="Arial" w:hAnsi="Arial" w:cs="Arial"/>
        </w:rPr>
        <w:tab/>
      </w:r>
      <w:r w:rsidRPr="003D0187">
        <w:rPr>
          <w:rFonts w:ascii="Arial" w:hAnsi="Arial" w:cs="Arial"/>
        </w:rPr>
        <w:t xml:space="preserve"> </w:t>
      </w:r>
      <w:hyperlink r:id="rId41" w:history="1">
        <w:r w:rsidR="00E92CE6" w:rsidRPr="003D0187">
          <w:rPr>
            <w:rStyle w:val="Hyperlink"/>
            <w:rFonts w:ascii="Arial" w:hAnsi="Arial" w:cs="Arial"/>
            <w:color w:val="auto"/>
            <w:u w:val="none"/>
          </w:rPr>
          <w:t>https://ssrn.com/abstract=5051900</w:t>
        </w:r>
      </w:hyperlink>
      <w:r w:rsidR="00E92CE6" w:rsidRPr="003D0187">
        <w:rPr>
          <w:rFonts w:ascii="Arial" w:hAnsi="Arial" w:cs="Arial"/>
        </w:rPr>
        <w:t xml:space="preserve"> </w:t>
      </w:r>
      <w:r w:rsidR="00E92CE6" w:rsidRPr="003D0187">
        <w:rPr>
          <w:rFonts w:ascii="Arial" w:hAnsi="Arial" w:cs="Arial"/>
        </w:rPr>
        <w:tab/>
      </w:r>
      <w:r w:rsidRPr="003D0187">
        <w:rPr>
          <w:rFonts w:ascii="Arial" w:hAnsi="Arial" w:cs="Arial"/>
        </w:rPr>
        <w:t xml:space="preserve">or </w:t>
      </w:r>
      <w:r w:rsidR="00E92CE6" w:rsidRPr="003D0187">
        <w:rPr>
          <w:rFonts w:ascii="Arial" w:hAnsi="Arial" w:cs="Arial"/>
        </w:rPr>
        <w:tab/>
      </w:r>
      <w:r w:rsidR="00E92CE6" w:rsidRPr="003D0187">
        <w:rPr>
          <w:rFonts w:ascii="Arial" w:hAnsi="Arial" w:cs="Arial"/>
        </w:rPr>
        <w:tab/>
      </w:r>
      <w:r w:rsidR="00E92CE6" w:rsidRPr="003D0187">
        <w:rPr>
          <w:rFonts w:ascii="Arial" w:hAnsi="Arial" w:cs="Arial"/>
        </w:rPr>
        <w:tab/>
      </w:r>
      <w:r w:rsidR="00E92CE6" w:rsidRPr="003D0187">
        <w:rPr>
          <w:rFonts w:ascii="Arial" w:hAnsi="Arial" w:cs="Arial"/>
        </w:rPr>
        <w:tab/>
      </w:r>
      <w:r w:rsidR="00E92CE6" w:rsidRPr="003D0187">
        <w:rPr>
          <w:rFonts w:ascii="Arial" w:hAnsi="Arial" w:cs="Arial"/>
        </w:rPr>
        <w:tab/>
      </w:r>
      <w:r w:rsidR="00E92CE6" w:rsidRPr="003D0187">
        <w:rPr>
          <w:rFonts w:ascii="Arial" w:hAnsi="Arial" w:cs="Arial"/>
        </w:rPr>
        <w:tab/>
        <w:t xml:space="preserve"> </w:t>
      </w:r>
      <w:r w:rsidRPr="003D0187">
        <w:rPr>
          <w:rFonts w:ascii="Arial" w:hAnsi="Arial" w:cs="Arial"/>
        </w:rPr>
        <w:t>http://dx.doi.org/10.2139/ssrn.5051900</w:t>
      </w:r>
    </w:p>
    <w:p w14:paraId="0AE5C2F9" w14:textId="77777777" w:rsidR="0050662A" w:rsidRPr="003D0187" w:rsidRDefault="0050662A" w:rsidP="00002D37">
      <w:pPr>
        <w:jc w:val="both"/>
        <w:rPr>
          <w:rFonts w:ascii="Arial" w:hAnsi="Arial" w:cs="Arial"/>
        </w:rPr>
      </w:pPr>
    </w:p>
    <w:p w14:paraId="21CFA7FD" w14:textId="6A5CF311" w:rsidR="00277C67" w:rsidRPr="003D0187" w:rsidRDefault="00277C67" w:rsidP="00002D37">
      <w:pPr>
        <w:jc w:val="both"/>
        <w:rPr>
          <w:rFonts w:ascii="Arial" w:hAnsi="Arial" w:cs="Arial"/>
        </w:rPr>
      </w:pPr>
      <w:proofErr w:type="spellStart"/>
      <w:r w:rsidRPr="003D0187">
        <w:rPr>
          <w:rFonts w:ascii="Arial" w:hAnsi="Arial" w:cs="Arial"/>
        </w:rPr>
        <w:t>Suriaga</w:t>
      </w:r>
      <w:proofErr w:type="spellEnd"/>
      <w:r w:rsidRPr="003D0187">
        <w:rPr>
          <w:rFonts w:ascii="Arial" w:hAnsi="Arial" w:cs="Arial"/>
        </w:rPr>
        <w:t>, B. (2023) Assessing The Nexus Between Ethical Leadership And</w:t>
      </w:r>
      <w:r w:rsidRPr="003D0187">
        <w:rPr>
          <w:rFonts w:ascii="Arial" w:hAnsi="Arial" w:cs="Arial"/>
        </w:rPr>
        <w:tab/>
      </w:r>
      <w:r w:rsidRPr="003D0187">
        <w:rPr>
          <w:rFonts w:ascii="Arial" w:hAnsi="Arial" w:cs="Arial"/>
        </w:rPr>
        <w:tab/>
      </w:r>
      <w:r w:rsidRPr="003D0187">
        <w:rPr>
          <w:rFonts w:ascii="Arial" w:hAnsi="Arial" w:cs="Arial"/>
        </w:rPr>
        <w:tab/>
        <w:t xml:space="preserve"> Governance In The Philippine Public Sector: A Case Study Of State</w:t>
      </w:r>
      <w:r w:rsidRPr="003D0187">
        <w:rPr>
          <w:rFonts w:ascii="Arial" w:hAnsi="Arial" w:cs="Arial"/>
        </w:rPr>
        <w:tab/>
      </w:r>
      <w:r w:rsidRPr="003D0187">
        <w:rPr>
          <w:rFonts w:ascii="Arial" w:hAnsi="Arial" w:cs="Arial"/>
        </w:rPr>
        <w:tab/>
        <w:t xml:space="preserve"> Universities And Colleges (</w:t>
      </w:r>
      <w:proofErr w:type="spellStart"/>
      <w:r w:rsidRPr="003D0187">
        <w:rPr>
          <w:rFonts w:ascii="Arial" w:hAnsi="Arial" w:cs="Arial"/>
        </w:rPr>
        <w:t>Sucs</w:t>
      </w:r>
      <w:proofErr w:type="spellEnd"/>
      <w:r w:rsidRPr="003D0187">
        <w:rPr>
          <w:rFonts w:ascii="Arial" w:hAnsi="Arial" w:cs="Arial"/>
        </w:rPr>
        <w:t>) In Zamboanga City, Educational</w:t>
      </w:r>
      <w:r w:rsidRPr="003D0187">
        <w:rPr>
          <w:rFonts w:ascii="Arial" w:hAnsi="Arial" w:cs="Arial"/>
        </w:rPr>
        <w:tab/>
      </w:r>
      <w:r w:rsidRPr="003D0187">
        <w:rPr>
          <w:rFonts w:ascii="Arial" w:hAnsi="Arial" w:cs="Arial"/>
        </w:rPr>
        <w:tab/>
      </w:r>
      <w:r w:rsidRPr="003D0187">
        <w:rPr>
          <w:rFonts w:ascii="Arial" w:hAnsi="Arial" w:cs="Arial"/>
        </w:rPr>
        <w:tab/>
        <w:t xml:space="preserve"> Administration: Theory and Practice, 29(4) 3319-3327 </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Doi: 10.53555/</w:t>
      </w:r>
      <w:proofErr w:type="gramStart"/>
      <w:r w:rsidRPr="003D0187">
        <w:rPr>
          <w:rFonts w:ascii="Arial" w:hAnsi="Arial" w:cs="Arial"/>
        </w:rPr>
        <w:t>kuey.v</w:t>
      </w:r>
      <w:proofErr w:type="gramEnd"/>
      <w:r w:rsidRPr="003D0187">
        <w:rPr>
          <w:rFonts w:ascii="Arial" w:hAnsi="Arial" w:cs="Arial"/>
        </w:rPr>
        <w:t>29i4.7937</w:t>
      </w:r>
    </w:p>
    <w:p w14:paraId="3690EB63" w14:textId="77777777" w:rsidR="00C355D9" w:rsidRPr="003D0187" w:rsidRDefault="00C355D9" w:rsidP="00002D37">
      <w:pPr>
        <w:jc w:val="both"/>
        <w:rPr>
          <w:rFonts w:ascii="Arial" w:hAnsi="Arial" w:cs="Arial"/>
        </w:rPr>
      </w:pPr>
    </w:p>
    <w:p w14:paraId="73149F7F" w14:textId="0FF6F2F8" w:rsidR="006B487A" w:rsidRPr="003D0187" w:rsidRDefault="00C355D9" w:rsidP="00002D37">
      <w:pPr>
        <w:jc w:val="both"/>
        <w:rPr>
          <w:rFonts w:ascii="Arial" w:hAnsi="Arial" w:cs="Arial"/>
        </w:rPr>
      </w:pPr>
      <w:proofErr w:type="spellStart"/>
      <w:r w:rsidRPr="003D0187">
        <w:rPr>
          <w:rFonts w:ascii="Arial" w:hAnsi="Arial" w:cs="Arial"/>
        </w:rPr>
        <w:t>Tummers</w:t>
      </w:r>
      <w:proofErr w:type="spellEnd"/>
      <w:r w:rsidRPr="003D0187">
        <w:rPr>
          <w:rFonts w:ascii="Arial" w:hAnsi="Arial" w:cs="Arial"/>
        </w:rPr>
        <w:t xml:space="preserve">, L., &amp; </w:t>
      </w:r>
      <w:proofErr w:type="spellStart"/>
      <w:r w:rsidRPr="003D0187">
        <w:rPr>
          <w:rFonts w:ascii="Arial" w:hAnsi="Arial" w:cs="Arial"/>
        </w:rPr>
        <w:t>Knies</w:t>
      </w:r>
      <w:proofErr w:type="spellEnd"/>
      <w:r w:rsidRPr="003D0187">
        <w:rPr>
          <w:rFonts w:ascii="Arial" w:hAnsi="Arial" w:cs="Arial"/>
        </w:rPr>
        <w:t>, E. (2021). Leadership and meaningful work in the public</w:t>
      </w:r>
      <w:r w:rsidRPr="003D0187">
        <w:rPr>
          <w:rFonts w:ascii="Arial" w:hAnsi="Arial" w:cs="Arial"/>
        </w:rPr>
        <w:tab/>
      </w:r>
      <w:r w:rsidRPr="003D0187">
        <w:rPr>
          <w:rFonts w:ascii="Arial" w:hAnsi="Arial" w:cs="Arial"/>
        </w:rPr>
        <w:tab/>
        <w:t xml:space="preserve"> sector. </w:t>
      </w:r>
      <w:r w:rsidRPr="003D0187">
        <w:rPr>
          <w:rFonts w:ascii="Arial" w:hAnsi="Arial" w:cs="Arial"/>
          <w:i/>
          <w:iCs/>
        </w:rPr>
        <w:t>Public Administration Review, 81</w:t>
      </w:r>
      <w:r w:rsidRPr="003D0187">
        <w:rPr>
          <w:rFonts w:ascii="Arial" w:hAnsi="Arial" w:cs="Arial"/>
        </w:rPr>
        <w:t>(4), 613–627</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.https://doi.org/10.1111/puar.13385</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p>
    <w:p w14:paraId="61BCA1B4" w14:textId="77777777" w:rsidR="00172BF9" w:rsidRPr="003D0187" w:rsidRDefault="00AE36BE" w:rsidP="00002D37">
      <w:pPr>
        <w:jc w:val="both"/>
        <w:rPr>
          <w:rFonts w:ascii="Arial" w:hAnsi="Arial" w:cs="Arial"/>
        </w:rPr>
      </w:pPr>
      <w:proofErr w:type="spellStart"/>
      <w:r w:rsidRPr="003D0187">
        <w:rPr>
          <w:rFonts w:ascii="Arial" w:hAnsi="Arial" w:cs="Arial"/>
        </w:rPr>
        <w:t>Tummers</w:t>
      </w:r>
      <w:proofErr w:type="spellEnd"/>
      <w:r w:rsidRPr="003D0187">
        <w:rPr>
          <w:rFonts w:ascii="Arial" w:hAnsi="Arial" w:cs="Arial"/>
        </w:rPr>
        <w:t xml:space="preserve">, L., </w:t>
      </w:r>
      <w:proofErr w:type="spellStart"/>
      <w:r w:rsidRPr="003D0187">
        <w:rPr>
          <w:rFonts w:ascii="Arial" w:hAnsi="Arial" w:cs="Arial"/>
        </w:rPr>
        <w:t>Bekkers</w:t>
      </w:r>
      <w:proofErr w:type="spellEnd"/>
      <w:r w:rsidRPr="003D0187">
        <w:rPr>
          <w:rFonts w:ascii="Arial" w:hAnsi="Arial" w:cs="Arial"/>
        </w:rPr>
        <w:t xml:space="preserve">, V., &amp; </w:t>
      </w:r>
      <w:proofErr w:type="spellStart"/>
      <w:r w:rsidRPr="003D0187">
        <w:rPr>
          <w:rFonts w:ascii="Arial" w:hAnsi="Arial" w:cs="Arial"/>
        </w:rPr>
        <w:t>Steijn</w:t>
      </w:r>
      <w:proofErr w:type="spellEnd"/>
      <w:r w:rsidRPr="003D0187">
        <w:rPr>
          <w:rFonts w:ascii="Arial" w:hAnsi="Arial" w:cs="Arial"/>
        </w:rPr>
        <w:t>, B. (2020). Public sector leadership: Towards a</w:t>
      </w:r>
      <w:r w:rsidRPr="003D0187">
        <w:rPr>
          <w:rFonts w:ascii="Arial" w:hAnsi="Arial" w:cs="Arial"/>
        </w:rPr>
        <w:tab/>
        <w:t xml:space="preserve"> research agenda. </w:t>
      </w:r>
      <w:r w:rsidRPr="003D0187">
        <w:rPr>
          <w:rFonts w:ascii="Arial" w:hAnsi="Arial" w:cs="Arial"/>
          <w:i/>
          <w:iCs/>
        </w:rPr>
        <w:t>Public Management Review, 22</w:t>
      </w:r>
      <w:r w:rsidRPr="003D0187">
        <w:rPr>
          <w:rFonts w:ascii="Arial" w:hAnsi="Arial" w:cs="Arial"/>
        </w:rPr>
        <w:t>(2), 321–338.</w:t>
      </w:r>
      <w:r w:rsidRPr="003D0187">
        <w:rPr>
          <w:rFonts w:ascii="Arial" w:hAnsi="Arial" w:cs="Arial"/>
        </w:rPr>
        <w:tab/>
      </w:r>
      <w:r w:rsidRPr="003D0187">
        <w:rPr>
          <w:rFonts w:ascii="Arial" w:hAnsi="Arial" w:cs="Arial"/>
        </w:rPr>
        <w:tab/>
      </w:r>
      <w:r w:rsidRPr="003D0187">
        <w:rPr>
          <w:rFonts w:ascii="Arial" w:hAnsi="Arial" w:cs="Arial"/>
        </w:rPr>
        <w:tab/>
        <w:t xml:space="preserve"> </w:t>
      </w:r>
      <w:hyperlink r:id="rId42" w:history="1">
        <w:r w:rsidRPr="003D0187">
          <w:rPr>
            <w:rStyle w:val="Hyperlink"/>
            <w:rFonts w:ascii="Arial" w:hAnsi="Arial" w:cs="Arial"/>
            <w:color w:val="auto"/>
            <w:u w:val="none"/>
          </w:rPr>
          <w:t>https://doi.org/10.1080/14719037.2019.1577900</w:t>
        </w:r>
      </w:hyperlink>
    </w:p>
    <w:p w14:paraId="03E0DC70" w14:textId="77777777" w:rsidR="00172BF9" w:rsidRPr="003D0187" w:rsidRDefault="00172BF9" w:rsidP="00002D37">
      <w:pPr>
        <w:jc w:val="both"/>
        <w:rPr>
          <w:rFonts w:ascii="Arial" w:hAnsi="Arial" w:cs="Arial"/>
        </w:rPr>
      </w:pPr>
    </w:p>
    <w:p w14:paraId="0499ADC9" w14:textId="6EC9E497" w:rsidR="00172BF9" w:rsidRPr="003D0187" w:rsidRDefault="00172BF9" w:rsidP="00002D37">
      <w:pPr>
        <w:jc w:val="both"/>
        <w:rPr>
          <w:rFonts w:ascii="Arial" w:hAnsi="Arial" w:cs="Arial"/>
        </w:rPr>
      </w:pPr>
      <w:r w:rsidRPr="003D0187">
        <w:rPr>
          <w:rFonts w:ascii="Arial" w:hAnsi="Arial" w:cs="Arial"/>
        </w:rPr>
        <w:t xml:space="preserve">van der </w:t>
      </w:r>
      <w:proofErr w:type="spellStart"/>
      <w:r w:rsidRPr="003D0187">
        <w:rPr>
          <w:rFonts w:ascii="Arial" w:hAnsi="Arial" w:cs="Arial"/>
        </w:rPr>
        <w:t>Voet</w:t>
      </w:r>
      <w:proofErr w:type="spellEnd"/>
      <w:r w:rsidRPr="003D0187">
        <w:rPr>
          <w:rFonts w:ascii="Arial" w:hAnsi="Arial" w:cs="Arial"/>
        </w:rPr>
        <w:t>, J. (2021). Leadership and employee outcomes in public</w:t>
      </w:r>
      <w:r w:rsidRPr="003D0187">
        <w:rPr>
          <w:rFonts w:ascii="Arial" w:hAnsi="Arial" w:cs="Arial"/>
        </w:rPr>
        <w:tab/>
      </w:r>
      <w:r w:rsidRPr="003D0187">
        <w:rPr>
          <w:rFonts w:ascii="Arial" w:hAnsi="Arial" w:cs="Arial"/>
        </w:rPr>
        <w:tab/>
      </w:r>
      <w:r w:rsidRPr="003D0187">
        <w:rPr>
          <w:rFonts w:ascii="Arial" w:hAnsi="Arial" w:cs="Arial"/>
        </w:rPr>
        <w:tab/>
        <w:t xml:space="preserve"> organizations. </w:t>
      </w:r>
      <w:r w:rsidRPr="003D0187">
        <w:rPr>
          <w:rFonts w:ascii="Arial" w:hAnsi="Arial" w:cs="Arial"/>
          <w:i/>
          <w:iCs/>
        </w:rPr>
        <w:t>Public Administration Review, 81</w:t>
      </w:r>
      <w:r w:rsidRPr="003D0187">
        <w:rPr>
          <w:rFonts w:ascii="Arial" w:hAnsi="Arial" w:cs="Arial"/>
        </w:rPr>
        <w:t>(4), 599–612.</w:t>
      </w:r>
    </w:p>
    <w:p w14:paraId="29164104" w14:textId="61617B25" w:rsidR="00105F7F" w:rsidRPr="003D0187" w:rsidRDefault="00AE36BE" w:rsidP="00002D37">
      <w:pPr>
        <w:jc w:val="both"/>
        <w:rPr>
          <w:rFonts w:ascii="Arial" w:hAnsi="Arial" w:cs="Arial"/>
        </w:rPr>
      </w:pPr>
      <w:r w:rsidRPr="003D0187">
        <w:rPr>
          <w:rFonts w:ascii="Arial" w:hAnsi="Arial" w:cs="Arial"/>
        </w:rPr>
        <w:tab/>
      </w:r>
    </w:p>
    <w:p w14:paraId="6C9A791C" w14:textId="1DA0FF0D" w:rsidR="006B487A" w:rsidRPr="003D0187" w:rsidRDefault="006B487A" w:rsidP="00002D37">
      <w:pPr>
        <w:jc w:val="both"/>
        <w:rPr>
          <w:rFonts w:ascii="Arial" w:hAnsi="Arial" w:cs="Arial"/>
        </w:rPr>
      </w:pPr>
      <w:r w:rsidRPr="003D0187">
        <w:rPr>
          <w:rFonts w:ascii="Arial" w:hAnsi="Arial" w:cs="Arial"/>
        </w:rPr>
        <w:lastRenderedPageBreak/>
        <w:t xml:space="preserve">van der </w:t>
      </w:r>
      <w:proofErr w:type="spellStart"/>
      <w:r w:rsidRPr="003D0187">
        <w:rPr>
          <w:rFonts w:ascii="Arial" w:hAnsi="Arial" w:cs="Arial"/>
        </w:rPr>
        <w:t>Voet</w:t>
      </w:r>
      <w:proofErr w:type="spellEnd"/>
      <w:r w:rsidRPr="003D0187">
        <w:rPr>
          <w:rFonts w:ascii="Arial" w:hAnsi="Arial" w:cs="Arial"/>
        </w:rPr>
        <w:t xml:space="preserve">, J., &amp; </w:t>
      </w:r>
      <w:proofErr w:type="spellStart"/>
      <w:r w:rsidRPr="003D0187">
        <w:rPr>
          <w:rFonts w:ascii="Arial" w:hAnsi="Arial" w:cs="Arial"/>
        </w:rPr>
        <w:t>Steijn</w:t>
      </w:r>
      <w:proofErr w:type="spellEnd"/>
      <w:r w:rsidRPr="003D0187">
        <w:rPr>
          <w:rFonts w:ascii="Arial" w:hAnsi="Arial" w:cs="Arial"/>
        </w:rPr>
        <w:t>, B. (2021). Leadership, affective commitment, and</w:t>
      </w:r>
      <w:r w:rsidRPr="003D0187">
        <w:rPr>
          <w:rFonts w:ascii="Arial" w:hAnsi="Arial" w:cs="Arial"/>
        </w:rPr>
        <w:tab/>
      </w:r>
      <w:r w:rsidRPr="003D0187">
        <w:rPr>
          <w:rFonts w:ascii="Arial" w:hAnsi="Arial" w:cs="Arial"/>
        </w:rPr>
        <w:tab/>
        <w:t xml:space="preserve"> employee well-being in public sector organizations. </w:t>
      </w:r>
      <w:r w:rsidRPr="003D0187">
        <w:rPr>
          <w:rFonts w:ascii="Arial" w:hAnsi="Arial" w:cs="Arial"/>
          <w:i/>
          <w:iCs/>
        </w:rPr>
        <w:t>Review of Public</w:t>
      </w:r>
      <w:r w:rsidRPr="003D0187">
        <w:rPr>
          <w:rFonts w:ascii="Arial" w:hAnsi="Arial" w:cs="Arial"/>
          <w:i/>
          <w:iCs/>
        </w:rPr>
        <w:tab/>
      </w:r>
      <w:r w:rsidRPr="003D0187">
        <w:rPr>
          <w:rFonts w:ascii="Arial" w:hAnsi="Arial" w:cs="Arial"/>
          <w:i/>
          <w:iCs/>
        </w:rPr>
        <w:tab/>
        <w:t xml:space="preserve"> Personnel Administration, 41</w:t>
      </w:r>
      <w:r w:rsidRPr="003D0187">
        <w:rPr>
          <w:rFonts w:ascii="Arial" w:hAnsi="Arial" w:cs="Arial"/>
        </w:rPr>
        <w:t>(2), 310–330.</w:t>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r>
      <w:r w:rsidRPr="003D0187">
        <w:rPr>
          <w:rFonts w:ascii="Arial" w:hAnsi="Arial" w:cs="Arial"/>
        </w:rPr>
        <w:tab/>
        <w:t xml:space="preserve"> </w:t>
      </w:r>
      <w:hyperlink r:id="rId43" w:history="1">
        <w:r w:rsidR="003327B9" w:rsidRPr="003D0187">
          <w:rPr>
            <w:rStyle w:val="Hyperlink"/>
            <w:rFonts w:ascii="Arial" w:hAnsi="Arial" w:cs="Arial"/>
            <w:color w:val="auto"/>
            <w:u w:val="none"/>
          </w:rPr>
          <w:t>https://doi.org/10.1177/0734371X20965983</w:t>
        </w:r>
      </w:hyperlink>
    </w:p>
    <w:p w14:paraId="44654561" w14:textId="77777777" w:rsidR="003327B9" w:rsidRPr="003D0187" w:rsidRDefault="003327B9" w:rsidP="00002D37">
      <w:pPr>
        <w:jc w:val="both"/>
        <w:rPr>
          <w:rFonts w:ascii="Arial" w:hAnsi="Arial" w:cs="Arial"/>
        </w:rPr>
      </w:pPr>
    </w:p>
    <w:p w14:paraId="113A78B5" w14:textId="5BEE53E2" w:rsidR="003327B9" w:rsidRPr="003D0187" w:rsidRDefault="003327B9" w:rsidP="00002D37">
      <w:pPr>
        <w:jc w:val="both"/>
        <w:rPr>
          <w:rFonts w:ascii="Arial" w:hAnsi="Arial" w:cs="Arial"/>
        </w:rPr>
      </w:pPr>
      <w:r w:rsidRPr="003D0187">
        <w:rPr>
          <w:rFonts w:ascii="Arial" w:hAnsi="Arial" w:cs="Arial"/>
        </w:rPr>
        <w:t xml:space="preserve">Van der </w:t>
      </w:r>
      <w:proofErr w:type="spellStart"/>
      <w:r w:rsidRPr="003D0187">
        <w:rPr>
          <w:rFonts w:ascii="Arial" w:hAnsi="Arial" w:cs="Arial"/>
        </w:rPr>
        <w:t>Voet</w:t>
      </w:r>
      <w:proofErr w:type="spellEnd"/>
      <w:r w:rsidRPr="003D0187">
        <w:rPr>
          <w:rFonts w:ascii="Arial" w:hAnsi="Arial" w:cs="Arial"/>
        </w:rPr>
        <w:t xml:space="preserve">, J., &amp; </w:t>
      </w:r>
      <w:proofErr w:type="spellStart"/>
      <w:r w:rsidRPr="003D0187">
        <w:rPr>
          <w:rFonts w:ascii="Arial" w:hAnsi="Arial" w:cs="Arial"/>
        </w:rPr>
        <w:t>Steijn</w:t>
      </w:r>
      <w:proofErr w:type="spellEnd"/>
      <w:r w:rsidRPr="003D0187">
        <w:rPr>
          <w:rFonts w:ascii="Arial" w:hAnsi="Arial" w:cs="Arial"/>
        </w:rPr>
        <w:t>, B. (2021). Team innovation through collaboration: How</w:t>
      </w:r>
      <w:r w:rsidRPr="003D0187">
        <w:rPr>
          <w:rFonts w:ascii="Arial" w:hAnsi="Arial" w:cs="Arial"/>
        </w:rPr>
        <w:tab/>
      </w:r>
      <w:r w:rsidRPr="003D0187">
        <w:rPr>
          <w:rFonts w:ascii="Arial" w:hAnsi="Arial" w:cs="Arial"/>
        </w:rPr>
        <w:tab/>
        <w:t xml:space="preserve"> visionary leadership spurs innovation via team cohesion. </w:t>
      </w:r>
      <w:r w:rsidRPr="003D0187">
        <w:rPr>
          <w:rFonts w:ascii="Arial" w:hAnsi="Arial" w:cs="Arial"/>
          <w:i/>
          <w:iCs/>
        </w:rPr>
        <w:t>Public</w:t>
      </w:r>
      <w:r w:rsidRPr="003D0187">
        <w:rPr>
          <w:rFonts w:ascii="Arial" w:hAnsi="Arial" w:cs="Arial"/>
          <w:i/>
          <w:iCs/>
        </w:rPr>
        <w:tab/>
      </w:r>
      <w:r w:rsidRPr="003D0187">
        <w:rPr>
          <w:rFonts w:ascii="Arial" w:hAnsi="Arial" w:cs="Arial"/>
          <w:i/>
          <w:iCs/>
        </w:rPr>
        <w:tab/>
      </w:r>
      <w:r w:rsidRPr="003D0187">
        <w:rPr>
          <w:rFonts w:ascii="Arial" w:hAnsi="Arial" w:cs="Arial"/>
          <w:i/>
          <w:iCs/>
        </w:rPr>
        <w:tab/>
        <w:t xml:space="preserve"> Management Review</w:t>
      </w:r>
      <w:r w:rsidRPr="003D0187">
        <w:rPr>
          <w:rFonts w:ascii="Arial" w:hAnsi="Arial" w:cs="Arial"/>
        </w:rPr>
        <w:t>, 23(9), 1275–</w:t>
      </w:r>
      <w:r w:rsidRPr="003D0187">
        <w:rPr>
          <w:rFonts w:ascii="Arial" w:hAnsi="Arial" w:cs="Arial"/>
        </w:rPr>
        <w:tab/>
        <w:t>1294. </w:t>
      </w:r>
      <w:hyperlink r:id="rId44" w:tgtFrame="_blank" w:history="1">
        <w:r w:rsidRPr="003D0187">
          <w:rPr>
            <w:rStyle w:val="Hyperlink"/>
            <w:rFonts w:ascii="Arial" w:hAnsi="Arial" w:cs="Arial"/>
            <w:b/>
            <w:bCs/>
            <w:color w:val="auto"/>
            <w:u w:val="none"/>
          </w:rPr>
          <w:t>https://doi.org/10.1080/14719037.2021.1904167</w:t>
        </w:r>
      </w:hyperlink>
    </w:p>
    <w:p w14:paraId="4092B350" w14:textId="77777777" w:rsidR="00B65C83" w:rsidRPr="003D0187" w:rsidRDefault="00B65C83" w:rsidP="00002D37">
      <w:pPr>
        <w:jc w:val="both"/>
        <w:rPr>
          <w:rFonts w:ascii="Arial" w:hAnsi="Arial" w:cs="Arial"/>
        </w:rPr>
      </w:pPr>
    </w:p>
    <w:p w14:paraId="4FA15AD6" w14:textId="2C8F7818" w:rsidR="00B65C83" w:rsidRPr="003D0187" w:rsidRDefault="00B65C83" w:rsidP="00002D37">
      <w:pPr>
        <w:jc w:val="both"/>
        <w:rPr>
          <w:rFonts w:ascii="Arial" w:hAnsi="Arial" w:cs="Arial"/>
        </w:rPr>
      </w:pPr>
      <w:r w:rsidRPr="003D0187">
        <w:rPr>
          <w:rFonts w:ascii="Arial" w:hAnsi="Arial" w:cs="Arial"/>
        </w:rPr>
        <w:t xml:space="preserve">van der Wal, Z. (2020). </w:t>
      </w:r>
      <w:r w:rsidRPr="003D0187">
        <w:rPr>
          <w:rFonts w:ascii="Arial" w:hAnsi="Arial" w:cs="Arial"/>
          <w:i/>
          <w:iCs/>
        </w:rPr>
        <w:t>The 21st century public manager.</w:t>
      </w:r>
      <w:r w:rsidRPr="003D0187">
        <w:rPr>
          <w:rFonts w:ascii="Arial" w:hAnsi="Arial" w:cs="Arial"/>
        </w:rPr>
        <w:t xml:space="preserve"> Palgrave Macmillan</w:t>
      </w:r>
      <w:r w:rsidR="006B487A" w:rsidRPr="003D0187">
        <w:rPr>
          <w:rFonts w:ascii="Arial" w:hAnsi="Arial" w:cs="Arial"/>
        </w:rPr>
        <w:tab/>
      </w:r>
      <w:r w:rsidR="006B487A" w:rsidRPr="003D0187">
        <w:rPr>
          <w:rFonts w:ascii="Arial" w:hAnsi="Arial" w:cs="Arial"/>
        </w:rPr>
        <w:tab/>
      </w:r>
      <w:r w:rsidRPr="003D0187">
        <w:rPr>
          <w:rFonts w:ascii="Arial" w:hAnsi="Arial" w:cs="Arial"/>
        </w:rPr>
        <w:t xml:space="preserve">. </w:t>
      </w:r>
      <w:hyperlink r:id="rId45" w:history="1">
        <w:r w:rsidR="00343A0F" w:rsidRPr="003D0187">
          <w:rPr>
            <w:rStyle w:val="Hyperlink"/>
            <w:rFonts w:ascii="Arial" w:hAnsi="Arial" w:cs="Arial"/>
            <w:color w:val="auto"/>
            <w:u w:val="none"/>
          </w:rPr>
          <w:t>https://doi.org/10.1007/978-3-030-29980-4</w:t>
        </w:r>
      </w:hyperlink>
    </w:p>
    <w:p w14:paraId="74A49241" w14:textId="16FEF069" w:rsidR="00343A0F" w:rsidRPr="003D0187" w:rsidRDefault="00343A0F" w:rsidP="00002D37">
      <w:pPr>
        <w:jc w:val="both"/>
        <w:rPr>
          <w:rFonts w:ascii="Arial" w:hAnsi="Arial" w:cs="Arial"/>
        </w:rPr>
      </w:pPr>
    </w:p>
    <w:p w14:paraId="1AC8EF97" w14:textId="06E55EB7" w:rsidR="00DE35B8" w:rsidRPr="003D0187" w:rsidRDefault="00343A0F" w:rsidP="00002D37">
      <w:pPr>
        <w:jc w:val="both"/>
        <w:rPr>
          <w:rFonts w:ascii="Arial" w:hAnsi="Arial" w:cs="Arial"/>
          <w:lang w:val="en-US"/>
        </w:rPr>
      </w:pPr>
      <w:r w:rsidRPr="003D0187">
        <w:rPr>
          <w:rFonts w:ascii="Arial" w:hAnsi="Arial" w:cs="Arial"/>
          <w:lang w:val="en-US"/>
        </w:rPr>
        <w:t>Wang, S., Zhang, Y., &amp; Li, J. (2025). Inclusive leadership and employee job</w:t>
      </w:r>
      <w:r w:rsidRPr="003D0187">
        <w:rPr>
          <w:rFonts w:ascii="Arial" w:hAnsi="Arial" w:cs="Arial"/>
          <w:lang w:val="en-US"/>
        </w:rPr>
        <w:tab/>
      </w:r>
      <w:r w:rsidRPr="003D0187">
        <w:rPr>
          <w:rFonts w:ascii="Arial" w:hAnsi="Arial" w:cs="Arial"/>
          <w:lang w:val="en-US"/>
        </w:rPr>
        <w:tab/>
        <w:t xml:space="preserve"> performance: Mediating roles of leader-member exchange and</w:t>
      </w:r>
      <w:r w:rsidRPr="003D0187">
        <w:rPr>
          <w:rFonts w:ascii="Arial" w:hAnsi="Arial" w:cs="Arial"/>
          <w:lang w:val="en-US"/>
        </w:rPr>
        <w:tab/>
      </w:r>
      <w:r w:rsidRPr="003D0187">
        <w:rPr>
          <w:rFonts w:ascii="Arial" w:hAnsi="Arial" w:cs="Arial"/>
          <w:lang w:val="en-US"/>
        </w:rPr>
        <w:tab/>
      </w:r>
      <w:r w:rsidRPr="003D0187">
        <w:rPr>
          <w:rFonts w:ascii="Arial" w:hAnsi="Arial" w:cs="Arial"/>
          <w:lang w:val="en-US"/>
        </w:rPr>
        <w:tab/>
        <w:t xml:space="preserve"> organizational identification. *Frontiers in Psychology*, 16, Article 1615144.</w:t>
      </w:r>
      <w:r w:rsidRPr="003D0187">
        <w:rPr>
          <w:rFonts w:ascii="Arial" w:hAnsi="Arial" w:cs="Arial"/>
          <w:lang w:val="en-US"/>
        </w:rPr>
        <w:tab/>
        <w:t xml:space="preserve"> </w:t>
      </w:r>
      <w:hyperlink r:id="rId46" w:history="1">
        <w:r w:rsidR="00DE35B8" w:rsidRPr="003D0187">
          <w:rPr>
            <w:rStyle w:val="Hyperlink"/>
            <w:rFonts w:ascii="Arial" w:hAnsi="Arial" w:cs="Arial"/>
            <w:color w:val="auto"/>
            <w:u w:val="none"/>
            <w:lang w:val="en-US"/>
          </w:rPr>
          <w:t>https://doi.org/10.3389/fpsyg.2025.1615144</w:t>
        </w:r>
      </w:hyperlink>
    </w:p>
    <w:p w14:paraId="4DE7702E" w14:textId="77777777" w:rsidR="00DE35B8" w:rsidRPr="003D0187" w:rsidRDefault="00DE35B8" w:rsidP="00002D37">
      <w:pPr>
        <w:jc w:val="both"/>
        <w:rPr>
          <w:rFonts w:ascii="Arial" w:hAnsi="Arial" w:cs="Arial"/>
          <w:lang w:val="en-US"/>
        </w:rPr>
      </w:pPr>
    </w:p>
    <w:p w14:paraId="4D59AEC1" w14:textId="264A79F2" w:rsidR="00343A0F" w:rsidRPr="003D0187" w:rsidRDefault="00DE35B8" w:rsidP="00002D37">
      <w:pPr>
        <w:jc w:val="both"/>
        <w:rPr>
          <w:rFonts w:ascii="Arial" w:hAnsi="Arial" w:cs="Arial"/>
          <w:lang w:val="en-US"/>
        </w:rPr>
      </w:pPr>
      <w:r w:rsidRPr="003D0187">
        <w:rPr>
          <w:rFonts w:ascii="Arial" w:hAnsi="Arial" w:cs="Arial"/>
        </w:rPr>
        <w:t>Yang, J., Wang, Y., Huang, H., Han, J., &amp; Zhou, Y. (2025). How can inclusive</w:t>
      </w:r>
      <w:r w:rsidRPr="003D0187">
        <w:rPr>
          <w:rFonts w:ascii="Arial" w:hAnsi="Arial" w:cs="Arial"/>
        </w:rPr>
        <w:tab/>
      </w:r>
      <w:r w:rsidRPr="003D0187">
        <w:rPr>
          <w:rFonts w:ascii="Arial" w:hAnsi="Arial" w:cs="Arial"/>
        </w:rPr>
        <w:tab/>
        <w:t xml:space="preserve"> leadership motivate employee voice? A cross-level study from psychological</w:t>
      </w:r>
      <w:r w:rsidRPr="003D0187">
        <w:rPr>
          <w:rFonts w:ascii="Arial" w:hAnsi="Arial" w:cs="Arial"/>
        </w:rPr>
        <w:tab/>
        <w:t xml:space="preserve"> capital and internal social capital perspective. </w:t>
      </w:r>
      <w:r w:rsidRPr="003D0187">
        <w:rPr>
          <w:rFonts w:ascii="Arial" w:hAnsi="Arial" w:cs="Arial"/>
          <w:i/>
          <w:iCs/>
        </w:rPr>
        <w:t>BMC psychology</w:t>
      </w:r>
      <w:r w:rsidRPr="003D0187">
        <w:rPr>
          <w:rFonts w:ascii="Arial" w:hAnsi="Arial" w:cs="Arial"/>
        </w:rPr>
        <w:t>, </w:t>
      </w:r>
      <w:r w:rsidRPr="003D0187">
        <w:rPr>
          <w:rFonts w:ascii="Arial" w:hAnsi="Arial" w:cs="Arial"/>
          <w:i/>
          <w:iCs/>
        </w:rPr>
        <w:t>13</w:t>
      </w:r>
      <w:r w:rsidRPr="003D0187">
        <w:rPr>
          <w:rFonts w:ascii="Arial" w:hAnsi="Arial" w:cs="Arial"/>
        </w:rPr>
        <w:t>(1),</w:t>
      </w:r>
      <w:r w:rsidRPr="003D0187">
        <w:rPr>
          <w:rFonts w:ascii="Arial" w:hAnsi="Arial" w:cs="Arial"/>
        </w:rPr>
        <w:tab/>
      </w:r>
      <w:r w:rsidRPr="003D0187">
        <w:rPr>
          <w:rFonts w:ascii="Arial" w:hAnsi="Arial" w:cs="Arial"/>
        </w:rPr>
        <w:tab/>
        <w:t xml:space="preserve"> 1249. https://doi.org/10.1186/s40359-025-03565-4</w:t>
      </w:r>
    </w:p>
    <w:p w14:paraId="12FDEE41" w14:textId="13B0DCE0" w:rsidR="00002D37" w:rsidRPr="003D0187" w:rsidRDefault="00002D37" w:rsidP="00002D37">
      <w:pPr>
        <w:jc w:val="both"/>
        <w:rPr>
          <w:rFonts w:ascii="Arial" w:hAnsi="Arial" w:cs="Arial"/>
          <w:lang w:val="en-US"/>
        </w:rPr>
      </w:pPr>
    </w:p>
    <w:p w14:paraId="03164B74" w14:textId="01F76134" w:rsidR="00C509A1" w:rsidRPr="003D0187" w:rsidRDefault="00C509A1" w:rsidP="00002D37">
      <w:pPr>
        <w:jc w:val="both"/>
        <w:rPr>
          <w:rFonts w:ascii="Arial" w:hAnsi="Arial" w:cs="Arial"/>
          <w:lang w:val="en-US"/>
        </w:rPr>
      </w:pPr>
      <w:r w:rsidRPr="003D0187">
        <w:rPr>
          <w:rFonts w:ascii="Arial" w:hAnsi="Arial" w:cs="Arial"/>
        </w:rPr>
        <w:t>Zhang, C., &amp; Wang, Y. (2025). From Silence to Voice: How Ethical Leadership</w:t>
      </w:r>
      <w:r w:rsidRPr="003D0187">
        <w:rPr>
          <w:rFonts w:ascii="Arial" w:hAnsi="Arial" w:cs="Arial"/>
        </w:rPr>
        <w:tab/>
      </w:r>
      <w:r w:rsidRPr="003D0187">
        <w:rPr>
          <w:rFonts w:ascii="Arial" w:hAnsi="Arial" w:cs="Arial"/>
        </w:rPr>
        <w:tab/>
        <w:t xml:space="preserve"> Influences Employees’ Promotive Voice Behavior Through Feedback</w:t>
      </w:r>
      <w:r w:rsidRPr="003D0187">
        <w:rPr>
          <w:rFonts w:ascii="Arial" w:hAnsi="Arial" w:cs="Arial"/>
        </w:rPr>
        <w:tab/>
      </w:r>
      <w:r w:rsidRPr="003D0187">
        <w:rPr>
          <w:rFonts w:ascii="Arial" w:hAnsi="Arial" w:cs="Arial"/>
        </w:rPr>
        <w:tab/>
        <w:t xml:space="preserve"> Seeking Behavior and Role Ambiguity. </w:t>
      </w:r>
      <w:r w:rsidRPr="003D0187">
        <w:rPr>
          <w:rFonts w:ascii="Arial" w:hAnsi="Arial" w:cs="Arial"/>
          <w:i/>
          <w:iCs/>
        </w:rPr>
        <w:t>Asia Pacific Economic and</w:t>
      </w:r>
      <w:r w:rsidRPr="003D0187">
        <w:rPr>
          <w:rFonts w:ascii="Arial" w:hAnsi="Arial" w:cs="Arial"/>
          <w:i/>
          <w:iCs/>
        </w:rPr>
        <w:tab/>
      </w:r>
      <w:r w:rsidRPr="003D0187">
        <w:rPr>
          <w:rFonts w:ascii="Arial" w:hAnsi="Arial" w:cs="Arial"/>
          <w:i/>
          <w:iCs/>
        </w:rPr>
        <w:tab/>
      </w:r>
      <w:r w:rsidRPr="003D0187">
        <w:rPr>
          <w:rFonts w:ascii="Arial" w:hAnsi="Arial" w:cs="Arial"/>
          <w:i/>
          <w:iCs/>
        </w:rPr>
        <w:tab/>
        <w:t xml:space="preserve"> Management Review</w:t>
      </w:r>
      <w:r w:rsidRPr="003D0187">
        <w:rPr>
          <w:rFonts w:ascii="Arial" w:hAnsi="Arial" w:cs="Arial"/>
        </w:rPr>
        <w:t>, </w:t>
      </w:r>
      <w:r w:rsidRPr="003D0187">
        <w:rPr>
          <w:rFonts w:ascii="Arial" w:hAnsi="Arial" w:cs="Arial"/>
          <w:i/>
          <w:iCs/>
        </w:rPr>
        <w:t>2</w:t>
      </w:r>
      <w:r w:rsidRPr="003D0187">
        <w:rPr>
          <w:rFonts w:ascii="Arial" w:hAnsi="Arial" w:cs="Arial"/>
        </w:rPr>
        <w:t>(3). https://doi.org/10.62177/apemr.v2i3.310</w:t>
      </w:r>
    </w:p>
    <w:p w14:paraId="7D46AF18" w14:textId="77777777" w:rsidR="00B75C78" w:rsidRPr="00164E90" w:rsidRDefault="00B75C78" w:rsidP="00002D37">
      <w:pPr>
        <w:keepNext/>
        <w:keepLines/>
        <w:spacing w:line="480" w:lineRule="auto"/>
        <w:outlineLvl w:val="0"/>
        <w:rPr>
          <w:rFonts w:ascii="Arial" w:eastAsia="Arial" w:hAnsi="Arial" w:cs="Arial"/>
          <w:b/>
          <w:lang w:val="en-US"/>
        </w:rPr>
      </w:pPr>
      <w:bookmarkStart w:id="9" w:name="_Toc191589932"/>
    </w:p>
    <w:p w14:paraId="68F4AA9F" w14:textId="77777777" w:rsidR="00B75C78" w:rsidRPr="00164E90" w:rsidRDefault="00B75C78" w:rsidP="00002D37">
      <w:pPr>
        <w:keepNext/>
        <w:keepLines/>
        <w:spacing w:line="480" w:lineRule="auto"/>
        <w:outlineLvl w:val="0"/>
        <w:rPr>
          <w:rFonts w:ascii="Arial" w:eastAsia="Arial" w:hAnsi="Arial" w:cs="Arial"/>
          <w:b/>
          <w:lang w:val="en-US"/>
        </w:rPr>
      </w:pPr>
    </w:p>
    <w:p w14:paraId="4BDF54AA" w14:textId="77777777" w:rsidR="00B75C78" w:rsidRPr="00164E90" w:rsidRDefault="00B75C78" w:rsidP="00002D37">
      <w:pPr>
        <w:keepNext/>
        <w:keepLines/>
        <w:spacing w:line="480" w:lineRule="auto"/>
        <w:outlineLvl w:val="0"/>
        <w:rPr>
          <w:rFonts w:ascii="Arial" w:eastAsia="Arial" w:hAnsi="Arial" w:cs="Arial"/>
          <w:b/>
          <w:lang w:val="en-US"/>
        </w:rPr>
      </w:pPr>
    </w:p>
    <w:p w14:paraId="018B0692" w14:textId="77777777" w:rsidR="00B75C78" w:rsidRPr="00164E90" w:rsidRDefault="00B75C78" w:rsidP="00002D37">
      <w:pPr>
        <w:keepNext/>
        <w:keepLines/>
        <w:spacing w:line="480" w:lineRule="auto"/>
        <w:outlineLvl w:val="0"/>
        <w:rPr>
          <w:rFonts w:ascii="Arial" w:eastAsia="Arial" w:hAnsi="Arial" w:cs="Arial"/>
          <w:b/>
          <w:lang w:val="en-US"/>
        </w:rPr>
      </w:pPr>
    </w:p>
    <w:p w14:paraId="6AD9A3A9" w14:textId="77777777" w:rsidR="00B75C78" w:rsidRPr="00164E90" w:rsidRDefault="00B75C78" w:rsidP="00002D37">
      <w:pPr>
        <w:keepNext/>
        <w:keepLines/>
        <w:spacing w:line="480" w:lineRule="auto"/>
        <w:outlineLvl w:val="0"/>
        <w:rPr>
          <w:rFonts w:ascii="Arial" w:eastAsia="Arial" w:hAnsi="Arial" w:cs="Arial"/>
          <w:b/>
          <w:lang w:val="en-US"/>
        </w:rPr>
      </w:pPr>
    </w:p>
    <w:p w14:paraId="55581B66" w14:textId="77777777" w:rsidR="00B75C78" w:rsidRPr="00164E90" w:rsidRDefault="00B75C78" w:rsidP="00002D37">
      <w:pPr>
        <w:keepNext/>
        <w:keepLines/>
        <w:spacing w:line="480" w:lineRule="auto"/>
        <w:outlineLvl w:val="0"/>
        <w:rPr>
          <w:rFonts w:ascii="Arial" w:eastAsia="Arial" w:hAnsi="Arial" w:cs="Arial"/>
          <w:b/>
          <w:lang w:val="en-US"/>
        </w:rPr>
      </w:pPr>
    </w:p>
    <w:p w14:paraId="543C539D" w14:textId="77777777" w:rsidR="00B75C78" w:rsidRPr="00164E90" w:rsidRDefault="00B75C78" w:rsidP="00002D37">
      <w:pPr>
        <w:keepNext/>
        <w:keepLines/>
        <w:spacing w:line="480" w:lineRule="auto"/>
        <w:outlineLvl w:val="0"/>
        <w:rPr>
          <w:rFonts w:ascii="Arial" w:eastAsia="Arial" w:hAnsi="Arial" w:cs="Arial"/>
          <w:b/>
          <w:lang w:val="en-US"/>
        </w:rPr>
      </w:pPr>
    </w:p>
    <w:p w14:paraId="77E1C731" w14:textId="77777777" w:rsidR="00B75C78" w:rsidRPr="00164E90" w:rsidRDefault="00B75C78" w:rsidP="00002D37">
      <w:pPr>
        <w:keepNext/>
        <w:keepLines/>
        <w:spacing w:line="480" w:lineRule="auto"/>
        <w:outlineLvl w:val="0"/>
        <w:rPr>
          <w:rFonts w:ascii="Arial" w:eastAsia="Arial" w:hAnsi="Arial" w:cs="Arial"/>
          <w:b/>
          <w:lang w:val="en-US"/>
        </w:rPr>
      </w:pPr>
    </w:p>
    <w:p w14:paraId="3BA37DDF" w14:textId="77777777" w:rsidR="00B75C78" w:rsidRPr="00164E90" w:rsidRDefault="00B75C78" w:rsidP="00002D37">
      <w:pPr>
        <w:keepNext/>
        <w:keepLines/>
        <w:spacing w:line="480" w:lineRule="auto"/>
        <w:outlineLvl w:val="0"/>
        <w:rPr>
          <w:rFonts w:ascii="Arial" w:eastAsia="Arial" w:hAnsi="Arial" w:cs="Arial"/>
          <w:b/>
          <w:lang w:val="en-US"/>
        </w:rPr>
      </w:pPr>
    </w:p>
    <w:bookmarkEnd w:id="9"/>
    <w:p w14:paraId="237AED34" w14:textId="77777777" w:rsidR="00B75C78" w:rsidRPr="00164E90" w:rsidRDefault="00B75C78" w:rsidP="00002D37">
      <w:pPr>
        <w:keepNext/>
        <w:keepLines/>
        <w:spacing w:line="480" w:lineRule="auto"/>
        <w:outlineLvl w:val="0"/>
        <w:rPr>
          <w:rFonts w:ascii="Arial" w:eastAsia="Arial" w:hAnsi="Arial" w:cs="Arial"/>
          <w:b/>
          <w:lang w:val="en-US"/>
        </w:rPr>
      </w:pPr>
    </w:p>
    <w:sectPr w:rsidR="00B75C78" w:rsidRPr="00164E90" w:rsidSect="00DD5569">
      <w:pgSz w:w="11906" w:h="16838" w:code="9"/>
      <w:pgMar w:top="1728" w:right="1440" w:bottom="1440" w:left="1728"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C2F0" w14:textId="77777777" w:rsidR="002F106B" w:rsidRDefault="002F106B">
      <w:r>
        <w:separator/>
      </w:r>
    </w:p>
  </w:endnote>
  <w:endnote w:type="continuationSeparator" w:id="0">
    <w:p w14:paraId="2D989558" w14:textId="77777777" w:rsidR="002F106B" w:rsidRDefault="002F106B">
      <w:r>
        <w:continuationSeparator/>
      </w:r>
    </w:p>
  </w:endnote>
  <w:endnote w:type="continuationNotice" w:id="1">
    <w:p w14:paraId="6C86405F" w14:textId="77777777" w:rsidR="002F106B" w:rsidRDefault="002F1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7FA7" w14:textId="77777777" w:rsidR="002F106B" w:rsidRDefault="002F106B">
      <w:r>
        <w:separator/>
      </w:r>
    </w:p>
  </w:footnote>
  <w:footnote w:type="continuationSeparator" w:id="0">
    <w:p w14:paraId="6B830192" w14:textId="77777777" w:rsidR="002F106B" w:rsidRDefault="002F106B">
      <w:r>
        <w:continuationSeparator/>
      </w:r>
    </w:p>
  </w:footnote>
  <w:footnote w:type="continuationNotice" w:id="1">
    <w:p w14:paraId="02707CEA" w14:textId="77777777" w:rsidR="002F106B" w:rsidRDefault="002F10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08983"/>
      <w:docPartObj>
        <w:docPartGallery w:val="Page Numbers (Top of Page)"/>
        <w:docPartUnique/>
      </w:docPartObj>
    </w:sdtPr>
    <w:sdtEndPr>
      <w:rPr>
        <w:noProof/>
      </w:rPr>
    </w:sdtEndPr>
    <w:sdtContent>
      <w:p w14:paraId="4433CFB6" w14:textId="50CE85BF" w:rsidR="007B3C5E" w:rsidRDefault="007B3C5E">
        <w:pPr>
          <w:jc w:val="right"/>
        </w:pPr>
        <w:r w:rsidRPr="007B3C5E">
          <w:rPr>
            <w:rFonts w:asciiTheme="minorBidi" w:hAnsiTheme="minorBidi" w:cstheme="minorBidi"/>
          </w:rPr>
          <w:fldChar w:fldCharType="begin"/>
        </w:r>
        <w:r w:rsidRPr="007B3C5E">
          <w:rPr>
            <w:rFonts w:asciiTheme="minorBidi" w:hAnsiTheme="minorBidi" w:cstheme="minorBidi"/>
          </w:rPr>
          <w:instrText xml:space="preserve"> PAGE   \* MERGEFORMAT </w:instrText>
        </w:r>
        <w:r w:rsidRPr="007B3C5E">
          <w:rPr>
            <w:rFonts w:asciiTheme="minorBidi" w:hAnsiTheme="minorBidi" w:cstheme="minorBidi"/>
          </w:rPr>
          <w:fldChar w:fldCharType="separate"/>
        </w:r>
        <w:r w:rsidR="00810EF5">
          <w:rPr>
            <w:rFonts w:asciiTheme="minorBidi" w:hAnsiTheme="minorBidi" w:cstheme="minorBidi"/>
            <w:noProof/>
          </w:rPr>
          <w:t>113</w:t>
        </w:r>
        <w:r w:rsidRPr="007B3C5E">
          <w:rPr>
            <w:rFonts w:asciiTheme="minorBidi" w:hAnsiTheme="minorBidi" w:cstheme="minorBidi"/>
            <w:noProof/>
          </w:rPr>
          <w:fldChar w:fldCharType="end"/>
        </w:r>
      </w:p>
    </w:sdtContent>
  </w:sdt>
  <w:p w14:paraId="12B450C9" w14:textId="77777777" w:rsidR="007B3C5E" w:rsidRDefault="007B3C5E" w:rsidP="0003504C">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396"/>
    <w:multiLevelType w:val="hybridMultilevel"/>
    <w:tmpl w:val="D756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1866"/>
    <w:multiLevelType w:val="hybridMultilevel"/>
    <w:tmpl w:val="48DEE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81DB9"/>
    <w:multiLevelType w:val="hybridMultilevel"/>
    <w:tmpl w:val="A692A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2786"/>
    <w:multiLevelType w:val="hybridMultilevel"/>
    <w:tmpl w:val="2A00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22410"/>
    <w:multiLevelType w:val="hybridMultilevel"/>
    <w:tmpl w:val="72B618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A1D0334"/>
    <w:multiLevelType w:val="hybridMultilevel"/>
    <w:tmpl w:val="7E68E44A"/>
    <w:lvl w:ilvl="0" w:tplc="0D32B3F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C775F"/>
    <w:multiLevelType w:val="hybridMultilevel"/>
    <w:tmpl w:val="7F544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F37B0"/>
    <w:multiLevelType w:val="hybridMultilevel"/>
    <w:tmpl w:val="5846ECC6"/>
    <w:lvl w:ilvl="0" w:tplc="AFB0A184">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8C63980"/>
    <w:multiLevelType w:val="hybridMultilevel"/>
    <w:tmpl w:val="4B567A88"/>
    <w:lvl w:ilvl="0" w:tplc="AFB0A18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F97574E"/>
    <w:multiLevelType w:val="hybridMultilevel"/>
    <w:tmpl w:val="27287F06"/>
    <w:lvl w:ilvl="0" w:tplc="8E5E481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A40D3A"/>
    <w:multiLevelType w:val="hybridMultilevel"/>
    <w:tmpl w:val="4356A7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FA001F0"/>
    <w:multiLevelType w:val="hybridMultilevel"/>
    <w:tmpl w:val="2550EA1E"/>
    <w:lvl w:ilvl="0" w:tplc="282809C0">
      <w:start w:val="1"/>
      <w:numFmt w:val="upperLetter"/>
      <w:lvlText w:val="%1"/>
      <w:lvlJc w:val="left"/>
      <w:pPr>
        <w:ind w:left="72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tplc="DA6A8F2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3F0A36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34F2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46688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89C3E2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EF420F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E8C82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A435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7212D1"/>
    <w:multiLevelType w:val="hybridMultilevel"/>
    <w:tmpl w:val="70C6D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70956"/>
    <w:multiLevelType w:val="hybridMultilevel"/>
    <w:tmpl w:val="46F238DA"/>
    <w:lvl w:ilvl="0" w:tplc="9564823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5F6D2A6C"/>
    <w:multiLevelType w:val="hybridMultilevel"/>
    <w:tmpl w:val="9F40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52862"/>
    <w:multiLevelType w:val="hybridMultilevel"/>
    <w:tmpl w:val="C00AC35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6" w15:restartNumberingAfterBreak="0">
    <w:nsid w:val="637B244D"/>
    <w:multiLevelType w:val="hybridMultilevel"/>
    <w:tmpl w:val="46F238DA"/>
    <w:lvl w:ilvl="0" w:tplc="9564823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3EE7C85"/>
    <w:multiLevelType w:val="hybridMultilevel"/>
    <w:tmpl w:val="0F62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E539D"/>
    <w:multiLevelType w:val="hybridMultilevel"/>
    <w:tmpl w:val="DF94BC62"/>
    <w:lvl w:ilvl="0" w:tplc="EE060CF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724E6AE6"/>
    <w:multiLevelType w:val="hybridMultilevel"/>
    <w:tmpl w:val="DE4E112E"/>
    <w:lvl w:ilvl="0" w:tplc="1910C82C">
      <w:start w:val="1"/>
      <w:numFmt w:val="decimal"/>
      <w:lvlText w:val="%1."/>
      <w:lvlJc w:val="left"/>
      <w:pPr>
        <w:ind w:left="1080" w:hanging="360"/>
      </w:pPr>
      <w:rPr>
        <w:rFonts w:eastAsia="Cambri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7F3CA1"/>
    <w:multiLevelType w:val="hybridMultilevel"/>
    <w:tmpl w:val="611CF90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1" w15:restartNumberingAfterBreak="0">
    <w:nsid w:val="7C5E071A"/>
    <w:multiLevelType w:val="hybridMultilevel"/>
    <w:tmpl w:val="46F238DA"/>
    <w:lvl w:ilvl="0" w:tplc="9564823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0"/>
  </w:num>
  <w:num w:numId="5">
    <w:abstractNumId w:val="6"/>
  </w:num>
  <w:num w:numId="6">
    <w:abstractNumId w:val="14"/>
  </w:num>
  <w:num w:numId="7">
    <w:abstractNumId w:val="3"/>
  </w:num>
  <w:num w:numId="8">
    <w:abstractNumId w:val="12"/>
  </w:num>
  <w:num w:numId="9">
    <w:abstractNumId w:val="21"/>
  </w:num>
  <w:num w:numId="10">
    <w:abstractNumId w:val="18"/>
  </w:num>
  <w:num w:numId="11">
    <w:abstractNumId w:val="9"/>
  </w:num>
  <w:num w:numId="12">
    <w:abstractNumId w:val="13"/>
  </w:num>
  <w:num w:numId="13">
    <w:abstractNumId w:val="16"/>
  </w:num>
  <w:num w:numId="14">
    <w:abstractNumId w:val="20"/>
  </w:num>
  <w:num w:numId="15">
    <w:abstractNumId w:val="15"/>
  </w:num>
  <w:num w:numId="16">
    <w:abstractNumId w:val="1"/>
  </w:num>
  <w:num w:numId="17">
    <w:abstractNumId w:val="5"/>
  </w:num>
  <w:num w:numId="18">
    <w:abstractNumId w:val="0"/>
  </w:num>
  <w:num w:numId="19">
    <w:abstractNumId w:val="17"/>
  </w:num>
  <w:num w:numId="20">
    <w:abstractNumId w:val="2"/>
  </w:num>
  <w:num w:numId="21">
    <w:abstractNumId w:val="19"/>
  </w:num>
  <w:num w:numId="2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867"/>
    <w:rsid w:val="00000642"/>
    <w:rsid w:val="00000B2B"/>
    <w:rsid w:val="0000176A"/>
    <w:rsid w:val="00001D6C"/>
    <w:rsid w:val="0000255F"/>
    <w:rsid w:val="00002D37"/>
    <w:rsid w:val="00006612"/>
    <w:rsid w:val="000069CD"/>
    <w:rsid w:val="00010E59"/>
    <w:rsid w:val="00012955"/>
    <w:rsid w:val="00014F8C"/>
    <w:rsid w:val="00016664"/>
    <w:rsid w:val="00016A28"/>
    <w:rsid w:val="00020E21"/>
    <w:rsid w:val="00021715"/>
    <w:rsid w:val="000245B3"/>
    <w:rsid w:val="0002721D"/>
    <w:rsid w:val="0003104F"/>
    <w:rsid w:val="0003175B"/>
    <w:rsid w:val="000319B1"/>
    <w:rsid w:val="0003504C"/>
    <w:rsid w:val="00036423"/>
    <w:rsid w:val="00037A28"/>
    <w:rsid w:val="000404A2"/>
    <w:rsid w:val="000410F7"/>
    <w:rsid w:val="00041BC8"/>
    <w:rsid w:val="0004248D"/>
    <w:rsid w:val="00044BEC"/>
    <w:rsid w:val="0004674F"/>
    <w:rsid w:val="00046A44"/>
    <w:rsid w:val="00046C37"/>
    <w:rsid w:val="00051D8E"/>
    <w:rsid w:val="00053808"/>
    <w:rsid w:val="00053F73"/>
    <w:rsid w:val="000557E8"/>
    <w:rsid w:val="00055FC1"/>
    <w:rsid w:val="000564E7"/>
    <w:rsid w:val="00057D39"/>
    <w:rsid w:val="00060C96"/>
    <w:rsid w:val="000654F4"/>
    <w:rsid w:val="000664E0"/>
    <w:rsid w:val="000675B9"/>
    <w:rsid w:val="00070CD8"/>
    <w:rsid w:val="00071AB4"/>
    <w:rsid w:val="00073324"/>
    <w:rsid w:val="000741F2"/>
    <w:rsid w:val="00074D0E"/>
    <w:rsid w:val="0007562A"/>
    <w:rsid w:val="00076B8B"/>
    <w:rsid w:val="00091B06"/>
    <w:rsid w:val="00094030"/>
    <w:rsid w:val="000945DE"/>
    <w:rsid w:val="0009681F"/>
    <w:rsid w:val="000A0662"/>
    <w:rsid w:val="000A1205"/>
    <w:rsid w:val="000A236C"/>
    <w:rsid w:val="000A24BE"/>
    <w:rsid w:val="000A24BF"/>
    <w:rsid w:val="000A2797"/>
    <w:rsid w:val="000A2E9C"/>
    <w:rsid w:val="000A6E73"/>
    <w:rsid w:val="000A7E59"/>
    <w:rsid w:val="000B20B2"/>
    <w:rsid w:val="000B2DAC"/>
    <w:rsid w:val="000B322D"/>
    <w:rsid w:val="000B4ACC"/>
    <w:rsid w:val="000B76E4"/>
    <w:rsid w:val="000C28A5"/>
    <w:rsid w:val="000C318A"/>
    <w:rsid w:val="000C6A07"/>
    <w:rsid w:val="000D235A"/>
    <w:rsid w:val="000D2781"/>
    <w:rsid w:val="000D500B"/>
    <w:rsid w:val="000E09A1"/>
    <w:rsid w:val="000E1F98"/>
    <w:rsid w:val="000E2215"/>
    <w:rsid w:val="000E69FA"/>
    <w:rsid w:val="000E6D0A"/>
    <w:rsid w:val="000F1B93"/>
    <w:rsid w:val="000F2D28"/>
    <w:rsid w:val="000F3D1E"/>
    <w:rsid w:val="000F6DEE"/>
    <w:rsid w:val="00100C2B"/>
    <w:rsid w:val="00101F6E"/>
    <w:rsid w:val="00103B5D"/>
    <w:rsid w:val="00104477"/>
    <w:rsid w:val="00104F9E"/>
    <w:rsid w:val="00105F7F"/>
    <w:rsid w:val="00112075"/>
    <w:rsid w:val="00114D66"/>
    <w:rsid w:val="00115ED8"/>
    <w:rsid w:val="00116C1B"/>
    <w:rsid w:val="00125CEC"/>
    <w:rsid w:val="00126B94"/>
    <w:rsid w:val="00127666"/>
    <w:rsid w:val="00127B51"/>
    <w:rsid w:val="00127F28"/>
    <w:rsid w:val="00134522"/>
    <w:rsid w:val="00134B65"/>
    <w:rsid w:val="001422D5"/>
    <w:rsid w:val="00142D4C"/>
    <w:rsid w:val="00143C06"/>
    <w:rsid w:val="0014638C"/>
    <w:rsid w:val="00146958"/>
    <w:rsid w:val="00146D38"/>
    <w:rsid w:val="00152120"/>
    <w:rsid w:val="00153C68"/>
    <w:rsid w:val="001546D0"/>
    <w:rsid w:val="001548D4"/>
    <w:rsid w:val="00154A51"/>
    <w:rsid w:val="001605FB"/>
    <w:rsid w:val="00160AE2"/>
    <w:rsid w:val="00161648"/>
    <w:rsid w:val="00163D5A"/>
    <w:rsid w:val="00164B1B"/>
    <w:rsid w:val="00164E90"/>
    <w:rsid w:val="00167180"/>
    <w:rsid w:val="00167617"/>
    <w:rsid w:val="00170B64"/>
    <w:rsid w:val="0017253F"/>
    <w:rsid w:val="001726E0"/>
    <w:rsid w:val="00172AA5"/>
    <w:rsid w:val="00172BF9"/>
    <w:rsid w:val="001740EB"/>
    <w:rsid w:val="00175A2B"/>
    <w:rsid w:val="0017635B"/>
    <w:rsid w:val="001779C2"/>
    <w:rsid w:val="001811A8"/>
    <w:rsid w:val="001825A7"/>
    <w:rsid w:val="0018582A"/>
    <w:rsid w:val="00185C5B"/>
    <w:rsid w:val="00191BAD"/>
    <w:rsid w:val="00195CB7"/>
    <w:rsid w:val="001968E6"/>
    <w:rsid w:val="00197A63"/>
    <w:rsid w:val="00197D5A"/>
    <w:rsid w:val="001A3B9B"/>
    <w:rsid w:val="001A4484"/>
    <w:rsid w:val="001A4968"/>
    <w:rsid w:val="001A53C0"/>
    <w:rsid w:val="001A6146"/>
    <w:rsid w:val="001A621D"/>
    <w:rsid w:val="001B0CEF"/>
    <w:rsid w:val="001B4603"/>
    <w:rsid w:val="001B4D45"/>
    <w:rsid w:val="001B58E2"/>
    <w:rsid w:val="001C0A52"/>
    <w:rsid w:val="001C2C21"/>
    <w:rsid w:val="001C430C"/>
    <w:rsid w:val="001C4598"/>
    <w:rsid w:val="001C7318"/>
    <w:rsid w:val="001D0222"/>
    <w:rsid w:val="001D027C"/>
    <w:rsid w:val="001D281A"/>
    <w:rsid w:val="001D5503"/>
    <w:rsid w:val="001D5C23"/>
    <w:rsid w:val="001E1557"/>
    <w:rsid w:val="001E1AF7"/>
    <w:rsid w:val="001E4819"/>
    <w:rsid w:val="001E70BA"/>
    <w:rsid w:val="001E7653"/>
    <w:rsid w:val="001F0A21"/>
    <w:rsid w:val="001F6D37"/>
    <w:rsid w:val="001F705B"/>
    <w:rsid w:val="001F70B7"/>
    <w:rsid w:val="001F729B"/>
    <w:rsid w:val="002009FD"/>
    <w:rsid w:val="00202EEA"/>
    <w:rsid w:val="00204937"/>
    <w:rsid w:val="00205E29"/>
    <w:rsid w:val="00207554"/>
    <w:rsid w:val="0021038E"/>
    <w:rsid w:val="002118C5"/>
    <w:rsid w:val="00212AAB"/>
    <w:rsid w:val="002135A1"/>
    <w:rsid w:val="00215724"/>
    <w:rsid w:val="00217002"/>
    <w:rsid w:val="002173D0"/>
    <w:rsid w:val="0022052C"/>
    <w:rsid w:val="002205FE"/>
    <w:rsid w:val="002236AA"/>
    <w:rsid w:val="002259AD"/>
    <w:rsid w:val="00230C44"/>
    <w:rsid w:val="00233A92"/>
    <w:rsid w:val="00234597"/>
    <w:rsid w:val="00234926"/>
    <w:rsid w:val="00234B2D"/>
    <w:rsid w:val="00235F50"/>
    <w:rsid w:val="002369C4"/>
    <w:rsid w:val="002412C3"/>
    <w:rsid w:val="00244BAA"/>
    <w:rsid w:val="00245555"/>
    <w:rsid w:val="00250D4F"/>
    <w:rsid w:val="00257959"/>
    <w:rsid w:val="00260A88"/>
    <w:rsid w:val="00262659"/>
    <w:rsid w:val="00263E7D"/>
    <w:rsid w:val="00266F92"/>
    <w:rsid w:val="00267883"/>
    <w:rsid w:val="002708B7"/>
    <w:rsid w:val="0027346E"/>
    <w:rsid w:val="00273AE0"/>
    <w:rsid w:val="00273AFD"/>
    <w:rsid w:val="00275E0E"/>
    <w:rsid w:val="002772EE"/>
    <w:rsid w:val="00277C67"/>
    <w:rsid w:val="00280932"/>
    <w:rsid w:val="00282887"/>
    <w:rsid w:val="0029544E"/>
    <w:rsid w:val="002A36DA"/>
    <w:rsid w:val="002A4CE5"/>
    <w:rsid w:val="002A76C8"/>
    <w:rsid w:val="002B0960"/>
    <w:rsid w:val="002B2DC6"/>
    <w:rsid w:val="002B405F"/>
    <w:rsid w:val="002B46C7"/>
    <w:rsid w:val="002B4789"/>
    <w:rsid w:val="002B6A88"/>
    <w:rsid w:val="002B6E86"/>
    <w:rsid w:val="002B6FBE"/>
    <w:rsid w:val="002C0ED6"/>
    <w:rsid w:val="002C17B2"/>
    <w:rsid w:val="002C1A79"/>
    <w:rsid w:val="002C2732"/>
    <w:rsid w:val="002C275D"/>
    <w:rsid w:val="002C3016"/>
    <w:rsid w:val="002C33EF"/>
    <w:rsid w:val="002C51D6"/>
    <w:rsid w:val="002C5D0A"/>
    <w:rsid w:val="002C6AF0"/>
    <w:rsid w:val="002D0AAE"/>
    <w:rsid w:val="002D1E9E"/>
    <w:rsid w:val="002D1F7B"/>
    <w:rsid w:val="002D5D18"/>
    <w:rsid w:val="002D6221"/>
    <w:rsid w:val="002D797C"/>
    <w:rsid w:val="002E4F3C"/>
    <w:rsid w:val="002E5F7D"/>
    <w:rsid w:val="002F003C"/>
    <w:rsid w:val="002F106B"/>
    <w:rsid w:val="002F1B03"/>
    <w:rsid w:val="002F23BE"/>
    <w:rsid w:val="002F288B"/>
    <w:rsid w:val="002F3720"/>
    <w:rsid w:val="002F6F39"/>
    <w:rsid w:val="002F7491"/>
    <w:rsid w:val="0030200B"/>
    <w:rsid w:val="003068E3"/>
    <w:rsid w:val="00306FB3"/>
    <w:rsid w:val="003070F0"/>
    <w:rsid w:val="00307474"/>
    <w:rsid w:val="00307481"/>
    <w:rsid w:val="0031049A"/>
    <w:rsid w:val="00312C8A"/>
    <w:rsid w:val="003133B8"/>
    <w:rsid w:val="00314264"/>
    <w:rsid w:val="003153B8"/>
    <w:rsid w:val="00317E53"/>
    <w:rsid w:val="00320244"/>
    <w:rsid w:val="00320FF2"/>
    <w:rsid w:val="00321385"/>
    <w:rsid w:val="003213BA"/>
    <w:rsid w:val="00327701"/>
    <w:rsid w:val="00330BCC"/>
    <w:rsid w:val="00331777"/>
    <w:rsid w:val="00331F79"/>
    <w:rsid w:val="003327B9"/>
    <w:rsid w:val="003351E4"/>
    <w:rsid w:val="00340594"/>
    <w:rsid w:val="00340D4A"/>
    <w:rsid w:val="00341D22"/>
    <w:rsid w:val="003430B2"/>
    <w:rsid w:val="00343A0F"/>
    <w:rsid w:val="00344037"/>
    <w:rsid w:val="00346E46"/>
    <w:rsid w:val="00347F04"/>
    <w:rsid w:val="00350F51"/>
    <w:rsid w:val="003543E8"/>
    <w:rsid w:val="00354D83"/>
    <w:rsid w:val="00357EB5"/>
    <w:rsid w:val="0036147C"/>
    <w:rsid w:val="00361927"/>
    <w:rsid w:val="00362FFE"/>
    <w:rsid w:val="00364D96"/>
    <w:rsid w:val="003650FA"/>
    <w:rsid w:val="0037160D"/>
    <w:rsid w:val="003728AA"/>
    <w:rsid w:val="003749A3"/>
    <w:rsid w:val="00376E71"/>
    <w:rsid w:val="003776AE"/>
    <w:rsid w:val="00381527"/>
    <w:rsid w:val="003834AA"/>
    <w:rsid w:val="00385360"/>
    <w:rsid w:val="003856C7"/>
    <w:rsid w:val="00385C6A"/>
    <w:rsid w:val="00387548"/>
    <w:rsid w:val="00387F8C"/>
    <w:rsid w:val="00391AB3"/>
    <w:rsid w:val="00393BB0"/>
    <w:rsid w:val="003948FA"/>
    <w:rsid w:val="00394CDC"/>
    <w:rsid w:val="00394D1C"/>
    <w:rsid w:val="0039530E"/>
    <w:rsid w:val="00395D7A"/>
    <w:rsid w:val="003965CC"/>
    <w:rsid w:val="003A0F23"/>
    <w:rsid w:val="003A1345"/>
    <w:rsid w:val="003A1C36"/>
    <w:rsid w:val="003A2762"/>
    <w:rsid w:val="003A3B8E"/>
    <w:rsid w:val="003A4B7B"/>
    <w:rsid w:val="003A4F59"/>
    <w:rsid w:val="003A6A1F"/>
    <w:rsid w:val="003A6BE3"/>
    <w:rsid w:val="003B3D76"/>
    <w:rsid w:val="003B6097"/>
    <w:rsid w:val="003C0A2D"/>
    <w:rsid w:val="003C4928"/>
    <w:rsid w:val="003C7099"/>
    <w:rsid w:val="003D0187"/>
    <w:rsid w:val="003D37C4"/>
    <w:rsid w:val="003D3DDE"/>
    <w:rsid w:val="003E45AE"/>
    <w:rsid w:val="003E4682"/>
    <w:rsid w:val="003E4B27"/>
    <w:rsid w:val="003E622D"/>
    <w:rsid w:val="003F31CD"/>
    <w:rsid w:val="003F3671"/>
    <w:rsid w:val="003F4267"/>
    <w:rsid w:val="003F4FA9"/>
    <w:rsid w:val="003F53BF"/>
    <w:rsid w:val="003F5839"/>
    <w:rsid w:val="003F7F3B"/>
    <w:rsid w:val="00404681"/>
    <w:rsid w:val="00405B00"/>
    <w:rsid w:val="0040742F"/>
    <w:rsid w:val="00410102"/>
    <w:rsid w:val="00410DB9"/>
    <w:rsid w:val="00411AB3"/>
    <w:rsid w:val="00414D83"/>
    <w:rsid w:val="00416A23"/>
    <w:rsid w:val="00417DB5"/>
    <w:rsid w:val="00420DED"/>
    <w:rsid w:val="00421810"/>
    <w:rsid w:val="0042636E"/>
    <w:rsid w:val="00427F7C"/>
    <w:rsid w:val="00430844"/>
    <w:rsid w:val="00431245"/>
    <w:rsid w:val="00433068"/>
    <w:rsid w:val="00437FF2"/>
    <w:rsid w:val="00440BF8"/>
    <w:rsid w:val="00442B18"/>
    <w:rsid w:val="00443DBE"/>
    <w:rsid w:val="0044481E"/>
    <w:rsid w:val="00445386"/>
    <w:rsid w:val="00445E06"/>
    <w:rsid w:val="0044739A"/>
    <w:rsid w:val="00450829"/>
    <w:rsid w:val="004508D8"/>
    <w:rsid w:val="00450A8F"/>
    <w:rsid w:val="0045118F"/>
    <w:rsid w:val="00460D1A"/>
    <w:rsid w:val="0046140F"/>
    <w:rsid w:val="00462112"/>
    <w:rsid w:val="00462474"/>
    <w:rsid w:val="00462920"/>
    <w:rsid w:val="00465230"/>
    <w:rsid w:val="00466B5C"/>
    <w:rsid w:val="00466BC2"/>
    <w:rsid w:val="00467B22"/>
    <w:rsid w:val="00470F17"/>
    <w:rsid w:val="00471A95"/>
    <w:rsid w:val="00475477"/>
    <w:rsid w:val="004762B1"/>
    <w:rsid w:val="0047739C"/>
    <w:rsid w:val="0047775B"/>
    <w:rsid w:val="00480ADF"/>
    <w:rsid w:val="004815A9"/>
    <w:rsid w:val="00481A7F"/>
    <w:rsid w:val="00481D12"/>
    <w:rsid w:val="004823EE"/>
    <w:rsid w:val="0048492A"/>
    <w:rsid w:val="00486B82"/>
    <w:rsid w:val="0049135D"/>
    <w:rsid w:val="00491E38"/>
    <w:rsid w:val="00494B91"/>
    <w:rsid w:val="0049694C"/>
    <w:rsid w:val="00496F28"/>
    <w:rsid w:val="004A1638"/>
    <w:rsid w:val="004A1CE8"/>
    <w:rsid w:val="004A27D2"/>
    <w:rsid w:val="004A2869"/>
    <w:rsid w:val="004A4DFD"/>
    <w:rsid w:val="004A6377"/>
    <w:rsid w:val="004A6FDD"/>
    <w:rsid w:val="004A76BE"/>
    <w:rsid w:val="004B2B05"/>
    <w:rsid w:val="004B3198"/>
    <w:rsid w:val="004B372B"/>
    <w:rsid w:val="004B5029"/>
    <w:rsid w:val="004B5DA2"/>
    <w:rsid w:val="004C05A0"/>
    <w:rsid w:val="004C0859"/>
    <w:rsid w:val="004C12EF"/>
    <w:rsid w:val="004C4417"/>
    <w:rsid w:val="004C7D9C"/>
    <w:rsid w:val="004D1D9C"/>
    <w:rsid w:val="004D41BE"/>
    <w:rsid w:val="004D48B5"/>
    <w:rsid w:val="004E17DC"/>
    <w:rsid w:val="004E23D2"/>
    <w:rsid w:val="004E451E"/>
    <w:rsid w:val="004E62E4"/>
    <w:rsid w:val="004F0C15"/>
    <w:rsid w:val="004F25A1"/>
    <w:rsid w:val="004F25C6"/>
    <w:rsid w:val="004F2CB3"/>
    <w:rsid w:val="004F4814"/>
    <w:rsid w:val="004F5152"/>
    <w:rsid w:val="004F5319"/>
    <w:rsid w:val="004F69BA"/>
    <w:rsid w:val="004F730B"/>
    <w:rsid w:val="00505EC1"/>
    <w:rsid w:val="0050662A"/>
    <w:rsid w:val="0051015D"/>
    <w:rsid w:val="00512DCC"/>
    <w:rsid w:val="005135AF"/>
    <w:rsid w:val="005135B0"/>
    <w:rsid w:val="005143A3"/>
    <w:rsid w:val="00516CB8"/>
    <w:rsid w:val="0052122D"/>
    <w:rsid w:val="0052166D"/>
    <w:rsid w:val="00521A4E"/>
    <w:rsid w:val="00521F74"/>
    <w:rsid w:val="00524D23"/>
    <w:rsid w:val="00526152"/>
    <w:rsid w:val="00530E39"/>
    <w:rsid w:val="00530EEF"/>
    <w:rsid w:val="00530F3D"/>
    <w:rsid w:val="00535AD6"/>
    <w:rsid w:val="0053756B"/>
    <w:rsid w:val="00541677"/>
    <w:rsid w:val="00541B2B"/>
    <w:rsid w:val="005427DB"/>
    <w:rsid w:val="00546F63"/>
    <w:rsid w:val="0054706C"/>
    <w:rsid w:val="005478B9"/>
    <w:rsid w:val="00550A58"/>
    <w:rsid w:val="00550FFE"/>
    <w:rsid w:val="00553ED7"/>
    <w:rsid w:val="00555258"/>
    <w:rsid w:val="0055664E"/>
    <w:rsid w:val="005572CD"/>
    <w:rsid w:val="00561357"/>
    <w:rsid w:val="00562D16"/>
    <w:rsid w:val="00563013"/>
    <w:rsid w:val="00564AA5"/>
    <w:rsid w:val="00567703"/>
    <w:rsid w:val="00570EC6"/>
    <w:rsid w:val="0057187D"/>
    <w:rsid w:val="00571EAF"/>
    <w:rsid w:val="00572F7A"/>
    <w:rsid w:val="00576976"/>
    <w:rsid w:val="00577EFC"/>
    <w:rsid w:val="00582FBF"/>
    <w:rsid w:val="005840F7"/>
    <w:rsid w:val="00584887"/>
    <w:rsid w:val="00590C55"/>
    <w:rsid w:val="00590ED3"/>
    <w:rsid w:val="00591703"/>
    <w:rsid w:val="005A0AAE"/>
    <w:rsid w:val="005A0D8C"/>
    <w:rsid w:val="005A0DC8"/>
    <w:rsid w:val="005A1937"/>
    <w:rsid w:val="005A1DFC"/>
    <w:rsid w:val="005A238B"/>
    <w:rsid w:val="005A29A0"/>
    <w:rsid w:val="005A4660"/>
    <w:rsid w:val="005A59A2"/>
    <w:rsid w:val="005A6436"/>
    <w:rsid w:val="005A71A8"/>
    <w:rsid w:val="005B7109"/>
    <w:rsid w:val="005C054C"/>
    <w:rsid w:val="005C0AFE"/>
    <w:rsid w:val="005C2BD2"/>
    <w:rsid w:val="005C4ECC"/>
    <w:rsid w:val="005C4F20"/>
    <w:rsid w:val="005C6121"/>
    <w:rsid w:val="005C6E0A"/>
    <w:rsid w:val="005D0245"/>
    <w:rsid w:val="005D19C1"/>
    <w:rsid w:val="005D1DD8"/>
    <w:rsid w:val="005D35EE"/>
    <w:rsid w:val="005D3AA6"/>
    <w:rsid w:val="005D3B3E"/>
    <w:rsid w:val="005E09E1"/>
    <w:rsid w:val="005E42C7"/>
    <w:rsid w:val="005E63DB"/>
    <w:rsid w:val="005F0CF2"/>
    <w:rsid w:val="005F25B3"/>
    <w:rsid w:val="005F2D2E"/>
    <w:rsid w:val="005F3109"/>
    <w:rsid w:val="005F4313"/>
    <w:rsid w:val="00600FC0"/>
    <w:rsid w:val="00601C48"/>
    <w:rsid w:val="00603338"/>
    <w:rsid w:val="006053C8"/>
    <w:rsid w:val="00606CF3"/>
    <w:rsid w:val="006106E3"/>
    <w:rsid w:val="00610788"/>
    <w:rsid w:val="00616912"/>
    <w:rsid w:val="00617EDF"/>
    <w:rsid w:val="00622326"/>
    <w:rsid w:val="0062566F"/>
    <w:rsid w:val="00625703"/>
    <w:rsid w:val="0062596C"/>
    <w:rsid w:val="00625DD7"/>
    <w:rsid w:val="006270DC"/>
    <w:rsid w:val="00630DD7"/>
    <w:rsid w:val="006320AC"/>
    <w:rsid w:val="00633788"/>
    <w:rsid w:val="0063577F"/>
    <w:rsid w:val="00636E16"/>
    <w:rsid w:val="006379D9"/>
    <w:rsid w:val="00637EB2"/>
    <w:rsid w:val="006404C2"/>
    <w:rsid w:val="00642500"/>
    <w:rsid w:val="0064415A"/>
    <w:rsid w:val="006453DA"/>
    <w:rsid w:val="00645B7A"/>
    <w:rsid w:val="00646AE7"/>
    <w:rsid w:val="006510D7"/>
    <w:rsid w:val="006512A4"/>
    <w:rsid w:val="00654024"/>
    <w:rsid w:val="0065438C"/>
    <w:rsid w:val="00654E3A"/>
    <w:rsid w:val="0066317F"/>
    <w:rsid w:val="0066694A"/>
    <w:rsid w:val="0066742E"/>
    <w:rsid w:val="006728E0"/>
    <w:rsid w:val="0067427B"/>
    <w:rsid w:val="0068049D"/>
    <w:rsid w:val="00682F40"/>
    <w:rsid w:val="006845A6"/>
    <w:rsid w:val="00684FAB"/>
    <w:rsid w:val="00686481"/>
    <w:rsid w:val="00687B54"/>
    <w:rsid w:val="00691AB8"/>
    <w:rsid w:val="00694BEB"/>
    <w:rsid w:val="006965F5"/>
    <w:rsid w:val="006A1778"/>
    <w:rsid w:val="006A1C54"/>
    <w:rsid w:val="006A35EE"/>
    <w:rsid w:val="006A528F"/>
    <w:rsid w:val="006A6632"/>
    <w:rsid w:val="006A7092"/>
    <w:rsid w:val="006B0DCC"/>
    <w:rsid w:val="006B4763"/>
    <w:rsid w:val="006B487A"/>
    <w:rsid w:val="006B5B1D"/>
    <w:rsid w:val="006B6650"/>
    <w:rsid w:val="006B717D"/>
    <w:rsid w:val="006C00E9"/>
    <w:rsid w:val="006C0BE7"/>
    <w:rsid w:val="006C3EB1"/>
    <w:rsid w:val="006D2723"/>
    <w:rsid w:val="006D5396"/>
    <w:rsid w:val="006D569A"/>
    <w:rsid w:val="006D5A72"/>
    <w:rsid w:val="006D7420"/>
    <w:rsid w:val="006D74B6"/>
    <w:rsid w:val="006E0265"/>
    <w:rsid w:val="006E0CD6"/>
    <w:rsid w:val="006E6CC7"/>
    <w:rsid w:val="006E71A3"/>
    <w:rsid w:val="006E7B1C"/>
    <w:rsid w:val="006F43BC"/>
    <w:rsid w:val="006F48E6"/>
    <w:rsid w:val="006F5A4D"/>
    <w:rsid w:val="006F6E3C"/>
    <w:rsid w:val="007008D6"/>
    <w:rsid w:val="00700E3F"/>
    <w:rsid w:val="007012A9"/>
    <w:rsid w:val="00704341"/>
    <w:rsid w:val="00704CBA"/>
    <w:rsid w:val="00716C8D"/>
    <w:rsid w:val="00722A14"/>
    <w:rsid w:val="00723BCF"/>
    <w:rsid w:val="00725620"/>
    <w:rsid w:val="00731AAA"/>
    <w:rsid w:val="007334AF"/>
    <w:rsid w:val="00733605"/>
    <w:rsid w:val="00733764"/>
    <w:rsid w:val="00741511"/>
    <w:rsid w:val="00741595"/>
    <w:rsid w:val="00741868"/>
    <w:rsid w:val="00741CBD"/>
    <w:rsid w:val="00741FEA"/>
    <w:rsid w:val="007426DB"/>
    <w:rsid w:val="0074599D"/>
    <w:rsid w:val="00746576"/>
    <w:rsid w:val="00746717"/>
    <w:rsid w:val="00747936"/>
    <w:rsid w:val="007505E6"/>
    <w:rsid w:val="0075591A"/>
    <w:rsid w:val="00755EDC"/>
    <w:rsid w:val="00761DDB"/>
    <w:rsid w:val="0076212F"/>
    <w:rsid w:val="00765804"/>
    <w:rsid w:val="00765ED2"/>
    <w:rsid w:val="007660F6"/>
    <w:rsid w:val="0076723D"/>
    <w:rsid w:val="007674E0"/>
    <w:rsid w:val="00773C6D"/>
    <w:rsid w:val="007743F9"/>
    <w:rsid w:val="00782A6D"/>
    <w:rsid w:val="00786578"/>
    <w:rsid w:val="007868CA"/>
    <w:rsid w:val="007914DD"/>
    <w:rsid w:val="007918DE"/>
    <w:rsid w:val="00791905"/>
    <w:rsid w:val="00791E10"/>
    <w:rsid w:val="0079362D"/>
    <w:rsid w:val="0079549C"/>
    <w:rsid w:val="00797166"/>
    <w:rsid w:val="007978BB"/>
    <w:rsid w:val="007A0A26"/>
    <w:rsid w:val="007A0D4C"/>
    <w:rsid w:val="007A4867"/>
    <w:rsid w:val="007A6CCD"/>
    <w:rsid w:val="007B1666"/>
    <w:rsid w:val="007B2D65"/>
    <w:rsid w:val="007B3C5E"/>
    <w:rsid w:val="007B4076"/>
    <w:rsid w:val="007B640D"/>
    <w:rsid w:val="007C0415"/>
    <w:rsid w:val="007C2645"/>
    <w:rsid w:val="007C3674"/>
    <w:rsid w:val="007C43A0"/>
    <w:rsid w:val="007C5153"/>
    <w:rsid w:val="007C6412"/>
    <w:rsid w:val="007C7EF5"/>
    <w:rsid w:val="007D12D7"/>
    <w:rsid w:val="007D13A8"/>
    <w:rsid w:val="007D33DC"/>
    <w:rsid w:val="007D3A01"/>
    <w:rsid w:val="007D6E02"/>
    <w:rsid w:val="007D7079"/>
    <w:rsid w:val="007E349C"/>
    <w:rsid w:val="007E6510"/>
    <w:rsid w:val="007F0A10"/>
    <w:rsid w:val="007F3307"/>
    <w:rsid w:val="007F4415"/>
    <w:rsid w:val="007F7F27"/>
    <w:rsid w:val="00800354"/>
    <w:rsid w:val="0080037C"/>
    <w:rsid w:val="00800941"/>
    <w:rsid w:val="00804A60"/>
    <w:rsid w:val="0080596D"/>
    <w:rsid w:val="0081006D"/>
    <w:rsid w:val="00810EF5"/>
    <w:rsid w:val="00811431"/>
    <w:rsid w:val="008115B0"/>
    <w:rsid w:val="0081312E"/>
    <w:rsid w:val="00817FBC"/>
    <w:rsid w:val="00821963"/>
    <w:rsid w:val="00825511"/>
    <w:rsid w:val="00826BDD"/>
    <w:rsid w:val="00827C66"/>
    <w:rsid w:val="00827EE9"/>
    <w:rsid w:val="00832846"/>
    <w:rsid w:val="00833B7A"/>
    <w:rsid w:val="00835867"/>
    <w:rsid w:val="00835E36"/>
    <w:rsid w:val="008361F7"/>
    <w:rsid w:val="00836EA8"/>
    <w:rsid w:val="00836F98"/>
    <w:rsid w:val="008442AD"/>
    <w:rsid w:val="00844C15"/>
    <w:rsid w:val="0084623E"/>
    <w:rsid w:val="00847A34"/>
    <w:rsid w:val="00847B96"/>
    <w:rsid w:val="00847BA9"/>
    <w:rsid w:val="0085172A"/>
    <w:rsid w:val="0085587C"/>
    <w:rsid w:val="008561B8"/>
    <w:rsid w:val="00857149"/>
    <w:rsid w:val="00857E8F"/>
    <w:rsid w:val="00862615"/>
    <w:rsid w:val="008626DF"/>
    <w:rsid w:val="00863104"/>
    <w:rsid w:val="008638E3"/>
    <w:rsid w:val="00863B6B"/>
    <w:rsid w:val="00863C61"/>
    <w:rsid w:val="00864CD5"/>
    <w:rsid w:val="0086517C"/>
    <w:rsid w:val="00865F94"/>
    <w:rsid w:val="00866EE3"/>
    <w:rsid w:val="00870F65"/>
    <w:rsid w:val="00871234"/>
    <w:rsid w:val="008713C8"/>
    <w:rsid w:val="00871DB4"/>
    <w:rsid w:val="00872185"/>
    <w:rsid w:val="008746BD"/>
    <w:rsid w:val="00881830"/>
    <w:rsid w:val="008829A0"/>
    <w:rsid w:val="00883807"/>
    <w:rsid w:val="00885293"/>
    <w:rsid w:val="008943E2"/>
    <w:rsid w:val="00896C64"/>
    <w:rsid w:val="008A5115"/>
    <w:rsid w:val="008B04B5"/>
    <w:rsid w:val="008B0983"/>
    <w:rsid w:val="008B0A14"/>
    <w:rsid w:val="008B0A72"/>
    <w:rsid w:val="008C240F"/>
    <w:rsid w:val="008C47A1"/>
    <w:rsid w:val="008C5A27"/>
    <w:rsid w:val="008C62AE"/>
    <w:rsid w:val="008C7CDE"/>
    <w:rsid w:val="008C7DFC"/>
    <w:rsid w:val="008D442C"/>
    <w:rsid w:val="008D5BF8"/>
    <w:rsid w:val="008D5E42"/>
    <w:rsid w:val="008E07D5"/>
    <w:rsid w:val="008E16F3"/>
    <w:rsid w:val="008E2EAD"/>
    <w:rsid w:val="008E4463"/>
    <w:rsid w:val="008E6256"/>
    <w:rsid w:val="008E7ADD"/>
    <w:rsid w:val="008F1F92"/>
    <w:rsid w:val="008F286A"/>
    <w:rsid w:val="008F5812"/>
    <w:rsid w:val="008F73C8"/>
    <w:rsid w:val="00903747"/>
    <w:rsid w:val="00903780"/>
    <w:rsid w:val="0090635F"/>
    <w:rsid w:val="00906751"/>
    <w:rsid w:val="0090756B"/>
    <w:rsid w:val="00910CF7"/>
    <w:rsid w:val="00914D2D"/>
    <w:rsid w:val="00920A96"/>
    <w:rsid w:val="00921C52"/>
    <w:rsid w:val="009223A6"/>
    <w:rsid w:val="00925F26"/>
    <w:rsid w:val="009272F6"/>
    <w:rsid w:val="009279ED"/>
    <w:rsid w:val="0093097F"/>
    <w:rsid w:val="00932AB6"/>
    <w:rsid w:val="009350DD"/>
    <w:rsid w:val="00935F25"/>
    <w:rsid w:val="00941F9D"/>
    <w:rsid w:val="009429BB"/>
    <w:rsid w:val="00943432"/>
    <w:rsid w:val="00944FE9"/>
    <w:rsid w:val="009450FE"/>
    <w:rsid w:val="009477CA"/>
    <w:rsid w:val="00951451"/>
    <w:rsid w:val="00954D4A"/>
    <w:rsid w:val="009560E2"/>
    <w:rsid w:val="0096122A"/>
    <w:rsid w:val="00964516"/>
    <w:rsid w:val="0096673F"/>
    <w:rsid w:val="00966D10"/>
    <w:rsid w:val="009675E3"/>
    <w:rsid w:val="00970A07"/>
    <w:rsid w:val="00972D36"/>
    <w:rsid w:val="00973FF6"/>
    <w:rsid w:val="00975578"/>
    <w:rsid w:val="00975F69"/>
    <w:rsid w:val="00976429"/>
    <w:rsid w:val="00976A45"/>
    <w:rsid w:val="009810DB"/>
    <w:rsid w:val="009816ED"/>
    <w:rsid w:val="00984C7D"/>
    <w:rsid w:val="009870CF"/>
    <w:rsid w:val="00990D47"/>
    <w:rsid w:val="00991E61"/>
    <w:rsid w:val="00992780"/>
    <w:rsid w:val="00995360"/>
    <w:rsid w:val="00996224"/>
    <w:rsid w:val="00996911"/>
    <w:rsid w:val="009A15FB"/>
    <w:rsid w:val="009A4124"/>
    <w:rsid w:val="009A5A59"/>
    <w:rsid w:val="009A603A"/>
    <w:rsid w:val="009A64EF"/>
    <w:rsid w:val="009A6C5C"/>
    <w:rsid w:val="009A6E87"/>
    <w:rsid w:val="009B0524"/>
    <w:rsid w:val="009B2F60"/>
    <w:rsid w:val="009B6345"/>
    <w:rsid w:val="009B667B"/>
    <w:rsid w:val="009C03FD"/>
    <w:rsid w:val="009C2699"/>
    <w:rsid w:val="009C6315"/>
    <w:rsid w:val="009D07B6"/>
    <w:rsid w:val="009D2A85"/>
    <w:rsid w:val="009D3893"/>
    <w:rsid w:val="009D7DC7"/>
    <w:rsid w:val="009E0480"/>
    <w:rsid w:val="009E14D0"/>
    <w:rsid w:val="009E26A3"/>
    <w:rsid w:val="009E44F7"/>
    <w:rsid w:val="009E756A"/>
    <w:rsid w:val="009F1988"/>
    <w:rsid w:val="009F2427"/>
    <w:rsid w:val="009F24B0"/>
    <w:rsid w:val="009F24DA"/>
    <w:rsid w:val="009F546F"/>
    <w:rsid w:val="00A0020E"/>
    <w:rsid w:val="00A0203A"/>
    <w:rsid w:val="00A0626D"/>
    <w:rsid w:val="00A11728"/>
    <w:rsid w:val="00A12473"/>
    <w:rsid w:val="00A144C8"/>
    <w:rsid w:val="00A1540C"/>
    <w:rsid w:val="00A15451"/>
    <w:rsid w:val="00A20053"/>
    <w:rsid w:val="00A204B3"/>
    <w:rsid w:val="00A24F2A"/>
    <w:rsid w:val="00A2566D"/>
    <w:rsid w:val="00A26133"/>
    <w:rsid w:val="00A27944"/>
    <w:rsid w:val="00A312E2"/>
    <w:rsid w:val="00A339AC"/>
    <w:rsid w:val="00A35529"/>
    <w:rsid w:val="00A37D8E"/>
    <w:rsid w:val="00A37E5D"/>
    <w:rsid w:val="00A40BE6"/>
    <w:rsid w:val="00A411E1"/>
    <w:rsid w:val="00A425C7"/>
    <w:rsid w:val="00A475C4"/>
    <w:rsid w:val="00A479D9"/>
    <w:rsid w:val="00A50ADE"/>
    <w:rsid w:val="00A5573A"/>
    <w:rsid w:val="00A56248"/>
    <w:rsid w:val="00A604CC"/>
    <w:rsid w:val="00A64F08"/>
    <w:rsid w:val="00A65A42"/>
    <w:rsid w:val="00A67FD5"/>
    <w:rsid w:val="00A72C3B"/>
    <w:rsid w:val="00A72DAA"/>
    <w:rsid w:val="00A730F1"/>
    <w:rsid w:val="00A737F6"/>
    <w:rsid w:val="00A808FE"/>
    <w:rsid w:val="00A855C1"/>
    <w:rsid w:val="00A856DC"/>
    <w:rsid w:val="00A86851"/>
    <w:rsid w:val="00A91136"/>
    <w:rsid w:val="00A936F9"/>
    <w:rsid w:val="00A94914"/>
    <w:rsid w:val="00A967CE"/>
    <w:rsid w:val="00AA1CF9"/>
    <w:rsid w:val="00AA41ED"/>
    <w:rsid w:val="00AA4A04"/>
    <w:rsid w:val="00AA614E"/>
    <w:rsid w:val="00AA7113"/>
    <w:rsid w:val="00AA7976"/>
    <w:rsid w:val="00AB61D5"/>
    <w:rsid w:val="00AB786B"/>
    <w:rsid w:val="00AB78C1"/>
    <w:rsid w:val="00AC0A5B"/>
    <w:rsid w:val="00AC396E"/>
    <w:rsid w:val="00AC6718"/>
    <w:rsid w:val="00AC7541"/>
    <w:rsid w:val="00AD0039"/>
    <w:rsid w:val="00AD311A"/>
    <w:rsid w:val="00AD384A"/>
    <w:rsid w:val="00AD3C39"/>
    <w:rsid w:val="00AD7B5E"/>
    <w:rsid w:val="00AE0517"/>
    <w:rsid w:val="00AE074A"/>
    <w:rsid w:val="00AE0C1C"/>
    <w:rsid w:val="00AE293F"/>
    <w:rsid w:val="00AE2D8C"/>
    <w:rsid w:val="00AE36BE"/>
    <w:rsid w:val="00AE5A72"/>
    <w:rsid w:val="00AE7B0F"/>
    <w:rsid w:val="00AE7DDA"/>
    <w:rsid w:val="00AF23B1"/>
    <w:rsid w:val="00AF2A59"/>
    <w:rsid w:val="00AF6789"/>
    <w:rsid w:val="00AF7A9A"/>
    <w:rsid w:val="00B0226D"/>
    <w:rsid w:val="00B02F25"/>
    <w:rsid w:val="00B04ED6"/>
    <w:rsid w:val="00B0527E"/>
    <w:rsid w:val="00B05683"/>
    <w:rsid w:val="00B06493"/>
    <w:rsid w:val="00B119DE"/>
    <w:rsid w:val="00B120CC"/>
    <w:rsid w:val="00B15555"/>
    <w:rsid w:val="00B17164"/>
    <w:rsid w:val="00B200E5"/>
    <w:rsid w:val="00B205DF"/>
    <w:rsid w:val="00B216C6"/>
    <w:rsid w:val="00B21F6C"/>
    <w:rsid w:val="00B24093"/>
    <w:rsid w:val="00B305A4"/>
    <w:rsid w:val="00B32381"/>
    <w:rsid w:val="00B32807"/>
    <w:rsid w:val="00B33D4A"/>
    <w:rsid w:val="00B35E33"/>
    <w:rsid w:val="00B37602"/>
    <w:rsid w:val="00B4473F"/>
    <w:rsid w:val="00B4492B"/>
    <w:rsid w:val="00B4519F"/>
    <w:rsid w:val="00B46B51"/>
    <w:rsid w:val="00B50092"/>
    <w:rsid w:val="00B51132"/>
    <w:rsid w:val="00B51871"/>
    <w:rsid w:val="00B53BC2"/>
    <w:rsid w:val="00B54664"/>
    <w:rsid w:val="00B56EF4"/>
    <w:rsid w:val="00B60045"/>
    <w:rsid w:val="00B60496"/>
    <w:rsid w:val="00B60504"/>
    <w:rsid w:val="00B60AE2"/>
    <w:rsid w:val="00B629BC"/>
    <w:rsid w:val="00B62D4C"/>
    <w:rsid w:val="00B6555C"/>
    <w:rsid w:val="00B65C83"/>
    <w:rsid w:val="00B66AAE"/>
    <w:rsid w:val="00B70DD6"/>
    <w:rsid w:val="00B71F70"/>
    <w:rsid w:val="00B75C78"/>
    <w:rsid w:val="00B75EC8"/>
    <w:rsid w:val="00B776F1"/>
    <w:rsid w:val="00B77F92"/>
    <w:rsid w:val="00B833FE"/>
    <w:rsid w:val="00B86B56"/>
    <w:rsid w:val="00B8739A"/>
    <w:rsid w:val="00B9146E"/>
    <w:rsid w:val="00B916B0"/>
    <w:rsid w:val="00B917F2"/>
    <w:rsid w:val="00B918DE"/>
    <w:rsid w:val="00B937B3"/>
    <w:rsid w:val="00B9529C"/>
    <w:rsid w:val="00BA0A18"/>
    <w:rsid w:val="00BA1873"/>
    <w:rsid w:val="00BA330E"/>
    <w:rsid w:val="00BA39BA"/>
    <w:rsid w:val="00BA4816"/>
    <w:rsid w:val="00BB0376"/>
    <w:rsid w:val="00BB038C"/>
    <w:rsid w:val="00BB2E87"/>
    <w:rsid w:val="00BB6432"/>
    <w:rsid w:val="00BC1763"/>
    <w:rsid w:val="00BC40B8"/>
    <w:rsid w:val="00BC5D4A"/>
    <w:rsid w:val="00BC5FC0"/>
    <w:rsid w:val="00BC7AC6"/>
    <w:rsid w:val="00BD22BE"/>
    <w:rsid w:val="00BD2B3B"/>
    <w:rsid w:val="00BD5018"/>
    <w:rsid w:val="00BD5C73"/>
    <w:rsid w:val="00BE0005"/>
    <w:rsid w:val="00BE19B1"/>
    <w:rsid w:val="00BE3835"/>
    <w:rsid w:val="00BE3DB9"/>
    <w:rsid w:val="00BF1804"/>
    <w:rsid w:val="00BF1836"/>
    <w:rsid w:val="00BF304B"/>
    <w:rsid w:val="00BF4D2E"/>
    <w:rsid w:val="00BF4E62"/>
    <w:rsid w:val="00BF6E4A"/>
    <w:rsid w:val="00C01E33"/>
    <w:rsid w:val="00C03D1A"/>
    <w:rsid w:val="00C06307"/>
    <w:rsid w:val="00C06F47"/>
    <w:rsid w:val="00C07BAB"/>
    <w:rsid w:val="00C1293E"/>
    <w:rsid w:val="00C13F4D"/>
    <w:rsid w:val="00C14C31"/>
    <w:rsid w:val="00C164A9"/>
    <w:rsid w:val="00C226E4"/>
    <w:rsid w:val="00C231C3"/>
    <w:rsid w:val="00C25735"/>
    <w:rsid w:val="00C31DB9"/>
    <w:rsid w:val="00C31F3E"/>
    <w:rsid w:val="00C355D9"/>
    <w:rsid w:val="00C35DDD"/>
    <w:rsid w:val="00C37717"/>
    <w:rsid w:val="00C37A58"/>
    <w:rsid w:val="00C4507C"/>
    <w:rsid w:val="00C46A43"/>
    <w:rsid w:val="00C47024"/>
    <w:rsid w:val="00C509A1"/>
    <w:rsid w:val="00C53C8F"/>
    <w:rsid w:val="00C53D84"/>
    <w:rsid w:val="00C55BCA"/>
    <w:rsid w:val="00C560D1"/>
    <w:rsid w:val="00C6176C"/>
    <w:rsid w:val="00C61BE1"/>
    <w:rsid w:val="00C6310A"/>
    <w:rsid w:val="00C65D49"/>
    <w:rsid w:val="00C671AC"/>
    <w:rsid w:val="00C710FE"/>
    <w:rsid w:val="00C72A93"/>
    <w:rsid w:val="00C73C2E"/>
    <w:rsid w:val="00C764F7"/>
    <w:rsid w:val="00C767E1"/>
    <w:rsid w:val="00C81C4A"/>
    <w:rsid w:val="00C82DD9"/>
    <w:rsid w:val="00C836E9"/>
    <w:rsid w:val="00C83BFC"/>
    <w:rsid w:val="00C845A8"/>
    <w:rsid w:val="00C85DA2"/>
    <w:rsid w:val="00C863F2"/>
    <w:rsid w:val="00C86547"/>
    <w:rsid w:val="00C86C00"/>
    <w:rsid w:val="00C87D80"/>
    <w:rsid w:val="00C925BA"/>
    <w:rsid w:val="00C959F4"/>
    <w:rsid w:val="00C96AC9"/>
    <w:rsid w:val="00C978B3"/>
    <w:rsid w:val="00CA0532"/>
    <w:rsid w:val="00CA1E98"/>
    <w:rsid w:val="00CA21EF"/>
    <w:rsid w:val="00CA327C"/>
    <w:rsid w:val="00CA4D40"/>
    <w:rsid w:val="00CB0B1E"/>
    <w:rsid w:val="00CB11D3"/>
    <w:rsid w:val="00CB2DB3"/>
    <w:rsid w:val="00CB728F"/>
    <w:rsid w:val="00CC0781"/>
    <w:rsid w:val="00CC1232"/>
    <w:rsid w:val="00CC14B3"/>
    <w:rsid w:val="00CC2936"/>
    <w:rsid w:val="00CC3A18"/>
    <w:rsid w:val="00CC3F19"/>
    <w:rsid w:val="00CC7225"/>
    <w:rsid w:val="00CC7ACF"/>
    <w:rsid w:val="00CD0831"/>
    <w:rsid w:val="00CD227E"/>
    <w:rsid w:val="00CD2841"/>
    <w:rsid w:val="00CD38BD"/>
    <w:rsid w:val="00CD3D4B"/>
    <w:rsid w:val="00CE05A2"/>
    <w:rsid w:val="00CE139D"/>
    <w:rsid w:val="00CE2FB2"/>
    <w:rsid w:val="00CE3B7F"/>
    <w:rsid w:val="00CE52CE"/>
    <w:rsid w:val="00CE578F"/>
    <w:rsid w:val="00CE753D"/>
    <w:rsid w:val="00CF0A94"/>
    <w:rsid w:val="00CF2526"/>
    <w:rsid w:val="00CF26AE"/>
    <w:rsid w:val="00CF4E94"/>
    <w:rsid w:val="00CF5AB7"/>
    <w:rsid w:val="00CF5E27"/>
    <w:rsid w:val="00CF6C31"/>
    <w:rsid w:val="00D00E38"/>
    <w:rsid w:val="00D01386"/>
    <w:rsid w:val="00D07D40"/>
    <w:rsid w:val="00D10F85"/>
    <w:rsid w:val="00D12E79"/>
    <w:rsid w:val="00D12F67"/>
    <w:rsid w:val="00D1515F"/>
    <w:rsid w:val="00D1584C"/>
    <w:rsid w:val="00D167F1"/>
    <w:rsid w:val="00D179B6"/>
    <w:rsid w:val="00D17AC7"/>
    <w:rsid w:val="00D20BC4"/>
    <w:rsid w:val="00D21AB3"/>
    <w:rsid w:val="00D225AB"/>
    <w:rsid w:val="00D25132"/>
    <w:rsid w:val="00D2681F"/>
    <w:rsid w:val="00D30921"/>
    <w:rsid w:val="00D30C48"/>
    <w:rsid w:val="00D3398F"/>
    <w:rsid w:val="00D33C61"/>
    <w:rsid w:val="00D34D21"/>
    <w:rsid w:val="00D355D4"/>
    <w:rsid w:val="00D36DF5"/>
    <w:rsid w:val="00D40FC6"/>
    <w:rsid w:val="00D413FC"/>
    <w:rsid w:val="00D428E4"/>
    <w:rsid w:val="00D4578A"/>
    <w:rsid w:val="00D45F8C"/>
    <w:rsid w:val="00D52A0E"/>
    <w:rsid w:val="00D55A96"/>
    <w:rsid w:val="00D562C5"/>
    <w:rsid w:val="00D56D00"/>
    <w:rsid w:val="00D57ADB"/>
    <w:rsid w:val="00D603CD"/>
    <w:rsid w:val="00D64B28"/>
    <w:rsid w:val="00D67547"/>
    <w:rsid w:val="00D67D73"/>
    <w:rsid w:val="00D70D3D"/>
    <w:rsid w:val="00D724F3"/>
    <w:rsid w:val="00D8293A"/>
    <w:rsid w:val="00D84505"/>
    <w:rsid w:val="00D84DE6"/>
    <w:rsid w:val="00D8728F"/>
    <w:rsid w:val="00D9665C"/>
    <w:rsid w:val="00DA063A"/>
    <w:rsid w:val="00DA09F3"/>
    <w:rsid w:val="00DA47C4"/>
    <w:rsid w:val="00DA6924"/>
    <w:rsid w:val="00DA776A"/>
    <w:rsid w:val="00DB0813"/>
    <w:rsid w:val="00DB7012"/>
    <w:rsid w:val="00DC17DD"/>
    <w:rsid w:val="00DC2E16"/>
    <w:rsid w:val="00DC3A30"/>
    <w:rsid w:val="00DC6967"/>
    <w:rsid w:val="00DC73BE"/>
    <w:rsid w:val="00DD01E5"/>
    <w:rsid w:val="00DD0345"/>
    <w:rsid w:val="00DD1D0D"/>
    <w:rsid w:val="00DD4D96"/>
    <w:rsid w:val="00DD5569"/>
    <w:rsid w:val="00DD7773"/>
    <w:rsid w:val="00DE009B"/>
    <w:rsid w:val="00DE3081"/>
    <w:rsid w:val="00DE35B8"/>
    <w:rsid w:val="00DE5183"/>
    <w:rsid w:val="00DE64F1"/>
    <w:rsid w:val="00DE7959"/>
    <w:rsid w:val="00DF1D74"/>
    <w:rsid w:val="00DF2E0B"/>
    <w:rsid w:val="00DF2EEA"/>
    <w:rsid w:val="00DF3D08"/>
    <w:rsid w:val="00DF579F"/>
    <w:rsid w:val="00DF62B2"/>
    <w:rsid w:val="00E002FD"/>
    <w:rsid w:val="00E01659"/>
    <w:rsid w:val="00E02A68"/>
    <w:rsid w:val="00E0784C"/>
    <w:rsid w:val="00E07989"/>
    <w:rsid w:val="00E20555"/>
    <w:rsid w:val="00E22B3F"/>
    <w:rsid w:val="00E25BF3"/>
    <w:rsid w:val="00E27F1C"/>
    <w:rsid w:val="00E27F3A"/>
    <w:rsid w:val="00E30229"/>
    <w:rsid w:val="00E310F6"/>
    <w:rsid w:val="00E31767"/>
    <w:rsid w:val="00E34908"/>
    <w:rsid w:val="00E34FE8"/>
    <w:rsid w:val="00E35DF5"/>
    <w:rsid w:val="00E375F9"/>
    <w:rsid w:val="00E41ED5"/>
    <w:rsid w:val="00E42FAB"/>
    <w:rsid w:val="00E43830"/>
    <w:rsid w:val="00E526C7"/>
    <w:rsid w:val="00E527FB"/>
    <w:rsid w:val="00E52DFA"/>
    <w:rsid w:val="00E55D01"/>
    <w:rsid w:val="00E5725D"/>
    <w:rsid w:val="00E607B7"/>
    <w:rsid w:val="00E61ED9"/>
    <w:rsid w:val="00E64195"/>
    <w:rsid w:val="00E65895"/>
    <w:rsid w:val="00E66F71"/>
    <w:rsid w:val="00E67D15"/>
    <w:rsid w:val="00E73F73"/>
    <w:rsid w:val="00E7452A"/>
    <w:rsid w:val="00E75055"/>
    <w:rsid w:val="00E7534D"/>
    <w:rsid w:val="00E75D11"/>
    <w:rsid w:val="00E760E3"/>
    <w:rsid w:val="00E76E71"/>
    <w:rsid w:val="00E815BA"/>
    <w:rsid w:val="00E823D7"/>
    <w:rsid w:val="00E82EB5"/>
    <w:rsid w:val="00E8354C"/>
    <w:rsid w:val="00E8390A"/>
    <w:rsid w:val="00E83A9B"/>
    <w:rsid w:val="00E84097"/>
    <w:rsid w:val="00E84A88"/>
    <w:rsid w:val="00E85545"/>
    <w:rsid w:val="00E864EA"/>
    <w:rsid w:val="00E870D0"/>
    <w:rsid w:val="00E8767F"/>
    <w:rsid w:val="00E90FEB"/>
    <w:rsid w:val="00E9223C"/>
    <w:rsid w:val="00E92CE6"/>
    <w:rsid w:val="00E96241"/>
    <w:rsid w:val="00EA27C6"/>
    <w:rsid w:val="00EA48FF"/>
    <w:rsid w:val="00EA49AC"/>
    <w:rsid w:val="00EA4EA3"/>
    <w:rsid w:val="00EA6547"/>
    <w:rsid w:val="00EA716B"/>
    <w:rsid w:val="00EB187F"/>
    <w:rsid w:val="00EB7829"/>
    <w:rsid w:val="00EC0BA6"/>
    <w:rsid w:val="00EC1E9A"/>
    <w:rsid w:val="00EC29A2"/>
    <w:rsid w:val="00EC2B0C"/>
    <w:rsid w:val="00EC4187"/>
    <w:rsid w:val="00EC4C1A"/>
    <w:rsid w:val="00EC5837"/>
    <w:rsid w:val="00EC5B69"/>
    <w:rsid w:val="00EC5BEE"/>
    <w:rsid w:val="00EC632F"/>
    <w:rsid w:val="00EC7016"/>
    <w:rsid w:val="00EC7D4B"/>
    <w:rsid w:val="00ED0571"/>
    <w:rsid w:val="00ED1490"/>
    <w:rsid w:val="00ED311E"/>
    <w:rsid w:val="00ED3A43"/>
    <w:rsid w:val="00ED3BC3"/>
    <w:rsid w:val="00EE121A"/>
    <w:rsid w:val="00EE2F9F"/>
    <w:rsid w:val="00EE3D9B"/>
    <w:rsid w:val="00EE6354"/>
    <w:rsid w:val="00EE6AAF"/>
    <w:rsid w:val="00EF1AC0"/>
    <w:rsid w:val="00EF2B46"/>
    <w:rsid w:val="00EF5018"/>
    <w:rsid w:val="00EF53B9"/>
    <w:rsid w:val="00EF6542"/>
    <w:rsid w:val="00F04715"/>
    <w:rsid w:val="00F06C87"/>
    <w:rsid w:val="00F13DA9"/>
    <w:rsid w:val="00F144FE"/>
    <w:rsid w:val="00F14B42"/>
    <w:rsid w:val="00F17281"/>
    <w:rsid w:val="00F17A07"/>
    <w:rsid w:val="00F20514"/>
    <w:rsid w:val="00F21751"/>
    <w:rsid w:val="00F25527"/>
    <w:rsid w:val="00F25850"/>
    <w:rsid w:val="00F2639A"/>
    <w:rsid w:val="00F31FA3"/>
    <w:rsid w:val="00F35566"/>
    <w:rsid w:val="00F35D33"/>
    <w:rsid w:val="00F42B49"/>
    <w:rsid w:val="00F50836"/>
    <w:rsid w:val="00F52D8D"/>
    <w:rsid w:val="00F54D00"/>
    <w:rsid w:val="00F55D9F"/>
    <w:rsid w:val="00F56F63"/>
    <w:rsid w:val="00F57E96"/>
    <w:rsid w:val="00F62148"/>
    <w:rsid w:val="00F63F55"/>
    <w:rsid w:val="00F64EE2"/>
    <w:rsid w:val="00F71499"/>
    <w:rsid w:val="00F71F88"/>
    <w:rsid w:val="00F72D23"/>
    <w:rsid w:val="00F72DF6"/>
    <w:rsid w:val="00F72E0D"/>
    <w:rsid w:val="00F74580"/>
    <w:rsid w:val="00F75E48"/>
    <w:rsid w:val="00F76269"/>
    <w:rsid w:val="00F770EC"/>
    <w:rsid w:val="00F7775D"/>
    <w:rsid w:val="00F80204"/>
    <w:rsid w:val="00F806A4"/>
    <w:rsid w:val="00F81114"/>
    <w:rsid w:val="00F85EE3"/>
    <w:rsid w:val="00F85F3A"/>
    <w:rsid w:val="00F86115"/>
    <w:rsid w:val="00F875B5"/>
    <w:rsid w:val="00F9198B"/>
    <w:rsid w:val="00FA4813"/>
    <w:rsid w:val="00FA4CC7"/>
    <w:rsid w:val="00FA5911"/>
    <w:rsid w:val="00FB10A4"/>
    <w:rsid w:val="00FB2906"/>
    <w:rsid w:val="00FB2A75"/>
    <w:rsid w:val="00FB5111"/>
    <w:rsid w:val="00FB5FB4"/>
    <w:rsid w:val="00FB69DE"/>
    <w:rsid w:val="00FC554F"/>
    <w:rsid w:val="00FC5BEB"/>
    <w:rsid w:val="00FC62FC"/>
    <w:rsid w:val="00FC6DB2"/>
    <w:rsid w:val="00FD1072"/>
    <w:rsid w:val="00FD3044"/>
    <w:rsid w:val="00FD5C42"/>
    <w:rsid w:val="00FD698A"/>
    <w:rsid w:val="00FD6D3B"/>
    <w:rsid w:val="00FD7309"/>
    <w:rsid w:val="00FE2630"/>
    <w:rsid w:val="00FE27BF"/>
    <w:rsid w:val="00FF04C1"/>
    <w:rsid w:val="00FF1F55"/>
    <w:rsid w:val="00FF338D"/>
    <w:rsid w:val="00FF3CE8"/>
    <w:rsid w:val="00FF4270"/>
    <w:rsid w:val="00FF4507"/>
    <w:rsid w:val="00FF50D4"/>
    <w:rsid w:val="00FF7B6B"/>
    <w:rsid w:val="123D297B"/>
    <w:rsid w:val="21AB3FD7"/>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63685"/>
  <w15:docId w15:val="{D14AB0BF-9006-4A57-9597-1E83C6DC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466E2"/>
    <w:pPr>
      <w:keepNext/>
      <w:keepLines/>
      <w:spacing w:after="10" w:line="250" w:lineRule="auto"/>
      <w:ind w:left="10" w:right="129" w:hanging="10"/>
      <w:outlineLvl w:val="0"/>
    </w:pPr>
    <w:rPr>
      <w:rFonts w:ascii="Arial" w:eastAsia="Arial" w:hAnsi="Arial" w:cs="Arial"/>
      <w:b/>
      <w:color w:val="000000"/>
      <w:szCs w:val="22"/>
      <w:lang w:val="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E17D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17D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17D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E2"/>
    <w:rPr>
      <w:rFonts w:ascii="Arial" w:eastAsia="Arial" w:hAnsi="Arial" w:cs="Arial"/>
      <w:b/>
      <w:color w:val="000000"/>
      <w:szCs w:val="22"/>
      <w:lang w:val="en-US"/>
    </w:rPr>
  </w:style>
  <w:style w:type="character" w:customStyle="1" w:styleId="Heading2Char">
    <w:name w:val="Heading 2 Char"/>
    <w:basedOn w:val="DefaultParagraphFont"/>
    <w:link w:val="Heading2"/>
    <w:uiPriority w:val="9"/>
    <w:rsid w:val="004E17DC"/>
    <w:rPr>
      <w:b/>
      <w:sz w:val="36"/>
      <w:szCs w:val="36"/>
    </w:rPr>
  </w:style>
  <w:style w:type="character" w:customStyle="1" w:styleId="Heading3Char">
    <w:name w:val="Heading 3 Char"/>
    <w:basedOn w:val="DefaultParagraphFont"/>
    <w:link w:val="Heading3"/>
    <w:uiPriority w:val="9"/>
    <w:semiHidden/>
    <w:rsid w:val="004E17DC"/>
    <w:rPr>
      <w:b/>
      <w:sz w:val="28"/>
      <w:szCs w:val="28"/>
    </w:rPr>
  </w:style>
  <w:style w:type="character" w:customStyle="1" w:styleId="Heading4Char">
    <w:name w:val="Heading 4 Char"/>
    <w:basedOn w:val="DefaultParagraphFont"/>
    <w:link w:val="Heading4"/>
    <w:uiPriority w:val="9"/>
    <w:semiHidden/>
    <w:rsid w:val="004E17DC"/>
    <w:rPr>
      <w:b/>
    </w:rPr>
  </w:style>
  <w:style w:type="character" w:customStyle="1" w:styleId="Heading5Char">
    <w:name w:val="Heading 5 Char"/>
    <w:basedOn w:val="DefaultParagraphFont"/>
    <w:link w:val="Heading5"/>
    <w:uiPriority w:val="9"/>
    <w:semiHidden/>
    <w:rsid w:val="004E17DC"/>
    <w:rPr>
      <w:b/>
      <w:sz w:val="22"/>
      <w:szCs w:val="22"/>
    </w:rPr>
  </w:style>
  <w:style w:type="character" w:customStyle="1" w:styleId="Heading6Char">
    <w:name w:val="Heading 6 Char"/>
    <w:basedOn w:val="DefaultParagraphFont"/>
    <w:link w:val="Heading6"/>
    <w:uiPriority w:val="9"/>
    <w:semiHidden/>
    <w:rsid w:val="004E17DC"/>
    <w:rPr>
      <w:b/>
      <w:sz w:val="20"/>
      <w:szCs w:val="20"/>
    </w:rPr>
  </w:style>
  <w:style w:type="character" w:customStyle="1" w:styleId="Heading7Char">
    <w:name w:val="Heading 7 Char"/>
    <w:basedOn w:val="DefaultParagraphFont"/>
    <w:link w:val="Heading7"/>
    <w:uiPriority w:val="9"/>
    <w:semiHidden/>
    <w:rsid w:val="004E17DC"/>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E17DC"/>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E17DC"/>
    <w:rPr>
      <w:rFonts w:asciiTheme="minorHAnsi" w:eastAsiaTheme="majorEastAsia" w:hAnsiTheme="minorHAnsi" w:cstheme="majorBidi"/>
      <w:color w:val="272727" w:themeColor="text1" w:themeTint="D8"/>
      <w:kern w:val="2"/>
      <w14:ligatures w14:val="standardContextual"/>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4E17DC"/>
    <w:rPr>
      <w:b/>
      <w:sz w:val="72"/>
      <w:szCs w:val="72"/>
    </w:rPr>
  </w:style>
  <w:style w:type="paragraph" w:styleId="ListParagraph">
    <w:name w:val="List Paragraph"/>
    <w:basedOn w:val="Normal"/>
    <w:uiPriority w:val="34"/>
    <w:qFormat/>
    <w:rsid w:val="00A466E2"/>
    <w:pPr>
      <w:ind w:left="720"/>
      <w:contextualSpacing/>
    </w:pPr>
  </w:style>
  <w:style w:type="character" w:customStyle="1" w:styleId="word">
    <w:name w:val="word"/>
    <w:basedOn w:val="DefaultParagraphFont"/>
    <w:rsid w:val="00C220B5"/>
  </w:style>
  <w:style w:type="paragraph" w:styleId="NoSpacing">
    <w:name w:val="No Spacing"/>
    <w:link w:val="NoSpacingChar"/>
    <w:uiPriority w:val="1"/>
    <w:qFormat/>
    <w:rsid w:val="007C4346"/>
    <w:rPr>
      <w:sz w:val="22"/>
      <w:szCs w:val="22"/>
      <w:lang w:val="en-US"/>
    </w:rPr>
  </w:style>
  <w:style w:type="character" w:customStyle="1" w:styleId="NoSpacingChar">
    <w:name w:val="No Spacing Char"/>
    <w:basedOn w:val="DefaultParagraphFont"/>
    <w:link w:val="NoSpacing"/>
    <w:uiPriority w:val="1"/>
    <w:qFormat/>
    <w:rsid w:val="007C4346"/>
    <w:rPr>
      <w:sz w:val="22"/>
      <w:szCs w:val="22"/>
      <w:lang w:val="en-US"/>
    </w:rPr>
  </w:style>
  <w:style w:type="table" w:styleId="TableGrid">
    <w:name w:val="Table Grid"/>
    <w:basedOn w:val="TableNormal"/>
    <w:uiPriority w:val="39"/>
    <w:qFormat/>
    <w:rsid w:val="008B5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9BE"/>
    <w:pPr>
      <w:tabs>
        <w:tab w:val="center" w:pos="4680"/>
        <w:tab w:val="right" w:pos="9360"/>
      </w:tabs>
    </w:pPr>
  </w:style>
  <w:style w:type="character" w:customStyle="1" w:styleId="HeaderChar">
    <w:name w:val="Header Char"/>
    <w:basedOn w:val="DefaultParagraphFont"/>
    <w:link w:val="Header"/>
    <w:uiPriority w:val="99"/>
    <w:rsid w:val="00B259BE"/>
  </w:style>
  <w:style w:type="paragraph" w:styleId="Footer">
    <w:name w:val="footer"/>
    <w:basedOn w:val="Normal"/>
    <w:link w:val="FooterChar"/>
    <w:uiPriority w:val="99"/>
    <w:unhideWhenUsed/>
    <w:rsid w:val="00B259BE"/>
    <w:pPr>
      <w:tabs>
        <w:tab w:val="center" w:pos="4680"/>
        <w:tab w:val="right" w:pos="9360"/>
      </w:tabs>
    </w:pPr>
  </w:style>
  <w:style w:type="character" w:customStyle="1" w:styleId="FooterChar">
    <w:name w:val="Footer Char"/>
    <w:basedOn w:val="DefaultParagraphFont"/>
    <w:link w:val="Footer"/>
    <w:uiPriority w:val="99"/>
    <w:rsid w:val="00B259BE"/>
  </w:style>
  <w:style w:type="character" w:styleId="Hyperlink">
    <w:name w:val="Hyperlink"/>
    <w:basedOn w:val="DefaultParagraphFont"/>
    <w:uiPriority w:val="99"/>
    <w:unhideWhenUsed/>
    <w:rsid w:val="00B259BE"/>
    <w:rPr>
      <w:color w:val="0563C1" w:themeColor="hyperlink"/>
      <w:u w:val="single"/>
    </w:rPr>
  </w:style>
  <w:style w:type="character" w:styleId="PageNumber">
    <w:name w:val="page number"/>
    <w:basedOn w:val="DefaultParagraphFont"/>
    <w:uiPriority w:val="99"/>
    <w:semiHidden/>
    <w:unhideWhenUsed/>
    <w:rsid w:val="00AF4370"/>
  </w:style>
  <w:style w:type="character" w:customStyle="1" w:styleId="apple-converted-space">
    <w:name w:val="apple-converted-space"/>
    <w:basedOn w:val="DefaultParagraphFont"/>
    <w:rsid w:val="00FB4CF9"/>
  </w:style>
  <w:style w:type="character" w:styleId="FollowedHyperlink">
    <w:name w:val="FollowedHyperlink"/>
    <w:basedOn w:val="DefaultParagraphFont"/>
    <w:uiPriority w:val="99"/>
    <w:semiHidden/>
    <w:unhideWhenUsed/>
    <w:rsid w:val="003D1FD5"/>
    <w:rPr>
      <w:color w:val="954F72" w:themeColor="followedHyperlink"/>
      <w:u w:val="single"/>
    </w:rPr>
  </w:style>
  <w:style w:type="character" w:customStyle="1" w:styleId="UnresolvedMention1">
    <w:name w:val="Unresolved Mention1"/>
    <w:basedOn w:val="DefaultParagraphFont"/>
    <w:uiPriority w:val="99"/>
    <w:semiHidden/>
    <w:unhideWhenUsed/>
    <w:rsid w:val="003D1FD5"/>
    <w:rPr>
      <w:color w:val="605E5C"/>
      <w:shd w:val="clear" w:color="auto" w:fill="E1DFDD"/>
    </w:rPr>
  </w:style>
  <w:style w:type="character" w:customStyle="1" w:styleId="UnresolvedMention2">
    <w:name w:val="Unresolved Mention2"/>
    <w:basedOn w:val="DefaultParagraphFont"/>
    <w:uiPriority w:val="99"/>
    <w:semiHidden/>
    <w:unhideWhenUsed/>
    <w:rsid w:val="00291289"/>
    <w:rPr>
      <w:color w:val="605E5C"/>
      <w:shd w:val="clear" w:color="auto" w:fill="E1DFDD"/>
    </w:rPr>
  </w:style>
  <w:style w:type="paragraph" w:styleId="BalloonText">
    <w:name w:val="Balloon Text"/>
    <w:basedOn w:val="Normal"/>
    <w:link w:val="BalloonTextChar"/>
    <w:uiPriority w:val="99"/>
    <w:semiHidden/>
    <w:unhideWhenUsed/>
    <w:rsid w:val="00E055F1"/>
    <w:rPr>
      <w:rFonts w:ascii="Tahoma" w:hAnsi="Tahoma" w:cs="Tahoma"/>
      <w:sz w:val="16"/>
      <w:szCs w:val="16"/>
    </w:rPr>
  </w:style>
  <w:style w:type="character" w:customStyle="1" w:styleId="BalloonTextChar">
    <w:name w:val="Balloon Text Char"/>
    <w:basedOn w:val="DefaultParagraphFont"/>
    <w:link w:val="BalloonText"/>
    <w:uiPriority w:val="99"/>
    <w:semiHidden/>
    <w:rsid w:val="00E055F1"/>
    <w:rPr>
      <w:rFonts w:ascii="Tahoma" w:hAnsi="Tahoma" w:cs="Tahoma"/>
      <w:sz w:val="16"/>
      <w:szCs w:val="16"/>
    </w:rPr>
  </w:style>
  <w:style w:type="paragraph" w:styleId="BodyText">
    <w:name w:val="Body Text"/>
    <w:basedOn w:val="Normal"/>
    <w:link w:val="BodyTextChar"/>
    <w:uiPriority w:val="1"/>
    <w:qFormat/>
    <w:rsid w:val="00D30AAD"/>
    <w:pPr>
      <w:jc w:val="both"/>
    </w:pPr>
    <w:rPr>
      <w:rFonts w:ascii="Arial" w:eastAsia="Times New Roman" w:hAnsi="Arial" w:cs="Arial"/>
      <w:szCs w:val="20"/>
      <w:lang w:val="en-US"/>
    </w:rPr>
  </w:style>
  <w:style w:type="character" w:customStyle="1" w:styleId="BodyTextChar">
    <w:name w:val="Body Text Char"/>
    <w:basedOn w:val="DefaultParagraphFont"/>
    <w:link w:val="BodyText"/>
    <w:uiPriority w:val="1"/>
    <w:rsid w:val="00D30AAD"/>
    <w:rPr>
      <w:rFonts w:ascii="Arial" w:eastAsia="Times New Roman" w:hAnsi="Arial" w:cs="Arial"/>
      <w:szCs w:val="20"/>
      <w:lang w:val="en-US"/>
    </w:rPr>
  </w:style>
  <w:style w:type="paragraph" w:styleId="NormalWeb">
    <w:name w:val="Normal (Web)"/>
    <w:basedOn w:val="Normal"/>
    <w:uiPriority w:val="99"/>
    <w:unhideWhenUsed/>
    <w:qFormat/>
    <w:rsid w:val="00181EA8"/>
    <w:pPr>
      <w:spacing w:before="100" w:beforeAutospacing="1" w:after="100" w:afterAutospacing="1"/>
    </w:pPr>
    <w:rPr>
      <w:rFonts w:ascii="Times New Roman" w:eastAsia="Times New Roman" w:hAnsi="Times New Roman" w:cs="Times New Roman"/>
      <w:lang w:val="en-US"/>
    </w:rPr>
  </w:style>
  <w:style w:type="character" w:customStyle="1" w:styleId="apple-tab-span">
    <w:name w:val="apple-tab-span"/>
    <w:basedOn w:val="DefaultParagraphFont"/>
    <w:rsid w:val="004C4A7C"/>
  </w:style>
  <w:style w:type="paragraph" w:customStyle="1" w:styleId="Default">
    <w:name w:val="Default"/>
    <w:rsid w:val="004C4A7C"/>
    <w:pPr>
      <w:autoSpaceDE w:val="0"/>
      <w:autoSpaceDN w:val="0"/>
      <w:adjustRightInd w:val="0"/>
    </w:pPr>
    <w:rPr>
      <w:rFonts w:ascii="Times New Roman" w:hAnsi="Times New Roman" w:cs="Times New Roman"/>
      <w:color w:val="000000"/>
      <w:lang w:val="en-US"/>
    </w:rPr>
  </w:style>
  <w:style w:type="paragraph" w:customStyle="1" w:styleId="TableParagraph">
    <w:name w:val="Table Paragraph"/>
    <w:basedOn w:val="Normal"/>
    <w:uiPriority w:val="1"/>
    <w:qFormat/>
    <w:rsid w:val="004C4A7C"/>
    <w:pPr>
      <w:widowControl w:val="0"/>
      <w:autoSpaceDE w:val="0"/>
      <w:autoSpaceDN w:val="0"/>
    </w:pPr>
    <w:rPr>
      <w:rFonts w:ascii="Times New Roman" w:eastAsia="Times New Roman" w:hAnsi="Times New Roman" w:cs="Times New Roman"/>
      <w:sz w:val="22"/>
      <w:szCs w:val="22"/>
      <w:lang w:val="en-US"/>
    </w:rPr>
  </w:style>
  <w:style w:type="paragraph" w:styleId="FootnoteText">
    <w:name w:val="footnote text"/>
    <w:basedOn w:val="Normal"/>
    <w:link w:val="FootnoteTextChar"/>
    <w:uiPriority w:val="99"/>
    <w:semiHidden/>
    <w:unhideWhenUsed/>
    <w:rsid w:val="00D82E97"/>
    <w:rPr>
      <w:sz w:val="20"/>
      <w:szCs w:val="20"/>
    </w:rPr>
  </w:style>
  <w:style w:type="character" w:customStyle="1" w:styleId="FootnoteTextChar">
    <w:name w:val="Footnote Text Char"/>
    <w:basedOn w:val="DefaultParagraphFont"/>
    <w:link w:val="FootnoteText"/>
    <w:uiPriority w:val="99"/>
    <w:semiHidden/>
    <w:rsid w:val="00D82E97"/>
    <w:rPr>
      <w:sz w:val="20"/>
      <w:szCs w:val="20"/>
    </w:rPr>
  </w:style>
  <w:style w:type="character" w:styleId="FootnoteReference">
    <w:name w:val="footnote reference"/>
    <w:basedOn w:val="DefaultParagraphFont"/>
    <w:uiPriority w:val="99"/>
    <w:semiHidden/>
    <w:unhideWhenUsed/>
    <w:rsid w:val="00D82E97"/>
    <w:rPr>
      <w:vertAlign w:val="superscript"/>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E17DC"/>
    <w:rPr>
      <w:rFonts w:ascii="Georgia" w:eastAsia="Georgia" w:hAnsi="Georgia" w:cs="Georgia"/>
      <w:i/>
      <w:color w:val="666666"/>
      <w:sz w:val="48"/>
      <w:szCs w:val="48"/>
    </w:rPr>
  </w:style>
  <w:style w:type="character" w:styleId="Strong">
    <w:name w:val="Strong"/>
    <w:basedOn w:val="DefaultParagraphFont"/>
    <w:uiPriority w:val="22"/>
    <w:qFormat/>
    <w:rsid w:val="00AC396E"/>
    <w:rPr>
      <w:b/>
      <w:bCs/>
    </w:rPr>
  </w:style>
  <w:style w:type="character" w:customStyle="1" w:styleId="UnresolvedMention3">
    <w:name w:val="Unresolved Mention3"/>
    <w:basedOn w:val="DefaultParagraphFont"/>
    <w:uiPriority w:val="99"/>
    <w:semiHidden/>
    <w:unhideWhenUsed/>
    <w:rsid w:val="004A4DFD"/>
    <w:rPr>
      <w:color w:val="605E5C"/>
      <w:shd w:val="clear" w:color="auto" w:fill="E1DFDD"/>
    </w:rPr>
  </w:style>
  <w:style w:type="paragraph" w:customStyle="1" w:styleId="Abstract">
    <w:name w:val="Abstract"/>
    <w:basedOn w:val="Normal"/>
    <w:next w:val="Normal"/>
    <w:rsid w:val="00A11728"/>
    <w:pPr>
      <w:autoSpaceDE w:val="0"/>
      <w:autoSpaceDN w:val="0"/>
      <w:spacing w:before="20"/>
      <w:ind w:firstLine="202"/>
      <w:jc w:val="both"/>
    </w:pPr>
    <w:rPr>
      <w:rFonts w:ascii="Times New Roman" w:eastAsia="PMingLiU" w:hAnsi="Times New Roman" w:cs="Times New Roman"/>
      <w:b/>
      <w:bCs/>
      <w:sz w:val="18"/>
      <w:szCs w:val="18"/>
      <w:lang w:val="en-US"/>
    </w:rPr>
  </w:style>
  <w:style w:type="paragraph" w:styleId="Quote">
    <w:name w:val="Quote"/>
    <w:basedOn w:val="Normal"/>
    <w:next w:val="Normal"/>
    <w:link w:val="QuoteChar"/>
    <w:uiPriority w:val="29"/>
    <w:qFormat/>
    <w:rsid w:val="004E17D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17DC"/>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4E17DC"/>
    <w:rPr>
      <w:i/>
      <w:iCs/>
      <w:color w:val="2F5496" w:themeColor="accent1" w:themeShade="BF"/>
    </w:rPr>
  </w:style>
  <w:style w:type="paragraph" w:styleId="IntenseQuote">
    <w:name w:val="Intense Quote"/>
    <w:basedOn w:val="Normal"/>
    <w:next w:val="Normal"/>
    <w:link w:val="IntenseQuoteChar"/>
    <w:uiPriority w:val="30"/>
    <w:qFormat/>
    <w:rsid w:val="004E17D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17DC"/>
    <w:rPr>
      <w:rFonts w:asciiTheme="minorHAnsi" w:eastAsiaTheme="minorHAnsi" w:hAnsiTheme="minorHAnsi" w:cstheme="minorBidi"/>
      <w:i/>
      <w:iCs/>
      <w:color w:val="2F5496" w:themeColor="accent1" w:themeShade="BF"/>
      <w:kern w:val="2"/>
      <w14:ligatures w14:val="standardContextual"/>
    </w:rPr>
  </w:style>
  <w:style w:type="character" w:styleId="IntenseReference">
    <w:name w:val="Intense Reference"/>
    <w:basedOn w:val="DefaultParagraphFont"/>
    <w:uiPriority w:val="32"/>
    <w:qFormat/>
    <w:rsid w:val="004E17DC"/>
    <w:rPr>
      <w:b/>
      <w:bCs/>
      <w:smallCaps/>
      <w:color w:val="2F5496" w:themeColor="accent1" w:themeShade="BF"/>
      <w:spacing w:val="5"/>
    </w:rPr>
  </w:style>
  <w:style w:type="character" w:styleId="CommentReference">
    <w:name w:val="annotation reference"/>
    <w:basedOn w:val="DefaultParagraphFont"/>
    <w:uiPriority w:val="99"/>
    <w:semiHidden/>
    <w:unhideWhenUsed/>
    <w:rsid w:val="004E62E4"/>
    <w:rPr>
      <w:sz w:val="16"/>
      <w:szCs w:val="16"/>
    </w:rPr>
  </w:style>
  <w:style w:type="paragraph" w:styleId="CommentText">
    <w:name w:val="annotation text"/>
    <w:basedOn w:val="Normal"/>
    <w:link w:val="CommentTextChar"/>
    <w:uiPriority w:val="99"/>
    <w:semiHidden/>
    <w:unhideWhenUsed/>
    <w:rsid w:val="004E62E4"/>
    <w:rPr>
      <w:sz w:val="20"/>
      <w:szCs w:val="20"/>
    </w:rPr>
  </w:style>
  <w:style w:type="character" w:customStyle="1" w:styleId="CommentTextChar">
    <w:name w:val="Comment Text Char"/>
    <w:basedOn w:val="DefaultParagraphFont"/>
    <w:link w:val="CommentText"/>
    <w:uiPriority w:val="99"/>
    <w:semiHidden/>
    <w:rsid w:val="004E62E4"/>
    <w:rPr>
      <w:sz w:val="20"/>
      <w:szCs w:val="20"/>
    </w:rPr>
  </w:style>
  <w:style w:type="paragraph" w:styleId="CommentSubject">
    <w:name w:val="annotation subject"/>
    <w:basedOn w:val="CommentText"/>
    <w:next w:val="CommentText"/>
    <w:link w:val="CommentSubjectChar"/>
    <w:uiPriority w:val="99"/>
    <w:semiHidden/>
    <w:unhideWhenUsed/>
    <w:rsid w:val="004E62E4"/>
    <w:rPr>
      <w:b/>
      <w:bCs/>
    </w:rPr>
  </w:style>
  <w:style w:type="character" w:customStyle="1" w:styleId="CommentSubjectChar">
    <w:name w:val="Comment Subject Char"/>
    <w:basedOn w:val="CommentTextChar"/>
    <w:link w:val="CommentSubject"/>
    <w:uiPriority w:val="99"/>
    <w:semiHidden/>
    <w:rsid w:val="004E62E4"/>
    <w:rPr>
      <w:b/>
      <w:bCs/>
      <w:sz w:val="20"/>
      <w:szCs w:val="20"/>
    </w:rPr>
  </w:style>
  <w:style w:type="paragraph" w:customStyle="1" w:styleId="NoSpacing1">
    <w:name w:val="No Spacing1"/>
    <w:next w:val="NoSpacing"/>
    <w:uiPriority w:val="1"/>
    <w:qFormat/>
    <w:rsid w:val="00002D37"/>
    <w:rPr>
      <w:rFonts w:cs="Times New Roman"/>
      <w:sz w:val="22"/>
      <w:szCs w:val="22"/>
      <w:lang w:val="en-US"/>
    </w:rPr>
  </w:style>
  <w:style w:type="paragraph" w:customStyle="1" w:styleId="ListParagraph1">
    <w:name w:val="List Paragraph1"/>
    <w:basedOn w:val="Normal"/>
    <w:next w:val="ListParagraph"/>
    <w:uiPriority w:val="34"/>
    <w:qFormat/>
    <w:rsid w:val="00002D37"/>
    <w:pPr>
      <w:spacing w:after="160" w:line="259" w:lineRule="auto"/>
      <w:ind w:left="720"/>
      <w:contextualSpacing/>
    </w:pPr>
    <w:rPr>
      <w:rFonts w:cs="Times New Roman"/>
      <w:sz w:val="22"/>
      <w:szCs w:val="22"/>
    </w:rPr>
  </w:style>
  <w:style w:type="table" w:customStyle="1" w:styleId="TableGrid1">
    <w:name w:val="Table Grid1"/>
    <w:basedOn w:val="TableNormal"/>
    <w:next w:val="TableGrid"/>
    <w:uiPriority w:val="39"/>
    <w:qFormat/>
    <w:rsid w:val="00002D37"/>
    <w:rPr>
      <w:rFonts w:ascii="Cambria" w:eastAsia="Cambria" w:hAnsi="Cambria"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02D37"/>
    <w:pPr>
      <w:spacing w:after="100"/>
    </w:pPr>
    <w:rPr>
      <w:lang w:val="en-US"/>
    </w:rPr>
  </w:style>
  <w:style w:type="paragraph" w:styleId="TOC2">
    <w:name w:val="toc 2"/>
    <w:basedOn w:val="Normal"/>
    <w:next w:val="Normal"/>
    <w:autoRedefine/>
    <w:uiPriority w:val="39"/>
    <w:unhideWhenUsed/>
    <w:rsid w:val="00002D37"/>
    <w:pPr>
      <w:spacing w:after="100"/>
      <w:ind w:left="240"/>
    </w:pPr>
    <w:rPr>
      <w:lang w:val="en-US"/>
    </w:rPr>
  </w:style>
  <w:style w:type="character" w:customStyle="1" w:styleId="url">
    <w:name w:val="url"/>
    <w:basedOn w:val="DefaultParagraphFont"/>
    <w:rsid w:val="00002D37"/>
  </w:style>
  <w:style w:type="table" w:customStyle="1" w:styleId="TableGrid11">
    <w:name w:val="Table Grid11"/>
    <w:basedOn w:val="TableNormal"/>
    <w:next w:val="TableGrid"/>
    <w:uiPriority w:val="59"/>
    <w:rsid w:val="00002D37"/>
    <w:rPr>
      <w:rFonts w:eastAsia="Times New Roman"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02D37"/>
    <w:rPr>
      <w:rFonts w:eastAsia="Times New Roman"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02D37"/>
    <w:rPr>
      <w:rFonts w:eastAsia="Times New Roman"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002D37"/>
    <w:rPr>
      <w:rFonts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02D3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02D37"/>
    <w:rPr>
      <w:i/>
      <w:iCs/>
    </w:rPr>
  </w:style>
  <w:style w:type="character" w:styleId="UnresolvedMention">
    <w:name w:val="Unresolved Mention"/>
    <w:basedOn w:val="DefaultParagraphFont"/>
    <w:uiPriority w:val="99"/>
    <w:semiHidden/>
    <w:unhideWhenUsed/>
    <w:rsid w:val="00B65C83"/>
    <w:rPr>
      <w:color w:val="605E5C"/>
      <w:shd w:val="clear" w:color="auto" w:fill="E1DFDD"/>
    </w:rPr>
  </w:style>
  <w:style w:type="table" w:customStyle="1" w:styleId="TableGrid5">
    <w:name w:val="Table Grid5"/>
    <w:basedOn w:val="TableNormal"/>
    <w:next w:val="TableGrid"/>
    <w:uiPriority w:val="39"/>
    <w:qFormat/>
    <w:rsid w:val="002D797C"/>
    <w:rPr>
      <w:rFonts w:ascii="Cambria" w:eastAsia="Cambria" w:hAnsi="Cambria"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344">
      <w:bodyDiv w:val="1"/>
      <w:marLeft w:val="0"/>
      <w:marRight w:val="0"/>
      <w:marTop w:val="0"/>
      <w:marBottom w:val="0"/>
      <w:divBdr>
        <w:top w:val="none" w:sz="0" w:space="0" w:color="auto"/>
        <w:left w:val="none" w:sz="0" w:space="0" w:color="auto"/>
        <w:bottom w:val="none" w:sz="0" w:space="0" w:color="auto"/>
        <w:right w:val="none" w:sz="0" w:space="0" w:color="auto"/>
      </w:divBdr>
    </w:div>
    <w:div w:id="95029974">
      <w:bodyDiv w:val="1"/>
      <w:marLeft w:val="0"/>
      <w:marRight w:val="0"/>
      <w:marTop w:val="0"/>
      <w:marBottom w:val="0"/>
      <w:divBdr>
        <w:top w:val="none" w:sz="0" w:space="0" w:color="auto"/>
        <w:left w:val="none" w:sz="0" w:space="0" w:color="auto"/>
        <w:bottom w:val="none" w:sz="0" w:space="0" w:color="auto"/>
        <w:right w:val="none" w:sz="0" w:space="0" w:color="auto"/>
      </w:divBdr>
    </w:div>
    <w:div w:id="125977787">
      <w:bodyDiv w:val="1"/>
      <w:marLeft w:val="0"/>
      <w:marRight w:val="0"/>
      <w:marTop w:val="0"/>
      <w:marBottom w:val="0"/>
      <w:divBdr>
        <w:top w:val="none" w:sz="0" w:space="0" w:color="auto"/>
        <w:left w:val="none" w:sz="0" w:space="0" w:color="auto"/>
        <w:bottom w:val="none" w:sz="0" w:space="0" w:color="auto"/>
        <w:right w:val="none" w:sz="0" w:space="0" w:color="auto"/>
      </w:divBdr>
    </w:div>
    <w:div w:id="143473855">
      <w:bodyDiv w:val="1"/>
      <w:marLeft w:val="0"/>
      <w:marRight w:val="0"/>
      <w:marTop w:val="0"/>
      <w:marBottom w:val="0"/>
      <w:divBdr>
        <w:top w:val="none" w:sz="0" w:space="0" w:color="auto"/>
        <w:left w:val="none" w:sz="0" w:space="0" w:color="auto"/>
        <w:bottom w:val="none" w:sz="0" w:space="0" w:color="auto"/>
        <w:right w:val="none" w:sz="0" w:space="0" w:color="auto"/>
      </w:divBdr>
    </w:div>
    <w:div w:id="163591465">
      <w:bodyDiv w:val="1"/>
      <w:marLeft w:val="0"/>
      <w:marRight w:val="0"/>
      <w:marTop w:val="0"/>
      <w:marBottom w:val="0"/>
      <w:divBdr>
        <w:top w:val="none" w:sz="0" w:space="0" w:color="auto"/>
        <w:left w:val="none" w:sz="0" w:space="0" w:color="auto"/>
        <w:bottom w:val="none" w:sz="0" w:space="0" w:color="auto"/>
        <w:right w:val="none" w:sz="0" w:space="0" w:color="auto"/>
      </w:divBdr>
      <w:divsChild>
        <w:div w:id="114830750">
          <w:marLeft w:val="0"/>
          <w:marRight w:val="0"/>
          <w:marTop w:val="0"/>
          <w:marBottom w:val="0"/>
          <w:divBdr>
            <w:top w:val="none" w:sz="0" w:space="0" w:color="auto"/>
            <w:left w:val="none" w:sz="0" w:space="0" w:color="auto"/>
            <w:bottom w:val="none" w:sz="0" w:space="0" w:color="auto"/>
            <w:right w:val="none" w:sz="0" w:space="0" w:color="auto"/>
          </w:divBdr>
        </w:div>
        <w:div w:id="1408990083">
          <w:marLeft w:val="0"/>
          <w:marRight w:val="0"/>
          <w:marTop w:val="0"/>
          <w:marBottom w:val="0"/>
          <w:divBdr>
            <w:top w:val="none" w:sz="0" w:space="0" w:color="auto"/>
            <w:left w:val="none" w:sz="0" w:space="0" w:color="auto"/>
            <w:bottom w:val="none" w:sz="0" w:space="0" w:color="auto"/>
            <w:right w:val="none" w:sz="0" w:space="0" w:color="auto"/>
          </w:divBdr>
        </w:div>
      </w:divsChild>
    </w:div>
    <w:div w:id="187112272">
      <w:bodyDiv w:val="1"/>
      <w:marLeft w:val="0"/>
      <w:marRight w:val="0"/>
      <w:marTop w:val="0"/>
      <w:marBottom w:val="0"/>
      <w:divBdr>
        <w:top w:val="none" w:sz="0" w:space="0" w:color="auto"/>
        <w:left w:val="none" w:sz="0" w:space="0" w:color="auto"/>
        <w:bottom w:val="none" w:sz="0" w:space="0" w:color="auto"/>
        <w:right w:val="none" w:sz="0" w:space="0" w:color="auto"/>
      </w:divBdr>
      <w:divsChild>
        <w:div w:id="1341009740">
          <w:marLeft w:val="-720"/>
          <w:marRight w:val="0"/>
          <w:marTop w:val="0"/>
          <w:marBottom w:val="0"/>
          <w:divBdr>
            <w:top w:val="none" w:sz="0" w:space="0" w:color="auto"/>
            <w:left w:val="none" w:sz="0" w:space="0" w:color="auto"/>
            <w:bottom w:val="none" w:sz="0" w:space="0" w:color="auto"/>
            <w:right w:val="none" w:sz="0" w:space="0" w:color="auto"/>
          </w:divBdr>
        </w:div>
      </w:divsChild>
    </w:div>
    <w:div w:id="227111059">
      <w:bodyDiv w:val="1"/>
      <w:marLeft w:val="0"/>
      <w:marRight w:val="0"/>
      <w:marTop w:val="0"/>
      <w:marBottom w:val="0"/>
      <w:divBdr>
        <w:top w:val="none" w:sz="0" w:space="0" w:color="auto"/>
        <w:left w:val="none" w:sz="0" w:space="0" w:color="auto"/>
        <w:bottom w:val="none" w:sz="0" w:space="0" w:color="auto"/>
        <w:right w:val="none" w:sz="0" w:space="0" w:color="auto"/>
      </w:divBdr>
    </w:div>
    <w:div w:id="244337357">
      <w:bodyDiv w:val="1"/>
      <w:marLeft w:val="0"/>
      <w:marRight w:val="0"/>
      <w:marTop w:val="0"/>
      <w:marBottom w:val="0"/>
      <w:divBdr>
        <w:top w:val="none" w:sz="0" w:space="0" w:color="auto"/>
        <w:left w:val="none" w:sz="0" w:space="0" w:color="auto"/>
        <w:bottom w:val="none" w:sz="0" w:space="0" w:color="auto"/>
        <w:right w:val="none" w:sz="0" w:space="0" w:color="auto"/>
      </w:divBdr>
    </w:div>
    <w:div w:id="286353325">
      <w:bodyDiv w:val="1"/>
      <w:marLeft w:val="0"/>
      <w:marRight w:val="0"/>
      <w:marTop w:val="0"/>
      <w:marBottom w:val="0"/>
      <w:divBdr>
        <w:top w:val="none" w:sz="0" w:space="0" w:color="auto"/>
        <w:left w:val="none" w:sz="0" w:space="0" w:color="auto"/>
        <w:bottom w:val="none" w:sz="0" w:space="0" w:color="auto"/>
        <w:right w:val="none" w:sz="0" w:space="0" w:color="auto"/>
      </w:divBdr>
    </w:div>
    <w:div w:id="315231228">
      <w:bodyDiv w:val="1"/>
      <w:marLeft w:val="0"/>
      <w:marRight w:val="0"/>
      <w:marTop w:val="0"/>
      <w:marBottom w:val="0"/>
      <w:divBdr>
        <w:top w:val="none" w:sz="0" w:space="0" w:color="auto"/>
        <w:left w:val="none" w:sz="0" w:space="0" w:color="auto"/>
        <w:bottom w:val="none" w:sz="0" w:space="0" w:color="auto"/>
        <w:right w:val="none" w:sz="0" w:space="0" w:color="auto"/>
      </w:divBdr>
    </w:div>
    <w:div w:id="374045610">
      <w:bodyDiv w:val="1"/>
      <w:marLeft w:val="0"/>
      <w:marRight w:val="0"/>
      <w:marTop w:val="0"/>
      <w:marBottom w:val="0"/>
      <w:divBdr>
        <w:top w:val="none" w:sz="0" w:space="0" w:color="auto"/>
        <w:left w:val="none" w:sz="0" w:space="0" w:color="auto"/>
        <w:bottom w:val="none" w:sz="0" w:space="0" w:color="auto"/>
        <w:right w:val="none" w:sz="0" w:space="0" w:color="auto"/>
      </w:divBdr>
    </w:div>
    <w:div w:id="386954273">
      <w:bodyDiv w:val="1"/>
      <w:marLeft w:val="0"/>
      <w:marRight w:val="0"/>
      <w:marTop w:val="0"/>
      <w:marBottom w:val="0"/>
      <w:divBdr>
        <w:top w:val="none" w:sz="0" w:space="0" w:color="auto"/>
        <w:left w:val="none" w:sz="0" w:space="0" w:color="auto"/>
        <w:bottom w:val="none" w:sz="0" w:space="0" w:color="auto"/>
        <w:right w:val="none" w:sz="0" w:space="0" w:color="auto"/>
      </w:divBdr>
    </w:div>
    <w:div w:id="387998843">
      <w:bodyDiv w:val="1"/>
      <w:marLeft w:val="0"/>
      <w:marRight w:val="0"/>
      <w:marTop w:val="0"/>
      <w:marBottom w:val="0"/>
      <w:divBdr>
        <w:top w:val="none" w:sz="0" w:space="0" w:color="auto"/>
        <w:left w:val="none" w:sz="0" w:space="0" w:color="auto"/>
        <w:bottom w:val="none" w:sz="0" w:space="0" w:color="auto"/>
        <w:right w:val="none" w:sz="0" w:space="0" w:color="auto"/>
      </w:divBdr>
    </w:div>
    <w:div w:id="413085438">
      <w:bodyDiv w:val="1"/>
      <w:marLeft w:val="0"/>
      <w:marRight w:val="0"/>
      <w:marTop w:val="0"/>
      <w:marBottom w:val="0"/>
      <w:divBdr>
        <w:top w:val="none" w:sz="0" w:space="0" w:color="auto"/>
        <w:left w:val="none" w:sz="0" w:space="0" w:color="auto"/>
        <w:bottom w:val="none" w:sz="0" w:space="0" w:color="auto"/>
        <w:right w:val="none" w:sz="0" w:space="0" w:color="auto"/>
      </w:divBdr>
    </w:div>
    <w:div w:id="425544743">
      <w:bodyDiv w:val="1"/>
      <w:marLeft w:val="0"/>
      <w:marRight w:val="0"/>
      <w:marTop w:val="0"/>
      <w:marBottom w:val="0"/>
      <w:divBdr>
        <w:top w:val="none" w:sz="0" w:space="0" w:color="auto"/>
        <w:left w:val="none" w:sz="0" w:space="0" w:color="auto"/>
        <w:bottom w:val="none" w:sz="0" w:space="0" w:color="auto"/>
        <w:right w:val="none" w:sz="0" w:space="0" w:color="auto"/>
      </w:divBdr>
    </w:div>
    <w:div w:id="446969292">
      <w:bodyDiv w:val="1"/>
      <w:marLeft w:val="0"/>
      <w:marRight w:val="0"/>
      <w:marTop w:val="0"/>
      <w:marBottom w:val="0"/>
      <w:divBdr>
        <w:top w:val="none" w:sz="0" w:space="0" w:color="auto"/>
        <w:left w:val="none" w:sz="0" w:space="0" w:color="auto"/>
        <w:bottom w:val="none" w:sz="0" w:space="0" w:color="auto"/>
        <w:right w:val="none" w:sz="0" w:space="0" w:color="auto"/>
      </w:divBdr>
      <w:divsChild>
        <w:div w:id="1175337815">
          <w:marLeft w:val="-720"/>
          <w:marRight w:val="0"/>
          <w:marTop w:val="0"/>
          <w:marBottom w:val="0"/>
          <w:divBdr>
            <w:top w:val="none" w:sz="0" w:space="0" w:color="auto"/>
            <w:left w:val="none" w:sz="0" w:space="0" w:color="auto"/>
            <w:bottom w:val="none" w:sz="0" w:space="0" w:color="auto"/>
            <w:right w:val="none" w:sz="0" w:space="0" w:color="auto"/>
          </w:divBdr>
        </w:div>
      </w:divsChild>
    </w:div>
    <w:div w:id="463350864">
      <w:bodyDiv w:val="1"/>
      <w:marLeft w:val="0"/>
      <w:marRight w:val="0"/>
      <w:marTop w:val="0"/>
      <w:marBottom w:val="0"/>
      <w:divBdr>
        <w:top w:val="none" w:sz="0" w:space="0" w:color="auto"/>
        <w:left w:val="none" w:sz="0" w:space="0" w:color="auto"/>
        <w:bottom w:val="none" w:sz="0" w:space="0" w:color="auto"/>
        <w:right w:val="none" w:sz="0" w:space="0" w:color="auto"/>
      </w:divBdr>
    </w:div>
    <w:div w:id="520364184">
      <w:bodyDiv w:val="1"/>
      <w:marLeft w:val="0"/>
      <w:marRight w:val="0"/>
      <w:marTop w:val="0"/>
      <w:marBottom w:val="0"/>
      <w:divBdr>
        <w:top w:val="none" w:sz="0" w:space="0" w:color="auto"/>
        <w:left w:val="none" w:sz="0" w:space="0" w:color="auto"/>
        <w:bottom w:val="none" w:sz="0" w:space="0" w:color="auto"/>
        <w:right w:val="none" w:sz="0" w:space="0" w:color="auto"/>
      </w:divBdr>
    </w:div>
    <w:div w:id="586816691">
      <w:bodyDiv w:val="1"/>
      <w:marLeft w:val="0"/>
      <w:marRight w:val="0"/>
      <w:marTop w:val="0"/>
      <w:marBottom w:val="0"/>
      <w:divBdr>
        <w:top w:val="none" w:sz="0" w:space="0" w:color="auto"/>
        <w:left w:val="none" w:sz="0" w:space="0" w:color="auto"/>
        <w:bottom w:val="none" w:sz="0" w:space="0" w:color="auto"/>
        <w:right w:val="none" w:sz="0" w:space="0" w:color="auto"/>
      </w:divBdr>
    </w:div>
    <w:div w:id="601694308">
      <w:bodyDiv w:val="1"/>
      <w:marLeft w:val="0"/>
      <w:marRight w:val="0"/>
      <w:marTop w:val="0"/>
      <w:marBottom w:val="0"/>
      <w:divBdr>
        <w:top w:val="none" w:sz="0" w:space="0" w:color="auto"/>
        <w:left w:val="none" w:sz="0" w:space="0" w:color="auto"/>
        <w:bottom w:val="none" w:sz="0" w:space="0" w:color="auto"/>
        <w:right w:val="none" w:sz="0" w:space="0" w:color="auto"/>
      </w:divBdr>
    </w:div>
    <w:div w:id="723525050">
      <w:bodyDiv w:val="1"/>
      <w:marLeft w:val="0"/>
      <w:marRight w:val="0"/>
      <w:marTop w:val="0"/>
      <w:marBottom w:val="0"/>
      <w:divBdr>
        <w:top w:val="none" w:sz="0" w:space="0" w:color="auto"/>
        <w:left w:val="none" w:sz="0" w:space="0" w:color="auto"/>
        <w:bottom w:val="none" w:sz="0" w:space="0" w:color="auto"/>
        <w:right w:val="none" w:sz="0" w:space="0" w:color="auto"/>
      </w:divBdr>
    </w:div>
    <w:div w:id="832064897">
      <w:bodyDiv w:val="1"/>
      <w:marLeft w:val="0"/>
      <w:marRight w:val="0"/>
      <w:marTop w:val="0"/>
      <w:marBottom w:val="0"/>
      <w:divBdr>
        <w:top w:val="none" w:sz="0" w:space="0" w:color="auto"/>
        <w:left w:val="none" w:sz="0" w:space="0" w:color="auto"/>
        <w:bottom w:val="none" w:sz="0" w:space="0" w:color="auto"/>
        <w:right w:val="none" w:sz="0" w:space="0" w:color="auto"/>
      </w:divBdr>
    </w:div>
    <w:div w:id="908075225">
      <w:bodyDiv w:val="1"/>
      <w:marLeft w:val="0"/>
      <w:marRight w:val="0"/>
      <w:marTop w:val="0"/>
      <w:marBottom w:val="0"/>
      <w:divBdr>
        <w:top w:val="none" w:sz="0" w:space="0" w:color="auto"/>
        <w:left w:val="none" w:sz="0" w:space="0" w:color="auto"/>
        <w:bottom w:val="none" w:sz="0" w:space="0" w:color="auto"/>
        <w:right w:val="none" w:sz="0" w:space="0" w:color="auto"/>
      </w:divBdr>
    </w:div>
    <w:div w:id="913391037">
      <w:bodyDiv w:val="1"/>
      <w:marLeft w:val="0"/>
      <w:marRight w:val="0"/>
      <w:marTop w:val="0"/>
      <w:marBottom w:val="0"/>
      <w:divBdr>
        <w:top w:val="none" w:sz="0" w:space="0" w:color="auto"/>
        <w:left w:val="none" w:sz="0" w:space="0" w:color="auto"/>
        <w:bottom w:val="none" w:sz="0" w:space="0" w:color="auto"/>
        <w:right w:val="none" w:sz="0" w:space="0" w:color="auto"/>
      </w:divBdr>
    </w:div>
    <w:div w:id="926500325">
      <w:bodyDiv w:val="1"/>
      <w:marLeft w:val="0"/>
      <w:marRight w:val="0"/>
      <w:marTop w:val="0"/>
      <w:marBottom w:val="0"/>
      <w:divBdr>
        <w:top w:val="none" w:sz="0" w:space="0" w:color="auto"/>
        <w:left w:val="none" w:sz="0" w:space="0" w:color="auto"/>
        <w:bottom w:val="none" w:sz="0" w:space="0" w:color="auto"/>
        <w:right w:val="none" w:sz="0" w:space="0" w:color="auto"/>
      </w:divBdr>
    </w:div>
    <w:div w:id="989485360">
      <w:bodyDiv w:val="1"/>
      <w:marLeft w:val="0"/>
      <w:marRight w:val="0"/>
      <w:marTop w:val="0"/>
      <w:marBottom w:val="0"/>
      <w:divBdr>
        <w:top w:val="none" w:sz="0" w:space="0" w:color="auto"/>
        <w:left w:val="none" w:sz="0" w:space="0" w:color="auto"/>
        <w:bottom w:val="none" w:sz="0" w:space="0" w:color="auto"/>
        <w:right w:val="none" w:sz="0" w:space="0" w:color="auto"/>
      </w:divBdr>
    </w:div>
    <w:div w:id="998390696">
      <w:bodyDiv w:val="1"/>
      <w:marLeft w:val="0"/>
      <w:marRight w:val="0"/>
      <w:marTop w:val="0"/>
      <w:marBottom w:val="0"/>
      <w:divBdr>
        <w:top w:val="none" w:sz="0" w:space="0" w:color="auto"/>
        <w:left w:val="none" w:sz="0" w:space="0" w:color="auto"/>
        <w:bottom w:val="none" w:sz="0" w:space="0" w:color="auto"/>
        <w:right w:val="none" w:sz="0" w:space="0" w:color="auto"/>
      </w:divBdr>
    </w:div>
    <w:div w:id="1023282969">
      <w:bodyDiv w:val="1"/>
      <w:marLeft w:val="0"/>
      <w:marRight w:val="0"/>
      <w:marTop w:val="0"/>
      <w:marBottom w:val="0"/>
      <w:divBdr>
        <w:top w:val="none" w:sz="0" w:space="0" w:color="auto"/>
        <w:left w:val="none" w:sz="0" w:space="0" w:color="auto"/>
        <w:bottom w:val="none" w:sz="0" w:space="0" w:color="auto"/>
        <w:right w:val="none" w:sz="0" w:space="0" w:color="auto"/>
      </w:divBdr>
    </w:div>
    <w:div w:id="1035888808">
      <w:bodyDiv w:val="1"/>
      <w:marLeft w:val="0"/>
      <w:marRight w:val="0"/>
      <w:marTop w:val="0"/>
      <w:marBottom w:val="0"/>
      <w:divBdr>
        <w:top w:val="none" w:sz="0" w:space="0" w:color="auto"/>
        <w:left w:val="none" w:sz="0" w:space="0" w:color="auto"/>
        <w:bottom w:val="none" w:sz="0" w:space="0" w:color="auto"/>
        <w:right w:val="none" w:sz="0" w:space="0" w:color="auto"/>
      </w:divBdr>
    </w:div>
    <w:div w:id="1055548203">
      <w:bodyDiv w:val="1"/>
      <w:marLeft w:val="0"/>
      <w:marRight w:val="0"/>
      <w:marTop w:val="0"/>
      <w:marBottom w:val="0"/>
      <w:divBdr>
        <w:top w:val="none" w:sz="0" w:space="0" w:color="auto"/>
        <w:left w:val="none" w:sz="0" w:space="0" w:color="auto"/>
        <w:bottom w:val="none" w:sz="0" w:space="0" w:color="auto"/>
        <w:right w:val="none" w:sz="0" w:space="0" w:color="auto"/>
      </w:divBdr>
    </w:div>
    <w:div w:id="1089741134">
      <w:bodyDiv w:val="1"/>
      <w:marLeft w:val="0"/>
      <w:marRight w:val="0"/>
      <w:marTop w:val="0"/>
      <w:marBottom w:val="0"/>
      <w:divBdr>
        <w:top w:val="none" w:sz="0" w:space="0" w:color="auto"/>
        <w:left w:val="none" w:sz="0" w:space="0" w:color="auto"/>
        <w:bottom w:val="none" w:sz="0" w:space="0" w:color="auto"/>
        <w:right w:val="none" w:sz="0" w:space="0" w:color="auto"/>
      </w:divBdr>
    </w:div>
    <w:div w:id="1137644210">
      <w:bodyDiv w:val="1"/>
      <w:marLeft w:val="0"/>
      <w:marRight w:val="0"/>
      <w:marTop w:val="0"/>
      <w:marBottom w:val="0"/>
      <w:divBdr>
        <w:top w:val="none" w:sz="0" w:space="0" w:color="auto"/>
        <w:left w:val="none" w:sz="0" w:space="0" w:color="auto"/>
        <w:bottom w:val="none" w:sz="0" w:space="0" w:color="auto"/>
        <w:right w:val="none" w:sz="0" w:space="0" w:color="auto"/>
      </w:divBdr>
    </w:div>
    <w:div w:id="1143693541">
      <w:bodyDiv w:val="1"/>
      <w:marLeft w:val="0"/>
      <w:marRight w:val="0"/>
      <w:marTop w:val="0"/>
      <w:marBottom w:val="0"/>
      <w:divBdr>
        <w:top w:val="none" w:sz="0" w:space="0" w:color="auto"/>
        <w:left w:val="none" w:sz="0" w:space="0" w:color="auto"/>
        <w:bottom w:val="none" w:sz="0" w:space="0" w:color="auto"/>
        <w:right w:val="none" w:sz="0" w:space="0" w:color="auto"/>
      </w:divBdr>
    </w:div>
    <w:div w:id="1276525374">
      <w:bodyDiv w:val="1"/>
      <w:marLeft w:val="0"/>
      <w:marRight w:val="0"/>
      <w:marTop w:val="0"/>
      <w:marBottom w:val="0"/>
      <w:divBdr>
        <w:top w:val="none" w:sz="0" w:space="0" w:color="auto"/>
        <w:left w:val="none" w:sz="0" w:space="0" w:color="auto"/>
        <w:bottom w:val="none" w:sz="0" w:space="0" w:color="auto"/>
        <w:right w:val="none" w:sz="0" w:space="0" w:color="auto"/>
      </w:divBdr>
    </w:div>
    <w:div w:id="1312490101">
      <w:bodyDiv w:val="1"/>
      <w:marLeft w:val="0"/>
      <w:marRight w:val="0"/>
      <w:marTop w:val="0"/>
      <w:marBottom w:val="0"/>
      <w:divBdr>
        <w:top w:val="none" w:sz="0" w:space="0" w:color="auto"/>
        <w:left w:val="none" w:sz="0" w:space="0" w:color="auto"/>
        <w:bottom w:val="none" w:sz="0" w:space="0" w:color="auto"/>
        <w:right w:val="none" w:sz="0" w:space="0" w:color="auto"/>
      </w:divBdr>
    </w:div>
    <w:div w:id="1333139509">
      <w:bodyDiv w:val="1"/>
      <w:marLeft w:val="0"/>
      <w:marRight w:val="0"/>
      <w:marTop w:val="0"/>
      <w:marBottom w:val="0"/>
      <w:divBdr>
        <w:top w:val="none" w:sz="0" w:space="0" w:color="auto"/>
        <w:left w:val="none" w:sz="0" w:space="0" w:color="auto"/>
        <w:bottom w:val="none" w:sz="0" w:space="0" w:color="auto"/>
        <w:right w:val="none" w:sz="0" w:space="0" w:color="auto"/>
      </w:divBdr>
    </w:div>
    <w:div w:id="1392079957">
      <w:bodyDiv w:val="1"/>
      <w:marLeft w:val="0"/>
      <w:marRight w:val="0"/>
      <w:marTop w:val="0"/>
      <w:marBottom w:val="0"/>
      <w:divBdr>
        <w:top w:val="none" w:sz="0" w:space="0" w:color="auto"/>
        <w:left w:val="none" w:sz="0" w:space="0" w:color="auto"/>
        <w:bottom w:val="none" w:sz="0" w:space="0" w:color="auto"/>
        <w:right w:val="none" w:sz="0" w:space="0" w:color="auto"/>
      </w:divBdr>
    </w:div>
    <w:div w:id="1398242008">
      <w:bodyDiv w:val="1"/>
      <w:marLeft w:val="0"/>
      <w:marRight w:val="0"/>
      <w:marTop w:val="0"/>
      <w:marBottom w:val="0"/>
      <w:divBdr>
        <w:top w:val="none" w:sz="0" w:space="0" w:color="auto"/>
        <w:left w:val="none" w:sz="0" w:space="0" w:color="auto"/>
        <w:bottom w:val="none" w:sz="0" w:space="0" w:color="auto"/>
        <w:right w:val="none" w:sz="0" w:space="0" w:color="auto"/>
      </w:divBdr>
    </w:div>
    <w:div w:id="1468358424">
      <w:bodyDiv w:val="1"/>
      <w:marLeft w:val="0"/>
      <w:marRight w:val="0"/>
      <w:marTop w:val="0"/>
      <w:marBottom w:val="0"/>
      <w:divBdr>
        <w:top w:val="none" w:sz="0" w:space="0" w:color="auto"/>
        <w:left w:val="none" w:sz="0" w:space="0" w:color="auto"/>
        <w:bottom w:val="none" w:sz="0" w:space="0" w:color="auto"/>
        <w:right w:val="none" w:sz="0" w:space="0" w:color="auto"/>
      </w:divBdr>
    </w:div>
    <w:div w:id="1519196145">
      <w:bodyDiv w:val="1"/>
      <w:marLeft w:val="0"/>
      <w:marRight w:val="0"/>
      <w:marTop w:val="0"/>
      <w:marBottom w:val="0"/>
      <w:divBdr>
        <w:top w:val="none" w:sz="0" w:space="0" w:color="auto"/>
        <w:left w:val="none" w:sz="0" w:space="0" w:color="auto"/>
        <w:bottom w:val="none" w:sz="0" w:space="0" w:color="auto"/>
        <w:right w:val="none" w:sz="0" w:space="0" w:color="auto"/>
      </w:divBdr>
    </w:div>
    <w:div w:id="1552842432">
      <w:bodyDiv w:val="1"/>
      <w:marLeft w:val="0"/>
      <w:marRight w:val="0"/>
      <w:marTop w:val="0"/>
      <w:marBottom w:val="0"/>
      <w:divBdr>
        <w:top w:val="none" w:sz="0" w:space="0" w:color="auto"/>
        <w:left w:val="none" w:sz="0" w:space="0" w:color="auto"/>
        <w:bottom w:val="none" w:sz="0" w:space="0" w:color="auto"/>
        <w:right w:val="none" w:sz="0" w:space="0" w:color="auto"/>
      </w:divBdr>
    </w:div>
    <w:div w:id="1569532630">
      <w:bodyDiv w:val="1"/>
      <w:marLeft w:val="0"/>
      <w:marRight w:val="0"/>
      <w:marTop w:val="0"/>
      <w:marBottom w:val="0"/>
      <w:divBdr>
        <w:top w:val="none" w:sz="0" w:space="0" w:color="auto"/>
        <w:left w:val="none" w:sz="0" w:space="0" w:color="auto"/>
        <w:bottom w:val="none" w:sz="0" w:space="0" w:color="auto"/>
        <w:right w:val="none" w:sz="0" w:space="0" w:color="auto"/>
      </w:divBdr>
    </w:div>
    <w:div w:id="1597519022">
      <w:bodyDiv w:val="1"/>
      <w:marLeft w:val="0"/>
      <w:marRight w:val="0"/>
      <w:marTop w:val="0"/>
      <w:marBottom w:val="0"/>
      <w:divBdr>
        <w:top w:val="none" w:sz="0" w:space="0" w:color="auto"/>
        <w:left w:val="none" w:sz="0" w:space="0" w:color="auto"/>
        <w:bottom w:val="none" w:sz="0" w:space="0" w:color="auto"/>
        <w:right w:val="none" w:sz="0" w:space="0" w:color="auto"/>
      </w:divBdr>
    </w:div>
    <w:div w:id="1670597391">
      <w:bodyDiv w:val="1"/>
      <w:marLeft w:val="0"/>
      <w:marRight w:val="0"/>
      <w:marTop w:val="0"/>
      <w:marBottom w:val="0"/>
      <w:divBdr>
        <w:top w:val="none" w:sz="0" w:space="0" w:color="auto"/>
        <w:left w:val="none" w:sz="0" w:space="0" w:color="auto"/>
        <w:bottom w:val="none" w:sz="0" w:space="0" w:color="auto"/>
        <w:right w:val="none" w:sz="0" w:space="0" w:color="auto"/>
      </w:divBdr>
      <w:divsChild>
        <w:div w:id="1079519568">
          <w:marLeft w:val="-720"/>
          <w:marRight w:val="0"/>
          <w:marTop w:val="0"/>
          <w:marBottom w:val="0"/>
          <w:divBdr>
            <w:top w:val="none" w:sz="0" w:space="0" w:color="auto"/>
            <w:left w:val="none" w:sz="0" w:space="0" w:color="auto"/>
            <w:bottom w:val="none" w:sz="0" w:space="0" w:color="auto"/>
            <w:right w:val="none" w:sz="0" w:space="0" w:color="auto"/>
          </w:divBdr>
        </w:div>
      </w:divsChild>
    </w:div>
    <w:div w:id="1692221474">
      <w:bodyDiv w:val="1"/>
      <w:marLeft w:val="0"/>
      <w:marRight w:val="0"/>
      <w:marTop w:val="0"/>
      <w:marBottom w:val="0"/>
      <w:divBdr>
        <w:top w:val="none" w:sz="0" w:space="0" w:color="auto"/>
        <w:left w:val="none" w:sz="0" w:space="0" w:color="auto"/>
        <w:bottom w:val="none" w:sz="0" w:space="0" w:color="auto"/>
        <w:right w:val="none" w:sz="0" w:space="0" w:color="auto"/>
      </w:divBdr>
    </w:div>
    <w:div w:id="1706951973">
      <w:bodyDiv w:val="1"/>
      <w:marLeft w:val="0"/>
      <w:marRight w:val="0"/>
      <w:marTop w:val="0"/>
      <w:marBottom w:val="0"/>
      <w:divBdr>
        <w:top w:val="none" w:sz="0" w:space="0" w:color="auto"/>
        <w:left w:val="none" w:sz="0" w:space="0" w:color="auto"/>
        <w:bottom w:val="none" w:sz="0" w:space="0" w:color="auto"/>
        <w:right w:val="none" w:sz="0" w:space="0" w:color="auto"/>
      </w:divBdr>
    </w:div>
    <w:div w:id="1712270671">
      <w:bodyDiv w:val="1"/>
      <w:marLeft w:val="0"/>
      <w:marRight w:val="0"/>
      <w:marTop w:val="0"/>
      <w:marBottom w:val="0"/>
      <w:divBdr>
        <w:top w:val="none" w:sz="0" w:space="0" w:color="auto"/>
        <w:left w:val="none" w:sz="0" w:space="0" w:color="auto"/>
        <w:bottom w:val="none" w:sz="0" w:space="0" w:color="auto"/>
        <w:right w:val="none" w:sz="0" w:space="0" w:color="auto"/>
      </w:divBdr>
    </w:div>
    <w:div w:id="1720592890">
      <w:bodyDiv w:val="1"/>
      <w:marLeft w:val="0"/>
      <w:marRight w:val="0"/>
      <w:marTop w:val="0"/>
      <w:marBottom w:val="0"/>
      <w:divBdr>
        <w:top w:val="none" w:sz="0" w:space="0" w:color="auto"/>
        <w:left w:val="none" w:sz="0" w:space="0" w:color="auto"/>
        <w:bottom w:val="none" w:sz="0" w:space="0" w:color="auto"/>
        <w:right w:val="none" w:sz="0" w:space="0" w:color="auto"/>
      </w:divBdr>
      <w:divsChild>
        <w:div w:id="4674859">
          <w:marLeft w:val="-720"/>
          <w:marRight w:val="0"/>
          <w:marTop w:val="0"/>
          <w:marBottom w:val="0"/>
          <w:divBdr>
            <w:top w:val="none" w:sz="0" w:space="0" w:color="auto"/>
            <w:left w:val="none" w:sz="0" w:space="0" w:color="auto"/>
            <w:bottom w:val="none" w:sz="0" w:space="0" w:color="auto"/>
            <w:right w:val="none" w:sz="0" w:space="0" w:color="auto"/>
          </w:divBdr>
        </w:div>
      </w:divsChild>
    </w:div>
    <w:div w:id="1730686621">
      <w:bodyDiv w:val="1"/>
      <w:marLeft w:val="0"/>
      <w:marRight w:val="0"/>
      <w:marTop w:val="0"/>
      <w:marBottom w:val="0"/>
      <w:divBdr>
        <w:top w:val="none" w:sz="0" w:space="0" w:color="auto"/>
        <w:left w:val="none" w:sz="0" w:space="0" w:color="auto"/>
        <w:bottom w:val="none" w:sz="0" w:space="0" w:color="auto"/>
        <w:right w:val="none" w:sz="0" w:space="0" w:color="auto"/>
      </w:divBdr>
    </w:div>
    <w:div w:id="1750690175">
      <w:bodyDiv w:val="1"/>
      <w:marLeft w:val="0"/>
      <w:marRight w:val="0"/>
      <w:marTop w:val="0"/>
      <w:marBottom w:val="0"/>
      <w:divBdr>
        <w:top w:val="none" w:sz="0" w:space="0" w:color="auto"/>
        <w:left w:val="none" w:sz="0" w:space="0" w:color="auto"/>
        <w:bottom w:val="none" w:sz="0" w:space="0" w:color="auto"/>
        <w:right w:val="none" w:sz="0" w:space="0" w:color="auto"/>
      </w:divBdr>
    </w:div>
    <w:div w:id="1779981195">
      <w:bodyDiv w:val="1"/>
      <w:marLeft w:val="0"/>
      <w:marRight w:val="0"/>
      <w:marTop w:val="0"/>
      <w:marBottom w:val="0"/>
      <w:divBdr>
        <w:top w:val="none" w:sz="0" w:space="0" w:color="auto"/>
        <w:left w:val="none" w:sz="0" w:space="0" w:color="auto"/>
        <w:bottom w:val="none" w:sz="0" w:space="0" w:color="auto"/>
        <w:right w:val="none" w:sz="0" w:space="0" w:color="auto"/>
      </w:divBdr>
    </w:div>
    <w:div w:id="1795172269">
      <w:bodyDiv w:val="1"/>
      <w:marLeft w:val="0"/>
      <w:marRight w:val="0"/>
      <w:marTop w:val="0"/>
      <w:marBottom w:val="0"/>
      <w:divBdr>
        <w:top w:val="none" w:sz="0" w:space="0" w:color="auto"/>
        <w:left w:val="none" w:sz="0" w:space="0" w:color="auto"/>
        <w:bottom w:val="none" w:sz="0" w:space="0" w:color="auto"/>
        <w:right w:val="none" w:sz="0" w:space="0" w:color="auto"/>
      </w:divBdr>
    </w:div>
    <w:div w:id="1806389398">
      <w:bodyDiv w:val="1"/>
      <w:marLeft w:val="0"/>
      <w:marRight w:val="0"/>
      <w:marTop w:val="0"/>
      <w:marBottom w:val="0"/>
      <w:divBdr>
        <w:top w:val="none" w:sz="0" w:space="0" w:color="auto"/>
        <w:left w:val="none" w:sz="0" w:space="0" w:color="auto"/>
        <w:bottom w:val="none" w:sz="0" w:space="0" w:color="auto"/>
        <w:right w:val="none" w:sz="0" w:space="0" w:color="auto"/>
      </w:divBdr>
    </w:div>
    <w:div w:id="1806504753">
      <w:bodyDiv w:val="1"/>
      <w:marLeft w:val="0"/>
      <w:marRight w:val="0"/>
      <w:marTop w:val="0"/>
      <w:marBottom w:val="0"/>
      <w:divBdr>
        <w:top w:val="none" w:sz="0" w:space="0" w:color="auto"/>
        <w:left w:val="none" w:sz="0" w:space="0" w:color="auto"/>
        <w:bottom w:val="none" w:sz="0" w:space="0" w:color="auto"/>
        <w:right w:val="none" w:sz="0" w:space="0" w:color="auto"/>
      </w:divBdr>
    </w:div>
    <w:div w:id="1826388611">
      <w:bodyDiv w:val="1"/>
      <w:marLeft w:val="0"/>
      <w:marRight w:val="0"/>
      <w:marTop w:val="0"/>
      <w:marBottom w:val="0"/>
      <w:divBdr>
        <w:top w:val="none" w:sz="0" w:space="0" w:color="auto"/>
        <w:left w:val="none" w:sz="0" w:space="0" w:color="auto"/>
        <w:bottom w:val="none" w:sz="0" w:space="0" w:color="auto"/>
        <w:right w:val="none" w:sz="0" w:space="0" w:color="auto"/>
      </w:divBdr>
    </w:div>
    <w:div w:id="1887251399">
      <w:bodyDiv w:val="1"/>
      <w:marLeft w:val="0"/>
      <w:marRight w:val="0"/>
      <w:marTop w:val="0"/>
      <w:marBottom w:val="0"/>
      <w:divBdr>
        <w:top w:val="none" w:sz="0" w:space="0" w:color="auto"/>
        <w:left w:val="none" w:sz="0" w:space="0" w:color="auto"/>
        <w:bottom w:val="none" w:sz="0" w:space="0" w:color="auto"/>
        <w:right w:val="none" w:sz="0" w:space="0" w:color="auto"/>
      </w:divBdr>
    </w:div>
    <w:div w:id="1918203483">
      <w:bodyDiv w:val="1"/>
      <w:marLeft w:val="0"/>
      <w:marRight w:val="0"/>
      <w:marTop w:val="0"/>
      <w:marBottom w:val="0"/>
      <w:divBdr>
        <w:top w:val="none" w:sz="0" w:space="0" w:color="auto"/>
        <w:left w:val="none" w:sz="0" w:space="0" w:color="auto"/>
        <w:bottom w:val="none" w:sz="0" w:space="0" w:color="auto"/>
        <w:right w:val="none" w:sz="0" w:space="0" w:color="auto"/>
      </w:divBdr>
    </w:div>
    <w:div w:id="1937596055">
      <w:bodyDiv w:val="1"/>
      <w:marLeft w:val="0"/>
      <w:marRight w:val="0"/>
      <w:marTop w:val="0"/>
      <w:marBottom w:val="0"/>
      <w:divBdr>
        <w:top w:val="none" w:sz="0" w:space="0" w:color="auto"/>
        <w:left w:val="none" w:sz="0" w:space="0" w:color="auto"/>
        <w:bottom w:val="none" w:sz="0" w:space="0" w:color="auto"/>
        <w:right w:val="none" w:sz="0" w:space="0" w:color="auto"/>
      </w:divBdr>
    </w:div>
    <w:div w:id="1993022065">
      <w:bodyDiv w:val="1"/>
      <w:marLeft w:val="0"/>
      <w:marRight w:val="0"/>
      <w:marTop w:val="0"/>
      <w:marBottom w:val="0"/>
      <w:divBdr>
        <w:top w:val="none" w:sz="0" w:space="0" w:color="auto"/>
        <w:left w:val="none" w:sz="0" w:space="0" w:color="auto"/>
        <w:bottom w:val="none" w:sz="0" w:space="0" w:color="auto"/>
        <w:right w:val="none" w:sz="0" w:space="0" w:color="auto"/>
      </w:divBdr>
    </w:div>
    <w:div w:id="2014335101">
      <w:bodyDiv w:val="1"/>
      <w:marLeft w:val="0"/>
      <w:marRight w:val="0"/>
      <w:marTop w:val="0"/>
      <w:marBottom w:val="0"/>
      <w:divBdr>
        <w:top w:val="none" w:sz="0" w:space="0" w:color="auto"/>
        <w:left w:val="none" w:sz="0" w:space="0" w:color="auto"/>
        <w:bottom w:val="none" w:sz="0" w:space="0" w:color="auto"/>
        <w:right w:val="none" w:sz="0" w:space="0" w:color="auto"/>
      </w:divBdr>
    </w:div>
    <w:div w:id="2076124640">
      <w:bodyDiv w:val="1"/>
      <w:marLeft w:val="0"/>
      <w:marRight w:val="0"/>
      <w:marTop w:val="0"/>
      <w:marBottom w:val="0"/>
      <w:divBdr>
        <w:top w:val="none" w:sz="0" w:space="0" w:color="auto"/>
        <w:left w:val="none" w:sz="0" w:space="0" w:color="auto"/>
        <w:bottom w:val="none" w:sz="0" w:space="0" w:color="auto"/>
        <w:right w:val="none" w:sz="0" w:space="0" w:color="auto"/>
      </w:divBdr>
    </w:div>
    <w:div w:id="2089843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57/s41599-024-04310-9" TargetMode="External"/><Relationship Id="rId26" Type="http://schemas.openxmlformats.org/officeDocument/2006/relationships/hyperlink" Target="https://doi.org/10.17261/pressacademia.2018.780" TargetMode="External"/><Relationship Id="rId39" Type="http://schemas.openxmlformats.org/officeDocument/2006/relationships/hyperlink" Target="http://www.radiologictechnology.org/content/91/2/176.extract" TargetMode="External"/><Relationship Id="rId21" Type="http://schemas.openxmlformats.org/officeDocument/2006/relationships/hyperlink" Target="https://doi.org/10.1016/j.leaqua.2006.10.004" TargetMode="External"/><Relationship Id="rId34" Type="http://schemas.openxmlformats.org/officeDocument/2006/relationships/hyperlink" Target="https://doi.org/10.3233/IDA-237448" TargetMode="External"/><Relationship Id="rId42" Type="http://schemas.openxmlformats.org/officeDocument/2006/relationships/hyperlink" Target="https://doi.org/10.1080/14719037.2019.1577900"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i.org/10.1093/ppmgov/gvae007" TargetMode="External"/><Relationship Id="rId29" Type="http://schemas.openxmlformats.org/officeDocument/2006/relationships/hyperlink" Target="https://doi.org/10.1177/2158244024129350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igitalcommons.unl.edu/" TargetMode="External"/><Relationship Id="rId32" Type="http://schemas.openxmlformats.org/officeDocument/2006/relationships/hyperlink" Target="https://doi.org/10.6007/ijarbss/v13-%09i11/19300" TargetMode="External"/><Relationship Id="rId37" Type="http://schemas.openxmlformats.org/officeDocument/2006/relationships/hyperlink" Target="https://doi.org/10.1177/00953997241291833" TargetMode="External"/><Relationship Id="rId40" Type="http://schemas.openxmlformats.org/officeDocument/2006/relationships/hyperlink" Target="https://www.ncbi.nlm.nih.gov/pmc/articles/PMC5602001/" TargetMode="External"/><Relationship Id="rId45" Type="http://schemas.openxmlformats.org/officeDocument/2006/relationships/hyperlink" Target="https://doi.org/10.1007/978-3-030-29980-4" TargetMode="External"/><Relationship Id="rId5" Type="http://schemas.openxmlformats.org/officeDocument/2006/relationships/customXml" Target="../customXml/item5.xml"/><Relationship Id="rId15" Type="http://schemas.openxmlformats.org/officeDocument/2006/relationships/hyperlink" Target="https:/&#8203;/&#8203;doi.org/&#8203;10.15206/&#8203;ajpor.2025.13.3.347" TargetMode="External"/><Relationship Id="rId23" Type="http://schemas.openxmlformats.org/officeDocument/2006/relationships/hyperlink" Target="http://basu.nahad.ir/uploads/creswell.pdf" TargetMode="External"/><Relationship Id="rId28" Type="http://schemas.openxmlformats.org/officeDocument/2006/relationships/hyperlink" Target="https://doi.org/10.1108/IJOA-05-%092023-3778" TargetMode="External"/><Relationship Id="rId36" Type="http://schemas.openxmlformats.org/officeDocument/2006/relationships/hyperlink" Target="https://doi.org/10.1177%2F1473325002001003636" TargetMode="External"/><Relationship Id="rId10" Type="http://schemas.openxmlformats.org/officeDocument/2006/relationships/footnotes" Target="footnotes.xml"/><Relationship Id="rId19" Type="http://schemas.openxmlformats.org/officeDocument/2006/relationships/hyperlink" Target="https://doi.org/10.1177/00910260231180286" TargetMode="External"/><Relationship Id="rId31" Type="http://schemas.openxmlformats.org/officeDocument/2006/relationships/hyperlink" Target="https://doi.org/10.1057/s41599-023-01791-y" TargetMode="External"/><Relationship Id="rId44" Type="http://schemas.openxmlformats.org/officeDocument/2006/relationships/hyperlink" Target="https://doi.org/10.1080/14719037.2021.190416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doi.org/10.35877/454RI.daengku2447" TargetMode="External"/><Relationship Id="rId27" Type="http://schemas.openxmlformats.org/officeDocument/2006/relationships/hyperlink" Target="https://doi.org/10.1177/014920639702300104" TargetMode="External"/><Relationship Id="rId30" Type="http://schemas.openxmlformats.org/officeDocument/2006/relationships/hyperlink" Target="https://doi.org/10.1016/j.leaqua.2010.12.007" TargetMode="External"/><Relationship Id="rId35" Type="http://schemas.openxmlformats.org/officeDocument/2006/relationships/hyperlink" Target="https://doi.org/10.59298/iaajam/2024/111.18.00" TargetMode="External"/><Relationship Id="rId43" Type="http://schemas.openxmlformats.org/officeDocument/2006/relationships/hyperlink" Target="https://doi.org/10.1177/0734371X20965983"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doi.org/10.55559/sjahss.v4i4.493" TargetMode="External"/><Relationship Id="rId25" Type="http://schemas.openxmlformats.org/officeDocument/2006/relationships/hyperlink" Target="https://www.scirp.org/reference/ReferencesPapers?ReferenceID=2112609" TargetMode="External"/><Relationship Id="rId33" Type="http://schemas.openxmlformats.org/officeDocument/2006/relationships/hyperlink" Target="https://doi.org/10.1007/s10619-020-07315-w" TargetMode="External"/><Relationship Id="rId38" Type="http://schemas.openxmlformats.org/officeDocument/2006/relationships/hyperlink" Target="https://carsey.unh.edu/blog/2024/01/crucial-role-public-administrators" TargetMode="External"/><Relationship Id="rId46" Type="http://schemas.openxmlformats.org/officeDocument/2006/relationships/hyperlink" Target="https://doi.org/10.3389/fpsyg.2025.1615144" TargetMode="External"/><Relationship Id="rId20" Type="http://schemas.openxmlformats.org/officeDocument/2006/relationships/hyperlink" Target="https://doi.org/10.3126/ijssm.v11i4.70982" TargetMode="External"/><Relationship Id="rId41" Type="http://schemas.openxmlformats.org/officeDocument/2006/relationships/hyperlink" Target="https://ssrn.com/abstract=505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jEJEeUgZnVpK3h5n89qXFiD4+g==">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4c64e755-59f7-42f1-b78b-8b1aa6cafc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2E351ABABAC1418BC7CF5C4DBBC783" ma:contentTypeVersion="18" ma:contentTypeDescription="Create a new document." ma:contentTypeScope="" ma:versionID="0a23669ca65b6fcb2ce23b01f6c601d7">
  <xsd:schema xmlns:xsd="http://www.w3.org/2001/XMLSchema" xmlns:xs="http://www.w3.org/2001/XMLSchema" xmlns:p="http://schemas.microsoft.com/office/2006/metadata/properties" xmlns:ns3="4c64e755-59f7-42f1-b78b-8b1aa6cafc5c" xmlns:ns4="0ffd0ce7-fe80-4fb8-a8b6-0f72435719b7" targetNamespace="http://schemas.microsoft.com/office/2006/metadata/properties" ma:root="true" ma:fieldsID="c13808de1284af3be91f1bdcdd1c576b" ns3:_="" ns4:_="">
    <xsd:import namespace="4c64e755-59f7-42f1-b78b-8b1aa6cafc5c"/>
    <xsd:import namespace="0ffd0ce7-fe80-4fb8-a8b6-0f72435719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e755-59f7-42f1-b78b-8b1aa6caf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d0ce7-fe80-4fb8-a8b6-0f72435719b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0392A3-3C67-41B8-A226-77526BB6C22F}">
  <ds:schemaRefs>
    <ds:schemaRef ds:uri="http://schemas.microsoft.com/office/2006/metadata/properties"/>
    <ds:schemaRef ds:uri="http://schemas.microsoft.com/office/infopath/2007/PartnerControls"/>
    <ds:schemaRef ds:uri="4c64e755-59f7-42f1-b78b-8b1aa6cafc5c"/>
  </ds:schemaRefs>
</ds:datastoreItem>
</file>

<file path=customXml/itemProps3.xml><?xml version="1.0" encoding="utf-8"?>
<ds:datastoreItem xmlns:ds="http://schemas.openxmlformats.org/officeDocument/2006/customXml" ds:itemID="{04C07705-2AA1-41CA-8EF7-57DB864E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e755-59f7-42f1-b78b-8b1aa6cafc5c"/>
    <ds:schemaRef ds:uri="0ffd0ce7-fe80-4fb8-a8b6-0f7243571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9E40F-0881-415C-906B-2BB8E437592D}">
  <ds:schemaRefs>
    <ds:schemaRef ds:uri="http://schemas.openxmlformats.org/officeDocument/2006/bibliography"/>
  </ds:schemaRefs>
</ds:datastoreItem>
</file>

<file path=customXml/itemProps5.xml><?xml version="1.0" encoding="utf-8"?>
<ds:datastoreItem xmlns:ds="http://schemas.openxmlformats.org/officeDocument/2006/customXml" ds:itemID="{9B8BCF42-0B4C-4FA8-AAE5-A68604487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64</Pages>
  <Words>16680</Words>
  <Characters>95081</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30</cp:revision>
  <cp:lastPrinted>2025-11-13T06:00:00Z</cp:lastPrinted>
  <dcterms:created xsi:type="dcterms:W3CDTF">2025-12-13T00:41:00Z</dcterms:created>
  <dcterms:modified xsi:type="dcterms:W3CDTF">2026-02-07T03:43:00Z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1a95e3f33446e03265090b9d0357cfd4f109991e318f6d43eaa9bc8adc53b269</vt:lpwstr>
  </property>
  <property fmtid="{D5CDD505-2E9C-101B-9397-08002B2CF9AE}" pid="3" name="ContentTypeId">
    <vt:lpwstr>0x010100622E351ABABAC1418BC7CF5C4DBBC783</vt:lpwstr>
  </property>
</Properties>
</file>