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DE" w:rsidRPr="00991F2B" w:rsidRDefault="00821DDE" w:rsidP="00821DDE">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vertAlign w:val="superscript"/>
        </w:rPr>
      </w:pPr>
      <w:r w:rsidRPr="00991F2B">
        <w:rPr>
          <w:rFonts w:ascii="Times New Roman" w:hAnsi="Times New Roman" w:cs="Times New Roman"/>
        </w:rPr>
        <w:t xml:space="preserve">RISK ASSOCIATED WITH MANAGEMENT OF ENGINEERING PROJECTS USING INTELLIGENT BASED </w:t>
      </w:r>
      <w:r w:rsidRPr="00991F2B">
        <w:rPr>
          <w:rFonts w:ascii="Times New Roman" w:hAnsi="Times New Roman" w:cs="Times New Roman"/>
          <w:sz w:val="20"/>
          <w:szCs w:val="20"/>
        </w:rPr>
        <w:t>CONTROL SYSTEM</w:t>
      </w:r>
    </w:p>
    <w:p w:rsidR="00821DDE" w:rsidRPr="00991F2B" w:rsidRDefault="00821DDE" w:rsidP="00821DDE">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sidRPr="00991F2B">
        <w:rPr>
          <w:rFonts w:ascii="Times New Roman" w:hAnsi="Times New Roman" w:cs="Times New Roman"/>
          <w:bCs/>
          <w:color w:val="000000"/>
          <w:sz w:val="20"/>
          <w:szCs w:val="20"/>
          <w:vertAlign w:val="superscript"/>
        </w:rPr>
        <w:t xml:space="preserve"/>
      </w:r>
      <w:r w:rsidR="00AA35B4">
        <w:rPr>
          <w:rFonts w:ascii="Times New Roman" w:hAnsi="Times New Roman" w:cs="Times New Roman"/>
          <w:bCs/>
          <w:color w:val="000000"/>
          <w:sz w:val="20"/>
          <w:szCs w:val="20"/>
        </w:rPr>
        <w:t xml:space="preserve"/>
      </w:r>
    </w:p>
    <w:p w:rsidR="00367892" w:rsidRPr="00991F2B" w:rsidRDefault="00821DDE" w:rsidP="00821DDE">
      <w:pPr>
        <w:spacing w:after="0" w:line="240" w:lineRule="auto"/>
        <w:jc w:val="center"/>
        <w:rPr>
          <w:rFonts w:ascii="Times New Roman" w:hAnsi="Times New Roman" w:cs="Times New Roman"/>
          <w:b/>
          <w:sz w:val="20"/>
          <w:szCs w:val="20"/>
        </w:rPr>
      </w:pPr>
      <w:r w:rsidRPr="00991F2B">
        <w:rPr>
          <w:rFonts w:ascii="Times New Roman" w:hAnsi="Times New Roman" w:cs="Times New Roman"/>
          <w:bCs/>
          <w:color w:val="000000"/>
          <w:sz w:val="20"/>
          <w:szCs w:val="20"/>
        </w:rPr>
        <w:t xml:space="preserve"/>
      </w:r>
      <w:r w:rsidR="00862385">
        <w:rPr>
          <w:rFonts w:ascii="Times New Roman" w:hAnsi="Times New Roman" w:cs="Times New Roman"/>
          <w:sz w:val="20"/>
          <w:szCs w:val="20"/>
        </w:rPr>
        <w:t xml:space="preserve"/>
      </w:r>
      <w:bookmarkStart w:id="0" w:name="_GoBack"/>
      <w:bookmarkEnd w:id="0"/>
      <w:r w:rsidRPr="00991F2B">
        <w:rPr>
          <w:rFonts w:ascii="Times New Roman" w:hAnsi="Times New Roman" w:cs="Times New Roman"/>
          <w:sz w:val="20"/>
          <w:szCs w:val="20"/>
        </w:rPr>
        <w:t xml:space="preserve"/>
      </w:r>
    </w:p>
    <w:p w:rsidR="00367892" w:rsidRPr="00991F2B" w:rsidRDefault="00367892" w:rsidP="00367892">
      <w:pPr>
        <w:spacing w:line="360" w:lineRule="auto"/>
        <w:rPr>
          <w:rFonts w:ascii="Times New Roman" w:hAnsi="Times New Roman" w:cs="Times New Roman"/>
          <w:sz w:val="20"/>
          <w:szCs w:val="20"/>
        </w:rPr>
      </w:pPr>
      <w:r w:rsidRPr="00991F2B">
        <w:rPr>
          <w:rFonts w:ascii="Times New Roman" w:hAnsi="Times New Roman" w:cs="Times New Roman"/>
          <w:sz w:val="20"/>
          <w:szCs w:val="20"/>
        </w:rPr>
        <w:t>Abstract</w:t>
      </w:r>
    </w:p>
    <w:p w:rsidR="00367892" w:rsidRPr="00991F2B" w:rsidRDefault="00367892" w:rsidP="00367892">
      <w:pPr>
        <w:jc w:val="both"/>
        <w:rPr>
          <w:rFonts w:ascii="Times New Roman" w:hAnsi="Times New Roman" w:cs="Times New Roman"/>
          <w:i/>
          <w:sz w:val="20"/>
          <w:szCs w:val="20"/>
        </w:rPr>
      </w:pPr>
      <w:r w:rsidRPr="00991F2B">
        <w:rPr>
          <w:rFonts w:ascii="Times New Roman" w:hAnsi="Times New Roman" w:cs="Times New Roman"/>
          <w:i/>
          <w:sz w:val="20"/>
          <w:szCs w:val="20"/>
        </w:rPr>
        <w:t>Some abandoned Engineering projects observed in some parts of the country this present era has arisen as a result of these factors</w:t>
      </w:r>
      <w:r w:rsidRPr="00991F2B">
        <w:rPr>
          <w:rFonts w:ascii="Times New Roman" w:eastAsia="Times New Roman" w:hAnsi="Times New Roman" w:cs="Times New Roman"/>
          <w:bCs/>
          <w:i/>
          <w:sz w:val="20"/>
          <w:szCs w:val="20"/>
        </w:rPr>
        <w:t xml:space="preserve"> Scope Creep, Schedule Delays, Budget Overruns, Safety Hazards, Technical Challenges and Additional Risk Factors. This is surmounted by introducing</w:t>
      </w:r>
      <w:r w:rsidRPr="00991F2B">
        <w:rPr>
          <w:rFonts w:ascii="Times New Roman" w:hAnsi="Times New Roman" w:cs="Times New Roman"/>
          <w:i/>
          <w:sz w:val="20"/>
          <w:szCs w:val="20"/>
        </w:rPr>
        <w:t xml:space="preserve"> reducing risk associated with management of engineering projects using intelligent based control system. To achieve this, it was done in this manner, characterizing and establishing the causes of the risk associated with management of engineering projects, designing a conventional SIMULINK model for the risk associated with management of engineering projects, designing management rule base that will reduce the percentage of the risk associated with management of engineering projects, training ANN in the management rule base to enhance the efficacy of reducing the percentage of the risk associated with management of engineering projects, developing an algorithm that will implement the process, designing a SIMULINK model for reducing risk associated with management of engineering projects using intelligent based control system and validating and justifying the percentage improvement in the reduction of risk associated with management of engineering projects with and without intelligent based control system. The results obtained are the conventional</w:t>
      </w:r>
      <w:r w:rsidRPr="00991F2B">
        <w:rPr>
          <w:rFonts w:ascii="Times New Roman" w:eastAsia="Times New Roman" w:hAnsi="Times New Roman" w:cs="Times New Roman"/>
          <w:bCs/>
          <w:i/>
          <w:sz w:val="20"/>
          <w:szCs w:val="20"/>
        </w:rPr>
        <w:t xml:space="preserve"> Scope Creep that caused </w:t>
      </w:r>
      <w:r w:rsidRPr="00991F2B">
        <w:rPr>
          <w:rFonts w:ascii="Times New Roman" w:hAnsi="Times New Roman" w:cs="Times New Roman"/>
          <w:i/>
          <w:sz w:val="20"/>
          <w:szCs w:val="20"/>
        </w:rPr>
        <w:t xml:space="preserve">risk associated with management of engineering project was12%. On the other hand, when an intelligent based control system was introduced in the system, the percentage of risk observed in management of engineering project was reduced to10.4%, the conventional </w:t>
      </w:r>
      <w:r w:rsidRPr="00991F2B">
        <w:rPr>
          <w:rFonts w:ascii="Times New Roman" w:eastAsia="Times New Roman" w:hAnsi="Times New Roman" w:cs="Times New Roman"/>
          <w:bCs/>
          <w:i/>
          <w:sz w:val="20"/>
          <w:szCs w:val="20"/>
        </w:rPr>
        <w:t xml:space="preserve">Safety Hazards that caused high </w:t>
      </w:r>
      <w:r w:rsidRPr="00991F2B">
        <w:rPr>
          <w:rFonts w:ascii="Times New Roman" w:hAnsi="Times New Roman" w:cs="Times New Roman"/>
          <w:i/>
          <w:sz w:val="20"/>
          <w:szCs w:val="20"/>
        </w:rPr>
        <w:t>risk associated with management of engineering projects was7%. However, when an intelligent based control system was integrated in the system the risk associated with management of engineering projects reduced to6.07% and the conventional</w:t>
      </w:r>
      <w:r w:rsidRPr="00991F2B">
        <w:rPr>
          <w:rFonts w:ascii="Times New Roman" w:eastAsia="Times New Roman" w:hAnsi="Times New Roman" w:cs="Times New Roman"/>
          <w:bCs/>
          <w:i/>
          <w:sz w:val="20"/>
          <w:szCs w:val="20"/>
        </w:rPr>
        <w:t xml:space="preserve"> Additional Risk Factors that caused</w:t>
      </w:r>
      <w:r w:rsidRPr="00991F2B">
        <w:rPr>
          <w:rFonts w:ascii="Times New Roman" w:hAnsi="Times New Roman" w:cs="Times New Roman"/>
          <w:i/>
          <w:sz w:val="20"/>
          <w:szCs w:val="20"/>
        </w:rPr>
        <w:t xml:space="preserve"> risk associated with management of engineering projects was32% while when an intelligent based control system was imbibed in the system, it wittingly reduced to27.75%. Finally, with these results obtained, it shows that the percentage improvement in the reduction of risk associated with management of engineering projects when an intelligent based control system was integrated in the system over the conventional competitor was 4.25%.</w:t>
      </w:r>
    </w:p>
    <w:p w:rsidR="00367892" w:rsidRPr="00991F2B" w:rsidRDefault="00367892" w:rsidP="00367892">
      <w:pPr>
        <w:jc w:val="both"/>
        <w:rPr>
          <w:rFonts w:ascii="Times New Roman" w:hAnsi="Times New Roman" w:cs="Times New Roman"/>
          <w:i/>
          <w:sz w:val="20"/>
          <w:szCs w:val="20"/>
        </w:rPr>
      </w:pPr>
      <w:r w:rsidRPr="00991F2B">
        <w:rPr>
          <w:rFonts w:ascii="Times New Roman" w:hAnsi="Times New Roman" w:cs="Times New Roman"/>
          <w:i/>
          <w:sz w:val="20"/>
          <w:szCs w:val="20"/>
        </w:rPr>
        <w:t>Keyword, Reducing, risk, associated, management, engineering, project, intelligent, based, control, system</w:t>
      </w:r>
    </w:p>
    <w:p w:rsidR="00367892" w:rsidRPr="00991F2B" w:rsidRDefault="00367892" w:rsidP="00367892">
      <w:pPr>
        <w:rPr>
          <w:sz w:val="20"/>
          <w:szCs w:val="20"/>
        </w:rPr>
      </w:pPr>
      <w:r w:rsidRPr="00991F2B">
        <w:rPr>
          <w:sz w:val="20"/>
          <w:szCs w:val="20"/>
        </w:rPr>
        <w:t>1.-0 INTRODUCTION</w:t>
      </w:r>
    </w:p>
    <w:p w:rsidR="00367892" w:rsidRPr="00991F2B" w:rsidRDefault="00367892" w:rsidP="00367892">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Engineering projects are inherently complex, often involving intricate designs, tight deadlines, and significant financial investments. Throughout the project lifecycle, various uncertainties and challenges can arise, leading to significant risks that can impact project success. These risks can manifest as schedule delays, budget overruns, safety hazards, and ultimately, project failure. This paper explores the potential of intelligent control systems to mitigate these risks and enhance the overall management of engineering projects. By leveraging artificial intelligence (AI) and machine learning (ML) techniques, intelligent control systems can offer a data-driven approach to project management, enabling proactive risk identification, mitigation strategies, and improved decision-making. We will delve into the specific functionalities of intelligent control systems and how they can be applied to various aspects of engineering project management. We will explore how these systems can:</w:t>
      </w:r>
    </w:p>
    <w:p w:rsidR="00367892" w:rsidRPr="00991F2B" w:rsidRDefault="00367892" w:rsidP="00367892">
      <w:pPr>
        <w:pStyle w:val="ListParagraph"/>
        <w:numPr>
          <w:ilvl w:val="0"/>
          <w:numId w:val="2"/>
        </w:numPr>
        <w:spacing w:before="100" w:beforeAutospacing="1" w:after="100" w:afterAutospacing="1" w:line="360" w:lineRule="auto"/>
        <w:outlineLvl w:val="2"/>
        <w:rPr>
          <w:rFonts w:ascii="Times New Roman" w:eastAsia="Times New Roman" w:hAnsi="Times New Roman" w:cs="Times New Roman"/>
          <w:b/>
          <w:bCs/>
          <w:sz w:val="20"/>
          <w:szCs w:val="20"/>
        </w:rPr>
      </w:pPr>
      <w:r w:rsidRPr="00991F2B">
        <w:rPr>
          <w:rFonts w:ascii="Times New Roman" w:eastAsia="Times New Roman" w:hAnsi="Times New Roman" w:cs="Times New Roman"/>
          <w:b/>
          <w:bCs/>
          <w:sz w:val="20"/>
          <w:szCs w:val="20"/>
        </w:rPr>
        <w:t>METHODOLOGY</w:t>
      </w:r>
    </w:p>
    <w:p w:rsidR="00367892" w:rsidRPr="00991F2B" w:rsidRDefault="00367892" w:rsidP="00367892">
      <w:pPr>
        <w:jc w:val="both"/>
        <w:rPr>
          <w:rFonts w:ascii="Times New Roman" w:hAnsi="Times New Roman" w:cs="Times New Roman"/>
          <w:sz w:val="20"/>
          <w:szCs w:val="20"/>
        </w:rPr>
      </w:pPr>
      <w:r w:rsidRPr="00991F2B">
        <w:rPr>
          <w:rFonts w:ascii="Times New Roman" w:hAnsi="Times New Roman" w:cs="Times New Roman"/>
          <w:sz w:val="20"/>
          <w:szCs w:val="20"/>
        </w:rPr>
        <w:t>To characterize and established the causes of the risk associated with management of engineering projects</w:t>
      </w:r>
    </w:p>
    <w:p w:rsidR="00367892" w:rsidRPr="00991F2B" w:rsidRDefault="00367892" w:rsidP="00367892">
      <w:pPr>
        <w:pStyle w:val="ListParagraph"/>
        <w:ind w:left="360"/>
        <w:jc w:val="both"/>
        <w:rPr>
          <w:rFonts w:ascii="Times New Roman" w:hAnsi="Times New Roman" w:cs="Times New Roman"/>
          <w:sz w:val="20"/>
          <w:szCs w:val="20"/>
        </w:rPr>
      </w:pPr>
      <w:r w:rsidRPr="00991F2B">
        <w:rPr>
          <w:rFonts w:ascii="Times New Roman" w:hAnsi="Times New Roman" w:cs="Times New Roman"/>
          <w:sz w:val="20"/>
          <w:szCs w:val="20"/>
        </w:rPr>
        <w:lastRenderedPageBreak/>
        <w:t>Tabe1 characterize and established the causes of the risk associated with management of engineering projects</w:t>
      </w:r>
    </w:p>
    <w:tbl>
      <w:tblPr>
        <w:tblStyle w:val="TableGrid"/>
        <w:tblW w:w="0" w:type="auto"/>
        <w:tblLook w:val="04A0" w:firstRow="1" w:lastRow="0" w:firstColumn="1" w:lastColumn="0" w:noHBand="0" w:noVBand="1"/>
      </w:tblPr>
      <w:tblGrid>
        <w:gridCol w:w="3100"/>
        <w:gridCol w:w="3125"/>
        <w:gridCol w:w="3125"/>
      </w:tblGrid>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S/N</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Causes of risk associated with management of engineering projects </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Causes of risk associated with management of engineering projects (%)</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1</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Scope Creep</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12</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2</w:t>
            </w:r>
          </w:p>
        </w:tc>
        <w:tc>
          <w:tcPr>
            <w:tcW w:w="3192" w:type="dxa"/>
          </w:tcPr>
          <w:p w:rsidR="00367892" w:rsidRPr="00991F2B" w:rsidRDefault="00367892"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eastAsia="Times New Roman" w:hAnsi="Times New Roman" w:cs="Times New Roman"/>
                <w:bCs/>
                <w:sz w:val="20"/>
                <w:szCs w:val="20"/>
              </w:rPr>
              <w:t>Schedule Delays:</w:t>
            </w:r>
          </w:p>
          <w:p w:rsidR="00367892" w:rsidRPr="00991F2B" w:rsidRDefault="00367892" w:rsidP="00512F78">
            <w:pPr>
              <w:jc w:val="both"/>
              <w:rPr>
                <w:rFonts w:ascii="Times New Roman" w:hAnsi="Times New Roman" w:cs="Times New Roman"/>
                <w:sz w:val="20"/>
                <w:szCs w:val="20"/>
              </w:rPr>
            </w:pP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8</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3</w:t>
            </w:r>
          </w:p>
        </w:tc>
        <w:tc>
          <w:tcPr>
            <w:tcW w:w="3192" w:type="dxa"/>
          </w:tcPr>
          <w:p w:rsidR="00367892" w:rsidRPr="00991F2B" w:rsidRDefault="00367892"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eastAsia="Times New Roman" w:hAnsi="Times New Roman" w:cs="Times New Roman"/>
                <w:bCs/>
                <w:sz w:val="20"/>
                <w:szCs w:val="20"/>
              </w:rPr>
              <w:t>Budget Overruns:</w:t>
            </w:r>
          </w:p>
          <w:p w:rsidR="00367892" w:rsidRPr="00991F2B" w:rsidRDefault="00367892" w:rsidP="00512F78">
            <w:pPr>
              <w:jc w:val="both"/>
              <w:rPr>
                <w:rFonts w:ascii="Times New Roman" w:hAnsi="Times New Roman" w:cs="Times New Roman"/>
                <w:sz w:val="20"/>
                <w:szCs w:val="20"/>
              </w:rPr>
            </w:pP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13</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4</w:t>
            </w:r>
          </w:p>
        </w:tc>
        <w:tc>
          <w:tcPr>
            <w:tcW w:w="3192" w:type="dxa"/>
          </w:tcPr>
          <w:p w:rsidR="00367892" w:rsidRPr="00991F2B" w:rsidRDefault="00367892"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eastAsia="Times New Roman" w:hAnsi="Times New Roman" w:cs="Times New Roman"/>
                <w:bCs/>
                <w:sz w:val="20"/>
                <w:szCs w:val="20"/>
              </w:rPr>
              <w:t>Safety Hazards:</w:t>
            </w:r>
          </w:p>
          <w:p w:rsidR="00367892" w:rsidRPr="00991F2B" w:rsidRDefault="00367892" w:rsidP="00512F78">
            <w:pPr>
              <w:jc w:val="both"/>
              <w:rPr>
                <w:rFonts w:ascii="Times New Roman" w:hAnsi="Times New Roman" w:cs="Times New Roman"/>
                <w:sz w:val="20"/>
                <w:szCs w:val="20"/>
              </w:rPr>
            </w:pP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7</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5</w:t>
            </w:r>
          </w:p>
        </w:tc>
        <w:tc>
          <w:tcPr>
            <w:tcW w:w="3192" w:type="dxa"/>
          </w:tcPr>
          <w:p w:rsidR="00367892" w:rsidRPr="00991F2B" w:rsidRDefault="00367892"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eastAsia="Times New Roman" w:hAnsi="Times New Roman" w:cs="Times New Roman"/>
                <w:bCs/>
                <w:sz w:val="20"/>
                <w:szCs w:val="20"/>
              </w:rPr>
              <w:t>Technical Challenges:</w:t>
            </w:r>
          </w:p>
          <w:p w:rsidR="00367892" w:rsidRPr="00991F2B" w:rsidRDefault="00367892" w:rsidP="00512F78">
            <w:pPr>
              <w:jc w:val="both"/>
              <w:rPr>
                <w:rFonts w:ascii="Times New Roman" w:hAnsi="Times New Roman" w:cs="Times New Roman"/>
                <w:sz w:val="20"/>
                <w:szCs w:val="20"/>
              </w:rPr>
            </w:pP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28</w:t>
            </w:r>
          </w:p>
        </w:tc>
      </w:tr>
      <w:tr w:rsidR="00367892" w:rsidRPr="00991F2B" w:rsidTr="00512F78">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6</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Additional Risk Factors</w:t>
            </w:r>
          </w:p>
        </w:tc>
        <w:tc>
          <w:tcPr>
            <w:tcW w:w="3192" w:type="dxa"/>
          </w:tcPr>
          <w:p w:rsidR="00367892" w:rsidRPr="00991F2B" w:rsidRDefault="00367892" w:rsidP="00512F78">
            <w:pPr>
              <w:jc w:val="both"/>
              <w:rPr>
                <w:rFonts w:ascii="Times New Roman" w:hAnsi="Times New Roman" w:cs="Times New Roman"/>
                <w:sz w:val="20"/>
                <w:szCs w:val="20"/>
              </w:rPr>
            </w:pPr>
            <w:r w:rsidRPr="00991F2B">
              <w:rPr>
                <w:rFonts w:ascii="Times New Roman" w:hAnsi="Times New Roman" w:cs="Times New Roman"/>
                <w:sz w:val="20"/>
                <w:szCs w:val="20"/>
              </w:rPr>
              <w:t>32</w:t>
            </w:r>
          </w:p>
        </w:tc>
      </w:tr>
    </w:tbl>
    <w:p w:rsidR="00367892" w:rsidRPr="00991F2B" w:rsidRDefault="00367892" w:rsidP="00367892">
      <w:pPr>
        <w:jc w:val="both"/>
        <w:rPr>
          <w:rFonts w:ascii="Times New Roman" w:hAnsi="Times New Roman" w:cs="Times New Roman"/>
          <w:sz w:val="20"/>
          <w:szCs w:val="20"/>
        </w:rPr>
      </w:pPr>
    </w:p>
    <w:p w:rsidR="00367892" w:rsidRPr="00991F2B" w:rsidRDefault="00367892" w:rsidP="00367892">
      <w:pPr>
        <w:jc w:val="both"/>
        <w:rPr>
          <w:rFonts w:ascii="Times New Roman" w:hAnsi="Times New Roman" w:cs="Times New Roman"/>
          <w:sz w:val="20"/>
          <w:szCs w:val="20"/>
        </w:rPr>
      </w:pPr>
    </w:p>
    <w:p w:rsidR="00367892" w:rsidRPr="00991F2B" w:rsidRDefault="00367892" w:rsidP="00367892">
      <w:pPr>
        <w:jc w:val="both"/>
        <w:rPr>
          <w:rFonts w:ascii="Times New Roman" w:hAnsi="Times New Roman" w:cs="Times New Roman"/>
          <w:sz w:val="20"/>
          <w:szCs w:val="20"/>
        </w:rPr>
      </w:pPr>
      <w:r w:rsidRPr="00991F2B">
        <w:rPr>
          <w:rFonts w:ascii="Times New Roman" w:hAnsi="Times New Roman" w:cs="Times New Roman"/>
          <w:sz w:val="20"/>
          <w:szCs w:val="20"/>
        </w:rPr>
        <w:t>To design a conventional SIMULINK model for the risk associated with management of engineering projects</w:t>
      </w:r>
    </w:p>
    <w:p w:rsidR="00367892" w:rsidRPr="00991F2B" w:rsidRDefault="00367892" w:rsidP="00367892">
      <w:pPr>
        <w:jc w:val="both"/>
        <w:rPr>
          <w:rFonts w:ascii="Times New Roman" w:hAnsi="Times New Roman" w:cs="Times New Roman"/>
          <w:sz w:val="20"/>
          <w:szCs w:val="20"/>
        </w:rPr>
      </w:pPr>
    </w:p>
    <w:p w:rsidR="00F55B74" w:rsidRPr="00991F2B" w:rsidRDefault="00367892">
      <w:pPr>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5943348" cy="1871330"/>
            <wp:effectExtent l="19050" t="0" r="252"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943600" cy="1871409"/>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1 conventional SIMULINK model for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The results obtained are as shown in figures9 through14.</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To design management rule base that will reduce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lastRenderedPageBreak/>
        <w:drawing>
          <wp:inline distT="0" distB="0" distL="0" distR="0">
            <wp:extent cx="5941934" cy="3636335"/>
            <wp:effectExtent l="19050" t="0" r="1666"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5943600" cy="3637354"/>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2 designed management fuzzy inference system that will reduce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Fig 2 has six inputs of the core causes of risk associated with management of engineering projects. These inputs ate </w:t>
      </w:r>
      <w:r w:rsidRPr="00991F2B">
        <w:rPr>
          <w:rFonts w:ascii="Times New Roman" w:eastAsia="Times New Roman" w:hAnsi="Times New Roman" w:cs="Times New Roman"/>
          <w:bCs/>
          <w:sz w:val="20"/>
          <w:szCs w:val="20"/>
        </w:rPr>
        <w:t>Scope Creep, Schedule Delays, Budget Overruns, Safety Hazards, Technical Challenges and Additional Risk Factors. It also has an output result.</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5935046" cy="1913861"/>
            <wp:effectExtent l="19050" t="0" r="8554"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5943600" cy="1916619"/>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3 designed management rule base that will reduce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These rules are comprehensively written in table 2</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lastRenderedPageBreak/>
        <w:t>Table 2 comprehensive management rule base that will reduce the percentage of the risk associated with management of engineering projects</w:t>
      </w:r>
    </w:p>
    <w:tbl>
      <w:tblPr>
        <w:tblStyle w:val="TableGrid"/>
        <w:tblW w:w="0" w:type="auto"/>
        <w:tblLook w:val="04A0" w:firstRow="1" w:lastRow="0" w:firstColumn="1" w:lastColumn="0" w:noHBand="0" w:noVBand="1"/>
      </w:tblPr>
      <w:tblGrid>
        <w:gridCol w:w="658"/>
        <w:gridCol w:w="1148"/>
        <w:gridCol w:w="1173"/>
        <w:gridCol w:w="1181"/>
        <w:gridCol w:w="1147"/>
        <w:gridCol w:w="1292"/>
        <w:gridCol w:w="1267"/>
        <w:gridCol w:w="1484"/>
      </w:tblGrid>
      <w:tr w:rsidR="00F631FB" w:rsidRPr="00991F2B" w:rsidTr="00512F78">
        <w:tc>
          <w:tcPr>
            <w:tcW w:w="69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w:t>
            </w:r>
          </w:p>
        </w:tc>
        <w:tc>
          <w:tcPr>
            <w:tcW w:w="1175"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if</w:t>
            </w:r>
            <w:r w:rsidRPr="00991F2B">
              <w:rPr>
                <w:rFonts w:ascii="Times New Roman" w:eastAsia="Times New Roman" w:hAnsi="Times New Roman" w:cs="Times New Roman"/>
                <w:bCs/>
                <w:sz w:val="20"/>
                <w:szCs w:val="20"/>
              </w:rPr>
              <w:t xml:space="preserve"> Scope Creep is high reduce</w:t>
            </w:r>
          </w:p>
        </w:tc>
        <w:tc>
          <w:tcPr>
            <w:tcW w:w="1200" w:type="dxa"/>
          </w:tcPr>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Schedule Delays is high reduce</w:t>
            </w:r>
          </w:p>
          <w:p w:rsidR="00F631FB" w:rsidRPr="00991F2B" w:rsidRDefault="00F631FB" w:rsidP="00512F78">
            <w:pPr>
              <w:jc w:val="both"/>
              <w:rPr>
                <w:rFonts w:ascii="Times New Roman" w:hAnsi="Times New Roman" w:cs="Times New Roman"/>
                <w:sz w:val="20"/>
                <w:szCs w:val="20"/>
              </w:rPr>
            </w:pPr>
          </w:p>
        </w:tc>
        <w:tc>
          <w:tcPr>
            <w:tcW w:w="120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Budget Overruns is high reduce</w:t>
            </w:r>
          </w:p>
        </w:tc>
        <w:tc>
          <w:tcPr>
            <w:tcW w:w="1175" w:type="dxa"/>
          </w:tcPr>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Safety Hazards is high reduce</w:t>
            </w:r>
          </w:p>
          <w:p w:rsidR="00F631FB" w:rsidRPr="00991F2B" w:rsidRDefault="00F631FB" w:rsidP="00512F78">
            <w:pPr>
              <w:jc w:val="both"/>
              <w:rPr>
                <w:rFonts w:ascii="Times New Roman" w:hAnsi="Times New Roman" w:cs="Times New Roman"/>
                <w:sz w:val="20"/>
                <w:szCs w:val="20"/>
              </w:rPr>
            </w:pPr>
          </w:p>
        </w:tc>
        <w:tc>
          <w:tcPr>
            <w:tcW w:w="1315"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Technical Challenges is high reduce</w:t>
            </w:r>
          </w:p>
        </w:tc>
        <w:tc>
          <w:tcPr>
            <w:tcW w:w="1291"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Additional Risk Factors is high reduce</w:t>
            </w:r>
          </w:p>
        </w:tc>
        <w:tc>
          <w:tcPr>
            <w:tcW w:w="1514"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Then result is bad high risk associated with Engineering management project</w:t>
            </w:r>
          </w:p>
        </w:tc>
      </w:tr>
      <w:tr w:rsidR="00F631FB" w:rsidRPr="00991F2B" w:rsidTr="00512F78">
        <w:tc>
          <w:tcPr>
            <w:tcW w:w="69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2</w:t>
            </w:r>
          </w:p>
        </w:tc>
        <w:tc>
          <w:tcPr>
            <w:tcW w:w="1175"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if</w:t>
            </w:r>
            <w:r w:rsidRPr="00991F2B">
              <w:rPr>
                <w:rFonts w:ascii="Times New Roman" w:eastAsia="Times New Roman" w:hAnsi="Times New Roman" w:cs="Times New Roman"/>
                <w:bCs/>
                <w:sz w:val="20"/>
                <w:szCs w:val="20"/>
              </w:rPr>
              <w:t xml:space="preserve"> Scope Creep is partially high reduce</w:t>
            </w:r>
          </w:p>
        </w:tc>
        <w:tc>
          <w:tcPr>
            <w:tcW w:w="1200" w:type="dxa"/>
          </w:tcPr>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Schedule Delays is partially high reduce</w:t>
            </w:r>
          </w:p>
          <w:p w:rsidR="00F631FB" w:rsidRPr="00991F2B" w:rsidRDefault="00F631FB" w:rsidP="00512F78">
            <w:pPr>
              <w:jc w:val="both"/>
              <w:rPr>
                <w:rFonts w:ascii="Times New Roman" w:hAnsi="Times New Roman" w:cs="Times New Roman"/>
                <w:sz w:val="20"/>
                <w:szCs w:val="20"/>
              </w:rPr>
            </w:pPr>
          </w:p>
        </w:tc>
        <w:tc>
          <w:tcPr>
            <w:tcW w:w="120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Budget Overruns is partially high reduce</w:t>
            </w:r>
          </w:p>
        </w:tc>
        <w:tc>
          <w:tcPr>
            <w:tcW w:w="1175" w:type="dxa"/>
          </w:tcPr>
          <w:p w:rsidR="00F631FB" w:rsidRPr="00991F2B" w:rsidRDefault="00F631FB" w:rsidP="00512F78">
            <w:pPr>
              <w:spacing w:before="100" w:beforeAutospacing="1" w:after="100" w:afterAutospacing="1"/>
              <w:jc w:val="both"/>
              <w:rPr>
                <w:rFonts w:ascii="Times New Roman" w:eastAsia="Times New Roman" w:hAnsi="Times New Roman" w:cs="Times New Roman"/>
                <w:bCs/>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Safety Hazards is partially</w:t>
            </w:r>
          </w:p>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eastAsia="Times New Roman" w:hAnsi="Times New Roman" w:cs="Times New Roman"/>
                <w:bCs/>
                <w:sz w:val="20"/>
                <w:szCs w:val="20"/>
              </w:rPr>
              <w:t>high reduce</w:t>
            </w:r>
          </w:p>
          <w:p w:rsidR="00F631FB" w:rsidRPr="00991F2B" w:rsidRDefault="00F631FB" w:rsidP="00512F78">
            <w:pPr>
              <w:jc w:val="both"/>
              <w:rPr>
                <w:rFonts w:ascii="Times New Roman" w:hAnsi="Times New Roman" w:cs="Times New Roman"/>
                <w:sz w:val="20"/>
                <w:szCs w:val="20"/>
              </w:rPr>
            </w:pPr>
          </w:p>
        </w:tc>
        <w:tc>
          <w:tcPr>
            <w:tcW w:w="1315" w:type="dxa"/>
          </w:tcPr>
          <w:p w:rsidR="00F631FB" w:rsidRPr="00991F2B" w:rsidRDefault="00F631FB" w:rsidP="00512F78">
            <w:pPr>
              <w:jc w:val="both"/>
              <w:rPr>
                <w:rFonts w:ascii="Times New Roman" w:eastAsia="Times New Roman" w:hAnsi="Times New Roman" w:cs="Times New Roman"/>
                <w:bCs/>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Technical Challenges is partially</w:t>
            </w:r>
          </w:p>
          <w:p w:rsidR="00F631FB" w:rsidRPr="00991F2B" w:rsidRDefault="00F631FB"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 high reduce</w:t>
            </w:r>
          </w:p>
        </w:tc>
        <w:tc>
          <w:tcPr>
            <w:tcW w:w="1291" w:type="dxa"/>
          </w:tcPr>
          <w:p w:rsidR="00F631FB" w:rsidRPr="00991F2B" w:rsidRDefault="00F631FB" w:rsidP="00512F78">
            <w:pPr>
              <w:jc w:val="both"/>
              <w:rPr>
                <w:rFonts w:ascii="Times New Roman" w:eastAsia="Times New Roman" w:hAnsi="Times New Roman" w:cs="Times New Roman"/>
                <w:bCs/>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Additional Risk Factors partially</w:t>
            </w:r>
          </w:p>
          <w:p w:rsidR="00F631FB" w:rsidRPr="00991F2B" w:rsidRDefault="00F631FB" w:rsidP="00512F78">
            <w:p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is high reduce</w:t>
            </w:r>
          </w:p>
        </w:tc>
        <w:tc>
          <w:tcPr>
            <w:tcW w:w="1514"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Then result is bad high risk associated with Engineering management project</w:t>
            </w:r>
          </w:p>
        </w:tc>
      </w:tr>
      <w:tr w:rsidR="00F631FB" w:rsidRPr="00991F2B" w:rsidTr="00512F78">
        <w:tc>
          <w:tcPr>
            <w:tcW w:w="69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3</w:t>
            </w:r>
          </w:p>
        </w:tc>
        <w:tc>
          <w:tcPr>
            <w:tcW w:w="1175"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if</w:t>
            </w:r>
            <w:r w:rsidRPr="00991F2B">
              <w:rPr>
                <w:rFonts w:ascii="Times New Roman" w:eastAsia="Times New Roman" w:hAnsi="Times New Roman" w:cs="Times New Roman"/>
                <w:bCs/>
                <w:sz w:val="20"/>
                <w:szCs w:val="20"/>
              </w:rPr>
              <w:t xml:space="preserve"> Scope Creep is low maintain</w:t>
            </w:r>
          </w:p>
        </w:tc>
        <w:tc>
          <w:tcPr>
            <w:tcW w:w="1200" w:type="dxa"/>
          </w:tcPr>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Schedule Delays is low maintain</w:t>
            </w:r>
          </w:p>
          <w:p w:rsidR="00F631FB" w:rsidRPr="00991F2B" w:rsidRDefault="00F631FB" w:rsidP="00512F78">
            <w:pPr>
              <w:jc w:val="both"/>
              <w:rPr>
                <w:rFonts w:ascii="Times New Roman" w:hAnsi="Times New Roman" w:cs="Times New Roman"/>
                <w:sz w:val="20"/>
                <w:szCs w:val="20"/>
              </w:rPr>
            </w:pPr>
          </w:p>
        </w:tc>
        <w:tc>
          <w:tcPr>
            <w:tcW w:w="1208"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Budget Overruns is low maintain</w:t>
            </w:r>
          </w:p>
        </w:tc>
        <w:tc>
          <w:tcPr>
            <w:tcW w:w="1175" w:type="dxa"/>
          </w:tcPr>
          <w:p w:rsidR="00F631FB" w:rsidRPr="00991F2B" w:rsidRDefault="00F631FB" w:rsidP="00512F78">
            <w:pPr>
              <w:spacing w:before="100" w:beforeAutospacing="1" w:after="100" w:afterAutospacing="1"/>
              <w:jc w:val="both"/>
              <w:rPr>
                <w:rFonts w:ascii="Times New Roman" w:eastAsia="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Safety Hazards is low maintain</w:t>
            </w:r>
          </w:p>
          <w:p w:rsidR="00F631FB" w:rsidRPr="00991F2B" w:rsidRDefault="00F631FB" w:rsidP="00512F78">
            <w:pPr>
              <w:jc w:val="both"/>
              <w:rPr>
                <w:rFonts w:ascii="Times New Roman" w:hAnsi="Times New Roman" w:cs="Times New Roman"/>
                <w:sz w:val="20"/>
                <w:szCs w:val="20"/>
              </w:rPr>
            </w:pPr>
          </w:p>
        </w:tc>
        <w:tc>
          <w:tcPr>
            <w:tcW w:w="1315"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Technical Challenges is low maintain</w:t>
            </w:r>
          </w:p>
        </w:tc>
        <w:tc>
          <w:tcPr>
            <w:tcW w:w="1291"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And</w:t>
            </w:r>
            <w:r w:rsidRPr="00991F2B">
              <w:rPr>
                <w:rFonts w:ascii="Times New Roman" w:eastAsia="Times New Roman" w:hAnsi="Times New Roman" w:cs="Times New Roman"/>
                <w:bCs/>
                <w:sz w:val="20"/>
                <w:szCs w:val="20"/>
              </w:rPr>
              <w:t xml:space="preserve"> Additional Risk Factors is low maintain</w:t>
            </w:r>
          </w:p>
        </w:tc>
        <w:tc>
          <w:tcPr>
            <w:tcW w:w="1514"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Then result is good no risk associated with Engineering management project</w:t>
            </w:r>
          </w:p>
        </w:tc>
      </w:tr>
    </w:tbl>
    <w:p w:rsidR="00F631FB" w:rsidRPr="00991F2B" w:rsidRDefault="00F631FB" w:rsidP="00F631FB">
      <w:pPr>
        <w:pStyle w:val="ListParagraph"/>
        <w:ind w:left="1440"/>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5945815" cy="330672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3600" cy="3305494"/>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4 management rule base in operation to reduce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To train ANN in the management rule base to enhance the efficacy of reducing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lastRenderedPageBreak/>
        <w:drawing>
          <wp:inline distT="0" distB="0" distL="0" distR="0">
            <wp:extent cx="5935386" cy="1297172"/>
            <wp:effectExtent l="19050" t="0" r="8214"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5943600" cy="1298967"/>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5 trained ANN in the management rule base to enhance the efficacy of reducing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In fig 5, it shows that ANN was trained twenty times in the three management rules </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5932967" cy="239232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5943600" cy="2396614"/>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6 trained ANN in the management rule base to enhance the efficacy of reducing the percentage of the risk associated with management of engineering projects</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In fig 6 ANN was trained twenty times in the three management rules 20 x 3 =60 to give sixty neurons that look exactly like human brain that performs effectively what it is instructed to do.</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4256346" cy="78680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257675" cy="787055"/>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7 result obtained at the course of the training.</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To develop an algorithm that will implement the process.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Characterize the causes of the risk associated with management of engineering projects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lastRenderedPageBreak/>
        <w:t>Establish the causes of the risk associated with management of engineering projects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Identify high percentage of</w:t>
      </w:r>
      <w:r w:rsidRPr="00991F2B">
        <w:rPr>
          <w:rFonts w:ascii="Times New Roman" w:eastAsia="Times New Roman" w:hAnsi="Times New Roman" w:cs="Times New Roman"/>
          <w:bCs/>
          <w:sz w:val="20"/>
          <w:szCs w:val="20"/>
        </w:rPr>
        <w:t xml:space="preserve"> Scope Creep.</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Identify </w:t>
      </w:r>
      <w:r w:rsidRPr="00991F2B">
        <w:rPr>
          <w:rFonts w:ascii="Times New Roman" w:hAnsi="Times New Roman" w:cs="Times New Roman"/>
          <w:sz w:val="20"/>
          <w:szCs w:val="20"/>
        </w:rPr>
        <w:t>high percentage of</w:t>
      </w:r>
      <w:r w:rsidRPr="00991F2B">
        <w:rPr>
          <w:rFonts w:ascii="Times New Roman" w:eastAsia="Times New Roman" w:hAnsi="Times New Roman" w:cs="Times New Roman"/>
          <w:bCs/>
          <w:sz w:val="20"/>
          <w:szCs w:val="20"/>
        </w:rPr>
        <w:t xml:space="preserve"> Schedule Delays.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Identify </w:t>
      </w:r>
      <w:r w:rsidRPr="00991F2B">
        <w:rPr>
          <w:rFonts w:ascii="Times New Roman" w:hAnsi="Times New Roman" w:cs="Times New Roman"/>
          <w:sz w:val="20"/>
          <w:szCs w:val="20"/>
        </w:rPr>
        <w:t>high percentage of</w:t>
      </w:r>
      <w:r w:rsidRPr="00991F2B">
        <w:rPr>
          <w:rFonts w:ascii="Times New Roman" w:eastAsia="Times New Roman" w:hAnsi="Times New Roman" w:cs="Times New Roman"/>
          <w:bCs/>
          <w:sz w:val="20"/>
          <w:szCs w:val="20"/>
        </w:rPr>
        <w:t xml:space="preserve"> Budget Overruns.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Identify </w:t>
      </w:r>
      <w:r w:rsidRPr="00991F2B">
        <w:rPr>
          <w:rFonts w:ascii="Times New Roman" w:hAnsi="Times New Roman" w:cs="Times New Roman"/>
          <w:sz w:val="20"/>
          <w:szCs w:val="20"/>
        </w:rPr>
        <w:t>high percentage of</w:t>
      </w:r>
      <w:r w:rsidRPr="00991F2B">
        <w:rPr>
          <w:rFonts w:ascii="Times New Roman" w:eastAsia="Times New Roman" w:hAnsi="Times New Roman" w:cs="Times New Roman"/>
          <w:bCs/>
          <w:sz w:val="20"/>
          <w:szCs w:val="20"/>
        </w:rPr>
        <w:t xml:space="preserve"> Safety Hazards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Identify </w:t>
      </w:r>
      <w:r w:rsidRPr="00991F2B">
        <w:rPr>
          <w:rFonts w:ascii="Times New Roman" w:hAnsi="Times New Roman" w:cs="Times New Roman"/>
          <w:sz w:val="20"/>
          <w:szCs w:val="20"/>
        </w:rPr>
        <w:t>high percentage of</w:t>
      </w:r>
      <w:r w:rsidRPr="00991F2B">
        <w:rPr>
          <w:rFonts w:ascii="Times New Roman" w:eastAsia="Times New Roman" w:hAnsi="Times New Roman" w:cs="Times New Roman"/>
          <w:bCs/>
          <w:sz w:val="20"/>
          <w:szCs w:val="20"/>
        </w:rPr>
        <w:t xml:space="preserve"> Technical Challenges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 xml:space="preserve">Identify </w:t>
      </w:r>
      <w:r w:rsidRPr="00991F2B">
        <w:rPr>
          <w:rFonts w:ascii="Times New Roman" w:hAnsi="Times New Roman" w:cs="Times New Roman"/>
          <w:sz w:val="20"/>
          <w:szCs w:val="20"/>
        </w:rPr>
        <w:t>high percentage of</w:t>
      </w:r>
      <w:r w:rsidRPr="00991F2B">
        <w:rPr>
          <w:rFonts w:ascii="Times New Roman" w:eastAsia="Times New Roman" w:hAnsi="Times New Roman" w:cs="Times New Roman"/>
          <w:bCs/>
          <w:sz w:val="20"/>
          <w:szCs w:val="20"/>
        </w:rPr>
        <w:t xml:space="preserve"> Additional Risk Factors</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eastAsia="Times New Roman" w:hAnsi="Times New Roman" w:cs="Times New Roman"/>
          <w:bCs/>
          <w:sz w:val="20"/>
          <w:szCs w:val="20"/>
        </w:rPr>
        <w:t>Design a conventional SIMULINK model for</w:t>
      </w:r>
      <w:r w:rsidRPr="00991F2B">
        <w:rPr>
          <w:rFonts w:ascii="Times New Roman" w:hAnsi="Times New Roman" w:cs="Times New Roman"/>
          <w:sz w:val="20"/>
          <w:szCs w:val="20"/>
        </w:rPr>
        <w:t xml:space="preserve"> the risk associated with management of engineering projects and integrate 3 through 8</w:t>
      </w:r>
    </w:p>
    <w:p w:rsidR="002F6F82" w:rsidRPr="00991F2B" w:rsidRDefault="002F6F82" w:rsidP="002F6F82">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Design management rule base that will reduce the percentage of the risk associated with management of engineering projects</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train ANN in the management rule base to enhance the efficacy of reducing the percentage of the risk associated with management of engineering projects</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Integrate 10 and 11.</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Integrate 12 in 9.</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Do the high percentage of the established causes of the risk associated with management of engineering projects reduce?.</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If NO go to 13</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If YES go to 17</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Reduced risk associated with management of engineering projects</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Stop.</w:t>
      </w:r>
    </w:p>
    <w:p w:rsidR="00512F78" w:rsidRPr="00991F2B" w:rsidRDefault="00512F78" w:rsidP="00512F78">
      <w:pPr>
        <w:pStyle w:val="ListParagraph"/>
        <w:numPr>
          <w:ilvl w:val="1"/>
          <w:numId w:val="3"/>
        </w:numPr>
        <w:jc w:val="both"/>
        <w:rPr>
          <w:rFonts w:ascii="Times New Roman" w:hAnsi="Times New Roman" w:cs="Times New Roman"/>
          <w:sz w:val="20"/>
          <w:szCs w:val="20"/>
        </w:rPr>
      </w:pPr>
      <w:r w:rsidRPr="00991F2B">
        <w:rPr>
          <w:rFonts w:ascii="Times New Roman" w:hAnsi="Times New Roman" w:cs="Times New Roman"/>
          <w:sz w:val="20"/>
          <w:szCs w:val="20"/>
        </w:rPr>
        <w:t>End</w:t>
      </w:r>
    </w:p>
    <w:p w:rsidR="002F6F82" w:rsidRPr="00991F2B" w:rsidRDefault="002F6F82" w:rsidP="00512F78">
      <w:pPr>
        <w:pStyle w:val="ListParagraph"/>
        <w:ind w:left="1440"/>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To design a SIMULINK model for reducing risk associated with management of engineering projects using intelligent based control system</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drawing>
          <wp:inline distT="0" distB="0" distL="0" distR="0">
            <wp:extent cx="5941575" cy="1998921"/>
            <wp:effectExtent l="19050" t="0" r="20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1999602"/>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Fig 8 designed SIMULINK model for reducing risk associated with management of engineering projects using intelligent based control system</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The results obtained after the simulation of fig 8 are as shown in figures 9 through 14</w:t>
      </w:r>
    </w:p>
    <w:p w:rsidR="00F631FB" w:rsidRPr="00991F2B" w:rsidRDefault="00F631FB" w:rsidP="00F631FB">
      <w:pPr>
        <w:jc w:val="both"/>
        <w:rPr>
          <w:rFonts w:ascii="Times New Roman" w:hAnsi="Times New Roman" w:cs="Times New Roman"/>
          <w:sz w:val="20"/>
          <w:szCs w:val="20"/>
        </w:rPr>
      </w:pP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lastRenderedPageBreak/>
        <w:t>To validate and justify the percentage improvement in the reduction of risk associated with management of engineering projects with and without intelligent based control system.</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To find percentage reduction of</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with management of engineering projects with intelligent based control system</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 xml:space="preserve">Conventional </w:t>
      </w:r>
      <w:r w:rsidRPr="00991F2B">
        <w:rPr>
          <w:rFonts w:ascii="Times New Roman" w:eastAsia="Times New Roman" w:hAnsi="Times New Roman" w:cs="Times New Roman"/>
          <w:bCs/>
          <w:sz w:val="20"/>
          <w:szCs w:val="20"/>
        </w:rPr>
        <w:t>Scope Creep causes of</w:t>
      </w:r>
      <w:r w:rsidRPr="00991F2B">
        <w:rPr>
          <w:rFonts w:ascii="Times New Roman" w:hAnsi="Times New Roman" w:cs="Times New Roman"/>
          <w:sz w:val="20"/>
          <w:szCs w:val="20"/>
        </w:rPr>
        <w:t xml:space="preserve"> risk associated MEP =12%</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Intelligent based control system</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MEP =10.41%</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 reduction of</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with management of engineering projects with intelligent based control system =</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 xml:space="preserve">Conventional </w:t>
      </w:r>
      <w:r w:rsidRPr="00991F2B">
        <w:rPr>
          <w:rFonts w:ascii="Times New Roman" w:eastAsia="Times New Roman" w:hAnsi="Times New Roman" w:cs="Times New Roman"/>
          <w:bCs/>
          <w:sz w:val="20"/>
          <w:szCs w:val="20"/>
        </w:rPr>
        <w:t>Scope Creep causes of</w:t>
      </w:r>
      <w:r w:rsidRPr="00991F2B">
        <w:rPr>
          <w:rFonts w:ascii="Times New Roman" w:hAnsi="Times New Roman" w:cs="Times New Roman"/>
          <w:sz w:val="20"/>
          <w:szCs w:val="20"/>
        </w:rPr>
        <w:t xml:space="preserve"> risk associated MEP - Intelligent based control system</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MEP</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 reduction of</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with management of engineering projects with intelligent based control system = 12 %– 10.4%</w:t>
      </w:r>
    </w:p>
    <w:p w:rsidR="002F6F82" w:rsidRPr="00991F2B" w:rsidRDefault="002F6F82" w:rsidP="002F6F82">
      <w:pPr>
        <w:jc w:val="both"/>
        <w:rPr>
          <w:rFonts w:ascii="Times New Roman" w:hAnsi="Times New Roman" w:cs="Times New Roman"/>
          <w:sz w:val="20"/>
          <w:szCs w:val="20"/>
        </w:rPr>
      </w:pPr>
      <w:r w:rsidRPr="00991F2B">
        <w:rPr>
          <w:rFonts w:ascii="Times New Roman" w:hAnsi="Times New Roman" w:cs="Times New Roman"/>
          <w:sz w:val="20"/>
          <w:szCs w:val="20"/>
        </w:rPr>
        <w:t>% reduction of</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with management of engineering projects with intelligent based control system = 1.6%</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spacing w:before="360" w:after="360" w:line="240" w:lineRule="auto"/>
        <w:jc w:val="both"/>
        <w:rPr>
          <w:rFonts w:ascii="Times New Roman" w:eastAsia="Times New Roman" w:hAnsi="Times New Roman" w:cs="Times New Roman"/>
          <w:b/>
          <w:sz w:val="20"/>
          <w:szCs w:val="20"/>
        </w:rPr>
      </w:pPr>
      <w:r w:rsidRPr="00991F2B">
        <w:rPr>
          <w:rFonts w:ascii="Times New Roman" w:eastAsia="Times New Roman" w:hAnsi="Times New Roman" w:cs="Times New Roman"/>
          <w:b/>
          <w:sz w:val="20"/>
          <w:szCs w:val="20"/>
        </w:rPr>
        <w:t>3.0 Result and Discussion</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Table 3 comparisons of conventional andintelligent based control system </w:t>
      </w:r>
      <w:r w:rsidRPr="00991F2B">
        <w:rPr>
          <w:rFonts w:ascii="Times New Roman" w:eastAsia="Times New Roman" w:hAnsi="Times New Roman" w:cs="Times New Roman"/>
          <w:bCs/>
          <w:sz w:val="20"/>
          <w:szCs w:val="20"/>
        </w:rPr>
        <w:t>Scope Creep causes of</w:t>
      </w:r>
      <w:r w:rsidRPr="00991F2B">
        <w:rPr>
          <w:rFonts w:ascii="Times New Roman" w:hAnsi="Times New Roman" w:cs="Times New Roman"/>
          <w:sz w:val="20"/>
          <w:szCs w:val="20"/>
        </w:rPr>
        <w:t xml:space="preserve"> risk associated with management of engineering project</w:t>
      </w:r>
    </w:p>
    <w:tbl>
      <w:tblPr>
        <w:tblStyle w:val="TableGrid"/>
        <w:tblW w:w="0" w:type="auto"/>
        <w:tblLook w:val="04A0" w:firstRow="1" w:lastRow="0" w:firstColumn="1" w:lastColumn="0" w:noHBand="0" w:noVBand="1"/>
      </w:tblPr>
      <w:tblGrid>
        <w:gridCol w:w="3192"/>
        <w:gridCol w:w="3192"/>
        <w:gridCol w:w="3192"/>
      </w:tblGrid>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Time(s)</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Conventional</w:t>
            </w:r>
            <w:r w:rsidRPr="00991F2B">
              <w:rPr>
                <w:rFonts w:ascii="Times New Roman" w:eastAsia="Times New Roman" w:hAnsi="Times New Roman" w:cs="Times New Roman"/>
                <w:bCs/>
                <w:sz w:val="20"/>
                <w:szCs w:val="20"/>
              </w:rPr>
              <w:t xml:space="preserve"> Scope Creep causes of</w:t>
            </w:r>
            <w:r w:rsidRPr="00991F2B">
              <w:rPr>
                <w:rFonts w:ascii="Times New Roman" w:hAnsi="Times New Roman" w:cs="Times New Roman"/>
                <w:sz w:val="20"/>
                <w:szCs w:val="20"/>
              </w:rPr>
              <w:t xml:space="preserve"> risk associated with management of engineering projects (%)</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Intelligent based control system </w:t>
            </w:r>
            <w:r w:rsidRPr="00991F2B">
              <w:rPr>
                <w:rFonts w:ascii="Times New Roman" w:eastAsia="Times New Roman" w:hAnsi="Times New Roman" w:cs="Times New Roman"/>
                <w:bCs/>
                <w:sz w:val="20"/>
                <w:szCs w:val="20"/>
              </w:rPr>
              <w:t>Scope Creep causes of</w:t>
            </w:r>
            <w:r w:rsidRPr="00991F2B">
              <w:rPr>
                <w:rFonts w:ascii="Times New Roman" w:hAnsi="Times New Roman" w:cs="Times New Roman"/>
                <w:sz w:val="20"/>
                <w:szCs w:val="20"/>
              </w:rPr>
              <w:t xml:space="preserve"> risk associated with management of engineering projects (%)</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12 </w:t>
            </w:r>
          </w:p>
          <w:p w:rsidR="00F631FB" w:rsidRPr="00991F2B" w:rsidRDefault="00F631FB" w:rsidP="00512F78">
            <w:pPr>
              <w:jc w:val="both"/>
              <w:rPr>
                <w:rFonts w:ascii="Times New Roman" w:hAnsi="Times New Roman" w:cs="Times New Roman"/>
                <w:sz w:val="20"/>
                <w:szCs w:val="20"/>
              </w:rPr>
            </w:pP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 10.4</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2</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12 </w:t>
            </w:r>
          </w:p>
          <w:p w:rsidR="00F631FB" w:rsidRPr="00991F2B" w:rsidRDefault="00F631FB" w:rsidP="00512F78">
            <w:pPr>
              <w:jc w:val="both"/>
              <w:rPr>
                <w:rFonts w:ascii="Times New Roman" w:hAnsi="Times New Roman" w:cs="Times New Roman"/>
                <w:sz w:val="20"/>
                <w:szCs w:val="20"/>
              </w:rPr>
            </w:pP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10.4</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3</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12 </w:t>
            </w:r>
          </w:p>
          <w:p w:rsidR="00F631FB" w:rsidRPr="00991F2B" w:rsidRDefault="00F631FB" w:rsidP="00512F78">
            <w:pPr>
              <w:jc w:val="both"/>
              <w:rPr>
                <w:rFonts w:ascii="Times New Roman" w:hAnsi="Times New Roman" w:cs="Times New Roman"/>
                <w:sz w:val="20"/>
                <w:szCs w:val="20"/>
              </w:rPr>
            </w:pP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10.4</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4</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12 </w:t>
            </w:r>
          </w:p>
          <w:p w:rsidR="00F631FB" w:rsidRPr="00991F2B" w:rsidRDefault="00F631FB" w:rsidP="00512F78">
            <w:pPr>
              <w:jc w:val="both"/>
              <w:rPr>
                <w:rFonts w:ascii="Times New Roman" w:hAnsi="Times New Roman" w:cs="Times New Roman"/>
                <w:sz w:val="20"/>
                <w:szCs w:val="20"/>
              </w:rPr>
            </w:pP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10.4</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12 </w:t>
            </w:r>
          </w:p>
          <w:p w:rsidR="00F631FB" w:rsidRPr="00991F2B" w:rsidRDefault="00F631FB" w:rsidP="00512F78">
            <w:pPr>
              <w:jc w:val="both"/>
              <w:rPr>
                <w:rFonts w:ascii="Times New Roman" w:hAnsi="Times New Roman" w:cs="Times New Roman"/>
                <w:sz w:val="20"/>
                <w:szCs w:val="20"/>
              </w:rPr>
            </w:pP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10.4</w:t>
            </w:r>
          </w:p>
        </w:tc>
      </w:tr>
    </w:tbl>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lastRenderedPageBreak/>
        <w:drawing>
          <wp:inline distT="0" distB="0" distL="0" distR="0">
            <wp:extent cx="5937728" cy="2211572"/>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43600" cy="2213759"/>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Fig 9 comparisons of conventional andintelligent based control system </w:t>
      </w:r>
      <w:r w:rsidRPr="00991F2B">
        <w:rPr>
          <w:rFonts w:ascii="Times New Roman" w:eastAsia="Times New Roman" w:hAnsi="Times New Roman" w:cs="Times New Roman"/>
          <w:bCs/>
          <w:sz w:val="20"/>
          <w:szCs w:val="20"/>
        </w:rPr>
        <w:t>Scope Creep causes of</w:t>
      </w:r>
      <w:r w:rsidRPr="00991F2B">
        <w:rPr>
          <w:rFonts w:ascii="Times New Roman" w:hAnsi="Times New Roman" w:cs="Times New Roman"/>
          <w:sz w:val="20"/>
          <w:szCs w:val="20"/>
        </w:rPr>
        <w:t xml:space="preserve"> risk associated with management of engineering project</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In fig 9 the conventional</w:t>
      </w:r>
      <w:r w:rsidRPr="00991F2B">
        <w:rPr>
          <w:rFonts w:ascii="Times New Roman" w:eastAsia="Times New Roman" w:hAnsi="Times New Roman" w:cs="Times New Roman"/>
          <w:bCs/>
          <w:sz w:val="20"/>
          <w:szCs w:val="20"/>
        </w:rPr>
        <w:t xml:space="preserve"> Scope Creep that caused </w:t>
      </w:r>
      <w:r w:rsidRPr="00991F2B">
        <w:rPr>
          <w:rFonts w:ascii="Times New Roman" w:hAnsi="Times New Roman" w:cs="Times New Roman"/>
          <w:sz w:val="20"/>
          <w:szCs w:val="20"/>
        </w:rPr>
        <w:t>risk associated with management of engineering project was12%. On the other hand, when an intelligent based control system was introduced in the system, the percentage of risk observed in management of engineering project was reduced to10.4%.</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Table 4 comparisons of conventional andintelligent based control system </w:t>
      </w:r>
      <w:r w:rsidRPr="00991F2B">
        <w:rPr>
          <w:rFonts w:ascii="Times New Roman" w:eastAsia="Times New Roman" w:hAnsi="Times New Roman" w:cs="Times New Roman"/>
          <w:bCs/>
          <w:sz w:val="20"/>
          <w:szCs w:val="20"/>
        </w:rPr>
        <w:t>Schedule Delays causes of</w:t>
      </w:r>
      <w:r w:rsidRPr="00991F2B">
        <w:rPr>
          <w:rFonts w:ascii="Times New Roman" w:hAnsi="Times New Roman" w:cs="Times New Roman"/>
          <w:sz w:val="20"/>
          <w:szCs w:val="20"/>
        </w:rPr>
        <w:t xml:space="preserve"> risk associated with management of engineering project</w:t>
      </w:r>
    </w:p>
    <w:tbl>
      <w:tblPr>
        <w:tblStyle w:val="TableGrid"/>
        <w:tblW w:w="0" w:type="auto"/>
        <w:tblLook w:val="04A0" w:firstRow="1" w:lastRow="0" w:firstColumn="1" w:lastColumn="0" w:noHBand="0" w:noVBand="1"/>
      </w:tblPr>
      <w:tblGrid>
        <w:gridCol w:w="3192"/>
        <w:gridCol w:w="3192"/>
        <w:gridCol w:w="3192"/>
      </w:tblGrid>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Time(s)</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Conventional</w:t>
            </w:r>
            <w:r w:rsidRPr="00991F2B">
              <w:rPr>
                <w:rFonts w:ascii="Times New Roman" w:eastAsia="Times New Roman" w:hAnsi="Times New Roman" w:cs="Times New Roman"/>
                <w:bCs/>
                <w:sz w:val="20"/>
                <w:szCs w:val="20"/>
              </w:rPr>
              <w:t>Schedule Delays causes of</w:t>
            </w:r>
            <w:r w:rsidRPr="00991F2B">
              <w:rPr>
                <w:rFonts w:ascii="Times New Roman" w:hAnsi="Times New Roman" w:cs="Times New Roman"/>
                <w:sz w:val="20"/>
                <w:szCs w:val="20"/>
              </w:rPr>
              <w:t xml:space="preserve"> risk associated with management of engineering projects (%)</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Intelligent based control system </w:t>
            </w:r>
            <w:r w:rsidRPr="00991F2B">
              <w:rPr>
                <w:rFonts w:ascii="Times New Roman" w:eastAsia="Times New Roman" w:hAnsi="Times New Roman" w:cs="Times New Roman"/>
                <w:bCs/>
                <w:sz w:val="20"/>
                <w:szCs w:val="20"/>
              </w:rPr>
              <w:t>Schedule Delays causes of</w:t>
            </w:r>
            <w:r w:rsidRPr="00991F2B">
              <w:rPr>
                <w:rFonts w:ascii="Times New Roman" w:hAnsi="Times New Roman" w:cs="Times New Roman"/>
                <w:sz w:val="20"/>
                <w:szCs w:val="20"/>
              </w:rPr>
              <w:t xml:space="preserve"> risk associated with management of engineering projects (%)</w:t>
            </w: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 xml:space="preserve">8 </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6.94</w:t>
            </w:r>
          </w:p>
          <w:p w:rsidR="00F631FB" w:rsidRPr="00991F2B" w:rsidRDefault="00F631FB" w:rsidP="00512F78">
            <w:pPr>
              <w:jc w:val="both"/>
              <w:rPr>
                <w:rFonts w:ascii="Times New Roman" w:hAnsi="Times New Roman" w:cs="Times New Roman"/>
                <w:sz w:val="20"/>
                <w:szCs w:val="20"/>
              </w:rPr>
            </w:pP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2</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8</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6.94</w:t>
            </w:r>
          </w:p>
          <w:p w:rsidR="00F631FB" w:rsidRPr="00991F2B" w:rsidRDefault="00F631FB" w:rsidP="00512F78">
            <w:pPr>
              <w:jc w:val="both"/>
              <w:rPr>
                <w:rFonts w:ascii="Times New Roman" w:hAnsi="Times New Roman" w:cs="Times New Roman"/>
                <w:sz w:val="20"/>
                <w:szCs w:val="20"/>
              </w:rPr>
            </w:pP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3</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8</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6.94</w:t>
            </w:r>
          </w:p>
          <w:p w:rsidR="00F631FB" w:rsidRPr="00991F2B" w:rsidRDefault="00F631FB" w:rsidP="00512F78">
            <w:pPr>
              <w:jc w:val="both"/>
              <w:rPr>
                <w:rFonts w:ascii="Times New Roman" w:hAnsi="Times New Roman" w:cs="Times New Roman"/>
                <w:sz w:val="20"/>
                <w:szCs w:val="20"/>
              </w:rPr>
            </w:pP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4</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8</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6.94</w:t>
            </w:r>
          </w:p>
          <w:p w:rsidR="00F631FB" w:rsidRPr="00991F2B" w:rsidRDefault="00F631FB" w:rsidP="00512F78">
            <w:pPr>
              <w:jc w:val="both"/>
              <w:rPr>
                <w:rFonts w:ascii="Times New Roman" w:hAnsi="Times New Roman" w:cs="Times New Roman"/>
                <w:sz w:val="20"/>
                <w:szCs w:val="20"/>
              </w:rPr>
            </w:pPr>
          </w:p>
        </w:tc>
      </w:tr>
      <w:tr w:rsidR="00F631FB" w:rsidRPr="00991F2B" w:rsidTr="00512F78">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10</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8</w:t>
            </w:r>
          </w:p>
        </w:tc>
        <w:tc>
          <w:tcPr>
            <w:tcW w:w="3192" w:type="dxa"/>
          </w:tcPr>
          <w:p w:rsidR="00F631FB" w:rsidRPr="00991F2B" w:rsidRDefault="00F631FB" w:rsidP="00512F78">
            <w:pPr>
              <w:jc w:val="both"/>
              <w:rPr>
                <w:rFonts w:ascii="Times New Roman" w:hAnsi="Times New Roman" w:cs="Times New Roman"/>
                <w:sz w:val="20"/>
                <w:szCs w:val="20"/>
              </w:rPr>
            </w:pPr>
            <w:r w:rsidRPr="00991F2B">
              <w:rPr>
                <w:rFonts w:ascii="Times New Roman" w:hAnsi="Times New Roman" w:cs="Times New Roman"/>
                <w:sz w:val="20"/>
                <w:szCs w:val="20"/>
              </w:rPr>
              <w:t>6.94</w:t>
            </w:r>
          </w:p>
          <w:p w:rsidR="00F631FB" w:rsidRPr="00991F2B" w:rsidRDefault="00F631FB" w:rsidP="00512F78">
            <w:pPr>
              <w:jc w:val="both"/>
              <w:rPr>
                <w:rFonts w:ascii="Times New Roman" w:hAnsi="Times New Roman" w:cs="Times New Roman"/>
                <w:sz w:val="20"/>
                <w:szCs w:val="20"/>
              </w:rPr>
            </w:pPr>
          </w:p>
        </w:tc>
      </w:tr>
    </w:tbl>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noProof/>
          <w:sz w:val="20"/>
          <w:szCs w:val="20"/>
        </w:rPr>
        <w:lastRenderedPageBreak/>
        <w:drawing>
          <wp:inline distT="0" distB="0" distL="0" distR="0">
            <wp:extent cx="5927894" cy="2371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943600" cy="2377342"/>
                    </a:xfrm>
                    <a:prstGeom prst="rect">
                      <a:avLst/>
                    </a:prstGeom>
                    <a:noFill/>
                    <a:ln w="9525">
                      <a:noFill/>
                      <a:miter lim="800000"/>
                      <a:headEnd/>
                      <a:tailEnd/>
                    </a:ln>
                  </pic:spPr>
                </pic:pic>
              </a:graphicData>
            </a:graphic>
          </wp:inline>
        </w:drawing>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 xml:space="preserve">Fig 10 comparisons of conventional andintelligent based control system </w:t>
      </w:r>
      <w:r w:rsidRPr="00991F2B">
        <w:rPr>
          <w:rFonts w:ascii="Times New Roman" w:eastAsia="Times New Roman" w:hAnsi="Times New Roman" w:cs="Times New Roman"/>
          <w:bCs/>
          <w:sz w:val="20"/>
          <w:szCs w:val="20"/>
        </w:rPr>
        <w:t>Schedule Delays causes of</w:t>
      </w:r>
      <w:r w:rsidRPr="00991F2B">
        <w:rPr>
          <w:rFonts w:ascii="Times New Roman" w:hAnsi="Times New Roman" w:cs="Times New Roman"/>
          <w:sz w:val="20"/>
          <w:szCs w:val="20"/>
        </w:rPr>
        <w:t xml:space="preserve"> risk associated with management of engineering project</w:t>
      </w: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The conventional</w:t>
      </w:r>
      <w:r w:rsidRPr="00991F2B">
        <w:rPr>
          <w:rFonts w:ascii="Times New Roman" w:eastAsia="Times New Roman" w:hAnsi="Times New Roman" w:cs="Times New Roman"/>
          <w:bCs/>
          <w:sz w:val="20"/>
          <w:szCs w:val="20"/>
        </w:rPr>
        <w:t xml:space="preserve"> Schedule Delays that caused </w:t>
      </w:r>
      <w:r w:rsidRPr="00991F2B">
        <w:rPr>
          <w:rFonts w:ascii="Times New Roman" w:hAnsi="Times New Roman" w:cs="Times New Roman"/>
          <w:sz w:val="20"/>
          <w:szCs w:val="20"/>
        </w:rPr>
        <w:t xml:space="preserve">risk associated with management of engineering projects was 8%.Meanwhile, when an intelligent based control system was introduced in the system the </w:t>
      </w:r>
      <w:r w:rsidRPr="00991F2B">
        <w:rPr>
          <w:rFonts w:ascii="Times New Roman" w:eastAsia="Times New Roman" w:hAnsi="Times New Roman" w:cs="Times New Roman"/>
          <w:bCs/>
          <w:sz w:val="20"/>
          <w:szCs w:val="20"/>
        </w:rPr>
        <w:t>Schedule Delays that caused a lot of risk in</w:t>
      </w:r>
      <w:r w:rsidRPr="00991F2B">
        <w:rPr>
          <w:rFonts w:ascii="Times New Roman" w:hAnsi="Times New Roman" w:cs="Times New Roman"/>
          <w:sz w:val="20"/>
          <w:szCs w:val="20"/>
        </w:rPr>
        <w:t xml:space="preserve"> management of engineering projects drastically reduced to 6.94%.</w:t>
      </w:r>
    </w:p>
    <w:p w:rsidR="00F631FB" w:rsidRPr="00991F2B" w:rsidRDefault="00F631FB" w:rsidP="00F631FB">
      <w:pPr>
        <w:jc w:val="both"/>
        <w:rPr>
          <w:rFonts w:ascii="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r w:rsidRPr="00991F2B">
        <w:rPr>
          <w:rFonts w:ascii="Times New Roman" w:hAnsi="Times New Roman" w:cs="Times New Roman"/>
          <w:sz w:val="20"/>
          <w:szCs w:val="20"/>
        </w:rPr>
        <w:t>4.0 Conclusion</w:t>
      </w:r>
    </w:p>
    <w:p w:rsidR="001C2C10" w:rsidRPr="00991F2B" w:rsidRDefault="001C2C10" w:rsidP="001C2C10">
      <w:pPr>
        <w:jc w:val="both"/>
        <w:rPr>
          <w:rFonts w:ascii="Times New Roman" w:hAnsi="Times New Roman" w:cs="Times New Roman"/>
          <w:sz w:val="20"/>
          <w:szCs w:val="20"/>
        </w:rPr>
      </w:pPr>
      <w:r w:rsidRPr="00991F2B">
        <w:rPr>
          <w:rFonts w:ascii="Times New Roman" w:hAnsi="Times New Roman" w:cs="Times New Roman"/>
          <w:sz w:val="20"/>
          <w:szCs w:val="20"/>
        </w:rPr>
        <w:t>management of engineering projects, designing a conventional SIMULINK model for the risk associated with management of engineering projects, designing management rule base that will reduce the percentage of the risk associated with management of engineering projects, training ANN in the management rule base to enhance the efficacy of reducing the percentage of the risk associated with management of engineering projects, developing an algorithm that will implement the process, designing a SIMULINK model for reducing risk associated with management of engineering projects using intelligent based control system and validating and justifying the percentage improvement in the reduction of risk associated with management of engineering projects with and without intelligent based control system.The results obtained are the conventional</w:t>
      </w:r>
      <w:r w:rsidRPr="00991F2B">
        <w:rPr>
          <w:rFonts w:ascii="Times New Roman" w:eastAsia="Times New Roman" w:hAnsi="Times New Roman" w:cs="Times New Roman"/>
          <w:bCs/>
          <w:sz w:val="20"/>
          <w:szCs w:val="20"/>
        </w:rPr>
        <w:t xml:space="preserve"> Scope Creep that caused </w:t>
      </w:r>
      <w:r w:rsidRPr="00991F2B">
        <w:rPr>
          <w:rFonts w:ascii="Times New Roman" w:hAnsi="Times New Roman" w:cs="Times New Roman"/>
          <w:sz w:val="20"/>
          <w:szCs w:val="20"/>
        </w:rPr>
        <w:t xml:space="preserve">risk associated with management of engineering project was12%. On the other hand, when an intelligent based control system was introduced in the system, the percentage of risk observed in management of engineering project was reduced to10.4%, the conventional </w:t>
      </w:r>
      <w:r w:rsidRPr="00991F2B">
        <w:rPr>
          <w:rFonts w:ascii="Times New Roman" w:eastAsia="Times New Roman" w:hAnsi="Times New Roman" w:cs="Times New Roman"/>
          <w:bCs/>
          <w:sz w:val="20"/>
          <w:szCs w:val="20"/>
        </w:rPr>
        <w:t xml:space="preserve">Safety Hazards that caused high </w:t>
      </w:r>
      <w:r w:rsidRPr="00991F2B">
        <w:rPr>
          <w:rFonts w:ascii="Times New Roman" w:hAnsi="Times New Roman" w:cs="Times New Roman"/>
          <w:sz w:val="20"/>
          <w:szCs w:val="20"/>
        </w:rPr>
        <w:t>risk associated with management of engineering projects was7%. However, when an intelligent based control system was integrated in the system the risk associated with management of engineering projects reduced to6.07% and the conventional</w:t>
      </w:r>
      <w:r w:rsidRPr="00991F2B">
        <w:rPr>
          <w:rFonts w:ascii="Times New Roman" w:eastAsia="Times New Roman" w:hAnsi="Times New Roman" w:cs="Times New Roman"/>
          <w:bCs/>
          <w:sz w:val="20"/>
          <w:szCs w:val="20"/>
        </w:rPr>
        <w:t xml:space="preserve"> Additional Risk Factors that caused</w:t>
      </w:r>
      <w:r w:rsidRPr="00991F2B">
        <w:rPr>
          <w:rFonts w:ascii="Times New Roman" w:hAnsi="Times New Roman" w:cs="Times New Roman"/>
          <w:sz w:val="20"/>
          <w:szCs w:val="20"/>
        </w:rPr>
        <w:t xml:space="preserve"> risk associated with management of engineering projects was32% while when an intelligent based control system was imbibed in the system, it wittingly reduced to27.75%. Finally, with these results obtained, it shows that the percentage improvement in the reduction of risk associated with management of engineering projects when an intelligent based control system was integrated in the system over the conventional competitor was 4.25%.</w:t>
      </w:r>
    </w:p>
    <w:p w:rsidR="001C2C10" w:rsidRPr="00991F2B" w:rsidRDefault="001C2C10" w:rsidP="001C2C10">
      <w:pPr>
        <w:jc w:val="both"/>
        <w:rPr>
          <w:rFonts w:ascii="Times New Roman" w:hAnsi="Times New Roman" w:cs="Times New Roman"/>
          <w:sz w:val="20"/>
          <w:szCs w:val="20"/>
        </w:rPr>
      </w:pPr>
    </w:p>
    <w:p w:rsidR="00991F2B" w:rsidRDefault="00991F2B" w:rsidP="001C2C10">
      <w:pPr>
        <w:jc w:val="both"/>
        <w:rPr>
          <w:rFonts w:ascii="Times New Roman" w:hAnsi="Times New Roman" w:cs="Times New Roman"/>
          <w:b/>
          <w:sz w:val="20"/>
          <w:szCs w:val="20"/>
        </w:rPr>
      </w:pPr>
    </w:p>
    <w:p w:rsidR="00991F2B" w:rsidRDefault="00991F2B" w:rsidP="001C2C10">
      <w:pPr>
        <w:jc w:val="both"/>
        <w:rPr>
          <w:rFonts w:ascii="Times New Roman" w:hAnsi="Times New Roman" w:cs="Times New Roman"/>
          <w:b/>
          <w:sz w:val="20"/>
          <w:szCs w:val="20"/>
        </w:rPr>
      </w:pPr>
    </w:p>
    <w:p w:rsidR="00991F2B" w:rsidRDefault="00991F2B" w:rsidP="001C2C10">
      <w:pPr>
        <w:jc w:val="both"/>
        <w:rPr>
          <w:rFonts w:ascii="Times New Roman" w:hAnsi="Times New Roman" w:cs="Times New Roman"/>
          <w:b/>
          <w:sz w:val="20"/>
          <w:szCs w:val="20"/>
        </w:rPr>
      </w:pPr>
    </w:p>
    <w:p w:rsidR="001C2C10" w:rsidRPr="00991F2B" w:rsidRDefault="001C2C10" w:rsidP="001C2C10">
      <w:pPr>
        <w:jc w:val="both"/>
        <w:rPr>
          <w:rFonts w:ascii="Times New Roman" w:hAnsi="Times New Roman" w:cs="Times New Roman"/>
          <w:b/>
          <w:sz w:val="20"/>
          <w:szCs w:val="20"/>
        </w:rPr>
      </w:pPr>
      <w:r w:rsidRPr="00991F2B">
        <w:rPr>
          <w:rFonts w:ascii="Times New Roman" w:hAnsi="Times New Roman" w:cs="Times New Roman"/>
          <w:b/>
          <w:sz w:val="20"/>
          <w:szCs w:val="20"/>
        </w:rPr>
        <w:lastRenderedPageBreak/>
        <w:t>References</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Project Management Institute. A Guide to the Project Management Body of Knowledge (PMBOK Guide). 6th Edition, Project Management Institute, 2017.</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Chapman, C. Risk Assessment and Management.Routledge, 2008.</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Baccarini, David P. “The Body of Knowledge for Risk Management in Projects.” Project Management Journal, vol. 41, no. 2, 2010, pp. 5–18.</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Liu, S., &amp; Wang, Y. (2012). A fuzzy logic based risk assessment model for construction projects. Expert Systems with Applications, 39(2), 1803-1812.</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El-Gohary, A. M., &amp; El-Sawy, A. (2014).Applying machine learning for risk assessment in construction projects. Automation in Construction, 41, 102-111.</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Tabrizi, B. H., Moslemian, E., &amp;Nasirzadeh, A. (2011).Risk assessment using artificial neural networks in construction projects. Neural Computing and Applications, 20(3), 403-411.</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Wang, Y., Zhang, Y., &amp; Liu, S. (2016). A hybrid approach for risk assessment of construction projects based on fuzzy logic and neural networks. Automation in Construction, 62, 1-11.</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Amini, M. H., Tavakkoli, M., &amp;Rezania, M. (2014).Applying artificial neural networks for risk assessment in construction projects. International Journal of Project Management, 32(6), 1028-1040.</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Lee, I., &amp; Kim, J. S. (2016).A risk assessment model using machine learning for construction projects. Automation in Construction, 70, 17-27.</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Li, H., Liu, G., &amp; Wang, J. (2018). A cloud-based framework for risk management in construction projects using BIM and machine learning. Automation in Construction, 87, 1-12.</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r w:rsidRPr="00991F2B">
        <w:rPr>
          <w:rFonts w:ascii="Times New Roman" w:eastAsia="Times New Roman" w:hAnsi="Times New Roman" w:cs="Times New Roman"/>
          <w:sz w:val="20"/>
          <w:szCs w:val="20"/>
        </w:rPr>
        <w:t>Bendeković, J., &amp;Šarčević, M. (2018). Machine learning approaches for risk assessment in complex engineering projects. International Journal of Project Management, 36(4), 590-6</w:t>
      </w: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p>
    <w:p w:rsidR="001C2C10" w:rsidRPr="00991F2B" w:rsidRDefault="001C2C10" w:rsidP="001C2C10">
      <w:pPr>
        <w:spacing w:before="100" w:beforeAutospacing="1" w:after="100" w:afterAutospacing="1" w:line="240" w:lineRule="auto"/>
        <w:jc w:val="both"/>
        <w:rPr>
          <w:rFonts w:ascii="Times New Roman" w:eastAsia="Times New Roman" w:hAnsi="Times New Roman" w:cs="Times New Roman"/>
          <w:sz w:val="20"/>
          <w:szCs w:val="20"/>
        </w:rPr>
      </w:pPr>
    </w:p>
    <w:p w:rsidR="00F631FB" w:rsidRPr="00991F2B" w:rsidRDefault="00F631FB" w:rsidP="00F631FB">
      <w:pPr>
        <w:jc w:val="both"/>
        <w:rPr>
          <w:rFonts w:ascii="Times New Roman" w:hAnsi="Times New Roman" w:cs="Times New Roman"/>
          <w:sz w:val="20"/>
          <w:szCs w:val="20"/>
        </w:rPr>
      </w:pPr>
    </w:p>
    <w:sectPr w:rsidR="00F631FB" w:rsidRPr="00991F2B" w:rsidSect="00F55B7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DCF" w:rsidRDefault="009C6DCF" w:rsidP="00991F2B">
      <w:pPr>
        <w:spacing w:after="0" w:line="240" w:lineRule="auto"/>
      </w:pPr>
      <w:r>
        <w:separator/>
      </w:r>
    </w:p>
  </w:endnote>
  <w:endnote w:type="continuationSeparator" w:id="0">
    <w:p w:rsidR="009C6DCF" w:rsidRDefault="009C6DCF" w:rsidP="009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4510"/>
      <w:docPartObj>
        <w:docPartGallery w:val="Page Numbers (Bottom of Page)"/>
        <w:docPartUnique/>
      </w:docPartObj>
    </w:sdtPr>
    <w:sdtEndPr/>
    <w:sdtContent>
      <w:p w:rsidR="00991F2B" w:rsidRDefault="007B65F9">
        <w:pPr>
          <w:pStyle w:val="Footer"/>
          <w:jc w:val="center"/>
        </w:pPr>
        <w:r>
          <w:fldChar w:fldCharType="begin"/>
        </w:r>
        <w:r>
          <w:instrText xml:space="preserve"> PAGE   \* MERGEFORMA</w:instrText>
        </w:r>
        <w:r>
          <w:instrText xml:space="preserve">T </w:instrText>
        </w:r>
        <w:r>
          <w:fldChar w:fldCharType="separate"/>
        </w:r>
        <w:r>
          <w:rPr>
            <w:noProof/>
          </w:rPr>
          <w:t>4</w:t>
        </w:r>
        <w:r>
          <w:rPr>
            <w:noProof/>
          </w:rPr>
          <w:fldChar w:fldCharType="end"/>
        </w:r>
      </w:p>
    </w:sdtContent>
  </w:sdt>
  <w:p w:rsidR="00991F2B" w:rsidRDefault="00991F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DCF" w:rsidRDefault="009C6DCF" w:rsidP="00991F2B">
      <w:pPr>
        <w:spacing w:after="0" w:line="240" w:lineRule="auto"/>
      </w:pPr>
      <w:r>
        <w:separator/>
      </w:r>
    </w:p>
  </w:footnote>
  <w:footnote w:type="continuationSeparator" w:id="0">
    <w:p w:rsidR="009C6DCF" w:rsidRDefault="009C6DCF" w:rsidP="00991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359"/>
    <w:multiLevelType w:val="multilevel"/>
    <w:tmpl w:val="40100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654C3"/>
    <w:multiLevelType w:val="hybridMultilevel"/>
    <w:tmpl w:val="533A4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01B56"/>
    <w:multiLevelType w:val="multilevel"/>
    <w:tmpl w:val="E40A11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2C14D6"/>
    <w:multiLevelType w:val="multilevel"/>
    <w:tmpl w:val="FE689476"/>
    <w:lvl w:ilvl="0">
      <w:start w:val="1"/>
      <w:numFmt w:val="decimal"/>
      <w:lvlText w:val="%1.0"/>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0ED2AA3"/>
    <w:multiLevelType w:val="multilevel"/>
    <w:tmpl w:val="D5D86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DE"/>
    <w:rsid w:val="001C2C10"/>
    <w:rsid w:val="002F6F82"/>
    <w:rsid w:val="00367892"/>
    <w:rsid w:val="00445EB4"/>
    <w:rsid w:val="00512F78"/>
    <w:rsid w:val="0064113F"/>
    <w:rsid w:val="007B65F9"/>
    <w:rsid w:val="00821DDE"/>
    <w:rsid w:val="00862385"/>
    <w:rsid w:val="00991F2B"/>
    <w:rsid w:val="009C6DCF"/>
    <w:rsid w:val="00AA35B4"/>
    <w:rsid w:val="00B52A67"/>
    <w:rsid w:val="00F55B74"/>
    <w:rsid w:val="00F6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B682"/>
  <w15:docId w15:val="{B70A80E0-9EE6-4136-A3D6-08A2734D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DDE"/>
    <w:rPr>
      <w:color w:val="0000FF" w:themeColor="hyperlink"/>
      <w:u w:val="single"/>
    </w:rPr>
  </w:style>
  <w:style w:type="paragraph" w:styleId="ListParagraph">
    <w:name w:val="List Paragraph"/>
    <w:basedOn w:val="Normal"/>
    <w:uiPriority w:val="34"/>
    <w:qFormat/>
    <w:rsid w:val="00367892"/>
    <w:pPr>
      <w:ind w:left="720"/>
      <w:contextualSpacing/>
    </w:pPr>
  </w:style>
  <w:style w:type="table" w:styleId="TableGrid">
    <w:name w:val="Table Grid"/>
    <w:basedOn w:val="TableNormal"/>
    <w:uiPriority w:val="59"/>
    <w:rsid w:val="003678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6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892"/>
    <w:rPr>
      <w:rFonts w:ascii="Tahoma" w:hAnsi="Tahoma" w:cs="Tahoma"/>
      <w:sz w:val="16"/>
      <w:szCs w:val="16"/>
    </w:rPr>
  </w:style>
  <w:style w:type="paragraph" w:styleId="NormalWeb">
    <w:name w:val="Normal (Web)"/>
    <w:basedOn w:val="Normal"/>
    <w:uiPriority w:val="99"/>
    <w:semiHidden/>
    <w:unhideWhenUsed/>
    <w:rsid w:val="002F6F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1F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F2B"/>
  </w:style>
  <w:style w:type="paragraph" w:styleId="Footer">
    <w:name w:val="footer"/>
    <w:basedOn w:val="Normal"/>
    <w:link w:val="FooterChar"/>
    <w:uiPriority w:val="99"/>
    <w:unhideWhenUsed/>
    <w:rsid w:val="0099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Ifeanyi</cp:lastModifiedBy>
  <cp:revision>2</cp:revision>
  <dcterms:created xsi:type="dcterms:W3CDTF">2026-06-20T19:13:00Z</dcterms:created>
  <dcterms:modified xsi:type="dcterms:W3CDTF">2026-06-20T19:13:00Z</dcterms:modified>
</cp:coreProperties>
</file>