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714C" w14:textId="77777777" w:rsidR="003C61E9" w:rsidRDefault="003C61E9">
      <w:pPr>
        <w:spacing w:before="480"/>
      </w:pPr>
    </w:p>
    <w:p w14:paraId="25C534DF" w14:textId="45154DF0" w:rsidR="003C61E9" w:rsidRDefault="00000000">
      <w:pPr>
        <w:spacing w:after="200"/>
        <w:jc w:val="center"/>
      </w:pPr>
      <w:r>
        <w:rPr>
          <w:b/>
          <w:bCs/>
          <w:color w:val="000000"/>
          <w:sz w:val="32"/>
          <w:szCs w:val="32"/>
        </w:rPr>
        <w:t>Blockchain Technology as a Framework for Government-Led Product Authentication and Digital Business Registry Development in Sub-Saharan Africa:</w:t>
      </w:r>
    </w:p>
    <w:p w14:paraId="198A14B3" w14:textId="77777777" w:rsidR="003C61E9" w:rsidRDefault="00000000">
      <w:pPr>
        <w:spacing w:after="200"/>
        <w:jc w:val="center"/>
      </w:pPr>
      <w:r>
        <w:rPr>
          <w:b/>
          <w:bCs/>
          <w:color w:val="000000"/>
          <w:sz w:val="32"/>
          <w:szCs w:val="32"/>
        </w:rPr>
        <w:t/>
      </w:r>
    </w:p>
    <w:p w14:paraId="6148C7A7" w14:textId="77777777" w:rsidR="003C61E9" w:rsidRDefault="003C61E9">
      <w:pPr>
        <w:spacing w:before="120"/>
      </w:pPr>
    </w:p>
    <w:p w14:paraId="40204D73" w14:textId="77777777" w:rsidR="003C61E9" w:rsidRDefault="00000000">
      <w:pPr>
        <w:spacing w:after="120"/>
        <w:jc w:val="center"/>
      </w:pPr>
      <w:r>
        <w:rPr>
          <w:b/>
          <w:bCs/>
          <w:color w:val="000000"/>
        </w:rPr>
        <w:t/>
      </w:r>
      <w:proofErr w:type="gramStart"/>
      <w:r>
        <w:rPr>
          <w:b/>
          <w:bCs/>
          <w:color w:val="000000"/>
        </w:rPr>
        <w:t/>
      </w:r>
      <w:proofErr w:type="gramEnd"/>
      <w:r>
        <w:rPr>
          <w:b/>
          <w:bCs/>
          <w:color w:val="000000"/>
        </w:rPr>
        <w:t xml:space="preserve"/>
      </w:r>
      <w:proofErr w:type="gramStart"/>
      <w:r>
        <w:rPr>
          <w:b/>
          <w:bCs/>
          <w:color w:val="000000"/>
        </w:rPr>
        <w:t/>
      </w:r>
      <w:proofErr w:type="gramEnd"/>
      <w:r>
        <w:rPr>
          <w:b/>
          <w:bCs/>
          <w:color w:val="000000"/>
        </w:rPr>
        <w:t xml:space="preserve"/>
      </w:r>
    </w:p>
    <w:p w14:paraId="32481151" w14:textId="77777777" w:rsidR="003C61E9" w:rsidRDefault="003C61E9"/>
    <w:p w14:paraId="11CD106B" w14:textId="77777777" w:rsidR="003C61E9" w:rsidRDefault="00000000">
      <w:pPr>
        <w:spacing w:after="80"/>
        <w:jc w:val="center"/>
      </w:pPr>
      <w:r>
        <w:rPr>
          <w:color w:val="555555"/>
          <w:sz w:val="22"/>
          <w:szCs w:val="22"/>
        </w:rPr>
        <w:t xml:space="preserve"/>
      </w:r>
      <w:proofErr w:type="spellStart"/>
      <w:r>
        <w:rPr>
          <w:color w:val="555555"/>
          <w:sz w:val="22"/>
          <w:szCs w:val="22"/>
        </w:rPr>
        <w:t/>
      </w:r>
      <w:proofErr w:type="spellEnd"/>
      <w:r>
        <w:rPr>
          <w:color w:val="555555"/>
          <w:sz w:val="22"/>
          <w:szCs w:val="22"/>
        </w:rPr>
        <w:t xml:space="preserve"/>
      </w:r>
    </w:p>
    <w:p w14:paraId="02FB90FF" w14:textId="77777777" w:rsidR="003C61E9" w:rsidRDefault="00000000">
      <w:pPr>
        <w:spacing w:after="80"/>
        <w:jc w:val="center"/>
      </w:pPr>
      <w:r>
        <w:rPr>
          <w:color w:val="555555"/>
          <w:sz w:val="22"/>
          <w:szCs w:val="22"/>
        </w:rPr>
        <w:t xml:space="preserve"/>
      </w:r>
      <w:proofErr w:type="spellStart"/>
      <w:r>
        <w:rPr>
          <w:color w:val="555555"/>
          <w:sz w:val="22"/>
          <w:szCs w:val="22"/>
        </w:rPr>
        <w:t/>
      </w:r>
      <w:proofErr w:type="spellEnd"/>
      <w:r>
        <w:rPr>
          <w:color w:val="555555"/>
          <w:sz w:val="22"/>
          <w:szCs w:val="22"/>
        </w:rPr>
        <w:t xml:space="preserve"/>
      </w:r>
      <w:proofErr w:type="spellStart"/>
      <w:r>
        <w:rPr>
          <w:color w:val="555555"/>
          <w:sz w:val="22"/>
          <w:szCs w:val="22"/>
        </w:rPr>
        <w:t/>
      </w:r>
      <w:proofErr w:type="spellEnd"/>
      <w:r>
        <w:rPr>
          <w:color w:val="555555"/>
          <w:sz w:val="22"/>
          <w:szCs w:val="22"/>
        </w:rPr>
        <w:t xml:space="preserve"/>
      </w:r>
    </w:p>
    <w:p w14:paraId="07F63BFD" w14:textId="77777777" w:rsidR="003C61E9" w:rsidRDefault="00000000">
      <w:pPr>
        <w:spacing w:after="80"/>
        <w:jc w:val="center"/>
      </w:pPr>
      <w:r>
        <w:rPr>
          <w:color w:val="555555"/>
          <w:sz w:val="22"/>
          <w:szCs w:val="22"/>
        </w:rPr>
        <w:t xml:space="preserve"/>
      </w:r>
      <w:proofErr w:type="spellStart"/>
      <w:r>
        <w:rPr>
          <w:color w:val="555555"/>
          <w:sz w:val="22"/>
          <w:szCs w:val="22"/>
        </w:rPr>
        <w:t/>
      </w:r>
      <w:proofErr w:type="spellEnd"/>
      <w:r>
        <w:rPr>
          <w:color w:val="555555"/>
          <w:sz w:val="22"/>
          <w:szCs w:val="22"/>
        </w:rPr>
        <w:t xml:space="preserve"/>
      </w:r>
      <w:proofErr w:type="spellStart"/>
      <w:r>
        <w:rPr>
          <w:color w:val="555555"/>
          <w:sz w:val="22"/>
          <w:szCs w:val="22"/>
        </w:rPr>
        <w:t/>
      </w:r>
      <w:proofErr w:type="spellEnd"/>
      <w:r>
        <w:rPr>
          <w:color w:val="555555"/>
          <w:sz w:val="22"/>
          <w:szCs w:val="22"/>
        </w:rPr>
        <w:t/>
      </w:r>
    </w:p>
    <w:p w14:paraId="0C6818FB" w14:textId="77777777" w:rsidR="003C61E9" w:rsidRDefault="003C61E9">
      <w:pPr>
        <w:spacing w:before="60"/>
      </w:pPr>
    </w:p>
    <w:p w14:paraId="109304E8" w14:textId="77777777" w:rsidR="003C61E9" w:rsidRDefault="00000000">
      <w:pPr>
        <w:spacing w:after="80"/>
        <w:jc w:val="center"/>
      </w:pPr>
      <w:r>
        <w:rPr>
          <w:color w:val="555555"/>
          <w:sz w:val="22"/>
          <w:szCs w:val="22"/>
        </w:rPr>
        <w:t/>
      </w:r>
    </w:p>
    <w:p w14:paraId="732FF78C" w14:textId="77777777" w:rsidR="003C61E9" w:rsidRDefault="00000000">
      <w:pPr>
        <w:spacing w:after="80"/>
        <w:jc w:val="center"/>
      </w:pPr>
      <w:r>
        <w:rPr>
          <w:color w:val="555555"/>
          <w:sz w:val="22"/>
          <w:szCs w:val="22"/>
        </w:rPr>
        <w:t/>
      </w:r>
    </w:p>
    <w:p w14:paraId="1238A2CF" w14:textId="77777777" w:rsidR="003C61E9" w:rsidRDefault="003C61E9">
      <w:pPr>
        <w:pBdr>
          <w:bottom w:val="single" w:sz="6" w:space="4" w:color="1A3A5C"/>
        </w:pBdr>
        <w:spacing w:before="120" w:after="120"/>
      </w:pPr>
    </w:p>
    <w:p w14:paraId="21CA96E0" w14:textId="77777777" w:rsidR="003C61E9" w:rsidRDefault="003C61E9">
      <w:pPr>
        <w:spacing w:before="80"/>
      </w:pPr>
    </w:p>
    <w:p w14:paraId="740AC146" w14:textId="77777777" w:rsidR="003C61E9" w:rsidRDefault="00000000">
      <w:pPr>
        <w:spacing w:before="120" w:after="80"/>
        <w:jc w:val="center"/>
      </w:pPr>
      <w:r>
        <w:rPr>
          <w:b/>
          <w:bCs/>
          <w:color w:val="1A3A5C"/>
        </w:rPr>
        <w:t>ABSTRACT</w:t>
      </w:r>
    </w:p>
    <w:p w14:paraId="5BA59995" w14:textId="33E68D71" w:rsidR="003C61E9" w:rsidRDefault="00000000">
      <w:pPr>
        <w:spacing w:before="80" w:after="80" w:line="440" w:lineRule="auto"/>
        <w:ind w:left="720" w:right="720"/>
        <w:jc w:val="both"/>
      </w:pPr>
      <w:r>
        <w:rPr>
          <w:color w:val="000000"/>
          <w:sz w:val="22"/>
          <w:szCs w:val="22"/>
        </w:rPr>
        <w:t>The proliferation of counterfeit goods, fraudulent business credentials, and unverifiable product provenance represents a critical constraint on economic development in Sub-Saharan Africa. In Nigeria, an estimated 60% or more of small and medium-sized enterprises (SMEs) report financial losses attributable to fraudulent trade partners, while counterfeit products account for billions of dollars in annual economic damage. Traditional verification mechanisms — including holograms, paper certificates, and standard QR codes — have proven trivially defeatable, creating a systemic trust deficit that impedes both domestic commerce and international market access. This paper presents the Taraba Digital Registry Project as a case study in government-led blockchain adoption for product authentication and SME registry development in a Sub-Saharan African context. Implemented through a technical partnership between the Taraba State Government of Nigeria and Leonado LLC (USA/UK), the project employs a public Ethereum blockchain anchoring architecture, dual QR and near-field communication (NFC) verification, and decentrali</w:t>
      </w:r>
      <w:r w:rsidR="00AC701D">
        <w:rPr>
          <w:color w:val="000000"/>
          <w:sz w:val="22"/>
          <w:szCs w:val="22"/>
        </w:rPr>
        <w:t>z</w:t>
      </w:r>
      <w:r>
        <w:rPr>
          <w:color w:val="000000"/>
          <w:sz w:val="22"/>
          <w:szCs w:val="22"/>
        </w:rPr>
        <w:t xml:space="preserve">ed identity (DID) protocols to create an immutable, publicly verifiable registry of Made-in-Taraba products and local businesses. Drawing on primary deployment data, </w:t>
      </w:r>
      <w:r>
        <w:rPr>
          <w:color w:val="000000"/>
          <w:sz w:val="22"/>
          <w:szCs w:val="22"/>
        </w:rPr>
        <w:lastRenderedPageBreak/>
        <w:t>governmental documentation, and a synthesis of 20 peer-reviewed and institutional sources, this paper argues that affordable, frictionless blockchain verification infrastructure represents a necessary and replicable intervention for building product trust, supporting government-led economic diversification, and connecting Sub-Saharan African producers to national and international markets. The implications for policy design, digital economy governance, and the scaling of blockchain-as-public-infrastructure across emerging markets are discussed.</w:t>
      </w:r>
    </w:p>
    <w:p w14:paraId="7B01CC68" w14:textId="77777777" w:rsidR="003C61E9" w:rsidRDefault="003C61E9">
      <w:pPr>
        <w:spacing w:before="80"/>
      </w:pPr>
    </w:p>
    <w:p w14:paraId="0F0BA579" w14:textId="2617EDAD" w:rsidR="003C61E9" w:rsidRDefault="00000000">
      <w:pPr>
        <w:spacing w:before="80" w:after="80"/>
      </w:pPr>
      <w:r>
        <w:rPr>
          <w:b/>
          <w:bCs/>
          <w:sz w:val="23"/>
          <w:szCs w:val="23"/>
        </w:rPr>
        <w:t xml:space="preserve">Keywords: </w:t>
      </w:r>
      <w:r>
        <w:rPr>
          <w:sz w:val="23"/>
          <w:szCs w:val="23"/>
        </w:rPr>
        <w:t>blockchain technology, product authentication, digital registry, Taraba State, Nigeria, Sub-Saharan Africa, counterfeit goods, QR code verification, NFC authentication, Ethereum, decentrali</w:t>
      </w:r>
      <w:r w:rsidR="00193D67">
        <w:rPr>
          <w:sz w:val="23"/>
          <w:szCs w:val="23"/>
        </w:rPr>
        <w:t>z</w:t>
      </w:r>
      <w:r>
        <w:rPr>
          <w:sz w:val="23"/>
          <w:szCs w:val="23"/>
        </w:rPr>
        <w:t>ed identity, SME development, Made-in-Nigeria, government digital transformation</w:t>
      </w:r>
    </w:p>
    <w:p w14:paraId="4CD7D7D1" w14:textId="77777777" w:rsidR="003C61E9" w:rsidRDefault="003C61E9">
      <w:pPr>
        <w:pBdr>
          <w:bottom w:val="single" w:sz="6" w:space="4" w:color="1A3A5C"/>
        </w:pBdr>
        <w:spacing w:before="120" w:after="120"/>
      </w:pPr>
    </w:p>
    <w:p w14:paraId="0F7F43FF" w14:textId="77777777" w:rsidR="003C61E9" w:rsidRDefault="00000000">
      <w:pPr>
        <w:pStyle w:val="Heading1"/>
      </w:pPr>
      <w:r>
        <w:t>1. INTRODUCTION</w:t>
      </w:r>
    </w:p>
    <w:p w14:paraId="206043AA" w14:textId="77777777" w:rsidR="003C61E9" w:rsidRDefault="00000000">
      <w:pPr>
        <w:spacing w:before="80" w:after="80" w:line="480" w:lineRule="auto"/>
        <w:ind w:firstLine="720"/>
        <w:jc w:val="both"/>
      </w:pPr>
      <w:r>
        <w:rPr>
          <w:color w:val="000000"/>
        </w:rPr>
        <w:t xml:space="preserve">The verification of product authenticity and the authentication of business identity constitute two of the most consequential challenges facing emerging economies in the digital age. In Sub-Saharan Africa, where informal trade accounts for a significant proportion of economic activity and regulatory enforcement capacity </w:t>
      </w:r>
      <w:proofErr w:type="gramStart"/>
      <w:r>
        <w:rPr>
          <w:color w:val="000000"/>
        </w:rPr>
        <w:t>is</w:t>
      </w:r>
      <w:proofErr w:type="gramEnd"/>
      <w:r>
        <w:rPr>
          <w:color w:val="000000"/>
        </w:rPr>
        <w:t xml:space="preserve"> often constrained, the inability to verify the legitimacy of products, credentials, and business identities imposes measurable economic costs on governments, enterprises, and consumers alike.</w:t>
      </w:r>
    </w:p>
    <w:p w14:paraId="281082D0" w14:textId="77777777" w:rsidR="003C61E9" w:rsidRDefault="00000000">
      <w:pPr>
        <w:spacing w:before="80" w:after="80" w:line="480" w:lineRule="auto"/>
        <w:ind w:firstLine="720"/>
        <w:jc w:val="both"/>
      </w:pPr>
      <w:r>
        <w:rPr>
          <w:color w:val="000000"/>
        </w:rPr>
        <w:t>Nigeria, Africa's largest economy, has experienced this challenge acutely. The country's manufacturing sector — comprising approximately 10% of GDP and employing millions of workers — is undermined by the circulation of counterfeit goods that erode brand equity, reduce tax revenue, and in sectors such as pharmaceuticals and food, pose direct threats to public health (</w:t>
      </w:r>
      <w:proofErr w:type="spellStart"/>
      <w:r>
        <w:rPr>
          <w:color w:val="000000"/>
        </w:rPr>
        <w:t>Ojugo</w:t>
      </w:r>
      <w:proofErr w:type="spellEnd"/>
      <w:r>
        <w:rPr>
          <w:color w:val="000000"/>
        </w:rPr>
        <w:t xml:space="preserve"> et al., 2024; Kordestani et al., 2023). Beyond counterfeiting, Nigerian SMEs face a parallel crisis of identity fraud: fraudulent business registration, false credential presentation, and synthetic identity attacks that bypass traditional Know Your Business (KYB) and Know Your Customer (KYC) verification processes.</w:t>
      </w:r>
    </w:p>
    <w:p w14:paraId="1C7725EE" w14:textId="77777777" w:rsidR="003C61E9" w:rsidRDefault="00000000">
      <w:pPr>
        <w:spacing w:before="80" w:after="80" w:line="480" w:lineRule="auto"/>
        <w:ind w:firstLine="720"/>
        <w:jc w:val="both"/>
      </w:pPr>
      <w:r>
        <w:rPr>
          <w:color w:val="000000"/>
        </w:rPr>
        <w:lastRenderedPageBreak/>
        <w:t xml:space="preserve">Traditional countermeasures — holographic seals, serial number scratch codes, paper certificates, and manual email verification — have proven inadequate in the face of modern replication technologies. Standard QR codes without blockchain anchoring are cloneable with a simple screenshot; NFC chips without blockchain linkage can be copied with inexpensive readers; paper certificates are reproducible via widely available image-editing software; and a critical emerging vulnerability, which this paper terms 'Zigzag Fraud,' allows digital documents to be altered within their containers while maintaining mathematically valid digital signatures (Rojwanichakorn &amp; </w:t>
      </w:r>
      <w:proofErr w:type="spellStart"/>
      <w:r>
        <w:rPr>
          <w:color w:val="000000"/>
        </w:rPr>
        <w:t>Thanawanwanit</w:t>
      </w:r>
      <w:proofErr w:type="spellEnd"/>
      <w:r>
        <w:rPr>
          <w:color w:val="000000"/>
        </w:rPr>
        <w:t>, 2026).</w:t>
      </w:r>
    </w:p>
    <w:p w14:paraId="21F6D010" w14:textId="77777777" w:rsidR="003C61E9" w:rsidRDefault="00000000">
      <w:pPr>
        <w:spacing w:before="80" w:after="80" w:line="480" w:lineRule="auto"/>
        <w:ind w:firstLine="720"/>
        <w:jc w:val="both"/>
      </w:pPr>
      <w:r>
        <w:rPr>
          <w:color w:val="000000"/>
        </w:rPr>
        <w:t>In this context, the Taraba Digital Registry Project represents a significant and replicable intervention: the deployment of public Ethereum blockchain infrastructure to create an immutable, government-sanctioned registry of locally manufactured products and SME business identities in Taraba State, north-eastern Nigeria. Facilitated by a technical partnership between the state government's Made in Nigeria Project and Leonado LLC — a technology company incorporated in the United States and United Kingdom — the initiative is the first of its kind at the state government level in Nigeria and constitutes one of only a handful of blockchain-based government product authentication deployments in Sub-Saharan Africa.</w:t>
      </w:r>
    </w:p>
    <w:p w14:paraId="1498BCEC" w14:textId="77777777" w:rsidR="003C61E9" w:rsidRDefault="00000000">
      <w:pPr>
        <w:spacing w:before="80" w:after="80" w:line="480" w:lineRule="auto"/>
        <w:ind w:firstLine="720"/>
        <w:jc w:val="both"/>
        <w:rPr>
          <w:rFonts w:cstheme="minorBidi"/>
          <w:color w:val="000000"/>
        </w:rPr>
      </w:pPr>
      <w:r>
        <w:rPr>
          <w:color w:val="000000"/>
        </w:rPr>
        <w:t xml:space="preserve">This paper proceeds as follows. Section 2 reviews the theoretical and empirical literature on blockchain technology for product authentication, digital identity, and government registry systems in developing economies. Section 3 describes the Taraba State context, the nature of the product authentication crisis, and the genesis of the digital registry initiative. Section 4 presents the technical architecture of the </w:t>
      </w:r>
      <w:proofErr w:type="spellStart"/>
      <w:r>
        <w:rPr>
          <w:color w:val="000000"/>
        </w:rPr>
        <w:t>Verichain</w:t>
      </w:r>
      <w:proofErr w:type="spellEnd"/>
      <w:r>
        <w:rPr>
          <w:color w:val="000000"/>
        </w:rPr>
        <w:t xml:space="preserve"> platform underlying the deployment. Section 5 analyses the deployment process, outcomes, and stakeholder dynamics. Section 6 discusses implications for policy and practice. Section 7 concludes.</w:t>
      </w:r>
    </w:p>
    <w:p w14:paraId="7AA315BB" w14:textId="77777777" w:rsidR="00306FCC" w:rsidRPr="00306FCC" w:rsidRDefault="00306FCC">
      <w:pPr>
        <w:spacing w:before="80" w:after="80" w:line="480" w:lineRule="auto"/>
        <w:ind w:firstLine="720"/>
        <w:jc w:val="both"/>
        <w:rPr>
          <w:rFonts w:cstheme="minorBidi" w:hint="cs"/>
        </w:rPr>
      </w:pPr>
    </w:p>
    <w:p w14:paraId="42946BAC" w14:textId="77777777" w:rsidR="003C61E9" w:rsidRDefault="00000000">
      <w:pPr>
        <w:pStyle w:val="Heading1"/>
      </w:pPr>
      <w:r>
        <w:lastRenderedPageBreak/>
        <w:t>2. LITERATURE REVIEW</w:t>
      </w:r>
    </w:p>
    <w:p w14:paraId="52F37954" w14:textId="77777777" w:rsidR="003C61E9" w:rsidRDefault="00000000">
      <w:pPr>
        <w:pStyle w:val="Heading2"/>
      </w:pPr>
      <w:r>
        <w:t>2.1 Blockchain Technology and Product Authentication</w:t>
      </w:r>
    </w:p>
    <w:p w14:paraId="61826F2B" w14:textId="4984D3A2" w:rsidR="003C61E9" w:rsidRDefault="00000000">
      <w:pPr>
        <w:spacing w:before="80" w:after="80" w:line="480" w:lineRule="auto"/>
        <w:ind w:firstLine="720"/>
        <w:jc w:val="both"/>
      </w:pPr>
      <w:r>
        <w:rPr>
          <w:color w:val="000000"/>
        </w:rPr>
        <w:t>Blockchain technology — defined as a distributed, immutable ledger of cryptographically linked transaction records maintained across a decentrali</w:t>
      </w:r>
      <w:r w:rsidR="00AD2C68">
        <w:rPr>
          <w:color w:val="000000"/>
        </w:rPr>
        <w:t>z</w:t>
      </w:r>
      <w:r>
        <w:rPr>
          <w:color w:val="000000"/>
        </w:rPr>
        <w:t>ed network of nodes — has attracted substantial scholarly attention as a solution to product authenticity verification challenges (Nakamoto, 2008; Tapscott &amp; Tapscott, 2016). The foundational properties of blockchain — immutability, transparency, decentrali</w:t>
      </w:r>
      <w:r w:rsidR="00AD2C68">
        <w:rPr>
          <w:color w:val="000000"/>
        </w:rPr>
        <w:t>z</w:t>
      </w:r>
      <w:r>
        <w:rPr>
          <w:color w:val="000000"/>
        </w:rPr>
        <w:t>ation, and cryptographic integrity — make it structurally resistant to the forms of tampering and counterfeiting that defeat traditional authentication mechanisms.</w:t>
      </w:r>
    </w:p>
    <w:p w14:paraId="63EFB4C9" w14:textId="77777777" w:rsidR="003C61E9" w:rsidRDefault="00000000">
      <w:pPr>
        <w:spacing w:before="80" w:after="80" w:line="480" w:lineRule="auto"/>
        <w:ind w:firstLine="720"/>
        <w:jc w:val="both"/>
      </w:pPr>
      <w:r>
        <w:rPr>
          <w:color w:val="000000"/>
        </w:rPr>
        <w:t xml:space="preserve">In the domain of supply chain and product authentication, early academic interest focused on the application of permissioned blockchain frameworks — notably Hyperledger Fabric and IBM </w:t>
      </w:r>
      <w:proofErr w:type="spellStart"/>
      <w:r>
        <w:rPr>
          <w:color w:val="000000"/>
        </w:rPr>
        <w:t>FoodTrust</w:t>
      </w:r>
      <w:proofErr w:type="spellEnd"/>
      <w:r>
        <w:rPr>
          <w:color w:val="000000"/>
        </w:rPr>
        <w:t xml:space="preserve"> — to food safety and pharmaceutical traceability (</w:t>
      </w:r>
      <w:proofErr w:type="spellStart"/>
      <w:r>
        <w:rPr>
          <w:color w:val="000000"/>
        </w:rPr>
        <w:t>Kamilaris</w:t>
      </w:r>
      <w:proofErr w:type="spellEnd"/>
      <w:r>
        <w:rPr>
          <w:color w:val="000000"/>
        </w:rPr>
        <w:t xml:space="preserve"> et al., 2019; Kordestani et al., 2023). These systems demonstrated blockchain's technical capacity for immutable provenance recording but were hampered by high implementation costs, lengthy deployment timelines, and requirements for enterprise-grade IT infrastructure that placed them beyond the reach of SMEs and government agencies in developing economies (</w:t>
      </w:r>
      <w:proofErr w:type="spellStart"/>
      <w:r>
        <w:rPr>
          <w:color w:val="000000"/>
        </w:rPr>
        <w:t>Kshetri</w:t>
      </w:r>
      <w:proofErr w:type="spellEnd"/>
      <w:r>
        <w:rPr>
          <w:color w:val="000000"/>
        </w:rPr>
        <w:t>, 2021).</w:t>
      </w:r>
    </w:p>
    <w:p w14:paraId="7DF77FFF" w14:textId="77777777" w:rsidR="003C61E9" w:rsidRDefault="00000000">
      <w:pPr>
        <w:spacing w:before="80" w:after="80" w:line="480" w:lineRule="auto"/>
        <w:ind w:firstLine="720"/>
        <w:jc w:val="both"/>
      </w:pPr>
      <w:r>
        <w:rPr>
          <w:color w:val="000000"/>
        </w:rPr>
        <w:t>More recent scholarship has shifted focus toward public blockchain deployment models, which offer verifiability without requiring users to trust a central node operator. Saraswathi et al. (2024) demonstrated that blockchain-anchored QR code systems could reduce counterfeit product identification failure rates by over 90% relative to hologram-only controls in consumer goods markets. Complementary research by Anjum and Dutta (2022) confirmed the feasibility of blockchain-based counterfeit identification in supply chain management across a range of product categories, noting that QR-blockchain hybrid approaches achieved superior traceability at competitive cost per unit.</w:t>
      </w:r>
    </w:p>
    <w:p w14:paraId="1AF658F1" w14:textId="77777777" w:rsidR="003C61E9" w:rsidRDefault="00000000">
      <w:pPr>
        <w:spacing w:before="80" w:after="80" w:line="480" w:lineRule="auto"/>
        <w:ind w:firstLine="720"/>
        <w:jc w:val="both"/>
      </w:pPr>
      <w:r>
        <w:rPr>
          <w:color w:val="000000"/>
        </w:rPr>
        <w:lastRenderedPageBreak/>
        <w:t xml:space="preserve">The Nigerian pharmaceutical sector has been a particular focus of blockchain counterfeit research. </w:t>
      </w:r>
      <w:proofErr w:type="spellStart"/>
      <w:r>
        <w:rPr>
          <w:color w:val="000000"/>
        </w:rPr>
        <w:t>Ojugo</w:t>
      </w:r>
      <w:proofErr w:type="spellEnd"/>
      <w:r>
        <w:rPr>
          <w:color w:val="000000"/>
        </w:rPr>
        <w:t xml:space="preserve"> et al. (2024) developed </w:t>
      </w:r>
      <w:proofErr w:type="spellStart"/>
      <w:r>
        <w:rPr>
          <w:color w:val="000000"/>
        </w:rPr>
        <w:t>CoDuBoTeSS</w:t>
      </w:r>
      <w:proofErr w:type="spellEnd"/>
      <w:r>
        <w:rPr>
          <w:color w:val="000000"/>
        </w:rPr>
        <w:t xml:space="preserve"> — a pilot blockchain tracer support system for counterfeit drug detection — deployed in the Nigerian pharmaceutical supply chain, demonstrating that blockchain verification could be implemented at scale in a Sub-Saharan African context with appropriate technical design. Their findings, published in Faith Journal, documented significant reductions in undetected counterfeit circulation in monitored distribution networks.</w:t>
      </w:r>
    </w:p>
    <w:p w14:paraId="77BEE067" w14:textId="77777777" w:rsidR="003C61E9" w:rsidRDefault="00000000">
      <w:pPr>
        <w:pStyle w:val="Heading2"/>
      </w:pPr>
      <w:r>
        <w:t>2.2 Blockchain for Digital Identity and KYB/KYC in Africa</w:t>
      </w:r>
    </w:p>
    <w:p w14:paraId="70B3BADD" w14:textId="6C486961" w:rsidR="003C61E9" w:rsidRDefault="00000000">
      <w:pPr>
        <w:spacing w:before="80" w:after="80" w:line="480" w:lineRule="auto"/>
        <w:ind w:firstLine="720"/>
        <w:jc w:val="both"/>
      </w:pPr>
      <w:r>
        <w:rPr>
          <w:color w:val="000000"/>
        </w:rPr>
        <w:t>Identity verification represents a parallel domain of application. The World Bank estimates that over one billion people globally lack formal identity documentation, with the majority concentrated in Sub-Saharan Africa and South Asia — a condition that the literature has linked to exclusion from formal financial services, reduced market participation, and vulnerability to fraud (World Bank, 2022). Blockchain-based self-sovereign identity (SSI) frameworks, anchored in the W3C Decentrali</w:t>
      </w:r>
      <w:r w:rsidR="0022441A">
        <w:rPr>
          <w:color w:val="000000"/>
        </w:rPr>
        <w:t>z</w:t>
      </w:r>
      <w:r>
        <w:rPr>
          <w:color w:val="000000"/>
        </w:rPr>
        <w:t>ed Identifiers (DID) Core Specification and W3C Verifiable Credentials standards, offer a pathway to portable, user-controlled, cryptographically verifiable identity that does not depend on centrali</w:t>
      </w:r>
      <w:r w:rsidR="0022441A">
        <w:rPr>
          <w:color w:val="000000"/>
        </w:rPr>
        <w:t>z</w:t>
      </w:r>
      <w:r>
        <w:rPr>
          <w:color w:val="000000"/>
        </w:rPr>
        <w:t>ed government issuance infrastructure (</w:t>
      </w:r>
      <w:proofErr w:type="spellStart"/>
      <w:r>
        <w:rPr>
          <w:color w:val="000000"/>
        </w:rPr>
        <w:t>Ayebo</w:t>
      </w:r>
      <w:proofErr w:type="spellEnd"/>
      <w:r>
        <w:rPr>
          <w:color w:val="000000"/>
        </w:rPr>
        <w:t xml:space="preserve"> et al., 2025; Frontiers in Blockchain, 2025).</w:t>
      </w:r>
    </w:p>
    <w:p w14:paraId="3A149C68" w14:textId="77777777" w:rsidR="003C61E9" w:rsidRDefault="00000000">
      <w:pPr>
        <w:spacing w:before="80" w:after="80" w:line="480" w:lineRule="auto"/>
        <w:ind w:firstLine="720"/>
        <w:jc w:val="both"/>
      </w:pPr>
      <w:r>
        <w:rPr>
          <w:color w:val="000000"/>
        </w:rPr>
        <w:t>In the Nigerian context, research has identified the KYB identity gap as a primary constraint on B2B commerce. Survey evidence from MSME sector studies indicates that 60% or more of Nigerian SMEs have experienced financial loss from dealings with fraudulent business partners who presented falsified registration documents or credentials (SMEDAN Dataset, 2018). The establishment of an immutable, blockchain-anchored business registry would enable real-time, cryptographically verified KYB lookups that eliminate the need for costly manual due diligence processes.</w:t>
      </w:r>
    </w:p>
    <w:p w14:paraId="43C11FD1" w14:textId="77777777" w:rsidR="003C61E9" w:rsidRDefault="00000000">
      <w:pPr>
        <w:spacing w:before="80" w:after="80" w:line="480" w:lineRule="auto"/>
        <w:ind w:firstLine="720"/>
        <w:jc w:val="both"/>
      </w:pPr>
      <w:proofErr w:type="spellStart"/>
      <w:r>
        <w:rPr>
          <w:color w:val="000000"/>
        </w:rPr>
        <w:t>Sedlmeir</w:t>
      </w:r>
      <w:proofErr w:type="spellEnd"/>
      <w:r>
        <w:rPr>
          <w:color w:val="000000"/>
        </w:rPr>
        <w:t xml:space="preserve"> et al. (2021) and Liu et al. (2020) provide comprehensive reviews of blockchain-based identity management systems, concluding that public Ethereum-anchored DID </w:t>
      </w:r>
      <w:r>
        <w:rPr>
          <w:color w:val="000000"/>
        </w:rPr>
        <w:lastRenderedPageBreak/>
        <w:t>implementations offer the strongest guarantees of persistence, verifiability, and independence from single points of failure — properties essential for government-grade identity infrastructure in environments with variable institutional stability.</w:t>
      </w:r>
    </w:p>
    <w:p w14:paraId="62EE6D31" w14:textId="77777777" w:rsidR="003C61E9" w:rsidRDefault="00000000">
      <w:pPr>
        <w:pStyle w:val="Heading2"/>
      </w:pPr>
      <w:r>
        <w:t>2.3 Government Blockchain Adoption in Developing Economies</w:t>
      </w:r>
    </w:p>
    <w:p w14:paraId="6FDFC997" w14:textId="17A6D8C8" w:rsidR="003C61E9" w:rsidRDefault="00000000">
      <w:pPr>
        <w:spacing w:before="80" w:after="80" w:line="480" w:lineRule="auto"/>
        <w:ind w:firstLine="720"/>
        <w:jc w:val="both"/>
      </w:pPr>
      <w:r>
        <w:rPr>
          <w:color w:val="000000"/>
        </w:rPr>
        <w:t>Government-led blockchain deployments in developing economies represent an emerging but rapidly expanding area of practice. Kenya's engagement with the Venom Foundation for a national blockchain infrastructure program for land registry, voting, SME registration, and cross-border trade (</w:t>
      </w:r>
      <w:proofErr w:type="spellStart"/>
      <w:r>
        <w:rPr>
          <w:color w:val="000000"/>
        </w:rPr>
        <w:t>Blockpass</w:t>
      </w:r>
      <w:proofErr w:type="spellEnd"/>
      <w:r>
        <w:rPr>
          <w:color w:val="000000"/>
        </w:rPr>
        <w:t>, 2023) and Ethiopia's MOU with the Cardano Foundation for student identity verification represent significant precedents for state-level blockchain adoption in Africa (</w:t>
      </w:r>
      <w:proofErr w:type="spellStart"/>
      <w:r>
        <w:rPr>
          <w:color w:val="000000"/>
        </w:rPr>
        <w:t>Adaverse</w:t>
      </w:r>
      <w:proofErr w:type="spellEnd"/>
      <w:r>
        <w:rPr>
          <w:color w:val="000000"/>
        </w:rPr>
        <w:t>, 2023). Both cases involved government recognition that existing registry and identity infrastructure was insufficient to meet the demands of an expanding digital economy.</w:t>
      </w:r>
    </w:p>
    <w:p w14:paraId="7745890F" w14:textId="77777777" w:rsidR="003C61E9" w:rsidRDefault="00000000">
      <w:pPr>
        <w:spacing w:before="80" w:after="80" w:line="480" w:lineRule="auto"/>
        <w:ind w:firstLine="720"/>
        <w:jc w:val="both"/>
      </w:pPr>
      <w:proofErr w:type="spellStart"/>
      <w:r>
        <w:rPr>
          <w:color w:val="000000"/>
        </w:rPr>
        <w:t>Lamid</w:t>
      </w:r>
      <w:proofErr w:type="spellEnd"/>
      <w:r>
        <w:rPr>
          <w:color w:val="000000"/>
        </w:rPr>
        <w:t xml:space="preserve"> et al. (2021) developed a framework for digital government transformation performance assessment in developing countries, identifying immutable recordkeeping, interoperability, and public accessibility as the three critical design criteria for government blockchain deployments. The Taraba Digital Registry Project satisfies all three criteria through its Ethereum public ledger anchoring, REST API architecture, and QR/NFC verification design.</w:t>
      </w:r>
    </w:p>
    <w:p w14:paraId="4D048866" w14:textId="41F19828" w:rsidR="00306FCC" w:rsidRPr="00306FCC" w:rsidRDefault="00000000" w:rsidP="00306FCC">
      <w:pPr>
        <w:spacing w:before="80" w:after="80" w:line="480" w:lineRule="auto"/>
        <w:ind w:firstLine="720"/>
        <w:jc w:val="both"/>
        <w:rPr>
          <w:rFonts w:cstheme="minorBidi" w:hint="cs"/>
          <w:color w:val="000000"/>
        </w:rPr>
      </w:pPr>
      <w:proofErr w:type="spellStart"/>
      <w:r>
        <w:rPr>
          <w:color w:val="000000"/>
        </w:rPr>
        <w:t>Kshetri</w:t>
      </w:r>
      <w:proofErr w:type="spellEnd"/>
      <w:r>
        <w:rPr>
          <w:color w:val="000000"/>
        </w:rPr>
        <w:t xml:space="preserve"> (2021) examined blockchain adoption in sustainable supply chain management across developing countries, finding that the primary barriers to adoption were cost, technical complexity, and lack of skilled implementation partners — rather than fundamental regulatory or technical incompatibility. These findings suggest that the partnership model employed by the Taraba project — in which a specialist technology firm provides implementation capacity at no financial cost to the government — represents a viable and replicable adoption pathway.</w:t>
      </w:r>
    </w:p>
    <w:p w14:paraId="62DBEE0A" w14:textId="77777777" w:rsidR="003C61E9" w:rsidRDefault="00000000">
      <w:pPr>
        <w:pStyle w:val="Heading2"/>
      </w:pPr>
      <w:r>
        <w:t>2.4 The Counterfeit Economy in Nigeria and Sub-Saharan Africa</w:t>
      </w:r>
    </w:p>
    <w:p w14:paraId="2A47D34B" w14:textId="77777777" w:rsidR="003C61E9" w:rsidRDefault="00000000">
      <w:pPr>
        <w:spacing w:before="80" w:after="80" w:line="480" w:lineRule="auto"/>
        <w:ind w:firstLine="720"/>
        <w:jc w:val="both"/>
      </w:pPr>
      <w:r>
        <w:rPr>
          <w:color w:val="000000"/>
        </w:rPr>
        <w:t xml:space="preserve">The economic cost of counterfeiting in Nigeria and Sub-Saharan Africa is substantial and multidimensional. The International Chamber of Commerce estimates global annual losses to </w:t>
      </w:r>
      <w:r>
        <w:rPr>
          <w:color w:val="000000"/>
        </w:rPr>
        <w:lastRenderedPageBreak/>
        <w:t>counterfeit goods at over $4.2 trillion when indirect costs are included, with developing economies bearing a disproportionate share of both the direct economic burden and the public health consequences (ICC BASCAP, 2022). In Nigeria specifically, counterfeit pharmaceuticals alone are estimated to account for 20–40% of the pharmaceutical market by volume, contributing to tens of thousands of preventable deaths annually (</w:t>
      </w:r>
      <w:proofErr w:type="spellStart"/>
      <w:r>
        <w:rPr>
          <w:color w:val="000000"/>
        </w:rPr>
        <w:t>Ojugo</w:t>
      </w:r>
      <w:proofErr w:type="spellEnd"/>
      <w:r>
        <w:rPr>
          <w:color w:val="000000"/>
        </w:rPr>
        <w:t xml:space="preserve"> et al., 2024).</w:t>
      </w:r>
    </w:p>
    <w:p w14:paraId="2081C009" w14:textId="77777777" w:rsidR="003C61E9" w:rsidRDefault="00000000">
      <w:pPr>
        <w:spacing w:before="80" w:after="80" w:line="480" w:lineRule="auto"/>
        <w:ind w:firstLine="720"/>
        <w:jc w:val="both"/>
      </w:pPr>
      <w:r>
        <w:rPr>
          <w:color w:val="000000"/>
        </w:rPr>
        <w:t>Beyond pharmaceuticals, counterfeit goods in food, cosmetics, electronics, and luxury goods sectors impose significant costs on legitimate manufacturers — particularly SMEs — through brand erosion, lost sales, and consumer safety liabilities. The development of affordable, scalable, and frictionless product authentication infrastructure therefore addresses not merely a commercial problem but a public governance challenge of the first order.</w:t>
      </w:r>
    </w:p>
    <w:p w14:paraId="2CB0E04E" w14:textId="77777777" w:rsidR="003C61E9" w:rsidRDefault="00000000">
      <w:pPr>
        <w:pStyle w:val="Heading1"/>
      </w:pPr>
      <w:r>
        <w:t>3. THE TARABA STATE CONTEXT</w:t>
      </w:r>
    </w:p>
    <w:p w14:paraId="1899CB4F" w14:textId="77777777" w:rsidR="003C61E9" w:rsidRDefault="00000000">
      <w:pPr>
        <w:pStyle w:val="Heading2"/>
      </w:pPr>
      <w:r>
        <w:t>3.1 Economic Profile and Development Priorities</w:t>
      </w:r>
    </w:p>
    <w:p w14:paraId="5F19474D" w14:textId="77777777" w:rsidR="003C61E9" w:rsidRDefault="00000000">
      <w:pPr>
        <w:spacing w:before="80" w:after="80" w:line="480" w:lineRule="auto"/>
        <w:ind w:firstLine="720"/>
        <w:jc w:val="both"/>
      </w:pPr>
      <w:r>
        <w:rPr>
          <w:color w:val="000000"/>
        </w:rPr>
        <w:t>Taraba State, located in north-eastern Nigeria, has a population of approximately 3.3 million people and an economy anchored in agriculture, livestock, and artisanal manufacturing. The state government, under Governor Agbu Kefas, has identified economic diversification, private sector development, and digital economy integration as strategic priorities for the 2023–2027 governance period.</w:t>
      </w:r>
    </w:p>
    <w:p w14:paraId="67D13840" w14:textId="3382D203" w:rsidR="003C61E9" w:rsidRDefault="00000000">
      <w:pPr>
        <w:spacing w:before="80" w:after="80" w:line="480" w:lineRule="auto"/>
        <w:ind w:firstLine="720"/>
        <w:jc w:val="both"/>
      </w:pPr>
      <w:r>
        <w:rPr>
          <w:color w:val="000000"/>
        </w:rPr>
        <w:t>The Made in Nigeria Project, operating in Taraba State under the coordination of Hon. Justin Tyopuusu, represents one of the most active sub-national implementations of the Federal Government's broader program to promote locally manufactured goods, reduce import dependence, and connect Nigerian producers to domestic and international markets. The project identified the absence of a verifiable, trusted registry of Made-in-Taraba products as a critical barrier to market access — one that undermined both consumer confidence in local products and investor confidence in the state's manufacturing base.</w:t>
      </w:r>
    </w:p>
    <w:p w14:paraId="6067E2F0" w14:textId="77777777" w:rsidR="003C61E9" w:rsidRDefault="00000000">
      <w:pPr>
        <w:pStyle w:val="Heading2"/>
      </w:pPr>
      <w:r>
        <w:lastRenderedPageBreak/>
        <w:t>3.2 The Digital Registry Initiative</w:t>
      </w:r>
    </w:p>
    <w:p w14:paraId="0C79FC6A" w14:textId="77777777" w:rsidR="003C61E9" w:rsidRDefault="00000000">
      <w:pPr>
        <w:spacing w:before="80" w:after="80" w:line="480" w:lineRule="auto"/>
        <w:ind w:firstLine="720"/>
        <w:jc w:val="both"/>
      </w:pPr>
      <w:r>
        <w:rPr>
          <w:color w:val="000000"/>
        </w:rPr>
        <w:t>In 2025–2026, the Made in Nigeria Project in Taraba State initiated a process to develop the Taraba Digital Registry — described by state officials as a comprehensive digital platform that would showcase local businesses, products and investment opportunities to national and international markets (MSME Africa Online, 2026; Leadership Newspaper, 2026).</w:t>
      </w:r>
    </w:p>
    <w:p w14:paraId="3ED51F36" w14:textId="77777777" w:rsidR="003C61E9" w:rsidRDefault="00000000">
      <w:pPr>
        <w:spacing w:before="80" w:after="80" w:line="480" w:lineRule="auto"/>
        <w:ind w:firstLine="720"/>
        <w:jc w:val="both"/>
      </w:pPr>
      <w:r>
        <w:rPr>
          <w:color w:val="000000"/>
        </w:rPr>
        <w:t xml:space="preserve">Technical support for the project was secured from </w:t>
      </w:r>
      <w:proofErr w:type="spellStart"/>
      <w:r>
        <w:rPr>
          <w:color w:val="000000"/>
        </w:rPr>
        <w:t>Leonado</w:t>
      </w:r>
      <w:proofErr w:type="spellEnd"/>
      <w:r>
        <w:rPr>
          <w:color w:val="000000"/>
        </w:rPr>
        <w:t xml:space="preserve"> LLC through the facilitation of Joseph Samson, a Taraba indigene and technology expert at </w:t>
      </w:r>
      <w:proofErr w:type="spellStart"/>
      <w:r>
        <w:rPr>
          <w:color w:val="000000"/>
        </w:rPr>
        <w:t>Leonado</w:t>
      </w:r>
      <w:proofErr w:type="spellEnd"/>
      <w:r>
        <w:rPr>
          <w:color w:val="000000"/>
        </w:rPr>
        <w:t xml:space="preserve">, at no financial cost to the state government. This pro-bono partnership model, facilitated by diaspora network connections, was explicitly commended by state coordinator </w:t>
      </w:r>
      <w:proofErr w:type="spellStart"/>
      <w:r>
        <w:rPr>
          <w:color w:val="000000"/>
        </w:rPr>
        <w:t>Tyopuusu</w:t>
      </w:r>
      <w:proofErr w:type="spellEnd"/>
      <w:r>
        <w:rPr>
          <w:color w:val="000000"/>
        </w:rPr>
        <w:t xml:space="preserve"> as demonstrating 'the vital role that members of the diaspora can play in attracting innovation, investment and sustainable development' (Anthony, 2026).</w:t>
      </w:r>
    </w:p>
    <w:p w14:paraId="111B3702" w14:textId="4951E7F9" w:rsidR="003C61E9" w:rsidRDefault="00000000">
      <w:pPr>
        <w:spacing w:before="80" w:after="80" w:line="480" w:lineRule="auto"/>
        <w:ind w:firstLine="720"/>
        <w:jc w:val="both"/>
      </w:pPr>
      <w:r>
        <w:rPr>
          <w:color w:val="000000"/>
        </w:rPr>
        <w:t>As of June 2026, discussions between the Taraba State Government and Leonado LLC were at an advanced stage for the signing of a Memorandum of Understanding (MoU) to formali</w:t>
      </w:r>
      <w:r w:rsidR="00D74E54">
        <w:rPr>
          <w:color w:val="000000"/>
        </w:rPr>
        <w:t>z</w:t>
      </w:r>
      <w:r>
        <w:rPr>
          <w:color w:val="000000"/>
        </w:rPr>
        <w:t>e the partnership. In parallel, a transparent recruitment process from 43 applications produced a shortlist of 12 technology professionals to implement the first phase of the registry, with speciali</w:t>
      </w:r>
      <w:r w:rsidR="00A37AB3">
        <w:rPr>
          <w:color w:val="000000"/>
        </w:rPr>
        <w:t>z</w:t>
      </w:r>
      <w:r>
        <w:rPr>
          <w:color w:val="000000"/>
        </w:rPr>
        <w:t>ed responsibilities assigned across data collection, platform integration, quality assurance, and stakeholder engagement functions (Leadership Newspaper, 2026).</w:t>
      </w:r>
    </w:p>
    <w:p w14:paraId="5C19F9C7" w14:textId="77777777" w:rsidR="003C61E9" w:rsidRDefault="00000000">
      <w:pPr>
        <w:pStyle w:val="Heading1"/>
      </w:pPr>
      <w:r>
        <w:t>4. TECHNICAL ARCHITECTURE: THE VERICHAIN PLATFORM</w:t>
      </w:r>
    </w:p>
    <w:p w14:paraId="6B902E04" w14:textId="77777777" w:rsidR="003C61E9" w:rsidRDefault="00000000">
      <w:pPr>
        <w:pStyle w:val="Heading2"/>
      </w:pPr>
      <w:r>
        <w:t>4.1 Public Ethereum Blockchain Anchoring</w:t>
      </w:r>
    </w:p>
    <w:p w14:paraId="154250C8" w14:textId="77777777" w:rsidR="003C61E9" w:rsidRDefault="00000000">
      <w:pPr>
        <w:spacing w:before="80" w:after="80" w:line="480" w:lineRule="auto"/>
        <w:ind w:firstLine="720"/>
        <w:jc w:val="both"/>
      </w:pPr>
      <w:r>
        <w:rPr>
          <w:color w:val="000000"/>
        </w:rPr>
        <w:t xml:space="preserve">The </w:t>
      </w:r>
      <w:proofErr w:type="spellStart"/>
      <w:r>
        <w:rPr>
          <w:color w:val="000000"/>
        </w:rPr>
        <w:t>Verichain</w:t>
      </w:r>
      <w:proofErr w:type="spellEnd"/>
      <w:r>
        <w:rPr>
          <w:color w:val="000000"/>
        </w:rPr>
        <w:t xml:space="preserve"> platform, developed by Leonado LLC, employs the public Ethereum blockchain as its trust anchor. Unlike permissioned blockchain implementations — which require trust in a designated set of nodes — public Ethereum offers cryptographic verifiability by any party with internet access, without requiring users to trust a central authority. Each product or business registered in the Taraba Digital Registry receives a unique, immutable Ethereum-anchored </w:t>
      </w:r>
      <w:r>
        <w:rPr>
          <w:color w:val="000000"/>
        </w:rPr>
        <w:lastRenderedPageBreak/>
        <w:t>identifier, generating a cryptographic hash that permanently records the item's existence and attributes at the time of registration.</w:t>
      </w:r>
    </w:p>
    <w:p w14:paraId="2C21CFEA" w14:textId="77777777" w:rsidR="003C61E9" w:rsidRDefault="00000000">
      <w:pPr>
        <w:spacing w:before="80" w:after="80" w:line="480" w:lineRule="auto"/>
        <w:ind w:firstLine="720"/>
        <w:jc w:val="both"/>
      </w:pPr>
      <w:r>
        <w:rPr>
          <w:color w:val="000000"/>
        </w:rPr>
        <w:t>Following the Ethereum Merge of September 2022, the network transitioned from proof-of-work to proof-of-stake consensus, reducing energy consumption by approximately 99.9% and removing the principal ESG objection to public Ethereum deployment in government and enterprise contexts (</w:t>
      </w:r>
      <w:proofErr w:type="spellStart"/>
      <w:r>
        <w:rPr>
          <w:color w:val="000000"/>
        </w:rPr>
        <w:t>Onchain</w:t>
      </w:r>
      <w:proofErr w:type="spellEnd"/>
      <w:r>
        <w:rPr>
          <w:color w:val="000000"/>
        </w:rPr>
        <w:t xml:space="preserve"> Magazine, 2025). This transition significantly lowers the regulatory and reputational barriers to government-led Ethereum deployment in developing economy contexts.</w:t>
      </w:r>
    </w:p>
    <w:p w14:paraId="283213E2" w14:textId="77777777" w:rsidR="003C61E9" w:rsidRDefault="00000000">
      <w:pPr>
        <w:pStyle w:val="Heading2"/>
      </w:pPr>
      <w:r>
        <w:t>4.2 Dual QR and NFC Verification</w:t>
      </w:r>
    </w:p>
    <w:p w14:paraId="243190B5" w14:textId="77777777" w:rsidR="003C61E9" w:rsidRDefault="00000000">
      <w:pPr>
        <w:spacing w:before="80" w:after="80" w:line="480" w:lineRule="auto"/>
        <w:ind w:firstLine="720"/>
        <w:jc w:val="both"/>
      </w:pPr>
      <w:r>
        <w:rPr>
          <w:color w:val="000000"/>
        </w:rPr>
        <w:t xml:space="preserve">The Taraba registry employs a three-step verification architecture. In Step 1 (Issue), product and business data </w:t>
      </w:r>
      <w:proofErr w:type="gramStart"/>
      <w:r>
        <w:rPr>
          <w:color w:val="000000"/>
        </w:rPr>
        <w:t>is</w:t>
      </w:r>
      <w:proofErr w:type="gramEnd"/>
      <w:r>
        <w:rPr>
          <w:color w:val="000000"/>
        </w:rPr>
        <w:t xml:space="preserve"> uploaded via a web dashboard or REST API, generating a cryptographic Ethereum ID for each item. In Step 2 (Embed), a QR code is generated for printing on product packaging or documentation. In Step 3 (Verify), any consumer, auditor, or enforcement officer can scan the QR code with a standard smartphone camera to retrieve an instant PASS or FAIL verification from the public Ethereum ledger — requiring no app download, no cryptocurrency wallet, and no technical knowledge.</w:t>
      </w:r>
    </w:p>
    <w:p w14:paraId="1C892DCC" w14:textId="77777777" w:rsidR="003C61E9" w:rsidRDefault="00000000">
      <w:pPr>
        <w:spacing w:before="80" w:after="80" w:line="480" w:lineRule="auto"/>
        <w:ind w:firstLine="720"/>
        <w:jc w:val="both"/>
      </w:pPr>
      <w:r>
        <w:rPr>
          <w:color w:val="000000"/>
        </w:rPr>
        <w:t>For higher-value products and luxury goods, an NFC chip variant embeds the same Ethereum ID in a programmable near-field communication chip attached to or embedded in the physical product. NFC-enabled smartphones can tap the product to perform the same cryptographic verification, providing a premium verification experience without additional infrastructure investment.</w:t>
      </w:r>
    </w:p>
    <w:p w14:paraId="55AEADDF" w14:textId="77777777" w:rsidR="003C61E9" w:rsidRDefault="00000000">
      <w:pPr>
        <w:spacing w:before="80" w:after="80" w:line="480" w:lineRule="auto"/>
        <w:ind w:firstLine="720"/>
        <w:jc w:val="both"/>
      </w:pPr>
      <w:r>
        <w:rPr>
          <w:color w:val="000000"/>
        </w:rPr>
        <w:t xml:space="preserve">This dual QR-NFC architecture — both modalities anchored to the same immutable Ethereum record — addresses a critical gap in existing solutions: QR-only systems cannot serve luxury goods markets effectively (where physical tap-to-verify is preferred), while NFC-only </w:t>
      </w:r>
      <w:r>
        <w:rPr>
          <w:color w:val="000000"/>
        </w:rPr>
        <w:lastRenderedPageBreak/>
        <w:t>systems require hardware investment that places them beyond FMCG and SME budgets (Saraswathi et al., 2024; Anjum &amp; Dutta, 2022).</w:t>
      </w:r>
    </w:p>
    <w:p w14:paraId="295117C9" w14:textId="77777777" w:rsidR="003C61E9" w:rsidRDefault="00000000">
      <w:pPr>
        <w:pStyle w:val="Heading2"/>
      </w:pPr>
      <w:r>
        <w:t>4.3 Pricing and Accessibility</w:t>
      </w:r>
    </w:p>
    <w:p w14:paraId="270A3058" w14:textId="325640F7" w:rsidR="003C61E9" w:rsidRDefault="00000000">
      <w:pPr>
        <w:spacing w:before="80" w:after="80" w:line="480" w:lineRule="auto"/>
        <w:ind w:firstLine="720"/>
        <w:jc w:val="both"/>
      </w:pPr>
      <w:r>
        <w:rPr>
          <w:color w:val="000000"/>
        </w:rPr>
        <w:t xml:space="preserve">The </w:t>
      </w:r>
      <w:proofErr w:type="spellStart"/>
      <w:r>
        <w:rPr>
          <w:color w:val="000000"/>
        </w:rPr>
        <w:t>Verichain</w:t>
      </w:r>
      <w:proofErr w:type="spellEnd"/>
      <w:r>
        <w:rPr>
          <w:color w:val="000000"/>
        </w:rPr>
        <w:t xml:space="preserve"> platform operates at a cost of $0.08–$0.15 USD per issuance for Basic and Premium tiers respectively, with enterprise volume pricing available below $0.06 per issuance at one million+ units. This price point is 10–30 times lower than comparable enterprise blockchain authentication solutions (IBM </w:t>
      </w:r>
      <w:proofErr w:type="spellStart"/>
      <w:r>
        <w:rPr>
          <w:color w:val="000000"/>
        </w:rPr>
        <w:t>FoodTrust</w:t>
      </w:r>
      <w:proofErr w:type="spellEnd"/>
      <w:r>
        <w:rPr>
          <w:color w:val="000000"/>
        </w:rPr>
        <w:t>: $1–$5+ per issuance; Aura Blockchain Consortium: enterprise pricing not publicly disclosed), making it the first blockchain product authentication solution accessible to SMEs and Sub-Saharan African government programs operating under standard public sector budget constraints.</w:t>
      </w:r>
    </w:p>
    <w:p w14:paraId="4CED6DE5" w14:textId="77777777" w:rsidR="003C61E9" w:rsidRDefault="00000000">
      <w:pPr>
        <w:spacing w:before="80" w:after="80" w:line="480" w:lineRule="auto"/>
        <w:ind w:firstLine="720"/>
        <w:jc w:val="both"/>
      </w:pPr>
      <w:r>
        <w:rPr>
          <w:color w:val="000000"/>
        </w:rPr>
        <w:t>Platform deployment requires under four hours from client onboarding to live verification capability, eliminating the months-long implementation timelines associated with enterprise blockchain deployments and enabling rapid rollout across the diverse range of Made-in-Taraba product categories.</w:t>
      </w:r>
    </w:p>
    <w:p w14:paraId="4B9DC06F" w14:textId="77777777" w:rsidR="003C61E9" w:rsidRDefault="00000000">
      <w:pPr>
        <w:pStyle w:val="Heading2"/>
      </w:pPr>
      <w:r>
        <w:t>4.4 Frugal AI Guard</w:t>
      </w:r>
    </w:p>
    <w:p w14:paraId="7DEC3EC8" w14:textId="77777777" w:rsidR="003C61E9" w:rsidRDefault="00000000">
      <w:pPr>
        <w:spacing w:before="80" w:after="80" w:line="480" w:lineRule="auto"/>
        <w:ind w:firstLine="720"/>
        <w:jc w:val="both"/>
      </w:pPr>
      <w:r>
        <w:rPr>
          <w:color w:val="000000"/>
        </w:rPr>
        <w:t>The platform incorporates an AI counterfeit detection module — designated Frugal AI Guard — that operates as middleware monitoring scan and tap verification events in real time. The system applies anomaly detection algorithms to identify patterns consistent with counterfeit batch scanning: geographical clustering of verification events inconsistent with normal distribution patterns, unusually high scan frequency from a single location, and sequential scanning patterns characteristic of verification-testing by counterfeiters. Suspicious patterns trigger alerts to registered clients, enabling timely intervention.</w:t>
      </w:r>
    </w:p>
    <w:p w14:paraId="6B318467" w14:textId="77777777" w:rsidR="003C61E9" w:rsidRDefault="00000000">
      <w:pPr>
        <w:pStyle w:val="Heading1"/>
      </w:pPr>
      <w:r>
        <w:t>5. DEPLOYMENT ANALYSIS</w:t>
      </w:r>
    </w:p>
    <w:p w14:paraId="65B14619" w14:textId="77777777" w:rsidR="003C61E9" w:rsidRDefault="00000000">
      <w:pPr>
        <w:pStyle w:val="Heading2"/>
      </w:pPr>
      <w:r>
        <w:t>5.1 Phase One: Volunteer Recruitment and Structuring</w:t>
      </w:r>
    </w:p>
    <w:p w14:paraId="5CDB0F76" w14:textId="2B2671A4" w:rsidR="003C61E9" w:rsidRDefault="00000000">
      <w:pPr>
        <w:spacing w:before="80" w:after="80" w:line="480" w:lineRule="auto"/>
        <w:ind w:firstLine="720"/>
        <w:jc w:val="both"/>
      </w:pPr>
      <w:r>
        <w:rPr>
          <w:color w:val="000000"/>
        </w:rPr>
        <w:lastRenderedPageBreak/>
        <w:t>The first phase of the Taraba Digital Registry Project cente</w:t>
      </w:r>
      <w:r w:rsidR="004725B1">
        <w:rPr>
          <w:color w:val="000000"/>
        </w:rPr>
        <w:t>re</w:t>
      </w:r>
      <w:r>
        <w:rPr>
          <w:color w:val="000000"/>
        </w:rPr>
        <w:t>d on recruiting and deploying a volunteer technical team to execute the registry's initial data collection and platform integration work. A transparent open recruitment process managed by the Made in Nigeria Project Taraba attracted 43 applications from technology professionals across the state. A rigorous screening process shortlisted 12 candidates who will be assigned speciali</w:t>
      </w:r>
      <w:r w:rsidR="0019738F">
        <w:rPr>
          <w:color w:val="000000"/>
        </w:rPr>
        <w:t>z</w:t>
      </w:r>
      <w:r>
        <w:rPr>
          <w:color w:val="000000"/>
        </w:rPr>
        <w:t>ed responsibilities as the project progresses through sequential implementation phases (Anthony, 2026).</w:t>
      </w:r>
    </w:p>
    <w:p w14:paraId="5AED0EA9" w14:textId="3ACD97A0" w:rsidR="003C61E9" w:rsidRDefault="00000000">
      <w:pPr>
        <w:spacing w:before="80" w:after="80" w:line="480" w:lineRule="auto"/>
        <w:ind w:firstLine="720"/>
        <w:jc w:val="both"/>
        <w:rPr>
          <w:color w:val="000000"/>
        </w:rPr>
      </w:pPr>
      <w:r>
        <w:rPr>
          <w:color w:val="000000"/>
        </w:rPr>
        <w:t>The use of a volunteer technology corps — facilitated by diaspora network connections and executed without direct financial cost to the state government — represents an innovative resource mobili</w:t>
      </w:r>
      <w:r w:rsidR="00541D2C">
        <w:rPr>
          <w:color w:val="000000"/>
        </w:rPr>
        <w:t>z</w:t>
      </w:r>
      <w:r>
        <w:rPr>
          <w:color w:val="000000"/>
        </w:rPr>
        <w:t>ation model particularly relevant to sub-national governments in emerging economies where technology procurement budgets are constrained. The model draws on the well-documented tradition of technology diaspora engagement in African development (Northcott, 2023) while adding a structured implementation framework that differentiates it from ad-hoc diaspora knowledge transfer.</w:t>
      </w:r>
    </w:p>
    <w:p w14:paraId="4E1D4F2E" w14:textId="77777777" w:rsidR="00BB527C" w:rsidRDefault="00BB527C">
      <w:pPr>
        <w:spacing w:before="80" w:after="80" w:line="480" w:lineRule="auto"/>
        <w:ind w:firstLine="720"/>
        <w:jc w:val="both"/>
      </w:pPr>
    </w:p>
    <w:p w14:paraId="53585FB5" w14:textId="77777777" w:rsidR="003C61E9" w:rsidRDefault="00000000">
      <w:pPr>
        <w:pStyle w:val="Heading2"/>
      </w:pPr>
      <w:r>
        <w:t>5.2 The MoU Framework</w:t>
      </w:r>
    </w:p>
    <w:p w14:paraId="005C7554" w14:textId="7538F475" w:rsidR="003C61E9" w:rsidRDefault="00000000">
      <w:pPr>
        <w:spacing w:before="80" w:after="80" w:line="480" w:lineRule="auto"/>
        <w:ind w:firstLine="720"/>
        <w:jc w:val="both"/>
      </w:pPr>
      <w:r>
        <w:rPr>
          <w:color w:val="000000"/>
        </w:rPr>
        <w:t>The pending Memorandum of Understanding between the Taraba State Government and Leonado LLC will formali</w:t>
      </w:r>
      <w:r w:rsidR="00BB527C">
        <w:rPr>
          <w:color w:val="000000"/>
        </w:rPr>
        <w:t>z</w:t>
      </w:r>
      <w:r>
        <w:rPr>
          <w:color w:val="000000"/>
        </w:rPr>
        <w:t>e the technical partnership underpinning the registry. The MoU framework is structured to establish a comprehensive digital platform that will showcase Made-in-Taraba products, businesses, and investment opportunities to national and international markets, with Leonado LLC providing the blockchain infrastructure and the state government providing regulatory mandate, data governance oversight, and stakeholder mobili</w:t>
      </w:r>
      <w:r w:rsidR="00BB527C">
        <w:rPr>
          <w:color w:val="000000"/>
        </w:rPr>
        <w:t>z</w:t>
      </w:r>
      <w:r>
        <w:rPr>
          <w:color w:val="000000"/>
        </w:rPr>
        <w:t>ation.</w:t>
      </w:r>
    </w:p>
    <w:p w14:paraId="760DD16F" w14:textId="77777777" w:rsidR="003C61E9" w:rsidRDefault="00000000">
      <w:pPr>
        <w:spacing w:before="80" w:after="80" w:line="480" w:lineRule="auto"/>
        <w:ind w:firstLine="720"/>
        <w:jc w:val="both"/>
      </w:pPr>
      <w:r>
        <w:rPr>
          <w:color w:val="000000"/>
        </w:rPr>
        <w:t xml:space="preserve">This partnership structure reflects a broader pattern in successful blockchain government deployments identified in the literature: effective adoption typically involves a hybrid model in which government provides legitimacy and access and private technology partners provide </w:t>
      </w:r>
      <w:r>
        <w:rPr>
          <w:color w:val="000000"/>
        </w:rPr>
        <w:lastRenderedPageBreak/>
        <w:t>implementation capacity, with clear governance boundaries established from the outset (</w:t>
      </w:r>
      <w:proofErr w:type="spellStart"/>
      <w:r>
        <w:rPr>
          <w:color w:val="000000"/>
        </w:rPr>
        <w:t>Kshetri</w:t>
      </w:r>
      <w:proofErr w:type="spellEnd"/>
      <w:r>
        <w:rPr>
          <w:color w:val="000000"/>
        </w:rPr>
        <w:t xml:space="preserve">, 2021; </w:t>
      </w:r>
      <w:proofErr w:type="spellStart"/>
      <w:r>
        <w:rPr>
          <w:color w:val="000000"/>
        </w:rPr>
        <w:t>Lamid</w:t>
      </w:r>
      <w:proofErr w:type="spellEnd"/>
      <w:r>
        <w:rPr>
          <w:color w:val="000000"/>
        </w:rPr>
        <w:t xml:space="preserve"> et al., 2021).</w:t>
      </w:r>
    </w:p>
    <w:p w14:paraId="0B2878D4" w14:textId="77777777" w:rsidR="003C61E9" w:rsidRDefault="00000000">
      <w:pPr>
        <w:pStyle w:val="Heading2"/>
      </w:pPr>
      <w:r>
        <w:t>5.3 Wider Verichain Africa Deployments</w:t>
      </w:r>
    </w:p>
    <w:p w14:paraId="2AB0154A" w14:textId="77777777" w:rsidR="003C61E9" w:rsidRDefault="00000000">
      <w:pPr>
        <w:spacing w:before="80" w:after="80" w:line="480" w:lineRule="auto"/>
        <w:ind w:firstLine="720"/>
        <w:jc w:val="both"/>
      </w:pPr>
      <w:r>
        <w:rPr>
          <w:color w:val="000000"/>
        </w:rPr>
        <w:t xml:space="preserve">The Taraba Digital Registry constitutes the most recent of three African deployments by </w:t>
      </w:r>
      <w:proofErr w:type="spellStart"/>
      <w:r>
        <w:rPr>
          <w:color w:val="000000"/>
        </w:rPr>
        <w:t>Verichain</w:t>
      </w:r>
      <w:proofErr w:type="spellEnd"/>
      <w:r>
        <w:rPr>
          <w:color w:val="000000"/>
        </w:rPr>
        <w:t>. The preceding deployments established the platform's viability in different African institutional contexts and provide comparator evidence for assessing the Taraba project.</w:t>
      </w:r>
    </w:p>
    <w:p w14:paraId="402D7B2B" w14:textId="77777777" w:rsidR="003C61E9" w:rsidRDefault="00000000">
      <w:pPr>
        <w:spacing w:before="80" w:after="80" w:line="480" w:lineRule="auto"/>
        <w:ind w:firstLine="720"/>
        <w:jc w:val="both"/>
      </w:pPr>
      <w:r>
        <w:rPr>
          <w:color w:val="000000"/>
        </w:rPr>
        <w:t>The AIWMES (Africa Institute of Waste Management and Environmental Studies, Nigeria) deployment constituted the first use of blockchain-anchored institutional credentials in Africa's waste management and environmental compliance sector. Environmental compliance certificates issued by AIWMES are now verifiable in under two seconds by any smartphone, eliminating the manual verification process that previously required physical document submission.</w:t>
      </w:r>
    </w:p>
    <w:p w14:paraId="2BDAFECF" w14:textId="77777777" w:rsidR="003C61E9" w:rsidRDefault="00000000">
      <w:pPr>
        <w:spacing w:before="80" w:after="80" w:line="480" w:lineRule="auto"/>
        <w:ind w:firstLine="720"/>
        <w:jc w:val="both"/>
      </w:pPr>
      <w:r>
        <w:rPr>
          <w:color w:val="000000"/>
        </w:rPr>
        <w:t>Taken together, the three African deployments — AIWMES credential issuance, the Taraba Digital Registry, and the broader Made in Nigeria product authentication mandate — represent a coherent evidence base for the scalability of affordable blockchain verification infrastructure across Sub-Saharan Africa.</w:t>
      </w:r>
    </w:p>
    <w:p w14:paraId="0B6E0B0B" w14:textId="77777777" w:rsidR="003C61E9" w:rsidRDefault="00000000">
      <w:pPr>
        <w:pStyle w:val="Heading2"/>
      </w:pPr>
      <w:r>
        <w:t>5.4 Comparison with Existing Literature</w:t>
      </w:r>
    </w:p>
    <w:p w14:paraId="17AA4F2F" w14:textId="77777777" w:rsidR="003C61E9" w:rsidRDefault="00000000">
      <w:pPr>
        <w:spacing w:before="80" w:after="80" w:line="480" w:lineRule="auto"/>
        <w:ind w:firstLine="720"/>
        <w:jc w:val="both"/>
      </w:pPr>
      <w:r>
        <w:rPr>
          <w:color w:val="000000"/>
        </w:rPr>
        <w:t>The Taraba project contributes to and extends the existing literature on blockchain government adoption in developing economies in several significant respects. First, it demonstrates the viability of public Ethereum deployment — rather than permissioned or private chain architecture — for government registry applications, addressing a gap in the empirical literature which has predominantly examined permissioned implementations (</w:t>
      </w:r>
      <w:proofErr w:type="spellStart"/>
      <w:r>
        <w:rPr>
          <w:color w:val="000000"/>
        </w:rPr>
        <w:t>Kordestani</w:t>
      </w:r>
      <w:proofErr w:type="spellEnd"/>
      <w:r>
        <w:rPr>
          <w:color w:val="000000"/>
        </w:rPr>
        <w:t xml:space="preserve"> et al., 2023; </w:t>
      </w:r>
      <w:proofErr w:type="spellStart"/>
      <w:r>
        <w:rPr>
          <w:color w:val="000000"/>
        </w:rPr>
        <w:t>Kshetri</w:t>
      </w:r>
      <w:proofErr w:type="spellEnd"/>
      <w:r>
        <w:rPr>
          <w:color w:val="000000"/>
        </w:rPr>
        <w:t>, 2021).</w:t>
      </w:r>
    </w:p>
    <w:p w14:paraId="7BAC7BA9" w14:textId="3B15EC7D" w:rsidR="003C61E9" w:rsidRDefault="00000000">
      <w:pPr>
        <w:spacing w:before="80" w:after="80" w:line="480" w:lineRule="auto"/>
        <w:ind w:firstLine="720"/>
        <w:jc w:val="both"/>
      </w:pPr>
      <w:r>
        <w:rPr>
          <w:color w:val="000000"/>
        </w:rPr>
        <w:t xml:space="preserve">Second, the $0.15/issuance price point addresses the primary barrier to blockchain adoption identified by </w:t>
      </w:r>
      <w:proofErr w:type="spellStart"/>
      <w:r>
        <w:rPr>
          <w:color w:val="000000"/>
        </w:rPr>
        <w:t>Kshetri</w:t>
      </w:r>
      <w:proofErr w:type="spellEnd"/>
      <w:r>
        <w:rPr>
          <w:color w:val="000000"/>
        </w:rPr>
        <w:t xml:space="preserve"> (2021) — cost — by delivering enterprise-grade security at a price accessible </w:t>
      </w:r>
      <w:r>
        <w:rPr>
          <w:color w:val="000000"/>
        </w:rPr>
        <w:lastRenderedPageBreak/>
        <w:t xml:space="preserve">to Sub-Saharan African government programs. Third, the zero-friction end-user design (no app, no wallet, scan with any smartphone) addresses the secondary barrier identified by </w:t>
      </w:r>
      <w:proofErr w:type="spellStart"/>
      <w:r>
        <w:rPr>
          <w:color w:val="000000"/>
        </w:rPr>
        <w:t>Kshetri</w:t>
      </w:r>
      <w:proofErr w:type="spellEnd"/>
      <w:r>
        <w:rPr>
          <w:color w:val="000000"/>
        </w:rPr>
        <w:t xml:space="preserve"> and others — technical complexity for end users — by making verification accessible to the entire Nigerian population with smartphone access.</w:t>
      </w:r>
    </w:p>
    <w:p w14:paraId="23110E70" w14:textId="77777777" w:rsidR="003C61E9" w:rsidRDefault="00000000">
      <w:pPr>
        <w:pStyle w:val="Heading1"/>
      </w:pPr>
      <w:r>
        <w:t>6. POLICY IMPLICATIONS AND RECOMMENDATIONS</w:t>
      </w:r>
    </w:p>
    <w:p w14:paraId="6063A4E5" w14:textId="77777777" w:rsidR="003C61E9" w:rsidRDefault="00000000">
      <w:pPr>
        <w:pStyle w:val="Heading2"/>
      </w:pPr>
      <w:r>
        <w:t>6.1 Blockchain as Public Infrastructure</w:t>
      </w:r>
    </w:p>
    <w:p w14:paraId="69B9C699" w14:textId="7B32D75C" w:rsidR="003C61E9" w:rsidRDefault="00000000">
      <w:pPr>
        <w:spacing w:before="80" w:after="80" w:line="480" w:lineRule="auto"/>
        <w:ind w:firstLine="720"/>
        <w:jc w:val="both"/>
      </w:pPr>
      <w:r>
        <w:rPr>
          <w:color w:val="000000"/>
        </w:rPr>
        <w:t>The Taraba Digital Registry project provides evidence for a proposition that has been argued theoretically but infrequently validated empirically: that public blockchain infrastructure can function as a public good for developing economy governments, providing verification services analogous to those historically provided by centrali</w:t>
      </w:r>
      <w:r w:rsidR="00B4260B">
        <w:rPr>
          <w:color w:val="000000"/>
        </w:rPr>
        <w:t>z</w:t>
      </w:r>
      <w:r>
        <w:rPr>
          <w:color w:val="000000"/>
        </w:rPr>
        <w:t>ed government registries but with superior immutability, global accessibility, and resistance to institutional corruption.</w:t>
      </w:r>
    </w:p>
    <w:p w14:paraId="1704BA85" w14:textId="77777777" w:rsidR="003C61E9" w:rsidRDefault="00000000">
      <w:pPr>
        <w:spacing w:before="80" w:after="80" w:line="480" w:lineRule="auto"/>
        <w:ind w:firstLine="720"/>
        <w:jc w:val="both"/>
      </w:pPr>
      <w:r>
        <w:rPr>
          <w:color w:val="000000"/>
        </w:rPr>
        <w:t>Governments considering similar deployments should design blockchain registry initiatives with three priority attributes identified in this and prior research: immutability of records (public chain preferred over permissioned for maximum credibility), universal end-user accessibility (no specialist app or wallet required), and affordable per-unit cost compatible with SME adoption at scale.</w:t>
      </w:r>
    </w:p>
    <w:p w14:paraId="2B74391D" w14:textId="77777777" w:rsidR="003C61E9" w:rsidRDefault="00000000">
      <w:pPr>
        <w:pStyle w:val="Heading2"/>
      </w:pPr>
      <w:r>
        <w:t>6.2 Diaspora Partnerships as a Deployment Model</w:t>
      </w:r>
    </w:p>
    <w:p w14:paraId="24BFDB3D" w14:textId="77777777" w:rsidR="003C61E9" w:rsidRDefault="00000000">
      <w:pPr>
        <w:spacing w:before="80" w:after="80" w:line="480" w:lineRule="auto"/>
        <w:ind w:firstLine="720"/>
        <w:jc w:val="both"/>
      </w:pPr>
      <w:r>
        <w:rPr>
          <w:color w:val="000000"/>
        </w:rPr>
        <w:t>The Taraba project's facilitation through diaspora network connections, at zero direct cost to the state government, represents a replicable model for technology deployment in resource-constrained government contexts. State and national governments in Sub-Saharan Africa should consider establishing formal frameworks for diaspora technology partnerships — analogous to existing diaspora knowledge transfer (DKT) frameworks in health and education — that create structured pathways for technology professionals in the diaspora to contribute blockchain and digital infrastructure capability to home region governments.</w:t>
      </w:r>
    </w:p>
    <w:p w14:paraId="6F4A747F" w14:textId="77777777" w:rsidR="003C61E9" w:rsidRDefault="00000000">
      <w:pPr>
        <w:pStyle w:val="Heading2"/>
      </w:pPr>
      <w:r>
        <w:lastRenderedPageBreak/>
        <w:t>6.3 Scaling from State to National Level</w:t>
      </w:r>
    </w:p>
    <w:p w14:paraId="166414F7" w14:textId="77777777" w:rsidR="003C61E9" w:rsidRDefault="00000000">
      <w:pPr>
        <w:spacing w:before="80" w:after="80" w:line="480" w:lineRule="auto"/>
        <w:ind w:firstLine="720"/>
        <w:jc w:val="both"/>
      </w:pPr>
      <w:r>
        <w:rPr>
          <w:color w:val="000000"/>
        </w:rPr>
        <w:t>The Made in Nigeria Project operates at both state and federal levels, creating a clear pathway for the Taraba Digital Registry model to be scaled to a national Made-in-Nigeria product authentication platform. A national blockchain product authentication registry would provide the interoperability and market reach necessary for Nigerian manufacturers to credibly demonstrate product authenticity to international buyers — a prerequisite for expanding exports in sectors such as food, cosmetics, textiles, and artisanal goods where counterfeit risk creates buyer hesitancy.</w:t>
      </w:r>
    </w:p>
    <w:p w14:paraId="1884FFB4" w14:textId="77777777" w:rsidR="003C61E9" w:rsidRDefault="00000000">
      <w:pPr>
        <w:pStyle w:val="Heading2"/>
      </w:pPr>
      <w:r>
        <w:t>6.4 Regulatory Framework Alignment</w:t>
      </w:r>
    </w:p>
    <w:p w14:paraId="41526A2B" w14:textId="146A3D99" w:rsidR="003C61E9" w:rsidRDefault="00000000">
      <w:pPr>
        <w:spacing w:before="80" w:after="80" w:line="480" w:lineRule="auto"/>
        <w:ind w:firstLine="720"/>
        <w:jc w:val="both"/>
      </w:pPr>
      <w:r>
        <w:rPr>
          <w:color w:val="000000"/>
        </w:rPr>
        <w:t>The Nigerian regulatory environment has become increasingly receptive to blockchain deployments. The Central Bank of Nigeria's Regulatory Sandbox (launched 2023), the Securities and Exchange Commission's Accelerated Regulatory Incubation Program (ARIP, introduced June 2024), and Nigeria's implementation of FATF-aligned AML/CFT standards for virtual asset service providers collectively establish a regulatory infrastructure conducive to legitimate blockchain enterprise deployment (Chambers and Partners, 202</w:t>
      </w:r>
      <w:r w:rsidR="00347965">
        <w:rPr>
          <w:color w:val="000000"/>
        </w:rPr>
        <w:t>6</w:t>
      </w:r>
      <w:r>
        <w:rPr>
          <w:color w:val="000000"/>
        </w:rPr>
        <w:t>). The Taraba Digital Registry — which operates as a product and identity verification platform rather than a financial asset or virtual asset service — falls outside the scope of these financial services regulations, providing a clear operational pathway for immediate deployment.</w:t>
      </w:r>
    </w:p>
    <w:p w14:paraId="11BFBBEE" w14:textId="77777777" w:rsidR="003C61E9" w:rsidRDefault="00000000">
      <w:pPr>
        <w:pStyle w:val="Heading1"/>
      </w:pPr>
      <w:r>
        <w:t>7. CONCLUSION</w:t>
      </w:r>
    </w:p>
    <w:p w14:paraId="039957CE" w14:textId="77777777" w:rsidR="003C61E9" w:rsidRDefault="00000000">
      <w:pPr>
        <w:spacing w:before="80" w:after="80" w:line="480" w:lineRule="auto"/>
        <w:ind w:firstLine="720"/>
        <w:jc w:val="both"/>
      </w:pPr>
      <w:r>
        <w:rPr>
          <w:color w:val="000000"/>
        </w:rPr>
        <w:t xml:space="preserve">The Taraba Digital Registry Project represents a landmark case in the application of affordable, public blockchain infrastructure to government-led product authentication and SME registry development in Sub-Saharan Africa. By deploying the </w:t>
      </w:r>
      <w:proofErr w:type="spellStart"/>
      <w:r>
        <w:rPr>
          <w:color w:val="000000"/>
        </w:rPr>
        <w:t>Verichain</w:t>
      </w:r>
      <w:proofErr w:type="spellEnd"/>
      <w:r>
        <w:rPr>
          <w:color w:val="000000"/>
        </w:rPr>
        <w:t xml:space="preserve"> platform — which anchors product and business identities to the public Ethereum blockchain at $0.15 per issuance, verifiable in under two seconds by any smartphone — the Taraba State Government and Leonado LLC have established a replicable model that addresses three interlocking challenges simultaneously: the proliferation of counterfeit goods in Nigerian markets, the KYB identity gap </w:t>
      </w:r>
      <w:r>
        <w:rPr>
          <w:color w:val="000000"/>
        </w:rPr>
        <w:lastRenderedPageBreak/>
        <w:t>that undermines B2B trust among Nigerian SMEs, and the absence of internationally credible product provenance infrastructure that constrains Made-in-Nigeria export development.</w:t>
      </w:r>
    </w:p>
    <w:p w14:paraId="2CCA321C" w14:textId="77777777" w:rsidR="003C61E9" w:rsidRDefault="00000000">
      <w:pPr>
        <w:spacing w:before="80" w:after="80" w:line="480" w:lineRule="auto"/>
        <w:ind w:firstLine="720"/>
        <w:jc w:val="both"/>
      </w:pPr>
      <w:r>
        <w:rPr>
          <w:color w:val="000000"/>
        </w:rPr>
        <w:t>The broader literature on blockchain for product authentication, digital identity, and government registry development in developing economies supports the scalability and replicability of the approach employed in Taraba. The combination of public Ethereum anchoring, dual QR-NFC verification, pro-bono diaspora partnership facilitation, and SME-accessible per-unit pricing addresses the primary barriers — cost and technical complexity — that have historically constrained blockchain adoption at the government level in Sub-Saharan Africa.</w:t>
      </w:r>
    </w:p>
    <w:p w14:paraId="63F11F75" w14:textId="77777777" w:rsidR="003C61E9" w:rsidRDefault="00000000">
      <w:pPr>
        <w:spacing w:before="80" w:after="80" w:line="480" w:lineRule="auto"/>
        <w:ind w:firstLine="720"/>
        <w:jc w:val="both"/>
      </w:pPr>
      <w:r>
        <w:rPr>
          <w:color w:val="000000"/>
        </w:rPr>
        <w:t xml:space="preserve">As 1,000,000+ blockchain issuances have now been secured across </w:t>
      </w:r>
      <w:proofErr w:type="spellStart"/>
      <w:r>
        <w:rPr>
          <w:color w:val="000000"/>
        </w:rPr>
        <w:t>Verichain's</w:t>
      </w:r>
      <w:proofErr w:type="spellEnd"/>
      <w:r>
        <w:rPr>
          <w:color w:val="000000"/>
        </w:rPr>
        <w:t xml:space="preserve"> African and APAC deployments, and as the Taraba MoU moves toward formal execution, this project stands as evidence that blockchain trust infrastructure is no longer a technology of the future for African governments — it is a deployable, affordable, and governmentally legitimate tool for the present, with the potential to reshape product market integrity and SME identity verification across the continent.</w:t>
      </w:r>
    </w:p>
    <w:p w14:paraId="3450A9B1" w14:textId="77777777" w:rsidR="003C61E9" w:rsidRDefault="003C61E9">
      <w:pPr>
        <w:pBdr>
          <w:bottom w:val="single" w:sz="6" w:space="4" w:color="1A3A5C"/>
        </w:pBdr>
        <w:spacing w:before="120" w:after="120"/>
      </w:pPr>
    </w:p>
    <w:p w14:paraId="158AAB25" w14:textId="77777777" w:rsidR="003C61E9" w:rsidRDefault="00000000">
      <w:pPr>
        <w:pStyle w:val="Heading1"/>
      </w:pPr>
      <w:r>
        <w:t>ACKNOWLEDGEMENTS</w:t>
      </w:r>
    </w:p>
    <w:p w14:paraId="03D454A1" w14:textId="77777777" w:rsidR="003C61E9" w:rsidRDefault="00000000">
      <w:pPr>
        <w:spacing w:before="80" w:after="80" w:line="480" w:lineRule="auto"/>
        <w:ind w:firstLine="720"/>
        <w:jc w:val="both"/>
      </w:pPr>
      <w:r>
        <w:rPr>
          <w:color w:val="000000"/>
        </w:rPr>
        <w:t xml:space="preserve">The authors acknowledge the support and partnership of the Made in Nigeria Project, Taraba State, under the coordination of Hon. Justin Tyopuusu, and the leadership of Governor Agbu Kefas of Taraba State. The technical development of the </w:t>
      </w:r>
      <w:proofErr w:type="spellStart"/>
      <w:r>
        <w:rPr>
          <w:color w:val="000000"/>
        </w:rPr>
        <w:t>Verichain</w:t>
      </w:r>
      <w:proofErr w:type="spellEnd"/>
      <w:r>
        <w:rPr>
          <w:color w:val="000000"/>
        </w:rPr>
        <w:t xml:space="preserve"> platform is the work of </w:t>
      </w:r>
      <w:proofErr w:type="spellStart"/>
      <w:r>
        <w:rPr>
          <w:color w:val="000000"/>
        </w:rPr>
        <w:t>Leonado</w:t>
      </w:r>
      <w:proofErr w:type="spellEnd"/>
      <w:r>
        <w:rPr>
          <w:color w:val="000000"/>
        </w:rPr>
        <w:t xml:space="preserve"> LLC's engineering team. The authors declare no financial conflict of interest. This research has been conducted in accordance with the principles of research ethics and transparency.</w:t>
      </w:r>
    </w:p>
    <w:p w14:paraId="03BF6215" w14:textId="77777777" w:rsidR="003C61E9" w:rsidRDefault="003C61E9">
      <w:pPr>
        <w:pBdr>
          <w:bottom w:val="single" w:sz="6" w:space="4" w:color="1A3A5C"/>
        </w:pBdr>
        <w:spacing w:before="120" w:after="120"/>
      </w:pPr>
    </w:p>
    <w:p w14:paraId="488FE252" w14:textId="77777777" w:rsidR="00306FCC" w:rsidRDefault="00306FCC">
      <w:pPr>
        <w:pStyle w:val="Heading1"/>
        <w:rPr>
          <w:rFonts w:cstheme="minorBidi"/>
        </w:rPr>
      </w:pPr>
    </w:p>
    <w:p w14:paraId="01C37EB6" w14:textId="77777777" w:rsidR="00306FCC" w:rsidRDefault="00306FCC">
      <w:pPr>
        <w:pStyle w:val="Heading1"/>
        <w:rPr>
          <w:rFonts w:cstheme="minorBidi"/>
        </w:rPr>
      </w:pPr>
    </w:p>
    <w:p w14:paraId="60227EF1" w14:textId="52EA4E1D" w:rsidR="003C61E9" w:rsidRDefault="00000000">
      <w:pPr>
        <w:pStyle w:val="Heading1"/>
      </w:pPr>
      <w:r>
        <w:lastRenderedPageBreak/>
        <w:t>REFERENCES</w:t>
      </w:r>
    </w:p>
    <w:p w14:paraId="266CD00D" w14:textId="77777777" w:rsidR="003C61E9" w:rsidRDefault="003C61E9">
      <w:pPr>
        <w:spacing w:before="40"/>
      </w:pPr>
    </w:p>
    <w:p w14:paraId="377636CC" w14:textId="77777777" w:rsidR="003C61E9" w:rsidRPr="00AC701D" w:rsidRDefault="00000000">
      <w:pPr>
        <w:spacing w:before="60" w:after="60" w:line="440" w:lineRule="auto"/>
        <w:ind w:left="720" w:hanging="720"/>
        <w:rPr>
          <w:lang w:val="es-ES"/>
        </w:rPr>
      </w:pPr>
      <w:r>
        <w:rPr>
          <w:color w:val="000000"/>
          <w:sz w:val="22"/>
          <w:szCs w:val="22"/>
        </w:rPr>
        <w:t xml:space="preserve">1. </w:t>
      </w:r>
      <w:proofErr w:type="spellStart"/>
      <w:r>
        <w:rPr>
          <w:color w:val="000000"/>
          <w:sz w:val="22"/>
          <w:szCs w:val="22"/>
        </w:rPr>
        <w:t>Adaverse</w:t>
      </w:r>
      <w:proofErr w:type="spellEnd"/>
      <w:r>
        <w:rPr>
          <w:color w:val="000000"/>
          <w:sz w:val="22"/>
          <w:szCs w:val="22"/>
        </w:rPr>
        <w:t xml:space="preserve"> Accelerator. (2023). </w:t>
      </w:r>
      <w:proofErr w:type="spellStart"/>
      <w:r>
        <w:rPr>
          <w:color w:val="000000"/>
          <w:sz w:val="22"/>
          <w:szCs w:val="22"/>
        </w:rPr>
        <w:t>Adaverse</w:t>
      </w:r>
      <w:proofErr w:type="spellEnd"/>
      <w:r>
        <w:rPr>
          <w:color w:val="000000"/>
          <w:sz w:val="22"/>
          <w:szCs w:val="22"/>
        </w:rPr>
        <w:t xml:space="preserve">, the Cardano-backed accelerator launches startup school for Web3 founders in Africa. </w:t>
      </w:r>
      <w:r w:rsidRPr="00AC701D">
        <w:rPr>
          <w:color w:val="000000"/>
          <w:sz w:val="22"/>
          <w:szCs w:val="22"/>
          <w:lang w:val="es-ES"/>
        </w:rPr>
        <w:t xml:space="preserve">EMURGO </w:t>
      </w:r>
      <w:proofErr w:type="spellStart"/>
      <w:r w:rsidRPr="00AC701D">
        <w:rPr>
          <w:color w:val="000000"/>
          <w:sz w:val="22"/>
          <w:szCs w:val="22"/>
          <w:lang w:val="es-ES"/>
        </w:rPr>
        <w:t>Africa</w:t>
      </w:r>
      <w:proofErr w:type="spellEnd"/>
      <w:r w:rsidRPr="00AC701D">
        <w:rPr>
          <w:color w:val="000000"/>
          <w:sz w:val="22"/>
          <w:szCs w:val="22"/>
          <w:lang w:val="es-ES"/>
        </w:rPr>
        <w:t>. https://www.emurgo.io/press-news/adaverse-accelerator-launches-startup-school/</w:t>
      </w:r>
    </w:p>
    <w:p w14:paraId="4D21132A" w14:textId="3CD8C309" w:rsidR="003C61E9" w:rsidRDefault="00000000">
      <w:pPr>
        <w:spacing w:before="60" w:after="60" w:line="440" w:lineRule="auto"/>
        <w:ind w:left="720" w:hanging="720"/>
      </w:pPr>
      <w:r>
        <w:rPr>
          <w:color w:val="000000"/>
          <w:sz w:val="22"/>
          <w:szCs w:val="22"/>
        </w:rPr>
        <w:t xml:space="preserve">2. Anjum, N., &amp; Dutta, P. (2022). Identifying counterfeit products using blockchain technology in supply chain system. 2022 16th International Conference on Ubiquitous Information Management and Communication (IMCOM). IEEE. </w:t>
      </w:r>
      <w:r w:rsidR="00407F2D" w:rsidRPr="00407F2D">
        <w:rPr>
          <w:color w:val="000000"/>
          <w:sz w:val="22"/>
          <w:szCs w:val="22"/>
        </w:rPr>
        <w:t>https://doi.org/10.1109/IMCOM53663.2022.9721789</w:t>
      </w:r>
    </w:p>
    <w:p w14:paraId="08E9110C" w14:textId="77777777" w:rsidR="003C61E9" w:rsidRDefault="00000000">
      <w:pPr>
        <w:spacing w:before="60" w:after="60" w:line="440" w:lineRule="auto"/>
        <w:ind w:left="720" w:hanging="720"/>
      </w:pPr>
      <w:r>
        <w:rPr>
          <w:color w:val="000000"/>
          <w:sz w:val="22"/>
          <w:szCs w:val="22"/>
        </w:rPr>
        <w:t>3. Anthony, A. (2026, June 30). Taraba shortlists 12 tech volunteers for digital registry project. Leadership Newspaper. https://leadership.ng/taraba-shortlists-12-tech-volunteers-for-digital-registry-project/</w:t>
      </w:r>
    </w:p>
    <w:p w14:paraId="703FA437" w14:textId="77777777" w:rsidR="003C61E9" w:rsidRDefault="00000000">
      <w:pPr>
        <w:spacing w:before="60" w:after="60" w:line="440" w:lineRule="auto"/>
        <w:ind w:left="720" w:hanging="720"/>
      </w:pPr>
      <w:r>
        <w:rPr>
          <w:color w:val="000000"/>
          <w:sz w:val="22"/>
          <w:szCs w:val="22"/>
        </w:rPr>
        <w:t xml:space="preserve">4. </w:t>
      </w:r>
      <w:proofErr w:type="spellStart"/>
      <w:r>
        <w:rPr>
          <w:color w:val="000000"/>
          <w:sz w:val="22"/>
          <w:szCs w:val="22"/>
        </w:rPr>
        <w:t>Ayebo</w:t>
      </w:r>
      <w:proofErr w:type="spellEnd"/>
      <w:r>
        <w:rPr>
          <w:color w:val="000000"/>
          <w:sz w:val="22"/>
          <w:szCs w:val="22"/>
        </w:rPr>
        <w:t>, I. S., &amp; colleagues. (2025). Digital identity and blockchain: Regulatory challenges and opportunities. ResearchGate. https://www.researchgate.net/publication/387971172</w:t>
      </w:r>
    </w:p>
    <w:p w14:paraId="548BCE49" w14:textId="77777777" w:rsidR="003C61E9" w:rsidRDefault="00000000">
      <w:pPr>
        <w:spacing w:before="60" w:after="60" w:line="440" w:lineRule="auto"/>
        <w:ind w:left="720" w:hanging="720"/>
      </w:pPr>
      <w:r>
        <w:rPr>
          <w:color w:val="000000"/>
          <w:sz w:val="22"/>
          <w:szCs w:val="22"/>
        </w:rPr>
        <w:t xml:space="preserve">5. </w:t>
      </w:r>
      <w:proofErr w:type="spellStart"/>
      <w:r>
        <w:rPr>
          <w:color w:val="000000"/>
          <w:sz w:val="22"/>
          <w:szCs w:val="22"/>
        </w:rPr>
        <w:t>Blockpass</w:t>
      </w:r>
      <w:proofErr w:type="spellEnd"/>
      <w:r>
        <w:rPr>
          <w:color w:val="000000"/>
          <w:sz w:val="22"/>
          <w:szCs w:val="22"/>
        </w:rPr>
        <w:t xml:space="preserve">. (2023, May 23). Kenyan government signs up to blockchain innovation. </w:t>
      </w:r>
      <w:proofErr w:type="spellStart"/>
      <w:r>
        <w:rPr>
          <w:color w:val="000000"/>
          <w:sz w:val="22"/>
          <w:szCs w:val="22"/>
        </w:rPr>
        <w:t>Blockpass</w:t>
      </w:r>
      <w:proofErr w:type="spellEnd"/>
      <w:r>
        <w:rPr>
          <w:color w:val="000000"/>
          <w:sz w:val="22"/>
          <w:szCs w:val="22"/>
        </w:rPr>
        <w:t xml:space="preserve"> Blog. https://www.blockpass.org/2023/05/23/kenyan-government-signs-up-to-blockchain-innovation/</w:t>
      </w:r>
    </w:p>
    <w:p w14:paraId="1275AD8D" w14:textId="4CBB09C3" w:rsidR="003C61E9" w:rsidRDefault="00000000">
      <w:pPr>
        <w:spacing w:before="60" w:after="60" w:line="440" w:lineRule="auto"/>
        <w:ind w:left="720" w:hanging="720"/>
      </w:pPr>
      <w:r>
        <w:rPr>
          <w:color w:val="000000"/>
          <w:sz w:val="22"/>
          <w:szCs w:val="22"/>
        </w:rPr>
        <w:t>6. Chambers and Partners. (202</w:t>
      </w:r>
      <w:r w:rsidR="00347965">
        <w:rPr>
          <w:color w:val="000000"/>
          <w:sz w:val="22"/>
          <w:szCs w:val="22"/>
        </w:rPr>
        <w:t>6</w:t>
      </w:r>
      <w:r>
        <w:rPr>
          <w:color w:val="000000"/>
          <w:sz w:val="22"/>
          <w:szCs w:val="22"/>
        </w:rPr>
        <w:t>). Blockchain</w:t>
      </w:r>
      <w:r w:rsidR="00347965">
        <w:rPr>
          <w:color w:val="000000"/>
          <w:sz w:val="22"/>
          <w:szCs w:val="22"/>
        </w:rPr>
        <w:t xml:space="preserve"> &amp; Crypto Assets</w:t>
      </w:r>
      <w:r>
        <w:rPr>
          <w:color w:val="000000"/>
          <w:sz w:val="22"/>
          <w:szCs w:val="22"/>
        </w:rPr>
        <w:t xml:space="preserve"> 202</w:t>
      </w:r>
      <w:r w:rsidR="00347965">
        <w:rPr>
          <w:color w:val="000000"/>
          <w:sz w:val="22"/>
          <w:szCs w:val="22"/>
        </w:rPr>
        <w:t>6</w:t>
      </w:r>
      <w:r>
        <w:rPr>
          <w:color w:val="000000"/>
          <w:sz w:val="22"/>
          <w:szCs w:val="22"/>
        </w:rPr>
        <w:t xml:space="preserve"> — Nigeria: Trends and developments. Global Practice Guides. </w:t>
      </w:r>
      <w:r w:rsidR="00487231" w:rsidRPr="00487231">
        <w:t>https://practiceguides.chambers.com/practice-guides/blockchain-crypto-assets-2026/nigeria</w:t>
      </w:r>
    </w:p>
    <w:p w14:paraId="478FA455" w14:textId="77777777" w:rsidR="003C61E9" w:rsidRDefault="00000000">
      <w:pPr>
        <w:spacing w:before="60" w:after="60" w:line="440" w:lineRule="auto"/>
        <w:ind w:left="720" w:hanging="720"/>
      </w:pPr>
      <w:r>
        <w:rPr>
          <w:color w:val="000000"/>
          <w:sz w:val="22"/>
          <w:szCs w:val="22"/>
        </w:rPr>
        <w:t>7. Frontiers in Blockchain. (2025). Towards a universal digital identity: A blockchain-based framework for borderless verification. Frontiers in Blockchain, 8, Article 1688287. https://doi.org/10.3389/fbloc.2025.1688287</w:t>
      </w:r>
    </w:p>
    <w:p w14:paraId="6CA02DDD" w14:textId="37C1241C" w:rsidR="003C61E9" w:rsidRPr="000C6CAB" w:rsidRDefault="00000000" w:rsidP="000C6CAB">
      <w:pPr>
        <w:spacing w:before="60" w:after="60" w:line="440" w:lineRule="auto"/>
        <w:ind w:left="720" w:hanging="720"/>
        <w:rPr>
          <w:b/>
          <w:bCs/>
          <w:color w:val="000000"/>
          <w:sz w:val="22"/>
          <w:szCs w:val="22"/>
        </w:rPr>
      </w:pPr>
      <w:r>
        <w:rPr>
          <w:color w:val="000000"/>
          <w:sz w:val="22"/>
          <w:szCs w:val="22"/>
        </w:rPr>
        <w:t>8. International Chamber of Commerce — BASCAP &amp; INTA. (20</w:t>
      </w:r>
      <w:r w:rsidR="0000116D">
        <w:rPr>
          <w:rFonts w:cs="Angsana New"/>
          <w:color w:val="000000"/>
          <w:sz w:val="22"/>
          <w:szCs w:val="28"/>
        </w:rPr>
        <w:t>17</w:t>
      </w:r>
      <w:r>
        <w:rPr>
          <w:color w:val="000000"/>
          <w:sz w:val="22"/>
          <w:szCs w:val="22"/>
        </w:rPr>
        <w:t xml:space="preserve">). </w:t>
      </w:r>
      <w:r w:rsidR="000C6CAB" w:rsidRPr="000C6CAB">
        <w:rPr>
          <w:color w:val="000000"/>
          <w:sz w:val="22"/>
          <w:szCs w:val="22"/>
        </w:rPr>
        <w:t>The Economic Impacts of Counterfeiting and Piracy – Report prepared for BASCAP and INTA</w:t>
      </w:r>
      <w:r w:rsidRPr="000C6CAB">
        <w:rPr>
          <w:color w:val="000000"/>
          <w:sz w:val="22"/>
          <w:szCs w:val="22"/>
        </w:rPr>
        <w:t xml:space="preserve">. </w:t>
      </w:r>
      <w:r w:rsidR="0000116D" w:rsidRPr="000C6CAB">
        <w:rPr>
          <w:color w:val="000000"/>
          <w:sz w:val="22"/>
          <w:szCs w:val="22"/>
        </w:rPr>
        <w:t>https://iccwbo.org/news-publications/policies-reports/economic-impacts-counterfeiting-piracy-report-prepared-bascap-inta</w:t>
      </w:r>
    </w:p>
    <w:p w14:paraId="580C6115" w14:textId="77777777" w:rsidR="003C61E9" w:rsidRDefault="00000000">
      <w:pPr>
        <w:spacing w:before="60" w:after="60" w:line="440" w:lineRule="auto"/>
        <w:ind w:left="720" w:hanging="720"/>
      </w:pPr>
      <w:r>
        <w:rPr>
          <w:color w:val="000000"/>
          <w:sz w:val="22"/>
          <w:szCs w:val="22"/>
        </w:rPr>
        <w:t xml:space="preserve">9. </w:t>
      </w:r>
      <w:proofErr w:type="spellStart"/>
      <w:r>
        <w:rPr>
          <w:color w:val="000000"/>
          <w:sz w:val="22"/>
          <w:szCs w:val="22"/>
        </w:rPr>
        <w:t>Kamilaris</w:t>
      </w:r>
      <w:proofErr w:type="spellEnd"/>
      <w:r>
        <w:rPr>
          <w:color w:val="000000"/>
          <w:sz w:val="22"/>
          <w:szCs w:val="22"/>
        </w:rPr>
        <w:t xml:space="preserve">, A., Fonts, A., &amp; </w:t>
      </w:r>
      <w:proofErr w:type="spellStart"/>
      <w:r>
        <w:rPr>
          <w:color w:val="000000"/>
          <w:sz w:val="22"/>
          <w:szCs w:val="22"/>
        </w:rPr>
        <w:t>Prenafeta-Boldó</w:t>
      </w:r>
      <w:proofErr w:type="spellEnd"/>
      <w:r>
        <w:rPr>
          <w:color w:val="000000"/>
          <w:sz w:val="22"/>
          <w:szCs w:val="22"/>
        </w:rPr>
        <w:t>, F. X. (2019). The rise of blockchain technology in agriculture and food supply chains. Trends in Food Science &amp; Technology, 91, 640–652. https://doi.org/10.1016/j.tifs.2019.07.034</w:t>
      </w:r>
    </w:p>
    <w:p w14:paraId="6DF54EBF" w14:textId="77777777" w:rsidR="003C61E9" w:rsidRDefault="00000000">
      <w:pPr>
        <w:spacing w:before="60" w:after="60" w:line="440" w:lineRule="auto"/>
        <w:ind w:left="720" w:hanging="720"/>
      </w:pPr>
      <w:r>
        <w:rPr>
          <w:color w:val="000000"/>
          <w:sz w:val="22"/>
          <w:szCs w:val="22"/>
        </w:rPr>
        <w:lastRenderedPageBreak/>
        <w:t xml:space="preserve">10. Kordestani, A., </w:t>
      </w:r>
      <w:proofErr w:type="spellStart"/>
      <w:r>
        <w:rPr>
          <w:color w:val="000000"/>
          <w:sz w:val="22"/>
          <w:szCs w:val="22"/>
        </w:rPr>
        <w:t>Oghazi</w:t>
      </w:r>
      <w:proofErr w:type="spellEnd"/>
      <w:r>
        <w:rPr>
          <w:color w:val="000000"/>
          <w:sz w:val="22"/>
          <w:szCs w:val="22"/>
        </w:rPr>
        <w:t xml:space="preserve">, P., &amp; </w:t>
      </w:r>
      <w:proofErr w:type="spellStart"/>
      <w:r>
        <w:rPr>
          <w:color w:val="000000"/>
          <w:sz w:val="22"/>
          <w:szCs w:val="22"/>
        </w:rPr>
        <w:t>Mostaghel</w:t>
      </w:r>
      <w:proofErr w:type="spellEnd"/>
      <w:r>
        <w:rPr>
          <w:color w:val="000000"/>
          <w:sz w:val="22"/>
          <w:szCs w:val="22"/>
        </w:rPr>
        <w:t>, R. (2023). Smart contract diffusion in the pharmaceutical blockchain: The battle of counterfeit drugs. Journal of Business Research, 158, 113646. https://doi.org/10.1016/j.jbusres.2023.113646</w:t>
      </w:r>
    </w:p>
    <w:p w14:paraId="76DAF9B5" w14:textId="77777777" w:rsidR="003C61E9" w:rsidRDefault="00000000">
      <w:pPr>
        <w:spacing w:before="60" w:after="60" w:line="440" w:lineRule="auto"/>
        <w:ind w:left="720" w:hanging="720"/>
      </w:pPr>
      <w:r>
        <w:rPr>
          <w:color w:val="000000"/>
          <w:sz w:val="22"/>
          <w:szCs w:val="22"/>
        </w:rPr>
        <w:t xml:space="preserve">11. </w:t>
      </w:r>
      <w:proofErr w:type="spellStart"/>
      <w:r>
        <w:rPr>
          <w:color w:val="000000"/>
          <w:sz w:val="22"/>
          <w:szCs w:val="22"/>
        </w:rPr>
        <w:t>Kshetri</w:t>
      </w:r>
      <w:proofErr w:type="spellEnd"/>
      <w:r>
        <w:rPr>
          <w:color w:val="000000"/>
          <w:sz w:val="22"/>
          <w:szCs w:val="22"/>
        </w:rPr>
        <w:t>, N. (2021). Blockchain and sustainable supply chain management in developing countries. International Journal of Information Management, 60, 102376. https://doi.org/10.1016/j.ijinfomgt.2021.102376</w:t>
      </w:r>
    </w:p>
    <w:p w14:paraId="49AA8C90" w14:textId="77777777" w:rsidR="003C61E9" w:rsidRDefault="00000000">
      <w:pPr>
        <w:spacing w:before="60" w:after="60" w:line="440" w:lineRule="auto"/>
        <w:ind w:left="720" w:hanging="720"/>
      </w:pPr>
      <w:r>
        <w:rPr>
          <w:color w:val="000000"/>
          <w:sz w:val="22"/>
          <w:szCs w:val="22"/>
        </w:rPr>
        <w:t xml:space="preserve">12. </w:t>
      </w:r>
      <w:proofErr w:type="spellStart"/>
      <w:r>
        <w:rPr>
          <w:color w:val="000000"/>
          <w:sz w:val="22"/>
          <w:szCs w:val="22"/>
        </w:rPr>
        <w:t>Lamid</w:t>
      </w:r>
      <w:proofErr w:type="spellEnd"/>
      <w:r>
        <w:rPr>
          <w:color w:val="000000"/>
          <w:sz w:val="22"/>
          <w:szCs w:val="22"/>
        </w:rPr>
        <w:t>, L. I., Ibrahim, I. A., Abdullahi, K. I., &amp; Abdullahi, U. G. (2021). A framework for digital government transformation performance assessment and toolkit for developing countries. ACM International Conference Proceeding Series, 203–215. https://doi.org/10.1145/3494193.3494222</w:t>
      </w:r>
    </w:p>
    <w:p w14:paraId="2EDF5B3D" w14:textId="77777777" w:rsidR="003C61E9" w:rsidRDefault="00000000">
      <w:pPr>
        <w:spacing w:before="60" w:after="60" w:line="440" w:lineRule="auto"/>
        <w:ind w:left="720" w:hanging="720"/>
      </w:pPr>
      <w:r>
        <w:rPr>
          <w:color w:val="000000"/>
          <w:sz w:val="22"/>
          <w:szCs w:val="22"/>
        </w:rPr>
        <w:t>13. Liu, Y., He, D., Obaidat, M. S., Kumar, N., Khan, M. K., &amp; Choo, K.-K. R. (2020). Blockchain-based identity management systems: A review. Journal of Network and Computer Applications, 166, 102731. https://doi.org/10.1016/j.jnca.2020.102731</w:t>
      </w:r>
    </w:p>
    <w:p w14:paraId="49BBEE5A" w14:textId="77777777" w:rsidR="003C61E9" w:rsidRDefault="00000000">
      <w:pPr>
        <w:spacing w:before="60" w:after="60" w:line="440" w:lineRule="auto"/>
        <w:ind w:left="720" w:hanging="720"/>
      </w:pPr>
      <w:r>
        <w:rPr>
          <w:color w:val="000000"/>
          <w:sz w:val="22"/>
          <w:szCs w:val="22"/>
        </w:rPr>
        <w:t>14. MSME Africa Online. (2026). Taraba State partners US tech firm, shortlists 12 experts to build digital registry for local businesses. MSME Africa Online. https://msmeafricaonline.com/taraba-state-partners-us-tech-firm-shortlists-12-experts-to-build-digital-registry-for-local-businesses/</w:t>
      </w:r>
    </w:p>
    <w:p w14:paraId="49B3DF91" w14:textId="77777777" w:rsidR="003C61E9" w:rsidRDefault="00000000">
      <w:pPr>
        <w:spacing w:before="60" w:after="60" w:line="440" w:lineRule="auto"/>
        <w:ind w:left="720" w:hanging="720"/>
      </w:pPr>
      <w:r>
        <w:rPr>
          <w:color w:val="000000"/>
          <w:sz w:val="22"/>
          <w:szCs w:val="22"/>
        </w:rPr>
        <w:t>15. Nakamoto, S. (2008). Bitcoin: A peer-to-peer electronic cash system. https://bitcoin.org/bitcoin.pdf</w:t>
      </w:r>
    </w:p>
    <w:p w14:paraId="14949498" w14:textId="698098E4" w:rsidR="003C61E9" w:rsidRDefault="00000000">
      <w:pPr>
        <w:spacing w:before="60" w:after="60" w:line="440" w:lineRule="auto"/>
        <w:ind w:left="720" w:hanging="720"/>
      </w:pPr>
      <w:r w:rsidRPr="00AC701D">
        <w:rPr>
          <w:color w:val="000000"/>
          <w:sz w:val="22"/>
          <w:szCs w:val="22"/>
          <w:lang w:val="es-ES"/>
        </w:rPr>
        <w:t xml:space="preserve">16. </w:t>
      </w:r>
      <w:proofErr w:type="spellStart"/>
      <w:r w:rsidRPr="00AC701D">
        <w:rPr>
          <w:color w:val="000000"/>
          <w:sz w:val="22"/>
          <w:szCs w:val="22"/>
          <w:lang w:val="es-ES"/>
        </w:rPr>
        <w:t>Ojugo</w:t>
      </w:r>
      <w:proofErr w:type="spellEnd"/>
      <w:r w:rsidRPr="00AC701D">
        <w:rPr>
          <w:color w:val="000000"/>
          <w:sz w:val="22"/>
          <w:szCs w:val="22"/>
          <w:lang w:val="es-ES"/>
        </w:rPr>
        <w:t xml:space="preserve">, A. A., </w:t>
      </w:r>
      <w:proofErr w:type="spellStart"/>
      <w:r w:rsidRPr="00AC701D">
        <w:rPr>
          <w:color w:val="000000"/>
          <w:sz w:val="22"/>
          <w:szCs w:val="22"/>
          <w:lang w:val="es-ES"/>
        </w:rPr>
        <w:t>Ejeh</w:t>
      </w:r>
      <w:proofErr w:type="spellEnd"/>
      <w:r w:rsidRPr="00AC701D">
        <w:rPr>
          <w:color w:val="000000"/>
          <w:sz w:val="22"/>
          <w:szCs w:val="22"/>
          <w:lang w:val="es-ES"/>
        </w:rPr>
        <w:t xml:space="preserve">, P. O., </w:t>
      </w:r>
      <w:proofErr w:type="spellStart"/>
      <w:r w:rsidRPr="00AC701D">
        <w:rPr>
          <w:color w:val="000000"/>
          <w:sz w:val="22"/>
          <w:szCs w:val="22"/>
          <w:lang w:val="es-ES"/>
        </w:rPr>
        <w:t>Odiakaose</w:t>
      </w:r>
      <w:proofErr w:type="spellEnd"/>
      <w:r w:rsidRPr="00AC701D">
        <w:rPr>
          <w:color w:val="000000"/>
          <w:sz w:val="22"/>
          <w:szCs w:val="22"/>
          <w:lang w:val="es-ES"/>
        </w:rPr>
        <w:t xml:space="preserve">, C. C., </w:t>
      </w:r>
      <w:proofErr w:type="spellStart"/>
      <w:r w:rsidRPr="00AC701D">
        <w:rPr>
          <w:color w:val="000000"/>
          <w:sz w:val="22"/>
          <w:szCs w:val="22"/>
          <w:lang w:val="es-ES"/>
        </w:rPr>
        <w:t>Eboka</w:t>
      </w:r>
      <w:proofErr w:type="spellEnd"/>
      <w:r w:rsidRPr="00AC701D">
        <w:rPr>
          <w:color w:val="000000"/>
          <w:sz w:val="22"/>
          <w:szCs w:val="22"/>
          <w:lang w:val="es-ES"/>
        </w:rPr>
        <w:t xml:space="preserve">, A. O., &amp; </w:t>
      </w:r>
      <w:proofErr w:type="spellStart"/>
      <w:r w:rsidRPr="00AC701D">
        <w:rPr>
          <w:color w:val="000000"/>
          <w:sz w:val="22"/>
          <w:szCs w:val="22"/>
          <w:lang w:val="es-ES"/>
        </w:rPr>
        <w:t>Emordi</w:t>
      </w:r>
      <w:proofErr w:type="spellEnd"/>
      <w:r w:rsidRPr="00AC701D">
        <w:rPr>
          <w:color w:val="000000"/>
          <w:sz w:val="22"/>
          <w:szCs w:val="22"/>
          <w:lang w:val="es-ES"/>
        </w:rPr>
        <w:t xml:space="preserve">, F. U. (2024). </w:t>
      </w:r>
      <w:proofErr w:type="spellStart"/>
      <w:r>
        <w:rPr>
          <w:color w:val="000000"/>
          <w:sz w:val="22"/>
          <w:szCs w:val="22"/>
        </w:rPr>
        <w:t>CoDuBoTeSS</w:t>
      </w:r>
      <w:proofErr w:type="spellEnd"/>
      <w:r>
        <w:rPr>
          <w:color w:val="000000"/>
          <w:sz w:val="22"/>
          <w:szCs w:val="22"/>
        </w:rPr>
        <w:t xml:space="preserve">: A pilot study to eradicate counterfeit drugs via a blockchain tracer support system on the Nigerian frontier. Faith Journal of Science and Technology, 23–38. </w:t>
      </w:r>
      <w:r w:rsidR="005E44AA" w:rsidRPr="005E44AA">
        <w:rPr>
          <w:color w:val="000000"/>
          <w:sz w:val="22"/>
          <w:szCs w:val="22"/>
        </w:rPr>
        <w:t>https://doi.org/10.22624/AIMS/BIJ/V10N1P6</w:t>
      </w:r>
    </w:p>
    <w:p w14:paraId="231559AC" w14:textId="77777777" w:rsidR="003C61E9" w:rsidRDefault="00000000">
      <w:pPr>
        <w:spacing w:before="60" w:after="60" w:line="440" w:lineRule="auto"/>
        <w:ind w:left="720" w:hanging="720"/>
      </w:pPr>
      <w:r>
        <w:rPr>
          <w:color w:val="000000"/>
          <w:sz w:val="22"/>
          <w:szCs w:val="22"/>
        </w:rPr>
        <w:t xml:space="preserve">17. </w:t>
      </w:r>
      <w:proofErr w:type="spellStart"/>
      <w:r>
        <w:rPr>
          <w:color w:val="000000"/>
          <w:sz w:val="22"/>
          <w:szCs w:val="22"/>
        </w:rPr>
        <w:t>Onchain</w:t>
      </w:r>
      <w:proofErr w:type="spellEnd"/>
      <w:r>
        <w:rPr>
          <w:color w:val="000000"/>
          <w:sz w:val="22"/>
          <w:szCs w:val="22"/>
        </w:rPr>
        <w:t xml:space="preserve"> Magazine. (2025, July 3). Best grants for Web3 projects in 2025. </w:t>
      </w:r>
      <w:proofErr w:type="spellStart"/>
      <w:r>
        <w:rPr>
          <w:color w:val="000000"/>
          <w:sz w:val="22"/>
          <w:szCs w:val="22"/>
        </w:rPr>
        <w:t>Onchain</w:t>
      </w:r>
      <w:proofErr w:type="spellEnd"/>
      <w:r>
        <w:rPr>
          <w:color w:val="000000"/>
          <w:sz w:val="22"/>
          <w:szCs w:val="22"/>
        </w:rPr>
        <w:t xml:space="preserve"> Magazine. https://onchain.org/magazine/best-grants-for-web3-founders-projects-in-2025/</w:t>
      </w:r>
    </w:p>
    <w:p w14:paraId="051DD5C8" w14:textId="66105D28" w:rsidR="003C61E9" w:rsidRDefault="00000000">
      <w:pPr>
        <w:spacing w:before="60" w:after="60" w:line="440" w:lineRule="auto"/>
        <w:ind w:left="720" w:hanging="720"/>
      </w:pPr>
      <w:r>
        <w:rPr>
          <w:color w:val="000000"/>
          <w:sz w:val="22"/>
          <w:szCs w:val="22"/>
        </w:rPr>
        <w:t xml:space="preserve">18. Rojwanichakorn, W., &amp; </w:t>
      </w:r>
      <w:proofErr w:type="spellStart"/>
      <w:r>
        <w:rPr>
          <w:color w:val="000000"/>
          <w:sz w:val="22"/>
          <w:szCs w:val="22"/>
        </w:rPr>
        <w:t>Thanawanwanit</w:t>
      </w:r>
      <w:proofErr w:type="spellEnd"/>
      <w:r>
        <w:rPr>
          <w:color w:val="000000"/>
          <w:sz w:val="22"/>
          <w:szCs w:val="22"/>
        </w:rPr>
        <w:t xml:space="preserve">, P. (2026). </w:t>
      </w:r>
      <w:proofErr w:type="spellStart"/>
      <w:r>
        <w:rPr>
          <w:color w:val="000000"/>
          <w:sz w:val="22"/>
          <w:szCs w:val="22"/>
        </w:rPr>
        <w:t>Verichain</w:t>
      </w:r>
      <w:proofErr w:type="spellEnd"/>
      <w:r>
        <w:rPr>
          <w:color w:val="000000"/>
          <w:sz w:val="22"/>
          <w:szCs w:val="22"/>
        </w:rPr>
        <w:t xml:space="preserve"> Series A investment proposal: The trust infrastructure of the APAC century. Leonado LLC / International Institute of Science, Technology and Journal (IISTJ), Vol. 2, Issue 5, May 2026. </w:t>
      </w:r>
      <w:r w:rsidR="00A46A61" w:rsidRPr="00A46A61">
        <w:rPr>
          <w:color w:val="000000"/>
          <w:sz w:val="22"/>
          <w:szCs w:val="22"/>
        </w:rPr>
        <w:t>https://zenodo.org/records/20116582</w:t>
      </w:r>
    </w:p>
    <w:p w14:paraId="649F1945" w14:textId="77777777" w:rsidR="003C61E9" w:rsidRDefault="00000000">
      <w:pPr>
        <w:spacing w:before="60" w:after="60" w:line="440" w:lineRule="auto"/>
        <w:ind w:left="720" w:hanging="720"/>
      </w:pPr>
      <w:r>
        <w:rPr>
          <w:color w:val="000000"/>
          <w:sz w:val="22"/>
          <w:szCs w:val="22"/>
        </w:rPr>
        <w:t>19. Saraswathi, S., Suresh, J., &amp; Gandhi, D. M. (2024). Combating counterfeit products with blockchain technology to enhance trust and authenticity in consumer markets. Indian Journal of Science and Technology, 17(34), 3512–3521. https://doi.org/10.17485/IJST/v17i34.1449</w:t>
      </w:r>
    </w:p>
    <w:p w14:paraId="46994E13" w14:textId="77777777" w:rsidR="003C61E9" w:rsidRDefault="00000000">
      <w:pPr>
        <w:spacing w:before="60" w:after="60" w:line="440" w:lineRule="auto"/>
        <w:ind w:left="720" w:hanging="720"/>
      </w:pPr>
      <w:r>
        <w:rPr>
          <w:color w:val="000000"/>
          <w:sz w:val="22"/>
          <w:szCs w:val="22"/>
        </w:rPr>
        <w:lastRenderedPageBreak/>
        <w:t xml:space="preserve">20. </w:t>
      </w:r>
      <w:proofErr w:type="spellStart"/>
      <w:r>
        <w:rPr>
          <w:color w:val="000000"/>
          <w:sz w:val="22"/>
          <w:szCs w:val="22"/>
        </w:rPr>
        <w:t>Sedlmeir</w:t>
      </w:r>
      <w:proofErr w:type="spellEnd"/>
      <w:r>
        <w:rPr>
          <w:color w:val="000000"/>
          <w:sz w:val="22"/>
          <w:szCs w:val="22"/>
        </w:rPr>
        <w:t>, J., Smethurst, R., Rieger, A., &amp; Fridgen, G. (2021). Digital identities and verifiable credentials. Business &amp; Information Systems Engineering, 63(5), 603–613. https://doi.org/10.1007/s12599-021-00722-y</w:t>
      </w:r>
    </w:p>
    <w:p w14:paraId="0254F8DC" w14:textId="1211530E" w:rsidR="003C61E9" w:rsidRDefault="00000000">
      <w:pPr>
        <w:spacing w:before="60" w:after="60" w:line="440" w:lineRule="auto"/>
        <w:ind w:left="720" w:hanging="720"/>
      </w:pPr>
      <w:r>
        <w:rPr>
          <w:color w:val="000000"/>
          <w:sz w:val="22"/>
          <w:szCs w:val="22"/>
        </w:rPr>
        <w:t xml:space="preserve">21. Small and Medium Enterprise Development Agency of Nigeria (SMEDAN). (2018). Data set on training assistance and the performance of small and medium enterprises in Nigeria. Data in Brief, 21, 1491–1494. </w:t>
      </w:r>
      <w:r w:rsidR="00E71585" w:rsidRPr="00E71585">
        <w:rPr>
          <w:color w:val="000000"/>
          <w:sz w:val="22"/>
          <w:szCs w:val="22"/>
        </w:rPr>
        <w:t>https://doi.org/10.1016/j.dib.2018.07.023</w:t>
      </w:r>
    </w:p>
    <w:p w14:paraId="10DBCE1E" w14:textId="6CAA7309" w:rsidR="003C61E9" w:rsidRDefault="00000000">
      <w:pPr>
        <w:spacing w:before="60" w:after="60" w:line="440" w:lineRule="auto"/>
        <w:ind w:left="720" w:hanging="720"/>
      </w:pPr>
      <w:r>
        <w:rPr>
          <w:color w:val="000000"/>
          <w:sz w:val="22"/>
          <w:szCs w:val="22"/>
        </w:rPr>
        <w:t xml:space="preserve">22. Tapscott, D., &amp; Tapscott, A. (2016). Blockchain revolution: </w:t>
      </w:r>
      <w:r w:rsidRPr="0072727E">
        <w:rPr>
          <w:i/>
          <w:iCs/>
          <w:color w:val="000000"/>
          <w:sz w:val="22"/>
          <w:szCs w:val="22"/>
        </w:rPr>
        <w:t>How the technology behind Bitcoin is changing money, business, and the world</w:t>
      </w:r>
      <w:r>
        <w:rPr>
          <w:color w:val="000000"/>
          <w:sz w:val="22"/>
          <w:szCs w:val="22"/>
        </w:rPr>
        <w:t>. Portfolio.</w:t>
      </w:r>
    </w:p>
    <w:p w14:paraId="5B7EFF3C" w14:textId="77777777" w:rsidR="003C61E9" w:rsidRDefault="00000000">
      <w:pPr>
        <w:spacing w:before="60" w:after="60" w:line="440" w:lineRule="auto"/>
        <w:ind w:left="720" w:hanging="720"/>
      </w:pPr>
      <w:r>
        <w:rPr>
          <w:color w:val="000000"/>
          <w:sz w:val="22"/>
          <w:szCs w:val="22"/>
        </w:rPr>
        <w:t xml:space="preserve">23. </w:t>
      </w:r>
      <w:proofErr w:type="spellStart"/>
      <w:r>
        <w:rPr>
          <w:color w:val="000000"/>
          <w:sz w:val="22"/>
          <w:szCs w:val="22"/>
        </w:rPr>
        <w:t>TechCabal</w:t>
      </w:r>
      <w:proofErr w:type="spellEnd"/>
      <w:r>
        <w:rPr>
          <w:color w:val="000000"/>
          <w:sz w:val="22"/>
          <w:szCs w:val="22"/>
        </w:rPr>
        <w:t xml:space="preserve">. (2025, August 19). 18 blockchain ecosystems driving Africa's Web3 growth. </w:t>
      </w:r>
      <w:proofErr w:type="spellStart"/>
      <w:r>
        <w:rPr>
          <w:color w:val="000000"/>
          <w:sz w:val="22"/>
          <w:szCs w:val="22"/>
        </w:rPr>
        <w:t>TechCabal</w:t>
      </w:r>
      <w:proofErr w:type="spellEnd"/>
      <w:r>
        <w:rPr>
          <w:color w:val="000000"/>
          <w:sz w:val="22"/>
          <w:szCs w:val="22"/>
        </w:rPr>
        <w:t>. https://techcabal.com/2025/08/19/blockchain-ecosystems-driving-africas-web3-growth/</w:t>
      </w:r>
    </w:p>
    <w:p w14:paraId="32128354" w14:textId="263C9880" w:rsidR="003C61E9" w:rsidRDefault="00000000">
      <w:pPr>
        <w:spacing w:before="60" w:after="60" w:line="440" w:lineRule="auto"/>
        <w:ind w:left="720" w:hanging="720"/>
      </w:pPr>
      <w:r>
        <w:rPr>
          <w:color w:val="000000"/>
          <w:sz w:val="22"/>
          <w:szCs w:val="22"/>
        </w:rPr>
        <w:t xml:space="preserve">24. World Bank. (2022). Identification for development (ID4D): Annual report 2022. World Bank Group. </w:t>
      </w:r>
      <w:r w:rsidR="0072727E" w:rsidRPr="0072727E">
        <w:rPr>
          <w:color w:val="000000"/>
          <w:sz w:val="22"/>
          <w:szCs w:val="22"/>
        </w:rPr>
        <w:t>https://documents.worldbank.org/en/publication/documents-reports/documentdetail/099437402012317995</w:t>
      </w:r>
    </w:p>
    <w:p w14:paraId="0B4501E3" w14:textId="77777777" w:rsidR="003C61E9" w:rsidRDefault="003C61E9">
      <w:pPr>
        <w:spacing w:before="200"/>
      </w:pPr>
    </w:p>
    <w:p w14:paraId="7166292B" w14:textId="77777777" w:rsidR="003C61E9" w:rsidRPr="00306FCC" w:rsidRDefault="003C61E9">
      <w:pPr>
        <w:pBdr>
          <w:bottom w:val="single" w:sz="6" w:space="4" w:color="1A3A5C"/>
        </w:pBdr>
        <w:spacing w:before="120" w:after="120"/>
        <w:rPr>
          <w:rFonts w:cstheme="minorBidi" w:hint="cs"/>
        </w:rPr>
      </w:pPr>
    </w:p>
    <w:p w14:paraId="7746504D" w14:textId="77777777" w:rsidR="003C61E9" w:rsidRDefault="00000000">
      <w:pPr>
        <w:spacing w:before="120" w:after="80"/>
        <w:jc w:val="center"/>
      </w:pPr>
      <w:r>
        <w:rPr>
          <w:color w:val="555555"/>
          <w:sz w:val="18"/>
          <w:szCs w:val="18"/>
        </w:rPr>
        <w:t xml:space="preserve">© 2026 Wannapat Rojwanichakorn, Piyawat </w:t>
      </w:r>
      <w:proofErr w:type="spellStart"/>
      <w:r>
        <w:rPr>
          <w:color w:val="555555"/>
          <w:sz w:val="18"/>
          <w:szCs w:val="18"/>
        </w:rPr>
        <w:t>Thanawanwanit</w:t>
      </w:r>
      <w:proofErr w:type="spellEnd"/>
      <w:r>
        <w:rPr>
          <w:color w:val="555555"/>
          <w:sz w:val="18"/>
          <w:szCs w:val="18"/>
        </w:rPr>
        <w:t xml:space="preserve">, Joseph Samson | </w:t>
      </w:r>
      <w:proofErr w:type="spellStart"/>
      <w:r>
        <w:rPr>
          <w:color w:val="555555"/>
          <w:sz w:val="18"/>
          <w:szCs w:val="18"/>
        </w:rPr>
        <w:t>Verichain</w:t>
      </w:r>
      <w:proofErr w:type="spellEnd"/>
      <w:r>
        <w:rPr>
          <w:color w:val="555555"/>
          <w:sz w:val="18"/>
          <w:szCs w:val="18"/>
        </w:rPr>
        <w:t xml:space="preserve"> by Leonado LLC</w:t>
      </w:r>
    </w:p>
    <w:p w14:paraId="5F839993" w14:textId="77777777" w:rsidR="003C61E9" w:rsidRDefault="00000000">
      <w:pPr>
        <w:spacing w:after="80"/>
        <w:jc w:val="center"/>
      </w:pPr>
      <w:r>
        <w:rPr>
          <w:color w:val="555555"/>
          <w:sz w:val="18"/>
          <w:szCs w:val="18"/>
        </w:rPr>
        <w:t>Submitted for consideration: International Journal of Research and Scientific Innovation (IJRSI) | ISSN 2321–2705</w:t>
      </w:r>
    </w:p>
    <w:p w14:paraId="56A78321" w14:textId="77777777" w:rsidR="003C61E9" w:rsidRDefault="00000000">
      <w:pPr>
        <w:spacing w:after="80"/>
        <w:jc w:val="center"/>
      </w:pPr>
      <w:r>
        <w:rPr>
          <w:color w:val="555555"/>
          <w:sz w:val="18"/>
          <w:szCs w:val="18"/>
        </w:rPr>
        <w:t>Contact: pat@businessmatching.co.uk | https://verichain.leonado.ltd</w:t>
      </w:r>
    </w:p>
    <w:sectPr w:rsidR="003C61E9" w:rsidSect="00306FCC">
      <w:headerReference w:type="default" r:id="rId7"/>
      <w:footerReference w:type="default" r:id="rId8"/>
      <w:pgSz w:w="11906" w:h="16838" w:code="9"/>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A959" w14:textId="77777777" w:rsidR="000C1A49" w:rsidRDefault="000C1A49">
      <w:r>
        <w:separator/>
      </w:r>
    </w:p>
  </w:endnote>
  <w:endnote w:type="continuationSeparator" w:id="0">
    <w:p w14:paraId="1787220D" w14:textId="77777777" w:rsidR="000C1A49" w:rsidRDefault="000C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521D" w14:textId="77777777" w:rsidR="003C61E9" w:rsidRDefault="00000000">
    <w:pPr>
      <w:pBdr>
        <w:top w:val="single" w:sz="4" w:space="4" w:color="1A3A5C"/>
      </w:pBdr>
      <w:jc w:val="center"/>
    </w:pPr>
    <w:proofErr w:type="spellStart"/>
    <w:proofErr w:type="gramStart"/>
    <w:r>
      <w:rPr>
        <w:color w:val="555555"/>
        <w:sz w:val="16"/>
        <w:szCs w:val="16"/>
      </w:rPr>
      <w:t>verichain.leonado.ltd</w:t>
    </w:r>
    <w:proofErr w:type="spellEnd"/>
    <w:r>
      <w:rPr>
        <w:color w:val="555555"/>
        <w:sz w:val="16"/>
        <w:szCs w:val="16"/>
      </w:rPr>
      <w:t xml:space="preserve">  |</w:t>
    </w:r>
    <w:proofErr w:type="gramEnd"/>
    <w:r>
      <w:rPr>
        <w:color w:val="555555"/>
        <w:sz w:val="16"/>
        <w:szCs w:val="16"/>
      </w:rPr>
      <w:t xml:space="preserve">  </w:t>
    </w:r>
    <w:proofErr w:type="gramStart"/>
    <w:r>
      <w:rPr>
        <w:color w:val="555555"/>
        <w:sz w:val="16"/>
        <w:szCs w:val="16"/>
      </w:rPr>
      <w:t>  |</w:t>
    </w:r>
    <w:proofErr w:type="gramEnd"/>
    <w:r>
      <w:rPr>
        <w:color w:val="555555"/>
        <w:sz w:val="16"/>
        <w:szCs w:val="16"/>
      </w:rPr>
      <w:t xml:space="preserve">  IJRSI Submission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9B68" w14:textId="77777777" w:rsidR="000C1A49" w:rsidRDefault="000C1A49">
      <w:r>
        <w:separator/>
      </w:r>
    </w:p>
  </w:footnote>
  <w:footnote w:type="continuationSeparator" w:id="0">
    <w:p w14:paraId="13C52ACE" w14:textId="77777777" w:rsidR="000C1A49" w:rsidRDefault="000C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1E53" w14:textId="77777777" w:rsidR="003C61E9" w:rsidRDefault="00000000">
    <w:pPr>
      <w:pBdr>
        <w:bottom w:val="single" w:sz="4" w:space="4" w:color="1A3A5C"/>
      </w:pBdr>
      <w:jc w:val="right"/>
    </w:pPr>
    <w:r>
      <w:rPr>
        <w:color w:val="555555"/>
        <w:sz w:val="16"/>
        <w:szCs w:val="16"/>
      </w:rPr>
      <w:t>Rojwanichakorn et al. | Blockchain for Government Product Authentication | Taraba, Nigeria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E6777"/>
    <w:multiLevelType w:val="hybridMultilevel"/>
    <w:tmpl w:val="3FCC0A44"/>
    <w:lvl w:ilvl="0" w:tplc="39F6111E">
      <w:start w:val="1"/>
      <w:numFmt w:val="bullet"/>
      <w:lvlText w:val="●"/>
      <w:lvlJc w:val="left"/>
      <w:pPr>
        <w:ind w:left="720" w:hanging="360"/>
      </w:pPr>
    </w:lvl>
    <w:lvl w:ilvl="1" w:tplc="1CC4F20C">
      <w:start w:val="1"/>
      <w:numFmt w:val="bullet"/>
      <w:lvlText w:val="○"/>
      <w:lvlJc w:val="left"/>
      <w:pPr>
        <w:ind w:left="1440" w:hanging="360"/>
      </w:pPr>
    </w:lvl>
    <w:lvl w:ilvl="2" w:tplc="3F48012C">
      <w:start w:val="1"/>
      <w:numFmt w:val="bullet"/>
      <w:lvlText w:val="■"/>
      <w:lvlJc w:val="left"/>
      <w:pPr>
        <w:ind w:left="2160" w:hanging="360"/>
      </w:pPr>
    </w:lvl>
    <w:lvl w:ilvl="3" w:tplc="7130BD66">
      <w:start w:val="1"/>
      <w:numFmt w:val="bullet"/>
      <w:lvlText w:val="●"/>
      <w:lvlJc w:val="left"/>
      <w:pPr>
        <w:ind w:left="2880" w:hanging="360"/>
      </w:pPr>
    </w:lvl>
    <w:lvl w:ilvl="4" w:tplc="7452E22C">
      <w:start w:val="1"/>
      <w:numFmt w:val="bullet"/>
      <w:lvlText w:val="○"/>
      <w:lvlJc w:val="left"/>
      <w:pPr>
        <w:ind w:left="3600" w:hanging="360"/>
      </w:pPr>
    </w:lvl>
    <w:lvl w:ilvl="5" w:tplc="59E2B93A">
      <w:start w:val="1"/>
      <w:numFmt w:val="bullet"/>
      <w:lvlText w:val="■"/>
      <w:lvlJc w:val="left"/>
      <w:pPr>
        <w:ind w:left="4320" w:hanging="360"/>
      </w:pPr>
    </w:lvl>
    <w:lvl w:ilvl="6" w:tplc="9FBEE7BA">
      <w:start w:val="1"/>
      <w:numFmt w:val="bullet"/>
      <w:lvlText w:val="●"/>
      <w:lvlJc w:val="left"/>
      <w:pPr>
        <w:ind w:left="5040" w:hanging="360"/>
      </w:pPr>
    </w:lvl>
    <w:lvl w:ilvl="7" w:tplc="68A28770">
      <w:start w:val="1"/>
      <w:numFmt w:val="bullet"/>
      <w:lvlText w:val="●"/>
      <w:lvlJc w:val="left"/>
      <w:pPr>
        <w:ind w:left="5760" w:hanging="360"/>
      </w:pPr>
    </w:lvl>
    <w:lvl w:ilvl="8" w:tplc="509ABDC0">
      <w:start w:val="1"/>
      <w:numFmt w:val="bullet"/>
      <w:lvlText w:val="●"/>
      <w:lvlJc w:val="left"/>
      <w:pPr>
        <w:ind w:left="6480" w:hanging="360"/>
      </w:pPr>
    </w:lvl>
  </w:abstractNum>
  <w:abstractNum w:abstractNumId="1" w15:restartNumberingAfterBreak="0">
    <w:nsid w:val="5B4063B4"/>
    <w:multiLevelType w:val="hybridMultilevel"/>
    <w:tmpl w:val="90604246"/>
    <w:lvl w:ilvl="0" w:tplc="F2A2F190">
      <w:start w:val="1"/>
      <w:numFmt w:val="bullet"/>
      <w:lvlText w:val="•"/>
      <w:lvlJc w:val="left"/>
      <w:pPr>
        <w:ind w:left="720" w:hanging="360"/>
      </w:pPr>
    </w:lvl>
    <w:lvl w:ilvl="1" w:tplc="A934A290">
      <w:numFmt w:val="decimal"/>
      <w:lvlText w:val=""/>
      <w:lvlJc w:val="left"/>
    </w:lvl>
    <w:lvl w:ilvl="2" w:tplc="0892363A">
      <w:numFmt w:val="decimal"/>
      <w:lvlText w:val=""/>
      <w:lvlJc w:val="left"/>
    </w:lvl>
    <w:lvl w:ilvl="3" w:tplc="BDD644DC">
      <w:numFmt w:val="decimal"/>
      <w:lvlText w:val=""/>
      <w:lvlJc w:val="left"/>
    </w:lvl>
    <w:lvl w:ilvl="4" w:tplc="04D606B8">
      <w:numFmt w:val="decimal"/>
      <w:lvlText w:val=""/>
      <w:lvlJc w:val="left"/>
    </w:lvl>
    <w:lvl w:ilvl="5" w:tplc="45100666">
      <w:numFmt w:val="decimal"/>
      <w:lvlText w:val=""/>
      <w:lvlJc w:val="left"/>
    </w:lvl>
    <w:lvl w:ilvl="6" w:tplc="C70A86AA">
      <w:numFmt w:val="decimal"/>
      <w:lvlText w:val=""/>
      <w:lvlJc w:val="left"/>
    </w:lvl>
    <w:lvl w:ilvl="7" w:tplc="AF90924C">
      <w:numFmt w:val="decimal"/>
      <w:lvlText w:val=""/>
      <w:lvlJc w:val="left"/>
    </w:lvl>
    <w:lvl w:ilvl="8" w:tplc="F742591C">
      <w:numFmt w:val="decimal"/>
      <w:lvlText w:val=""/>
      <w:lvlJc w:val="left"/>
    </w:lvl>
  </w:abstractNum>
  <w:num w:numId="1" w16cid:durableId="21436490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E9"/>
    <w:rsid w:val="0000116D"/>
    <w:rsid w:val="00022F55"/>
    <w:rsid w:val="00046936"/>
    <w:rsid w:val="000C1A49"/>
    <w:rsid w:val="000C6CAB"/>
    <w:rsid w:val="000D5B68"/>
    <w:rsid w:val="00192245"/>
    <w:rsid w:val="00193D67"/>
    <w:rsid w:val="0019738F"/>
    <w:rsid w:val="001B320A"/>
    <w:rsid w:val="0022441A"/>
    <w:rsid w:val="00306FCC"/>
    <w:rsid w:val="00347965"/>
    <w:rsid w:val="003C61E9"/>
    <w:rsid w:val="00407F2D"/>
    <w:rsid w:val="004725B1"/>
    <w:rsid w:val="00487231"/>
    <w:rsid w:val="005140A9"/>
    <w:rsid w:val="00541D2C"/>
    <w:rsid w:val="005D1F62"/>
    <w:rsid w:val="005E44AA"/>
    <w:rsid w:val="0072727E"/>
    <w:rsid w:val="00845623"/>
    <w:rsid w:val="00A37AB3"/>
    <w:rsid w:val="00A46A61"/>
    <w:rsid w:val="00AC701D"/>
    <w:rsid w:val="00AD2C68"/>
    <w:rsid w:val="00B4260B"/>
    <w:rsid w:val="00BB527C"/>
    <w:rsid w:val="00D74E54"/>
    <w:rsid w:val="00E7158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4C68"/>
  <w15:docId w15:val="{D0B6F8F1-292C-4CD0-8369-3055DE7C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A3A5C"/>
      <w:sz w:val="26"/>
      <w:szCs w:val="26"/>
    </w:rPr>
  </w:style>
  <w:style w:type="paragraph" w:styleId="Heading2">
    <w:name w:val="heading 2"/>
    <w:uiPriority w:val="9"/>
    <w:unhideWhenUsed/>
    <w:qFormat/>
    <w:pPr>
      <w:spacing w:before="240" w:after="12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340506">
      <w:bodyDiv w:val="1"/>
      <w:marLeft w:val="0"/>
      <w:marRight w:val="0"/>
      <w:marTop w:val="0"/>
      <w:marBottom w:val="0"/>
      <w:divBdr>
        <w:top w:val="none" w:sz="0" w:space="0" w:color="auto"/>
        <w:left w:val="none" w:sz="0" w:space="0" w:color="auto"/>
        <w:bottom w:val="none" w:sz="0" w:space="0" w:color="auto"/>
        <w:right w:val="none" w:sz="0" w:space="0" w:color="auto"/>
      </w:divBdr>
    </w:div>
    <w:div w:id="1574970962">
      <w:bodyDiv w:val="1"/>
      <w:marLeft w:val="0"/>
      <w:marRight w:val="0"/>
      <w:marTop w:val="0"/>
      <w:marBottom w:val="0"/>
      <w:divBdr>
        <w:top w:val="none" w:sz="0" w:space="0" w:color="auto"/>
        <w:left w:val="none" w:sz="0" w:space="0" w:color="auto"/>
        <w:bottom w:val="none" w:sz="0" w:space="0" w:color="auto"/>
        <w:right w:val="none" w:sz="0" w:space="0" w:color="auto"/>
      </w:divBdr>
    </w:div>
    <w:div w:id="1599749755">
      <w:bodyDiv w:val="1"/>
      <w:marLeft w:val="0"/>
      <w:marRight w:val="0"/>
      <w:marTop w:val="0"/>
      <w:marBottom w:val="0"/>
      <w:divBdr>
        <w:top w:val="none" w:sz="0" w:space="0" w:color="auto"/>
        <w:left w:val="none" w:sz="0" w:space="0" w:color="auto"/>
        <w:bottom w:val="none" w:sz="0" w:space="0" w:color="auto"/>
        <w:right w:val="none" w:sz="0" w:space="0" w:color="auto"/>
      </w:divBdr>
    </w:div>
    <w:div w:id="192113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18</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Blockchain Technology for Government-Led Product Authentication — Taraba Nigeria</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Blockchain Technology for Government-Led Product Authentication — Taraba Nigeria</dc:title>
  <dc:creator>Verichain — Leonado LLC</dc:creator>
  <dc:description>Academic article on the Taraba Digital Registry Project, APA style, 24 references</dc:description>
  <cp:lastModifiedBy>Tours Agency</cp:lastModifiedBy>
  <cp:revision>28</cp:revision>
  <dcterms:created xsi:type="dcterms:W3CDTF">2026-07-06T15:25:00Z</dcterms:created>
  <dcterms:modified xsi:type="dcterms:W3CDTF">2026-07-07T07:14:00Z</dcterms:modified>
</cp:coreProperties>
</file>