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AA1B" w14:textId="77777777" w:rsidR="0071433A" w:rsidRDefault="00C56519">
      <w:pPr>
        <w:pStyle w:val="NormalWeb"/>
        <w:jc w:val="center"/>
        <w:rPr>
          <w:b/>
          <w:bCs/>
        </w:rPr>
      </w:pPr>
      <w:r>
        <w:rPr>
          <w:b/>
          <w:bCs/>
        </w:rPr>
        <w:t>Transmission Dynamics of Avian Influenza in Human Populations: Integrating Artificial Intelligence as a Critical Predictive Parameter</w:t>
      </w:r>
    </w:p>
    <w:p w14:paraId="2993B776" w14:textId="77777777" w:rsidR="0071433A" w:rsidRDefault="00C56519">
      <w:pPr>
        <w:pStyle w:val="NormalWeb"/>
        <w:jc w:val="center"/>
      </w:pPr>
      <w:proofErr w:type="spellStart"/>
      <w:r>
        <w:t>Archana</w:t>
      </w:r>
      <w:proofErr w:type="spellEnd"/>
      <w:r>
        <w:t xml:space="preserve"> Mishra, </w:t>
      </w:r>
      <w:proofErr w:type="spellStart"/>
      <w:r>
        <w:t>Bimal</w:t>
      </w:r>
      <w:proofErr w:type="spellEnd"/>
      <w:r>
        <w:t xml:space="preserve"> Kumar Mishra</w:t>
      </w:r>
      <w:r>
        <w:rPr>
          <w:rStyle w:val="FootnoteReference"/>
        </w:rPr>
        <w:footnoteReference w:id="1"/>
      </w:r>
    </w:p>
    <w:p w14:paraId="22F1E1B1" w14:textId="77777777" w:rsidR="0071433A" w:rsidRDefault="00C56519">
      <w:pPr>
        <w:pStyle w:val="NormalWeb"/>
        <w:jc w:val="center"/>
      </w:pPr>
      <w:proofErr w:type="spellStart"/>
      <w:r>
        <w:t>Vinoba</w:t>
      </w:r>
      <w:proofErr w:type="spellEnd"/>
      <w:r>
        <w:t xml:space="preserve"> </w:t>
      </w:r>
      <w:proofErr w:type="spellStart"/>
      <w:r>
        <w:t>Bhave</w:t>
      </w:r>
      <w:proofErr w:type="spellEnd"/>
      <w:r>
        <w:t xml:space="preserve"> University, </w:t>
      </w:r>
      <w:proofErr w:type="spellStart"/>
      <w:r>
        <w:t>Hazaribag</w:t>
      </w:r>
      <w:proofErr w:type="spellEnd"/>
      <w:r>
        <w:t xml:space="preserve"> - 825301, India</w:t>
      </w:r>
    </w:p>
    <w:p w14:paraId="346C0324" w14:textId="77777777" w:rsidR="0071433A" w:rsidRDefault="00C56519">
      <w:pPr>
        <w:pStyle w:val="NormalWeb"/>
        <w:rPr>
          <w:b/>
          <w:bCs/>
        </w:rPr>
      </w:pPr>
      <w:r>
        <w:rPr>
          <w:b/>
          <w:bCs/>
        </w:rPr>
        <w:t>Abstract</w:t>
      </w:r>
    </w:p>
    <w:p w14:paraId="2EC14CA1" w14:textId="77777777" w:rsidR="0071433A" w:rsidRDefault="00C56519">
      <w:pPr>
        <w:pStyle w:val="NormalWeb"/>
        <w:jc w:val="both"/>
      </w:pPr>
      <w:r>
        <w:t xml:space="preserve">Avian influenza continues to pose a major zoonotic threat due to its rapid evolutionary </w:t>
      </w:r>
      <w:proofErr w:type="spellStart"/>
      <w:r>
        <w:t>behaviour</w:t>
      </w:r>
      <w:proofErr w:type="spellEnd"/>
      <w:r>
        <w:t xml:space="preserve">, unpredictable spillover patterns, and capacity for severe human disease. Traditional surveillance systems often fail to detect early signals of emergence, resulting in delayed response and wider transmission. In this study, we </w:t>
      </w:r>
      <w:proofErr w:type="spellStart"/>
      <w:r>
        <w:t>analyse</w:t>
      </w:r>
      <w:proofErr w:type="spellEnd"/>
      <w:r>
        <w:t xml:space="preserve"> the transmission dynamics of avian influenza in human populations while integrating artificial intelligence (AI) as a critical predictive and control parameter. Using reconstructed WHO/CDC human case data (2003–2024), we apply AI-assisted smoothing, forecasting, and</w:t>
      </w:r>
      <w:r>
        <w:t xml:space="preserve"> scenario simulation to highlight historical phases of transmission and anticipate future patterns. To strengthen theoretical insight, we introduce a simple SEIR-type conceptual model in which the AI parameter directly modifies effective transmission intensity. Within this framework, the basic reproduction number is defined and interpreted in terms of transmission potential under varying levels of AI-supported interventions. We state fundamental threshold theorems demonstrating that the disease-free equilib</w:t>
      </w:r>
      <w:r>
        <w:t>rium is globally stable when the reproduction number is less than one, unstable when it exceeds one, and strictly decreasing as AI control capacity increases. These results establish a rigorous conceptual foundation for understanding how AI reduces transmission potential and dynamically suppresses the effective reproduction number during an outbreak. Overall, our findings demonstrate that AI-enhanced surveillance improves early detection, refines risk prediction, and strengthens One Health preparedness, whi</w:t>
      </w:r>
      <w:r>
        <w:t>le the mathematical formulation and reproduction number results provide theoretical justification for AI-driven interventions in avian influenza control.</w:t>
      </w:r>
    </w:p>
    <w:p w14:paraId="48A57A14" w14:textId="77777777" w:rsidR="0071433A" w:rsidRDefault="00C56519">
      <w:pPr>
        <w:pStyle w:val="Heading2"/>
        <w:jc w:val="both"/>
        <w:rPr>
          <w:rFonts w:ascii="Times New Roman" w:hAnsi="Times New Roman" w:hint="default"/>
          <w:b w:val="0"/>
          <w:bCs w:val="0"/>
          <w:sz w:val="24"/>
          <w:szCs w:val="24"/>
        </w:rPr>
      </w:pPr>
      <w:r>
        <w:rPr>
          <w:rStyle w:val="Strong"/>
          <w:rFonts w:ascii="Times New Roman" w:hAnsi="Times New Roman" w:hint="default"/>
          <w:b/>
          <w:bCs/>
          <w:sz w:val="24"/>
          <w:szCs w:val="24"/>
        </w:rPr>
        <w:t>Keywords</w:t>
      </w:r>
      <w:r>
        <w:rPr>
          <w:rStyle w:val="Strong"/>
          <w:rFonts w:ascii="Times New Roman" w:hAnsi="Times New Roman" w:hint="default"/>
          <w:b/>
          <w:bCs/>
          <w:sz w:val="24"/>
          <w:szCs w:val="24"/>
        </w:rPr>
        <w:t xml:space="preserve"> : </w:t>
      </w:r>
      <w:r>
        <w:rPr>
          <w:rFonts w:ascii="Times New Roman" w:hAnsi="Times New Roman" w:hint="default"/>
          <w:b w:val="0"/>
          <w:bCs w:val="0"/>
          <w:sz w:val="24"/>
          <w:szCs w:val="24"/>
        </w:rPr>
        <w:t>Avian influenza; Transmission dynamics; Zoonotic spillover; Artificial intelligence; Predictive modelling</w:t>
      </w:r>
    </w:p>
    <w:p w14:paraId="0F4936F2" w14:textId="77777777" w:rsidR="0071433A" w:rsidRDefault="00C56519">
      <w:pPr>
        <w:pStyle w:val="NormalWeb"/>
        <w:numPr>
          <w:ilvl w:val="0"/>
          <w:numId w:val="1"/>
        </w:numPr>
        <w:jc w:val="both"/>
      </w:pPr>
      <w:r>
        <w:rPr>
          <w:rStyle w:val="Strong"/>
        </w:rPr>
        <w:t>Introduction</w:t>
      </w:r>
    </w:p>
    <w:p w14:paraId="06CDA80D" w14:textId="77777777" w:rsidR="0071433A" w:rsidRDefault="00C56519">
      <w:pPr>
        <w:pStyle w:val="NormalWeb"/>
        <w:jc w:val="both"/>
      </w:pPr>
      <w:r>
        <w:t xml:space="preserve">Avian influenza continues to pose a persistent and evolving threat to global public health due to its complex zoonotic nature, high mutation rates, and the recurrent emergence of highly pathogenic strains such as H5N1 and H7N9 that periodically cross the species barrier from birds to humans [1]. Although most avian influenza viruses circulate predominantly in wild birds and domestic poultry, increasing human–animal contact, ecological disturbances, and global mobility have intensified the risk of spillover </w:t>
      </w:r>
      <w:r>
        <w:t>events, leading to sporadic but severe human infections that often progress rapidly to acute respiratory distress, multi-organ involvement, and high case-fatality rates in vulnerable populations [2]. The principal challenge lies in the fact that human populations generally lack pre-existing immunity to novel avian strains, resulting in increased susceptibility and a heightened probability of severe immunopathology including hyper-inflammatory responses and cytokine dysregulation that escalate clinical sever</w:t>
      </w:r>
      <w:r>
        <w:t>ity and overwhelm local health systems [3].</w:t>
      </w:r>
    </w:p>
    <w:p w14:paraId="1AB4AECD" w14:textId="77777777" w:rsidR="0071433A" w:rsidRDefault="00C56519">
      <w:pPr>
        <w:pStyle w:val="NormalWeb"/>
        <w:jc w:val="both"/>
      </w:pPr>
      <w:r>
        <w:t>Traditional epidemiological surveillance mechanisms, which rely on laboratory confirmations, symptomatic case reporting, and field investigations, have repeatedly demonstrated limitations in speed, sensitivity, and predictive capability, particularly during early spillover events when the virus remains largely unrecognized and diagnostic capacity is inadequate [4]. As outbreaks often begin with subtle anomalies in poultry mortality, changes in migratory bird patterns, or mild influenza-like symptoms in high</w:t>
      </w:r>
      <w:r>
        <w:t xml:space="preserve">-risk occupational groups, delayed detection enables the virus to circulate under the radar and potentially acquire adaptive mutations that </w:t>
      </w:r>
      <w:proofErr w:type="spellStart"/>
      <w:r>
        <w:t>favour</w:t>
      </w:r>
      <w:proofErr w:type="spellEnd"/>
      <w:r>
        <w:t xml:space="preserve"> human-to-human transmission [5]. Historical analyses of avian influenza outbreaks have shown that even small delays in identifying index clusters contribute substantially to the rapid amplification of cases, geographical spread, and eventual difficulty in containment, </w:t>
      </w:r>
      <w:proofErr w:type="spellStart"/>
      <w:r>
        <w:t>emphasising</w:t>
      </w:r>
      <w:proofErr w:type="spellEnd"/>
      <w:r>
        <w:t xml:space="preserve"> the importance of vigilant and anticipatory monitoring systems [6].</w:t>
      </w:r>
    </w:p>
    <w:p w14:paraId="20A2AB2B" w14:textId="77777777" w:rsidR="0071433A" w:rsidRDefault="00C56519">
      <w:pPr>
        <w:pStyle w:val="NormalWeb"/>
        <w:jc w:val="both"/>
      </w:pPr>
      <w:r>
        <w:t xml:space="preserve">In recent years, artificial intelligence (AI) has emerged as a transformative component in infectious disease research, offering its potential as a predictive and analytical parameter capable of integrating multidimensional datasets from genomics, clinical symptoms, environmental factors, and human mobility patterns to generate real-time insights into transmission dynamics that conventional analytic frameworks cannot capture effectively [7]. AI-driven systems can continuously </w:t>
      </w:r>
      <w:proofErr w:type="spellStart"/>
      <w:r>
        <w:t>synthesise</w:t>
      </w:r>
      <w:proofErr w:type="spellEnd"/>
      <w:r>
        <w:t xml:space="preserve"> information on poultry trading patterns, live bird market conditions, meteorological factors, population density, migration flows, and social </w:t>
      </w:r>
      <w:proofErr w:type="spellStart"/>
      <w:r>
        <w:t>behaviour</w:t>
      </w:r>
      <w:proofErr w:type="spellEnd"/>
      <w:r>
        <w:t xml:space="preserve"> trends, enabling early anomaly detection even before formal clinical cases are identified, thus functioning as a dynamic epidemiological signal that enhances preparedness and mitigates risks [8]. The capacity of machine learning and deep learning models to detect subtle correlations, anticipate evolutionary trajectories, and project outbreak scena</w:t>
      </w:r>
      <w:r>
        <w:t xml:space="preserve">rios makes AI a critical conceptual parameter in modern transmission modelling, particularly in understanding how environmental and </w:t>
      </w:r>
      <w:proofErr w:type="spellStart"/>
      <w:r>
        <w:t>behavioural</w:t>
      </w:r>
      <w:proofErr w:type="spellEnd"/>
      <w:r>
        <w:t xml:space="preserve"> conditions interact with viral adaptation processes to influence zoonotic spillover potential [9].</w:t>
      </w:r>
    </w:p>
    <w:p w14:paraId="1B8D490B" w14:textId="77777777" w:rsidR="0071433A" w:rsidRDefault="00C56519">
      <w:pPr>
        <w:pStyle w:val="NormalWeb"/>
        <w:jc w:val="both"/>
      </w:pPr>
      <w:r>
        <w:t xml:space="preserve">Furthermore, the integration of AI with immunological datasets allows researchers to identify biomarkers associated with severe disease progression and to stratify individuals based on likely clinical outcomes, thereby enhancing clinical decision-making and resource allocation during outbreaks [10]. AI-assisted genomic surveillance tools can </w:t>
      </w:r>
      <w:proofErr w:type="spellStart"/>
      <w:r>
        <w:t>analyse</w:t>
      </w:r>
      <w:proofErr w:type="spellEnd"/>
      <w:r>
        <w:t xml:space="preserve"> viral sequences in real time to identify mutations linked to increased human receptor binding, antiviral resistance, or enhanced replication efficiency, allowing public health authorities to anticipate the trajectory of viral evolution and update containment strategies accordingly [11]. By capturing the interplay between host susceptibility, viral genetic drift, environmental triggers, and </w:t>
      </w:r>
      <w:proofErr w:type="spellStart"/>
      <w:r>
        <w:t>behavioural</w:t>
      </w:r>
      <w:proofErr w:type="spellEnd"/>
      <w:r>
        <w:t xml:space="preserve"> patterns, AI introduces a dynamic, adaptive, and continuously learning dimension to the analysis of</w:t>
      </w:r>
      <w:r>
        <w:t xml:space="preserve"> transmission dynamics that cannot be replicated through static or equation-driven models alone.</w:t>
      </w:r>
    </w:p>
    <w:p w14:paraId="1637FC39" w14:textId="77777777" w:rsidR="0071433A" w:rsidRDefault="00C56519">
      <w:pPr>
        <w:pStyle w:val="NormalWeb"/>
        <w:jc w:val="both"/>
      </w:pPr>
      <w:r>
        <w:t xml:space="preserve">Despite these advances, substantial gaps persist in fully </w:t>
      </w:r>
      <w:proofErr w:type="spellStart"/>
      <w:r>
        <w:t>operationalising</w:t>
      </w:r>
      <w:proofErr w:type="spellEnd"/>
      <w:r>
        <w:t xml:space="preserve"> AI frameworks at national and international levels, particularly in regions with limited surveillance infrastructure, fragmented datasets, inconsistent reporting, and ethical concerns related to data privacy and algorithmic transparency [12]. Nonetheless, as the frequency of zoonotic spillover events rises and pandemics become increasingly driven by complex ecological and anthropogenic forces, the incorporation of AI as a core analytical component offers unprecedented opportunities to enhan</w:t>
      </w:r>
      <w:r>
        <w:t>ce early detection, quantify risk, and refine strategic responses to avian influenza threats in human populations [13]. The integration of AI within the broader One Health paradigm therefore represents a crucial step toward developing real-time, adaptive, and predictive surveillance systems that can pre-emptively identify and intercept emerging avian influenza threats before they escalate into widespread outbreaks or pandemics.</w:t>
      </w:r>
    </w:p>
    <w:p w14:paraId="7CD3C648" w14:textId="77777777" w:rsidR="0071433A" w:rsidRDefault="00C56519">
      <w:pPr>
        <w:pStyle w:val="NormalWeb"/>
        <w:numPr>
          <w:ilvl w:val="0"/>
          <w:numId w:val="1"/>
        </w:numPr>
        <w:jc w:val="both"/>
      </w:pPr>
      <w:r>
        <w:rPr>
          <w:rStyle w:val="Strong"/>
        </w:rPr>
        <w:t>Pathophysiological and Immunological Background</w:t>
      </w:r>
    </w:p>
    <w:p w14:paraId="636AC578" w14:textId="77777777" w:rsidR="0071433A" w:rsidRDefault="00C56519">
      <w:pPr>
        <w:pStyle w:val="NormalWeb"/>
        <w:jc w:val="both"/>
      </w:pPr>
      <w:r>
        <w:t xml:space="preserve">Avian influenza viruses exhibit a unique combination of biological, ecological, and immunological characteristics that shape their </w:t>
      </w:r>
      <w:proofErr w:type="spellStart"/>
      <w:r>
        <w:t>behaviour</w:t>
      </w:r>
      <w:proofErr w:type="spellEnd"/>
      <w:r>
        <w:t xml:space="preserve"> in human hosts and influence the likelihood of sustained transmission. These viruses primarily bind to avian-type sialic acid receptors, but certain mutations can facilitate partial or full affinity toward human respiratory epithelial receptors, enabling initial infection and limited human-to-human transfer under </w:t>
      </w:r>
      <w:proofErr w:type="spellStart"/>
      <w:r>
        <w:t>favourable</w:t>
      </w:r>
      <w:proofErr w:type="spellEnd"/>
      <w:r>
        <w:t xml:space="preserve"> conditions [14]. Once infection occurs, the viral replication cycle progresses rapidly through the upper and lower respiratory tracts, often triggering a disproportionate and </w:t>
      </w:r>
      <w:proofErr w:type="spellStart"/>
      <w:r>
        <w:t>d</w:t>
      </w:r>
      <w:r>
        <w:t>ysregulated</w:t>
      </w:r>
      <w:proofErr w:type="spellEnd"/>
      <w:r>
        <w:t xml:space="preserve"> immune response marked by excessive release of pro-inflammatory cytokines, commonly referred to as a cytokine storm, which significantly contributes to severe clinical outcomes including acute respiratory distress syndrome and multi-organ involvement in infected individuals [15]. The virulence of avian influenza in humans is often amplified by the inability of the host immune system to mount an effective early response due to the novelty of viral antigens, resulting in inadequate neutralizing an</w:t>
      </w:r>
      <w:r>
        <w:t>tibody production and delayed cellular immunity, which in turn permits high viral replication and tissue damage [16].</w:t>
      </w:r>
    </w:p>
    <w:p w14:paraId="12267C77" w14:textId="77777777" w:rsidR="0071433A" w:rsidRDefault="00C56519">
      <w:pPr>
        <w:pStyle w:val="NormalWeb"/>
        <w:jc w:val="both"/>
      </w:pPr>
      <w:r>
        <w:t xml:space="preserve">The interplay between viral genetic variability and host immunological susceptibility is central to understanding transmission dynamics because avian influenza viruses possess a high capacity for mutation and genetic </w:t>
      </w:r>
      <w:proofErr w:type="spellStart"/>
      <w:r>
        <w:t>reassortment</w:t>
      </w:r>
      <w:proofErr w:type="spellEnd"/>
      <w:r>
        <w:t xml:space="preserve">, particularly in environments where multiple avian and mammalian hosts coexist in close proximity. This allows the virus to accumulate changes that may enhance transmissibility, alter receptor-binding properties, or improve its ability to evade innate and adaptive immune responses, all of which increase the potential for successful human infection and onward transmission [17]. Certain mutations in the </w:t>
      </w:r>
      <w:proofErr w:type="spellStart"/>
      <w:r>
        <w:t>hemagglutinin</w:t>
      </w:r>
      <w:proofErr w:type="spellEnd"/>
      <w:r>
        <w:t xml:space="preserve"> and polymerase genes can increase binding affinity to human receptors and improv</w:t>
      </w:r>
      <w:r>
        <w:t>e replication efficiency in human airway cells, thereby escalating both pathogenicity and potential transmissibility even in the absence of sustained human-to-human spread [18]. These evolutionary modifications are further influenced by ecological conditions such as poultry density, sanitation practices, environmental temperature, humidity levels, and the structure of live bird markets, which can act as reservoirs and amplifiers of viral diversity and exposure risk [19].</w:t>
      </w:r>
    </w:p>
    <w:p w14:paraId="69819BF9" w14:textId="77777777" w:rsidR="0071433A" w:rsidRDefault="00C56519">
      <w:pPr>
        <w:pStyle w:val="NormalWeb"/>
        <w:jc w:val="both"/>
      </w:pPr>
      <w:r>
        <w:t xml:space="preserve">Immunologically, individuals with compromised immunity, chronic respiratory conditions, or occupational exposure to poultry or migratory birds demonstrate higher vulnerability, resulting in a skewed distribution of severe cases across specific population groups. The absence of background immunity against novel avian strains also contributes to rapid viral dissemination because the immune system has no prior memory or cross-protective antibodies to mount an efficient initial </w:t>
      </w:r>
      <w:proofErr w:type="spellStart"/>
      <w:r>
        <w:t>defence</w:t>
      </w:r>
      <w:proofErr w:type="spellEnd"/>
      <w:r>
        <w:t>, thereby prolonging viral shedding and increasing the risk of regional spread under conducive circumstances [20]. Moreover, the virus can suppress host interferon responses and manipulate intracellular pathways to prolong survival within epithelial cells, enabling extensive viral replication before symptom onset and complicating early detection and control efforts at both clinical and public health levels [21].</w:t>
      </w:r>
    </w:p>
    <w:p w14:paraId="2C4988E2" w14:textId="77777777" w:rsidR="0071433A" w:rsidRDefault="00C56519">
      <w:pPr>
        <w:pStyle w:val="NormalWeb"/>
        <w:jc w:val="both"/>
      </w:pPr>
      <w:r>
        <w:t xml:space="preserve">Artificial intelligence, when integrated with immunological and clinical data, offers significant potential for identifying early biomarkers of severe disease, predicting host responses, and mapping immunological trajectories that correspond to differing viral strains or environmental exposures. AI algorithms can </w:t>
      </w:r>
      <w:proofErr w:type="spellStart"/>
      <w:r>
        <w:t>analyse</w:t>
      </w:r>
      <w:proofErr w:type="spellEnd"/>
      <w:r>
        <w:t xml:space="preserve"> large datasets containing cytokine profiles, gene expression patterns, clinical symptoms, and demographic indicators to classify patients into risk categories and forecast likely outcomes even before clinical deterioration becomes evident, thereby supporting rapid triage and early intervention strategies that reduce mortality and improve resource </w:t>
      </w:r>
      <w:proofErr w:type="spellStart"/>
      <w:r>
        <w:t>utilisation</w:t>
      </w:r>
      <w:proofErr w:type="spellEnd"/>
      <w:r>
        <w:t xml:space="preserve"> [22]. This integration is vital because avian influenza progression often occurs rapidly, and delays of even a few hours in identifying high-ri</w:t>
      </w:r>
      <w:r>
        <w:t>sk individuals can significantly worsen prognoses. By combining immunological insights with AI-driven predictive capacity, researchers and public health authorities gain a more comprehensive understanding of how viral evolution, host response, and environmental conditions interact to shape transmission dynamics and clinical outcomes in human populations [23].</w:t>
      </w:r>
    </w:p>
    <w:p w14:paraId="1C150F62" w14:textId="77777777" w:rsidR="0071433A" w:rsidRDefault="00C56519">
      <w:pPr>
        <w:pStyle w:val="NormalWeb"/>
        <w:numPr>
          <w:ilvl w:val="0"/>
          <w:numId w:val="1"/>
        </w:numPr>
        <w:jc w:val="both"/>
      </w:pPr>
      <w:r>
        <w:rPr>
          <w:rStyle w:val="Strong"/>
        </w:rPr>
        <w:t>Transmission Dynamics of Avian Influenza in Human Populations</w:t>
      </w:r>
    </w:p>
    <w:p w14:paraId="6EFBEECD" w14:textId="77777777" w:rsidR="0071433A" w:rsidRDefault="00C56519">
      <w:pPr>
        <w:pStyle w:val="NormalWeb"/>
        <w:jc w:val="both"/>
      </w:pPr>
      <w:r>
        <w:t xml:space="preserve">The transmission dynamics of avian influenza in human populations are shaped by a combination of ecological, </w:t>
      </w:r>
      <w:proofErr w:type="spellStart"/>
      <w:r>
        <w:t>behavioural</w:t>
      </w:r>
      <w:proofErr w:type="spellEnd"/>
      <w:r>
        <w:t xml:space="preserve">, </w:t>
      </w:r>
      <w:proofErr w:type="spellStart"/>
      <w:r>
        <w:t>virological</w:t>
      </w:r>
      <w:proofErr w:type="spellEnd"/>
      <w:r>
        <w:t>, and immunological determinants that collectively influence how the virus crosses the species barrier and how it subsequently behaves once human infection has occurred. Zoonotic spillover generally begins in environments where humans interact frequently with infected birds, such as live bird markets, household poultry rearing clusters, migratory bird routes, or commercial poultry farms, creating a high-intensity interface where viral shedding from birds can contaminate air, surfaces</w:t>
      </w:r>
      <w:r>
        <w:t xml:space="preserve">, and water sources, increasing the likelihood of human exposure [24]. At these points of contact, individuals involved in slaughtering, </w:t>
      </w:r>
      <w:proofErr w:type="spellStart"/>
      <w:r>
        <w:t>defeathering</w:t>
      </w:r>
      <w:proofErr w:type="spellEnd"/>
      <w:r>
        <w:t>, transporting, or selling poultry are exposed to aerosols, contaminated fomites, or direct contact with blood and secretions, making them the primary recipients of the initial wave of infections, often before the virus is clinically recognized in avian hosts or detected through routine veterinary surveillance [25]. Environmental persistence is an additional dr</w:t>
      </w:r>
      <w:r>
        <w:t>iver, as avian influenza viruses can remain viable for extended periods in cold and moist conditions, enabling indirect human exposure even in the absence of visible poultry illness, particularly in resource-limited regions where sanitation practices are suboptimal [26].</w:t>
      </w:r>
    </w:p>
    <w:p w14:paraId="52052442" w14:textId="77777777" w:rsidR="0071433A" w:rsidRDefault="00C56519">
      <w:pPr>
        <w:pStyle w:val="NormalWeb"/>
        <w:jc w:val="both"/>
      </w:pPr>
      <w:r>
        <w:t>Human-to-human transmission of avian influenza remains limited but not negligible, with historical clusters demonstrating that close contact within households or healthcare settings can facilitate short transmission chains, particularly when viral load is high and personal protective measures are inadequate [27]. The risk of onward spread increases when infected individuals exhibit prolonged viral shedding, delayed symptom recognition, or mild but transmissible forms of illness, conditions that enable the v</w:t>
      </w:r>
      <w:r>
        <w:t>irus to bypass early detection systems and spread silently through close contacts or crowded indoor environments [28]. Viral adaptation plays a critical role in this stage, as certain mutations can enhance binding to human-type sialic acid receptors, increase replication efficiency in human airway epithelial cells, and reduce dependence on avian physiological conditions, thereby allowing the virus to become more compatible with human-to-human transmission pathways even without acquiring full pandemic potent</w:t>
      </w:r>
      <w:r>
        <w:t>ial [29]. These evolutionary steps can occur incrementally, often unnoticed, within bird populations or mixed-host environments, underscoring the importance of continuous monitoring of viral genomic sequences across animal reservoirs and human cases.</w:t>
      </w:r>
    </w:p>
    <w:p w14:paraId="2A4CE67F" w14:textId="77777777" w:rsidR="0071433A" w:rsidRDefault="00C56519">
      <w:pPr>
        <w:pStyle w:val="NormalWeb"/>
        <w:jc w:val="both"/>
      </w:pPr>
      <w:r>
        <w:t xml:space="preserve">Population </w:t>
      </w:r>
      <w:proofErr w:type="spellStart"/>
      <w:r>
        <w:t>behaviour</w:t>
      </w:r>
      <w:proofErr w:type="spellEnd"/>
      <w:r>
        <w:t>, mobility, and social patterns further modulate transmission dynamics. High-density markets, cultural practices involving live poultry, seasonal festivals, and migratory bird hunting increase exposure opportunities and create temporal peaks in spillover risk that vary by region and climate [30]. Rapid human mobility through transportation networks can disperse infected individuals across large distances before symptoms develop, facilitating the geographical spread of the virus and complicating con</w:t>
      </w:r>
      <w:r>
        <w:t xml:space="preserve">tainment efforts, particularly in countries lacking robust entry screening, diagnostic capacity, or contact tracing systems. These </w:t>
      </w:r>
      <w:proofErr w:type="spellStart"/>
      <w:r>
        <w:t>behavioural</w:t>
      </w:r>
      <w:proofErr w:type="spellEnd"/>
      <w:r>
        <w:t xml:space="preserve"> and logistical factors interact continuously with </w:t>
      </w:r>
      <w:proofErr w:type="spellStart"/>
      <w:r>
        <w:t>virological</w:t>
      </w:r>
      <w:proofErr w:type="spellEnd"/>
      <w:r>
        <w:t xml:space="preserve"> characteristics, environmental conditions, and host susceptibility, creating a dynamic and non-linear transmission landscape that evolves over time rather than following predictable patterns.</w:t>
      </w:r>
    </w:p>
    <w:p w14:paraId="63336CE7" w14:textId="77777777" w:rsidR="0071433A" w:rsidRDefault="00C56519">
      <w:pPr>
        <w:pStyle w:val="NormalWeb"/>
        <w:jc w:val="both"/>
      </w:pPr>
      <w:r>
        <w:t xml:space="preserve">Artificial intelligence enhances understanding of these dynamics by identifying hidden correlations and forecasting potential transmission clusters based on environmental, </w:t>
      </w:r>
      <w:proofErr w:type="spellStart"/>
      <w:r>
        <w:t>behavioural</w:t>
      </w:r>
      <w:proofErr w:type="spellEnd"/>
      <w:r>
        <w:t xml:space="preserve">, and </w:t>
      </w:r>
      <w:proofErr w:type="spellStart"/>
      <w:r>
        <w:t>virological</w:t>
      </w:r>
      <w:proofErr w:type="spellEnd"/>
      <w:r>
        <w:t xml:space="preserve"> indicators. Machine learning algorithms </w:t>
      </w:r>
      <w:proofErr w:type="spellStart"/>
      <w:r>
        <w:t>analysing</w:t>
      </w:r>
      <w:proofErr w:type="spellEnd"/>
      <w:r>
        <w:t xml:space="preserve"> poultry mortality trends, market activity patterns, social media health signals, hospital admission data, and climatic fluctuations can detect anomalies that suggest emerging transmission hotspots even before clinical thresholds are crossed, providing crucial lead time for intervention [31]. By incorporating real-time human mobility data, AI models can simulate population movement trajectories and predict high-risk zones where in</w:t>
      </w:r>
      <w:r>
        <w:t xml:space="preserve">fected individuals might travel, enabling targeted surveillance, pre-positioning of diagnostic resources, and </w:t>
      </w:r>
      <w:proofErr w:type="spellStart"/>
      <w:r>
        <w:t>prioritisation</w:t>
      </w:r>
      <w:proofErr w:type="spellEnd"/>
      <w:r>
        <w:t xml:space="preserve"> of containment measures such as temporary market closures or </w:t>
      </w:r>
      <w:proofErr w:type="spellStart"/>
      <w:r>
        <w:t>localised</w:t>
      </w:r>
      <w:proofErr w:type="spellEnd"/>
      <w:r>
        <w:t xml:space="preserve"> restrictions [32]. At the same time, deep learning tools capable of </w:t>
      </w:r>
      <w:proofErr w:type="spellStart"/>
      <w:r>
        <w:t>analysing</w:t>
      </w:r>
      <w:proofErr w:type="spellEnd"/>
      <w:r>
        <w:t xml:space="preserve"> genomic sequences can detect early signs of viral adaptation toward human transmission—such as specific amino acid changes in </w:t>
      </w:r>
      <w:proofErr w:type="spellStart"/>
      <w:r>
        <w:t>hemagglutinin</w:t>
      </w:r>
      <w:proofErr w:type="spellEnd"/>
      <w:r>
        <w:t xml:space="preserve"> or polymerase genes—and project their likely epidemiological implications, thus integrating </w:t>
      </w:r>
      <w:proofErr w:type="spellStart"/>
      <w:r>
        <w:t>virolo</w:t>
      </w:r>
      <w:r>
        <w:t>gical</w:t>
      </w:r>
      <w:proofErr w:type="spellEnd"/>
      <w:r>
        <w:t xml:space="preserve"> evolution with real-world transmission risk assessments [33].</w:t>
      </w:r>
    </w:p>
    <w:p w14:paraId="46E5C0CB" w14:textId="77777777" w:rsidR="0071433A" w:rsidRDefault="00C56519">
      <w:pPr>
        <w:pStyle w:val="NormalWeb"/>
        <w:jc w:val="both"/>
      </w:pPr>
      <w:r>
        <w:t>The ability of AI to integrate heterogeneous datasets from veterinary, environmental, genomic, and public health sources allows it to function not merely as a monitoring tool but as an active parameter influencing risk assessment and response strategies. In regions with limited surveillance infrastructures, AI-driven mobile reporting platforms can compensate for underreporting by collecting community-level data on poultry deaths, respiratory symptoms, and unusual clinical presentations, thereby strengthenin</w:t>
      </w:r>
      <w:r>
        <w:t xml:space="preserve">g epidemiological intelligence even in hard-to-reach areas [34]. These capabilities significantly transform how transmission dynamics are interpreted and managed, enabling authorities to detect subtle changes in disease </w:t>
      </w:r>
      <w:proofErr w:type="spellStart"/>
      <w:r>
        <w:t>behaviour</w:t>
      </w:r>
      <w:proofErr w:type="spellEnd"/>
      <w:r>
        <w:t>, anticipate emerging threats, and take proactive measures before widespread human transmission can occur.</w:t>
      </w:r>
    </w:p>
    <w:p w14:paraId="772214A5" w14:textId="77777777" w:rsidR="0071433A" w:rsidRDefault="00C56519">
      <w:pPr>
        <w:pStyle w:val="Heading2"/>
        <w:numPr>
          <w:ilvl w:val="0"/>
          <w:numId w:val="1"/>
        </w:numPr>
        <w:jc w:val="both"/>
        <w:rPr>
          <w:rFonts w:ascii="Times New Roman" w:hAnsi="Times New Roman" w:hint="default"/>
          <w:sz w:val="24"/>
          <w:szCs w:val="24"/>
        </w:rPr>
      </w:pPr>
      <w:r>
        <w:rPr>
          <w:rFonts w:ascii="Times New Roman" w:hAnsi="Times New Roman" w:hint="default"/>
          <w:sz w:val="24"/>
          <w:szCs w:val="24"/>
        </w:rPr>
        <w:t>Mathematical Model and Basic Reproduction Number</w:t>
      </w:r>
    </w:p>
    <w:p w14:paraId="717EE32B" w14:textId="77777777" w:rsidR="0071433A" w:rsidRDefault="00C56519">
      <w:pPr>
        <w:pStyle w:val="NormalWeb"/>
        <w:jc w:val="both"/>
      </w:pPr>
      <w:r>
        <w:t xml:space="preserve">Although the present work has </w:t>
      </w:r>
      <w:proofErr w:type="spellStart"/>
      <w:r>
        <w:t>emphasised</w:t>
      </w:r>
      <w:proofErr w:type="spellEnd"/>
      <w:r>
        <w:t xml:space="preserve"> qualitative, AI-enhanced interpretation of transmission dynamics, it is useful to outline a simple compartmental framework that captures the essential structure of avian influenza spread in human populations and highlights how artificial intelligence can be represented as a critical modifying parameter. For this purpose, the human population is conceptually divided into four epidemiological classes: susceptible individuals who have no immunity to the circulating avian influenza strain; exposed in</w:t>
      </w:r>
      <w:r>
        <w:t>dividuals who have been infected but are not yet infectious; infectious individuals who can transmit the virus to others; and removed individuals who have either recovered with immunity or have died from infection. For brevity, these four classes can be referred to as S (susceptible), E (exposed), I (infectious) and R (removed).</w:t>
      </w:r>
    </w:p>
    <w:p w14:paraId="2BDDD1BF" w14:textId="77777777" w:rsidR="0071433A" w:rsidRDefault="00C56519">
      <w:pPr>
        <w:pStyle w:val="NormalWeb"/>
        <w:jc w:val="both"/>
      </w:pPr>
      <w:r>
        <w:t xml:space="preserve">In a standard transmission setting, new infections arise when susceptible individuals come into effective contact with infectious individuals. The speed of this process is governed by an effective transmission parameter that incorporates the average number of potentially infectious contacts per unit time and the probability that such contact results in infection. In the conceptual model considered here, we treat this effective transmission parameter as being directly modulated by AI-driven surveillance and </w:t>
      </w:r>
      <w:r>
        <w:t>control. Let the baseline transmission intensity in the absence of AI be thought of as a constant, and let an AI-control parameter represent the strength or efficiency of AI-supported interventions, such as early detection, targeted quarantine, and risk-based public health messaging. When this AI parameter is zero, there is effectively no contribution from artificial intelligence, and the system behaves like a classical SEIR model. As the AI parameter increases toward its maximum, early identification and r</w:t>
      </w:r>
      <w:r>
        <w:t>apid response reduce effective contact opportunities, thereby reducing the effective transmission intensity.</w:t>
      </w:r>
    </w:p>
    <w:p w14:paraId="77C4603A" w14:textId="77777777" w:rsidR="0071433A" w:rsidRDefault="00C56519">
      <w:pPr>
        <w:pStyle w:val="NormalWeb"/>
        <w:jc w:val="both"/>
      </w:pPr>
      <w:r>
        <w:t xml:space="preserve">In this simplified representation, susceptible individuals become exposed at a rate proportional to the product of the susceptible population and the infectious population, scaled by the AI-modified transmission intensity. Exposed individuals progress to the infectious class at a fixed average rate representing the end of their latent period. Infectious individuals then leave the infectious class through recovery or death at another fixed average rate. The total population is assumed approximately constant </w:t>
      </w:r>
      <w:r>
        <w:t>over the time horizon of interest so that birth and natural death can be neglected at first approximation. Under these assumptions, the system behaves like a standard SEIR model whose transmission parameter has been “compressed” by the strength of AI-enabled interventions.</w:t>
      </w:r>
    </w:p>
    <w:p w14:paraId="43AC9B17" w14:textId="77777777" w:rsidR="0071433A" w:rsidRDefault="00C56519">
      <w:pPr>
        <w:pStyle w:val="NormalWeb"/>
        <w:jc w:val="both"/>
      </w:pPr>
      <w:r>
        <w:t>Within this framework, the basic reproduction number, often denoted symbolically as R</w:t>
      </w:r>
      <w:r>
        <w:rPr>
          <w:vertAlign w:val="subscript"/>
        </w:rPr>
        <w:t>0</w:t>
      </w:r>
      <w:r>
        <w:t>, is defined as the expected number of secondary infections generated by one typical infectious individual introduced into a fully susceptible population under the given control conditions. Conceptually, R</w:t>
      </w:r>
      <w:r>
        <w:rPr>
          <w:vertAlign w:val="subscript"/>
        </w:rPr>
        <w:t>0</w:t>
      </w:r>
      <w:r>
        <w:t>​</w:t>
      </w:r>
      <w:r>
        <w:t xml:space="preserve"> is determined by two key components: the effective transmission intensity in the presence of AI, and the average duration of infectiousness. In the simplest case where every exposed individual eventually becomes infectious and no additional loss occurs in the exposed class, the average number of new in</w:t>
      </w:r>
      <w:r>
        <w:t>fections produced by a single infectious individual over their infectious period is equal to the product of the effective transmission intensity and the mean duration of infectiousness. When AI is active, the effective transmission intensity is reduced, and consequently the reproduction number is correspondingly lowered. Symbolically, one may think of R</w:t>
      </w:r>
      <w:r>
        <w:rPr>
          <w:vertAlign w:val="subscript"/>
        </w:rPr>
        <w:t>0</w:t>
      </w:r>
      <w:r>
        <w:t xml:space="preserve"> as the ratio of the AI-modified transmission parameter to the removal rate of infectious individuals, bearing in mind that the AI parameter appears in the </w:t>
      </w:r>
      <w:r>
        <w:t>numerator and directly suppresses the value of R</w:t>
      </w:r>
      <w:r>
        <w:rPr>
          <w:vertAlign w:val="subscript"/>
        </w:rPr>
        <w:t>0</w:t>
      </w:r>
      <w:r>
        <w:t>.</w:t>
      </w:r>
    </w:p>
    <w:p w14:paraId="4FC68B29" w14:textId="77777777" w:rsidR="0071433A" w:rsidRDefault="00C56519">
      <w:pPr>
        <w:pStyle w:val="NormalWeb"/>
        <w:jc w:val="both"/>
      </w:pPr>
      <w:r>
        <w:t>From this conceptual model, certain standard qualitative results follow, which are well known in the theory of compartmental epidemic models and can be stated here without proof.</w:t>
      </w:r>
    </w:p>
    <w:p w14:paraId="0ED57A84" w14:textId="77777777" w:rsidR="0071433A" w:rsidRDefault="00C56519">
      <w:pPr>
        <w:pStyle w:val="NormalWeb"/>
        <w:jc w:val="both"/>
      </w:pPr>
      <w:r>
        <w:t>The first result concerns the stability of the disease-free equilibrium. In the disease-free state, there are no exposed or infectious individuals and the entire population is susceptible. Standard arguments from dynamical systems theory show that there exists a threshold governed by the basic reproduction number. If the reproduction number is less than one, each infectious individual generates on average fewer than one new infection, so chains of transmission tend to die out. If the reproduction number exc</w:t>
      </w:r>
      <w:r>
        <w:t>eeds one, each infectious individual generates more than one new infection on average, so the infection can invade the population and persist.</w:t>
      </w:r>
    </w:p>
    <w:p w14:paraId="2EC9CC88" w14:textId="77777777" w:rsidR="0071433A" w:rsidRDefault="00C56519">
      <w:pPr>
        <w:pStyle w:val="NormalWeb"/>
        <w:jc w:val="both"/>
      </w:pPr>
      <w:r>
        <w:t>This leads to the following basic theorem.</w:t>
      </w:r>
    </w:p>
    <w:p w14:paraId="0EB84830" w14:textId="77777777" w:rsidR="0071433A" w:rsidRDefault="00C56519">
      <w:pPr>
        <w:pStyle w:val="NormalWeb"/>
        <w:jc w:val="both"/>
      </w:pPr>
      <w:r>
        <w:rPr>
          <w:rStyle w:val="Strong"/>
        </w:rPr>
        <w:t xml:space="preserve">Theorem 1 (Threshold </w:t>
      </w:r>
      <w:proofErr w:type="spellStart"/>
      <w:r>
        <w:rPr>
          <w:rStyle w:val="Strong"/>
        </w:rPr>
        <w:t>behaviour</w:t>
      </w:r>
      <w:proofErr w:type="spellEnd"/>
      <w:r>
        <w:rPr>
          <w:rStyle w:val="Strong"/>
        </w:rPr>
        <w:t xml:space="preserve"> of the disease-free equilibrium).</w:t>
      </w:r>
      <w:r>
        <w:br/>
        <w:t>Consider the conceptual SEIR-type model for avian influenza transmission in a human population, in which the effective transmission intensity is reduced by an AI-control parameter as described above. Let R</w:t>
      </w:r>
      <w:r>
        <w:rPr>
          <w:vertAlign w:val="subscript"/>
        </w:rPr>
        <w:t>0</w:t>
      </w:r>
      <w:r>
        <w:t xml:space="preserve"> denote the basic reproduction number associated with this system. Then, if R</w:t>
      </w:r>
      <w:r>
        <w:rPr>
          <w:vertAlign w:val="subscript"/>
        </w:rPr>
        <w:t>0</w:t>
      </w:r>
      <w:r>
        <w:t xml:space="preserve"> &lt; 1</w:t>
      </w:r>
      <w:r>
        <w:t xml:space="preserve"> </w:t>
      </w:r>
      <w:r>
        <w:t xml:space="preserve">, the disease-free equilibrium is globally asymptotically stable in the feasible region: any small introduction of infection will eventually die out and the system will return to </w:t>
      </w:r>
      <w:r>
        <w:t>the disease-free state. If R</w:t>
      </w:r>
      <w:r>
        <w:rPr>
          <w:vertAlign w:val="subscript"/>
        </w:rPr>
        <w:t xml:space="preserve">0 </w:t>
      </w:r>
      <w:r>
        <w:t>&gt;1, the disease-free equilibrium is unstable and the infection can invade the population; in this case, the system admits at least one endemic equilibrium with persistent infection.</w:t>
      </w:r>
    </w:p>
    <w:p w14:paraId="4EB6178D" w14:textId="77777777" w:rsidR="0071433A" w:rsidRDefault="00C56519">
      <w:pPr>
        <w:pStyle w:val="NormalWeb"/>
        <w:jc w:val="both"/>
      </w:pPr>
      <w:r>
        <w:t xml:space="preserve">A second key result concerns the explicit role of the AI parameter in controlling the magnitude of the reproduction number. Since AI-supported interventions reduce the effective transmission intensity by lowering the frequency or effectiveness of infectious contacts, the reproduction number becomes a decreasing function of the AI parameter. There exists a critical value of the AI parameter at which the reproduction number is exactly equal to one. Below this critical level of AI performance, avian influenza </w:t>
      </w:r>
      <w:r>
        <w:t>can persist; above it, the infection cannot sustain itself.</w:t>
      </w:r>
    </w:p>
    <w:p w14:paraId="3AB26C51" w14:textId="77777777" w:rsidR="0071433A" w:rsidRDefault="00C56519">
      <w:pPr>
        <w:pStyle w:val="NormalWeb"/>
        <w:jc w:val="both"/>
      </w:pPr>
      <w:r>
        <w:t>This motivates the following theorem.</w:t>
      </w:r>
    </w:p>
    <w:p w14:paraId="69F22F13" w14:textId="77777777" w:rsidR="0071433A" w:rsidRDefault="00C56519">
      <w:pPr>
        <w:pStyle w:val="NormalWeb"/>
        <w:jc w:val="both"/>
      </w:pPr>
      <w:r>
        <w:rPr>
          <w:rStyle w:val="Strong"/>
        </w:rPr>
        <w:t xml:space="preserve">Theorem 2 (Monotonic dependence of </w:t>
      </w:r>
      <w:r>
        <w:t>R</w:t>
      </w:r>
      <w:r>
        <w:rPr>
          <w:vertAlign w:val="subscript"/>
        </w:rPr>
        <w:t>0</w:t>
      </w:r>
      <w:r>
        <w:rPr>
          <w:rStyle w:val="Strong"/>
        </w:rPr>
        <w:t xml:space="preserve"> on the AI parameter).</w:t>
      </w:r>
      <w:r>
        <w:br/>
        <w:t>In the conceptual SEIR-type model described above, assume that the effective transmission intensity is a strictly decreasing function of the AI-control parameter, while the progression and removal rates are independent of AI. Then the basic reproduction number R</w:t>
      </w:r>
      <w:r>
        <w:rPr>
          <w:vertAlign w:val="subscript"/>
        </w:rPr>
        <w:t>0</w:t>
      </w:r>
      <w:r>
        <w:t xml:space="preserve"> is also a strictly decreasing function of the AI parameter. In particular, there exists a unique critical value of the AI parameter such that R</w:t>
      </w:r>
      <w:r>
        <w:rPr>
          <w:vertAlign w:val="subscript"/>
        </w:rPr>
        <w:t xml:space="preserve">0 </w:t>
      </w:r>
      <w:r>
        <w:t>=</w:t>
      </w:r>
      <w:r>
        <w:t xml:space="preserve"> </w:t>
      </w:r>
      <w:r>
        <w:t>1. For AI performance levels below this critical value, one has R</w:t>
      </w:r>
      <w:r>
        <w:rPr>
          <w:vertAlign w:val="subscript"/>
        </w:rPr>
        <w:t xml:space="preserve">0 </w:t>
      </w:r>
      <w:r>
        <w:t>&gt;1 and pe</w:t>
      </w:r>
      <w:r>
        <w:t>rsistent transmission is possible. For AI performance levels above this critical value, one has R</w:t>
      </w:r>
      <w:r>
        <w:rPr>
          <w:vertAlign w:val="subscript"/>
        </w:rPr>
        <w:t xml:space="preserve">0 </w:t>
      </w:r>
      <w:r>
        <w:t>&lt;1 and the disease-free equilibrium becomes globally asymptotically stable.</w:t>
      </w:r>
    </w:p>
    <w:p w14:paraId="0B04C8F8" w14:textId="77777777" w:rsidR="0071433A" w:rsidRDefault="00C56519">
      <w:pPr>
        <w:pStyle w:val="NormalWeb"/>
        <w:jc w:val="both"/>
      </w:pPr>
      <w:r>
        <w:t xml:space="preserve">A third conceptual result concerns the interpretation of AI-driven interventions in terms of effective reproduction numbers during the course of an outbreak. In practice, as AI-enhanced surveillance detects cases earlier and targeted interventions are deployed, the effective reproduction number at time t, often denoted </w:t>
      </w:r>
      <w:proofErr w:type="spellStart"/>
      <w:r>
        <w:t>R</w:t>
      </w:r>
      <w:r>
        <w:rPr>
          <w:vertAlign w:val="subscript"/>
        </w:rPr>
        <w:t>t</w:t>
      </w:r>
      <w:proofErr w:type="spellEnd"/>
      <w:r>
        <w:rPr>
          <w:vertAlign w:val="subscript"/>
        </w:rPr>
        <w:t xml:space="preserve"> </w:t>
      </w:r>
      <w:r>
        <w:t>, can be driven below one even if the initial basic reproduction number in the absence of control exceeds one. In other words, AI does not merely alter a static threshold but dynamically reshapes transmission potential over time by continuously reducing contact opportunities and shortening the infectious period through earlier diagnosis and treatment.</w:t>
      </w:r>
    </w:p>
    <w:p w14:paraId="519E7622" w14:textId="77777777" w:rsidR="0071433A" w:rsidRDefault="00C56519">
      <w:pPr>
        <w:pStyle w:val="NormalWeb"/>
        <w:jc w:val="both"/>
      </w:pPr>
      <w:r>
        <w:t>This leads to a final qualitative statement.</w:t>
      </w:r>
    </w:p>
    <w:p w14:paraId="4726DE5A" w14:textId="77777777" w:rsidR="0071433A" w:rsidRDefault="00C56519">
      <w:pPr>
        <w:pStyle w:val="NormalWeb"/>
        <w:jc w:val="both"/>
      </w:pPr>
      <w:r>
        <w:rPr>
          <w:rStyle w:val="Strong"/>
        </w:rPr>
        <w:t>Theorem 3 (Dynamic reduction of the effective reproduction number).</w:t>
      </w:r>
      <w:r>
        <w:br/>
        <w:t xml:space="preserve">Within the same conceptual framework, suppose that the AI-control parameter can change over time as surveillance and response systems intensify during an outbreak. Then the corresponding time-dependent effective reproduction number </w:t>
      </w:r>
      <w:proofErr w:type="spellStart"/>
      <w:r>
        <w:t>R</w:t>
      </w:r>
      <w:r>
        <w:rPr>
          <w:vertAlign w:val="subscript"/>
        </w:rPr>
        <w:t>t</w:t>
      </w:r>
      <w:proofErr w:type="spellEnd"/>
      <w:r>
        <w:rPr>
          <w:vertAlign w:val="subscript"/>
        </w:rPr>
        <w:t xml:space="preserve"> </w:t>
      </w:r>
      <w:r>
        <w:t xml:space="preserve"> is reduced as the AI parameter increases. If AI-driven interventions are strengthened sufficiently and sustained for an adequate duration, one can achieve </w:t>
      </w:r>
      <w:proofErr w:type="spellStart"/>
      <w:r>
        <w:t>R</w:t>
      </w:r>
      <w:r>
        <w:rPr>
          <w:vertAlign w:val="subscript"/>
        </w:rPr>
        <w:t>t</w:t>
      </w:r>
      <w:proofErr w:type="spellEnd"/>
      <w:r>
        <w:rPr>
          <w:vertAlign w:val="subscript"/>
        </w:rPr>
        <w:t xml:space="preserve"> </w:t>
      </w:r>
      <w:r>
        <w:t>&lt;1 over a finite time interval, leading to a decline in incident cases and eventual elimination of the outbreak, even when the uncontrolled basic reproduction number would have been greater than one.</w:t>
      </w:r>
    </w:p>
    <w:p w14:paraId="392D0108" w14:textId="77777777" w:rsidR="0071433A" w:rsidRDefault="00C56519">
      <w:pPr>
        <w:pStyle w:val="NormalWeb"/>
        <w:jc w:val="both"/>
      </w:pPr>
      <w:r>
        <w:t xml:space="preserve">These theorems, though presented at a conceptual level and without detailed algebraic derivations, </w:t>
      </w:r>
      <w:proofErr w:type="spellStart"/>
      <w:r>
        <w:t>formalise</w:t>
      </w:r>
      <w:proofErr w:type="spellEnd"/>
      <w:r>
        <w:t xml:space="preserve"> the intuitive messages emerging from the simulation and AI-driven analysis in the earlier sections. They show that artificial intelligence can be naturally embedded in classical transmission models as a control parameter that directly suppresses the reproduction number, thereby providing a rigorous underpinning for the role of AI in avian influenza containment strategies.</w:t>
      </w:r>
    </w:p>
    <w:p w14:paraId="0E8D5DAF" w14:textId="77777777" w:rsidR="0071433A" w:rsidRDefault="00C56519">
      <w:pPr>
        <w:pStyle w:val="NormalWeb"/>
        <w:numPr>
          <w:ilvl w:val="0"/>
          <w:numId w:val="1"/>
        </w:numPr>
        <w:jc w:val="both"/>
      </w:pPr>
      <w:r>
        <w:rPr>
          <w:rStyle w:val="Strong"/>
        </w:rPr>
        <w:t>Surveillance and Control Strategies</w:t>
      </w:r>
    </w:p>
    <w:p w14:paraId="604FCAE1" w14:textId="77777777" w:rsidR="0071433A" w:rsidRDefault="00C56519">
      <w:pPr>
        <w:pStyle w:val="NormalWeb"/>
        <w:jc w:val="both"/>
      </w:pPr>
      <w:r>
        <w:t xml:space="preserve">Effective surveillance and control of avian influenza require a cohesive integration of veterinary monitoring, human health surveillance, environmental assessment, and artificial intelligence–driven predictive systems, creating a coordinated framework capable of responding rapidly to evolving threats. Traditional surveillance approaches relying solely on laboratory confirmations, syndromic reporting, and field inspections often miss the early warning signals that precede zoonotic spillover, particularly in </w:t>
      </w:r>
      <w:r>
        <w:t>regions with fragmented health infrastructure or limited diagnostic capacity . These limitations can lead to delayed recognition of outbreak clusters, allowing the virus to circulate undetected in both avian and human hosts, accumulate adaptive mutations, and spread geographically before interventions are implemented. Artificial intelligence enhances the surveillance landscape by providing continuous, real-time interpretation of diverse data streams, allowing authorities to detect anomalies and initiate res</w:t>
      </w:r>
      <w:r>
        <w:t>ponses far earlier than conventional methods permit.</w:t>
      </w:r>
    </w:p>
    <w:p w14:paraId="7026FE70" w14:textId="77777777" w:rsidR="0071433A" w:rsidRDefault="00C56519">
      <w:pPr>
        <w:pStyle w:val="NormalWeb"/>
        <w:jc w:val="both"/>
      </w:pPr>
      <w:r>
        <w:t xml:space="preserve">A key component of enhanced surveillance is the integration of AI-driven early warning systems into live bird market monitoring, poultry farm operations, and migratory bird tracking programs. AI models can identify abnormal mortality patterns or sudden drops in poultry market prices that may indicate underlying infection well before clinical signs become evident in birds, thereby enabling rapid veterinary investigation and early containment measures such as quarantine, culling, or temporary market closure. </w:t>
      </w:r>
      <w:r>
        <w:t xml:space="preserve">In human populations, AI-supported syndromic surveillance systems can detect unusual spikes in fever, respiratory distress, or influenza-like illness by </w:t>
      </w:r>
      <w:proofErr w:type="spellStart"/>
      <w:r>
        <w:t>analysing</w:t>
      </w:r>
      <w:proofErr w:type="spellEnd"/>
      <w:r>
        <w:t xml:space="preserve"> hospital admission patterns, pharmacy sales, and digital health records. When correlated with environmental and veterinary data, these AI-derived alerts provide a multi-layered understanding of the outbreak trajectory, allowing public health agencies to deploy targeted containment strategies rather than excessively broad and disruptive interventio</w:t>
      </w:r>
      <w:r>
        <w:t>ns.</w:t>
      </w:r>
    </w:p>
    <w:p w14:paraId="22FC13B0" w14:textId="77777777" w:rsidR="0071433A" w:rsidRDefault="00C56519">
      <w:pPr>
        <w:pStyle w:val="NormalWeb"/>
        <w:jc w:val="both"/>
      </w:pPr>
      <w:r>
        <w:t xml:space="preserve">Deep learning also enhances genomic surveillance by continuously </w:t>
      </w:r>
      <w:proofErr w:type="spellStart"/>
      <w:r>
        <w:t>analysing</w:t>
      </w:r>
      <w:proofErr w:type="spellEnd"/>
      <w:r>
        <w:t xml:space="preserve"> viral sequence data from avian and human samples to detect mutations linked to increased transmissibility, severity, or antiviral resistance. This real-time genomic interpretation allows health authorities to adjust control measures—such as antiviral stockpiling, infection prevention protocols, or vaccination strategies—based on emerging evidence rather than reacting retrospectively when transmission has already intensified. For example, if AI-driven genomic analytics identify </w:t>
      </w:r>
      <w:proofErr w:type="spellStart"/>
      <w:r>
        <w:t>hemagglutinin</w:t>
      </w:r>
      <w:proofErr w:type="spellEnd"/>
      <w:r>
        <w:t xml:space="preserve"> mutati</w:t>
      </w:r>
      <w:r>
        <w:t xml:space="preserve">ons associated with improved human receptor binding, specific regions can be placed on high alert, travel screening intensified, and poultry surveillance expanded to </w:t>
      </w:r>
      <w:proofErr w:type="spellStart"/>
      <w:r>
        <w:t>neighbouring</w:t>
      </w:r>
      <w:proofErr w:type="spellEnd"/>
      <w:r>
        <w:t xml:space="preserve"> districts before substantial human cases occur. This ability to connect molecular evolution with field-level interventions represents one of the most significant advancements AI brings to influenza control.</w:t>
      </w:r>
    </w:p>
    <w:p w14:paraId="3B8C0A4C" w14:textId="77777777" w:rsidR="0071433A" w:rsidRDefault="00C56519">
      <w:pPr>
        <w:pStyle w:val="NormalWeb"/>
        <w:jc w:val="both"/>
      </w:pPr>
      <w:r>
        <w:t xml:space="preserve">Public health strategies also benefit from AI-enhanced mobility analytics, which provide insights into how infected individuals may move across geographic spaces. By </w:t>
      </w:r>
      <w:proofErr w:type="spellStart"/>
      <w:r>
        <w:t>analysing</w:t>
      </w:r>
      <w:proofErr w:type="spellEnd"/>
      <w:r>
        <w:t xml:space="preserve"> </w:t>
      </w:r>
      <w:proofErr w:type="spellStart"/>
      <w:r>
        <w:t>anonymised</w:t>
      </w:r>
      <w:proofErr w:type="spellEnd"/>
      <w:r>
        <w:t xml:space="preserve"> mobile phone data, transportation networks, and seasonal migration patterns, AI models can generate predictive risk maps that highlight potential transmission hotspots, enabling strategic deployment of mobile testing units, community outreach programs, and temporary restrictions on high-risk activities such as live bird trade or mass gatherings. Such targeted interventions outperform blanket lockdowns by minimizing socioeconomic disruption while maximizing disease control effectiveness.</w:t>
      </w:r>
      <w:r>
        <w:t xml:space="preserve"> In rural or low-resource settings, AI-enabled mobile reporting tools can empower frontline health workers to submit real-time data on suspected cases or unusual symptoms through simple phone interfaces, thereby bridging surveillance gaps and boosting early detection capacity in remote areas.</w:t>
      </w:r>
    </w:p>
    <w:p w14:paraId="0673EAC4" w14:textId="77777777" w:rsidR="0071433A" w:rsidRDefault="00C56519">
      <w:pPr>
        <w:pStyle w:val="NormalWeb"/>
        <w:jc w:val="both"/>
      </w:pPr>
      <w:r>
        <w:t>Control strategies further rely on strengthening immunological and clinical response systems. AI-driven clinical decision support tools can assist healthcare providers in triaging patients based on predicted risk profiles, determining hospitalization needs, prioritizing antiviral therapy, and identifying individuals at risk of developing severe complications such as acute respiratory distress syndrome. This triage capacity becomes particularly crucial during periods of heightened transmission when health sy</w:t>
      </w:r>
      <w:r>
        <w:t>stem resources are stretched, and timely intervention can significantly reduce mortality. AI-enabled diagnostic tools can support laboratory workflows by flagging unusual test results, identifying likely avian influenza subtypes, and reducing turnaround time for sample confirmation, all of which contribute to faster containment of human outbreaks.</w:t>
      </w:r>
    </w:p>
    <w:p w14:paraId="28021CEC" w14:textId="77777777" w:rsidR="0071433A" w:rsidRDefault="00C56519">
      <w:pPr>
        <w:pStyle w:val="NormalWeb"/>
        <w:jc w:val="both"/>
      </w:pPr>
      <w:r>
        <w:t xml:space="preserve">At the policy level, integrating AI into national and international influenza surveillance networks facilitates </w:t>
      </w:r>
      <w:proofErr w:type="spellStart"/>
      <w:r>
        <w:t>harmonised</w:t>
      </w:r>
      <w:proofErr w:type="spellEnd"/>
      <w:r>
        <w:t xml:space="preserve"> data sharing between veterinary, environmental, and public health authorities. This collaborative approach aligns with the One Health framework, ensuring that human outbreak responses are coordinated with animal health measures to prevent recurrence and resurgence. AI platforms can unify disparate data sources from agricultural ministries, meteorological agencies, and hospitals, providing a single decision-support system that enhances situational awareness across sectors and borders. However, to </w:t>
      </w:r>
      <w:r>
        <w:t>maximize the impact of AI-driven control strategies, it is essential to address challenges such as insufficient digital infrastructure, fragmented data governance systems, and the need for regulatory policies that balance public health benefits with ethical considerations related to privacy and algorithmic transparency.</w:t>
      </w:r>
    </w:p>
    <w:p w14:paraId="741C5AA7" w14:textId="77777777" w:rsidR="0071433A" w:rsidRDefault="00C56519">
      <w:pPr>
        <w:pStyle w:val="NormalWeb"/>
        <w:numPr>
          <w:ilvl w:val="0"/>
          <w:numId w:val="1"/>
        </w:numPr>
        <w:jc w:val="both"/>
      </w:pPr>
      <w:r>
        <w:rPr>
          <w:rStyle w:val="Strong"/>
        </w:rPr>
        <w:t>AI-Driven Predictive Scenarios and Qualitative Simulation</w:t>
      </w:r>
    </w:p>
    <w:p w14:paraId="7ECEBF76" w14:textId="77777777" w:rsidR="0071433A" w:rsidRDefault="00C56519">
      <w:pPr>
        <w:pStyle w:val="NormalWeb"/>
        <w:jc w:val="both"/>
      </w:pPr>
      <w:r>
        <w:t xml:space="preserve">Artificial intelligence offers the unique capability to simulate potential trajectories of avian influenza transmission using qualitative, non-equational modelling approaches that integrate environmental triggers, </w:t>
      </w:r>
      <w:proofErr w:type="spellStart"/>
      <w:r>
        <w:t>behavioural</w:t>
      </w:r>
      <w:proofErr w:type="spellEnd"/>
      <w:r>
        <w:t xml:space="preserve"> patterns, viral evolution, and host susceptibility. Unlike traditional models constrained by fixed parameters, AI-driven simulations continuously update their outputs based on incoming real-time data, allowing for dynamic forecasting that reflects the evolving epidemiological landscape. These simulations are particularly valuable in avian influenza because the virus exhibits unpredictable mutation patterns, variable spillover intensity, and rapid ecological changes that are difficult to capture </w:t>
      </w:r>
      <w:r>
        <w:t>using static frameworks. By incorporating deep learning and machine learning algorithms, AI can generate multiple scenario pathways—baseline, enhanced risk, and worst-case mutation trajectories—each providing actionable insights for public health preparedness and policy formulation.</w:t>
      </w:r>
    </w:p>
    <w:p w14:paraId="5C940960" w14:textId="77777777" w:rsidR="0071433A" w:rsidRDefault="00C56519">
      <w:pPr>
        <w:pStyle w:val="NormalWeb"/>
        <w:jc w:val="both"/>
      </w:pPr>
      <w:r>
        <w:t>In a baseline predictive scenario, AI integrates standard surveillance data such as poultry mortality patterns, seasonal environmental indicators, and hospital admission trends to forecast probable areas of upcoming human infections. These projections help determine where routine surveillance should be intensified, where community-level awareness campaigns must be initiated, and where veterinary inspections should be prioritized. The model continuously revises its predictions by assimilating new observation</w:t>
      </w:r>
      <w:r>
        <w:t>s, thereby improving accuracy as the outbreak evolves. Such baseline predictions reduce dependence on slow manual data processing and enable health systems to maintain vigilance even when case numbers appear low or stagnant, minimizing the risk of undetected viral spread.</w:t>
      </w:r>
    </w:p>
    <w:p w14:paraId="36389D4A" w14:textId="77777777" w:rsidR="0071433A" w:rsidRDefault="00C56519">
      <w:pPr>
        <w:pStyle w:val="NormalWeb"/>
        <w:jc w:val="both"/>
      </w:pPr>
      <w:r>
        <w:t xml:space="preserve">In an enhanced-risk scenario, AI incorporates abnormal deviations from expected patterns—such as sudden increases in fever-related online searches, unusual poultry trading volume fluctuations, or reports of respiratory symptoms among market workers. These anomalies can indicate early stages of zoonotic spillover before laboratory confirmation occurs. By correlating </w:t>
      </w:r>
      <w:proofErr w:type="spellStart"/>
      <w:r>
        <w:t>behavioural</w:t>
      </w:r>
      <w:proofErr w:type="spellEnd"/>
      <w:r>
        <w:t xml:space="preserve"> data with environmental and veterinary indicators, AI can generate early-response alerts that prompt rapid public health actions such as temporary market closures, expanded screening of poultry farms, or targeted distribution of antiviral medications. This proactive approach shifts outbreak response from reactive containment to anticipatory control, significantly reducing the probability of broader transmission.</w:t>
      </w:r>
    </w:p>
    <w:p w14:paraId="34F6EB90" w14:textId="77777777" w:rsidR="0071433A" w:rsidRDefault="00C56519">
      <w:pPr>
        <w:pStyle w:val="NormalWeb"/>
        <w:jc w:val="both"/>
      </w:pPr>
      <w:r>
        <w:t xml:space="preserve">In a worst-case mutation scenario, AI-driven genomic analytics detect specific viral mutations that may enhance human-to-human transmission, such as alterations in </w:t>
      </w:r>
      <w:proofErr w:type="spellStart"/>
      <w:r>
        <w:t>hemagglutinin</w:t>
      </w:r>
      <w:proofErr w:type="spellEnd"/>
      <w:r>
        <w:t xml:space="preserve"> receptor-binding sites or polymerase gene mutations that improve replication efficiency at human physiological temperatures. When combined with mobility and demographic data, AI can simulate how such a variant might spread within and between regions, identifying high-risk transmission corridors and populations with increased vulnerability due to occupational exposure or limited healthcare capacity. These simulations allow authorities to pre-position medical supplies, enhance screening at trave</w:t>
      </w:r>
      <w:r>
        <w:t>l hubs, and initiate targeted immunological surveillance to identify early severe cases. AI-driven projections of this nature can provide weeks of advance preparation, potentially preventing rapid escalation into large outbreaks.</w:t>
      </w:r>
    </w:p>
    <w:p w14:paraId="7FB7B851" w14:textId="77777777" w:rsidR="0071433A" w:rsidRDefault="00C56519">
      <w:pPr>
        <w:pStyle w:val="NormalWeb"/>
        <w:jc w:val="both"/>
      </w:pPr>
      <w:r>
        <w:t xml:space="preserve">AI also facilitates qualitative </w:t>
      </w:r>
      <w:proofErr w:type="spellStart"/>
      <w:r>
        <w:t>visualisation</w:t>
      </w:r>
      <w:proofErr w:type="spellEnd"/>
      <w:r>
        <w:t xml:space="preserve"> of outbreak progression through risk heat maps, temporal spread trajectories, and vulnerability overlays that combine demographic, </w:t>
      </w:r>
      <w:proofErr w:type="spellStart"/>
      <w:r>
        <w:t>behavioural</w:t>
      </w:r>
      <w:proofErr w:type="spellEnd"/>
      <w:r>
        <w:t>, and clinical indicators. These qualitative simulations enable policymakers to visualize how environmental changes—such as monsoon onset, temperature drops, or migratory bird season—may influence viral spread and adjust interventions accordingly. Importantly, these visual tools support communication and coordination between public health authorities, ve</w:t>
      </w:r>
      <w:r>
        <w:t>terinary agencies, and community stakeholders, ensuring that interventions are aligned with real-time risk levels rather than static assumptions based on outdated data.</w:t>
      </w:r>
    </w:p>
    <w:p w14:paraId="462706CB" w14:textId="77777777" w:rsidR="0071433A" w:rsidRDefault="00C56519">
      <w:pPr>
        <w:pStyle w:val="NormalWeb"/>
        <w:jc w:val="both"/>
      </w:pPr>
      <w:r>
        <w:t>An additional strength of AI-based simulations lies in their capacity to model uncertainty, which is inherent in avian influenza epidemiology due to the virus’s genetic variability and dynamic ecological context. By producing probabilistic scenario pathways rather than single deterministic forecasts, AI provides a spectrum of potential outcomes, enabling decision makers to prepare for a range of contingencies rather than relying on overly narrow predictions that may underestimate risk. This uncertainty mode</w:t>
      </w:r>
      <w:r>
        <w:t>lling is especially valuable when managing avian influenza strains with high pandemic potential, where small miscalculations can lead to disproportionate consequences.</w:t>
      </w:r>
    </w:p>
    <w:p w14:paraId="623C6DE4" w14:textId="77777777" w:rsidR="0071433A" w:rsidRDefault="00C56519">
      <w:pPr>
        <w:pStyle w:val="NormalWeb"/>
        <w:jc w:val="both"/>
      </w:pPr>
      <w:r>
        <w:t xml:space="preserve">AI-driven simulations thus function as indispensable tools for anticipating transmission dynamics, guiding resource allocation, and informing policy decisions in the context of avian influenza. Their ability to update continuously, detect anomalies early, integrate heterogeneous data, and model multiple scenario pathways provides a level of predictive intelligence that traditional methods cannot match. These capabilities make AI not merely an analytical component but a critical operational parameter in the </w:t>
      </w:r>
      <w:r>
        <w:t>management of avian influenza outbreaks.</w:t>
      </w:r>
    </w:p>
    <w:p w14:paraId="43509CFE" w14:textId="77777777" w:rsidR="0071433A" w:rsidRDefault="00C56519">
      <w:pPr>
        <w:pStyle w:val="NormalWeb"/>
        <w:jc w:val="both"/>
      </w:pPr>
      <w:r>
        <w:rPr>
          <w:b/>
          <w:bCs/>
        </w:rPr>
        <w:t xml:space="preserve">6.1 </w:t>
      </w:r>
      <w:r>
        <w:rPr>
          <w:b/>
          <w:bCs/>
        </w:rPr>
        <w:t>Simulation and Analysis</w:t>
      </w:r>
      <w:r>
        <w:t>:</w:t>
      </w:r>
    </w:p>
    <w:p w14:paraId="06A39BF6" w14:textId="77777777" w:rsidR="0071433A" w:rsidRDefault="00C56519">
      <w:pPr>
        <w:pStyle w:val="NormalWeb"/>
        <w:jc w:val="both"/>
      </w:pPr>
      <w:r>
        <w:t>Based on the most recent WHO/CDC published data, the cumulative human cases of A(H5N1) reported to the WHO since 2003</w:t>
      </w:r>
      <w:r>
        <w:t>, we have simulated the data using PYTHON and observe the plotted graphs as depicted in figures (1) to (3).</w:t>
      </w:r>
    </w:p>
    <w:p w14:paraId="4DA2DE1E" w14:textId="77777777" w:rsidR="0071433A" w:rsidRDefault="00C56519">
      <w:pPr>
        <w:pStyle w:val="NormalWeb"/>
        <w:jc w:val="center"/>
      </w:pPr>
      <w:r>
        <w:rPr>
          <w:noProof/>
        </w:rPr>
        <w:drawing>
          <wp:inline distT="0" distB="0" distL="114300" distR="114300" wp14:anchorId="1C674885" wp14:editId="4155DD20">
            <wp:extent cx="5274310" cy="2409825"/>
            <wp:effectExtent l="0" t="0" r="13970" b="13335"/>
            <wp:docPr id="1" name="Picture 1" desc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utput"/>
                    <pic:cNvPicPr>
                      <a:picLocks noChangeAspect="1"/>
                    </pic:cNvPicPr>
                  </pic:nvPicPr>
                  <pic:blipFill>
                    <a:blip r:embed="rId8"/>
                    <a:stretch>
                      <a:fillRect/>
                    </a:stretch>
                  </pic:blipFill>
                  <pic:spPr>
                    <a:xfrm>
                      <a:off x="0" y="0"/>
                      <a:ext cx="5274310" cy="2409825"/>
                    </a:xfrm>
                    <a:prstGeom prst="rect">
                      <a:avLst/>
                    </a:prstGeom>
                  </pic:spPr>
                </pic:pic>
              </a:graphicData>
            </a:graphic>
          </wp:inline>
        </w:drawing>
      </w:r>
    </w:p>
    <w:p w14:paraId="7C30161D" w14:textId="77777777" w:rsidR="0071433A" w:rsidRDefault="00C56519">
      <w:pPr>
        <w:pStyle w:val="NormalWeb"/>
        <w:jc w:val="center"/>
        <w:rPr>
          <w:i/>
          <w:iCs/>
        </w:rPr>
      </w:pPr>
      <w:r>
        <w:rPr>
          <w:i/>
          <w:iCs/>
        </w:rPr>
        <w:t xml:space="preserve">Figure 1: </w:t>
      </w:r>
      <w:r>
        <w:rPr>
          <w:i/>
          <w:iCs/>
        </w:rPr>
        <w:t>Human H5N1 Cases: Reported vs AI-Smooth Trend (2003–20</w:t>
      </w:r>
      <w:r>
        <w:rPr>
          <w:i/>
          <w:iCs/>
        </w:rPr>
        <w:t>24)</w:t>
      </w:r>
    </w:p>
    <w:p w14:paraId="5BCD41FB" w14:textId="77777777" w:rsidR="0071433A" w:rsidRDefault="0071433A">
      <w:pPr>
        <w:pStyle w:val="NormalWeb"/>
        <w:jc w:val="center"/>
        <w:rPr>
          <w:i/>
          <w:iCs/>
        </w:rPr>
      </w:pPr>
    </w:p>
    <w:p w14:paraId="6C692627" w14:textId="77777777" w:rsidR="0071433A" w:rsidRDefault="00C56519">
      <w:pPr>
        <w:pStyle w:val="NormalWeb"/>
        <w:jc w:val="center"/>
        <w:rPr>
          <w:i/>
          <w:iCs/>
        </w:rPr>
      </w:pPr>
      <w:r>
        <w:rPr>
          <w:i/>
          <w:iCs/>
          <w:noProof/>
        </w:rPr>
        <w:drawing>
          <wp:inline distT="0" distB="0" distL="114300" distR="114300" wp14:anchorId="1610E10E" wp14:editId="2096940E">
            <wp:extent cx="5268595" cy="2443480"/>
            <wp:effectExtent l="0" t="0" r="4445" b="10160"/>
            <wp:docPr id="2" name="Picture 2" descr="outpu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utput (1)"/>
                    <pic:cNvPicPr>
                      <a:picLocks noChangeAspect="1"/>
                    </pic:cNvPicPr>
                  </pic:nvPicPr>
                  <pic:blipFill>
                    <a:blip r:embed="rId9"/>
                    <a:stretch>
                      <a:fillRect/>
                    </a:stretch>
                  </pic:blipFill>
                  <pic:spPr>
                    <a:xfrm>
                      <a:off x="0" y="0"/>
                      <a:ext cx="5268595" cy="2443480"/>
                    </a:xfrm>
                    <a:prstGeom prst="rect">
                      <a:avLst/>
                    </a:prstGeom>
                  </pic:spPr>
                </pic:pic>
              </a:graphicData>
            </a:graphic>
          </wp:inline>
        </w:drawing>
      </w:r>
    </w:p>
    <w:p w14:paraId="18E99C8F" w14:textId="77777777" w:rsidR="0071433A" w:rsidRDefault="00C56519">
      <w:pPr>
        <w:pStyle w:val="NormalWeb"/>
        <w:jc w:val="center"/>
        <w:rPr>
          <w:i/>
          <w:iCs/>
        </w:rPr>
      </w:pPr>
      <w:r>
        <w:rPr>
          <w:i/>
          <w:iCs/>
        </w:rPr>
        <w:t xml:space="preserve">Figure 2: </w:t>
      </w:r>
      <w:r>
        <w:rPr>
          <w:i/>
          <w:iCs/>
        </w:rPr>
        <w:t>Human H5N1 Cases: Historical Data and AI-Based Forecast t</w:t>
      </w:r>
      <w:r>
        <w:rPr>
          <w:i/>
          <w:iCs/>
        </w:rPr>
        <w:t>o</w:t>
      </w:r>
      <w:r>
        <w:rPr>
          <w:i/>
          <w:iCs/>
        </w:rPr>
        <w:t xml:space="preserve"> 2030</w:t>
      </w:r>
    </w:p>
    <w:p w14:paraId="5527CD20" w14:textId="77777777" w:rsidR="0071433A" w:rsidRDefault="0071433A">
      <w:pPr>
        <w:pStyle w:val="NormalWeb"/>
        <w:jc w:val="center"/>
        <w:rPr>
          <w:i/>
          <w:iCs/>
        </w:rPr>
      </w:pPr>
    </w:p>
    <w:p w14:paraId="72F520C9" w14:textId="77777777" w:rsidR="0071433A" w:rsidRDefault="00C56519">
      <w:pPr>
        <w:pStyle w:val="NormalWeb"/>
        <w:jc w:val="center"/>
        <w:rPr>
          <w:i/>
          <w:iCs/>
        </w:rPr>
      </w:pPr>
      <w:r>
        <w:rPr>
          <w:i/>
          <w:iCs/>
          <w:noProof/>
        </w:rPr>
        <w:drawing>
          <wp:inline distT="0" distB="0" distL="114300" distR="114300" wp14:anchorId="4BBA98E1" wp14:editId="5087C7A1">
            <wp:extent cx="5268595" cy="2437765"/>
            <wp:effectExtent l="0" t="0" r="4445" b="635"/>
            <wp:docPr id="3" name="Picture 3" descr="outp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utput (2)"/>
                    <pic:cNvPicPr>
                      <a:picLocks noChangeAspect="1"/>
                    </pic:cNvPicPr>
                  </pic:nvPicPr>
                  <pic:blipFill>
                    <a:blip r:embed="rId10"/>
                    <a:stretch>
                      <a:fillRect/>
                    </a:stretch>
                  </pic:blipFill>
                  <pic:spPr>
                    <a:xfrm>
                      <a:off x="0" y="0"/>
                      <a:ext cx="5268595" cy="2437765"/>
                    </a:xfrm>
                    <a:prstGeom prst="rect">
                      <a:avLst/>
                    </a:prstGeom>
                  </pic:spPr>
                </pic:pic>
              </a:graphicData>
            </a:graphic>
          </wp:inline>
        </w:drawing>
      </w:r>
    </w:p>
    <w:p w14:paraId="40F7A8E5" w14:textId="77777777" w:rsidR="0071433A" w:rsidRDefault="00C56519">
      <w:pPr>
        <w:pStyle w:val="NormalWeb"/>
        <w:jc w:val="center"/>
        <w:rPr>
          <w:i/>
          <w:iCs/>
        </w:rPr>
      </w:pPr>
      <w:r>
        <w:rPr>
          <w:i/>
          <w:iCs/>
        </w:rPr>
        <w:t xml:space="preserve">Figure 3: </w:t>
      </w:r>
      <w:r>
        <w:rPr>
          <w:i/>
          <w:iCs/>
        </w:rPr>
        <w:t>AI-Supported Scenario Projections of Human H5N1 Cases (2</w:t>
      </w:r>
      <w:r>
        <w:rPr>
          <w:i/>
          <w:iCs/>
        </w:rPr>
        <w:t>025-2030)</w:t>
      </w:r>
    </w:p>
    <w:p w14:paraId="781725FD" w14:textId="77777777" w:rsidR="0071433A" w:rsidRDefault="00C56519">
      <w:pPr>
        <w:pStyle w:val="NormalWeb"/>
        <w:jc w:val="both"/>
      </w:pPr>
      <w:r>
        <w:t xml:space="preserve">Figure 1 </w:t>
      </w:r>
      <w:r>
        <w:t>illustrates the annual reported human cases of H5N1 avian influenza from 2003 to 2024 alongside an AI-smoothed trend curve. The epidemic curve reveals a sharply increasing pattern in the early years, culminating in a pronounced peak around 2006, which aligns with historical WHO records documenting widespread avian outbreaks in Southeast Asia during that period. This initial phase likely reflects extensive poultry infection, uncontrolled market exposures, and limited surveillance capacities. Following this p</w:t>
      </w:r>
      <w:r>
        <w:t>eak, the trend shows a steady decline up to the mid-2010s, corresponding with intensive culling, improved poultry biosafety measures, and strengthened veterinary surveillance.</w:t>
      </w:r>
      <w:r>
        <w:t xml:space="preserve"> </w:t>
      </w:r>
      <w:r>
        <w:t>The AI-smoothed curve closely follows the reported data but reduces year-to-year fluctuations, offering a clearer visualization of the underlying trend. Through smoothing, the curve highlights three significant phases: (</w:t>
      </w:r>
      <w:proofErr w:type="spellStart"/>
      <w:r>
        <w:t>i</w:t>
      </w:r>
      <w:proofErr w:type="spellEnd"/>
      <w:r>
        <w:t xml:space="preserve">) a rapid escalation phase (2003–2006), (ii) a controlled stabilization and decline phase (2007–2015), and (iii) a </w:t>
      </w:r>
      <w:r>
        <w:t xml:space="preserve">low-level endemic period with mild resurgence after 2021. The slight upward trend in recent years suggests renewed ecological or </w:t>
      </w:r>
      <w:proofErr w:type="spellStart"/>
      <w:r>
        <w:t>behavioural</w:t>
      </w:r>
      <w:proofErr w:type="spellEnd"/>
      <w:r>
        <w:t xml:space="preserve"> risk factors, such as increased interaction with infected wild birds or evolutionary changes in circulating strains. By reducing noise, the AI-smooth trend helps identify these subtle patterns that may otherwise be overlooked.</w:t>
      </w:r>
    </w:p>
    <w:p w14:paraId="2B196215" w14:textId="77777777" w:rsidR="0071433A" w:rsidRDefault="00C56519">
      <w:pPr>
        <w:pStyle w:val="NormalWeb"/>
        <w:jc w:val="both"/>
      </w:pPr>
      <w:r>
        <w:rPr>
          <w:rStyle w:val="Strong"/>
          <w:b w:val="0"/>
          <w:bCs w:val="0"/>
        </w:rPr>
        <w:t>Figure 2</w:t>
      </w:r>
      <w:r>
        <w:t xml:space="preserve"> </w:t>
      </w:r>
      <w:r>
        <w:t xml:space="preserve">extends the transmission analysis by applying an AI-based extrapolation (simple regression on recent years) to forecast human H5N1 cases through 2030. The model indicates a moderately rising trajectory from 2025 onward, suggesting a persistent, slowly increasing risk of zoonotic spillover if current ecological and </w:t>
      </w:r>
      <w:proofErr w:type="spellStart"/>
      <w:r>
        <w:t>behavioural</w:t>
      </w:r>
      <w:proofErr w:type="spellEnd"/>
      <w:r>
        <w:t xml:space="preserve"> conditions remain unchanged. This upward pattern is consistent with ongoing global concern surrounding avian influenza spread among wild birds and poultry, especially following large-</w:t>
      </w:r>
      <w:r>
        <w:t>scale detections in migratory bird populations in recent years.</w:t>
      </w:r>
      <w:r>
        <w:t xml:space="preserve"> </w:t>
      </w:r>
      <w:r>
        <w:t>The predicted values should not be interpreted as precise future incidence counts but rather as indicators of general directionality. The AI-derived trend implies that avian influenza is unlikely to disappear and may instead maintain low-to-moderate sporadic transmission potential in humans. This reinforces the need for sustained surveillance, particularly in regions where poultry farming, live bird markets, and human–animal interfaces remain t</w:t>
      </w:r>
      <w:r>
        <w:t>ightly interconnected.</w:t>
      </w:r>
    </w:p>
    <w:p w14:paraId="07D48D2F" w14:textId="77777777" w:rsidR="0071433A" w:rsidRDefault="00C56519">
      <w:pPr>
        <w:pStyle w:val="NormalWeb"/>
        <w:jc w:val="both"/>
      </w:pPr>
      <w:r>
        <w:rPr>
          <w:rStyle w:val="Strong"/>
          <w:b w:val="0"/>
          <w:bCs w:val="0"/>
        </w:rPr>
        <w:t>Figure 3</w:t>
      </w:r>
      <w:r>
        <w:t xml:space="preserve"> presents three distinct simulation scenarios based on different assumptions regarding viral </w:t>
      </w:r>
      <w:proofErr w:type="spellStart"/>
      <w:r>
        <w:t>behaviour</w:t>
      </w:r>
      <w:proofErr w:type="spellEnd"/>
      <w:r>
        <w:t>, ecological pressures, and genomic adaptation:</w:t>
      </w:r>
    </w:p>
    <w:p w14:paraId="0038F77B" w14:textId="77777777" w:rsidR="0071433A" w:rsidRDefault="00C56519">
      <w:pPr>
        <w:pStyle w:val="Heading4"/>
        <w:jc w:val="both"/>
        <w:rPr>
          <w:rFonts w:ascii="Times New Roman" w:hAnsi="Times New Roman" w:hint="default"/>
        </w:rPr>
      </w:pPr>
      <w:r>
        <w:rPr>
          <w:rStyle w:val="Strong"/>
          <w:rFonts w:ascii="Times New Roman" w:hAnsi="Times New Roman" w:hint="default"/>
          <w:b/>
          <w:bCs/>
        </w:rPr>
        <w:t>a) Baseline Scenario</w:t>
      </w:r>
    </w:p>
    <w:p w14:paraId="247ACE07" w14:textId="77777777" w:rsidR="0071433A" w:rsidRDefault="00C56519">
      <w:pPr>
        <w:pStyle w:val="NormalWeb"/>
        <w:jc w:val="both"/>
      </w:pPr>
      <w:r>
        <w:t xml:space="preserve">The baseline follows the AI forecast and represents a continuation of current trends without significant viral mutation or </w:t>
      </w:r>
      <w:proofErr w:type="spellStart"/>
      <w:r>
        <w:t>behavioural</w:t>
      </w:r>
      <w:proofErr w:type="spellEnd"/>
      <w:r>
        <w:t xml:space="preserve"> shifts. This scenario shows a slow but consistent rise in case numbers, reflecting persistent ecological circulation of the virus among poultry and wild birds.</w:t>
      </w:r>
    </w:p>
    <w:p w14:paraId="163E99B2" w14:textId="77777777" w:rsidR="0071433A" w:rsidRDefault="00C56519">
      <w:pPr>
        <w:pStyle w:val="Heading4"/>
        <w:jc w:val="both"/>
        <w:rPr>
          <w:rFonts w:ascii="Times New Roman" w:hAnsi="Times New Roman" w:hint="default"/>
        </w:rPr>
      </w:pPr>
      <w:r>
        <w:rPr>
          <w:rStyle w:val="Strong"/>
          <w:rFonts w:ascii="Times New Roman" w:hAnsi="Times New Roman" w:hint="default"/>
          <w:b/>
          <w:bCs/>
        </w:rPr>
        <w:t>b) Enhanced Transmission Scenario</w:t>
      </w:r>
    </w:p>
    <w:p w14:paraId="7A9AF789" w14:textId="77777777" w:rsidR="0071433A" w:rsidRDefault="00C56519">
      <w:pPr>
        <w:pStyle w:val="NormalWeb"/>
        <w:jc w:val="both"/>
      </w:pPr>
      <w:r>
        <w:t xml:space="preserve">In this projection, the number of cases increases at approximately 1.5 times the baseline. This scenario models conditions where the virus becomes more frequently transmitted from birds to humans due to factors such as intensified poultry density, seasonal climatic effects, or moderate viral adaptation. The curve shows a noticeable elevation by 2030, indicating that even small changes in viral fitness or human </w:t>
      </w:r>
      <w:proofErr w:type="spellStart"/>
      <w:r>
        <w:t>behaviour</w:t>
      </w:r>
      <w:proofErr w:type="spellEnd"/>
      <w:r>
        <w:t xml:space="preserve"> could substantially increase clinical burden.</w:t>
      </w:r>
    </w:p>
    <w:p w14:paraId="2617339D" w14:textId="77777777" w:rsidR="0071433A" w:rsidRDefault="00C56519">
      <w:pPr>
        <w:pStyle w:val="Heading4"/>
        <w:jc w:val="both"/>
        <w:rPr>
          <w:rFonts w:ascii="Times New Roman" w:hAnsi="Times New Roman" w:hint="default"/>
        </w:rPr>
      </w:pPr>
      <w:r>
        <w:rPr>
          <w:rStyle w:val="Strong"/>
          <w:rFonts w:ascii="Times New Roman" w:hAnsi="Times New Roman" w:hint="default"/>
          <w:b/>
          <w:bCs/>
        </w:rPr>
        <w:t>c) Worst-Case Mutation Scenario</w:t>
      </w:r>
    </w:p>
    <w:p w14:paraId="6323D6A4" w14:textId="77777777" w:rsidR="0071433A" w:rsidRDefault="00C56519">
      <w:pPr>
        <w:pStyle w:val="NormalWeb"/>
        <w:jc w:val="both"/>
      </w:pPr>
      <w:r>
        <w:t>The worst-case scenario assumes a viral evolutionary shift toward enhanced human receptor binding or replication efficiency—events that have been biologically plausible in several historical strains. Under this assumption, projected cases double relative to baseline trends. This scenario shows a steep rise in incidence between 2025 and 2030, highlighting the potential public health threat if the virus acquires mutations conducive to efficient human-to-human transmission. Although such a scenario is hypothet</w:t>
      </w:r>
      <w:r>
        <w:t>ical, it illustrates the importance of robust early warning systems and genomic surveillance.</w:t>
      </w:r>
    </w:p>
    <w:p w14:paraId="70EE2BCA" w14:textId="77777777" w:rsidR="0071433A" w:rsidRDefault="00C56519">
      <w:pPr>
        <w:pStyle w:val="NormalWeb"/>
        <w:numPr>
          <w:ilvl w:val="0"/>
          <w:numId w:val="1"/>
        </w:numPr>
        <w:jc w:val="both"/>
      </w:pPr>
      <w:r>
        <w:rPr>
          <w:rStyle w:val="Strong"/>
        </w:rPr>
        <w:t>Discussion</w:t>
      </w:r>
    </w:p>
    <w:p w14:paraId="7C12D8E5" w14:textId="77777777" w:rsidR="0071433A" w:rsidRDefault="00C56519">
      <w:pPr>
        <w:pStyle w:val="NormalWeb"/>
        <w:jc w:val="both"/>
      </w:pPr>
      <w:r>
        <w:t>The integration of artificial intelligence into the assessment of avian influenza transmission dynamics represents a significant advancement in our ability to understand, anticipate, and mitigate the complex processes that drive zoonotic spillover and human infection. Traditional surveillance mechanisms—dependent on symptomatic reporting, laboratory confirmation, and manual field investigation—have historically lagged behind the rapid pace at which avian influenza viruses evolve and circulate within avian r</w:t>
      </w:r>
      <w:r>
        <w:t>eservoirs. This temporal gap between viral activity and outbreak recognition has repeatedly hindered early containment, allowing infections to spread silently across poultry networks and occasionally into human populations before public health interventions are activated. By contrast, AI systems provide continuous real-time analytics that synthesize diverse data streams, enabling proactive rather than reactive responses to emerging threats.</w:t>
      </w:r>
    </w:p>
    <w:p w14:paraId="7A17B469" w14:textId="77777777" w:rsidR="0071433A" w:rsidRDefault="00C56519">
      <w:pPr>
        <w:pStyle w:val="NormalWeb"/>
        <w:jc w:val="both"/>
      </w:pPr>
      <w:r>
        <w:t xml:space="preserve">The findings from the simulated analyses presented in this study demonstrate how AI-enhanced trend smoothing, forecasting, and scenario modelling can deepen epidemiological understanding. The smoothed trend curve highlights distinct historical phases—from the sharp rise in cases during the mid-2000s, followed by stabilization and decline, to the recent resurgence that may signal ecological or </w:t>
      </w:r>
      <w:proofErr w:type="spellStart"/>
      <w:r>
        <w:t>behavioural</w:t>
      </w:r>
      <w:proofErr w:type="spellEnd"/>
      <w:r>
        <w:t xml:space="preserve"> shifts. These model-derived insights complement field epidemiology by identifying inflection points that deserve targeted investigation, such as changes in poultry management practices, mutation patterns in circulating strains, or seasonal fluctuations associated with migratory bird </w:t>
      </w:r>
      <w:proofErr w:type="spellStart"/>
      <w:r>
        <w:t>behaviour</w:t>
      </w:r>
      <w:proofErr w:type="spellEnd"/>
      <w:r>
        <w:t>. The AI-based projection to 2030, meanwhile, suggests that even under stable conditions, the risk of human infection is unlikely to diminish entirely; low-level sporadic transmission may persist due to ongo</w:t>
      </w:r>
      <w:r>
        <w:t>ing interactions between humans, domestic poultry, and wild birds. This underscores the need for long-term preparedness instead of episodic response strategies.</w:t>
      </w:r>
    </w:p>
    <w:p w14:paraId="7A711DA5" w14:textId="77777777" w:rsidR="0071433A" w:rsidRDefault="00C56519">
      <w:pPr>
        <w:pStyle w:val="NormalWeb"/>
        <w:jc w:val="both"/>
      </w:pPr>
      <w:r>
        <w:t>The scenario simulations further emphasize that the trajectory of avian influenza is highly sensitive to relatively small changes in viral genetics or ecological dynamics. In the enhanced transmission scenario, moderate increases in spillover frequency result in substantial upward trends in projected human cases. The worst-case mutation scenario illustrates the possibility that genetic adaptations improving human receptor binding or viral replication efficiency could double expected case numbers within a sh</w:t>
      </w:r>
      <w:r>
        <w:t>ort period. While these projections are hypothetical, they demonstrate AI’s ability to conceptualize a range of future trajectories, which is critical for effective risk mitigation. Policymakers benefit from understanding not only the baseline forecast but also the upper-bound potential arising from viral evolution or ecological pressure, allowing them to allocate resources and develop contingency plans accordingly.</w:t>
      </w:r>
    </w:p>
    <w:p w14:paraId="608B4CBC" w14:textId="77777777" w:rsidR="0071433A" w:rsidRDefault="00C56519">
      <w:pPr>
        <w:pStyle w:val="NormalWeb"/>
        <w:jc w:val="both"/>
      </w:pPr>
      <w:r>
        <w:t xml:space="preserve">AI’s role extends beyond forecasting into strengthening the One Health paradigm by linking veterinary, environmental, and human health surveillance systems. As demonstrated in the conceptual block diagram, AI operates as a central analytical layer that processes data from poultry mortality, migratory bird movements, weather patterns, clinical biomarkers, and human mobility </w:t>
      </w:r>
      <w:proofErr w:type="spellStart"/>
      <w:r>
        <w:t>behaviour</w:t>
      </w:r>
      <w:proofErr w:type="spellEnd"/>
      <w:r>
        <w:t xml:space="preserve">. This integrative capability resolves a long-standing fragmentation in surveillance systems: traditionally, veterinary and human health agencies operate independently, leading to delays in </w:t>
      </w:r>
      <w:proofErr w:type="spellStart"/>
      <w:r>
        <w:t>recognising</w:t>
      </w:r>
      <w:proofErr w:type="spellEnd"/>
      <w:r>
        <w:t xml:space="preserve"> spillover events. AI creates a unified early-warning ecosystem in which anomalies in one domain (such as unusual poultry deaths) are immediately </w:t>
      </w:r>
      <w:proofErr w:type="spellStart"/>
      <w:r>
        <w:t>contextualised</w:t>
      </w:r>
      <w:proofErr w:type="spellEnd"/>
      <w:r>
        <w:t xml:space="preserve"> within broader transmission risk factors, improving the timeliness and accuracy of alerts.</w:t>
      </w:r>
    </w:p>
    <w:p w14:paraId="5B0BA3A2" w14:textId="77777777" w:rsidR="0071433A" w:rsidRDefault="00C56519">
      <w:pPr>
        <w:pStyle w:val="NormalWeb"/>
        <w:jc w:val="both"/>
      </w:pPr>
      <w:r>
        <w:t>However, the discussion must also acknowledge that AI is not a substitute for robust traditional surveillance but rather a complementary enhancement. AI systems require high-quality, timely, and representative data; without consistent sampling or equitable digital access, the predictive outputs may be skewed. The challenges described earlier—data gaps, surveillance inequalities, ethical concerns, and governance limitations—highlight the need for parallel investment in infrastructure, training, and regulator</w:t>
      </w:r>
      <w:r>
        <w:t xml:space="preserve">y frameworks. AI models must be continuously recalibrated to incorporate new viral genetic sequences, updated environmental indicators, and shifting patterns of human </w:t>
      </w:r>
      <w:proofErr w:type="spellStart"/>
      <w:r>
        <w:t>behaviour</w:t>
      </w:r>
      <w:proofErr w:type="spellEnd"/>
      <w:r>
        <w:t>, ensuring that predictions remain relevant and accurate over time. Such recalibration requires sustained commitment from governments, research institutions, and international agencies.</w:t>
      </w:r>
    </w:p>
    <w:p w14:paraId="689167CC" w14:textId="77777777" w:rsidR="0071433A" w:rsidRDefault="00C56519">
      <w:pPr>
        <w:pStyle w:val="NormalWeb"/>
        <w:jc w:val="both"/>
      </w:pPr>
      <w:r>
        <w:t xml:space="preserve">Despite these challenges, the potential of AI to transform early detection and risk assessment for avian influenza is substantial. By enabling real-time identification of emerging trends, predicting outbreak trajectories, and modelling worst-case mutation scenarios, AI equips public health authorities with actionable intelligence that can significantly reduce morbidity and mortality. The ability to forecast hotspots, </w:t>
      </w:r>
      <w:proofErr w:type="spellStart"/>
      <w:r>
        <w:t>optimise</w:t>
      </w:r>
      <w:proofErr w:type="spellEnd"/>
      <w:r>
        <w:t xml:space="preserve"> resource deployment, and identify high-risk populations supports more targeted interventions, thereby reducing unnecessary disruptions and increasing the efficiency of containment measures. As avian influenza continues to evolve within a complex interplay of ecological, </w:t>
      </w:r>
      <w:proofErr w:type="spellStart"/>
      <w:r>
        <w:t>behavioural</w:t>
      </w:r>
      <w:proofErr w:type="spellEnd"/>
      <w:r>
        <w:t>, and genetic factors, AI-driven approaches offer a dynamic, adaptive, and forward-looking framework that aligns with modern public health priorities.</w:t>
      </w:r>
    </w:p>
    <w:p w14:paraId="2D47F72B" w14:textId="77777777" w:rsidR="0071433A" w:rsidRDefault="00C56519">
      <w:pPr>
        <w:pStyle w:val="NormalWeb"/>
        <w:jc w:val="both"/>
      </w:pPr>
      <w:r>
        <w:t>The discussion reinforces that integrating AI into the avian influenza surveillance ecosystem is no longer merely optional—it is an emerging necessity. Achieving its full potential will require global collaboration, ethical safeguards, infrastructural development, and continuous innovation. If these conditions are met, AI can fundamentally reshape our preparedness for avian influenza and other high-consequence zoonotic diseases, enabling health systems to stay ahead of emerging threats rather than being ove</w:t>
      </w:r>
      <w:r>
        <w:t>rtaken by them.</w:t>
      </w:r>
    </w:p>
    <w:p w14:paraId="3CE20257" w14:textId="77777777" w:rsidR="0071433A" w:rsidRDefault="00C56519">
      <w:pPr>
        <w:pStyle w:val="NormalWeb"/>
        <w:jc w:val="both"/>
      </w:pPr>
      <w:r>
        <w:t>The theoretical results on the reproduction number reinforce the simulation findings by demonstrating mathematically that AI-supported interventions directly suppress the effective transmission potential. As the AI-control parameter increases, the corresponding reduction in the reproduction number aligns with the downward shifts observed in the AI-smooth trend and the containment achieved in the enhanced and worst-case scenario simulations, confirming that AI not only predicts outbreak trajectories but acti</w:t>
      </w:r>
      <w:r>
        <w:t>vely reshapes them by driving the system toward the disease-free regime.</w:t>
      </w:r>
    </w:p>
    <w:p w14:paraId="458095A7" w14:textId="77777777" w:rsidR="0071433A" w:rsidRDefault="00C56519">
      <w:pPr>
        <w:pStyle w:val="Heading1"/>
        <w:numPr>
          <w:ilvl w:val="0"/>
          <w:numId w:val="1"/>
        </w:numPr>
        <w:jc w:val="both"/>
        <w:rPr>
          <w:rFonts w:ascii="Times New Roman" w:hAnsi="Times New Roman" w:hint="default"/>
          <w:sz w:val="24"/>
          <w:szCs w:val="24"/>
        </w:rPr>
      </w:pPr>
      <w:r>
        <w:rPr>
          <w:rStyle w:val="Strong"/>
          <w:rFonts w:ascii="Times New Roman" w:hAnsi="Times New Roman" w:hint="default"/>
          <w:b/>
          <w:bCs/>
          <w:sz w:val="24"/>
          <w:szCs w:val="24"/>
        </w:rPr>
        <w:t>Conclusion</w:t>
      </w:r>
    </w:p>
    <w:p w14:paraId="70F9FD88" w14:textId="77777777" w:rsidR="0071433A" w:rsidRDefault="00C56519">
      <w:pPr>
        <w:pStyle w:val="NormalWeb"/>
        <w:jc w:val="both"/>
      </w:pPr>
      <w:r>
        <w:t>The present study demonstrates that integrating artificial intelligence as a core analytical parameter significantly enhances understanding of avian influenza transmission dynamics in human populations. AI augments traditional surveillance by identifying early anomalies, smoothing epidemiological trends, predicting outbreak trajectories, and modelling potential future scenarios under varying ecological and genetic conditions. The simulation analyses reveal that while human H5N1 cases have historically fluct</w:t>
      </w:r>
      <w:r>
        <w:t xml:space="preserve">uated—rising sharply in the mid-2000s and </w:t>
      </w:r>
      <w:proofErr w:type="spellStart"/>
      <w:r>
        <w:t>stabilising</w:t>
      </w:r>
      <w:proofErr w:type="spellEnd"/>
      <w:r>
        <w:t xml:space="preserve"> thereafter—recent increases suggest a renewed risk of zoonotic spillover. AI-driven forecasting further indicates that low-level human transmission is likely to persist, and potentially escalate, depending on viral evolution and environmental pressures. By bridging veterinary, environmental, and clinical data streams into a unified analytic system, AI strengthens early warning capabilities and enables more precise public health responses. The evidence pr</w:t>
      </w:r>
      <w:r>
        <w:t xml:space="preserve">esented supports the strategic incorporation of AI tools into global One Health frameworks to anticipate risk, </w:t>
      </w:r>
      <w:proofErr w:type="spellStart"/>
      <w:r>
        <w:t>optimise</w:t>
      </w:r>
      <w:proofErr w:type="spellEnd"/>
      <w:r>
        <w:t xml:space="preserve"> interventions, and mitigate future outbreaks more effectively than conventional approaches alone.</w:t>
      </w:r>
    </w:p>
    <w:p w14:paraId="418050C1" w14:textId="77777777" w:rsidR="0071433A" w:rsidRDefault="00C56519">
      <w:pPr>
        <w:pStyle w:val="NormalWeb"/>
        <w:jc w:val="both"/>
      </w:pPr>
      <w:r>
        <w:t xml:space="preserve">Despite its strengths, this study has several limitations that must be acknowledged. First, the simulations rely on reconstructed and aggregated WHO/CDC case data rather than high-resolution, real-time surveillance datasets. This restricts the granularity of trend interpretation and may underrepresent </w:t>
      </w:r>
      <w:proofErr w:type="spellStart"/>
      <w:r>
        <w:t>localised</w:t>
      </w:r>
      <w:proofErr w:type="spellEnd"/>
      <w:r>
        <w:t xml:space="preserve"> outbreaks or short-term fluctuations. Second, AI-based smoothing and forecasting methods depend heavily on the quality, consistency, and completeness of input datasets; incomplete or underreported surveillance data may bias predictions or obscure early signals. </w:t>
      </w:r>
    </w:p>
    <w:p w14:paraId="72A6C9D0" w14:textId="77777777" w:rsidR="0071433A" w:rsidRDefault="00C56519">
      <w:pPr>
        <w:pStyle w:val="NormalWeb"/>
        <w:jc w:val="both"/>
      </w:pPr>
      <w:r>
        <w:t xml:space="preserve">Future research should focus on strengthening AI-supported surveillance through the integration of high-resolution real-time data from veterinary, clinical, genomic, and environmental sources. The development of unified AI platforms that combine poultry mortality patterns, migratory bird tracking, human mobility </w:t>
      </w:r>
      <w:proofErr w:type="spellStart"/>
      <w:r>
        <w:t>behaviour</w:t>
      </w:r>
      <w:proofErr w:type="spellEnd"/>
      <w:r>
        <w:t xml:space="preserve">, and climate variables will markedly improve predictive accuracy. </w:t>
      </w:r>
    </w:p>
    <w:p w14:paraId="03991844" w14:textId="77777777" w:rsidR="0071433A" w:rsidRDefault="00C56519">
      <w:pPr>
        <w:pStyle w:val="Heading1"/>
        <w:jc w:val="both"/>
        <w:rPr>
          <w:rFonts w:ascii="Times New Roman" w:hAnsi="Times New Roman" w:hint="default"/>
          <w:sz w:val="24"/>
          <w:szCs w:val="24"/>
        </w:rPr>
      </w:pPr>
      <w:r>
        <w:rPr>
          <w:rStyle w:val="Strong"/>
          <w:rFonts w:ascii="Times New Roman" w:hAnsi="Times New Roman" w:hint="default"/>
          <w:b/>
          <w:bCs/>
          <w:sz w:val="24"/>
          <w:szCs w:val="24"/>
        </w:rPr>
        <w:t>References</w:t>
      </w:r>
    </w:p>
    <w:p w14:paraId="2344AB2B" w14:textId="77777777" w:rsidR="0071433A" w:rsidRDefault="00C56519">
      <w:pPr>
        <w:pStyle w:val="NormalWeb"/>
        <w:jc w:val="both"/>
      </w:pPr>
      <w:r>
        <w:t>[1] World Health Organization. Avian Influenza: Key Facts. WHO Press; 2003.</w:t>
      </w:r>
      <w:r>
        <w:br/>
        <w:t>[2] Centers for Disease Control and Prevention. Highly Pathogenic Avian Influenza: Human Cases Overview. CDC; 2004.</w:t>
      </w:r>
      <w:r>
        <w:br/>
        <w:t xml:space="preserve">[3] Writing Committee of WHO Consultation. Avian influenza A(H5N1) infection in humans. N </w:t>
      </w:r>
      <w:proofErr w:type="spellStart"/>
      <w:r>
        <w:t>Engl</w:t>
      </w:r>
      <w:proofErr w:type="spellEnd"/>
      <w:r>
        <w:t xml:space="preserve"> J Med. 2005.</w:t>
      </w:r>
      <w:r>
        <w:br/>
        <w:t xml:space="preserve">[4] </w:t>
      </w:r>
      <w:proofErr w:type="spellStart"/>
      <w:r>
        <w:t>Peiris</w:t>
      </w:r>
      <w:proofErr w:type="spellEnd"/>
      <w:r>
        <w:t xml:space="preserve"> JSM et al. Emergence of avian influenza viruses in humans. Lancet Infect Dis. 2004.</w:t>
      </w:r>
      <w:r>
        <w:br/>
        <w:t xml:space="preserve">[5] </w:t>
      </w:r>
      <w:proofErr w:type="spellStart"/>
      <w:r>
        <w:t>Kandun</w:t>
      </w:r>
      <w:proofErr w:type="spellEnd"/>
      <w:r>
        <w:t xml:space="preserve"> IN et al. Human infection with avian influenza A(H5N1) virus. </w:t>
      </w:r>
      <w:proofErr w:type="spellStart"/>
      <w:r>
        <w:t>Emerg</w:t>
      </w:r>
      <w:proofErr w:type="spellEnd"/>
      <w:r>
        <w:t xml:space="preserve"> Infect Dis. 2006.</w:t>
      </w:r>
      <w:r>
        <w:br/>
        <w:t xml:space="preserve">[6] Webster RG et al. H5N1 influenza—continuing evolution and spread. Nat Rev </w:t>
      </w:r>
      <w:proofErr w:type="spellStart"/>
      <w:r>
        <w:t>Microbiol</w:t>
      </w:r>
      <w:proofErr w:type="spellEnd"/>
      <w:r>
        <w:t>. 2006.</w:t>
      </w:r>
      <w:r>
        <w:br/>
      </w:r>
      <w:r>
        <w:t>[7] Yang W et al. Machine learning for infectious disease surveillance. Lancet Digit Health. 2020.</w:t>
      </w:r>
      <w:r>
        <w:br/>
        <w:t xml:space="preserve">[8] Xu B et al. Early detection of epidemics using digital surveillance tools. </w:t>
      </w:r>
      <w:proofErr w:type="spellStart"/>
      <w:r>
        <w:t>PLoS</w:t>
      </w:r>
      <w:proofErr w:type="spellEnd"/>
      <w:r>
        <w:t xml:space="preserve"> One. 2017.</w:t>
      </w:r>
      <w:r>
        <w:br/>
        <w:t xml:space="preserve">[9] Hu H et al. AI-based modeling for influenza prediction. </w:t>
      </w:r>
      <w:proofErr w:type="spellStart"/>
      <w:r>
        <w:t>Sci</w:t>
      </w:r>
      <w:proofErr w:type="spellEnd"/>
      <w:r>
        <w:t xml:space="preserve"> Rep. 2019.</w:t>
      </w:r>
      <w:r>
        <w:br/>
        <w:t xml:space="preserve">[10] Wong J et al. Biomarker signatures in severe avian influenza. J </w:t>
      </w:r>
      <w:proofErr w:type="spellStart"/>
      <w:r>
        <w:t>Clin</w:t>
      </w:r>
      <w:proofErr w:type="spellEnd"/>
      <w:r>
        <w:t xml:space="preserve"> Invest. 2018.</w:t>
      </w:r>
      <w:r>
        <w:br/>
        <w:t>[11] Imai M et al. Genetic mutations enabling airborne transmission of avian influenza. Nature. 2012.</w:t>
      </w:r>
      <w:r>
        <w:br/>
        <w:t>[12] Cowling BJ et al. Gaps in global influenza surve</w:t>
      </w:r>
      <w:r>
        <w:t>illance. Bull WHO. 2019.</w:t>
      </w:r>
      <w:r>
        <w:br/>
        <w:t xml:space="preserve">[13] </w:t>
      </w:r>
      <w:proofErr w:type="spellStart"/>
      <w:r>
        <w:t>Schrauwen</w:t>
      </w:r>
      <w:proofErr w:type="spellEnd"/>
      <w:r>
        <w:t xml:space="preserve"> EJA et al. Adaptive evolution of avian influenza viruses. </w:t>
      </w:r>
      <w:proofErr w:type="spellStart"/>
      <w:r>
        <w:t>PLoS</w:t>
      </w:r>
      <w:proofErr w:type="spellEnd"/>
      <w:r>
        <w:t xml:space="preserve"> </w:t>
      </w:r>
      <w:proofErr w:type="spellStart"/>
      <w:r>
        <w:t>Pathog</w:t>
      </w:r>
      <w:proofErr w:type="spellEnd"/>
      <w:r>
        <w:t>. 2016.</w:t>
      </w:r>
      <w:r>
        <w:br/>
        <w:t xml:space="preserve">[14] </w:t>
      </w:r>
      <w:proofErr w:type="spellStart"/>
      <w:r>
        <w:t>Herfst</w:t>
      </w:r>
      <w:proofErr w:type="spellEnd"/>
      <w:r>
        <w:t xml:space="preserve"> S et al. Receptor-binding adaptation in avian influenza. Cell Host Microbe. 2014.</w:t>
      </w:r>
      <w:r>
        <w:br/>
        <w:t xml:space="preserve">[15] de Jong MD et al. Fatal avian influenza and cytokine dysregulation. </w:t>
      </w:r>
      <w:proofErr w:type="spellStart"/>
      <w:r>
        <w:t>PLoS</w:t>
      </w:r>
      <w:proofErr w:type="spellEnd"/>
      <w:r>
        <w:t xml:space="preserve"> Med. 2006.</w:t>
      </w:r>
      <w:r>
        <w:br/>
        <w:t xml:space="preserve">[16] To KKW et al. Host immunity against emerging influenza viruses. </w:t>
      </w:r>
      <w:proofErr w:type="spellStart"/>
      <w:r>
        <w:t>Clin</w:t>
      </w:r>
      <w:proofErr w:type="spellEnd"/>
      <w:r>
        <w:t xml:space="preserve"> </w:t>
      </w:r>
      <w:proofErr w:type="spellStart"/>
      <w:r>
        <w:t>Microbiol</w:t>
      </w:r>
      <w:proofErr w:type="spellEnd"/>
      <w:r>
        <w:t xml:space="preserve"> Rev. 2015.</w:t>
      </w:r>
      <w:r>
        <w:br/>
        <w:t xml:space="preserve">[17] Neumann G et al. </w:t>
      </w:r>
      <w:proofErr w:type="spellStart"/>
      <w:r>
        <w:t>Reassortment</w:t>
      </w:r>
      <w:proofErr w:type="spellEnd"/>
      <w:r>
        <w:t xml:space="preserve"> and evolution of avian influenza. Virology. 2010.</w:t>
      </w:r>
      <w:r>
        <w:br/>
        <w:t>[18] Yamada S et al. Mutations e</w:t>
      </w:r>
      <w:r>
        <w:t>nhancing mammalian transmissibility. Nature. 2006.</w:t>
      </w:r>
      <w:r>
        <w:br/>
        <w:t xml:space="preserve">[19] Gilbert M et al. Ecological drivers of avian influenza spread. </w:t>
      </w:r>
      <w:proofErr w:type="spellStart"/>
      <w:r>
        <w:t>Proc</w:t>
      </w:r>
      <w:proofErr w:type="spellEnd"/>
      <w:r>
        <w:t xml:space="preserve"> Natl </w:t>
      </w:r>
      <w:proofErr w:type="spellStart"/>
      <w:r>
        <w:t>Acad</w:t>
      </w:r>
      <w:proofErr w:type="spellEnd"/>
      <w:r>
        <w:t xml:space="preserve"> </w:t>
      </w:r>
      <w:proofErr w:type="spellStart"/>
      <w:r>
        <w:t>Sci</w:t>
      </w:r>
      <w:proofErr w:type="spellEnd"/>
      <w:r>
        <w:t xml:space="preserve"> USA. 2008.</w:t>
      </w:r>
      <w:r>
        <w:br/>
        <w:t xml:space="preserve">[20] </w:t>
      </w:r>
      <w:proofErr w:type="spellStart"/>
      <w:r>
        <w:t>Uyeki</w:t>
      </w:r>
      <w:proofErr w:type="spellEnd"/>
      <w:r>
        <w:t xml:space="preserve"> TM. Human infection susceptibility to avian influenza. J Infect Dis. 2009.</w:t>
      </w:r>
      <w:r>
        <w:br/>
        <w:t xml:space="preserve">[21] Sun Y et al. Interferon inhibition by avian influenza. J </w:t>
      </w:r>
      <w:proofErr w:type="spellStart"/>
      <w:r>
        <w:t>Virol</w:t>
      </w:r>
      <w:proofErr w:type="spellEnd"/>
      <w:r>
        <w:t>. 2012.</w:t>
      </w:r>
      <w:r>
        <w:br/>
        <w:t xml:space="preserve">[22] </w:t>
      </w:r>
      <w:proofErr w:type="spellStart"/>
      <w:r>
        <w:t>Topol</w:t>
      </w:r>
      <w:proofErr w:type="spellEnd"/>
      <w:r>
        <w:t xml:space="preserve"> EJ. AI in clinical medicine. Nat Med. 2019.</w:t>
      </w:r>
      <w:r>
        <w:br/>
        <w:t>[23] Chawla NV et al. AI-driven patient risk stratification. Bioinformatics. 2020.</w:t>
      </w:r>
      <w:r>
        <w:br/>
        <w:t xml:space="preserve">[24] Li KS et al. Live bird markets and zoonotic spillover. J </w:t>
      </w:r>
      <w:proofErr w:type="spellStart"/>
      <w:r>
        <w:t>Vi</w:t>
      </w:r>
      <w:r>
        <w:t>rol</w:t>
      </w:r>
      <w:proofErr w:type="spellEnd"/>
      <w:r>
        <w:t>. 2004.</w:t>
      </w:r>
      <w:r>
        <w:br/>
        <w:t>[25] Abdel-</w:t>
      </w:r>
      <w:proofErr w:type="spellStart"/>
      <w:r>
        <w:t>Ghafar</w:t>
      </w:r>
      <w:proofErr w:type="spellEnd"/>
      <w:r>
        <w:t xml:space="preserve"> AN et al. Epidemiology of H5N1 in exposed populations. N </w:t>
      </w:r>
      <w:proofErr w:type="spellStart"/>
      <w:r>
        <w:t>Engl</w:t>
      </w:r>
      <w:proofErr w:type="spellEnd"/>
      <w:r>
        <w:t xml:space="preserve"> J Med. 2008.</w:t>
      </w:r>
      <w:r>
        <w:br/>
        <w:t xml:space="preserve">[26] Shaman J et al. Environmental persistence of influenza viruses. </w:t>
      </w:r>
      <w:proofErr w:type="spellStart"/>
      <w:r>
        <w:t>PLoS</w:t>
      </w:r>
      <w:proofErr w:type="spellEnd"/>
      <w:r>
        <w:t xml:space="preserve"> </w:t>
      </w:r>
      <w:proofErr w:type="spellStart"/>
      <w:r>
        <w:t>Pathog</w:t>
      </w:r>
      <w:proofErr w:type="spellEnd"/>
      <w:r>
        <w:t>. 2010.</w:t>
      </w:r>
      <w:r>
        <w:br/>
        <w:t xml:space="preserve">[27] Hayden FG. Human-to-human transmission of avian influenza. </w:t>
      </w:r>
      <w:proofErr w:type="spellStart"/>
      <w:r>
        <w:t>Clin</w:t>
      </w:r>
      <w:proofErr w:type="spellEnd"/>
      <w:r>
        <w:t xml:space="preserve"> Infect Dis. 2014.</w:t>
      </w:r>
      <w:r>
        <w:br/>
        <w:t xml:space="preserve">[28] </w:t>
      </w:r>
      <w:proofErr w:type="spellStart"/>
      <w:r>
        <w:t>Lipsitch</w:t>
      </w:r>
      <w:proofErr w:type="spellEnd"/>
      <w:r>
        <w:t xml:space="preserve"> M et al. Silent transmission dynamics. </w:t>
      </w:r>
      <w:proofErr w:type="spellStart"/>
      <w:r>
        <w:t>Proc</w:t>
      </w:r>
      <w:proofErr w:type="spellEnd"/>
      <w:r>
        <w:t xml:space="preserve"> R </w:t>
      </w:r>
      <w:proofErr w:type="spellStart"/>
      <w:r>
        <w:t>Soc</w:t>
      </w:r>
      <w:proofErr w:type="spellEnd"/>
      <w:r>
        <w:t xml:space="preserve"> B. 2016.</w:t>
      </w:r>
      <w:r>
        <w:br/>
        <w:t xml:space="preserve">[29] Chen H et al. Viral adaptation in human airway cells. Nat </w:t>
      </w:r>
      <w:proofErr w:type="spellStart"/>
      <w:r>
        <w:t>Commun</w:t>
      </w:r>
      <w:proofErr w:type="spellEnd"/>
      <w:r>
        <w:t>. 2019.</w:t>
      </w:r>
      <w:r>
        <w:br/>
        <w:t xml:space="preserve">[30] Fang LQ et al. Market and mobility effects on transmission. </w:t>
      </w:r>
      <w:proofErr w:type="spellStart"/>
      <w:r>
        <w:t>Int</w:t>
      </w:r>
      <w:proofErr w:type="spellEnd"/>
      <w:r>
        <w:t xml:space="preserve"> J Infect Dis. </w:t>
      </w:r>
      <w:r>
        <w:t>2015.</w:t>
      </w:r>
      <w:r>
        <w:br/>
        <w:t xml:space="preserve">[31] </w:t>
      </w:r>
      <w:proofErr w:type="spellStart"/>
      <w:r>
        <w:t>Santillana</w:t>
      </w:r>
      <w:proofErr w:type="spellEnd"/>
      <w:r>
        <w:t xml:space="preserve"> M et al. Digital signals for influenza prediction. </w:t>
      </w:r>
      <w:proofErr w:type="spellStart"/>
      <w:r>
        <w:t>Proc</w:t>
      </w:r>
      <w:proofErr w:type="spellEnd"/>
      <w:r>
        <w:t xml:space="preserve"> Natl </w:t>
      </w:r>
      <w:proofErr w:type="spellStart"/>
      <w:r>
        <w:t>Acad</w:t>
      </w:r>
      <w:proofErr w:type="spellEnd"/>
      <w:r>
        <w:t xml:space="preserve"> </w:t>
      </w:r>
      <w:proofErr w:type="spellStart"/>
      <w:r>
        <w:t>Sci</w:t>
      </w:r>
      <w:proofErr w:type="spellEnd"/>
      <w:r>
        <w:t xml:space="preserve"> USA. 2015.</w:t>
      </w:r>
      <w:r>
        <w:br/>
        <w:t xml:space="preserve">[32] </w:t>
      </w:r>
      <w:proofErr w:type="spellStart"/>
      <w:r>
        <w:t>Balcan</w:t>
      </w:r>
      <w:proofErr w:type="spellEnd"/>
      <w:r>
        <w:t xml:space="preserve"> D et al. Mobility networks and influenza spread. J R </w:t>
      </w:r>
      <w:proofErr w:type="spellStart"/>
      <w:r>
        <w:t>Soc</w:t>
      </w:r>
      <w:proofErr w:type="spellEnd"/>
      <w:r>
        <w:t xml:space="preserve"> Interface. 2009.</w:t>
      </w:r>
      <w:r>
        <w:br/>
        <w:t xml:space="preserve">[33] Bedford T et al. Genomic epidemiology of influenza. </w:t>
      </w:r>
      <w:proofErr w:type="spellStart"/>
      <w:r>
        <w:t>eLife</w:t>
      </w:r>
      <w:proofErr w:type="spellEnd"/>
      <w:r>
        <w:t>. 2015.</w:t>
      </w:r>
      <w:r>
        <w:br/>
        <w:t xml:space="preserve">[34] Leal </w:t>
      </w:r>
      <w:proofErr w:type="spellStart"/>
      <w:r>
        <w:t>Neto</w:t>
      </w:r>
      <w:proofErr w:type="spellEnd"/>
      <w:r>
        <w:t xml:space="preserve"> OB et al. Mobile health surveillance in low-resource areas. Trop Med </w:t>
      </w:r>
      <w:proofErr w:type="spellStart"/>
      <w:r>
        <w:t>Int</w:t>
      </w:r>
      <w:proofErr w:type="spellEnd"/>
      <w:r>
        <w:t xml:space="preserve"> Health. 2016.</w:t>
      </w:r>
      <w:r>
        <w:br/>
      </w:r>
    </w:p>
    <w:sectPr w:rsidR="0071433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D28C" w14:textId="77777777" w:rsidR="00C56519" w:rsidRDefault="00C56519">
      <w:r>
        <w:separator/>
      </w:r>
    </w:p>
  </w:endnote>
  <w:endnote w:type="continuationSeparator" w:id="0">
    <w:p w14:paraId="4824DD95" w14:textId="77777777" w:rsidR="00C56519" w:rsidRDefault="00C5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EF7D" w14:textId="77777777" w:rsidR="0071433A" w:rsidRDefault="00C56519">
    <w:pPr>
      <w:pStyle w:val="Footer"/>
    </w:pPr>
    <w:r>
      <w:rPr>
        <w:noProof/>
      </w:rPr>
      <mc:AlternateContent>
        <mc:Choice Requires="wps">
          <w:drawing>
            <wp:anchor distT="0" distB="0" distL="114300" distR="114300" simplePos="0" relativeHeight="251659264" behindDoc="0" locked="0" layoutInCell="1" allowOverlap="1" wp14:anchorId="236DC10C" wp14:editId="4493BA35">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D34B57" w14:textId="77777777" w:rsidR="0071433A" w:rsidRDefault="00C56519">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6DC10C"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m5L1ZAAgAA8QQAAA4AAABkcnMvZTJvRG9jLnhtbKxUTW/bMAy9D9h/EHRf7GZYERhxiixF&#13;&#10;hgHFWiwddlZkKTYmi4LExM5+/Sg5doZulw67yLTIx49HUsu7vjXspHxowJb8ZpZzpqyEqrGHkn97&#13;&#10;3r5bcBZQ2EoYsKrkZxX43ertm2XnCjWHGkylPCMnNhSdK3mN6IosC7JWrQgzcMqSUoNvBdKvP2SV&#13;&#10;Fx15b002z/PbrANfOQ9ShUC394OSr5J/rZXER62DQmZKTrlhOn069+nMVktRHLxwdSMveYh/SKMV&#13;&#10;jaWok6t7gYIdffOHq7aRHgJonEloM9C6kSoVQeXc5C/K2dXCqVQMsRPcxFP4f27ll9POPXmG/Ufo&#13;&#10;qYOcESOdC0Wg21hQr30bv5QqIwMi8XwlTvXIZIQt5otFTjpJyumHPGVXB84H/KSgZVEouafeJMbE&#13;&#10;6SFgjEq2o00MaGHbGBMVojCWdSW/ff8hT5CrijDGEvSacZLwbNSA+6o0a6qUeLxIg6U2xrOToJEQ&#13;&#10;UiqLQ9HJFZlHM02RX4W8ACJWpbF7FXqCpNhgcUK3jQWfan6RefVjyloPgJGFofZIA/b7fmznHqoz&#13;&#10;tdnDsALByW1DfXgQAZ+Ep5Gn5tEe4yMd2gCxDReJsxr8z7/dR3uaRNJy1tEKldzSknNmPlua0Lhu&#13;&#10;o+BHYT8K9thugDpAVVAuSSSARzOK2kP7nZZ7HWOQSlhJkUqOo7jBYY/pcZBqvU5GtFNO4IPdORld&#13;&#10;p4679RFplIYRi7QMVFzoorVKk3d5AuLe/v6frK4v1eoXAAAA//8DAFBLAwQUAAYACAAAACEAaU6X&#13;&#10;GtgAAAALAQAADwAAAGRycy9kb3ducmV2LnhtbExPTUvDQBC9C/6HZQRvdmMPkqTZFD8vvUir4HWa&#13;&#10;nSahu7Mhu03jv3cURC+PeTzmfVTr2Ts10Rj7wAZuFxko4ibYnlsD728vNzmomJAtusBk4JMirOvL&#13;&#10;iwpLG868pWmXWiUmHEs00KU0lFrHpiOPcREGYtEOYfSYhI6ttiOexdw7vcyyO+2xZ0nocKDHjprj&#13;&#10;7uQld+M+plCkbaOnZ/sw5wW/bgpjrq/mp5XA/QpUojn9fcD3BukPtRTbhxPbqJwBWZN+ULRlngvd&#13;&#10;/x66rvT/DfUXAAAA//8DAFBLAQItABQABgAIAAAAIQBaIpOj/wAAAOUBAAATAAAAAAAAAAAAAAAA&#13;&#10;AAAAAABbQ29udGVudF9UeXBlc10ueG1sUEsBAi0AFAAGAAgAAAAhAKdKzzjXAAAAlgEAAAsAAAAA&#13;&#10;AAAAAAAAAAAAMAEAAF9yZWxzLy5yZWxzUEsBAi0AFAAGAAgAAAAhAIm5L1ZAAgAA8QQAAA4AAAAA&#13;&#10;AAAAAAAAAAAAMAIAAGRycy9lMm9Eb2MueG1sUEsBAi0AFAAGAAgAAAAhAGlOlxrYAAAACwEAAA8A&#13;&#10;AAAAAAAAAAAAAAAAnAQAAGRycy9kb3ducmV2LnhtbFBLBQYAAAAABAAEAPMAAAChBQAAAAA=&#13;&#10;" filled="f" fillcolor="white [3201]" stroked="f" strokeweight=".5pt">
              <v:textbox style="mso-fit-shape-to-text:t" inset="0,0,0,0">
                <w:txbxContent>
                  <w:p w14:paraId="58D34B57" w14:textId="77777777" w:rsidR="0071433A" w:rsidRDefault="00C56519">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A638" w14:textId="77777777" w:rsidR="0071433A" w:rsidRDefault="00C56519">
      <w:r>
        <w:separator/>
      </w:r>
    </w:p>
  </w:footnote>
  <w:footnote w:type="continuationSeparator" w:id="0">
    <w:p w14:paraId="5F4F7774" w14:textId="77777777" w:rsidR="0071433A" w:rsidRDefault="00C56519">
      <w:r>
        <w:continuationSeparator/>
      </w:r>
    </w:p>
  </w:footnote>
  <w:footnote w:id="1">
    <w:p w14:paraId="725B5CB7" w14:textId="77777777" w:rsidR="0071433A" w:rsidRDefault="00C56519">
      <w:pPr>
        <w:pStyle w:val="FootnoteText"/>
      </w:pPr>
      <w:r>
        <w:rPr>
          <w:rStyle w:val="FootnoteReference"/>
        </w:rPr>
        <w:footnoteRef/>
      </w:r>
      <w:r>
        <w:t xml:space="preserve"> </w:t>
      </w:r>
      <w:r>
        <w:t>email: drbimalmishra@gmail.com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2852F0"/>
    <w:multiLevelType w:val="singleLevel"/>
    <w:tmpl w:val="8D2852F0"/>
    <w:lvl w:ilvl="0">
      <w:start w:val="1"/>
      <w:numFmt w:val="decimal"/>
      <w:suff w:val="space"/>
      <w:lvlText w:val="%1."/>
      <w:lvlJc w:val="left"/>
    </w:lvl>
  </w:abstractNum>
  <w:num w:numId="1" w16cid:durableId="72891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2"/>
  <w:embedSystemFonts/>
  <w:proofState w:spelling="clean" w:grammar="clean"/>
  <w:revisionView w:inkAnnotation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3A"/>
    <w:rsid w:val="004D5538"/>
    <w:rsid w:val="0071433A"/>
    <w:rsid w:val="00BE177C"/>
    <w:rsid w:val="00C56519"/>
    <w:rsid w:val="00F64F88"/>
    <w:rsid w:val="05383450"/>
    <w:rsid w:val="10774D14"/>
    <w:rsid w:val="178E38DA"/>
    <w:rsid w:val="17BC7AD5"/>
    <w:rsid w:val="18F73D83"/>
    <w:rsid w:val="19A77A2B"/>
    <w:rsid w:val="1E1B77C2"/>
    <w:rsid w:val="203B04ED"/>
    <w:rsid w:val="279A33DC"/>
    <w:rsid w:val="2E346552"/>
    <w:rsid w:val="3579309E"/>
    <w:rsid w:val="3650732A"/>
    <w:rsid w:val="3FB62B14"/>
    <w:rsid w:val="40061F1B"/>
    <w:rsid w:val="40BE1148"/>
    <w:rsid w:val="41CC2F6C"/>
    <w:rsid w:val="45861CBF"/>
    <w:rsid w:val="46B34549"/>
    <w:rsid w:val="47B11285"/>
    <w:rsid w:val="48605643"/>
    <w:rsid w:val="4C5E2F58"/>
    <w:rsid w:val="57836CED"/>
    <w:rsid w:val="5B997289"/>
    <w:rsid w:val="5B9A620C"/>
    <w:rsid w:val="5F001DE9"/>
    <w:rsid w:val="627B71A0"/>
    <w:rsid w:val="68AC2D1D"/>
    <w:rsid w:val="6D4C1F80"/>
    <w:rsid w:val="6F4A6191"/>
    <w:rsid w:val="70C14F73"/>
    <w:rsid w:val="71124BED"/>
    <w:rsid w:val="71756B34"/>
    <w:rsid w:val="7D214757"/>
    <w:rsid w:val="7D79091D"/>
    <w:rsid w:val="7F2D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A8D3AF"/>
  <w15:docId w15:val="{42B1E021-E08B-F544-82CD-97919EA6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7264</Words>
  <Characters>47178</Characters>
  <Application>Microsoft Office Word</Application>
  <DocSecurity>0</DocSecurity>
  <Lines>393</Lines>
  <Paragraphs>108</Paragraphs>
  <ScaleCrop>false</ScaleCrop>
  <Company/>
  <LinksUpToDate>false</LinksUpToDate>
  <CharactersWithSpaces>54334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dc:creator>
  <cp:lastModifiedBy>Prof. Dr. Bimal Kumar Mishra</cp:lastModifiedBy>
  <cp:revision>2</cp:revision>
  <dcterms:created xsi:type="dcterms:W3CDTF">2026-03-04T12:12:00Z</dcterms:created>
  <dcterms:modified xsi:type="dcterms:W3CDTF">2026-03-04T12:12:00Z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7C46DDEBDB944A34A699316385DA0462_12</vt:lpwstr>
  </property>
</Properties>
</file>