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DC1AEB" w14:textId="38A2D973" w:rsidR="00845BAD" w:rsidRPr="00051461" w:rsidRDefault="00845BAD" w:rsidP="00051461">
      <w:pPr>
        <w:spacing w:line="240" w:lineRule="auto"/>
        <w:jc w:val="center"/>
        <w:rPr>
          <w:b/>
          <w:bCs/>
          <w:sz w:val="36"/>
          <w:szCs w:val="36"/>
        </w:rPr>
      </w:pPr>
      <w:r w:rsidRPr="00051461">
        <w:rPr>
          <w:b/>
          <w:bCs/>
          <w:sz w:val="36"/>
          <w:szCs w:val="36"/>
        </w:rPr>
        <w:t>KNOWLEDGE AND PRACTICE OF MENSTRUAL HYGIENE AMONG FEMALE SECONDARY SCHOOL STUDENTS IN SHAO, MORO LOC</w:t>
      </w:r>
      <w:r w:rsidR="005224E7" w:rsidRPr="00051461">
        <w:rPr>
          <w:b/>
          <w:bCs/>
          <w:sz w:val="36"/>
          <w:szCs w:val="36"/>
        </w:rPr>
        <w:t>AL GOVERNMENT AREA, KWARA STATE</w:t>
      </w:r>
    </w:p>
    <w:p w14:paraId="5A7CD6D6" w14:textId="77777777" w:rsidR="005224E7" w:rsidRPr="00051461" w:rsidRDefault="005224E7" w:rsidP="00051461">
      <w:pPr>
        <w:spacing w:line="360" w:lineRule="auto"/>
        <w:jc w:val="center"/>
        <w:rPr>
          <w:b/>
          <w:bCs/>
        </w:rPr>
      </w:pPr>
    </w:p>
    <w:p w14:paraId="63429D8C" w14:textId="71A890EF" w:rsidR="006F26B2" w:rsidRPr="00051461" w:rsidRDefault="006F26B2" w:rsidP="00051461">
      <w:pPr>
        <w:pStyle w:val="Affiliation"/>
        <w:rPr>
          <w:rFonts w:eastAsia="MS Mincho"/>
          <w:b/>
          <w:sz w:val="24"/>
          <w:szCs w:val="24"/>
        </w:rPr>
      </w:pPr>
      <w:bookmarkStart w:id="0" w:name="_Toc206417800"/>
      <w:r w:rsidRPr="00051461">
        <w:rPr>
          <w:rFonts w:eastAsia="MS Mincho"/>
          <w:b/>
          <w:sz w:val="24"/>
          <w:szCs w:val="24"/>
          <w:vertAlign w:val="superscript"/>
        </w:rPr>
        <w:t>1</w:t>
      </w:r>
      <w:r w:rsidRPr="00051461">
        <w:rPr>
          <w:rFonts w:eastAsia="MS Mincho"/>
          <w:b/>
          <w:sz w:val="24"/>
          <w:szCs w:val="24"/>
        </w:rPr>
        <w:t xml:space="preserve">Yusuf </w:t>
      </w:r>
      <w:proofErr w:type="spellStart"/>
      <w:r w:rsidRPr="00051461">
        <w:rPr>
          <w:rFonts w:eastAsia="MS Mincho"/>
          <w:b/>
          <w:sz w:val="24"/>
          <w:szCs w:val="24"/>
        </w:rPr>
        <w:t>Funsho</w:t>
      </w:r>
      <w:proofErr w:type="spellEnd"/>
      <w:r w:rsidRPr="00051461">
        <w:rPr>
          <w:rFonts w:eastAsia="MS Mincho"/>
          <w:b/>
          <w:sz w:val="24"/>
          <w:szCs w:val="24"/>
        </w:rPr>
        <w:t xml:space="preserve"> </w:t>
      </w:r>
      <w:proofErr w:type="spellStart"/>
      <w:r w:rsidRPr="00051461">
        <w:rPr>
          <w:rFonts w:eastAsia="MS Mincho"/>
          <w:b/>
          <w:sz w:val="24"/>
          <w:szCs w:val="24"/>
        </w:rPr>
        <w:t>Issa</w:t>
      </w:r>
      <w:proofErr w:type="spellEnd"/>
      <w:r w:rsidRPr="00051461">
        <w:rPr>
          <w:rFonts w:eastAsia="MS Mincho"/>
          <w:b/>
          <w:sz w:val="24"/>
          <w:szCs w:val="24"/>
          <w:vertAlign w:val="superscript"/>
        </w:rPr>
        <w:t>*</w:t>
      </w:r>
      <w:r w:rsidRPr="00051461">
        <w:rPr>
          <w:rFonts w:eastAsia="MS Mincho"/>
          <w:b/>
          <w:sz w:val="24"/>
          <w:szCs w:val="24"/>
        </w:rPr>
        <w:t>,</w:t>
      </w:r>
    </w:p>
    <w:p w14:paraId="0DA2DE3A" w14:textId="6ACD26F2" w:rsidR="006F26B2" w:rsidRPr="00051461" w:rsidRDefault="006F26B2" w:rsidP="00051461">
      <w:pPr>
        <w:pStyle w:val="Affiliation"/>
        <w:rPr>
          <w:rFonts w:eastAsia="MS Mincho"/>
          <w:b/>
          <w:sz w:val="24"/>
          <w:szCs w:val="24"/>
        </w:rPr>
      </w:pPr>
      <w:r w:rsidRPr="00051461">
        <w:rPr>
          <w:rFonts w:eastAsia="MS Mincho"/>
          <w:b/>
          <w:sz w:val="24"/>
          <w:szCs w:val="24"/>
          <w:vertAlign w:val="superscript"/>
        </w:rPr>
        <w:t>1</w:t>
      </w:r>
      <w:r w:rsidRPr="00051461">
        <w:rPr>
          <w:rFonts w:eastAsia="MS Mincho"/>
          <w:b/>
          <w:sz w:val="24"/>
          <w:szCs w:val="24"/>
        </w:rPr>
        <w:t xml:space="preserve">Sulyman </w:t>
      </w:r>
      <w:proofErr w:type="spellStart"/>
      <w:r w:rsidRPr="00051461">
        <w:rPr>
          <w:rFonts w:eastAsia="MS Mincho"/>
          <w:b/>
          <w:sz w:val="24"/>
          <w:szCs w:val="24"/>
        </w:rPr>
        <w:t>Bolakale</w:t>
      </w:r>
      <w:proofErr w:type="spellEnd"/>
      <w:r w:rsidRPr="00051461">
        <w:rPr>
          <w:rFonts w:eastAsia="MS Mincho"/>
          <w:b/>
          <w:sz w:val="24"/>
          <w:szCs w:val="24"/>
        </w:rPr>
        <w:t xml:space="preserve"> Saka,</w:t>
      </w:r>
    </w:p>
    <w:p w14:paraId="3C340CCB" w14:textId="77777777" w:rsidR="006F26B2" w:rsidRPr="00051461" w:rsidRDefault="006F26B2" w:rsidP="00051461">
      <w:pPr>
        <w:pStyle w:val="Affiliation"/>
        <w:rPr>
          <w:rFonts w:eastAsia="MS Mincho"/>
          <w:b/>
          <w:sz w:val="24"/>
          <w:szCs w:val="24"/>
          <w:vertAlign w:val="superscript"/>
        </w:rPr>
      </w:pPr>
      <w:r w:rsidRPr="00051461">
        <w:rPr>
          <w:rFonts w:eastAsia="MS Mincho"/>
          <w:b/>
          <w:sz w:val="24"/>
          <w:szCs w:val="24"/>
          <w:vertAlign w:val="superscript"/>
        </w:rPr>
        <w:t>2</w:t>
      </w:r>
      <w:r w:rsidRPr="00051461">
        <w:rPr>
          <w:rFonts w:eastAsia="MS Mincho"/>
          <w:b/>
          <w:sz w:val="24"/>
          <w:szCs w:val="24"/>
        </w:rPr>
        <w:t>Oyeniyi Rasheed Muhammed</w:t>
      </w:r>
    </w:p>
    <w:p w14:paraId="33DBAAA7" w14:textId="77777777" w:rsidR="006F26B2" w:rsidRPr="00051461" w:rsidRDefault="006F26B2" w:rsidP="00051461">
      <w:pPr>
        <w:pStyle w:val="Affiliation"/>
        <w:rPr>
          <w:rFonts w:eastAsia="MS Mincho"/>
          <w:b/>
          <w:sz w:val="24"/>
          <w:szCs w:val="24"/>
        </w:rPr>
      </w:pPr>
      <w:r w:rsidRPr="00051461">
        <w:rPr>
          <w:rFonts w:eastAsia="MS Mincho"/>
          <w:b/>
          <w:sz w:val="24"/>
          <w:szCs w:val="24"/>
          <w:vertAlign w:val="superscript"/>
        </w:rPr>
        <w:t>3</w:t>
      </w:r>
      <w:r w:rsidRPr="00051461">
        <w:rPr>
          <w:b/>
          <w:sz w:val="24"/>
          <w:szCs w:val="24"/>
        </w:rPr>
        <w:t xml:space="preserve">Saheed </w:t>
      </w:r>
      <w:proofErr w:type="spellStart"/>
      <w:r w:rsidRPr="00051461">
        <w:rPr>
          <w:b/>
          <w:sz w:val="24"/>
          <w:szCs w:val="24"/>
        </w:rPr>
        <w:t>Olalekan</w:t>
      </w:r>
      <w:proofErr w:type="spellEnd"/>
      <w:r w:rsidRPr="00051461">
        <w:rPr>
          <w:rFonts w:eastAsia="MS Mincho"/>
          <w:b/>
          <w:sz w:val="24"/>
          <w:szCs w:val="24"/>
        </w:rPr>
        <w:t xml:space="preserve"> </w:t>
      </w:r>
      <w:proofErr w:type="spellStart"/>
      <w:r w:rsidRPr="00051461">
        <w:rPr>
          <w:b/>
          <w:sz w:val="24"/>
          <w:szCs w:val="24"/>
        </w:rPr>
        <w:t>Rabiu</w:t>
      </w:r>
      <w:proofErr w:type="spellEnd"/>
      <w:r w:rsidRPr="00051461">
        <w:rPr>
          <w:rFonts w:eastAsia="MS Mincho"/>
          <w:b/>
          <w:sz w:val="24"/>
          <w:szCs w:val="24"/>
        </w:rPr>
        <w:t xml:space="preserve"> &amp;</w:t>
      </w:r>
    </w:p>
    <w:p w14:paraId="0D2E9985" w14:textId="77777777" w:rsidR="006F26B2" w:rsidRPr="00051461" w:rsidRDefault="006F26B2" w:rsidP="00051461">
      <w:pPr>
        <w:pStyle w:val="Affiliation"/>
        <w:rPr>
          <w:rFonts w:eastAsia="MS Mincho"/>
          <w:b/>
          <w:sz w:val="24"/>
          <w:szCs w:val="24"/>
        </w:rPr>
      </w:pPr>
      <w:r w:rsidRPr="00051461">
        <w:rPr>
          <w:rFonts w:eastAsia="MS Mincho"/>
          <w:b/>
          <w:sz w:val="24"/>
          <w:szCs w:val="24"/>
          <w:vertAlign w:val="superscript"/>
        </w:rPr>
        <w:t>4</w:t>
      </w:r>
      <w:r w:rsidRPr="00051461">
        <w:rPr>
          <w:b/>
          <w:sz w:val="24"/>
          <w:szCs w:val="24"/>
        </w:rPr>
        <w:t xml:space="preserve">Muhammad </w:t>
      </w:r>
      <w:proofErr w:type="spellStart"/>
      <w:r w:rsidRPr="00051461">
        <w:rPr>
          <w:b/>
          <w:sz w:val="24"/>
          <w:szCs w:val="24"/>
        </w:rPr>
        <w:t>Fawaz</w:t>
      </w:r>
      <w:proofErr w:type="spellEnd"/>
      <w:r w:rsidRPr="00051461">
        <w:rPr>
          <w:b/>
          <w:sz w:val="24"/>
          <w:szCs w:val="24"/>
        </w:rPr>
        <w:t xml:space="preserve"> Abubakar</w:t>
      </w:r>
      <w:r w:rsidRPr="00051461">
        <w:rPr>
          <w:rFonts w:eastAsia="MS Mincho"/>
          <w:b/>
          <w:sz w:val="24"/>
          <w:szCs w:val="24"/>
          <w:vertAlign w:val="superscript"/>
        </w:rPr>
        <w:t>4</w:t>
      </w:r>
    </w:p>
    <w:p w14:paraId="47416693" w14:textId="01812EC6" w:rsidR="004D1EDA" w:rsidRPr="00051461" w:rsidRDefault="004D1EDA" w:rsidP="00051461">
      <w:pPr>
        <w:pStyle w:val="Affiliation"/>
        <w:rPr>
          <w:rFonts w:eastAsia="MS Mincho"/>
          <w:b/>
          <w:sz w:val="22"/>
          <w:szCs w:val="22"/>
        </w:rPr>
      </w:pPr>
      <w:r w:rsidRPr="00051461">
        <w:rPr>
          <w:rFonts w:eastAsia="MS Mincho"/>
          <w:b/>
          <w:sz w:val="22"/>
          <w:szCs w:val="22"/>
          <w:vertAlign w:val="superscript"/>
        </w:rPr>
        <w:t>5</w:t>
      </w:r>
      <w:r w:rsidRPr="00051461">
        <w:rPr>
          <w:rFonts w:eastAsia="MS Mincho"/>
          <w:b/>
          <w:sz w:val="22"/>
          <w:szCs w:val="22"/>
        </w:rPr>
        <w:t xml:space="preserve">Elisha </w:t>
      </w:r>
      <w:proofErr w:type="spellStart"/>
      <w:r w:rsidRPr="00051461">
        <w:rPr>
          <w:rFonts w:eastAsia="MS Mincho"/>
          <w:b/>
          <w:sz w:val="22"/>
          <w:szCs w:val="22"/>
        </w:rPr>
        <w:t>Taye</w:t>
      </w:r>
      <w:proofErr w:type="spellEnd"/>
      <w:r w:rsidRPr="00051461">
        <w:rPr>
          <w:rFonts w:eastAsia="MS Mincho"/>
          <w:b/>
          <w:sz w:val="22"/>
          <w:szCs w:val="22"/>
        </w:rPr>
        <w:t xml:space="preserve"> </w:t>
      </w:r>
      <w:proofErr w:type="spellStart"/>
      <w:r w:rsidRPr="00051461">
        <w:rPr>
          <w:rFonts w:eastAsia="MS Mincho"/>
          <w:b/>
          <w:sz w:val="22"/>
          <w:szCs w:val="22"/>
        </w:rPr>
        <w:t>Ige</w:t>
      </w:r>
      <w:proofErr w:type="spellEnd"/>
      <w:r w:rsidR="00051461">
        <w:rPr>
          <w:rFonts w:eastAsia="MS Mincho"/>
          <w:b/>
          <w:sz w:val="22"/>
          <w:szCs w:val="22"/>
        </w:rPr>
        <w:t xml:space="preserve"> </w:t>
      </w:r>
    </w:p>
    <w:p w14:paraId="421E4D90" w14:textId="627BCB78" w:rsidR="004D1EDA" w:rsidRPr="00051461" w:rsidRDefault="004D1EDA" w:rsidP="00051461">
      <w:pPr>
        <w:pStyle w:val="Affiliation"/>
        <w:rPr>
          <w:rFonts w:eastAsia="MS Mincho"/>
          <w:b/>
          <w:sz w:val="22"/>
          <w:szCs w:val="22"/>
        </w:rPr>
      </w:pPr>
      <w:r w:rsidRPr="00051461">
        <w:rPr>
          <w:rFonts w:eastAsia="MS Mincho"/>
          <w:b/>
          <w:sz w:val="22"/>
          <w:szCs w:val="22"/>
          <w:vertAlign w:val="superscript"/>
        </w:rPr>
        <w:t>5</w:t>
      </w:r>
      <w:r w:rsidRPr="00051461">
        <w:rPr>
          <w:rFonts w:eastAsia="MS Mincho"/>
          <w:b/>
          <w:sz w:val="22"/>
          <w:szCs w:val="22"/>
        </w:rPr>
        <w:t xml:space="preserve">Olaolu </w:t>
      </w:r>
      <w:proofErr w:type="spellStart"/>
      <w:r w:rsidRPr="00051461">
        <w:rPr>
          <w:rFonts w:eastAsia="MS Mincho"/>
          <w:b/>
          <w:sz w:val="22"/>
          <w:szCs w:val="22"/>
        </w:rPr>
        <w:t>Oyinlola</w:t>
      </w:r>
      <w:proofErr w:type="spellEnd"/>
      <w:r w:rsidRPr="00051461">
        <w:rPr>
          <w:rFonts w:eastAsia="MS Mincho"/>
          <w:b/>
          <w:sz w:val="22"/>
          <w:szCs w:val="22"/>
        </w:rPr>
        <w:t xml:space="preserve"> </w:t>
      </w:r>
      <w:proofErr w:type="spellStart"/>
      <w:r w:rsidRPr="00051461">
        <w:rPr>
          <w:rFonts w:eastAsia="MS Mincho"/>
          <w:b/>
          <w:sz w:val="22"/>
          <w:szCs w:val="22"/>
        </w:rPr>
        <w:t>Bilewu</w:t>
      </w:r>
      <w:proofErr w:type="spellEnd"/>
    </w:p>
    <w:p w14:paraId="4FC4366B" w14:textId="77777777" w:rsidR="006F26B2" w:rsidRPr="00317B21" w:rsidRDefault="006F26B2" w:rsidP="004D1EDA">
      <w:pPr>
        <w:pStyle w:val="Affiliation"/>
        <w:jc w:val="left"/>
        <w:rPr>
          <w:rFonts w:eastAsia="MS Mincho"/>
          <w:sz w:val="24"/>
          <w:szCs w:val="24"/>
        </w:rPr>
      </w:pPr>
    </w:p>
    <w:p w14:paraId="046C5FD0" w14:textId="77777777" w:rsidR="006F26B2" w:rsidRPr="00317B21" w:rsidRDefault="006F26B2" w:rsidP="00051461">
      <w:pPr>
        <w:pStyle w:val="Affiliation"/>
        <w:rPr>
          <w:rFonts w:eastAsia="MS Mincho"/>
          <w:sz w:val="24"/>
          <w:szCs w:val="24"/>
        </w:rPr>
      </w:pPr>
      <w:r w:rsidRPr="00317B21">
        <w:rPr>
          <w:rFonts w:eastAsia="MS Mincho"/>
          <w:sz w:val="24"/>
          <w:szCs w:val="24"/>
          <w:vertAlign w:val="superscript"/>
        </w:rPr>
        <w:t>1</w:t>
      </w:r>
      <w:r w:rsidRPr="00317B21">
        <w:rPr>
          <w:rFonts w:eastAsia="MS Mincho"/>
          <w:sz w:val="24"/>
          <w:szCs w:val="24"/>
        </w:rPr>
        <w:t>Department of Community Medicine and Primary Health Care,</w:t>
      </w:r>
    </w:p>
    <w:p w14:paraId="4CA4548D" w14:textId="17A20367" w:rsidR="006F26B2" w:rsidRPr="00317B21" w:rsidRDefault="006F26B2" w:rsidP="00051461">
      <w:pPr>
        <w:pStyle w:val="Affiliation"/>
        <w:rPr>
          <w:rFonts w:eastAsia="MS Mincho"/>
          <w:sz w:val="24"/>
          <w:szCs w:val="24"/>
        </w:rPr>
      </w:pPr>
      <w:r w:rsidRPr="00317B21">
        <w:rPr>
          <w:rFonts w:eastAsia="MS Mincho"/>
          <w:sz w:val="24"/>
          <w:szCs w:val="24"/>
        </w:rPr>
        <w:t xml:space="preserve">Kwara State University, </w:t>
      </w:r>
      <w:proofErr w:type="spellStart"/>
      <w:r w:rsidRPr="00317B21">
        <w:rPr>
          <w:rFonts w:eastAsia="MS Mincho"/>
          <w:sz w:val="24"/>
          <w:szCs w:val="24"/>
        </w:rPr>
        <w:t>Malete</w:t>
      </w:r>
      <w:proofErr w:type="spellEnd"/>
      <w:r w:rsidRPr="00317B21">
        <w:rPr>
          <w:rFonts w:eastAsia="MS Mincho"/>
          <w:sz w:val="24"/>
          <w:szCs w:val="24"/>
        </w:rPr>
        <w:t>, Nigeria</w:t>
      </w:r>
    </w:p>
    <w:p w14:paraId="574C8295" w14:textId="77777777" w:rsidR="006F26B2" w:rsidRPr="00317B21" w:rsidRDefault="006F26B2" w:rsidP="00051461">
      <w:pPr>
        <w:pStyle w:val="Affiliation"/>
        <w:rPr>
          <w:rFonts w:eastAsia="MS Mincho"/>
          <w:sz w:val="24"/>
          <w:szCs w:val="24"/>
        </w:rPr>
      </w:pPr>
      <w:r w:rsidRPr="00317B21">
        <w:rPr>
          <w:rFonts w:eastAsia="MS Mincho"/>
          <w:sz w:val="24"/>
          <w:szCs w:val="24"/>
          <w:vertAlign w:val="superscript"/>
        </w:rPr>
        <w:t>2</w:t>
      </w:r>
      <w:r w:rsidRPr="00317B21">
        <w:rPr>
          <w:rFonts w:eastAsia="MS Mincho"/>
          <w:sz w:val="24"/>
          <w:szCs w:val="24"/>
        </w:rPr>
        <w:t>Department of Public Health, Kwara State Ministry of Health, Ilorin, Nigeria</w:t>
      </w:r>
    </w:p>
    <w:p w14:paraId="2D3A7468" w14:textId="3D6939BF" w:rsidR="006F26B2" w:rsidRPr="00317B21" w:rsidRDefault="006F26B2" w:rsidP="00051461">
      <w:pPr>
        <w:pStyle w:val="Affiliation"/>
        <w:rPr>
          <w:rFonts w:eastAsia="MS Mincho"/>
          <w:sz w:val="24"/>
          <w:szCs w:val="24"/>
        </w:rPr>
      </w:pPr>
      <w:r w:rsidRPr="00317B21">
        <w:rPr>
          <w:rFonts w:eastAsia="MS Mincho"/>
          <w:sz w:val="24"/>
          <w:szCs w:val="24"/>
          <w:vertAlign w:val="superscript"/>
        </w:rPr>
        <w:t>3</w:t>
      </w:r>
      <w:r w:rsidRPr="00317B21">
        <w:rPr>
          <w:rFonts w:eastAsia="MS Mincho"/>
          <w:sz w:val="24"/>
          <w:szCs w:val="24"/>
        </w:rPr>
        <w:t xml:space="preserve">Department of Physiology, Kwara State University, </w:t>
      </w:r>
      <w:proofErr w:type="spellStart"/>
      <w:r w:rsidRPr="00317B21">
        <w:rPr>
          <w:rFonts w:eastAsia="MS Mincho"/>
          <w:sz w:val="24"/>
          <w:szCs w:val="24"/>
        </w:rPr>
        <w:t>Malete</w:t>
      </w:r>
      <w:proofErr w:type="spellEnd"/>
      <w:r w:rsidRPr="00317B21">
        <w:rPr>
          <w:rFonts w:eastAsia="MS Mincho"/>
          <w:sz w:val="24"/>
          <w:szCs w:val="24"/>
        </w:rPr>
        <w:t>, Nigeria</w:t>
      </w:r>
    </w:p>
    <w:p w14:paraId="3690914C" w14:textId="3FDBD601" w:rsidR="006F26B2" w:rsidRDefault="006F26B2" w:rsidP="00051461">
      <w:pPr>
        <w:pStyle w:val="Affiliation"/>
        <w:rPr>
          <w:rFonts w:eastAsia="MS Mincho"/>
          <w:sz w:val="24"/>
          <w:szCs w:val="24"/>
        </w:rPr>
      </w:pPr>
      <w:r w:rsidRPr="00317B21">
        <w:rPr>
          <w:rFonts w:eastAsia="MS Mincho"/>
          <w:sz w:val="24"/>
          <w:szCs w:val="24"/>
          <w:vertAlign w:val="superscript"/>
        </w:rPr>
        <w:t>4</w:t>
      </w:r>
      <w:r w:rsidRPr="00317B21">
        <w:rPr>
          <w:rFonts w:eastAsia="MS Mincho"/>
          <w:sz w:val="24"/>
          <w:szCs w:val="24"/>
        </w:rPr>
        <w:t xml:space="preserve">Department of Pharmacology and Therapeutics, Kwara State University, </w:t>
      </w:r>
      <w:proofErr w:type="spellStart"/>
      <w:r w:rsidRPr="00317B21">
        <w:rPr>
          <w:rFonts w:eastAsia="MS Mincho"/>
          <w:sz w:val="24"/>
          <w:szCs w:val="24"/>
        </w:rPr>
        <w:t>Malete</w:t>
      </w:r>
      <w:proofErr w:type="spellEnd"/>
      <w:r w:rsidRPr="00317B21">
        <w:rPr>
          <w:rFonts w:eastAsia="MS Mincho"/>
          <w:sz w:val="24"/>
          <w:szCs w:val="24"/>
        </w:rPr>
        <w:t>, Nigeria</w:t>
      </w:r>
    </w:p>
    <w:p w14:paraId="38262B32" w14:textId="2BA5DB7E" w:rsidR="004D1EDA" w:rsidRPr="00317B21" w:rsidRDefault="004D1EDA" w:rsidP="00051461">
      <w:pPr>
        <w:pStyle w:val="Affiliation"/>
        <w:rPr>
          <w:rFonts w:eastAsia="MS Mincho"/>
          <w:sz w:val="24"/>
          <w:szCs w:val="24"/>
        </w:rPr>
      </w:pPr>
      <w:r>
        <w:rPr>
          <w:rFonts w:eastAsia="MS Mincho"/>
          <w:sz w:val="24"/>
          <w:szCs w:val="24"/>
          <w:vertAlign w:val="superscript"/>
        </w:rPr>
        <w:t>5</w:t>
      </w:r>
      <w:r w:rsidRPr="00317B21">
        <w:rPr>
          <w:rFonts w:eastAsia="MS Mincho"/>
          <w:sz w:val="24"/>
          <w:szCs w:val="24"/>
        </w:rPr>
        <w:t xml:space="preserve">Department of Public Health, Kwara State University, </w:t>
      </w:r>
      <w:proofErr w:type="spellStart"/>
      <w:r w:rsidRPr="00317B21">
        <w:rPr>
          <w:rFonts w:eastAsia="MS Mincho"/>
          <w:sz w:val="24"/>
          <w:szCs w:val="24"/>
        </w:rPr>
        <w:t>Malete</w:t>
      </w:r>
      <w:proofErr w:type="spellEnd"/>
      <w:r w:rsidRPr="00317B21">
        <w:rPr>
          <w:rFonts w:eastAsia="MS Mincho"/>
          <w:sz w:val="24"/>
          <w:szCs w:val="24"/>
        </w:rPr>
        <w:t>, Nigeria</w:t>
      </w:r>
    </w:p>
    <w:p w14:paraId="6FADC9F7" w14:textId="77777777" w:rsidR="004D1EDA" w:rsidRPr="00317B21" w:rsidRDefault="004D1EDA" w:rsidP="00051461">
      <w:pPr>
        <w:pStyle w:val="Affiliation"/>
        <w:rPr>
          <w:rFonts w:eastAsia="MS Mincho"/>
          <w:sz w:val="24"/>
          <w:szCs w:val="24"/>
        </w:rPr>
      </w:pPr>
    </w:p>
    <w:p w14:paraId="49890A26" w14:textId="77777777" w:rsidR="00051461" w:rsidRDefault="00051461" w:rsidP="006F26B2">
      <w:pPr>
        <w:pStyle w:val="Affiliation"/>
        <w:jc w:val="both"/>
        <w:rPr>
          <w:rFonts w:eastAsia="MS Mincho"/>
          <w:b/>
          <w:sz w:val="24"/>
          <w:szCs w:val="24"/>
        </w:rPr>
      </w:pPr>
    </w:p>
    <w:p w14:paraId="14239F6C" w14:textId="3ADCF3FD" w:rsidR="006F26B2" w:rsidRPr="00317B21" w:rsidRDefault="006F26B2" w:rsidP="006F26B2">
      <w:pPr>
        <w:pStyle w:val="Affiliation"/>
        <w:jc w:val="both"/>
        <w:rPr>
          <w:rFonts w:eastAsia="MS Mincho"/>
          <w:b/>
          <w:sz w:val="24"/>
          <w:szCs w:val="24"/>
        </w:rPr>
      </w:pPr>
      <w:r w:rsidRPr="00317B21">
        <w:rPr>
          <w:rFonts w:eastAsia="MS Mincho"/>
          <w:b/>
          <w:sz w:val="24"/>
          <w:szCs w:val="24"/>
        </w:rPr>
        <w:t>Corresponding Author:</w:t>
      </w:r>
    </w:p>
    <w:p w14:paraId="35A7B812" w14:textId="77777777" w:rsidR="006F26B2" w:rsidRPr="00317B21" w:rsidRDefault="006F26B2" w:rsidP="006F26B2">
      <w:pPr>
        <w:pStyle w:val="Affiliation"/>
        <w:jc w:val="both"/>
        <w:rPr>
          <w:rFonts w:eastAsia="MS Mincho"/>
          <w:sz w:val="24"/>
          <w:szCs w:val="24"/>
        </w:rPr>
      </w:pPr>
    </w:p>
    <w:p w14:paraId="7E4D491A" w14:textId="77777777" w:rsidR="006F26B2" w:rsidRPr="00317B21" w:rsidRDefault="006F26B2" w:rsidP="006F26B2">
      <w:pPr>
        <w:pStyle w:val="Affiliation"/>
        <w:jc w:val="both"/>
        <w:rPr>
          <w:rFonts w:eastAsia="MS Mincho"/>
          <w:sz w:val="24"/>
          <w:szCs w:val="24"/>
        </w:rPr>
      </w:pPr>
      <w:proofErr w:type="spellStart"/>
      <w:r w:rsidRPr="00317B21">
        <w:rPr>
          <w:rFonts w:eastAsia="MS Mincho"/>
          <w:sz w:val="24"/>
          <w:szCs w:val="24"/>
        </w:rPr>
        <w:t>Dr</w:t>
      </w:r>
      <w:proofErr w:type="spellEnd"/>
      <w:r w:rsidRPr="00317B21">
        <w:rPr>
          <w:rFonts w:eastAsia="MS Mincho"/>
          <w:sz w:val="24"/>
          <w:szCs w:val="24"/>
        </w:rPr>
        <w:t xml:space="preserve"> Yusuf </w:t>
      </w:r>
      <w:proofErr w:type="spellStart"/>
      <w:r w:rsidRPr="00317B21">
        <w:rPr>
          <w:rFonts w:eastAsia="MS Mincho"/>
          <w:sz w:val="24"/>
          <w:szCs w:val="24"/>
        </w:rPr>
        <w:t>Funsho</w:t>
      </w:r>
      <w:proofErr w:type="spellEnd"/>
      <w:r w:rsidRPr="00317B21">
        <w:rPr>
          <w:rFonts w:eastAsia="MS Mincho"/>
          <w:sz w:val="24"/>
          <w:szCs w:val="24"/>
        </w:rPr>
        <w:t xml:space="preserve"> </w:t>
      </w:r>
      <w:proofErr w:type="spellStart"/>
      <w:r w:rsidRPr="00317B21">
        <w:rPr>
          <w:rFonts w:eastAsia="MS Mincho"/>
          <w:sz w:val="24"/>
          <w:szCs w:val="24"/>
        </w:rPr>
        <w:t>Issa</w:t>
      </w:r>
      <w:proofErr w:type="spellEnd"/>
    </w:p>
    <w:p w14:paraId="75FA5DFB" w14:textId="77777777" w:rsidR="006F26B2" w:rsidRPr="00317B21" w:rsidRDefault="006F26B2" w:rsidP="006F26B2">
      <w:pPr>
        <w:pStyle w:val="Affiliation"/>
        <w:jc w:val="both"/>
        <w:rPr>
          <w:rFonts w:eastAsia="MS Mincho"/>
          <w:sz w:val="24"/>
          <w:szCs w:val="24"/>
        </w:rPr>
      </w:pPr>
      <w:r w:rsidRPr="00317B21">
        <w:rPr>
          <w:rFonts w:eastAsia="MS Mincho"/>
          <w:sz w:val="24"/>
          <w:szCs w:val="24"/>
        </w:rPr>
        <w:t xml:space="preserve">Department of Community Medicine and Primary Health Care, </w:t>
      </w:r>
    </w:p>
    <w:p w14:paraId="20F469FC" w14:textId="77777777" w:rsidR="006F26B2" w:rsidRPr="00317B21" w:rsidRDefault="006F26B2" w:rsidP="006F26B2">
      <w:pPr>
        <w:pStyle w:val="Affiliation"/>
        <w:jc w:val="both"/>
        <w:rPr>
          <w:rFonts w:eastAsia="MS Mincho"/>
          <w:sz w:val="24"/>
          <w:szCs w:val="24"/>
        </w:rPr>
      </w:pPr>
      <w:r w:rsidRPr="00317B21">
        <w:rPr>
          <w:rFonts w:eastAsia="MS Mincho"/>
          <w:sz w:val="24"/>
          <w:szCs w:val="24"/>
        </w:rPr>
        <w:t xml:space="preserve">Kwara State University, </w:t>
      </w:r>
      <w:proofErr w:type="spellStart"/>
      <w:r w:rsidRPr="00317B21">
        <w:rPr>
          <w:rFonts w:eastAsia="MS Mincho"/>
          <w:sz w:val="24"/>
          <w:szCs w:val="24"/>
        </w:rPr>
        <w:t>Malete</w:t>
      </w:r>
      <w:proofErr w:type="spellEnd"/>
      <w:r w:rsidRPr="00317B21">
        <w:rPr>
          <w:rFonts w:eastAsia="MS Mincho"/>
          <w:sz w:val="24"/>
          <w:szCs w:val="24"/>
        </w:rPr>
        <w:t>, Nigeria</w:t>
      </w:r>
    </w:p>
    <w:p w14:paraId="5B92AF81" w14:textId="77777777" w:rsidR="006F26B2" w:rsidRPr="00317B21" w:rsidRDefault="006F26B2" w:rsidP="006F26B2">
      <w:pPr>
        <w:pStyle w:val="Affiliation"/>
        <w:jc w:val="both"/>
        <w:rPr>
          <w:rFonts w:eastAsia="MS Mincho"/>
          <w:sz w:val="24"/>
          <w:szCs w:val="24"/>
        </w:rPr>
      </w:pPr>
      <w:hyperlink r:id="rId8" w:history="1">
        <w:r w:rsidRPr="00317B21">
          <w:rPr>
            <w:rStyle w:val="Hyperlink"/>
            <w:rFonts w:eastAsia="MS Mincho"/>
            <w:sz w:val="24"/>
            <w:szCs w:val="24"/>
          </w:rPr>
          <w:t>yusuf.issa@kwasu.edu.ng</w:t>
        </w:r>
      </w:hyperlink>
    </w:p>
    <w:p w14:paraId="2563C23B" w14:textId="77777777" w:rsidR="006F26B2" w:rsidRPr="00317B21" w:rsidRDefault="006F26B2" w:rsidP="006F26B2">
      <w:pPr>
        <w:pStyle w:val="Affiliation"/>
        <w:jc w:val="both"/>
        <w:rPr>
          <w:rFonts w:eastAsia="MS Mincho"/>
          <w:sz w:val="24"/>
          <w:szCs w:val="24"/>
        </w:rPr>
      </w:pPr>
      <w:r w:rsidRPr="00317B21">
        <w:rPr>
          <w:rFonts w:eastAsia="MS Mincho"/>
          <w:sz w:val="24"/>
          <w:szCs w:val="24"/>
        </w:rPr>
        <w:t>+2348088054479</w:t>
      </w:r>
    </w:p>
    <w:bookmarkEnd w:id="0"/>
    <w:p w14:paraId="5628DFA7" w14:textId="77777777" w:rsidR="003F2763" w:rsidRPr="00095754" w:rsidRDefault="003F2763" w:rsidP="00C47B6F">
      <w:pPr>
        <w:pStyle w:val="NormalWeb"/>
        <w:spacing w:before="240" w:beforeAutospacing="0" w:after="240" w:afterAutospacing="0"/>
        <w:jc w:val="both"/>
        <w:rPr>
          <w:rFonts w:eastAsia="Calibri" w:cstheme="majorBidi"/>
          <w:b/>
          <w:color w:val="0D0D0D" w:themeColor="text1" w:themeTint="F2"/>
          <w:kern w:val="2"/>
          <w:sz w:val="28"/>
          <w:szCs w:val="28"/>
          <w14:ligatures w14:val="standardContextual"/>
        </w:rPr>
      </w:pPr>
      <w:r w:rsidRPr="00095754">
        <w:rPr>
          <w:rFonts w:eastAsia="Calibri" w:cstheme="majorBidi"/>
          <w:b/>
          <w:color w:val="0D0D0D" w:themeColor="text1" w:themeTint="F2"/>
          <w:kern w:val="2"/>
          <w:sz w:val="28"/>
          <w:szCs w:val="28"/>
          <w14:ligatures w14:val="standardContextual"/>
        </w:rPr>
        <w:t>Abstract</w:t>
      </w:r>
    </w:p>
    <w:p w14:paraId="6372DF4F" w14:textId="77777777" w:rsidR="0089250B" w:rsidRDefault="0089250B" w:rsidP="00EE1A34">
      <w:pPr>
        <w:spacing w:after="0" w:line="240" w:lineRule="auto"/>
        <w:jc w:val="both"/>
        <w:rPr>
          <w:bCs/>
        </w:rPr>
      </w:pPr>
      <w:r w:rsidRPr="001B27E9">
        <w:rPr>
          <w:bCs/>
        </w:rPr>
        <w:t xml:space="preserve">Introduction: Inadequate menstrual hygiene management </w:t>
      </w:r>
      <w:r>
        <w:rPr>
          <w:bCs/>
        </w:rPr>
        <w:t>(</w:t>
      </w:r>
      <w:r w:rsidRPr="001B27E9">
        <w:rPr>
          <w:bCs/>
        </w:rPr>
        <w:t>MHM</w:t>
      </w:r>
      <w:r>
        <w:rPr>
          <w:bCs/>
        </w:rPr>
        <w:t xml:space="preserve">) </w:t>
      </w:r>
      <w:r w:rsidRPr="001B27E9">
        <w:rPr>
          <w:bCs/>
        </w:rPr>
        <w:t>is associated with reproductive tract infections, school absenteeism, and stigma among young women in resource-limited environments. Information on MHM among rural Nigerian adolescents is scarce.</w:t>
      </w:r>
    </w:p>
    <w:p w14:paraId="24B688E4" w14:textId="7D669519" w:rsidR="0089250B" w:rsidRPr="001B27E9" w:rsidRDefault="0089250B" w:rsidP="00EE1A34">
      <w:pPr>
        <w:spacing w:after="0" w:line="240" w:lineRule="auto"/>
        <w:jc w:val="both"/>
        <w:rPr>
          <w:bCs/>
        </w:rPr>
      </w:pPr>
      <w:r w:rsidRPr="001B27E9">
        <w:rPr>
          <w:bCs/>
        </w:rPr>
        <w:t xml:space="preserve">  </w:t>
      </w:r>
    </w:p>
    <w:p w14:paraId="09AE5E96" w14:textId="3B7B7FFF" w:rsidR="0089250B" w:rsidRDefault="0089250B" w:rsidP="00EE1A34">
      <w:pPr>
        <w:spacing w:after="0" w:line="240" w:lineRule="auto"/>
        <w:jc w:val="both"/>
        <w:rPr>
          <w:bCs/>
        </w:rPr>
      </w:pPr>
      <w:r w:rsidRPr="001B27E9">
        <w:rPr>
          <w:bCs/>
        </w:rPr>
        <w:t xml:space="preserve">Objective: To assess the knowledge, attitudes, </w:t>
      </w:r>
      <w:r>
        <w:rPr>
          <w:bCs/>
        </w:rPr>
        <w:t>practices</w:t>
      </w:r>
      <w:r w:rsidRPr="001B27E9">
        <w:rPr>
          <w:bCs/>
        </w:rPr>
        <w:t xml:space="preserve">, and determinants of MHM among adolescent female secondary school students in Shao, Moro Local Government Area, Kwara State, Nigeria.  </w:t>
      </w:r>
    </w:p>
    <w:p w14:paraId="0BEA3DAB" w14:textId="77777777" w:rsidR="0089250B" w:rsidRPr="001B27E9" w:rsidRDefault="0089250B" w:rsidP="00EE1A34">
      <w:pPr>
        <w:spacing w:after="0" w:line="240" w:lineRule="auto"/>
        <w:jc w:val="both"/>
        <w:rPr>
          <w:bCs/>
        </w:rPr>
      </w:pPr>
    </w:p>
    <w:p w14:paraId="016F461C" w14:textId="1B1AD0B3" w:rsidR="0089250B" w:rsidRDefault="0089250B" w:rsidP="00EE1A34">
      <w:pPr>
        <w:spacing w:after="0" w:line="240" w:lineRule="auto"/>
        <w:jc w:val="both"/>
        <w:rPr>
          <w:bCs/>
        </w:rPr>
      </w:pPr>
      <w:r w:rsidRPr="001B27E9">
        <w:rPr>
          <w:bCs/>
        </w:rPr>
        <w:t xml:space="preserve">Methods: This descriptive cross-sectional study involved 350 secondary school girls in classes SSS 1-3 from five purposively selected schools in Shao from </w:t>
      </w:r>
      <w:r w:rsidR="004F0B09">
        <w:rPr>
          <w:bCs/>
        </w:rPr>
        <w:t xml:space="preserve">June to </w:t>
      </w:r>
      <w:r w:rsidR="00742DD6">
        <w:rPr>
          <w:bCs/>
        </w:rPr>
        <w:t>August</w:t>
      </w:r>
      <w:bookmarkStart w:id="1" w:name="_GoBack"/>
      <w:bookmarkEnd w:id="1"/>
      <w:r w:rsidRPr="001B27E9">
        <w:rPr>
          <w:bCs/>
        </w:rPr>
        <w:t xml:space="preserve"> 202</w:t>
      </w:r>
      <w:r w:rsidR="004F0B09">
        <w:rPr>
          <w:bCs/>
        </w:rPr>
        <w:t>5</w:t>
      </w:r>
      <w:r w:rsidRPr="001B27E9">
        <w:rPr>
          <w:bCs/>
        </w:rPr>
        <w:t xml:space="preserve">. The sample size was calculated using Cochran’s formula with a 10% non-response rate. Participants were selected via multistage sampling with proportionate allocation across classes. Data were gathered </w:t>
      </w:r>
      <w:r w:rsidRPr="001B27E9">
        <w:rPr>
          <w:bCs/>
        </w:rPr>
        <w:lastRenderedPageBreak/>
        <w:t xml:space="preserve">using a pretested, semi-structured interviewer-administered questionnaire available in English and Yoruba. The instrument was validated by public health and obstetrics experts, with a Cronbach’s alpha of 0.81 for the knowledge section. Data were analyzed using SPSS version 26.0. Knowledge, attitude, and practice were scored, graded, and categorized. Associations were tested using chi-square at p&lt;0.05.  </w:t>
      </w:r>
    </w:p>
    <w:p w14:paraId="72849367" w14:textId="77777777" w:rsidR="0089250B" w:rsidRPr="001B27E9" w:rsidRDefault="0089250B" w:rsidP="00EE1A34">
      <w:pPr>
        <w:spacing w:after="0" w:line="240" w:lineRule="auto"/>
        <w:jc w:val="both"/>
        <w:rPr>
          <w:bCs/>
        </w:rPr>
      </w:pPr>
    </w:p>
    <w:p w14:paraId="166F69FB" w14:textId="77777777" w:rsidR="0089250B" w:rsidRDefault="0089250B" w:rsidP="00EE1A34">
      <w:pPr>
        <w:spacing w:after="0" w:line="240" w:lineRule="auto"/>
        <w:jc w:val="both"/>
        <w:rPr>
          <w:bCs/>
        </w:rPr>
      </w:pPr>
      <w:r w:rsidRPr="001B27E9">
        <w:rPr>
          <w:bCs/>
        </w:rPr>
        <w:t xml:space="preserve">Result: The mean age was 16.97±1.73 years. Overall, 60.9% have adequate knowledge, 40.9% have good practices, and 76.3% have a negative attitude towards MHM. Though 72.9% use absorbent materials, only 31.4% use commercially made sanitary pads regularly, while 60% dispose used pads improperly. Major constraints include lack of toilet privacy (70.9%), inadequate information (64.9%), and </w:t>
      </w:r>
      <w:r>
        <w:rPr>
          <w:bCs/>
        </w:rPr>
        <w:t>cost</w:t>
      </w:r>
      <w:r w:rsidRPr="001B27E9">
        <w:rPr>
          <w:bCs/>
        </w:rPr>
        <w:t xml:space="preserve"> of sanitary pads (49.4%). Knowledge has a significant correlation with age, religion, birth order, school type, parents’ education level, regularity, and duration of menstruation (p&lt;0.05). Practice has a significant correlation with guardian, religion, parents' education level, regularity, family history of dysmenorrhea, duration, and pain (p&lt;0.05). </w:t>
      </w:r>
    </w:p>
    <w:p w14:paraId="24E15AB1" w14:textId="563A522D" w:rsidR="0089250B" w:rsidRPr="001B27E9" w:rsidRDefault="0089250B" w:rsidP="00EE1A34">
      <w:pPr>
        <w:spacing w:after="0" w:line="240" w:lineRule="auto"/>
        <w:jc w:val="both"/>
        <w:rPr>
          <w:bCs/>
        </w:rPr>
      </w:pPr>
      <w:r w:rsidRPr="001B27E9">
        <w:rPr>
          <w:bCs/>
        </w:rPr>
        <w:t xml:space="preserve"> </w:t>
      </w:r>
    </w:p>
    <w:p w14:paraId="24F21E08" w14:textId="77777777" w:rsidR="0089250B" w:rsidRDefault="0089250B" w:rsidP="00EE1A34">
      <w:pPr>
        <w:spacing w:after="0" w:line="240" w:lineRule="auto"/>
        <w:jc w:val="both"/>
        <w:rPr>
          <w:bCs/>
        </w:rPr>
      </w:pPr>
      <w:r w:rsidRPr="001B27E9">
        <w:rPr>
          <w:bCs/>
        </w:rPr>
        <w:t>Conclusion: MHM knowledge is moderate, but not consistently translated into safe practice due to infrastructural and financial constraints. It is recommended that the Kwara State Ministry of Education should incorporate menstrual health education in the school curriculum and provide access to proper WASH facilities and affordable sanitary products in all public secondary schools.</w:t>
      </w:r>
    </w:p>
    <w:p w14:paraId="74610CD1" w14:textId="4FA9175D" w:rsidR="0089250B" w:rsidRPr="001B27E9" w:rsidRDefault="0089250B" w:rsidP="00EE1A34">
      <w:pPr>
        <w:spacing w:after="0" w:line="240" w:lineRule="auto"/>
        <w:jc w:val="both"/>
        <w:rPr>
          <w:bCs/>
        </w:rPr>
      </w:pPr>
      <w:r w:rsidRPr="001B27E9">
        <w:rPr>
          <w:bCs/>
        </w:rPr>
        <w:t xml:space="preserve">  </w:t>
      </w:r>
    </w:p>
    <w:p w14:paraId="4A35B56F" w14:textId="77777777" w:rsidR="0089250B" w:rsidRPr="001B27E9" w:rsidRDefault="0089250B" w:rsidP="00EE1A34">
      <w:pPr>
        <w:spacing w:after="0" w:line="240" w:lineRule="auto"/>
        <w:jc w:val="both"/>
      </w:pPr>
      <w:r w:rsidRPr="001B27E9">
        <w:rPr>
          <w:bCs/>
        </w:rPr>
        <w:t>Keywords: Menstrual Hygiene; Adolescent Health; Health Knowledge, Practices; Nigeria</w:t>
      </w:r>
    </w:p>
    <w:p w14:paraId="097E3D2B" w14:textId="77777777" w:rsidR="0089250B" w:rsidRPr="001B27E9" w:rsidRDefault="0089250B" w:rsidP="0089250B">
      <w:pPr>
        <w:spacing w:after="0"/>
        <w:jc w:val="both"/>
      </w:pPr>
    </w:p>
    <w:p w14:paraId="45C684CD" w14:textId="2853DA19" w:rsidR="00414ABA" w:rsidRPr="00095754" w:rsidRDefault="00414ABA" w:rsidP="00414ABA">
      <w:pPr>
        <w:pStyle w:val="NormalWeb"/>
        <w:spacing w:before="0" w:beforeAutospacing="0" w:after="0" w:afterAutospacing="0"/>
        <w:jc w:val="both"/>
        <w:rPr>
          <w:rFonts w:eastAsia="Calibri" w:cstheme="majorBidi"/>
          <w:b/>
          <w:color w:val="0D0D0D" w:themeColor="text1" w:themeTint="F2"/>
          <w:kern w:val="2"/>
          <w:sz w:val="28"/>
          <w:szCs w:val="28"/>
          <w14:ligatures w14:val="standardContextual"/>
        </w:rPr>
      </w:pPr>
      <w:r w:rsidRPr="00095754">
        <w:rPr>
          <w:rFonts w:eastAsia="Calibri" w:cstheme="majorBidi"/>
          <w:b/>
          <w:color w:val="0D0D0D" w:themeColor="text1" w:themeTint="F2"/>
          <w:kern w:val="2"/>
          <w:sz w:val="28"/>
          <w:szCs w:val="28"/>
          <w14:ligatures w14:val="standardContextual"/>
        </w:rPr>
        <w:t>Introduction</w:t>
      </w:r>
    </w:p>
    <w:p w14:paraId="33E2B558" w14:textId="339C0D1C" w:rsidR="00414ABA" w:rsidRPr="00317B21" w:rsidRDefault="00414ABA" w:rsidP="00414ABA">
      <w:pPr>
        <w:pStyle w:val="NormalWeb"/>
        <w:spacing w:before="0" w:beforeAutospacing="0" w:after="0" w:afterAutospacing="0"/>
        <w:jc w:val="both"/>
        <w:rPr>
          <w:rFonts w:eastAsia="Calibri" w:cstheme="majorBidi"/>
          <w:color w:val="0D0D0D" w:themeColor="text1" w:themeTint="F2"/>
          <w:kern w:val="2"/>
          <w:szCs w:val="40"/>
          <w14:ligatures w14:val="standardContextual"/>
        </w:rPr>
      </w:pPr>
    </w:p>
    <w:p w14:paraId="074BB8BF" w14:textId="10581409" w:rsidR="00053CE5" w:rsidRPr="00317B21" w:rsidRDefault="00053CE5" w:rsidP="00051461">
      <w:pPr>
        <w:spacing w:after="240"/>
        <w:jc w:val="both"/>
      </w:pPr>
      <w:bookmarkStart w:id="2" w:name="_Toc206417823"/>
      <w:r w:rsidRPr="00317B21">
        <w:t xml:space="preserve">Proper Menstrual Hygiene Management (MHM) is a fundamental component of women’s health, dignity, and human rights, encompassing access to accurate information, appropriate hygiene products, clean water, sanitation facilities, and a supportive non-stigmatizing environment (World Health Organization (WHO], 2024; </w:t>
      </w:r>
      <w:proofErr w:type="spellStart"/>
      <w:r w:rsidRPr="00317B21">
        <w:t>Harerimana</w:t>
      </w:r>
      <w:proofErr w:type="spellEnd"/>
      <w:r w:rsidRPr="00317B21">
        <w:t xml:space="preserve">, </w:t>
      </w:r>
      <w:proofErr w:type="spellStart"/>
      <w:r w:rsidRPr="00317B21">
        <w:t>McHunu</w:t>
      </w:r>
      <w:proofErr w:type="spellEnd"/>
      <w:r w:rsidRPr="00317B21">
        <w:t>, &amp; Pillay, 2025). Despite its importance, MHM remains a persistent challenge in many low- and middle-income countries, where menstruation is often surrounded by myths, cultural taboos, and inadequate infrastructure (</w:t>
      </w:r>
      <w:proofErr w:type="spellStart"/>
      <w:r w:rsidR="007A42D5" w:rsidRPr="00317B21">
        <w:t>Uzoechi</w:t>
      </w:r>
      <w:proofErr w:type="spellEnd"/>
      <w:r w:rsidR="007A42D5" w:rsidRPr="00317B21">
        <w:t xml:space="preserve"> et al., 2023</w:t>
      </w:r>
      <w:r w:rsidRPr="00317B21">
        <w:t>). Globally, over 800 million women menstruate daily, yet approximately 500 million lack access to menstrual products and adequate MHM services (The Lancet Regional Health–Americas, 2022). In Sub-Saharan Africa, only 39% of schools provide menstrual health education, while less than 31% have bins for menstrual waste disposal in girls’ toilets, contributing to school absenteeism, health risks, and social stigma (United Nations Children’s Fund (UNICEF], 2024; WHO, 2024). A survey in three West African countries found that girls may miss up to 20% of school days due to menstruation-related challenges (</w:t>
      </w:r>
      <w:proofErr w:type="spellStart"/>
      <w:r w:rsidRPr="00317B21">
        <w:t>Hennegan</w:t>
      </w:r>
      <w:proofErr w:type="spellEnd"/>
      <w:r w:rsidRPr="00317B21">
        <w:t xml:space="preserve"> et al., 2021). </w:t>
      </w:r>
    </w:p>
    <w:p w14:paraId="7EFB19B3" w14:textId="77777777" w:rsidR="00053CE5" w:rsidRPr="00317B21" w:rsidRDefault="00053CE5" w:rsidP="00053CE5">
      <w:pPr>
        <w:jc w:val="both"/>
      </w:pPr>
      <w:r w:rsidRPr="00317B21">
        <w:t>In Nigeria, the situation is similarly concerning, with substantial disparities in menstrual hygiene knowledge and practices among adolescent girls. Many rely on unhygienic materials such as rags, tissue paper, or leaves due to the high cost and limited availability of sanitary pads (</w:t>
      </w:r>
      <w:proofErr w:type="spellStart"/>
      <w:r w:rsidRPr="00317B21">
        <w:t>Nnennaya</w:t>
      </w:r>
      <w:proofErr w:type="spellEnd"/>
      <w:r w:rsidRPr="00317B21">
        <w:t xml:space="preserve">, </w:t>
      </w:r>
      <w:proofErr w:type="spellStart"/>
      <w:r w:rsidRPr="00317B21">
        <w:t>Atinge</w:t>
      </w:r>
      <w:proofErr w:type="spellEnd"/>
      <w:r w:rsidRPr="00317B21">
        <w:t xml:space="preserve">, </w:t>
      </w:r>
      <w:proofErr w:type="spellStart"/>
      <w:r w:rsidRPr="00317B21">
        <w:t>Dogara</w:t>
      </w:r>
      <w:proofErr w:type="spellEnd"/>
      <w:r w:rsidRPr="00317B21">
        <w:t xml:space="preserve">, &amp; </w:t>
      </w:r>
      <w:proofErr w:type="spellStart"/>
      <w:r w:rsidRPr="00317B21">
        <w:t>Ubandoma</w:t>
      </w:r>
      <w:proofErr w:type="spellEnd"/>
      <w:r w:rsidRPr="00317B21">
        <w:t xml:space="preserve">, 2021; </w:t>
      </w:r>
      <w:proofErr w:type="spellStart"/>
      <w:r w:rsidRPr="00317B21">
        <w:t>Ikogho</w:t>
      </w:r>
      <w:proofErr w:type="spellEnd"/>
      <w:r w:rsidRPr="00317B21">
        <w:t xml:space="preserve"> &amp; </w:t>
      </w:r>
      <w:proofErr w:type="spellStart"/>
      <w:r w:rsidRPr="00317B21">
        <w:t>Onoharigho</w:t>
      </w:r>
      <w:proofErr w:type="spellEnd"/>
      <w:r w:rsidRPr="00317B21">
        <w:t>, 2025). For instance, while 92.2% of schoolgirls in Kano State reported using sanitary pads (</w:t>
      </w:r>
      <w:proofErr w:type="spellStart"/>
      <w:r w:rsidRPr="00317B21">
        <w:t>Garba</w:t>
      </w:r>
      <w:proofErr w:type="spellEnd"/>
      <w:r w:rsidRPr="00317B21">
        <w:t xml:space="preserve">, </w:t>
      </w:r>
      <w:proofErr w:type="spellStart"/>
      <w:r w:rsidRPr="00317B21">
        <w:t>Rabiu</w:t>
      </w:r>
      <w:proofErr w:type="spellEnd"/>
      <w:r w:rsidRPr="00317B21">
        <w:t xml:space="preserve">, &amp; </w:t>
      </w:r>
      <w:proofErr w:type="spellStart"/>
      <w:r w:rsidRPr="00317B21">
        <w:t>Abubakar</w:t>
      </w:r>
      <w:proofErr w:type="spellEnd"/>
      <w:r w:rsidRPr="00317B21">
        <w:t>, 2018), only 42.8% did so in Taraba State, reflecting regional and socio-economic inequalities (</w:t>
      </w:r>
      <w:proofErr w:type="spellStart"/>
      <w:r w:rsidRPr="00317B21">
        <w:t>Nnennaya</w:t>
      </w:r>
      <w:proofErr w:type="spellEnd"/>
      <w:r w:rsidRPr="00317B21">
        <w:t xml:space="preserve"> et al., 2021). Cultural and religious stigma further compounds the problem by discouraging open </w:t>
      </w:r>
      <w:r w:rsidRPr="00317B21">
        <w:lastRenderedPageBreak/>
        <w:t>discussion and education about menstruation, leaving many girls unprepared for menarche and prone to misconceptions such as the belief that menstruation is a form of divine punishment or caused by evil spirits (</w:t>
      </w:r>
      <w:proofErr w:type="spellStart"/>
      <w:r w:rsidRPr="00317B21">
        <w:t>Agbede</w:t>
      </w:r>
      <w:proofErr w:type="spellEnd"/>
      <w:r w:rsidRPr="00317B21">
        <w:t xml:space="preserve"> &amp; </w:t>
      </w:r>
      <w:proofErr w:type="spellStart"/>
      <w:r w:rsidRPr="00317B21">
        <w:t>Ekeanyanwu</w:t>
      </w:r>
      <w:proofErr w:type="spellEnd"/>
      <w:r w:rsidRPr="00317B21">
        <w:t xml:space="preserve">, 2021; </w:t>
      </w:r>
      <w:proofErr w:type="spellStart"/>
      <w:r w:rsidRPr="00317B21">
        <w:t>Uzoechi</w:t>
      </w:r>
      <w:proofErr w:type="spellEnd"/>
      <w:r w:rsidRPr="00317B21">
        <w:t xml:space="preserve"> et al., 2023). The lack of adequate sex education in schools also contributes to this information gap, as most curricula fail to adequately prepare girls for menstruation and proper hygienic practices (</w:t>
      </w:r>
      <w:proofErr w:type="spellStart"/>
      <w:r w:rsidRPr="00317B21">
        <w:t>Mamilla</w:t>
      </w:r>
      <w:proofErr w:type="spellEnd"/>
      <w:r w:rsidRPr="00317B21">
        <w:t xml:space="preserve"> &amp; </w:t>
      </w:r>
      <w:proofErr w:type="spellStart"/>
      <w:r w:rsidRPr="00317B21">
        <w:t>Goundla</w:t>
      </w:r>
      <w:proofErr w:type="spellEnd"/>
      <w:r w:rsidRPr="00317B21">
        <w:t>, 2019). The use of unsanitary materials, coupled with the absence of proper waste management systems, increases the likelihood of reproductive tract infections and other health concerns (</w:t>
      </w:r>
      <w:proofErr w:type="spellStart"/>
      <w:r w:rsidRPr="00317B21">
        <w:t>Ikogho</w:t>
      </w:r>
      <w:proofErr w:type="spellEnd"/>
      <w:r w:rsidRPr="00317B21">
        <w:t xml:space="preserve"> &amp; </w:t>
      </w:r>
      <w:proofErr w:type="spellStart"/>
      <w:r w:rsidRPr="00317B21">
        <w:t>Onoharigho</w:t>
      </w:r>
      <w:proofErr w:type="spellEnd"/>
      <w:r w:rsidRPr="00317B21">
        <w:t>, 2025).</w:t>
      </w:r>
    </w:p>
    <w:p w14:paraId="0215EF94" w14:textId="77777777" w:rsidR="00053CE5" w:rsidRPr="00317B21" w:rsidRDefault="00053CE5" w:rsidP="00053CE5">
      <w:pPr>
        <w:jc w:val="both"/>
      </w:pPr>
      <w:r w:rsidRPr="00317B21">
        <w:t xml:space="preserve">Poor MHM among female secondary school students in Nigeria is associated with significant health, educational, and social consequences. Inadequate hygiene practices increase the risk of reproductive tract infections (RTIs) and urinary tract infections (UTIs) (Al </w:t>
      </w:r>
      <w:proofErr w:type="spellStart"/>
      <w:r w:rsidRPr="00317B21">
        <w:t>Karmi</w:t>
      </w:r>
      <w:proofErr w:type="spellEnd"/>
      <w:r w:rsidRPr="00317B21">
        <w:t xml:space="preserve"> et al., 2024), with a study in Ogun State linking poor menstrual hygiene to a higher prevalence of RTIs among teenage girls (</w:t>
      </w:r>
      <w:proofErr w:type="spellStart"/>
      <w:r w:rsidRPr="00317B21">
        <w:t>Agbede</w:t>
      </w:r>
      <w:proofErr w:type="spellEnd"/>
      <w:r w:rsidRPr="00317B21">
        <w:t xml:space="preserve"> &amp; </w:t>
      </w:r>
      <w:proofErr w:type="spellStart"/>
      <w:r w:rsidRPr="00317B21">
        <w:t>Ekeanyanwu</w:t>
      </w:r>
      <w:proofErr w:type="spellEnd"/>
      <w:r w:rsidRPr="00317B21">
        <w:t xml:space="preserve">, 2021). The absence of appropriate sanitation infrastructure in educational facilities also contributes to higher levels of school absenteeism (Sharma, </w:t>
      </w:r>
      <w:proofErr w:type="spellStart"/>
      <w:r w:rsidRPr="00317B21">
        <w:t>Adhikari</w:t>
      </w:r>
      <w:proofErr w:type="spellEnd"/>
      <w:r w:rsidRPr="00317B21">
        <w:t xml:space="preserve">, </w:t>
      </w:r>
      <w:proofErr w:type="spellStart"/>
      <w:r w:rsidRPr="00317B21">
        <w:t>Khanal</w:t>
      </w:r>
      <w:proofErr w:type="spellEnd"/>
      <w:r w:rsidRPr="00317B21">
        <w:t xml:space="preserve">, Acharya, &amp; van </w:t>
      </w:r>
      <w:proofErr w:type="spellStart"/>
      <w:r w:rsidRPr="00317B21">
        <w:t>Teijlingen</w:t>
      </w:r>
      <w:proofErr w:type="spellEnd"/>
      <w:r w:rsidRPr="00317B21">
        <w:t>, 2024). Literature suggests that Nigerian girls may be absent from class for up to 24% of their school days because of menstruation, largely due to the inability to access menstrual products and sanitation facilities (</w:t>
      </w:r>
      <w:proofErr w:type="spellStart"/>
      <w:r w:rsidRPr="00317B21">
        <w:t>Onubogu</w:t>
      </w:r>
      <w:proofErr w:type="spellEnd"/>
      <w:r w:rsidRPr="00317B21">
        <w:t xml:space="preserve"> et al., 2024). These absences undermine academic achievement and increase the likelihood of school dropout (Sharma et al., 2024). Knowledge gaps remain widespread, as evidenced by a survey in Ogun State where only 28.7% of adolescent girls had adequate knowledge of menstrual hygiene, and many held misconceptions rooted in cultural beliefs, including the notion that menstruation is God’s punishment for sins (</w:t>
      </w:r>
      <w:proofErr w:type="spellStart"/>
      <w:r w:rsidRPr="00317B21">
        <w:t>Agbede</w:t>
      </w:r>
      <w:proofErr w:type="spellEnd"/>
      <w:r w:rsidRPr="00317B21">
        <w:t xml:space="preserve"> &amp; </w:t>
      </w:r>
      <w:proofErr w:type="spellStart"/>
      <w:r w:rsidRPr="00317B21">
        <w:t>Ekeanyanwu</w:t>
      </w:r>
      <w:proofErr w:type="spellEnd"/>
      <w:r w:rsidRPr="00317B21">
        <w:t>, 2021). The problem is compounded by cultural restrictions and the absence of sex education in the school curriculum, leaving young girls inadequately prepared for their first periods (Mohammed &amp; Larsen-</w:t>
      </w:r>
      <w:proofErr w:type="spellStart"/>
      <w:r w:rsidRPr="00317B21">
        <w:t>Reindorf</w:t>
      </w:r>
      <w:proofErr w:type="spellEnd"/>
      <w:r w:rsidRPr="00317B21">
        <w:t>, 2020). A systematic review on menstrual health literacy in Nigeria concluded that a significant number of adolescent girls have limited knowledge about menstruation and regard it as the work of evil spirits who may stop menstruating when certain rituals are performed (</w:t>
      </w:r>
      <w:proofErr w:type="spellStart"/>
      <w:r w:rsidRPr="00317B21">
        <w:t>Uzoechi</w:t>
      </w:r>
      <w:proofErr w:type="spellEnd"/>
      <w:r w:rsidRPr="00317B21">
        <w:t xml:space="preserve"> et al., 2023). </w:t>
      </w:r>
    </w:p>
    <w:p w14:paraId="1E94A482" w14:textId="57133C88" w:rsidR="00053CE5" w:rsidRPr="00317B21" w:rsidRDefault="00053CE5" w:rsidP="00053CE5">
      <w:pPr>
        <w:jc w:val="both"/>
      </w:pPr>
      <w:r w:rsidRPr="00317B21">
        <w:t>Moreover, many girls make use of unhygienic substances such as cloth, tissue papers, or even leaves owing to the high price and scarcity of sanitary pads (</w:t>
      </w:r>
      <w:proofErr w:type="spellStart"/>
      <w:r w:rsidRPr="00317B21">
        <w:t>Harerimana</w:t>
      </w:r>
      <w:proofErr w:type="spellEnd"/>
      <w:r w:rsidRPr="00317B21">
        <w:t xml:space="preserve"> et al., 2025). Studies conducted in Taraba State showed that only 42.8% of schoolgirls used sanitary pads, with many citing cost as one of the most important barriers (</w:t>
      </w:r>
      <w:proofErr w:type="spellStart"/>
      <w:r w:rsidRPr="00317B21">
        <w:t>Nnennaya</w:t>
      </w:r>
      <w:proofErr w:type="spellEnd"/>
      <w:r w:rsidRPr="00317B21">
        <w:t xml:space="preserve"> et al., 2021). The use of these unhygienic substances leads to increased infection risks and discomfort, negatively impacting their well-being and overall health (</w:t>
      </w:r>
      <w:proofErr w:type="spellStart"/>
      <w:r w:rsidRPr="00317B21">
        <w:t>Uzoechi</w:t>
      </w:r>
      <w:proofErr w:type="spellEnd"/>
      <w:r w:rsidRPr="00317B21">
        <w:t xml:space="preserve"> et al., 2023). On some occasions, girls may opt for old clothes or even newspaper pieces, which are not only unhealthy but can also lead to stigmatization, making them feel embarrassed and isolated (</w:t>
      </w:r>
      <w:proofErr w:type="spellStart"/>
      <w:r w:rsidRPr="00317B21">
        <w:t>Uzoechi</w:t>
      </w:r>
      <w:proofErr w:type="spellEnd"/>
      <w:r w:rsidRPr="00317B21">
        <w:t xml:space="preserve"> et al., 2023). The effects of poor menstrual hygiene are far-reaching. On a health front, females become vulnerable to infections that could cause long-term reproductive problems such as infertility and pelvic inflammatory disease (</w:t>
      </w:r>
      <w:proofErr w:type="spellStart"/>
      <w:r w:rsidRPr="00317B21">
        <w:t>Ganguly</w:t>
      </w:r>
      <w:proofErr w:type="spellEnd"/>
      <w:r w:rsidR="0089302D">
        <w:t xml:space="preserve"> et.al,</w:t>
      </w:r>
      <w:r w:rsidRPr="00317B21">
        <w:t xml:space="preserve"> 2025). On the education front, the absence of girls from school due to menstruation affects their learning process and may contribute to higher dropout rates (</w:t>
      </w:r>
      <w:proofErr w:type="spellStart"/>
      <w:r w:rsidRPr="00317B21">
        <w:t>Hennegan</w:t>
      </w:r>
      <w:proofErr w:type="spellEnd"/>
      <w:r w:rsidRPr="00317B21">
        <w:t xml:space="preserve"> et al., 2021). Socially, the shame and stigma surrounding menstruation can cause low self-respect and social isolation (Olson</w:t>
      </w:r>
      <w:r w:rsidR="0089302D">
        <w:t xml:space="preserve"> et.al</w:t>
      </w:r>
      <w:r w:rsidRPr="00317B21">
        <w:t xml:space="preserve">, 2022). For example, some girls might be forbidden from participating in certain activities or made to believe they are dirty when on their period, affecting their </w:t>
      </w:r>
      <w:r w:rsidRPr="00317B21">
        <w:lastRenderedPageBreak/>
        <w:t>psychological well-being and social interactions (</w:t>
      </w:r>
      <w:proofErr w:type="spellStart"/>
      <w:r w:rsidRPr="00317B21">
        <w:t>Idoko</w:t>
      </w:r>
      <w:proofErr w:type="spellEnd"/>
      <w:r w:rsidRPr="00317B21">
        <w:t xml:space="preserve"> </w:t>
      </w:r>
      <w:r w:rsidR="00D256E5">
        <w:t>et.al</w:t>
      </w:r>
      <w:r w:rsidRPr="00317B21">
        <w:t>, 2023). Findings from Taraba State indicate that only 57.58% of school-going girls practice proper menstrual hygiene, implying that nearly half do not (</w:t>
      </w:r>
      <w:proofErr w:type="spellStart"/>
      <w:r w:rsidRPr="00317B21">
        <w:t>Nnennaya</w:t>
      </w:r>
      <w:proofErr w:type="spellEnd"/>
      <w:r w:rsidRPr="00317B21">
        <w:t xml:space="preserve"> et al., 2021). Although a study in Kano State reported that 92.2% of girls use sanitary pads, this figure does not reflect the national scenario, as access levels vary greatly depending on region and socio-economic factors (</w:t>
      </w:r>
      <w:proofErr w:type="spellStart"/>
      <w:r w:rsidRPr="00317B21">
        <w:t>Garba</w:t>
      </w:r>
      <w:proofErr w:type="spellEnd"/>
      <w:r w:rsidRPr="00317B21">
        <w:t xml:space="preserve"> et al., 2018). A nationwide survey further showed that only 37% of women in Kaduna State had access to menstrual hygiene products compared to 88% in Lagos (</w:t>
      </w:r>
      <w:proofErr w:type="spellStart"/>
      <w:r w:rsidRPr="00317B21">
        <w:t>Nnennaya</w:t>
      </w:r>
      <w:proofErr w:type="spellEnd"/>
      <w:r w:rsidRPr="00317B21">
        <w:t xml:space="preserve"> et al., 2021).</w:t>
      </w:r>
    </w:p>
    <w:p w14:paraId="4777DB5B" w14:textId="77777777" w:rsidR="00053CE5" w:rsidRPr="00317B21" w:rsidRDefault="00053CE5" w:rsidP="00053CE5">
      <w:pPr>
        <w:jc w:val="both"/>
      </w:pPr>
      <w:r w:rsidRPr="00317B21">
        <w:t>There is a serious public health, education, and social equity issue concerning insufficient MHM among female secondary school students in Nigeria that requires immediate attention (</w:t>
      </w:r>
      <w:proofErr w:type="spellStart"/>
      <w:r w:rsidRPr="00317B21">
        <w:t>Agbede</w:t>
      </w:r>
      <w:proofErr w:type="spellEnd"/>
      <w:r w:rsidRPr="00317B21">
        <w:t xml:space="preserve"> &amp; </w:t>
      </w:r>
      <w:proofErr w:type="spellStart"/>
      <w:r w:rsidRPr="00317B21">
        <w:t>Ekeanyanwu</w:t>
      </w:r>
      <w:proofErr w:type="spellEnd"/>
      <w:r w:rsidRPr="00317B21">
        <w:t xml:space="preserve">, 2021; Al </w:t>
      </w:r>
      <w:proofErr w:type="spellStart"/>
      <w:r w:rsidRPr="00317B21">
        <w:t>Karmi</w:t>
      </w:r>
      <w:proofErr w:type="spellEnd"/>
      <w:r w:rsidRPr="00317B21">
        <w:t xml:space="preserve"> et al., 2024). Poor menstrual hygiene results in health problems such as infections, impedes education because of absenteeism, and contributes to social stigma, which harms girls’ self-esteem and welfare (</w:t>
      </w:r>
      <w:proofErr w:type="spellStart"/>
      <w:r w:rsidRPr="00317B21">
        <w:t>Onubogu</w:t>
      </w:r>
      <w:proofErr w:type="spellEnd"/>
      <w:r w:rsidRPr="00317B21">
        <w:t xml:space="preserve"> et al., 2024; Sharma et al., 2024). Girls often have inadequate information regarding menstruation and consider it a shame or taboo according to cultural traditions, causing misconceptions and poor practices, including the use of unsanitary items such as cloth or tissues (</w:t>
      </w:r>
      <w:proofErr w:type="spellStart"/>
      <w:r w:rsidRPr="00317B21">
        <w:t>Agbede</w:t>
      </w:r>
      <w:proofErr w:type="spellEnd"/>
      <w:r w:rsidRPr="00317B21">
        <w:t xml:space="preserve"> &amp; </w:t>
      </w:r>
      <w:proofErr w:type="spellStart"/>
      <w:r w:rsidRPr="00317B21">
        <w:t>Ekeanyanwu</w:t>
      </w:r>
      <w:proofErr w:type="spellEnd"/>
      <w:r w:rsidRPr="00317B21">
        <w:t xml:space="preserve">, 2021; </w:t>
      </w:r>
      <w:proofErr w:type="spellStart"/>
      <w:r w:rsidRPr="00317B21">
        <w:t>Uzoechi</w:t>
      </w:r>
      <w:proofErr w:type="spellEnd"/>
      <w:r w:rsidRPr="00317B21">
        <w:t xml:space="preserve"> et al., 2023). The lack of affordable sanitary pads and adequate facilities at school worsens the problem, causing girls to skip classes, which impairs their educational performance and makes them more prone to dropping out of school (Olson et al., 2022; </w:t>
      </w:r>
      <w:proofErr w:type="spellStart"/>
      <w:r w:rsidRPr="00317B21">
        <w:t>Ganguly</w:t>
      </w:r>
      <w:proofErr w:type="spellEnd"/>
      <w:r w:rsidRPr="00317B21">
        <w:t xml:space="preserve"> et al., 2025). This research therefore seeks to examine the knowledge, attitudes, practices, and determinants of MHM among female secondary school students in Shao. By analyzing these elements in a rural setting, the study attempts to fill an important research gap regarding the influences of contextual realities on MHM and provides a basis for effective interventions that lead to positive health, educational, and social consequences. It considers not only the biological aspect but also the psychological and social dimensions of MHM, including menstruation regularity, the psychological state of girls, and family and school conditions. The significance of the study lies in its potential to improve health outcomes by reducing infection risks, enhance educational participation through regular school attendance, and challenge menstrual stigma to promote girls’ social development. Given Shao’s financial difficulties and unsatisfactory school facilities, the study’s conclusions can be helpful in addressing MHM challenges in the community through advocacy for affordable sanitary products and sanitation development. </w:t>
      </w:r>
    </w:p>
    <w:p w14:paraId="5C271184" w14:textId="0B27D4D2" w:rsidR="00053CE5" w:rsidRDefault="00053CE5" w:rsidP="00053CE5">
      <w:pPr>
        <w:jc w:val="both"/>
      </w:pPr>
      <w:r w:rsidRPr="00317B21">
        <w:t>This research not only achieves immediate objectives but also aligns with global ambitions for health, education, gender equality, and sanitation. By empowering adolescent girls, a critical section of Nigeria’s future population, the study contributes toward enhancing dignity in menstrual management. Conducted in 2025 amid the rising importance of menstrual health in public health discourse, it is particularly relevant for bringing about transformational change in Shao and other rural areas to ensure that girls manage their menstruation effectively and thrive in all aspects of their lives. The primary objective of the study is to evaluate the knowledge and practices of menstrual hygiene among female students in selected secondary schools in Shao, Moro Local Government Area, Kwara State. It was hypothesized that there is no significant correlation between sociodemographic factors and the level of knowledge and menstrual hygiene practices among female students in selected secondary schools in Shao, Moro Local Government Area, Kwara State.</w:t>
      </w:r>
    </w:p>
    <w:p w14:paraId="4A0DC29A" w14:textId="27811EF1" w:rsidR="00BE15FF" w:rsidRPr="00095754" w:rsidRDefault="00BE15FF" w:rsidP="0030202B">
      <w:pPr>
        <w:pStyle w:val="NormalWeb"/>
        <w:spacing w:before="0" w:beforeAutospacing="0" w:after="0" w:afterAutospacing="0"/>
        <w:jc w:val="both"/>
        <w:rPr>
          <w:b/>
          <w:color w:val="0E101A"/>
          <w:sz w:val="28"/>
          <w:szCs w:val="28"/>
        </w:rPr>
      </w:pPr>
      <w:r w:rsidRPr="00095754">
        <w:rPr>
          <w:b/>
          <w:color w:val="0E101A"/>
          <w:sz w:val="28"/>
          <w:szCs w:val="28"/>
        </w:rPr>
        <w:lastRenderedPageBreak/>
        <w:t>Review of Literature</w:t>
      </w:r>
    </w:p>
    <w:p w14:paraId="1F8CC9E9" w14:textId="77777777" w:rsidR="00363312" w:rsidRPr="00317B21" w:rsidRDefault="00363312" w:rsidP="0030202B">
      <w:pPr>
        <w:pStyle w:val="NormalWeb"/>
        <w:spacing w:before="0" w:beforeAutospacing="0" w:after="0" w:afterAutospacing="0"/>
        <w:jc w:val="both"/>
        <w:rPr>
          <w:b/>
          <w:color w:val="0E101A"/>
        </w:rPr>
      </w:pPr>
    </w:p>
    <w:p w14:paraId="710DB662" w14:textId="77777777" w:rsidR="00363312" w:rsidRPr="00317B21" w:rsidRDefault="00363312" w:rsidP="00363312">
      <w:pPr>
        <w:jc w:val="both"/>
        <w:rPr>
          <w:b/>
        </w:rPr>
      </w:pPr>
      <w:r w:rsidRPr="00317B21">
        <w:rPr>
          <w:b/>
        </w:rPr>
        <w:t>Theoretical Model</w:t>
      </w:r>
    </w:p>
    <w:p w14:paraId="361AB587" w14:textId="034F6945" w:rsidR="00363312" w:rsidRPr="00317B21" w:rsidRDefault="00363312" w:rsidP="00363312">
      <w:pPr>
        <w:jc w:val="both"/>
      </w:pPr>
      <w:r w:rsidRPr="00317B21">
        <w:t xml:space="preserve">This study is guided by the biopsychosocial model that incorporates a multidimensional approach in evaluating health-related behaviors from a biological, psychological, and social perspective (Bolton </w:t>
      </w:r>
      <w:r w:rsidR="00DB0C7E">
        <w:t>&amp; Gillett</w:t>
      </w:r>
      <w:r w:rsidRPr="00317B21">
        <w:t>, 2019). This model is appropriate for studying menstrual hygiene management (MHM) since it considers menstruation as a biological process affected by psychological views and socio-cultural settings. It corresponds to the study's purpose of examining the knowledge and practices of adolescent girls regarding MHM in Shao.</w:t>
      </w:r>
    </w:p>
    <w:p w14:paraId="39B2D37C" w14:textId="77777777" w:rsidR="00363312" w:rsidRPr="00317B21" w:rsidRDefault="00363312" w:rsidP="00363312">
      <w:pPr>
        <w:jc w:val="both"/>
        <w:rPr>
          <w:b/>
        </w:rPr>
      </w:pPr>
      <w:r w:rsidRPr="00317B21">
        <w:rPr>
          <w:b/>
        </w:rPr>
        <w:t>Biological Factors</w:t>
      </w:r>
    </w:p>
    <w:p w14:paraId="1C6814EA" w14:textId="77777777" w:rsidR="00363312" w:rsidRPr="00317B21" w:rsidRDefault="00363312" w:rsidP="00363312">
      <w:pPr>
        <w:jc w:val="both"/>
      </w:pPr>
      <w:r w:rsidRPr="00317B21">
        <w:t>Menstruation is a physiological process associated with reproductive maturity that initiates following the occurrence of menarche. Biological factors such as age at menarche, menstrual cycle frequency, and dysmenorrhea affect the way adolescent girls understand and practice menstruation. For instance, dysmenorrhea is associated with discomfort and can negatively affect hygienic practices. Poor MHM is associated with increased risk of developing reproductive tract infections (RTIs) and urinary tract infections (UTIs). This demonstrates the biological effects of poor MHM (</w:t>
      </w:r>
      <w:proofErr w:type="spellStart"/>
      <w:r w:rsidRPr="00317B21">
        <w:t>Nabwera</w:t>
      </w:r>
      <w:proofErr w:type="spellEnd"/>
      <w:r w:rsidRPr="00317B21">
        <w:t xml:space="preserve"> et al., 2021). Consequently, this study will incorporate the biological factors to assess their influence on the menstrual health and hygiene practices of the selected students.</w:t>
      </w:r>
    </w:p>
    <w:p w14:paraId="5FF718D1" w14:textId="77777777" w:rsidR="00363312" w:rsidRPr="00317B21" w:rsidRDefault="00363312" w:rsidP="00363312">
      <w:pPr>
        <w:jc w:val="both"/>
        <w:rPr>
          <w:b/>
        </w:rPr>
      </w:pPr>
      <w:r w:rsidRPr="00317B21">
        <w:rPr>
          <w:b/>
        </w:rPr>
        <w:t xml:space="preserve">Psychological factors </w:t>
      </w:r>
    </w:p>
    <w:p w14:paraId="257FF287" w14:textId="77777777" w:rsidR="00363312" w:rsidRPr="00317B21" w:rsidRDefault="00363312" w:rsidP="00363312">
      <w:pPr>
        <w:jc w:val="both"/>
      </w:pPr>
      <w:r w:rsidRPr="00317B21">
        <w:t>Psychological factors such as knowledge, attitude, beliefs, and self-efficacy are key drivers of behaviors related to menstrual hygiene. Lack of knowledge is associated with the emergence of many myths, such as the belief that menstruation is a taboo, curse, and punishment, which results in poor health practices (</w:t>
      </w:r>
      <w:proofErr w:type="spellStart"/>
      <w:r w:rsidRPr="00317B21">
        <w:t>Belayneh</w:t>
      </w:r>
      <w:proofErr w:type="spellEnd"/>
      <w:r w:rsidRPr="00317B21">
        <w:t xml:space="preserve"> &amp; </w:t>
      </w:r>
      <w:proofErr w:type="spellStart"/>
      <w:r w:rsidRPr="00317B21">
        <w:t>Mekuriaw</w:t>
      </w:r>
      <w:proofErr w:type="spellEnd"/>
      <w:r w:rsidRPr="00317B21">
        <w:t>, 2019). Self-efficacy, which can be described as the level of confidence individuals have regarding the management of menstruation, is also important in achieving success in MHM. For instance, research conducted in Ilorin, Kwara state, showed that before education was introduced, only 33.5% of adolescent girls possessed sufficient knowledge (Hunter et al., 2022). The study intends to determine the psychological determinants affecting MHM among students through the evaluation of their knowledge, attitudes, and self-efficacy.</w:t>
      </w:r>
    </w:p>
    <w:p w14:paraId="3887EE66" w14:textId="77777777" w:rsidR="00363312" w:rsidRPr="00317B21" w:rsidRDefault="00363312" w:rsidP="00363312">
      <w:pPr>
        <w:jc w:val="both"/>
        <w:rPr>
          <w:b/>
        </w:rPr>
      </w:pPr>
      <w:r w:rsidRPr="00317B21">
        <w:rPr>
          <w:b/>
        </w:rPr>
        <w:t>Social Factors</w:t>
      </w:r>
    </w:p>
    <w:p w14:paraId="51D19239" w14:textId="1CE3280E" w:rsidR="00363312" w:rsidRDefault="00363312" w:rsidP="00363312">
      <w:pPr>
        <w:jc w:val="both"/>
      </w:pPr>
      <w:r w:rsidRPr="00317B21">
        <w:t>Social determinants have a profound impact on MHM especially in rural areas like Shao, as behavior is affected by cultural and social factors in addition to available resources. For example, culture may stigmatize and discourage any discussions about menstruation, whereas poverty might make it difficult for girls to access affordable products used to maintain their hygiene and instead opt for cheaper substitutes such as rags and tissue papers. The school setting can also act as a social determinant of MHM, whereby factors such as access to water, sanitation, and menstrual education affect MHM (Sharma et al., 2024). Within the setting of Shao, this study will examine the role of family, peers, culture, and school determinants in MHM.</w:t>
      </w:r>
    </w:p>
    <w:p w14:paraId="06FE8104" w14:textId="77777777" w:rsidR="001D717C" w:rsidRPr="00317B21" w:rsidRDefault="001D717C" w:rsidP="001D717C">
      <w:pPr>
        <w:pStyle w:val="NormalWeb"/>
        <w:spacing w:after="0"/>
        <w:jc w:val="both"/>
        <w:rPr>
          <w:rFonts w:eastAsiaTheme="majorEastAsia" w:cstheme="majorBidi"/>
          <w:b/>
          <w:color w:val="0D0D0D" w:themeColor="text1" w:themeTint="F2"/>
          <w:kern w:val="2"/>
          <w:szCs w:val="32"/>
          <w14:ligatures w14:val="standardContextual"/>
        </w:rPr>
      </w:pPr>
      <w:r w:rsidRPr="00317B21">
        <w:rPr>
          <w:rFonts w:eastAsiaTheme="majorEastAsia" w:cstheme="majorBidi"/>
          <w:b/>
          <w:color w:val="0D0D0D" w:themeColor="text1" w:themeTint="F2"/>
          <w:kern w:val="2"/>
          <w:szCs w:val="32"/>
          <w14:ligatures w14:val="standardContextual"/>
        </w:rPr>
        <w:lastRenderedPageBreak/>
        <w:t>Empirical Framework</w:t>
      </w:r>
    </w:p>
    <w:p w14:paraId="6CA82475" w14:textId="77777777" w:rsidR="001D717C" w:rsidRPr="00317B21" w:rsidRDefault="001D717C" w:rsidP="001D717C">
      <w:pPr>
        <w:pStyle w:val="NormalWeb"/>
        <w:spacing w:after="0"/>
        <w:jc w:val="both"/>
        <w:rPr>
          <w:rFonts w:eastAsiaTheme="majorEastAsia" w:cstheme="majorBidi"/>
          <w:b/>
          <w:color w:val="0D0D0D" w:themeColor="text1" w:themeTint="F2"/>
          <w:kern w:val="2"/>
          <w:szCs w:val="32"/>
          <w14:ligatures w14:val="standardContextual"/>
        </w:rPr>
      </w:pPr>
      <w:r w:rsidRPr="00317B21">
        <w:rPr>
          <w:rFonts w:eastAsiaTheme="majorEastAsia" w:cstheme="majorBidi"/>
          <w:b/>
          <w:color w:val="0D0D0D" w:themeColor="text1" w:themeTint="F2"/>
          <w:kern w:val="2"/>
          <w:szCs w:val="32"/>
          <w14:ligatures w14:val="standardContextual"/>
        </w:rPr>
        <w:t xml:space="preserve">Knowledge of Menstrual Hygiene  </w:t>
      </w:r>
    </w:p>
    <w:p w14:paraId="098B8A94" w14:textId="22571E3B" w:rsidR="001D717C" w:rsidRPr="00317B21" w:rsidRDefault="001D717C" w:rsidP="001D717C">
      <w:pPr>
        <w:pStyle w:val="NormalWeb"/>
        <w:spacing w:after="0"/>
        <w:jc w:val="both"/>
        <w:rPr>
          <w:rFonts w:eastAsiaTheme="majorEastAsia" w:cstheme="majorBidi"/>
          <w:color w:val="0D0D0D" w:themeColor="text1" w:themeTint="F2"/>
          <w:kern w:val="2"/>
          <w:szCs w:val="32"/>
          <w14:ligatures w14:val="standardContextual"/>
        </w:rPr>
      </w:pPr>
      <w:r w:rsidRPr="00317B21">
        <w:rPr>
          <w:rFonts w:eastAsiaTheme="majorEastAsia" w:cstheme="majorBidi"/>
          <w:color w:val="0D0D0D" w:themeColor="text1" w:themeTint="F2"/>
          <w:kern w:val="2"/>
          <w:szCs w:val="32"/>
          <w14:ligatures w14:val="standardContextual"/>
        </w:rPr>
        <w:t xml:space="preserve">There is evidence of a variation in the knowledge of menstrual hygiene among adolescent schoolgirls in different developing countries. </w:t>
      </w:r>
      <w:proofErr w:type="spellStart"/>
      <w:r w:rsidRPr="00317B21">
        <w:rPr>
          <w:rFonts w:eastAsiaTheme="majorEastAsia" w:cstheme="majorBidi"/>
          <w:color w:val="0D0D0D" w:themeColor="text1" w:themeTint="F2"/>
          <w:kern w:val="2"/>
          <w:szCs w:val="32"/>
          <w14:ligatures w14:val="standardContextual"/>
        </w:rPr>
        <w:t>Nnennaya</w:t>
      </w:r>
      <w:proofErr w:type="spellEnd"/>
      <w:r w:rsidRPr="00317B21">
        <w:rPr>
          <w:rFonts w:eastAsiaTheme="majorEastAsia" w:cstheme="majorBidi"/>
          <w:color w:val="0D0D0D" w:themeColor="text1" w:themeTint="F2"/>
          <w:kern w:val="2"/>
          <w:szCs w:val="32"/>
          <w14:ligatures w14:val="standardContextual"/>
        </w:rPr>
        <w:t xml:space="preserve"> et al. (2021) studied 297 adolescent schoolgirls in Taraba State, Nigeria, and noted that 76.1% of the girls knew about menstruation before the onset of menarche, while 69.7% had good knowledge of menstrual hygiene. The most common sources of information for these girls included mothers (48.1%), teachers (17.8%), and friends (13.8%). On the other hand, </w:t>
      </w:r>
      <w:proofErr w:type="spellStart"/>
      <w:r w:rsidRPr="00317B21">
        <w:rPr>
          <w:rFonts w:eastAsiaTheme="majorEastAsia" w:cstheme="majorBidi"/>
          <w:color w:val="0D0D0D" w:themeColor="text1" w:themeTint="F2"/>
          <w:kern w:val="2"/>
          <w:szCs w:val="32"/>
          <w14:ligatures w14:val="standardContextual"/>
        </w:rPr>
        <w:t>Belayneh</w:t>
      </w:r>
      <w:proofErr w:type="spellEnd"/>
      <w:r w:rsidRPr="00317B21">
        <w:rPr>
          <w:rFonts w:eastAsiaTheme="majorEastAsia" w:cstheme="majorBidi"/>
          <w:color w:val="0D0D0D" w:themeColor="text1" w:themeTint="F2"/>
          <w:kern w:val="2"/>
          <w:szCs w:val="32"/>
          <w14:ligatures w14:val="standardContextual"/>
        </w:rPr>
        <w:t xml:space="preserve"> and </w:t>
      </w:r>
      <w:proofErr w:type="spellStart"/>
      <w:r w:rsidRPr="00317B21">
        <w:rPr>
          <w:rFonts w:eastAsiaTheme="majorEastAsia" w:cstheme="majorBidi"/>
          <w:color w:val="0D0D0D" w:themeColor="text1" w:themeTint="F2"/>
          <w:kern w:val="2"/>
          <w:szCs w:val="32"/>
          <w14:ligatures w14:val="standardContextual"/>
        </w:rPr>
        <w:t>Mekuriaw</w:t>
      </w:r>
      <w:proofErr w:type="spellEnd"/>
      <w:r w:rsidRPr="00317B21">
        <w:rPr>
          <w:rFonts w:eastAsiaTheme="majorEastAsia" w:cstheme="majorBidi"/>
          <w:color w:val="0D0D0D" w:themeColor="text1" w:themeTint="F2"/>
          <w:kern w:val="2"/>
          <w:szCs w:val="32"/>
          <w14:ligatures w14:val="standardContextual"/>
        </w:rPr>
        <w:t xml:space="preserve"> (2019) showed that 68.3% of 791 adolescent schoolgirls aged 10 to 19 years in southern Ethiopia lacked knowledge on menstruation since 51.8% viewed the menstrual cycle as a disease, and 50.2% considered it a lifelong problem. Only 27.7% of these girls learned about menstruation before menarche, while mothers (38.3%) and peers (16.3%) were the primary sources of information. A higher level of awareness was seen in secondary school students of Yogyakarta, Indonesia, in whom </w:t>
      </w:r>
      <w:proofErr w:type="spellStart"/>
      <w:r w:rsidRPr="00317B21">
        <w:rPr>
          <w:rFonts w:eastAsiaTheme="majorEastAsia" w:cstheme="majorBidi"/>
          <w:color w:val="0D0D0D" w:themeColor="text1" w:themeTint="F2"/>
          <w:kern w:val="2"/>
          <w:szCs w:val="32"/>
          <w14:ligatures w14:val="standardContextual"/>
        </w:rPr>
        <w:t>Amalia</w:t>
      </w:r>
      <w:proofErr w:type="spellEnd"/>
      <w:r w:rsidRPr="00317B21">
        <w:rPr>
          <w:rFonts w:eastAsiaTheme="majorEastAsia" w:cstheme="majorBidi"/>
          <w:color w:val="0D0D0D" w:themeColor="text1" w:themeTint="F2"/>
          <w:kern w:val="2"/>
          <w:szCs w:val="32"/>
          <w14:ligatures w14:val="standardContextual"/>
        </w:rPr>
        <w:t xml:space="preserve"> and </w:t>
      </w:r>
      <w:proofErr w:type="spellStart"/>
      <w:r w:rsidRPr="00317B21">
        <w:rPr>
          <w:rFonts w:eastAsiaTheme="majorEastAsia" w:cstheme="majorBidi"/>
          <w:color w:val="0D0D0D" w:themeColor="text1" w:themeTint="F2"/>
          <w:kern w:val="2"/>
          <w:szCs w:val="32"/>
          <w14:ligatures w14:val="standardContextual"/>
        </w:rPr>
        <w:t>Diniyah</w:t>
      </w:r>
      <w:proofErr w:type="spellEnd"/>
      <w:r w:rsidRPr="00317B21">
        <w:rPr>
          <w:rFonts w:eastAsiaTheme="majorEastAsia" w:cstheme="majorBidi"/>
          <w:color w:val="0D0D0D" w:themeColor="text1" w:themeTint="F2"/>
          <w:kern w:val="2"/>
          <w:szCs w:val="32"/>
          <w14:ligatures w14:val="standardContextual"/>
        </w:rPr>
        <w:t xml:space="preserve"> (2023) found 91.6% good knowledge, 8.3% adequate knowledge, and 0% insufficient knowledge. According to Panda et al. (2024), in Odisha, India, "46.9% of 921 females aged between 10 and 49 years never got information about menstrual cycle before their menarche, with mothers as the major source (74.3%), others being family member (8.9%), friends (7.8%), sister (4.7%), and teachers (4.2%)". Similarly, in Nigeria, </w:t>
      </w:r>
      <w:proofErr w:type="spellStart"/>
      <w:r w:rsidRPr="00317B21">
        <w:rPr>
          <w:rFonts w:eastAsiaTheme="majorEastAsia" w:cstheme="majorBidi"/>
          <w:color w:val="0D0D0D" w:themeColor="text1" w:themeTint="F2"/>
          <w:kern w:val="2"/>
          <w:szCs w:val="32"/>
          <w14:ligatures w14:val="standardContextual"/>
        </w:rPr>
        <w:t>Uzoechi</w:t>
      </w:r>
      <w:proofErr w:type="spellEnd"/>
      <w:r w:rsidRPr="00317B21">
        <w:rPr>
          <w:rFonts w:eastAsiaTheme="majorEastAsia" w:cstheme="majorBidi"/>
          <w:color w:val="0D0D0D" w:themeColor="text1" w:themeTint="F2"/>
          <w:kern w:val="2"/>
          <w:szCs w:val="32"/>
          <w14:ligatures w14:val="standardContextual"/>
        </w:rPr>
        <w:t xml:space="preserve"> et al. (2023), in their systematic review, point out that misconceptions persist among teenage girls regarding the notion that menstruation occurs due to evil spirits and can be stopped via rituals.</w:t>
      </w:r>
    </w:p>
    <w:p w14:paraId="494FFCCC" w14:textId="77777777" w:rsidR="001D717C" w:rsidRPr="00317B21" w:rsidRDefault="001D717C" w:rsidP="001D717C">
      <w:pPr>
        <w:pStyle w:val="NormalWeb"/>
        <w:spacing w:after="0"/>
        <w:jc w:val="both"/>
        <w:rPr>
          <w:rFonts w:eastAsiaTheme="majorEastAsia" w:cstheme="majorBidi"/>
          <w:b/>
          <w:color w:val="0D0D0D" w:themeColor="text1" w:themeTint="F2"/>
          <w:kern w:val="2"/>
          <w:szCs w:val="32"/>
          <w14:ligatures w14:val="standardContextual"/>
        </w:rPr>
      </w:pPr>
      <w:r w:rsidRPr="00317B21">
        <w:rPr>
          <w:rFonts w:eastAsiaTheme="majorEastAsia" w:cstheme="majorBidi"/>
          <w:b/>
          <w:color w:val="0D0D0D" w:themeColor="text1" w:themeTint="F2"/>
          <w:kern w:val="2"/>
          <w:szCs w:val="32"/>
          <w14:ligatures w14:val="standardContextual"/>
        </w:rPr>
        <w:t>Attitudes towards Menstrual Hygiene</w:t>
      </w:r>
    </w:p>
    <w:p w14:paraId="1CA1FE52" w14:textId="1D6B8525" w:rsidR="001D717C" w:rsidRPr="00317B21" w:rsidRDefault="001D717C" w:rsidP="001D717C">
      <w:pPr>
        <w:pStyle w:val="NormalWeb"/>
        <w:spacing w:after="0"/>
        <w:jc w:val="both"/>
        <w:rPr>
          <w:rFonts w:eastAsiaTheme="majorEastAsia" w:cstheme="majorBidi"/>
          <w:color w:val="0D0D0D" w:themeColor="text1" w:themeTint="F2"/>
          <w:kern w:val="2"/>
          <w:szCs w:val="32"/>
          <w14:ligatures w14:val="standardContextual"/>
        </w:rPr>
      </w:pPr>
      <w:r w:rsidRPr="00317B21">
        <w:rPr>
          <w:rFonts w:eastAsiaTheme="majorEastAsia" w:cstheme="majorBidi"/>
          <w:color w:val="0D0D0D" w:themeColor="text1" w:themeTint="F2"/>
          <w:kern w:val="2"/>
          <w:szCs w:val="32"/>
          <w14:ligatures w14:val="standardContextual"/>
        </w:rPr>
        <w:t>There are very negative attitudes towards menstrual hygiene in Sub-Saharan Africa, especially in Nigeria, which are influenced by culture and lack of knowledge about menstrual hygiene (</w:t>
      </w:r>
      <w:proofErr w:type="spellStart"/>
      <w:r w:rsidRPr="00317B21">
        <w:rPr>
          <w:rFonts w:eastAsiaTheme="majorEastAsia" w:cstheme="majorBidi"/>
          <w:color w:val="0D0D0D" w:themeColor="text1" w:themeTint="F2"/>
          <w:kern w:val="2"/>
          <w:szCs w:val="32"/>
          <w14:ligatures w14:val="standardContextual"/>
        </w:rPr>
        <w:t>Uzoechi</w:t>
      </w:r>
      <w:proofErr w:type="spellEnd"/>
      <w:r w:rsidRPr="00317B21">
        <w:rPr>
          <w:rFonts w:eastAsiaTheme="majorEastAsia" w:cstheme="majorBidi"/>
          <w:color w:val="0D0D0D" w:themeColor="text1" w:themeTint="F2"/>
          <w:kern w:val="2"/>
          <w:szCs w:val="32"/>
          <w14:ligatures w14:val="standardContextual"/>
        </w:rPr>
        <w:t xml:space="preserve"> et al., 2023). According to </w:t>
      </w:r>
      <w:proofErr w:type="spellStart"/>
      <w:r w:rsidRPr="00317B21">
        <w:rPr>
          <w:rFonts w:eastAsiaTheme="majorEastAsia" w:cstheme="majorBidi"/>
          <w:color w:val="0D0D0D" w:themeColor="text1" w:themeTint="F2"/>
          <w:kern w:val="2"/>
          <w:szCs w:val="32"/>
          <w14:ligatures w14:val="standardContextual"/>
        </w:rPr>
        <w:t>Aluko</w:t>
      </w:r>
      <w:proofErr w:type="spellEnd"/>
      <w:r w:rsidRPr="00317B21">
        <w:rPr>
          <w:rFonts w:eastAsiaTheme="majorEastAsia" w:cstheme="majorBidi"/>
          <w:color w:val="0D0D0D" w:themeColor="text1" w:themeTint="F2"/>
          <w:kern w:val="2"/>
          <w:szCs w:val="32"/>
          <w14:ligatures w14:val="standardContextual"/>
        </w:rPr>
        <w:t xml:space="preserve"> et al. (202</w:t>
      </w:r>
      <w:r w:rsidR="00D256E5">
        <w:rPr>
          <w:rFonts w:eastAsiaTheme="majorEastAsia" w:cstheme="majorBidi"/>
          <w:color w:val="0D0D0D" w:themeColor="text1" w:themeTint="F2"/>
          <w:kern w:val="2"/>
          <w:szCs w:val="32"/>
          <w14:ligatures w14:val="standardContextual"/>
        </w:rPr>
        <w:t>4</w:t>
      </w:r>
      <w:r w:rsidRPr="00317B21">
        <w:rPr>
          <w:rFonts w:eastAsiaTheme="majorEastAsia" w:cstheme="majorBidi"/>
          <w:color w:val="0D0D0D" w:themeColor="text1" w:themeTint="F2"/>
          <w:kern w:val="2"/>
          <w:szCs w:val="32"/>
          <w14:ligatures w14:val="standardContextual"/>
        </w:rPr>
        <w:t xml:space="preserve">), in the comparative cross-sectional survey in Southwest Nigeria conducted in 2022, 42.6% of the girls were afraid of managing their menstruation hygienically due to fear of leakage and/or staining. </w:t>
      </w:r>
      <w:proofErr w:type="spellStart"/>
      <w:r w:rsidRPr="00317B21">
        <w:rPr>
          <w:rFonts w:eastAsiaTheme="majorEastAsia" w:cstheme="majorBidi"/>
          <w:color w:val="0D0D0D" w:themeColor="text1" w:themeTint="F2"/>
          <w:kern w:val="2"/>
          <w:szCs w:val="32"/>
          <w14:ligatures w14:val="standardContextual"/>
        </w:rPr>
        <w:t>Aluko</w:t>
      </w:r>
      <w:proofErr w:type="spellEnd"/>
      <w:r w:rsidRPr="00317B21">
        <w:rPr>
          <w:rFonts w:eastAsiaTheme="majorEastAsia" w:cstheme="majorBidi"/>
          <w:color w:val="0D0D0D" w:themeColor="text1" w:themeTint="F2"/>
          <w:kern w:val="2"/>
          <w:szCs w:val="32"/>
          <w14:ligatures w14:val="standardContextual"/>
        </w:rPr>
        <w:t xml:space="preserve"> et al. (202</w:t>
      </w:r>
      <w:r w:rsidR="00D256E5">
        <w:rPr>
          <w:rFonts w:eastAsiaTheme="majorEastAsia" w:cstheme="majorBidi"/>
          <w:color w:val="0D0D0D" w:themeColor="text1" w:themeTint="F2"/>
          <w:kern w:val="2"/>
          <w:szCs w:val="32"/>
          <w14:ligatures w14:val="standardContextual"/>
        </w:rPr>
        <w:t>4</w:t>
      </w:r>
      <w:r w:rsidRPr="00317B21">
        <w:rPr>
          <w:rFonts w:eastAsiaTheme="majorEastAsia" w:cstheme="majorBidi"/>
          <w:color w:val="0D0D0D" w:themeColor="text1" w:themeTint="F2"/>
          <w:kern w:val="2"/>
          <w:szCs w:val="32"/>
          <w14:ligatures w14:val="standardContextual"/>
        </w:rPr>
        <w:t xml:space="preserve">) further added that among all the girls participating in the survey, the ones from private schools had more positive attitudes since 58.3% used pads during their menstruation, while those in public schools were 45.2%. </w:t>
      </w:r>
      <w:proofErr w:type="spellStart"/>
      <w:r w:rsidRPr="00317B21">
        <w:rPr>
          <w:rFonts w:eastAsiaTheme="majorEastAsia" w:cstheme="majorBidi"/>
          <w:color w:val="0D0D0D" w:themeColor="text1" w:themeTint="F2"/>
          <w:kern w:val="2"/>
          <w:szCs w:val="32"/>
          <w14:ligatures w14:val="standardContextual"/>
        </w:rPr>
        <w:t>Nnennaya</w:t>
      </w:r>
      <w:proofErr w:type="spellEnd"/>
      <w:r w:rsidRPr="00317B21">
        <w:rPr>
          <w:rFonts w:eastAsiaTheme="majorEastAsia" w:cstheme="majorBidi"/>
          <w:color w:val="0D0D0D" w:themeColor="text1" w:themeTint="F2"/>
          <w:kern w:val="2"/>
          <w:szCs w:val="32"/>
          <w14:ligatures w14:val="standardContextual"/>
        </w:rPr>
        <w:t xml:space="preserve"> et al. (2021) revealed that in the state of Taraba in Nigeria, even if 76.1% of girls knew about menstruation before their first period, still only 69.7% knew adequately about menstruation hygiene, which is due to incomplete information. There have been many such instances reported from other places in Nigeria where females think that evil spirits caused their periods, affecting their personal hygiene practices (</w:t>
      </w:r>
      <w:proofErr w:type="spellStart"/>
      <w:r w:rsidRPr="00317B21">
        <w:rPr>
          <w:rFonts w:eastAsiaTheme="majorEastAsia" w:cstheme="majorBidi"/>
          <w:color w:val="0D0D0D" w:themeColor="text1" w:themeTint="F2"/>
          <w:kern w:val="2"/>
          <w:szCs w:val="32"/>
          <w14:ligatures w14:val="standardContextual"/>
        </w:rPr>
        <w:t>Uzoechi</w:t>
      </w:r>
      <w:proofErr w:type="spellEnd"/>
      <w:r w:rsidRPr="00317B21">
        <w:rPr>
          <w:rFonts w:eastAsiaTheme="majorEastAsia" w:cstheme="majorBidi"/>
          <w:color w:val="0D0D0D" w:themeColor="text1" w:themeTint="F2"/>
          <w:kern w:val="2"/>
          <w:szCs w:val="32"/>
          <w14:ligatures w14:val="standardContextual"/>
        </w:rPr>
        <w:t xml:space="preserve"> et al., 2023). For instance, </w:t>
      </w:r>
      <w:proofErr w:type="spellStart"/>
      <w:r w:rsidRPr="00317B21">
        <w:rPr>
          <w:rFonts w:eastAsiaTheme="majorEastAsia" w:cstheme="majorBidi"/>
          <w:color w:val="0D0D0D" w:themeColor="text1" w:themeTint="F2"/>
          <w:kern w:val="2"/>
          <w:szCs w:val="32"/>
          <w14:ligatures w14:val="standardContextual"/>
        </w:rPr>
        <w:t>Agbede</w:t>
      </w:r>
      <w:proofErr w:type="spellEnd"/>
      <w:r w:rsidRPr="00317B21">
        <w:rPr>
          <w:rFonts w:eastAsiaTheme="majorEastAsia" w:cstheme="majorBidi"/>
          <w:color w:val="0D0D0D" w:themeColor="text1" w:themeTint="F2"/>
          <w:kern w:val="2"/>
          <w:szCs w:val="32"/>
          <w14:ligatures w14:val="standardContextual"/>
        </w:rPr>
        <w:t xml:space="preserve"> and </w:t>
      </w:r>
      <w:proofErr w:type="spellStart"/>
      <w:r w:rsidRPr="00317B21">
        <w:rPr>
          <w:rFonts w:eastAsiaTheme="majorEastAsia" w:cstheme="majorBidi"/>
          <w:color w:val="0D0D0D" w:themeColor="text1" w:themeTint="F2"/>
          <w:kern w:val="2"/>
          <w:szCs w:val="32"/>
          <w14:ligatures w14:val="standardContextual"/>
        </w:rPr>
        <w:t>Ekeanyanwu</w:t>
      </w:r>
      <w:proofErr w:type="spellEnd"/>
      <w:r w:rsidRPr="00317B21">
        <w:rPr>
          <w:rFonts w:eastAsiaTheme="majorEastAsia" w:cstheme="majorBidi"/>
          <w:color w:val="0D0D0D" w:themeColor="text1" w:themeTint="F2"/>
          <w:kern w:val="2"/>
          <w:szCs w:val="32"/>
          <w14:ligatures w14:val="standardContextual"/>
        </w:rPr>
        <w:t xml:space="preserve"> (2021) stated that only 28.7% of females were aware of menstrual hygiene practices in Ogun State, Nigeria. In Southern Ethiopia, </w:t>
      </w:r>
      <w:proofErr w:type="spellStart"/>
      <w:r w:rsidRPr="00317B21">
        <w:rPr>
          <w:rFonts w:eastAsiaTheme="majorEastAsia" w:cstheme="majorBidi"/>
          <w:color w:val="0D0D0D" w:themeColor="text1" w:themeTint="F2"/>
          <w:kern w:val="2"/>
          <w:szCs w:val="32"/>
          <w14:ligatures w14:val="standardContextual"/>
        </w:rPr>
        <w:t>Belayneh</w:t>
      </w:r>
      <w:proofErr w:type="spellEnd"/>
      <w:r w:rsidRPr="00317B21">
        <w:rPr>
          <w:rFonts w:eastAsiaTheme="majorEastAsia" w:cstheme="majorBidi"/>
          <w:color w:val="0D0D0D" w:themeColor="text1" w:themeTint="F2"/>
          <w:kern w:val="2"/>
          <w:szCs w:val="32"/>
          <w14:ligatures w14:val="standardContextual"/>
        </w:rPr>
        <w:t xml:space="preserve"> &amp; </w:t>
      </w:r>
      <w:proofErr w:type="spellStart"/>
      <w:r w:rsidRPr="00317B21">
        <w:rPr>
          <w:rFonts w:eastAsiaTheme="majorEastAsia" w:cstheme="majorBidi"/>
          <w:color w:val="0D0D0D" w:themeColor="text1" w:themeTint="F2"/>
          <w:kern w:val="2"/>
          <w:szCs w:val="32"/>
          <w14:ligatures w14:val="standardContextual"/>
        </w:rPr>
        <w:t>Mekuriaw</w:t>
      </w:r>
      <w:proofErr w:type="spellEnd"/>
      <w:r w:rsidRPr="00317B21">
        <w:rPr>
          <w:rFonts w:eastAsiaTheme="majorEastAsia" w:cstheme="majorBidi"/>
          <w:color w:val="0D0D0D" w:themeColor="text1" w:themeTint="F2"/>
          <w:kern w:val="2"/>
          <w:szCs w:val="32"/>
          <w14:ligatures w14:val="standardContextual"/>
        </w:rPr>
        <w:t xml:space="preserve"> (2019) found that 51.8% of respondents associated menstruation with disease while 50.2% regarded it as a continuous event, influenced by cultural norms that discourage public discussion and create anxiety. Similarly, </w:t>
      </w:r>
      <w:proofErr w:type="spellStart"/>
      <w:r w:rsidRPr="00317B21">
        <w:rPr>
          <w:rFonts w:eastAsiaTheme="majorEastAsia" w:cstheme="majorBidi"/>
          <w:color w:val="0D0D0D" w:themeColor="text1" w:themeTint="F2"/>
          <w:kern w:val="2"/>
          <w:szCs w:val="32"/>
          <w14:ligatures w14:val="standardContextual"/>
        </w:rPr>
        <w:t>Harerimana</w:t>
      </w:r>
      <w:proofErr w:type="spellEnd"/>
      <w:r w:rsidRPr="00317B21">
        <w:rPr>
          <w:rFonts w:eastAsiaTheme="majorEastAsia" w:cstheme="majorBidi"/>
          <w:color w:val="0D0D0D" w:themeColor="text1" w:themeTint="F2"/>
          <w:kern w:val="2"/>
          <w:szCs w:val="32"/>
          <w14:ligatures w14:val="standardContextual"/>
        </w:rPr>
        <w:t xml:space="preserve"> et al. (2025) found that female students from high schools in South Africa felt embarrassed because of the lack of adequate sanitary facilities in their institutions. In Sub-Saharan Africa, the scarcity of menstrual hygiene education offered in only 39% of schools is one reason behind such negative attitudes (</w:t>
      </w:r>
      <w:proofErr w:type="spellStart"/>
      <w:r w:rsidRPr="00317B21">
        <w:rPr>
          <w:rFonts w:eastAsiaTheme="majorEastAsia" w:cstheme="majorBidi"/>
          <w:color w:val="0D0D0D" w:themeColor="text1" w:themeTint="F2"/>
          <w:kern w:val="2"/>
          <w:szCs w:val="32"/>
          <w14:ligatures w14:val="standardContextual"/>
        </w:rPr>
        <w:t>Uzoechi</w:t>
      </w:r>
      <w:proofErr w:type="spellEnd"/>
      <w:r w:rsidRPr="00317B21">
        <w:rPr>
          <w:rFonts w:eastAsiaTheme="majorEastAsia" w:cstheme="majorBidi"/>
          <w:color w:val="0D0D0D" w:themeColor="text1" w:themeTint="F2"/>
          <w:kern w:val="2"/>
          <w:szCs w:val="32"/>
          <w14:ligatures w14:val="standardContextual"/>
        </w:rPr>
        <w:t xml:space="preserve"> et al., 2023).</w:t>
      </w:r>
    </w:p>
    <w:p w14:paraId="3FBCCA60" w14:textId="77777777" w:rsidR="001D717C" w:rsidRPr="00317B21" w:rsidRDefault="001D717C" w:rsidP="001D717C">
      <w:pPr>
        <w:pStyle w:val="NormalWeb"/>
        <w:spacing w:after="0"/>
        <w:jc w:val="both"/>
        <w:rPr>
          <w:rFonts w:eastAsiaTheme="majorEastAsia" w:cstheme="majorBidi"/>
          <w:b/>
          <w:color w:val="0D0D0D" w:themeColor="text1" w:themeTint="F2"/>
          <w:kern w:val="2"/>
          <w:szCs w:val="32"/>
          <w14:ligatures w14:val="standardContextual"/>
        </w:rPr>
      </w:pPr>
      <w:r w:rsidRPr="00317B21">
        <w:rPr>
          <w:rFonts w:eastAsiaTheme="majorEastAsia" w:cstheme="majorBidi"/>
          <w:b/>
          <w:color w:val="0D0D0D" w:themeColor="text1" w:themeTint="F2"/>
          <w:kern w:val="2"/>
          <w:szCs w:val="32"/>
          <w14:ligatures w14:val="standardContextual"/>
        </w:rPr>
        <w:lastRenderedPageBreak/>
        <w:t>Menstrual Hygiene Practices</w:t>
      </w:r>
    </w:p>
    <w:p w14:paraId="48AC8C95" w14:textId="77777777" w:rsidR="001D717C" w:rsidRPr="00317B21" w:rsidRDefault="001D717C" w:rsidP="001D717C">
      <w:pPr>
        <w:pStyle w:val="NormalWeb"/>
        <w:spacing w:after="0"/>
        <w:jc w:val="both"/>
        <w:rPr>
          <w:rFonts w:eastAsiaTheme="majorEastAsia" w:cstheme="majorBidi"/>
          <w:color w:val="0D0D0D" w:themeColor="text1" w:themeTint="F2"/>
          <w:kern w:val="2"/>
          <w:szCs w:val="32"/>
          <w14:ligatures w14:val="standardContextual"/>
        </w:rPr>
      </w:pPr>
      <w:r w:rsidRPr="00317B21">
        <w:rPr>
          <w:rFonts w:eastAsiaTheme="majorEastAsia" w:cstheme="majorBidi"/>
          <w:color w:val="0D0D0D" w:themeColor="text1" w:themeTint="F2"/>
          <w:kern w:val="2"/>
          <w:szCs w:val="32"/>
          <w14:ligatures w14:val="standardContextual"/>
        </w:rPr>
        <w:t>There is considerable diversity in menstrual hygiene practices among secondary school students in Sub-Saharan Africa due to financial and infrastructure challenges (</w:t>
      </w:r>
      <w:proofErr w:type="spellStart"/>
      <w:r w:rsidRPr="00317B21">
        <w:rPr>
          <w:rFonts w:eastAsiaTheme="majorEastAsia" w:cstheme="majorBidi"/>
          <w:color w:val="0D0D0D" w:themeColor="text1" w:themeTint="F2"/>
          <w:kern w:val="2"/>
          <w:szCs w:val="32"/>
          <w14:ligatures w14:val="standardContextual"/>
        </w:rPr>
        <w:t>Uzoechi</w:t>
      </w:r>
      <w:proofErr w:type="spellEnd"/>
      <w:r w:rsidRPr="00317B21">
        <w:rPr>
          <w:rFonts w:eastAsiaTheme="majorEastAsia" w:cstheme="majorBidi"/>
          <w:color w:val="0D0D0D" w:themeColor="text1" w:themeTint="F2"/>
          <w:kern w:val="2"/>
          <w:szCs w:val="32"/>
          <w14:ligatures w14:val="standardContextual"/>
        </w:rPr>
        <w:t xml:space="preserve"> et al., 2023). According to </w:t>
      </w:r>
      <w:proofErr w:type="spellStart"/>
      <w:r w:rsidRPr="00317B21">
        <w:rPr>
          <w:rFonts w:eastAsiaTheme="majorEastAsia" w:cstheme="majorBidi"/>
          <w:color w:val="0D0D0D" w:themeColor="text1" w:themeTint="F2"/>
          <w:kern w:val="2"/>
          <w:szCs w:val="32"/>
          <w14:ligatures w14:val="standardContextual"/>
        </w:rPr>
        <w:t>Anbesu</w:t>
      </w:r>
      <w:proofErr w:type="spellEnd"/>
      <w:r w:rsidRPr="00317B21">
        <w:rPr>
          <w:rFonts w:eastAsiaTheme="majorEastAsia" w:cstheme="majorBidi"/>
          <w:color w:val="0D0D0D" w:themeColor="text1" w:themeTint="F2"/>
          <w:kern w:val="2"/>
          <w:szCs w:val="32"/>
          <w14:ligatures w14:val="standardContextual"/>
        </w:rPr>
        <w:t xml:space="preserve"> and </w:t>
      </w:r>
      <w:proofErr w:type="spellStart"/>
      <w:r w:rsidRPr="00317B21">
        <w:rPr>
          <w:rFonts w:eastAsiaTheme="majorEastAsia" w:cstheme="majorBidi"/>
          <w:color w:val="0D0D0D" w:themeColor="text1" w:themeTint="F2"/>
          <w:kern w:val="2"/>
          <w:szCs w:val="32"/>
          <w14:ligatures w14:val="standardContextual"/>
        </w:rPr>
        <w:t>Asgedom</w:t>
      </w:r>
      <w:proofErr w:type="spellEnd"/>
      <w:r w:rsidRPr="00317B21">
        <w:rPr>
          <w:rFonts w:eastAsiaTheme="majorEastAsia" w:cstheme="majorBidi"/>
          <w:color w:val="0D0D0D" w:themeColor="text1" w:themeTint="F2"/>
          <w:kern w:val="2"/>
          <w:szCs w:val="32"/>
          <w14:ligatures w14:val="standardContextual"/>
        </w:rPr>
        <w:t xml:space="preserve"> (2023), the pooled prevalence of good menstrual hygiene management (MHM) practices among Sub-Saharan African secondary school girls is 45%, with Nigeria having 36%, which is relatively lower than Ethiopia (45%) and Ghana (48%). However, </w:t>
      </w:r>
      <w:proofErr w:type="spellStart"/>
      <w:r w:rsidRPr="00317B21">
        <w:rPr>
          <w:rFonts w:eastAsiaTheme="majorEastAsia" w:cstheme="majorBidi"/>
          <w:color w:val="0D0D0D" w:themeColor="text1" w:themeTint="F2"/>
          <w:kern w:val="2"/>
          <w:szCs w:val="32"/>
          <w14:ligatures w14:val="standardContextual"/>
        </w:rPr>
        <w:t>Nnennaya</w:t>
      </w:r>
      <w:proofErr w:type="spellEnd"/>
      <w:r w:rsidRPr="00317B21">
        <w:rPr>
          <w:rFonts w:eastAsiaTheme="majorEastAsia" w:cstheme="majorBidi"/>
          <w:color w:val="0D0D0D" w:themeColor="text1" w:themeTint="F2"/>
          <w:kern w:val="2"/>
          <w:szCs w:val="32"/>
          <w14:ligatures w14:val="standardContextual"/>
        </w:rPr>
        <w:t xml:space="preserve"> et al. (2021) revealed that about 57.58% of adolescent female students from Taraba State, Nigeria, practiced good MHM, although 42.8% used sanitary pads, while others used clean cloth (30.0%), old cloth (10.8%), toilet paper (8.8%), and cotton wool (7.7%). In addition, </w:t>
      </w:r>
      <w:proofErr w:type="spellStart"/>
      <w:r w:rsidRPr="00317B21">
        <w:rPr>
          <w:rFonts w:eastAsiaTheme="majorEastAsia" w:cstheme="majorBidi"/>
          <w:color w:val="0D0D0D" w:themeColor="text1" w:themeTint="F2"/>
          <w:kern w:val="2"/>
          <w:szCs w:val="32"/>
          <w14:ligatures w14:val="standardContextual"/>
        </w:rPr>
        <w:t>Uzoechi</w:t>
      </w:r>
      <w:proofErr w:type="spellEnd"/>
      <w:r w:rsidRPr="00317B21">
        <w:rPr>
          <w:rFonts w:eastAsiaTheme="majorEastAsia" w:cstheme="majorBidi"/>
          <w:color w:val="0D0D0D" w:themeColor="text1" w:themeTint="F2"/>
          <w:kern w:val="2"/>
          <w:szCs w:val="32"/>
          <w14:ligatures w14:val="standardContextual"/>
        </w:rPr>
        <w:t xml:space="preserve"> et al. (2023) observed that in West Africa, only 4.7% of Nigerian students practiced adequate MHM at schools, which involved the use of sanitary pads and adequate sanitation facilities, while 45% practiced MHM using reusable and washable materials (42.2%). In South Ethiopia, </w:t>
      </w:r>
      <w:proofErr w:type="spellStart"/>
      <w:r w:rsidRPr="00317B21">
        <w:rPr>
          <w:rFonts w:eastAsiaTheme="majorEastAsia" w:cstheme="majorBidi"/>
          <w:color w:val="0D0D0D" w:themeColor="text1" w:themeTint="F2"/>
          <w:kern w:val="2"/>
          <w:szCs w:val="32"/>
          <w14:ligatures w14:val="standardContextual"/>
        </w:rPr>
        <w:t>Belayneh</w:t>
      </w:r>
      <w:proofErr w:type="spellEnd"/>
      <w:r w:rsidRPr="00317B21">
        <w:rPr>
          <w:rFonts w:eastAsiaTheme="majorEastAsia" w:cstheme="majorBidi"/>
          <w:color w:val="0D0D0D" w:themeColor="text1" w:themeTint="F2"/>
          <w:kern w:val="2"/>
          <w:szCs w:val="32"/>
          <w14:ligatures w14:val="standardContextual"/>
        </w:rPr>
        <w:t xml:space="preserve"> and </w:t>
      </w:r>
      <w:proofErr w:type="spellStart"/>
      <w:r w:rsidRPr="00317B21">
        <w:rPr>
          <w:rFonts w:eastAsiaTheme="majorEastAsia" w:cstheme="majorBidi"/>
          <w:color w:val="0D0D0D" w:themeColor="text1" w:themeTint="F2"/>
          <w:kern w:val="2"/>
          <w:szCs w:val="32"/>
          <w14:ligatures w14:val="standardContextual"/>
        </w:rPr>
        <w:t>Mekuriaw</w:t>
      </w:r>
      <w:proofErr w:type="spellEnd"/>
      <w:r w:rsidRPr="00317B21">
        <w:rPr>
          <w:rFonts w:eastAsiaTheme="majorEastAsia" w:cstheme="majorBidi"/>
          <w:color w:val="0D0D0D" w:themeColor="text1" w:themeTint="F2"/>
          <w:kern w:val="2"/>
          <w:szCs w:val="32"/>
          <w14:ligatures w14:val="standardContextual"/>
        </w:rPr>
        <w:t xml:space="preserve"> (2019) observed that 60.3% of adolescent girls practiced poor MHM practices, wherein 33.9% did not use sanitary pads, 42.4% used commercially made sanitary pads, and 23.7% used locally made products like dry cloth and sponge. However, 69.5% of the students maintained cleanliness in their private parts using water and soap (</w:t>
      </w:r>
      <w:proofErr w:type="spellStart"/>
      <w:r w:rsidRPr="00317B21">
        <w:rPr>
          <w:rFonts w:eastAsiaTheme="majorEastAsia" w:cstheme="majorBidi"/>
          <w:color w:val="0D0D0D" w:themeColor="text1" w:themeTint="F2"/>
          <w:kern w:val="2"/>
          <w:szCs w:val="32"/>
          <w14:ligatures w14:val="standardContextual"/>
        </w:rPr>
        <w:t>Belayneh</w:t>
      </w:r>
      <w:proofErr w:type="spellEnd"/>
      <w:r w:rsidRPr="00317B21">
        <w:rPr>
          <w:rFonts w:eastAsiaTheme="majorEastAsia" w:cstheme="majorBidi"/>
          <w:color w:val="0D0D0D" w:themeColor="text1" w:themeTint="F2"/>
          <w:kern w:val="2"/>
          <w:szCs w:val="32"/>
          <w14:ligatures w14:val="standardContextual"/>
        </w:rPr>
        <w:t xml:space="preserve"> &amp; </w:t>
      </w:r>
      <w:proofErr w:type="spellStart"/>
      <w:r w:rsidRPr="00317B21">
        <w:rPr>
          <w:rFonts w:eastAsiaTheme="majorEastAsia" w:cstheme="majorBidi"/>
          <w:color w:val="0D0D0D" w:themeColor="text1" w:themeTint="F2"/>
          <w:kern w:val="2"/>
          <w:szCs w:val="32"/>
          <w14:ligatures w14:val="standardContextual"/>
        </w:rPr>
        <w:t>Mekuriaw</w:t>
      </w:r>
      <w:proofErr w:type="spellEnd"/>
      <w:r w:rsidRPr="00317B21">
        <w:rPr>
          <w:rFonts w:eastAsiaTheme="majorEastAsia" w:cstheme="majorBidi"/>
          <w:color w:val="0D0D0D" w:themeColor="text1" w:themeTint="F2"/>
          <w:kern w:val="2"/>
          <w:szCs w:val="32"/>
          <w14:ligatures w14:val="standardContextual"/>
        </w:rPr>
        <w:t>, 2019).</w:t>
      </w:r>
    </w:p>
    <w:p w14:paraId="1E9A0374" w14:textId="77777777" w:rsidR="001D717C" w:rsidRPr="00317B21" w:rsidRDefault="001D717C" w:rsidP="001D717C">
      <w:pPr>
        <w:pStyle w:val="NormalWeb"/>
        <w:spacing w:after="0"/>
        <w:jc w:val="both"/>
        <w:rPr>
          <w:rFonts w:eastAsiaTheme="majorEastAsia" w:cstheme="majorBidi"/>
          <w:b/>
          <w:color w:val="0D0D0D" w:themeColor="text1" w:themeTint="F2"/>
          <w:kern w:val="2"/>
          <w:szCs w:val="32"/>
          <w14:ligatures w14:val="standardContextual"/>
        </w:rPr>
      </w:pPr>
      <w:r w:rsidRPr="00317B21">
        <w:rPr>
          <w:rFonts w:eastAsiaTheme="majorEastAsia" w:cstheme="majorBidi"/>
          <w:b/>
          <w:color w:val="0D0D0D" w:themeColor="text1" w:themeTint="F2"/>
          <w:kern w:val="2"/>
          <w:szCs w:val="32"/>
          <w14:ligatures w14:val="standardContextual"/>
        </w:rPr>
        <w:t xml:space="preserve">Factors Influencing Menstrual Hygiene Practices  </w:t>
      </w:r>
    </w:p>
    <w:p w14:paraId="29C0F560" w14:textId="4BD33FC5" w:rsidR="0030202B" w:rsidRPr="00317B21" w:rsidRDefault="001D717C" w:rsidP="001D717C">
      <w:pPr>
        <w:pStyle w:val="NormalWeb"/>
        <w:spacing w:before="0" w:beforeAutospacing="0" w:after="0" w:afterAutospacing="0"/>
        <w:jc w:val="both"/>
        <w:rPr>
          <w:rFonts w:eastAsiaTheme="majorEastAsia" w:cstheme="majorBidi"/>
          <w:color w:val="0D0D0D" w:themeColor="text1" w:themeTint="F2"/>
          <w:kern w:val="2"/>
          <w:szCs w:val="32"/>
          <w14:ligatures w14:val="standardContextual"/>
        </w:rPr>
      </w:pPr>
      <w:r w:rsidRPr="00317B21">
        <w:rPr>
          <w:rFonts w:eastAsiaTheme="majorEastAsia" w:cstheme="majorBidi"/>
          <w:color w:val="0D0D0D" w:themeColor="text1" w:themeTint="F2"/>
          <w:kern w:val="2"/>
          <w:szCs w:val="32"/>
          <w14:ligatures w14:val="standardContextual"/>
        </w:rPr>
        <w:t>Several socio-economic and cultural factors affect menstrual hygiene behavior among female secondary school students in Sub-Saharan Africa, especially Nigeria (</w:t>
      </w:r>
      <w:proofErr w:type="spellStart"/>
      <w:r w:rsidRPr="00317B21">
        <w:rPr>
          <w:rFonts w:eastAsiaTheme="majorEastAsia" w:cstheme="majorBidi"/>
          <w:color w:val="0D0D0D" w:themeColor="text1" w:themeTint="F2"/>
          <w:kern w:val="2"/>
          <w:szCs w:val="32"/>
          <w14:ligatures w14:val="standardContextual"/>
        </w:rPr>
        <w:t>Uzoechi</w:t>
      </w:r>
      <w:proofErr w:type="spellEnd"/>
      <w:r w:rsidRPr="00317B21">
        <w:rPr>
          <w:rFonts w:eastAsiaTheme="majorEastAsia" w:cstheme="majorBidi"/>
          <w:color w:val="0D0D0D" w:themeColor="text1" w:themeTint="F2"/>
          <w:kern w:val="2"/>
          <w:szCs w:val="32"/>
          <w14:ligatures w14:val="standardContextual"/>
        </w:rPr>
        <w:t xml:space="preserve"> et al., 2023). According to </w:t>
      </w:r>
      <w:proofErr w:type="spellStart"/>
      <w:r w:rsidRPr="00317B21">
        <w:rPr>
          <w:rFonts w:eastAsiaTheme="majorEastAsia" w:cstheme="majorBidi"/>
          <w:color w:val="0D0D0D" w:themeColor="text1" w:themeTint="F2"/>
          <w:kern w:val="2"/>
          <w:szCs w:val="32"/>
          <w14:ligatures w14:val="standardContextual"/>
        </w:rPr>
        <w:t>Onubogu</w:t>
      </w:r>
      <w:proofErr w:type="spellEnd"/>
      <w:r w:rsidRPr="00317B21">
        <w:rPr>
          <w:rFonts w:eastAsiaTheme="majorEastAsia" w:cstheme="majorBidi"/>
          <w:color w:val="0D0D0D" w:themeColor="text1" w:themeTint="F2"/>
          <w:kern w:val="2"/>
          <w:szCs w:val="32"/>
          <w14:ligatures w14:val="standardContextual"/>
        </w:rPr>
        <w:t xml:space="preserve"> et al. (2024), high costs (36%), shame for buying pads (24.6%), shortage (18.5%), and ignorance of proper usage (16.8%) were some major challenges facing rural Anambra, Nigeria. Cultural belief systems also impact attitudes and misconceptions, whereby mothers were found to be the major informants – 48.1% of female secondary school students in Taraba State received information from their mothers, followed by teachers (17.8%) and friends (13.8%) (</w:t>
      </w:r>
      <w:proofErr w:type="spellStart"/>
      <w:r w:rsidRPr="00317B21">
        <w:rPr>
          <w:rFonts w:eastAsiaTheme="majorEastAsia" w:cstheme="majorBidi"/>
          <w:color w:val="0D0D0D" w:themeColor="text1" w:themeTint="F2"/>
          <w:kern w:val="2"/>
          <w:szCs w:val="32"/>
          <w14:ligatures w14:val="standardContextual"/>
        </w:rPr>
        <w:t>Nnennaya</w:t>
      </w:r>
      <w:proofErr w:type="spellEnd"/>
      <w:r w:rsidRPr="00317B21">
        <w:rPr>
          <w:rFonts w:eastAsiaTheme="majorEastAsia" w:cstheme="majorBidi"/>
          <w:color w:val="0D0D0D" w:themeColor="text1" w:themeTint="F2"/>
          <w:kern w:val="2"/>
          <w:szCs w:val="32"/>
          <w14:ligatures w14:val="standardContextual"/>
        </w:rPr>
        <w:t xml:space="preserve"> et al., 2021). Nevertheless, the validity of the information may not be adequate due to illiteracy and cultural beliefs held by mothers (</w:t>
      </w:r>
      <w:proofErr w:type="spellStart"/>
      <w:r w:rsidRPr="00317B21">
        <w:rPr>
          <w:rFonts w:eastAsiaTheme="majorEastAsia" w:cstheme="majorBidi"/>
          <w:color w:val="0D0D0D" w:themeColor="text1" w:themeTint="F2"/>
          <w:kern w:val="2"/>
          <w:szCs w:val="32"/>
          <w14:ligatures w14:val="standardContextual"/>
        </w:rPr>
        <w:t>Nnennaya</w:t>
      </w:r>
      <w:proofErr w:type="spellEnd"/>
      <w:r w:rsidRPr="00317B21">
        <w:rPr>
          <w:rFonts w:eastAsiaTheme="majorEastAsia" w:cstheme="majorBidi"/>
          <w:color w:val="0D0D0D" w:themeColor="text1" w:themeTint="F2"/>
          <w:kern w:val="2"/>
          <w:szCs w:val="32"/>
          <w14:ligatures w14:val="standardContextual"/>
        </w:rPr>
        <w:t xml:space="preserve"> et al., 2021). Only 27.7% of girls in the southern part of Ethiopia had been educated before menarche, where the mother and peers were the predominant source, suggesting that education was provided through non-formal means (</w:t>
      </w:r>
      <w:proofErr w:type="spellStart"/>
      <w:r w:rsidRPr="00317B21">
        <w:rPr>
          <w:rFonts w:eastAsiaTheme="majorEastAsia" w:cstheme="majorBidi"/>
          <w:color w:val="0D0D0D" w:themeColor="text1" w:themeTint="F2"/>
          <w:kern w:val="2"/>
          <w:szCs w:val="32"/>
          <w14:ligatures w14:val="standardContextual"/>
        </w:rPr>
        <w:t>Belayneh</w:t>
      </w:r>
      <w:proofErr w:type="spellEnd"/>
      <w:r w:rsidRPr="00317B21">
        <w:rPr>
          <w:rFonts w:eastAsiaTheme="majorEastAsia" w:cstheme="majorBidi"/>
          <w:color w:val="0D0D0D" w:themeColor="text1" w:themeTint="F2"/>
          <w:kern w:val="2"/>
          <w:szCs w:val="32"/>
          <w14:ligatures w14:val="standardContextual"/>
        </w:rPr>
        <w:t xml:space="preserve"> &amp; </w:t>
      </w:r>
      <w:proofErr w:type="spellStart"/>
      <w:r w:rsidRPr="00317B21">
        <w:rPr>
          <w:rFonts w:eastAsiaTheme="majorEastAsia" w:cstheme="majorBidi"/>
          <w:color w:val="0D0D0D" w:themeColor="text1" w:themeTint="F2"/>
          <w:kern w:val="2"/>
          <w:szCs w:val="32"/>
          <w14:ligatures w14:val="standardContextual"/>
        </w:rPr>
        <w:t>Mekuriaw</w:t>
      </w:r>
      <w:proofErr w:type="spellEnd"/>
      <w:r w:rsidRPr="00317B21">
        <w:rPr>
          <w:rFonts w:eastAsiaTheme="majorEastAsia" w:cstheme="majorBidi"/>
          <w:color w:val="0D0D0D" w:themeColor="text1" w:themeTint="F2"/>
          <w:kern w:val="2"/>
          <w:szCs w:val="32"/>
          <w14:ligatures w14:val="standardContextual"/>
        </w:rPr>
        <w:t>, 2019). Other risk factors associated with poor MHM practice include rural location, low levels of education, and belonging to the lowest socio-economic status (SES) quintile (</w:t>
      </w:r>
      <w:proofErr w:type="spellStart"/>
      <w:r w:rsidRPr="00317B21">
        <w:rPr>
          <w:rFonts w:eastAsiaTheme="majorEastAsia" w:cstheme="majorBidi"/>
          <w:color w:val="0D0D0D" w:themeColor="text1" w:themeTint="F2"/>
          <w:kern w:val="2"/>
          <w:szCs w:val="32"/>
          <w14:ligatures w14:val="standardContextual"/>
        </w:rPr>
        <w:t>Belayneh</w:t>
      </w:r>
      <w:proofErr w:type="spellEnd"/>
      <w:r w:rsidRPr="00317B21">
        <w:rPr>
          <w:rFonts w:eastAsiaTheme="majorEastAsia" w:cstheme="majorBidi"/>
          <w:color w:val="0D0D0D" w:themeColor="text1" w:themeTint="F2"/>
          <w:kern w:val="2"/>
          <w:szCs w:val="32"/>
          <w14:ligatures w14:val="standardContextual"/>
        </w:rPr>
        <w:t xml:space="preserve"> &amp; </w:t>
      </w:r>
      <w:proofErr w:type="spellStart"/>
      <w:r w:rsidRPr="00317B21">
        <w:rPr>
          <w:rFonts w:eastAsiaTheme="majorEastAsia" w:cstheme="majorBidi"/>
          <w:color w:val="0D0D0D" w:themeColor="text1" w:themeTint="F2"/>
          <w:kern w:val="2"/>
          <w:szCs w:val="32"/>
          <w14:ligatures w14:val="standardContextual"/>
        </w:rPr>
        <w:t>Mekuriaw</w:t>
      </w:r>
      <w:proofErr w:type="spellEnd"/>
      <w:r w:rsidRPr="00317B21">
        <w:rPr>
          <w:rFonts w:eastAsiaTheme="majorEastAsia" w:cstheme="majorBidi"/>
          <w:color w:val="0D0D0D" w:themeColor="text1" w:themeTint="F2"/>
          <w:kern w:val="2"/>
          <w:szCs w:val="32"/>
          <w14:ligatures w14:val="standardContextual"/>
        </w:rPr>
        <w:t xml:space="preserve">, 2019; </w:t>
      </w:r>
      <w:proofErr w:type="spellStart"/>
      <w:r w:rsidRPr="00317B21">
        <w:rPr>
          <w:rFonts w:eastAsiaTheme="majorEastAsia" w:cstheme="majorBidi"/>
          <w:color w:val="0D0D0D" w:themeColor="text1" w:themeTint="F2"/>
          <w:kern w:val="2"/>
          <w:szCs w:val="32"/>
          <w14:ligatures w14:val="standardContextual"/>
        </w:rPr>
        <w:t>Uzoechi</w:t>
      </w:r>
      <w:proofErr w:type="spellEnd"/>
      <w:r w:rsidRPr="00317B21">
        <w:rPr>
          <w:rFonts w:eastAsiaTheme="majorEastAsia" w:cstheme="majorBidi"/>
          <w:color w:val="0D0D0D" w:themeColor="text1" w:themeTint="F2"/>
          <w:kern w:val="2"/>
          <w:szCs w:val="32"/>
          <w14:ligatures w14:val="standardContextual"/>
        </w:rPr>
        <w:t xml:space="preserve"> et al., 2023), while poor MHM practices are prevalent among 78.6% of the population in Ethiopia (</w:t>
      </w:r>
      <w:proofErr w:type="spellStart"/>
      <w:r w:rsidRPr="00317B21">
        <w:rPr>
          <w:rFonts w:eastAsiaTheme="majorEastAsia" w:cstheme="majorBidi"/>
          <w:color w:val="0D0D0D" w:themeColor="text1" w:themeTint="F2"/>
          <w:kern w:val="2"/>
          <w:szCs w:val="32"/>
          <w14:ligatures w14:val="standardContextual"/>
        </w:rPr>
        <w:t>Belayneh</w:t>
      </w:r>
      <w:proofErr w:type="spellEnd"/>
      <w:r w:rsidRPr="00317B21">
        <w:rPr>
          <w:rFonts w:eastAsiaTheme="majorEastAsia" w:cstheme="majorBidi"/>
          <w:color w:val="0D0D0D" w:themeColor="text1" w:themeTint="F2"/>
          <w:kern w:val="2"/>
          <w:szCs w:val="32"/>
          <w14:ligatures w14:val="standardContextual"/>
        </w:rPr>
        <w:t xml:space="preserve"> &amp; </w:t>
      </w:r>
      <w:proofErr w:type="spellStart"/>
      <w:r w:rsidRPr="00317B21">
        <w:rPr>
          <w:rFonts w:eastAsiaTheme="majorEastAsia" w:cstheme="majorBidi"/>
          <w:color w:val="0D0D0D" w:themeColor="text1" w:themeTint="F2"/>
          <w:kern w:val="2"/>
          <w:szCs w:val="32"/>
          <w14:ligatures w14:val="standardContextual"/>
        </w:rPr>
        <w:t>Mekuriaw</w:t>
      </w:r>
      <w:proofErr w:type="spellEnd"/>
      <w:r w:rsidRPr="00317B21">
        <w:rPr>
          <w:rFonts w:eastAsiaTheme="majorEastAsia" w:cstheme="majorBidi"/>
          <w:color w:val="0D0D0D" w:themeColor="text1" w:themeTint="F2"/>
          <w:kern w:val="2"/>
          <w:szCs w:val="32"/>
          <w14:ligatures w14:val="standardContextual"/>
        </w:rPr>
        <w:t xml:space="preserve">, 2019; </w:t>
      </w:r>
      <w:proofErr w:type="spellStart"/>
      <w:r w:rsidRPr="00317B21">
        <w:rPr>
          <w:rFonts w:eastAsiaTheme="majorEastAsia" w:cstheme="majorBidi"/>
          <w:color w:val="0D0D0D" w:themeColor="text1" w:themeTint="F2"/>
          <w:kern w:val="2"/>
          <w:szCs w:val="32"/>
          <w14:ligatures w14:val="standardContextual"/>
        </w:rPr>
        <w:t>Uzoechi</w:t>
      </w:r>
      <w:proofErr w:type="spellEnd"/>
      <w:r w:rsidRPr="00317B21">
        <w:rPr>
          <w:rFonts w:eastAsiaTheme="majorEastAsia" w:cstheme="majorBidi"/>
          <w:color w:val="0D0D0D" w:themeColor="text1" w:themeTint="F2"/>
          <w:kern w:val="2"/>
          <w:szCs w:val="32"/>
          <w14:ligatures w14:val="standardContextual"/>
        </w:rPr>
        <w:t xml:space="preserve"> et al., 2023). Poor access to WASH infrastructure continues to be a key limitation in MHM practices (</w:t>
      </w:r>
      <w:proofErr w:type="spellStart"/>
      <w:r w:rsidRPr="00317B21">
        <w:rPr>
          <w:rFonts w:eastAsiaTheme="majorEastAsia" w:cstheme="majorBidi"/>
          <w:color w:val="0D0D0D" w:themeColor="text1" w:themeTint="F2"/>
          <w:kern w:val="2"/>
          <w:szCs w:val="32"/>
          <w14:ligatures w14:val="standardContextual"/>
        </w:rPr>
        <w:t>Tseole</w:t>
      </w:r>
      <w:proofErr w:type="spellEnd"/>
      <w:r w:rsidRPr="00317B21">
        <w:rPr>
          <w:rFonts w:eastAsiaTheme="majorEastAsia" w:cstheme="majorBidi"/>
          <w:color w:val="0D0D0D" w:themeColor="text1" w:themeTint="F2"/>
          <w:kern w:val="2"/>
          <w:szCs w:val="32"/>
          <w14:ligatures w14:val="standardContextual"/>
        </w:rPr>
        <w:t xml:space="preserve"> et al., 2022).</w:t>
      </w:r>
    </w:p>
    <w:p w14:paraId="02424375" w14:textId="77777777" w:rsidR="001D717C" w:rsidRPr="00317B21" w:rsidRDefault="001D717C" w:rsidP="001D717C">
      <w:pPr>
        <w:pStyle w:val="NormalWeb"/>
        <w:spacing w:before="0" w:beforeAutospacing="0" w:after="0" w:afterAutospacing="0"/>
        <w:jc w:val="both"/>
        <w:rPr>
          <w:color w:val="0E101A"/>
        </w:rPr>
      </w:pPr>
    </w:p>
    <w:p w14:paraId="73C08001" w14:textId="77777777" w:rsidR="00BE15FF" w:rsidRPr="00317B21" w:rsidRDefault="00BE15FF" w:rsidP="0030202B">
      <w:pPr>
        <w:pStyle w:val="NormalWeb"/>
        <w:spacing w:before="0" w:beforeAutospacing="0" w:after="0" w:afterAutospacing="0"/>
        <w:jc w:val="both"/>
        <w:rPr>
          <w:b/>
          <w:color w:val="0E101A"/>
        </w:rPr>
      </w:pPr>
      <w:r w:rsidRPr="00317B21">
        <w:rPr>
          <w:b/>
          <w:color w:val="0E101A"/>
        </w:rPr>
        <w:t>Conceptual Framework</w:t>
      </w:r>
    </w:p>
    <w:p w14:paraId="50F40C17" w14:textId="77777777" w:rsidR="00BA42D0" w:rsidRPr="00317B21" w:rsidRDefault="00BA42D0" w:rsidP="00BA42D0">
      <w:pPr>
        <w:pStyle w:val="NormalWeb"/>
        <w:spacing w:after="0"/>
        <w:jc w:val="both"/>
        <w:rPr>
          <w:color w:val="0E101A"/>
        </w:rPr>
      </w:pPr>
      <w:r w:rsidRPr="00317B21">
        <w:rPr>
          <w:color w:val="0E101A"/>
        </w:rPr>
        <w:t>This study rests on the assumption that the MHM behaviors of adolescent girls are influenced by several interconnected aspects, including knowledge, attitude, practice, and socio-environmental setting. As the literature review indicates, adequate knowledge of menstruation and MHM constitutes a key prerequisite for proper and safe menstrual behavior of girls. Lack of knowledge or misconception may lead to harmful practices, stigma, and a host of other issues that have negative effects on girls’ health and education.</w:t>
      </w:r>
    </w:p>
    <w:p w14:paraId="3D80BF59" w14:textId="77777777" w:rsidR="00BA42D0" w:rsidRPr="00317B21" w:rsidRDefault="00BA42D0" w:rsidP="00BA42D0">
      <w:pPr>
        <w:pStyle w:val="NormalWeb"/>
        <w:spacing w:after="0"/>
        <w:jc w:val="both"/>
        <w:rPr>
          <w:color w:val="0E101A"/>
        </w:rPr>
      </w:pPr>
      <w:r w:rsidRPr="00317B21">
        <w:rPr>
          <w:color w:val="0E101A"/>
        </w:rPr>
        <w:lastRenderedPageBreak/>
        <w:t>Attitude plays an important role in translating knowledge into practice. Girls’ positive attitudes towards menstruation facilitate MHM, whereas their negative attitudes, reinforced by cultural taboos and stigmas, hamper the implementation of good MHM practices. Practice, in its turn, which includes the use of proper menstrual hygiene products and facilities and safe disposal, determines the health consequences, such as reproductive tract infections. Finally, school environmental factors are recognized as important enabling factors. Access to clean water and sanitation facilities promotes MHM and increases attendance. On the other hand, poor infrastructure and the absence of menstrual education contribute to poor practice.</w:t>
      </w:r>
    </w:p>
    <w:p w14:paraId="2A5844DF" w14:textId="7480AD2B" w:rsidR="0030202B" w:rsidRPr="00317B21" w:rsidRDefault="00BA42D0" w:rsidP="00BA42D0">
      <w:pPr>
        <w:pStyle w:val="NormalWeb"/>
        <w:spacing w:before="0" w:beforeAutospacing="0" w:after="0" w:afterAutospacing="0"/>
        <w:jc w:val="both"/>
        <w:rPr>
          <w:color w:val="0E101A"/>
        </w:rPr>
      </w:pPr>
      <w:r w:rsidRPr="00317B21">
        <w:rPr>
          <w:color w:val="0E101A"/>
        </w:rPr>
        <w:t>In addition, socio-demographic and situational moderators such as age, schooling, education of parents, and cultural beliefs also affect the relationship between knowledge, attitude, and practice. Education has proved to be beneficial in changing attitudes and knowledge levels towards improving the level of practice in the context of MHM. Among all these constructs, the independent variable is knowledge and attitude, whereas practice is the dependent variable; the socio-cultural context of the school is an important moderator in this study. The biopsychosocial paradigm suggests that behaviors, including MHM, are products of biological, psychological, and sociological processes interacting with each other.</w:t>
      </w:r>
    </w:p>
    <w:p w14:paraId="0780510C" w14:textId="77777777" w:rsidR="00BA42D0" w:rsidRPr="00317B21" w:rsidRDefault="00BA42D0" w:rsidP="00BA42D0">
      <w:pPr>
        <w:pStyle w:val="NormalWeb"/>
        <w:spacing w:before="0" w:beforeAutospacing="0" w:after="0" w:afterAutospacing="0"/>
        <w:rPr>
          <w:color w:val="0E101A"/>
        </w:rPr>
      </w:pPr>
    </w:p>
    <w:p w14:paraId="5F6A47E1" w14:textId="391D741B" w:rsidR="0030202B" w:rsidRPr="00095754" w:rsidRDefault="00BE15FF" w:rsidP="0030202B">
      <w:pPr>
        <w:pStyle w:val="NormalWeb"/>
        <w:spacing w:before="0" w:beforeAutospacing="0" w:after="0" w:afterAutospacing="0"/>
        <w:rPr>
          <w:b/>
          <w:sz w:val="28"/>
          <w:szCs w:val="28"/>
        </w:rPr>
      </w:pPr>
      <w:r w:rsidRPr="00095754">
        <w:rPr>
          <w:b/>
          <w:color w:val="0E101A"/>
          <w:sz w:val="28"/>
          <w:szCs w:val="28"/>
        </w:rPr>
        <w:t>Methodology</w:t>
      </w:r>
      <w:bookmarkEnd w:id="2"/>
    </w:p>
    <w:p w14:paraId="55B031A4" w14:textId="77777777" w:rsidR="0030202B" w:rsidRPr="00317B21" w:rsidRDefault="0030202B" w:rsidP="0069205C">
      <w:pPr>
        <w:pStyle w:val="Heading2"/>
        <w:rPr>
          <w:rFonts w:eastAsia="Calibri"/>
        </w:rPr>
      </w:pPr>
      <w:bookmarkStart w:id="3" w:name="_Toc206417825"/>
    </w:p>
    <w:p w14:paraId="21969373" w14:textId="7080048C" w:rsidR="000E72FC" w:rsidRPr="00317B21" w:rsidRDefault="000E72FC" w:rsidP="000E72FC">
      <w:pPr>
        <w:pStyle w:val="NormalWeb"/>
        <w:spacing w:before="0" w:beforeAutospacing="0" w:after="0" w:afterAutospacing="0"/>
        <w:rPr>
          <w:rStyle w:val="Strong"/>
          <w:rFonts w:eastAsiaTheme="majorEastAsia"/>
          <w:color w:val="0E101A"/>
        </w:rPr>
      </w:pPr>
      <w:bookmarkStart w:id="4" w:name="_Toc206417831"/>
      <w:bookmarkEnd w:id="3"/>
      <w:r w:rsidRPr="00317B21">
        <w:rPr>
          <w:rStyle w:val="Strong"/>
          <w:rFonts w:eastAsiaTheme="majorEastAsia"/>
          <w:color w:val="0E101A"/>
        </w:rPr>
        <w:t>Study Design and Setting</w:t>
      </w:r>
    </w:p>
    <w:p w14:paraId="7A3B5270" w14:textId="77777777" w:rsidR="00247669" w:rsidRPr="00317B21" w:rsidRDefault="00247669" w:rsidP="000E72FC">
      <w:pPr>
        <w:pStyle w:val="NormalWeb"/>
        <w:spacing w:before="0" w:beforeAutospacing="0" w:after="0" w:afterAutospacing="0"/>
        <w:rPr>
          <w:color w:val="0E101A"/>
        </w:rPr>
      </w:pPr>
    </w:p>
    <w:p w14:paraId="28A35F19" w14:textId="1BC6F0CB" w:rsidR="000E72FC" w:rsidRPr="00317B21" w:rsidRDefault="000E72FC" w:rsidP="000E72FC">
      <w:pPr>
        <w:pStyle w:val="NormalWeb"/>
        <w:spacing w:before="0" w:beforeAutospacing="0" w:after="0" w:afterAutospacing="0"/>
        <w:jc w:val="both"/>
        <w:rPr>
          <w:color w:val="0E101A"/>
        </w:rPr>
      </w:pPr>
      <w:r w:rsidRPr="00317B21">
        <w:rPr>
          <w:color w:val="0E101A"/>
        </w:rPr>
        <w:t>The descriptive cross-sectional study was carried out in Shao, Moro Local Government Area (LGA), Kwara State, Nigeria. Shao is an ancient Yoruba city and the second largest in Moro Local Government Area [LGA], Kwara State, Nigeria. It is located about 12 kilometers northeast of Ilorin, the capital of Kwara State, Nigeria, and acts as the focal point of socio-economic activity in the LGA. The population in the city is estimated at 60,000-70,000 inhabitants. The surrounding area is mainly rural, where agriculture is the primary means of sustenance. There are tropical savanna conditions characterized by mean annual temperatures of 34 °C, wet and dry seasons, and an average rainfall amount of 1,302 millimeters annually. The humidity level averages 70% with 88 dry days yearly. The soil fertility makes it possible to grow crops such as yams, maize, cassava, peanuts, and rice.</w:t>
      </w:r>
    </w:p>
    <w:p w14:paraId="3A10561E" w14:textId="77777777" w:rsidR="00247669" w:rsidRPr="00317B21" w:rsidRDefault="00247669" w:rsidP="000E72FC">
      <w:pPr>
        <w:pStyle w:val="NormalWeb"/>
        <w:spacing w:before="0" w:beforeAutospacing="0" w:after="0" w:afterAutospacing="0"/>
        <w:jc w:val="both"/>
        <w:rPr>
          <w:color w:val="0E101A"/>
        </w:rPr>
      </w:pPr>
    </w:p>
    <w:p w14:paraId="48B51202" w14:textId="66E22DCC" w:rsidR="000E72FC" w:rsidRPr="00317B21" w:rsidRDefault="000E72FC" w:rsidP="000E72FC">
      <w:pPr>
        <w:pStyle w:val="NormalWeb"/>
        <w:spacing w:before="0" w:beforeAutospacing="0" w:after="0" w:afterAutospacing="0"/>
        <w:jc w:val="both"/>
        <w:rPr>
          <w:color w:val="0E101A"/>
        </w:rPr>
      </w:pPr>
      <w:r w:rsidRPr="00317B21">
        <w:rPr>
          <w:color w:val="0E101A"/>
        </w:rPr>
        <w:t xml:space="preserve">The educational system in Moro LGA is relatively developed; there are 156 government-funded primary schools located in various parts of the LGA. Secondary education is available in Shao, </w:t>
      </w:r>
      <w:proofErr w:type="spellStart"/>
      <w:r w:rsidRPr="00317B21">
        <w:rPr>
          <w:color w:val="0E101A"/>
        </w:rPr>
        <w:t>Tepatan</w:t>
      </w:r>
      <w:proofErr w:type="spellEnd"/>
      <w:r w:rsidRPr="00317B21">
        <w:rPr>
          <w:color w:val="0E101A"/>
        </w:rPr>
        <w:t xml:space="preserve">, and </w:t>
      </w:r>
      <w:proofErr w:type="spellStart"/>
      <w:r w:rsidRPr="00317B21">
        <w:rPr>
          <w:color w:val="0E101A"/>
        </w:rPr>
        <w:t>Elekoyangan</w:t>
      </w:r>
      <w:proofErr w:type="spellEnd"/>
      <w:r w:rsidRPr="00317B21">
        <w:rPr>
          <w:color w:val="0E101A"/>
        </w:rPr>
        <w:t xml:space="preserve"> communities. There is a Bartholomew College of Health Technology in Shao that provides diplomas in various health disciplines. Students from the area </w:t>
      </w:r>
      <w:r w:rsidR="00247669" w:rsidRPr="00317B21">
        <w:rPr>
          <w:color w:val="0E101A"/>
        </w:rPr>
        <w:t xml:space="preserve">do </w:t>
      </w:r>
      <w:r w:rsidRPr="00317B21">
        <w:rPr>
          <w:color w:val="0E101A"/>
        </w:rPr>
        <w:t xml:space="preserve">pursue </w:t>
      </w:r>
      <w:r w:rsidR="00247669" w:rsidRPr="00317B21">
        <w:rPr>
          <w:color w:val="0E101A"/>
        </w:rPr>
        <w:t xml:space="preserve">tertiary </w:t>
      </w:r>
      <w:r w:rsidRPr="00317B21">
        <w:rPr>
          <w:color w:val="0E101A"/>
        </w:rPr>
        <w:t xml:space="preserve">education at </w:t>
      </w:r>
      <w:r w:rsidR="00247669" w:rsidRPr="00317B21">
        <w:rPr>
          <w:color w:val="0E101A"/>
        </w:rPr>
        <w:t>Kwara State U</w:t>
      </w:r>
      <w:r w:rsidRPr="00317B21">
        <w:rPr>
          <w:color w:val="0E101A"/>
        </w:rPr>
        <w:t>niversit</w:t>
      </w:r>
      <w:r w:rsidR="00247669" w:rsidRPr="00317B21">
        <w:rPr>
          <w:color w:val="0E101A"/>
        </w:rPr>
        <w:t xml:space="preserve">y, </w:t>
      </w:r>
      <w:proofErr w:type="spellStart"/>
      <w:r w:rsidR="00247669" w:rsidRPr="00317B21">
        <w:rPr>
          <w:color w:val="0E101A"/>
        </w:rPr>
        <w:t>Malete</w:t>
      </w:r>
      <w:proofErr w:type="spellEnd"/>
      <w:r w:rsidR="00247669" w:rsidRPr="00317B21">
        <w:rPr>
          <w:color w:val="0E101A"/>
        </w:rPr>
        <w:t xml:space="preserve">, </w:t>
      </w:r>
      <w:r w:rsidRPr="00317B21">
        <w:rPr>
          <w:color w:val="0E101A"/>
        </w:rPr>
        <w:t>University of Ilorin</w:t>
      </w:r>
      <w:r w:rsidR="00247669" w:rsidRPr="00317B21">
        <w:rPr>
          <w:color w:val="0E101A"/>
        </w:rPr>
        <w:t xml:space="preserve">, Ilorin, </w:t>
      </w:r>
      <w:r w:rsidRPr="00317B21">
        <w:rPr>
          <w:color w:val="0E101A"/>
        </w:rPr>
        <w:t>Kwara State College of Education</w:t>
      </w:r>
      <w:r w:rsidR="00247669" w:rsidRPr="00317B21">
        <w:rPr>
          <w:color w:val="0E101A"/>
        </w:rPr>
        <w:t>, Ilorin and in other private tertiary education</w:t>
      </w:r>
      <w:r w:rsidR="00580B06" w:rsidRPr="00317B21">
        <w:rPr>
          <w:color w:val="0E101A"/>
        </w:rPr>
        <w:t xml:space="preserve"> </w:t>
      </w:r>
      <w:r w:rsidR="00247669" w:rsidRPr="00317B21">
        <w:rPr>
          <w:color w:val="0E101A"/>
        </w:rPr>
        <w:t>institutions</w:t>
      </w:r>
      <w:r w:rsidR="00580B06" w:rsidRPr="00317B21">
        <w:rPr>
          <w:color w:val="0E101A"/>
        </w:rPr>
        <w:t xml:space="preserve"> in the state. </w:t>
      </w:r>
      <w:r w:rsidRPr="00317B21">
        <w:rPr>
          <w:color w:val="0E101A"/>
        </w:rPr>
        <w:t xml:space="preserve">The health services in Shao and the broader Moro LGA are delivered by a number of primary health centers, a general hospital in Bode </w:t>
      </w:r>
      <w:proofErr w:type="spellStart"/>
      <w:r w:rsidRPr="00317B21">
        <w:rPr>
          <w:color w:val="0E101A"/>
        </w:rPr>
        <w:t>Saadu</w:t>
      </w:r>
      <w:proofErr w:type="spellEnd"/>
      <w:r w:rsidRPr="00317B21">
        <w:rPr>
          <w:color w:val="0E101A"/>
        </w:rPr>
        <w:t>, and private clinics, although there are few health care facilities. The secondary schools in Shao have basic facilities for accessing water and sanitation. However, there are disparities in accessing clean water, private toilets, and menstrual hygiene management, among others, in secondary schools, especially public schools.</w:t>
      </w:r>
    </w:p>
    <w:p w14:paraId="0E03CA46" w14:textId="77777777" w:rsidR="00580B06" w:rsidRPr="00317B21" w:rsidRDefault="00580B06" w:rsidP="000E72FC">
      <w:pPr>
        <w:pStyle w:val="NormalWeb"/>
        <w:spacing w:before="0" w:beforeAutospacing="0" w:after="0" w:afterAutospacing="0"/>
        <w:jc w:val="both"/>
        <w:rPr>
          <w:color w:val="0E101A"/>
        </w:rPr>
      </w:pPr>
    </w:p>
    <w:p w14:paraId="6580AACB" w14:textId="0B05DBC5" w:rsidR="000E72FC" w:rsidRPr="00317B21" w:rsidRDefault="000E72FC" w:rsidP="000E72FC">
      <w:pPr>
        <w:pStyle w:val="NormalWeb"/>
        <w:spacing w:before="0" w:beforeAutospacing="0" w:after="0" w:afterAutospacing="0"/>
        <w:jc w:val="both"/>
        <w:rPr>
          <w:color w:val="0E101A"/>
        </w:rPr>
      </w:pPr>
      <w:r w:rsidRPr="00317B21">
        <w:rPr>
          <w:color w:val="0E101A"/>
        </w:rPr>
        <w:lastRenderedPageBreak/>
        <w:t xml:space="preserve">Culturally, Shao is diverse in terms of ethnicity, with Yoruba being the primary language spoken, followed by Hausa and Fulani languages. Some of the cultural activities practiced include festivals such as the </w:t>
      </w:r>
      <w:proofErr w:type="spellStart"/>
      <w:r w:rsidRPr="00317B21">
        <w:rPr>
          <w:color w:val="0E101A"/>
        </w:rPr>
        <w:t>Awonga</w:t>
      </w:r>
      <w:proofErr w:type="spellEnd"/>
      <w:r w:rsidRPr="00317B21">
        <w:rPr>
          <w:color w:val="0E101A"/>
        </w:rPr>
        <w:t xml:space="preserve"> festival and the traditional </w:t>
      </w:r>
      <w:proofErr w:type="spellStart"/>
      <w:r w:rsidRPr="00317B21">
        <w:rPr>
          <w:color w:val="0E101A"/>
        </w:rPr>
        <w:t>Alagbe</w:t>
      </w:r>
      <w:proofErr w:type="spellEnd"/>
      <w:r w:rsidRPr="00317B21">
        <w:rPr>
          <w:color w:val="0E101A"/>
        </w:rPr>
        <w:t xml:space="preserve"> Acrobatic Dance. The historical sites in the LGA include the Wreckage of Mungo Park and </w:t>
      </w:r>
      <w:proofErr w:type="spellStart"/>
      <w:r w:rsidRPr="00317B21">
        <w:rPr>
          <w:color w:val="0E101A"/>
        </w:rPr>
        <w:t>Jebba</w:t>
      </w:r>
      <w:proofErr w:type="spellEnd"/>
      <w:r w:rsidRPr="00317B21">
        <w:rPr>
          <w:color w:val="0E101A"/>
        </w:rPr>
        <w:t xml:space="preserve"> Bridge. Menstrual hygiene management is becoming increasingly important as a public health issue in the region. Due to the cultural environment and inadequate health education, there is little knowledge about proper menstrual hygiene practices among adolescents. There is a heavy reliance on makeshift absorbents because sanitary pads are expensive and unavailable. In addition, menstrual health education is poorly implemented in schools, where it is only offered occasionally and inadequately. These issues may have adverse consequences for attendance at school and poor academic achievement for adolescent females. The semi-urban nature of Shao and the mixed educational facilities in place make the study location appropriate for examining the knowledge and practices of menstrual hygiene practices among female secondary school students.</w:t>
      </w:r>
    </w:p>
    <w:p w14:paraId="7ACCCFFB" w14:textId="77777777" w:rsidR="000E72FC" w:rsidRPr="00317B21" w:rsidRDefault="000E72FC" w:rsidP="000E72FC">
      <w:pPr>
        <w:pStyle w:val="NormalWeb"/>
        <w:spacing w:before="0" w:beforeAutospacing="0" w:after="0" w:afterAutospacing="0"/>
        <w:jc w:val="both"/>
        <w:rPr>
          <w:color w:val="0E101A"/>
        </w:rPr>
      </w:pPr>
    </w:p>
    <w:p w14:paraId="1425264F" w14:textId="275E16BD" w:rsidR="000E72FC" w:rsidRPr="00317B21" w:rsidRDefault="000E72FC" w:rsidP="000E72FC">
      <w:pPr>
        <w:pStyle w:val="NormalWeb"/>
        <w:spacing w:before="0" w:beforeAutospacing="0" w:after="0" w:afterAutospacing="0"/>
        <w:jc w:val="both"/>
        <w:rPr>
          <w:b/>
          <w:color w:val="0E101A"/>
        </w:rPr>
      </w:pPr>
      <w:r w:rsidRPr="00317B21">
        <w:rPr>
          <w:b/>
          <w:color w:val="0E101A"/>
        </w:rPr>
        <w:t>Study Population and Eligibility Criteria</w:t>
      </w:r>
    </w:p>
    <w:p w14:paraId="5F9B2387" w14:textId="77777777" w:rsidR="000E72FC" w:rsidRPr="00317B21" w:rsidRDefault="000E72FC" w:rsidP="000E72FC">
      <w:pPr>
        <w:pStyle w:val="NormalWeb"/>
        <w:spacing w:before="0" w:beforeAutospacing="0" w:after="0" w:afterAutospacing="0"/>
        <w:jc w:val="both"/>
        <w:rPr>
          <w:color w:val="0E101A"/>
        </w:rPr>
      </w:pPr>
    </w:p>
    <w:p w14:paraId="703B6223" w14:textId="77777777" w:rsidR="000E72FC" w:rsidRPr="00317B21" w:rsidRDefault="000E72FC" w:rsidP="000E72FC">
      <w:pPr>
        <w:pStyle w:val="NormalWeb"/>
        <w:spacing w:before="0" w:beforeAutospacing="0" w:after="0" w:afterAutospacing="0"/>
        <w:jc w:val="both"/>
        <w:rPr>
          <w:color w:val="0E101A"/>
        </w:rPr>
      </w:pPr>
      <w:r w:rsidRPr="00317B21">
        <w:rPr>
          <w:color w:val="0E101A"/>
        </w:rPr>
        <w:t>The study population involved females attending both public and private secondary schools in Shao town, located in Moro Local Government Area, Kwara State, Nigeria. The study participants were drawn from Senior Secondary School classes 1 to 3 (SS1 to SS3). This age category has been chosen since adolescence usually occurs among people at this age.</w:t>
      </w:r>
    </w:p>
    <w:p w14:paraId="3130D6D2" w14:textId="77777777" w:rsidR="000E72FC" w:rsidRPr="00317B21" w:rsidRDefault="000E72FC" w:rsidP="000E72FC">
      <w:pPr>
        <w:pStyle w:val="NormalWeb"/>
        <w:spacing w:before="0" w:beforeAutospacing="0" w:after="0" w:afterAutospacing="0"/>
        <w:jc w:val="both"/>
        <w:rPr>
          <w:color w:val="0E101A"/>
        </w:rPr>
      </w:pPr>
      <w:r w:rsidRPr="00317B21">
        <w:rPr>
          <w:color w:val="0E101A"/>
        </w:rPr>
        <w:t xml:space="preserve">Eligible study participants included female secondary school students above 15 </w:t>
      </w:r>
      <w:proofErr w:type="gramStart"/>
      <w:r w:rsidRPr="00317B21">
        <w:rPr>
          <w:color w:val="0E101A"/>
        </w:rPr>
        <w:t>years</w:t>
      </w:r>
      <w:proofErr w:type="gramEnd"/>
      <w:r w:rsidRPr="00317B21">
        <w:rPr>
          <w:color w:val="0E101A"/>
        </w:rPr>
        <w:t xml:space="preserve"> old who were in attendance at the schools during the time of data collection and agreed to join the study by giving informed assent. However, for students younger than 18 years, the researcher additionally obtained parental consent. The selection of this age group was done to maintain consistency with the WHO definition of adolescence.</w:t>
      </w:r>
    </w:p>
    <w:p w14:paraId="39AE04BD" w14:textId="77777777" w:rsidR="000E72FC" w:rsidRPr="00317B21" w:rsidRDefault="000E72FC" w:rsidP="000E72FC">
      <w:pPr>
        <w:pStyle w:val="NormalWeb"/>
        <w:spacing w:before="0" w:beforeAutospacing="0" w:after="0" w:afterAutospacing="0"/>
        <w:jc w:val="both"/>
        <w:rPr>
          <w:color w:val="0E101A"/>
        </w:rPr>
      </w:pPr>
      <w:r w:rsidRPr="00317B21">
        <w:rPr>
          <w:color w:val="0E101A"/>
        </w:rPr>
        <w:t>The students who were less than 15 years old or above 19 years old, or who had been absent from school for more than two weeks before the survey because of sickness, vacation, or any other reason, were disqualified. Moreover, students having any kind of medical condition affecting their menstrual cycle, such as hormonal imbalance or pregnancy, were not selected for the research. This helped in ensuring that the sample represented the actual target audience of adolescents and that the information gathered was valid.</w:t>
      </w:r>
    </w:p>
    <w:p w14:paraId="283510F4" w14:textId="77777777" w:rsidR="000E72FC" w:rsidRPr="00317B21" w:rsidRDefault="000E72FC" w:rsidP="0069205C">
      <w:pPr>
        <w:pStyle w:val="Heading2"/>
        <w:spacing w:line="120" w:lineRule="auto"/>
        <w:rPr>
          <w:rFonts w:eastAsia="Calibri"/>
        </w:rPr>
      </w:pPr>
    </w:p>
    <w:bookmarkEnd w:id="4"/>
    <w:p w14:paraId="5A4F306F" w14:textId="77777777" w:rsidR="000E72FC" w:rsidRPr="00317B21" w:rsidRDefault="000E72FC" w:rsidP="0069205C">
      <w:pPr>
        <w:pStyle w:val="Heading2"/>
        <w:rPr>
          <w:rFonts w:eastAsia="Calibri"/>
        </w:rPr>
      </w:pPr>
      <w:r w:rsidRPr="00317B21">
        <w:rPr>
          <w:rFonts w:eastAsia="Calibri"/>
        </w:rPr>
        <w:t>Sample size determination</w:t>
      </w:r>
    </w:p>
    <w:p w14:paraId="2B01FE5F" w14:textId="77777777" w:rsidR="000E72FC" w:rsidRPr="00317B21" w:rsidRDefault="000E72FC" w:rsidP="0069205C">
      <w:pPr>
        <w:spacing w:after="0" w:line="120" w:lineRule="auto"/>
        <w:jc w:val="both"/>
      </w:pPr>
    </w:p>
    <w:p w14:paraId="06885982" w14:textId="77777777" w:rsidR="000E72FC" w:rsidRPr="00317B21" w:rsidRDefault="000E72FC" w:rsidP="000E72FC">
      <w:pPr>
        <w:spacing w:after="0" w:line="240" w:lineRule="auto"/>
        <w:jc w:val="both"/>
        <w:rPr>
          <w:rFonts w:eastAsia="Times New Roman"/>
        </w:rPr>
      </w:pPr>
      <w:r w:rsidRPr="00317B21">
        <w:rPr>
          <w:rFonts w:eastAsia="Times New Roman"/>
        </w:rPr>
        <w:t xml:space="preserve">The minimum sample size for this study was determined using Cochran’s formula as follows:  </w:t>
      </w:r>
    </w:p>
    <w:p w14:paraId="6DC5C9B1" w14:textId="77777777" w:rsidR="000E72FC" w:rsidRPr="00317B21" w:rsidRDefault="000E72FC" w:rsidP="000E72FC">
      <w:pPr>
        <w:spacing w:after="0" w:line="240" w:lineRule="auto"/>
        <w:ind w:left="720"/>
        <w:jc w:val="both"/>
        <w:rPr>
          <w:rFonts w:eastAsia="Times New Roman"/>
        </w:rPr>
      </w:pPr>
      <w:r w:rsidRPr="00317B21">
        <w:rPr>
          <w:rFonts w:eastAsia="Times New Roman"/>
        </w:rPr>
        <w:t xml:space="preserve">n = Z²pq /d²  </w:t>
      </w:r>
    </w:p>
    <w:p w14:paraId="7F2FF24D" w14:textId="77777777" w:rsidR="000E72FC" w:rsidRPr="00317B21" w:rsidRDefault="000E72FC" w:rsidP="000E72FC">
      <w:pPr>
        <w:spacing w:after="0" w:line="240" w:lineRule="auto"/>
        <w:jc w:val="both"/>
      </w:pPr>
      <w:r w:rsidRPr="00317B21">
        <w:rPr>
          <w:rFonts w:eastAsia="Times New Roman"/>
        </w:rPr>
        <w:t>Where n is the minimum sample size if the population is greater than 10,000, Z is the standard normal deviate at 95% confidence level, which is 1.96, p is the estimated proportion of students with good knowledge of menstrual hygiene from a previous study = 69.7% = 0.697 (</w:t>
      </w:r>
      <w:proofErr w:type="spellStart"/>
      <w:r w:rsidRPr="00317B21">
        <w:rPr>
          <w:rFonts w:eastAsia="Calibri"/>
          <w:noProof/>
        </w:rPr>
        <w:t>Nnennaya</w:t>
      </w:r>
      <w:proofErr w:type="spellEnd"/>
      <w:r w:rsidRPr="00317B21">
        <w:rPr>
          <w:rFonts w:eastAsia="Calibri"/>
          <w:noProof/>
        </w:rPr>
        <w:t xml:space="preserve"> et al., 2021</w:t>
      </w:r>
      <w:r w:rsidRPr="00317B21">
        <w:rPr>
          <w:rFonts w:eastAsia="Calibri"/>
          <w:i/>
          <w:noProof/>
        </w:rPr>
        <w:t>)</w:t>
      </w:r>
      <w:r w:rsidRPr="00317B21">
        <w:rPr>
          <w:rFonts w:eastAsia="Calibri"/>
          <w:noProof/>
        </w:rPr>
        <w:t xml:space="preserve">, </w:t>
      </w:r>
      <w:r w:rsidRPr="00317B21">
        <w:rPr>
          <w:rFonts w:eastAsia="Times New Roman"/>
        </w:rPr>
        <w:t xml:space="preserve">q = (1 – p) = 0.303, and d is the margin of error of 5%. With the inclusion of 10% for non-response rate, the estimated sample size was calculated to be 323, </w:t>
      </w:r>
      <w:r w:rsidRPr="00317B21">
        <w:t>which was adjusted to 350 for increased power. Hence, a final sample size of 350 was used for this study.</w:t>
      </w:r>
    </w:p>
    <w:p w14:paraId="6D6F5D9E" w14:textId="77777777" w:rsidR="000E72FC" w:rsidRPr="00317B21" w:rsidRDefault="000E72FC" w:rsidP="000E72FC">
      <w:pPr>
        <w:spacing w:after="0" w:line="240" w:lineRule="auto"/>
        <w:jc w:val="both"/>
      </w:pPr>
    </w:p>
    <w:p w14:paraId="64677B18" w14:textId="77777777" w:rsidR="000E72FC" w:rsidRPr="00317B21" w:rsidRDefault="000E72FC" w:rsidP="0069205C">
      <w:pPr>
        <w:pStyle w:val="Heading2"/>
        <w:rPr>
          <w:rFonts w:eastAsia="Calibri"/>
        </w:rPr>
      </w:pPr>
      <w:r w:rsidRPr="00317B21">
        <w:rPr>
          <w:rFonts w:eastAsia="Calibri"/>
        </w:rPr>
        <w:t>Sampling technique</w:t>
      </w:r>
    </w:p>
    <w:p w14:paraId="70EA3BEE" w14:textId="77777777" w:rsidR="000E72FC" w:rsidRPr="00317B21" w:rsidRDefault="000E72FC" w:rsidP="000E72FC">
      <w:pPr>
        <w:spacing w:after="0" w:line="240" w:lineRule="auto"/>
        <w:jc w:val="both"/>
        <w:rPr>
          <w:rFonts w:eastAsia="Calibri"/>
        </w:rPr>
      </w:pPr>
    </w:p>
    <w:p w14:paraId="650A0F19" w14:textId="77777777" w:rsidR="000E72FC" w:rsidRPr="00317B21" w:rsidRDefault="000E72FC" w:rsidP="000E72FC">
      <w:pPr>
        <w:spacing w:after="0" w:line="240" w:lineRule="auto"/>
        <w:jc w:val="both"/>
        <w:rPr>
          <w:rFonts w:eastAsia="Calibri"/>
        </w:rPr>
      </w:pPr>
      <w:r w:rsidRPr="00317B21">
        <w:rPr>
          <w:rFonts w:eastAsia="Calibri"/>
        </w:rPr>
        <w:t>A multistage sampling technique was used for this study comprising of the following stages:</w:t>
      </w:r>
    </w:p>
    <w:p w14:paraId="5AC8A282" w14:textId="411CD7B4" w:rsidR="000E72FC" w:rsidRPr="00317B21" w:rsidRDefault="000E72FC" w:rsidP="000E72FC">
      <w:pPr>
        <w:spacing w:after="0" w:line="240" w:lineRule="auto"/>
        <w:jc w:val="both"/>
      </w:pPr>
      <w:r w:rsidRPr="00317B21">
        <w:rPr>
          <w:rFonts w:eastAsia="Calibri"/>
          <w:bCs/>
        </w:rPr>
        <w:t>Stage 1: Selection of Secondary School</w:t>
      </w:r>
    </w:p>
    <w:p w14:paraId="5E0F331C" w14:textId="1451BEAE" w:rsidR="000E72FC" w:rsidRPr="00317B21" w:rsidRDefault="000E72FC" w:rsidP="000E72FC">
      <w:pPr>
        <w:spacing w:after="0" w:line="240" w:lineRule="auto"/>
        <w:jc w:val="both"/>
      </w:pPr>
      <w:r w:rsidRPr="00317B21">
        <w:rPr>
          <w:rFonts w:eastAsia="Calibri"/>
          <w:color w:val="000000"/>
        </w:rPr>
        <w:lastRenderedPageBreak/>
        <w:t>Simple random sampling technique was used to select five (5) secondary schools in Shao, Moro LGA.</w:t>
      </w:r>
      <w:r w:rsidR="00FE5EEE" w:rsidRPr="00317B21">
        <w:rPr>
          <w:rFonts w:eastAsia="Calibri"/>
          <w:color w:val="000000"/>
        </w:rPr>
        <w:t xml:space="preserve"> The selected schools were </w:t>
      </w:r>
      <w:bookmarkStart w:id="5" w:name="_Toc206342045"/>
      <w:r w:rsidR="00FE5EEE" w:rsidRPr="00317B21">
        <w:rPr>
          <w:bCs/>
        </w:rPr>
        <w:t xml:space="preserve">GDSS, Shao, </w:t>
      </w:r>
      <w:bookmarkStart w:id="6" w:name="_Toc206342047"/>
      <w:bookmarkEnd w:id="5"/>
      <w:r w:rsidR="00FE5EEE" w:rsidRPr="00317B21">
        <w:rPr>
          <w:bCs/>
        </w:rPr>
        <w:t xml:space="preserve">MCSSS, Shao, </w:t>
      </w:r>
      <w:bookmarkStart w:id="7" w:name="_Toc206342048"/>
      <w:bookmarkEnd w:id="6"/>
      <w:r w:rsidR="00FE5EEE" w:rsidRPr="00317B21">
        <w:rPr>
          <w:bCs/>
        </w:rPr>
        <w:t>Omega College, Shao,</w:t>
      </w:r>
      <w:bookmarkStart w:id="8" w:name="_Toc206342049"/>
      <w:bookmarkStart w:id="9" w:name="_Hlk206317302"/>
      <w:bookmarkEnd w:id="7"/>
      <w:r w:rsidR="00FE5EEE" w:rsidRPr="00317B21">
        <w:rPr>
          <w:bCs/>
        </w:rPr>
        <w:t xml:space="preserve"> ECWA SSS, Shao</w:t>
      </w:r>
      <w:bookmarkStart w:id="10" w:name="_Toc206342050"/>
      <w:bookmarkEnd w:id="8"/>
      <w:bookmarkEnd w:id="9"/>
      <w:r w:rsidR="00FE5EEE" w:rsidRPr="00317B21">
        <w:rPr>
          <w:bCs/>
        </w:rPr>
        <w:t>, and Adventist SSS, Shao.</w:t>
      </w:r>
      <w:bookmarkEnd w:id="10"/>
    </w:p>
    <w:p w14:paraId="0828A9DE" w14:textId="7CE68F69" w:rsidR="000E72FC" w:rsidRPr="00317B21" w:rsidRDefault="000E72FC" w:rsidP="00580B06">
      <w:pPr>
        <w:spacing w:after="0" w:line="240" w:lineRule="auto"/>
        <w:jc w:val="both"/>
      </w:pPr>
      <w:r w:rsidRPr="00317B21">
        <w:rPr>
          <w:rFonts w:eastAsia="Calibri"/>
          <w:bCs/>
        </w:rPr>
        <w:t>Stage 2: Selection of Classes</w:t>
      </w:r>
      <w:r w:rsidR="00580B06" w:rsidRPr="00317B21">
        <w:rPr>
          <w:rFonts w:eastAsia="Calibri"/>
          <w:bCs/>
        </w:rPr>
        <w:t>:</w:t>
      </w:r>
    </w:p>
    <w:p w14:paraId="1B096452" w14:textId="77777777" w:rsidR="000E72FC" w:rsidRPr="00317B21" w:rsidRDefault="000E72FC" w:rsidP="00580B06">
      <w:pPr>
        <w:spacing w:after="0" w:line="240" w:lineRule="auto"/>
        <w:jc w:val="both"/>
        <w:rPr>
          <w:rFonts w:eastAsia="Calibri"/>
        </w:rPr>
      </w:pPr>
      <w:r w:rsidRPr="00317B21">
        <w:rPr>
          <w:rFonts w:eastAsia="Calibri"/>
        </w:rPr>
        <w:t>From the selected secondary schools, a simple random sampling by balloting without replacement was used to select two classes each in SS1 and SS2, and a three class in SS3. Proportionate allocation of sample size was done for the selected classes based on their student population sizes to maintain representativeness.</w:t>
      </w:r>
    </w:p>
    <w:p w14:paraId="525A59E1" w14:textId="77777777" w:rsidR="000E72FC" w:rsidRPr="00317B21" w:rsidRDefault="000E72FC" w:rsidP="00580B06">
      <w:pPr>
        <w:spacing w:after="0" w:line="240" w:lineRule="auto"/>
        <w:jc w:val="both"/>
        <w:rPr>
          <w:rFonts w:eastAsia="Calibri"/>
        </w:rPr>
      </w:pPr>
      <w:r w:rsidRPr="00317B21">
        <w:rPr>
          <w:rFonts w:eastAsia="Calibri"/>
        </w:rPr>
        <w:t>Stage 3: Selection of Students</w:t>
      </w:r>
    </w:p>
    <w:p w14:paraId="6F370080" w14:textId="35980D66" w:rsidR="000E72FC" w:rsidRPr="00317B21" w:rsidRDefault="000E72FC" w:rsidP="00580B06">
      <w:pPr>
        <w:spacing w:after="0" w:line="240" w:lineRule="auto"/>
        <w:jc w:val="both"/>
      </w:pPr>
      <w:r w:rsidRPr="00317B21">
        <w:rPr>
          <w:rFonts w:eastAsia="Calibri"/>
        </w:rPr>
        <w:t>A systematic s</w:t>
      </w:r>
      <w:r w:rsidR="00152023">
        <w:rPr>
          <w:rFonts w:eastAsia="Calibri"/>
        </w:rPr>
        <w:t xml:space="preserve">ampling was used to select the respondents </w:t>
      </w:r>
      <w:r w:rsidRPr="00317B21">
        <w:rPr>
          <w:rFonts w:eastAsia="Calibri"/>
        </w:rPr>
        <w:t xml:space="preserve">in each of the elected classes, using the class register as the Sampling Frame. </w:t>
      </w:r>
      <w:r w:rsidRPr="00317B21">
        <w:t>The sampling interval was calculated by dividing the total number of students in each class by the proportionate sample size allocated to the class. The first participant was chosen through simple random sampling by balloting, and thereafter, respondents were selected at equal intervals until to the desired sample size for each class is obtained.</w:t>
      </w:r>
    </w:p>
    <w:p w14:paraId="5BD65DCB" w14:textId="77777777" w:rsidR="0069205C" w:rsidRPr="00317B21" w:rsidRDefault="0069205C" w:rsidP="0069205C">
      <w:pPr>
        <w:pStyle w:val="Heading2"/>
        <w:spacing w:line="120" w:lineRule="auto"/>
        <w:rPr>
          <w:rFonts w:eastAsia="Calibri"/>
        </w:rPr>
      </w:pPr>
      <w:bookmarkStart w:id="11" w:name="_Toc206417837"/>
      <w:bookmarkStart w:id="12" w:name="_Toc206417833"/>
    </w:p>
    <w:p w14:paraId="2A34495B" w14:textId="0079CDBC" w:rsidR="00E931A6" w:rsidRPr="00317B21" w:rsidRDefault="00E931A6" w:rsidP="0069205C">
      <w:pPr>
        <w:pStyle w:val="Heading2"/>
        <w:rPr>
          <w:rFonts w:eastAsia="Calibri"/>
        </w:rPr>
      </w:pPr>
      <w:r w:rsidRPr="00317B21">
        <w:rPr>
          <w:rFonts w:eastAsia="Calibri"/>
        </w:rPr>
        <w:t>Instrument</w:t>
      </w:r>
      <w:bookmarkEnd w:id="12"/>
      <w:r w:rsidRPr="00317B21">
        <w:rPr>
          <w:rFonts w:eastAsia="Calibri"/>
        </w:rPr>
        <w:t xml:space="preserve"> and Method of data Collection</w:t>
      </w:r>
    </w:p>
    <w:p w14:paraId="2CC23F0E" w14:textId="77777777" w:rsidR="00E931A6" w:rsidRPr="00317B21" w:rsidRDefault="00E931A6" w:rsidP="00580B06">
      <w:pPr>
        <w:spacing w:after="0" w:line="120" w:lineRule="auto"/>
      </w:pPr>
    </w:p>
    <w:p w14:paraId="32EEDFA8" w14:textId="77777777" w:rsidR="00E931A6" w:rsidRPr="00317B21" w:rsidRDefault="00E931A6" w:rsidP="00E931A6">
      <w:pPr>
        <w:autoSpaceDE w:val="0"/>
        <w:autoSpaceDN w:val="0"/>
        <w:adjustRightInd w:val="0"/>
        <w:spacing w:after="0" w:line="240" w:lineRule="auto"/>
        <w:jc w:val="both"/>
        <w:rPr>
          <w:rFonts w:eastAsia="Calibri"/>
        </w:rPr>
      </w:pPr>
      <w:r w:rsidRPr="00317B21">
        <w:rPr>
          <w:rFonts w:eastAsia="Calibri"/>
        </w:rPr>
        <w:t>A pretested, validated, semi-structured interviewer-administered questionnaire was used for this study. The questionnaire was developed using information obtained from relevant literature and previous studies, and it comprises of five sections:</w:t>
      </w:r>
    </w:p>
    <w:p w14:paraId="11070155" w14:textId="77777777" w:rsidR="00E931A6" w:rsidRPr="00317B21" w:rsidRDefault="00E931A6" w:rsidP="00E931A6">
      <w:pPr>
        <w:autoSpaceDE w:val="0"/>
        <w:autoSpaceDN w:val="0"/>
        <w:adjustRightInd w:val="0"/>
        <w:spacing w:after="0" w:line="240" w:lineRule="auto"/>
        <w:jc w:val="both"/>
        <w:rPr>
          <w:rFonts w:eastAsia="Calibri"/>
        </w:rPr>
      </w:pPr>
      <w:r w:rsidRPr="00317B21">
        <w:rPr>
          <w:rFonts w:eastAsia="Calibri"/>
        </w:rPr>
        <w:t>Section A: Socio-demographic information</w:t>
      </w:r>
    </w:p>
    <w:p w14:paraId="54CAD06D" w14:textId="77777777" w:rsidR="00E931A6" w:rsidRPr="00317B21" w:rsidRDefault="00E931A6" w:rsidP="00E931A6">
      <w:pPr>
        <w:autoSpaceDE w:val="0"/>
        <w:autoSpaceDN w:val="0"/>
        <w:adjustRightInd w:val="0"/>
        <w:spacing w:after="0" w:line="240" w:lineRule="auto"/>
        <w:jc w:val="both"/>
      </w:pPr>
      <w:r w:rsidRPr="00317B21">
        <w:rPr>
          <w:rFonts w:eastAsia="Calibri"/>
        </w:rPr>
        <w:t>Section B: K</w:t>
      </w:r>
      <w:r w:rsidRPr="00317B21">
        <w:t>nowledge regarding menstrual hygiene among female secondary school students</w:t>
      </w:r>
    </w:p>
    <w:p w14:paraId="03AAC86F" w14:textId="3717EEFC" w:rsidR="00E931A6" w:rsidRPr="00317B21" w:rsidRDefault="00E931A6" w:rsidP="00E931A6">
      <w:pPr>
        <w:autoSpaceDE w:val="0"/>
        <w:autoSpaceDN w:val="0"/>
        <w:adjustRightInd w:val="0"/>
        <w:spacing w:after="0" w:line="240" w:lineRule="auto"/>
        <w:jc w:val="both"/>
      </w:pPr>
      <w:r w:rsidRPr="00317B21">
        <w:rPr>
          <w:rFonts w:eastAsia="Calibri"/>
        </w:rPr>
        <w:t xml:space="preserve">Section C: </w:t>
      </w:r>
      <w:r w:rsidR="00C20F0B" w:rsidRPr="00317B21">
        <w:rPr>
          <w:rFonts w:eastAsia="Calibri"/>
        </w:rPr>
        <w:t>M</w:t>
      </w:r>
      <w:r w:rsidR="00C20F0B" w:rsidRPr="00317B21">
        <w:t xml:space="preserve">enstrual hygiene practices among female secondary school students </w:t>
      </w:r>
    </w:p>
    <w:p w14:paraId="210A4038" w14:textId="77777777" w:rsidR="00C20F0B" w:rsidRPr="00317B21" w:rsidRDefault="00E931A6" w:rsidP="00C20F0B">
      <w:pPr>
        <w:autoSpaceDE w:val="0"/>
        <w:autoSpaceDN w:val="0"/>
        <w:adjustRightInd w:val="0"/>
        <w:spacing w:after="0" w:line="240" w:lineRule="auto"/>
        <w:jc w:val="both"/>
      </w:pPr>
      <w:r w:rsidRPr="00317B21">
        <w:rPr>
          <w:rFonts w:eastAsia="Calibri"/>
        </w:rPr>
        <w:t xml:space="preserve">Section D: </w:t>
      </w:r>
      <w:r w:rsidR="00C20F0B" w:rsidRPr="00317B21">
        <w:rPr>
          <w:rFonts w:eastAsia="Calibri"/>
        </w:rPr>
        <w:t>A</w:t>
      </w:r>
      <w:r w:rsidR="00C20F0B" w:rsidRPr="00317B21">
        <w:t>ttitudes towards menstrual hygiene among female secondary school students</w:t>
      </w:r>
    </w:p>
    <w:p w14:paraId="7BCC2EB0" w14:textId="77777777" w:rsidR="00E931A6" w:rsidRPr="00317B21" w:rsidRDefault="00E931A6" w:rsidP="00E931A6">
      <w:pPr>
        <w:autoSpaceDE w:val="0"/>
        <w:autoSpaceDN w:val="0"/>
        <w:adjustRightInd w:val="0"/>
        <w:spacing w:after="0" w:line="240" w:lineRule="auto"/>
        <w:jc w:val="both"/>
      </w:pPr>
      <w:r w:rsidRPr="00317B21">
        <w:rPr>
          <w:rFonts w:eastAsia="Calibri"/>
        </w:rPr>
        <w:t>Section E: F</w:t>
      </w:r>
      <w:r w:rsidRPr="00317B21">
        <w:t xml:space="preserve">actors influencing menstrual hygiene practices among female secondary school students </w:t>
      </w:r>
    </w:p>
    <w:p w14:paraId="6328111E" w14:textId="77777777" w:rsidR="00E931A6" w:rsidRPr="00317B21" w:rsidRDefault="00E931A6" w:rsidP="00580B06">
      <w:pPr>
        <w:autoSpaceDE w:val="0"/>
        <w:autoSpaceDN w:val="0"/>
        <w:adjustRightInd w:val="0"/>
        <w:spacing w:after="0" w:line="120" w:lineRule="auto"/>
        <w:jc w:val="both"/>
      </w:pPr>
    </w:p>
    <w:p w14:paraId="13259D6B" w14:textId="43AFDCAC" w:rsidR="00E931A6" w:rsidRPr="00317B21" w:rsidRDefault="00E931A6" w:rsidP="00E931A6">
      <w:pPr>
        <w:spacing w:after="0" w:line="240" w:lineRule="auto"/>
        <w:jc w:val="both"/>
        <w:rPr>
          <w:rFonts w:eastAsia="Times New Roman"/>
        </w:rPr>
      </w:pPr>
      <w:r w:rsidRPr="00317B21">
        <w:rPr>
          <w:rFonts w:eastAsia="Times New Roman"/>
        </w:rPr>
        <w:t xml:space="preserve">The content validity of the questionnaire was established through review by a public health expert and an obstetrician and </w:t>
      </w:r>
      <w:proofErr w:type="spellStart"/>
      <w:r w:rsidRPr="00317B21">
        <w:rPr>
          <w:rFonts w:eastAsia="Times New Roman"/>
        </w:rPr>
        <w:t>Gynaecologist</w:t>
      </w:r>
      <w:proofErr w:type="spellEnd"/>
      <w:r w:rsidRPr="00317B21">
        <w:rPr>
          <w:rFonts w:eastAsia="Times New Roman"/>
        </w:rPr>
        <w:t xml:space="preserve">. The questionnaire was written in English and translated into Yoruba, which is the local language of the majority of the students, for ease of administration. The completed questionnaires were back-translated into English for analysis. A pretest of the instrument was carried out among 35 female secondary school students (representing 10% of the projected sample size) at </w:t>
      </w:r>
      <w:r w:rsidR="0004285D" w:rsidRPr="00317B21">
        <w:rPr>
          <w:rFonts w:eastAsia="Calibri"/>
        </w:rPr>
        <w:t>Government Day Secondary S</w:t>
      </w:r>
      <w:r w:rsidRPr="00317B21">
        <w:rPr>
          <w:rFonts w:eastAsia="Calibri"/>
        </w:rPr>
        <w:t>chool</w:t>
      </w:r>
      <w:r w:rsidR="0004285D" w:rsidRPr="00317B21">
        <w:rPr>
          <w:rFonts w:eastAsia="Calibri"/>
        </w:rPr>
        <w:t>,</w:t>
      </w:r>
      <w:r w:rsidRPr="00317B21">
        <w:rPr>
          <w:rFonts w:eastAsia="Calibri"/>
        </w:rPr>
        <w:t xml:space="preserve"> </w:t>
      </w:r>
      <w:proofErr w:type="spellStart"/>
      <w:r w:rsidRPr="00317B21">
        <w:rPr>
          <w:rFonts w:eastAsia="Calibri"/>
        </w:rPr>
        <w:t>Karuma</w:t>
      </w:r>
      <w:proofErr w:type="spellEnd"/>
      <w:r w:rsidRPr="00317B21">
        <w:rPr>
          <w:rFonts w:eastAsia="Calibri"/>
        </w:rPr>
        <w:t xml:space="preserve"> in Ilorin East Local Government Area in Kwara</w:t>
      </w:r>
      <w:r w:rsidRPr="00317B21">
        <w:rPr>
          <w:rFonts w:eastAsia="Times New Roman"/>
        </w:rPr>
        <w:t xml:space="preserve"> State, and the reliability of the </w:t>
      </w:r>
      <w:r w:rsidR="00152023">
        <w:rPr>
          <w:rFonts w:eastAsia="Times New Roman"/>
        </w:rPr>
        <w:t xml:space="preserve">full questionnaire </w:t>
      </w:r>
      <w:r w:rsidRPr="00317B21">
        <w:rPr>
          <w:rFonts w:eastAsia="Times New Roman"/>
        </w:rPr>
        <w:t>was measured using Cronbach’s alpha, which was found to be 0.8</w:t>
      </w:r>
      <w:r w:rsidR="00152023">
        <w:rPr>
          <w:rFonts w:eastAsia="Times New Roman"/>
        </w:rPr>
        <w:t>1</w:t>
      </w:r>
      <w:r w:rsidRPr="00317B21">
        <w:rPr>
          <w:rFonts w:eastAsia="Times New Roman"/>
        </w:rPr>
        <w:t>. The goal of the pretest was to evaluate the structure, accuracy, language clarity, respondent comprehension, and ease of administration of the instrument. The responses and feedback obtained during the pretest phase informed necessary adjustments to refine the questionnaire and eliminate ambiguities. The pretested questionnaire was analyzed, and necessary corrections were made before it was used for the main study.</w:t>
      </w:r>
    </w:p>
    <w:p w14:paraId="2514CC78" w14:textId="77777777" w:rsidR="00E931A6" w:rsidRPr="00317B21" w:rsidRDefault="00E931A6" w:rsidP="00E931A6">
      <w:pPr>
        <w:spacing w:after="0" w:line="240" w:lineRule="auto"/>
        <w:jc w:val="both"/>
        <w:rPr>
          <w:rFonts w:eastAsia="Times New Roman"/>
        </w:rPr>
      </w:pPr>
    </w:p>
    <w:p w14:paraId="29F4CCB8" w14:textId="4C0BDEC8" w:rsidR="00E931A6" w:rsidRDefault="00E931A6" w:rsidP="00E931A6">
      <w:pPr>
        <w:spacing w:after="0" w:line="240" w:lineRule="auto"/>
        <w:jc w:val="both"/>
        <w:rPr>
          <w:rFonts w:eastAsia="Times New Roman"/>
        </w:rPr>
      </w:pPr>
      <w:r w:rsidRPr="00317B21">
        <w:rPr>
          <w:rFonts w:eastAsia="Times New Roman"/>
        </w:rPr>
        <w:t xml:space="preserve">The data collection was carried out by six trained research assistants, who were each assigned to cover one class at a time for the conduct of face-to-face interviews with the students. Before data collection began, each respondent was briefed on the purpose, scope, and voluntary nature of the study. Students who could complete the questionnaire on their own (especially those in higher classes of SS2 and SS3) were encouraged and guided to do so. The data collection lasted for a period of four weeks from </w:t>
      </w:r>
      <w:r w:rsidR="004F0B09">
        <w:rPr>
          <w:rFonts w:eastAsia="Times New Roman"/>
        </w:rPr>
        <w:t xml:space="preserve">June </w:t>
      </w:r>
      <w:r w:rsidRPr="00317B21">
        <w:rPr>
          <w:rFonts w:eastAsia="Times New Roman"/>
        </w:rPr>
        <w:t xml:space="preserve">to </w:t>
      </w:r>
      <w:r w:rsidR="00742DD6">
        <w:rPr>
          <w:rFonts w:eastAsia="Times New Roman"/>
        </w:rPr>
        <w:t>August</w:t>
      </w:r>
      <w:r w:rsidRPr="00317B21">
        <w:rPr>
          <w:rFonts w:eastAsia="Times New Roman"/>
        </w:rPr>
        <w:t xml:space="preserve"> 202</w:t>
      </w:r>
      <w:r w:rsidR="004F0B09">
        <w:rPr>
          <w:rFonts w:eastAsia="Times New Roman"/>
        </w:rPr>
        <w:t>5</w:t>
      </w:r>
      <w:r w:rsidRPr="00317B21">
        <w:rPr>
          <w:rFonts w:eastAsia="Times New Roman"/>
        </w:rPr>
        <w:t xml:space="preserve">, with each research assistant taking about 15-20 minutes to complete the filling of the questionnaire for one respondent. </w:t>
      </w:r>
    </w:p>
    <w:p w14:paraId="7546A20F" w14:textId="77777777" w:rsidR="00095754" w:rsidRPr="00317B21" w:rsidRDefault="00095754" w:rsidP="00E931A6">
      <w:pPr>
        <w:spacing w:after="0" w:line="240" w:lineRule="auto"/>
        <w:jc w:val="both"/>
        <w:rPr>
          <w:rFonts w:eastAsia="Times New Roman"/>
        </w:rPr>
      </w:pPr>
    </w:p>
    <w:p w14:paraId="440966CF" w14:textId="1E1A9813" w:rsidR="000E008E" w:rsidRPr="00317B21" w:rsidRDefault="000E008E" w:rsidP="000E008E">
      <w:pPr>
        <w:pStyle w:val="NormalWeb"/>
        <w:spacing w:before="0" w:beforeAutospacing="0" w:after="0" w:afterAutospacing="0"/>
        <w:rPr>
          <w:rStyle w:val="Strong"/>
          <w:rFonts w:eastAsiaTheme="majorEastAsia"/>
          <w:color w:val="0E101A"/>
        </w:rPr>
      </w:pPr>
      <w:bookmarkStart w:id="13" w:name="_Toc206417840"/>
      <w:bookmarkEnd w:id="11"/>
      <w:r w:rsidRPr="00317B21">
        <w:rPr>
          <w:rStyle w:val="Strong"/>
          <w:rFonts w:eastAsiaTheme="majorEastAsia"/>
          <w:color w:val="0E101A"/>
        </w:rPr>
        <w:lastRenderedPageBreak/>
        <w:t>Data Management and Analysis</w:t>
      </w:r>
    </w:p>
    <w:p w14:paraId="7D48C127" w14:textId="77777777" w:rsidR="000E008E" w:rsidRPr="00317B21" w:rsidRDefault="000E008E" w:rsidP="000E008E">
      <w:pPr>
        <w:pStyle w:val="NormalWeb"/>
        <w:spacing w:before="0" w:beforeAutospacing="0" w:after="0" w:afterAutospacing="0"/>
        <w:rPr>
          <w:color w:val="0E101A"/>
        </w:rPr>
      </w:pPr>
    </w:p>
    <w:p w14:paraId="74039C13" w14:textId="3C640131" w:rsidR="000E008E" w:rsidRPr="00317B21" w:rsidRDefault="000E008E" w:rsidP="00095754">
      <w:pPr>
        <w:pStyle w:val="NormalWeb"/>
        <w:spacing w:before="0" w:beforeAutospacing="0" w:after="0" w:afterAutospacing="0"/>
        <w:jc w:val="both"/>
        <w:rPr>
          <w:color w:val="0E101A"/>
        </w:rPr>
      </w:pPr>
      <w:r w:rsidRPr="00317B21">
        <w:rPr>
          <w:color w:val="0E101A"/>
        </w:rPr>
        <w:t>The returned questionnaires were then sorted, classified, and checked for completeness. Incomplete questionnaires were not included in the analysis process. The analyzed information was coded and entered into the SPSS version 26.0 software program. Data were summarized by computing descriptive statistics such as frequencies, percentages, mean, and standard deviation. Frequency distributions and graphs were generated for all categorical variables. The association between two or more categorical variables was determined by the chi-square test, where the level of significance was taken as p &lt; 0.05.</w:t>
      </w:r>
      <w:r w:rsidR="00095754">
        <w:rPr>
          <w:color w:val="0E101A"/>
        </w:rPr>
        <w:t xml:space="preserve">  The scoring and g</w:t>
      </w:r>
      <w:r w:rsidRPr="00317B21">
        <w:rPr>
          <w:color w:val="0E101A"/>
        </w:rPr>
        <w:t xml:space="preserve">rading of </w:t>
      </w:r>
      <w:r w:rsidR="00095754">
        <w:rPr>
          <w:color w:val="0E101A"/>
        </w:rPr>
        <w:t>v</w:t>
      </w:r>
      <w:r w:rsidRPr="00317B21">
        <w:rPr>
          <w:color w:val="0E101A"/>
        </w:rPr>
        <w:t>ariables</w:t>
      </w:r>
      <w:r w:rsidR="00095754">
        <w:rPr>
          <w:color w:val="0E101A"/>
        </w:rPr>
        <w:t xml:space="preserve"> were done as follows:</w:t>
      </w:r>
    </w:p>
    <w:p w14:paraId="1AF3E980" w14:textId="77777777" w:rsidR="000E008E" w:rsidRPr="00095754" w:rsidRDefault="000E008E" w:rsidP="00580B06">
      <w:pPr>
        <w:pStyle w:val="NormalWeb"/>
        <w:spacing w:before="0" w:beforeAutospacing="0" w:after="0" w:afterAutospacing="0" w:line="120" w:lineRule="auto"/>
        <w:rPr>
          <w:b/>
          <w:color w:val="0E101A"/>
        </w:rPr>
      </w:pPr>
    </w:p>
    <w:p w14:paraId="49878BB3" w14:textId="3C79DEEB" w:rsidR="000E008E" w:rsidRPr="00095754" w:rsidRDefault="000E008E" w:rsidP="000E008E">
      <w:pPr>
        <w:pStyle w:val="NormalWeb"/>
        <w:spacing w:before="0" w:beforeAutospacing="0" w:after="0" w:afterAutospacing="0"/>
        <w:jc w:val="both"/>
        <w:rPr>
          <w:b/>
          <w:color w:val="0E101A"/>
        </w:rPr>
      </w:pPr>
      <w:r w:rsidRPr="00095754">
        <w:rPr>
          <w:b/>
          <w:color w:val="0E101A"/>
        </w:rPr>
        <w:t>Knowledge of Menstrual Hygiene</w:t>
      </w:r>
    </w:p>
    <w:p w14:paraId="7007232C" w14:textId="1D0E36F6" w:rsidR="000E008E" w:rsidRPr="00317B21" w:rsidRDefault="000E008E" w:rsidP="000E008E">
      <w:pPr>
        <w:pStyle w:val="NormalWeb"/>
        <w:spacing w:before="0" w:beforeAutospacing="0" w:after="0" w:afterAutospacing="0"/>
        <w:jc w:val="both"/>
        <w:rPr>
          <w:color w:val="0E101A"/>
        </w:rPr>
      </w:pPr>
      <w:r w:rsidRPr="00317B21">
        <w:rPr>
          <w:color w:val="0E101A"/>
        </w:rPr>
        <w:t>Knowledge was assessed using a set of structured items with a 3-point response scale: Yes = 1, No = 0, I don’t know = 0. Each correct response was awarded one mark, while incorrect responses and “I don’t know” were scored zero. The total knowledge score was converted to a percentage for each respondent. Knowledge was categorized as good if the score was ≥50% and poor if &lt;50%.</w:t>
      </w:r>
    </w:p>
    <w:p w14:paraId="455F43D3" w14:textId="77777777" w:rsidR="000E008E" w:rsidRPr="00317B21" w:rsidRDefault="000E008E" w:rsidP="00580B06">
      <w:pPr>
        <w:pStyle w:val="NormalWeb"/>
        <w:spacing w:before="0" w:beforeAutospacing="0" w:after="0" w:afterAutospacing="0" w:line="120" w:lineRule="auto"/>
        <w:jc w:val="both"/>
        <w:rPr>
          <w:color w:val="0E101A"/>
        </w:rPr>
      </w:pPr>
    </w:p>
    <w:p w14:paraId="0D8DAACA" w14:textId="77777777" w:rsidR="000E008E" w:rsidRPr="00095754" w:rsidRDefault="000E008E" w:rsidP="000E008E">
      <w:pPr>
        <w:pStyle w:val="NormalWeb"/>
        <w:spacing w:before="0" w:beforeAutospacing="0" w:after="0" w:afterAutospacing="0"/>
        <w:jc w:val="both"/>
        <w:rPr>
          <w:b/>
          <w:color w:val="0E101A"/>
        </w:rPr>
      </w:pPr>
      <w:r w:rsidRPr="00095754">
        <w:rPr>
          <w:b/>
          <w:color w:val="0E101A"/>
        </w:rPr>
        <w:t>Attitude Toward Menstrual Hygiene</w:t>
      </w:r>
    </w:p>
    <w:p w14:paraId="0EDDCD98" w14:textId="77777777" w:rsidR="000E008E" w:rsidRPr="00317B21" w:rsidRDefault="000E008E" w:rsidP="000E008E">
      <w:pPr>
        <w:pStyle w:val="NormalWeb"/>
        <w:spacing w:before="0" w:beforeAutospacing="0" w:after="0" w:afterAutospacing="0"/>
        <w:jc w:val="both"/>
        <w:rPr>
          <w:color w:val="0E101A"/>
        </w:rPr>
      </w:pPr>
      <w:r w:rsidRPr="00317B21">
        <w:rPr>
          <w:color w:val="0E101A"/>
        </w:rPr>
        <w:t>Attitude was assessed using dichotomous statements, with positive attitudes scored as one and negative attitudes as zero. The total attitude score was summed and converted to a percentage. Attitude was classified as positive if the score was ≥60% and negative if &lt;60%.</w:t>
      </w:r>
    </w:p>
    <w:p w14:paraId="5F25F7ED" w14:textId="77777777" w:rsidR="000E008E" w:rsidRPr="00317B21" w:rsidRDefault="000E008E" w:rsidP="00580B06">
      <w:pPr>
        <w:pStyle w:val="NormalWeb"/>
        <w:spacing w:before="0" w:beforeAutospacing="0" w:after="0" w:afterAutospacing="0" w:line="120" w:lineRule="auto"/>
        <w:jc w:val="both"/>
        <w:rPr>
          <w:color w:val="0E101A"/>
        </w:rPr>
      </w:pPr>
    </w:p>
    <w:p w14:paraId="5CDD4452" w14:textId="74D9B5F2" w:rsidR="000E008E" w:rsidRPr="00095754" w:rsidRDefault="000E008E" w:rsidP="000E008E">
      <w:pPr>
        <w:pStyle w:val="NormalWeb"/>
        <w:spacing w:before="0" w:beforeAutospacing="0" w:after="0" w:afterAutospacing="0"/>
        <w:jc w:val="both"/>
        <w:rPr>
          <w:b/>
          <w:color w:val="0E101A"/>
        </w:rPr>
      </w:pPr>
      <w:r w:rsidRPr="00095754">
        <w:rPr>
          <w:b/>
          <w:color w:val="0E101A"/>
        </w:rPr>
        <w:t>Practice of Menstrual Hygiene</w:t>
      </w:r>
    </w:p>
    <w:p w14:paraId="2F92E903" w14:textId="5D09172E" w:rsidR="000E008E" w:rsidRPr="00317B21" w:rsidRDefault="000E008E" w:rsidP="000E008E">
      <w:pPr>
        <w:pStyle w:val="NormalWeb"/>
        <w:spacing w:before="0" w:beforeAutospacing="0" w:after="0" w:afterAutospacing="0"/>
        <w:jc w:val="both"/>
        <w:rPr>
          <w:color w:val="0E101A"/>
        </w:rPr>
      </w:pPr>
      <w:r w:rsidRPr="00317B21">
        <w:rPr>
          <w:color w:val="0E101A"/>
        </w:rPr>
        <w:t>Practice was measured using dichotomous items with responses coded as Yes = 1 and No = 0. Each appropriate practice was awarded one mark, while inappropriate practices were scored zero. The total score was expressed as a percentage. Practice was graded as good (≥80%), fair (60–79%), and poor (&lt;60%). This three-tier grading reflects varying levels of adherence to recommended menstrual hygiene practices.</w:t>
      </w:r>
    </w:p>
    <w:p w14:paraId="09BAA459" w14:textId="77777777" w:rsidR="000E008E" w:rsidRPr="00317B21" w:rsidRDefault="000E008E" w:rsidP="000E008E">
      <w:pPr>
        <w:pStyle w:val="NormalWeb"/>
        <w:spacing w:before="0" w:beforeAutospacing="0" w:after="0" w:afterAutospacing="0"/>
        <w:jc w:val="both"/>
        <w:rPr>
          <w:color w:val="0E101A"/>
        </w:rPr>
      </w:pPr>
    </w:p>
    <w:p w14:paraId="567A5D20" w14:textId="4180870F" w:rsidR="00250B5C" w:rsidRPr="00095754" w:rsidRDefault="00F6030E" w:rsidP="00250B5C">
      <w:pPr>
        <w:spacing w:after="0" w:line="240" w:lineRule="auto"/>
        <w:jc w:val="both"/>
        <w:rPr>
          <w:b/>
          <w:sz w:val="28"/>
          <w:szCs w:val="28"/>
        </w:rPr>
      </w:pPr>
      <w:bookmarkStart w:id="14" w:name="_Toc206417842"/>
      <w:bookmarkEnd w:id="13"/>
      <w:r w:rsidRPr="00095754">
        <w:rPr>
          <w:b/>
          <w:sz w:val="28"/>
          <w:szCs w:val="28"/>
        </w:rPr>
        <w:t>R</w:t>
      </w:r>
      <w:r w:rsidR="00250B5C" w:rsidRPr="00095754">
        <w:rPr>
          <w:b/>
          <w:sz w:val="28"/>
          <w:szCs w:val="28"/>
        </w:rPr>
        <w:t>esult</w:t>
      </w:r>
      <w:bookmarkEnd w:id="14"/>
      <w:r w:rsidR="00250B5C" w:rsidRPr="00095754">
        <w:rPr>
          <w:b/>
          <w:sz w:val="28"/>
          <w:szCs w:val="28"/>
        </w:rPr>
        <w:t>s</w:t>
      </w:r>
    </w:p>
    <w:p w14:paraId="7ACA18AC" w14:textId="77777777" w:rsidR="00095754" w:rsidRPr="00317B21" w:rsidRDefault="00095754" w:rsidP="00250B5C">
      <w:pPr>
        <w:spacing w:after="0" w:line="240" w:lineRule="auto"/>
        <w:jc w:val="both"/>
        <w:rPr>
          <w:b/>
        </w:rPr>
      </w:pPr>
    </w:p>
    <w:p w14:paraId="01A38160" w14:textId="31B3B6D8" w:rsidR="00F6030E" w:rsidRPr="006D775D" w:rsidRDefault="00F6030E" w:rsidP="00196268">
      <w:pPr>
        <w:pStyle w:val="Heading1"/>
      </w:pPr>
      <w:r w:rsidRPr="006D775D">
        <w:t xml:space="preserve">In this study, three hundred and fifty (350) questionnaires were distributed to the respondents, </w:t>
      </w:r>
      <w:r w:rsidR="00250B5C" w:rsidRPr="006D775D">
        <w:t xml:space="preserve">all </w:t>
      </w:r>
      <w:r w:rsidRPr="006D775D">
        <w:t>of wh</w:t>
      </w:r>
      <w:r w:rsidR="00250B5C" w:rsidRPr="006D775D">
        <w:t xml:space="preserve">ich were completed and returned, giving a response rate of </w:t>
      </w:r>
      <w:r w:rsidRPr="006D775D">
        <w:t>100</w:t>
      </w:r>
      <w:r w:rsidR="00250B5C" w:rsidRPr="006D775D">
        <w:t xml:space="preserve">%. </w:t>
      </w:r>
      <w:r w:rsidRPr="006D775D">
        <w:t xml:space="preserve">Consequently, the analysis was conducted based on the </w:t>
      </w:r>
      <w:r w:rsidR="00250B5C" w:rsidRPr="006D775D">
        <w:t xml:space="preserve">completed questionnaires and the </w:t>
      </w:r>
      <w:r w:rsidRPr="006D775D">
        <w:t xml:space="preserve">findings </w:t>
      </w:r>
      <w:r w:rsidR="00250B5C" w:rsidRPr="006D775D">
        <w:t>are as follows:</w:t>
      </w:r>
    </w:p>
    <w:p w14:paraId="6B997D37" w14:textId="77777777" w:rsidR="00095754" w:rsidRDefault="00095754" w:rsidP="00095754">
      <w:pPr>
        <w:spacing w:after="0" w:line="240" w:lineRule="auto"/>
        <w:jc w:val="both"/>
        <w:rPr>
          <w:b/>
        </w:rPr>
      </w:pPr>
    </w:p>
    <w:p w14:paraId="0CC1E361" w14:textId="5548F986" w:rsidR="00F6030E" w:rsidRPr="00317B21" w:rsidRDefault="00F6030E" w:rsidP="00F6030E">
      <w:pPr>
        <w:spacing w:after="0" w:line="360" w:lineRule="auto"/>
        <w:jc w:val="both"/>
        <w:rPr>
          <w:b/>
        </w:rPr>
      </w:pPr>
      <w:r w:rsidRPr="00317B21">
        <w:rPr>
          <w:b/>
        </w:rPr>
        <w:t>Sociodemographic Characteristics</w:t>
      </w:r>
      <w:r w:rsidR="00835A9C" w:rsidRPr="00317B21">
        <w:rPr>
          <w:b/>
        </w:rPr>
        <w:t xml:space="preserve"> of respondents</w:t>
      </w:r>
    </w:p>
    <w:p w14:paraId="4C91691C" w14:textId="108E9839" w:rsidR="00C3194B" w:rsidRPr="00317B21" w:rsidRDefault="00B42D50" w:rsidP="00DC3686">
      <w:pPr>
        <w:spacing w:after="0" w:line="240" w:lineRule="auto"/>
        <w:jc w:val="both"/>
      </w:pPr>
      <w:r w:rsidRPr="00317B21">
        <w:t>Table 1 showed that t</w:t>
      </w:r>
      <w:r w:rsidR="00DC3686" w:rsidRPr="00317B21">
        <w:t xml:space="preserve">he mean age of the participants was 16.97±1.73 years, whereby most of the participants were adolescents who ranged between 15 and 18 years old (78.9%). Most of the respondents lived with their parents (71.1%), while others either lived with relatives or other people. Religion was mainly Islamic (60%) followed by Christian (36.6%) and traditional (3.4%). With respect to birth order, most of the students were </w:t>
      </w:r>
      <w:proofErr w:type="spellStart"/>
      <w:r w:rsidR="00DC3686" w:rsidRPr="00317B21">
        <w:t>middleborn</w:t>
      </w:r>
      <w:proofErr w:type="spellEnd"/>
      <w:r w:rsidR="00DC3686" w:rsidRPr="00317B21">
        <w:t xml:space="preserve"> (42.3%), while firstborns comprised about one-third (32%). The majority of the respondents attended public schools (71.4%). Parental education levels were fairly high since almost half of the fathers (48.9%) and over two-thirds of the mothers (41.7%) had higher education. Almost two-thirds of the respondents belonged to monogamous families (66%). About half of the female students (53.4%) began menarche between 12 and 15 years old, and about eighty percent of them had regular menstrual cycles. Most of the participants had a family history of dysmenorrhea (55.7%), and about two-</w:t>
      </w:r>
      <w:r w:rsidR="00DC3686" w:rsidRPr="00317B21">
        <w:lastRenderedPageBreak/>
        <w:t>thirds had menstrual cramps (68.6%). Duration of menstruation among the respondents was four to five days (50.3%).</w:t>
      </w:r>
    </w:p>
    <w:p w14:paraId="3ED6B09A" w14:textId="7D9A4147" w:rsidR="00DC3686" w:rsidRPr="00317B21" w:rsidRDefault="00DC3686" w:rsidP="00DC3686">
      <w:pPr>
        <w:spacing w:after="0" w:line="240" w:lineRule="auto"/>
        <w:jc w:val="both"/>
      </w:pPr>
    </w:p>
    <w:p w14:paraId="31B2F9E1" w14:textId="77777777" w:rsidR="00B13C87" w:rsidRPr="00B13C87" w:rsidRDefault="00B13C87" w:rsidP="00B13C87">
      <w:pPr>
        <w:jc w:val="center"/>
        <w:rPr>
          <w:b/>
        </w:rPr>
      </w:pPr>
      <w:r w:rsidRPr="00B13C87">
        <w:rPr>
          <w:b/>
        </w:rPr>
        <w:t>Table 1: Sociodemographic characteristics of female secondary school students in Shao, Moro LGA, Kwara State (N=350)</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1985"/>
        <w:gridCol w:w="2093"/>
        <w:gridCol w:w="1733"/>
      </w:tblGrid>
      <w:tr w:rsidR="00F6030E" w:rsidRPr="00317B21" w14:paraId="0E3AD935" w14:textId="77777777" w:rsidTr="00EF61E7">
        <w:trPr>
          <w:trHeight w:val="288"/>
        </w:trPr>
        <w:tc>
          <w:tcPr>
            <w:tcW w:w="5524" w:type="dxa"/>
            <w:gridSpan w:val="2"/>
            <w:tcBorders>
              <w:top w:val="single" w:sz="4" w:space="0" w:color="auto"/>
              <w:bottom w:val="single" w:sz="4" w:space="0" w:color="auto"/>
            </w:tcBorders>
            <w:noWrap/>
            <w:hideMark/>
          </w:tcPr>
          <w:p w14:paraId="05C159E8" w14:textId="77777777" w:rsidR="00F6030E" w:rsidRPr="00317B21" w:rsidRDefault="00F6030E" w:rsidP="00EF61E7">
            <w:pPr>
              <w:jc w:val="both"/>
            </w:pPr>
            <w:r w:rsidRPr="00317B21">
              <w:t>Sociodemographic Characteristics</w:t>
            </w:r>
          </w:p>
        </w:tc>
        <w:tc>
          <w:tcPr>
            <w:tcW w:w="2093" w:type="dxa"/>
            <w:tcBorders>
              <w:top w:val="single" w:sz="4" w:space="0" w:color="auto"/>
              <w:bottom w:val="single" w:sz="4" w:space="0" w:color="auto"/>
            </w:tcBorders>
            <w:noWrap/>
            <w:hideMark/>
          </w:tcPr>
          <w:p w14:paraId="65A2BF0B" w14:textId="77777777" w:rsidR="00F6030E" w:rsidRPr="00317B21" w:rsidRDefault="00F6030E" w:rsidP="00EF61E7">
            <w:pPr>
              <w:jc w:val="right"/>
            </w:pPr>
            <w:r w:rsidRPr="00317B21">
              <w:t>Frequency</w:t>
            </w:r>
          </w:p>
        </w:tc>
        <w:tc>
          <w:tcPr>
            <w:tcW w:w="1733" w:type="dxa"/>
            <w:tcBorders>
              <w:top w:val="single" w:sz="4" w:space="0" w:color="auto"/>
              <w:bottom w:val="single" w:sz="4" w:space="0" w:color="auto"/>
            </w:tcBorders>
            <w:noWrap/>
            <w:hideMark/>
          </w:tcPr>
          <w:p w14:paraId="2F87F7D1" w14:textId="77777777" w:rsidR="00F6030E" w:rsidRPr="00317B21" w:rsidRDefault="00F6030E" w:rsidP="00EF61E7">
            <w:pPr>
              <w:jc w:val="right"/>
            </w:pPr>
            <w:r w:rsidRPr="00317B21">
              <w:t>Percentage (%)</w:t>
            </w:r>
          </w:p>
        </w:tc>
      </w:tr>
      <w:tr w:rsidR="00F6030E" w:rsidRPr="00317B21" w14:paraId="3BB856B7" w14:textId="77777777" w:rsidTr="00EF61E7">
        <w:trPr>
          <w:trHeight w:val="288"/>
        </w:trPr>
        <w:tc>
          <w:tcPr>
            <w:tcW w:w="3539" w:type="dxa"/>
            <w:tcBorders>
              <w:top w:val="single" w:sz="4" w:space="0" w:color="auto"/>
            </w:tcBorders>
            <w:noWrap/>
            <w:hideMark/>
          </w:tcPr>
          <w:p w14:paraId="02AB7649" w14:textId="1AF75CB8" w:rsidR="00F6030E" w:rsidRPr="00317B21" w:rsidRDefault="00F6030E" w:rsidP="00EF61E7">
            <w:pPr>
              <w:jc w:val="both"/>
            </w:pPr>
            <w:r w:rsidRPr="00317B21">
              <w:t>Age group</w:t>
            </w:r>
            <w:r w:rsidR="00CB3A1E" w:rsidRPr="00317B21">
              <w:t xml:space="preserve"> (years)</w:t>
            </w:r>
          </w:p>
        </w:tc>
        <w:tc>
          <w:tcPr>
            <w:tcW w:w="1985" w:type="dxa"/>
            <w:tcBorders>
              <w:top w:val="single" w:sz="4" w:space="0" w:color="auto"/>
            </w:tcBorders>
            <w:noWrap/>
            <w:hideMark/>
          </w:tcPr>
          <w:p w14:paraId="06E5928F" w14:textId="77777777" w:rsidR="00F6030E" w:rsidRPr="00317B21" w:rsidRDefault="00F6030E" w:rsidP="00EF61E7">
            <w:pPr>
              <w:jc w:val="both"/>
            </w:pPr>
            <w:r w:rsidRPr="00317B21">
              <w:t>15-18</w:t>
            </w:r>
          </w:p>
        </w:tc>
        <w:tc>
          <w:tcPr>
            <w:tcW w:w="2093" w:type="dxa"/>
            <w:tcBorders>
              <w:top w:val="single" w:sz="4" w:space="0" w:color="auto"/>
            </w:tcBorders>
            <w:noWrap/>
            <w:hideMark/>
          </w:tcPr>
          <w:p w14:paraId="303428BB" w14:textId="77777777" w:rsidR="00F6030E" w:rsidRPr="00317B21" w:rsidRDefault="00F6030E" w:rsidP="00EF61E7">
            <w:pPr>
              <w:jc w:val="right"/>
            </w:pPr>
            <w:r w:rsidRPr="00317B21">
              <w:t>276</w:t>
            </w:r>
          </w:p>
        </w:tc>
        <w:tc>
          <w:tcPr>
            <w:tcW w:w="1733" w:type="dxa"/>
            <w:tcBorders>
              <w:top w:val="single" w:sz="4" w:space="0" w:color="auto"/>
            </w:tcBorders>
            <w:noWrap/>
            <w:hideMark/>
          </w:tcPr>
          <w:p w14:paraId="5C0B61EB" w14:textId="77777777" w:rsidR="00F6030E" w:rsidRPr="00317B21" w:rsidRDefault="00F6030E" w:rsidP="00EF61E7">
            <w:pPr>
              <w:jc w:val="right"/>
            </w:pPr>
            <w:r w:rsidRPr="00317B21">
              <w:t>78.9</w:t>
            </w:r>
          </w:p>
        </w:tc>
      </w:tr>
      <w:tr w:rsidR="00F6030E" w:rsidRPr="00317B21" w14:paraId="7BC71A8F" w14:textId="77777777" w:rsidTr="00EF61E7">
        <w:trPr>
          <w:trHeight w:val="288"/>
        </w:trPr>
        <w:tc>
          <w:tcPr>
            <w:tcW w:w="3539" w:type="dxa"/>
            <w:noWrap/>
            <w:hideMark/>
          </w:tcPr>
          <w:p w14:paraId="29E380A6" w14:textId="77777777" w:rsidR="00F6030E" w:rsidRPr="00317B21" w:rsidRDefault="00F6030E" w:rsidP="00EF61E7">
            <w:pPr>
              <w:jc w:val="both"/>
            </w:pPr>
          </w:p>
        </w:tc>
        <w:tc>
          <w:tcPr>
            <w:tcW w:w="1985" w:type="dxa"/>
            <w:noWrap/>
            <w:hideMark/>
          </w:tcPr>
          <w:p w14:paraId="17CB35CD" w14:textId="77777777" w:rsidR="00F6030E" w:rsidRPr="00317B21" w:rsidRDefault="00F6030E" w:rsidP="00EF61E7">
            <w:pPr>
              <w:jc w:val="both"/>
            </w:pPr>
            <w:r w:rsidRPr="00317B21">
              <w:t>19-22</w:t>
            </w:r>
          </w:p>
        </w:tc>
        <w:tc>
          <w:tcPr>
            <w:tcW w:w="2093" w:type="dxa"/>
            <w:noWrap/>
            <w:hideMark/>
          </w:tcPr>
          <w:p w14:paraId="69DBB69D" w14:textId="77777777" w:rsidR="00F6030E" w:rsidRPr="00317B21" w:rsidRDefault="00F6030E" w:rsidP="00EF61E7">
            <w:pPr>
              <w:jc w:val="right"/>
            </w:pPr>
            <w:r w:rsidRPr="00317B21">
              <w:t>74</w:t>
            </w:r>
          </w:p>
        </w:tc>
        <w:tc>
          <w:tcPr>
            <w:tcW w:w="1733" w:type="dxa"/>
            <w:noWrap/>
            <w:hideMark/>
          </w:tcPr>
          <w:p w14:paraId="2CF98745" w14:textId="77777777" w:rsidR="00F6030E" w:rsidRPr="00317B21" w:rsidRDefault="00F6030E" w:rsidP="00EF61E7">
            <w:pPr>
              <w:jc w:val="right"/>
            </w:pPr>
            <w:r w:rsidRPr="00317B21">
              <w:t>21.1</w:t>
            </w:r>
          </w:p>
        </w:tc>
      </w:tr>
      <w:tr w:rsidR="00F6030E" w:rsidRPr="00317B21" w14:paraId="0E06CDB3" w14:textId="77777777" w:rsidTr="00EF61E7">
        <w:trPr>
          <w:trHeight w:val="288"/>
        </w:trPr>
        <w:tc>
          <w:tcPr>
            <w:tcW w:w="3539" w:type="dxa"/>
            <w:noWrap/>
            <w:hideMark/>
          </w:tcPr>
          <w:p w14:paraId="2052DE81" w14:textId="77777777" w:rsidR="00F6030E" w:rsidRPr="00317B21" w:rsidRDefault="00F6030E" w:rsidP="00EF61E7">
            <w:pPr>
              <w:jc w:val="both"/>
            </w:pPr>
          </w:p>
        </w:tc>
        <w:tc>
          <w:tcPr>
            <w:tcW w:w="1985" w:type="dxa"/>
            <w:noWrap/>
            <w:hideMark/>
          </w:tcPr>
          <w:p w14:paraId="262ECCC3" w14:textId="77777777" w:rsidR="00F6030E" w:rsidRPr="00317B21" w:rsidRDefault="00F6030E" w:rsidP="00EF61E7">
            <w:pPr>
              <w:jc w:val="both"/>
            </w:pPr>
            <w:proofErr w:type="spellStart"/>
            <w:r w:rsidRPr="00317B21">
              <w:t>Mean±SD</w:t>
            </w:r>
            <w:proofErr w:type="spellEnd"/>
          </w:p>
        </w:tc>
        <w:tc>
          <w:tcPr>
            <w:tcW w:w="2093" w:type="dxa"/>
            <w:noWrap/>
            <w:hideMark/>
          </w:tcPr>
          <w:p w14:paraId="6C721CC5" w14:textId="0EBAD501" w:rsidR="00F6030E" w:rsidRPr="006C142C" w:rsidRDefault="006C142C" w:rsidP="00EF61E7">
            <w:pPr>
              <w:jc w:val="right"/>
            </w:pPr>
            <w:r w:rsidRPr="006C142C">
              <w:t>16.97 ± 1.73</w:t>
            </w:r>
          </w:p>
        </w:tc>
        <w:tc>
          <w:tcPr>
            <w:tcW w:w="1733" w:type="dxa"/>
            <w:noWrap/>
            <w:hideMark/>
          </w:tcPr>
          <w:p w14:paraId="70C699CA" w14:textId="77777777" w:rsidR="00F6030E" w:rsidRPr="00317B21" w:rsidRDefault="00F6030E" w:rsidP="00EF61E7">
            <w:pPr>
              <w:jc w:val="right"/>
            </w:pPr>
          </w:p>
        </w:tc>
      </w:tr>
      <w:tr w:rsidR="00F6030E" w:rsidRPr="00317B21" w14:paraId="6C1A5D55" w14:textId="77777777" w:rsidTr="00EF61E7">
        <w:trPr>
          <w:trHeight w:val="288"/>
        </w:trPr>
        <w:tc>
          <w:tcPr>
            <w:tcW w:w="3539" w:type="dxa"/>
            <w:noWrap/>
            <w:hideMark/>
          </w:tcPr>
          <w:p w14:paraId="360E147C" w14:textId="77777777" w:rsidR="00F6030E" w:rsidRPr="00317B21" w:rsidRDefault="00F6030E" w:rsidP="00EF61E7">
            <w:pPr>
              <w:jc w:val="both"/>
            </w:pPr>
            <w:r w:rsidRPr="00317B21">
              <w:t>Who are you living with</w:t>
            </w:r>
          </w:p>
        </w:tc>
        <w:tc>
          <w:tcPr>
            <w:tcW w:w="1985" w:type="dxa"/>
            <w:noWrap/>
            <w:hideMark/>
          </w:tcPr>
          <w:p w14:paraId="5534A553" w14:textId="77777777" w:rsidR="00F6030E" w:rsidRPr="00317B21" w:rsidRDefault="00F6030E" w:rsidP="00EF61E7">
            <w:pPr>
              <w:jc w:val="both"/>
            </w:pPr>
            <w:r w:rsidRPr="00317B21">
              <w:t>Parent</w:t>
            </w:r>
          </w:p>
        </w:tc>
        <w:tc>
          <w:tcPr>
            <w:tcW w:w="2093" w:type="dxa"/>
            <w:noWrap/>
            <w:hideMark/>
          </w:tcPr>
          <w:p w14:paraId="5FB7378B" w14:textId="77777777" w:rsidR="00F6030E" w:rsidRPr="00317B21" w:rsidRDefault="00F6030E" w:rsidP="00EF61E7">
            <w:pPr>
              <w:jc w:val="right"/>
            </w:pPr>
            <w:r w:rsidRPr="00317B21">
              <w:t>249</w:t>
            </w:r>
          </w:p>
        </w:tc>
        <w:tc>
          <w:tcPr>
            <w:tcW w:w="1733" w:type="dxa"/>
            <w:noWrap/>
            <w:hideMark/>
          </w:tcPr>
          <w:p w14:paraId="12DAB9E6" w14:textId="77777777" w:rsidR="00F6030E" w:rsidRPr="00317B21" w:rsidRDefault="00F6030E" w:rsidP="00EF61E7">
            <w:pPr>
              <w:jc w:val="right"/>
            </w:pPr>
            <w:r w:rsidRPr="00317B21">
              <w:t>71.1</w:t>
            </w:r>
          </w:p>
        </w:tc>
      </w:tr>
      <w:tr w:rsidR="00F6030E" w:rsidRPr="00317B21" w14:paraId="75F9B3EC" w14:textId="77777777" w:rsidTr="00EF61E7">
        <w:trPr>
          <w:trHeight w:val="288"/>
        </w:trPr>
        <w:tc>
          <w:tcPr>
            <w:tcW w:w="3539" w:type="dxa"/>
            <w:noWrap/>
            <w:hideMark/>
          </w:tcPr>
          <w:p w14:paraId="4A7B693C" w14:textId="77777777" w:rsidR="00F6030E" w:rsidRPr="00317B21" w:rsidRDefault="00F6030E" w:rsidP="00EF61E7">
            <w:pPr>
              <w:jc w:val="both"/>
            </w:pPr>
          </w:p>
        </w:tc>
        <w:tc>
          <w:tcPr>
            <w:tcW w:w="1985" w:type="dxa"/>
            <w:noWrap/>
            <w:hideMark/>
          </w:tcPr>
          <w:p w14:paraId="7B80F73D" w14:textId="77777777" w:rsidR="00F6030E" w:rsidRPr="00317B21" w:rsidRDefault="00F6030E" w:rsidP="00EF61E7">
            <w:pPr>
              <w:jc w:val="both"/>
            </w:pPr>
            <w:r w:rsidRPr="00317B21">
              <w:t>Relative</w:t>
            </w:r>
          </w:p>
        </w:tc>
        <w:tc>
          <w:tcPr>
            <w:tcW w:w="2093" w:type="dxa"/>
            <w:noWrap/>
            <w:hideMark/>
          </w:tcPr>
          <w:p w14:paraId="1D99D433" w14:textId="77777777" w:rsidR="00F6030E" w:rsidRPr="00317B21" w:rsidRDefault="00F6030E" w:rsidP="00EF61E7">
            <w:pPr>
              <w:jc w:val="right"/>
            </w:pPr>
            <w:r w:rsidRPr="00317B21">
              <w:t>71</w:t>
            </w:r>
          </w:p>
        </w:tc>
        <w:tc>
          <w:tcPr>
            <w:tcW w:w="1733" w:type="dxa"/>
            <w:noWrap/>
            <w:hideMark/>
          </w:tcPr>
          <w:p w14:paraId="316E77E1" w14:textId="77777777" w:rsidR="00F6030E" w:rsidRPr="00317B21" w:rsidRDefault="00F6030E" w:rsidP="00EF61E7">
            <w:pPr>
              <w:jc w:val="right"/>
            </w:pPr>
            <w:r w:rsidRPr="00317B21">
              <w:t>20.3</w:t>
            </w:r>
          </w:p>
        </w:tc>
      </w:tr>
      <w:tr w:rsidR="00F6030E" w:rsidRPr="00317B21" w14:paraId="20535E02" w14:textId="77777777" w:rsidTr="00EF61E7">
        <w:trPr>
          <w:trHeight w:val="288"/>
        </w:trPr>
        <w:tc>
          <w:tcPr>
            <w:tcW w:w="3539" w:type="dxa"/>
            <w:noWrap/>
            <w:hideMark/>
          </w:tcPr>
          <w:p w14:paraId="077865FD" w14:textId="77777777" w:rsidR="00F6030E" w:rsidRPr="00317B21" w:rsidRDefault="00F6030E" w:rsidP="00EF61E7">
            <w:pPr>
              <w:jc w:val="both"/>
            </w:pPr>
          </w:p>
        </w:tc>
        <w:tc>
          <w:tcPr>
            <w:tcW w:w="1985" w:type="dxa"/>
            <w:noWrap/>
            <w:hideMark/>
          </w:tcPr>
          <w:p w14:paraId="30ED5B20" w14:textId="77777777" w:rsidR="00F6030E" w:rsidRPr="00317B21" w:rsidRDefault="00F6030E" w:rsidP="00EF61E7">
            <w:pPr>
              <w:jc w:val="both"/>
            </w:pPr>
            <w:r w:rsidRPr="00317B21">
              <w:t>Other</w:t>
            </w:r>
          </w:p>
        </w:tc>
        <w:tc>
          <w:tcPr>
            <w:tcW w:w="2093" w:type="dxa"/>
            <w:noWrap/>
            <w:hideMark/>
          </w:tcPr>
          <w:p w14:paraId="1CCDA7A7" w14:textId="77777777" w:rsidR="00F6030E" w:rsidRPr="00317B21" w:rsidRDefault="00F6030E" w:rsidP="00EF61E7">
            <w:pPr>
              <w:jc w:val="right"/>
            </w:pPr>
            <w:r w:rsidRPr="00317B21">
              <w:t>30</w:t>
            </w:r>
          </w:p>
        </w:tc>
        <w:tc>
          <w:tcPr>
            <w:tcW w:w="1733" w:type="dxa"/>
            <w:noWrap/>
            <w:hideMark/>
          </w:tcPr>
          <w:p w14:paraId="18A58105" w14:textId="77777777" w:rsidR="00F6030E" w:rsidRPr="00317B21" w:rsidRDefault="00F6030E" w:rsidP="00EF61E7">
            <w:pPr>
              <w:jc w:val="right"/>
            </w:pPr>
            <w:r w:rsidRPr="00317B21">
              <w:t>8.6</w:t>
            </w:r>
          </w:p>
        </w:tc>
      </w:tr>
      <w:tr w:rsidR="00F6030E" w:rsidRPr="00317B21" w14:paraId="588B1230" w14:textId="77777777" w:rsidTr="00EF61E7">
        <w:trPr>
          <w:trHeight w:val="288"/>
        </w:trPr>
        <w:tc>
          <w:tcPr>
            <w:tcW w:w="3539" w:type="dxa"/>
            <w:noWrap/>
            <w:hideMark/>
          </w:tcPr>
          <w:p w14:paraId="394A2741" w14:textId="77777777" w:rsidR="00F6030E" w:rsidRPr="00317B21" w:rsidRDefault="00F6030E" w:rsidP="00EF61E7">
            <w:pPr>
              <w:jc w:val="both"/>
            </w:pPr>
            <w:r w:rsidRPr="00317B21">
              <w:t>Religion</w:t>
            </w:r>
          </w:p>
        </w:tc>
        <w:tc>
          <w:tcPr>
            <w:tcW w:w="1985" w:type="dxa"/>
            <w:noWrap/>
            <w:hideMark/>
          </w:tcPr>
          <w:p w14:paraId="6CD0A8C0" w14:textId="77777777" w:rsidR="00F6030E" w:rsidRPr="00317B21" w:rsidRDefault="00F6030E" w:rsidP="00EF61E7">
            <w:pPr>
              <w:jc w:val="both"/>
            </w:pPr>
            <w:r w:rsidRPr="00317B21">
              <w:t>Islam</w:t>
            </w:r>
          </w:p>
        </w:tc>
        <w:tc>
          <w:tcPr>
            <w:tcW w:w="2093" w:type="dxa"/>
            <w:noWrap/>
            <w:hideMark/>
          </w:tcPr>
          <w:p w14:paraId="1BE6BA2C" w14:textId="77777777" w:rsidR="00F6030E" w:rsidRPr="00317B21" w:rsidRDefault="00F6030E" w:rsidP="00EF61E7">
            <w:pPr>
              <w:jc w:val="right"/>
            </w:pPr>
            <w:r w:rsidRPr="00317B21">
              <w:t>210</w:t>
            </w:r>
          </w:p>
        </w:tc>
        <w:tc>
          <w:tcPr>
            <w:tcW w:w="1733" w:type="dxa"/>
            <w:noWrap/>
            <w:hideMark/>
          </w:tcPr>
          <w:p w14:paraId="7D80FD87" w14:textId="77777777" w:rsidR="00F6030E" w:rsidRPr="00317B21" w:rsidRDefault="00F6030E" w:rsidP="00EF61E7">
            <w:pPr>
              <w:jc w:val="right"/>
            </w:pPr>
            <w:r w:rsidRPr="00317B21">
              <w:t>60</w:t>
            </w:r>
          </w:p>
        </w:tc>
      </w:tr>
      <w:tr w:rsidR="00F6030E" w:rsidRPr="00317B21" w14:paraId="0B99799E" w14:textId="77777777" w:rsidTr="00EF61E7">
        <w:trPr>
          <w:trHeight w:val="288"/>
        </w:trPr>
        <w:tc>
          <w:tcPr>
            <w:tcW w:w="3539" w:type="dxa"/>
            <w:noWrap/>
            <w:hideMark/>
          </w:tcPr>
          <w:p w14:paraId="6A4595E0" w14:textId="77777777" w:rsidR="00F6030E" w:rsidRPr="00317B21" w:rsidRDefault="00F6030E" w:rsidP="00EF61E7">
            <w:pPr>
              <w:jc w:val="both"/>
            </w:pPr>
          </w:p>
        </w:tc>
        <w:tc>
          <w:tcPr>
            <w:tcW w:w="1985" w:type="dxa"/>
            <w:noWrap/>
            <w:hideMark/>
          </w:tcPr>
          <w:p w14:paraId="0A93956F" w14:textId="77777777" w:rsidR="00F6030E" w:rsidRPr="00317B21" w:rsidRDefault="00F6030E" w:rsidP="00EF61E7">
            <w:pPr>
              <w:jc w:val="both"/>
            </w:pPr>
            <w:r w:rsidRPr="00317B21">
              <w:t>Christianity</w:t>
            </w:r>
          </w:p>
        </w:tc>
        <w:tc>
          <w:tcPr>
            <w:tcW w:w="2093" w:type="dxa"/>
            <w:noWrap/>
            <w:hideMark/>
          </w:tcPr>
          <w:p w14:paraId="5AD87BBE" w14:textId="77777777" w:rsidR="00F6030E" w:rsidRPr="00317B21" w:rsidRDefault="00F6030E" w:rsidP="00EF61E7">
            <w:pPr>
              <w:jc w:val="right"/>
            </w:pPr>
            <w:r w:rsidRPr="00317B21">
              <w:t>128</w:t>
            </w:r>
          </w:p>
        </w:tc>
        <w:tc>
          <w:tcPr>
            <w:tcW w:w="1733" w:type="dxa"/>
            <w:noWrap/>
            <w:hideMark/>
          </w:tcPr>
          <w:p w14:paraId="3E101F9C" w14:textId="77777777" w:rsidR="00F6030E" w:rsidRPr="00317B21" w:rsidRDefault="00F6030E" w:rsidP="00EF61E7">
            <w:pPr>
              <w:jc w:val="right"/>
            </w:pPr>
            <w:r w:rsidRPr="00317B21">
              <w:t>36.6</w:t>
            </w:r>
          </w:p>
        </w:tc>
      </w:tr>
      <w:tr w:rsidR="00F6030E" w:rsidRPr="00317B21" w14:paraId="2FE5C426" w14:textId="77777777" w:rsidTr="00EF61E7">
        <w:trPr>
          <w:trHeight w:val="288"/>
        </w:trPr>
        <w:tc>
          <w:tcPr>
            <w:tcW w:w="3539" w:type="dxa"/>
            <w:noWrap/>
            <w:hideMark/>
          </w:tcPr>
          <w:p w14:paraId="19DB62FD" w14:textId="77777777" w:rsidR="00F6030E" w:rsidRPr="00317B21" w:rsidRDefault="00F6030E" w:rsidP="00EF61E7">
            <w:pPr>
              <w:jc w:val="both"/>
            </w:pPr>
          </w:p>
        </w:tc>
        <w:tc>
          <w:tcPr>
            <w:tcW w:w="1985" w:type="dxa"/>
            <w:noWrap/>
            <w:hideMark/>
          </w:tcPr>
          <w:p w14:paraId="10714D6B" w14:textId="77777777" w:rsidR="00F6030E" w:rsidRPr="00317B21" w:rsidRDefault="00F6030E" w:rsidP="00EF61E7">
            <w:pPr>
              <w:jc w:val="both"/>
            </w:pPr>
            <w:r w:rsidRPr="00317B21">
              <w:t>Traditional</w:t>
            </w:r>
          </w:p>
        </w:tc>
        <w:tc>
          <w:tcPr>
            <w:tcW w:w="2093" w:type="dxa"/>
            <w:noWrap/>
            <w:hideMark/>
          </w:tcPr>
          <w:p w14:paraId="65B3BC9D" w14:textId="77777777" w:rsidR="00F6030E" w:rsidRPr="00317B21" w:rsidRDefault="00F6030E" w:rsidP="00EF61E7">
            <w:pPr>
              <w:jc w:val="right"/>
            </w:pPr>
            <w:r w:rsidRPr="00317B21">
              <w:t>12</w:t>
            </w:r>
          </w:p>
        </w:tc>
        <w:tc>
          <w:tcPr>
            <w:tcW w:w="1733" w:type="dxa"/>
            <w:noWrap/>
            <w:hideMark/>
          </w:tcPr>
          <w:p w14:paraId="3B57BC76" w14:textId="77777777" w:rsidR="00F6030E" w:rsidRPr="00317B21" w:rsidRDefault="00F6030E" w:rsidP="00EF61E7">
            <w:pPr>
              <w:jc w:val="right"/>
            </w:pPr>
            <w:r w:rsidRPr="00317B21">
              <w:t>3.4</w:t>
            </w:r>
          </w:p>
        </w:tc>
      </w:tr>
      <w:tr w:rsidR="00F6030E" w:rsidRPr="00317B21" w14:paraId="05150A40" w14:textId="77777777" w:rsidTr="00EF61E7">
        <w:trPr>
          <w:trHeight w:val="288"/>
        </w:trPr>
        <w:tc>
          <w:tcPr>
            <w:tcW w:w="3539" w:type="dxa"/>
            <w:noWrap/>
            <w:hideMark/>
          </w:tcPr>
          <w:p w14:paraId="1CA2B202" w14:textId="77777777" w:rsidR="00F6030E" w:rsidRPr="00317B21" w:rsidRDefault="00F6030E" w:rsidP="00EF61E7">
            <w:pPr>
              <w:jc w:val="both"/>
            </w:pPr>
            <w:r w:rsidRPr="00317B21">
              <w:t>Birth order:</w:t>
            </w:r>
          </w:p>
        </w:tc>
        <w:tc>
          <w:tcPr>
            <w:tcW w:w="1985" w:type="dxa"/>
            <w:noWrap/>
            <w:hideMark/>
          </w:tcPr>
          <w:p w14:paraId="2893C627" w14:textId="77777777" w:rsidR="00F6030E" w:rsidRPr="00317B21" w:rsidRDefault="00F6030E" w:rsidP="00EF61E7">
            <w:pPr>
              <w:jc w:val="both"/>
            </w:pPr>
            <w:r w:rsidRPr="00317B21">
              <w:t>First born</w:t>
            </w:r>
          </w:p>
        </w:tc>
        <w:tc>
          <w:tcPr>
            <w:tcW w:w="2093" w:type="dxa"/>
            <w:noWrap/>
            <w:hideMark/>
          </w:tcPr>
          <w:p w14:paraId="48258E53" w14:textId="77777777" w:rsidR="00F6030E" w:rsidRPr="00317B21" w:rsidRDefault="00F6030E" w:rsidP="00EF61E7">
            <w:pPr>
              <w:jc w:val="right"/>
            </w:pPr>
            <w:r w:rsidRPr="00317B21">
              <w:t>112</w:t>
            </w:r>
          </w:p>
        </w:tc>
        <w:tc>
          <w:tcPr>
            <w:tcW w:w="1733" w:type="dxa"/>
            <w:noWrap/>
            <w:hideMark/>
          </w:tcPr>
          <w:p w14:paraId="63D1DCEB" w14:textId="77777777" w:rsidR="00F6030E" w:rsidRPr="00317B21" w:rsidRDefault="00F6030E" w:rsidP="00EF61E7">
            <w:pPr>
              <w:jc w:val="right"/>
            </w:pPr>
            <w:r w:rsidRPr="00317B21">
              <w:t>32</w:t>
            </w:r>
          </w:p>
        </w:tc>
      </w:tr>
      <w:tr w:rsidR="00F6030E" w:rsidRPr="00317B21" w14:paraId="01F381B9" w14:textId="77777777" w:rsidTr="00EF61E7">
        <w:trPr>
          <w:trHeight w:val="288"/>
        </w:trPr>
        <w:tc>
          <w:tcPr>
            <w:tcW w:w="3539" w:type="dxa"/>
            <w:noWrap/>
            <w:hideMark/>
          </w:tcPr>
          <w:p w14:paraId="1336FBCA" w14:textId="77777777" w:rsidR="00F6030E" w:rsidRPr="00317B21" w:rsidRDefault="00F6030E" w:rsidP="00EF61E7">
            <w:pPr>
              <w:jc w:val="both"/>
            </w:pPr>
          </w:p>
        </w:tc>
        <w:tc>
          <w:tcPr>
            <w:tcW w:w="1985" w:type="dxa"/>
            <w:noWrap/>
            <w:hideMark/>
          </w:tcPr>
          <w:p w14:paraId="3F66333F" w14:textId="77777777" w:rsidR="00F6030E" w:rsidRPr="00317B21" w:rsidRDefault="00F6030E" w:rsidP="00EF61E7">
            <w:pPr>
              <w:jc w:val="both"/>
            </w:pPr>
            <w:r w:rsidRPr="00317B21">
              <w:t>Middle born</w:t>
            </w:r>
          </w:p>
        </w:tc>
        <w:tc>
          <w:tcPr>
            <w:tcW w:w="2093" w:type="dxa"/>
            <w:noWrap/>
            <w:hideMark/>
          </w:tcPr>
          <w:p w14:paraId="4EC8E0F0" w14:textId="77777777" w:rsidR="00F6030E" w:rsidRPr="00317B21" w:rsidRDefault="00F6030E" w:rsidP="00EF61E7">
            <w:pPr>
              <w:jc w:val="right"/>
            </w:pPr>
            <w:r w:rsidRPr="00317B21">
              <w:t>148</w:t>
            </w:r>
          </w:p>
        </w:tc>
        <w:tc>
          <w:tcPr>
            <w:tcW w:w="1733" w:type="dxa"/>
            <w:noWrap/>
            <w:hideMark/>
          </w:tcPr>
          <w:p w14:paraId="0B6A23FE" w14:textId="77777777" w:rsidR="00F6030E" w:rsidRPr="00317B21" w:rsidRDefault="00F6030E" w:rsidP="00EF61E7">
            <w:pPr>
              <w:jc w:val="right"/>
            </w:pPr>
            <w:r w:rsidRPr="00317B21">
              <w:t>42.3</w:t>
            </w:r>
          </w:p>
        </w:tc>
      </w:tr>
      <w:tr w:rsidR="00F6030E" w:rsidRPr="00317B21" w14:paraId="22474D61" w14:textId="77777777" w:rsidTr="00EF61E7">
        <w:trPr>
          <w:trHeight w:val="288"/>
        </w:trPr>
        <w:tc>
          <w:tcPr>
            <w:tcW w:w="3539" w:type="dxa"/>
            <w:noWrap/>
            <w:hideMark/>
          </w:tcPr>
          <w:p w14:paraId="75C43D64" w14:textId="77777777" w:rsidR="00F6030E" w:rsidRPr="00317B21" w:rsidRDefault="00F6030E" w:rsidP="00EF61E7">
            <w:pPr>
              <w:jc w:val="both"/>
            </w:pPr>
          </w:p>
        </w:tc>
        <w:tc>
          <w:tcPr>
            <w:tcW w:w="1985" w:type="dxa"/>
            <w:noWrap/>
            <w:hideMark/>
          </w:tcPr>
          <w:p w14:paraId="04742576" w14:textId="77777777" w:rsidR="00F6030E" w:rsidRPr="00317B21" w:rsidRDefault="00F6030E" w:rsidP="00EF61E7">
            <w:pPr>
              <w:jc w:val="both"/>
            </w:pPr>
            <w:r w:rsidRPr="00317B21">
              <w:t>Last born</w:t>
            </w:r>
          </w:p>
        </w:tc>
        <w:tc>
          <w:tcPr>
            <w:tcW w:w="2093" w:type="dxa"/>
            <w:noWrap/>
            <w:hideMark/>
          </w:tcPr>
          <w:p w14:paraId="76CDDB48" w14:textId="77777777" w:rsidR="00F6030E" w:rsidRPr="00317B21" w:rsidRDefault="00F6030E" w:rsidP="00EF61E7">
            <w:pPr>
              <w:jc w:val="right"/>
            </w:pPr>
            <w:r w:rsidRPr="00317B21">
              <w:t>56</w:t>
            </w:r>
          </w:p>
        </w:tc>
        <w:tc>
          <w:tcPr>
            <w:tcW w:w="1733" w:type="dxa"/>
            <w:noWrap/>
            <w:hideMark/>
          </w:tcPr>
          <w:p w14:paraId="52625AEE" w14:textId="77777777" w:rsidR="00F6030E" w:rsidRPr="00317B21" w:rsidRDefault="00F6030E" w:rsidP="00EF61E7">
            <w:pPr>
              <w:jc w:val="right"/>
            </w:pPr>
            <w:r w:rsidRPr="00317B21">
              <w:t>16</w:t>
            </w:r>
          </w:p>
        </w:tc>
      </w:tr>
      <w:tr w:rsidR="00F6030E" w:rsidRPr="00317B21" w14:paraId="7588458C" w14:textId="77777777" w:rsidTr="00EF61E7">
        <w:trPr>
          <w:trHeight w:val="288"/>
        </w:trPr>
        <w:tc>
          <w:tcPr>
            <w:tcW w:w="3539" w:type="dxa"/>
            <w:noWrap/>
            <w:hideMark/>
          </w:tcPr>
          <w:p w14:paraId="247051D0" w14:textId="77777777" w:rsidR="00F6030E" w:rsidRPr="00317B21" w:rsidRDefault="00F6030E" w:rsidP="00EF61E7">
            <w:pPr>
              <w:jc w:val="both"/>
            </w:pPr>
          </w:p>
        </w:tc>
        <w:tc>
          <w:tcPr>
            <w:tcW w:w="1985" w:type="dxa"/>
            <w:noWrap/>
            <w:hideMark/>
          </w:tcPr>
          <w:p w14:paraId="03FF6EA9" w14:textId="77777777" w:rsidR="00F6030E" w:rsidRPr="00317B21" w:rsidRDefault="00F6030E" w:rsidP="00EF61E7">
            <w:pPr>
              <w:jc w:val="both"/>
            </w:pPr>
            <w:r w:rsidRPr="00317B21">
              <w:t>Only born</w:t>
            </w:r>
          </w:p>
        </w:tc>
        <w:tc>
          <w:tcPr>
            <w:tcW w:w="2093" w:type="dxa"/>
            <w:noWrap/>
            <w:hideMark/>
          </w:tcPr>
          <w:p w14:paraId="7944F18E" w14:textId="77777777" w:rsidR="00F6030E" w:rsidRPr="00317B21" w:rsidRDefault="00F6030E" w:rsidP="00EF61E7">
            <w:pPr>
              <w:jc w:val="right"/>
            </w:pPr>
            <w:r w:rsidRPr="00317B21">
              <w:t>34</w:t>
            </w:r>
          </w:p>
        </w:tc>
        <w:tc>
          <w:tcPr>
            <w:tcW w:w="1733" w:type="dxa"/>
            <w:noWrap/>
            <w:hideMark/>
          </w:tcPr>
          <w:p w14:paraId="64F3BC36" w14:textId="77777777" w:rsidR="00F6030E" w:rsidRPr="00317B21" w:rsidRDefault="00F6030E" w:rsidP="00EF61E7">
            <w:pPr>
              <w:jc w:val="right"/>
            </w:pPr>
            <w:r w:rsidRPr="00317B21">
              <w:t>9.7</w:t>
            </w:r>
          </w:p>
        </w:tc>
      </w:tr>
      <w:tr w:rsidR="00F6030E" w:rsidRPr="00317B21" w14:paraId="45E1A09F" w14:textId="77777777" w:rsidTr="00EF61E7">
        <w:trPr>
          <w:trHeight w:val="288"/>
        </w:trPr>
        <w:tc>
          <w:tcPr>
            <w:tcW w:w="3539" w:type="dxa"/>
            <w:noWrap/>
            <w:hideMark/>
          </w:tcPr>
          <w:p w14:paraId="07E0F536" w14:textId="77777777" w:rsidR="00F6030E" w:rsidRPr="00317B21" w:rsidRDefault="00F6030E" w:rsidP="00EF61E7">
            <w:pPr>
              <w:jc w:val="both"/>
            </w:pPr>
            <w:r w:rsidRPr="00317B21">
              <w:t>Secondary school</w:t>
            </w:r>
          </w:p>
        </w:tc>
        <w:tc>
          <w:tcPr>
            <w:tcW w:w="1985" w:type="dxa"/>
            <w:noWrap/>
            <w:hideMark/>
          </w:tcPr>
          <w:p w14:paraId="5C2BDB14" w14:textId="77777777" w:rsidR="00F6030E" w:rsidRPr="00317B21" w:rsidRDefault="00F6030E" w:rsidP="00EF61E7">
            <w:pPr>
              <w:jc w:val="both"/>
            </w:pPr>
            <w:r w:rsidRPr="00317B21">
              <w:t>Public school</w:t>
            </w:r>
          </w:p>
        </w:tc>
        <w:tc>
          <w:tcPr>
            <w:tcW w:w="2093" w:type="dxa"/>
            <w:noWrap/>
            <w:hideMark/>
          </w:tcPr>
          <w:p w14:paraId="19806C87" w14:textId="77777777" w:rsidR="00F6030E" w:rsidRPr="00317B21" w:rsidRDefault="00F6030E" w:rsidP="00EF61E7">
            <w:pPr>
              <w:jc w:val="right"/>
            </w:pPr>
            <w:r w:rsidRPr="00317B21">
              <w:t>250</w:t>
            </w:r>
          </w:p>
        </w:tc>
        <w:tc>
          <w:tcPr>
            <w:tcW w:w="1733" w:type="dxa"/>
            <w:noWrap/>
            <w:hideMark/>
          </w:tcPr>
          <w:p w14:paraId="6ED03DD9" w14:textId="77777777" w:rsidR="00F6030E" w:rsidRPr="00317B21" w:rsidRDefault="00F6030E" w:rsidP="00EF61E7">
            <w:pPr>
              <w:jc w:val="right"/>
            </w:pPr>
            <w:r w:rsidRPr="00317B21">
              <w:t>71.4</w:t>
            </w:r>
          </w:p>
        </w:tc>
      </w:tr>
      <w:tr w:rsidR="00F6030E" w:rsidRPr="00317B21" w14:paraId="1B42BADE" w14:textId="77777777" w:rsidTr="00EF61E7">
        <w:trPr>
          <w:trHeight w:val="288"/>
        </w:trPr>
        <w:tc>
          <w:tcPr>
            <w:tcW w:w="3539" w:type="dxa"/>
            <w:noWrap/>
            <w:hideMark/>
          </w:tcPr>
          <w:p w14:paraId="7BDBD816" w14:textId="77777777" w:rsidR="00F6030E" w:rsidRPr="00317B21" w:rsidRDefault="00F6030E" w:rsidP="00EF61E7">
            <w:pPr>
              <w:jc w:val="both"/>
            </w:pPr>
          </w:p>
        </w:tc>
        <w:tc>
          <w:tcPr>
            <w:tcW w:w="1985" w:type="dxa"/>
            <w:noWrap/>
            <w:hideMark/>
          </w:tcPr>
          <w:p w14:paraId="3BFDCC83" w14:textId="77777777" w:rsidR="00F6030E" w:rsidRPr="00317B21" w:rsidRDefault="00F6030E" w:rsidP="00EF61E7">
            <w:pPr>
              <w:jc w:val="both"/>
            </w:pPr>
            <w:r w:rsidRPr="00317B21">
              <w:t>Private school</w:t>
            </w:r>
          </w:p>
        </w:tc>
        <w:tc>
          <w:tcPr>
            <w:tcW w:w="2093" w:type="dxa"/>
            <w:noWrap/>
            <w:hideMark/>
          </w:tcPr>
          <w:p w14:paraId="129B95A2" w14:textId="77777777" w:rsidR="00F6030E" w:rsidRPr="00317B21" w:rsidRDefault="00F6030E" w:rsidP="00EF61E7">
            <w:pPr>
              <w:jc w:val="right"/>
            </w:pPr>
            <w:r w:rsidRPr="00317B21">
              <w:t>100</w:t>
            </w:r>
          </w:p>
        </w:tc>
        <w:tc>
          <w:tcPr>
            <w:tcW w:w="1733" w:type="dxa"/>
            <w:noWrap/>
            <w:hideMark/>
          </w:tcPr>
          <w:p w14:paraId="75C82BBC" w14:textId="77777777" w:rsidR="00F6030E" w:rsidRPr="00317B21" w:rsidRDefault="00F6030E" w:rsidP="00EF61E7">
            <w:pPr>
              <w:jc w:val="right"/>
            </w:pPr>
            <w:r w:rsidRPr="00317B21">
              <w:t>28.6</w:t>
            </w:r>
          </w:p>
        </w:tc>
      </w:tr>
      <w:tr w:rsidR="00F6030E" w:rsidRPr="00317B21" w14:paraId="36972CA5" w14:textId="77777777" w:rsidTr="00EF61E7">
        <w:trPr>
          <w:trHeight w:val="288"/>
        </w:trPr>
        <w:tc>
          <w:tcPr>
            <w:tcW w:w="3539" w:type="dxa"/>
            <w:noWrap/>
            <w:hideMark/>
          </w:tcPr>
          <w:p w14:paraId="6A079BF4" w14:textId="77777777" w:rsidR="00F6030E" w:rsidRPr="00317B21" w:rsidRDefault="00F6030E" w:rsidP="00EF61E7">
            <w:pPr>
              <w:jc w:val="both"/>
            </w:pPr>
            <w:r w:rsidRPr="00317B21">
              <w:t>Father’s educational status:</w:t>
            </w:r>
          </w:p>
        </w:tc>
        <w:tc>
          <w:tcPr>
            <w:tcW w:w="1985" w:type="dxa"/>
            <w:noWrap/>
            <w:hideMark/>
          </w:tcPr>
          <w:p w14:paraId="40F6E084" w14:textId="77777777" w:rsidR="00F6030E" w:rsidRPr="00317B21" w:rsidRDefault="00F6030E" w:rsidP="00EF61E7">
            <w:pPr>
              <w:jc w:val="both"/>
            </w:pPr>
            <w:r w:rsidRPr="00317B21">
              <w:t>No education</w:t>
            </w:r>
          </w:p>
        </w:tc>
        <w:tc>
          <w:tcPr>
            <w:tcW w:w="2093" w:type="dxa"/>
            <w:noWrap/>
            <w:hideMark/>
          </w:tcPr>
          <w:p w14:paraId="5A1011FA" w14:textId="77777777" w:rsidR="00F6030E" w:rsidRPr="00317B21" w:rsidRDefault="00F6030E" w:rsidP="00EF61E7">
            <w:pPr>
              <w:jc w:val="right"/>
            </w:pPr>
            <w:r w:rsidRPr="00317B21">
              <w:t>44</w:t>
            </w:r>
          </w:p>
        </w:tc>
        <w:tc>
          <w:tcPr>
            <w:tcW w:w="1733" w:type="dxa"/>
            <w:noWrap/>
            <w:hideMark/>
          </w:tcPr>
          <w:p w14:paraId="358E7E7C" w14:textId="77777777" w:rsidR="00F6030E" w:rsidRPr="00317B21" w:rsidRDefault="00F6030E" w:rsidP="00EF61E7">
            <w:pPr>
              <w:jc w:val="right"/>
            </w:pPr>
            <w:r w:rsidRPr="00317B21">
              <w:t>12.6</w:t>
            </w:r>
          </w:p>
        </w:tc>
      </w:tr>
      <w:tr w:rsidR="00F6030E" w:rsidRPr="00317B21" w14:paraId="6B87DF72" w14:textId="77777777" w:rsidTr="00EF61E7">
        <w:trPr>
          <w:trHeight w:val="288"/>
        </w:trPr>
        <w:tc>
          <w:tcPr>
            <w:tcW w:w="3539" w:type="dxa"/>
            <w:noWrap/>
            <w:hideMark/>
          </w:tcPr>
          <w:p w14:paraId="6098885C" w14:textId="77777777" w:rsidR="00F6030E" w:rsidRPr="00317B21" w:rsidRDefault="00F6030E" w:rsidP="00EF61E7">
            <w:pPr>
              <w:jc w:val="both"/>
            </w:pPr>
          </w:p>
        </w:tc>
        <w:tc>
          <w:tcPr>
            <w:tcW w:w="1985" w:type="dxa"/>
            <w:noWrap/>
            <w:hideMark/>
          </w:tcPr>
          <w:p w14:paraId="56B42A21" w14:textId="77777777" w:rsidR="00F6030E" w:rsidRPr="00317B21" w:rsidRDefault="00F6030E" w:rsidP="00EF61E7">
            <w:pPr>
              <w:jc w:val="both"/>
            </w:pPr>
            <w:r w:rsidRPr="00317B21">
              <w:t>Primary</w:t>
            </w:r>
          </w:p>
        </w:tc>
        <w:tc>
          <w:tcPr>
            <w:tcW w:w="2093" w:type="dxa"/>
            <w:noWrap/>
            <w:hideMark/>
          </w:tcPr>
          <w:p w14:paraId="58C125BA" w14:textId="77777777" w:rsidR="00F6030E" w:rsidRPr="00317B21" w:rsidRDefault="00F6030E" w:rsidP="00EF61E7">
            <w:pPr>
              <w:jc w:val="right"/>
            </w:pPr>
            <w:r w:rsidRPr="00317B21">
              <w:t>42</w:t>
            </w:r>
          </w:p>
        </w:tc>
        <w:tc>
          <w:tcPr>
            <w:tcW w:w="1733" w:type="dxa"/>
            <w:noWrap/>
            <w:hideMark/>
          </w:tcPr>
          <w:p w14:paraId="04D14670" w14:textId="77777777" w:rsidR="00F6030E" w:rsidRPr="00317B21" w:rsidRDefault="00F6030E" w:rsidP="00EF61E7">
            <w:pPr>
              <w:jc w:val="right"/>
            </w:pPr>
            <w:r w:rsidRPr="00317B21">
              <w:t>12</w:t>
            </w:r>
          </w:p>
        </w:tc>
      </w:tr>
      <w:tr w:rsidR="00F6030E" w:rsidRPr="00317B21" w14:paraId="1EDF8679" w14:textId="77777777" w:rsidTr="00EF61E7">
        <w:trPr>
          <w:trHeight w:val="288"/>
        </w:trPr>
        <w:tc>
          <w:tcPr>
            <w:tcW w:w="3539" w:type="dxa"/>
            <w:noWrap/>
            <w:hideMark/>
          </w:tcPr>
          <w:p w14:paraId="5694116C" w14:textId="77777777" w:rsidR="00F6030E" w:rsidRPr="00317B21" w:rsidRDefault="00F6030E" w:rsidP="00EF61E7">
            <w:pPr>
              <w:jc w:val="both"/>
            </w:pPr>
          </w:p>
        </w:tc>
        <w:tc>
          <w:tcPr>
            <w:tcW w:w="1985" w:type="dxa"/>
            <w:noWrap/>
            <w:hideMark/>
          </w:tcPr>
          <w:p w14:paraId="096D4390" w14:textId="77777777" w:rsidR="00F6030E" w:rsidRPr="00317B21" w:rsidRDefault="00F6030E" w:rsidP="00EF61E7">
            <w:pPr>
              <w:jc w:val="both"/>
            </w:pPr>
            <w:r w:rsidRPr="00317B21">
              <w:t>Secondary</w:t>
            </w:r>
          </w:p>
        </w:tc>
        <w:tc>
          <w:tcPr>
            <w:tcW w:w="2093" w:type="dxa"/>
            <w:noWrap/>
            <w:hideMark/>
          </w:tcPr>
          <w:p w14:paraId="3FC5B14C" w14:textId="77777777" w:rsidR="00F6030E" w:rsidRPr="00317B21" w:rsidRDefault="00F6030E" w:rsidP="00EF61E7">
            <w:pPr>
              <w:jc w:val="right"/>
            </w:pPr>
            <w:r w:rsidRPr="00317B21">
              <w:t>93</w:t>
            </w:r>
          </w:p>
        </w:tc>
        <w:tc>
          <w:tcPr>
            <w:tcW w:w="1733" w:type="dxa"/>
            <w:noWrap/>
            <w:hideMark/>
          </w:tcPr>
          <w:p w14:paraId="1E2F7D1D" w14:textId="77777777" w:rsidR="00F6030E" w:rsidRPr="00317B21" w:rsidRDefault="00F6030E" w:rsidP="00EF61E7">
            <w:pPr>
              <w:jc w:val="right"/>
            </w:pPr>
            <w:r w:rsidRPr="00317B21">
              <w:t>26.6</w:t>
            </w:r>
          </w:p>
        </w:tc>
      </w:tr>
      <w:tr w:rsidR="00F6030E" w:rsidRPr="00317B21" w14:paraId="3E6E4927" w14:textId="77777777" w:rsidTr="00EF61E7">
        <w:trPr>
          <w:trHeight w:val="288"/>
        </w:trPr>
        <w:tc>
          <w:tcPr>
            <w:tcW w:w="3539" w:type="dxa"/>
            <w:noWrap/>
            <w:hideMark/>
          </w:tcPr>
          <w:p w14:paraId="003687A2" w14:textId="77777777" w:rsidR="00F6030E" w:rsidRPr="00317B21" w:rsidRDefault="00F6030E" w:rsidP="00EF61E7">
            <w:pPr>
              <w:jc w:val="both"/>
            </w:pPr>
          </w:p>
        </w:tc>
        <w:tc>
          <w:tcPr>
            <w:tcW w:w="1985" w:type="dxa"/>
            <w:noWrap/>
            <w:hideMark/>
          </w:tcPr>
          <w:p w14:paraId="46FE03C1" w14:textId="77777777" w:rsidR="00F6030E" w:rsidRPr="00317B21" w:rsidRDefault="00F6030E" w:rsidP="00EF61E7">
            <w:pPr>
              <w:jc w:val="both"/>
            </w:pPr>
            <w:r w:rsidRPr="00317B21">
              <w:t>Tertiary</w:t>
            </w:r>
          </w:p>
        </w:tc>
        <w:tc>
          <w:tcPr>
            <w:tcW w:w="2093" w:type="dxa"/>
            <w:noWrap/>
            <w:hideMark/>
          </w:tcPr>
          <w:p w14:paraId="19E2DBE8" w14:textId="77777777" w:rsidR="00F6030E" w:rsidRPr="00317B21" w:rsidRDefault="00F6030E" w:rsidP="00EF61E7">
            <w:pPr>
              <w:jc w:val="right"/>
            </w:pPr>
            <w:r w:rsidRPr="00317B21">
              <w:t>171</w:t>
            </w:r>
          </w:p>
        </w:tc>
        <w:tc>
          <w:tcPr>
            <w:tcW w:w="1733" w:type="dxa"/>
            <w:noWrap/>
            <w:hideMark/>
          </w:tcPr>
          <w:p w14:paraId="2F1B1E83" w14:textId="77777777" w:rsidR="00F6030E" w:rsidRPr="00317B21" w:rsidRDefault="00F6030E" w:rsidP="00EF61E7">
            <w:pPr>
              <w:jc w:val="right"/>
            </w:pPr>
            <w:r w:rsidRPr="00317B21">
              <w:t>48.9</w:t>
            </w:r>
          </w:p>
        </w:tc>
      </w:tr>
      <w:tr w:rsidR="00F6030E" w:rsidRPr="00317B21" w14:paraId="3E704227" w14:textId="77777777" w:rsidTr="00EF61E7">
        <w:trPr>
          <w:trHeight w:val="288"/>
        </w:trPr>
        <w:tc>
          <w:tcPr>
            <w:tcW w:w="3539" w:type="dxa"/>
            <w:noWrap/>
            <w:hideMark/>
          </w:tcPr>
          <w:p w14:paraId="27F93489" w14:textId="77777777" w:rsidR="00F6030E" w:rsidRPr="00317B21" w:rsidRDefault="00F6030E" w:rsidP="00EF61E7">
            <w:pPr>
              <w:jc w:val="both"/>
            </w:pPr>
            <w:r w:rsidRPr="00317B21">
              <w:t>Mother’s educational status:</w:t>
            </w:r>
          </w:p>
        </w:tc>
        <w:tc>
          <w:tcPr>
            <w:tcW w:w="1985" w:type="dxa"/>
            <w:noWrap/>
            <w:hideMark/>
          </w:tcPr>
          <w:p w14:paraId="1E613DAB" w14:textId="77777777" w:rsidR="00F6030E" w:rsidRPr="00317B21" w:rsidRDefault="00F6030E" w:rsidP="00EF61E7">
            <w:pPr>
              <w:jc w:val="both"/>
            </w:pPr>
            <w:r w:rsidRPr="00317B21">
              <w:t>No education</w:t>
            </w:r>
          </w:p>
        </w:tc>
        <w:tc>
          <w:tcPr>
            <w:tcW w:w="2093" w:type="dxa"/>
            <w:noWrap/>
            <w:hideMark/>
          </w:tcPr>
          <w:p w14:paraId="1387910E" w14:textId="77777777" w:rsidR="00F6030E" w:rsidRPr="00317B21" w:rsidRDefault="00F6030E" w:rsidP="00EF61E7">
            <w:pPr>
              <w:jc w:val="right"/>
            </w:pPr>
            <w:r w:rsidRPr="00317B21">
              <w:t>60</w:t>
            </w:r>
          </w:p>
        </w:tc>
        <w:tc>
          <w:tcPr>
            <w:tcW w:w="1733" w:type="dxa"/>
            <w:noWrap/>
            <w:hideMark/>
          </w:tcPr>
          <w:p w14:paraId="52D487F2" w14:textId="77777777" w:rsidR="00F6030E" w:rsidRPr="00317B21" w:rsidRDefault="00F6030E" w:rsidP="00EF61E7">
            <w:pPr>
              <w:jc w:val="right"/>
            </w:pPr>
            <w:r w:rsidRPr="00317B21">
              <w:t>17.1</w:t>
            </w:r>
          </w:p>
        </w:tc>
      </w:tr>
      <w:tr w:rsidR="00F6030E" w:rsidRPr="00317B21" w14:paraId="1CB804F7" w14:textId="77777777" w:rsidTr="00EF61E7">
        <w:trPr>
          <w:trHeight w:val="288"/>
        </w:trPr>
        <w:tc>
          <w:tcPr>
            <w:tcW w:w="3539" w:type="dxa"/>
            <w:noWrap/>
            <w:hideMark/>
          </w:tcPr>
          <w:p w14:paraId="73A6B9F1" w14:textId="77777777" w:rsidR="00F6030E" w:rsidRPr="00317B21" w:rsidRDefault="00F6030E" w:rsidP="00EF61E7">
            <w:pPr>
              <w:jc w:val="both"/>
            </w:pPr>
          </w:p>
        </w:tc>
        <w:tc>
          <w:tcPr>
            <w:tcW w:w="1985" w:type="dxa"/>
            <w:noWrap/>
            <w:hideMark/>
          </w:tcPr>
          <w:p w14:paraId="5E384258" w14:textId="77777777" w:rsidR="00F6030E" w:rsidRPr="00317B21" w:rsidRDefault="00F6030E" w:rsidP="00EF61E7">
            <w:pPr>
              <w:jc w:val="both"/>
            </w:pPr>
            <w:r w:rsidRPr="00317B21">
              <w:t>Primary</w:t>
            </w:r>
          </w:p>
        </w:tc>
        <w:tc>
          <w:tcPr>
            <w:tcW w:w="2093" w:type="dxa"/>
            <w:noWrap/>
            <w:hideMark/>
          </w:tcPr>
          <w:p w14:paraId="2F56041C" w14:textId="77777777" w:rsidR="00F6030E" w:rsidRPr="00317B21" w:rsidRDefault="00F6030E" w:rsidP="00EF61E7">
            <w:pPr>
              <w:jc w:val="right"/>
            </w:pPr>
            <w:r w:rsidRPr="00317B21">
              <w:t>47</w:t>
            </w:r>
          </w:p>
        </w:tc>
        <w:tc>
          <w:tcPr>
            <w:tcW w:w="1733" w:type="dxa"/>
            <w:noWrap/>
            <w:hideMark/>
          </w:tcPr>
          <w:p w14:paraId="11E86D5B" w14:textId="77777777" w:rsidR="00F6030E" w:rsidRPr="00317B21" w:rsidRDefault="00F6030E" w:rsidP="00EF61E7">
            <w:pPr>
              <w:jc w:val="right"/>
            </w:pPr>
            <w:r w:rsidRPr="00317B21">
              <w:t>13.4</w:t>
            </w:r>
          </w:p>
        </w:tc>
      </w:tr>
      <w:tr w:rsidR="00F6030E" w:rsidRPr="00317B21" w14:paraId="01EA1215" w14:textId="77777777" w:rsidTr="00EF61E7">
        <w:trPr>
          <w:trHeight w:val="288"/>
        </w:trPr>
        <w:tc>
          <w:tcPr>
            <w:tcW w:w="3539" w:type="dxa"/>
            <w:noWrap/>
            <w:hideMark/>
          </w:tcPr>
          <w:p w14:paraId="5AA34774" w14:textId="77777777" w:rsidR="00F6030E" w:rsidRPr="00317B21" w:rsidRDefault="00F6030E" w:rsidP="00EF61E7">
            <w:pPr>
              <w:jc w:val="both"/>
            </w:pPr>
          </w:p>
        </w:tc>
        <w:tc>
          <w:tcPr>
            <w:tcW w:w="1985" w:type="dxa"/>
            <w:noWrap/>
            <w:hideMark/>
          </w:tcPr>
          <w:p w14:paraId="44F9112B" w14:textId="77777777" w:rsidR="00F6030E" w:rsidRPr="00317B21" w:rsidRDefault="00F6030E" w:rsidP="00EF61E7">
            <w:pPr>
              <w:jc w:val="both"/>
            </w:pPr>
            <w:r w:rsidRPr="00317B21">
              <w:t>Secondary</w:t>
            </w:r>
          </w:p>
        </w:tc>
        <w:tc>
          <w:tcPr>
            <w:tcW w:w="2093" w:type="dxa"/>
            <w:noWrap/>
            <w:hideMark/>
          </w:tcPr>
          <w:p w14:paraId="22148B45" w14:textId="77777777" w:rsidR="00F6030E" w:rsidRPr="00317B21" w:rsidRDefault="00F6030E" w:rsidP="00EF61E7">
            <w:pPr>
              <w:jc w:val="right"/>
            </w:pPr>
            <w:r w:rsidRPr="00317B21">
              <w:t>97</w:t>
            </w:r>
          </w:p>
        </w:tc>
        <w:tc>
          <w:tcPr>
            <w:tcW w:w="1733" w:type="dxa"/>
            <w:noWrap/>
            <w:hideMark/>
          </w:tcPr>
          <w:p w14:paraId="092F9815" w14:textId="77777777" w:rsidR="00F6030E" w:rsidRPr="00317B21" w:rsidRDefault="00F6030E" w:rsidP="00EF61E7">
            <w:pPr>
              <w:jc w:val="right"/>
            </w:pPr>
            <w:r w:rsidRPr="00317B21">
              <w:t>27.7</w:t>
            </w:r>
          </w:p>
        </w:tc>
      </w:tr>
      <w:tr w:rsidR="00F6030E" w:rsidRPr="00317B21" w14:paraId="60D133FD" w14:textId="77777777" w:rsidTr="00EF61E7">
        <w:trPr>
          <w:trHeight w:val="288"/>
        </w:trPr>
        <w:tc>
          <w:tcPr>
            <w:tcW w:w="3539" w:type="dxa"/>
            <w:noWrap/>
            <w:hideMark/>
          </w:tcPr>
          <w:p w14:paraId="0BC468CD" w14:textId="77777777" w:rsidR="00F6030E" w:rsidRPr="00317B21" w:rsidRDefault="00F6030E" w:rsidP="00EF61E7">
            <w:pPr>
              <w:jc w:val="both"/>
            </w:pPr>
          </w:p>
        </w:tc>
        <w:tc>
          <w:tcPr>
            <w:tcW w:w="1985" w:type="dxa"/>
            <w:noWrap/>
            <w:hideMark/>
          </w:tcPr>
          <w:p w14:paraId="08F54AA8" w14:textId="77777777" w:rsidR="00F6030E" w:rsidRPr="00317B21" w:rsidRDefault="00F6030E" w:rsidP="00EF61E7">
            <w:pPr>
              <w:jc w:val="both"/>
            </w:pPr>
            <w:r w:rsidRPr="00317B21">
              <w:t>Tertiary</w:t>
            </w:r>
          </w:p>
        </w:tc>
        <w:tc>
          <w:tcPr>
            <w:tcW w:w="2093" w:type="dxa"/>
            <w:noWrap/>
            <w:hideMark/>
          </w:tcPr>
          <w:p w14:paraId="453DD2C2" w14:textId="77777777" w:rsidR="00F6030E" w:rsidRPr="00317B21" w:rsidRDefault="00F6030E" w:rsidP="00EF61E7">
            <w:pPr>
              <w:jc w:val="right"/>
            </w:pPr>
            <w:r w:rsidRPr="00317B21">
              <w:t>146</w:t>
            </w:r>
          </w:p>
        </w:tc>
        <w:tc>
          <w:tcPr>
            <w:tcW w:w="1733" w:type="dxa"/>
            <w:noWrap/>
            <w:hideMark/>
          </w:tcPr>
          <w:p w14:paraId="6FCB2ED9" w14:textId="77777777" w:rsidR="00F6030E" w:rsidRPr="00317B21" w:rsidRDefault="00F6030E" w:rsidP="00EF61E7">
            <w:pPr>
              <w:jc w:val="right"/>
            </w:pPr>
            <w:r w:rsidRPr="00317B21">
              <w:t>41.7</w:t>
            </w:r>
          </w:p>
        </w:tc>
      </w:tr>
      <w:tr w:rsidR="00F6030E" w:rsidRPr="00317B21" w14:paraId="009C7EA7" w14:textId="77777777" w:rsidTr="00EF61E7">
        <w:trPr>
          <w:trHeight w:val="288"/>
        </w:trPr>
        <w:tc>
          <w:tcPr>
            <w:tcW w:w="3539" w:type="dxa"/>
            <w:noWrap/>
            <w:hideMark/>
          </w:tcPr>
          <w:p w14:paraId="54C4662C" w14:textId="77777777" w:rsidR="00F6030E" w:rsidRPr="00317B21" w:rsidRDefault="00F6030E" w:rsidP="00EF61E7">
            <w:pPr>
              <w:jc w:val="both"/>
            </w:pPr>
            <w:r w:rsidRPr="00317B21">
              <w:t>Family type</w:t>
            </w:r>
          </w:p>
        </w:tc>
        <w:tc>
          <w:tcPr>
            <w:tcW w:w="1985" w:type="dxa"/>
            <w:noWrap/>
            <w:hideMark/>
          </w:tcPr>
          <w:p w14:paraId="0D908A18" w14:textId="77777777" w:rsidR="00F6030E" w:rsidRPr="00317B21" w:rsidRDefault="00F6030E" w:rsidP="00EF61E7">
            <w:pPr>
              <w:jc w:val="both"/>
            </w:pPr>
            <w:r w:rsidRPr="00317B21">
              <w:t>Monogamous</w:t>
            </w:r>
          </w:p>
        </w:tc>
        <w:tc>
          <w:tcPr>
            <w:tcW w:w="2093" w:type="dxa"/>
            <w:noWrap/>
            <w:hideMark/>
          </w:tcPr>
          <w:p w14:paraId="7D0E619A" w14:textId="77777777" w:rsidR="00F6030E" w:rsidRPr="00317B21" w:rsidRDefault="00F6030E" w:rsidP="00EF61E7">
            <w:pPr>
              <w:jc w:val="right"/>
            </w:pPr>
            <w:r w:rsidRPr="00317B21">
              <w:t>231</w:t>
            </w:r>
          </w:p>
        </w:tc>
        <w:tc>
          <w:tcPr>
            <w:tcW w:w="1733" w:type="dxa"/>
            <w:noWrap/>
            <w:hideMark/>
          </w:tcPr>
          <w:p w14:paraId="2BC35B90" w14:textId="77777777" w:rsidR="00F6030E" w:rsidRPr="00317B21" w:rsidRDefault="00F6030E" w:rsidP="00EF61E7">
            <w:pPr>
              <w:jc w:val="right"/>
            </w:pPr>
            <w:r w:rsidRPr="00317B21">
              <w:t>66</w:t>
            </w:r>
          </w:p>
        </w:tc>
      </w:tr>
      <w:tr w:rsidR="00F6030E" w:rsidRPr="00317B21" w14:paraId="18DC2E7F" w14:textId="77777777" w:rsidTr="00EF61E7">
        <w:trPr>
          <w:trHeight w:val="288"/>
        </w:trPr>
        <w:tc>
          <w:tcPr>
            <w:tcW w:w="3539" w:type="dxa"/>
            <w:noWrap/>
            <w:hideMark/>
          </w:tcPr>
          <w:p w14:paraId="0EB39042" w14:textId="77777777" w:rsidR="00F6030E" w:rsidRPr="00317B21" w:rsidRDefault="00F6030E" w:rsidP="00EF61E7">
            <w:pPr>
              <w:jc w:val="both"/>
            </w:pPr>
          </w:p>
        </w:tc>
        <w:tc>
          <w:tcPr>
            <w:tcW w:w="1985" w:type="dxa"/>
            <w:noWrap/>
            <w:hideMark/>
          </w:tcPr>
          <w:p w14:paraId="19B1E150" w14:textId="1E04196F" w:rsidR="00F6030E" w:rsidRPr="00317B21" w:rsidRDefault="00F6030E" w:rsidP="00EF61E7">
            <w:pPr>
              <w:jc w:val="both"/>
            </w:pPr>
            <w:r w:rsidRPr="00317B21">
              <w:t>Polygam</w:t>
            </w:r>
            <w:r w:rsidR="006C142C">
              <w:t>o</w:t>
            </w:r>
            <w:r w:rsidRPr="00317B21">
              <w:t>us</w:t>
            </w:r>
          </w:p>
        </w:tc>
        <w:tc>
          <w:tcPr>
            <w:tcW w:w="2093" w:type="dxa"/>
            <w:noWrap/>
            <w:hideMark/>
          </w:tcPr>
          <w:p w14:paraId="581D74EB" w14:textId="77777777" w:rsidR="00F6030E" w:rsidRPr="00317B21" w:rsidRDefault="00F6030E" w:rsidP="00EF61E7">
            <w:pPr>
              <w:jc w:val="right"/>
            </w:pPr>
            <w:r w:rsidRPr="00317B21">
              <w:t>119</w:t>
            </w:r>
          </w:p>
        </w:tc>
        <w:tc>
          <w:tcPr>
            <w:tcW w:w="1733" w:type="dxa"/>
            <w:noWrap/>
            <w:hideMark/>
          </w:tcPr>
          <w:p w14:paraId="7D1B3C10" w14:textId="77777777" w:rsidR="00F6030E" w:rsidRPr="00317B21" w:rsidRDefault="00F6030E" w:rsidP="00EF61E7">
            <w:pPr>
              <w:jc w:val="right"/>
            </w:pPr>
            <w:r w:rsidRPr="00317B21">
              <w:t>34</w:t>
            </w:r>
          </w:p>
        </w:tc>
      </w:tr>
      <w:tr w:rsidR="00F6030E" w:rsidRPr="00317B21" w14:paraId="4DE2EA1B" w14:textId="77777777" w:rsidTr="00EF61E7">
        <w:trPr>
          <w:trHeight w:val="288"/>
        </w:trPr>
        <w:tc>
          <w:tcPr>
            <w:tcW w:w="3539" w:type="dxa"/>
            <w:noWrap/>
            <w:hideMark/>
          </w:tcPr>
          <w:p w14:paraId="51F07B34" w14:textId="77777777" w:rsidR="00F6030E" w:rsidRPr="00317B21" w:rsidRDefault="00F6030E" w:rsidP="00EF61E7">
            <w:pPr>
              <w:jc w:val="both"/>
            </w:pPr>
            <w:r w:rsidRPr="00317B21">
              <w:t>Age at first menstruation</w:t>
            </w:r>
          </w:p>
        </w:tc>
        <w:tc>
          <w:tcPr>
            <w:tcW w:w="1985" w:type="dxa"/>
            <w:noWrap/>
            <w:hideMark/>
          </w:tcPr>
          <w:p w14:paraId="11B35528" w14:textId="77777777" w:rsidR="00F6030E" w:rsidRPr="00317B21" w:rsidRDefault="00F6030E" w:rsidP="00EF61E7">
            <w:pPr>
              <w:jc w:val="both"/>
            </w:pPr>
            <w:r w:rsidRPr="00317B21">
              <w:t>Below 12 years</w:t>
            </w:r>
          </w:p>
        </w:tc>
        <w:tc>
          <w:tcPr>
            <w:tcW w:w="2093" w:type="dxa"/>
            <w:noWrap/>
            <w:hideMark/>
          </w:tcPr>
          <w:p w14:paraId="27D69C26" w14:textId="77777777" w:rsidR="00F6030E" w:rsidRPr="00317B21" w:rsidRDefault="00F6030E" w:rsidP="00EF61E7">
            <w:pPr>
              <w:jc w:val="right"/>
            </w:pPr>
            <w:r w:rsidRPr="00317B21">
              <w:t>98</w:t>
            </w:r>
          </w:p>
        </w:tc>
        <w:tc>
          <w:tcPr>
            <w:tcW w:w="1733" w:type="dxa"/>
            <w:noWrap/>
            <w:hideMark/>
          </w:tcPr>
          <w:p w14:paraId="6F31359E" w14:textId="77777777" w:rsidR="00F6030E" w:rsidRPr="00317B21" w:rsidRDefault="00F6030E" w:rsidP="00EF61E7">
            <w:pPr>
              <w:jc w:val="right"/>
            </w:pPr>
            <w:r w:rsidRPr="00317B21">
              <w:t>28</w:t>
            </w:r>
          </w:p>
        </w:tc>
      </w:tr>
      <w:tr w:rsidR="00F6030E" w:rsidRPr="00317B21" w14:paraId="75011A8E" w14:textId="77777777" w:rsidTr="00EF61E7">
        <w:trPr>
          <w:trHeight w:val="288"/>
        </w:trPr>
        <w:tc>
          <w:tcPr>
            <w:tcW w:w="3539" w:type="dxa"/>
            <w:noWrap/>
            <w:hideMark/>
          </w:tcPr>
          <w:p w14:paraId="153BE374" w14:textId="77777777" w:rsidR="00F6030E" w:rsidRPr="00317B21" w:rsidRDefault="00F6030E" w:rsidP="00EF61E7">
            <w:pPr>
              <w:jc w:val="both"/>
            </w:pPr>
          </w:p>
        </w:tc>
        <w:tc>
          <w:tcPr>
            <w:tcW w:w="1985" w:type="dxa"/>
            <w:noWrap/>
            <w:hideMark/>
          </w:tcPr>
          <w:p w14:paraId="3591A438" w14:textId="77777777" w:rsidR="00F6030E" w:rsidRPr="00317B21" w:rsidRDefault="00F6030E" w:rsidP="00EF61E7">
            <w:pPr>
              <w:jc w:val="both"/>
            </w:pPr>
            <w:r w:rsidRPr="00317B21">
              <w:t>12-15 years</w:t>
            </w:r>
          </w:p>
        </w:tc>
        <w:tc>
          <w:tcPr>
            <w:tcW w:w="2093" w:type="dxa"/>
            <w:noWrap/>
            <w:hideMark/>
          </w:tcPr>
          <w:p w14:paraId="2F55D255" w14:textId="77777777" w:rsidR="00F6030E" w:rsidRPr="00317B21" w:rsidRDefault="00F6030E" w:rsidP="00EF61E7">
            <w:pPr>
              <w:jc w:val="right"/>
            </w:pPr>
            <w:r w:rsidRPr="00317B21">
              <w:t>187</w:t>
            </w:r>
          </w:p>
        </w:tc>
        <w:tc>
          <w:tcPr>
            <w:tcW w:w="1733" w:type="dxa"/>
            <w:noWrap/>
            <w:hideMark/>
          </w:tcPr>
          <w:p w14:paraId="0A72E67E" w14:textId="77777777" w:rsidR="00F6030E" w:rsidRPr="00317B21" w:rsidRDefault="00F6030E" w:rsidP="00EF61E7">
            <w:pPr>
              <w:jc w:val="right"/>
            </w:pPr>
            <w:r w:rsidRPr="00317B21">
              <w:t>53.4</w:t>
            </w:r>
          </w:p>
        </w:tc>
      </w:tr>
      <w:tr w:rsidR="00F6030E" w:rsidRPr="00317B21" w14:paraId="730EE683" w14:textId="77777777" w:rsidTr="00EF61E7">
        <w:trPr>
          <w:trHeight w:val="288"/>
        </w:trPr>
        <w:tc>
          <w:tcPr>
            <w:tcW w:w="3539" w:type="dxa"/>
            <w:noWrap/>
            <w:hideMark/>
          </w:tcPr>
          <w:p w14:paraId="4664AEEC" w14:textId="77777777" w:rsidR="00F6030E" w:rsidRPr="00317B21" w:rsidRDefault="00F6030E" w:rsidP="00EF61E7">
            <w:pPr>
              <w:jc w:val="both"/>
            </w:pPr>
          </w:p>
        </w:tc>
        <w:tc>
          <w:tcPr>
            <w:tcW w:w="1985" w:type="dxa"/>
            <w:noWrap/>
            <w:hideMark/>
          </w:tcPr>
          <w:p w14:paraId="1F977EF6" w14:textId="77777777" w:rsidR="00F6030E" w:rsidRPr="00317B21" w:rsidRDefault="00F6030E" w:rsidP="00EF61E7">
            <w:pPr>
              <w:jc w:val="both"/>
            </w:pPr>
            <w:r w:rsidRPr="00317B21">
              <w:t>Above 15 years</w:t>
            </w:r>
          </w:p>
        </w:tc>
        <w:tc>
          <w:tcPr>
            <w:tcW w:w="2093" w:type="dxa"/>
            <w:noWrap/>
            <w:hideMark/>
          </w:tcPr>
          <w:p w14:paraId="11EE5413" w14:textId="77777777" w:rsidR="00F6030E" w:rsidRPr="00317B21" w:rsidRDefault="00F6030E" w:rsidP="00EF61E7">
            <w:pPr>
              <w:jc w:val="right"/>
            </w:pPr>
            <w:r w:rsidRPr="00317B21">
              <w:t>65</w:t>
            </w:r>
          </w:p>
        </w:tc>
        <w:tc>
          <w:tcPr>
            <w:tcW w:w="1733" w:type="dxa"/>
            <w:noWrap/>
            <w:hideMark/>
          </w:tcPr>
          <w:p w14:paraId="7F1C12EC" w14:textId="77777777" w:rsidR="00F6030E" w:rsidRPr="00317B21" w:rsidRDefault="00F6030E" w:rsidP="00EF61E7">
            <w:pPr>
              <w:jc w:val="right"/>
            </w:pPr>
            <w:r w:rsidRPr="00317B21">
              <w:t>18.6</w:t>
            </w:r>
          </w:p>
        </w:tc>
      </w:tr>
      <w:tr w:rsidR="00F6030E" w:rsidRPr="00317B21" w14:paraId="0D52472D" w14:textId="77777777" w:rsidTr="00EF61E7">
        <w:trPr>
          <w:trHeight w:val="288"/>
        </w:trPr>
        <w:tc>
          <w:tcPr>
            <w:tcW w:w="3539" w:type="dxa"/>
            <w:noWrap/>
            <w:hideMark/>
          </w:tcPr>
          <w:p w14:paraId="1DAE1652" w14:textId="77777777" w:rsidR="00F6030E" w:rsidRPr="00317B21" w:rsidRDefault="00F6030E" w:rsidP="00EF61E7">
            <w:pPr>
              <w:jc w:val="both"/>
            </w:pPr>
            <w:r w:rsidRPr="00317B21">
              <w:t>Regularity of menstruation</w:t>
            </w:r>
          </w:p>
        </w:tc>
        <w:tc>
          <w:tcPr>
            <w:tcW w:w="1985" w:type="dxa"/>
            <w:noWrap/>
            <w:hideMark/>
          </w:tcPr>
          <w:p w14:paraId="3A9AFC77" w14:textId="77777777" w:rsidR="00F6030E" w:rsidRPr="00317B21" w:rsidRDefault="00F6030E" w:rsidP="00EF61E7">
            <w:pPr>
              <w:jc w:val="both"/>
            </w:pPr>
            <w:r w:rsidRPr="00317B21">
              <w:t>Regular</w:t>
            </w:r>
          </w:p>
        </w:tc>
        <w:tc>
          <w:tcPr>
            <w:tcW w:w="2093" w:type="dxa"/>
            <w:noWrap/>
            <w:hideMark/>
          </w:tcPr>
          <w:p w14:paraId="66D42F4E" w14:textId="77777777" w:rsidR="00F6030E" w:rsidRPr="00317B21" w:rsidRDefault="00F6030E" w:rsidP="00EF61E7">
            <w:pPr>
              <w:jc w:val="right"/>
            </w:pPr>
            <w:r w:rsidRPr="00317B21">
              <w:t>280</w:t>
            </w:r>
          </w:p>
        </w:tc>
        <w:tc>
          <w:tcPr>
            <w:tcW w:w="1733" w:type="dxa"/>
            <w:noWrap/>
            <w:hideMark/>
          </w:tcPr>
          <w:p w14:paraId="7527A783" w14:textId="77777777" w:rsidR="00F6030E" w:rsidRPr="00317B21" w:rsidRDefault="00F6030E" w:rsidP="00EF61E7">
            <w:pPr>
              <w:jc w:val="right"/>
            </w:pPr>
            <w:r w:rsidRPr="00317B21">
              <w:t>80</w:t>
            </w:r>
          </w:p>
        </w:tc>
      </w:tr>
      <w:tr w:rsidR="00F6030E" w:rsidRPr="00317B21" w14:paraId="29F69DF6" w14:textId="77777777" w:rsidTr="00EF61E7">
        <w:trPr>
          <w:trHeight w:val="288"/>
        </w:trPr>
        <w:tc>
          <w:tcPr>
            <w:tcW w:w="3539" w:type="dxa"/>
            <w:noWrap/>
            <w:hideMark/>
          </w:tcPr>
          <w:p w14:paraId="2881431E" w14:textId="77777777" w:rsidR="00F6030E" w:rsidRPr="00317B21" w:rsidRDefault="00F6030E" w:rsidP="00EF61E7">
            <w:pPr>
              <w:jc w:val="both"/>
            </w:pPr>
          </w:p>
        </w:tc>
        <w:tc>
          <w:tcPr>
            <w:tcW w:w="1985" w:type="dxa"/>
            <w:noWrap/>
            <w:hideMark/>
          </w:tcPr>
          <w:p w14:paraId="01F8B177" w14:textId="77777777" w:rsidR="00F6030E" w:rsidRPr="00317B21" w:rsidRDefault="00F6030E" w:rsidP="00EF61E7">
            <w:pPr>
              <w:jc w:val="both"/>
            </w:pPr>
            <w:r w:rsidRPr="00317B21">
              <w:t>Irregular</w:t>
            </w:r>
          </w:p>
        </w:tc>
        <w:tc>
          <w:tcPr>
            <w:tcW w:w="2093" w:type="dxa"/>
            <w:noWrap/>
            <w:hideMark/>
          </w:tcPr>
          <w:p w14:paraId="3CBCD45C" w14:textId="77777777" w:rsidR="00F6030E" w:rsidRPr="00317B21" w:rsidRDefault="00F6030E" w:rsidP="00EF61E7">
            <w:pPr>
              <w:jc w:val="right"/>
            </w:pPr>
            <w:r w:rsidRPr="00317B21">
              <w:t>70</w:t>
            </w:r>
          </w:p>
        </w:tc>
        <w:tc>
          <w:tcPr>
            <w:tcW w:w="1733" w:type="dxa"/>
            <w:noWrap/>
            <w:hideMark/>
          </w:tcPr>
          <w:p w14:paraId="332B94C2" w14:textId="77777777" w:rsidR="00F6030E" w:rsidRPr="00317B21" w:rsidRDefault="00F6030E" w:rsidP="00EF61E7">
            <w:pPr>
              <w:jc w:val="right"/>
            </w:pPr>
            <w:r w:rsidRPr="00317B21">
              <w:t>20</w:t>
            </w:r>
          </w:p>
        </w:tc>
      </w:tr>
      <w:tr w:rsidR="00F6030E" w:rsidRPr="00317B21" w14:paraId="7E68AF60" w14:textId="77777777" w:rsidTr="00EF61E7">
        <w:trPr>
          <w:trHeight w:val="288"/>
        </w:trPr>
        <w:tc>
          <w:tcPr>
            <w:tcW w:w="3539" w:type="dxa"/>
            <w:vMerge w:val="restart"/>
            <w:noWrap/>
            <w:hideMark/>
          </w:tcPr>
          <w:p w14:paraId="7516A4C8" w14:textId="77777777" w:rsidR="00F6030E" w:rsidRPr="00317B21" w:rsidRDefault="00F6030E" w:rsidP="00EF61E7">
            <w:pPr>
              <w:jc w:val="both"/>
            </w:pPr>
            <w:r w:rsidRPr="00317B21">
              <w:t>Family history of dysmenorrhea (severe pain during menstruation)</w:t>
            </w:r>
          </w:p>
        </w:tc>
        <w:tc>
          <w:tcPr>
            <w:tcW w:w="1985" w:type="dxa"/>
            <w:noWrap/>
            <w:hideMark/>
          </w:tcPr>
          <w:p w14:paraId="00BC7243" w14:textId="77777777" w:rsidR="00F6030E" w:rsidRPr="00317B21" w:rsidRDefault="00F6030E" w:rsidP="00EF61E7">
            <w:pPr>
              <w:jc w:val="both"/>
            </w:pPr>
            <w:r w:rsidRPr="00317B21">
              <w:t>Yes</w:t>
            </w:r>
          </w:p>
        </w:tc>
        <w:tc>
          <w:tcPr>
            <w:tcW w:w="2093" w:type="dxa"/>
            <w:noWrap/>
            <w:hideMark/>
          </w:tcPr>
          <w:p w14:paraId="58783381" w14:textId="77777777" w:rsidR="00F6030E" w:rsidRPr="00317B21" w:rsidRDefault="00F6030E" w:rsidP="00EF61E7">
            <w:pPr>
              <w:jc w:val="right"/>
            </w:pPr>
            <w:r w:rsidRPr="00317B21">
              <w:t>195</w:t>
            </w:r>
          </w:p>
        </w:tc>
        <w:tc>
          <w:tcPr>
            <w:tcW w:w="1733" w:type="dxa"/>
            <w:noWrap/>
            <w:hideMark/>
          </w:tcPr>
          <w:p w14:paraId="165CBA6D" w14:textId="77777777" w:rsidR="00F6030E" w:rsidRPr="00317B21" w:rsidRDefault="00F6030E" w:rsidP="00EF61E7">
            <w:pPr>
              <w:jc w:val="right"/>
            </w:pPr>
            <w:r w:rsidRPr="00317B21">
              <w:t>55.7</w:t>
            </w:r>
          </w:p>
        </w:tc>
      </w:tr>
      <w:tr w:rsidR="00F6030E" w:rsidRPr="00317B21" w14:paraId="178C9D72" w14:textId="77777777" w:rsidTr="00EF61E7">
        <w:trPr>
          <w:trHeight w:val="288"/>
        </w:trPr>
        <w:tc>
          <w:tcPr>
            <w:tcW w:w="3539" w:type="dxa"/>
            <w:vMerge/>
            <w:noWrap/>
            <w:hideMark/>
          </w:tcPr>
          <w:p w14:paraId="111CF688" w14:textId="77777777" w:rsidR="00F6030E" w:rsidRPr="00317B21" w:rsidRDefault="00F6030E" w:rsidP="00EF61E7">
            <w:pPr>
              <w:jc w:val="both"/>
            </w:pPr>
          </w:p>
        </w:tc>
        <w:tc>
          <w:tcPr>
            <w:tcW w:w="1985" w:type="dxa"/>
            <w:noWrap/>
            <w:hideMark/>
          </w:tcPr>
          <w:p w14:paraId="1F2A6E3D" w14:textId="77777777" w:rsidR="00F6030E" w:rsidRPr="00317B21" w:rsidRDefault="00F6030E" w:rsidP="00EF61E7">
            <w:pPr>
              <w:jc w:val="both"/>
            </w:pPr>
            <w:r w:rsidRPr="00317B21">
              <w:t>No</w:t>
            </w:r>
          </w:p>
        </w:tc>
        <w:tc>
          <w:tcPr>
            <w:tcW w:w="2093" w:type="dxa"/>
            <w:noWrap/>
            <w:hideMark/>
          </w:tcPr>
          <w:p w14:paraId="39D3E1CB" w14:textId="77777777" w:rsidR="00F6030E" w:rsidRPr="00317B21" w:rsidRDefault="00F6030E" w:rsidP="00EF61E7">
            <w:pPr>
              <w:jc w:val="right"/>
            </w:pPr>
            <w:r w:rsidRPr="00317B21">
              <w:t>155</w:t>
            </w:r>
          </w:p>
        </w:tc>
        <w:tc>
          <w:tcPr>
            <w:tcW w:w="1733" w:type="dxa"/>
            <w:noWrap/>
            <w:hideMark/>
          </w:tcPr>
          <w:p w14:paraId="1089F51A" w14:textId="77777777" w:rsidR="00F6030E" w:rsidRPr="00317B21" w:rsidRDefault="00F6030E" w:rsidP="00EF61E7">
            <w:pPr>
              <w:jc w:val="right"/>
            </w:pPr>
            <w:r w:rsidRPr="00317B21">
              <w:t>44.3</w:t>
            </w:r>
          </w:p>
        </w:tc>
      </w:tr>
      <w:tr w:rsidR="00F6030E" w:rsidRPr="00317B21" w14:paraId="40BE0D18" w14:textId="77777777" w:rsidTr="00EF61E7">
        <w:trPr>
          <w:trHeight w:val="288"/>
        </w:trPr>
        <w:tc>
          <w:tcPr>
            <w:tcW w:w="3539" w:type="dxa"/>
            <w:noWrap/>
            <w:hideMark/>
          </w:tcPr>
          <w:p w14:paraId="0880DE55" w14:textId="77777777" w:rsidR="00F6030E" w:rsidRPr="00317B21" w:rsidRDefault="00F6030E" w:rsidP="00EF61E7">
            <w:pPr>
              <w:jc w:val="both"/>
            </w:pPr>
            <w:r w:rsidRPr="00317B21">
              <w:t>Duration of menstrual flow</w:t>
            </w:r>
          </w:p>
        </w:tc>
        <w:tc>
          <w:tcPr>
            <w:tcW w:w="1985" w:type="dxa"/>
            <w:noWrap/>
            <w:hideMark/>
          </w:tcPr>
          <w:p w14:paraId="52DE1408" w14:textId="0AFEC7E0" w:rsidR="00F6030E" w:rsidRPr="00317B21" w:rsidRDefault="00216006" w:rsidP="00EF61E7">
            <w:pPr>
              <w:jc w:val="both"/>
            </w:pPr>
            <w:r w:rsidRPr="00317B21">
              <w:t>Less than 4</w:t>
            </w:r>
            <w:r w:rsidR="00F6030E" w:rsidRPr="00317B21">
              <w:t xml:space="preserve"> days</w:t>
            </w:r>
          </w:p>
        </w:tc>
        <w:tc>
          <w:tcPr>
            <w:tcW w:w="2093" w:type="dxa"/>
            <w:noWrap/>
            <w:hideMark/>
          </w:tcPr>
          <w:p w14:paraId="2CB356BE" w14:textId="77777777" w:rsidR="00F6030E" w:rsidRPr="00317B21" w:rsidRDefault="00F6030E" w:rsidP="00EF61E7">
            <w:pPr>
              <w:jc w:val="right"/>
            </w:pPr>
            <w:r w:rsidRPr="00317B21">
              <w:t>103</w:t>
            </w:r>
          </w:p>
        </w:tc>
        <w:tc>
          <w:tcPr>
            <w:tcW w:w="1733" w:type="dxa"/>
            <w:noWrap/>
            <w:hideMark/>
          </w:tcPr>
          <w:p w14:paraId="771376B6" w14:textId="77777777" w:rsidR="00F6030E" w:rsidRPr="00317B21" w:rsidRDefault="00F6030E" w:rsidP="00EF61E7">
            <w:pPr>
              <w:jc w:val="right"/>
            </w:pPr>
            <w:r w:rsidRPr="00317B21">
              <w:t>29.4</w:t>
            </w:r>
          </w:p>
        </w:tc>
      </w:tr>
      <w:tr w:rsidR="00F6030E" w:rsidRPr="00317B21" w14:paraId="4C979F4A" w14:textId="77777777" w:rsidTr="00EF61E7">
        <w:trPr>
          <w:trHeight w:val="288"/>
        </w:trPr>
        <w:tc>
          <w:tcPr>
            <w:tcW w:w="3539" w:type="dxa"/>
            <w:noWrap/>
            <w:hideMark/>
          </w:tcPr>
          <w:p w14:paraId="560917A0" w14:textId="77777777" w:rsidR="00F6030E" w:rsidRPr="00317B21" w:rsidRDefault="00F6030E" w:rsidP="00EF61E7">
            <w:pPr>
              <w:jc w:val="both"/>
            </w:pPr>
          </w:p>
        </w:tc>
        <w:tc>
          <w:tcPr>
            <w:tcW w:w="1985" w:type="dxa"/>
            <w:noWrap/>
            <w:hideMark/>
          </w:tcPr>
          <w:p w14:paraId="35DC4106" w14:textId="77777777" w:rsidR="00F6030E" w:rsidRPr="00317B21" w:rsidRDefault="00F6030E" w:rsidP="00EF61E7">
            <w:pPr>
              <w:jc w:val="both"/>
            </w:pPr>
            <w:r w:rsidRPr="00317B21">
              <w:t>4-5 days</w:t>
            </w:r>
          </w:p>
        </w:tc>
        <w:tc>
          <w:tcPr>
            <w:tcW w:w="2093" w:type="dxa"/>
            <w:noWrap/>
            <w:hideMark/>
          </w:tcPr>
          <w:p w14:paraId="5DB74C3C" w14:textId="77777777" w:rsidR="00F6030E" w:rsidRPr="00317B21" w:rsidRDefault="00F6030E" w:rsidP="00EF61E7">
            <w:pPr>
              <w:jc w:val="right"/>
            </w:pPr>
            <w:r w:rsidRPr="00317B21">
              <w:t>176</w:t>
            </w:r>
          </w:p>
        </w:tc>
        <w:tc>
          <w:tcPr>
            <w:tcW w:w="1733" w:type="dxa"/>
            <w:noWrap/>
            <w:hideMark/>
          </w:tcPr>
          <w:p w14:paraId="5BF47775" w14:textId="77777777" w:rsidR="00F6030E" w:rsidRPr="00317B21" w:rsidRDefault="00F6030E" w:rsidP="00EF61E7">
            <w:pPr>
              <w:jc w:val="right"/>
            </w:pPr>
            <w:r w:rsidRPr="00317B21">
              <w:t>50.3</w:t>
            </w:r>
          </w:p>
        </w:tc>
      </w:tr>
      <w:tr w:rsidR="00F6030E" w:rsidRPr="00317B21" w14:paraId="2FBE7515" w14:textId="77777777" w:rsidTr="00EF61E7">
        <w:trPr>
          <w:trHeight w:val="288"/>
        </w:trPr>
        <w:tc>
          <w:tcPr>
            <w:tcW w:w="3539" w:type="dxa"/>
            <w:noWrap/>
            <w:hideMark/>
          </w:tcPr>
          <w:p w14:paraId="6FC6C747" w14:textId="77777777" w:rsidR="00F6030E" w:rsidRPr="00317B21" w:rsidRDefault="00F6030E" w:rsidP="00EF61E7">
            <w:pPr>
              <w:jc w:val="both"/>
            </w:pPr>
          </w:p>
        </w:tc>
        <w:tc>
          <w:tcPr>
            <w:tcW w:w="1985" w:type="dxa"/>
            <w:noWrap/>
            <w:hideMark/>
          </w:tcPr>
          <w:p w14:paraId="37D7D020" w14:textId="77777777" w:rsidR="00F6030E" w:rsidRPr="00317B21" w:rsidRDefault="00F6030E" w:rsidP="00EF61E7">
            <w:pPr>
              <w:jc w:val="both"/>
            </w:pPr>
            <w:r w:rsidRPr="00317B21">
              <w:t>6-7 days</w:t>
            </w:r>
          </w:p>
        </w:tc>
        <w:tc>
          <w:tcPr>
            <w:tcW w:w="2093" w:type="dxa"/>
            <w:noWrap/>
            <w:hideMark/>
          </w:tcPr>
          <w:p w14:paraId="6D5833AA" w14:textId="77777777" w:rsidR="00F6030E" w:rsidRPr="00317B21" w:rsidRDefault="00F6030E" w:rsidP="00EF61E7">
            <w:pPr>
              <w:jc w:val="right"/>
            </w:pPr>
            <w:r w:rsidRPr="00317B21">
              <w:t>42</w:t>
            </w:r>
          </w:p>
        </w:tc>
        <w:tc>
          <w:tcPr>
            <w:tcW w:w="1733" w:type="dxa"/>
            <w:noWrap/>
            <w:hideMark/>
          </w:tcPr>
          <w:p w14:paraId="6BC2EB01" w14:textId="77777777" w:rsidR="00F6030E" w:rsidRPr="00317B21" w:rsidRDefault="00F6030E" w:rsidP="00EF61E7">
            <w:pPr>
              <w:jc w:val="right"/>
            </w:pPr>
            <w:r w:rsidRPr="00317B21">
              <w:t>12</w:t>
            </w:r>
          </w:p>
        </w:tc>
      </w:tr>
      <w:tr w:rsidR="00F6030E" w:rsidRPr="00317B21" w14:paraId="63217031" w14:textId="77777777" w:rsidTr="00EF61E7">
        <w:trPr>
          <w:trHeight w:val="288"/>
        </w:trPr>
        <w:tc>
          <w:tcPr>
            <w:tcW w:w="3539" w:type="dxa"/>
            <w:noWrap/>
            <w:hideMark/>
          </w:tcPr>
          <w:p w14:paraId="389E79E0" w14:textId="77777777" w:rsidR="00F6030E" w:rsidRPr="00317B21" w:rsidRDefault="00F6030E" w:rsidP="00EF61E7">
            <w:pPr>
              <w:jc w:val="both"/>
            </w:pPr>
          </w:p>
        </w:tc>
        <w:tc>
          <w:tcPr>
            <w:tcW w:w="1985" w:type="dxa"/>
            <w:noWrap/>
            <w:hideMark/>
          </w:tcPr>
          <w:p w14:paraId="32B658A6" w14:textId="77777777" w:rsidR="00F6030E" w:rsidRPr="00317B21" w:rsidRDefault="00F6030E" w:rsidP="00EF61E7">
            <w:pPr>
              <w:jc w:val="both"/>
            </w:pPr>
            <w:r w:rsidRPr="00317B21">
              <w:t>More than 7 days</w:t>
            </w:r>
          </w:p>
        </w:tc>
        <w:tc>
          <w:tcPr>
            <w:tcW w:w="2093" w:type="dxa"/>
            <w:noWrap/>
            <w:hideMark/>
          </w:tcPr>
          <w:p w14:paraId="18739CB8" w14:textId="77777777" w:rsidR="00F6030E" w:rsidRPr="00317B21" w:rsidRDefault="00F6030E" w:rsidP="00EF61E7">
            <w:pPr>
              <w:jc w:val="right"/>
            </w:pPr>
            <w:r w:rsidRPr="00317B21">
              <w:t>29</w:t>
            </w:r>
          </w:p>
        </w:tc>
        <w:tc>
          <w:tcPr>
            <w:tcW w:w="1733" w:type="dxa"/>
            <w:noWrap/>
            <w:hideMark/>
          </w:tcPr>
          <w:p w14:paraId="264FEC1A" w14:textId="77777777" w:rsidR="00F6030E" w:rsidRPr="00317B21" w:rsidRDefault="00F6030E" w:rsidP="00EF61E7">
            <w:pPr>
              <w:jc w:val="right"/>
            </w:pPr>
            <w:r w:rsidRPr="00317B21">
              <w:t>8.3</w:t>
            </w:r>
          </w:p>
        </w:tc>
      </w:tr>
      <w:tr w:rsidR="00F6030E" w:rsidRPr="00317B21" w14:paraId="3364056F" w14:textId="77777777" w:rsidTr="00EF61E7">
        <w:trPr>
          <w:trHeight w:val="288"/>
        </w:trPr>
        <w:tc>
          <w:tcPr>
            <w:tcW w:w="3539" w:type="dxa"/>
            <w:vMerge w:val="restart"/>
            <w:noWrap/>
            <w:hideMark/>
          </w:tcPr>
          <w:p w14:paraId="14DA0456" w14:textId="77777777" w:rsidR="00F6030E" w:rsidRPr="00317B21" w:rsidRDefault="00F6030E" w:rsidP="00EF61E7">
            <w:pPr>
              <w:jc w:val="both"/>
            </w:pPr>
            <w:r w:rsidRPr="00317B21">
              <w:t>Do you experience pain during menstruation:</w:t>
            </w:r>
          </w:p>
        </w:tc>
        <w:tc>
          <w:tcPr>
            <w:tcW w:w="1985" w:type="dxa"/>
            <w:noWrap/>
            <w:hideMark/>
          </w:tcPr>
          <w:p w14:paraId="0AE50660" w14:textId="77777777" w:rsidR="00F6030E" w:rsidRPr="00317B21" w:rsidRDefault="00F6030E" w:rsidP="00EF61E7">
            <w:pPr>
              <w:jc w:val="both"/>
            </w:pPr>
            <w:r w:rsidRPr="00317B21">
              <w:t>Yes</w:t>
            </w:r>
          </w:p>
        </w:tc>
        <w:tc>
          <w:tcPr>
            <w:tcW w:w="2093" w:type="dxa"/>
            <w:noWrap/>
            <w:hideMark/>
          </w:tcPr>
          <w:p w14:paraId="0F324E05" w14:textId="77777777" w:rsidR="00F6030E" w:rsidRPr="00317B21" w:rsidRDefault="00F6030E" w:rsidP="00EF61E7">
            <w:pPr>
              <w:jc w:val="right"/>
            </w:pPr>
            <w:r w:rsidRPr="00317B21">
              <w:t>240</w:t>
            </w:r>
          </w:p>
        </w:tc>
        <w:tc>
          <w:tcPr>
            <w:tcW w:w="1733" w:type="dxa"/>
            <w:noWrap/>
            <w:hideMark/>
          </w:tcPr>
          <w:p w14:paraId="17E7D1B0" w14:textId="77777777" w:rsidR="00F6030E" w:rsidRPr="00317B21" w:rsidRDefault="00F6030E" w:rsidP="00EF61E7">
            <w:pPr>
              <w:jc w:val="right"/>
            </w:pPr>
            <w:r w:rsidRPr="00317B21">
              <w:t>68.6</w:t>
            </w:r>
          </w:p>
        </w:tc>
      </w:tr>
      <w:tr w:rsidR="00F6030E" w:rsidRPr="00317B21" w14:paraId="060DB1DF" w14:textId="77777777" w:rsidTr="00EF61E7">
        <w:trPr>
          <w:trHeight w:val="288"/>
        </w:trPr>
        <w:tc>
          <w:tcPr>
            <w:tcW w:w="3539" w:type="dxa"/>
            <w:vMerge/>
            <w:noWrap/>
            <w:hideMark/>
          </w:tcPr>
          <w:p w14:paraId="1F314B84" w14:textId="77777777" w:rsidR="00F6030E" w:rsidRPr="00317B21" w:rsidRDefault="00F6030E" w:rsidP="00EF61E7">
            <w:pPr>
              <w:jc w:val="both"/>
            </w:pPr>
          </w:p>
        </w:tc>
        <w:tc>
          <w:tcPr>
            <w:tcW w:w="1985" w:type="dxa"/>
            <w:noWrap/>
            <w:hideMark/>
          </w:tcPr>
          <w:p w14:paraId="412AD8C6" w14:textId="77777777" w:rsidR="00F6030E" w:rsidRPr="00317B21" w:rsidRDefault="00F6030E" w:rsidP="00EF61E7">
            <w:pPr>
              <w:jc w:val="both"/>
            </w:pPr>
            <w:r w:rsidRPr="00317B21">
              <w:t>No</w:t>
            </w:r>
          </w:p>
        </w:tc>
        <w:tc>
          <w:tcPr>
            <w:tcW w:w="2093" w:type="dxa"/>
            <w:noWrap/>
            <w:hideMark/>
          </w:tcPr>
          <w:p w14:paraId="23CB0B42" w14:textId="77777777" w:rsidR="00F6030E" w:rsidRPr="00317B21" w:rsidRDefault="00F6030E" w:rsidP="00EF61E7">
            <w:pPr>
              <w:jc w:val="right"/>
            </w:pPr>
            <w:r w:rsidRPr="00317B21">
              <w:t>110</w:t>
            </w:r>
          </w:p>
        </w:tc>
        <w:tc>
          <w:tcPr>
            <w:tcW w:w="1733" w:type="dxa"/>
            <w:noWrap/>
            <w:hideMark/>
          </w:tcPr>
          <w:p w14:paraId="3F7BA8F6" w14:textId="77777777" w:rsidR="00F6030E" w:rsidRPr="00317B21" w:rsidRDefault="00F6030E" w:rsidP="00EF61E7">
            <w:pPr>
              <w:jc w:val="right"/>
            </w:pPr>
            <w:r w:rsidRPr="00317B21">
              <w:t>31.4</w:t>
            </w:r>
          </w:p>
        </w:tc>
      </w:tr>
    </w:tbl>
    <w:p w14:paraId="3F092194" w14:textId="7C085901" w:rsidR="00F6030E" w:rsidRPr="00317B21" w:rsidRDefault="00F6030E" w:rsidP="00F6030E">
      <w:pPr>
        <w:spacing w:after="0" w:line="360" w:lineRule="auto"/>
        <w:jc w:val="both"/>
        <w:rPr>
          <w:b/>
        </w:rPr>
      </w:pPr>
      <w:r w:rsidRPr="00317B21">
        <w:rPr>
          <w:b/>
        </w:rPr>
        <w:lastRenderedPageBreak/>
        <w:t>Knowledge regarding menstrual hygiene</w:t>
      </w:r>
    </w:p>
    <w:p w14:paraId="2A42A4B9" w14:textId="149A9FFE" w:rsidR="00B42D50" w:rsidRPr="00317B21" w:rsidRDefault="009C54D9" w:rsidP="00AC3E26">
      <w:pPr>
        <w:spacing w:after="0" w:line="240" w:lineRule="auto"/>
        <w:jc w:val="both"/>
      </w:pPr>
      <w:r w:rsidRPr="00317B21">
        <w:t xml:space="preserve">Menstrual hygiene knowledge was relatively positive (Figure 1) because almost two-thirds of the study participants had knowledge about menstrual hygiene (60.9%). The majority of them were able to identify menstruation as a physiological process peculiar to females (78.6%), and most people acknowledged that menstruation is not a lifelong experience (60%). There were still some misconceptions, such as those that linked menstruation to pregnancy (61.1%). Only one out of five respondents knew that menstrual bleeding originates from the uterus (22.6%). On the other hand, more than half of them associated menstrual bleeding with hormones (54.3%). </w:t>
      </w:r>
      <w:r w:rsidR="007A6308" w:rsidRPr="007A6308">
        <w:t>As for menstrual cycles and duration of menstrual bleeding, about 51.1% of respondents had erroneous beliefs regarding the average menstrual cycle, stating that it is between 15-20 days long, while only 44.6% stated the correct period from 21-35 days long. Regarding the duration of menstrual bleeding, 40.9% answered with the normal range of 4-5 days.</w:t>
      </w:r>
      <w:r w:rsidRPr="00317B21">
        <w:t xml:space="preserve"> as shown in Table 2.</w:t>
      </w:r>
    </w:p>
    <w:p w14:paraId="02E030A6" w14:textId="77777777" w:rsidR="009C54D9" w:rsidRPr="00317B21" w:rsidRDefault="009C54D9" w:rsidP="001B376A">
      <w:pPr>
        <w:spacing w:after="0" w:line="240" w:lineRule="auto"/>
        <w:jc w:val="center"/>
        <w:rPr>
          <w:rStyle w:val="Heading4Char"/>
          <w:b/>
          <w:bCs/>
        </w:rPr>
      </w:pPr>
      <w:bookmarkStart w:id="15" w:name="_Toc202645766"/>
      <w:bookmarkStart w:id="16" w:name="_Toc202647773"/>
    </w:p>
    <w:bookmarkEnd w:id="15"/>
    <w:bookmarkEnd w:id="16"/>
    <w:p w14:paraId="441E5062" w14:textId="77777777" w:rsidR="00B13C87" w:rsidRPr="00B13C87" w:rsidRDefault="00B13C87" w:rsidP="00B13C87">
      <w:pPr>
        <w:jc w:val="center"/>
        <w:rPr>
          <w:b/>
        </w:rPr>
      </w:pPr>
      <w:r w:rsidRPr="00B13C87">
        <w:rPr>
          <w:b/>
        </w:rPr>
        <w:t>Table 2: Knowledge of menstrual hygiene among female secondary school students in Shao, Moro LGA, Kwara State (N=350)</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7"/>
        <w:gridCol w:w="1309"/>
        <w:gridCol w:w="1442"/>
        <w:gridCol w:w="1842"/>
      </w:tblGrid>
      <w:tr w:rsidR="00F6030E" w:rsidRPr="00317B21" w14:paraId="39457A2B" w14:textId="77777777" w:rsidTr="00EF61E7">
        <w:trPr>
          <w:trHeight w:val="288"/>
        </w:trPr>
        <w:tc>
          <w:tcPr>
            <w:tcW w:w="4757" w:type="dxa"/>
            <w:tcBorders>
              <w:top w:val="single" w:sz="4" w:space="0" w:color="auto"/>
              <w:bottom w:val="single" w:sz="4" w:space="0" w:color="auto"/>
            </w:tcBorders>
            <w:noWrap/>
            <w:hideMark/>
          </w:tcPr>
          <w:p w14:paraId="0225315F" w14:textId="77777777" w:rsidR="00F6030E" w:rsidRPr="00317B21" w:rsidRDefault="00F6030E" w:rsidP="00EF61E7">
            <w:pPr>
              <w:jc w:val="both"/>
            </w:pPr>
            <w:r w:rsidRPr="00317B21">
              <w:t>Knowledge Variables</w:t>
            </w:r>
          </w:p>
        </w:tc>
        <w:tc>
          <w:tcPr>
            <w:tcW w:w="1309" w:type="dxa"/>
            <w:tcBorders>
              <w:top w:val="single" w:sz="4" w:space="0" w:color="auto"/>
              <w:bottom w:val="single" w:sz="4" w:space="0" w:color="auto"/>
            </w:tcBorders>
            <w:noWrap/>
            <w:hideMark/>
          </w:tcPr>
          <w:p w14:paraId="67E3B02C" w14:textId="77777777" w:rsidR="00F6030E" w:rsidRPr="00317B21" w:rsidRDefault="00F6030E" w:rsidP="00EF61E7">
            <w:pPr>
              <w:jc w:val="both"/>
            </w:pPr>
          </w:p>
        </w:tc>
        <w:tc>
          <w:tcPr>
            <w:tcW w:w="1442" w:type="dxa"/>
            <w:tcBorders>
              <w:top w:val="single" w:sz="4" w:space="0" w:color="auto"/>
              <w:bottom w:val="single" w:sz="4" w:space="0" w:color="auto"/>
            </w:tcBorders>
            <w:noWrap/>
            <w:hideMark/>
          </w:tcPr>
          <w:p w14:paraId="24EA7DB3" w14:textId="77777777" w:rsidR="00F6030E" w:rsidRPr="00317B21" w:rsidRDefault="00F6030E" w:rsidP="00EF61E7">
            <w:pPr>
              <w:jc w:val="right"/>
            </w:pPr>
            <w:r w:rsidRPr="00317B21">
              <w:t xml:space="preserve">Frequency </w:t>
            </w:r>
          </w:p>
        </w:tc>
        <w:tc>
          <w:tcPr>
            <w:tcW w:w="1842" w:type="dxa"/>
            <w:tcBorders>
              <w:top w:val="single" w:sz="4" w:space="0" w:color="auto"/>
              <w:bottom w:val="single" w:sz="4" w:space="0" w:color="auto"/>
            </w:tcBorders>
            <w:noWrap/>
            <w:hideMark/>
          </w:tcPr>
          <w:p w14:paraId="52E51438" w14:textId="77777777" w:rsidR="00F6030E" w:rsidRPr="00317B21" w:rsidRDefault="00F6030E" w:rsidP="00EF61E7">
            <w:pPr>
              <w:jc w:val="right"/>
            </w:pPr>
            <w:r w:rsidRPr="00317B21">
              <w:t>Percentage (%)</w:t>
            </w:r>
          </w:p>
        </w:tc>
      </w:tr>
      <w:tr w:rsidR="00F6030E" w:rsidRPr="00317B21" w14:paraId="16840788" w14:textId="77777777" w:rsidTr="00EF61E7">
        <w:trPr>
          <w:trHeight w:val="288"/>
        </w:trPr>
        <w:tc>
          <w:tcPr>
            <w:tcW w:w="4757" w:type="dxa"/>
            <w:vMerge w:val="restart"/>
            <w:tcBorders>
              <w:top w:val="single" w:sz="4" w:space="0" w:color="auto"/>
            </w:tcBorders>
            <w:noWrap/>
            <w:hideMark/>
          </w:tcPr>
          <w:p w14:paraId="396C8496" w14:textId="77777777" w:rsidR="00F6030E" w:rsidRPr="00317B21" w:rsidRDefault="00F6030E" w:rsidP="00EF61E7">
            <w:pPr>
              <w:jc w:val="both"/>
            </w:pPr>
            <w:r w:rsidRPr="00317B21">
              <w:t xml:space="preserve">Is menstruation a </w:t>
            </w:r>
            <w:bookmarkStart w:id="17" w:name="_Hlk201227962"/>
            <w:r w:rsidRPr="00317B21">
              <w:t>normal physiological phenomenon that is unique to females</w:t>
            </w:r>
            <w:bookmarkEnd w:id="17"/>
            <w:r w:rsidRPr="00317B21">
              <w:t>?</w:t>
            </w:r>
          </w:p>
        </w:tc>
        <w:tc>
          <w:tcPr>
            <w:tcW w:w="1309" w:type="dxa"/>
            <w:tcBorders>
              <w:top w:val="single" w:sz="4" w:space="0" w:color="auto"/>
            </w:tcBorders>
            <w:noWrap/>
            <w:hideMark/>
          </w:tcPr>
          <w:p w14:paraId="1327347A" w14:textId="77777777" w:rsidR="00F6030E" w:rsidRPr="00317B21" w:rsidRDefault="00F6030E" w:rsidP="00EF61E7">
            <w:pPr>
              <w:jc w:val="both"/>
            </w:pPr>
            <w:r w:rsidRPr="00317B21">
              <w:t>Yes</w:t>
            </w:r>
          </w:p>
        </w:tc>
        <w:tc>
          <w:tcPr>
            <w:tcW w:w="1442" w:type="dxa"/>
            <w:tcBorders>
              <w:top w:val="single" w:sz="4" w:space="0" w:color="auto"/>
            </w:tcBorders>
            <w:noWrap/>
            <w:hideMark/>
          </w:tcPr>
          <w:p w14:paraId="6214F8D2" w14:textId="77777777" w:rsidR="00F6030E" w:rsidRPr="00317B21" w:rsidRDefault="00F6030E" w:rsidP="00EF61E7">
            <w:pPr>
              <w:jc w:val="right"/>
            </w:pPr>
            <w:r w:rsidRPr="00317B21">
              <w:t>275</w:t>
            </w:r>
          </w:p>
        </w:tc>
        <w:tc>
          <w:tcPr>
            <w:tcW w:w="1842" w:type="dxa"/>
            <w:tcBorders>
              <w:top w:val="single" w:sz="4" w:space="0" w:color="auto"/>
            </w:tcBorders>
            <w:noWrap/>
            <w:hideMark/>
          </w:tcPr>
          <w:p w14:paraId="599A7B96" w14:textId="77777777" w:rsidR="00F6030E" w:rsidRPr="00317B21" w:rsidRDefault="00F6030E" w:rsidP="00EF61E7">
            <w:pPr>
              <w:jc w:val="right"/>
            </w:pPr>
            <w:r w:rsidRPr="00317B21">
              <w:t>78.6</w:t>
            </w:r>
          </w:p>
        </w:tc>
      </w:tr>
      <w:tr w:rsidR="00F6030E" w:rsidRPr="00317B21" w14:paraId="572A1975" w14:textId="77777777" w:rsidTr="00EF61E7">
        <w:trPr>
          <w:trHeight w:val="288"/>
        </w:trPr>
        <w:tc>
          <w:tcPr>
            <w:tcW w:w="4757" w:type="dxa"/>
            <w:vMerge/>
            <w:noWrap/>
            <w:hideMark/>
          </w:tcPr>
          <w:p w14:paraId="62219E4F" w14:textId="77777777" w:rsidR="00F6030E" w:rsidRPr="00317B21" w:rsidRDefault="00F6030E" w:rsidP="00EF61E7">
            <w:pPr>
              <w:jc w:val="both"/>
            </w:pPr>
          </w:p>
        </w:tc>
        <w:tc>
          <w:tcPr>
            <w:tcW w:w="1309" w:type="dxa"/>
            <w:noWrap/>
            <w:hideMark/>
          </w:tcPr>
          <w:p w14:paraId="3EC3157D" w14:textId="77777777" w:rsidR="00F6030E" w:rsidRPr="00317B21" w:rsidRDefault="00F6030E" w:rsidP="00EF61E7">
            <w:pPr>
              <w:jc w:val="both"/>
            </w:pPr>
            <w:r w:rsidRPr="00317B21">
              <w:t>No</w:t>
            </w:r>
          </w:p>
        </w:tc>
        <w:tc>
          <w:tcPr>
            <w:tcW w:w="1442" w:type="dxa"/>
            <w:noWrap/>
            <w:hideMark/>
          </w:tcPr>
          <w:p w14:paraId="5D1C3F9D" w14:textId="77777777" w:rsidR="00F6030E" w:rsidRPr="00317B21" w:rsidRDefault="00F6030E" w:rsidP="00EF61E7">
            <w:pPr>
              <w:jc w:val="right"/>
            </w:pPr>
            <w:r w:rsidRPr="00317B21">
              <w:t>75</w:t>
            </w:r>
          </w:p>
        </w:tc>
        <w:tc>
          <w:tcPr>
            <w:tcW w:w="1842" w:type="dxa"/>
            <w:noWrap/>
            <w:hideMark/>
          </w:tcPr>
          <w:p w14:paraId="1FC156C2" w14:textId="77777777" w:rsidR="00F6030E" w:rsidRPr="00317B21" w:rsidRDefault="00F6030E" w:rsidP="00EF61E7">
            <w:pPr>
              <w:jc w:val="right"/>
            </w:pPr>
            <w:r w:rsidRPr="00317B21">
              <w:t>21.4</w:t>
            </w:r>
          </w:p>
        </w:tc>
      </w:tr>
      <w:tr w:rsidR="00F6030E" w:rsidRPr="00317B21" w14:paraId="38A5D00B" w14:textId="77777777" w:rsidTr="00EF61E7">
        <w:trPr>
          <w:trHeight w:val="288"/>
        </w:trPr>
        <w:tc>
          <w:tcPr>
            <w:tcW w:w="4757" w:type="dxa"/>
            <w:noWrap/>
            <w:hideMark/>
          </w:tcPr>
          <w:p w14:paraId="051F7433" w14:textId="77777777" w:rsidR="00F6030E" w:rsidRPr="00317B21" w:rsidRDefault="00F6030E" w:rsidP="00EF61E7">
            <w:pPr>
              <w:jc w:val="both"/>
            </w:pPr>
            <w:r w:rsidRPr="00317B21">
              <w:t>Is menstruation a lifelong process?</w:t>
            </w:r>
          </w:p>
        </w:tc>
        <w:tc>
          <w:tcPr>
            <w:tcW w:w="1309" w:type="dxa"/>
            <w:noWrap/>
            <w:hideMark/>
          </w:tcPr>
          <w:p w14:paraId="22B98213" w14:textId="77777777" w:rsidR="00F6030E" w:rsidRPr="00317B21" w:rsidRDefault="00F6030E" w:rsidP="00EF61E7">
            <w:pPr>
              <w:jc w:val="both"/>
            </w:pPr>
            <w:r w:rsidRPr="00317B21">
              <w:t>Yes</w:t>
            </w:r>
          </w:p>
        </w:tc>
        <w:tc>
          <w:tcPr>
            <w:tcW w:w="1442" w:type="dxa"/>
            <w:noWrap/>
            <w:hideMark/>
          </w:tcPr>
          <w:p w14:paraId="41BFD98F" w14:textId="77777777" w:rsidR="00F6030E" w:rsidRPr="00317B21" w:rsidRDefault="00F6030E" w:rsidP="00EF61E7">
            <w:pPr>
              <w:jc w:val="right"/>
            </w:pPr>
            <w:r w:rsidRPr="00317B21">
              <w:t>140</w:t>
            </w:r>
          </w:p>
        </w:tc>
        <w:tc>
          <w:tcPr>
            <w:tcW w:w="1842" w:type="dxa"/>
            <w:noWrap/>
            <w:hideMark/>
          </w:tcPr>
          <w:p w14:paraId="780A27CD" w14:textId="77777777" w:rsidR="00F6030E" w:rsidRPr="00317B21" w:rsidRDefault="00F6030E" w:rsidP="00EF61E7">
            <w:pPr>
              <w:jc w:val="right"/>
            </w:pPr>
            <w:r w:rsidRPr="00317B21">
              <w:t>40</w:t>
            </w:r>
          </w:p>
        </w:tc>
      </w:tr>
      <w:tr w:rsidR="00F6030E" w:rsidRPr="00317B21" w14:paraId="3CB1260C" w14:textId="77777777" w:rsidTr="00EF61E7">
        <w:trPr>
          <w:trHeight w:val="288"/>
        </w:trPr>
        <w:tc>
          <w:tcPr>
            <w:tcW w:w="4757" w:type="dxa"/>
            <w:noWrap/>
            <w:hideMark/>
          </w:tcPr>
          <w:p w14:paraId="4C2B177A" w14:textId="77777777" w:rsidR="00F6030E" w:rsidRPr="00317B21" w:rsidRDefault="00F6030E" w:rsidP="00EF61E7">
            <w:pPr>
              <w:jc w:val="both"/>
            </w:pPr>
          </w:p>
        </w:tc>
        <w:tc>
          <w:tcPr>
            <w:tcW w:w="1309" w:type="dxa"/>
            <w:noWrap/>
            <w:hideMark/>
          </w:tcPr>
          <w:p w14:paraId="2C308939" w14:textId="77777777" w:rsidR="00F6030E" w:rsidRPr="00317B21" w:rsidRDefault="00F6030E" w:rsidP="00EF61E7">
            <w:pPr>
              <w:jc w:val="both"/>
            </w:pPr>
            <w:r w:rsidRPr="00317B21">
              <w:t>No</w:t>
            </w:r>
          </w:p>
        </w:tc>
        <w:tc>
          <w:tcPr>
            <w:tcW w:w="1442" w:type="dxa"/>
            <w:noWrap/>
            <w:hideMark/>
          </w:tcPr>
          <w:p w14:paraId="5D0D2ABE" w14:textId="77777777" w:rsidR="00F6030E" w:rsidRPr="00317B21" w:rsidRDefault="00F6030E" w:rsidP="00EF61E7">
            <w:pPr>
              <w:jc w:val="right"/>
            </w:pPr>
            <w:r w:rsidRPr="00317B21">
              <w:t>210</w:t>
            </w:r>
          </w:p>
        </w:tc>
        <w:tc>
          <w:tcPr>
            <w:tcW w:w="1842" w:type="dxa"/>
            <w:noWrap/>
            <w:hideMark/>
          </w:tcPr>
          <w:p w14:paraId="5D2DAF76" w14:textId="77777777" w:rsidR="00F6030E" w:rsidRPr="00317B21" w:rsidRDefault="00F6030E" w:rsidP="00EF61E7">
            <w:pPr>
              <w:jc w:val="right"/>
            </w:pPr>
            <w:r w:rsidRPr="00317B21">
              <w:t>60</w:t>
            </w:r>
          </w:p>
        </w:tc>
      </w:tr>
      <w:tr w:rsidR="00F6030E" w:rsidRPr="00317B21" w14:paraId="5D1802B3" w14:textId="77777777" w:rsidTr="00EF61E7">
        <w:trPr>
          <w:trHeight w:val="288"/>
        </w:trPr>
        <w:tc>
          <w:tcPr>
            <w:tcW w:w="4757" w:type="dxa"/>
            <w:noWrap/>
            <w:hideMark/>
          </w:tcPr>
          <w:p w14:paraId="730D6E93" w14:textId="77777777" w:rsidR="00F6030E" w:rsidRPr="00317B21" w:rsidRDefault="00F6030E" w:rsidP="00EF61E7">
            <w:pPr>
              <w:jc w:val="both"/>
            </w:pPr>
            <w:r w:rsidRPr="00317B21">
              <w:t>Is menstruation a sign of conception?</w:t>
            </w:r>
          </w:p>
        </w:tc>
        <w:tc>
          <w:tcPr>
            <w:tcW w:w="1309" w:type="dxa"/>
            <w:noWrap/>
            <w:hideMark/>
          </w:tcPr>
          <w:p w14:paraId="655803E6" w14:textId="77777777" w:rsidR="00F6030E" w:rsidRPr="00317B21" w:rsidRDefault="00F6030E" w:rsidP="00EF61E7">
            <w:pPr>
              <w:jc w:val="both"/>
            </w:pPr>
            <w:r w:rsidRPr="00317B21">
              <w:t>Yes</w:t>
            </w:r>
          </w:p>
        </w:tc>
        <w:tc>
          <w:tcPr>
            <w:tcW w:w="1442" w:type="dxa"/>
            <w:noWrap/>
            <w:hideMark/>
          </w:tcPr>
          <w:p w14:paraId="7C9A6A30" w14:textId="77777777" w:rsidR="00F6030E" w:rsidRPr="00317B21" w:rsidRDefault="00F6030E" w:rsidP="00EF61E7">
            <w:pPr>
              <w:jc w:val="right"/>
            </w:pPr>
            <w:r w:rsidRPr="00317B21">
              <w:t>214</w:t>
            </w:r>
          </w:p>
        </w:tc>
        <w:tc>
          <w:tcPr>
            <w:tcW w:w="1842" w:type="dxa"/>
            <w:noWrap/>
            <w:hideMark/>
          </w:tcPr>
          <w:p w14:paraId="4AE8B942" w14:textId="77777777" w:rsidR="00F6030E" w:rsidRPr="00317B21" w:rsidRDefault="00F6030E" w:rsidP="00EF61E7">
            <w:pPr>
              <w:jc w:val="right"/>
            </w:pPr>
            <w:r w:rsidRPr="00317B21">
              <w:t>61.1</w:t>
            </w:r>
          </w:p>
        </w:tc>
      </w:tr>
      <w:tr w:rsidR="00F6030E" w:rsidRPr="00317B21" w14:paraId="20DD0E8D" w14:textId="77777777" w:rsidTr="00EF61E7">
        <w:trPr>
          <w:trHeight w:val="288"/>
        </w:trPr>
        <w:tc>
          <w:tcPr>
            <w:tcW w:w="4757" w:type="dxa"/>
            <w:noWrap/>
            <w:hideMark/>
          </w:tcPr>
          <w:p w14:paraId="7D2C722D" w14:textId="77777777" w:rsidR="00F6030E" w:rsidRPr="00317B21" w:rsidRDefault="00F6030E" w:rsidP="00EF61E7">
            <w:pPr>
              <w:jc w:val="both"/>
            </w:pPr>
          </w:p>
        </w:tc>
        <w:tc>
          <w:tcPr>
            <w:tcW w:w="1309" w:type="dxa"/>
            <w:noWrap/>
            <w:hideMark/>
          </w:tcPr>
          <w:p w14:paraId="2D2530CB" w14:textId="77777777" w:rsidR="00F6030E" w:rsidRPr="00317B21" w:rsidRDefault="00F6030E" w:rsidP="00EF61E7">
            <w:pPr>
              <w:jc w:val="both"/>
            </w:pPr>
            <w:r w:rsidRPr="00317B21">
              <w:t>No</w:t>
            </w:r>
          </w:p>
        </w:tc>
        <w:tc>
          <w:tcPr>
            <w:tcW w:w="1442" w:type="dxa"/>
            <w:noWrap/>
            <w:hideMark/>
          </w:tcPr>
          <w:p w14:paraId="06CDACBF" w14:textId="77777777" w:rsidR="00F6030E" w:rsidRPr="00317B21" w:rsidRDefault="00F6030E" w:rsidP="00EF61E7">
            <w:pPr>
              <w:jc w:val="right"/>
            </w:pPr>
            <w:r w:rsidRPr="00317B21">
              <w:t>136</w:t>
            </w:r>
          </w:p>
        </w:tc>
        <w:tc>
          <w:tcPr>
            <w:tcW w:w="1842" w:type="dxa"/>
            <w:noWrap/>
            <w:hideMark/>
          </w:tcPr>
          <w:p w14:paraId="1B68DC6D" w14:textId="77777777" w:rsidR="00F6030E" w:rsidRPr="00317B21" w:rsidRDefault="00F6030E" w:rsidP="00EF61E7">
            <w:pPr>
              <w:jc w:val="right"/>
            </w:pPr>
            <w:r w:rsidRPr="00317B21">
              <w:t>38.9</w:t>
            </w:r>
          </w:p>
        </w:tc>
      </w:tr>
      <w:tr w:rsidR="00F6030E" w:rsidRPr="00317B21" w14:paraId="1B9FA7C9" w14:textId="77777777" w:rsidTr="00EF61E7">
        <w:trPr>
          <w:trHeight w:val="288"/>
        </w:trPr>
        <w:tc>
          <w:tcPr>
            <w:tcW w:w="4757" w:type="dxa"/>
            <w:noWrap/>
            <w:hideMark/>
          </w:tcPr>
          <w:p w14:paraId="5B83FF9A" w14:textId="77777777" w:rsidR="00F6030E" w:rsidRPr="00317B21" w:rsidRDefault="00F6030E" w:rsidP="00EF61E7">
            <w:pPr>
              <w:jc w:val="both"/>
            </w:pPr>
            <w:r w:rsidRPr="00317B21">
              <w:t>Has menstruation got a foul smell?</w:t>
            </w:r>
          </w:p>
        </w:tc>
        <w:tc>
          <w:tcPr>
            <w:tcW w:w="1309" w:type="dxa"/>
            <w:noWrap/>
            <w:hideMark/>
          </w:tcPr>
          <w:p w14:paraId="71F1A29D" w14:textId="77777777" w:rsidR="00F6030E" w:rsidRPr="00317B21" w:rsidRDefault="00F6030E" w:rsidP="00EF61E7">
            <w:pPr>
              <w:jc w:val="both"/>
            </w:pPr>
            <w:r w:rsidRPr="00317B21">
              <w:t>Yes</w:t>
            </w:r>
          </w:p>
        </w:tc>
        <w:tc>
          <w:tcPr>
            <w:tcW w:w="1442" w:type="dxa"/>
            <w:noWrap/>
            <w:hideMark/>
          </w:tcPr>
          <w:p w14:paraId="5DF861E9" w14:textId="77777777" w:rsidR="00F6030E" w:rsidRPr="00317B21" w:rsidRDefault="00F6030E" w:rsidP="00EF61E7">
            <w:pPr>
              <w:jc w:val="right"/>
            </w:pPr>
            <w:r w:rsidRPr="00317B21">
              <w:t>155</w:t>
            </w:r>
          </w:p>
        </w:tc>
        <w:tc>
          <w:tcPr>
            <w:tcW w:w="1842" w:type="dxa"/>
            <w:noWrap/>
            <w:hideMark/>
          </w:tcPr>
          <w:p w14:paraId="1CD111AC" w14:textId="77777777" w:rsidR="00F6030E" w:rsidRPr="00317B21" w:rsidRDefault="00F6030E" w:rsidP="00EF61E7">
            <w:pPr>
              <w:jc w:val="right"/>
            </w:pPr>
            <w:r w:rsidRPr="00317B21">
              <w:t>44.3</w:t>
            </w:r>
          </w:p>
        </w:tc>
      </w:tr>
      <w:tr w:rsidR="00F6030E" w:rsidRPr="00317B21" w14:paraId="3C5F1A2F" w14:textId="77777777" w:rsidTr="00EF61E7">
        <w:trPr>
          <w:trHeight w:val="288"/>
        </w:trPr>
        <w:tc>
          <w:tcPr>
            <w:tcW w:w="4757" w:type="dxa"/>
            <w:noWrap/>
            <w:hideMark/>
          </w:tcPr>
          <w:p w14:paraId="56F49B9E" w14:textId="77777777" w:rsidR="00F6030E" w:rsidRPr="00317B21" w:rsidRDefault="00F6030E" w:rsidP="00EF61E7">
            <w:pPr>
              <w:jc w:val="both"/>
            </w:pPr>
          </w:p>
        </w:tc>
        <w:tc>
          <w:tcPr>
            <w:tcW w:w="1309" w:type="dxa"/>
            <w:noWrap/>
            <w:hideMark/>
          </w:tcPr>
          <w:p w14:paraId="0102CED3" w14:textId="77777777" w:rsidR="00F6030E" w:rsidRPr="00317B21" w:rsidRDefault="00F6030E" w:rsidP="00EF61E7">
            <w:pPr>
              <w:jc w:val="both"/>
            </w:pPr>
            <w:r w:rsidRPr="00317B21">
              <w:t>No</w:t>
            </w:r>
          </w:p>
        </w:tc>
        <w:tc>
          <w:tcPr>
            <w:tcW w:w="1442" w:type="dxa"/>
            <w:noWrap/>
            <w:hideMark/>
          </w:tcPr>
          <w:p w14:paraId="63C520A2" w14:textId="77777777" w:rsidR="00F6030E" w:rsidRPr="00317B21" w:rsidRDefault="00F6030E" w:rsidP="00EF61E7">
            <w:pPr>
              <w:jc w:val="right"/>
            </w:pPr>
            <w:r w:rsidRPr="00317B21">
              <w:t>195</w:t>
            </w:r>
          </w:p>
        </w:tc>
        <w:tc>
          <w:tcPr>
            <w:tcW w:w="1842" w:type="dxa"/>
            <w:noWrap/>
            <w:hideMark/>
          </w:tcPr>
          <w:p w14:paraId="1C81D899" w14:textId="77777777" w:rsidR="00F6030E" w:rsidRPr="00317B21" w:rsidRDefault="00F6030E" w:rsidP="00EF61E7">
            <w:pPr>
              <w:jc w:val="right"/>
            </w:pPr>
            <w:r w:rsidRPr="00317B21">
              <w:t>55.7</w:t>
            </w:r>
          </w:p>
        </w:tc>
      </w:tr>
      <w:tr w:rsidR="00F6030E" w:rsidRPr="00317B21" w14:paraId="2CFD177D" w14:textId="77777777" w:rsidTr="00EF61E7">
        <w:trPr>
          <w:trHeight w:val="288"/>
        </w:trPr>
        <w:tc>
          <w:tcPr>
            <w:tcW w:w="4757" w:type="dxa"/>
            <w:noWrap/>
            <w:hideMark/>
          </w:tcPr>
          <w:p w14:paraId="277C442F" w14:textId="77777777" w:rsidR="00F6030E" w:rsidRPr="00317B21" w:rsidRDefault="00F6030E" w:rsidP="00EF61E7">
            <w:pPr>
              <w:jc w:val="both"/>
            </w:pPr>
            <w:r w:rsidRPr="00317B21">
              <w:t>Is menstruation not a pathological condition?</w:t>
            </w:r>
          </w:p>
        </w:tc>
        <w:tc>
          <w:tcPr>
            <w:tcW w:w="1309" w:type="dxa"/>
            <w:noWrap/>
            <w:hideMark/>
          </w:tcPr>
          <w:p w14:paraId="65508102" w14:textId="77777777" w:rsidR="00F6030E" w:rsidRPr="00317B21" w:rsidRDefault="00F6030E" w:rsidP="00EF61E7">
            <w:pPr>
              <w:jc w:val="both"/>
            </w:pPr>
            <w:r w:rsidRPr="00317B21">
              <w:t>Yes</w:t>
            </w:r>
          </w:p>
        </w:tc>
        <w:tc>
          <w:tcPr>
            <w:tcW w:w="1442" w:type="dxa"/>
            <w:noWrap/>
            <w:hideMark/>
          </w:tcPr>
          <w:p w14:paraId="5C7223EF" w14:textId="77777777" w:rsidR="00F6030E" w:rsidRPr="00317B21" w:rsidRDefault="00F6030E" w:rsidP="00EF61E7">
            <w:pPr>
              <w:jc w:val="right"/>
            </w:pPr>
            <w:r w:rsidRPr="00317B21">
              <w:t>203</w:t>
            </w:r>
          </w:p>
        </w:tc>
        <w:tc>
          <w:tcPr>
            <w:tcW w:w="1842" w:type="dxa"/>
            <w:noWrap/>
            <w:hideMark/>
          </w:tcPr>
          <w:p w14:paraId="21D96B7B" w14:textId="77777777" w:rsidR="00F6030E" w:rsidRPr="00317B21" w:rsidRDefault="00F6030E" w:rsidP="00EF61E7">
            <w:pPr>
              <w:jc w:val="right"/>
            </w:pPr>
            <w:r w:rsidRPr="00317B21">
              <w:t>58</w:t>
            </w:r>
          </w:p>
        </w:tc>
      </w:tr>
      <w:tr w:rsidR="00F6030E" w:rsidRPr="00317B21" w14:paraId="4A5DC5D2" w14:textId="77777777" w:rsidTr="00EF61E7">
        <w:trPr>
          <w:trHeight w:val="288"/>
        </w:trPr>
        <w:tc>
          <w:tcPr>
            <w:tcW w:w="4757" w:type="dxa"/>
            <w:noWrap/>
            <w:hideMark/>
          </w:tcPr>
          <w:p w14:paraId="047AED08" w14:textId="77777777" w:rsidR="00F6030E" w:rsidRPr="00317B21" w:rsidRDefault="00F6030E" w:rsidP="00EF61E7">
            <w:pPr>
              <w:jc w:val="both"/>
            </w:pPr>
          </w:p>
        </w:tc>
        <w:tc>
          <w:tcPr>
            <w:tcW w:w="1309" w:type="dxa"/>
            <w:noWrap/>
            <w:hideMark/>
          </w:tcPr>
          <w:p w14:paraId="7AE3FE7B" w14:textId="77777777" w:rsidR="00F6030E" w:rsidRPr="00317B21" w:rsidRDefault="00F6030E" w:rsidP="00EF61E7">
            <w:pPr>
              <w:jc w:val="both"/>
            </w:pPr>
            <w:r w:rsidRPr="00317B21">
              <w:t>No</w:t>
            </w:r>
          </w:p>
        </w:tc>
        <w:tc>
          <w:tcPr>
            <w:tcW w:w="1442" w:type="dxa"/>
            <w:noWrap/>
            <w:hideMark/>
          </w:tcPr>
          <w:p w14:paraId="17A6A5D4" w14:textId="77777777" w:rsidR="00F6030E" w:rsidRPr="00317B21" w:rsidRDefault="00F6030E" w:rsidP="00EF61E7">
            <w:pPr>
              <w:jc w:val="right"/>
            </w:pPr>
            <w:r w:rsidRPr="00317B21">
              <w:t>147</w:t>
            </w:r>
          </w:p>
        </w:tc>
        <w:tc>
          <w:tcPr>
            <w:tcW w:w="1842" w:type="dxa"/>
            <w:noWrap/>
            <w:hideMark/>
          </w:tcPr>
          <w:p w14:paraId="6F347447" w14:textId="77777777" w:rsidR="00F6030E" w:rsidRPr="00317B21" w:rsidRDefault="00F6030E" w:rsidP="00EF61E7">
            <w:pPr>
              <w:jc w:val="right"/>
            </w:pPr>
            <w:r w:rsidRPr="00317B21">
              <w:t>42</w:t>
            </w:r>
          </w:p>
        </w:tc>
      </w:tr>
      <w:tr w:rsidR="00F6030E" w:rsidRPr="00317B21" w14:paraId="1D0B7A88" w14:textId="77777777" w:rsidTr="00EF61E7">
        <w:trPr>
          <w:trHeight w:val="288"/>
        </w:trPr>
        <w:tc>
          <w:tcPr>
            <w:tcW w:w="4757" w:type="dxa"/>
            <w:noWrap/>
            <w:hideMark/>
          </w:tcPr>
          <w:p w14:paraId="0A7AF736" w14:textId="77777777" w:rsidR="00F6030E" w:rsidRPr="00317B21" w:rsidRDefault="00F6030E" w:rsidP="00EF61E7">
            <w:pPr>
              <w:jc w:val="both"/>
            </w:pPr>
            <w:r w:rsidRPr="00317B21">
              <w:t>What is the source of menstrual bleeding?</w:t>
            </w:r>
          </w:p>
        </w:tc>
        <w:tc>
          <w:tcPr>
            <w:tcW w:w="1309" w:type="dxa"/>
            <w:noWrap/>
            <w:hideMark/>
          </w:tcPr>
          <w:p w14:paraId="2A6A9801" w14:textId="77777777" w:rsidR="00F6030E" w:rsidRPr="00317B21" w:rsidRDefault="00F6030E" w:rsidP="00EF61E7">
            <w:pPr>
              <w:jc w:val="both"/>
            </w:pPr>
            <w:r w:rsidRPr="00317B21">
              <w:t>Abdomen</w:t>
            </w:r>
          </w:p>
        </w:tc>
        <w:tc>
          <w:tcPr>
            <w:tcW w:w="1442" w:type="dxa"/>
            <w:noWrap/>
            <w:hideMark/>
          </w:tcPr>
          <w:p w14:paraId="5656197B" w14:textId="77777777" w:rsidR="00F6030E" w:rsidRPr="00317B21" w:rsidRDefault="00F6030E" w:rsidP="00EF61E7">
            <w:pPr>
              <w:jc w:val="right"/>
            </w:pPr>
            <w:r w:rsidRPr="00317B21">
              <w:t>20</w:t>
            </w:r>
          </w:p>
        </w:tc>
        <w:tc>
          <w:tcPr>
            <w:tcW w:w="1842" w:type="dxa"/>
            <w:noWrap/>
            <w:hideMark/>
          </w:tcPr>
          <w:p w14:paraId="401C6996" w14:textId="77777777" w:rsidR="00F6030E" w:rsidRPr="00317B21" w:rsidRDefault="00F6030E" w:rsidP="00EF61E7">
            <w:pPr>
              <w:jc w:val="right"/>
            </w:pPr>
            <w:r w:rsidRPr="00317B21">
              <w:t>5.7</w:t>
            </w:r>
          </w:p>
        </w:tc>
      </w:tr>
      <w:tr w:rsidR="00F6030E" w:rsidRPr="00317B21" w14:paraId="413FE333" w14:textId="77777777" w:rsidTr="00EF61E7">
        <w:trPr>
          <w:trHeight w:val="288"/>
        </w:trPr>
        <w:tc>
          <w:tcPr>
            <w:tcW w:w="4757" w:type="dxa"/>
            <w:noWrap/>
            <w:hideMark/>
          </w:tcPr>
          <w:p w14:paraId="5C68817B" w14:textId="77777777" w:rsidR="00F6030E" w:rsidRPr="00317B21" w:rsidRDefault="00F6030E" w:rsidP="00EF61E7">
            <w:pPr>
              <w:jc w:val="both"/>
            </w:pPr>
          </w:p>
        </w:tc>
        <w:tc>
          <w:tcPr>
            <w:tcW w:w="1309" w:type="dxa"/>
            <w:noWrap/>
            <w:hideMark/>
          </w:tcPr>
          <w:p w14:paraId="303C2FDD" w14:textId="77777777" w:rsidR="00F6030E" w:rsidRPr="00317B21" w:rsidRDefault="00F6030E" w:rsidP="00EF61E7">
            <w:pPr>
              <w:jc w:val="both"/>
            </w:pPr>
            <w:r w:rsidRPr="00317B21">
              <w:t>Bladder</w:t>
            </w:r>
          </w:p>
        </w:tc>
        <w:tc>
          <w:tcPr>
            <w:tcW w:w="1442" w:type="dxa"/>
            <w:noWrap/>
            <w:hideMark/>
          </w:tcPr>
          <w:p w14:paraId="10050582" w14:textId="77777777" w:rsidR="00F6030E" w:rsidRPr="00317B21" w:rsidRDefault="00F6030E" w:rsidP="00EF61E7">
            <w:pPr>
              <w:jc w:val="right"/>
            </w:pPr>
            <w:r w:rsidRPr="00317B21">
              <w:t>22</w:t>
            </w:r>
          </w:p>
        </w:tc>
        <w:tc>
          <w:tcPr>
            <w:tcW w:w="1842" w:type="dxa"/>
            <w:noWrap/>
            <w:hideMark/>
          </w:tcPr>
          <w:p w14:paraId="2BB105FF" w14:textId="77777777" w:rsidR="00F6030E" w:rsidRPr="00317B21" w:rsidRDefault="00F6030E" w:rsidP="00EF61E7">
            <w:pPr>
              <w:jc w:val="right"/>
            </w:pPr>
            <w:r w:rsidRPr="00317B21">
              <w:t>6.3</w:t>
            </w:r>
          </w:p>
        </w:tc>
      </w:tr>
      <w:tr w:rsidR="00F6030E" w:rsidRPr="00317B21" w14:paraId="6B314DCC" w14:textId="77777777" w:rsidTr="00EF61E7">
        <w:trPr>
          <w:trHeight w:val="288"/>
        </w:trPr>
        <w:tc>
          <w:tcPr>
            <w:tcW w:w="4757" w:type="dxa"/>
            <w:noWrap/>
            <w:hideMark/>
          </w:tcPr>
          <w:p w14:paraId="4AFBF404" w14:textId="77777777" w:rsidR="00F6030E" w:rsidRPr="00317B21" w:rsidRDefault="00F6030E" w:rsidP="00EF61E7">
            <w:pPr>
              <w:jc w:val="both"/>
            </w:pPr>
          </w:p>
        </w:tc>
        <w:tc>
          <w:tcPr>
            <w:tcW w:w="1309" w:type="dxa"/>
            <w:noWrap/>
            <w:hideMark/>
          </w:tcPr>
          <w:p w14:paraId="3ECD2B26" w14:textId="77777777" w:rsidR="00F6030E" w:rsidRPr="00317B21" w:rsidRDefault="00F6030E" w:rsidP="00EF61E7">
            <w:pPr>
              <w:jc w:val="both"/>
            </w:pPr>
            <w:r w:rsidRPr="00317B21">
              <w:t>Uterus</w:t>
            </w:r>
          </w:p>
        </w:tc>
        <w:tc>
          <w:tcPr>
            <w:tcW w:w="1442" w:type="dxa"/>
            <w:noWrap/>
            <w:hideMark/>
          </w:tcPr>
          <w:p w14:paraId="5FFD27A5" w14:textId="77777777" w:rsidR="00F6030E" w:rsidRPr="00317B21" w:rsidRDefault="00F6030E" w:rsidP="00EF61E7">
            <w:pPr>
              <w:jc w:val="right"/>
            </w:pPr>
            <w:r w:rsidRPr="00317B21">
              <w:t>79</w:t>
            </w:r>
          </w:p>
        </w:tc>
        <w:tc>
          <w:tcPr>
            <w:tcW w:w="1842" w:type="dxa"/>
            <w:noWrap/>
            <w:hideMark/>
          </w:tcPr>
          <w:p w14:paraId="0DE6D2CA" w14:textId="77777777" w:rsidR="00F6030E" w:rsidRPr="00317B21" w:rsidRDefault="00F6030E" w:rsidP="00EF61E7">
            <w:pPr>
              <w:jc w:val="right"/>
            </w:pPr>
            <w:r w:rsidRPr="00317B21">
              <w:t>22.6</w:t>
            </w:r>
          </w:p>
        </w:tc>
      </w:tr>
      <w:tr w:rsidR="00F6030E" w:rsidRPr="00317B21" w14:paraId="5EF052C2" w14:textId="77777777" w:rsidTr="00EF61E7">
        <w:trPr>
          <w:trHeight w:val="288"/>
        </w:trPr>
        <w:tc>
          <w:tcPr>
            <w:tcW w:w="4757" w:type="dxa"/>
            <w:noWrap/>
            <w:hideMark/>
          </w:tcPr>
          <w:p w14:paraId="5D8270B6" w14:textId="77777777" w:rsidR="00F6030E" w:rsidRPr="00317B21" w:rsidRDefault="00F6030E" w:rsidP="00EF61E7">
            <w:pPr>
              <w:jc w:val="both"/>
            </w:pPr>
          </w:p>
        </w:tc>
        <w:tc>
          <w:tcPr>
            <w:tcW w:w="1309" w:type="dxa"/>
            <w:noWrap/>
            <w:hideMark/>
          </w:tcPr>
          <w:p w14:paraId="702ADBA4" w14:textId="77777777" w:rsidR="00F6030E" w:rsidRPr="00317B21" w:rsidRDefault="00F6030E" w:rsidP="00EF61E7">
            <w:pPr>
              <w:jc w:val="both"/>
            </w:pPr>
            <w:r w:rsidRPr="00317B21">
              <w:t>Vagina</w:t>
            </w:r>
          </w:p>
        </w:tc>
        <w:tc>
          <w:tcPr>
            <w:tcW w:w="1442" w:type="dxa"/>
            <w:noWrap/>
            <w:hideMark/>
          </w:tcPr>
          <w:p w14:paraId="37392780" w14:textId="77777777" w:rsidR="00F6030E" w:rsidRPr="00317B21" w:rsidRDefault="00F6030E" w:rsidP="00EF61E7">
            <w:pPr>
              <w:jc w:val="right"/>
            </w:pPr>
            <w:r w:rsidRPr="00317B21">
              <w:t>229</w:t>
            </w:r>
          </w:p>
        </w:tc>
        <w:tc>
          <w:tcPr>
            <w:tcW w:w="1842" w:type="dxa"/>
            <w:noWrap/>
            <w:hideMark/>
          </w:tcPr>
          <w:p w14:paraId="26AD3C55" w14:textId="77777777" w:rsidR="00F6030E" w:rsidRPr="00317B21" w:rsidRDefault="00F6030E" w:rsidP="00EF61E7">
            <w:pPr>
              <w:jc w:val="right"/>
            </w:pPr>
            <w:r w:rsidRPr="00317B21">
              <w:t>65.4</w:t>
            </w:r>
          </w:p>
        </w:tc>
      </w:tr>
      <w:tr w:rsidR="00F6030E" w:rsidRPr="00317B21" w14:paraId="5E60CE46" w14:textId="77777777" w:rsidTr="00EF61E7">
        <w:trPr>
          <w:trHeight w:val="288"/>
        </w:trPr>
        <w:tc>
          <w:tcPr>
            <w:tcW w:w="4757" w:type="dxa"/>
            <w:noWrap/>
            <w:hideMark/>
          </w:tcPr>
          <w:p w14:paraId="44A3BA10" w14:textId="77777777" w:rsidR="00F6030E" w:rsidRPr="00317B21" w:rsidRDefault="00F6030E" w:rsidP="00EF61E7">
            <w:pPr>
              <w:jc w:val="both"/>
            </w:pPr>
            <w:r w:rsidRPr="00317B21">
              <w:t>What is the cause of menstrual bleeding?</w:t>
            </w:r>
          </w:p>
        </w:tc>
        <w:tc>
          <w:tcPr>
            <w:tcW w:w="1309" w:type="dxa"/>
            <w:noWrap/>
            <w:hideMark/>
          </w:tcPr>
          <w:p w14:paraId="5825CCA1" w14:textId="77777777" w:rsidR="00F6030E" w:rsidRPr="00317B21" w:rsidRDefault="00F6030E" w:rsidP="00EF61E7">
            <w:pPr>
              <w:jc w:val="both"/>
            </w:pPr>
            <w:r w:rsidRPr="00317B21">
              <w:t>Hormonal</w:t>
            </w:r>
          </w:p>
        </w:tc>
        <w:tc>
          <w:tcPr>
            <w:tcW w:w="1442" w:type="dxa"/>
            <w:noWrap/>
            <w:hideMark/>
          </w:tcPr>
          <w:p w14:paraId="3D282E01" w14:textId="77777777" w:rsidR="00F6030E" w:rsidRPr="00317B21" w:rsidRDefault="00F6030E" w:rsidP="00EF61E7">
            <w:pPr>
              <w:jc w:val="right"/>
            </w:pPr>
            <w:r w:rsidRPr="00317B21">
              <w:t>190</w:t>
            </w:r>
          </w:p>
        </w:tc>
        <w:tc>
          <w:tcPr>
            <w:tcW w:w="1842" w:type="dxa"/>
            <w:noWrap/>
            <w:hideMark/>
          </w:tcPr>
          <w:p w14:paraId="4979BD52" w14:textId="77777777" w:rsidR="00F6030E" w:rsidRPr="00317B21" w:rsidRDefault="00F6030E" w:rsidP="00EF61E7">
            <w:pPr>
              <w:jc w:val="right"/>
            </w:pPr>
            <w:r w:rsidRPr="00317B21">
              <w:t>54.3</w:t>
            </w:r>
          </w:p>
        </w:tc>
      </w:tr>
      <w:tr w:rsidR="00F6030E" w:rsidRPr="00317B21" w14:paraId="02776200" w14:textId="77777777" w:rsidTr="00EF61E7">
        <w:trPr>
          <w:trHeight w:val="288"/>
        </w:trPr>
        <w:tc>
          <w:tcPr>
            <w:tcW w:w="4757" w:type="dxa"/>
            <w:noWrap/>
            <w:hideMark/>
          </w:tcPr>
          <w:p w14:paraId="42D64B51" w14:textId="77777777" w:rsidR="00F6030E" w:rsidRPr="00317B21" w:rsidRDefault="00F6030E" w:rsidP="00EF61E7">
            <w:pPr>
              <w:jc w:val="both"/>
            </w:pPr>
          </w:p>
        </w:tc>
        <w:tc>
          <w:tcPr>
            <w:tcW w:w="1309" w:type="dxa"/>
            <w:noWrap/>
            <w:hideMark/>
          </w:tcPr>
          <w:p w14:paraId="32142DE1" w14:textId="77777777" w:rsidR="00F6030E" w:rsidRPr="00317B21" w:rsidRDefault="00F6030E" w:rsidP="00EF61E7">
            <w:pPr>
              <w:jc w:val="both"/>
            </w:pPr>
            <w:r w:rsidRPr="00317B21">
              <w:t>Curse</w:t>
            </w:r>
          </w:p>
        </w:tc>
        <w:tc>
          <w:tcPr>
            <w:tcW w:w="1442" w:type="dxa"/>
            <w:noWrap/>
            <w:hideMark/>
          </w:tcPr>
          <w:p w14:paraId="4B30E735" w14:textId="77777777" w:rsidR="00F6030E" w:rsidRPr="00317B21" w:rsidRDefault="00F6030E" w:rsidP="00EF61E7">
            <w:pPr>
              <w:jc w:val="right"/>
            </w:pPr>
            <w:r w:rsidRPr="00317B21">
              <w:t>18</w:t>
            </w:r>
          </w:p>
        </w:tc>
        <w:tc>
          <w:tcPr>
            <w:tcW w:w="1842" w:type="dxa"/>
            <w:noWrap/>
            <w:hideMark/>
          </w:tcPr>
          <w:p w14:paraId="2E22A742" w14:textId="77777777" w:rsidR="00F6030E" w:rsidRPr="00317B21" w:rsidRDefault="00F6030E" w:rsidP="00EF61E7">
            <w:pPr>
              <w:jc w:val="right"/>
            </w:pPr>
            <w:r w:rsidRPr="00317B21">
              <w:t>5.1</w:t>
            </w:r>
          </w:p>
        </w:tc>
      </w:tr>
      <w:tr w:rsidR="00F6030E" w:rsidRPr="00317B21" w14:paraId="2806AE71" w14:textId="77777777" w:rsidTr="00EF61E7">
        <w:trPr>
          <w:trHeight w:val="288"/>
        </w:trPr>
        <w:tc>
          <w:tcPr>
            <w:tcW w:w="4757" w:type="dxa"/>
            <w:noWrap/>
            <w:hideMark/>
          </w:tcPr>
          <w:p w14:paraId="38F7575E" w14:textId="77777777" w:rsidR="00F6030E" w:rsidRPr="00317B21" w:rsidRDefault="00F6030E" w:rsidP="00EF61E7">
            <w:pPr>
              <w:jc w:val="both"/>
            </w:pPr>
          </w:p>
        </w:tc>
        <w:tc>
          <w:tcPr>
            <w:tcW w:w="1309" w:type="dxa"/>
            <w:noWrap/>
            <w:hideMark/>
          </w:tcPr>
          <w:p w14:paraId="03DF81ED" w14:textId="77777777" w:rsidR="00F6030E" w:rsidRPr="00317B21" w:rsidRDefault="00F6030E" w:rsidP="00EF61E7">
            <w:pPr>
              <w:jc w:val="both"/>
            </w:pPr>
            <w:r w:rsidRPr="00317B21">
              <w:t>Diseases</w:t>
            </w:r>
          </w:p>
        </w:tc>
        <w:tc>
          <w:tcPr>
            <w:tcW w:w="1442" w:type="dxa"/>
            <w:noWrap/>
            <w:hideMark/>
          </w:tcPr>
          <w:p w14:paraId="3088243C" w14:textId="77777777" w:rsidR="00F6030E" w:rsidRPr="00317B21" w:rsidRDefault="00F6030E" w:rsidP="00EF61E7">
            <w:pPr>
              <w:jc w:val="right"/>
            </w:pPr>
            <w:r w:rsidRPr="00317B21">
              <w:t>43</w:t>
            </w:r>
          </w:p>
        </w:tc>
        <w:tc>
          <w:tcPr>
            <w:tcW w:w="1842" w:type="dxa"/>
            <w:noWrap/>
            <w:hideMark/>
          </w:tcPr>
          <w:p w14:paraId="71E2E20B" w14:textId="77777777" w:rsidR="00F6030E" w:rsidRPr="00317B21" w:rsidRDefault="00F6030E" w:rsidP="00EF61E7">
            <w:pPr>
              <w:jc w:val="right"/>
            </w:pPr>
            <w:r w:rsidRPr="00317B21">
              <w:t>12.3</w:t>
            </w:r>
          </w:p>
        </w:tc>
      </w:tr>
      <w:tr w:rsidR="00F6030E" w:rsidRPr="00317B21" w14:paraId="7D011621" w14:textId="77777777" w:rsidTr="00EF61E7">
        <w:trPr>
          <w:trHeight w:val="288"/>
        </w:trPr>
        <w:tc>
          <w:tcPr>
            <w:tcW w:w="4757" w:type="dxa"/>
            <w:noWrap/>
            <w:hideMark/>
          </w:tcPr>
          <w:p w14:paraId="235EF500" w14:textId="77777777" w:rsidR="00F6030E" w:rsidRPr="00317B21" w:rsidRDefault="00F6030E" w:rsidP="00EF61E7">
            <w:pPr>
              <w:jc w:val="both"/>
            </w:pPr>
          </w:p>
        </w:tc>
        <w:tc>
          <w:tcPr>
            <w:tcW w:w="1309" w:type="dxa"/>
            <w:noWrap/>
            <w:hideMark/>
          </w:tcPr>
          <w:p w14:paraId="0CE9D393" w14:textId="77777777" w:rsidR="00F6030E" w:rsidRPr="00317B21" w:rsidRDefault="00F6030E" w:rsidP="00EF61E7">
            <w:pPr>
              <w:jc w:val="both"/>
            </w:pPr>
            <w:r w:rsidRPr="00317B21">
              <w:t>Others</w:t>
            </w:r>
          </w:p>
        </w:tc>
        <w:tc>
          <w:tcPr>
            <w:tcW w:w="1442" w:type="dxa"/>
            <w:noWrap/>
            <w:hideMark/>
          </w:tcPr>
          <w:p w14:paraId="01666853" w14:textId="77777777" w:rsidR="00F6030E" w:rsidRPr="00317B21" w:rsidRDefault="00F6030E" w:rsidP="00EF61E7">
            <w:pPr>
              <w:jc w:val="right"/>
            </w:pPr>
            <w:r w:rsidRPr="00317B21">
              <w:t>99</w:t>
            </w:r>
          </w:p>
        </w:tc>
        <w:tc>
          <w:tcPr>
            <w:tcW w:w="1842" w:type="dxa"/>
            <w:noWrap/>
            <w:hideMark/>
          </w:tcPr>
          <w:p w14:paraId="50BCFB4A" w14:textId="77777777" w:rsidR="00F6030E" w:rsidRPr="00317B21" w:rsidRDefault="00F6030E" w:rsidP="00EF61E7">
            <w:pPr>
              <w:jc w:val="right"/>
            </w:pPr>
            <w:r w:rsidRPr="00317B21">
              <w:t>28.3</w:t>
            </w:r>
          </w:p>
        </w:tc>
      </w:tr>
      <w:tr w:rsidR="00F6030E" w:rsidRPr="00317B21" w14:paraId="39C182A7" w14:textId="77777777" w:rsidTr="00EF61E7">
        <w:trPr>
          <w:trHeight w:val="288"/>
        </w:trPr>
        <w:tc>
          <w:tcPr>
            <w:tcW w:w="4757" w:type="dxa"/>
            <w:vMerge w:val="restart"/>
            <w:noWrap/>
            <w:hideMark/>
          </w:tcPr>
          <w:p w14:paraId="2DBAE9E6" w14:textId="77777777" w:rsidR="00F6030E" w:rsidRPr="00317B21" w:rsidRDefault="00F6030E" w:rsidP="00EF61E7">
            <w:pPr>
              <w:jc w:val="both"/>
            </w:pPr>
            <w:r w:rsidRPr="00317B21">
              <w:t>What is the normal duration of the menstrual cycle?</w:t>
            </w:r>
          </w:p>
        </w:tc>
        <w:tc>
          <w:tcPr>
            <w:tcW w:w="1309" w:type="dxa"/>
            <w:noWrap/>
            <w:hideMark/>
          </w:tcPr>
          <w:p w14:paraId="76ABE468" w14:textId="77777777" w:rsidR="00F6030E" w:rsidRPr="00317B21" w:rsidRDefault="00F6030E" w:rsidP="00EF61E7">
            <w:pPr>
              <w:jc w:val="both"/>
            </w:pPr>
            <w:r w:rsidRPr="00317B21">
              <w:t>15-20 days</w:t>
            </w:r>
          </w:p>
        </w:tc>
        <w:tc>
          <w:tcPr>
            <w:tcW w:w="1442" w:type="dxa"/>
            <w:noWrap/>
            <w:hideMark/>
          </w:tcPr>
          <w:p w14:paraId="3B667167" w14:textId="77777777" w:rsidR="00F6030E" w:rsidRPr="00317B21" w:rsidRDefault="00F6030E" w:rsidP="00EF61E7">
            <w:pPr>
              <w:jc w:val="right"/>
            </w:pPr>
            <w:r w:rsidRPr="00317B21">
              <w:t>179</w:t>
            </w:r>
          </w:p>
        </w:tc>
        <w:tc>
          <w:tcPr>
            <w:tcW w:w="1842" w:type="dxa"/>
            <w:noWrap/>
            <w:hideMark/>
          </w:tcPr>
          <w:p w14:paraId="64194D90" w14:textId="77777777" w:rsidR="00F6030E" w:rsidRPr="00317B21" w:rsidRDefault="00F6030E" w:rsidP="00EF61E7">
            <w:pPr>
              <w:jc w:val="right"/>
            </w:pPr>
            <w:r w:rsidRPr="00317B21">
              <w:t>51.1</w:t>
            </w:r>
          </w:p>
        </w:tc>
      </w:tr>
      <w:tr w:rsidR="00F6030E" w:rsidRPr="00317B21" w14:paraId="2B4502C7" w14:textId="77777777" w:rsidTr="00EF61E7">
        <w:trPr>
          <w:trHeight w:val="288"/>
        </w:trPr>
        <w:tc>
          <w:tcPr>
            <w:tcW w:w="4757" w:type="dxa"/>
            <w:vMerge/>
            <w:noWrap/>
            <w:hideMark/>
          </w:tcPr>
          <w:p w14:paraId="4FBE0560" w14:textId="77777777" w:rsidR="00F6030E" w:rsidRPr="00317B21" w:rsidRDefault="00F6030E" w:rsidP="00EF61E7">
            <w:pPr>
              <w:jc w:val="both"/>
            </w:pPr>
          </w:p>
        </w:tc>
        <w:tc>
          <w:tcPr>
            <w:tcW w:w="1309" w:type="dxa"/>
            <w:noWrap/>
            <w:hideMark/>
          </w:tcPr>
          <w:p w14:paraId="47E1235E" w14:textId="77777777" w:rsidR="00F6030E" w:rsidRPr="00317B21" w:rsidRDefault="00F6030E" w:rsidP="00EF61E7">
            <w:pPr>
              <w:jc w:val="both"/>
            </w:pPr>
            <w:r w:rsidRPr="00317B21">
              <w:t>21-35 days</w:t>
            </w:r>
          </w:p>
        </w:tc>
        <w:tc>
          <w:tcPr>
            <w:tcW w:w="1442" w:type="dxa"/>
            <w:noWrap/>
            <w:hideMark/>
          </w:tcPr>
          <w:p w14:paraId="2316B1C7" w14:textId="77777777" w:rsidR="00F6030E" w:rsidRPr="00317B21" w:rsidRDefault="00F6030E" w:rsidP="00EF61E7">
            <w:pPr>
              <w:jc w:val="right"/>
            </w:pPr>
            <w:r w:rsidRPr="00317B21">
              <w:t>156</w:t>
            </w:r>
          </w:p>
        </w:tc>
        <w:tc>
          <w:tcPr>
            <w:tcW w:w="1842" w:type="dxa"/>
            <w:noWrap/>
            <w:hideMark/>
          </w:tcPr>
          <w:p w14:paraId="38AEF6F6" w14:textId="77777777" w:rsidR="00F6030E" w:rsidRPr="00317B21" w:rsidRDefault="00F6030E" w:rsidP="00EF61E7">
            <w:pPr>
              <w:jc w:val="right"/>
            </w:pPr>
            <w:r w:rsidRPr="00317B21">
              <w:t>44.6</w:t>
            </w:r>
          </w:p>
        </w:tc>
      </w:tr>
      <w:tr w:rsidR="00F6030E" w:rsidRPr="00317B21" w14:paraId="74A53829" w14:textId="77777777" w:rsidTr="00EF61E7">
        <w:trPr>
          <w:trHeight w:val="288"/>
        </w:trPr>
        <w:tc>
          <w:tcPr>
            <w:tcW w:w="4757" w:type="dxa"/>
            <w:noWrap/>
            <w:hideMark/>
          </w:tcPr>
          <w:p w14:paraId="118843BE" w14:textId="77777777" w:rsidR="00F6030E" w:rsidRPr="00317B21" w:rsidRDefault="00F6030E" w:rsidP="00EF61E7">
            <w:pPr>
              <w:jc w:val="both"/>
            </w:pPr>
          </w:p>
        </w:tc>
        <w:tc>
          <w:tcPr>
            <w:tcW w:w="1309" w:type="dxa"/>
            <w:noWrap/>
            <w:hideMark/>
          </w:tcPr>
          <w:p w14:paraId="339B9363" w14:textId="77777777" w:rsidR="00F6030E" w:rsidRPr="00317B21" w:rsidRDefault="00F6030E" w:rsidP="00EF61E7">
            <w:pPr>
              <w:jc w:val="both"/>
            </w:pPr>
            <w:r w:rsidRPr="00317B21">
              <w:t>&gt;35 days</w:t>
            </w:r>
          </w:p>
        </w:tc>
        <w:tc>
          <w:tcPr>
            <w:tcW w:w="1442" w:type="dxa"/>
            <w:noWrap/>
            <w:hideMark/>
          </w:tcPr>
          <w:p w14:paraId="7271FBC1" w14:textId="77777777" w:rsidR="00F6030E" w:rsidRPr="00317B21" w:rsidRDefault="00F6030E" w:rsidP="00EF61E7">
            <w:pPr>
              <w:jc w:val="right"/>
            </w:pPr>
            <w:r w:rsidRPr="00317B21">
              <w:t>15</w:t>
            </w:r>
          </w:p>
        </w:tc>
        <w:tc>
          <w:tcPr>
            <w:tcW w:w="1842" w:type="dxa"/>
            <w:noWrap/>
            <w:hideMark/>
          </w:tcPr>
          <w:p w14:paraId="19D3FD32" w14:textId="77777777" w:rsidR="00F6030E" w:rsidRPr="00317B21" w:rsidRDefault="00F6030E" w:rsidP="00EF61E7">
            <w:pPr>
              <w:jc w:val="right"/>
            </w:pPr>
            <w:r w:rsidRPr="00317B21">
              <w:t>4.3</w:t>
            </w:r>
          </w:p>
        </w:tc>
      </w:tr>
      <w:tr w:rsidR="00F6030E" w:rsidRPr="00317B21" w14:paraId="485A4428" w14:textId="77777777" w:rsidTr="00EF61E7">
        <w:trPr>
          <w:trHeight w:val="288"/>
        </w:trPr>
        <w:tc>
          <w:tcPr>
            <w:tcW w:w="4757" w:type="dxa"/>
            <w:vMerge w:val="restart"/>
            <w:noWrap/>
            <w:hideMark/>
          </w:tcPr>
          <w:p w14:paraId="0168644D" w14:textId="77777777" w:rsidR="00F6030E" w:rsidRPr="00317B21" w:rsidRDefault="00F6030E" w:rsidP="00EF61E7">
            <w:pPr>
              <w:jc w:val="both"/>
            </w:pPr>
            <w:r w:rsidRPr="00317B21">
              <w:t>What is the normal duration of menstrual bleeding?</w:t>
            </w:r>
          </w:p>
        </w:tc>
        <w:tc>
          <w:tcPr>
            <w:tcW w:w="1309" w:type="dxa"/>
            <w:noWrap/>
            <w:hideMark/>
          </w:tcPr>
          <w:p w14:paraId="1CDC8490" w14:textId="77777777" w:rsidR="00F6030E" w:rsidRPr="00317B21" w:rsidRDefault="00F6030E" w:rsidP="00EF61E7">
            <w:pPr>
              <w:jc w:val="both"/>
            </w:pPr>
            <w:r w:rsidRPr="00317B21">
              <w:t>0-3 days</w:t>
            </w:r>
          </w:p>
        </w:tc>
        <w:tc>
          <w:tcPr>
            <w:tcW w:w="1442" w:type="dxa"/>
            <w:noWrap/>
            <w:hideMark/>
          </w:tcPr>
          <w:p w14:paraId="52D650B2" w14:textId="77777777" w:rsidR="00F6030E" w:rsidRPr="00317B21" w:rsidRDefault="00F6030E" w:rsidP="00EF61E7">
            <w:pPr>
              <w:jc w:val="right"/>
            </w:pPr>
            <w:r w:rsidRPr="00317B21">
              <w:t>94</w:t>
            </w:r>
          </w:p>
        </w:tc>
        <w:tc>
          <w:tcPr>
            <w:tcW w:w="1842" w:type="dxa"/>
            <w:noWrap/>
            <w:hideMark/>
          </w:tcPr>
          <w:p w14:paraId="02E28D7A" w14:textId="77777777" w:rsidR="00F6030E" w:rsidRPr="00317B21" w:rsidRDefault="00F6030E" w:rsidP="00EF61E7">
            <w:pPr>
              <w:jc w:val="right"/>
            </w:pPr>
            <w:r w:rsidRPr="00317B21">
              <w:t>26.9</w:t>
            </w:r>
          </w:p>
        </w:tc>
      </w:tr>
      <w:tr w:rsidR="00F6030E" w:rsidRPr="00317B21" w14:paraId="34B46802" w14:textId="77777777" w:rsidTr="00EF61E7">
        <w:trPr>
          <w:trHeight w:val="288"/>
        </w:trPr>
        <w:tc>
          <w:tcPr>
            <w:tcW w:w="4757" w:type="dxa"/>
            <w:vMerge/>
            <w:noWrap/>
            <w:hideMark/>
          </w:tcPr>
          <w:p w14:paraId="49F58D45" w14:textId="77777777" w:rsidR="00F6030E" w:rsidRPr="00317B21" w:rsidRDefault="00F6030E" w:rsidP="00EF61E7">
            <w:pPr>
              <w:jc w:val="both"/>
            </w:pPr>
          </w:p>
        </w:tc>
        <w:tc>
          <w:tcPr>
            <w:tcW w:w="1309" w:type="dxa"/>
            <w:noWrap/>
            <w:hideMark/>
          </w:tcPr>
          <w:p w14:paraId="6C397FA2" w14:textId="77777777" w:rsidR="00F6030E" w:rsidRPr="00317B21" w:rsidRDefault="00F6030E" w:rsidP="00EF61E7">
            <w:pPr>
              <w:jc w:val="both"/>
            </w:pPr>
            <w:r w:rsidRPr="00317B21">
              <w:t>4-5 days</w:t>
            </w:r>
          </w:p>
        </w:tc>
        <w:tc>
          <w:tcPr>
            <w:tcW w:w="1442" w:type="dxa"/>
            <w:noWrap/>
            <w:hideMark/>
          </w:tcPr>
          <w:p w14:paraId="74E25572" w14:textId="77777777" w:rsidR="00F6030E" w:rsidRPr="00317B21" w:rsidRDefault="00F6030E" w:rsidP="00EF61E7">
            <w:pPr>
              <w:jc w:val="right"/>
            </w:pPr>
            <w:r w:rsidRPr="00317B21">
              <w:t>143</w:t>
            </w:r>
          </w:p>
        </w:tc>
        <w:tc>
          <w:tcPr>
            <w:tcW w:w="1842" w:type="dxa"/>
            <w:noWrap/>
            <w:hideMark/>
          </w:tcPr>
          <w:p w14:paraId="29F4F053" w14:textId="77777777" w:rsidR="00F6030E" w:rsidRPr="00317B21" w:rsidRDefault="00F6030E" w:rsidP="00EF61E7">
            <w:pPr>
              <w:jc w:val="right"/>
            </w:pPr>
            <w:r w:rsidRPr="00317B21">
              <w:t>40.9</w:t>
            </w:r>
          </w:p>
        </w:tc>
      </w:tr>
      <w:tr w:rsidR="00F6030E" w:rsidRPr="00317B21" w14:paraId="3ACCB39C" w14:textId="77777777" w:rsidTr="00EF61E7">
        <w:trPr>
          <w:trHeight w:val="288"/>
        </w:trPr>
        <w:tc>
          <w:tcPr>
            <w:tcW w:w="4757" w:type="dxa"/>
            <w:noWrap/>
            <w:hideMark/>
          </w:tcPr>
          <w:p w14:paraId="0806F5FD" w14:textId="77777777" w:rsidR="00F6030E" w:rsidRPr="00317B21" w:rsidRDefault="00F6030E" w:rsidP="00EF61E7">
            <w:pPr>
              <w:jc w:val="both"/>
            </w:pPr>
          </w:p>
        </w:tc>
        <w:tc>
          <w:tcPr>
            <w:tcW w:w="1309" w:type="dxa"/>
            <w:noWrap/>
            <w:hideMark/>
          </w:tcPr>
          <w:p w14:paraId="0E17958C" w14:textId="77777777" w:rsidR="00F6030E" w:rsidRPr="00317B21" w:rsidRDefault="00F6030E" w:rsidP="00EF61E7">
            <w:pPr>
              <w:jc w:val="both"/>
            </w:pPr>
            <w:r w:rsidRPr="00317B21">
              <w:t>6-7 days</w:t>
            </w:r>
          </w:p>
        </w:tc>
        <w:tc>
          <w:tcPr>
            <w:tcW w:w="1442" w:type="dxa"/>
            <w:noWrap/>
            <w:hideMark/>
          </w:tcPr>
          <w:p w14:paraId="39D0DCE6" w14:textId="77777777" w:rsidR="00F6030E" w:rsidRPr="00317B21" w:rsidRDefault="00F6030E" w:rsidP="00EF61E7">
            <w:pPr>
              <w:jc w:val="right"/>
            </w:pPr>
            <w:r w:rsidRPr="00317B21">
              <w:t>74</w:t>
            </w:r>
          </w:p>
        </w:tc>
        <w:tc>
          <w:tcPr>
            <w:tcW w:w="1842" w:type="dxa"/>
            <w:noWrap/>
            <w:hideMark/>
          </w:tcPr>
          <w:p w14:paraId="1CB73082" w14:textId="77777777" w:rsidR="00F6030E" w:rsidRPr="00317B21" w:rsidRDefault="00F6030E" w:rsidP="00EF61E7">
            <w:pPr>
              <w:jc w:val="right"/>
            </w:pPr>
            <w:r w:rsidRPr="00317B21">
              <w:t>21.1</w:t>
            </w:r>
          </w:p>
        </w:tc>
      </w:tr>
      <w:tr w:rsidR="00F6030E" w:rsidRPr="00317B21" w14:paraId="0B21FC8C" w14:textId="77777777" w:rsidTr="00EF61E7">
        <w:trPr>
          <w:trHeight w:val="288"/>
        </w:trPr>
        <w:tc>
          <w:tcPr>
            <w:tcW w:w="4757" w:type="dxa"/>
            <w:noWrap/>
            <w:hideMark/>
          </w:tcPr>
          <w:p w14:paraId="5A132CFB" w14:textId="77777777" w:rsidR="00F6030E" w:rsidRPr="00317B21" w:rsidRDefault="00F6030E" w:rsidP="00EF61E7">
            <w:pPr>
              <w:jc w:val="both"/>
            </w:pPr>
          </w:p>
        </w:tc>
        <w:tc>
          <w:tcPr>
            <w:tcW w:w="1309" w:type="dxa"/>
            <w:noWrap/>
            <w:hideMark/>
          </w:tcPr>
          <w:p w14:paraId="2CB173B3" w14:textId="77777777" w:rsidR="00F6030E" w:rsidRPr="00317B21" w:rsidRDefault="00F6030E" w:rsidP="00EF61E7">
            <w:pPr>
              <w:jc w:val="both"/>
            </w:pPr>
            <w:r w:rsidRPr="00317B21">
              <w:t>&gt;7 days</w:t>
            </w:r>
          </w:p>
        </w:tc>
        <w:tc>
          <w:tcPr>
            <w:tcW w:w="1442" w:type="dxa"/>
            <w:noWrap/>
            <w:hideMark/>
          </w:tcPr>
          <w:p w14:paraId="2EB05DB0" w14:textId="77777777" w:rsidR="00F6030E" w:rsidRPr="00317B21" w:rsidRDefault="00F6030E" w:rsidP="00EF61E7">
            <w:pPr>
              <w:jc w:val="right"/>
            </w:pPr>
            <w:r w:rsidRPr="00317B21">
              <w:t>39</w:t>
            </w:r>
          </w:p>
        </w:tc>
        <w:tc>
          <w:tcPr>
            <w:tcW w:w="1842" w:type="dxa"/>
            <w:noWrap/>
            <w:hideMark/>
          </w:tcPr>
          <w:p w14:paraId="3F07039A" w14:textId="77777777" w:rsidR="00F6030E" w:rsidRPr="00317B21" w:rsidRDefault="00F6030E" w:rsidP="00EF61E7">
            <w:pPr>
              <w:jc w:val="right"/>
            </w:pPr>
            <w:r w:rsidRPr="00317B21">
              <w:t>11.1</w:t>
            </w:r>
          </w:p>
        </w:tc>
      </w:tr>
      <w:tr w:rsidR="00F6030E" w:rsidRPr="00317B21" w14:paraId="550B3F61" w14:textId="77777777" w:rsidTr="00EF61E7">
        <w:trPr>
          <w:trHeight w:val="288"/>
        </w:trPr>
        <w:tc>
          <w:tcPr>
            <w:tcW w:w="4757" w:type="dxa"/>
            <w:vMerge w:val="restart"/>
            <w:noWrap/>
            <w:hideMark/>
          </w:tcPr>
          <w:p w14:paraId="31E232EB" w14:textId="77777777" w:rsidR="00F6030E" w:rsidRPr="00317B21" w:rsidRDefault="00F6030E" w:rsidP="00EF61E7">
            <w:pPr>
              <w:jc w:val="both"/>
            </w:pPr>
            <w:r w:rsidRPr="00317B21">
              <w:t>How much is the menstrual blood loss during one menstrual cycle?</w:t>
            </w:r>
          </w:p>
        </w:tc>
        <w:tc>
          <w:tcPr>
            <w:tcW w:w="1309" w:type="dxa"/>
            <w:noWrap/>
            <w:hideMark/>
          </w:tcPr>
          <w:p w14:paraId="4DC833B7" w14:textId="77777777" w:rsidR="00F6030E" w:rsidRPr="00317B21" w:rsidRDefault="00F6030E" w:rsidP="00EF61E7">
            <w:pPr>
              <w:jc w:val="both"/>
            </w:pPr>
            <w:r w:rsidRPr="00317B21">
              <w:t>&lt;20 ml</w:t>
            </w:r>
          </w:p>
        </w:tc>
        <w:tc>
          <w:tcPr>
            <w:tcW w:w="1442" w:type="dxa"/>
            <w:noWrap/>
            <w:hideMark/>
          </w:tcPr>
          <w:p w14:paraId="1474E539" w14:textId="77777777" w:rsidR="00F6030E" w:rsidRPr="00317B21" w:rsidRDefault="00F6030E" w:rsidP="00EF61E7">
            <w:pPr>
              <w:jc w:val="right"/>
            </w:pPr>
            <w:r w:rsidRPr="00317B21">
              <w:t>120</w:t>
            </w:r>
          </w:p>
        </w:tc>
        <w:tc>
          <w:tcPr>
            <w:tcW w:w="1842" w:type="dxa"/>
            <w:noWrap/>
            <w:hideMark/>
          </w:tcPr>
          <w:p w14:paraId="638A8B34" w14:textId="77777777" w:rsidR="00F6030E" w:rsidRPr="00317B21" w:rsidRDefault="00F6030E" w:rsidP="00EF61E7">
            <w:pPr>
              <w:jc w:val="right"/>
            </w:pPr>
            <w:r w:rsidRPr="00317B21">
              <w:t>34.3</w:t>
            </w:r>
          </w:p>
        </w:tc>
      </w:tr>
      <w:tr w:rsidR="00F6030E" w:rsidRPr="00317B21" w14:paraId="6669CD9A" w14:textId="77777777" w:rsidTr="00EF61E7">
        <w:trPr>
          <w:trHeight w:val="288"/>
        </w:trPr>
        <w:tc>
          <w:tcPr>
            <w:tcW w:w="4757" w:type="dxa"/>
            <w:vMerge/>
            <w:noWrap/>
            <w:hideMark/>
          </w:tcPr>
          <w:p w14:paraId="2B8B3EE3" w14:textId="77777777" w:rsidR="00F6030E" w:rsidRPr="00317B21" w:rsidRDefault="00F6030E" w:rsidP="00EF61E7">
            <w:pPr>
              <w:jc w:val="both"/>
            </w:pPr>
          </w:p>
        </w:tc>
        <w:tc>
          <w:tcPr>
            <w:tcW w:w="1309" w:type="dxa"/>
            <w:noWrap/>
            <w:hideMark/>
          </w:tcPr>
          <w:p w14:paraId="17F84B5B" w14:textId="77777777" w:rsidR="00F6030E" w:rsidRPr="00317B21" w:rsidRDefault="00F6030E" w:rsidP="00EF61E7">
            <w:pPr>
              <w:jc w:val="both"/>
            </w:pPr>
            <w:r w:rsidRPr="00317B21">
              <w:t>20-80 ml</w:t>
            </w:r>
          </w:p>
        </w:tc>
        <w:tc>
          <w:tcPr>
            <w:tcW w:w="1442" w:type="dxa"/>
            <w:noWrap/>
            <w:hideMark/>
          </w:tcPr>
          <w:p w14:paraId="2B6FA113" w14:textId="77777777" w:rsidR="00F6030E" w:rsidRPr="00317B21" w:rsidRDefault="00F6030E" w:rsidP="00EF61E7">
            <w:pPr>
              <w:jc w:val="right"/>
            </w:pPr>
            <w:r w:rsidRPr="00317B21">
              <w:t>192</w:t>
            </w:r>
          </w:p>
        </w:tc>
        <w:tc>
          <w:tcPr>
            <w:tcW w:w="1842" w:type="dxa"/>
            <w:noWrap/>
            <w:hideMark/>
          </w:tcPr>
          <w:p w14:paraId="74832686" w14:textId="77777777" w:rsidR="00F6030E" w:rsidRPr="00317B21" w:rsidRDefault="00F6030E" w:rsidP="00EF61E7">
            <w:pPr>
              <w:jc w:val="right"/>
            </w:pPr>
            <w:r w:rsidRPr="00317B21">
              <w:t>54.9</w:t>
            </w:r>
          </w:p>
        </w:tc>
      </w:tr>
      <w:tr w:rsidR="00F6030E" w:rsidRPr="00317B21" w14:paraId="3CCB962C" w14:textId="77777777" w:rsidTr="00EF61E7">
        <w:trPr>
          <w:trHeight w:val="288"/>
        </w:trPr>
        <w:tc>
          <w:tcPr>
            <w:tcW w:w="4757" w:type="dxa"/>
            <w:noWrap/>
            <w:hideMark/>
          </w:tcPr>
          <w:p w14:paraId="04016E95" w14:textId="77777777" w:rsidR="00F6030E" w:rsidRPr="00317B21" w:rsidRDefault="00F6030E" w:rsidP="00EF61E7">
            <w:pPr>
              <w:jc w:val="both"/>
            </w:pPr>
          </w:p>
        </w:tc>
        <w:tc>
          <w:tcPr>
            <w:tcW w:w="1309" w:type="dxa"/>
            <w:noWrap/>
            <w:hideMark/>
          </w:tcPr>
          <w:p w14:paraId="45FBF13E" w14:textId="77777777" w:rsidR="00F6030E" w:rsidRPr="00317B21" w:rsidRDefault="00F6030E" w:rsidP="00EF61E7">
            <w:pPr>
              <w:jc w:val="both"/>
            </w:pPr>
            <w:r w:rsidRPr="00317B21">
              <w:t>&gt; 80 ml</w:t>
            </w:r>
          </w:p>
        </w:tc>
        <w:tc>
          <w:tcPr>
            <w:tcW w:w="1442" w:type="dxa"/>
            <w:noWrap/>
            <w:hideMark/>
          </w:tcPr>
          <w:p w14:paraId="6D62AA51" w14:textId="77777777" w:rsidR="00F6030E" w:rsidRPr="00317B21" w:rsidRDefault="00F6030E" w:rsidP="00EF61E7">
            <w:pPr>
              <w:jc w:val="right"/>
            </w:pPr>
            <w:r w:rsidRPr="00317B21">
              <w:t>38</w:t>
            </w:r>
          </w:p>
        </w:tc>
        <w:tc>
          <w:tcPr>
            <w:tcW w:w="1842" w:type="dxa"/>
            <w:noWrap/>
            <w:hideMark/>
          </w:tcPr>
          <w:p w14:paraId="7D2CDA9C" w14:textId="77777777" w:rsidR="00F6030E" w:rsidRPr="00317B21" w:rsidRDefault="00F6030E" w:rsidP="00EF61E7">
            <w:pPr>
              <w:jc w:val="right"/>
            </w:pPr>
            <w:r w:rsidRPr="00317B21">
              <w:t>10.9</w:t>
            </w:r>
          </w:p>
        </w:tc>
      </w:tr>
      <w:tr w:rsidR="00F6030E" w:rsidRPr="00317B21" w14:paraId="5223C5A2" w14:textId="77777777" w:rsidTr="00EF61E7">
        <w:trPr>
          <w:trHeight w:val="288"/>
        </w:trPr>
        <w:tc>
          <w:tcPr>
            <w:tcW w:w="4757" w:type="dxa"/>
            <w:vMerge w:val="restart"/>
            <w:noWrap/>
            <w:hideMark/>
          </w:tcPr>
          <w:p w14:paraId="694CE76E" w14:textId="77777777" w:rsidR="00F6030E" w:rsidRPr="00317B21" w:rsidRDefault="00F6030E" w:rsidP="00EF61E7">
            <w:pPr>
              <w:jc w:val="both"/>
            </w:pPr>
            <w:r w:rsidRPr="00317B21">
              <w:lastRenderedPageBreak/>
              <w:t>When a girl has emotional and physical symptoms before or during her period, is it called premenstrual syndrome (PMS)?</w:t>
            </w:r>
          </w:p>
        </w:tc>
        <w:tc>
          <w:tcPr>
            <w:tcW w:w="1309" w:type="dxa"/>
            <w:noWrap/>
            <w:hideMark/>
          </w:tcPr>
          <w:p w14:paraId="465751CF" w14:textId="77777777" w:rsidR="00F6030E" w:rsidRPr="00317B21" w:rsidRDefault="00F6030E" w:rsidP="00EF61E7">
            <w:pPr>
              <w:jc w:val="both"/>
            </w:pPr>
            <w:r w:rsidRPr="00317B21">
              <w:t>Yes</w:t>
            </w:r>
          </w:p>
        </w:tc>
        <w:tc>
          <w:tcPr>
            <w:tcW w:w="1442" w:type="dxa"/>
            <w:noWrap/>
            <w:hideMark/>
          </w:tcPr>
          <w:p w14:paraId="1EEA4CCA" w14:textId="77777777" w:rsidR="00F6030E" w:rsidRPr="00317B21" w:rsidRDefault="00F6030E" w:rsidP="00EF61E7">
            <w:pPr>
              <w:jc w:val="right"/>
            </w:pPr>
            <w:r w:rsidRPr="00317B21">
              <w:t>272</w:t>
            </w:r>
          </w:p>
        </w:tc>
        <w:tc>
          <w:tcPr>
            <w:tcW w:w="1842" w:type="dxa"/>
            <w:noWrap/>
            <w:hideMark/>
          </w:tcPr>
          <w:p w14:paraId="1D90AC04" w14:textId="77777777" w:rsidR="00F6030E" w:rsidRPr="00317B21" w:rsidRDefault="00F6030E" w:rsidP="00EF61E7">
            <w:pPr>
              <w:jc w:val="right"/>
            </w:pPr>
            <w:r w:rsidRPr="00317B21">
              <w:t>77.7</w:t>
            </w:r>
          </w:p>
        </w:tc>
      </w:tr>
      <w:tr w:rsidR="00F6030E" w:rsidRPr="00317B21" w14:paraId="3E3C4175" w14:textId="77777777" w:rsidTr="00EF61E7">
        <w:trPr>
          <w:trHeight w:val="288"/>
        </w:trPr>
        <w:tc>
          <w:tcPr>
            <w:tcW w:w="4757" w:type="dxa"/>
            <w:vMerge/>
            <w:noWrap/>
            <w:hideMark/>
          </w:tcPr>
          <w:p w14:paraId="4161A9D3" w14:textId="77777777" w:rsidR="00F6030E" w:rsidRPr="00317B21" w:rsidRDefault="00F6030E" w:rsidP="00EF61E7">
            <w:pPr>
              <w:jc w:val="both"/>
            </w:pPr>
          </w:p>
        </w:tc>
        <w:tc>
          <w:tcPr>
            <w:tcW w:w="1309" w:type="dxa"/>
            <w:noWrap/>
            <w:hideMark/>
          </w:tcPr>
          <w:p w14:paraId="5ABCD28D" w14:textId="77777777" w:rsidR="00F6030E" w:rsidRPr="00317B21" w:rsidRDefault="00F6030E" w:rsidP="00EF61E7">
            <w:pPr>
              <w:jc w:val="both"/>
            </w:pPr>
            <w:r w:rsidRPr="00317B21">
              <w:t>No</w:t>
            </w:r>
          </w:p>
        </w:tc>
        <w:tc>
          <w:tcPr>
            <w:tcW w:w="1442" w:type="dxa"/>
            <w:noWrap/>
            <w:hideMark/>
          </w:tcPr>
          <w:p w14:paraId="18E64F54" w14:textId="77777777" w:rsidR="00F6030E" w:rsidRPr="00317B21" w:rsidRDefault="00F6030E" w:rsidP="00EF61E7">
            <w:pPr>
              <w:jc w:val="right"/>
            </w:pPr>
            <w:r w:rsidRPr="00317B21">
              <w:t>78</w:t>
            </w:r>
          </w:p>
        </w:tc>
        <w:tc>
          <w:tcPr>
            <w:tcW w:w="1842" w:type="dxa"/>
            <w:noWrap/>
            <w:hideMark/>
          </w:tcPr>
          <w:p w14:paraId="567E16C4" w14:textId="77777777" w:rsidR="00F6030E" w:rsidRPr="00317B21" w:rsidRDefault="00F6030E" w:rsidP="00EF61E7">
            <w:pPr>
              <w:jc w:val="right"/>
            </w:pPr>
            <w:r w:rsidRPr="00317B21">
              <w:t>22.3</w:t>
            </w:r>
          </w:p>
        </w:tc>
      </w:tr>
      <w:tr w:rsidR="00F6030E" w:rsidRPr="00317B21" w14:paraId="3787522F" w14:textId="77777777" w:rsidTr="00EF61E7">
        <w:trPr>
          <w:trHeight w:val="288"/>
        </w:trPr>
        <w:tc>
          <w:tcPr>
            <w:tcW w:w="4757" w:type="dxa"/>
            <w:vMerge w:val="restart"/>
            <w:noWrap/>
            <w:hideMark/>
          </w:tcPr>
          <w:p w14:paraId="28A800B2" w14:textId="77777777" w:rsidR="00F6030E" w:rsidRPr="00317B21" w:rsidRDefault="00F6030E" w:rsidP="00EF61E7">
            <w:pPr>
              <w:jc w:val="both"/>
            </w:pPr>
            <w:r w:rsidRPr="00317B21">
              <w:t>Do many girls have cramps during their period, especially in the first few days?</w:t>
            </w:r>
          </w:p>
        </w:tc>
        <w:tc>
          <w:tcPr>
            <w:tcW w:w="1309" w:type="dxa"/>
            <w:noWrap/>
            <w:hideMark/>
          </w:tcPr>
          <w:p w14:paraId="502F6250" w14:textId="77777777" w:rsidR="00F6030E" w:rsidRPr="00317B21" w:rsidRDefault="00F6030E" w:rsidP="00EF61E7">
            <w:pPr>
              <w:jc w:val="both"/>
            </w:pPr>
            <w:r w:rsidRPr="00317B21">
              <w:t>Yes</w:t>
            </w:r>
          </w:p>
        </w:tc>
        <w:tc>
          <w:tcPr>
            <w:tcW w:w="1442" w:type="dxa"/>
            <w:noWrap/>
            <w:hideMark/>
          </w:tcPr>
          <w:p w14:paraId="44DB7300" w14:textId="77777777" w:rsidR="00F6030E" w:rsidRPr="00317B21" w:rsidRDefault="00F6030E" w:rsidP="00EF61E7">
            <w:pPr>
              <w:jc w:val="right"/>
            </w:pPr>
            <w:r w:rsidRPr="00317B21">
              <w:t>266</w:t>
            </w:r>
          </w:p>
        </w:tc>
        <w:tc>
          <w:tcPr>
            <w:tcW w:w="1842" w:type="dxa"/>
            <w:noWrap/>
            <w:hideMark/>
          </w:tcPr>
          <w:p w14:paraId="31D79BF8" w14:textId="77777777" w:rsidR="00F6030E" w:rsidRPr="00317B21" w:rsidRDefault="00F6030E" w:rsidP="00EF61E7">
            <w:pPr>
              <w:jc w:val="right"/>
            </w:pPr>
            <w:r w:rsidRPr="00317B21">
              <w:t>76</w:t>
            </w:r>
          </w:p>
        </w:tc>
      </w:tr>
      <w:tr w:rsidR="00F6030E" w:rsidRPr="00317B21" w14:paraId="5FFEA333" w14:textId="77777777" w:rsidTr="00EF61E7">
        <w:trPr>
          <w:trHeight w:val="288"/>
        </w:trPr>
        <w:tc>
          <w:tcPr>
            <w:tcW w:w="4757" w:type="dxa"/>
            <w:vMerge/>
            <w:noWrap/>
            <w:hideMark/>
          </w:tcPr>
          <w:p w14:paraId="5D68ADCA" w14:textId="77777777" w:rsidR="00F6030E" w:rsidRPr="00317B21" w:rsidRDefault="00F6030E" w:rsidP="00EF61E7">
            <w:pPr>
              <w:jc w:val="both"/>
            </w:pPr>
          </w:p>
        </w:tc>
        <w:tc>
          <w:tcPr>
            <w:tcW w:w="1309" w:type="dxa"/>
            <w:noWrap/>
            <w:hideMark/>
          </w:tcPr>
          <w:p w14:paraId="13DFFA9F" w14:textId="77777777" w:rsidR="00F6030E" w:rsidRPr="00317B21" w:rsidRDefault="00F6030E" w:rsidP="00EF61E7">
            <w:pPr>
              <w:jc w:val="both"/>
            </w:pPr>
            <w:r w:rsidRPr="00317B21">
              <w:t>No</w:t>
            </w:r>
          </w:p>
        </w:tc>
        <w:tc>
          <w:tcPr>
            <w:tcW w:w="1442" w:type="dxa"/>
            <w:noWrap/>
            <w:hideMark/>
          </w:tcPr>
          <w:p w14:paraId="129E703E" w14:textId="77777777" w:rsidR="00F6030E" w:rsidRPr="00317B21" w:rsidRDefault="00F6030E" w:rsidP="00EF61E7">
            <w:pPr>
              <w:jc w:val="right"/>
            </w:pPr>
            <w:r w:rsidRPr="00317B21">
              <w:t>84</w:t>
            </w:r>
          </w:p>
        </w:tc>
        <w:tc>
          <w:tcPr>
            <w:tcW w:w="1842" w:type="dxa"/>
            <w:noWrap/>
            <w:hideMark/>
          </w:tcPr>
          <w:p w14:paraId="6344C321" w14:textId="77777777" w:rsidR="00F6030E" w:rsidRPr="00317B21" w:rsidRDefault="00F6030E" w:rsidP="00EF61E7">
            <w:pPr>
              <w:jc w:val="right"/>
            </w:pPr>
            <w:r w:rsidRPr="00317B21">
              <w:t>24</w:t>
            </w:r>
          </w:p>
        </w:tc>
      </w:tr>
      <w:tr w:rsidR="00F6030E" w:rsidRPr="00317B21" w14:paraId="25C691AD" w14:textId="77777777" w:rsidTr="00EF61E7">
        <w:trPr>
          <w:trHeight w:val="288"/>
        </w:trPr>
        <w:tc>
          <w:tcPr>
            <w:tcW w:w="4757" w:type="dxa"/>
            <w:vMerge w:val="restart"/>
            <w:noWrap/>
            <w:hideMark/>
          </w:tcPr>
          <w:p w14:paraId="46C7D00A" w14:textId="77777777" w:rsidR="00F6030E" w:rsidRPr="00317B21" w:rsidRDefault="00F6030E" w:rsidP="00EF61E7">
            <w:pPr>
              <w:jc w:val="both"/>
            </w:pPr>
            <w:r w:rsidRPr="00317B21">
              <w:t>Should girls be excused from sporting activities during their periods?</w:t>
            </w:r>
          </w:p>
        </w:tc>
        <w:tc>
          <w:tcPr>
            <w:tcW w:w="1309" w:type="dxa"/>
            <w:noWrap/>
            <w:hideMark/>
          </w:tcPr>
          <w:p w14:paraId="7A84FAC7" w14:textId="77777777" w:rsidR="00F6030E" w:rsidRPr="00317B21" w:rsidRDefault="00F6030E" w:rsidP="00EF61E7">
            <w:pPr>
              <w:jc w:val="both"/>
            </w:pPr>
            <w:r w:rsidRPr="00317B21">
              <w:t>Yes</w:t>
            </w:r>
          </w:p>
        </w:tc>
        <w:tc>
          <w:tcPr>
            <w:tcW w:w="1442" w:type="dxa"/>
            <w:noWrap/>
            <w:hideMark/>
          </w:tcPr>
          <w:p w14:paraId="5A959AC1" w14:textId="77777777" w:rsidR="00F6030E" w:rsidRPr="00317B21" w:rsidRDefault="00F6030E" w:rsidP="00EF61E7">
            <w:pPr>
              <w:jc w:val="right"/>
            </w:pPr>
            <w:r w:rsidRPr="00317B21">
              <w:t>226</w:t>
            </w:r>
          </w:p>
        </w:tc>
        <w:tc>
          <w:tcPr>
            <w:tcW w:w="1842" w:type="dxa"/>
            <w:noWrap/>
            <w:hideMark/>
          </w:tcPr>
          <w:p w14:paraId="385EBEB2" w14:textId="77777777" w:rsidR="00F6030E" w:rsidRPr="00317B21" w:rsidRDefault="00F6030E" w:rsidP="00EF61E7">
            <w:pPr>
              <w:jc w:val="right"/>
            </w:pPr>
            <w:r w:rsidRPr="00317B21">
              <w:t>64.6</w:t>
            </w:r>
          </w:p>
        </w:tc>
      </w:tr>
      <w:tr w:rsidR="00F6030E" w:rsidRPr="00317B21" w14:paraId="6998CCF9" w14:textId="77777777" w:rsidTr="00EF61E7">
        <w:trPr>
          <w:trHeight w:val="288"/>
        </w:trPr>
        <w:tc>
          <w:tcPr>
            <w:tcW w:w="4757" w:type="dxa"/>
            <w:vMerge/>
            <w:noWrap/>
            <w:hideMark/>
          </w:tcPr>
          <w:p w14:paraId="4DCF599C" w14:textId="77777777" w:rsidR="00F6030E" w:rsidRPr="00317B21" w:rsidRDefault="00F6030E" w:rsidP="00EF61E7">
            <w:pPr>
              <w:jc w:val="both"/>
            </w:pPr>
          </w:p>
        </w:tc>
        <w:tc>
          <w:tcPr>
            <w:tcW w:w="1309" w:type="dxa"/>
            <w:noWrap/>
            <w:hideMark/>
          </w:tcPr>
          <w:p w14:paraId="26ADA59E" w14:textId="77777777" w:rsidR="00F6030E" w:rsidRPr="00317B21" w:rsidRDefault="00F6030E" w:rsidP="00EF61E7">
            <w:pPr>
              <w:jc w:val="both"/>
            </w:pPr>
            <w:r w:rsidRPr="00317B21">
              <w:t>No</w:t>
            </w:r>
          </w:p>
        </w:tc>
        <w:tc>
          <w:tcPr>
            <w:tcW w:w="1442" w:type="dxa"/>
            <w:noWrap/>
            <w:hideMark/>
          </w:tcPr>
          <w:p w14:paraId="6EB7601C" w14:textId="77777777" w:rsidR="00F6030E" w:rsidRPr="00317B21" w:rsidRDefault="00F6030E" w:rsidP="00EF61E7">
            <w:pPr>
              <w:jc w:val="right"/>
            </w:pPr>
            <w:r w:rsidRPr="00317B21">
              <w:t>124</w:t>
            </w:r>
          </w:p>
        </w:tc>
        <w:tc>
          <w:tcPr>
            <w:tcW w:w="1842" w:type="dxa"/>
            <w:noWrap/>
            <w:hideMark/>
          </w:tcPr>
          <w:p w14:paraId="0BEEF77A" w14:textId="77777777" w:rsidR="00F6030E" w:rsidRPr="00317B21" w:rsidRDefault="00F6030E" w:rsidP="00EF61E7">
            <w:pPr>
              <w:jc w:val="right"/>
            </w:pPr>
            <w:r w:rsidRPr="00317B21">
              <w:t>35.4</w:t>
            </w:r>
          </w:p>
        </w:tc>
      </w:tr>
      <w:tr w:rsidR="00F6030E" w:rsidRPr="00317B21" w14:paraId="06E05C2D" w14:textId="77777777" w:rsidTr="00EF61E7">
        <w:trPr>
          <w:trHeight w:val="288"/>
        </w:trPr>
        <w:tc>
          <w:tcPr>
            <w:tcW w:w="4757" w:type="dxa"/>
            <w:vMerge w:val="restart"/>
            <w:noWrap/>
            <w:hideMark/>
          </w:tcPr>
          <w:p w14:paraId="25FC5B81" w14:textId="77777777" w:rsidR="00F6030E" w:rsidRPr="00317B21" w:rsidRDefault="00F6030E" w:rsidP="00EF61E7">
            <w:pPr>
              <w:jc w:val="both"/>
            </w:pPr>
            <w:r w:rsidRPr="00317B21">
              <w:t>Should sanitary pads be used and regularly changed during menstruation?</w:t>
            </w:r>
          </w:p>
        </w:tc>
        <w:tc>
          <w:tcPr>
            <w:tcW w:w="1309" w:type="dxa"/>
            <w:noWrap/>
            <w:hideMark/>
          </w:tcPr>
          <w:p w14:paraId="5D4F1EAE" w14:textId="77777777" w:rsidR="00F6030E" w:rsidRPr="00317B21" w:rsidRDefault="00F6030E" w:rsidP="00EF61E7">
            <w:pPr>
              <w:jc w:val="both"/>
            </w:pPr>
            <w:r w:rsidRPr="00317B21">
              <w:t>Yes</w:t>
            </w:r>
          </w:p>
        </w:tc>
        <w:tc>
          <w:tcPr>
            <w:tcW w:w="1442" w:type="dxa"/>
            <w:noWrap/>
            <w:hideMark/>
          </w:tcPr>
          <w:p w14:paraId="3F58E99B" w14:textId="77777777" w:rsidR="00F6030E" w:rsidRPr="00317B21" w:rsidRDefault="00F6030E" w:rsidP="00EF61E7">
            <w:pPr>
              <w:jc w:val="right"/>
            </w:pPr>
            <w:r w:rsidRPr="00317B21">
              <w:t>298</w:t>
            </w:r>
          </w:p>
        </w:tc>
        <w:tc>
          <w:tcPr>
            <w:tcW w:w="1842" w:type="dxa"/>
            <w:noWrap/>
            <w:hideMark/>
          </w:tcPr>
          <w:p w14:paraId="5106A477" w14:textId="77777777" w:rsidR="00F6030E" w:rsidRPr="00317B21" w:rsidRDefault="00F6030E" w:rsidP="00EF61E7">
            <w:pPr>
              <w:jc w:val="right"/>
            </w:pPr>
            <w:r w:rsidRPr="00317B21">
              <w:t>85.1</w:t>
            </w:r>
          </w:p>
        </w:tc>
      </w:tr>
      <w:tr w:rsidR="00F6030E" w:rsidRPr="00317B21" w14:paraId="5248E01D" w14:textId="77777777" w:rsidTr="00EF61E7">
        <w:trPr>
          <w:trHeight w:val="288"/>
        </w:trPr>
        <w:tc>
          <w:tcPr>
            <w:tcW w:w="4757" w:type="dxa"/>
            <w:vMerge/>
            <w:noWrap/>
            <w:hideMark/>
          </w:tcPr>
          <w:p w14:paraId="683CCFE2" w14:textId="77777777" w:rsidR="00F6030E" w:rsidRPr="00317B21" w:rsidRDefault="00F6030E" w:rsidP="00EF61E7">
            <w:pPr>
              <w:jc w:val="both"/>
            </w:pPr>
          </w:p>
        </w:tc>
        <w:tc>
          <w:tcPr>
            <w:tcW w:w="1309" w:type="dxa"/>
            <w:noWrap/>
            <w:hideMark/>
          </w:tcPr>
          <w:p w14:paraId="00001162" w14:textId="77777777" w:rsidR="00F6030E" w:rsidRPr="00317B21" w:rsidRDefault="00F6030E" w:rsidP="00EF61E7">
            <w:pPr>
              <w:jc w:val="both"/>
            </w:pPr>
            <w:r w:rsidRPr="00317B21">
              <w:t>No</w:t>
            </w:r>
          </w:p>
        </w:tc>
        <w:tc>
          <w:tcPr>
            <w:tcW w:w="1442" w:type="dxa"/>
            <w:noWrap/>
            <w:hideMark/>
          </w:tcPr>
          <w:p w14:paraId="1DA78EE2" w14:textId="77777777" w:rsidR="00F6030E" w:rsidRPr="00317B21" w:rsidRDefault="00F6030E" w:rsidP="00EF61E7">
            <w:pPr>
              <w:jc w:val="right"/>
            </w:pPr>
            <w:r w:rsidRPr="00317B21">
              <w:t>52</w:t>
            </w:r>
          </w:p>
        </w:tc>
        <w:tc>
          <w:tcPr>
            <w:tcW w:w="1842" w:type="dxa"/>
            <w:noWrap/>
            <w:hideMark/>
          </w:tcPr>
          <w:p w14:paraId="40212302" w14:textId="77777777" w:rsidR="00F6030E" w:rsidRPr="00317B21" w:rsidRDefault="00F6030E" w:rsidP="00EF61E7">
            <w:pPr>
              <w:jc w:val="right"/>
            </w:pPr>
            <w:r w:rsidRPr="00317B21">
              <w:t>14.9</w:t>
            </w:r>
          </w:p>
        </w:tc>
      </w:tr>
      <w:tr w:rsidR="00F6030E" w:rsidRPr="00317B21" w14:paraId="14AA7311" w14:textId="77777777" w:rsidTr="00EF61E7">
        <w:trPr>
          <w:trHeight w:val="288"/>
        </w:trPr>
        <w:tc>
          <w:tcPr>
            <w:tcW w:w="4757" w:type="dxa"/>
            <w:vMerge w:val="restart"/>
            <w:noWrap/>
            <w:hideMark/>
          </w:tcPr>
          <w:p w14:paraId="50CA90F3" w14:textId="77777777" w:rsidR="00F6030E" w:rsidRPr="00317B21" w:rsidRDefault="00F6030E" w:rsidP="00EF61E7">
            <w:pPr>
              <w:jc w:val="both"/>
            </w:pPr>
            <w:r w:rsidRPr="00317B21">
              <w:t>Should external genitalia be cleaned properly during menstruation?</w:t>
            </w:r>
          </w:p>
        </w:tc>
        <w:tc>
          <w:tcPr>
            <w:tcW w:w="1309" w:type="dxa"/>
            <w:noWrap/>
            <w:hideMark/>
          </w:tcPr>
          <w:p w14:paraId="0627A102" w14:textId="77777777" w:rsidR="00F6030E" w:rsidRPr="00317B21" w:rsidRDefault="00F6030E" w:rsidP="00EF61E7">
            <w:pPr>
              <w:jc w:val="both"/>
            </w:pPr>
            <w:r w:rsidRPr="00317B21">
              <w:t>Yes</w:t>
            </w:r>
          </w:p>
        </w:tc>
        <w:tc>
          <w:tcPr>
            <w:tcW w:w="1442" w:type="dxa"/>
            <w:noWrap/>
            <w:hideMark/>
          </w:tcPr>
          <w:p w14:paraId="39587E54" w14:textId="77777777" w:rsidR="00F6030E" w:rsidRPr="00317B21" w:rsidRDefault="00F6030E" w:rsidP="00EF61E7">
            <w:pPr>
              <w:jc w:val="right"/>
            </w:pPr>
            <w:r w:rsidRPr="00317B21">
              <w:t>292</w:t>
            </w:r>
          </w:p>
        </w:tc>
        <w:tc>
          <w:tcPr>
            <w:tcW w:w="1842" w:type="dxa"/>
            <w:noWrap/>
            <w:hideMark/>
          </w:tcPr>
          <w:p w14:paraId="12F323A0" w14:textId="77777777" w:rsidR="00F6030E" w:rsidRPr="00317B21" w:rsidRDefault="00F6030E" w:rsidP="00EF61E7">
            <w:pPr>
              <w:jc w:val="right"/>
            </w:pPr>
            <w:r w:rsidRPr="00317B21">
              <w:t>83.4</w:t>
            </w:r>
          </w:p>
        </w:tc>
      </w:tr>
      <w:tr w:rsidR="00F6030E" w:rsidRPr="00317B21" w14:paraId="30C0A085" w14:textId="77777777" w:rsidTr="00EF61E7">
        <w:trPr>
          <w:trHeight w:val="288"/>
        </w:trPr>
        <w:tc>
          <w:tcPr>
            <w:tcW w:w="4757" w:type="dxa"/>
            <w:vMerge/>
            <w:noWrap/>
            <w:hideMark/>
          </w:tcPr>
          <w:p w14:paraId="6A0D00A8" w14:textId="77777777" w:rsidR="00F6030E" w:rsidRPr="00317B21" w:rsidRDefault="00F6030E" w:rsidP="00EF61E7">
            <w:pPr>
              <w:jc w:val="both"/>
            </w:pPr>
          </w:p>
        </w:tc>
        <w:tc>
          <w:tcPr>
            <w:tcW w:w="1309" w:type="dxa"/>
            <w:noWrap/>
            <w:hideMark/>
          </w:tcPr>
          <w:p w14:paraId="0FDF10B0" w14:textId="77777777" w:rsidR="00F6030E" w:rsidRPr="00317B21" w:rsidRDefault="00F6030E" w:rsidP="00EF61E7">
            <w:pPr>
              <w:jc w:val="both"/>
            </w:pPr>
            <w:r w:rsidRPr="00317B21">
              <w:t>No</w:t>
            </w:r>
          </w:p>
        </w:tc>
        <w:tc>
          <w:tcPr>
            <w:tcW w:w="1442" w:type="dxa"/>
            <w:noWrap/>
            <w:hideMark/>
          </w:tcPr>
          <w:p w14:paraId="7B8FF9BD" w14:textId="77777777" w:rsidR="00F6030E" w:rsidRPr="00317B21" w:rsidRDefault="00F6030E" w:rsidP="00EF61E7">
            <w:pPr>
              <w:jc w:val="right"/>
            </w:pPr>
            <w:r w:rsidRPr="00317B21">
              <w:t>58</w:t>
            </w:r>
          </w:p>
        </w:tc>
        <w:tc>
          <w:tcPr>
            <w:tcW w:w="1842" w:type="dxa"/>
            <w:noWrap/>
            <w:hideMark/>
          </w:tcPr>
          <w:p w14:paraId="5D6CC4A4" w14:textId="77777777" w:rsidR="00F6030E" w:rsidRPr="00317B21" w:rsidRDefault="00F6030E" w:rsidP="00EF61E7">
            <w:pPr>
              <w:jc w:val="right"/>
            </w:pPr>
            <w:r w:rsidRPr="00317B21">
              <w:t>16.6</w:t>
            </w:r>
          </w:p>
        </w:tc>
      </w:tr>
      <w:tr w:rsidR="00F6030E" w:rsidRPr="00317B21" w14:paraId="732AD62F" w14:textId="77777777" w:rsidTr="00EF61E7">
        <w:trPr>
          <w:trHeight w:val="288"/>
        </w:trPr>
        <w:tc>
          <w:tcPr>
            <w:tcW w:w="4757" w:type="dxa"/>
            <w:vMerge w:val="restart"/>
            <w:noWrap/>
            <w:hideMark/>
          </w:tcPr>
          <w:p w14:paraId="68DAD918" w14:textId="77777777" w:rsidR="00F6030E" w:rsidRPr="00317B21" w:rsidRDefault="00F6030E" w:rsidP="00EF61E7">
            <w:pPr>
              <w:jc w:val="both"/>
            </w:pPr>
            <w:r w:rsidRPr="00317B21">
              <w:t>Should sanitary pads be disposed of in a dustbin by wrapping them with paper?</w:t>
            </w:r>
          </w:p>
        </w:tc>
        <w:tc>
          <w:tcPr>
            <w:tcW w:w="1309" w:type="dxa"/>
            <w:noWrap/>
            <w:hideMark/>
          </w:tcPr>
          <w:p w14:paraId="2EC75233" w14:textId="77777777" w:rsidR="00F6030E" w:rsidRPr="00317B21" w:rsidRDefault="00F6030E" w:rsidP="00EF61E7">
            <w:pPr>
              <w:jc w:val="both"/>
            </w:pPr>
            <w:r w:rsidRPr="00317B21">
              <w:t>Yes</w:t>
            </w:r>
          </w:p>
        </w:tc>
        <w:tc>
          <w:tcPr>
            <w:tcW w:w="1442" w:type="dxa"/>
            <w:noWrap/>
            <w:hideMark/>
          </w:tcPr>
          <w:p w14:paraId="2FA93842" w14:textId="77777777" w:rsidR="00F6030E" w:rsidRPr="00317B21" w:rsidRDefault="00F6030E" w:rsidP="00EF61E7">
            <w:pPr>
              <w:jc w:val="right"/>
            </w:pPr>
            <w:r w:rsidRPr="00317B21">
              <w:t>171</w:t>
            </w:r>
          </w:p>
        </w:tc>
        <w:tc>
          <w:tcPr>
            <w:tcW w:w="1842" w:type="dxa"/>
            <w:noWrap/>
            <w:hideMark/>
          </w:tcPr>
          <w:p w14:paraId="09E00BA1" w14:textId="77777777" w:rsidR="00F6030E" w:rsidRPr="00317B21" w:rsidRDefault="00F6030E" w:rsidP="00EF61E7">
            <w:pPr>
              <w:jc w:val="right"/>
            </w:pPr>
            <w:r w:rsidRPr="00317B21">
              <w:t>48.9</w:t>
            </w:r>
          </w:p>
        </w:tc>
      </w:tr>
      <w:tr w:rsidR="00F6030E" w:rsidRPr="00317B21" w14:paraId="364A34DA" w14:textId="77777777" w:rsidTr="00EF61E7">
        <w:trPr>
          <w:trHeight w:val="288"/>
        </w:trPr>
        <w:tc>
          <w:tcPr>
            <w:tcW w:w="4757" w:type="dxa"/>
            <w:vMerge/>
            <w:noWrap/>
            <w:hideMark/>
          </w:tcPr>
          <w:p w14:paraId="4D67B9D7" w14:textId="77777777" w:rsidR="00F6030E" w:rsidRPr="00317B21" w:rsidRDefault="00F6030E" w:rsidP="00EF61E7">
            <w:pPr>
              <w:jc w:val="both"/>
            </w:pPr>
          </w:p>
        </w:tc>
        <w:tc>
          <w:tcPr>
            <w:tcW w:w="1309" w:type="dxa"/>
            <w:noWrap/>
            <w:hideMark/>
          </w:tcPr>
          <w:p w14:paraId="1F51552F" w14:textId="77777777" w:rsidR="00F6030E" w:rsidRPr="00317B21" w:rsidRDefault="00F6030E" w:rsidP="00EF61E7">
            <w:pPr>
              <w:jc w:val="both"/>
            </w:pPr>
            <w:r w:rsidRPr="00317B21">
              <w:t>No</w:t>
            </w:r>
          </w:p>
        </w:tc>
        <w:tc>
          <w:tcPr>
            <w:tcW w:w="1442" w:type="dxa"/>
            <w:noWrap/>
            <w:hideMark/>
          </w:tcPr>
          <w:p w14:paraId="0E3DAB04" w14:textId="77777777" w:rsidR="00F6030E" w:rsidRPr="00317B21" w:rsidRDefault="00F6030E" w:rsidP="00EF61E7">
            <w:pPr>
              <w:jc w:val="right"/>
            </w:pPr>
            <w:r w:rsidRPr="00317B21">
              <w:t>179</w:t>
            </w:r>
          </w:p>
        </w:tc>
        <w:tc>
          <w:tcPr>
            <w:tcW w:w="1842" w:type="dxa"/>
            <w:noWrap/>
            <w:hideMark/>
          </w:tcPr>
          <w:p w14:paraId="6ED6821B" w14:textId="77777777" w:rsidR="00F6030E" w:rsidRPr="00317B21" w:rsidRDefault="00F6030E" w:rsidP="00EF61E7">
            <w:pPr>
              <w:jc w:val="right"/>
            </w:pPr>
            <w:r w:rsidRPr="00317B21">
              <w:t>51.1</w:t>
            </w:r>
          </w:p>
        </w:tc>
      </w:tr>
    </w:tbl>
    <w:p w14:paraId="10F752C1" w14:textId="77777777" w:rsidR="00835A9C" w:rsidRPr="00317B21" w:rsidRDefault="00835A9C" w:rsidP="00835A9C">
      <w:pPr>
        <w:spacing w:after="0" w:line="240" w:lineRule="auto"/>
        <w:jc w:val="both"/>
      </w:pPr>
    </w:p>
    <w:p w14:paraId="721BC302" w14:textId="77777777" w:rsidR="00F6030E" w:rsidRPr="00317B21" w:rsidRDefault="00F6030E" w:rsidP="00835A9C">
      <w:pPr>
        <w:spacing w:after="0" w:line="120" w:lineRule="auto"/>
        <w:jc w:val="both"/>
      </w:pPr>
    </w:p>
    <w:p w14:paraId="13C3494B" w14:textId="77777777" w:rsidR="00835A9C" w:rsidRPr="00317B21" w:rsidRDefault="00F6030E" w:rsidP="00835A9C">
      <w:pPr>
        <w:spacing w:after="0" w:line="360" w:lineRule="auto"/>
        <w:jc w:val="both"/>
        <w:rPr>
          <w:rStyle w:val="TitleChar"/>
          <w:b w:val="0"/>
          <w:bCs w:val="0"/>
        </w:rPr>
      </w:pPr>
      <w:r w:rsidRPr="00317B21">
        <w:rPr>
          <w:rFonts w:eastAsia="Calibri"/>
          <w:noProof/>
        </w:rPr>
        <w:drawing>
          <wp:inline distT="0" distB="0" distL="0" distR="0" wp14:anchorId="37C92572" wp14:editId="0858E782">
            <wp:extent cx="5936776" cy="3444240"/>
            <wp:effectExtent l="0" t="0" r="6985" b="3810"/>
            <wp:docPr id="528329316"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bookmarkStart w:id="18" w:name="_Toc202645895"/>
      <w:bookmarkStart w:id="19" w:name="_Toc206342385"/>
      <w:bookmarkStart w:id="20" w:name="_Toc206417843"/>
    </w:p>
    <w:p w14:paraId="6517E331" w14:textId="589C5A5C" w:rsidR="0046024F" w:rsidRDefault="00F6030E" w:rsidP="002A7F0B">
      <w:pPr>
        <w:jc w:val="center"/>
        <w:rPr>
          <w:b/>
        </w:rPr>
      </w:pPr>
      <w:r w:rsidRPr="00317B21">
        <w:rPr>
          <w:rStyle w:val="TitleChar"/>
          <w:bCs w:val="0"/>
        </w:rPr>
        <w:t>Figure 1</w:t>
      </w:r>
      <w:r w:rsidRPr="00317B21">
        <w:rPr>
          <w:rStyle w:val="TitleChar"/>
        </w:rPr>
        <w:t xml:space="preserve">: </w:t>
      </w:r>
      <w:r w:rsidR="0046024F" w:rsidRPr="0046024F">
        <w:rPr>
          <w:b/>
        </w:rPr>
        <w:t>Overall level of menstrual hygiene knowledge among female secondary school students in Shao, Moro LGA, Kwara State (N=350)</w:t>
      </w:r>
    </w:p>
    <w:bookmarkEnd w:id="18"/>
    <w:bookmarkEnd w:id="19"/>
    <w:bookmarkEnd w:id="20"/>
    <w:p w14:paraId="35F9DE56" w14:textId="77777777" w:rsidR="00AC3E26" w:rsidRPr="00317B21" w:rsidRDefault="00AC3E26" w:rsidP="00AC3E26">
      <w:pPr>
        <w:spacing w:after="0" w:line="120" w:lineRule="auto"/>
        <w:jc w:val="both"/>
        <w:rPr>
          <w:b/>
        </w:rPr>
      </w:pPr>
    </w:p>
    <w:p w14:paraId="4384F5F9" w14:textId="76DA7650" w:rsidR="00F6030E" w:rsidRPr="00317B21" w:rsidRDefault="00F6030E" w:rsidP="00F6030E">
      <w:pPr>
        <w:spacing w:after="0" w:line="360" w:lineRule="auto"/>
        <w:jc w:val="both"/>
        <w:rPr>
          <w:b/>
        </w:rPr>
      </w:pPr>
      <w:r w:rsidRPr="00317B21">
        <w:rPr>
          <w:b/>
        </w:rPr>
        <w:t>Practices of menstrual hygiene among respondents</w:t>
      </w:r>
    </w:p>
    <w:p w14:paraId="38EC3113" w14:textId="77015990" w:rsidR="00AC3E26" w:rsidRPr="00317B21" w:rsidRDefault="009C54D9" w:rsidP="00AC3E26">
      <w:pPr>
        <w:spacing w:after="0" w:line="240" w:lineRule="auto"/>
        <w:jc w:val="both"/>
      </w:pPr>
      <w:r w:rsidRPr="00317B21">
        <w:t xml:space="preserve">The level of menstrual hygiene practice was moderate, though with some deficiencies. Figure 2 illustrates that over one-third (143; 40.9%) of the study subjects exhibited good menstrual hygiene practice, almost one-third (34.3%) had average practice, while slightly above one-quarter (24.9%) exhibited poor practice. In Table 3, it can be seen that most participants used absorbent materials during menses (72.9%), and most changed pads and clothes more than thrice a day (70%). They maintained good hygiene since most washed their genitals frequently (85.7%) and bathed each day using soap (83.7%). </w:t>
      </w:r>
      <w:r w:rsidR="0097708A">
        <w:t>C</w:t>
      </w:r>
      <w:r w:rsidRPr="00317B21">
        <w:t xml:space="preserve">onsistent use of commercial sanitary pads was exhibited by </w:t>
      </w:r>
      <w:r w:rsidR="0097708A">
        <w:t xml:space="preserve">more </w:t>
      </w:r>
      <w:r w:rsidRPr="00317B21">
        <w:t xml:space="preserve">than </w:t>
      </w:r>
      <w:r w:rsidR="0097708A">
        <w:t xml:space="preserve">two </w:t>
      </w:r>
      <w:r w:rsidR="0097708A">
        <w:lastRenderedPageBreak/>
        <w:t>thirds</w:t>
      </w:r>
      <w:r w:rsidRPr="00317B21">
        <w:t xml:space="preserve"> (</w:t>
      </w:r>
      <w:r w:rsidR="0097708A">
        <w:t>68.6</w:t>
      </w:r>
      <w:r w:rsidRPr="00317B21">
        <w:t>%) of the s</w:t>
      </w:r>
      <w:r w:rsidR="0097708A">
        <w:t>tudents</w:t>
      </w:r>
      <w:r w:rsidRPr="00317B21">
        <w:t xml:space="preserve">, </w:t>
      </w:r>
      <w:r w:rsidR="0097708A">
        <w:t xml:space="preserve">but </w:t>
      </w:r>
      <w:r w:rsidRPr="00317B21">
        <w:t xml:space="preserve">more than half </w:t>
      </w:r>
      <w:r w:rsidR="0097708A" w:rsidRPr="00317B21">
        <w:t>(60%)</w:t>
      </w:r>
      <w:r w:rsidR="0097708A">
        <w:t xml:space="preserve"> still </w:t>
      </w:r>
      <w:r w:rsidRPr="00317B21">
        <w:t>dispose used sanitary pads on the floor instead of dustbins. Most subjects cleaned clothes using soap (81.1%) and sun dried their clothes (64.3%).</w:t>
      </w:r>
    </w:p>
    <w:p w14:paraId="135FE17F" w14:textId="77777777" w:rsidR="009C54D9" w:rsidRPr="00317B21" w:rsidRDefault="009C54D9" w:rsidP="00AC3E26">
      <w:pPr>
        <w:spacing w:after="0" w:line="240" w:lineRule="auto"/>
        <w:jc w:val="both"/>
      </w:pPr>
    </w:p>
    <w:p w14:paraId="0329ECE1" w14:textId="77777777" w:rsidR="00B13C87" w:rsidRPr="00B13C87" w:rsidRDefault="00B13C87" w:rsidP="00B13C87">
      <w:pPr>
        <w:jc w:val="center"/>
        <w:rPr>
          <w:b/>
        </w:rPr>
      </w:pPr>
      <w:r w:rsidRPr="00B13C87">
        <w:rPr>
          <w:b/>
        </w:rPr>
        <w:t>Table 3: Menstrual hygiene practices among female secondary school students in Shao, Moro LGA, Kwara State (N=350)</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01"/>
        <w:gridCol w:w="1687"/>
        <w:gridCol w:w="1686"/>
      </w:tblGrid>
      <w:tr w:rsidR="00F6030E" w:rsidRPr="00317B21" w14:paraId="18D04F7D" w14:textId="77777777" w:rsidTr="00AC3E26">
        <w:trPr>
          <w:trHeight w:val="262"/>
        </w:trPr>
        <w:tc>
          <w:tcPr>
            <w:tcW w:w="5901" w:type="dxa"/>
            <w:tcBorders>
              <w:top w:val="single" w:sz="4" w:space="0" w:color="auto"/>
              <w:bottom w:val="single" w:sz="4" w:space="0" w:color="auto"/>
            </w:tcBorders>
            <w:noWrap/>
            <w:hideMark/>
          </w:tcPr>
          <w:p w14:paraId="66C1698C" w14:textId="77777777" w:rsidR="00F6030E" w:rsidRPr="00317B21" w:rsidRDefault="00F6030E" w:rsidP="00EF61E7">
            <w:pPr>
              <w:spacing w:line="276" w:lineRule="auto"/>
              <w:jc w:val="both"/>
            </w:pPr>
            <w:r w:rsidRPr="00317B21">
              <w:t>Practice variables</w:t>
            </w:r>
          </w:p>
        </w:tc>
        <w:tc>
          <w:tcPr>
            <w:tcW w:w="1687" w:type="dxa"/>
            <w:tcBorders>
              <w:top w:val="single" w:sz="4" w:space="0" w:color="auto"/>
              <w:bottom w:val="single" w:sz="4" w:space="0" w:color="auto"/>
            </w:tcBorders>
            <w:noWrap/>
            <w:hideMark/>
          </w:tcPr>
          <w:p w14:paraId="24FAFC79" w14:textId="77777777" w:rsidR="00F6030E" w:rsidRPr="00317B21" w:rsidRDefault="00F6030E" w:rsidP="00EF61E7">
            <w:pPr>
              <w:spacing w:line="276" w:lineRule="auto"/>
              <w:jc w:val="center"/>
            </w:pPr>
            <w:r w:rsidRPr="00317B21">
              <w:t>Yes</w:t>
            </w:r>
          </w:p>
          <w:p w14:paraId="4BB474EA" w14:textId="77777777" w:rsidR="00F6030E" w:rsidRPr="00317B21" w:rsidRDefault="00F6030E" w:rsidP="00EF61E7">
            <w:pPr>
              <w:spacing w:line="276" w:lineRule="auto"/>
              <w:jc w:val="center"/>
            </w:pPr>
            <w:r w:rsidRPr="00317B21">
              <w:t>N (%)</w:t>
            </w:r>
          </w:p>
        </w:tc>
        <w:tc>
          <w:tcPr>
            <w:tcW w:w="1686" w:type="dxa"/>
            <w:tcBorders>
              <w:top w:val="single" w:sz="4" w:space="0" w:color="auto"/>
              <w:bottom w:val="single" w:sz="4" w:space="0" w:color="auto"/>
            </w:tcBorders>
            <w:noWrap/>
            <w:hideMark/>
          </w:tcPr>
          <w:p w14:paraId="64F60F5F" w14:textId="77777777" w:rsidR="00F6030E" w:rsidRPr="00317B21" w:rsidRDefault="00F6030E" w:rsidP="00EF61E7">
            <w:pPr>
              <w:spacing w:line="276" w:lineRule="auto"/>
              <w:jc w:val="center"/>
            </w:pPr>
            <w:r w:rsidRPr="00317B21">
              <w:t>No</w:t>
            </w:r>
          </w:p>
          <w:p w14:paraId="4EB88B99" w14:textId="77777777" w:rsidR="00F6030E" w:rsidRPr="00317B21" w:rsidRDefault="00F6030E" w:rsidP="00EF61E7">
            <w:pPr>
              <w:spacing w:line="276" w:lineRule="auto"/>
              <w:jc w:val="center"/>
            </w:pPr>
            <w:r w:rsidRPr="00317B21">
              <w:t>N (%)</w:t>
            </w:r>
          </w:p>
        </w:tc>
      </w:tr>
      <w:tr w:rsidR="00F6030E" w:rsidRPr="00317B21" w14:paraId="74390C84" w14:textId="77777777" w:rsidTr="00AC3E26">
        <w:trPr>
          <w:trHeight w:val="262"/>
        </w:trPr>
        <w:tc>
          <w:tcPr>
            <w:tcW w:w="5901" w:type="dxa"/>
            <w:tcBorders>
              <w:top w:val="single" w:sz="4" w:space="0" w:color="auto"/>
            </w:tcBorders>
            <w:noWrap/>
            <w:hideMark/>
          </w:tcPr>
          <w:p w14:paraId="0A863F43" w14:textId="77777777" w:rsidR="00F6030E" w:rsidRPr="00317B21" w:rsidRDefault="00F6030E" w:rsidP="00EF61E7">
            <w:pPr>
              <w:spacing w:line="276" w:lineRule="auto"/>
              <w:jc w:val="both"/>
            </w:pPr>
            <w:r w:rsidRPr="00317B21">
              <w:t xml:space="preserve">Do you always </w:t>
            </w:r>
            <w:bookmarkStart w:id="21" w:name="_Hlk201228844"/>
            <w:r w:rsidRPr="00317B21">
              <w:t>use absorbent materials during your menstrual flow</w:t>
            </w:r>
            <w:bookmarkEnd w:id="21"/>
            <w:r w:rsidRPr="00317B21">
              <w:t>?</w:t>
            </w:r>
          </w:p>
        </w:tc>
        <w:tc>
          <w:tcPr>
            <w:tcW w:w="1687" w:type="dxa"/>
            <w:tcBorders>
              <w:top w:val="single" w:sz="4" w:space="0" w:color="auto"/>
            </w:tcBorders>
            <w:noWrap/>
            <w:hideMark/>
          </w:tcPr>
          <w:p w14:paraId="5B35A071" w14:textId="77777777" w:rsidR="00F6030E" w:rsidRPr="00317B21" w:rsidRDefault="00F6030E" w:rsidP="00EF61E7">
            <w:pPr>
              <w:spacing w:line="276" w:lineRule="auto"/>
              <w:jc w:val="center"/>
            </w:pPr>
            <w:r w:rsidRPr="00317B21">
              <w:t>255 (72.9)</w:t>
            </w:r>
          </w:p>
        </w:tc>
        <w:tc>
          <w:tcPr>
            <w:tcW w:w="1686" w:type="dxa"/>
            <w:tcBorders>
              <w:top w:val="single" w:sz="4" w:space="0" w:color="auto"/>
            </w:tcBorders>
            <w:noWrap/>
            <w:hideMark/>
          </w:tcPr>
          <w:p w14:paraId="3358E43F" w14:textId="77777777" w:rsidR="00F6030E" w:rsidRPr="00317B21" w:rsidRDefault="00F6030E" w:rsidP="00EF61E7">
            <w:pPr>
              <w:spacing w:line="276" w:lineRule="auto"/>
              <w:jc w:val="center"/>
            </w:pPr>
            <w:r w:rsidRPr="00317B21">
              <w:t>95 (27.1)</w:t>
            </w:r>
          </w:p>
        </w:tc>
      </w:tr>
      <w:tr w:rsidR="00F6030E" w:rsidRPr="00317B21" w14:paraId="462D35C6" w14:textId="77777777" w:rsidTr="00AC3E26">
        <w:trPr>
          <w:trHeight w:val="262"/>
        </w:trPr>
        <w:tc>
          <w:tcPr>
            <w:tcW w:w="5901" w:type="dxa"/>
            <w:noWrap/>
            <w:hideMark/>
          </w:tcPr>
          <w:p w14:paraId="4BA216AB" w14:textId="77777777" w:rsidR="00F6030E" w:rsidRPr="00317B21" w:rsidRDefault="00F6030E" w:rsidP="00EF61E7">
            <w:pPr>
              <w:spacing w:line="276" w:lineRule="auto"/>
              <w:jc w:val="both"/>
            </w:pPr>
            <w:r w:rsidRPr="00317B21">
              <w:t xml:space="preserve">Do you </w:t>
            </w:r>
            <w:bookmarkStart w:id="22" w:name="_Hlk201228915"/>
            <w:r w:rsidRPr="00317B21">
              <w:t>always use commercially made sanitary pads during your menstruation period</w:t>
            </w:r>
            <w:bookmarkEnd w:id="22"/>
            <w:r w:rsidRPr="00317B21">
              <w:t>?</w:t>
            </w:r>
          </w:p>
        </w:tc>
        <w:tc>
          <w:tcPr>
            <w:tcW w:w="1687" w:type="dxa"/>
            <w:noWrap/>
            <w:hideMark/>
          </w:tcPr>
          <w:p w14:paraId="244C7B8F" w14:textId="77777777" w:rsidR="00F6030E" w:rsidRPr="00317B21" w:rsidRDefault="00F6030E" w:rsidP="00EF61E7">
            <w:pPr>
              <w:spacing w:line="276" w:lineRule="auto"/>
              <w:jc w:val="center"/>
            </w:pPr>
            <w:r w:rsidRPr="00317B21">
              <w:t>240 (68.6)</w:t>
            </w:r>
          </w:p>
        </w:tc>
        <w:tc>
          <w:tcPr>
            <w:tcW w:w="1686" w:type="dxa"/>
            <w:noWrap/>
            <w:hideMark/>
          </w:tcPr>
          <w:p w14:paraId="252CE3D5" w14:textId="77777777" w:rsidR="00F6030E" w:rsidRPr="00317B21" w:rsidRDefault="00F6030E" w:rsidP="00EF61E7">
            <w:pPr>
              <w:spacing w:line="276" w:lineRule="auto"/>
              <w:jc w:val="center"/>
            </w:pPr>
            <w:r w:rsidRPr="00317B21">
              <w:t>110 (31.4)</w:t>
            </w:r>
          </w:p>
        </w:tc>
      </w:tr>
      <w:tr w:rsidR="00F6030E" w:rsidRPr="00317B21" w14:paraId="4774A6AF" w14:textId="77777777" w:rsidTr="00AC3E26">
        <w:trPr>
          <w:trHeight w:val="262"/>
        </w:trPr>
        <w:tc>
          <w:tcPr>
            <w:tcW w:w="5901" w:type="dxa"/>
            <w:noWrap/>
            <w:hideMark/>
          </w:tcPr>
          <w:p w14:paraId="4F74CD23" w14:textId="77777777" w:rsidR="00F6030E" w:rsidRPr="00317B21" w:rsidRDefault="00F6030E" w:rsidP="00EF61E7">
            <w:pPr>
              <w:spacing w:line="276" w:lineRule="auto"/>
              <w:jc w:val="both"/>
            </w:pPr>
            <w:r w:rsidRPr="00317B21">
              <w:t xml:space="preserve">Do you </w:t>
            </w:r>
            <w:bookmarkStart w:id="23" w:name="_Hlk201228981"/>
            <w:r w:rsidRPr="00317B21">
              <w:t>change pads or clothes more than three times a day during menstruation</w:t>
            </w:r>
            <w:bookmarkEnd w:id="23"/>
            <w:r w:rsidRPr="00317B21">
              <w:t>?</w:t>
            </w:r>
          </w:p>
        </w:tc>
        <w:tc>
          <w:tcPr>
            <w:tcW w:w="1687" w:type="dxa"/>
            <w:noWrap/>
            <w:hideMark/>
          </w:tcPr>
          <w:p w14:paraId="4EEE9A3F" w14:textId="77777777" w:rsidR="00F6030E" w:rsidRPr="00317B21" w:rsidRDefault="00F6030E" w:rsidP="00EF61E7">
            <w:pPr>
              <w:spacing w:line="276" w:lineRule="auto"/>
              <w:jc w:val="center"/>
            </w:pPr>
            <w:r w:rsidRPr="00317B21">
              <w:t>245 (70)</w:t>
            </w:r>
          </w:p>
        </w:tc>
        <w:tc>
          <w:tcPr>
            <w:tcW w:w="1686" w:type="dxa"/>
            <w:noWrap/>
            <w:hideMark/>
          </w:tcPr>
          <w:p w14:paraId="32A03742" w14:textId="77777777" w:rsidR="00F6030E" w:rsidRPr="00317B21" w:rsidRDefault="00F6030E" w:rsidP="00EF61E7">
            <w:pPr>
              <w:spacing w:line="276" w:lineRule="auto"/>
              <w:jc w:val="center"/>
            </w:pPr>
            <w:r w:rsidRPr="00317B21">
              <w:t>105 (30)</w:t>
            </w:r>
          </w:p>
        </w:tc>
      </w:tr>
      <w:tr w:rsidR="00F6030E" w:rsidRPr="00317B21" w14:paraId="438FB108" w14:textId="77777777" w:rsidTr="00AC3E26">
        <w:trPr>
          <w:trHeight w:val="262"/>
        </w:trPr>
        <w:tc>
          <w:tcPr>
            <w:tcW w:w="5901" w:type="dxa"/>
            <w:noWrap/>
            <w:hideMark/>
          </w:tcPr>
          <w:p w14:paraId="612B5AE5" w14:textId="77777777" w:rsidR="00F6030E" w:rsidRPr="00317B21" w:rsidRDefault="00F6030E" w:rsidP="00EF61E7">
            <w:pPr>
              <w:spacing w:line="276" w:lineRule="auto"/>
              <w:jc w:val="both"/>
            </w:pPr>
            <w:r w:rsidRPr="00317B21">
              <w:t>Do you use clean clothes and wash with soap and water during your menstrual bleeding?</w:t>
            </w:r>
          </w:p>
        </w:tc>
        <w:tc>
          <w:tcPr>
            <w:tcW w:w="1687" w:type="dxa"/>
            <w:noWrap/>
            <w:hideMark/>
          </w:tcPr>
          <w:p w14:paraId="574ADC6E" w14:textId="77777777" w:rsidR="00F6030E" w:rsidRPr="00317B21" w:rsidRDefault="00F6030E" w:rsidP="00EF61E7">
            <w:pPr>
              <w:spacing w:line="276" w:lineRule="auto"/>
              <w:jc w:val="center"/>
            </w:pPr>
            <w:r w:rsidRPr="00317B21">
              <w:t>284 (81.1)</w:t>
            </w:r>
          </w:p>
        </w:tc>
        <w:tc>
          <w:tcPr>
            <w:tcW w:w="1686" w:type="dxa"/>
            <w:noWrap/>
            <w:hideMark/>
          </w:tcPr>
          <w:p w14:paraId="6DF74E9C" w14:textId="77777777" w:rsidR="00F6030E" w:rsidRPr="00317B21" w:rsidRDefault="00F6030E" w:rsidP="00EF61E7">
            <w:pPr>
              <w:spacing w:line="276" w:lineRule="auto"/>
              <w:jc w:val="center"/>
            </w:pPr>
            <w:r w:rsidRPr="00317B21">
              <w:t>66 (18.9)</w:t>
            </w:r>
          </w:p>
        </w:tc>
      </w:tr>
      <w:tr w:rsidR="00F6030E" w:rsidRPr="00317B21" w14:paraId="65876CFE" w14:textId="77777777" w:rsidTr="00AC3E26">
        <w:trPr>
          <w:trHeight w:val="262"/>
        </w:trPr>
        <w:tc>
          <w:tcPr>
            <w:tcW w:w="5901" w:type="dxa"/>
            <w:noWrap/>
            <w:hideMark/>
          </w:tcPr>
          <w:p w14:paraId="7A874B35" w14:textId="77777777" w:rsidR="00F6030E" w:rsidRPr="00317B21" w:rsidRDefault="00F6030E" w:rsidP="00EF61E7">
            <w:pPr>
              <w:spacing w:line="276" w:lineRule="auto"/>
              <w:jc w:val="both"/>
            </w:pPr>
            <w:r w:rsidRPr="00317B21">
              <w:t>Do you commonly dry sanitary clothes in sunlight?</w:t>
            </w:r>
          </w:p>
        </w:tc>
        <w:tc>
          <w:tcPr>
            <w:tcW w:w="1687" w:type="dxa"/>
            <w:noWrap/>
            <w:hideMark/>
          </w:tcPr>
          <w:p w14:paraId="335D1F26" w14:textId="77777777" w:rsidR="00F6030E" w:rsidRPr="00317B21" w:rsidRDefault="00F6030E" w:rsidP="00EF61E7">
            <w:pPr>
              <w:spacing w:line="276" w:lineRule="auto"/>
              <w:jc w:val="center"/>
            </w:pPr>
            <w:r w:rsidRPr="00317B21">
              <w:t>225 (64.3)</w:t>
            </w:r>
          </w:p>
        </w:tc>
        <w:tc>
          <w:tcPr>
            <w:tcW w:w="1686" w:type="dxa"/>
            <w:noWrap/>
            <w:hideMark/>
          </w:tcPr>
          <w:p w14:paraId="1680C80E" w14:textId="77777777" w:rsidR="00F6030E" w:rsidRPr="00317B21" w:rsidRDefault="00F6030E" w:rsidP="00EF61E7">
            <w:pPr>
              <w:spacing w:line="276" w:lineRule="auto"/>
              <w:jc w:val="center"/>
            </w:pPr>
            <w:r w:rsidRPr="00317B21">
              <w:t>125 (35.7)</w:t>
            </w:r>
          </w:p>
        </w:tc>
      </w:tr>
      <w:tr w:rsidR="00F6030E" w:rsidRPr="00317B21" w14:paraId="405B6FFE" w14:textId="77777777" w:rsidTr="00AC3E26">
        <w:trPr>
          <w:trHeight w:val="262"/>
        </w:trPr>
        <w:tc>
          <w:tcPr>
            <w:tcW w:w="5901" w:type="dxa"/>
            <w:noWrap/>
            <w:hideMark/>
          </w:tcPr>
          <w:p w14:paraId="176D370D" w14:textId="77777777" w:rsidR="00F6030E" w:rsidRPr="00317B21" w:rsidRDefault="00F6030E" w:rsidP="00EF61E7">
            <w:pPr>
              <w:spacing w:line="276" w:lineRule="auto"/>
              <w:jc w:val="both"/>
            </w:pPr>
            <w:r w:rsidRPr="00317B21">
              <w:t xml:space="preserve">Do you </w:t>
            </w:r>
            <w:bookmarkStart w:id="24" w:name="_Hlk201229094"/>
            <w:r w:rsidRPr="00317B21">
              <w:t>frequently clean your external genitalia during menstruation</w:t>
            </w:r>
            <w:bookmarkEnd w:id="24"/>
            <w:r w:rsidRPr="00317B21">
              <w:t>?</w:t>
            </w:r>
          </w:p>
        </w:tc>
        <w:tc>
          <w:tcPr>
            <w:tcW w:w="1687" w:type="dxa"/>
            <w:noWrap/>
            <w:hideMark/>
          </w:tcPr>
          <w:p w14:paraId="53E59AFA" w14:textId="77777777" w:rsidR="00F6030E" w:rsidRPr="00317B21" w:rsidRDefault="00F6030E" w:rsidP="00EF61E7">
            <w:pPr>
              <w:spacing w:line="276" w:lineRule="auto"/>
              <w:jc w:val="center"/>
            </w:pPr>
            <w:r w:rsidRPr="00317B21">
              <w:t>300 (85.7)</w:t>
            </w:r>
          </w:p>
        </w:tc>
        <w:tc>
          <w:tcPr>
            <w:tcW w:w="1686" w:type="dxa"/>
            <w:noWrap/>
            <w:hideMark/>
          </w:tcPr>
          <w:p w14:paraId="2A775DEF" w14:textId="77777777" w:rsidR="00F6030E" w:rsidRPr="00317B21" w:rsidRDefault="00F6030E" w:rsidP="00EF61E7">
            <w:pPr>
              <w:spacing w:line="276" w:lineRule="auto"/>
              <w:jc w:val="center"/>
            </w:pPr>
            <w:r w:rsidRPr="00317B21">
              <w:t>50 (14.3)</w:t>
            </w:r>
          </w:p>
        </w:tc>
      </w:tr>
      <w:tr w:rsidR="00F6030E" w:rsidRPr="00317B21" w14:paraId="6BFDE967" w14:textId="77777777" w:rsidTr="00AC3E26">
        <w:trPr>
          <w:trHeight w:val="262"/>
        </w:trPr>
        <w:tc>
          <w:tcPr>
            <w:tcW w:w="5901" w:type="dxa"/>
            <w:noWrap/>
            <w:hideMark/>
          </w:tcPr>
          <w:p w14:paraId="0EE438C5" w14:textId="77777777" w:rsidR="00F6030E" w:rsidRPr="00317B21" w:rsidRDefault="00F6030E" w:rsidP="00EF61E7">
            <w:pPr>
              <w:spacing w:line="276" w:lineRule="auto"/>
              <w:jc w:val="both"/>
            </w:pPr>
            <w:r w:rsidRPr="00317B21">
              <w:t>Do you dispose of the pads by wrapping them with paper?</w:t>
            </w:r>
          </w:p>
        </w:tc>
        <w:tc>
          <w:tcPr>
            <w:tcW w:w="1687" w:type="dxa"/>
            <w:noWrap/>
            <w:hideMark/>
          </w:tcPr>
          <w:p w14:paraId="64629AB5" w14:textId="77777777" w:rsidR="00F6030E" w:rsidRPr="00317B21" w:rsidRDefault="00F6030E" w:rsidP="00EF61E7">
            <w:pPr>
              <w:spacing w:line="276" w:lineRule="auto"/>
              <w:jc w:val="center"/>
            </w:pPr>
            <w:r w:rsidRPr="00317B21">
              <w:t>156 (44.6)</w:t>
            </w:r>
          </w:p>
        </w:tc>
        <w:tc>
          <w:tcPr>
            <w:tcW w:w="1686" w:type="dxa"/>
            <w:noWrap/>
            <w:hideMark/>
          </w:tcPr>
          <w:p w14:paraId="35D5F3FC" w14:textId="77777777" w:rsidR="00F6030E" w:rsidRPr="00317B21" w:rsidRDefault="00F6030E" w:rsidP="00EF61E7">
            <w:pPr>
              <w:spacing w:line="276" w:lineRule="auto"/>
              <w:jc w:val="center"/>
            </w:pPr>
            <w:r w:rsidRPr="00317B21">
              <w:t>194 (55.4)</w:t>
            </w:r>
          </w:p>
        </w:tc>
      </w:tr>
      <w:tr w:rsidR="00F6030E" w:rsidRPr="00317B21" w14:paraId="21BE6023" w14:textId="77777777" w:rsidTr="00AC3E26">
        <w:trPr>
          <w:trHeight w:val="262"/>
        </w:trPr>
        <w:tc>
          <w:tcPr>
            <w:tcW w:w="5901" w:type="dxa"/>
            <w:noWrap/>
            <w:hideMark/>
          </w:tcPr>
          <w:p w14:paraId="06F012FA" w14:textId="77777777" w:rsidR="00F6030E" w:rsidRPr="00317B21" w:rsidRDefault="00F6030E" w:rsidP="00EF61E7">
            <w:pPr>
              <w:spacing w:line="276" w:lineRule="auto"/>
              <w:jc w:val="both"/>
            </w:pPr>
            <w:r w:rsidRPr="00317B21">
              <w:t>Do you wash/bathe daily with soap during menstruation?</w:t>
            </w:r>
          </w:p>
        </w:tc>
        <w:tc>
          <w:tcPr>
            <w:tcW w:w="1687" w:type="dxa"/>
            <w:noWrap/>
            <w:hideMark/>
          </w:tcPr>
          <w:p w14:paraId="4314AC5B" w14:textId="77777777" w:rsidR="00F6030E" w:rsidRPr="00317B21" w:rsidRDefault="00F6030E" w:rsidP="00EF61E7">
            <w:pPr>
              <w:spacing w:line="276" w:lineRule="auto"/>
              <w:jc w:val="center"/>
            </w:pPr>
            <w:r w:rsidRPr="00317B21">
              <w:t>293 (83.7)</w:t>
            </w:r>
          </w:p>
        </w:tc>
        <w:tc>
          <w:tcPr>
            <w:tcW w:w="1686" w:type="dxa"/>
            <w:noWrap/>
            <w:hideMark/>
          </w:tcPr>
          <w:p w14:paraId="0B24E6FE" w14:textId="77777777" w:rsidR="00F6030E" w:rsidRPr="00317B21" w:rsidRDefault="00F6030E" w:rsidP="00EF61E7">
            <w:pPr>
              <w:spacing w:line="276" w:lineRule="auto"/>
              <w:jc w:val="center"/>
            </w:pPr>
            <w:r w:rsidRPr="00317B21">
              <w:t>57 (16.3)</w:t>
            </w:r>
          </w:p>
        </w:tc>
      </w:tr>
      <w:tr w:rsidR="00F6030E" w:rsidRPr="00317B21" w14:paraId="503AD34B" w14:textId="77777777" w:rsidTr="00AC3E26">
        <w:trPr>
          <w:trHeight w:val="262"/>
        </w:trPr>
        <w:tc>
          <w:tcPr>
            <w:tcW w:w="5901" w:type="dxa"/>
            <w:noWrap/>
            <w:hideMark/>
          </w:tcPr>
          <w:p w14:paraId="1F7AEB98" w14:textId="77777777" w:rsidR="00F6030E" w:rsidRPr="00317B21" w:rsidRDefault="00F6030E" w:rsidP="00EF61E7">
            <w:pPr>
              <w:spacing w:line="276" w:lineRule="auto"/>
              <w:jc w:val="both"/>
            </w:pPr>
            <w:r w:rsidRPr="00317B21">
              <w:t>Do you always clean external genitalia with water and soap during menstruation?</w:t>
            </w:r>
          </w:p>
        </w:tc>
        <w:tc>
          <w:tcPr>
            <w:tcW w:w="1687" w:type="dxa"/>
            <w:noWrap/>
            <w:hideMark/>
          </w:tcPr>
          <w:p w14:paraId="49ACE7A2" w14:textId="77777777" w:rsidR="00F6030E" w:rsidRPr="00317B21" w:rsidRDefault="00F6030E" w:rsidP="00EF61E7">
            <w:pPr>
              <w:spacing w:line="276" w:lineRule="auto"/>
              <w:jc w:val="center"/>
            </w:pPr>
            <w:r w:rsidRPr="00317B21">
              <w:t>271 (77.4)</w:t>
            </w:r>
          </w:p>
        </w:tc>
        <w:tc>
          <w:tcPr>
            <w:tcW w:w="1686" w:type="dxa"/>
            <w:noWrap/>
            <w:hideMark/>
          </w:tcPr>
          <w:p w14:paraId="093EFB49" w14:textId="77777777" w:rsidR="00F6030E" w:rsidRPr="00317B21" w:rsidRDefault="00F6030E" w:rsidP="00EF61E7">
            <w:pPr>
              <w:spacing w:line="276" w:lineRule="auto"/>
              <w:jc w:val="center"/>
            </w:pPr>
            <w:r w:rsidRPr="00317B21">
              <w:t>79 (22.6)</w:t>
            </w:r>
          </w:p>
        </w:tc>
      </w:tr>
      <w:tr w:rsidR="00F6030E" w:rsidRPr="00317B21" w14:paraId="2D25673B" w14:textId="77777777" w:rsidTr="00AC3E26">
        <w:trPr>
          <w:trHeight w:val="80"/>
        </w:trPr>
        <w:tc>
          <w:tcPr>
            <w:tcW w:w="5901" w:type="dxa"/>
            <w:noWrap/>
            <w:hideMark/>
          </w:tcPr>
          <w:p w14:paraId="7BC8D1CA" w14:textId="77777777" w:rsidR="00F6030E" w:rsidRPr="00317B21" w:rsidRDefault="00F6030E" w:rsidP="00EF61E7">
            <w:pPr>
              <w:spacing w:line="276" w:lineRule="auto"/>
              <w:jc w:val="both"/>
            </w:pPr>
            <w:r w:rsidRPr="00317B21">
              <w:t>Do you dispose used sanitary pads in a dustbin?</w:t>
            </w:r>
          </w:p>
        </w:tc>
        <w:tc>
          <w:tcPr>
            <w:tcW w:w="1687" w:type="dxa"/>
            <w:noWrap/>
            <w:hideMark/>
          </w:tcPr>
          <w:p w14:paraId="622521A6" w14:textId="77777777" w:rsidR="00F6030E" w:rsidRPr="00317B21" w:rsidRDefault="00F6030E" w:rsidP="00EF61E7">
            <w:pPr>
              <w:spacing w:line="276" w:lineRule="auto"/>
              <w:jc w:val="center"/>
            </w:pPr>
            <w:r w:rsidRPr="00317B21">
              <w:t>140 (40)</w:t>
            </w:r>
          </w:p>
        </w:tc>
        <w:tc>
          <w:tcPr>
            <w:tcW w:w="1686" w:type="dxa"/>
            <w:noWrap/>
            <w:hideMark/>
          </w:tcPr>
          <w:p w14:paraId="4588D377" w14:textId="77777777" w:rsidR="00F6030E" w:rsidRPr="00317B21" w:rsidRDefault="00F6030E" w:rsidP="00EF61E7">
            <w:pPr>
              <w:spacing w:line="276" w:lineRule="auto"/>
              <w:jc w:val="center"/>
            </w:pPr>
            <w:r w:rsidRPr="00317B21">
              <w:t>210 (60)</w:t>
            </w:r>
          </w:p>
        </w:tc>
      </w:tr>
    </w:tbl>
    <w:p w14:paraId="69F52416" w14:textId="5D2BBBBD" w:rsidR="00CD19DE" w:rsidRPr="0046024F" w:rsidRDefault="00F6030E" w:rsidP="002A7F0B">
      <w:pPr>
        <w:jc w:val="center"/>
        <w:rPr>
          <w:b/>
        </w:rPr>
      </w:pPr>
      <w:r w:rsidRPr="00317B21">
        <w:rPr>
          <w:rFonts w:eastAsia="Calibri"/>
          <w:noProof/>
        </w:rPr>
        <w:lastRenderedPageBreak/>
        <w:drawing>
          <wp:inline distT="0" distB="0" distL="0" distR="0" wp14:anchorId="4DDAB8DB" wp14:editId="474AF133">
            <wp:extent cx="5991225" cy="3476625"/>
            <wp:effectExtent l="0" t="0" r="9525" b="9525"/>
            <wp:docPr id="1746756829"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bookmarkStart w:id="25" w:name="_Toc202645896"/>
      <w:bookmarkStart w:id="26" w:name="_Toc206342386"/>
      <w:bookmarkStart w:id="27" w:name="_Toc206417844"/>
      <w:r w:rsidR="009C54D9" w:rsidRPr="00317B21">
        <w:rPr>
          <w:rStyle w:val="TitleChar"/>
          <w:bCs w:val="0"/>
        </w:rPr>
        <w:t xml:space="preserve">Figure </w:t>
      </w:r>
      <w:r w:rsidR="00AC3E26" w:rsidRPr="00317B21">
        <w:rPr>
          <w:rStyle w:val="TitleChar"/>
          <w:bCs w:val="0"/>
        </w:rPr>
        <w:t>2</w:t>
      </w:r>
      <w:r w:rsidRPr="00317B21">
        <w:rPr>
          <w:rStyle w:val="TitleChar"/>
        </w:rPr>
        <w:t xml:space="preserve">: </w:t>
      </w:r>
      <w:r w:rsidR="00AC3E26" w:rsidRPr="00317B21">
        <w:rPr>
          <w:rStyle w:val="TitleChar"/>
        </w:rPr>
        <w:t xml:space="preserve">Overall </w:t>
      </w:r>
      <w:r w:rsidR="00A25697" w:rsidRPr="00317B21">
        <w:rPr>
          <w:rStyle w:val="TitleChar"/>
        </w:rPr>
        <w:t>l</w:t>
      </w:r>
      <w:r w:rsidRPr="00317B21">
        <w:rPr>
          <w:rStyle w:val="TitleChar"/>
        </w:rPr>
        <w:t xml:space="preserve">evel of menstrual hygiene practice among </w:t>
      </w:r>
      <w:bookmarkEnd w:id="25"/>
      <w:r w:rsidR="00CD19DE" w:rsidRPr="0046024F">
        <w:rPr>
          <w:b/>
        </w:rPr>
        <w:t>female secondary school students in Shao, Moro LGA, Kwara State (N=350)</w:t>
      </w:r>
    </w:p>
    <w:bookmarkEnd w:id="26"/>
    <w:bookmarkEnd w:id="27"/>
    <w:p w14:paraId="73A2DFCE" w14:textId="77777777" w:rsidR="00CD19DE" w:rsidRDefault="00CD19DE" w:rsidP="00236143">
      <w:pPr>
        <w:spacing w:after="0" w:line="240" w:lineRule="auto"/>
        <w:jc w:val="both"/>
        <w:rPr>
          <w:b/>
        </w:rPr>
      </w:pPr>
    </w:p>
    <w:p w14:paraId="6C1DC7DB" w14:textId="68071AFA" w:rsidR="00F6030E" w:rsidRPr="00317B21" w:rsidRDefault="00F6030E" w:rsidP="00236143">
      <w:pPr>
        <w:spacing w:after="0" w:line="240" w:lineRule="auto"/>
        <w:jc w:val="both"/>
        <w:rPr>
          <w:b/>
        </w:rPr>
      </w:pPr>
      <w:r w:rsidRPr="00317B21">
        <w:rPr>
          <w:b/>
        </w:rPr>
        <w:t>Attitudes towards menstrual hygiene among respondents</w:t>
      </w:r>
    </w:p>
    <w:p w14:paraId="09CE38F1" w14:textId="77777777" w:rsidR="00236143" w:rsidRPr="00317B21" w:rsidRDefault="00236143" w:rsidP="00236143">
      <w:pPr>
        <w:spacing w:after="0" w:line="240" w:lineRule="auto"/>
        <w:jc w:val="both"/>
        <w:rPr>
          <w:b/>
        </w:rPr>
      </w:pPr>
    </w:p>
    <w:p w14:paraId="4EB60F2B" w14:textId="553F3027" w:rsidR="00AC3E26" w:rsidRPr="00317B21" w:rsidRDefault="00236143" w:rsidP="00236143">
      <w:pPr>
        <w:spacing w:after="0" w:line="240" w:lineRule="auto"/>
        <w:jc w:val="both"/>
      </w:pPr>
      <w:r w:rsidRPr="00317B21">
        <w:t>Perceptions regarding menstrual hygiene tended to be negative (Figure 3). The majority of participants demonstrated a negative attitude towards menstrual hygiene (76.3%). Nevertheless, slightly more than half the participants believed they could manage their menstrual hygiene well when in school (61.1%). Similarly, more than half believed their education on menstrual hygiene was adequate (66.9%). Nonetheless, there were indications of social and psychological barriers. More than half felt uneasy talking to peers or teachers about menstruation (52%) and changing menstrual hygiene products at school (58.3%). Additionally, nearly half of them were either ashamed or embarrassed to buy or carry menstrual products (48.3%). Less than half found their teachers approachable enough for matters concerning menstrual hygiene (53.1%) as seen in Table 4.</w:t>
      </w:r>
    </w:p>
    <w:p w14:paraId="624D0C46" w14:textId="77777777" w:rsidR="00236143" w:rsidRPr="00317B21" w:rsidRDefault="00236143" w:rsidP="00236143">
      <w:pPr>
        <w:spacing w:after="0" w:line="240" w:lineRule="auto"/>
        <w:jc w:val="both"/>
      </w:pPr>
    </w:p>
    <w:p w14:paraId="5A0C85E4" w14:textId="77777777" w:rsidR="00B13C87" w:rsidRPr="00B13C87" w:rsidRDefault="00B13C87" w:rsidP="00B13C87">
      <w:pPr>
        <w:jc w:val="center"/>
        <w:rPr>
          <w:b/>
        </w:rPr>
      </w:pPr>
      <w:r w:rsidRPr="00B13C87">
        <w:rPr>
          <w:b/>
        </w:rPr>
        <w:t>Table 4: Attitudes towards menstrual hygiene among female secondary school students in Shao, Moro LGA, Kwara State (N=350)</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1418"/>
        <w:gridCol w:w="1417"/>
        <w:gridCol w:w="1417"/>
      </w:tblGrid>
      <w:tr w:rsidR="00F6030E" w:rsidRPr="00317B21" w14:paraId="587EC828" w14:textId="77777777" w:rsidTr="00EF61E7">
        <w:trPr>
          <w:trHeight w:val="288"/>
        </w:trPr>
        <w:tc>
          <w:tcPr>
            <w:tcW w:w="5098" w:type="dxa"/>
            <w:tcBorders>
              <w:top w:val="single" w:sz="4" w:space="0" w:color="auto"/>
              <w:bottom w:val="single" w:sz="4" w:space="0" w:color="auto"/>
            </w:tcBorders>
            <w:noWrap/>
            <w:hideMark/>
          </w:tcPr>
          <w:p w14:paraId="1EAB8767" w14:textId="77777777" w:rsidR="00F6030E" w:rsidRPr="00317B21" w:rsidRDefault="00F6030E" w:rsidP="00EF61E7">
            <w:pPr>
              <w:spacing w:line="276" w:lineRule="auto"/>
              <w:jc w:val="both"/>
            </w:pPr>
            <w:r w:rsidRPr="00317B21">
              <w:t>Attitude Statement</w:t>
            </w:r>
          </w:p>
        </w:tc>
        <w:tc>
          <w:tcPr>
            <w:tcW w:w="1418" w:type="dxa"/>
            <w:tcBorders>
              <w:top w:val="single" w:sz="4" w:space="0" w:color="auto"/>
              <w:bottom w:val="single" w:sz="4" w:space="0" w:color="auto"/>
            </w:tcBorders>
            <w:noWrap/>
            <w:hideMark/>
          </w:tcPr>
          <w:p w14:paraId="35763311" w14:textId="77777777" w:rsidR="00F6030E" w:rsidRPr="00317B21" w:rsidRDefault="00F6030E" w:rsidP="00EF61E7">
            <w:pPr>
              <w:spacing w:line="276" w:lineRule="auto"/>
              <w:jc w:val="center"/>
            </w:pPr>
            <w:r w:rsidRPr="00317B21">
              <w:t>Agree</w:t>
            </w:r>
          </w:p>
          <w:p w14:paraId="1291D2F1" w14:textId="77777777" w:rsidR="00F6030E" w:rsidRPr="00317B21" w:rsidRDefault="00F6030E" w:rsidP="00EF61E7">
            <w:pPr>
              <w:spacing w:line="276" w:lineRule="auto"/>
              <w:jc w:val="center"/>
            </w:pPr>
            <w:r w:rsidRPr="00317B21">
              <w:t>N (%)</w:t>
            </w:r>
          </w:p>
        </w:tc>
        <w:tc>
          <w:tcPr>
            <w:tcW w:w="1417" w:type="dxa"/>
            <w:tcBorders>
              <w:top w:val="single" w:sz="4" w:space="0" w:color="auto"/>
              <w:bottom w:val="single" w:sz="4" w:space="0" w:color="auto"/>
            </w:tcBorders>
            <w:noWrap/>
            <w:hideMark/>
          </w:tcPr>
          <w:p w14:paraId="7F563120" w14:textId="77777777" w:rsidR="00F6030E" w:rsidRPr="00317B21" w:rsidRDefault="00F6030E" w:rsidP="00EF61E7">
            <w:pPr>
              <w:spacing w:line="276" w:lineRule="auto"/>
              <w:jc w:val="center"/>
            </w:pPr>
            <w:r w:rsidRPr="00317B21">
              <w:t>Disagree</w:t>
            </w:r>
          </w:p>
          <w:p w14:paraId="28A7A711" w14:textId="77777777" w:rsidR="00F6030E" w:rsidRPr="00317B21" w:rsidRDefault="00F6030E" w:rsidP="00EF61E7">
            <w:pPr>
              <w:spacing w:line="276" w:lineRule="auto"/>
              <w:jc w:val="center"/>
            </w:pPr>
            <w:r w:rsidRPr="00317B21">
              <w:t>N (%)</w:t>
            </w:r>
          </w:p>
        </w:tc>
        <w:tc>
          <w:tcPr>
            <w:tcW w:w="1417" w:type="dxa"/>
            <w:tcBorders>
              <w:top w:val="single" w:sz="4" w:space="0" w:color="auto"/>
              <w:bottom w:val="single" w:sz="4" w:space="0" w:color="auto"/>
            </w:tcBorders>
            <w:noWrap/>
            <w:hideMark/>
          </w:tcPr>
          <w:p w14:paraId="42C0F631" w14:textId="77777777" w:rsidR="00F6030E" w:rsidRPr="00317B21" w:rsidRDefault="00F6030E" w:rsidP="00EF61E7">
            <w:pPr>
              <w:spacing w:line="276" w:lineRule="auto"/>
              <w:jc w:val="center"/>
            </w:pPr>
            <w:r w:rsidRPr="00317B21">
              <w:t>Undecided</w:t>
            </w:r>
          </w:p>
          <w:p w14:paraId="7FB1866C" w14:textId="77777777" w:rsidR="00F6030E" w:rsidRPr="00317B21" w:rsidRDefault="00F6030E" w:rsidP="00EF61E7">
            <w:pPr>
              <w:spacing w:line="276" w:lineRule="auto"/>
              <w:jc w:val="center"/>
            </w:pPr>
            <w:r w:rsidRPr="00317B21">
              <w:t>N (%)</w:t>
            </w:r>
          </w:p>
        </w:tc>
      </w:tr>
      <w:tr w:rsidR="00F6030E" w:rsidRPr="00317B21" w14:paraId="1CBBD3A2" w14:textId="77777777" w:rsidTr="00EF61E7">
        <w:trPr>
          <w:trHeight w:val="288"/>
        </w:trPr>
        <w:tc>
          <w:tcPr>
            <w:tcW w:w="5098" w:type="dxa"/>
            <w:tcBorders>
              <w:top w:val="single" w:sz="4" w:space="0" w:color="auto"/>
            </w:tcBorders>
            <w:noWrap/>
            <w:hideMark/>
          </w:tcPr>
          <w:p w14:paraId="12D1882A" w14:textId="77777777" w:rsidR="00F6030E" w:rsidRPr="00317B21" w:rsidRDefault="00F6030E" w:rsidP="00EF61E7">
            <w:pPr>
              <w:spacing w:line="276" w:lineRule="auto"/>
              <w:jc w:val="both"/>
            </w:pPr>
            <w:r w:rsidRPr="00317B21">
              <w:t xml:space="preserve">I feel </w:t>
            </w:r>
            <w:bookmarkStart w:id="28" w:name="_Hlk201229587"/>
            <w:r w:rsidRPr="00317B21">
              <w:t>confident in managing my menstrual hygiene effectively at school</w:t>
            </w:r>
            <w:bookmarkEnd w:id="28"/>
            <w:r w:rsidRPr="00317B21">
              <w:t>.</w:t>
            </w:r>
          </w:p>
        </w:tc>
        <w:tc>
          <w:tcPr>
            <w:tcW w:w="1418" w:type="dxa"/>
            <w:tcBorders>
              <w:top w:val="single" w:sz="4" w:space="0" w:color="auto"/>
            </w:tcBorders>
            <w:noWrap/>
            <w:hideMark/>
          </w:tcPr>
          <w:p w14:paraId="0B6180BD" w14:textId="77777777" w:rsidR="00F6030E" w:rsidRPr="00317B21" w:rsidRDefault="00F6030E" w:rsidP="00EF61E7">
            <w:pPr>
              <w:spacing w:line="276" w:lineRule="auto"/>
              <w:jc w:val="center"/>
            </w:pPr>
            <w:r w:rsidRPr="00317B21">
              <w:t>214 (61.1)</w:t>
            </w:r>
          </w:p>
        </w:tc>
        <w:tc>
          <w:tcPr>
            <w:tcW w:w="1417" w:type="dxa"/>
            <w:tcBorders>
              <w:top w:val="single" w:sz="4" w:space="0" w:color="auto"/>
            </w:tcBorders>
            <w:noWrap/>
            <w:hideMark/>
          </w:tcPr>
          <w:p w14:paraId="36947F18" w14:textId="77777777" w:rsidR="00F6030E" w:rsidRPr="00317B21" w:rsidRDefault="00F6030E" w:rsidP="00EF61E7">
            <w:pPr>
              <w:spacing w:line="276" w:lineRule="auto"/>
              <w:jc w:val="center"/>
            </w:pPr>
            <w:r w:rsidRPr="00317B21">
              <w:t>121 (34.6)</w:t>
            </w:r>
          </w:p>
        </w:tc>
        <w:tc>
          <w:tcPr>
            <w:tcW w:w="1417" w:type="dxa"/>
            <w:tcBorders>
              <w:top w:val="single" w:sz="4" w:space="0" w:color="auto"/>
            </w:tcBorders>
            <w:noWrap/>
            <w:hideMark/>
          </w:tcPr>
          <w:p w14:paraId="79DC8A8A" w14:textId="77777777" w:rsidR="00F6030E" w:rsidRPr="00317B21" w:rsidRDefault="00F6030E" w:rsidP="00EF61E7">
            <w:pPr>
              <w:spacing w:line="276" w:lineRule="auto"/>
              <w:jc w:val="center"/>
            </w:pPr>
            <w:r w:rsidRPr="00317B21">
              <w:t>15 (4.3)</w:t>
            </w:r>
          </w:p>
        </w:tc>
      </w:tr>
      <w:tr w:rsidR="00F6030E" w:rsidRPr="00317B21" w14:paraId="297027A8" w14:textId="77777777" w:rsidTr="00EF61E7">
        <w:trPr>
          <w:trHeight w:val="288"/>
        </w:trPr>
        <w:tc>
          <w:tcPr>
            <w:tcW w:w="5098" w:type="dxa"/>
            <w:noWrap/>
            <w:hideMark/>
          </w:tcPr>
          <w:p w14:paraId="6CB2BF4C" w14:textId="77777777" w:rsidR="00F6030E" w:rsidRPr="00317B21" w:rsidRDefault="00F6030E" w:rsidP="00EF61E7">
            <w:pPr>
              <w:spacing w:line="276" w:lineRule="auto"/>
              <w:jc w:val="both"/>
            </w:pPr>
            <w:r w:rsidRPr="00317B21">
              <w:t xml:space="preserve">I </w:t>
            </w:r>
            <w:bookmarkStart w:id="29" w:name="_Hlk201229629"/>
            <w:r w:rsidRPr="00317B21">
              <w:t>feel comfortable discussing menstrual hygiene with my friends or teachers</w:t>
            </w:r>
            <w:bookmarkEnd w:id="29"/>
            <w:r w:rsidRPr="00317B21">
              <w:t>.</w:t>
            </w:r>
          </w:p>
        </w:tc>
        <w:tc>
          <w:tcPr>
            <w:tcW w:w="1418" w:type="dxa"/>
            <w:noWrap/>
            <w:hideMark/>
          </w:tcPr>
          <w:p w14:paraId="2061B176" w14:textId="77777777" w:rsidR="00F6030E" w:rsidRPr="00317B21" w:rsidRDefault="00F6030E" w:rsidP="00EF61E7">
            <w:pPr>
              <w:spacing w:line="276" w:lineRule="auto"/>
              <w:jc w:val="center"/>
            </w:pPr>
            <w:r w:rsidRPr="00317B21">
              <w:t>129 (36.9)</w:t>
            </w:r>
          </w:p>
        </w:tc>
        <w:tc>
          <w:tcPr>
            <w:tcW w:w="1417" w:type="dxa"/>
            <w:noWrap/>
            <w:hideMark/>
          </w:tcPr>
          <w:p w14:paraId="5EE1B03E" w14:textId="77777777" w:rsidR="00F6030E" w:rsidRPr="00317B21" w:rsidRDefault="00F6030E" w:rsidP="00EF61E7">
            <w:pPr>
              <w:spacing w:line="276" w:lineRule="auto"/>
              <w:jc w:val="center"/>
            </w:pPr>
            <w:r w:rsidRPr="00317B21">
              <w:t>182 (52)</w:t>
            </w:r>
          </w:p>
        </w:tc>
        <w:tc>
          <w:tcPr>
            <w:tcW w:w="1417" w:type="dxa"/>
            <w:noWrap/>
            <w:hideMark/>
          </w:tcPr>
          <w:p w14:paraId="13331317" w14:textId="77777777" w:rsidR="00F6030E" w:rsidRPr="00317B21" w:rsidRDefault="00F6030E" w:rsidP="00EF61E7">
            <w:pPr>
              <w:spacing w:line="276" w:lineRule="auto"/>
              <w:jc w:val="center"/>
            </w:pPr>
            <w:r w:rsidRPr="00317B21">
              <w:t>39 (11.1)</w:t>
            </w:r>
          </w:p>
        </w:tc>
      </w:tr>
      <w:tr w:rsidR="00F6030E" w:rsidRPr="00317B21" w14:paraId="104BD2B4" w14:textId="77777777" w:rsidTr="00EF61E7">
        <w:trPr>
          <w:trHeight w:val="288"/>
        </w:trPr>
        <w:tc>
          <w:tcPr>
            <w:tcW w:w="5098" w:type="dxa"/>
            <w:noWrap/>
            <w:hideMark/>
          </w:tcPr>
          <w:p w14:paraId="4EAE2AC0" w14:textId="77777777" w:rsidR="00F6030E" w:rsidRPr="00317B21" w:rsidRDefault="00F6030E" w:rsidP="00EF61E7">
            <w:pPr>
              <w:spacing w:line="276" w:lineRule="auto"/>
              <w:jc w:val="both"/>
            </w:pPr>
            <w:r w:rsidRPr="00317B21">
              <w:lastRenderedPageBreak/>
              <w:t>I believe it is normal to miss school due to discomfort or lack of menstrual hygiene resources.</w:t>
            </w:r>
          </w:p>
        </w:tc>
        <w:tc>
          <w:tcPr>
            <w:tcW w:w="1418" w:type="dxa"/>
            <w:noWrap/>
            <w:hideMark/>
          </w:tcPr>
          <w:p w14:paraId="0AAAF5F9" w14:textId="77777777" w:rsidR="00F6030E" w:rsidRPr="00317B21" w:rsidRDefault="00F6030E" w:rsidP="00EF61E7">
            <w:pPr>
              <w:spacing w:line="276" w:lineRule="auto"/>
              <w:jc w:val="center"/>
            </w:pPr>
            <w:r w:rsidRPr="00317B21">
              <w:t>179 (51.1)</w:t>
            </w:r>
          </w:p>
        </w:tc>
        <w:tc>
          <w:tcPr>
            <w:tcW w:w="1417" w:type="dxa"/>
            <w:noWrap/>
            <w:hideMark/>
          </w:tcPr>
          <w:p w14:paraId="5BAB0C59" w14:textId="77777777" w:rsidR="00F6030E" w:rsidRPr="00317B21" w:rsidRDefault="00F6030E" w:rsidP="00EF61E7">
            <w:pPr>
              <w:spacing w:line="276" w:lineRule="auto"/>
              <w:jc w:val="center"/>
            </w:pPr>
            <w:r w:rsidRPr="00317B21">
              <w:t>134 (38.3)</w:t>
            </w:r>
          </w:p>
        </w:tc>
        <w:tc>
          <w:tcPr>
            <w:tcW w:w="1417" w:type="dxa"/>
            <w:noWrap/>
            <w:hideMark/>
          </w:tcPr>
          <w:p w14:paraId="4C05A9B1" w14:textId="77777777" w:rsidR="00F6030E" w:rsidRPr="00317B21" w:rsidRDefault="00F6030E" w:rsidP="00EF61E7">
            <w:pPr>
              <w:spacing w:line="276" w:lineRule="auto"/>
              <w:jc w:val="center"/>
            </w:pPr>
            <w:r w:rsidRPr="00317B21">
              <w:t>37 (10.6)</w:t>
            </w:r>
          </w:p>
        </w:tc>
      </w:tr>
      <w:tr w:rsidR="00F6030E" w:rsidRPr="00317B21" w14:paraId="6B0D3565" w14:textId="77777777" w:rsidTr="00EF61E7">
        <w:trPr>
          <w:trHeight w:val="288"/>
        </w:trPr>
        <w:tc>
          <w:tcPr>
            <w:tcW w:w="5098" w:type="dxa"/>
            <w:noWrap/>
            <w:hideMark/>
          </w:tcPr>
          <w:p w14:paraId="47DF1058" w14:textId="77777777" w:rsidR="00F6030E" w:rsidRPr="00317B21" w:rsidRDefault="00F6030E" w:rsidP="00EF61E7">
            <w:pPr>
              <w:spacing w:line="276" w:lineRule="auto"/>
              <w:jc w:val="both"/>
            </w:pPr>
            <w:r w:rsidRPr="00317B21">
              <w:t xml:space="preserve">I </w:t>
            </w:r>
            <w:bookmarkStart w:id="30" w:name="_Hlk201229760"/>
            <w:r w:rsidRPr="00317B21">
              <w:t>feel embarrassed or shy about buying or carrying menstrual hygiene products</w:t>
            </w:r>
            <w:bookmarkEnd w:id="30"/>
            <w:r w:rsidRPr="00317B21">
              <w:t>.</w:t>
            </w:r>
          </w:p>
        </w:tc>
        <w:tc>
          <w:tcPr>
            <w:tcW w:w="1418" w:type="dxa"/>
            <w:noWrap/>
            <w:hideMark/>
          </w:tcPr>
          <w:p w14:paraId="5382C859" w14:textId="77777777" w:rsidR="00F6030E" w:rsidRPr="00317B21" w:rsidRDefault="00F6030E" w:rsidP="00EF61E7">
            <w:pPr>
              <w:spacing w:line="276" w:lineRule="auto"/>
              <w:jc w:val="center"/>
            </w:pPr>
            <w:r w:rsidRPr="00317B21">
              <w:t>169 (48.3)</w:t>
            </w:r>
          </w:p>
        </w:tc>
        <w:tc>
          <w:tcPr>
            <w:tcW w:w="1417" w:type="dxa"/>
            <w:noWrap/>
            <w:hideMark/>
          </w:tcPr>
          <w:p w14:paraId="5B4CEA01" w14:textId="77777777" w:rsidR="00F6030E" w:rsidRPr="00317B21" w:rsidRDefault="00F6030E" w:rsidP="00EF61E7">
            <w:pPr>
              <w:spacing w:line="276" w:lineRule="auto"/>
              <w:jc w:val="center"/>
            </w:pPr>
            <w:r w:rsidRPr="00317B21">
              <w:t>147 (42)</w:t>
            </w:r>
          </w:p>
        </w:tc>
        <w:tc>
          <w:tcPr>
            <w:tcW w:w="1417" w:type="dxa"/>
            <w:noWrap/>
            <w:hideMark/>
          </w:tcPr>
          <w:p w14:paraId="30BA02E1" w14:textId="77777777" w:rsidR="00F6030E" w:rsidRPr="00317B21" w:rsidRDefault="00F6030E" w:rsidP="00EF61E7">
            <w:pPr>
              <w:spacing w:line="276" w:lineRule="auto"/>
              <w:jc w:val="center"/>
            </w:pPr>
            <w:r w:rsidRPr="00317B21">
              <w:t>34 (9.7)</w:t>
            </w:r>
          </w:p>
        </w:tc>
      </w:tr>
      <w:tr w:rsidR="00F6030E" w:rsidRPr="00317B21" w14:paraId="6D682AE1" w14:textId="77777777" w:rsidTr="00EF61E7">
        <w:trPr>
          <w:trHeight w:val="288"/>
        </w:trPr>
        <w:tc>
          <w:tcPr>
            <w:tcW w:w="5098" w:type="dxa"/>
            <w:noWrap/>
            <w:hideMark/>
          </w:tcPr>
          <w:p w14:paraId="74C664B7" w14:textId="77777777" w:rsidR="00F6030E" w:rsidRPr="00317B21" w:rsidRDefault="00F6030E" w:rsidP="00EF61E7">
            <w:pPr>
              <w:spacing w:line="276" w:lineRule="auto"/>
              <w:jc w:val="both"/>
            </w:pPr>
            <w:r w:rsidRPr="00317B21">
              <w:t>Learning about menstrual hygiene in school has helped me feel more prepared to manage my periods.</w:t>
            </w:r>
          </w:p>
        </w:tc>
        <w:tc>
          <w:tcPr>
            <w:tcW w:w="1418" w:type="dxa"/>
            <w:noWrap/>
            <w:hideMark/>
          </w:tcPr>
          <w:p w14:paraId="7A12B896" w14:textId="77777777" w:rsidR="00F6030E" w:rsidRPr="00317B21" w:rsidRDefault="00F6030E" w:rsidP="00EF61E7">
            <w:pPr>
              <w:spacing w:line="276" w:lineRule="auto"/>
              <w:jc w:val="center"/>
            </w:pPr>
            <w:r w:rsidRPr="00317B21">
              <w:t>234 (66.9)</w:t>
            </w:r>
          </w:p>
        </w:tc>
        <w:tc>
          <w:tcPr>
            <w:tcW w:w="1417" w:type="dxa"/>
            <w:noWrap/>
            <w:hideMark/>
          </w:tcPr>
          <w:p w14:paraId="3B40594A" w14:textId="77777777" w:rsidR="00F6030E" w:rsidRPr="00317B21" w:rsidRDefault="00F6030E" w:rsidP="00EF61E7">
            <w:pPr>
              <w:spacing w:line="276" w:lineRule="auto"/>
              <w:jc w:val="center"/>
            </w:pPr>
            <w:r w:rsidRPr="00317B21">
              <w:t>86 (24.6)</w:t>
            </w:r>
          </w:p>
        </w:tc>
        <w:tc>
          <w:tcPr>
            <w:tcW w:w="1417" w:type="dxa"/>
            <w:noWrap/>
            <w:hideMark/>
          </w:tcPr>
          <w:p w14:paraId="2EAE3D08" w14:textId="77777777" w:rsidR="00F6030E" w:rsidRPr="00317B21" w:rsidRDefault="00F6030E" w:rsidP="00EF61E7">
            <w:pPr>
              <w:spacing w:line="276" w:lineRule="auto"/>
              <w:jc w:val="center"/>
            </w:pPr>
            <w:r w:rsidRPr="00317B21">
              <w:t>30 (8.6)</w:t>
            </w:r>
          </w:p>
        </w:tc>
      </w:tr>
      <w:tr w:rsidR="00F6030E" w:rsidRPr="00317B21" w14:paraId="36806599" w14:textId="77777777" w:rsidTr="00EF61E7">
        <w:trPr>
          <w:trHeight w:val="288"/>
        </w:trPr>
        <w:tc>
          <w:tcPr>
            <w:tcW w:w="5098" w:type="dxa"/>
            <w:noWrap/>
            <w:hideMark/>
          </w:tcPr>
          <w:p w14:paraId="5041E4CF" w14:textId="77777777" w:rsidR="00F6030E" w:rsidRPr="00317B21" w:rsidRDefault="00F6030E" w:rsidP="00EF61E7">
            <w:pPr>
              <w:spacing w:line="276" w:lineRule="auto"/>
              <w:jc w:val="both"/>
            </w:pPr>
            <w:r w:rsidRPr="00317B21">
              <w:t>I have access to enough information about different menstrual hygiene products (e.g., pads, tampons, menstrual cups)</w:t>
            </w:r>
          </w:p>
        </w:tc>
        <w:tc>
          <w:tcPr>
            <w:tcW w:w="1418" w:type="dxa"/>
            <w:noWrap/>
            <w:hideMark/>
          </w:tcPr>
          <w:p w14:paraId="0AF3C8C5" w14:textId="77777777" w:rsidR="00F6030E" w:rsidRPr="00317B21" w:rsidRDefault="00F6030E" w:rsidP="00EF61E7">
            <w:pPr>
              <w:spacing w:line="276" w:lineRule="auto"/>
              <w:jc w:val="center"/>
            </w:pPr>
            <w:r w:rsidRPr="00317B21">
              <w:t>246 (70.3)</w:t>
            </w:r>
          </w:p>
        </w:tc>
        <w:tc>
          <w:tcPr>
            <w:tcW w:w="1417" w:type="dxa"/>
            <w:noWrap/>
            <w:hideMark/>
          </w:tcPr>
          <w:p w14:paraId="4569F2CD" w14:textId="77777777" w:rsidR="00F6030E" w:rsidRPr="00317B21" w:rsidRDefault="00F6030E" w:rsidP="00EF61E7">
            <w:pPr>
              <w:spacing w:line="276" w:lineRule="auto"/>
              <w:jc w:val="center"/>
            </w:pPr>
            <w:r w:rsidRPr="00317B21">
              <w:t>79 (22.6)</w:t>
            </w:r>
          </w:p>
        </w:tc>
        <w:tc>
          <w:tcPr>
            <w:tcW w:w="1417" w:type="dxa"/>
            <w:noWrap/>
            <w:hideMark/>
          </w:tcPr>
          <w:p w14:paraId="0C947605" w14:textId="77777777" w:rsidR="00F6030E" w:rsidRPr="00317B21" w:rsidRDefault="00F6030E" w:rsidP="00EF61E7">
            <w:pPr>
              <w:spacing w:line="276" w:lineRule="auto"/>
              <w:jc w:val="center"/>
            </w:pPr>
            <w:r w:rsidRPr="00317B21">
              <w:t>25 (7.1)</w:t>
            </w:r>
          </w:p>
        </w:tc>
      </w:tr>
      <w:tr w:rsidR="00F6030E" w:rsidRPr="00317B21" w14:paraId="7E151F15" w14:textId="77777777" w:rsidTr="00EF61E7">
        <w:trPr>
          <w:trHeight w:val="288"/>
        </w:trPr>
        <w:tc>
          <w:tcPr>
            <w:tcW w:w="5098" w:type="dxa"/>
            <w:noWrap/>
            <w:hideMark/>
          </w:tcPr>
          <w:p w14:paraId="76C678DE" w14:textId="77777777" w:rsidR="00F6030E" w:rsidRPr="00317B21" w:rsidRDefault="00F6030E" w:rsidP="00EF61E7">
            <w:pPr>
              <w:spacing w:line="276" w:lineRule="auto"/>
              <w:jc w:val="both"/>
            </w:pPr>
            <w:r w:rsidRPr="00317B21">
              <w:t xml:space="preserve">I feel </w:t>
            </w:r>
            <w:bookmarkStart w:id="31" w:name="_Hlk201229820"/>
            <w:r w:rsidRPr="00317B21">
              <w:t>comfortable changing menstrual hygiene products during school hours</w:t>
            </w:r>
            <w:bookmarkEnd w:id="31"/>
            <w:r w:rsidRPr="00317B21">
              <w:t>.</w:t>
            </w:r>
          </w:p>
        </w:tc>
        <w:tc>
          <w:tcPr>
            <w:tcW w:w="1418" w:type="dxa"/>
            <w:noWrap/>
            <w:hideMark/>
          </w:tcPr>
          <w:p w14:paraId="3717D822" w14:textId="77777777" w:rsidR="00F6030E" w:rsidRPr="00317B21" w:rsidRDefault="00F6030E" w:rsidP="00EF61E7">
            <w:pPr>
              <w:spacing w:line="276" w:lineRule="auto"/>
              <w:jc w:val="center"/>
            </w:pPr>
            <w:r w:rsidRPr="00317B21">
              <w:t>111 (31.7)</w:t>
            </w:r>
          </w:p>
        </w:tc>
        <w:tc>
          <w:tcPr>
            <w:tcW w:w="1417" w:type="dxa"/>
            <w:noWrap/>
            <w:hideMark/>
          </w:tcPr>
          <w:p w14:paraId="28CB5104" w14:textId="77777777" w:rsidR="00F6030E" w:rsidRPr="00317B21" w:rsidRDefault="00F6030E" w:rsidP="00EF61E7">
            <w:pPr>
              <w:spacing w:line="276" w:lineRule="auto"/>
              <w:jc w:val="center"/>
            </w:pPr>
            <w:r w:rsidRPr="00317B21">
              <w:t>204 (58.3)</w:t>
            </w:r>
          </w:p>
        </w:tc>
        <w:tc>
          <w:tcPr>
            <w:tcW w:w="1417" w:type="dxa"/>
            <w:noWrap/>
            <w:hideMark/>
          </w:tcPr>
          <w:p w14:paraId="1AEFD6EE" w14:textId="77777777" w:rsidR="00F6030E" w:rsidRPr="00317B21" w:rsidRDefault="00F6030E" w:rsidP="00EF61E7">
            <w:pPr>
              <w:spacing w:line="276" w:lineRule="auto"/>
              <w:jc w:val="center"/>
            </w:pPr>
            <w:r w:rsidRPr="00317B21">
              <w:t>35 (10)</w:t>
            </w:r>
          </w:p>
        </w:tc>
      </w:tr>
      <w:tr w:rsidR="00F6030E" w:rsidRPr="00317B21" w14:paraId="65520C43" w14:textId="77777777" w:rsidTr="00EF61E7">
        <w:trPr>
          <w:trHeight w:val="288"/>
        </w:trPr>
        <w:tc>
          <w:tcPr>
            <w:tcW w:w="5098" w:type="dxa"/>
            <w:noWrap/>
            <w:hideMark/>
          </w:tcPr>
          <w:p w14:paraId="0B56526E" w14:textId="77777777" w:rsidR="00F6030E" w:rsidRPr="00317B21" w:rsidRDefault="00F6030E" w:rsidP="00EF61E7">
            <w:pPr>
              <w:spacing w:line="276" w:lineRule="auto"/>
              <w:jc w:val="both"/>
            </w:pPr>
            <w:r w:rsidRPr="00317B21">
              <w:t xml:space="preserve">I </w:t>
            </w:r>
            <w:bookmarkStart w:id="32" w:name="_Hlk201229859"/>
            <w:r w:rsidRPr="00317B21">
              <w:t>feel that my teachers are approachable when I need help or advice about menstrual hygiene</w:t>
            </w:r>
            <w:bookmarkEnd w:id="32"/>
          </w:p>
        </w:tc>
        <w:tc>
          <w:tcPr>
            <w:tcW w:w="1418" w:type="dxa"/>
            <w:noWrap/>
            <w:hideMark/>
          </w:tcPr>
          <w:p w14:paraId="09A50BB9" w14:textId="77777777" w:rsidR="00F6030E" w:rsidRPr="00317B21" w:rsidRDefault="00F6030E" w:rsidP="00EF61E7">
            <w:pPr>
              <w:spacing w:line="276" w:lineRule="auto"/>
              <w:jc w:val="center"/>
            </w:pPr>
            <w:r w:rsidRPr="00317B21">
              <w:t>186 (53.1)</w:t>
            </w:r>
          </w:p>
        </w:tc>
        <w:tc>
          <w:tcPr>
            <w:tcW w:w="1417" w:type="dxa"/>
            <w:noWrap/>
            <w:hideMark/>
          </w:tcPr>
          <w:p w14:paraId="1BBF6FCE" w14:textId="77777777" w:rsidR="00F6030E" w:rsidRPr="00317B21" w:rsidRDefault="00F6030E" w:rsidP="00EF61E7">
            <w:pPr>
              <w:spacing w:line="276" w:lineRule="auto"/>
              <w:jc w:val="center"/>
            </w:pPr>
            <w:r w:rsidRPr="00317B21">
              <w:t>138 (39.4)</w:t>
            </w:r>
          </w:p>
        </w:tc>
        <w:tc>
          <w:tcPr>
            <w:tcW w:w="1417" w:type="dxa"/>
            <w:noWrap/>
            <w:hideMark/>
          </w:tcPr>
          <w:p w14:paraId="1A310323" w14:textId="77777777" w:rsidR="00F6030E" w:rsidRPr="00317B21" w:rsidRDefault="00F6030E" w:rsidP="00EF61E7">
            <w:pPr>
              <w:spacing w:line="276" w:lineRule="auto"/>
              <w:jc w:val="center"/>
            </w:pPr>
            <w:r w:rsidRPr="00317B21">
              <w:t>26 (7.4)</w:t>
            </w:r>
          </w:p>
        </w:tc>
      </w:tr>
    </w:tbl>
    <w:p w14:paraId="20D7B4E3" w14:textId="77777777" w:rsidR="00CD19DE" w:rsidRPr="0046024F" w:rsidRDefault="00F6030E" w:rsidP="002A7F0B">
      <w:pPr>
        <w:jc w:val="center"/>
        <w:rPr>
          <w:b/>
        </w:rPr>
      </w:pPr>
      <w:r w:rsidRPr="00317B21">
        <w:rPr>
          <w:rFonts w:eastAsia="Calibri"/>
          <w:noProof/>
        </w:rPr>
        <w:drawing>
          <wp:inline distT="0" distB="0" distL="0" distR="0" wp14:anchorId="244BB5DE" wp14:editId="41129DF8">
            <wp:extent cx="5981700" cy="3838575"/>
            <wp:effectExtent l="0" t="0" r="0" b="9525"/>
            <wp:docPr id="1353638955"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bookmarkStart w:id="33" w:name="_Toc202645897"/>
      <w:bookmarkStart w:id="34" w:name="_Toc206342387"/>
      <w:bookmarkStart w:id="35" w:name="_Toc206417845"/>
      <w:r w:rsidR="00236143" w:rsidRPr="00317B21">
        <w:rPr>
          <w:rStyle w:val="TitleChar"/>
          <w:bCs w:val="0"/>
        </w:rPr>
        <w:t xml:space="preserve">Figure </w:t>
      </w:r>
      <w:r w:rsidR="002035E0" w:rsidRPr="00317B21">
        <w:rPr>
          <w:rStyle w:val="TitleChar"/>
          <w:bCs w:val="0"/>
        </w:rPr>
        <w:t>3</w:t>
      </w:r>
      <w:r w:rsidRPr="00317B21">
        <w:rPr>
          <w:rStyle w:val="TitleChar"/>
        </w:rPr>
        <w:t xml:space="preserve">: </w:t>
      </w:r>
      <w:r w:rsidR="002035E0" w:rsidRPr="00317B21">
        <w:rPr>
          <w:rStyle w:val="TitleChar"/>
        </w:rPr>
        <w:t>Overall l</w:t>
      </w:r>
      <w:r w:rsidRPr="00317B21">
        <w:rPr>
          <w:rStyle w:val="TitleChar"/>
        </w:rPr>
        <w:t xml:space="preserve">evel of attitude towards menstrual hygiene </w:t>
      </w:r>
      <w:bookmarkEnd w:id="33"/>
      <w:bookmarkEnd w:id="34"/>
      <w:bookmarkEnd w:id="35"/>
      <w:r w:rsidR="00CD19DE" w:rsidRPr="00317B21">
        <w:rPr>
          <w:rStyle w:val="TitleChar"/>
        </w:rPr>
        <w:t xml:space="preserve">among </w:t>
      </w:r>
      <w:r w:rsidR="00CD19DE" w:rsidRPr="0046024F">
        <w:rPr>
          <w:b/>
        </w:rPr>
        <w:t>female secondary school students in Shao, Moro LGA, Kwara State (N=350)</w:t>
      </w:r>
    </w:p>
    <w:p w14:paraId="114F5B76" w14:textId="77777777" w:rsidR="009B506B" w:rsidRPr="00317B21" w:rsidRDefault="009B506B" w:rsidP="007E16B8">
      <w:pPr>
        <w:spacing w:after="0" w:line="120" w:lineRule="auto"/>
        <w:ind w:left="720"/>
        <w:jc w:val="both"/>
        <w:rPr>
          <w:b/>
        </w:rPr>
      </w:pPr>
    </w:p>
    <w:p w14:paraId="380D81C8" w14:textId="645E50D1" w:rsidR="00F6030E" w:rsidRPr="00317B21" w:rsidRDefault="00F6030E" w:rsidP="00F6030E">
      <w:pPr>
        <w:spacing w:after="0" w:line="360" w:lineRule="auto"/>
        <w:jc w:val="both"/>
        <w:rPr>
          <w:b/>
        </w:rPr>
      </w:pPr>
      <w:r w:rsidRPr="00317B21">
        <w:rPr>
          <w:b/>
        </w:rPr>
        <w:t>Factors influencing menstrual hygiene practices</w:t>
      </w:r>
    </w:p>
    <w:p w14:paraId="4571264D" w14:textId="4E717E22" w:rsidR="009B506B" w:rsidRPr="00317B21" w:rsidRDefault="009B506B" w:rsidP="007E16B8">
      <w:pPr>
        <w:spacing w:after="0" w:line="240" w:lineRule="auto"/>
        <w:jc w:val="both"/>
      </w:pPr>
      <w:bookmarkStart w:id="36" w:name="_Toc202645769"/>
      <w:bookmarkStart w:id="37" w:name="_Toc202647776"/>
      <w:r w:rsidRPr="00317B21">
        <w:t xml:space="preserve">Table 5 </w:t>
      </w:r>
      <w:r w:rsidR="00476A94">
        <w:t xml:space="preserve">shows </w:t>
      </w:r>
      <w:r w:rsidRPr="00317B21">
        <w:t xml:space="preserve">that several socio-environmental variables have been identified as being obstacles to MHM among girls. Lack of privacy in school toilets was cited by most participants as being problematic in managing menstruation (70.9%), while the majority also reported lack of appropriate toilets in schools as posing challenges to MHM (70%). Health education classes </w:t>
      </w:r>
      <w:r w:rsidRPr="00317B21">
        <w:lastRenderedPageBreak/>
        <w:t>proved useful to most participants in terms of promoting MHM (70.3%). Family beliefs have played an important role in MHM, since half the sample reported that such beliefs affect their menstrual practices (61.1%), while also more than half indicated that shame makes them reluctant to seek assistance or advice (61.1%). More than half the sample was affected by friends’ beliefs regarding menstruation (53.4%). For most girls, financial problems have hindered their MHM practices because of the costs associated with sanitary pads (49.4%). Almost two-thirds of participants lack proper information on menstruation (64.9%).</w:t>
      </w:r>
    </w:p>
    <w:p w14:paraId="56E60A57" w14:textId="2BF33AF6" w:rsidR="009B506B" w:rsidRPr="00DE74A6" w:rsidRDefault="009B506B" w:rsidP="00DE74A6">
      <w:pPr>
        <w:spacing w:after="0" w:line="240" w:lineRule="auto"/>
        <w:jc w:val="center"/>
        <w:rPr>
          <w:b/>
        </w:rPr>
      </w:pPr>
    </w:p>
    <w:bookmarkEnd w:id="36"/>
    <w:bookmarkEnd w:id="37"/>
    <w:p w14:paraId="517C293F" w14:textId="77777777" w:rsidR="00DE74A6" w:rsidRPr="00DE74A6" w:rsidRDefault="00DE74A6" w:rsidP="00DE74A6">
      <w:pPr>
        <w:jc w:val="center"/>
        <w:rPr>
          <w:b/>
        </w:rPr>
      </w:pPr>
      <w:r w:rsidRPr="00DE74A6">
        <w:rPr>
          <w:b/>
        </w:rPr>
        <w:t>Table 5: Perceived factors influencing menstrual hygiene practices among female secondary school students in Shao, Moro LGA, Kwara State (N=350)</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36"/>
        <w:gridCol w:w="1265"/>
        <w:gridCol w:w="1332"/>
        <w:gridCol w:w="1417"/>
      </w:tblGrid>
      <w:tr w:rsidR="00F6030E" w:rsidRPr="00317B21" w14:paraId="1364C114" w14:textId="77777777" w:rsidTr="00EF61E7">
        <w:trPr>
          <w:trHeight w:val="288"/>
        </w:trPr>
        <w:tc>
          <w:tcPr>
            <w:tcW w:w="5336" w:type="dxa"/>
            <w:tcBorders>
              <w:top w:val="single" w:sz="4" w:space="0" w:color="auto"/>
              <w:bottom w:val="single" w:sz="4" w:space="0" w:color="auto"/>
            </w:tcBorders>
            <w:noWrap/>
            <w:hideMark/>
          </w:tcPr>
          <w:p w14:paraId="0F9A4256" w14:textId="77777777" w:rsidR="00F6030E" w:rsidRPr="00317B21" w:rsidRDefault="00F6030E" w:rsidP="00EF61E7">
            <w:pPr>
              <w:spacing w:line="276" w:lineRule="auto"/>
              <w:jc w:val="both"/>
            </w:pPr>
            <w:r w:rsidRPr="00317B21">
              <w:t>Factors statements</w:t>
            </w:r>
          </w:p>
        </w:tc>
        <w:tc>
          <w:tcPr>
            <w:tcW w:w="1265" w:type="dxa"/>
            <w:tcBorders>
              <w:top w:val="single" w:sz="4" w:space="0" w:color="auto"/>
              <w:bottom w:val="single" w:sz="4" w:space="0" w:color="auto"/>
            </w:tcBorders>
            <w:noWrap/>
            <w:hideMark/>
          </w:tcPr>
          <w:p w14:paraId="2BEF9BCF" w14:textId="77777777" w:rsidR="00F6030E" w:rsidRPr="00317B21" w:rsidRDefault="00F6030E" w:rsidP="00EF61E7">
            <w:pPr>
              <w:spacing w:line="276" w:lineRule="auto"/>
              <w:jc w:val="center"/>
            </w:pPr>
            <w:r w:rsidRPr="00317B21">
              <w:t>Agree</w:t>
            </w:r>
          </w:p>
          <w:p w14:paraId="22392161" w14:textId="77777777" w:rsidR="00F6030E" w:rsidRPr="00317B21" w:rsidRDefault="00F6030E" w:rsidP="00EF61E7">
            <w:pPr>
              <w:spacing w:line="276" w:lineRule="auto"/>
              <w:jc w:val="center"/>
            </w:pPr>
            <w:r w:rsidRPr="00317B21">
              <w:t>N (%)</w:t>
            </w:r>
          </w:p>
        </w:tc>
        <w:tc>
          <w:tcPr>
            <w:tcW w:w="1332" w:type="dxa"/>
            <w:tcBorders>
              <w:top w:val="single" w:sz="4" w:space="0" w:color="auto"/>
              <w:bottom w:val="single" w:sz="4" w:space="0" w:color="auto"/>
            </w:tcBorders>
            <w:noWrap/>
            <w:hideMark/>
          </w:tcPr>
          <w:p w14:paraId="04C23D2A" w14:textId="77777777" w:rsidR="00F6030E" w:rsidRPr="00317B21" w:rsidRDefault="00F6030E" w:rsidP="00EF61E7">
            <w:pPr>
              <w:spacing w:line="276" w:lineRule="auto"/>
              <w:jc w:val="center"/>
            </w:pPr>
            <w:r w:rsidRPr="00317B21">
              <w:t>Disagree</w:t>
            </w:r>
          </w:p>
          <w:p w14:paraId="2AB12D34" w14:textId="77777777" w:rsidR="00F6030E" w:rsidRPr="00317B21" w:rsidRDefault="00F6030E" w:rsidP="00EF61E7">
            <w:pPr>
              <w:spacing w:line="276" w:lineRule="auto"/>
              <w:jc w:val="center"/>
            </w:pPr>
            <w:r w:rsidRPr="00317B21">
              <w:t>N (%)</w:t>
            </w:r>
          </w:p>
        </w:tc>
        <w:tc>
          <w:tcPr>
            <w:tcW w:w="1417" w:type="dxa"/>
            <w:tcBorders>
              <w:top w:val="single" w:sz="4" w:space="0" w:color="auto"/>
              <w:bottom w:val="single" w:sz="4" w:space="0" w:color="auto"/>
            </w:tcBorders>
            <w:noWrap/>
            <w:hideMark/>
          </w:tcPr>
          <w:p w14:paraId="6A1FFF87" w14:textId="77777777" w:rsidR="00F6030E" w:rsidRPr="00317B21" w:rsidRDefault="00F6030E" w:rsidP="00EF61E7">
            <w:pPr>
              <w:spacing w:line="276" w:lineRule="auto"/>
              <w:jc w:val="center"/>
            </w:pPr>
            <w:r w:rsidRPr="00317B21">
              <w:t>Undecided</w:t>
            </w:r>
          </w:p>
          <w:p w14:paraId="689ABD80" w14:textId="77777777" w:rsidR="00F6030E" w:rsidRPr="00317B21" w:rsidRDefault="00F6030E" w:rsidP="00EF61E7">
            <w:pPr>
              <w:spacing w:line="276" w:lineRule="auto"/>
              <w:jc w:val="center"/>
            </w:pPr>
            <w:r w:rsidRPr="00317B21">
              <w:t>N (%)</w:t>
            </w:r>
          </w:p>
        </w:tc>
      </w:tr>
      <w:tr w:rsidR="00F6030E" w:rsidRPr="00317B21" w14:paraId="47D4E8E6" w14:textId="77777777" w:rsidTr="00EF61E7">
        <w:trPr>
          <w:trHeight w:val="288"/>
        </w:trPr>
        <w:tc>
          <w:tcPr>
            <w:tcW w:w="5336" w:type="dxa"/>
            <w:tcBorders>
              <w:top w:val="single" w:sz="4" w:space="0" w:color="auto"/>
            </w:tcBorders>
            <w:noWrap/>
            <w:hideMark/>
          </w:tcPr>
          <w:p w14:paraId="1B4FCD1F" w14:textId="77777777" w:rsidR="00F6030E" w:rsidRPr="00317B21" w:rsidRDefault="00F6030E" w:rsidP="00EF61E7">
            <w:pPr>
              <w:spacing w:line="276" w:lineRule="auto"/>
              <w:jc w:val="both"/>
            </w:pPr>
            <w:bookmarkStart w:id="38" w:name="_Hlk201231413"/>
            <w:r w:rsidRPr="00317B21">
              <w:t>The cost of sanitary pads affects whether one use them.</w:t>
            </w:r>
          </w:p>
        </w:tc>
        <w:tc>
          <w:tcPr>
            <w:tcW w:w="1265" w:type="dxa"/>
            <w:tcBorders>
              <w:top w:val="single" w:sz="4" w:space="0" w:color="auto"/>
            </w:tcBorders>
            <w:noWrap/>
            <w:hideMark/>
          </w:tcPr>
          <w:p w14:paraId="5F7CE238" w14:textId="77777777" w:rsidR="00F6030E" w:rsidRPr="00317B21" w:rsidRDefault="00F6030E" w:rsidP="00EF61E7">
            <w:pPr>
              <w:spacing w:line="276" w:lineRule="auto"/>
              <w:jc w:val="center"/>
            </w:pPr>
            <w:r w:rsidRPr="00317B21">
              <w:t>173 (49.4)</w:t>
            </w:r>
          </w:p>
        </w:tc>
        <w:tc>
          <w:tcPr>
            <w:tcW w:w="1332" w:type="dxa"/>
            <w:tcBorders>
              <w:top w:val="single" w:sz="4" w:space="0" w:color="auto"/>
            </w:tcBorders>
            <w:noWrap/>
            <w:hideMark/>
          </w:tcPr>
          <w:p w14:paraId="54FF74E1" w14:textId="77777777" w:rsidR="00F6030E" w:rsidRPr="00317B21" w:rsidRDefault="00F6030E" w:rsidP="00EF61E7">
            <w:pPr>
              <w:spacing w:line="276" w:lineRule="auto"/>
              <w:jc w:val="center"/>
            </w:pPr>
            <w:r w:rsidRPr="00317B21">
              <w:t>136 (38.9)</w:t>
            </w:r>
          </w:p>
        </w:tc>
        <w:tc>
          <w:tcPr>
            <w:tcW w:w="1417" w:type="dxa"/>
            <w:tcBorders>
              <w:top w:val="single" w:sz="4" w:space="0" w:color="auto"/>
            </w:tcBorders>
            <w:noWrap/>
            <w:hideMark/>
          </w:tcPr>
          <w:p w14:paraId="6733C336" w14:textId="77777777" w:rsidR="00F6030E" w:rsidRPr="00317B21" w:rsidRDefault="00F6030E" w:rsidP="00EF61E7">
            <w:pPr>
              <w:spacing w:line="276" w:lineRule="auto"/>
              <w:jc w:val="center"/>
            </w:pPr>
            <w:r w:rsidRPr="00317B21">
              <w:t>41 (11.7)</w:t>
            </w:r>
          </w:p>
        </w:tc>
      </w:tr>
      <w:tr w:rsidR="00F6030E" w:rsidRPr="00317B21" w14:paraId="0A0C9FD0" w14:textId="77777777" w:rsidTr="00EF61E7">
        <w:trPr>
          <w:trHeight w:val="288"/>
        </w:trPr>
        <w:tc>
          <w:tcPr>
            <w:tcW w:w="5336" w:type="dxa"/>
            <w:noWrap/>
            <w:hideMark/>
          </w:tcPr>
          <w:p w14:paraId="4DF7AA2D" w14:textId="1923AB35" w:rsidR="00F6030E" w:rsidRPr="00317B21" w:rsidRDefault="00F6030E" w:rsidP="00EF61E7">
            <w:pPr>
              <w:spacing w:line="276" w:lineRule="auto"/>
              <w:jc w:val="both"/>
            </w:pPr>
            <w:bookmarkStart w:id="39" w:name="_Hlk201231457"/>
            <w:bookmarkEnd w:id="38"/>
            <w:r w:rsidRPr="00317B21">
              <w:t>Family's beliefs about menstruation influence how menstruation is managed</w:t>
            </w:r>
            <w:bookmarkEnd w:id="39"/>
          </w:p>
        </w:tc>
        <w:tc>
          <w:tcPr>
            <w:tcW w:w="1265" w:type="dxa"/>
            <w:noWrap/>
            <w:hideMark/>
          </w:tcPr>
          <w:p w14:paraId="31486C65" w14:textId="77777777" w:rsidR="00F6030E" w:rsidRPr="00317B21" w:rsidRDefault="00F6030E" w:rsidP="00EF61E7">
            <w:pPr>
              <w:spacing w:line="276" w:lineRule="auto"/>
              <w:jc w:val="center"/>
            </w:pPr>
            <w:r w:rsidRPr="00317B21">
              <w:t>214 (61.1)</w:t>
            </w:r>
          </w:p>
        </w:tc>
        <w:tc>
          <w:tcPr>
            <w:tcW w:w="1332" w:type="dxa"/>
            <w:noWrap/>
            <w:hideMark/>
          </w:tcPr>
          <w:p w14:paraId="427335AF" w14:textId="77777777" w:rsidR="00F6030E" w:rsidRPr="00317B21" w:rsidRDefault="00F6030E" w:rsidP="00EF61E7">
            <w:pPr>
              <w:spacing w:line="276" w:lineRule="auto"/>
              <w:jc w:val="center"/>
            </w:pPr>
            <w:r w:rsidRPr="00317B21">
              <w:t>104 (29.7)</w:t>
            </w:r>
          </w:p>
        </w:tc>
        <w:tc>
          <w:tcPr>
            <w:tcW w:w="1417" w:type="dxa"/>
            <w:noWrap/>
            <w:hideMark/>
          </w:tcPr>
          <w:p w14:paraId="58DF4FFE" w14:textId="77777777" w:rsidR="00F6030E" w:rsidRPr="00317B21" w:rsidRDefault="00F6030E" w:rsidP="00EF61E7">
            <w:pPr>
              <w:spacing w:line="276" w:lineRule="auto"/>
              <w:jc w:val="center"/>
            </w:pPr>
            <w:r w:rsidRPr="00317B21">
              <w:t>32 (9.1)</w:t>
            </w:r>
          </w:p>
        </w:tc>
      </w:tr>
      <w:tr w:rsidR="00F6030E" w:rsidRPr="00317B21" w14:paraId="43821D7C" w14:textId="77777777" w:rsidTr="00EF61E7">
        <w:trPr>
          <w:trHeight w:val="288"/>
        </w:trPr>
        <w:tc>
          <w:tcPr>
            <w:tcW w:w="5336" w:type="dxa"/>
            <w:noWrap/>
            <w:hideMark/>
          </w:tcPr>
          <w:p w14:paraId="215BAE8E" w14:textId="6C442727" w:rsidR="00F6030E" w:rsidRPr="00317B21" w:rsidRDefault="00F6030E" w:rsidP="00EF61E7">
            <w:pPr>
              <w:spacing w:line="276" w:lineRule="auto"/>
              <w:jc w:val="both"/>
            </w:pPr>
            <w:bookmarkStart w:id="40" w:name="_Hlk201231514"/>
            <w:r w:rsidRPr="00317B21">
              <w:t>Lack of proper toilets at school makes it hard for female student to maintain hygiene during their period</w:t>
            </w:r>
            <w:bookmarkEnd w:id="40"/>
          </w:p>
        </w:tc>
        <w:tc>
          <w:tcPr>
            <w:tcW w:w="1265" w:type="dxa"/>
            <w:noWrap/>
            <w:hideMark/>
          </w:tcPr>
          <w:p w14:paraId="554435B5" w14:textId="77777777" w:rsidR="00F6030E" w:rsidRPr="00317B21" w:rsidRDefault="00F6030E" w:rsidP="00EF61E7">
            <w:pPr>
              <w:spacing w:line="276" w:lineRule="auto"/>
              <w:jc w:val="center"/>
            </w:pPr>
            <w:r w:rsidRPr="00317B21">
              <w:t>245 (70)</w:t>
            </w:r>
          </w:p>
        </w:tc>
        <w:tc>
          <w:tcPr>
            <w:tcW w:w="1332" w:type="dxa"/>
            <w:noWrap/>
            <w:hideMark/>
          </w:tcPr>
          <w:p w14:paraId="34CD3C78" w14:textId="77777777" w:rsidR="00F6030E" w:rsidRPr="00317B21" w:rsidRDefault="00F6030E" w:rsidP="00EF61E7">
            <w:pPr>
              <w:spacing w:line="276" w:lineRule="auto"/>
              <w:jc w:val="center"/>
            </w:pPr>
            <w:r w:rsidRPr="00317B21">
              <w:t>67 (19.1)</w:t>
            </w:r>
          </w:p>
        </w:tc>
        <w:tc>
          <w:tcPr>
            <w:tcW w:w="1417" w:type="dxa"/>
            <w:noWrap/>
            <w:hideMark/>
          </w:tcPr>
          <w:p w14:paraId="409587A8" w14:textId="77777777" w:rsidR="00F6030E" w:rsidRPr="00317B21" w:rsidRDefault="00F6030E" w:rsidP="00EF61E7">
            <w:pPr>
              <w:spacing w:line="276" w:lineRule="auto"/>
              <w:jc w:val="center"/>
            </w:pPr>
            <w:r w:rsidRPr="00317B21">
              <w:t>38 (10.9)</w:t>
            </w:r>
          </w:p>
        </w:tc>
      </w:tr>
      <w:tr w:rsidR="00F6030E" w:rsidRPr="00317B21" w14:paraId="7C62C719" w14:textId="77777777" w:rsidTr="00EF61E7">
        <w:trPr>
          <w:trHeight w:val="288"/>
        </w:trPr>
        <w:tc>
          <w:tcPr>
            <w:tcW w:w="5336" w:type="dxa"/>
            <w:noWrap/>
            <w:hideMark/>
          </w:tcPr>
          <w:p w14:paraId="71B1F5A3" w14:textId="77777777" w:rsidR="00F6030E" w:rsidRPr="00317B21" w:rsidRDefault="00F6030E" w:rsidP="00EF61E7">
            <w:pPr>
              <w:spacing w:line="276" w:lineRule="auto"/>
              <w:jc w:val="both"/>
            </w:pPr>
            <w:r w:rsidRPr="00317B21">
              <w:t>There is lack of adequate information about how to take care of oneself during menstruation</w:t>
            </w:r>
          </w:p>
        </w:tc>
        <w:tc>
          <w:tcPr>
            <w:tcW w:w="1265" w:type="dxa"/>
            <w:noWrap/>
            <w:hideMark/>
          </w:tcPr>
          <w:p w14:paraId="53295504" w14:textId="77777777" w:rsidR="00F6030E" w:rsidRPr="00317B21" w:rsidRDefault="00F6030E" w:rsidP="00EF61E7">
            <w:pPr>
              <w:spacing w:line="276" w:lineRule="auto"/>
              <w:jc w:val="center"/>
            </w:pPr>
            <w:r w:rsidRPr="00317B21">
              <w:t>227 (64.9)</w:t>
            </w:r>
          </w:p>
        </w:tc>
        <w:tc>
          <w:tcPr>
            <w:tcW w:w="1332" w:type="dxa"/>
            <w:noWrap/>
            <w:hideMark/>
          </w:tcPr>
          <w:p w14:paraId="73AF5C62" w14:textId="77777777" w:rsidR="00F6030E" w:rsidRPr="00317B21" w:rsidRDefault="00F6030E" w:rsidP="00EF61E7">
            <w:pPr>
              <w:spacing w:line="276" w:lineRule="auto"/>
              <w:jc w:val="center"/>
            </w:pPr>
            <w:r w:rsidRPr="00317B21">
              <w:t>96 (27.4)</w:t>
            </w:r>
          </w:p>
        </w:tc>
        <w:tc>
          <w:tcPr>
            <w:tcW w:w="1417" w:type="dxa"/>
            <w:noWrap/>
            <w:hideMark/>
          </w:tcPr>
          <w:p w14:paraId="297804F4" w14:textId="77777777" w:rsidR="00F6030E" w:rsidRPr="00317B21" w:rsidRDefault="00F6030E" w:rsidP="00EF61E7">
            <w:pPr>
              <w:spacing w:line="276" w:lineRule="auto"/>
              <w:jc w:val="center"/>
            </w:pPr>
            <w:r w:rsidRPr="00317B21">
              <w:t>27 (7.7)</w:t>
            </w:r>
          </w:p>
        </w:tc>
      </w:tr>
      <w:tr w:rsidR="00F6030E" w:rsidRPr="00317B21" w14:paraId="4B20A03C" w14:textId="77777777" w:rsidTr="00EF61E7">
        <w:trPr>
          <w:trHeight w:val="288"/>
        </w:trPr>
        <w:tc>
          <w:tcPr>
            <w:tcW w:w="5336" w:type="dxa"/>
            <w:noWrap/>
            <w:hideMark/>
          </w:tcPr>
          <w:p w14:paraId="747D0EB4" w14:textId="76A948D8" w:rsidR="00F6030E" w:rsidRPr="00317B21" w:rsidRDefault="00F6030E" w:rsidP="00EF61E7">
            <w:pPr>
              <w:spacing w:line="276" w:lineRule="auto"/>
              <w:jc w:val="both"/>
            </w:pPr>
            <w:bookmarkStart w:id="41" w:name="_Hlk201231576"/>
            <w:r w:rsidRPr="00317B21">
              <w:t>Friends' opinions affect how menstruation is handled by female student</w:t>
            </w:r>
            <w:bookmarkEnd w:id="41"/>
            <w:r w:rsidRPr="00317B21">
              <w:t>.</w:t>
            </w:r>
          </w:p>
        </w:tc>
        <w:tc>
          <w:tcPr>
            <w:tcW w:w="1265" w:type="dxa"/>
            <w:noWrap/>
            <w:hideMark/>
          </w:tcPr>
          <w:p w14:paraId="7CA9FCB5" w14:textId="77777777" w:rsidR="00F6030E" w:rsidRPr="00317B21" w:rsidRDefault="00F6030E" w:rsidP="00EF61E7">
            <w:pPr>
              <w:spacing w:line="276" w:lineRule="auto"/>
              <w:jc w:val="center"/>
            </w:pPr>
            <w:r w:rsidRPr="00317B21">
              <w:t>187 (53.4)</w:t>
            </w:r>
          </w:p>
        </w:tc>
        <w:tc>
          <w:tcPr>
            <w:tcW w:w="1332" w:type="dxa"/>
            <w:noWrap/>
            <w:hideMark/>
          </w:tcPr>
          <w:p w14:paraId="2050AC8F" w14:textId="77777777" w:rsidR="00F6030E" w:rsidRPr="00317B21" w:rsidRDefault="00F6030E" w:rsidP="00EF61E7">
            <w:pPr>
              <w:spacing w:line="276" w:lineRule="auto"/>
              <w:jc w:val="center"/>
            </w:pPr>
            <w:r w:rsidRPr="00317B21">
              <w:t>131 (37.4)</w:t>
            </w:r>
          </w:p>
        </w:tc>
        <w:tc>
          <w:tcPr>
            <w:tcW w:w="1417" w:type="dxa"/>
            <w:noWrap/>
            <w:hideMark/>
          </w:tcPr>
          <w:p w14:paraId="51F8A6B7" w14:textId="77777777" w:rsidR="00F6030E" w:rsidRPr="00317B21" w:rsidRDefault="00F6030E" w:rsidP="00EF61E7">
            <w:pPr>
              <w:spacing w:line="276" w:lineRule="auto"/>
              <w:jc w:val="center"/>
            </w:pPr>
            <w:r w:rsidRPr="00317B21">
              <w:t>32 (9.1)</w:t>
            </w:r>
          </w:p>
        </w:tc>
      </w:tr>
      <w:tr w:rsidR="00F6030E" w:rsidRPr="00317B21" w14:paraId="70B10B0A" w14:textId="77777777" w:rsidTr="00EF61E7">
        <w:trPr>
          <w:trHeight w:val="288"/>
        </w:trPr>
        <w:tc>
          <w:tcPr>
            <w:tcW w:w="5336" w:type="dxa"/>
            <w:noWrap/>
            <w:hideMark/>
          </w:tcPr>
          <w:p w14:paraId="3DAFEAE6" w14:textId="77777777" w:rsidR="00F6030E" w:rsidRPr="00317B21" w:rsidRDefault="00F6030E" w:rsidP="00EF61E7">
            <w:pPr>
              <w:spacing w:line="276" w:lineRule="auto"/>
              <w:jc w:val="both"/>
            </w:pPr>
            <w:r w:rsidRPr="00317B21">
              <w:t>Female students feel embarrassed to ask for help or advice about menstrual hygiene.</w:t>
            </w:r>
          </w:p>
        </w:tc>
        <w:tc>
          <w:tcPr>
            <w:tcW w:w="1265" w:type="dxa"/>
            <w:noWrap/>
            <w:hideMark/>
          </w:tcPr>
          <w:p w14:paraId="20D34FE0" w14:textId="77777777" w:rsidR="00F6030E" w:rsidRPr="00317B21" w:rsidRDefault="00F6030E" w:rsidP="00EF61E7">
            <w:pPr>
              <w:spacing w:line="276" w:lineRule="auto"/>
              <w:jc w:val="center"/>
            </w:pPr>
            <w:r w:rsidRPr="00317B21">
              <w:t>214 (61.1)</w:t>
            </w:r>
          </w:p>
        </w:tc>
        <w:tc>
          <w:tcPr>
            <w:tcW w:w="1332" w:type="dxa"/>
            <w:noWrap/>
            <w:hideMark/>
          </w:tcPr>
          <w:p w14:paraId="65AC0171" w14:textId="77777777" w:rsidR="00F6030E" w:rsidRPr="00317B21" w:rsidRDefault="00F6030E" w:rsidP="00EF61E7">
            <w:pPr>
              <w:spacing w:line="276" w:lineRule="auto"/>
              <w:jc w:val="center"/>
            </w:pPr>
            <w:r w:rsidRPr="00317B21">
              <w:t>107 (30.6)</w:t>
            </w:r>
          </w:p>
        </w:tc>
        <w:tc>
          <w:tcPr>
            <w:tcW w:w="1417" w:type="dxa"/>
            <w:noWrap/>
            <w:hideMark/>
          </w:tcPr>
          <w:p w14:paraId="12C02751" w14:textId="77777777" w:rsidR="00F6030E" w:rsidRPr="00317B21" w:rsidRDefault="00F6030E" w:rsidP="00EF61E7">
            <w:pPr>
              <w:spacing w:line="276" w:lineRule="auto"/>
              <w:jc w:val="center"/>
            </w:pPr>
            <w:r w:rsidRPr="00317B21">
              <w:t>29 (8.3)</w:t>
            </w:r>
          </w:p>
        </w:tc>
      </w:tr>
      <w:tr w:rsidR="00F6030E" w:rsidRPr="00317B21" w14:paraId="2163FE30" w14:textId="77777777" w:rsidTr="00EF61E7">
        <w:trPr>
          <w:trHeight w:val="288"/>
        </w:trPr>
        <w:tc>
          <w:tcPr>
            <w:tcW w:w="5336" w:type="dxa"/>
            <w:noWrap/>
            <w:hideMark/>
          </w:tcPr>
          <w:p w14:paraId="53017CD0" w14:textId="77777777" w:rsidR="00F6030E" w:rsidRPr="00317B21" w:rsidRDefault="00F6030E" w:rsidP="00EF61E7">
            <w:pPr>
              <w:spacing w:line="276" w:lineRule="auto"/>
              <w:jc w:val="both"/>
            </w:pPr>
            <w:r w:rsidRPr="00317B21">
              <w:t>Health education classes at school have helped female students improve their menstrual hygiene practices.</w:t>
            </w:r>
          </w:p>
        </w:tc>
        <w:tc>
          <w:tcPr>
            <w:tcW w:w="1265" w:type="dxa"/>
            <w:noWrap/>
            <w:hideMark/>
          </w:tcPr>
          <w:p w14:paraId="7B1E0CE7" w14:textId="77777777" w:rsidR="00F6030E" w:rsidRPr="00317B21" w:rsidRDefault="00F6030E" w:rsidP="00EF61E7">
            <w:pPr>
              <w:spacing w:line="276" w:lineRule="auto"/>
              <w:jc w:val="center"/>
            </w:pPr>
            <w:r w:rsidRPr="00317B21">
              <w:t>246 (70.3)</w:t>
            </w:r>
          </w:p>
        </w:tc>
        <w:tc>
          <w:tcPr>
            <w:tcW w:w="1332" w:type="dxa"/>
            <w:noWrap/>
            <w:hideMark/>
          </w:tcPr>
          <w:p w14:paraId="4AE1F5D9" w14:textId="77777777" w:rsidR="00F6030E" w:rsidRPr="00317B21" w:rsidRDefault="00F6030E" w:rsidP="00EF61E7">
            <w:pPr>
              <w:spacing w:line="276" w:lineRule="auto"/>
              <w:jc w:val="center"/>
            </w:pPr>
            <w:r w:rsidRPr="00317B21">
              <w:t>78 (22.3)</w:t>
            </w:r>
          </w:p>
        </w:tc>
        <w:tc>
          <w:tcPr>
            <w:tcW w:w="1417" w:type="dxa"/>
            <w:noWrap/>
            <w:hideMark/>
          </w:tcPr>
          <w:p w14:paraId="59A17074" w14:textId="77777777" w:rsidR="00F6030E" w:rsidRPr="00317B21" w:rsidRDefault="00F6030E" w:rsidP="00EF61E7">
            <w:pPr>
              <w:spacing w:line="276" w:lineRule="auto"/>
              <w:jc w:val="center"/>
            </w:pPr>
            <w:r w:rsidRPr="00317B21">
              <w:t>26 (7.4)</w:t>
            </w:r>
          </w:p>
        </w:tc>
      </w:tr>
      <w:tr w:rsidR="00F6030E" w:rsidRPr="00317B21" w14:paraId="00D82297" w14:textId="77777777" w:rsidTr="00EF61E7">
        <w:trPr>
          <w:trHeight w:val="288"/>
        </w:trPr>
        <w:tc>
          <w:tcPr>
            <w:tcW w:w="5336" w:type="dxa"/>
            <w:noWrap/>
            <w:hideMark/>
          </w:tcPr>
          <w:p w14:paraId="141B4E6F" w14:textId="47DE4C47" w:rsidR="00F6030E" w:rsidRPr="00317B21" w:rsidRDefault="00F6030E" w:rsidP="00EF61E7">
            <w:pPr>
              <w:spacing w:line="276" w:lineRule="auto"/>
              <w:jc w:val="both"/>
            </w:pPr>
            <w:bookmarkStart w:id="42" w:name="_Hlk201231620"/>
            <w:r w:rsidRPr="00317B21">
              <w:t>Lack of privacy in school restrooms makes it difficult to manage my menstrual hygiene.</w:t>
            </w:r>
            <w:bookmarkEnd w:id="42"/>
          </w:p>
        </w:tc>
        <w:tc>
          <w:tcPr>
            <w:tcW w:w="1265" w:type="dxa"/>
            <w:noWrap/>
            <w:hideMark/>
          </w:tcPr>
          <w:p w14:paraId="769CA760" w14:textId="77777777" w:rsidR="00F6030E" w:rsidRPr="00317B21" w:rsidRDefault="00F6030E" w:rsidP="00EF61E7">
            <w:pPr>
              <w:spacing w:line="276" w:lineRule="auto"/>
              <w:jc w:val="center"/>
            </w:pPr>
            <w:r w:rsidRPr="00317B21">
              <w:t>248 (70.9)</w:t>
            </w:r>
          </w:p>
        </w:tc>
        <w:tc>
          <w:tcPr>
            <w:tcW w:w="1332" w:type="dxa"/>
            <w:noWrap/>
            <w:hideMark/>
          </w:tcPr>
          <w:p w14:paraId="72CE10C6" w14:textId="77777777" w:rsidR="00F6030E" w:rsidRPr="00317B21" w:rsidRDefault="00F6030E" w:rsidP="00EF61E7">
            <w:pPr>
              <w:spacing w:line="276" w:lineRule="auto"/>
              <w:jc w:val="center"/>
            </w:pPr>
            <w:r w:rsidRPr="00317B21">
              <w:t>68 (19.4)</w:t>
            </w:r>
          </w:p>
        </w:tc>
        <w:tc>
          <w:tcPr>
            <w:tcW w:w="1417" w:type="dxa"/>
            <w:noWrap/>
            <w:hideMark/>
          </w:tcPr>
          <w:p w14:paraId="6666625B" w14:textId="77777777" w:rsidR="00F6030E" w:rsidRPr="00317B21" w:rsidRDefault="00F6030E" w:rsidP="00EF61E7">
            <w:pPr>
              <w:spacing w:line="276" w:lineRule="auto"/>
              <w:jc w:val="center"/>
            </w:pPr>
            <w:r w:rsidRPr="00317B21">
              <w:t>34 (9.7)</w:t>
            </w:r>
          </w:p>
        </w:tc>
      </w:tr>
    </w:tbl>
    <w:p w14:paraId="7EB3B30C" w14:textId="77777777" w:rsidR="00F6030E" w:rsidRPr="00317B21" w:rsidRDefault="00F6030E" w:rsidP="00F6030E">
      <w:pPr>
        <w:spacing w:line="360" w:lineRule="auto"/>
        <w:jc w:val="both"/>
        <w:rPr>
          <w:b/>
        </w:rPr>
      </w:pPr>
    </w:p>
    <w:p w14:paraId="00DFCC3C" w14:textId="152082B9" w:rsidR="00F6030E" w:rsidRPr="00317B21" w:rsidRDefault="00F6030E" w:rsidP="00D30A19">
      <w:pPr>
        <w:spacing w:line="240" w:lineRule="auto"/>
        <w:jc w:val="both"/>
        <w:rPr>
          <w:b/>
        </w:rPr>
      </w:pPr>
      <w:r w:rsidRPr="00317B21">
        <w:rPr>
          <w:b/>
        </w:rPr>
        <w:t xml:space="preserve">Relationship between the sociodemographic characteristics and the </w:t>
      </w:r>
      <w:r w:rsidR="00D30A19" w:rsidRPr="00317B21">
        <w:rPr>
          <w:b/>
        </w:rPr>
        <w:t>Overall L</w:t>
      </w:r>
      <w:r w:rsidRPr="00317B21">
        <w:rPr>
          <w:b/>
        </w:rPr>
        <w:t xml:space="preserve">evel of </w:t>
      </w:r>
      <w:r w:rsidR="00D30A19" w:rsidRPr="00317B21">
        <w:rPr>
          <w:b/>
        </w:rPr>
        <w:t>K</w:t>
      </w:r>
      <w:r w:rsidRPr="00317B21">
        <w:rPr>
          <w:b/>
        </w:rPr>
        <w:t>nowledge</w:t>
      </w:r>
      <w:r w:rsidR="00D30A19" w:rsidRPr="00317B21">
        <w:rPr>
          <w:b/>
        </w:rPr>
        <w:t xml:space="preserve"> related to Menstrual Hygiene</w:t>
      </w:r>
    </w:p>
    <w:p w14:paraId="153C6AF4" w14:textId="3246C6D4" w:rsidR="00961F87" w:rsidRPr="00317B21" w:rsidRDefault="00F46180" w:rsidP="00F46180">
      <w:pPr>
        <w:spacing w:after="0" w:line="276" w:lineRule="auto"/>
        <w:jc w:val="both"/>
      </w:pPr>
      <w:bookmarkStart w:id="43" w:name="_Toc202645770"/>
      <w:bookmarkStart w:id="44" w:name="_Toc202647777"/>
      <w:r w:rsidRPr="00317B21">
        <w:t>From Table 6, the results indicate that the level of knowledge about menstrual hygiene had a significant relationship with a number of sociodemographic variables. The age, religion, birth order, secondary school type, education levels of both parents, consistency of periods, and period duration were found to have a statistically significant relationship with the level of knowledge (p&lt;0.05). Private secondary school students, those whose parents were educated at the tertiary level, and students with consistent menstrual periods had more knowledge. The null hypothesis was consequently rejected.</w:t>
      </w:r>
    </w:p>
    <w:p w14:paraId="604673E7" w14:textId="77777777" w:rsidR="00F46180" w:rsidRPr="00317B21" w:rsidRDefault="00F46180" w:rsidP="00F46180">
      <w:pPr>
        <w:spacing w:after="0" w:line="276" w:lineRule="auto"/>
        <w:jc w:val="both"/>
        <w:rPr>
          <w:rStyle w:val="Heading4Char"/>
          <w:b/>
          <w:bCs/>
        </w:rPr>
      </w:pPr>
    </w:p>
    <w:p w14:paraId="24AACE79" w14:textId="214D4020" w:rsidR="00F6030E" w:rsidRPr="00317B21" w:rsidRDefault="00F6030E" w:rsidP="00DE74A6">
      <w:pPr>
        <w:spacing w:after="0" w:line="240" w:lineRule="auto"/>
        <w:ind w:left="720"/>
        <w:jc w:val="center"/>
        <w:rPr>
          <w:b/>
        </w:rPr>
      </w:pPr>
      <w:r w:rsidRPr="00317B21">
        <w:rPr>
          <w:rStyle w:val="Heading4Char"/>
          <w:b/>
          <w:bCs/>
        </w:rPr>
        <w:lastRenderedPageBreak/>
        <w:t>Table 6</w:t>
      </w:r>
      <w:r w:rsidRPr="00317B21">
        <w:rPr>
          <w:rStyle w:val="Heading4Char"/>
          <w:b/>
        </w:rPr>
        <w:t xml:space="preserve">: </w:t>
      </w:r>
      <w:r w:rsidR="00DE74A6">
        <w:rPr>
          <w:rStyle w:val="Heading4Char"/>
          <w:b/>
        </w:rPr>
        <w:t>Association</w:t>
      </w:r>
      <w:r w:rsidRPr="00317B21">
        <w:rPr>
          <w:rStyle w:val="Heading4Char"/>
          <w:b/>
        </w:rPr>
        <w:t xml:space="preserve"> between the sociodemographic characteristics and the </w:t>
      </w:r>
      <w:bookmarkStart w:id="45" w:name="_Hlk201232162"/>
      <w:r w:rsidR="00D30A19" w:rsidRPr="00317B21">
        <w:rPr>
          <w:rStyle w:val="Heading4Char"/>
          <w:b/>
        </w:rPr>
        <w:t xml:space="preserve">overall </w:t>
      </w:r>
      <w:r w:rsidRPr="00317B21">
        <w:rPr>
          <w:rStyle w:val="Heading4Char"/>
          <w:b/>
        </w:rPr>
        <w:t xml:space="preserve">level of knowledge of menstrual hygiene </w:t>
      </w:r>
      <w:r w:rsidR="0005110E">
        <w:rPr>
          <w:rStyle w:val="Heading4Char"/>
          <w:b/>
        </w:rPr>
        <w:t xml:space="preserve">among </w:t>
      </w:r>
      <w:r w:rsidR="00DE74A6" w:rsidRPr="00DE74A6">
        <w:rPr>
          <w:b/>
        </w:rPr>
        <w:t>female secondary school students in Shao, Moro LGA, Kwara State (N=350)</w:t>
      </w:r>
      <w:bookmarkEnd w:id="43"/>
      <w:bookmarkEnd w:id="44"/>
      <w:bookmarkEnd w:id="45"/>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2090"/>
        <w:gridCol w:w="1276"/>
        <w:gridCol w:w="1211"/>
        <w:gridCol w:w="788"/>
        <w:gridCol w:w="1013"/>
      </w:tblGrid>
      <w:tr w:rsidR="00F6030E" w:rsidRPr="00317B21" w14:paraId="0198E163" w14:textId="77777777" w:rsidTr="00EF61E7">
        <w:trPr>
          <w:trHeight w:val="288"/>
        </w:trPr>
        <w:tc>
          <w:tcPr>
            <w:tcW w:w="5062" w:type="dxa"/>
            <w:gridSpan w:val="2"/>
            <w:vMerge w:val="restart"/>
            <w:tcBorders>
              <w:top w:val="single" w:sz="4" w:space="0" w:color="auto"/>
              <w:bottom w:val="nil"/>
            </w:tcBorders>
            <w:noWrap/>
            <w:hideMark/>
          </w:tcPr>
          <w:p w14:paraId="47BFC609" w14:textId="77777777" w:rsidR="00F6030E" w:rsidRPr="00317B21" w:rsidRDefault="00F6030E" w:rsidP="00EF61E7">
            <w:pPr>
              <w:jc w:val="both"/>
            </w:pPr>
            <w:r w:rsidRPr="00317B21">
              <w:t>Sociodemographic variables</w:t>
            </w:r>
          </w:p>
        </w:tc>
        <w:tc>
          <w:tcPr>
            <w:tcW w:w="2487" w:type="dxa"/>
            <w:gridSpan w:val="2"/>
            <w:tcBorders>
              <w:top w:val="single" w:sz="4" w:space="0" w:color="auto"/>
              <w:bottom w:val="nil"/>
            </w:tcBorders>
            <w:noWrap/>
            <w:hideMark/>
          </w:tcPr>
          <w:p w14:paraId="231D1097" w14:textId="77777777" w:rsidR="00F6030E" w:rsidRPr="00317B21" w:rsidRDefault="00F6030E" w:rsidP="00EF61E7">
            <w:pPr>
              <w:jc w:val="center"/>
            </w:pPr>
            <w:r w:rsidRPr="00317B21">
              <w:t>Level of knowledge</w:t>
            </w:r>
          </w:p>
        </w:tc>
        <w:tc>
          <w:tcPr>
            <w:tcW w:w="788" w:type="dxa"/>
            <w:tcBorders>
              <w:top w:val="single" w:sz="4" w:space="0" w:color="auto"/>
              <w:bottom w:val="nil"/>
            </w:tcBorders>
            <w:noWrap/>
            <w:hideMark/>
          </w:tcPr>
          <w:p w14:paraId="2D122D66" w14:textId="77777777" w:rsidR="00F6030E" w:rsidRPr="00317B21" w:rsidRDefault="00F6030E" w:rsidP="00EF61E7">
            <w:pPr>
              <w:jc w:val="right"/>
            </w:pPr>
          </w:p>
        </w:tc>
        <w:tc>
          <w:tcPr>
            <w:tcW w:w="1013" w:type="dxa"/>
            <w:tcBorders>
              <w:top w:val="single" w:sz="4" w:space="0" w:color="auto"/>
              <w:bottom w:val="nil"/>
            </w:tcBorders>
            <w:noWrap/>
            <w:hideMark/>
          </w:tcPr>
          <w:p w14:paraId="2D6472E7" w14:textId="77777777" w:rsidR="00F6030E" w:rsidRPr="00317B21" w:rsidRDefault="00F6030E" w:rsidP="00EF61E7">
            <w:pPr>
              <w:jc w:val="right"/>
            </w:pPr>
          </w:p>
        </w:tc>
      </w:tr>
      <w:tr w:rsidR="00F6030E" w:rsidRPr="00317B21" w14:paraId="1AF7E72A" w14:textId="77777777" w:rsidTr="00EF61E7">
        <w:trPr>
          <w:trHeight w:val="288"/>
        </w:trPr>
        <w:tc>
          <w:tcPr>
            <w:tcW w:w="5062" w:type="dxa"/>
            <w:gridSpan w:val="2"/>
            <w:vMerge/>
            <w:tcBorders>
              <w:top w:val="nil"/>
              <w:bottom w:val="single" w:sz="4" w:space="0" w:color="auto"/>
            </w:tcBorders>
            <w:noWrap/>
            <w:hideMark/>
          </w:tcPr>
          <w:p w14:paraId="610B41CB" w14:textId="77777777" w:rsidR="00F6030E" w:rsidRPr="00317B21" w:rsidRDefault="00F6030E" w:rsidP="00EF61E7">
            <w:pPr>
              <w:jc w:val="both"/>
            </w:pPr>
          </w:p>
        </w:tc>
        <w:tc>
          <w:tcPr>
            <w:tcW w:w="1276" w:type="dxa"/>
            <w:tcBorders>
              <w:top w:val="nil"/>
              <w:bottom w:val="single" w:sz="4" w:space="0" w:color="auto"/>
            </w:tcBorders>
            <w:noWrap/>
            <w:hideMark/>
          </w:tcPr>
          <w:p w14:paraId="07E7F6BF" w14:textId="77777777" w:rsidR="00F6030E" w:rsidRPr="00317B21" w:rsidRDefault="00F6030E" w:rsidP="00EF61E7">
            <w:pPr>
              <w:jc w:val="center"/>
            </w:pPr>
            <w:r w:rsidRPr="00317B21">
              <w:t>Good</w:t>
            </w:r>
          </w:p>
          <w:p w14:paraId="68F1AED6" w14:textId="77777777" w:rsidR="00F6030E" w:rsidRPr="00317B21" w:rsidRDefault="00F6030E" w:rsidP="00EF61E7">
            <w:pPr>
              <w:jc w:val="center"/>
            </w:pPr>
            <w:r w:rsidRPr="00317B21">
              <w:t>N (%)</w:t>
            </w:r>
          </w:p>
        </w:tc>
        <w:tc>
          <w:tcPr>
            <w:tcW w:w="1211" w:type="dxa"/>
            <w:tcBorders>
              <w:top w:val="nil"/>
              <w:bottom w:val="single" w:sz="4" w:space="0" w:color="auto"/>
            </w:tcBorders>
            <w:noWrap/>
            <w:hideMark/>
          </w:tcPr>
          <w:p w14:paraId="50F09AAA" w14:textId="77777777" w:rsidR="00F6030E" w:rsidRPr="00317B21" w:rsidRDefault="00F6030E" w:rsidP="00EF61E7">
            <w:pPr>
              <w:jc w:val="center"/>
            </w:pPr>
            <w:r w:rsidRPr="00317B21">
              <w:t xml:space="preserve">Poor </w:t>
            </w:r>
          </w:p>
          <w:p w14:paraId="1ACD4374" w14:textId="5D2E3693" w:rsidR="00F6030E" w:rsidRPr="00317B21" w:rsidRDefault="00F6030E" w:rsidP="00EF61E7">
            <w:pPr>
              <w:jc w:val="center"/>
            </w:pPr>
            <w:r w:rsidRPr="00317B21">
              <w:t>N (%)</w:t>
            </w:r>
          </w:p>
        </w:tc>
        <w:tc>
          <w:tcPr>
            <w:tcW w:w="788" w:type="dxa"/>
            <w:tcBorders>
              <w:top w:val="nil"/>
              <w:bottom w:val="single" w:sz="4" w:space="0" w:color="auto"/>
            </w:tcBorders>
            <w:noWrap/>
            <w:hideMark/>
          </w:tcPr>
          <w:p w14:paraId="4FA16858" w14:textId="6E2F5729" w:rsidR="00F6030E" w:rsidRPr="00317B21" w:rsidRDefault="0097708A" w:rsidP="0097708A">
            <w:pPr>
              <w:jc w:val="right"/>
            </w:pPr>
            <w:r>
              <w:rPr>
                <w:sz w:val="28"/>
                <w:szCs w:val="28"/>
              </w:rPr>
              <w:t>χ²</w:t>
            </w:r>
          </w:p>
        </w:tc>
        <w:tc>
          <w:tcPr>
            <w:tcW w:w="1013" w:type="dxa"/>
            <w:tcBorders>
              <w:top w:val="nil"/>
              <w:bottom w:val="single" w:sz="4" w:space="0" w:color="auto"/>
            </w:tcBorders>
            <w:noWrap/>
            <w:hideMark/>
          </w:tcPr>
          <w:p w14:paraId="7E2CE270" w14:textId="77777777" w:rsidR="00F6030E" w:rsidRPr="00317B21" w:rsidRDefault="00F6030E" w:rsidP="00EF61E7">
            <w:pPr>
              <w:jc w:val="right"/>
            </w:pPr>
            <w:r w:rsidRPr="00317B21">
              <w:t>p-value</w:t>
            </w:r>
          </w:p>
        </w:tc>
      </w:tr>
      <w:tr w:rsidR="00F6030E" w:rsidRPr="00317B21" w14:paraId="3BC7A6BA" w14:textId="77777777" w:rsidTr="00EF61E7">
        <w:trPr>
          <w:trHeight w:val="288"/>
        </w:trPr>
        <w:tc>
          <w:tcPr>
            <w:tcW w:w="2972" w:type="dxa"/>
            <w:tcBorders>
              <w:top w:val="single" w:sz="4" w:space="0" w:color="auto"/>
            </w:tcBorders>
            <w:noWrap/>
            <w:hideMark/>
          </w:tcPr>
          <w:p w14:paraId="336BEF21" w14:textId="3B0F8A60" w:rsidR="00F6030E" w:rsidRPr="00317B21" w:rsidRDefault="00F6030E" w:rsidP="00EF61E7">
            <w:pPr>
              <w:jc w:val="both"/>
            </w:pPr>
            <w:r w:rsidRPr="00317B21">
              <w:t>Age group</w:t>
            </w:r>
            <w:r w:rsidR="00CB3A1E" w:rsidRPr="00317B21">
              <w:t xml:space="preserve"> (years)</w:t>
            </w:r>
          </w:p>
        </w:tc>
        <w:tc>
          <w:tcPr>
            <w:tcW w:w="2090" w:type="dxa"/>
            <w:tcBorders>
              <w:top w:val="single" w:sz="4" w:space="0" w:color="auto"/>
            </w:tcBorders>
            <w:noWrap/>
            <w:hideMark/>
          </w:tcPr>
          <w:p w14:paraId="4EC199A8" w14:textId="77777777" w:rsidR="00F6030E" w:rsidRPr="00317B21" w:rsidRDefault="00F6030E" w:rsidP="00EF61E7">
            <w:pPr>
              <w:jc w:val="both"/>
            </w:pPr>
            <w:r w:rsidRPr="00317B21">
              <w:t>15-18</w:t>
            </w:r>
          </w:p>
        </w:tc>
        <w:tc>
          <w:tcPr>
            <w:tcW w:w="1276" w:type="dxa"/>
            <w:tcBorders>
              <w:top w:val="single" w:sz="4" w:space="0" w:color="auto"/>
            </w:tcBorders>
            <w:noWrap/>
            <w:hideMark/>
          </w:tcPr>
          <w:p w14:paraId="7430A59C" w14:textId="77777777" w:rsidR="00F6030E" w:rsidRPr="00317B21" w:rsidRDefault="00F6030E" w:rsidP="00EF61E7">
            <w:pPr>
              <w:jc w:val="center"/>
            </w:pPr>
            <w:r w:rsidRPr="00317B21">
              <w:t>179 (64.9)</w:t>
            </w:r>
          </w:p>
        </w:tc>
        <w:tc>
          <w:tcPr>
            <w:tcW w:w="1211" w:type="dxa"/>
            <w:tcBorders>
              <w:top w:val="single" w:sz="4" w:space="0" w:color="auto"/>
            </w:tcBorders>
            <w:noWrap/>
            <w:hideMark/>
          </w:tcPr>
          <w:p w14:paraId="094E3AE0" w14:textId="77777777" w:rsidR="00F6030E" w:rsidRPr="00317B21" w:rsidRDefault="00F6030E" w:rsidP="00EF61E7">
            <w:pPr>
              <w:jc w:val="center"/>
            </w:pPr>
            <w:r w:rsidRPr="00317B21">
              <w:t>97 (35.1)</w:t>
            </w:r>
          </w:p>
        </w:tc>
        <w:tc>
          <w:tcPr>
            <w:tcW w:w="788" w:type="dxa"/>
            <w:tcBorders>
              <w:top w:val="single" w:sz="4" w:space="0" w:color="auto"/>
            </w:tcBorders>
            <w:noWrap/>
            <w:hideMark/>
          </w:tcPr>
          <w:p w14:paraId="193557C1" w14:textId="77777777" w:rsidR="00F6030E" w:rsidRPr="00317B21" w:rsidRDefault="00F6030E" w:rsidP="00EF61E7">
            <w:pPr>
              <w:jc w:val="right"/>
            </w:pPr>
            <w:r w:rsidRPr="00317B21">
              <w:t>10.03</w:t>
            </w:r>
          </w:p>
        </w:tc>
        <w:tc>
          <w:tcPr>
            <w:tcW w:w="1013" w:type="dxa"/>
            <w:tcBorders>
              <w:top w:val="single" w:sz="4" w:space="0" w:color="auto"/>
            </w:tcBorders>
            <w:noWrap/>
            <w:hideMark/>
          </w:tcPr>
          <w:p w14:paraId="2E743951" w14:textId="16031968" w:rsidR="00F6030E" w:rsidRPr="00317B21" w:rsidRDefault="00F6030E" w:rsidP="00EF61E7">
            <w:pPr>
              <w:jc w:val="right"/>
              <w:rPr>
                <w:b/>
                <w:bCs/>
              </w:rPr>
            </w:pPr>
            <w:r w:rsidRPr="00317B21">
              <w:rPr>
                <w:b/>
                <w:bCs/>
              </w:rPr>
              <w:t>0.002</w:t>
            </w:r>
            <w:r w:rsidR="00961F87" w:rsidRPr="00317B21">
              <w:rPr>
                <w:rFonts w:eastAsia="Times New Roman"/>
                <w:iCs/>
              </w:rPr>
              <w:t>*</w:t>
            </w:r>
          </w:p>
        </w:tc>
      </w:tr>
      <w:tr w:rsidR="00F6030E" w:rsidRPr="00317B21" w14:paraId="46879A32" w14:textId="77777777" w:rsidTr="00EF61E7">
        <w:trPr>
          <w:trHeight w:val="288"/>
        </w:trPr>
        <w:tc>
          <w:tcPr>
            <w:tcW w:w="2972" w:type="dxa"/>
            <w:noWrap/>
            <w:hideMark/>
          </w:tcPr>
          <w:p w14:paraId="7554004A" w14:textId="77777777" w:rsidR="00F6030E" w:rsidRPr="00317B21" w:rsidRDefault="00F6030E" w:rsidP="00EF61E7">
            <w:pPr>
              <w:jc w:val="both"/>
              <w:rPr>
                <w:b/>
                <w:bCs/>
              </w:rPr>
            </w:pPr>
          </w:p>
        </w:tc>
        <w:tc>
          <w:tcPr>
            <w:tcW w:w="2090" w:type="dxa"/>
            <w:noWrap/>
            <w:hideMark/>
          </w:tcPr>
          <w:p w14:paraId="329C051A" w14:textId="77777777" w:rsidR="00F6030E" w:rsidRPr="00317B21" w:rsidRDefault="00F6030E" w:rsidP="00EF61E7">
            <w:pPr>
              <w:jc w:val="both"/>
            </w:pPr>
            <w:r w:rsidRPr="00317B21">
              <w:t>19-22</w:t>
            </w:r>
          </w:p>
        </w:tc>
        <w:tc>
          <w:tcPr>
            <w:tcW w:w="1276" w:type="dxa"/>
            <w:noWrap/>
            <w:hideMark/>
          </w:tcPr>
          <w:p w14:paraId="267C97C7" w14:textId="77777777" w:rsidR="00F6030E" w:rsidRPr="00317B21" w:rsidRDefault="00F6030E" w:rsidP="00EF61E7">
            <w:pPr>
              <w:jc w:val="center"/>
            </w:pPr>
            <w:r w:rsidRPr="00317B21">
              <w:t>33 (44.6)</w:t>
            </w:r>
          </w:p>
        </w:tc>
        <w:tc>
          <w:tcPr>
            <w:tcW w:w="1211" w:type="dxa"/>
            <w:noWrap/>
            <w:hideMark/>
          </w:tcPr>
          <w:p w14:paraId="14D78543" w14:textId="77777777" w:rsidR="00F6030E" w:rsidRPr="00317B21" w:rsidRDefault="00F6030E" w:rsidP="00EF61E7">
            <w:pPr>
              <w:jc w:val="center"/>
            </w:pPr>
            <w:r w:rsidRPr="00317B21">
              <w:t>41 (55.4)</w:t>
            </w:r>
          </w:p>
        </w:tc>
        <w:tc>
          <w:tcPr>
            <w:tcW w:w="788" w:type="dxa"/>
            <w:noWrap/>
            <w:hideMark/>
          </w:tcPr>
          <w:p w14:paraId="2B201842" w14:textId="77777777" w:rsidR="00F6030E" w:rsidRPr="00317B21" w:rsidRDefault="00F6030E" w:rsidP="00EF61E7">
            <w:pPr>
              <w:jc w:val="right"/>
            </w:pPr>
          </w:p>
        </w:tc>
        <w:tc>
          <w:tcPr>
            <w:tcW w:w="1013" w:type="dxa"/>
            <w:noWrap/>
            <w:hideMark/>
          </w:tcPr>
          <w:p w14:paraId="094F694E" w14:textId="77777777" w:rsidR="00F6030E" w:rsidRPr="00317B21" w:rsidRDefault="00F6030E" w:rsidP="00EF61E7">
            <w:pPr>
              <w:jc w:val="right"/>
            </w:pPr>
          </w:p>
        </w:tc>
      </w:tr>
      <w:tr w:rsidR="00F6030E" w:rsidRPr="00317B21" w14:paraId="347B4CA1" w14:textId="77777777" w:rsidTr="00EF61E7">
        <w:trPr>
          <w:trHeight w:val="288"/>
        </w:trPr>
        <w:tc>
          <w:tcPr>
            <w:tcW w:w="2972" w:type="dxa"/>
            <w:noWrap/>
            <w:hideMark/>
          </w:tcPr>
          <w:p w14:paraId="5B33473B" w14:textId="77777777" w:rsidR="00F6030E" w:rsidRPr="00317B21" w:rsidRDefault="00F6030E" w:rsidP="00EF61E7">
            <w:pPr>
              <w:jc w:val="both"/>
            </w:pPr>
            <w:r w:rsidRPr="00317B21">
              <w:t>Who are you living with</w:t>
            </w:r>
          </w:p>
        </w:tc>
        <w:tc>
          <w:tcPr>
            <w:tcW w:w="2090" w:type="dxa"/>
            <w:noWrap/>
            <w:hideMark/>
          </w:tcPr>
          <w:p w14:paraId="59407ED2" w14:textId="77777777" w:rsidR="00F6030E" w:rsidRPr="00317B21" w:rsidRDefault="00F6030E" w:rsidP="00EF61E7">
            <w:pPr>
              <w:jc w:val="both"/>
            </w:pPr>
            <w:r w:rsidRPr="00317B21">
              <w:t>Parent</w:t>
            </w:r>
          </w:p>
        </w:tc>
        <w:tc>
          <w:tcPr>
            <w:tcW w:w="1276" w:type="dxa"/>
            <w:noWrap/>
            <w:hideMark/>
          </w:tcPr>
          <w:p w14:paraId="1A4E16B5" w14:textId="77777777" w:rsidR="00F6030E" w:rsidRPr="00317B21" w:rsidRDefault="00F6030E" w:rsidP="00EF61E7">
            <w:pPr>
              <w:jc w:val="center"/>
            </w:pPr>
            <w:r w:rsidRPr="00317B21">
              <w:t>158 (63.5)</w:t>
            </w:r>
          </w:p>
        </w:tc>
        <w:tc>
          <w:tcPr>
            <w:tcW w:w="1211" w:type="dxa"/>
            <w:noWrap/>
            <w:hideMark/>
          </w:tcPr>
          <w:p w14:paraId="40C9DE1E" w14:textId="77777777" w:rsidR="00F6030E" w:rsidRPr="00317B21" w:rsidRDefault="00F6030E" w:rsidP="00EF61E7">
            <w:pPr>
              <w:jc w:val="center"/>
            </w:pPr>
            <w:r w:rsidRPr="00317B21">
              <w:t>91 (36.5)</w:t>
            </w:r>
          </w:p>
        </w:tc>
        <w:tc>
          <w:tcPr>
            <w:tcW w:w="788" w:type="dxa"/>
            <w:noWrap/>
            <w:hideMark/>
          </w:tcPr>
          <w:p w14:paraId="1B5AFFDD" w14:textId="77777777" w:rsidR="00F6030E" w:rsidRPr="00317B21" w:rsidRDefault="00F6030E" w:rsidP="00EF61E7">
            <w:pPr>
              <w:jc w:val="right"/>
            </w:pPr>
            <w:r w:rsidRPr="00317B21">
              <w:t>3</w:t>
            </w:r>
          </w:p>
        </w:tc>
        <w:tc>
          <w:tcPr>
            <w:tcW w:w="1013" w:type="dxa"/>
            <w:noWrap/>
            <w:hideMark/>
          </w:tcPr>
          <w:p w14:paraId="0D168865" w14:textId="77777777" w:rsidR="00F6030E" w:rsidRPr="00317B21" w:rsidRDefault="00F6030E" w:rsidP="00EF61E7">
            <w:pPr>
              <w:jc w:val="right"/>
            </w:pPr>
            <w:r w:rsidRPr="00317B21">
              <w:t>0.223</w:t>
            </w:r>
          </w:p>
        </w:tc>
      </w:tr>
      <w:tr w:rsidR="00F6030E" w:rsidRPr="00317B21" w14:paraId="4CD178B3" w14:textId="77777777" w:rsidTr="00EF61E7">
        <w:trPr>
          <w:trHeight w:val="288"/>
        </w:trPr>
        <w:tc>
          <w:tcPr>
            <w:tcW w:w="2972" w:type="dxa"/>
            <w:noWrap/>
            <w:hideMark/>
          </w:tcPr>
          <w:p w14:paraId="79379054" w14:textId="77777777" w:rsidR="00F6030E" w:rsidRPr="00317B21" w:rsidRDefault="00F6030E" w:rsidP="00EF61E7">
            <w:pPr>
              <w:jc w:val="both"/>
            </w:pPr>
          </w:p>
        </w:tc>
        <w:tc>
          <w:tcPr>
            <w:tcW w:w="2090" w:type="dxa"/>
            <w:noWrap/>
            <w:hideMark/>
          </w:tcPr>
          <w:p w14:paraId="63A8F088" w14:textId="77777777" w:rsidR="00F6030E" w:rsidRPr="00317B21" w:rsidRDefault="00F6030E" w:rsidP="00EF61E7">
            <w:pPr>
              <w:jc w:val="both"/>
            </w:pPr>
            <w:r w:rsidRPr="00317B21">
              <w:t>Relative</w:t>
            </w:r>
          </w:p>
        </w:tc>
        <w:tc>
          <w:tcPr>
            <w:tcW w:w="1276" w:type="dxa"/>
            <w:noWrap/>
            <w:hideMark/>
          </w:tcPr>
          <w:p w14:paraId="632081B9" w14:textId="77777777" w:rsidR="00F6030E" w:rsidRPr="00317B21" w:rsidRDefault="00F6030E" w:rsidP="00EF61E7">
            <w:pPr>
              <w:jc w:val="center"/>
            </w:pPr>
            <w:r w:rsidRPr="00317B21">
              <w:t>38 (53.5)</w:t>
            </w:r>
          </w:p>
        </w:tc>
        <w:tc>
          <w:tcPr>
            <w:tcW w:w="1211" w:type="dxa"/>
            <w:noWrap/>
            <w:hideMark/>
          </w:tcPr>
          <w:p w14:paraId="711D7AC2" w14:textId="77777777" w:rsidR="00F6030E" w:rsidRPr="00317B21" w:rsidRDefault="00F6030E" w:rsidP="00EF61E7">
            <w:pPr>
              <w:jc w:val="center"/>
            </w:pPr>
            <w:r w:rsidRPr="00317B21">
              <w:t>33 (46.5)</w:t>
            </w:r>
          </w:p>
        </w:tc>
        <w:tc>
          <w:tcPr>
            <w:tcW w:w="788" w:type="dxa"/>
            <w:noWrap/>
            <w:hideMark/>
          </w:tcPr>
          <w:p w14:paraId="12FB5B8A" w14:textId="77777777" w:rsidR="00F6030E" w:rsidRPr="00317B21" w:rsidRDefault="00F6030E" w:rsidP="00EF61E7">
            <w:pPr>
              <w:jc w:val="right"/>
            </w:pPr>
          </w:p>
        </w:tc>
        <w:tc>
          <w:tcPr>
            <w:tcW w:w="1013" w:type="dxa"/>
            <w:noWrap/>
            <w:hideMark/>
          </w:tcPr>
          <w:p w14:paraId="4FF388BC" w14:textId="77777777" w:rsidR="00F6030E" w:rsidRPr="00317B21" w:rsidRDefault="00F6030E" w:rsidP="00EF61E7">
            <w:pPr>
              <w:jc w:val="right"/>
            </w:pPr>
          </w:p>
        </w:tc>
      </w:tr>
      <w:tr w:rsidR="00F6030E" w:rsidRPr="00317B21" w14:paraId="4C3D416F" w14:textId="77777777" w:rsidTr="00EF61E7">
        <w:trPr>
          <w:trHeight w:val="288"/>
        </w:trPr>
        <w:tc>
          <w:tcPr>
            <w:tcW w:w="2972" w:type="dxa"/>
            <w:noWrap/>
            <w:hideMark/>
          </w:tcPr>
          <w:p w14:paraId="1B105428" w14:textId="77777777" w:rsidR="00F6030E" w:rsidRPr="00317B21" w:rsidRDefault="00F6030E" w:rsidP="00EF61E7">
            <w:pPr>
              <w:jc w:val="both"/>
            </w:pPr>
          </w:p>
        </w:tc>
        <w:tc>
          <w:tcPr>
            <w:tcW w:w="2090" w:type="dxa"/>
            <w:noWrap/>
            <w:hideMark/>
          </w:tcPr>
          <w:p w14:paraId="5C792FF0" w14:textId="77777777" w:rsidR="00F6030E" w:rsidRPr="00317B21" w:rsidRDefault="00F6030E" w:rsidP="00EF61E7">
            <w:pPr>
              <w:jc w:val="both"/>
            </w:pPr>
            <w:r w:rsidRPr="00317B21">
              <w:t>Other</w:t>
            </w:r>
          </w:p>
        </w:tc>
        <w:tc>
          <w:tcPr>
            <w:tcW w:w="1276" w:type="dxa"/>
            <w:noWrap/>
            <w:hideMark/>
          </w:tcPr>
          <w:p w14:paraId="3030E6E0" w14:textId="77777777" w:rsidR="00F6030E" w:rsidRPr="00317B21" w:rsidRDefault="00F6030E" w:rsidP="00EF61E7">
            <w:pPr>
              <w:jc w:val="center"/>
            </w:pPr>
            <w:r w:rsidRPr="00317B21">
              <w:t>16 (53.3)</w:t>
            </w:r>
          </w:p>
        </w:tc>
        <w:tc>
          <w:tcPr>
            <w:tcW w:w="1211" w:type="dxa"/>
            <w:noWrap/>
            <w:hideMark/>
          </w:tcPr>
          <w:p w14:paraId="5F15ED4D" w14:textId="77777777" w:rsidR="00F6030E" w:rsidRPr="00317B21" w:rsidRDefault="00F6030E" w:rsidP="00EF61E7">
            <w:pPr>
              <w:jc w:val="center"/>
            </w:pPr>
            <w:r w:rsidRPr="00317B21">
              <w:t>14 (46.7)</w:t>
            </w:r>
          </w:p>
        </w:tc>
        <w:tc>
          <w:tcPr>
            <w:tcW w:w="788" w:type="dxa"/>
            <w:noWrap/>
            <w:hideMark/>
          </w:tcPr>
          <w:p w14:paraId="673D7937" w14:textId="77777777" w:rsidR="00F6030E" w:rsidRPr="00317B21" w:rsidRDefault="00F6030E" w:rsidP="00EF61E7">
            <w:pPr>
              <w:jc w:val="right"/>
            </w:pPr>
          </w:p>
        </w:tc>
        <w:tc>
          <w:tcPr>
            <w:tcW w:w="1013" w:type="dxa"/>
            <w:noWrap/>
            <w:hideMark/>
          </w:tcPr>
          <w:p w14:paraId="3C600F71" w14:textId="77777777" w:rsidR="00F6030E" w:rsidRPr="00317B21" w:rsidRDefault="00F6030E" w:rsidP="00EF61E7">
            <w:pPr>
              <w:jc w:val="right"/>
            </w:pPr>
          </w:p>
        </w:tc>
      </w:tr>
      <w:tr w:rsidR="00F6030E" w:rsidRPr="00317B21" w14:paraId="28F96F7F" w14:textId="77777777" w:rsidTr="00EF61E7">
        <w:trPr>
          <w:trHeight w:val="288"/>
        </w:trPr>
        <w:tc>
          <w:tcPr>
            <w:tcW w:w="2972" w:type="dxa"/>
            <w:noWrap/>
            <w:hideMark/>
          </w:tcPr>
          <w:p w14:paraId="650421EE" w14:textId="77777777" w:rsidR="00F6030E" w:rsidRPr="00317B21" w:rsidRDefault="00F6030E" w:rsidP="00EF61E7">
            <w:pPr>
              <w:jc w:val="both"/>
            </w:pPr>
            <w:r w:rsidRPr="00317B21">
              <w:t>Religion</w:t>
            </w:r>
          </w:p>
        </w:tc>
        <w:tc>
          <w:tcPr>
            <w:tcW w:w="2090" w:type="dxa"/>
            <w:noWrap/>
            <w:hideMark/>
          </w:tcPr>
          <w:p w14:paraId="6A9682CC" w14:textId="77777777" w:rsidR="00F6030E" w:rsidRPr="00317B21" w:rsidRDefault="00F6030E" w:rsidP="00EF61E7">
            <w:pPr>
              <w:jc w:val="both"/>
            </w:pPr>
            <w:r w:rsidRPr="00317B21">
              <w:t>Islam</w:t>
            </w:r>
          </w:p>
        </w:tc>
        <w:tc>
          <w:tcPr>
            <w:tcW w:w="1276" w:type="dxa"/>
            <w:noWrap/>
            <w:hideMark/>
          </w:tcPr>
          <w:p w14:paraId="2B24B60F" w14:textId="77777777" w:rsidR="00F6030E" w:rsidRPr="00317B21" w:rsidRDefault="00F6030E" w:rsidP="00EF61E7">
            <w:pPr>
              <w:jc w:val="center"/>
            </w:pPr>
            <w:r w:rsidRPr="00317B21">
              <w:t>131 (62.4)</w:t>
            </w:r>
          </w:p>
        </w:tc>
        <w:tc>
          <w:tcPr>
            <w:tcW w:w="1211" w:type="dxa"/>
            <w:noWrap/>
            <w:hideMark/>
          </w:tcPr>
          <w:p w14:paraId="3A693125" w14:textId="77777777" w:rsidR="00F6030E" w:rsidRPr="00317B21" w:rsidRDefault="00F6030E" w:rsidP="00EF61E7">
            <w:pPr>
              <w:jc w:val="center"/>
            </w:pPr>
            <w:r w:rsidRPr="00317B21">
              <w:t>79 (37.6)</w:t>
            </w:r>
          </w:p>
        </w:tc>
        <w:tc>
          <w:tcPr>
            <w:tcW w:w="788" w:type="dxa"/>
            <w:noWrap/>
            <w:hideMark/>
          </w:tcPr>
          <w:p w14:paraId="708F2E28" w14:textId="77777777" w:rsidR="00F6030E" w:rsidRPr="00317B21" w:rsidRDefault="00F6030E" w:rsidP="00EF61E7">
            <w:pPr>
              <w:jc w:val="right"/>
            </w:pPr>
            <w:r w:rsidRPr="00317B21">
              <w:t>6.65</w:t>
            </w:r>
          </w:p>
        </w:tc>
        <w:tc>
          <w:tcPr>
            <w:tcW w:w="1013" w:type="dxa"/>
            <w:noWrap/>
            <w:hideMark/>
          </w:tcPr>
          <w:p w14:paraId="3FEAACF1" w14:textId="4CEABDBC" w:rsidR="00F6030E" w:rsidRPr="00317B21" w:rsidRDefault="00F6030E" w:rsidP="00EF61E7">
            <w:pPr>
              <w:jc w:val="right"/>
              <w:rPr>
                <w:b/>
                <w:bCs/>
              </w:rPr>
            </w:pPr>
            <w:r w:rsidRPr="00317B21">
              <w:rPr>
                <w:b/>
                <w:bCs/>
              </w:rPr>
              <w:t>0.036</w:t>
            </w:r>
            <w:r w:rsidR="00961F87" w:rsidRPr="00317B21">
              <w:rPr>
                <w:rFonts w:eastAsia="Times New Roman"/>
                <w:iCs/>
              </w:rPr>
              <w:t>*</w:t>
            </w:r>
          </w:p>
        </w:tc>
      </w:tr>
      <w:tr w:rsidR="00F6030E" w:rsidRPr="00317B21" w14:paraId="27D3609C" w14:textId="77777777" w:rsidTr="00EF61E7">
        <w:trPr>
          <w:trHeight w:val="288"/>
        </w:trPr>
        <w:tc>
          <w:tcPr>
            <w:tcW w:w="2972" w:type="dxa"/>
            <w:noWrap/>
            <w:hideMark/>
          </w:tcPr>
          <w:p w14:paraId="04371BBB" w14:textId="77777777" w:rsidR="00F6030E" w:rsidRPr="00317B21" w:rsidRDefault="00F6030E" w:rsidP="00EF61E7">
            <w:pPr>
              <w:jc w:val="both"/>
              <w:rPr>
                <w:b/>
                <w:bCs/>
              </w:rPr>
            </w:pPr>
          </w:p>
        </w:tc>
        <w:tc>
          <w:tcPr>
            <w:tcW w:w="2090" w:type="dxa"/>
            <w:noWrap/>
            <w:hideMark/>
          </w:tcPr>
          <w:p w14:paraId="512F7813" w14:textId="77777777" w:rsidR="00F6030E" w:rsidRPr="00317B21" w:rsidRDefault="00F6030E" w:rsidP="00EF61E7">
            <w:pPr>
              <w:jc w:val="both"/>
            </w:pPr>
            <w:r w:rsidRPr="00317B21">
              <w:t>Christianity</w:t>
            </w:r>
          </w:p>
        </w:tc>
        <w:tc>
          <w:tcPr>
            <w:tcW w:w="1276" w:type="dxa"/>
            <w:noWrap/>
            <w:hideMark/>
          </w:tcPr>
          <w:p w14:paraId="251E5203" w14:textId="77777777" w:rsidR="00F6030E" w:rsidRPr="00317B21" w:rsidRDefault="00F6030E" w:rsidP="00EF61E7">
            <w:pPr>
              <w:jc w:val="center"/>
            </w:pPr>
            <w:r w:rsidRPr="00317B21">
              <w:t>78 (60.9)</w:t>
            </w:r>
          </w:p>
        </w:tc>
        <w:tc>
          <w:tcPr>
            <w:tcW w:w="1211" w:type="dxa"/>
            <w:noWrap/>
            <w:hideMark/>
          </w:tcPr>
          <w:p w14:paraId="173D0027" w14:textId="77777777" w:rsidR="00F6030E" w:rsidRPr="00317B21" w:rsidRDefault="00F6030E" w:rsidP="00EF61E7">
            <w:pPr>
              <w:jc w:val="center"/>
            </w:pPr>
            <w:r w:rsidRPr="00317B21">
              <w:t>50 (39.1)</w:t>
            </w:r>
          </w:p>
        </w:tc>
        <w:tc>
          <w:tcPr>
            <w:tcW w:w="788" w:type="dxa"/>
            <w:noWrap/>
            <w:hideMark/>
          </w:tcPr>
          <w:p w14:paraId="1A3BA173" w14:textId="77777777" w:rsidR="00F6030E" w:rsidRPr="00317B21" w:rsidRDefault="00F6030E" w:rsidP="00EF61E7">
            <w:pPr>
              <w:jc w:val="right"/>
            </w:pPr>
          </w:p>
        </w:tc>
        <w:tc>
          <w:tcPr>
            <w:tcW w:w="1013" w:type="dxa"/>
            <w:noWrap/>
            <w:hideMark/>
          </w:tcPr>
          <w:p w14:paraId="7CAD84FA" w14:textId="77777777" w:rsidR="00F6030E" w:rsidRPr="00317B21" w:rsidRDefault="00F6030E" w:rsidP="00EF61E7">
            <w:pPr>
              <w:jc w:val="right"/>
            </w:pPr>
          </w:p>
        </w:tc>
      </w:tr>
      <w:tr w:rsidR="00F6030E" w:rsidRPr="00317B21" w14:paraId="7D9A6D1A" w14:textId="77777777" w:rsidTr="00EF61E7">
        <w:trPr>
          <w:trHeight w:val="288"/>
        </w:trPr>
        <w:tc>
          <w:tcPr>
            <w:tcW w:w="2972" w:type="dxa"/>
            <w:noWrap/>
            <w:hideMark/>
          </w:tcPr>
          <w:p w14:paraId="732E08D3" w14:textId="77777777" w:rsidR="00F6030E" w:rsidRPr="00317B21" w:rsidRDefault="00F6030E" w:rsidP="00EF61E7">
            <w:pPr>
              <w:jc w:val="both"/>
            </w:pPr>
          </w:p>
        </w:tc>
        <w:tc>
          <w:tcPr>
            <w:tcW w:w="2090" w:type="dxa"/>
            <w:noWrap/>
            <w:hideMark/>
          </w:tcPr>
          <w:p w14:paraId="481583C8" w14:textId="77777777" w:rsidR="00F6030E" w:rsidRPr="00317B21" w:rsidRDefault="00F6030E" w:rsidP="00EF61E7">
            <w:pPr>
              <w:jc w:val="both"/>
            </w:pPr>
            <w:r w:rsidRPr="00317B21">
              <w:t>Traditional</w:t>
            </w:r>
          </w:p>
        </w:tc>
        <w:tc>
          <w:tcPr>
            <w:tcW w:w="1276" w:type="dxa"/>
            <w:noWrap/>
            <w:hideMark/>
          </w:tcPr>
          <w:p w14:paraId="7C6D76AE" w14:textId="77777777" w:rsidR="00F6030E" w:rsidRPr="00317B21" w:rsidRDefault="00F6030E" w:rsidP="00EF61E7">
            <w:pPr>
              <w:jc w:val="center"/>
            </w:pPr>
            <w:r w:rsidRPr="00317B21">
              <w:t>3 (25)</w:t>
            </w:r>
          </w:p>
        </w:tc>
        <w:tc>
          <w:tcPr>
            <w:tcW w:w="1211" w:type="dxa"/>
            <w:noWrap/>
            <w:hideMark/>
          </w:tcPr>
          <w:p w14:paraId="0E6EE80D" w14:textId="77777777" w:rsidR="00F6030E" w:rsidRPr="00317B21" w:rsidRDefault="00F6030E" w:rsidP="00EF61E7">
            <w:pPr>
              <w:jc w:val="center"/>
            </w:pPr>
            <w:r w:rsidRPr="00317B21">
              <w:t>9 (75)</w:t>
            </w:r>
          </w:p>
        </w:tc>
        <w:tc>
          <w:tcPr>
            <w:tcW w:w="788" w:type="dxa"/>
            <w:noWrap/>
            <w:hideMark/>
          </w:tcPr>
          <w:p w14:paraId="4FC8F17F" w14:textId="77777777" w:rsidR="00F6030E" w:rsidRPr="00317B21" w:rsidRDefault="00F6030E" w:rsidP="00EF61E7">
            <w:pPr>
              <w:jc w:val="right"/>
            </w:pPr>
          </w:p>
        </w:tc>
        <w:tc>
          <w:tcPr>
            <w:tcW w:w="1013" w:type="dxa"/>
            <w:noWrap/>
            <w:hideMark/>
          </w:tcPr>
          <w:p w14:paraId="6AE56682" w14:textId="77777777" w:rsidR="00F6030E" w:rsidRPr="00317B21" w:rsidRDefault="00F6030E" w:rsidP="00EF61E7">
            <w:pPr>
              <w:jc w:val="right"/>
            </w:pPr>
          </w:p>
        </w:tc>
      </w:tr>
      <w:tr w:rsidR="00F6030E" w:rsidRPr="00317B21" w14:paraId="1ECE8BDB" w14:textId="77777777" w:rsidTr="00EF61E7">
        <w:trPr>
          <w:trHeight w:val="288"/>
        </w:trPr>
        <w:tc>
          <w:tcPr>
            <w:tcW w:w="2972" w:type="dxa"/>
            <w:noWrap/>
            <w:hideMark/>
          </w:tcPr>
          <w:p w14:paraId="28588398" w14:textId="77777777" w:rsidR="00F6030E" w:rsidRPr="00317B21" w:rsidRDefault="00F6030E" w:rsidP="00EF61E7">
            <w:pPr>
              <w:jc w:val="both"/>
            </w:pPr>
            <w:r w:rsidRPr="00317B21">
              <w:t>Birth order:</w:t>
            </w:r>
          </w:p>
        </w:tc>
        <w:tc>
          <w:tcPr>
            <w:tcW w:w="2090" w:type="dxa"/>
            <w:noWrap/>
            <w:hideMark/>
          </w:tcPr>
          <w:p w14:paraId="66BD2F84" w14:textId="77777777" w:rsidR="00F6030E" w:rsidRPr="00317B21" w:rsidRDefault="00F6030E" w:rsidP="00EF61E7">
            <w:pPr>
              <w:jc w:val="both"/>
            </w:pPr>
            <w:r w:rsidRPr="00317B21">
              <w:t>First born</w:t>
            </w:r>
          </w:p>
        </w:tc>
        <w:tc>
          <w:tcPr>
            <w:tcW w:w="1276" w:type="dxa"/>
            <w:noWrap/>
            <w:hideMark/>
          </w:tcPr>
          <w:p w14:paraId="02D4B7DE" w14:textId="77777777" w:rsidR="00F6030E" w:rsidRPr="00317B21" w:rsidRDefault="00F6030E" w:rsidP="00EF61E7">
            <w:pPr>
              <w:jc w:val="center"/>
            </w:pPr>
            <w:r w:rsidRPr="00317B21">
              <w:t>73 (65.2)</w:t>
            </w:r>
          </w:p>
        </w:tc>
        <w:tc>
          <w:tcPr>
            <w:tcW w:w="1211" w:type="dxa"/>
            <w:noWrap/>
            <w:hideMark/>
          </w:tcPr>
          <w:p w14:paraId="359E7C1E" w14:textId="77777777" w:rsidR="00F6030E" w:rsidRPr="00317B21" w:rsidRDefault="00F6030E" w:rsidP="00EF61E7">
            <w:pPr>
              <w:jc w:val="center"/>
            </w:pPr>
            <w:r w:rsidRPr="00317B21">
              <w:t>39 (34.8)</w:t>
            </w:r>
          </w:p>
        </w:tc>
        <w:tc>
          <w:tcPr>
            <w:tcW w:w="788" w:type="dxa"/>
            <w:noWrap/>
            <w:hideMark/>
          </w:tcPr>
          <w:p w14:paraId="1C0C54C8" w14:textId="77777777" w:rsidR="00F6030E" w:rsidRPr="00317B21" w:rsidRDefault="00F6030E" w:rsidP="00EF61E7">
            <w:pPr>
              <w:jc w:val="right"/>
            </w:pPr>
            <w:r w:rsidRPr="00317B21">
              <w:t>10.69</w:t>
            </w:r>
          </w:p>
        </w:tc>
        <w:tc>
          <w:tcPr>
            <w:tcW w:w="1013" w:type="dxa"/>
            <w:noWrap/>
            <w:hideMark/>
          </w:tcPr>
          <w:p w14:paraId="201D4AE2" w14:textId="68210751" w:rsidR="00F6030E" w:rsidRPr="00317B21" w:rsidRDefault="00F6030E" w:rsidP="00EF61E7">
            <w:pPr>
              <w:jc w:val="right"/>
              <w:rPr>
                <w:b/>
                <w:bCs/>
              </w:rPr>
            </w:pPr>
            <w:r w:rsidRPr="00317B21">
              <w:rPr>
                <w:b/>
                <w:bCs/>
              </w:rPr>
              <w:t>0.014</w:t>
            </w:r>
            <w:r w:rsidR="00961F87" w:rsidRPr="00317B21">
              <w:rPr>
                <w:rFonts w:eastAsia="Times New Roman"/>
                <w:iCs/>
              </w:rPr>
              <w:t>*</w:t>
            </w:r>
          </w:p>
        </w:tc>
      </w:tr>
      <w:tr w:rsidR="00F6030E" w:rsidRPr="00317B21" w14:paraId="1B020701" w14:textId="77777777" w:rsidTr="00EF61E7">
        <w:trPr>
          <w:trHeight w:val="288"/>
        </w:trPr>
        <w:tc>
          <w:tcPr>
            <w:tcW w:w="2972" w:type="dxa"/>
            <w:noWrap/>
            <w:hideMark/>
          </w:tcPr>
          <w:p w14:paraId="74D81C88" w14:textId="77777777" w:rsidR="00F6030E" w:rsidRPr="00317B21" w:rsidRDefault="00F6030E" w:rsidP="00EF61E7">
            <w:pPr>
              <w:jc w:val="both"/>
              <w:rPr>
                <w:b/>
                <w:bCs/>
              </w:rPr>
            </w:pPr>
          </w:p>
        </w:tc>
        <w:tc>
          <w:tcPr>
            <w:tcW w:w="2090" w:type="dxa"/>
            <w:noWrap/>
            <w:hideMark/>
          </w:tcPr>
          <w:p w14:paraId="21CB94A7" w14:textId="77777777" w:rsidR="00F6030E" w:rsidRPr="00317B21" w:rsidRDefault="00F6030E" w:rsidP="00EF61E7">
            <w:pPr>
              <w:jc w:val="both"/>
            </w:pPr>
            <w:r w:rsidRPr="00317B21">
              <w:t>Middle born</w:t>
            </w:r>
          </w:p>
        </w:tc>
        <w:tc>
          <w:tcPr>
            <w:tcW w:w="1276" w:type="dxa"/>
            <w:noWrap/>
            <w:hideMark/>
          </w:tcPr>
          <w:p w14:paraId="1A129F44" w14:textId="77777777" w:rsidR="00F6030E" w:rsidRPr="00317B21" w:rsidRDefault="00F6030E" w:rsidP="00EF61E7">
            <w:pPr>
              <w:jc w:val="center"/>
            </w:pPr>
            <w:r w:rsidRPr="00317B21">
              <w:t>94 (63.5)</w:t>
            </w:r>
          </w:p>
        </w:tc>
        <w:tc>
          <w:tcPr>
            <w:tcW w:w="1211" w:type="dxa"/>
            <w:noWrap/>
            <w:hideMark/>
          </w:tcPr>
          <w:p w14:paraId="5774A9F3" w14:textId="77777777" w:rsidR="00F6030E" w:rsidRPr="00317B21" w:rsidRDefault="00F6030E" w:rsidP="00EF61E7">
            <w:pPr>
              <w:jc w:val="center"/>
            </w:pPr>
            <w:r w:rsidRPr="00317B21">
              <w:t>54 (36.5)</w:t>
            </w:r>
          </w:p>
        </w:tc>
        <w:tc>
          <w:tcPr>
            <w:tcW w:w="788" w:type="dxa"/>
            <w:noWrap/>
            <w:hideMark/>
          </w:tcPr>
          <w:p w14:paraId="31A8BC99" w14:textId="77777777" w:rsidR="00F6030E" w:rsidRPr="00317B21" w:rsidRDefault="00F6030E" w:rsidP="00EF61E7">
            <w:pPr>
              <w:jc w:val="right"/>
            </w:pPr>
          </w:p>
        </w:tc>
        <w:tc>
          <w:tcPr>
            <w:tcW w:w="1013" w:type="dxa"/>
            <w:noWrap/>
            <w:hideMark/>
          </w:tcPr>
          <w:p w14:paraId="315813F2" w14:textId="77777777" w:rsidR="00F6030E" w:rsidRPr="00317B21" w:rsidRDefault="00F6030E" w:rsidP="00EF61E7">
            <w:pPr>
              <w:jc w:val="right"/>
            </w:pPr>
          </w:p>
        </w:tc>
      </w:tr>
      <w:tr w:rsidR="00F6030E" w:rsidRPr="00317B21" w14:paraId="45E863EE" w14:textId="77777777" w:rsidTr="00EF61E7">
        <w:trPr>
          <w:trHeight w:val="288"/>
        </w:trPr>
        <w:tc>
          <w:tcPr>
            <w:tcW w:w="2972" w:type="dxa"/>
            <w:noWrap/>
            <w:hideMark/>
          </w:tcPr>
          <w:p w14:paraId="37D36DE8" w14:textId="77777777" w:rsidR="00F6030E" w:rsidRPr="00317B21" w:rsidRDefault="00F6030E" w:rsidP="00EF61E7">
            <w:pPr>
              <w:jc w:val="both"/>
            </w:pPr>
          </w:p>
        </w:tc>
        <w:tc>
          <w:tcPr>
            <w:tcW w:w="2090" w:type="dxa"/>
            <w:noWrap/>
            <w:hideMark/>
          </w:tcPr>
          <w:p w14:paraId="452C2E21" w14:textId="77777777" w:rsidR="00F6030E" w:rsidRPr="00317B21" w:rsidRDefault="00F6030E" w:rsidP="00EF61E7">
            <w:pPr>
              <w:jc w:val="both"/>
            </w:pPr>
            <w:r w:rsidRPr="00317B21">
              <w:t>Last born</w:t>
            </w:r>
          </w:p>
        </w:tc>
        <w:tc>
          <w:tcPr>
            <w:tcW w:w="1276" w:type="dxa"/>
            <w:noWrap/>
            <w:hideMark/>
          </w:tcPr>
          <w:p w14:paraId="4AF28174" w14:textId="77777777" w:rsidR="00F6030E" w:rsidRPr="00317B21" w:rsidRDefault="00F6030E" w:rsidP="00EF61E7">
            <w:pPr>
              <w:jc w:val="center"/>
            </w:pPr>
            <w:r w:rsidRPr="00317B21">
              <w:t>33 (58.9)</w:t>
            </w:r>
          </w:p>
        </w:tc>
        <w:tc>
          <w:tcPr>
            <w:tcW w:w="1211" w:type="dxa"/>
            <w:noWrap/>
            <w:hideMark/>
          </w:tcPr>
          <w:p w14:paraId="545D1455" w14:textId="77777777" w:rsidR="00F6030E" w:rsidRPr="00317B21" w:rsidRDefault="00F6030E" w:rsidP="00EF61E7">
            <w:pPr>
              <w:jc w:val="center"/>
            </w:pPr>
            <w:r w:rsidRPr="00317B21">
              <w:t>23 (41.1)</w:t>
            </w:r>
          </w:p>
        </w:tc>
        <w:tc>
          <w:tcPr>
            <w:tcW w:w="788" w:type="dxa"/>
            <w:noWrap/>
            <w:hideMark/>
          </w:tcPr>
          <w:p w14:paraId="11E1EEE0" w14:textId="77777777" w:rsidR="00F6030E" w:rsidRPr="00317B21" w:rsidRDefault="00F6030E" w:rsidP="00EF61E7">
            <w:pPr>
              <w:jc w:val="right"/>
            </w:pPr>
          </w:p>
        </w:tc>
        <w:tc>
          <w:tcPr>
            <w:tcW w:w="1013" w:type="dxa"/>
            <w:noWrap/>
            <w:hideMark/>
          </w:tcPr>
          <w:p w14:paraId="2395D3BB" w14:textId="77777777" w:rsidR="00F6030E" w:rsidRPr="00317B21" w:rsidRDefault="00F6030E" w:rsidP="00EF61E7">
            <w:pPr>
              <w:jc w:val="right"/>
            </w:pPr>
          </w:p>
        </w:tc>
      </w:tr>
      <w:tr w:rsidR="00F6030E" w:rsidRPr="00317B21" w14:paraId="57924FD7" w14:textId="77777777" w:rsidTr="00EF61E7">
        <w:trPr>
          <w:trHeight w:val="288"/>
        </w:trPr>
        <w:tc>
          <w:tcPr>
            <w:tcW w:w="2972" w:type="dxa"/>
            <w:noWrap/>
            <w:hideMark/>
          </w:tcPr>
          <w:p w14:paraId="7F4E87BC" w14:textId="77777777" w:rsidR="00F6030E" w:rsidRPr="00317B21" w:rsidRDefault="00F6030E" w:rsidP="00EF61E7">
            <w:pPr>
              <w:jc w:val="both"/>
            </w:pPr>
          </w:p>
        </w:tc>
        <w:tc>
          <w:tcPr>
            <w:tcW w:w="2090" w:type="dxa"/>
            <w:noWrap/>
            <w:hideMark/>
          </w:tcPr>
          <w:p w14:paraId="02BA352E" w14:textId="77777777" w:rsidR="00F6030E" w:rsidRPr="00317B21" w:rsidRDefault="00F6030E" w:rsidP="00EF61E7">
            <w:pPr>
              <w:jc w:val="both"/>
            </w:pPr>
            <w:r w:rsidRPr="00317B21">
              <w:t>Only born</w:t>
            </w:r>
          </w:p>
        </w:tc>
        <w:tc>
          <w:tcPr>
            <w:tcW w:w="1276" w:type="dxa"/>
            <w:noWrap/>
            <w:hideMark/>
          </w:tcPr>
          <w:p w14:paraId="3C96DF2E" w14:textId="77777777" w:rsidR="00F6030E" w:rsidRPr="00317B21" w:rsidRDefault="00F6030E" w:rsidP="00EF61E7">
            <w:pPr>
              <w:jc w:val="center"/>
            </w:pPr>
            <w:r w:rsidRPr="00317B21">
              <w:t>12 (35.3)</w:t>
            </w:r>
          </w:p>
        </w:tc>
        <w:tc>
          <w:tcPr>
            <w:tcW w:w="1211" w:type="dxa"/>
            <w:noWrap/>
            <w:hideMark/>
          </w:tcPr>
          <w:p w14:paraId="02FCCDC5" w14:textId="77777777" w:rsidR="00F6030E" w:rsidRPr="00317B21" w:rsidRDefault="00F6030E" w:rsidP="00EF61E7">
            <w:pPr>
              <w:jc w:val="center"/>
            </w:pPr>
            <w:r w:rsidRPr="00317B21">
              <w:t>22 (64.7)</w:t>
            </w:r>
          </w:p>
        </w:tc>
        <w:tc>
          <w:tcPr>
            <w:tcW w:w="788" w:type="dxa"/>
            <w:noWrap/>
            <w:hideMark/>
          </w:tcPr>
          <w:p w14:paraId="376EB1D1" w14:textId="77777777" w:rsidR="00F6030E" w:rsidRPr="00317B21" w:rsidRDefault="00F6030E" w:rsidP="00EF61E7">
            <w:pPr>
              <w:jc w:val="right"/>
            </w:pPr>
          </w:p>
        </w:tc>
        <w:tc>
          <w:tcPr>
            <w:tcW w:w="1013" w:type="dxa"/>
            <w:noWrap/>
            <w:hideMark/>
          </w:tcPr>
          <w:p w14:paraId="2CA8820F" w14:textId="77777777" w:rsidR="00F6030E" w:rsidRPr="00317B21" w:rsidRDefault="00F6030E" w:rsidP="00EF61E7">
            <w:pPr>
              <w:jc w:val="right"/>
            </w:pPr>
          </w:p>
        </w:tc>
      </w:tr>
      <w:tr w:rsidR="00F6030E" w:rsidRPr="00317B21" w14:paraId="32D3C604" w14:textId="77777777" w:rsidTr="00EF61E7">
        <w:trPr>
          <w:trHeight w:val="288"/>
        </w:trPr>
        <w:tc>
          <w:tcPr>
            <w:tcW w:w="2972" w:type="dxa"/>
            <w:noWrap/>
            <w:hideMark/>
          </w:tcPr>
          <w:p w14:paraId="230DD581" w14:textId="77777777" w:rsidR="00F6030E" w:rsidRPr="00317B21" w:rsidRDefault="00F6030E" w:rsidP="00EF61E7">
            <w:pPr>
              <w:jc w:val="both"/>
            </w:pPr>
            <w:r w:rsidRPr="00317B21">
              <w:t>Secondary school</w:t>
            </w:r>
          </w:p>
        </w:tc>
        <w:tc>
          <w:tcPr>
            <w:tcW w:w="2090" w:type="dxa"/>
            <w:noWrap/>
            <w:hideMark/>
          </w:tcPr>
          <w:p w14:paraId="64C48D01" w14:textId="77777777" w:rsidR="00F6030E" w:rsidRPr="00317B21" w:rsidRDefault="00F6030E" w:rsidP="00EF61E7">
            <w:pPr>
              <w:jc w:val="both"/>
            </w:pPr>
            <w:r w:rsidRPr="00317B21">
              <w:t>Public school</w:t>
            </w:r>
          </w:p>
        </w:tc>
        <w:tc>
          <w:tcPr>
            <w:tcW w:w="1276" w:type="dxa"/>
            <w:noWrap/>
            <w:hideMark/>
          </w:tcPr>
          <w:p w14:paraId="636242B7" w14:textId="77777777" w:rsidR="00F6030E" w:rsidRPr="00317B21" w:rsidRDefault="00F6030E" w:rsidP="00EF61E7">
            <w:pPr>
              <w:jc w:val="center"/>
            </w:pPr>
            <w:r w:rsidRPr="00317B21">
              <w:t>140 (56)</w:t>
            </w:r>
          </w:p>
        </w:tc>
        <w:tc>
          <w:tcPr>
            <w:tcW w:w="1211" w:type="dxa"/>
            <w:noWrap/>
            <w:hideMark/>
          </w:tcPr>
          <w:p w14:paraId="4BA66123" w14:textId="77777777" w:rsidR="00F6030E" w:rsidRPr="00317B21" w:rsidRDefault="00F6030E" w:rsidP="00EF61E7">
            <w:pPr>
              <w:jc w:val="center"/>
            </w:pPr>
            <w:r w:rsidRPr="00317B21">
              <w:t>110 (44)</w:t>
            </w:r>
          </w:p>
        </w:tc>
        <w:tc>
          <w:tcPr>
            <w:tcW w:w="788" w:type="dxa"/>
            <w:noWrap/>
            <w:hideMark/>
          </w:tcPr>
          <w:p w14:paraId="48E962D1" w14:textId="77777777" w:rsidR="00F6030E" w:rsidRPr="00317B21" w:rsidRDefault="00F6030E" w:rsidP="00EF61E7">
            <w:pPr>
              <w:jc w:val="right"/>
            </w:pPr>
            <w:r w:rsidRPr="00317B21">
              <w:t>7.66</w:t>
            </w:r>
          </w:p>
        </w:tc>
        <w:tc>
          <w:tcPr>
            <w:tcW w:w="1013" w:type="dxa"/>
            <w:noWrap/>
            <w:hideMark/>
          </w:tcPr>
          <w:p w14:paraId="3C80C35E" w14:textId="090C5A0B" w:rsidR="00F6030E" w:rsidRPr="00317B21" w:rsidRDefault="00F6030E" w:rsidP="00EF61E7">
            <w:pPr>
              <w:jc w:val="right"/>
              <w:rPr>
                <w:b/>
                <w:bCs/>
              </w:rPr>
            </w:pPr>
            <w:r w:rsidRPr="00317B21">
              <w:rPr>
                <w:b/>
                <w:bCs/>
              </w:rPr>
              <w:t>0.006</w:t>
            </w:r>
            <w:r w:rsidR="00961F87" w:rsidRPr="00317B21">
              <w:rPr>
                <w:rFonts w:eastAsia="Times New Roman"/>
                <w:iCs/>
              </w:rPr>
              <w:t>*</w:t>
            </w:r>
          </w:p>
        </w:tc>
      </w:tr>
      <w:tr w:rsidR="00F6030E" w:rsidRPr="00317B21" w14:paraId="7A4E2412" w14:textId="77777777" w:rsidTr="00EF61E7">
        <w:trPr>
          <w:trHeight w:val="288"/>
        </w:trPr>
        <w:tc>
          <w:tcPr>
            <w:tcW w:w="2972" w:type="dxa"/>
            <w:noWrap/>
            <w:hideMark/>
          </w:tcPr>
          <w:p w14:paraId="01604B44" w14:textId="77777777" w:rsidR="00F6030E" w:rsidRPr="00317B21" w:rsidRDefault="00F6030E" w:rsidP="00EF61E7">
            <w:pPr>
              <w:jc w:val="both"/>
              <w:rPr>
                <w:b/>
                <w:bCs/>
              </w:rPr>
            </w:pPr>
          </w:p>
        </w:tc>
        <w:tc>
          <w:tcPr>
            <w:tcW w:w="2090" w:type="dxa"/>
            <w:noWrap/>
            <w:hideMark/>
          </w:tcPr>
          <w:p w14:paraId="663431F0" w14:textId="77777777" w:rsidR="00F6030E" w:rsidRPr="00317B21" w:rsidRDefault="00F6030E" w:rsidP="00EF61E7">
            <w:pPr>
              <w:jc w:val="both"/>
            </w:pPr>
            <w:r w:rsidRPr="00317B21">
              <w:t>Private school</w:t>
            </w:r>
          </w:p>
        </w:tc>
        <w:tc>
          <w:tcPr>
            <w:tcW w:w="1276" w:type="dxa"/>
            <w:noWrap/>
            <w:hideMark/>
          </w:tcPr>
          <w:p w14:paraId="7B6CB3E7" w14:textId="77777777" w:rsidR="00F6030E" w:rsidRPr="00317B21" w:rsidRDefault="00F6030E" w:rsidP="00EF61E7">
            <w:pPr>
              <w:jc w:val="center"/>
            </w:pPr>
            <w:r w:rsidRPr="00317B21">
              <w:t>72 (72)</w:t>
            </w:r>
          </w:p>
        </w:tc>
        <w:tc>
          <w:tcPr>
            <w:tcW w:w="1211" w:type="dxa"/>
            <w:noWrap/>
            <w:hideMark/>
          </w:tcPr>
          <w:p w14:paraId="143EA9EB" w14:textId="77777777" w:rsidR="00F6030E" w:rsidRPr="00317B21" w:rsidRDefault="00F6030E" w:rsidP="00EF61E7">
            <w:pPr>
              <w:jc w:val="center"/>
            </w:pPr>
            <w:r w:rsidRPr="00317B21">
              <w:t>28 (28)</w:t>
            </w:r>
          </w:p>
        </w:tc>
        <w:tc>
          <w:tcPr>
            <w:tcW w:w="788" w:type="dxa"/>
            <w:noWrap/>
            <w:hideMark/>
          </w:tcPr>
          <w:p w14:paraId="43095FBB" w14:textId="77777777" w:rsidR="00F6030E" w:rsidRPr="00317B21" w:rsidRDefault="00F6030E" w:rsidP="00EF61E7">
            <w:pPr>
              <w:jc w:val="right"/>
            </w:pPr>
          </w:p>
        </w:tc>
        <w:tc>
          <w:tcPr>
            <w:tcW w:w="1013" w:type="dxa"/>
            <w:noWrap/>
            <w:hideMark/>
          </w:tcPr>
          <w:p w14:paraId="59AA6E16" w14:textId="77777777" w:rsidR="00F6030E" w:rsidRPr="00317B21" w:rsidRDefault="00F6030E" w:rsidP="00EF61E7">
            <w:pPr>
              <w:jc w:val="right"/>
            </w:pPr>
          </w:p>
        </w:tc>
      </w:tr>
      <w:tr w:rsidR="00F6030E" w:rsidRPr="00317B21" w14:paraId="452B7E6B" w14:textId="77777777" w:rsidTr="00EF61E7">
        <w:trPr>
          <w:trHeight w:val="288"/>
        </w:trPr>
        <w:tc>
          <w:tcPr>
            <w:tcW w:w="2972" w:type="dxa"/>
            <w:noWrap/>
            <w:hideMark/>
          </w:tcPr>
          <w:p w14:paraId="22CABDD4" w14:textId="77777777" w:rsidR="00F6030E" w:rsidRPr="00317B21" w:rsidRDefault="00F6030E" w:rsidP="00EF61E7">
            <w:pPr>
              <w:jc w:val="both"/>
            </w:pPr>
            <w:r w:rsidRPr="00317B21">
              <w:t>Father’s educational status:</w:t>
            </w:r>
          </w:p>
        </w:tc>
        <w:tc>
          <w:tcPr>
            <w:tcW w:w="2090" w:type="dxa"/>
            <w:noWrap/>
            <w:hideMark/>
          </w:tcPr>
          <w:p w14:paraId="56E12815" w14:textId="77777777" w:rsidR="00F6030E" w:rsidRPr="00317B21" w:rsidRDefault="00F6030E" w:rsidP="00EF61E7">
            <w:pPr>
              <w:jc w:val="both"/>
            </w:pPr>
            <w:r w:rsidRPr="00317B21">
              <w:t>No education</w:t>
            </w:r>
          </w:p>
        </w:tc>
        <w:tc>
          <w:tcPr>
            <w:tcW w:w="1276" w:type="dxa"/>
            <w:noWrap/>
            <w:hideMark/>
          </w:tcPr>
          <w:p w14:paraId="16CBA511" w14:textId="77777777" w:rsidR="00F6030E" w:rsidRPr="00317B21" w:rsidRDefault="00F6030E" w:rsidP="00EF61E7">
            <w:pPr>
              <w:jc w:val="center"/>
            </w:pPr>
            <w:r w:rsidRPr="00317B21">
              <w:t>23 (52.3)</w:t>
            </w:r>
          </w:p>
        </w:tc>
        <w:tc>
          <w:tcPr>
            <w:tcW w:w="1211" w:type="dxa"/>
            <w:noWrap/>
            <w:hideMark/>
          </w:tcPr>
          <w:p w14:paraId="1D88452F" w14:textId="77777777" w:rsidR="00F6030E" w:rsidRPr="00317B21" w:rsidRDefault="00F6030E" w:rsidP="00EF61E7">
            <w:pPr>
              <w:jc w:val="center"/>
            </w:pPr>
            <w:r w:rsidRPr="00317B21">
              <w:t>21 (47.7)</w:t>
            </w:r>
          </w:p>
        </w:tc>
        <w:tc>
          <w:tcPr>
            <w:tcW w:w="788" w:type="dxa"/>
            <w:noWrap/>
            <w:hideMark/>
          </w:tcPr>
          <w:p w14:paraId="0FD2E4E8" w14:textId="77777777" w:rsidR="00F6030E" w:rsidRPr="00317B21" w:rsidRDefault="00F6030E" w:rsidP="00EF61E7">
            <w:pPr>
              <w:jc w:val="right"/>
            </w:pPr>
            <w:r w:rsidRPr="00317B21">
              <w:t>17.64</w:t>
            </w:r>
          </w:p>
        </w:tc>
        <w:tc>
          <w:tcPr>
            <w:tcW w:w="1013" w:type="dxa"/>
            <w:noWrap/>
            <w:hideMark/>
          </w:tcPr>
          <w:p w14:paraId="28A4610A" w14:textId="21C12090" w:rsidR="00F6030E" w:rsidRPr="00317B21" w:rsidRDefault="00F6030E" w:rsidP="00EF61E7">
            <w:pPr>
              <w:jc w:val="right"/>
              <w:rPr>
                <w:b/>
                <w:bCs/>
              </w:rPr>
            </w:pPr>
            <w:r w:rsidRPr="00317B21">
              <w:rPr>
                <w:b/>
                <w:bCs/>
              </w:rPr>
              <w:t>&lt;0.0001</w:t>
            </w:r>
          </w:p>
        </w:tc>
      </w:tr>
      <w:tr w:rsidR="00F6030E" w:rsidRPr="00317B21" w14:paraId="78CB0803" w14:textId="77777777" w:rsidTr="00EF61E7">
        <w:trPr>
          <w:trHeight w:val="288"/>
        </w:trPr>
        <w:tc>
          <w:tcPr>
            <w:tcW w:w="2972" w:type="dxa"/>
            <w:noWrap/>
            <w:hideMark/>
          </w:tcPr>
          <w:p w14:paraId="309DBB25" w14:textId="77777777" w:rsidR="00F6030E" w:rsidRPr="00317B21" w:rsidRDefault="00F6030E" w:rsidP="00EF61E7">
            <w:pPr>
              <w:jc w:val="both"/>
              <w:rPr>
                <w:b/>
                <w:bCs/>
              </w:rPr>
            </w:pPr>
          </w:p>
        </w:tc>
        <w:tc>
          <w:tcPr>
            <w:tcW w:w="2090" w:type="dxa"/>
            <w:noWrap/>
            <w:hideMark/>
          </w:tcPr>
          <w:p w14:paraId="2E213FFA" w14:textId="77777777" w:rsidR="00F6030E" w:rsidRPr="00317B21" w:rsidRDefault="00F6030E" w:rsidP="00EF61E7">
            <w:pPr>
              <w:jc w:val="both"/>
            </w:pPr>
            <w:r w:rsidRPr="00317B21">
              <w:t>Primary</w:t>
            </w:r>
          </w:p>
        </w:tc>
        <w:tc>
          <w:tcPr>
            <w:tcW w:w="1276" w:type="dxa"/>
            <w:noWrap/>
            <w:hideMark/>
          </w:tcPr>
          <w:p w14:paraId="4CA022E0" w14:textId="77777777" w:rsidR="00F6030E" w:rsidRPr="00317B21" w:rsidRDefault="00F6030E" w:rsidP="00EF61E7">
            <w:pPr>
              <w:jc w:val="center"/>
            </w:pPr>
            <w:r w:rsidRPr="00317B21">
              <w:t>14 (33.3)</w:t>
            </w:r>
          </w:p>
        </w:tc>
        <w:tc>
          <w:tcPr>
            <w:tcW w:w="1211" w:type="dxa"/>
            <w:noWrap/>
            <w:hideMark/>
          </w:tcPr>
          <w:p w14:paraId="3666C909" w14:textId="77777777" w:rsidR="00F6030E" w:rsidRPr="00317B21" w:rsidRDefault="00F6030E" w:rsidP="00EF61E7">
            <w:pPr>
              <w:jc w:val="center"/>
            </w:pPr>
            <w:r w:rsidRPr="00317B21">
              <w:t>28 (66.7)</w:t>
            </w:r>
          </w:p>
        </w:tc>
        <w:tc>
          <w:tcPr>
            <w:tcW w:w="788" w:type="dxa"/>
            <w:noWrap/>
            <w:hideMark/>
          </w:tcPr>
          <w:p w14:paraId="203B3A0F" w14:textId="77777777" w:rsidR="00F6030E" w:rsidRPr="00317B21" w:rsidRDefault="00F6030E" w:rsidP="00EF61E7">
            <w:pPr>
              <w:jc w:val="right"/>
            </w:pPr>
          </w:p>
        </w:tc>
        <w:tc>
          <w:tcPr>
            <w:tcW w:w="1013" w:type="dxa"/>
            <w:noWrap/>
            <w:hideMark/>
          </w:tcPr>
          <w:p w14:paraId="1B2F187C" w14:textId="77777777" w:rsidR="00F6030E" w:rsidRPr="00317B21" w:rsidRDefault="00F6030E" w:rsidP="00EF61E7">
            <w:pPr>
              <w:jc w:val="right"/>
            </w:pPr>
          </w:p>
        </w:tc>
      </w:tr>
      <w:tr w:rsidR="00F6030E" w:rsidRPr="00317B21" w14:paraId="03ACA49A" w14:textId="77777777" w:rsidTr="00EF61E7">
        <w:trPr>
          <w:trHeight w:val="288"/>
        </w:trPr>
        <w:tc>
          <w:tcPr>
            <w:tcW w:w="2972" w:type="dxa"/>
            <w:noWrap/>
            <w:hideMark/>
          </w:tcPr>
          <w:p w14:paraId="1FFF596C" w14:textId="77777777" w:rsidR="00F6030E" w:rsidRPr="00317B21" w:rsidRDefault="00F6030E" w:rsidP="00EF61E7">
            <w:pPr>
              <w:jc w:val="both"/>
            </w:pPr>
          </w:p>
        </w:tc>
        <w:tc>
          <w:tcPr>
            <w:tcW w:w="2090" w:type="dxa"/>
            <w:noWrap/>
            <w:hideMark/>
          </w:tcPr>
          <w:p w14:paraId="2216414E" w14:textId="77777777" w:rsidR="00F6030E" w:rsidRPr="00317B21" w:rsidRDefault="00F6030E" w:rsidP="00EF61E7">
            <w:pPr>
              <w:jc w:val="both"/>
            </w:pPr>
            <w:r w:rsidRPr="00317B21">
              <w:t>Secondary</w:t>
            </w:r>
          </w:p>
        </w:tc>
        <w:tc>
          <w:tcPr>
            <w:tcW w:w="1276" w:type="dxa"/>
            <w:noWrap/>
            <w:hideMark/>
          </w:tcPr>
          <w:p w14:paraId="4AD4023C" w14:textId="77777777" w:rsidR="00F6030E" w:rsidRPr="00317B21" w:rsidRDefault="00F6030E" w:rsidP="00EF61E7">
            <w:pPr>
              <w:jc w:val="center"/>
            </w:pPr>
            <w:r w:rsidRPr="00317B21">
              <w:t>62 (66.7)</w:t>
            </w:r>
          </w:p>
        </w:tc>
        <w:tc>
          <w:tcPr>
            <w:tcW w:w="1211" w:type="dxa"/>
            <w:noWrap/>
            <w:hideMark/>
          </w:tcPr>
          <w:p w14:paraId="42669AC7" w14:textId="77777777" w:rsidR="00F6030E" w:rsidRPr="00317B21" w:rsidRDefault="00F6030E" w:rsidP="00EF61E7">
            <w:pPr>
              <w:jc w:val="center"/>
            </w:pPr>
            <w:r w:rsidRPr="00317B21">
              <w:t>31 (33.3)</w:t>
            </w:r>
          </w:p>
        </w:tc>
        <w:tc>
          <w:tcPr>
            <w:tcW w:w="788" w:type="dxa"/>
            <w:noWrap/>
            <w:hideMark/>
          </w:tcPr>
          <w:p w14:paraId="754C9C1B" w14:textId="77777777" w:rsidR="00F6030E" w:rsidRPr="00317B21" w:rsidRDefault="00F6030E" w:rsidP="00EF61E7">
            <w:pPr>
              <w:jc w:val="right"/>
            </w:pPr>
          </w:p>
        </w:tc>
        <w:tc>
          <w:tcPr>
            <w:tcW w:w="1013" w:type="dxa"/>
            <w:noWrap/>
            <w:hideMark/>
          </w:tcPr>
          <w:p w14:paraId="170DB385" w14:textId="77777777" w:rsidR="00F6030E" w:rsidRPr="00317B21" w:rsidRDefault="00F6030E" w:rsidP="00EF61E7">
            <w:pPr>
              <w:jc w:val="right"/>
            </w:pPr>
          </w:p>
        </w:tc>
      </w:tr>
      <w:tr w:rsidR="00F6030E" w:rsidRPr="00317B21" w14:paraId="6C42D770" w14:textId="77777777" w:rsidTr="00EF61E7">
        <w:trPr>
          <w:trHeight w:val="288"/>
        </w:trPr>
        <w:tc>
          <w:tcPr>
            <w:tcW w:w="2972" w:type="dxa"/>
            <w:noWrap/>
            <w:hideMark/>
          </w:tcPr>
          <w:p w14:paraId="11334CAA" w14:textId="77777777" w:rsidR="00F6030E" w:rsidRPr="00317B21" w:rsidRDefault="00F6030E" w:rsidP="00EF61E7">
            <w:pPr>
              <w:jc w:val="both"/>
            </w:pPr>
          </w:p>
        </w:tc>
        <w:tc>
          <w:tcPr>
            <w:tcW w:w="2090" w:type="dxa"/>
            <w:noWrap/>
            <w:hideMark/>
          </w:tcPr>
          <w:p w14:paraId="7810C961" w14:textId="77777777" w:rsidR="00F6030E" w:rsidRPr="00317B21" w:rsidRDefault="00F6030E" w:rsidP="00EF61E7">
            <w:pPr>
              <w:jc w:val="both"/>
            </w:pPr>
            <w:r w:rsidRPr="00317B21">
              <w:t>Tertiary</w:t>
            </w:r>
          </w:p>
        </w:tc>
        <w:tc>
          <w:tcPr>
            <w:tcW w:w="1276" w:type="dxa"/>
            <w:noWrap/>
            <w:hideMark/>
          </w:tcPr>
          <w:p w14:paraId="370A9436" w14:textId="77777777" w:rsidR="00F6030E" w:rsidRPr="00317B21" w:rsidRDefault="00F6030E" w:rsidP="00EF61E7">
            <w:pPr>
              <w:jc w:val="center"/>
            </w:pPr>
            <w:r w:rsidRPr="00317B21">
              <w:t>113 (66.1)</w:t>
            </w:r>
          </w:p>
        </w:tc>
        <w:tc>
          <w:tcPr>
            <w:tcW w:w="1211" w:type="dxa"/>
            <w:noWrap/>
            <w:hideMark/>
          </w:tcPr>
          <w:p w14:paraId="2BE4ACC4" w14:textId="77777777" w:rsidR="00F6030E" w:rsidRPr="00317B21" w:rsidRDefault="00F6030E" w:rsidP="00EF61E7">
            <w:pPr>
              <w:jc w:val="center"/>
            </w:pPr>
            <w:r w:rsidRPr="00317B21">
              <w:t>58 (33.9)</w:t>
            </w:r>
          </w:p>
        </w:tc>
        <w:tc>
          <w:tcPr>
            <w:tcW w:w="788" w:type="dxa"/>
            <w:noWrap/>
            <w:hideMark/>
          </w:tcPr>
          <w:p w14:paraId="7EC4AA2D" w14:textId="77777777" w:rsidR="00F6030E" w:rsidRPr="00317B21" w:rsidRDefault="00F6030E" w:rsidP="00EF61E7">
            <w:pPr>
              <w:jc w:val="right"/>
            </w:pPr>
          </w:p>
        </w:tc>
        <w:tc>
          <w:tcPr>
            <w:tcW w:w="1013" w:type="dxa"/>
            <w:noWrap/>
            <w:hideMark/>
          </w:tcPr>
          <w:p w14:paraId="59C16B6B" w14:textId="77777777" w:rsidR="00F6030E" w:rsidRPr="00317B21" w:rsidRDefault="00F6030E" w:rsidP="00EF61E7">
            <w:pPr>
              <w:jc w:val="right"/>
            </w:pPr>
          </w:p>
        </w:tc>
      </w:tr>
      <w:tr w:rsidR="00F6030E" w:rsidRPr="00317B21" w14:paraId="5DF33608" w14:textId="77777777" w:rsidTr="00EF61E7">
        <w:trPr>
          <w:trHeight w:val="288"/>
        </w:trPr>
        <w:tc>
          <w:tcPr>
            <w:tcW w:w="2972" w:type="dxa"/>
            <w:noWrap/>
            <w:hideMark/>
          </w:tcPr>
          <w:p w14:paraId="5B4FCF48" w14:textId="77777777" w:rsidR="00F6030E" w:rsidRPr="00317B21" w:rsidRDefault="00F6030E" w:rsidP="00EF61E7">
            <w:pPr>
              <w:jc w:val="both"/>
            </w:pPr>
            <w:r w:rsidRPr="00317B21">
              <w:t>Mother’s educational status:</w:t>
            </w:r>
          </w:p>
        </w:tc>
        <w:tc>
          <w:tcPr>
            <w:tcW w:w="2090" w:type="dxa"/>
            <w:noWrap/>
            <w:hideMark/>
          </w:tcPr>
          <w:p w14:paraId="1FCFF711" w14:textId="77777777" w:rsidR="00F6030E" w:rsidRPr="00317B21" w:rsidRDefault="00F6030E" w:rsidP="00EF61E7">
            <w:pPr>
              <w:jc w:val="both"/>
            </w:pPr>
            <w:r w:rsidRPr="00317B21">
              <w:t>No education</w:t>
            </w:r>
          </w:p>
        </w:tc>
        <w:tc>
          <w:tcPr>
            <w:tcW w:w="1276" w:type="dxa"/>
            <w:noWrap/>
            <w:hideMark/>
          </w:tcPr>
          <w:p w14:paraId="08460EF6" w14:textId="77777777" w:rsidR="00F6030E" w:rsidRPr="00317B21" w:rsidRDefault="00F6030E" w:rsidP="00EF61E7">
            <w:pPr>
              <w:jc w:val="center"/>
            </w:pPr>
            <w:r w:rsidRPr="00317B21">
              <w:t>30 (50)</w:t>
            </w:r>
          </w:p>
        </w:tc>
        <w:tc>
          <w:tcPr>
            <w:tcW w:w="1211" w:type="dxa"/>
            <w:noWrap/>
            <w:hideMark/>
          </w:tcPr>
          <w:p w14:paraId="02B8A74C" w14:textId="77777777" w:rsidR="00F6030E" w:rsidRPr="00317B21" w:rsidRDefault="00F6030E" w:rsidP="00EF61E7">
            <w:pPr>
              <w:jc w:val="center"/>
            </w:pPr>
            <w:r w:rsidRPr="00317B21">
              <w:t>30 (50)</w:t>
            </w:r>
          </w:p>
        </w:tc>
        <w:tc>
          <w:tcPr>
            <w:tcW w:w="788" w:type="dxa"/>
            <w:noWrap/>
            <w:hideMark/>
          </w:tcPr>
          <w:p w14:paraId="00F6BD5E" w14:textId="77777777" w:rsidR="00F6030E" w:rsidRPr="00317B21" w:rsidRDefault="00F6030E" w:rsidP="00EF61E7">
            <w:pPr>
              <w:jc w:val="right"/>
            </w:pPr>
            <w:r w:rsidRPr="00317B21">
              <w:t>18.69</w:t>
            </w:r>
          </w:p>
        </w:tc>
        <w:tc>
          <w:tcPr>
            <w:tcW w:w="1013" w:type="dxa"/>
            <w:noWrap/>
            <w:hideMark/>
          </w:tcPr>
          <w:p w14:paraId="14CB7FD1" w14:textId="4180286E" w:rsidR="00F6030E" w:rsidRPr="00317B21" w:rsidRDefault="00F6030E" w:rsidP="00961F87">
            <w:pPr>
              <w:rPr>
                <w:b/>
                <w:bCs/>
              </w:rPr>
            </w:pPr>
            <w:r w:rsidRPr="00317B21">
              <w:rPr>
                <w:b/>
                <w:bCs/>
              </w:rPr>
              <w:t>&lt;0.000</w:t>
            </w:r>
            <w:r w:rsidR="00961F87" w:rsidRPr="00317B21">
              <w:rPr>
                <w:b/>
                <w:bCs/>
              </w:rPr>
              <w:t>1</w:t>
            </w:r>
          </w:p>
        </w:tc>
      </w:tr>
      <w:tr w:rsidR="00F6030E" w:rsidRPr="00317B21" w14:paraId="1827E116" w14:textId="77777777" w:rsidTr="00EF61E7">
        <w:trPr>
          <w:trHeight w:val="288"/>
        </w:trPr>
        <w:tc>
          <w:tcPr>
            <w:tcW w:w="2972" w:type="dxa"/>
            <w:noWrap/>
            <w:hideMark/>
          </w:tcPr>
          <w:p w14:paraId="566CB810" w14:textId="77777777" w:rsidR="00F6030E" w:rsidRPr="00317B21" w:rsidRDefault="00F6030E" w:rsidP="00EF61E7">
            <w:pPr>
              <w:jc w:val="both"/>
              <w:rPr>
                <w:b/>
                <w:bCs/>
              </w:rPr>
            </w:pPr>
          </w:p>
        </w:tc>
        <w:tc>
          <w:tcPr>
            <w:tcW w:w="2090" w:type="dxa"/>
            <w:noWrap/>
            <w:hideMark/>
          </w:tcPr>
          <w:p w14:paraId="23DE2417" w14:textId="77777777" w:rsidR="00F6030E" w:rsidRPr="00317B21" w:rsidRDefault="00F6030E" w:rsidP="00EF61E7">
            <w:pPr>
              <w:jc w:val="both"/>
            </w:pPr>
            <w:r w:rsidRPr="00317B21">
              <w:t>Primary</w:t>
            </w:r>
          </w:p>
        </w:tc>
        <w:tc>
          <w:tcPr>
            <w:tcW w:w="1276" w:type="dxa"/>
            <w:noWrap/>
            <w:hideMark/>
          </w:tcPr>
          <w:p w14:paraId="1C1B5DE0" w14:textId="77777777" w:rsidR="00F6030E" w:rsidRPr="00317B21" w:rsidRDefault="00F6030E" w:rsidP="00EF61E7">
            <w:pPr>
              <w:jc w:val="center"/>
            </w:pPr>
            <w:r w:rsidRPr="00317B21">
              <w:t>19 (40.4)</w:t>
            </w:r>
          </w:p>
        </w:tc>
        <w:tc>
          <w:tcPr>
            <w:tcW w:w="1211" w:type="dxa"/>
            <w:noWrap/>
            <w:hideMark/>
          </w:tcPr>
          <w:p w14:paraId="60ED13D8" w14:textId="77777777" w:rsidR="00F6030E" w:rsidRPr="00317B21" w:rsidRDefault="00F6030E" w:rsidP="00EF61E7">
            <w:pPr>
              <w:jc w:val="center"/>
            </w:pPr>
            <w:r w:rsidRPr="00317B21">
              <w:t>28 (59.6)</w:t>
            </w:r>
          </w:p>
        </w:tc>
        <w:tc>
          <w:tcPr>
            <w:tcW w:w="788" w:type="dxa"/>
            <w:noWrap/>
            <w:hideMark/>
          </w:tcPr>
          <w:p w14:paraId="021F2B86" w14:textId="77777777" w:rsidR="00F6030E" w:rsidRPr="00317B21" w:rsidRDefault="00F6030E" w:rsidP="00EF61E7">
            <w:pPr>
              <w:jc w:val="right"/>
            </w:pPr>
          </w:p>
        </w:tc>
        <w:tc>
          <w:tcPr>
            <w:tcW w:w="1013" w:type="dxa"/>
            <w:noWrap/>
            <w:hideMark/>
          </w:tcPr>
          <w:p w14:paraId="00D5764C" w14:textId="77777777" w:rsidR="00F6030E" w:rsidRPr="00317B21" w:rsidRDefault="00F6030E" w:rsidP="00EF61E7">
            <w:pPr>
              <w:jc w:val="right"/>
            </w:pPr>
          </w:p>
        </w:tc>
      </w:tr>
      <w:tr w:rsidR="00F6030E" w:rsidRPr="00317B21" w14:paraId="108E570A" w14:textId="77777777" w:rsidTr="00EF61E7">
        <w:trPr>
          <w:trHeight w:val="288"/>
        </w:trPr>
        <w:tc>
          <w:tcPr>
            <w:tcW w:w="2972" w:type="dxa"/>
            <w:noWrap/>
            <w:hideMark/>
          </w:tcPr>
          <w:p w14:paraId="4CF2B831" w14:textId="77777777" w:rsidR="00F6030E" w:rsidRPr="00317B21" w:rsidRDefault="00F6030E" w:rsidP="00EF61E7">
            <w:pPr>
              <w:jc w:val="both"/>
            </w:pPr>
          </w:p>
        </w:tc>
        <w:tc>
          <w:tcPr>
            <w:tcW w:w="2090" w:type="dxa"/>
            <w:noWrap/>
            <w:hideMark/>
          </w:tcPr>
          <w:p w14:paraId="16910727" w14:textId="77777777" w:rsidR="00F6030E" w:rsidRPr="00317B21" w:rsidRDefault="00F6030E" w:rsidP="00EF61E7">
            <w:pPr>
              <w:jc w:val="both"/>
            </w:pPr>
            <w:r w:rsidRPr="00317B21">
              <w:t>Secondary</w:t>
            </w:r>
          </w:p>
        </w:tc>
        <w:tc>
          <w:tcPr>
            <w:tcW w:w="1276" w:type="dxa"/>
            <w:noWrap/>
            <w:hideMark/>
          </w:tcPr>
          <w:p w14:paraId="54CC1691" w14:textId="77777777" w:rsidR="00F6030E" w:rsidRPr="00317B21" w:rsidRDefault="00F6030E" w:rsidP="00EF61E7">
            <w:pPr>
              <w:jc w:val="center"/>
            </w:pPr>
            <w:r w:rsidRPr="00317B21">
              <w:t>58 (59.8)</w:t>
            </w:r>
          </w:p>
        </w:tc>
        <w:tc>
          <w:tcPr>
            <w:tcW w:w="1211" w:type="dxa"/>
            <w:noWrap/>
            <w:hideMark/>
          </w:tcPr>
          <w:p w14:paraId="348AA9BE" w14:textId="77777777" w:rsidR="00F6030E" w:rsidRPr="00317B21" w:rsidRDefault="00F6030E" w:rsidP="00EF61E7">
            <w:pPr>
              <w:jc w:val="center"/>
            </w:pPr>
            <w:r w:rsidRPr="00317B21">
              <w:t>39 (40.2)</w:t>
            </w:r>
          </w:p>
        </w:tc>
        <w:tc>
          <w:tcPr>
            <w:tcW w:w="788" w:type="dxa"/>
            <w:noWrap/>
            <w:hideMark/>
          </w:tcPr>
          <w:p w14:paraId="469EBB89" w14:textId="77777777" w:rsidR="00F6030E" w:rsidRPr="00317B21" w:rsidRDefault="00F6030E" w:rsidP="00EF61E7">
            <w:pPr>
              <w:jc w:val="right"/>
            </w:pPr>
          </w:p>
        </w:tc>
        <w:tc>
          <w:tcPr>
            <w:tcW w:w="1013" w:type="dxa"/>
            <w:noWrap/>
            <w:hideMark/>
          </w:tcPr>
          <w:p w14:paraId="528D449F" w14:textId="77777777" w:rsidR="00F6030E" w:rsidRPr="00317B21" w:rsidRDefault="00F6030E" w:rsidP="00EF61E7">
            <w:pPr>
              <w:jc w:val="right"/>
            </w:pPr>
          </w:p>
        </w:tc>
      </w:tr>
      <w:tr w:rsidR="00F6030E" w:rsidRPr="00317B21" w14:paraId="451A76E2" w14:textId="77777777" w:rsidTr="00EF61E7">
        <w:trPr>
          <w:trHeight w:val="288"/>
        </w:trPr>
        <w:tc>
          <w:tcPr>
            <w:tcW w:w="2972" w:type="dxa"/>
            <w:noWrap/>
            <w:hideMark/>
          </w:tcPr>
          <w:p w14:paraId="3FADD4DA" w14:textId="77777777" w:rsidR="00F6030E" w:rsidRPr="00317B21" w:rsidRDefault="00F6030E" w:rsidP="00EF61E7">
            <w:pPr>
              <w:jc w:val="both"/>
            </w:pPr>
          </w:p>
        </w:tc>
        <w:tc>
          <w:tcPr>
            <w:tcW w:w="2090" w:type="dxa"/>
            <w:noWrap/>
            <w:hideMark/>
          </w:tcPr>
          <w:p w14:paraId="0ACB8E35" w14:textId="77777777" w:rsidR="00F6030E" w:rsidRPr="00317B21" w:rsidRDefault="00F6030E" w:rsidP="00EF61E7">
            <w:pPr>
              <w:jc w:val="both"/>
            </w:pPr>
            <w:r w:rsidRPr="00317B21">
              <w:t>Tertiary</w:t>
            </w:r>
          </w:p>
        </w:tc>
        <w:tc>
          <w:tcPr>
            <w:tcW w:w="1276" w:type="dxa"/>
            <w:noWrap/>
            <w:hideMark/>
          </w:tcPr>
          <w:p w14:paraId="3E1B4705" w14:textId="77777777" w:rsidR="00F6030E" w:rsidRPr="00317B21" w:rsidRDefault="00F6030E" w:rsidP="00EF61E7">
            <w:pPr>
              <w:jc w:val="center"/>
            </w:pPr>
            <w:r w:rsidRPr="00317B21">
              <w:t>105 (71.9)</w:t>
            </w:r>
          </w:p>
        </w:tc>
        <w:tc>
          <w:tcPr>
            <w:tcW w:w="1211" w:type="dxa"/>
            <w:noWrap/>
            <w:hideMark/>
          </w:tcPr>
          <w:p w14:paraId="37805466" w14:textId="77777777" w:rsidR="00F6030E" w:rsidRPr="00317B21" w:rsidRDefault="00F6030E" w:rsidP="00EF61E7">
            <w:pPr>
              <w:jc w:val="center"/>
            </w:pPr>
            <w:r w:rsidRPr="00317B21">
              <w:t>41 (28.1)</w:t>
            </w:r>
          </w:p>
        </w:tc>
        <w:tc>
          <w:tcPr>
            <w:tcW w:w="788" w:type="dxa"/>
            <w:noWrap/>
            <w:hideMark/>
          </w:tcPr>
          <w:p w14:paraId="51328EC4" w14:textId="77777777" w:rsidR="00F6030E" w:rsidRPr="00317B21" w:rsidRDefault="00F6030E" w:rsidP="00EF61E7">
            <w:pPr>
              <w:jc w:val="right"/>
            </w:pPr>
          </w:p>
        </w:tc>
        <w:tc>
          <w:tcPr>
            <w:tcW w:w="1013" w:type="dxa"/>
            <w:noWrap/>
            <w:hideMark/>
          </w:tcPr>
          <w:p w14:paraId="1B9BDA82" w14:textId="77777777" w:rsidR="00F6030E" w:rsidRPr="00317B21" w:rsidRDefault="00F6030E" w:rsidP="00EF61E7">
            <w:pPr>
              <w:jc w:val="right"/>
            </w:pPr>
          </w:p>
        </w:tc>
      </w:tr>
      <w:tr w:rsidR="00F6030E" w:rsidRPr="00317B21" w14:paraId="2111996A" w14:textId="77777777" w:rsidTr="00EF61E7">
        <w:trPr>
          <w:trHeight w:val="288"/>
        </w:trPr>
        <w:tc>
          <w:tcPr>
            <w:tcW w:w="2972" w:type="dxa"/>
            <w:noWrap/>
            <w:hideMark/>
          </w:tcPr>
          <w:p w14:paraId="234F84C9" w14:textId="77777777" w:rsidR="00F6030E" w:rsidRPr="00317B21" w:rsidRDefault="00F6030E" w:rsidP="00EF61E7">
            <w:pPr>
              <w:jc w:val="both"/>
            </w:pPr>
            <w:r w:rsidRPr="00317B21">
              <w:t>Family type</w:t>
            </w:r>
          </w:p>
        </w:tc>
        <w:tc>
          <w:tcPr>
            <w:tcW w:w="2090" w:type="dxa"/>
            <w:noWrap/>
            <w:hideMark/>
          </w:tcPr>
          <w:p w14:paraId="3CA5CDD7" w14:textId="77777777" w:rsidR="00F6030E" w:rsidRPr="00317B21" w:rsidRDefault="00F6030E" w:rsidP="00EF61E7">
            <w:pPr>
              <w:jc w:val="both"/>
            </w:pPr>
            <w:r w:rsidRPr="00317B21">
              <w:t>Monogamous</w:t>
            </w:r>
          </w:p>
        </w:tc>
        <w:tc>
          <w:tcPr>
            <w:tcW w:w="1276" w:type="dxa"/>
            <w:noWrap/>
            <w:hideMark/>
          </w:tcPr>
          <w:p w14:paraId="3FD67B23" w14:textId="77777777" w:rsidR="00F6030E" w:rsidRPr="00317B21" w:rsidRDefault="00F6030E" w:rsidP="00EF61E7">
            <w:pPr>
              <w:jc w:val="center"/>
            </w:pPr>
            <w:r w:rsidRPr="00317B21">
              <w:t>149 (64.5)</w:t>
            </w:r>
          </w:p>
        </w:tc>
        <w:tc>
          <w:tcPr>
            <w:tcW w:w="1211" w:type="dxa"/>
            <w:noWrap/>
            <w:hideMark/>
          </w:tcPr>
          <w:p w14:paraId="223EB2E0" w14:textId="77777777" w:rsidR="00F6030E" w:rsidRPr="00317B21" w:rsidRDefault="00F6030E" w:rsidP="00EF61E7">
            <w:pPr>
              <w:jc w:val="center"/>
            </w:pPr>
            <w:r w:rsidRPr="00317B21">
              <w:t>82 (35.5)</w:t>
            </w:r>
          </w:p>
        </w:tc>
        <w:tc>
          <w:tcPr>
            <w:tcW w:w="788" w:type="dxa"/>
            <w:noWrap/>
            <w:hideMark/>
          </w:tcPr>
          <w:p w14:paraId="5A6107F3" w14:textId="77777777" w:rsidR="00F6030E" w:rsidRPr="00317B21" w:rsidRDefault="00F6030E" w:rsidP="00EF61E7">
            <w:pPr>
              <w:jc w:val="right"/>
            </w:pPr>
            <w:r w:rsidRPr="00317B21">
              <w:t>4.4</w:t>
            </w:r>
          </w:p>
        </w:tc>
        <w:tc>
          <w:tcPr>
            <w:tcW w:w="1013" w:type="dxa"/>
            <w:noWrap/>
            <w:hideMark/>
          </w:tcPr>
          <w:p w14:paraId="577AE78B" w14:textId="2DFA80E8" w:rsidR="00F6030E" w:rsidRPr="00317B21" w:rsidRDefault="00F6030E" w:rsidP="00EF61E7">
            <w:pPr>
              <w:jc w:val="right"/>
            </w:pPr>
            <w:r w:rsidRPr="00317B21">
              <w:t>0.036</w:t>
            </w:r>
            <w:r w:rsidR="00961F87" w:rsidRPr="00317B21">
              <w:rPr>
                <w:rFonts w:eastAsia="Times New Roman"/>
                <w:iCs/>
              </w:rPr>
              <w:t>*</w:t>
            </w:r>
          </w:p>
        </w:tc>
      </w:tr>
      <w:tr w:rsidR="00F6030E" w:rsidRPr="00317B21" w14:paraId="3AC2F862" w14:textId="77777777" w:rsidTr="00EF61E7">
        <w:trPr>
          <w:trHeight w:val="288"/>
        </w:trPr>
        <w:tc>
          <w:tcPr>
            <w:tcW w:w="2972" w:type="dxa"/>
            <w:noWrap/>
            <w:hideMark/>
          </w:tcPr>
          <w:p w14:paraId="3B3729C9" w14:textId="77777777" w:rsidR="00F6030E" w:rsidRPr="00317B21" w:rsidRDefault="00F6030E" w:rsidP="00EF61E7">
            <w:pPr>
              <w:jc w:val="both"/>
            </w:pPr>
          </w:p>
        </w:tc>
        <w:tc>
          <w:tcPr>
            <w:tcW w:w="2090" w:type="dxa"/>
            <w:noWrap/>
            <w:hideMark/>
          </w:tcPr>
          <w:p w14:paraId="4E4AD94A" w14:textId="77777777" w:rsidR="00F6030E" w:rsidRPr="00317B21" w:rsidRDefault="00F6030E" w:rsidP="00EF61E7">
            <w:pPr>
              <w:jc w:val="both"/>
            </w:pPr>
            <w:proofErr w:type="spellStart"/>
            <w:r w:rsidRPr="00317B21">
              <w:t>Polygamus</w:t>
            </w:r>
            <w:proofErr w:type="spellEnd"/>
          </w:p>
        </w:tc>
        <w:tc>
          <w:tcPr>
            <w:tcW w:w="1276" w:type="dxa"/>
            <w:noWrap/>
            <w:hideMark/>
          </w:tcPr>
          <w:p w14:paraId="287EBA7C" w14:textId="77777777" w:rsidR="00F6030E" w:rsidRPr="00317B21" w:rsidRDefault="00F6030E" w:rsidP="00EF61E7">
            <w:pPr>
              <w:jc w:val="center"/>
            </w:pPr>
            <w:r w:rsidRPr="00317B21">
              <w:t>63 (52.9)</w:t>
            </w:r>
          </w:p>
        </w:tc>
        <w:tc>
          <w:tcPr>
            <w:tcW w:w="1211" w:type="dxa"/>
            <w:noWrap/>
            <w:hideMark/>
          </w:tcPr>
          <w:p w14:paraId="20C4EF48" w14:textId="77777777" w:rsidR="00F6030E" w:rsidRPr="00317B21" w:rsidRDefault="00F6030E" w:rsidP="00EF61E7">
            <w:pPr>
              <w:jc w:val="center"/>
            </w:pPr>
            <w:r w:rsidRPr="00317B21">
              <w:t>56 (47.1)</w:t>
            </w:r>
          </w:p>
        </w:tc>
        <w:tc>
          <w:tcPr>
            <w:tcW w:w="788" w:type="dxa"/>
            <w:noWrap/>
            <w:hideMark/>
          </w:tcPr>
          <w:p w14:paraId="3E1C5487" w14:textId="77777777" w:rsidR="00F6030E" w:rsidRPr="00317B21" w:rsidRDefault="00F6030E" w:rsidP="00EF61E7">
            <w:pPr>
              <w:jc w:val="right"/>
            </w:pPr>
          </w:p>
        </w:tc>
        <w:tc>
          <w:tcPr>
            <w:tcW w:w="1013" w:type="dxa"/>
            <w:noWrap/>
            <w:hideMark/>
          </w:tcPr>
          <w:p w14:paraId="5FE3A1CC" w14:textId="77777777" w:rsidR="00F6030E" w:rsidRPr="00317B21" w:rsidRDefault="00F6030E" w:rsidP="00EF61E7">
            <w:pPr>
              <w:jc w:val="right"/>
            </w:pPr>
          </w:p>
        </w:tc>
      </w:tr>
      <w:tr w:rsidR="00F6030E" w:rsidRPr="00317B21" w14:paraId="1CED6C80" w14:textId="77777777" w:rsidTr="00EF61E7">
        <w:trPr>
          <w:trHeight w:val="288"/>
        </w:trPr>
        <w:tc>
          <w:tcPr>
            <w:tcW w:w="2972" w:type="dxa"/>
            <w:noWrap/>
            <w:hideMark/>
          </w:tcPr>
          <w:p w14:paraId="64BFA94E" w14:textId="77777777" w:rsidR="00F6030E" w:rsidRPr="00317B21" w:rsidRDefault="00F6030E" w:rsidP="00EF61E7">
            <w:pPr>
              <w:jc w:val="both"/>
            </w:pPr>
            <w:r w:rsidRPr="00317B21">
              <w:t>Age at first menstruation</w:t>
            </w:r>
          </w:p>
        </w:tc>
        <w:tc>
          <w:tcPr>
            <w:tcW w:w="2090" w:type="dxa"/>
            <w:noWrap/>
            <w:hideMark/>
          </w:tcPr>
          <w:p w14:paraId="27CF1025" w14:textId="77777777" w:rsidR="00F6030E" w:rsidRPr="00317B21" w:rsidRDefault="00F6030E" w:rsidP="00EF61E7">
            <w:pPr>
              <w:jc w:val="both"/>
            </w:pPr>
            <w:r w:rsidRPr="00317B21">
              <w:t>Below 12 years</w:t>
            </w:r>
          </w:p>
        </w:tc>
        <w:tc>
          <w:tcPr>
            <w:tcW w:w="1276" w:type="dxa"/>
            <w:noWrap/>
            <w:hideMark/>
          </w:tcPr>
          <w:p w14:paraId="4DAB2A1E" w14:textId="77777777" w:rsidR="00F6030E" w:rsidRPr="00317B21" w:rsidRDefault="00F6030E" w:rsidP="00EF61E7">
            <w:pPr>
              <w:jc w:val="center"/>
            </w:pPr>
            <w:r w:rsidRPr="00317B21">
              <w:t>58 (59.2)</w:t>
            </w:r>
          </w:p>
        </w:tc>
        <w:tc>
          <w:tcPr>
            <w:tcW w:w="1211" w:type="dxa"/>
            <w:noWrap/>
            <w:hideMark/>
          </w:tcPr>
          <w:p w14:paraId="3A7B9019" w14:textId="77777777" w:rsidR="00F6030E" w:rsidRPr="00317B21" w:rsidRDefault="00F6030E" w:rsidP="00EF61E7">
            <w:pPr>
              <w:jc w:val="center"/>
            </w:pPr>
            <w:r w:rsidRPr="00317B21">
              <w:t>40 (40.8)</w:t>
            </w:r>
          </w:p>
        </w:tc>
        <w:tc>
          <w:tcPr>
            <w:tcW w:w="788" w:type="dxa"/>
            <w:noWrap/>
            <w:hideMark/>
          </w:tcPr>
          <w:p w14:paraId="3153E8B3" w14:textId="77777777" w:rsidR="00F6030E" w:rsidRPr="00317B21" w:rsidRDefault="00F6030E" w:rsidP="00EF61E7">
            <w:pPr>
              <w:jc w:val="right"/>
            </w:pPr>
            <w:r w:rsidRPr="00317B21">
              <w:t>5.29</w:t>
            </w:r>
          </w:p>
        </w:tc>
        <w:tc>
          <w:tcPr>
            <w:tcW w:w="1013" w:type="dxa"/>
            <w:noWrap/>
            <w:hideMark/>
          </w:tcPr>
          <w:p w14:paraId="7B12D7CA" w14:textId="77777777" w:rsidR="00F6030E" w:rsidRPr="00317B21" w:rsidRDefault="00F6030E" w:rsidP="00EF61E7">
            <w:pPr>
              <w:jc w:val="right"/>
            </w:pPr>
            <w:r w:rsidRPr="00317B21">
              <w:t>0.071</w:t>
            </w:r>
          </w:p>
        </w:tc>
      </w:tr>
      <w:tr w:rsidR="00F6030E" w:rsidRPr="00317B21" w14:paraId="601D4ACB" w14:textId="77777777" w:rsidTr="00EF61E7">
        <w:trPr>
          <w:trHeight w:val="288"/>
        </w:trPr>
        <w:tc>
          <w:tcPr>
            <w:tcW w:w="2972" w:type="dxa"/>
            <w:noWrap/>
            <w:hideMark/>
          </w:tcPr>
          <w:p w14:paraId="5B6837C0" w14:textId="77777777" w:rsidR="00F6030E" w:rsidRPr="00317B21" w:rsidRDefault="00F6030E" w:rsidP="00EF61E7">
            <w:pPr>
              <w:jc w:val="both"/>
            </w:pPr>
          </w:p>
        </w:tc>
        <w:tc>
          <w:tcPr>
            <w:tcW w:w="2090" w:type="dxa"/>
            <w:noWrap/>
            <w:hideMark/>
          </w:tcPr>
          <w:p w14:paraId="482FA501" w14:textId="77777777" w:rsidR="00F6030E" w:rsidRPr="00317B21" w:rsidRDefault="00F6030E" w:rsidP="00EF61E7">
            <w:pPr>
              <w:jc w:val="both"/>
            </w:pPr>
            <w:r w:rsidRPr="00317B21">
              <w:t>12-15 years</w:t>
            </w:r>
          </w:p>
        </w:tc>
        <w:tc>
          <w:tcPr>
            <w:tcW w:w="1276" w:type="dxa"/>
            <w:noWrap/>
            <w:hideMark/>
          </w:tcPr>
          <w:p w14:paraId="66D9F28D" w14:textId="77777777" w:rsidR="00F6030E" w:rsidRPr="00317B21" w:rsidRDefault="00F6030E" w:rsidP="00EF61E7">
            <w:pPr>
              <w:jc w:val="center"/>
            </w:pPr>
            <w:r w:rsidRPr="00317B21">
              <w:t>122 (65.2)</w:t>
            </w:r>
          </w:p>
        </w:tc>
        <w:tc>
          <w:tcPr>
            <w:tcW w:w="1211" w:type="dxa"/>
            <w:noWrap/>
            <w:hideMark/>
          </w:tcPr>
          <w:p w14:paraId="523AE73C" w14:textId="77777777" w:rsidR="00F6030E" w:rsidRPr="00317B21" w:rsidRDefault="00F6030E" w:rsidP="00EF61E7">
            <w:pPr>
              <w:jc w:val="center"/>
            </w:pPr>
            <w:r w:rsidRPr="00317B21">
              <w:t>65 (34.8)</w:t>
            </w:r>
          </w:p>
        </w:tc>
        <w:tc>
          <w:tcPr>
            <w:tcW w:w="788" w:type="dxa"/>
            <w:noWrap/>
            <w:hideMark/>
          </w:tcPr>
          <w:p w14:paraId="38C5C4BC" w14:textId="77777777" w:rsidR="00F6030E" w:rsidRPr="00317B21" w:rsidRDefault="00F6030E" w:rsidP="00EF61E7">
            <w:pPr>
              <w:jc w:val="right"/>
            </w:pPr>
          </w:p>
        </w:tc>
        <w:tc>
          <w:tcPr>
            <w:tcW w:w="1013" w:type="dxa"/>
            <w:noWrap/>
            <w:hideMark/>
          </w:tcPr>
          <w:p w14:paraId="16193545" w14:textId="77777777" w:rsidR="00F6030E" w:rsidRPr="00317B21" w:rsidRDefault="00F6030E" w:rsidP="00EF61E7">
            <w:pPr>
              <w:jc w:val="right"/>
            </w:pPr>
          </w:p>
        </w:tc>
      </w:tr>
      <w:tr w:rsidR="00F6030E" w:rsidRPr="00317B21" w14:paraId="608A8393" w14:textId="77777777" w:rsidTr="00EF61E7">
        <w:trPr>
          <w:trHeight w:val="288"/>
        </w:trPr>
        <w:tc>
          <w:tcPr>
            <w:tcW w:w="2972" w:type="dxa"/>
            <w:noWrap/>
            <w:hideMark/>
          </w:tcPr>
          <w:p w14:paraId="5ECB2676" w14:textId="77777777" w:rsidR="00F6030E" w:rsidRPr="00317B21" w:rsidRDefault="00F6030E" w:rsidP="00EF61E7">
            <w:pPr>
              <w:jc w:val="both"/>
            </w:pPr>
          </w:p>
        </w:tc>
        <w:tc>
          <w:tcPr>
            <w:tcW w:w="2090" w:type="dxa"/>
            <w:noWrap/>
            <w:hideMark/>
          </w:tcPr>
          <w:p w14:paraId="328F591B" w14:textId="77777777" w:rsidR="00F6030E" w:rsidRPr="00317B21" w:rsidRDefault="00F6030E" w:rsidP="00EF61E7">
            <w:pPr>
              <w:jc w:val="both"/>
            </w:pPr>
            <w:r w:rsidRPr="00317B21">
              <w:t>Above 15 years</w:t>
            </w:r>
          </w:p>
        </w:tc>
        <w:tc>
          <w:tcPr>
            <w:tcW w:w="1276" w:type="dxa"/>
            <w:noWrap/>
            <w:hideMark/>
          </w:tcPr>
          <w:p w14:paraId="405A2B4A" w14:textId="77777777" w:rsidR="00F6030E" w:rsidRPr="00317B21" w:rsidRDefault="00F6030E" w:rsidP="00EF61E7">
            <w:pPr>
              <w:jc w:val="center"/>
            </w:pPr>
            <w:r w:rsidRPr="00317B21">
              <w:t>32 (49.2)</w:t>
            </w:r>
          </w:p>
        </w:tc>
        <w:tc>
          <w:tcPr>
            <w:tcW w:w="1211" w:type="dxa"/>
            <w:noWrap/>
            <w:hideMark/>
          </w:tcPr>
          <w:p w14:paraId="5E3B7E7D" w14:textId="77777777" w:rsidR="00F6030E" w:rsidRPr="00317B21" w:rsidRDefault="00F6030E" w:rsidP="00EF61E7">
            <w:pPr>
              <w:jc w:val="center"/>
            </w:pPr>
            <w:r w:rsidRPr="00317B21">
              <w:t>33 (50.8)</w:t>
            </w:r>
          </w:p>
        </w:tc>
        <w:tc>
          <w:tcPr>
            <w:tcW w:w="788" w:type="dxa"/>
            <w:noWrap/>
            <w:hideMark/>
          </w:tcPr>
          <w:p w14:paraId="2B705BA0" w14:textId="77777777" w:rsidR="00F6030E" w:rsidRPr="00317B21" w:rsidRDefault="00F6030E" w:rsidP="00EF61E7">
            <w:pPr>
              <w:jc w:val="right"/>
            </w:pPr>
          </w:p>
        </w:tc>
        <w:tc>
          <w:tcPr>
            <w:tcW w:w="1013" w:type="dxa"/>
            <w:noWrap/>
            <w:hideMark/>
          </w:tcPr>
          <w:p w14:paraId="1077D747" w14:textId="77777777" w:rsidR="00F6030E" w:rsidRPr="00317B21" w:rsidRDefault="00F6030E" w:rsidP="00EF61E7">
            <w:pPr>
              <w:jc w:val="right"/>
            </w:pPr>
          </w:p>
        </w:tc>
      </w:tr>
      <w:tr w:rsidR="00F6030E" w:rsidRPr="00317B21" w14:paraId="6C803194" w14:textId="77777777" w:rsidTr="00EF61E7">
        <w:trPr>
          <w:trHeight w:val="288"/>
        </w:trPr>
        <w:tc>
          <w:tcPr>
            <w:tcW w:w="2972" w:type="dxa"/>
            <w:noWrap/>
            <w:hideMark/>
          </w:tcPr>
          <w:p w14:paraId="3CE694DD" w14:textId="77777777" w:rsidR="00F6030E" w:rsidRPr="00317B21" w:rsidRDefault="00F6030E" w:rsidP="00EF61E7">
            <w:pPr>
              <w:jc w:val="both"/>
            </w:pPr>
            <w:r w:rsidRPr="00317B21">
              <w:t>Regularity of menstruation</w:t>
            </w:r>
          </w:p>
        </w:tc>
        <w:tc>
          <w:tcPr>
            <w:tcW w:w="2090" w:type="dxa"/>
            <w:noWrap/>
            <w:hideMark/>
          </w:tcPr>
          <w:p w14:paraId="74E9C2CA" w14:textId="77777777" w:rsidR="00F6030E" w:rsidRPr="00317B21" w:rsidRDefault="00F6030E" w:rsidP="00EF61E7">
            <w:pPr>
              <w:jc w:val="both"/>
            </w:pPr>
            <w:r w:rsidRPr="00317B21">
              <w:t>Regular</w:t>
            </w:r>
          </w:p>
        </w:tc>
        <w:tc>
          <w:tcPr>
            <w:tcW w:w="1276" w:type="dxa"/>
            <w:noWrap/>
            <w:hideMark/>
          </w:tcPr>
          <w:p w14:paraId="46E2BDC9" w14:textId="77777777" w:rsidR="00F6030E" w:rsidRPr="00317B21" w:rsidRDefault="00F6030E" w:rsidP="00EF61E7">
            <w:pPr>
              <w:jc w:val="center"/>
            </w:pPr>
            <w:r w:rsidRPr="00317B21">
              <w:t>186 (66.4)</w:t>
            </w:r>
          </w:p>
        </w:tc>
        <w:tc>
          <w:tcPr>
            <w:tcW w:w="1211" w:type="dxa"/>
            <w:noWrap/>
            <w:hideMark/>
          </w:tcPr>
          <w:p w14:paraId="0397B259" w14:textId="77777777" w:rsidR="00F6030E" w:rsidRPr="00317B21" w:rsidRDefault="00F6030E" w:rsidP="00EF61E7">
            <w:pPr>
              <w:jc w:val="center"/>
            </w:pPr>
            <w:r w:rsidRPr="00317B21">
              <w:t>94 (33.6)</w:t>
            </w:r>
          </w:p>
        </w:tc>
        <w:tc>
          <w:tcPr>
            <w:tcW w:w="788" w:type="dxa"/>
            <w:noWrap/>
            <w:hideMark/>
          </w:tcPr>
          <w:p w14:paraId="6DA1AA24" w14:textId="77777777" w:rsidR="00F6030E" w:rsidRPr="00317B21" w:rsidRDefault="00F6030E" w:rsidP="00EF61E7">
            <w:pPr>
              <w:jc w:val="right"/>
            </w:pPr>
            <w:r w:rsidRPr="00317B21">
              <w:t>20.11</w:t>
            </w:r>
          </w:p>
        </w:tc>
        <w:tc>
          <w:tcPr>
            <w:tcW w:w="1013" w:type="dxa"/>
            <w:noWrap/>
            <w:hideMark/>
          </w:tcPr>
          <w:p w14:paraId="6E090E8D" w14:textId="466D56A9" w:rsidR="00F6030E" w:rsidRPr="00317B21" w:rsidRDefault="00F6030E" w:rsidP="00961F87">
            <w:pPr>
              <w:jc w:val="center"/>
              <w:rPr>
                <w:b/>
                <w:bCs/>
              </w:rPr>
            </w:pPr>
            <w:r w:rsidRPr="00317B21">
              <w:rPr>
                <w:b/>
                <w:bCs/>
              </w:rPr>
              <w:t>&lt;0.0001</w:t>
            </w:r>
          </w:p>
        </w:tc>
      </w:tr>
      <w:tr w:rsidR="00F6030E" w:rsidRPr="00317B21" w14:paraId="61C3AF68" w14:textId="77777777" w:rsidTr="00EF61E7">
        <w:trPr>
          <w:trHeight w:val="288"/>
        </w:trPr>
        <w:tc>
          <w:tcPr>
            <w:tcW w:w="2972" w:type="dxa"/>
            <w:tcBorders>
              <w:bottom w:val="nil"/>
            </w:tcBorders>
            <w:noWrap/>
            <w:hideMark/>
          </w:tcPr>
          <w:p w14:paraId="0CFAEC6F" w14:textId="77777777" w:rsidR="00F6030E" w:rsidRPr="00317B21" w:rsidRDefault="00F6030E" w:rsidP="00EF61E7">
            <w:pPr>
              <w:jc w:val="both"/>
              <w:rPr>
                <w:b/>
                <w:bCs/>
              </w:rPr>
            </w:pPr>
          </w:p>
        </w:tc>
        <w:tc>
          <w:tcPr>
            <w:tcW w:w="2090" w:type="dxa"/>
            <w:tcBorders>
              <w:bottom w:val="nil"/>
            </w:tcBorders>
            <w:noWrap/>
            <w:hideMark/>
          </w:tcPr>
          <w:p w14:paraId="114D26EF" w14:textId="77777777" w:rsidR="00F6030E" w:rsidRPr="00317B21" w:rsidRDefault="00F6030E" w:rsidP="00EF61E7">
            <w:pPr>
              <w:jc w:val="both"/>
            </w:pPr>
            <w:r w:rsidRPr="00317B21">
              <w:t>Irregular</w:t>
            </w:r>
          </w:p>
        </w:tc>
        <w:tc>
          <w:tcPr>
            <w:tcW w:w="1276" w:type="dxa"/>
            <w:tcBorders>
              <w:bottom w:val="nil"/>
            </w:tcBorders>
            <w:noWrap/>
            <w:hideMark/>
          </w:tcPr>
          <w:p w14:paraId="57DB52AC" w14:textId="77777777" w:rsidR="00F6030E" w:rsidRPr="00317B21" w:rsidRDefault="00F6030E" w:rsidP="00EF61E7">
            <w:pPr>
              <w:jc w:val="center"/>
            </w:pPr>
            <w:r w:rsidRPr="00317B21">
              <w:t>26 (37.1)</w:t>
            </w:r>
          </w:p>
        </w:tc>
        <w:tc>
          <w:tcPr>
            <w:tcW w:w="1211" w:type="dxa"/>
            <w:tcBorders>
              <w:bottom w:val="nil"/>
            </w:tcBorders>
            <w:noWrap/>
            <w:hideMark/>
          </w:tcPr>
          <w:p w14:paraId="13FF8500" w14:textId="77777777" w:rsidR="00F6030E" w:rsidRPr="00317B21" w:rsidRDefault="00F6030E" w:rsidP="00EF61E7">
            <w:pPr>
              <w:jc w:val="center"/>
            </w:pPr>
            <w:r w:rsidRPr="00317B21">
              <w:t>44 (62.9)</w:t>
            </w:r>
          </w:p>
        </w:tc>
        <w:tc>
          <w:tcPr>
            <w:tcW w:w="788" w:type="dxa"/>
            <w:tcBorders>
              <w:bottom w:val="nil"/>
            </w:tcBorders>
            <w:noWrap/>
            <w:hideMark/>
          </w:tcPr>
          <w:p w14:paraId="4C9E15C9" w14:textId="77777777" w:rsidR="00F6030E" w:rsidRPr="00317B21" w:rsidRDefault="00F6030E" w:rsidP="00EF61E7">
            <w:pPr>
              <w:jc w:val="right"/>
            </w:pPr>
          </w:p>
        </w:tc>
        <w:tc>
          <w:tcPr>
            <w:tcW w:w="1013" w:type="dxa"/>
            <w:tcBorders>
              <w:bottom w:val="nil"/>
            </w:tcBorders>
            <w:noWrap/>
            <w:hideMark/>
          </w:tcPr>
          <w:p w14:paraId="67B6901E" w14:textId="77777777" w:rsidR="00F6030E" w:rsidRPr="00317B21" w:rsidRDefault="00F6030E" w:rsidP="00EF61E7">
            <w:pPr>
              <w:jc w:val="right"/>
            </w:pPr>
          </w:p>
        </w:tc>
      </w:tr>
      <w:tr w:rsidR="00F6030E" w:rsidRPr="00317B21" w14:paraId="7F4EC644" w14:textId="77777777" w:rsidTr="00EF61E7">
        <w:trPr>
          <w:trHeight w:val="288"/>
        </w:trPr>
        <w:tc>
          <w:tcPr>
            <w:tcW w:w="2972" w:type="dxa"/>
            <w:vMerge w:val="restart"/>
            <w:tcBorders>
              <w:top w:val="nil"/>
              <w:bottom w:val="nil"/>
            </w:tcBorders>
            <w:noWrap/>
            <w:hideMark/>
          </w:tcPr>
          <w:p w14:paraId="2B2D00D3" w14:textId="77777777" w:rsidR="00F6030E" w:rsidRPr="00317B21" w:rsidRDefault="00F6030E" w:rsidP="00EF61E7">
            <w:pPr>
              <w:jc w:val="both"/>
            </w:pPr>
            <w:r w:rsidRPr="00317B21">
              <w:t>Family history of dysmenorrhea (severe pain during menstruation):</w:t>
            </w:r>
          </w:p>
        </w:tc>
        <w:tc>
          <w:tcPr>
            <w:tcW w:w="2090" w:type="dxa"/>
            <w:tcBorders>
              <w:top w:val="nil"/>
              <w:bottom w:val="nil"/>
            </w:tcBorders>
            <w:noWrap/>
            <w:hideMark/>
          </w:tcPr>
          <w:p w14:paraId="78856289" w14:textId="77777777" w:rsidR="00F6030E" w:rsidRPr="00317B21" w:rsidRDefault="00F6030E" w:rsidP="00EF61E7">
            <w:pPr>
              <w:jc w:val="both"/>
            </w:pPr>
            <w:r w:rsidRPr="00317B21">
              <w:t>Yes</w:t>
            </w:r>
          </w:p>
        </w:tc>
        <w:tc>
          <w:tcPr>
            <w:tcW w:w="1276" w:type="dxa"/>
            <w:tcBorders>
              <w:top w:val="nil"/>
              <w:bottom w:val="nil"/>
            </w:tcBorders>
            <w:noWrap/>
            <w:hideMark/>
          </w:tcPr>
          <w:p w14:paraId="30221157" w14:textId="77777777" w:rsidR="00F6030E" w:rsidRPr="00317B21" w:rsidRDefault="00F6030E" w:rsidP="00EF61E7">
            <w:pPr>
              <w:jc w:val="center"/>
            </w:pPr>
            <w:r w:rsidRPr="00317B21">
              <w:t>113 (57.9)</w:t>
            </w:r>
          </w:p>
        </w:tc>
        <w:tc>
          <w:tcPr>
            <w:tcW w:w="1211" w:type="dxa"/>
            <w:tcBorders>
              <w:top w:val="nil"/>
              <w:bottom w:val="nil"/>
            </w:tcBorders>
            <w:noWrap/>
            <w:hideMark/>
          </w:tcPr>
          <w:p w14:paraId="25FFFBEB" w14:textId="77777777" w:rsidR="00F6030E" w:rsidRPr="00317B21" w:rsidRDefault="00F6030E" w:rsidP="00EF61E7">
            <w:pPr>
              <w:jc w:val="center"/>
            </w:pPr>
            <w:r w:rsidRPr="00317B21">
              <w:t>82 (42.1)</w:t>
            </w:r>
          </w:p>
        </w:tc>
        <w:tc>
          <w:tcPr>
            <w:tcW w:w="788" w:type="dxa"/>
            <w:tcBorders>
              <w:top w:val="nil"/>
              <w:bottom w:val="nil"/>
            </w:tcBorders>
            <w:noWrap/>
            <w:hideMark/>
          </w:tcPr>
          <w:p w14:paraId="68701A85" w14:textId="77777777" w:rsidR="00F6030E" w:rsidRPr="00317B21" w:rsidRDefault="00F6030E" w:rsidP="00EF61E7">
            <w:pPr>
              <w:jc w:val="right"/>
            </w:pPr>
            <w:r w:rsidRPr="00317B21">
              <w:t>1.27</w:t>
            </w:r>
          </w:p>
        </w:tc>
        <w:tc>
          <w:tcPr>
            <w:tcW w:w="1013" w:type="dxa"/>
            <w:tcBorders>
              <w:top w:val="nil"/>
              <w:bottom w:val="nil"/>
            </w:tcBorders>
            <w:noWrap/>
            <w:hideMark/>
          </w:tcPr>
          <w:p w14:paraId="2FB64A57" w14:textId="77777777" w:rsidR="00F6030E" w:rsidRPr="00317B21" w:rsidRDefault="00F6030E" w:rsidP="00EF61E7">
            <w:pPr>
              <w:jc w:val="right"/>
            </w:pPr>
            <w:r w:rsidRPr="00317B21">
              <w:t>0.155</w:t>
            </w:r>
          </w:p>
        </w:tc>
      </w:tr>
      <w:tr w:rsidR="00F6030E" w:rsidRPr="00317B21" w14:paraId="17673ED2" w14:textId="77777777" w:rsidTr="00EF61E7">
        <w:trPr>
          <w:trHeight w:val="288"/>
        </w:trPr>
        <w:tc>
          <w:tcPr>
            <w:tcW w:w="2972" w:type="dxa"/>
            <w:vMerge/>
            <w:tcBorders>
              <w:top w:val="nil"/>
              <w:bottom w:val="nil"/>
            </w:tcBorders>
            <w:noWrap/>
            <w:hideMark/>
          </w:tcPr>
          <w:p w14:paraId="0C1916AB" w14:textId="77777777" w:rsidR="00F6030E" w:rsidRPr="00317B21" w:rsidRDefault="00F6030E" w:rsidP="00EF61E7">
            <w:pPr>
              <w:jc w:val="both"/>
            </w:pPr>
          </w:p>
        </w:tc>
        <w:tc>
          <w:tcPr>
            <w:tcW w:w="2090" w:type="dxa"/>
            <w:tcBorders>
              <w:top w:val="nil"/>
              <w:bottom w:val="nil"/>
            </w:tcBorders>
            <w:noWrap/>
            <w:hideMark/>
          </w:tcPr>
          <w:p w14:paraId="39874A41" w14:textId="77777777" w:rsidR="00F6030E" w:rsidRPr="00317B21" w:rsidRDefault="00F6030E" w:rsidP="00EF61E7">
            <w:pPr>
              <w:jc w:val="both"/>
            </w:pPr>
            <w:r w:rsidRPr="00317B21">
              <w:t>No</w:t>
            </w:r>
          </w:p>
        </w:tc>
        <w:tc>
          <w:tcPr>
            <w:tcW w:w="1276" w:type="dxa"/>
            <w:tcBorders>
              <w:top w:val="nil"/>
              <w:bottom w:val="nil"/>
            </w:tcBorders>
            <w:noWrap/>
            <w:hideMark/>
          </w:tcPr>
          <w:p w14:paraId="163878EE" w14:textId="77777777" w:rsidR="00F6030E" w:rsidRPr="00317B21" w:rsidRDefault="00F6030E" w:rsidP="00EF61E7">
            <w:pPr>
              <w:jc w:val="center"/>
            </w:pPr>
            <w:r w:rsidRPr="00317B21">
              <w:t>99 (63.9)</w:t>
            </w:r>
          </w:p>
        </w:tc>
        <w:tc>
          <w:tcPr>
            <w:tcW w:w="1211" w:type="dxa"/>
            <w:tcBorders>
              <w:top w:val="nil"/>
              <w:bottom w:val="nil"/>
            </w:tcBorders>
            <w:noWrap/>
            <w:hideMark/>
          </w:tcPr>
          <w:p w14:paraId="0F8409B9" w14:textId="77777777" w:rsidR="00F6030E" w:rsidRPr="00317B21" w:rsidRDefault="00F6030E" w:rsidP="00EF61E7">
            <w:pPr>
              <w:jc w:val="center"/>
            </w:pPr>
            <w:r w:rsidRPr="00317B21">
              <w:t>56 (36.1)</w:t>
            </w:r>
          </w:p>
        </w:tc>
        <w:tc>
          <w:tcPr>
            <w:tcW w:w="788" w:type="dxa"/>
            <w:tcBorders>
              <w:top w:val="nil"/>
              <w:bottom w:val="nil"/>
            </w:tcBorders>
            <w:noWrap/>
            <w:hideMark/>
          </w:tcPr>
          <w:p w14:paraId="5775A7B7" w14:textId="77777777" w:rsidR="00F6030E" w:rsidRPr="00317B21" w:rsidRDefault="00F6030E" w:rsidP="00EF61E7">
            <w:pPr>
              <w:jc w:val="right"/>
            </w:pPr>
          </w:p>
        </w:tc>
        <w:tc>
          <w:tcPr>
            <w:tcW w:w="1013" w:type="dxa"/>
            <w:tcBorders>
              <w:top w:val="nil"/>
              <w:bottom w:val="nil"/>
            </w:tcBorders>
            <w:noWrap/>
            <w:hideMark/>
          </w:tcPr>
          <w:p w14:paraId="57B00972" w14:textId="77777777" w:rsidR="00F6030E" w:rsidRPr="00317B21" w:rsidRDefault="00F6030E" w:rsidP="00EF61E7">
            <w:pPr>
              <w:jc w:val="right"/>
            </w:pPr>
          </w:p>
        </w:tc>
      </w:tr>
      <w:tr w:rsidR="00F6030E" w:rsidRPr="00317B21" w14:paraId="0CEB72A3" w14:textId="77777777" w:rsidTr="00EF61E7">
        <w:trPr>
          <w:trHeight w:val="288"/>
        </w:trPr>
        <w:tc>
          <w:tcPr>
            <w:tcW w:w="2972" w:type="dxa"/>
            <w:tcBorders>
              <w:top w:val="nil"/>
              <w:bottom w:val="nil"/>
            </w:tcBorders>
            <w:noWrap/>
            <w:hideMark/>
          </w:tcPr>
          <w:p w14:paraId="6EE1C10C" w14:textId="77777777" w:rsidR="00F6030E" w:rsidRPr="00317B21" w:rsidRDefault="00F6030E" w:rsidP="00EF61E7">
            <w:pPr>
              <w:jc w:val="both"/>
            </w:pPr>
            <w:r w:rsidRPr="00317B21">
              <w:t>Duration of menstrual flow</w:t>
            </w:r>
          </w:p>
        </w:tc>
        <w:tc>
          <w:tcPr>
            <w:tcW w:w="2090" w:type="dxa"/>
            <w:tcBorders>
              <w:top w:val="nil"/>
              <w:bottom w:val="nil"/>
            </w:tcBorders>
            <w:noWrap/>
            <w:hideMark/>
          </w:tcPr>
          <w:p w14:paraId="65B7E37E" w14:textId="77777777" w:rsidR="00F6030E" w:rsidRPr="00317B21" w:rsidRDefault="00F6030E" w:rsidP="00EF61E7">
            <w:pPr>
              <w:jc w:val="both"/>
            </w:pPr>
            <w:r w:rsidRPr="00317B21">
              <w:t>0-3 days</w:t>
            </w:r>
          </w:p>
        </w:tc>
        <w:tc>
          <w:tcPr>
            <w:tcW w:w="1276" w:type="dxa"/>
            <w:tcBorders>
              <w:top w:val="nil"/>
              <w:bottom w:val="nil"/>
            </w:tcBorders>
            <w:noWrap/>
            <w:hideMark/>
          </w:tcPr>
          <w:p w14:paraId="5A9F359C" w14:textId="77777777" w:rsidR="00F6030E" w:rsidRPr="00317B21" w:rsidRDefault="00F6030E" w:rsidP="00EF61E7">
            <w:pPr>
              <w:jc w:val="center"/>
            </w:pPr>
            <w:r w:rsidRPr="00317B21">
              <w:t>54 (52.4)</w:t>
            </w:r>
          </w:p>
        </w:tc>
        <w:tc>
          <w:tcPr>
            <w:tcW w:w="1211" w:type="dxa"/>
            <w:tcBorders>
              <w:top w:val="nil"/>
              <w:bottom w:val="nil"/>
            </w:tcBorders>
            <w:noWrap/>
            <w:hideMark/>
          </w:tcPr>
          <w:p w14:paraId="28D87D89" w14:textId="77777777" w:rsidR="00F6030E" w:rsidRPr="00317B21" w:rsidRDefault="00F6030E" w:rsidP="00EF61E7">
            <w:pPr>
              <w:jc w:val="center"/>
            </w:pPr>
            <w:r w:rsidRPr="00317B21">
              <w:t>49 (47.6)</w:t>
            </w:r>
          </w:p>
        </w:tc>
        <w:tc>
          <w:tcPr>
            <w:tcW w:w="788" w:type="dxa"/>
            <w:tcBorders>
              <w:top w:val="nil"/>
              <w:bottom w:val="nil"/>
            </w:tcBorders>
            <w:noWrap/>
            <w:hideMark/>
          </w:tcPr>
          <w:p w14:paraId="1454BEC6" w14:textId="77777777" w:rsidR="00F6030E" w:rsidRPr="00317B21" w:rsidRDefault="00F6030E" w:rsidP="00EF61E7">
            <w:pPr>
              <w:jc w:val="right"/>
            </w:pPr>
            <w:r w:rsidRPr="00317B21">
              <w:t>15.69</w:t>
            </w:r>
          </w:p>
        </w:tc>
        <w:tc>
          <w:tcPr>
            <w:tcW w:w="1013" w:type="dxa"/>
            <w:tcBorders>
              <w:top w:val="nil"/>
              <w:bottom w:val="nil"/>
            </w:tcBorders>
            <w:noWrap/>
            <w:hideMark/>
          </w:tcPr>
          <w:p w14:paraId="122768C8" w14:textId="528F9E67" w:rsidR="00F6030E" w:rsidRPr="00317B21" w:rsidRDefault="00F6030E" w:rsidP="00EF61E7">
            <w:pPr>
              <w:jc w:val="right"/>
              <w:rPr>
                <w:b/>
                <w:bCs/>
              </w:rPr>
            </w:pPr>
            <w:r w:rsidRPr="00317B21">
              <w:rPr>
                <w:b/>
                <w:bCs/>
              </w:rPr>
              <w:t>0.001</w:t>
            </w:r>
            <w:r w:rsidR="00961F87" w:rsidRPr="00317B21">
              <w:rPr>
                <w:rFonts w:eastAsia="Times New Roman"/>
                <w:iCs/>
              </w:rPr>
              <w:t>*</w:t>
            </w:r>
          </w:p>
        </w:tc>
      </w:tr>
      <w:tr w:rsidR="00F6030E" w:rsidRPr="00317B21" w14:paraId="57162DF3" w14:textId="77777777" w:rsidTr="00EF61E7">
        <w:trPr>
          <w:trHeight w:val="288"/>
        </w:trPr>
        <w:tc>
          <w:tcPr>
            <w:tcW w:w="2972" w:type="dxa"/>
            <w:tcBorders>
              <w:top w:val="nil"/>
              <w:bottom w:val="nil"/>
            </w:tcBorders>
            <w:noWrap/>
            <w:hideMark/>
          </w:tcPr>
          <w:p w14:paraId="3F99909C" w14:textId="77777777" w:rsidR="00F6030E" w:rsidRPr="00317B21" w:rsidRDefault="00F6030E" w:rsidP="00EF61E7">
            <w:pPr>
              <w:jc w:val="both"/>
              <w:rPr>
                <w:b/>
                <w:bCs/>
              </w:rPr>
            </w:pPr>
          </w:p>
        </w:tc>
        <w:tc>
          <w:tcPr>
            <w:tcW w:w="2090" w:type="dxa"/>
            <w:tcBorders>
              <w:top w:val="nil"/>
              <w:bottom w:val="nil"/>
            </w:tcBorders>
            <w:noWrap/>
            <w:hideMark/>
          </w:tcPr>
          <w:p w14:paraId="014D8FC3" w14:textId="77777777" w:rsidR="00F6030E" w:rsidRPr="00317B21" w:rsidRDefault="00F6030E" w:rsidP="00EF61E7">
            <w:pPr>
              <w:jc w:val="both"/>
            </w:pPr>
            <w:r w:rsidRPr="00317B21">
              <w:t>4-5 days</w:t>
            </w:r>
          </w:p>
        </w:tc>
        <w:tc>
          <w:tcPr>
            <w:tcW w:w="1276" w:type="dxa"/>
            <w:tcBorders>
              <w:top w:val="nil"/>
              <w:bottom w:val="nil"/>
            </w:tcBorders>
            <w:noWrap/>
            <w:hideMark/>
          </w:tcPr>
          <w:p w14:paraId="1790CC36" w14:textId="77777777" w:rsidR="00F6030E" w:rsidRPr="00317B21" w:rsidRDefault="00F6030E" w:rsidP="00EF61E7">
            <w:pPr>
              <w:jc w:val="center"/>
            </w:pPr>
            <w:r w:rsidRPr="00317B21">
              <w:t>123 (69.9)</w:t>
            </w:r>
          </w:p>
        </w:tc>
        <w:tc>
          <w:tcPr>
            <w:tcW w:w="1211" w:type="dxa"/>
            <w:tcBorders>
              <w:top w:val="nil"/>
              <w:bottom w:val="nil"/>
            </w:tcBorders>
            <w:noWrap/>
            <w:hideMark/>
          </w:tcPr>
          <w:p w14:paraId="28F6F914" w14:textId="77777777" w:rsidR="00F6030E" w:rsidRPr="00317B21" w:rsidRDefault="00F6030E" w:rsidP="00EF61E7">
            <w:pPr>
              <w:jc w:val="center"/>
            </w:pPr>
            <w:r w:rsidRPr="00317B21">
              <w:t>53 (30.1)</w:t>
            </w:r>
          </w:p>
        </w:tc>
        <w:tc>
          <w:tcPr>
            <w:tcW w:w="788" w:type="dxa"/>
            <w:tcBorders>
              <w:top w:val="nil"/>
              <w:bottom w:val="nil"/>
            </w:tcBorders>
            <w:noWrap/>
            <w:hideMark/>
          </w:tcPr>
          <w:p w14:paraId="25BE41DB" w14:textId="77777777" w:rsidR="00F6030E" w:rsidRPr="00317B21" w:rsidRDefault="00F6030E" w:rsidP="00EF61E7">
            <w:pPr>
              <w:jc w:val="right"/>
            </w:pPr>
          </w:p>
        </w:tc>
        <w:tc>
          <w:tcPr>
            <w:tcW w:w="1013" w:type="dxa"/>
            <w:tcBorders>
              <w:top w:val="nil"/>
              <w:bottom w:val="nil"/>
            </w:tcBorders>
            <w:noWrap/>
            <w:hideMark/>
          </w:tcPr>
          <w:p w14:paraId="0EF138A1" w14:textId="77777777" w:rsidR="00F6030E" w:rsidRPr="00317B21" w:rsidRDefault="00F6030E" w:rsidP="00EF61E7">
            <w:pPr>
              <w:jc w:val="right"/>
            </w:pPr>
          </w:p>
        </w:tc>
      </w:tr>
      <w:tr w:rsidR="00F6030E" w:rsidRPr="00317B21" w14:paraId="0A258996" w14:textId="77777777" w:rsidTr="00EF61E7">
        <w:trPr>
          <w:trHeight w:val="288"/>
        </w:trPr>
        <w:tc>
          <w:tcPr>
            <w:tcW w:w="2972" w:type="dxa"/>
            <w:tcBorders>
              <w:top w:val="nil"/>
              <w:bottom w:val="nil"/>
            </w:tcBorders>
            <w:noWrap/>
            <w:hideMark/>
          </w:tcPr>
          <w:p w14:paraId="08EDA0FB" w14:textId="77777777" w:rsidR="00F6030E" w:rsidRPr="00317B21" w:rsidRDefault="00F6030E" w:rsidP="00EF61E7">
            <w:pPr>
              <w:jc w:val="both"/>
            </w:pPr>
          </w:p>
        </w:tc>
        <w:tc>
          <w:tcPr>
            <w:tcW w:w="2090" w:type="dxa"/>
            <w:tcBorders>
              <w:top w:val="nil"/>
              <w:bottom w:val="nil"/>
            </w:tcBorders>
            <w:noWrap/>
            <w:hideMark/>
          </w:tcPr>
          <w:p w14:paraId="1F4562F3" w14:textId="77777777" w:rsidR="00F6030E" w:rsidRPr="00317B21" w:rsidRDefault="00F6030E" w:rsidP="00EF61E7">
            <w:pPr>
              <w:jc w:val="both"/>
            </w:pPr>
            <w:r w:rsidRPr="00317B21">
              <w:t>6-7 days</w:t>
            </w:r>
          </w:p>
        </w:tc>
        <w:tc>
          <w:tcPr>
            <w:tcW w:w="1276" w:type="dxa"/>
            <w:tcBorders>
              <w:top w:val="nil"/>
              <w:bottom w:val="nil"/>
            </w:tcBorders>
            <w:noWrap/>
            <w:hideMark/>
          </w:tcPr>
          <w:p w14:paraId="43F1CCBC" w14:textId="77777777" w:rsidR="00F6030E" w:rsidRPr="00317B21" w:rsidRDefault="00F6030E" w:rsidP="00EF61E7">
            <w:pPr>
              <w:jc w:val="center"/>
            </w:pPr>
            <w:r w:rsidRPr="00317B21">
              <w:t>24 (57.1)</w:t>
            </w:r>
          </w:p>
        </w:tc>
        <w:tc>
          <w:tcPr>
            <w:tcW w:w="1211" w:type="dxa"/>
            <w:tcBorders>
              <w:top w:val="nil"/>
              <w:bottom w:val="nil"/>
            </w:tcBorders>
            <w:noWrap/>
            <w:hideMark/>
          </w:tcPr>
          <w:p w14:paraId="2E481493" w14:textId="77777777" w:rsidR="00F6030E" w:rsidRPr="00317B21" w:rsidRDefault="00F6030E" w:rsidP="00EF61E7">
            <w:pPr>
              <w:jc w:val="center"/>
            </w:pPr>
            <w:r w:rsidRPr="00317B21">
              <w:t>18 (42.9)</w:t>
            </w:r>
          </w:p>
        </w:tc>
        <w:tc>
          <w:tcPr>
            <w:tcW w:w="788" w:type="dxa"/>
            <w:tcBorders>
              <w:top w:val="nil"/>
              <w:bottom w:val="nil"/>
            </w:tcBorders>
            <w:noWrap/>
            <w:hideMark/>
          </w:tcPr>
          <w:p w14:paraId="1E4A21CC" w14:textId="77777777" w:rsidR="00F6030E" w:rsidRPr="00317B21" w:rsidRDefault="00F6030E" w:rsidP="00EF61E7">
            <w:pPr>
              <w:jc w:val="right"/>
            </w:pPr>
          </w:p>
        </w:tc>
        <w:tc>
          <w:tcPr>
            <w:tcW w:w="1013" w:type="dxa"/>
            <w:tcBorders>
              <w:top w:val="nil"/>
              <w:bottom w:val="nil"/>
            </w:tcBorders>
            <w:noWrap/>
            <w:hideMark/>
          </w:tcPr>
          <w:p w14:paraId="1CFF5326" w14:textId="77777777" w:rsidR="00F6030E" w:rsidRPr="00317B21" w:rsidRDefault="00F6030E" w:rsidP="00EF61E7">
            <w:pPr>
              <w:jc w:val="right"/>
            </w:pPr>
          </w:p>
        </w:tc>
      </w:tr>
      <w:tr w:rsidR="00F6030E" w:rsidRPr="00317B21" w14:paraId="631AAD15" w14:textId="77777777" w:rsidTr="00EF61E7">
        <w:trPr>
          <w:trHeight w:val="288"/>
        </w:trPr>
        <w:tc>
          <w:tcPr>
            <w:tcW w:w="2972" w:type="dxa"/>
            <w:tcBorders>
              <w:top w:val="nil"/>
              <w:bottom w:val="nil"/>
            </w:tcBorders>
            <w:noWrap/>
            <w:hideMark/>
          </w:tcPr>
          <w:p w14:paraId="5D1BFC7B" w14:textId="77777777" w:rsidR="00F6030E" w:rsidRPr="00317B21" w:rsidRDefault="00F6030E" w:rsidP="00EF61E7">
            <w:pPr>
              <w:jc w:val="both"/>
            </w:pPr>
          </w:p>
        </w:tc>
        <w:tc>
          <w:tcPr>
            <w:tcW w:w="2090" w:type="dxa"/>
            <w:tcBorders>
              <w:top w:val="nil"/>
              <w:bottom w:val="nil"/>
            </w:tcBorders>
            <w:noWrap/>
            <w:hideMark/>
          </w:tcPr>
          <w:p w14:paraId="15B1F558" w14:textId="77777777" w:rsidR="00F6030E" w:rsidRPr="00317B21" w:rsidRDefault="00F6030E" w:rsidP="00EF61E7">
            <w:pPr>
              <w:jc w:val="both"/>
            </w:pPr>
            <w:r w:rsidRPr="00317B21">
              <w:t>More than 7 days</w:t>
            </w:r>
          </w:p>
        </w:tc>
        <w:tc>
          <w:tcPr>
            <w:tcW w:w="1276" w:type="dxa"/>
            <w:tcBorders>
              <w:top w:val="nil"/>
              <w:bottom w:val="nil"/>
            </w:tcBorders>
            <w:noWrap/>
            <w:hideMark/>
          </w:tcPr>
          <w:p w14:paraId="671DF1B4" w14:textId="77777777" w:rsidR="00F6030E" w:rsidRPr="00317B21" w:rsidRDefault="00F6030E" w:rsidP="00EF61E7">
            <w:pPr>
              <w:jc w:val="center"/>
            </w:pPr>
            <w:r w:rsidRPr="00317B21">
              <w:t>11 (37.9)</w:t>
            </w:r>
          </w:p>
        </w:tc>
        <w:tc>
          <w:tcPr>
            <w:tcW w:w="1211" w:type="dxa"/>
            <w:tcBorders>
              <w:top w:val="nil"/>
              <w:bottom w:val="nil"/>
            </w:tcBorders>
            <w:noWrap/>
            <w:hideMark/>
          </w:tcPr>
          <w:p w14:paraId="02CE8433" w14:textId="77777777" w:rsidR="00F6030E" w:rsidRPr="00317B21" w:rsidRDefault="00F6030E" w:rsidP="00EF61E7">
            <w:pPr>
              <w:jc w:val="center"/>
            </w:pPr>
            <w:r w:rsidRPr="00317B21">
              <w:t>18 (62.1)</w:t>
            </w:r>
          </w:p>
        </w:tc>
        <w:tc>
          <w:tcPr>
            <w:tcW w:w="788" w:type="dxa"/>
            <w:tcBorders>
              <w:top w:val="nil"/>
              <w:bottom w:val="nil"/>
            </w:tcBorders>
            <w:noWrap/>
            <w:hideMark/>
          </w:tcPr>
          <w:p w14:paraId="47B24B07" w14:textId="77777777" w:rsidR="00F6030E" w:rsidRPr="00317B21" w:rsidRDefault="00F6030E" w:rsidP="00EF61E7">
            <w:pPr>
              <w:jc w:val="right"/>
            </w:pPr>
          </w:p>
        </w:tc>
        <w:tc>
          <w:tcPr>
            <w:tcW w:w="1013" w:type="dxa"/>
            <w:tcBorders>
              <w:top w:val="nil"/>
              <w:bottom w:val="nil"/>
            </w:tcBorders>
            <w:noWrap/>
            <w:hideMark/>
          </w:tcPr>
          <w:p w14:paraId="1DF535B9" w14:textId="77777777" w:rsidR="00F6030E" w:rsidRPr="00317B21" w:rsidRDefault="00F6030E" w:rsidP="00EF61E7">
            <w:pPr>
              <w:jc w:val="right"/>
            </w:pPr>
          </w:p>
        </w:tc>
      </w:tr>
      <w:tr w:rsidR="00F6030E" w:rsidRPr="00317B21" w14:paraId="3CBC0674" w14:textId="77777777" w:rsidTr="00EF61E7">
        <w:trPr>
          <w:trHeight w:val="288"/>
        </w:trPr>
        <w:tc>
          <w:tcPr>
            <w:tcW w:w="2972" w:type="dxa"/>
            <w:vMerge w:val="restart"/>
            <w:tcBorders>
              <w:top w:val="nil"/>
              <w:bottom w:val="nil"/>
            </w:tcBorders>
            <w:noWrap/>
            <w:hideMark/>
          </w:tcPr>
          <w:p w14:paraId="116EE549" w14:textId="77777777" w:rsidR="00F6030E" w:rsidRPr="00317B21" w:rsidRDefault="00F6030E" w:rsidP="00EF61E7">
            <w:pPr>
              <w:jc w:val="both"/>
            </w:pPr>
            <w:r w:rsidRPr="00317B21">
              <w:t>Do you experience pain during menstruation:</w:t>
            </w:r>
          </w:p>
        </w:tc>
        <w:tc>
          <w:tcPr>
            <w:tcW w:w="2090" w:type="dxa"/>
            <w:tcBorders>
              <w:top w:val="nil"/>
              <w:bottom w:val="nil"/>
            </w:tcBorders>
            <w:noWrap/>
            <w:hideMark/>
          </w:tcPr>
          <w:p w14:paraId="665ECF26" w14:textId="77777777" w:rsidR="00F6030E" w:rsidRPr="00317B21" w:rsidRDefault="00F6030E" w:rsidP="00EF61E7">
            <w:pPr>
              <w:jc w:val="both"/>
            </w:pPr>
            <w:r w:rsidRPr="00317B21">
              <w:t>Yes</w:t>
            </w:r>
          </w:p>
        </w:tc>
        <w:tc>
          <w:tcPr>
            <w:tcW w:w="1276" w:type="dxa"/>
            <w:tcBorders>
              <w:top w:val="nil"/>
              <w:bottom w:val="nil"/>
            </w:tcBorders>
            <w:noWrap/>
            <w:hideMark/>
          </w:tcPr>
          <w:p w14:paraId="5E3DD665" w14:textId="77777777" w:rsidR="00F6030E" w:rsidRPr="00317B21" w:rsidRDefault="00F6030E" w:rsidP="00EF61E7">
            <w:pPr>
              <w:jc w:val="center"/>
            </w:pPr>
            <w:r w:rsidRPr="00317B21">
              <w:t>148 (61.7)</w:t>
            </w:r>
          </w:p>
        </w:tc>
        <w:tc>
          <w:tcPr>
            <w:tcW w:w="1211" w:type="dxa"/>
            <w:tcBorders>
              <w:top w:val="nil"/>
              <w:bottom w:val="nil"/>
            </w:tcBorders>
            <w:noWrap/>
            <w:hideMark/>
          </w:tcPr>
          <w:p w14:paraId="0556C89F" w14:textId="77777777" w:rsidR="00F6030E" w:rsidRPr="00317B21" w:rsidRDefault="00F6030E" w:rsidP="00EF61E7">
            <w:pPr>
              <w:jc w:val="center"/>
            </w:pPr>
            <w:r w:rsidRPr="00317B21">
              <w:t>92 (38.3)</w:t>
            </w:r>
          </w:p>
        </w:tc>
        <w:tc>
          <w:tcPr>
            <w:tcW w:w="788" w:type="dxa"/>
            <w:tcBorders>
              <w:top w:val="nil"/>
              <w:bottom w:val="nil"/>
            </w:tcBorders>
            <w:noWrap/>
            <w:hideMark/>
          </w:tcPr>
          <w:p w14:paraId="6D5B2CC3" w14:textId="77777777" w:rsidR="00F6030E" w:rsidRPr="00317B21" w:rsidRDefault="00F6030E" w:rsidP="00EF61E7">
            <w:pPr>
              <w:jc w:val="right"/>
            </w:pPr>
            <w:r w:rsidRPr="00317B21">
              <w:t>0.38</w:t>
            </w:r>
          </w:p>
        </w:tc>
        <w:tc>
          <w:tcPr>
            <w:tcW w:w="1013" w:type="dxa"/>
            <w:tcBorders>
              <w:top w:val="nil"/>
              <w:bottom w:val="nil"/>
            </w:tcBorders>
            <w:noWrap/>
            <w:hideMark/>
          </w:tcPr>
          <w:p w14:paraId="5DD12D19" w14:textId="77777777" w:rsidR="00F6030E" w:rsidRPr="00317B21" w:rsidRDefault="00F6030E" w:rsidP="00EF61E7">
            <w:pPr>
              <w:jc w:val="right"/>
            </w:pPr>
            <w:r w:rsidRPr="00317B21">
              <w:t>0.307</w:t>
            </w:r>
          </w:p>
        </w:tc>
      </w:tr>
      <w:tr w:rsidR="00F6030E" w:rsidRPr="00317B21" w14:paraId="6DC9EEC5" w14:textId="77777777" w:rsidTr="00EF61E7">
        <w:trPr>
          <w:trHeight w:val="288"/>
        </w:trPr>
        <w:tc>
          <w:tcPr>
            <w:tcW w:w="2972" w:type="dxa"/>
            <w:vMerge/>
            <w:tcBorders>
              <w:top w:val="nil"/>
              <w:bottom w:val="single" w:sz="4" w:space="0" w:color="auto"/>
            </w:tcBorders>
            <w:noWrap/>
            <w:hideMark/>
          </w:tcPr>
          <w:p w14:paraId="145058F9" w14:textId="77777777" w:rsidR="00F6030E" w:rsidRPr="00317B21" w:rsidRDefault="00F6030E" w:rsidP="00EF61E7">
            <w:pPr>
              <w:jc w:val="both"/>
            </w:pPr>
          </w:p>
        </w:tc>
        <w:tc>
          <w:tcPr>
            <w:tcW w:w="2090" w:type="dxa"/>
            <w:tcBorders>
              <w:top w:val="nil"/>
              <w:bottom w:val="single" w:sz="4" w:space="0" w:color="auto"/>
            </w:tcBorders>
            <w:noWrap/>
            <w:hideMark/>
          </w:tcPr>
          <w:p w14:paraId="69721136" w14:textId="77777777" w:rsidR="00F6030E" w:rsidRPr="00317B21" w:rsidRDefault="00F6030E" w:rsidP="00EF61E7">
            <w:pPr>
              <w:jc w:val="both"/>
            </w:pPr>
            <w:r w:rsidRPr="00317B21">
              <w:t>No</w:t>
            </w:r>
          </w:p>
        </w:tc>
        <w:tc>
          <w:tcPr>
            <w:tcW w:w="1276" w:type="dxa"/>
            <w:tcBorders>
              <w:top w:val="nil"/>
              <w:bottom w:val="single" w:sz="4" w:space="0" w:color="auto"/>
            </w:tcBorders>
            <w:noWrap/>
            <w:hideMark/>
          </w:tcPr>
          <w:p w14:paraId="580B2CC4" w14:textId="77777777" w:rsidR="00F6030E" w:rsidRPr="00317B21" w:rsidRDefault="00F6030E" w:rsidP="00EF61E7">
            <w:pPr>
              <w:jc w:val="center"/>
            </w:pPr>
            <w:r w:rsidRPr="00317B21">
              <w:t>64 (58.2)</w:t>
            </w:r>
          </w:p>
        </w:tc>
        <w:tc>
          <w:tcPr>
            <w:tcW w:w="1211" w:type="dxa"/>
            <w:tcBorders>
              <w:top w:val="nil"/>
              <w:bottom w:val="single" w:sz="4" w:space="0" w:color="auto"/>
            </w:tcBorders>
            <w:noWrap/>
            <w:hideMark/>
          </w:tcPr>
          <w:p w14:paraId="3FC1477A" w14:textId="77777777" w:rsidR="00F6030E" w:rsidRPr="00317B21" w:rsidRDefault="00F6030E" w:rsidP="00EF61E7">
            <w:pPr>
              <w:jc w:val="center"/>
            </w:pPr>
            <w:r w:rsidRPr="00317B21">
              <w:t>46 (41.8)</w:t>
            </w:r>
          </w:p>
        </w:tc>
        <w:tc>
          <w:tcPr>
            <w:tcW w:w="788" w:type="dxa"/>
            <w:tcBorders>
              <w:top w:val="nil"/>
              <w:bottom w:val="single" w:sz="4" w:space="0" w:color="auto"/>
            </w:tcBorders>
            <w:noWrap/>
            <w:hideMark/>
          </w:tcPr>
          <w:p w14:paraId="74DFD8DA" w14:textId="77777777" w:rsidR="00F6030E" w:rsidRPr="00317B21" w:rsidRDefault="00F6030E" w:rsidP="00EF61E7">
            <w:pPr>
              <w:jc w:val="right"/>
            </w:pPr>
          </w:p>
        </w:tc>
        <w:tc>
          <w:tcPr>
            <w:tcW w:w="1013" w:type="dxa"/>
            <w:tcBorders>
              <w:top w:val="nil"/>
              <w:bottom w:val="single" w:sz="4" w:space="0" w:color="auto"/>
            </w:tcBorders>
            <w:noWrap/>
            <w:hideMark/>
          </w:tcPr>
          <w:p w14:paraId="4A8F129D" w14:textId="77777777" w:rsidR="00F6030E" w:rsidRPr="00317B21" w:rsidRDefault="00F6030E" w:rsidP="00EF61E7">
            <w:pPr>
              <w:jc w:val="right"/>
            </w:pPr>
          </w:p>
        </w:tc>
      </w:tr>
    </w:tbl>
    <w:p w14:paraId="77AB87F5" w14:textId="22F7D5B0" w:rsidR="00F6030E" w:rsidRPr="00317B21" w:rsidRDefault="00961F87" w:rsidP="00961F87">
      <w:pPr>
        <w:spacing w:line="360" w:lineRule="auto"/>
        <w:jc w:val="both"/>
      </w:pPr>
      <w:r w:rsidRPr="00317B21">
        <w:rPr>
          <w:rFonts w:eastAsia="Times New Roman"/>
          <w:iCs/>
        </w:rPr>
        <w:t>*Significant at p &lt; 0.05;   χ² = Chi-square</w:t>
      </w:r>
      <w:r w:rsidR="0097708A">
        <w:rPr>
          <w:rFonts w:eastAsia="Times New Roman"/>
          <w:iCs/>
        </w:rPr>
        <w:t xml:space="preserve">; </w:t>
      </w:r>
      <w:proofErr w:type="spellStart"/>
      <w:r w:rsidR="006A261B">
        <w:rPr>
          <w:sz w:val="28"/>
          <w:szCs w:val="28"/>
        </w:rPr>
        <w:t>df</w:t>
      </w:r>
      <w:proofErr w:type="spellEnd"/>
      <w:r w:rsidR="006A261B">
        <w:rPr>
          <w:sz w:val="28"/>
          <w:szCs w:val="28"/>
        </w:rPr>
        <w:t>=3</w:t>
      </w:r>
    </w:p>
    <w:p w14:paraId="0BF808BE" w14:textId="2B081A31" w:rsidR="00F6030E" w:rsidRPr="00317B21" w:rsidRDefault="00F6030E" w:rsidP="00F6030E">
      <w:pPr>
        <w:spacing w:line="276" w:lineRule="auto"/>
        <w:jc w:val="both"/>
        <w:rPr>
          <w:b/>
        </w:rPr>
      </w:pPr>
      <w:r w:rsidRPr="00317B21">
        <w:rPr>
          <w:b/>
        </w:rPr>
        <w:lastRenderedPageBreak/>
        <w:t xml:space="preserve">Relationship between the sociodemographic characteristics and </w:t>
      </w:r>
      <w:r w:rsidR="00961F87" w:rsidRPr="00317B21">
        <w:rPr>
          <w:b/>
        </w:rPr>
        <w:t xml:space="preserve">Overall </w:t>
      </w:r>
      <w:r w:rsidRPr="00317B21">
        <w:rPr>
          <w:b/>
        </w:rPr>
        <w:t>Menstrual hygiene practice</w:t>
      </w:r>
    </w:p>
    <w:p w14:paraId="660928A3" w14:textId="40F5B202" w:rsidR="00F46180" w:rsidRPr="00317B21" w:rsidRDefault="00F46180" w:rsidP="00BE0865">
      <w:pPr>
        <w:spacing w:after="0" w:line="276" w:lineRule="auto"/>
        <w:jc w:val="both"/>
      </w:pPr>
      <w:bookmarkStart w:id="46" w:name="_Toc202645771"/>
      <w:bookmarkStart w:id="47" w:name="_Toc202647778"/>
      <w:r w:rsidRPr="00317B21">
        <w:t>From Table 7 findings, it is evident that menstrual hygiene behavior was statistically affected by guardian of the respondents, religious affiliation, education level of parents, regularity of menstruation, family history of dysmenorrhea, duration of flow, and occurrence of menstrual pain (p&lt;0.05). Respondents who lived with their parents, whose parents had an education level, had regular menstrual cycles without excessive bleeding, and did not suffer from menstrual pain had higher compliance rates. The null hypothesis was therefore rejected, indicating that sociodemographic characteristics affect menstrual hygiene behavior.</w:t>
      </w:r>
    </w:p>
    <w:p w14:paraId="2CBADAD5" w14:textId="77777777" w:rsidR="00BE0865" w:rsidRPr="00317B21" w:rsidRDefault="00BE0865" w:rsidP="00BE0865">
      <w:pPr>
        <w:spacing w:after="0" w:line="276" w:lineRule="auto"/>
        <w:jc w:val="both"/>
      </w:pPr>
    </w:p>
    <w:p w14:paraId="3E9490AD" w14:textId="77777777" w:rsidR="0005110E" w:rsidRDefault="00BE0865" w:rsidP="0005110E">
      <w:pPr>
        <w:spacing w:after="0" w:line="240" w:lineRule="auto"/>
        <w:jc w:val="center"/>
        <w:rPr>
          <w:b/>
        </w:rPr>
      </w:pPr>
      <w:r w:rsidRPr="00317B21">
        <w:rPr>
          <w:rStyle w:val="Heading4Char"/>
          <w:b/>
          <w:bCs/>
        </w:rPr>
        <w:t xml:space="preserve">Table </w:t>
      </w:r>
      <w:r w:rsidR="00F6030E" w:rsidRPr="00317B21">
        <w:rPr>
          <w:rStyle w:val="Heading4Char"/>
          <w:b/>
          <w:bCs/>
        </w:rPr>
        <w:t>7:</w:t>
      </w:r>
      <w:r w:rsidR="00F6030E" w:rsidRPr="00317B21">
        <w:rPr>
          <w:rStyle w:val="Heading4Char"/>
          <w:b/>
        </w:rPr>
        <w:t xml:space="preserve"> </w:t>
      </w:r>
      <w:r w:rsidR="00DE74A6">
        <w:rPr>
          <w:rStyle w:val="Heading4Char"/>
          <w:b/>
        </w:rPr>
        <w:t xml:space="preserve">Association </w:t>
      </w:r>
      <w:r w:rsidR="00F6030E" w:rsidRPr="00317B21">
        <w:rPr>
          <w:rStyle w:val="Heading4Char"/>
          <w:b/>
        </w:rPr>
        <w:t xml:space="preserve">between the sociodemographic characteristics and </w:t>
      </w:r>
      <w:r w:rsidR="00961F87" w:rsidRPr="00317B21">
        <w:rPr>
          <w:rStyle w:val="Heading4Char"/>
          <w:b/>
        </w:rPr>
        <w:t xml:space="preserve">Overall </w:t>
      </w:r>
      <w:r w:rsidR="00F6030E" w:rsidRPr="00317B21">
        <w:rPr>
          <w:rStyle w:val="Heading4Char"/>
          <w:b/>
        </w:rPr>
        <w:t xml:space="preserve">Menstrual hygiene practice </w:t>
      </w:r>
      <w:r w:rsidR="00DE74A6">
        <w:rPr>
          <w:rStyle w:val="Heading4Char"/>
          <w:b/>
        </w:rPr>
        <w:t xml:space="preserve">among </w:t>
      </w:r>
      <w:r w:rsidR="00DE74A6" w:rsidRPr="00DE74A6">
        <w:rPr>
          <w:b/>
        </w:rPr>
        <w:t xml:space="preserve">female secondary school students in Shao, Moro LGA, </w:t>
      </w:r>
    </w:p>
    <w:p w14:paraId="053A6497" w14:textId="6D5A5C51" w:rsidR="00DE74A6" w:rsidRPr="00DE74A6" w:rsidRDefault="00DE74A6" w:rsidP="0005110E">
      <w:pPr>
        <w:spacing w:after="0" w:line="240" w:lineRule="auto"/>
        <w:jc w:val="center"/>
        <w:rPr>
          <w:b/>
        </w:rPr>
      </w:pPr>
      <w:r w:rsidRPr="00DE74A6">
        <w:rPr>
          <w:b/>
        </w:rPr>
        <w:t>Kwara State (N=350)</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1895"/>
        <w:gridCol w:w="1229"/>
        <w:gridCol w:w="1223"/>
        <w:gridCol w:w="1174"/>
        <w:gridCol w:w="800"/>
        <w:gridCol w:w="907"/>
      </w:tblGrid>
      <w:tr w:rsidR="00F6030E" w:rsidRPr="00317B21" w14:paraId="08A25DD6" w14:textId="77777777" w:rsidTr="00EF61E7">
        <w:trPr>
          <w:trHeight w:val="288"/>
        </w:trPr>
        <w:tc>
          <w:tcPr>
            <w:tcW w:w="4017" w:type="dxa"/>
            <w:gridSpan w:val="2"/>
            <w:tcBorders>
              <w:top w:val="single" w:sz="4" w:space="0" w:color="auto"/>
              <w:bottom w:val="nil"/>
            </w:tcBorders>
            <w:noWrap/>
            <w:hideMark/>
          </w:tcPr>
          <w:bookmarkEnd w:id="46"/>
          <w:bookmarkEnd w:id="47"/>
          <w:p w14:paraId="122EF992" w14:textId="77777777" w:rsidR="00F6030E" w:rsidRPr="00317B21" w:rsidRDefault="00F6030E" w:rsidP="00EF61E7">
            <w:pPr>
              <w:jc w:val="both"/>
            </w:pPr>
            <w:r w:rsidRPr="00317B21">
              <w:t>Sociodemographic variables</w:t>
            </w:r>
          </w:p>
        </w:tc>
        <w:tc>
          <w:tcPr>
            <w:tcW w:w="3626" w:type="dxa"/>
            <w:gridSpan w:val="3"/>
            <w:tcBorders>
              <w:top w:val="single" w:sz="4" w:space="0" w:color="auto"/>
              <w:bottom w:val="nil"/>
            </w:tcBorders>
            <w:noWrap/>
            <w:hideMark/>
          </w:tcPr>
          <w:p w14:paraId="2F291069" w14:textId="77777777" w:rsidR="00F6030E" w:rsidRPr="00317B21" w:rsidRDefault="00F6030E" w:rsidP="00EF61E7">
            <w:pPr>
              <w:jc w:val="center"/>
              <w:rPr>
                <w:b/>
                <w:bCs/>
              </w:rPr>
            </w:pPr>
            <w:r w:rsidRPr="00317B21">
              <w:rPr>
                <w:b/>
                <w:bCs/>
              </w:rPr>
              <w:t>Level of practice</w:t>
            </w:r>
          </w:p>
        </w:tc>
        <w:tc>
          <w:tcPr>
            <w:tcW w:w="800" w:type="dxa"/>
            <w:tcBorders>
              <w:top w:val="single" w:sz="4" w:space="0" w:color="auto"/>
              <w:bottom w:val="nil"/>
            </w:tcBorders>
            <w:noWrap/>
            <w:hideMark/>
          </w:tcPr>
          <w:p w14:paraId="556752BA" w14:textId="77777777" w:rsidR="00F6030E" w:rsidRPr="00317B21" w:rsidRDefault="00F6030E" w:rsidP="00EF61E7">
            <w:pPr>
              <w:jc w:val="right"/>
            </w:pPr>
          </w:p>
        </w:tc>
        <w:tc>
          <w:tcPr>
            <w:tcW w:w="907" w:type="dxa"/>
            <w:tcBorders>
              <w:top w:val="single" w:sz="4" w:space="0" w:color="auto"/>
              <w:bottom w:val="nil"/>
            </w:tcBorders>
            <w:noWrap/>
            <w:hideMark/>
          </w:tcPr>
          <w:p w14:paraId="77DD8774" w14:textId="77777777" w:rsidR="00F6030E" w:rsidRPr="00317B21" w:rsidRDefault="00F6030E" w:rsidP="00EF61E7">
            <w:pPr>
              <w:jc w:val="right"/>
            </w:pPr>
          </w:p>
        </w:tc>
      </w:tr>
      <w:tr w:rsidR="00F6030E" w:rsidRPr="00317B21" w14:paraId="26442866" w14:textId="77777777" w:rsidTr="00EF61E7">
        <w:trPr>
          <w:trHeight w:val="288"/>
        </w:trPr>
        <w:tc>
          <w:tcPr>
            <w:tcW w:w="2122" w:type="dxa"/>
            <w:tcBorders>
              <w:top w:val="nil"/>
              <w:bottom w:val="single" w:sz="4" w:space="0" w:color="auto"/>
            </w:tcBorders>
            <w:noWrap/>
            <w:hideMark/>
          </w:tcPr>
          <w:p w14:paraId="57F69569" w14:textId="77777777" w:rsidR="00F6030E" w:rsidRPr="00317B21" w:rsidRDefault="00F6030E" w:rsidP="00EF61E7">
            <w:pPr>
              <w:jc w:val="both"/>
            </w:pPr>
          </w:p>
        </w:tc>
        <w:tc>
          <w:tcPr>
            <w:tcW w:w="1895" w:type="dxa"/>
            <w:tcBorders>
              <w:top w:val="nil"/>
              <w:bottom w:val="single" w:sz="4" w:space="0" w:color="auto"/>
            </w:tcBorders>
            <w:noWrap/>
            <w:hideMark/>
          </w:tcPr>
          <w:p w14:paraId="29CEBF9A" w14:textId="77777777" w:rsidR="00F6030E" w:rsidRPr="00317B21" w:rsidRDefault="00F6030E" w:rsidP="00EF61E7">
            <w:pPr>
              <w:jc w:val="both"/>
            </w:pPr>
          </w:p>
        </w:tc>
        <w:tc>
          <w:tcPr>
            <w:tcW w:w="1229" w:type="dxa"/>
            <w:tcBorders>
              <w:top w:val="nil"/>
              <w:bottom w:val="single" w:sz="4" w:space="0" w:color="auto"/>
            </w:tcBorders>
            <w:noWrap/>
            <w:hideMark/>
          </w:tcPr>
          <w:p w14:paraId="7B994458" w14:textId="77777777" w:rsidR="00F6030E" w:rsidRPr="00317B21" w:rsidRDefault="00F6030E" w:rsidP="00EF61E7">
            <w:pPr>
              <w:jc w:val="center"/>
            </w:pPr>
            <w:r w:rsidRPr="00317B21">
              <w:t>Good</w:t>
            </w:r>
          </w:p>
          <w:p w14:paraId="41DFD629" w14:textId="77777777" w:rsidR="00F6030E" w:rsidRPr="00317B21" w:rsidRDefault="00F6030E" w:rsidP="00EF61E7">
            <w:pPr>
              <w:jc w:val="center"/>
            </w:pPr>
            <w:r w:rsidRPr="00317B21">
              <w:t>N (%)</w:t>
            </w:r>
          </w:p>
        </w:tc>
        <w:tc>
          <w:tcPr>
            <w:tcW w:w="1223" w:type="dxa"/>
            <w:tcBorders>
              <w:top w:val="nil"/>
              <w:bottom w:val="single" w:sz="4" w:space="0" w:color="auto"/>
            </w:tcBorders>
            <w:noWrap/>
            <w:hideMark/>
          </w:tcPr>
          <w:p w14:paraId="4327B5D7" w14:textId="77777777" w:rsidR="00F6030E" w:rsidRPr="00317B21" w:rsidRDefault="00F6030E" w:rsidP="00EF61E7">
            <w:pPr>
              <w:jc w:val="center"/>
            </w:pPr>
            <w:r w:rsidRPr="00317B21">
              <w:t>Fair</w:t>
            </w:r>
          </w:p>
          <w:p w14:paraId="6577D5DD" w14:textId="77777777" w:rsidR="00F6030E" w:rsidRPr="00317B21" w:rsidRDefault="00F6030E" w:rsidP="00EF61E7">
            <w:pPr>
              <w:jc w:val="center"/>
            </w:pPr>
            <w:r w:rsidRPr="00317B21">
              <w:t>N (%)</w:t>
            </w:r>
          </w:p>
        </w:tc>
        <w:tc>
          <w:tcPr>
            <w:tcW w:w="1174" w:type="dxa"/>
            <w:tcBorders>
              <w:top w:val="nil"/>
              <w:bottom w:val="single" w:sz="4" w:space="0" w:color="auto"/>
            </w:tcBorders>
            <w:noWrap/>
            <w:hideMark/>
          </w:tcPr>
          <w:p w14:paraId="41547A8B" w14:textId="77777777" w:rsidR="00F6030E" w:rsidRPr="00317B21" w:rsidRDefault="00F6030E" w:rsidP="00EF61E7">
            <w:pPr>
              <w:jc w:val="center"/>
            </w:pPr>
            <w:r w:rsidRPr="00317B21">
              <w:t>Poor</w:t>
            </w:r>
          </w:p>
          <w:p w14:paraId="60EDF89E" w14:textId="77777777" w:rsidR="00F6030E" w:rsidRPr="00317B21" w:rsidRDefault="00F6030E" w:rsidP="00EF61E7">
            <w:pPr>
              <w:jc w:val="center"/>
            </w:pPr>
            <w:r w:rsidRPr="00317B21">
              <w:t>N (%)</w:t>
            </w:r>
          </w:p>
        </w:tc>
        <w:tc>
          <w:tcPr>
            <w:tcW w:w="800" w:type="dxa"/>
            <w:tcBorders>
              <w:top w:val="nil"/>
              <w:bottom w:val="single" w:sz="4" w:space="0" w:color="auto"/>
            </w:tcBorders>
            <w:noWrap/>
            <w:hideMark/>
          </w:tcPr>
          <w:p w14:paraId="2467A23D" w14:textId="2A60E22A" w:rsidR="00F6030E" w:rsidRPr="00317B21" w:rsidRDefault="0097708A" w:rsidP="0097708A">
            <w:pPr>
              <w:jc w:val="right"/>
            </w:pPr>
            <w:r>
              <w:rPr>
                <w:sz w:val="28"/>
                <w:szCs w:val="28"/>
              </w:rPr>
              <w:t>χ²</w:t>
            </w:r>
          </w:p>
        </w:tc>
        <w:tc>
          <w:tcPr>
            <w:tcW w:w="907" w:type="dxa"/>
            <w:tcBorders>
              <w:top w:val="nil"/>
              <w:bottom w:val="single" w:sz="4" w:space="0" w:color="auto"/>
            </w:tcBorders>
            <w:noWrap/>
            <w:hideMark/>
          </w:tcPr>
          <w:p w14:paraId="36C7B3A9" w14:textId="77777777" w:rsidR="00F6030E" w:rsidRPr="00317B21" w:rsidRDefault="00F6030E" w:rsidP="00EF61E7">
            <w:pPr>
              <w:jc w:val="right"/>
            </w:pPr>
            <w:r w:rsidRPr="00317B21">
              <w:t>p-value</w:t>
            </w:r>
          </w:p>
        </w:tc>
      </w:tr>
      <w:tr w:rsidR="00F6030E" w:rsidRPr="00317B21" w14:paraId="6E8B49F8" w14:textId="77777777" w:rsidTr="00EF61E7">
        <w:trPr>
          <w:trHeight w:val="288"/>
        </w:trPr>
        <w:tc>
          <w:tcPr>
            <w:tcW w:w="2122" w:type="dxa"/>
            <w:tcBorders>
              <w:top w:val="single" w:sz="4" w:space="0" w:color="auto"/>
            </w:tcBorders>
            <w:noWrap/>
            <w:hideMark/>
          </w:tcPr>
          <w:p w14:paraId="1FCE87E8" w14:textId="221CD6C8" w:rsidR="00F6030E" w:rsidRPr="00317B21" w:rsidRDefault="00F6030E" w:rsidP="00EF61E7">
            <w:pPr>
              <w:jc w:val="both"/>
            </w:pPr>
            <w:r w:rsidRPr="00317B21">
              <w:t>Age group</w:t>
            </w:r>
            <w:r w:rsidR="000D30CA" w:rsidRPr="00317B21">
              <w:t xml:space="preserve"> (years)</w:t>
            </w:r>
          </w:p>
        </w:tc>
        <w:tc>
          <w:tcPr>
            <w:tcW w:w="1895" w:type="dxa"/>
            <w:tcBorders>
              <w:top w:val="single" w:sz="4" w:space="0" w:color="auto"/>
            </w:tcBorders>
            <w:noWrap/>
            <w:hideMark/>
          </w:tcPr>
          <w:p w14:paraId="51408142" w14:textId="77777777" w:rsidR="00F6030E" w:rsidRPr="00317B21" w:rsidRDefault="00F6030E" w:rsidP="00EF61E7">
            <w:pPr>
              <w:jc w:val="both"/>
            </w:pPr>
            <w:r w:rsidRPr="00317B21">
              <w:t>15-18</w:t>
            </w:r>
          </w:p>
        </w:tc>
        <w:tc>
          <w:tcPr>
            <w:tcW w:w="1229" w:type="dxa"/>
            <w:tcBorders>
              <w:top w:val="single" w:sz="4" w:space="0" w:color="auto"/>
            </w:tcBorders>
            <w:noWrap/>
            <w:hideMark/>
          </w:tcPr>
          <w:p w14:paraId="32ABA0BC" w14:textId="77777777" w:rsidR="00F6030E" w:rsidRPr="00317B21" w:rsidRDefault="00F6030E" w:rsidP="00EF61E7">
            <w:pPr>
              <w:jc w:val="center"/>
            </w:pPr>
            <w:r w:rsidRPr="00317B21">
              <w:t>116 (42)</w:t>
            </w:r>
          </w:p>
        </w:tc>
        <w:tc>
          <w:tcPr>
            <w:tcW w:w="1223" w:type="dxa"/>
            <w:tcBorders>
              <w:top w:val="single" w:sz="4" w:space="0" w:color="auto"/>
            </w:tcBorders>
            <w:noWrap/>
            <w:hideMark/>
          </w:tcPr>
          <w:p w14:paraId="7D422B61" w14:textId="77777777" w:rsidR="00F6030E" w:rsidRPr="00317B21" w:rsidRDefault="00F6030E" w:rsidP="00EF61E7">
            <w:pPr>
              <w:jc w:val="center"/>
            </w:pPr>
            <w:r w:rsidRPr="00317B21">
              <w:t>98 (35.5)</w:t>
            </w:r>
          </w:p>
        </w:tc>
        <w:tc>
          <w:tcPr>
            <w:tcW w:w="1174" w:type="dxa"/>
            <w:tcBorders>
              <w:top w:val="single" w:sz="4" w:space="0" w:color="auto"/>
            </w:tcBorders>
            <w:noWrap/>
            <w:hideMark/>
          </w:tcPr>
          <w:p w14:paraId="6E871555" w14:textId="77777777" w:rsidR="00F6030E" w:rsidRPr="00317B21" w:rsidRDefault="00F6030E" w:rsidP="00EF61E7">
            <w:pPr>
              <w:jc w:val="center"/>
            </w:pPr>
            <w:r w:rsidRPr="00317B21">
              <w:t>62 (22.5)</w:t>
            </w:r>
          </w:p>
        </w:tc>
        <w:tc>
          <w:tcPr>
            <w:tcW w:w="800" w:type="dxa"/>
            <w:tcBorders>
              <w:top w:val="single" w:sz="4" w:space="0" w:color="auto"/>
            </w:tcBorders>
            <w:noWrap/>
            <w:hideMark/>
          </w:tcPr>
          <w:p w14:paraId="4F4A49B3" w14:textId="77777777" w:rsidR="00F6030E" w:rsidRPr="00317B21" w:rsidRDefault="00F6030E" w:rsidP="00EF61E7">
            <w:pPr>
              <w:jc w:val="right"/>
            </w:pPr>
            <w:r w:rsidRPr="00317B21">
              <w:t>4.02</w:t>
            </w:r>
          </w:p>
        </w:tc>
        <w:tc>
          <w:tcPr>
            <w:tcW w:w="907" w:type="dxa"/>
            <w:tcBorders>
              <w:top w:val="single" w:sz="4" w:space="0" w:color="auto"/>
            </w:tcBorders>
            <w:noWrap/>
            <w:hideMark/>
          </w:tcPr>
          <w:p w14:paraId="6FFA408D" w14:textId="77777777" w:rsidR="00F6030E" w:rsidRPr="00317B21" w:rsidRDefault="00F6030E" w:rsidP="00EF61E7">
            <w:pPr>
              <w:jc w:val="right"/>
            </w:pPr>
            <w:r w:rsidRPr="00317B21">
              <w:t>0.134</w:t>
            </w:r>
          </w:p>
        </w:tc>
      </w:tr>
      <w:tr w:rsidR="00F6030E" w:rsidRPr="00317B21" w14:paraId="2FD1682A" w14:textId="77777777" w:rsidTr="00EF61E7">
        <w:trPr>
          <w:trHeight w:val="288"/>
        </w:trPr>
        <w:tc>
          <w:tcPr>
            <w:tcW w:w="2122" w:type="dxa"/>
            <w:noWrap/>
            <w:hideMark/>
          </w:tcPr>
          <w:p w14:paraId="70A1ACE5" w14:textId="77777777" w:rsidR="00F6030E" w:rsidRPr="00317B21" w:rsidRDefault="00F6030E" w:rsidP="00EF61E7">
            <w:pPr>
              <w:jc w:val="both"/>
            </w:pPr>
          </w:p>
        </w:tc>
        <w:tc>
          <w:tcPr>
            <w:tcW w:w="1895" w:type="dxa"/>
            <w:noWrap/>
            <w:hideMark/>
          </w:tcPr>
          <w:p w14:paraId="0572CC80" w14:textId="77777777" w:rsidR="00F6030E" w:rsidRPr="00317B21" w:rsidRDefault="00F6030E" w:rsidP="00EF61E7">
            <w:pPr>
              <w:jc w:val="both"/>
            </w:pPr>
            <w:r w:rsidRPr="00317B21">
              <w:t>19-22</w:t>
            </w:r>
          </w:p>
        </w:tc>
        <w:tc>
          <w:tcPr>
            <w:tcW w:w="1229" w:type="dxa"/>
            <w:noWrap/>
            <w:hideMark/>
          </w:tcPr>
          <w:p w14:paraId="201BEEFE" w14:textId="77777777" w:rsidR="00F6030E" w:rsidRPr="00317B21" w:rsidRDefault="00F6030E" w:rsidP="00EF61E7">
            <w:pPr>
              <w:jc w:val="center"/>
            </w:pPr>
            <w:r w:rsidRPr="00317B21">
              <w:t>27 (36.5)</w:t>
            </w:r>
          </w:p>
        </w:tc>
        <w:tc>
          <w:tcPr>
            <w:tcW w:w="1223" w:type="dxa"/>
            <w:noWrap/>
            <w:hideMark/>
          </w:tcPr>
          <w:p w14:paraId="6AAC4B5B" w14:textId="77777777" w:rsidR="00F6030E" w:rsidRPr="00317B21" w:rsidRDefault="00F6030E" w:rsidP="00EF61E7">
            <w:pPr>
              <w:jc w:val="center"/>
            </w:pPr>
            <w:r w:rsidRPr="00317B21">
              <w:t>22 (29.7)</w:t>
            </w:r>
          </w:p>
        </w:tc>
        <w:tc>
          <w:tcPr>
            <w:tcW w:w="1174" w:type="dxa"/>
            <w:noWrap/>
            <w:hideMark/>
          </w:tcPr>
          <w:p w14:paraId="6ED3CE07" w14:textId="77777777" w:rsidR="00F6030E" w:rsidRPr="00317B21" w:rsidRDefault="00F6030E" w:rsidP="00EF61E7">
            <w:pPr>
              <w:jc w:val="center"/>
            </w:pPr>
            <w:r w:rsidRPr="00317B21">
              <w:t>25 (33.8)</w:t>
            </w:r>
          </w:p>
        </w:tc>
        <w:tc>
          <w:tcPr>
            <w:tcW w:w="800" w:type="dxa"/>
            <w:noWrap/>
            <w:hideMark/>
          </w:tcPr>
          <w:p w14:paraId="4E93D8EE" w14:textId="77777777" w:rsidR="00F6030E" w:rsidRPr="00317B21" w:rsidRDefault="00F6030E" w:rsidP="00EF61E7">
            <w:pPr>
              <w:jc w:val="right"/>
            </w:pPr>
          </w:p>
        </w:tc>
        <w:tc>
          <w:tcPr>
            <w:tcW w:w="907" w:type="dxa"/>
            <w:noWrap/>
            <w:hideMark/>
          </w:tcPr>
          <w:p w14:paraId="18F5FC01" w14:textId="77777777" w:rsidR="00F6030E" w:rsidRPr="00317B21" w:rsidRDefault="00F6030E" w:rsidP="00EF61E7">
            <w:pPr>
              <w:jc w:val="right"/>
            </w:pPr>
          </w:p>
        </w:tc>
      </w:tr>
      <w:tr w:rsidR="00F6030E" w:rsidRPr="00317B21" w14:paraId="072F1A7F" w14:textId="77777777" w:rsidTr="00EF61E7">
        <w:trPr>
          <w:trHeight w:val="288"/>
        </w:trPr>
        <w:tc>
          <w:tcPr>
            <w:tcW w:w="2122" w:type="dxa"/>
            <w:vMerge w:val="restart"/>
            <w:noWrap/>
            <w:hideMark/>
          </w:tcPr>
          <w:p w14:paraId="0F95D6C6" w14:textId="77777777" w:rsidR="00F6030E" w:rsidRPr="00317B21" w:rsidRDefault="00F6030E" w:rsidP="00EF61E7">
            <w:r w:rsidRPr="00317B21">
              <w:t>Who are you living with</w:t>
            </w:r>
          </w:p>
        </w:tc>
        <w:tc>
          <w:tcPr>
            <w:tcW w:w="1895" w:type="dxa"/>
            <w:noWrap/>
            <w:hideMark/>
          </w:tcPr>
          <w:p w14:paraId="025D104C" w14:textId="77777777" w:rsidR="00F6030E" w:rsidRPr="00317B21" w:rsidRDefault="00F6030E" w:rsidP="00EF61E7">
            <w:pPr>
              <w:jc w:val="both"/>
            </w:pPr>
            <w:r w:rsidRPr="00317B21">
              <w:t>Parent</w:t>
            </w:r>
          </w:p>
        </w:tc>
        <w:tc>
          <w:tcPr>
            <w:tcW w:w="1229" w:type="dxa"/>
            <w:noWrap/>
            <w:hideMark/>
          </w:tcPr>
          <w:p w14:paraId="4746E716" w14:textId="77777777" w:rsidR="00F6030E" w:rsidRPr="00317B21" w:rsidRDefault="00F6030E" w:rsidP="00EF61E7">
            <w:pPr>
              <w:jc w:val="center"/>
            </w:pPr>
            <w:r w:rsidRPr="00317B21">
              <w:t>113 (45.4)</w:t>
            </w:r>
          </w:p>
        </w:tc>
        <w:tc>
          <w:tcPr>
            <w:tcW w:w="1223" w:type="dxa"/>
            <w:noWrap/>
            <w:hideMark/>
          </w:tcPr>
          <w:p w14:paraId="061C08AC" w14:textId="77777777" w:rsidR="00F6030E" w:rsidRPr="00317B21" w:rsidRDefault="00F6030E" w:rsidP="00EF61E7">
            <w:pPr>
              <w:jc w:val="center"/>
            </w:pPr>
            <w:r w:rsidRPr="00317B21">
              <w:t>90 (36.1)</w:t>
            </w:r>
          </w:p>
        </w:tc>
        <w:tc>
          <w:tcPr>
            <w:tcW w:w="1174" w:type="dxa"/>
            <w:noWrap/>
            <w:hideMark/>
          </w:tcPr>
          <w:p w14:paraId="7C855226" w14:textId="77777777" w:rsidR="00F6030E" w:rsidRPr="00317B21" w:rsidRDefault="00F6030E" w:rsidP="00EF61E7">
            <w:pPr>
              <w:jc w:val="center"/>
            </w:pPr>
            <w:r w:rsidRPr="00317B21">
              <w:t>46 (18.5)</w:t>
            </w:r>
          </w:p>
        </w:tc>
        <w:tc>
          <w:tcPr>
            <w:tcW w:w="800" w:type="dxa"/>
            <w:noWrap/>
            <w:hideMark/>
          </w:tcPr>
          <w:p w14:paraId="21AD6754" w14:textId="77777777" w:rsidR="00F6030E" w:rsidRPr="00317B21" w:rsidRDefault="00F6030E" w:rsidP="00EF61E7">
            <w:pPr>
              <w:jc w:val="right"/>
            </w:pPr>
            <w:r w:rsidRPr="00317B21">
              <w:t>25.37</w:t>
            </w:r>
          </w:p>
        </w:tc>
        <w:tc>
          <w:tcPr>
            <w:tcW w:w="907" w:type="dxa"/>
            <w:noWrap/>
            <w:hideMark/>
          </w:tcPr>
          <w:p w14:paraId="1461CE2C" w14:textId="77777777" w:rsidR="00F6030E" w:rsidRPr="00317B21" w:rsidRDefault="00F6030E" w:rsidP="00EF61E7">
            <w:pPr>
              <w:jc w:val="right"/>
              <w:rPr>
                <w:b/>
                <w:bCs/>
              </w:rPr>
            </w:pPr>
            <w:r w:rsidRPr="00317B21">
              <w:rPr>
                <w:b/>
                <w:bCs/>
              </w:rPr>
              <w:t>&lt;0.001</w:t>
            </w:r>
          </w:p>
        </w:tc>
      </w:tr>
      <w:tr w:rsidR="00F6030E" w:rsidRPr="00317B21" w14:paraId="4FD1BBCE" w14:textId="77777777" w:rsidTr="00EF61E7">
        <w:trPr>
          <w:trHeight w:val="288"/>
        </w:trPr>
        <w:tc>
          <w:tcPr>
            <w:tcW w:w="2122" w:type="dxa"/>
            <w:vMerge/>
            <w:noWrap/>
            <w:hideMark/>
          </w:tcPr>
          <w:p w14:paraId="35182991" w14:textId="77777777" w:rsidR="00F6030E" w:rsidRPr="00317B21" w:rsidRDefault="00F6030E" w:rsidP="00EF61E7">
            <w:pPr>
              <w:rPr>
                <w:b/>
                <w:bCs/>
              </w:rPr>
            </w:pPr>
          </w:p>
        </w:tc>
        <w:tc>
          <w:tcPr>
            <w:tcW w:w="1895" w:type="dxa"/>
            <w:noWrap/>
            <w:hideMark/>
          </w:tcPr>
          <w:p w14:paraId="7AFF78B0" w14:textId="77777777" w:rsidR="00F6030E" w:rsidRPr="00317B21" w:rsidRDefault="00F6030E" w:rsidP="00EF61E7">
            <w:pPr>
              <w:jc w:val="both"/>
            </w:pPr>
            <w:r w:rsidRPr="00317B21">
              <w:t>Relative</w:t>
            </w:r>
          </w:p>
        </w:tc>
        <w:tc>
          <w:tcPr>
            <w:tcW w:w="1229" w:type="dxa"/>
            <w:noWrap/>
            <w:hideMark/>
          </w:tcPr>
          <w:p w14:paraId="35C5F00C" w14:textId="77777777" w:rsidR="00F6030E" w:rsidRPr="00317B21" w:rsidRDefault="00F6030E" w:rsidP="00EF61E7">
            <w:pPr>
              <w:jc w:val="center"/>
            </w:pPr>
            <w:r w:rsidRPr="00317B21">
              <w:t>23 (32.4)</w:t>
            </w:r>
          </w:p>
        </w:tc>
        <w:tc>
          <w:tcPr>
            <w:tcW w:w="1223" w:type="dxa"/>
            <w:noWrap/>
            <w:hideMark/>
          </w:tcPr>
          <w:p w14:paraId="0596DCCC" w14:textId="77777777" w:rsidR="00F6030E" w:rsidRPr="00317B21" w:rsidRDefault="00F6030E" w:rsidP="00EF61E7">
            <w:pPr>
              <w:jc w:val="center"/>
            </w:pPr>
            <w:r w:rsidRPr="00317B21">
              <w:t>24 (33.8)</w:t>
            </w:r>
          </w:p>
        </w:tc>
        <w:tc>
          <w:tcPr>
            <w:tcW w:w="1174" w:type="dxa"/>
            <w:noWrap/>
            <w:hideMark/>
          </w:tcPr>
          <w:p w14:paraId="07A128D3" w14:textId="77777777" w:rsidR="00F6030E" w:rsidRPr="00317B21" w:rsidRDefault="00F6030E" w:rsidP="00EF61E7">
            <w:pPr>
              <w:jc w:val="center"/>
            </w:pPr>
            <w:r w:rsidRPr="00317B21">
              <w:t>24 (33.8)</w:t>
            </w:r>
          </w:p>
        </w:tc>
        <w:tc>
          <w:tcPr>
            <w:tcW w:w="800" w:type="dxa"/>
            <w:noWrap/>
            <w:hideMark/>
          </w:tcPr>
          <w:p w14:paraId="4CA7C84B" w14:textId="77777777" w:rsidR="00F6030E" w:rsidRPr="00317B21" w:rsidRDefault="00F6030E" w:rsidP="00EF61E7">
            <w:pPr>
              <w:jc w:val="right"/>
            </w:pPr>
          </w:p>
        </w:tc>
        <w:tc>
          <w:tcPr>
            <w:tcW w:w="907" w:type="dxa"/>
            <w:noWrap/>
            <w:hideMark/>
          </w:tcPr>
          <w:p w14:paraId="5BBBD470" w14:textId="77777777" w:rsidR="00F6030E" w:rsidRPr="00317B21" w:rsidRDefault="00F6030E" w:rsidP="00EF61E7">
            <w:pPr>
              <w:jc w:val="right"/>
            </w:pPr>
          </w:p>
        </w:tc>
      </w:tr>
      <w:tr w:rsidR="00F6030E" w:rsidRPr="00317B21" w14:paraId="4998F0F4" w14:textId="77777777" w:rsidTr="00EF61E7">
        <w:trPr>
          <w:trHeight w:val="288"/>
        </w:trPr>
        <w:tc>
          <w:tcPr>
            <w:tcW w:w="2122" w:type="dxa"/>
            <w:noWrap/>
            <w:hideMark/>
          </w:tcPr>
          <w:p w14:paraId="3C1EB5FD" w14:textId="77777777" w:rsidR="00F6030E" w:rsidRPr="00317B21" w:rsidRDefault="00F6030E" w:rsidP="00EF61E7"/>
        </w:tc>
        <w:tc>
          <w:tcPr>
            <w:tcW w:w="1895" w:type="dxa"/>
            <w:noWrap/>
            <w:hideMark/>
          </w:tcPr>
          <w:p w14:paraId="013870D3" w14:textId="77777777" w:rsidR="00F6030E" w:rsidRPr="00317B21" w:rsidRDefault="00F6030E" w:rsidP="00EF61E7">
            <w:pPr>
              <w:jc w:val="both"/>
            </w:pPr>
            <w:r w:rsidRPr="00317B21">
              <w:t>Other</w:t>
            </w:r>
          </w:p>
        </w:tc>
        <w:tc>
          <w:tcPr>
            <w:tcW w:w="1229" w:type="dxa"/>
            <w:noWrap/>
            <w:hideMark/>
          </w:tcPr>
          <w:p w14:paraId="6D4CEDD2" w14:textId="77777777" w:rsidR="00F6030E" w:rsidRPr="00317B21" w:rsidRDefault="00F6030E" w:rsidP="00EF61E7">
            <w:pPr>
              <w:jc w:val="center"/>
            </w:pPr>
            <w:r w:rsidRPr="00317B21">
              <w:t>7 (23.3)</w:t>
            </w:r>
          </w:p>
        </w:tc>
        <w:tc>
          <w:tcPr>
            <w:tcW w:w="1223" w:type="dxa"/>
            <w:noWrap/>
            <w:hideMark/>
          </w:tcPr>
          <w:p w14:paraId="3B4C80B6" w14:textId="77777777" w:rsidR="00F6030E" w:rsidRPr="00317B21" w:rsidRDefault="00F6030E" w:rsidP="00EF61E7">
            <w:pPr>
              <w:jc w:val="center"/>
            </w:pPr>
            <w:r w:rsidRPr="00317B21">
              <w:t>6 (20)</w:t>
            </w:r>
          </w:p>
        </w:tc>
        <w:tc>
          <w:tcPr>
            <w:tcW w:w="1174" w:type="dxa"/>
            <w:noWrap/>
            <w:hideMark/>
          </w:tcPr>
          <w:p w14:paraId="00F28908" w14:textId="77777777" w:rsidR="00F6030E" w:rsidRPr="00317B21" w:rsidRDefault="00F6030E" w:rsidP="00EF61E7">
            <w:pPr>
              <w:jc w:val="center"/>
            </w:pPr>
            <w:r w:rsidRPr="00317B21">
              <w:t>17 (56.7)</w:t>
            </w:r>
          </w:p>
        </w:tc>
        <w:tc>
          <w:tcPr>
            <w:tcW w:w="800" w:type="dxa"/>
            <w:noWrap/>
            <w:hideMark/>
          </w:tcPr>
          <w:p w14:paraId="737FB33F" w14:textId="77777777" w:rsidR="00F6030E" w:rsidRPr="00317B21" w:rsidRDefault="00F6030E" w:rsidP="00EF61E7">
            <w:pPr>
              <w:jc w:val="right"/>
            </w:pPr>
          </w:p>
        </w:tc>
        <w:tc>
          <w:tcPr>
            <w:tcW w:w="907" w:type="dxa"/>
            <w:noWrap/>
            <w:hideMark/>
          </w:tcPr>
          <w:p w14:paraId="050C72B3" w14:textId="77777777" w:rsidR="00F6030E" w:rsidRPr="00317B21" w:rsidRDefault="00F6030E" w:rsidP="00EF61E7">
            <w:pPr>
              <w:jc w:val="right"/>
            </w:pPr>
          </w:p>
        </w:tc>
      </w:tr>
      <w:tr w:rsidR="00F6030E" w:rsidRPr="00317B21" w14:paraId="102D4058" w14:textId="77777777" w:rsidTr="00EF61E7">
        <w:trPr>
          <w:trHeight w:val="288"/>
        </w:trPr>
        <w:tc>
          <w:tcPr>
            <w:tcW w:w="2122" w:type="dxa"/>
            <w:noWrap/>
            <w:hideMark/>
          </w:tcPr>
          <w:p w14:paraId="0B6095C3" w14:textId="77777777" w:rsidR="00F6030E" w:rsidRPr="00317B21" w:rsidRDefault="00F6030E" w:rsidP="00EF61E7">
            <w:r w:rsidRPr="00317B21">
              <w:t>Religion</w:t>
            </w:r>
          </w:p>
        </w:tc>
        <w:tc>
          <w:tcPr>
            <w:tcW w:w="1895" w:type="dxa"/>
            <w:noWrap/>
            <w:hideMark/>
          </w:tcPr>
          <w:p w14:paraId="135E1A82" w14:textId="77777777" w:rsidR="00F6030E" w:rsidRPr="00317B21" w:rsidRDefault="00F6030E" w:rsidP="00EF61E7">
            <w:pPr>
              <w:jc w:val="both"/>
            </w:pPr>
            <w:r w:rsidRPr="00317B21">
              <w:t>Islam</w:t>
            </w:r>
          </w:p>
        </w:tc>
        <w:tc>
          <w:tcPr>
            <w:tcW w:w="1229" w:type="dxa"/>
            <w:noWrap/>
            <w:hideMark/>
          </w:tcPr>
          <w:p w14:paraId="1C2B9757" w14:textId="77777777" w:rsidR="00F6030E" w:rsidRPr="00317B21" w:rsidRDefault="00F6030E" w:rsidP="00EF61E7">
            <w:pPr>
              <w:jc w:val="center"/>
            </w:pPr>
            <w:r w:rsidRPr="00317B21">
              <w:t>90 (42.9)</w:t>
            </w:r>
          </w:p>
        </w:tc>
        <w:tc>
          <w:tcPr>
            <w:tcW w:w="1223" w:type="dxa"/>
            <w:noWrap/>
            <w:hideMark/>
          </w:tcPr>
          <w:p w14:paraId="4F599B3A" w14:textId="77777777" w:rsidR="00F6030E" w:rsidRPr="00317B21" w:rsidRDefault="00F6030E" w:rsidP="00EF61E7">
            <w:pPr>
              <w:jc w:val="center"/>
            </w:pPr>
            <w:r w:rsidRPr="00317B21">
              <w:t>78 (37.1)</w:t>
            </w:r>
          </w:p>
        </w:tc>
        <w:tc>
          <w:tcPr>
            <w:tcW w:w="1174" w:type="dxa"/>
            <w:noWrap/>
            <w:hideMark/>
          </w:tcPr>
          <w:p w14:paraId="3BA4E9DF" w14:textId="77777777" w:rsidR="00F6030E" w:rsidRPr="00317B21" w:rsidRDefault="00F6030E" w:rsidP="00EF61E7">
            <w:pPr>
              <w:jc w:val="center"/>
            </w:pPr>
            <w:r w:rsidRPr="00317B21">
              <w:t>42 (20)</w:t>
            </w:r>
          </w:p>
        </w:tc>
        <w:tc>
          <w:tcPr>
            <w:tcW w:w="800" w:type="dxa"/>
            <w:noWrap/>
            <w:hideMark/>
          </w:tcPr>
          <w:p w14:paraId="40ACD5C5" w14:textId="77777777" w:rsidR="00F6030E" w:rsidRPr="00317B21" w:rsidRDefault="00F6030E" w:rsidP="00EF61E7">
            <w:pPr>
              <w:jc w:val="right"/>
            </w:pPr>
            <w:r w:rsidRPr="00317B21">
              <w:t>11.91</w:t>
            </w:r>
          </w:p>
        </w:tc>
        <w:tc>
          <w:tcPr>
            <w:tcW w:w="907" w:type="dxa"/>
            <w:noWrap/>
            <w:hideMark/>
          </w:tcPr>
          <w:p w14:paraId="4191C487" w14:textId="77777777" w:rsidR="00F6030E" w:rsidRPr="00317B21" w:rsidRDefault="00F6030E" w:rsidP="00EF61E7">
            <w:pPr>
              <w:jc w:val="right"/>
              <w:rPr>
                <w:b/>
                <w:bCs/>
              </w:rPr>
            </w:pPr>
            <w:r w:rsidRPr="00317B21">
              <w:rPr>
                <w:b/>
                <w:bCs/>
              </w:rPr>
              <w:t>0.018</w:t>
            </w:r>
          </w:p>
        </w:tc>
      </w:tr>
      <w:tr w:rsidR="00F6030E" w:rsidRPr="00317B21" w14:paraId="2B37F59B" w14:textId="77777777" w:rsidTr="00EF61E7">
        <w:trPr>
          <w:trHeight w:val="288"/>
        </w:trPr>
        <w:tc>
          <w:tcPr>
            <w:tcW w:w="2122" w:type="dxa"/>
            <w:noWrap/>
            <w:hideMark/>
          </w:tcPr>
          <w:p w14:paraId="330A2685" w14:textId="77777777" w:rsidR="00F6030E" w:rsidRPr="00317B21" w:rsidRDefault="00F6030E" w:rsidP="00EF61E7">
            <w:pPr>
              <w:rPr>
                <w:b/>
                <w:bCs/>
              </w:rPr>
            </w:pPr>
          </w:p>
        </w:tc>
        <w:tc>
          <w:tcPr>
            <w:tcW w:w="1895" w:type="dxa"/>
            <w:noWrap/>
            <w:hideMark/>
          </w:tcPr>
          <w:p w14:paraId="277478C9" w14:textId="77777777" w:rsidR="00F6030E" w:rsidRPr="00317B21" w:rsidRDefault="00F6030E" w:rsidP="00EF61E7">
            <w:pPr>
              <w:jc w:val="both"/>
            </w:pPr>
            <w:r w:rsidRPr="00317B21">
              <w:t>Christianity</w:t>
            </w:r>
          </w:p>
        </w:tc>
        <w:tc>
          <w:tcPr>
            <w:tcW w:w="1229" w:type="dxa"/>
            <w:noWrap/>
            <w:hideMark/>
          </w:tcPr>
          <w:p w14:paraId="3A4A80E6" w14:textId="77777777" w:rsidR="00F6030E" w:rsidRPr="00317B21" w:rsidRDefault="00F6030E" w:rsidP="00EF61E7">
            <w:pPr>
              <w:jc w:val="center"/>
            </w:pPr>
            <w:r w:rsidRPr="00317B21">
              <w:t>51 (39.8)</w:t>
            </w:r>
          </w:p>
        </w:tc>
        <w:tc>
          <w:tcPr>
            <w:tcW w:w="1223" w:type="dxa"/>
            <w:noWrap/>
            <w:hideMark/>
          </w:tcPr>
          <w:p w14:paraId="573FD524" w14:textId="77777777" w:rsidR="00F6030E" w:rsidRPr="00317B21" w:rsidRDefault="00F6030E" w:rsidP="00EF61E7">
            <w:pPr>
              <w:jc w:val="center"/>
            </w:pPr>
            <w:r w:rsidRPr="00317B21">
              <w:t>39 (30.5)</w:t>
            </w:r>
          </w:p>
        </w:tc>
        <w:tc>
          <w:tcPr>
            <w:tcW w:w="1174" w:type="dxa"/>
            <w:noWrap/>
            <w:hideMark/>
          </w:tcPr>
          <w:p w14:paraId="46E09AE6" w14:textId="77777777" w:rsidR="00F6030E" w:rsidRPr="00317B21" w:rsidRDefault="00F6030E" w:rsidP="00EF61E7">
            <w:pPr>
              <w:jc w:val="center"/>
            </w:pPr>
            <w:r w:rsidRPr="00317B21">
              <w:t>38 (29.7)</w:t>
            </w:r>
          </w:p>
        </w:tc>
        <w:tc>
          <w:tcPr>
            <w:tcW w:w="800" w:type="dxa"/>
            <w:noWrap/>
            <w:hideMark/>
          </w:tcPr>
          <w:p w14:paraId="31A334B5" w14:textId="77777777" w:rsidR="00F6030E" w:rsidRPr="00317B21" w:rsidRDefault="00F6030E" w:rsidP="00EF61E7">
            <w:pPr>
              <w:jc w:val="right"/>
            </w:pPr>
          </w:p>
        </w:tc>
        <w:tc>
          <w:tcPr>
            <w:tcW w:w="907" w:type="dxa"/>
            <w:noWrap/>
            <w:hideMark/>
          </w:tcPr>
          <w:p w14:paraId="5D29E4B6" w14:textId="77777777" w:rsidR="00F6030E" w:rsidRPr="00317B21" w:rsidRDefault="00F6030E" w:rsidP="00EF61E7">
            <w:pPr>
              <w:jc w:val="right"/>
            </w:pPr>
          </w:p>
        </w:tc>
      </w:tr>
      <w:tr w:rsidR="00F6030E" w:rsidRPr="00317B21" w14:paraId="653AA90E" w14:textId="77777777" w:rsidTr="00EF61E7">
        <w:trPr>
          <w:trHeight w:val="288"/>
        </w:trPr>
        <w:tc>
          <w:tcPr>
            <w:tcW w:w="2122" w:type="dxa"/>
            <w:noWrap/>
            <w:hideMark/>
          </w:tcPr>
          <w:p w14:paraId="1CD60CD5" w14:textId="77777777" w:rsidR="00F6030E" w:rsidRPr="00317B21" w:rsidRDefault="00F6030E" w:rsidP="00EF61E7"/>
        </w:tc>
        <w:tc>
          <w:tcPr>
            <w:tcW w:w="1895" w:type="dxa"/>
            <w:noWrap/>
            <w:hideMark/>
          </w:tcPr>
          <w:p w14:paraId="5AB712D5" w14:textId="77777777" w:rsidR="00F6030E" w:rsidRPr="00317B21" w:rsidRDefault="00F6030E" w:rsidP="00EF61E7">
            <w:pPr>
              <w:jc w:val="both"/>
            </w:pPr>
            <w:r w:rsidRPr="00317B21">
              <w:t>Traditional</w:t>
            </w:r>
          </w:p>
        </w:tc>
        <w:tc>
          <w:tcPr>
            <w:tcW w:w="1229" w:type="dxa"/>
            <w:noWrap/>
            <w:hideMark/>
          </w:tcPr>
          <w:p w14:paraId="3C5A4BD9" w14:textId="77777777" w:rsidR="00F6030E" w:rsidRPr="00317B21" w:rsidRDefault="00F6030E" w:rsidP="00EF61E7">
            <w:pPr>
              <w:jc w:val="center"/>
            </w:pPr>
            <w:r w:rsidRPr="00317B21">
              <w:t>2 (16.7)</w:t>
            </w:r>
          </w:p>
        </w:tc>
        <w:tc>
          <w:tcPr>
            <w:tcW w:w="1223" w:type="dxa"/>
            <w:noWrap/>
            <w:hideMark/>
          </w:tcPr>
          <w:p w14:paraId="6F1C8ED5" w14:textId="77777777" w:rsidR="00F6030E" w:rsidRPr="00317B21" w:rsidRDefault="00F6030E" w:rsidP="00EF61E7">
            <w:pPr>
              <w:jc w:val="center"/>
            </w:pPr>
            <w:r w:rsidRPr="00317B21">
              <w:t>3 (25)</w:t>
            </w:r>
          </w:p>
        </w:tc>
        <w:tc>
          <w:tcPr>
            <w:tcW w:w="1174" w:type="dxa"/>
            <w:noWrap/>
            <w:hideMark/>
          </w:tcPr>
          <w:p w14:paraId="35A07AC4" w14:textId="77777777" w:rsidR="00F6030E" w:rsidRPr="00317B21" w:rsidRDefault="00F6030E" w:rsidP="00EF61E7">
            <w:pPr>
              <w:jc w:val="center"/>
            </w:pPr>
            <w:r w:rsidRPr="00317B21">
              <w:t>7 (58.3)</w:t>
            </w:r>
          </w:p>
        </w:tc>
        <w:tc>
          <w:tcPr>
            <w:tcW w:w="800" w:type="dxa"/>
            <w:noWrap/>
            <w:hideMark/>
          </w:tcPr>
          <w:p w14:paraId="68926E91" w14:textId="77777777" w:rsidR="00F6030E" w:rsidRPr="00317B21" w:rsidRDefault="00F6030E" w:rsidP="00EF61E7">
            <w:pPr>
              <w:jc w:val="right"/>
            </w:pPr>
          </w:p>
        </w:tc>
        <w:tc>
          <w:tcPr>
            <w:tcW w:w="907" w:type="dxa"/>
            <w:noWrap/>
            <w:hideMark/>
          </w:tcPr>
          <w:p w14:paraId="54A8A7D0" w14:textId="77777777" w:rsidR="00F6030E" w:rsidRPr="00317B21" w:rsidRDefault="00F6030E" w:rsidP="00EF61E7">
            <w:pPr>
              <w:jc w:val="right"/>
            </w:pPr>
          </w:p>
        </w:tc>
      </w:tr>
      <w:tr w:rsidR="00F6030E" w:rsidRPr="00317B21" w14:paraId="1609A504" w14:textId="77777777" w:rsidTr="00EF61E7">
        <w:trPr>
          <w:trHeight w:val="288"/>
        </w:trPr>
        <w:tc>
          <w:tcPr>
            <w:tcW w:w="2122" w:type="dxa"/>
            <w:noWrap/>
            <w:hideMark/>
          </w:tcPr>
          <w:p w14:paraId="16747DC4" w14:textId="77777777" w:rsidR="00F6030E" w:rsidRPr="00317B21" w:rsidRDefault="00F6030E" w:rsidP="00EF61E7">
            <w:r w:rsidRPr="00317B21">
              <w:t>Birth order</w:t>
            </w:r>
          </w:p>
        </w:tc>
        <w:tc>
          <w:tcPr>
            <w:tcW w:w="1895" w:type="dxa"/>
            <w:noWrap/>
            <w:hideMark/>
          </w:tcPr>
          <w:p w14:paraId="0E098F77" w14:textId="77777777" w:rsidR="00F6030E" w:rsidRPr="00317B21" w:rsidRDefault="00F6030E" w:rsidP="00EF61E7">
            <w:pPr>
              <w:jc w:val="both"/>
            </w:pPr>
            <w:r w:rsidRPr="00317B21">
              <w:t>First born</w:t>
            </w:r>
          </w:p>
        </w:tc>
        <w:tc>
          <w:tcPr>
            <w:tcW w:w="1229" w:type="dxa"/>
            <w:noWrap/>
            <w:hideMark/>
          </w:tcPr>
          <w:p w14:paraId="1FD171BE" w14:textId="77777777" w:rsidR="00F6030E" w:rsidRPr="00317B21" w:rsidRDefault="00F6030E" w:rsidP="00EF61E7">
            <w:pPr>
              <w:jc w:val="center"/>
            </w:pPr>
            <w:r w:rsidRPr="00317B21">
              <w:t>47 (42)</w:t>
            </w:r>
          </w:p>
        </w:tc>
        <w:tc>
          <w:tcPr>
            <w:tcW w:w="1223" w:type="dxa"/>
            <w:noWrap/>
            <w:hideMark/>
          </w:tcPr>
          <w:p w14:paraId="410551A0" w14:textId="77777777" w:rsidR="00F6030E" w:rsidRPr="00317B21" w:rsidRDefault="00F6030E" w:rsidP="00EF61E7">
            <w:pPr>
              <w:jc w:val="center"/>
            </w:pPr>
            <w:r w:rsidRPr="00317B21">
              <w:t>44 (39.3)</w:t>
            </w:r>
          </w:p>
        </w:tc>
        <w:tc>
          <w:tcPr>
            <w:tcW w:w="1174" w:type="dxa"/>
            <w:noWrap/>
            <w:hideMark/>
          </w:tcPr>
          <w:p w14:paraId="04194B88" w14:textId="77777777" w:rsidR="00F6030E" w:rsidRPr="00317B21" w:rsidRDefault="00F6030E" w:rsidP="00EF61E7">
            <w:pPr>
              <w:jc w:val="center"/>
            </w:pPr>
            <w:r w:rsidRPr="00317B21">
              <w:t>21 (18.8)</w:t>
            </w:r>
          </w:p>
        </w:tc>
        <w:tc>
          <w:tcPr>
            <w:tcW w:w="800" w:type="dxa"/>
            <w:noWrap/>
            <w:hideMark/>
          </w:tcPr>
          <w:p w14:paraId="5973632B" w14:textId="77777777" w:rsidR="00F6030E" w:rsidRPr="00317B21" w:rsidRDefault="00F6030E" w:rsidP="00EF61E7">
            <w:pPr>
              <w:jc w:val="right"/>
            </w:pPr>
            <w:r w:rsidRPr="00317B21">
              <w:t>12.36</w:t>
            </w:r>
          </w:p>
        </w:tc>
        <w:tc>
          <w:tcPr>
            <w:tcW w:w="907" w:type="dxa"/>
            <w:noWrap/>
            <w:hideMark/>
          </w:tcPr>
          <w:p w14:paraId="3AB03C64" w14:textId="77777777" w:rsidR="00F6030E" w:rsidRPr="00317B21" w:rsidRDefault="00F6030E" w:rsidP="00EF61E7">
            <w:pPr>
              <w:jc w:val="right"/>
            </w:pPr>
            <w:r w:rsidRPr="00317B21">
              <w:t>0.054</w:t>
            </w:r>
          </w:p>
        </w:tc>
      </w:tr>
      <w:tr w:rsidR="00F6030E" w:rsidRPr="00317B21" w14:paraId="2F3924BA" w14:textId="77777777" w:rsidTr="00EF61E7">
        <w:trPr>
          <w:trHeight w:val="288"/>
        </w:trPr>
        <w:tc>
          <w:tcPr>
            <w:tcW w:w="2122" w:type="dxa"/>
            <w:noWrap/>
            <w:hideMark/>
          </w:tcPr>
          <w:p w14:paraId="0B0C5862" w14:textId="77777777" w:rsidR="00F6030E" w:rsidRPr="00317B21" w:rsidRDefault="00F6030E" w:rsidP="00EF61E7"/>
        </w:tc>
        <w:tc>
          <w:tcPr>
            <w:tcW w:w="1895" w:type="dxa"/>
            <w:noWrap/>
            <w:hideMark/>
          </w:tcPr>
          <w:p w14:paraId="73A7577A" w14:textId="77777777" w:rsidR="00F6030E" w:rsidRPr="00317B21" w:rsidRDefault="00F6030E" w:rsidP="00EF61E7">
            <w:pPr>
              <w:jc w:val="both"/>
            </w:pPr>
            <w:r w:rsidRPr="00317B21">
              <w:t>Middle born</w:t>
            </w:r>
          </w:p>
        </w:tc>
        <w:tc>
          <w:tcPr>
            <w:tcW w:w="1229" w:type="dxa"/>
            <w:noWrap/>
            <w:hideMark/>
          </w:tcPr>
          <w:p w14:paraId="75D3E624" w14:textId="77777777" w:rsidR="00F6030E" w:rsidRPr="00317B21" w:rsidRDefault="00F6030E" w:rsidP="00EF61E7">
            <w:pPr>
              <w:jc w:val="center"/>
            </w:pPr>
            <w:r w:rsidRPr="00317B21">
              <w:t>65 (43.9)</w:t>
            </w:r>
          </w:p>
        </w:tc>
        <w:tc>
          <w:tcPr>
            <w:tcW w:w="1223" w:type="dxa"/>
            <w:noWrap/>
            <w:hideMark/>
          </w:tcPr>
          <w:p w14:paraId="5D30F8F9" w14:textId="77777777" w:rsidR="00F6030E" w:rsidRPr="00317B21" w:rsidRDefault="00F6030E" w:rsidP="00EF61E7">
            <w:pPr>
              <w:jc w:val="center"/>
            </w:pPr>
            <w:r w:rsidRPr="00317B21">
              <w:t>48 (32.4)</w:t>
            </w:r>
          </w:p>
        </w:tc>
        <w:tc>
          <w:tcPr>
            <w:tcW w:w="1174" w:type="dxa"/>
            <w:noWrap/>
            <w:hideMark/>
          </w:tcPr>
          <w:p w14:paraId="3ACC5913" w14:textId="77777777" w:rsidR="00F6030E" w:rsidRPr="00317B21" w:rsidRDefault="00F6030E" w:rsidP="00EF61E7">
            <w:pPr>
              <w:jc w:val="center"/>
            </w:pPr>
            <w:r w:rsidRPr="00317B21">
              <w:t>35 (23.6)</w:t>
            </w:r>
          </w:p>
        </w:tc>
        <w:tc>
          <w:tcPr>
            <w:tcW w:w="800" w:type="dxa"/>
            <w:noWrap/>
            <w:hideMark/>
          </w:tcPr>
          <w:p w14:paraId="4C8207F7" w14:textId="77777777" w:rsidR="00F6030E" w:rsidRPr="00317B21" w:rsidRDefault="00F6030E" w:rsidP="00EF61E7">
            <w:pPr>
              <w:jc w:val="right"/>
            </w:pPr>
          </w:p>
        </w:tc>
        <w:tc>
          <w:tcPr>
            <w:tcW w:w="907" w:type="dxa"/>
            <w:noWrap/>
            <w:hideMark/>
          </w:tcPr>
          <w:p w14:paraId="3378754F" w14:textId="77777777" w:rsidR="00F6030E" w:rsidRPr="00317B21" w:rsidRDefault="00F6030E" w:rsidP="00EF61E7">
            <w:pPr>
              <w:jc w:val="right"/>
            </w:pPr>
          </w:p>
        </w:tc>
      </w:tr>
      <w:tr w:rsidR="00F6030E" w:rsidRPr="00317B21" w14:paraId="0BC19C88" w14:textId="77777777" w:rsidTr="00EF61E7">
        <w:trPr>
          <w:trHeight w:val="288"/>
        </w:trPr>
        <w:tc>
          <w:tcPr>
            <w:tcW w:w="2122" w:type="dxa"/>
            <w:noWrap/>
            <w:hideMark/>
          </w:tcPr>
          <w:p w14:paraId="3E42C2EB" w14:textId="77777777" w:rsidR="00F6030E" w:rsidRPr="00317B21" w:rsidRDefault="00F6030E" w:rsidP="00EF61E7"/>
        </w:tc>
        <w:tc>
          <w:tcPr>
            <w:tcW w:w="1895" w:type="dxa"/>
            <w:noWrap/>
            <w:hideMark/>
          </w:tcPr>
          <w:p w14:paraId="223C98ED" w14:textId="77777777" w:rsidR="00F6030E" w:rsidRPr="00317B21" w:rsidRDefault="00F6030E" w:rsidP="00EF61E7">
            <w:pPr>
              <w:jc w:val="both"/>
            </w:pPr>
            <w:r w:rsidRPr="00317B21">
              <w:t>Last born</w:t>
            </w:r>
          </w:p>
        </w:tc>
        <w:tc>
          <w:tcPr>
            <w:tcW w:w="1229" w:type="dxa"/>
            <w:noWrap/>
            <w:hideMark/>
          </w:tcPr>
          <w:p w14:paraId="09C370A0" w14:textId="77777777" w:rsidR="00F6030E" w:rsidRPr="00317B21" w:rsidRDefault="00F6030E" w:rsidP="00EF61E7">
            <w:pPr>
              <w:jc w:val="center"/>
            </w:pPr>
            <w:r w:rsidRPr="00317B21">
              <w:t>21 (37.5)</w:t>
            </w:r>
          </w:p>
        </w:tc>
        <w:tc>
          <w:tcPr>
            <w:tcW w:w="1223" w:type="dxa"/>
            <w:noWrap/>
            <w:hideMark/>
          </w:tcPr>
          <w:p w14:paraId="29C46A44" w14:textId="77777777" w:rsidR="00F6030E" w:rsidRPr="00317B21" w:rsidRDefault="00F6030E" w:rsidP="00EF61E7">
            <w:pPr>
              <w:jc w:val="center"/>
            </w:pPr>
            <w:r w:rsidRPr="00317B21">
              <w:t>20 (35.7)</w:t>
            </w:r>
          </w:p>
        </w:tc>
        <w:tc>
          <w:tcPr>
            <w:tcW w:w="1174" w:type="dxa"/>
            <w:noWrap/>
            <w:hideMark/>
          </w:tcPr>
          <w:p w14:paraId="6F2D78C2" w14:textId="77777777" w:rsidR="00F6030E" w:rsidRPr="00317B21" w:rsidRDefault="00F6030E" w:rsidP="00EF61E7">
            <w:pPr>
              <w:jc w:val="center"/>
            </w:pPr>
            <w:r w:rsidRPr="00317B21">
              <w:t>15 (26.8)</w:t>
            </w:r>
          </w:p>
        </w:tc>
        <w:tc>
          <w:tcPr>
            <w:tcW w:w="800" w:type="dxa"/>
            <w:noWrap/>
            <w:hideMark/>
          </w:tcPr>
          <w:p w14:paraId="3E7EA44F" w14:textId="77777777" w:rsidR="00F6030E" w:rsidRPr="00317B21" w:rsidRDefault="00F6030E" w:rsidP="00EF61E7">
            <w:pPr>
              <w:jc w:val="right"/>
            </w:pPr>
          </w:p>
        </w:tc>
        <w:tc>
          <w:tcPr>
            <w:tcW w:w="907" w:type="dxa"/>
            <w:noWrap/>
            <w:hideMark/>
          </w:tcPr>
          <w:p w14:paraId="1B725207" w14:textId="77777777" w:rsidR="00F6030E" w:rsidRPr="00317B21" w:rsidRDefault="00F6030E" w:rsidP="00EF61E7">
            <w:pPr>
              <w:jc w:val="right"/>
            </w:pPr>
          </w:p>
        </w:tc>
      </w:tr>
      <w:tr w:rsidR="00F6030E" w:rsidRPr="00317B21" w14:paraId="4182A948" w14:textId="77777777" w:rsidTr="00EF61E7">
        <w:trPr>
          <w:trHeight w:val="288"/>
        </w:trPr>
        <w:tc>
          <w:tcPr>
            <w:tcW w:w="2122" w:type="dxa"/>
            <w:noWrap/>
            <w:hideMark/>
          </w:tcPr>
          <w:p w14:paraId="1D9EB38C" w14:textId="77777777" w:rsidR="00F6030E" w:rsidRPr="00317B21" w:rsidRDefault="00F6030E" w:rsidP="00EF61E7"/>
        </w:tc>
        <w:tc>
          <w:tcPr>
            <w:tcW w:w="1895" w:type="dxa"/>
            <w:noWrap/>
            <w:hideMark/>
          </w:tcPr>
          <w:p w14:paraId="6C5AC6CB" w14:textId="77777777" w:rsidR="00F6030E" w:rsidRPr="00317B21" w:rsidRDefault="00F6030E" w:rsidP="00EF61E7">
            <w:pPr>
              <w:jc w:val="both"/>
            </w:pPr>
            <w:r w:rsidRPr="00317B21">
              <w:t>Only born</w:t>
            </w:r>
          </w:p>
        </w:tc>
        <w:tc>
          <w:tcPr>
            <w:tcW w:w="1229" w:type="dxa"/>
            <w:noWrap/>
            <w:hideMark/>
          </w:tcPr>
          <w:p w14:paraId="718937C7" w14:textId="77777777" w:rsidR="00F6030E" w:rsidRPr="00317B21" w:rsidRDefault="00F6030E" w:rsidP="00EF61E7">
            <w:pPr>
              <w:jc w:val="center"/>
            </w:pPr>
            <w:r w:rsidRPr="00317B21">
              <w:t>10 (29.4)</w:t>
            </w:r>
          </w:p>
        </w:tc>
        <w:tc>
          <w:tcPr>
            <w:tcW w:w="1223" w:type="dxa"/>
            <w:noWrap/>
            <w:hideMark/>
          </w:tcPr>
          <w:p w14:paraId="382DCBFF" w14:textId="77777777" w:rsidR="00F6030E" w:rsidRPr="00317B21" w:rsidRDefault="00F6030E" w:rsidP="00EF61E7">
            <w:pPr>
              <w:jc w:val="center"/>
            </w:pPr>
            <w:r w:rsidRPr="00317B21">
              <w:t>8 (23.5)</w:t>
            </w:r>
          </w:p>
        </w:tc>
        <w:tc>
          <w:tcPr>
            <w:tcW w:w="1174" w:type="dxa"/>
            <w:noWrap/>
            <w:hideMark/>
          </w:tcPr>
          <w:p w14:paraId="4FF7D578" w14:textId="77777777" w:rsidR="00F6030E" w:rsidRPr="00317B21" w:rsidRDefault="00F6030E" w:rsidP="00EF61E7">
            <w:pPr>
              <w:jc w:val="center"/>
            </w:pPr>
            <w:r w:rsidRPr="00317B21">
              <w:t>16 (47.1)</w:t>
            </w:r>
          </w:p>
        </w:tc>
        <w:tc>
          <w:tcPr>
            <w:tcW w:w="800" w:type="dxa"/>
            <w:noWrap/>
            <w:hideMark/>
          </w:tcPr>
          <w:p w14:paraId="71C542A5" w14:textId="77777777" w:rsidR="00F6030E" w:rsidRPr="00317B21" w:rsidRDefault="00F6030E" w:rsidP="00EF61E7">
            <w:pPr>
              <w:jc w:val="right"/>
            </w:pPr>
          </w:p>
        </w:tc>
        <w:tc>
          <w:tcPr>
            <w:tcW w:w="907" w:type="dxa"/>
            <w:noWrap/>
            <w:hideMark/>
          </w:tcPr>
          <w:p w14:paraId="379A9CEB" w14:textId="77777777" w:rsidR="00F6030E" w:rsidRPr="00317B21" w:rsidRDefault="00F6030E" w:rsidP="00EF61E7">
            <w:pPr>
              <w:jc w:val="right"/>
            </w:pPr>
          </w:p>
        </w:tc>
      </w:tr>
      <w:tr w:rsidR="00F6030E" w:rsidRPr="00317B21" w14:paraId="7F6A3BE6" w14:textId="77777777" w:rsidTr="00EF61E7">
        <w:trPr>
          <w:trHeight w:val="288"/>
        </w:trPr>
        <w:tc>
          <w:tcPr>
            <w:tcW w:w="2122" w:type="dxa"/>
            <w:noWrap/>
            <w:hideMark/>
          </w:tcPr>
          <w:p w14:paraId="4CA4F4B0" w14:textId="77777777" w:rsidR="00F6030E" w:rsidRPr="00317B21" w:rsidRDefault="00F6030E" w:rsidP="00EF61E7">
            <w:r w:rsidRPr="00317B21">
              <w:t>Secondary school</w:t>
            </w:r>
          </w:p>
        </w:tc>
        <w:tc>
          <w:tcPr>
            <w:tcW w:w="1895" w:type="dxa"/>
            <w:noWrap/>
            <w:hideMark/>
          </w:tcPr>
          <w:p w14:paraId="6F4BF35A" w14:textId="77777777" w:rsidR="00F6030E" w:rsidRPr="00317B21" w:rsidRDefault="00F6030E" w:rsidP="00EF61E7">
            <w:pPr>
              <w:jc w:val="both"/>
            </w:pPr>
            <w:r w:rsidRPr="00317B21">
              <w:t>Public school</w:t>
            </w:r>
          </w:p>
        </w:tc>
        <w:tc>
          <w:tcPr>
            <w:tcW w:w="1229" w:type="dxa"/>
            <w:noWrap/>
            <w:hideMark/>
          </w:tcPr>
          <w:p w14:paraId="4FC3C7B8" w14:textId="77777777" w:rsidR="00F6030E" w:rsidRPr="00317B21" w:rsidRDefault="00F6030E" w:rsidP="00EF61E7">
            <w:pPr>
              <w:jc w:val="center"/>
            </w:pPr>
            <w:r w:rsidRPr="00317B21">
              <w:t>108 (43.2)</w:t>
            </w:r>
          </w:p>
        </w:tc>
        <w:tc>
          <w:tcPr>
            <w:tcW w:w="1223" w:type="dxa"/>
            <w:noWrap/>
            <w:hideMark/>
          </w:tcPr>
          <w:p w14:paraId="24D1B9C8" w14:textId="77777777" w:rsidR="00F6030E" w:rsidRPr="00317B21" w:rsidRDefault="00F6030E" w:rsidP="00EF61E7">
            <w:pPr>
              <w:jc w:val="center"/>
            </w:pPr>
            <w:r w:rsidRPr="00317B21">
              <w:t>79 (31.6)</w:t>
            </w:r>
          </w:p>
        </w:tc>
        <w:tc>
          <w:tcPr>
            <w:tcW w:w="1174" w:type="dxa"/>
            <w:noWrap/>
            <w:hideMark/>
          </w:tcPr>
          <w:p w14:paraId="1CD102A1" w14:textId="77777777" w:rsidR="00F6030E" w:rsidRPr="00317B21" w:rsidRDefault="00F6030E" w:rsidP="00EF61E7">
            <w:pPr>
              <w:jc w:val="center"/>
            </w:pPr>
            <w:r w:rsidRPr="00317B21">
              <w:t>63 (25.2)</w:t>
            </w:r>
          </w:p>
        </w:tc>
        <w:tc>
          <w:tcPr>
            <w:tcW w:w="800" w:type="dxa"/>
            <w:noWrap/>
            <w:hideMark/>
          </w:tcPr>
          <w:p w14:paraId="195E8D38" w14:textId="77777777" w:rsidR="00F6030E" w:rsidRPr="00317B21" w:rsidRDefault="00F6030E" w:rsidP="00EF61E7">
            <w:pPr>
              <w:jc w:val="right"/>
            </w:pPr>
            <w:r w:rsidRPr="00317B21">
              <w:t>3.06</w:t>
            </w:r>
          </w:p>
        </w:tc>
        <w:tc>
          <w:tcPr>
            <w:tcW w:w="907" w:type="dxa"/>
            <w:noWrap/>
            <w:hideMark/>
          </w:tcPr>
          <w:p w14:paraId="5B5C4FB2" w14:textId="77777777" w:rsidR="00F6030E" w:rsidRPr="00317B21" w:rsidRDefault="00F6030E" w:rsidP="00EF61E7">
            <w:pPr>
              <w:jc w:val="right"/>
            </w:pPr>
            <w:r w:rsidRPr="00317B21">
              <w:t>0.217</w:t>
            </w:r>
          </w:p>
        </w:tc>
      </w:tr>
      <w:tr w:rsidR="00F6030E" w:rsidRPr="00317B21" w14:paraId="43812EA4" w14:textId="77777777" w:rsidTr="00EF61E7">
        <w:trPr>
          <w:trHeight w:val="288"/>
        </w:trPr>
        <w:tc>
          <w:tcPr>
            <w:tcW w:w="2122" w:type="dxa"/>
            <w:noWrap/>
            <w:hideMark/>
          </w:tcPr>
          <w:p w14:paraId="2988D766" w14:textId="77777777" w:rsidR="00F6030E" w:rsidRPr="00317B21" w:rsidRDefault="00F6030E" w:rsidP="00EF61E7"/>
        </w:tc>
        <w:tc>
          <w:tcPr>
            <w:tcW w:w="1895" w:type="dxa"/>
            <w:noWrap/>
            <w:hideMark/>
          </w:tcPr>
          <w:p w14:paraId="01BC2CD0" w14:textId="77777777" w:rsidR="00F6030E" w:rsidRPr="00317B21" w:rsidRDefault="00F6030E" w:rsidP="00EF61E7">
            <w:pPr>
              <w:jc w:val="both"/>
            </w:pPr>
            <w:r w:rsidRPr="00317B21">
              <w:t>Private school</w:t>
            </w:r>
          </w:p>
        </w:tc>
        <w:tc>
          <w:tcPr>
            <w:tcW w:w="1229" w:type="dxa"/>
            <w:noWrap/>
            <w:hideMark/>
          </w:tcPr>
          <w:p w14:paraId="2B0FE95A" w14:textId="77777777" w:rsidR="00F6030E" w:rsidRPr="00317B21" w:rsidRDefault="00F6030E" w:rsidP="00EF61E7">
            <w:pPr>
              <w:jc w:val="center"/>
            </w:pPr>
            <w:r w:rsidRPr="00317B21">
              <w:t>35 (35)</w:t>
            </w:r>
          </w:p>
        </w:tc>
        <w:tc>
          <w:tcPr>
            <w:tcW w:w="1223" w:type="dxa"/>
            <w:noWrap/>
            <w:hideMark/>
          </w:tcPr>
          <w:p w14:paraId="1C77E79C" w14:textId="77777777" w:rsidR="00F6030E" w:rsidRPr="00317B21" w:rsidRDefault="00F6030E" w:rsidP="00EF61E7">
            <w:pPr>
              <w:jc w:val="center"/>
            </w:pPr>
            <w:r w:rsidRPr="00317B21">
              <w:t>41 (41)</w:t>
            </w:r>
          </w:p>
        </w:tc>
        <w:tc>
          <w:tcPr>
            <w:tcW w:w="1174" w:type="dxa"/>
            <w:noWrap/>
            <w:hideMark/>
          </w:tcPr>
          <w:p w14:paraId="3EFD01D8" w14:textId="77777777" w:rsidR="00F6030E" w:rsidRPr="00317B21" w:rsidRDefault="00F6030E" w:rsidP="00EF61E7">
            <w:pPr>
              <w:jc w:val="center"/>
            </w:pPr>
            <w:r w:rsidRPr="00317B21">
              <w:t>24 (24)</w:t>
            </w:r>
          </w:p>
        </w:tc>
        <w:tc>
          <w:tcPr>
            <w:tcW w:w="800" w:type="dxa"/>
            <w:noWrap/>
            <w:hideMark/>
          </w:tcPr>
          <w:p w14:paraId="0B3CA1D3" w14:textId="77777777" w:rsidR="00F6030E" w:rsidRPr="00317B21" w:rsidRDefault="00F6030E" w:rsidP="00EF61E7">
            <w:pPr>
              <w:jc w:val="right"/>
            </w:pPr>
          </w:p>
        </w:tc>
        <w:tc>
          <w:tcPr>
            <w:tcW w:w="907" w:type="dxa"/>
            <w:noWrap/>
            <w:hideMark/>
          </w:tcPr>
          <w:p w14:paraId="3018D3C6" w14:textId="77777777" w:rsidR="00F6030E" w:rsidRPr="00317B21" w:rsidRDefault="00F6030E" w:rsidP="00EF61E7">
            <w:pPr>
              <w:jc w:val="right"/>
            </w:pPr>
          </w:p>
        </w:tc>
      </w:tr>
      <w:tr w:rsidR="00F6030E" w:rsidRPr="00317B21" w14:paraId="2C9D9557" w14:textId="77777777" w:rsidTr="00EF61E7">
        <w:trPr>
          <w:trHeight w:val="288"/>
        </w:trPr>
        <w:tc>
          <w:tcPr>
            <w:tcW w:w="2122" w:type="dxa"/>
            <w:vMerge w:val="restart"/>
            <w:noWrap/>
            <w:hideMark/>
          </w:tcPr>
          <w:p w14:paraId="4DE73001" w14:textId="77777777" w:rsidR="00F6030E" w:rsidRPr="00317B21" w:rsidRDefault="00F6030E" w:rsidP="00EF61E7">
            <w:r w:rsidRPr="00317B21">
              <w:t>Father’s educational status</w:t>
            </w:r>
          </w:p>
        </w:tc>
        <w:tc>
          <w:tcPr>
            <w:tcW w:w="1895" w:type="dxa"/>
            <w:noWrap/>
            <w:hideMark/>
          </w:tcPr>
          <w:p w14:paraId="39297BD1" w14:textId="77777777" w:rsidR="00F6030E" w:rsidRPr="00317B21" w:rsidRDefault="00F6030E" w:rsidP="00EF61E7">
            <w:pPr>
              <w:jc w:val="both"/>
            </w:pPr>
            <w:r w:rsidRPr="00317B21">
              <w:t>No education</w:t>
            </w:r>
          </w:p>
        </w:tc>
        <w:tc>
          <w:tcPr>
            <w:tcW w:w="1229" w:type="dxa"/>
            <w:noWrap/>
            <w:hideMark/>
          </w:tcPr>
          <w:p w14:paraId="077FD885" w14:textId="77777777" w:rsidR="00F6030E" w:rsidRPr="00317B21" w:rsidRDefault="00F6030E" w:rsidP="00EF61E7">
            <w:pPr>
              <w:jc w:val="center"/>
            </w:pPr>
            <w:r w:rsidRPr="00317B21">
              <w:t>16 (36.4)</w:t>
            </w:r>
          </w:p>
        </w:tc>
        <w:tc>
          <w:tcPr>
            <w:tcW w:w="1223" w:type="dxa"/>
            <w:noWrap/>
            <w:hideMark/>
          </w:tcPr>
          <w:p w14:paraId="4EA226C1" w14:textId="77777777" w:rsidR="00F6030E" w:rsidRPr="00317B21" w:rsidRDefault="00F6030E" w:rsidP="00EF61E7">
            <w:pPr>
              <w:jc w:val="center"/>
            </w:pPr>
            <w:r w:rsidRPr="00317B21">
              <w:t>12 (27.3)</w:t>
            </w:r>
          </w:p>
        </w:tc>
        <w:tc>
          <w:tcPr>
            <w:tcW w:w="1174" w:type="dxa"/>
            <w:noWrap/>
            <w:hideMark/>
          </w:tcPr>
          <w:p w14:paraId="3DB59C0C" w14:textId="77777777" w:rsidR="00F6030E" w:rsidRPr="00317B21" w:rsidRDefault="00F6030E" w:rsidP="00EF61E7">
            <w:pPr>
              <w:jc w:val="center"/>
            </w:pPr>
            <w:r w:rsidRPr="00317B21">
              <w:t>16 (36.4)</w:t>
            </w:r>
          </w:p>
        </w:tc>
        <w:tc>
          <w:tcPr>
            <w:tcW w:w="800" w:type="dxa"/>
            <w:noWrap/>
            <w:hideMark/>
          </w:tcPr>
          <w:p w14:paraId="7B303B58" w14:textId="77777777" w:rsidR="00F6030E" w:rsidRPr="00317B21" w:rsidRDefault="00F6030E" w:rsidP="00EF61E7">
            <w:pPr>
              <w:jc w:val="right"/>
            </w:pPr>
            <w:r w:rsidRPr="00317B21">
              <w:t>48.91</w:t>
            </w:r>
          </w:p>
        </w:tc>
        <w:tc>
          <w:tcPr>
            <w:tcW w:w="907" w:type="dxa"/>
            <w:noWrap/>
            <w:hideMark/>
          </w:tcPr>
          <w:p w14:paraId="046187A6" w14:textId="77777777" w:rsidR="00F6030E" w:rsidRPr="00317B21" w:rsidRDefault="00F6030E" w:rsidP="00EF61E7">
            <w:pPr>
              <w:jc w:val="right"/>
              <w:rPr>
                <w:b/>
                <w:bCs/>
              </w:rPr>
            </w:pPr>
            <w:r w:rsidRPr="00317B21">
              <w:rPr>
                <w:b/>
                <w:bCs/>
              </w:rPr>
              <w:t>&lt;0.001</w:t>
            </w:r>
          </w:p>
        </w:tc>
      </w:tr>
      <w:tr w:rsidR="00F6030E" w:rsidRPr="00317B21" w14:paraId="6C3F95E1" w14:textId="77777777" w:rsidTr="00EF61E7">
        <w:trPr>
          <w:trHeight w:val="288"/>
        </w:trPr>
        <w:tc>
          <w:tcPr>
            <w:tcW w:w="2122" w:type="dxa"/>
            <w:vMerge/>
            <w:noWrap/>
            <w:hideMark/>
          </w:tcPr>
          <w:p w14:paraId="347700A0" w14:textId="77777777" w:rsidR="00F6030E" w:rsidRPr="00317B21" w:rsidRDefault="00F6030E" w:rsidP="00EF61E7">
            <w:pPr>
              <w:rPr>
                <w:b/>
                <w:bCs/>
              </w:rPr>
            </w:pPr>
          </w:p>
        </w:tc>
        <w:tc>
          <w:tcPr>
            <w:tcW w:w="1895" w:type="dxa"/>
            <w:noWrap/>
            <w:hideMark/>
          </w:tcPr>
          <w:p w14:paraId="545FC1AE" w14:textId="77777777" w:rsidR="00F6030E" w:rsidRPr="00317B21" w:rsidRDefault="00F6030E" w:rsidP="00EF61E7">
            <w:pPr>
              <w:jc w:val="both"/>
            </w:pPr>
            <w:r w:rsidRPr="00317B21">
              <w:t>Primary</w:t>
            </w:r>
          </w:p>
        </w:tc>
        <w:tc>
          <w:tcPr>
            <w:tcW w:w="1229" w:type="dxa"/>
            <w:noWrap/>
            <w:hideMark/>
          </w:tcPr>
          <w:p w14:paraId="78961BF4" w14:textId="77777777" w:rsidR="00F6030E" w:rsidRPr="00317B21" w:rsidRDefault="00F6030E" w:rsidP="00EF61E7">
            <w:pPr>
              <w:jc w:val="center"/>
            </w:pPr>
            <w:r w:rsidRPr="00317B21">
              <w:t>9 (21.4)</w:t>
            </w:r>
          </w:p>
        </w:tc>
        <w:tc>
          <w:tcPr>
            <w:tcW w:w="1223" w:type="dxa"/>
            <w:noWrap/>
            <w:hideMark/>
          </w:tcPr>
          <w:p w14:paraId="31BB677D" w14:textId="77777777" w:rsidR="00F6030E" w:rsidRPr="00317B21" w:rsidRDefault="00F6030E" w:rsidP="00EF61E7">
            <w:pPr>
              <w:jc w:val="center"/>
            </w:pPr>
            <w:r w:rsidRPr="00317B21">
              <w:t>7 (16.7)</w:t>
            </w:r>
          </w:p>
        </w:tc>
        <w:tc>
          <w:tcPr>
            <w:tcW w:w="1174" w:type="dxa"/>
            <w:noWrap/>
            <w:hideMark/>
          </w:tcPr>
          <w:p w14:paraId="7D7DE605" w14:textId="77777777" w:rsidR="00F6030E" w:rsidRPr="00317B21" w:rsidRDefault="00F6030E" w:rsidP="00EF61E7">
            <w:pPr>
              <w:jc w:val="center"/>
            </w:pPr>
            <w:r w:rsidRPr="00317B21">
              <w:t>26 (61.9)</w:t>
            </w:r>
          </w:p>
        </w:tc>
        <w:tc>
          <w:tcPr>
            <w:tcW w:w="800" w:type="dxa"/>
            <w:noWrap/>
            <w:hideMark/>
          </w:tcPr>
          <w:p w14:paraId="61EE562F" w14:textId="77777777" w:rsidR="00F6030E" w:rsidRPr="00317B21" w:rsidRDefault="00F6030E" w:rsidP="00EF61E7">
            <w:pPr>
              <w:jc w:val="right"/>
            </w:pPr>
          </w:p>
        </w:tc>
        <w:tc>
          <w:tcPr>
            <w:tcW w:w="907" w:type="dxa"/>
            <w:noWrap/>
            <w:hideMark/>
          </w:tcPr>
          <w:p w14:paraId="0F6D3965" w14:textId="77777777" w:rsidR="00F6030E" w:rsidRPr="00317B21" w:rsidRDefault="00F6030E" w:rsidP="00EF61E7">
            <w:pPr>
              <w:jc w:val="right"/>
            </w:pPr>
          </w:p>
        </w:tc>
      </w:tr>
      <w:tr w:rsidR="00F6030E" w:rsidRPr="00317B21" w14:paraId="41DDDDF6" w14:textId="77777777" w:rsidTr="00EF61E7">
        <w:trPr>
          <w:trHeight w:val="288"/>
        </w:trPr>
        <w:tc>
          <w:tcPr>
            <w:tcW w:w="2122" w:type="dxa"/>
            <w:vMerge/>
            <w:noWrap/>
            <w:hideMark/>
          </w:tcPr>
          <w:p w14:paraId="5E65CFCC" w14:textId="77777777" w:rsidR="00F6030E" w:rsidRPr="00317B21" w:rsidRDefault="00F6030E" w:rsidP="00EF61E7"/>
        </w:tc>
        <w:tc>
          <w:tcPr>
            <w:tcW w:w="1895" w:type="dxa"/>
            <w:noWrap/>
            <w:hideMark/>
          </w:tcPr>
          <w:p w14:paraId="02E1B714" w14:textId="77777777" w:rsidR="00F6030E" w:rsidRPr="00317B21" w:rsidRDefault="00F6030E" w:rsidP="00EF61E7">
            <w:pPr>
              <w:jc w:val="both"/>
            </w:pPr>
            <w:r w:rsidRPr="00317B21">
              <w:t>Secondary</w:t>
            </w:r>
          </w:p>
        </w:tc>
        <w:tc>
          <w:tcPr>
            <w:tcW w:w="1229" w:type="dxa"/>
            <w:noWrap/>
            <w:hideMark/>
          </w:tcPr>
          <w:p w14:paraId="2839384F" w14:textId="77777777" w:rsidR="00F6030E" w:rsidRPr="00317B21" w:rsidRDefault="00F6030E" w:rsidP="00EF61E7">
            <w:pPr>
              <w:jc w:val="center"/>
            </w:pPr>
            <w:r w:rsidRPr="00317B21">
              <w:t>43 (46.2)</w:t>
            </w:r>
          </w:p>
        </w:tc>
        <w:tc>
          <w:tcPr>
            <w:tcW w:w="1223" w:type="dxa"/>
            <w:noWrap/>
            <w:hideMark/>
          </w:tcPr>
          <w:p w14:paraId="3631F177" w14:textId="77777777" w:rsidR="00F6030E" w:rsidRPr="00317B21" w:rsidRDefault="00F6030E" w:rsidP="00EF61E7">
            <w:pPr>
              <w:jc w:val="center"/>
            </w:pPr>
            <w:r w:rsidRPr="00317B21">
              <w:t>42 (45.2)</w:t>
            </w:r>
          </w:p>
        </w:tc>
        <w:tc>
          <w:tcPr>
            <w:tcW w:w="1174" w:type="dxa"/>
            <w:noWrap/>
            <w:hideMark/>
          </w:tcPr>
          <w:p w14:paraId="350926A4" w14:textId="77777777" w:rsidR="00F6030E" w:rsidRPr="00317B21" w:rsidRDefault="00F6030E" w:rsidP="00EF61E7">
            <w:pPr>
              <w:jc w:val="center"/>
            </w:pPr>
            <w:r w:rsidRPr="00317B21">
              <w:t>8 (8.6)</w:t>
            </w:r>
          </w:p>
        </w:tc>
        <w:tc>
          <w:tcPr>
            <w:tcW w:w="800" w:type="dxa"/>
            <w:noWrap/>
            <w:hideMark/>
          </w:tcPr>
          <w:p w14:paraId="3B1C3533" w14:textId="77777777" w:rsidR="00F6030E" w:rsidRPr="00317B21" w:rsidRDefault="00F6030E" w:rsidP="00EF61E7">
            <w:pPr>
              <w:jc w:val="right"/>
            </w:pPr>
          </w:p>
        </w:tc>
        <w:tc>
          <w:tcPr>
            <w:tcW w:w="907" w:type="dxa"/>
            <w:noWrap/>
            <w:hideMark/>
          </w:tcPr>
          <w:p w14:paraId="4431B447" w14:textId="77777777" w:rsidR="00F6030E" w:rsidRPr="00317B21" w:rsidRDefault="00F6030E" w:rsidP="00EF61E7">
            <w:pPr>
              <w:jc w:val="right"/>
            </w:pPr>
          </w:p>
        </w:tc>
      </w:tr>
      <w:tr w:rsidR="00F6030E" w:rsidRPr="00317B21" w14:paraId="76805F36" w14:textId="77777777" w:rsidTr="00EF61E7">
        <w:trPr>
          <w:trHeight w:val="288"/>
        </w:trPr>
        <w:tc>
          <w:tcPr>
            <w:tcW w:w="2122" w:type="dxa"/>
            <w:noWrap/>
            <w:hideMark/>
          </w:tcPr>
          <w:p w14:paraId="7798FBDB" w14:textId="77777777" w:rsidR="00F6030E" w:rsidRPr="00317B21" w:rsidRDefault="00F6030E" w:rsidP="00EF61E7"/>
        </w:tc>
        <w:tc>
          <w:tcPr>
            <w:tcW w:w="1895" w:type="dxa"/>
            <w:noWrap/>
            <w:hideMark/>
          </w:tcPr>
          <w:p w14:paraId="43030A6D" w14:textId="77777777" w:rsidR="00F6030E" w:rsidRPr="00317B21" w:rsidRDefault="00F6030E" w:rsidP="00EF61E7">
            <w:pPr>
              <w:jc w:val="both"/>
            </w:pPr>
            <w:r w:rsidRPr="00317B21">
              <w:t>Tertiary</w:t>
            </w:r>
          </w:p>
        </w:tc>
        <w:tc>
          <w:tcPr>
            <w:tcW w:w="1229" w:type="dxa"/>
            <w:noWrap/>
            <w:hideMark/>
          </w:tcPr>
          <w:p w14:paraId="66B3D9D4" w14:textId="77777777" w:rsidR="00F6030E" w:rsidRPr="00317B21" w:rsidRDefault="00F6030E" w:rsidP="00EF61E7">
            <w:pPr>
              <w:jc w:val="center"/>
            </w:pPr>
            <w:r w:rsidRPr="00317B21">
              <w:t>75 (43.9)</w:t>
            </w:r>
          </w:p>
        </w:tc>
        <w:tc>
          <w:tcPr>
            <w:tcW w:w="1223" w:type="dxa"/>
            <w:noWrap/>
            <w:hideMark/>
          </w:tcPr>
          <w:p w14:paraId="1CB878E1" w14:textId="77777777" w:rsidR="00F6030E" w:rsidRPr="00317B21" w:rsidRDefault="00F6030E" w:rsidP="00EF61E7">
            <w:pPr>
              <w:jc w:val="center"/>
            </w:pPr>
            <w:r w:rsidRPr="00317B21">
              <w:t>59 (34.5)</w:t>
            </w:r>
          </w:p>
        </w:tc>
        <w:tc>
          <w:tcPr>
            <w:tcW w:w="1174" w:type="dxa"/>
            <w:noWrap/>
            <w:hideMark/>
          </w:tcPr>
          <w:p w14:paraId="6C020190" w14:textId="77777777" w:rsidR="00F6030E" w:rsidRPr="00317B21" w:rsidRDefault="00F6030E" w:rsidP="00EF61E7">
            <w:pPr>
              <w:jc w:val="center"/>
            </w:pPr>
            <w:r w:rsidRPr="00317B21">
              <w:t>37 (21.6)</w:t>
            </w:r>
          </w:p>
        </w:tc>
        <w:tc>
          <w:tcPr>
            <w:tcW w:w="800" w:type="dxa"/>
            <w:noWrap/>
            <w:hideMark/>
          </w:tcPr>
          <w:p w14:paraId="2402E980" w14:textId="77777777" w:rsidR="00F6030E" w:rsidRPr="00317B21" w:rsidRDefault="00F6030E" w:rsidP="00EF61E7">
            <w:pPr>
              <w:jc w:val="right"/>
            </w:pPr>
          </w:p>
        </w:tc>
        <w:tc>
          <w:tcPr>
            <w:tcW w:w="907" w:type="dxa"/>
            <w:noWrap/>
            <w:hideMark/>
          </w:tcPr>
          <w:p w14:paraId="1EC49477" w14:textId="77777777" w:rsidR="00F6030E" w:rsidRPr="00317B21" w:rsidRDefault="00F6030E" w:rsidP="00EF61E7">
            <w:pPr>
              <w:jc w:val="right"/>
            </w:pPr>
          </w:p>
        </w:tc>
      </w:tr>
      <w:tr w:rsidR="00F6030E" w:rsidRPr="00317B21" w14:paraId="48173279" w14:textId="77777777" w:rsidTr="00EF61E7">
        <w:trPr>
          <w:trHeight w:val="288"/>
        </w:trPr>
        <w:tc>
          <w:tcPr>
            <w:tcW w:w="2122" w:type="dxa"/>
            <w:vMerge w:val="restart"/>
            <w:noWrap/>
            <w:hideMark/>
          </w:tcPr>
          <w:p w14:paraId="35D18D7C" w14:textId="77777777" w:rsidR="00F6030E" w:rsidRPr="00317B21" w:rsidRDefault="00F6030E" w:rsidP="00EF61E7">
            <w:r w:rsidRPr="00317B21">
              <w:t>Mother’s educational status</w:t>
            </w:r>
          </w:p>
        </w:tc>
        <w:tc>
          <w:tcPr>
            <w:tcW w:w="1895" w:type="dxa"/>
            <w:noWrap/>
            <w:hideMark/>
          </w:tcPr>
          <w:p w14:paraId="432D930E" w14:textId="77777777" w:rsidR="00F6030E" w:rsidRPr="00317B21" w:rsidRDefault="00F6030E" w:rsidP="00EF61E7">
            <w:pPr>
              <w:jc w:val="both"/>
            </w:pPr>
            <w:r w:rsidRPr="00317B21">
              <w:t>No education</w:t>
            </w:r>
          </w:p>
        </w:tc>
        <w:tc>
          <w:tcPr>
            <w:tcW w:w="1229" w:type="dxa"/>
            <w:noWrap/>
            <w:hideMark/>
          </w:tcPr>
          <w:p w14:paraId="466F6517" w14:textId="77777777" w:rsidR="00F6030E" w:rsidRPr="00317B21" w:rsidRDefault="00F6030E" w:rsidP="00EF61E7">
            <w:pPr>
              <w:jc w:val="center"/>
            </w:pPr>
            <w:r w:rsidRPr="00317B21">
              <w:t>21 (35)</w:t>
            </w:r>
          </w:p>
        </w:tc>
        <w:tc>
          <w:tcPr>
            <w:tcW w:w="1223" w:type="dxa"/>
            <w:noWrap/>
            <w:hideMark/>
          </w:tcPr>
          <w:p w14:paraId="3A85F780" w14:textId="77777777" w:rsidR="00F6030E" w:rsidRPr="00317B21" w:rsidRDefault="00F6030E" w:rsidP="00EF61E7">
            <w:pPr>
              <w:jc w:val="center"/>
            </w:pPr>
            <w:r w:rsidRPr="00317B21">
              <w:t>16 (26.7)</w:t>
            </w:r>
          </w:p>
        </w:tc>
        <w:tc>
          <w:tcPr>
            <w:tcW w:w="1174" w:type="dxa"/>
            <w:noWrap/>
            <w:hideMark/>
          </w:tcPr>
          <w:p w14:paraId="4074C2AA" w14:textId="77777777" w:rsidR="00F6030E" w:rsidRPr="00317B21" w:rsidRDefault="00F6030E" w:rsidP="00EF61E7">
            <w:pPr>
              <w:jc w:val="center"/>
            </w:pPr>
            <w:r w:rsidRPr="00317B21">
              <w:t>23 (38.3)</w:t>
            </w:r>
          </w:p>
        </w:tc>
        <w:tc>
          <w:tcPr>
            <w:tcW w:w="800" w:type="dxa"/>
            <w:noWrap/>
            <w:hideMark/>
          </w:tcPr>
          <w:p w14:paraId="5A5CD371" w14:textId="77777777" w:rsidR="00F6030E" w:rsidRPr="00317B21" w:rsidRDefault="00F6030E" w:rsidP="00EF61E7">
            <w:pPr>
              <w:jc w:val="right"/>
            </w:pPr>
            <w:r w:rsidRPr="00317B21">
              <w:t>50.26</w:t>
            </w:r>
          </w:p>
        </w:tc>
        <w:tc>
          <w:tcPr>
            <w:tcW w:w="907" w:type="dxa"/>
            <w:noWrap/>
            <w:hideMark/>
          </w:tcPr>
          <w:p w14:paraId="36286E2B" w14:textId="77777777" w:rsidR="00F6030E" w:rsidRPr="00317B21" w:rsidRDefault="00F6030E" w:rsidP="00EF61E7">
            <w:pPr>
              <w:jc w:val="right"/>
              <w:rPr>
                <w:b/>
                <w:bCs/>
              </w:rPr>
            </w:pPr>
            <w:r w:rsidRPr="00317B21">
              <w:rPr>
                <w:b/>
                <w:bCs/>
              </w:rPr>
              <w:t>&lt;0.001</w:t>
            </w:r>
          </w:p>
        </w:tc>
      </w:tr>
      <w:tr w:rsidR="00F6030E" w:rsidRPr="00317B21" w14:paraId="6758F811" w14:textId="77777777" w:rsidTr="00EF61E7">
        <w:trPr>
          <w:trHeight w:val="288"/>
        </w:trPr>
        <w:tc>
          <w:tcPr>
            <w:tcW w:w="2122" w:type="dxa"/>
            <w:vMerge/>
            <w:noWrap/>
            <w:hideMark/>
          </w:tcPr>
          <w:p w14:paraId="3CF83768" w14:textId="77777777" w:rsidR="00F6030E" w:rsidRPr="00317B21" w:rsidRDefault="00F6030E" w:rsidP="00EF61E7">
            <w:pPr>
              <w:rPr>
                <w:b/>
                <w:bCs/>
              </w:rPr>
            </w:pPr>
          </w:p>
        </w:tc>
        <w:tc>
          <w:tcPr>
            <w:tcW w:w="1895" w:type="dxa"/>
            <w:noWrap/>
            <w:hideMark/>
          </w:tcPr>
          <w:p w14:paraId="19725664" w14:textId="77777777" w:rsidR="00F6030E" w:rsidRPr="00317B21" w:rsidRDefault="00F6030E" w:rsidP="00EF61E7">
            <w:pPr>
              <w:jc w:val="both"/>
            </w:pPr>
            <w:r w:rsidRPr="00317B21">
              <w:t>Primary</w:t>
            </w:r>
          </w:p>
        </w:tc>
        <w:tc>
          <w:tcPr>
            <w:tcW w:w="1229" w:type="dxa"/>
            <w:noWrap/>
            <w:hideMark/>
          </w:tcPr>
          <w:p w14:paraId="52690A5A" w14:textId="77777777" w:rsidR="00F6030E" w:rsidRPr="00317B21" w:rsidRDefault="00F6030E" w:rsidP="00EF61E7">
            <w:pPr>
              <w:jc w:val="center"/>
            </w:pPr>
            <w:r w:rsidRPr="00317B21">
              <w:t>9 (19.1)</w:t>
            </w:r>
          </w:p>
        </w:tc>
        <w:tc>
          <w:tcPr>
            <w:tcW w:w="1223" w:type="dxa"/>
            <w:noWrap/>
            <w:hideMark/>
          </w:tcPr>
          <w:p w14:paraId="22BEF83D" w14:textId="77777777" w:rsidR="00F6030E" w:rsidRPr="00317B21" w:rsidRDefault="00F6030E" w:rsidP="00EF61E7">
            <w:pPr>
              <w:jc w:val="center"/>
            </w:pPr>
            <w:r w:rsidRPr="00317B21">
              <w:t>11 (23.4)</w:t>
            </w:r>
          </w:p>
        </w:tc>
        <w:tc>
          <w:tcPr>
            <w:tcW w:w="1174" w:type="dxa"/>
            <w:noWrap/>
            <w:hideMark/>
          </w:tcPr>
          <w:p w14:paraId="1345F1F6" w14:textId="77777777" w:rsidR="00F6030E" w:rsidRPr="00317B21" w:rsidRDefault="00F6030E" w:rsidP="00EF61E7">
            <w:pPr>
              <w:jc w:val="center"/>
            </w:pPr>
            <w:r w:rsidRPr="00317B21">
              <w:t>27 (57.4)</w:t>
            </w:r>
          </w:p>
        </w:tc>
        <w:tc>
          <w:tcPr>
            <w:tcW w:w="800" w:type="dxa"/>
            <w:noWrap/>
            <w:hideMark/>
          </w:tcPr>
          <w:p w14:paraId="7D602DE0" w14:textId="77777777" w:rsidR="00F6030E" w:rsidRPr="00317B21" w:rsidRDefault="00F6030E" w:rsidP="00EF61E7">
            <w:pPr>
              <w:jc w:val="right"/>
            </w:pPr>
          </w:p>
        </w:tc>
        <w:tc>
          <w:tcPr>
            <w:tcW w:w="907" w:type="dxa"/>
            <w:noWrap/>
            <w:hideMark/>
          </w:tcPr>
          <w:p w14:paraId="6DCCDD76" w14:textId="77777777" w:rsidR="00F6030E" w:rsidRPr="00317B21" w:rsidRDefault="00F6030E" w:rsidP="00EF61E7">
            <w:pPr>
              <w:jc w:val="right"/>
            </w:pPr>
          </w:p>
        </w:tc>
      </w:tr>
      <w:tr w:rsidR="00F6030E" w:rsidRPr="00317B21" w14:paraId="359FA4AB" w14:textId="77777777" w:rsidTr="00EF61E7">
        <w:trPr>
          <w:trHeight w:val="288"/>
        </w:trPr>
        <w:tc>
          <w:tcPr>
            <w:tcW w:w="2122" w:type="dxa"/>
            <w:vMerge/>
            <w:noWrap/>
            <w:hideMark/>
          </w:tcPr>
          <w:p w14:paraId="5B319C49" w14:textId="77777777" w:rsidR="00F6030E" w:rsidRPr="00317B21" w:rsidRDefault="00F6030E" w:rsidP="00EF61E7"/>
        </w:tc>
        <w:tc>
          <w:tcPr>
            <w:tcW w:w="1895" w:type="dxa"/>
            <w:noWrap/>
            <w:hideMark/>
          </w:tcPr>
          <w:p w14:paraId="19457CE1" w14:textId="77777777" w:rsidR="00F6030E" w:rsidRPr="00317B21" w:rsidRDefault="00F6030E" w:rsidP="00EF61E7">
            <w:pPr>
              <w:jc w:val="both"/>
            </w:pPr>
            <w:r w:rsidRPr="00317B21">
              <w:t>Secondary</w:t>
            </w:r>
          </w:p>
        </w:tc>
        <w:tc>
          <w:tcPr>
            <w:tcW w:w="1229" w:type="dxa"/>
            <w:noWrap/>
            <w:hideMark/>
          </w:tcPr>
          <w:p w14:paraId="19D48DD8" w14:textId="77777777" w:rsidR="00F6030E" w:rsidRPr="00317B21" w:rsidRDefault="00F6030E" w:rsidP="00EF61E7">
            <w:pPr>
              <w:jc w:val="center"/>
            </w:pPr>
            <w:r w:rsidRPr="00317B21">
              <w:t>53 (54.6)</w:t>
            </w:r>
          </w:p>
        </w:tc>
        <w:tc>
          <w:tcPr>
            <w:tcW w:w="1223" w:type="dxa"/>
            <w:noWrap/>
            <w:hideMark/>
          </w:tcPr>
          <w:p w14:paraId="0A526399" w14:textId="77777777" w:rsidR="00F6030E" w:rsidRPr="00317B21" w:rsidRDefault="00F6030E" w:rsidP="00EF61E7">
            <w:pPr>
              <w:jc w:val="center"/>
            </w:pPr>
            <w:r w:rsidRPr="00317B21">
              <w:t>35 (36.1)</w:t>
            </w:r>
          </w:p>
        </w:tc>
        <w:tc>
          <w:tcPr>
            <w:tcW w:w="1174" w:type="dxa"/>
            <w:noWrap/>
            <w:hideMark/>
          </w:tcPr>
          <w:p w14:paraId="15C3AD0A" w14:textId="77777777" w:rsidR="00F6030E" w:rsidRPr="00317B21" w:rsidRDefault="00F6030E" w:rsidP="00EF61E7">
            <w:pPr>
              <w:jc w:val="center"/>
            </w:pPr>
            <w:r w:rsidRPr="00317B21">
              <w:t>9 (9.3)</w:t>
            </w:r>
          </w:p>
        </w:tc>
        <w:tc>
          <w:tcPr>
            <w:tcW w:w="800" w:type="dxa"/>
            <w:noWrap/>
            <w:hideMark/>
          </w:tcPr>
          <w:p w14:paraId="0ED224EA" w14:textId="77777777" w:rsidR="00F6030E" w:rsidRPr="00317B21" w:rsidRDefault="00F6030E" w:rsidP="00EF61E7">
            <w:pPr>
              <w:jc w:val="right"/>
            </w:pPr>
          </w:p>
        </w:tc>
        <w:tc>
          <w:tcPr>
            <w:tcW w:w="907" w:type="dxa"/>
            <w:noWrap/>
            <w:hideMark/>
          </w:tcPr>
          <w:p w14:paraId="2EDED50A" w14:textId="77777777" w:rsidR="00F6030E" w:rsidRPr="00317B21" w:rsidRDefault="00F6030E" w:rsidP="00EF61E7">
            <w:pPr>
              <w:jc w:val="right"/>
            </w:pPr>
          </w:p>
        </w:tc>
      </w:tr>
      <w:tr w:rsidR="00F6030E" w:rsidRPr="00317B21" w14:paraId="2F8ED207" w14:textId="77777777" w:rsidTr="00EF61E7">
        <w:trPr>
          <w:trHeight w:val="288"/>
        </w:trPr>
        <w:tc>
          <w:tcPr>
            <w:tcW w:w="2122" w:type="dxa"/>
            <w:noWrap/>
            <w:hideMark/>
          </w:tcPr>
          <w:p w14:paraId="487D0B43" w14:textId="77777777" w:rsidR="00F6030E" w:rsidRPr="00317B21" w:rsidRDefault="00F6030E" w:rsidP="00EF61E7"/>
        </w:tc>
        <w:tc>
          <w:tcPr>
            <w:tcW w:w="1895" w:type="dxa"/>
            <w:noWrap/>
            <w:hideMark/>
          </w:tcPr>
          <w:p w14:paraId="0025ECB3" w14:textId="77777777" w:rsidR="00F6030E" w:rsidRPr="00317B21" w:rsidRDefault="00F6030E" w:rsidP="00EF61E7">
            <w:pPr>
              <w:jc w:val="both"/>
            </w:pPr>
            <w:r w:rsidRPr="00317B21">
              <w:t>Tertiary</w:t>
            </w:r>
          </w:p>
        </w:tc>
        <w:tc>
          <w:tcPr>
            <w:tcW w:w="1229" w:type="dxa"/>
            <w:noWrap/>
            <w:hideMark/>
          </w:tcPr>
          <w:p w14:paraId="49F63CF5" w14:textId="77777777" w:rsidR="00F6030E" w:rsidRPr="00317B21" w:rsidRDefault="00F6030E" w:rsidP="00EF61E7">
            <w:pPr>
              <w:jc w:val="center"/>
            </w:pPr>
            <w:r w:rsidRPr="00317B21">
              <w:t>60 (41.1)</w:t>
            </w:r>
          </w:p>
        </w:tc>
        <w:tc>
          <w:tcPr>
            <w:tcW w:w="1223" w:type="dxa"/>
            <w:noWrap/>
            <w:hideMark/>
          </w:tcPr>
          <w:p w14:paraId="068D6A1C" w14:textId="77777777" w:rsidR="00F6030E" w:rsidRPr="00317B21" w:rsidRDefault="00F6030E" w:rsidP="00EF61E7">
            <w:pPr>
              <w:jc w:val="center"/>
            </w:pPr>
            <w:r w:rsidRPr="00317B21">
              <w:t>58 (39.7)</w:t>
            </w:r>
          </w:p>
        </w:tc>
        <w:tc>
          <w:tcPr>
            <w:tcW w:w="1174" w:type="dxa"/>
            <w:noWrap/>
            <w:hideMark/>
          </w:tcPr>
          <w:p w14:paraId="7A2C73A2" w14:textId="77777777" w:rsidR="00F6030E" w:rsidRPr="00317B21" w:rsidRDefault="00F6030E" w:rsidP="00EF61E7">
            <w:pPr>
              <w:jc w:val="center"/>
            </w:pPr>
            <w:r w:rsidRPr="00317B21">
              <w:t>28 (19.2)</w:t>
            </w:r>
          </w:p>
        </w:tc>
        <w:tc>
          <w:tcPr>
            <w:tcW w:w="800" w:type="dxa"/>
            <w:noWrap/>
            <w:hideMark/>
          </w:tcPr>
          <w:p w14:paraId="165D084A" w14:textId="77777777" w:rsidR="00F6030E" w:rsidRPr="00317B21" w:rsidRDefault="00F6030E" w:rsidP="00EF61E7">
            <w:pPr>
              <w:jc w:val="right"/>
            </w:pPr>
          </w:p>
        </w:tc>
        <w:tc>
          <w:tcPr>
            <w:tcW w:w="907" w:type="dxa"/>
            <w:noWrap/>
            <w:hideMark/>
          </w:tcPr>
          <w:p w14:paraId="0A13AADF" w14:textId="77777777" w:rsidR="00F6030E" w:rsidRPr="00317B21" w:rsidRDefault="00F6030E" w:rsidP="00EF61E7">
            <w:pPr>
              <w:jc w:val="right"/>
            </w:pPr>
          </w:p>
        </w:tc>
      </w:tr>
      <w:tr w:rsidR="00F6030E" w:rsidRPr="00317B21" w14:paraId="17E8D736" w14:textId="77777777" w:rsidTr="00EF61E7">
        <w:trPr>
          <w:trHeight w:val="288"/>
        </w:trPr>
        <w:tc>
          <w:tcPr>
            <w:tcW w:w="2122" w:type="dxa"/>
            <w:noWrap/>
            <w:hideMark/>
          </w:tcPr>
          <w:p w14:paraId="151C260B" w14:textId="77777777" w:rsidR="00F6030E" w:rsidRPr="00317B21" w:rsidRDefault="00F6030E" w:rsidP="00EF61E7">
            <w:r w:rsidRPr="00317B21">
              <w:t>Family type</w:t>
            </w:r>
          </w:p>
        </w:tc>
        <w:tc>
          <w:tcPr>
            <w:tcW w:w="1895" w:type="dxa"/>
            <w:noWrap/>
            <w:hideMark/>
          </w:tcPr>
          <w:p w14:paraId="73EC431E" w14:textId="77777777" w:rsidR="00F6030E" w:rsidRPr="00317B21" w:rsidRDefault="00F6030E" w:rsidP="00EF61E7">
            <w:pPr>
              <w:jc w:val="both"/>
            </w:pPr>
            <w:r w:rsidRPr="00317B21">
              <w:t>Monogamous</w:t>
            </w:r>
          </w:p>
        </w:tc>
        <w:tc>
          <w:tcPr>
            <w:tcW w:w="1229" w:type="dxa"/>
            <w:noWrap/>
            <w:hideMark/>
          </w:tcPr>
          <w:p w14:paraId="49D7CEE8" w14:textId="77777777" w:rsidR="00F6030E" w:rsidRPr="00317B21" w:rsidRDefault="00F6030E" w:rsidP="00EF61E7">
            <w:pPr>
              <w:jc w:val="center"/>
            </w:pPr>
            <w:r w:rsidRPr="00317B21">
              <w:t>100 (43.3)</w:t>
            </w:r>
          </w:p>
        </w:tc>
        <w:tc>
          <w:tcPr>
            <w:tcW w:w="1223" w:type="dxa"/>
            <w:noWrap/>
            <w:hideMark/>
          </w:tcPr>
          <w:p w14:paraId="7729819B" w14:textId="77777777" w:rsidR="00F6030E" w:rsidRPr="00317B21" w:rsidRDefault="00F6030E" w:rsidP="00EF61E7">
            <w:pPr>
              <w:jc w:val="center"/>
            </w:pPr>
            <w:r w:rsidRPr="00317B21">
              <w:t>79 (34.2)</w:t>
            </w:r>
          </w:p>
        </w:tc>
        <w:tc>
          <w:tcPr>
            <w:tcW w:w="1174" w:type="dxa"/>
            <w:noWrap/>
            <w:hideMark/>
          </w:tcPr>
          <w:p w14:paraId="0E5E03A9" w14:textId="77777777" w:rsidR="00F6030E" w:rsidRPr="00317B21" w:rsidRDefault="00F6030E" w:rsidP="00EF61E7">
            <w:pPr>
              <w:jc w:val="center"/>
            </w:pPr>
            <w:r w:rsidRPr="00317B21">
              <w:t>52 (22.5)</w:t>
            </w:r>
          </w:p>
        </w:tc>
        <w:tc>
          <w:tcPr>
            <w:tcW w:w="800" w:type="dxa"/>
            <w:noWrap/>
            <w:hideMark/>
          </w:tcPr>
          <w:p w14:paraId="47BF10AF" w14:textId="77777777" w:rsidR="00F6030E" w:rsidRPr="00317B21" w:rsidRDefault="00F6030E" w:rsidP="00EF61E7">
            <w:pPr>
              <w:jc w:val="right"/>
            </w:pPr>
            <w:r w:rsidRPr="00317B21">
              <w:t>2.49</w:t>
            </w:r>
          </w:p>
        </w:tc>
        <w:tc>
          <w:tcPr>
            <w:tcW w:w="907" w:type="dxa"/>
            <w:noWrap/>
            <w:hideMark/>
          </w:tcPr>
          <w:p w14:paraId="07EFDC73" w14:textId="77777777" w:rsidR="00F6030E" w:rsidRPr="00317B21" w:rsidRDefault="00F6030E" w:rsidP="00EF61E7">
            <w:pPr>
              <w:jc w:val="right"/>
            </w:pPr>
            <w:r w:rsidRPr="00317B21">
              <w:t>0.288</w:t>
            </w:r>
          </w:p>
        </w:tc>
      </w:tr>
      <w:tr w:rsidR="00F6030E" w:rsidRPr="00317B21" w14:paraId="657C075E" w14:textId="77777777" w:rsidTr="00EF61E7">
        <w:trPr>
          <w:trHeight w:val="288"/>
        </w:trPr>
        <w:tc>
          <w:tcPr>
            <w:tcW w:w="2122" w:type="dxa"/>
            <w:noWrap/>
            <w:hideMark/>
          </w:tcPr>
          <w:p w14:paraId="5A94E544" w14:textId="77777777" w:rsidR="00F6030E" w:rsidRPr="00317B21" w:rsidRDefault="00F6030E" w:rsidP="00EF61E7"/>
        </w:tc>
        <w:tc>
          <w:tcPr>
            <w:tcW w:w="1895" w:type="dxa"/>
            <w:noWrap/>
            <w:hideMark/>
          </w:tcPr>
          <w:p w14:paraId="1D2C59D1" w14:textId="77777777" w:rsidR="00F6030E" w:rsidRPr="00317B21" w:rsidRDefault="00F6030E" w:rsidP="00EF61E7">
            <w:pPr>
              <w:jc w:val="both"/>
            </w:pPr>
            <w:proofErr w:type="spellStart"/>
            <w:r w:rsidRPr="00317B21">
              <w:t>Polygamus</w:t>
            </w:r>
            <w:proofErr w:type="spellEnd"/>
          </w:p>
        </w:tc>
        <w:tc>
          <w:tcPr>
            <w:tcW w:w="1229" w:type="dxa"/>
            <w:noWrap/>
            <w:hideMark/>
          </w:tcPr>
          <w:p w14:paraId="497E60EC" w14:textId="77777777" w:rsidR="00F6030E" w:rsidRPr="00317B21" w:rsidRDefault="00F6030E" w:rsidP="00EF61E7">
            <w:pPr>
              <w:jc w:val="center"/>
            </w:pPr>
            <w:r w:rsidRPr="00317B21">
              <w:t>43 (36.1)</w:t>
            </w:r>
          </w:p>
        </w:tc>
        <w:tc>
          <w:tcPr>
            <w:tcW w:w="1223" w:type="dxa"/>
            <w:noWrap/>
            <w:hideMark/>
          </w:tcPr>
          <w:p w14:paraId="105907D7" w14:textId="77777777" w:rsidR="00F6030E" w:rsidRPr="00317B21" w:rsidRDefault="00F6030E" w:rsidP="00EF61E7">
            <w:pPr>
              <w:jc w:val="center"/>
            </w:pPr>
            <w:r w:rsidRPr="00317B21">
              <w:t>41 (34.5)</w:t>
            </w:r>
          </w:p>
        </w:tc>
        <w:tc>
          <w:tcPr>
            <w:tcW w:w="1174" w:type="dxa"/>
            <w:noWrap/>
            <w:hideMark/>
          </w:tcPr>
          <w:p w14:paraId="428E8F3C" w14:textId="77777777" w:rsidR="00F6030E" w:rsidRPr="00317B21" w:rsidRDefault="00F6030E" w:rsidP="00EF61E7">
            <w:pPr>
              <w:jc w:val="center"/>
            </w:pPr>
            <w:r w:rsidRPr="00317B21">
              <w:t>35 (29.4)</w:t>
            </w:r>
          </w:p>
        </w:tc>
        <w:tc>
          <w:tcPr>
            <w:tcW w:w="800" w:type="dxa"/>
            <w:noWrap/>
            <w:hideMark/>
          </w:tcPr>
          <w:p w14:paraId="7219B940" w14:textId="77777777" w:rsidR="00F6030E" w:rsidRPr="00317B21" w:rsidRDefault="00F6030E" w:rsidP="00EF61E7">
            <w:pPr>
              <w:jc w:val="right"/>
            </w:pPr>
          </w:p>
        </w:tc>
        <w:tc>
          <w:tcPr>
            <w:tcW w:w="907" w:type="dxa"/>
            <w:noWrap/>
            <w:hideMark/>
          </w:tcPr>
          <w:p w14:paraId="5FE4BEE4" w14:textId="77777777" w:rsidR="00F6030E" w:rsidRPr="00317B21" w:rsidRDefault="00F6030E" w:rsidP="00EF61E7">
            <w:pPr>
              <w:jc w:val="right"/>
            </w:pPr>
          </w:p>
        </w:tc>
      </w:tr>
      <w:tr w:rsidR="00F6030E" w:rsidRPr="00317B21" w14:paraId="161BFCF6" w14:textId="77777777" w:rsidTr="00EF61E7">
        <w:trPr>
          <w:trHeight w:val="288"/>
        </w:trPr>
        <w:tc>
          <w:tcPr>
            <w:tcW w:w="2122" w:type="dxa"/>
            <w:vMerge w:val="restart"/>
            <w:noWrap/>
            <w:hideMark/>
          </w:tcPr>
          <w:p w14:paraId="6233997B" w14:textId="77777777" w:rsidR="00F6030E" w:rsidRPr="00317B21" w:rsidRDefault="00F6030E" w:rsidP="00EF61E7">
            <w:r w:rsidRPr="00317B21">
              <w:t>Age at first menstruation</w:t>
            </w:r>
          </w:p>
        </w:tc>
        <w:tc>
          <w:tcPr>
            <w:tcW w:w="1895" w:type="dxa"/>
            <w:noWrap/>
            <w:hideMark/>
          </w:tcPr>
          <w:p w14:paraId="7093F8F2" w14:textId="77777777" w:rsidR="00F6030E" w:rsidRPr="00317B21" w:rsidRDefault="00F6030E" w:rsidP="00EF61E7">
            <w:pPr>
              <w:jc w:val="both"/>
            </w:pPr>
            <w:r w:rsidRPr="00317B21">
              <w:t>Below 12 years</w:t>
            </w:r>
          </w:p>
        </w:tc>
        <w:tc>
          <w:tcPr>
            <w:tcW w:w="1229" w:type="dxa"/>
            <w:noWrap/>
            <w:hideMark/>
          </w:tcPr>
          <w:p w14:paraId="77C24004" w14:textId="77777777" w:rsidR="00F6030E" w:rsidRPr="00317B21" w:rsidRDefault="00F6030E" w:rsidP="00EF61E7">
            <w:pPr>
              <w:jc w:val="center"/>
            </w:pPr>
            <w:r w:rsidRPr="00317B21">
              <w:t>49 (50)</w:t>
            </w:r>
          </w:p>
        </w:tc>
        <w:tc>
          <w:tcPr>
            <w:tcW w:w="1223" w:type="dxa"/>
            <w:noWrap/>
            <w:hideMark/>
          </w:tcPr>
          <w:p w14:paraId="721ECD11" w14:textId="77777777" w:rsidR="00F6030E" w:rsidRPr="00317B21" w:rsidRDefault="00F6030E" w:rsidP="00EF61E7">
            <w:pPr>
              <w:jc w:val="center"/>
            </w:pPr>
            <w:r w:rsidRPr="00317B21">
              <w:t>30 (30.6)</w:t>
            </w:r>
          </w:p>
        </w:tc>
        <w:tc>
          <w:tcPr>
            <w:tcW w:w="1174" w:type="dxa"/>
            <w:noWrap/>
            <w:hideMark/>
          </w:tcPr>
          <w:p w14:paraId="22ADE982" w14:textId="77777777" w:rsidR="00F6030E" w:rsidRPr="00317B21" w:rsidRDefault="00F6030E" w:rsidP="00EF61E7">
            <w:pPr>
              <w:jc w:val="center"/>
            </w:pPr>
            <w:r w:rsidRPr="00317B21">
              <w:t>19 (19.4)</w:t>
            </w:r>
          </w:p>
        </w:tc>
        <w:tc>
          <w:tcPr>
            <w:tcW w:w="800" w:type="dxa"/>
            <w:noWrap/>
            <w:hideMark/>
          </w:tcPr>
          <w:p w14:paraId="04E3DC19" w14:textId="77777777" w:rsidR="00F6030E" w:rsidRPr="00317B21" w:rsidRDefault="00F6030E" w:rsidP="00EF61E7">
            <w:pPr>
              <w:jc w:val="right"/>
            </w:pPr>
            <w:r w:rsidRPr="00317B21">
              <w:t>6.43</w:t>
            </w:r>
          </w:p>
        </w:tc>
        <w:tc>
          <w:tcPr>
            <w:tcW w:w="907" w:type="dxa"/>
            <w:noWrap/>
            <w:hideMark/>
          </w:tcPr>
          <w:p w14:paraId="347F6394" w14:textId="77777777" w:rsidR="00F6030E" w:rsidRPr="00317B21" w:rsidRDefault="00F6030E" w:rsidP="00EF61E7">
            <w:pPr>
              <w:jc w:val="right"/>
            </w:pPr>
            <w:r w:rsidRPr="00317B21">
              <w:t>0.17</w:t>
            </w:r>
          </w:p>
        </w:tc>
      </w:tr>
      <w:tr w:rsidR="00F6030E" w:rsidRPr="00317B21" w14:paraId="28AC3C8F" w14:textId="77777777" w:rsidTr="00EF61E7">
        <w:trPr>
          <w:trHeight w:val="288"/>
        </w:trPr>
        <w:tc>
          <w:tcPr>
            <w:tcW w:w="2122" w:type="dxa"/>
            <w:vMerge/>
            <w:noWrap/>
            <w:hideMark/>
          </w:tcPr>
          <w:p w14:paraId="4AC414D3" w14:textId="77777777" w:rsidR="00F6030E" w:rsidRPr="00317B21" w:rsidRDefault="00F6030E" w:rsidP="00EF61E7"/>
        </w:tc>
        <w:tc>
          <w:tcPr>
            <w:tcW w:w="1895" w:type="dxa"/>
            <w:noWrap/>
            <w:hideMark/>
          </w:tcPr>
          <w:p w14:paraId="5F5FC9FA" w14:textId="77777777" w:rsidR="00F6030E" w:rsidRPr="00317B21" w:rsidRDefault="00F6030E" w:rsidP="00EF61E7">
            <w:pPr>
              <w:jc w:val="both"/>
            </w:pPr>
            <w:r w:rsidRPr="00317B21">
              <w:t>12-15 years</w:t>
            </w:r>
          </w:p>
        </w:tc>
        <w:tc>
          <w:tcPr>
            <w:tcW w:w="1229" w:type="dxa"/>
            <w:noWrap/>
            <w:hideMark/>
          </w:tcPr>
          <w:p w14:paraId="78D4682A" w14:textId="77777777" w:rsidR="00F6030E" w:rsidRPr="00317B21" w:rsidRDefault="00F6030E" w:rsidP="00EF61E7">
            <w:pPr>
              <w:jc w:val="center"/>
            </w:pPr>
            <w:r w:rsidRPr="00317B21">
              <w:t>67 (35.8)</w:t>
            </w:r>
          </w:p>
        </w:tc>
        <w:tc>
          <w:tcPr>
            <w:tcW w:w="1223" w:type="dxa"/>
            <w:noWrap/>
            <w:hideMark/>
          </w:tcPr>
          <w:p w14:paraId="07AD0620" w14:textId="77777777" w:rsidR="00F6030E" w:rsidRPr="00317B21" w:rsidRDefault="00F6030E" w:rsidP="00EF61E7">
            <w:pPr>
              <w:jc w:val="center"/>
            </w:pPr>
            <w:r w:rsidRPr="00317B21">
              <w:t>66 (35.3)</w:t>
            </w:r>
          </w:p>
        </w:tc>
        <w:tc>
          <w:tcPr>
            <w:tcW w:w="1174" w:type="dxa"/>
            <w:noWrap/>
            <w:hideMark/>
          </w:tcPr>
          <w:p w14:paraId="13D0BEA3" w14:textId="77777777" w:rsidR="00F6030E" w:rsidRPr="00317B21" w:rsidRDefault="00F6030E" w:rsidP="00EF61E7">
            <w:pPr>
              <w:jc w:val="center"/>
            </w:pPr>
            <w:r w:rsidRPr="00317B21">
              <w:t>54 (28.9)</w:t>
            </w:r>
          </w:p>
        </w:tc>
        <w:tc>
          <w:tcPr>
            <w:tcW w:w="800" w:type="dxa"/>
            <w:noWrap/>
            <w:hideMark/>
          </w:tcPr>
          <w:p w14:paraId="4A2E31DB" w14:textId="77777777" w:rsidR="00F6030E" w:rsidRPr="00317B21" w:rsidRDefault="00F6030E" w:rsidP="00EF61E7">
            <w:pPr>
              <w:jc w:val="right"/>
            </w:pPr>
          </w:p>
        </w:tc>
        <w:tc>
          <w:tcPr>
            <w:tcW w:w="907" w:type="dxa"/>
            <w:noWrap/>
            <w:hideMark/>
          </w:tcPr>
          <w:p w14:paraId="693B72B3" w14:textId="77777777" w:rsidR="00F6030E" w:rsidRPr="00317B21" w:rsidRDefault="00F6030E" w:rsidP="00EF61E7">
            <w:pPr>
              <w:jc w:val="right"/>
            </w:pPr>
          </w:p>
        </w:tc>
      </w:tr>
      <w:tr w:rsidR="00F6030E" w:rsidRPr="00317B21" w14:paraId="6945FA59" w14:textId="77777777" w:rsidTr="00EF61E7">
        <w:trPr>
          <w:trHeight w:val="288"/>
        </w:trPr>
        <w:tc>
          <w:tcPr>
            <w:tcW w:w="2122" w:type="dxa"/>
            <w:noWrap/>
            <w:hideMark/>
          </w:tcPr>
          <w:p w14:paraId="729BF344" w14:textId="77777777" w:rsidR="00F6030E" w:rsidRPr="00317B21" w:rsidRDefault="00F6030E" w:rsidP="00EF61E7"/>
        </w:tc>
        <w:tc>
          <w:tcPr>
            <w:tcW w:w="1895" w:type="dxa"/>
            <w:noWrap/>
            <w:hideMark/>
          </w:tcPr>
          <w:p w14:paraId="63D0762E" w14:textId="77777777" w:rsidR="00F6030E" w:rsidRPr="00317B21" w:rsidRDefault="00F6030E" w:rsidP="00EF61E7">
            <w:pPr>
              <w:jc w:val="both"/>
            </w:pPr>
            <w:r w:rsidRPr="00317B21">
              <w:t>Above 15 years</w:t>
            </w:r>
          </w:p>
        </w:tc>
        <w:tc>
          <w:tcPr>
            <w:tcW w:w="1229" w:type="dxa"/>
            <w:noWrap/>
            <w:hideMark/>
          </w:tcPr>
          <w:p w14:paraId="4F52B3ED" w14:textId="77777777" w:rsidR="00F6030E" w:rsidRPr="00317B21" w:rsidRDefault="00F6030E" w:rsidP="00EF61E7">
            <w:pPr>
              <w:jc w:val="center"/>
            </w:pPr>
            <w:r w:rsidRPr="00317B21">
              <w:t>27 (41.5)</w:t>
            </w:r>
          </w:p>
        </w:tc>
        <w:tc>
          <w:tcPr>
            <w:tcW w:w="1223" w:type="dxa"/>
            <w:noWrap/>
            <w:hideMark/>
          </w:tcPr>
          <w:p w14:paraId="32CD768C" w14:textId="77777777" w:rsidR="00F6030E" w:rsidRPr="00317B21" w:rsidRDefault="00F6030E" w:rsidP="00EF61E7">
            <w:pPr>
              <w:jc w:val="center"/>
            </w:pPr>
            <w:r w:rsidRPr="00317B21">
              <w:t>24 (36.9)</w:t>
            </w:r>
          </w:p>
        </w:tc>
        <w:tc>
          <w:tcPr>
            <w:tcW w:w="1174" w:type="dxa"/>
            <w:noWrap/>
            <w:hideMark/>
          </w:tcPr>
          <w:p w14:paraId="0F499E79" w14:textId="77777777" w:rsidR="00F6030E" w:rsidRPr="00317B21" w:rsidRDefault="00F6030E" w:rsidP="00EF61E7">
            <w:pPr>
              <w:jc w:val="center"/>
            </w:pPr>
            <w:r w:rsidRPr="00317B21">
              <w:t>14 (21.5)</w:t>
            </w:r>
          </w:p>
        </w:tc>
        <w:tc>
          <w:tcPr>
            <w:tcW w:w="800" w:type="dxa"/>
            <w:noWrap/>
            <w:hideMark/>
          </w:tcPr>
          <w:p w14:paraId="1651319F" w14:textId="77777777" w:rsidR="00F6030E" w:rsidRPr="00317B21" w:rsidRDefault="00F6030E" w:rsidP="00EF61E7">
            <w:pPr>
              <w:jc w:val="right"/>
            </w:pPr>
          </w:p>
        </w:tc>
        <w:tc>
          <w:tcPr>
            <w:tcW w:w="907" w:type="dxa"/>
            <w:noWrap/>
            <w:hideMark/>
          </w:tcPr>
          <w:p w14:paraId="43E953F0" w14:textId="77777777" w:rsidR="00F6030E" w:rsidRPr="00317B21" w:rsidRDefault="00F6030E" w:rsidP="00EF61E7">
            <w:pPr>
              <w:jc w:val="right"/>
            </w:pPr>
          </w:p>
        </w:tc>
      </w:tr>
      <w:tr w:rsidR="00F6030E" w:rsidRPr="00317B21" w14:paraId="33007C8F" w14:textId="77777777" w:rsidTr="00EF61E7">
        <w:trPr>
          <w:trHeight w:val="288"/>
        </w:trPr>
        <w:tc>
          <w:tcPr>
            <w:tcW w:w="2122" w:type="dxa"/>
            <w:vMerge w:val="restart"/>
            <w:noWrap/>
            <w:hideMark/>
          </w:tcPr>
          <w:p w14:paraId="3CA21235" w14:textId="77777777" w:rsidR="00F6030E" w:rsidRPr="00317B21" w:rsidRDefault="00F6030E" w:rsidP="00EF61E7">
            <w:r w:rsidRPr="00317B21">
              <w:lastRenderedPageBreak/>
              <w:t>Regularity of menstruation</w:t>
            </w:r>
          </w:p>
        </w:tc>
        <w:tc>
          <w:tcPr>
            <w:tcW w:w="1895" w:type="dxa"/>
            <w:noWrap/>
            <w:hideMark/>
          </w:tcPr>
          <w:p w14:paraId="30A147FB" w14:textId="77777777" w:rsidR="00F6030E" w:rsidRPr="00317B21" w:rsidRDefault="00F6030E" w:rsidP="00EF61E7">
            <w:pPr>
              <w:jc w:val="both"/>
            </w:pPr>
            <w:r w:rsidRPr="00317B21">
              <w:t>Regular</w:t>
            </w:r>
          </w:p>
        </w:tc>
        <w:tc>
          <w:tcPr>
            <w:tcW w:w="1229" w:type="dxa"/>
            <w:noWrap/>
            <w:hideMark/>
          </w:tcPr>
          <w:p w14:paraId="36534206" w14:textId="77777777" w:rsidR="00F6030E" w:rsidRPr="00317B21" w:rsidRDefault="00F6030E" w:rsidP="00EF61E7">
            <w:pPr>
              <w:jc w:val="center"/>
            </w:pPr>
            <w:r w:rsidRPr="00317B21">
              <w:t>121 (43.2)</w:t>
            </w:r>
          </w:p>
        </w:tc>
        <w:tc>
          <w:tcPr>
            <w:tcW w:w="1223" w:type="dxa"/>
            <w:noWrap/>
            <w:hideMark/>
          </w:tcPr>
          <w:p w14:paraId="3318B1DA" w14:textId="77777777" w:rsidR="00F6030E" w:rsidRPr="00317B21" w:rsidRDefault="00F6030E" w:rsidP="00EF61E7">
            <w:pPr>
              <w:jc w:val="center"/>
            </w:pPr>
            <w:r w:rsidRPr="00317B21">
              <w:t>102 (36.4)</w:t>
            </w:r>
          </w:p>
        </w:tc>
        <w:tc>
          <w:tcPr>
            <w:tcW w:w="1174" w:type="dxa"/>
            <w:noWrap/>
            <w:hideMark/>
          </w:tcPr>
          <w:p w14:paraId="556BD195" w14:textId="77777777" w:rsidR="00F6030E" w:rsidRPr="00317B21" w:rsidRDefault="00F6030E" w:rsidP="00EF61E7">
            <w:pPr>
              <w:jc w:val="center"/>
            </w:pPr>
            <w:r w:rsidRPr="00317B21">
              <w:t>57 (20.4)</w:t>
            </w:r>
          </w:p>
        </w:tc>
        <w:tc>
          <w:tcPr>
            <w:tcW w:w="800" w:type="dxa"/>
            <w:noWrap/>
            <w:hideMark/>
          </w:tcPr>
          <w:p w14:paraId="245435B8" w14:textId="77777777" w:rsidR="00F6030E" w:rsidRPr="00317B21" w:rsidRDefault="00F6030E" w:rsidP="00EF61E7">
            <w:pPr>
              <w:jc w:val="right"/>
            </w:pPr>
            <w:r w:rsidRPr="00317B21">
              <w:t>15.18</w:t>
            </w:r>
          </w:p>
        </w:tc>
        <w:tc>
          <w:tcPr>
            <w:tcW w:w="907" w:type="dxa"/>
            <w:noWrap/>
            <w:hideMark/>
          </w:tcPr>
          <w:p w14:paraId="4D9D9F99" w14:textId="77777777" w:rsidR="00F6030E" w:rsidRPr="00317B21" w:rsidRDefault="00F6030E" w:rsidP="00EF61E7">
            <w:pPr>
              <w:jc w:val="right"/>
              <w:rPr>
                <w:b/>
                <w:bCs/>
              </w:rPr>
            </w:pPr>
            <w:r w:rsidRPr="00317B21">
              <w:rPr>
                <w:b/>
                <w:bCs/>
              </w:rPr>
              <w:t>0.001</w:t>
            </w:r>
          </w:p>
        </w:tc>
      </w:tr>
      <w:tr w:rsidR="00F6030E" w:rsidRPr="00317B21" w14:paraId="1537B91F" w14:textId="77777777" w:rsidTr="00EF61E7">
        <w:trPr>
          <w:trHeight w:val="288"/>
        </w:trPr>
        <w:tc>
          <w:tcPr>
            <w:tcW w:w="2122" w:type="dxa"/>
            <w:vMerge/>
            <w:noWrap/>
            <w:hideMark/>
          </w:tcPr>
          <w:p w14:paraId="34B75AD5" w14:textId="77777777" w:rsidR="00F6030E" w:rsidRPr="00317B21" w:rsidRDefault="00F6030E" w:rsidP="00EF61E7">
            <w:pPr>
              <w:rPr>
                <w:b/>
                <w:bCs/>
              </w:rPr>
            </w:pPr>
          </w:p>
        </w:tc>
        <w:tc>
          <w:tcPr>
            <w:tcW w:w="1895" w:type="dxa"/>
            <w:noWrap/>
            <w:hideMark/>
          </w:tcPr>
          <w:p w14:paraId="792471E5" w14:textId="77777777" w:rsidR="00F6030E" w:rsidRPr="00317B21" w:rsidRDefault="00F6030E" w:rsidP="00EF61E7">
            <w:pPr>
              <w:jc w:val="both"/>
            </w:pPr>
            <w:r w:rsidRPr="00317B21">
              <w:t>Irregular</w:t>
            </w:r>
          </w:p>
        </w:tc>
        <w:tc>
          <w:tcPr>
            <w:tcW w:w="1229" w:type="dxa"/>
            <w:noWrap/>
            <w:hideMark/>
          </w:tcPr>
          <w:p w14:paraId="06325A34" w14:textId="77777777" w:rsidR="00F6030E" w:rsidRPr="00317B21" w:rsidRDefault="00F6030E" w:rsidP="00EF61E7">
            <w:pPr>
              <w:jc w:val="center"/>
            </w:pPr>
            <w:r w:rsidRPr="00317B21">
              <w:t>22 (31.4)</w:t>
            </w:r>
          </w:p>
        </w:tc>
        <w:tc>
          <w:tcPr>
            <w:tcW w:w="1223" w:type="dxa"/>
            <w:noWrap/>
            <w:hideMark/>
          </w:tcPr>
          <w:p w14:paraId="54BB21AE" w14:textId="77777777" w:rsidR="00F6030E" w:rsidRPr="00317B21" w:rsidRDefault="00F6030E" w:rsidP="00EF61E7">
            <w:pPr>
              <w:jc w:val="center"/>
            </w:pPr>
            <w:r w:rsidRPr="00317B21">
              <w:t>18 (25.7)</w:t>
            </w:r>
          </w:p>
        </w:tc>
        <w:tc>
          <w:tcPr>
            <w:tcW w:w="1174" w:type="dxa"/>
            <w:noWrap/>
            <w:hideMark/>
          </w:tcPr>
          <w:p w14:paraId="2A07F12B" w14:textId="77777777" w:rsidR="00F6030E" w:rsidRPr="00317B21" w:rsidRDefault="00F6030E" w:rsidP="00EF61E7">
            <w:pPr>
              <w:jc w:val="center"/>
            </w:pPr>
            <w:r w:rsidRPr="00317B21">
              <w:t>30 (42.9)</w:t>
            </w:r>
          </w:p>
        </w:tc>
        <w:tc>
          <w:tcPr>
            <w:tcW w:w="800" w:type="dxa"/>
            <w:noWrap/>
            <w:hideMark/>
          </w:tcPr>
          <w:p w14:paraId="0DBBDA1D" w14:textId="77777777" w:rsidR="00F6030E" w:rsidRPr="00317B21" w:rsidRDefault="00F6030E" w:rsidP="00EF61E7">
            <w:pPr>
              <w:jc w:val="right"/>
            </w:pPr>
          </w:p>
        </w:tc>
        <w:tc>
          <w:tcPr>
            <w:tcW w:w="907" w:type="dxa"/>
            <w:noWrap/>
            <w:hideMark/>
          </w:tcPr>
          <w:p w14:paraId="7AAB35B1" w14:textId="77777777" w:rsidR="00F6030E" w:rsidRPr="00317B21" w:rsidRDefault="00F6030E" w:rsidP="00EF61E7">
            <w:pPr>
              <w:jc w:val="right"/>
            </w:pPr>
          </w:p>
        </w:tc>
      </w:tr>
      <w:tr w:rsidR="00F6030E" w:rsidRPr="00317B21" w14:paraId="56B0685E" w14:textId="77777777" w:rsidTr="00EF61E7">
        <w:trPr>
          <w:trHeight w:val="288"/>
        </w:trPr>
        <w:tc>
          <w:tcPr>
            <w:tcW w:w="2122" w:type="dxa"/>
            <w:vMerge w:val="restart"/>
            <w:noWrap/>
            <w:hideMark/>
          </w:tcPr>
          <w:p w14:paraId="15C58A72" w14:textId="77777777" w:rsidR="00F6030E" w:rsidRPr="00317B21" w:rsidRDefault="00F6030E" w:rsidP="00EF61E7">
            <w:r w:rsidRPr="00317B21">
              <w:t xml:space="preserve">Family history of dysmenorrhea </w:t>
            </w:r>
          </w:p>
        </w:tc>
        <w:tc>
          <w:tcPr>
            <w:tcW w:w="1895" w:type="dxa"/>
            <w:noWrap/>
            <w:hideMark/>
          </w:tcPr>
          <w:p w14:paraId="565CE305" w14:textId="77777777" w:rsidR="00F6030E" w:rsidRPr="00317B21" w:rsidRDefault="00F6030E" w:rsidP="00EF61E7">
            <w:pPr>
              <w:jc w:val="both"/>
            </w:pPr>
            <w:r w:rsidRPr="00317B21">
              <w:t>Yes</w:t>
            </w:r>
          </w:p>
        </w:tc>
        <w:tc>
          <w:tcPr>
            <w:tcW w:w="1229" w:type="dxa"/>
            <w:noWrap/>
            <w:hideMark/>
          </w:tcPr>
          <w:p w14:paraId="447E2C14" w14:textId="77777777" w:rsidR="00F6030E" w:rsidRPr="00317B21" w:rsidRDefault="00F6030E" w:rsidP="00EF61E7">
            <w:pPr>
              <w:jc w:val="center"/>
            </w:pPr>
            <w:r w:rsidRPr="00317B21">
              <w:t>92 (47.2)</w:t>
            </w:r>
          </w:p>
        </w:tc>
        <w:tc>
          <w:tcPr>
            <w:tcW w:w="1223" w:type="dxa"/>
            <w:noWrap/>
            <w:hideMark/>
          </w:tcPr>
          <w:p w14:paraId="376DDF5F" w14:textId="77777777" w:rsidR="00F6030E" w:rsidRPr="00317B21" w:rsidRDefault="00F6030E" w:rsidP="00EF61E7">
            <w:pPr>
              <w:jc w:val="center"/>
            </w:pPr>
            <w:r w:rsidRPr="00317B21">
              <w:t>60 (30.8)</w:t>
            </w:r>
          </w:p>
        </w:tc>
        <w:tc>
          <w:tcPr>
            <w:tcW w:w="1174" w:type="dxa"/>
            <w:noWrap/>
            <w:hideMark/>
          </w:tcPr>
          <w:p w14:paraId="0D1F0CC4" w14:textId="77777777" w:rsidR="00F6030E" w:rsidRPr="00317B21" w:rsidRDefault="00F6030E" w:rsidP="00EF61E7">
            <w:pPr>
              <w:jc w:val="center"/>
            </w:pPr>
            <w:r w:rsidRPr="00317B21">
              <w:t>43 (22.1)</w:t>
            </w:r>
          </w:p>
        </w:tc>
        <w:tc>
          <w:tcPr>
            <w:tcW w:w="800" w:type="dxa"/>
            <w:noWrap/>
            <w:hideMark/>
          </w:tcPr>
          <w:p w14:paraId="7B397917" w14:textId="77777777" w:rsidR="00F6030E" w:rsidRPr="00317B21" w:rsidRDefault="00F6030E" w:rsidP="00EF61E7">
            <w:pPr>
              <w:jc w:val="right"/>
            </w:pPr>
            <w:r w:rsidRPr="00317B21">
              <w:t>7.29</w:t>
            </w:r>
          </w:p>
        </w:tc>
        <w:tc>
          <w:tcPr>
            <w:tcW w:w="907" w:type="dxa"/>
            <w:noWrap/>
            <w:hideMark/>
          </w:tcPr>
          <w:p w14:paraId="66E768E8" w14:textId="77777777" w:rsidR="00F6030E" w:rsidRPr="00317B21" w:rsidRDefault="00F6030E" w:rsidP="00EF61E7">
            <w:pPr>
              <w:jc w:val="right"/>
              <w:rPr>
                <w:b/>
                <w:bCs/>
              </w:rPr>
            </w:pPr>
            <w:r w:rsidRPr="00317B21">
              <w:rPr>
                <w:b/>
                <w:bCs/>
              </w:rPr>
              <w:t>0.026</w:t>
            </w:r>
          </w:p>
        </w:tc>
      </w:tr>
      <w:tr w:rsidR="00F6030E" w:rsidRPr="00317B21" w14:paraId="65D1F3B9" w14:textId="77777777" w:rsidTr="00EF61E7">
        <w:trPr>
          <w:trHeight w:val="288"/>
        </w:trPr>
        <w:tc>
          <w:tcPr>
            <w:tcW w:w="2122" w:type="dxa"/>
            <w:vMerge/>
            <w:noWrap/>
            <w:hideMark/>
          </w:tcPr>
          <w:p w14:paraId="48A0C10E" w14:textId="77777777" w:rsidR="00F6030E" w:rsidRPr="00317B21" w:rsidRDefault="00F6030E" w:rsidP="00EF61E7">
            <w:pPr>
              <w:rPr>
                <w:b/>
                <w:bCs/>
              </w:rPr>
            </w:pPr>
          </w:p>
        </w:tc>
        <w:tc>
          <w:tcPr>
            <w:tcW w:w="1895" w:type="dxa"/>
            <w:noWrap/>
            <w:hideMark/>
          </w:tcPr>
          <w:p w14:paraId="5A1B06EF" w14:textId="77777777" w:rsidR="00F6030E" w:rsidRPr="00317B21" w:rsidRDefault="00F6030E" w:rsidP="00EF61E7">
            <w:pPr>
              <w:jc w:val="both"/>
            </w:pPr>
            <w:r w:rsidRPr="00317B21">
              <w:t>No</w:t>
            </w:r>
          </w:p>
        </w:tc>
        <w:tc>
          <w:tcPr>
            <w:tcW w:w="1229" w:type="dxa"/>
            <w:noWrap/>
            <w:hideMark/>
          </w:tcPr>
          <w:p w14:paraId="59E5D84A" w14:textId="77777777" w:rsidR="00F6030E" w:rsidRPr="00317B21" w:rsidRDefault="00F6030E" w:rsidP="00EF61E7">
            <w:pPr>
              <w:jc w:val="center"/>
            </w:pPr>
            <w:r w:rsidRPr="00317B21">
              <w:t>51 (32.9)</w:t>
            </w:r>
          </w:p>
        </w:tc>
        <w:tc>
          <w:tcPr>
            <w:tcW w:w="1223" w:type="dxa"/>
            <w:noWrap/>
            <w:hideMark/>
          </w:tcPr>
          <w:p w14:paraId="61A76413" w14:textId="77777777" w:rsidR="00F6030E" w:rsidRPr="00317B21" w:rsidRDefault="00F6030E" w:rsidP="00EF61E7">
            <w:pPr>
              <w:jc w:val="center"/>
            </w:pPr>
            <w:r w:rsidRPr="00317B21">
              <w:t>60 (38.7)</w:t>
            </w:r>
          </w:p>
        </w:tc>
        <w:tc>
          <w:tcPr>
            <w:tcW w:w="1174" w:type="dxa"/>
            <w:noWrap/>
            <w:hideMark/>
          </w:tcPr>
          <w:p w14:paraId="6DB71AE5" w14:textId="77777777" w:rsidR="00F6030E" w:rsidRPr="00317B21" w:rsidRDefault="00F6030E" w:rsidP="00EF61E7">
            <w:pPr>
              <w:jc w:val="center"/>
            </w:pPr>
            <w:r w:rsidRPr="00317B21">
              <w:t>44 (28.4)</w:t>
            </w:r>
          </w:p>
        </w:tc>
        <w:tc>
          <w:tcPr>
            <w:tcW w:w="800" w:type="dxa"/>
            <w:noWrap/>
            <w:hideMark/>
          </w:tcPr>
          <w:p w14:paraId="248FB5E9" w14:textId="77777777" w:rsidR="00F6030E" w:rsidRPr="00317B21" w:rsidRDefault="00F6030E" w:rsidP="00EF61E7">
            <w:pPr>
              <w:jc w:val="right"/>
            </w:pPr>
          </w:p>
        </w:tc>
        <w:tc>
          <w:tcPr>
            <w:tcW w:w="907" w:type="dxa"/>
            <w:noWrap/>
            <w:hideMark/>
          </w:tcPr>
          <w:p w14:paraId="384262B8" w14:textId="77777777" w:rsidR="00F6030E" w:rsidRPr="00317B21" w:rsidRDefault="00F6030E" w:rsidP="00EF61E7">
            <w:pPr>
              <w:jc w:val="right"/>
            </w:pPr>
          </w:p>
        </w:tc>
      </w:tr>
      <w:tr w:rsidR="00F6030E" w:rsidRPr="00317B21" w14:paraId="1CCC85A2" w14:textId="77777777" w:rsidTr="00EF61E7">
        <w:trPr>
          <w:trHeight w:val="288"/>
        </w:trPr>
        <w:tc>
          <w:tcPr>
            <w:tcW w:w="2122" w:type="dxa"/>
            <w:vMerge w:val="restart"/>
            <w:noWrap/>
            <w:hideMark/>
          </w:tcPr>
          <w:p w14:paraId="427FF9F7" w14:textId="77777777" w:rsidR="00F6030E" w:rsidRPr="00317B21" w:rsidRDefault="00F6030E" w:rsidP="00EF61E7">
            <w:r w:rsidRPr="00317B21">
              <w:t>Duration of menstrual flow</w:t>
            </w:r>
          </w:p>
        </w:tc>
        <w:tc>
          <w:tcPr>
            <w:tcW w:w="1895" w:type="dxa"/>
            <w:noWrap/>
            <w:hideMark/>
          </w:tcPr>
          <w:p w14:paraId="42A558F0" w14:textId="77777777" w:rsidR="00F6030E" w:rsidRPr="00317B21" w:rsidRDefault="00F6030E" w:rsidP="00EF61E7">
            <w:pPr>
              <w:jc w:val="both"/>
            </w:pPr>
            <w:r w:rsidRPr="00317B21">
              <w:t>0-3 days</w:t>
            </w:r>
          </w:p>
        </w:tc>
        <w:tc>
          <w:tcPr>
            <w:tcW w:w="1229" w:type="dxa"/>
            <w:noWrap/>
            <w:hideMark/>
          </w:tcPr>
          <w:p w14:paraId="5C51D1B8" w14:textId="77777777" w:rsidR="00F6030E" w:rsidRPr="00317B21" w:rsidRDefault="00F6030E" w:rsidP="00EF61E7">
            <w:pPr>
              <w:jc w:val="center"/>
            </w:pPr>
            <w:r w:rsidRPr="00317B21">
              <w:t>62 (60.2)</w:t>
            </w:r>
          </w:p>
        </w:tc>
        <w:tc>
          <w:tcPr>
            <w:tcW w:w="1223" w:type="dxa"/>
            <w:noWrap/>
            <w:hideMark/>
          </w:tcPr>
          <w:p w14:paraId="49E75436" w14:textId="77777777" w:rsidR="00F6030E" w:rsidRPr="00317B21" w:rsidRDefault="00F6030E" w:rsidP="00EF61E7">
            <w:pPr>
              <w:jc w:val="center"/>
            </w:pPr>
            <w:r w:rsidRPr="00317B21">
              <w:t>21 (20.4)</w:t>
            </w:r>
          </w:p>
        </w:tc>
        <w:tc>
          <w:tcPr>
            <w:tcW w:w="1174" w:type="dxa"/>
            <w:noWrap/>
            <w:hideMark/>
          </w:tcPr>
          <w:p w14:paraId="4A9689B0" w14:textId="77777777" w:rsidR="00F6030E" w:rsidRPr="00317B21" w:rsidRDefault="00F6030E" w:rsidP="00EF61E7">
            <w:pPr>
              <w:jc w:val="center"/>
            </w:pPr>
            <w:r w:rsidRPr="00317B21">
              <w:t>20 (19.4)</w:t>
            </w:r>
          </w:p>
        </w:tc>
        <w:tc>
          <w:tcPr>
            <w:tcW w:w="800" w:type="dxa"/>
            <w:noWrap/>
            <w:hideMark/>
          </w:tcPr>
          <w:p w14:paraId="0C2CF843" w14:textId="77777777" w:rsidR="00F6030E" w:rsidRPr="00317B21" w:rsidRDefault="00F6030E" w:rsidP="00EF61E7">
            <w:pPr>
              <w:jc w:val="right"/>
            </w:pPr>
            <w:r w:rsidRPr="00317B21">
              <w:t>50.6</w:t>
            </w:r>
          </w:p>
        </w:tc>
        <w:tc>
          <w:tcPr>
            <w:tcW w:w="907" w:type="dxa"/>
            <w:noWrap/>
            <w:hideMark/>
          </w:tcPr>
          <w:p w14:paraId="343CD538" w14:textId="77777777" w:rsidR="00F6030E" w:rsidRPr="00317B21" w:rsidRDefault="00F6030E" w:rsidP="00EF61E7">
            <w:pPr>
              <w:jc w:val="right"/>
              <w:rPr>
                <w:b/>
                <w:bCs/>
              </w:rPr>
            </w:pPr>
            <w:r w:rsidRPr="00317B21">
              <w:rPr>
                <w:b/>
                <w:bCs/>
              </w:rPr>
              <w:t>&lt;0.001</w:t>
            </w:r>
          </w:p>
        </w:tc>
      </w:tr>
      <w:tr w:rsidR="00F6030E" w:rsidRPr="00317B21" w14:paraId="45A37000" w14:textId="77777777" w:rsidTr="00EF61E7">
        <w:trPr>
          <w:trHeight w:val="288"/>
        </w:trPr>
        <w:tc>
          <w:tcPr>
            <w:tcW w:w="2122" w:type="dxa"/>
            <w:vMerge/>
            <w:noWrap/>
            <w:hideMark/>
          </w:tcPr>
          <w:p w14:paraId="6D2F6BD8" w14:textId="77777777" w:rsidR="00F6030E" w:rsidRPr="00317B21" w:rsidRDefault="00F6030E" w:rsidP="00EF61E7">
            <w:pPr>
              <w:rPr>
                <w:b/>
                <w:bCs/>
              </w:rPr>
            </w:pPr>
          </w:p>
        </w:tc>
        <w:tc>
          <w:tcPr>
            <w:tcW w:w="1895" w:type="dxa"/>
            <w:noWrap/>
            <w:hideMark/>
          </w:tcPr>
          <w:p w14:paraId="4F492F0F" w14:textId="77777777" w:rsidR="00F6030E" w:rsidRPr="00317B21" w:rsidRDefault="00F6030E" w:rsidP="00EF61E7">
            <w:pPr>
              <w:jc w:val="both"/>
            </w:pPr>
            <w:r w:rsidRPr="00317B21">
              <w:t>4-5 days</w:t>
            </w:r>
          </w:p>
        </w:tc>
        <w:tc>
          <w:tcPr>
            <w:tcW w:w="1229" w:type="dxa"/>
            <w:noWrap/>
            <w:hideMark/>
          </w:tcPr>
          <w:p w14:paraId="459F3A60" w14:textId="77777777" w:rsidR="00F6030E" w:rsidRPr="00317B21" w:rsidRDefault="00F6030E" w:rsidP="00EF61E7">
            <w:pPr>
              <w:jc w:val="center"/>
            </w:pPr>
            <w:r w:rsidRPr="00317B21">
              <w:t>63 (35.8)</w:t>
            </w:r>
          </w:p>
        </w:tc>
        <w:tc>
          <w:tcPr>
            <w:tcW w:w="1223" w:type="dxa"/>
            <w:noWrap/>
            <w:hideMark/>
          </w:tcPr>
          <w:p w14:paraId="088F4C3F" w14:textId="77777777" w:rsidR="00F6030E" w:rsidRPr="00317B21" w:rsidRDefault="00F6030E" w:rsidP="00EF61E7">
            <w:pPr>
              <w:jc w:val="center"/>
            </w:pPr>
            <w:r w:rsidRPr="00317B21">
              <w:t>78 (44.3)</w:t>
            </w:r>
          </w:p>
        </w:tc>
        <w:tc>
          <w:tcPr>
            <w:tcW w:w="1174" w:type="dxa"/>
            <w:noWrap/>
            <w:hideMark/>
          </w:tcPr>
          <w:p w14:paraId="7C6CB86B" w14:textId="77777777" w:rsidR="00F6030E" w:rsidRPr="00317B21" w:rsidRDefault="00F6030E" w:rsidP="00EF61E7">
            <w:pPr>
              <w:jc w:val="center"/>
            </w:pPr>
            <w:r w:rsidRPr="00317B21">
              <w:t>35 (19.9)</w:t>
            </w:r>
          </w:p>
        </w:tc>
        <w:tc>
          <w:tcPr>
            <w:tcW w:w="800" w:type="dxa"/>
            <w:noWrap/>
            <w:hideMark/>
          </w:tcPr>
          <w:p w14:paraId="71EBCF2A" w14:textId="77777777" w:rsidR="00F6030E" w:rsidRPr="00317B21" w:rsidRDefault="00F6030E" w:rsidP="00EF61E7">
            <w:pPr>
              <w:jc w:val="right"/>
            </w:pPr>
          </w:p>
        </w:tc>
        <w:tc>
          <w:tcPr>
            <w:tcW w:w="907" w:type="dxa"/>
            <w:noWrap/>
            <w:hideMark/>
          </w:tcPr>
          <w:p w14:paraId="7E77667B" w14:textId="77777777" w:rsidR="00F6030E" w:rsidRPr="00317B21" w:rsidRDefault="00F6030E" w:rsidP="00EF61E7">
            <w:pPr>
              <w:jc w:val="right"/>
            </w:pPr>
          </w:p>
        </w:tc>
      </w:tr>
      <w:tr w:rsidR="00F6030E" w:rsidRPr="00317B21" w14:paraId="7FCC1EE1" w14:textId="77777777" w:rsidTr="00EF61E7">
        <w:trPr>
          <w:trHeight w:val="288"/>
        </w:trPr>
        <w:tc>
          <w:tcPr>
            <w:tcW w:w="2122" w:type="dxa"/>
            <w:noWrap/>
            <w:hideMark/>
          </w:tcPr>
          <w:p w14:paraId="2A0C7875" w14:textId="77777777" w:rsidR="00F6030E" w:rsidRPr="00317B21" w:rsidRDefault="00F6030E" w:rsidP="00EF61E7"/>
        </w:tc>
        <w:tc>
          <w:tcPr>
            <w:tcW w:w="1895" w:type="dxa"/>
            <w:noWrap/>
            <w:hideMark/>
          </w:tcPr>
          <w:p w14:paraId="3B75ECC8" w14:textId="77777777" w:rsidR="00F6030E" w:rsidRPr="00317B21" w:rsidRDefault="00F6030E" w:rsidP="00EF61E7">
            <w:pPr>
              <w:jc w:val="both"/>
            </w:pPr>
            <w:r w:rsidRPr="00317B21">
              <w:t>6-7 days</w:t>
            </w:r>
          </w:p>
        </w:tc>
        <w:tc>
          <w:tcPr>
            <w:tcW w:w="1229" w:type="dxa"/>
            <w:noWrap/>
            <w:hideMark/>
          </w:tcPr>
          <w:p w14:paraId="36098B0D" w14:textId="77777777" w:rsidR="00F6030E" w:rsidRPr="00317B21" w:rsidRDefault="00F6030E" w:rsidP="00EF61E7">
            <w:pPr>
              <w:jc w:val="center"/>
            </w:pPr>
            <w:r w:rsidRPr="00317B21">
              <w:t>16 (38.1)</w:t>
            </w:r>
          </w:p>
        </w:tc>
        <w:tc>
          <w:tcPr>
            <w:tcW w:w="1223" w:type="dxa"/>
            <w:noWrap/>
            <w:hideMark/>
          </w:tcPr>
          <w:p w14:paraId="272835C2" w14:textId="77777777" w:rsidR="00F6030E" w:rsidRPr="00317B21" w:rsidRDefault="00F6030E" w:rsidP="00EF61E7">
            <w:pPr>
              <w:jc w:val="center"/>
            </w:pPr>
            <w:r w:rsidRPr="00317B21">
              <w:t>12 (28.6)</w:t>
            </w:r>
          </w:p>
        </w:tc>
        <w:tc>
          <w:tcPr>
            <w:tcW w:w="1174" w:type="dxa"/>
            <w:noWrap/>
            <w:hideMark/>
          </w:tcPr>
          <w:p w14:paraId="4CA32A9E" w14:textId="77777777" w:rsidR="00F6030E" w:rsidRPr="00317B21" w:rsidRDefault="00F6030E" w:rsidP="00EF61E7">
            <w:pPr>
              <w:jc w:val="center"/>
            </w:pPr>
            <w:r w:rsidRPr="00317B21">
              <w:t>14 (33.3)</w:t>
            </w:r>
          </w:p>
        </w:tc>
        <w:tc>
          <w:tcPr>
            <w:tcW w:w="800" w:type="dxa"/>
            <w:noWrap/>
            <w:hideMark/>
          </w:tcPr>
          <w:p w14:paraId="2AA6D2C1" w14:textId="77777777" w:rsidR="00F6030E" w:rsidRPr="00317B21" w:rsidRDefault="00F6030E" w:rsidP="00EF61E7">
            <w:pPr>
              <w:jc w:val="right"/>
            </w:pPr>
          </w:p>
        </w:tc>
        <w:tc>
          <w:tcPr>
            <w:tcW w:w="907" w:type="dxa"/>
            <w:noWrap/>
            <w:hideMark/>
          </w:tcPr>
          <w:p w14:paraId="5CF00A68" w14:textId="77777777" w:rsidR="00F6030E" w:rsidRPr="00317B21" w:rsidRDefault="00F6030E" w:rsidP="00EF61E7">
            <w:pPr>
              <w:jc w:val="right"/>
            </w:pPr>
          </w:p>
        </w:tc>
      </w:tr>
      <w:tr w:rsidR="00F6030E" w:rsidRPr="00317B21" w14:paraId="30D983BD" w14:textId="77777777" w:rsidTr="00EF61E7">
        <w:trPr>
          <w:trHeight w:val="288"/>
        </w:trPr>
        <w:tc>
          <w:tcPr>
            <w:tcW w:w="2122" w:type="dxa"/>
            <w:noWrap/>
            <w:hideMark/>
          </w:tcPr>
          <w:p w14:paraId="54C99B8B" w14:textId="77777777" w:rsidR="00F6030E" w:rsidRPr="00317B21" w:rsidRDefault="00F6030E" w:rsidP="00EF61E7"/>
        </w:tc>
        <w:tc>
          <w:tcPr>
            <w:tcW w:w="1895" w:type="dxa"/>
            <w:noWrap/>
            <w:hideMark/>
          </w:tcPr>
          <w:p w14:paraId="5560FC6F" w14:textId="77777777" w:rsidR="00F6030E" w:rsidRPr="00317B21" w:rsidRDefault="00F6030E" w:rsidP="00EF61E7">
            <w:pPr>
              <w:jc w:val="both"/>
            </w:pPr>
            <w:r w:rsidRPr="00317B21">
              <w:t>More than 7 days</w:t>
            </w:r>
          </w:p>
        </w:tc>
        <w:tc>
          <w:tcPr>
            <w:tcW w:w="1229" w:type="dxa"/>
            <w:noWrap/>
            <w:hideMark/>
          </w:tcPr>
          <w:p w14:paraId="04C11F78" w14:textId="77777777" w:rsidR="00F6030E" w:rsidRPr="00317B21" w:rsidRDefault="00F6030E" w:rsidP="00EF61E7">
            <w:pPr>
              <w:jc w:val="center"/>
            </w:pPr>
            <w:r w:rsidRPr="00317B21">
              <w:t>2 (6.9)</w:t>
            </w:r>
          </w:p>
        </w:tc>
        <w:tc>
          <w:tcPr>
            <w:tcW w:w="1223" w:type="dxa"/>
            <w:noWrap/>
            <w:hideMark/>
          </w:tcPr>
          <w:p w14:paraId="7FE0FCB5" w14:textId="77777777" w:rsidR="00F6030E" w:rsidRPr="00317B21" w:rsidRDefault="00F6030E" w:rsidP="00EF61E7">
            <w:pPr>
              <w:jc w:val="center"/>
            </w:pPr>
            <w:r w:rsidRPr="00317B21">
              <w:t>9 (31)</w:t>
            </w:r>
          </w:p>
        </w:tc>
        <w:tc>
          <w:tcPr>
            <w:tcW w:w="1174" w:type="dxa"/>
            <w:noWrap/>
            <w:hideMark/>
          </w:tcPr>
          <w:p w14:paraId="754B9BD8" w14:textId="77777777" w:rsidR="00F6030E" w:rsidRPr="00317B21" w:rsidRDefault="00F6030E" w:rsidP="00EF61E7">
            <w:pPr>
              <w:jc w:val="center"/>
            </w:pPr>
            <w:r w:rsidRPr="00317B21">
              <w:t>18 (62.1)</w:t>
            </w:r>
          </w:p>
        </w:tc>
        <w:tc>
          <w:tcPr>
            <w:tcW w:w="800" w:type="dxa"/>
            <w:noWrap/>
            <w:hideMark/>
          </w:tcPr>
          <w:p w14:paraId="70A6A37A" w14:textId="77777777" w:rsidR="00F6030E" w:rsidRPr="00317B21" w:rsidRDefault="00F6030E" w:rsidP="00EF61E7">
            <w:pPr>
              <w:jc w:val="right"/>
            </w:pPr>
          </w:p>
        </w:tc>
        <w:tc>
          <w:tcPr>
            <w:tcW w:w="907" w:type="dxa"/>
            <w:noWrap/>
            <w:hideMark/>
          </w:tcPr>
          <w:p w14:paraId="43DA82D2" w14:textId="77777777" w:rsidR="00F6030E" w:rsidRPr="00317B21" w:rsidRDefault="00F6030E" w:rsidP="00EF61E7">
            <w:pPr>
              <w:jc w:val="right"/>
            </w:pPr>
          </w:p>
        </w:tc>
      </w:tr>
      <w:tr w:rsidR="00F6030E" w:rsidRPr="00317B21" w14:paraId="42EC33D2" w14:textId="77777777" w:rsidTr="00EF61E7">
        <w:trPr>
          <w:trHeight w:val="288"/>
        </w:trPr>
        <w:tc>
          <w:tcPr>
            <w:tcW w:w="2122" w:type="dxa"/>
            <w:vMerge w:val="restart"/>
            <w:noWrap/>
            <w:hideMark/>
          </w:tcPr>
          <w:p w14:paraId="239FAE26" w14:textId="77777777" w:rsidR="00F6030E" w:rsidRPr="00317B21" w:rsidRDefault="00F6030E" w:rsidP="00EF61E7">
            <w:r w:rsidRPr="00317B21">
              <w:t>Do you experience pain during menstruation</w:t>
            </w:r>
          </w:p>
        </w:tc>
        <w:tc>
          <w:tcPr>
            <w:tcW w:w="1895" w:type="dxa"/>
            <w:noWrap/>
            <w:hideMark/>
          </w:tcPr>
          <w:p w14:paraId="3FE89C08" w14:textId="77777777" w:rsidR="00F6030E" w:rsidRPr="00317B21" w:rsidRDefault="00F6030E" w:rsidP="00EF61E7">
            <w:pPr>
              <w:jc w:val="both"/>
            </w:pPr>
            <w:r w:rsidRPr="00317B21">
              <w:t>Yes</w:t>
            </w:r>
          </w:p>
        </w:tc>
        <w:tc>
          <w:tcPr>
            <w:tcW w:w="1229" w:type="dxa"/>
            <w:noWrap/>
            <w:hideMark/>
          </w:tcPr>
          <w:p w14:paraId="59B6A989" w14:textId="77777777" w:rsidR="00F6030E" w:rsidRPr="00317B21" w:rsidRDefault="00F6030E" w:rsidP="00EF61E7">
            <w:pPr>
              <w:jc w:val="center"/>
            </w:pPr>
            <w:r w:rsidRPr="00317B21">
              <w:t>106 (44.2)</w:t>
            </w:r>
          </w:p>
        </w:tc>
        <w:tc>
          <w:tcPr>
            <w:tcW w:w="1223" w:type="dxa"/>
            <w:noWrap/>
            <w:hideMark/>
          </w:tcPr>
          <w:p w14:paraId="4F92C350" w14:textId="77777777" w:rsidR="00F6030E" w:rsidRPr="00317B21" w:rsidRDefault="00F6030E" w:rsidP="00EF61E7">
            <w:pPr>
              <w:jc w:val="center"/>
            </w:pPr>
            <w:r w:rsidRPr="00317B21">
              <w:t>91 (37.9)</w:t>
            </w:r>
          </w:p>
        </w:tc>
        <w:tc>
          <w:tcPr>
            <w:tcW w:w="1174" w:type="dxa"/>
            <w:noWrap/>
            <w:hideMark/>
          </w:tcPr>
          <w:p w14:paraId="4C5BA609" w14:textId="77777777" w:rsidR="00F6030E" w:rsidRPr="00317B21" w:rsidRDefault="00F6030E" w:rsidP="00EF61E7">
            <w:pPr>
              <w:jc w:val="center"/>
            </w:pPr>
            <w:r w:rsidRPr="00317B21">
              <w:t>43 (17.9)</w:t>
            </w:r>
          </w:p>
        </w:tc>
        <w:tc>
          <w:tcPr>
            <w:tcW w:w="800" w:type="dxa"/>
            <w:noWrap/>
            <w:hideMark/>
          </w:tcPr>
          <w:p w14:paraId="72FD762B" w14:textId="77777777" w:rsidR="00F6030E" w:rsidRPr="00317B21" w:rsidRDefault="00F6030E" w:rsidP="00EF61E7">
            <w:pPr>
              <w:jc w:val="right"/>
            </w:pPr>
            <w:r w:rsidRPr="00317B21">
              <w:t>18.78</w:t>
            </w:r>
          </w:p>
        </w:tc>
        <w:tc>
          <w:tcPr>
            <w:tcW w:w="907" w:type="dxa"/>
            <w:noWrap/>
            <w:hideMark/>
          </w:tcPr>
          <w:p w14:paraId="00AB33BB" w14:textId="77777777" w:rsidR="00F6030E" w:rsidRPr="00317B21" w:rsidRDefault="00F6030E" w:rsidP="00EF61E7">
            <w:pPr>
              <w:jc w:val="right"/>
              <w:rPr>
                <w:b/>
                <w:bCs/>
              </w:rPr>
            </w:pPr>
            <w:r w:rsidRPr="00317B21">
              <w:rPr>
                <w:b/>
                <w:bCs/>
              </w:rPr>
              <w:t>&lt;0.001</w:t>
            </w:r>
          </w:p>
        </w:tc>
      </w:tr>
      <w:tr w:rsidR="00F6030E" w:rsidRPr="00317B21" w14:paraId="07FBD7C4" w14:textId="77777777" w:rsidTr="00EF61E7">
        <w:trPr>
          <w:trHeight w:val="288"/>
        </w:trPr>
        <w:tc>
          <w:tcPr>
            <w:tcW w:w="2122" w:type="dxa"/>
            <w:vMerge/>
            <w:noWrap/>
            <w:hideMark/>
          </w:tcPr>
          <w:p w14:paraId="7A8CE38B" w14:textId="77777777" w:rsidR="00F6030E" w:rsidRPr="00317B21" w:rsidRDefault="00F6030E" w:rsidP="00EF61E7">
            <w:pPr>
              <w:jc w:val="both"/>
              <w:rPr>
                <w:b/>
                <w:bCs/>
              </w:rPr>
            </w:pPr>
          </w:p>
        </w:tc>
        <w:tc>
          <w:tcPr>
            <w:tcW w:w="1895" w:type="dxa"/>
            <w:noWrap/>
            <w:hideMark/>
          </w:tcPr>
          <w:p w14:paraId="0A023227" w14:textId="77777777" w:rsidR="00F6030E" w:rsidRPr="00317B21" w:rsidRDefault="00F6030E" w:rsidP="00EF61E7">
            <w:pPr>
              <w:jc w:val="both"/>
            </w:pPr>
            <w:r w:rsidRPr="00317B21">
              <w:t>No</w:t>
            </w:r>
          </w:p>
        </w:tc>
        <w:tc>
          <w:tcPr>
            <w:tcW w:w="1229" w:type="dxa"/>
            <w:noWrap/>
            <w:hideMark/>
          </w:tcPr>
          <w:p w14:paraId="114AAFF4" w14:textId="77777777" w:rsidR="00F6030E" w:rsidRPr="00317B21" w:rsidRDefault="00F6030E" w:rsidP="00EF61E7">
            <w:pPr>
              <w:jc w:val="center"/>
            </w:pPr>
            <w:r w:rsidRPr="00317B21">
              <w:t>37 (33.6)</w:t>
            </w:r>
          </w:p>
        </w:tc>
        <w:tc>
          <w:tcPr>
            <w:tcW w:w="1223" w:type="dxa"/>
            <w:noWrap/>
            <w:hideMark/>
          </w:tcPr>
          <w:p w14:paraId="794CD670" w14:textId="77777777" w:rsidR="00F6030E" w:rsidRPr="00317B21" w:rsidRDefault="00F6030E" w:rsidP="00EF61E7">
            <w:pPr>
              <w:jc w:val="center"/>
            </w:pPr>
            <w:r w:rsidRPr="00317B21">
              <w:t>29 (26.4)</w:t>
            </w:r>
          </w:p>
        </w:tc>
        <w:tc>
          <w:tcPr>
            <w:tcW w:w="1174" w:type="dxa"/>
            <w:noWrap/>
            <w:hideMark/>
          </w:tcPr>
          <w:p w14:paraId="13CB8CBD" w14:textId="77777777" w:rsidR="00F6030E" w:rsidRPr="00317B21" w:rsidRDefault="00F6030E" w:rsidP="00EF61E7">
            <w:pPr>
              <w:jc w:val="center"/>
            </w:pPr>
            <w:r w:rsidRPr="00317B21">
              <w:t>44 (40)</w:t>
            </w:r>
          </w:p>
        </w:tc>
        <w:tc>
          <w:tcPr>
            <w:tcW w:w="800" w:type="dxa"/>
            <w:noWrap/>
            <w:hideMark/>
          </w:tcPr>
          <w:p w14:paraId="02E2E07E" w14:textId="77777777" w:rsidR="00F6030E" w:rsidRPr="00317B21" w:rsidRDefault="00F6030E" w:rsidP="00EF61E7">
            <w:pPr>
              <w:jc w:val="right"/>
            </w:pPr>
          </w:p>
        </w:tc>
        <w:tc>
          <w:tcPr>
            <w:tcW w:w="907" w:type="dxa"/>
            <w:noWrap/>
            <w:hideMark/>
          </w:tcPr>
          <w:p w14:paraId="54CAED3B" w14:textId="77777777" w:rsidR="00F6030E" w:rsidRPr="00317B21" w:rsidRDefault="00F6030E" w:rsidP="00EF61E7">
            <w:pPr>
              <w:jc w:val="right"/>
            </w:pPr>
          </w:p>
        </w:tc>
      </w:tr>
    </w:tbl>
    <w:p w14:paraId="5223ED4E" w14:textId="74C38A1F" w:rsidR="00961F87" w:rsidRPr="00317B21" w:rsidRDefault="00961F87" w:rsidP="00961F87">
      <w:pPr>
        <w:spacing w:line="360" w:lineRule="auto"/>
        <w:jc w:val="both"/>
      </w:pPr>
      <w:r w:rsidRPr="00317B21">
        <w:rPr>
          <w:rFonts w:eastAsia="Times New Roman"/>
          <w:iCs/>
        </w:rPr>
        <w:t>*Significant at p &lt; 0.05;   χ² = Chi-square</w:t>
      </w:r>
      <w:r w:rsidR="009D7F2B">
        <w:rPr>
          <w:rFonts w:eastAsia="Times New Roman"/>
          <w:iCs/>
        </w:rPr>
        <w:t xml:space="preserve">; </w:t>
      </w:r>
      <w:proofErr w:type="spellStart"/>
      <w:r w:rsidR="006A261B">
        <w:rPr>
          <w:sz w:val="28"/>
          <w:szCs w:val="28"/>
        </w:rPr>
        <w:t>df</w:t>
      </w:r>
      <w:proofErr w:type="spellEnd"/>
      <w:r w:rsidR="006A261B">
        <w:rPr>
          <w:sz w:val="28"/>
          <w:szCs w:val="28"/>
        </w:rPr>
        <w:t>=3</w:t>
      </w:r>
    </w:p>
    <w:p w14:paraId="29E3789D" w14:textId="5DAE090C" w:rsidR="00F6030E" w:rsidRPr="00317B21" w:rsidRDefault="00F6030E" w:rsidP="00F6030E">
      <w:pPr>
        <w:spacing w:after="0" w:line="276" w:lineRule="auto"/>
        <w:jc w:val="both"/>
        <w:rPr>
          <w:b/>
        </w:rPr>
      </w:pPr>
      <w:r w:rsidRPr="00317B21">
        <w:rPr>
          <w:b/>
        </w:rPr>
        <w:t xml:space="preserve">Relationship between the sociodemographic characteristics and attitude towards menstrual hygiene </w:t>
      </w:r>
    </w:p>
    <w:p w14:paraId="789DEC65" w14:textId="77777777" w:rsidR="00987EBD" w:rsidRPr="00317B21" w:rsidRDefault="00987EBD" w:rsidP="00F6030E">
      <w:pPr>
        <w:spacing w:after="0" w:line="276" w:lineRule="auto"/>
        <w:jc w:val="both"/>
        <w:rPr>
          <w:b/>
        </w:rPr>
      </w:pPr>
    </w:p>
    <w:p w14:paraId="1CF90031" w14:textId="53484A15" w:rsidR="00835CD3" w:rsidRPr="00317B21" w:rsidRDefault="00987EBD" w:rsidP="00987EBD">
      <w:pPr>
        <w:spacing w:after="0" w:line="276" w:lineRule="auto"/>
        <w:jc w:val="both"/>
      </w:pPr>
      <w:bookmarkStart w:id="48" w:name="_Toc202645772"/>
      <w:bookmarkStart w:id="49" w:name="_Toc202647779"/>
      <w:r w:rsidRPr="00317B21">
        <w:t>According to Table 8, attitude towards menstrual hygiene showed significant association with the guardian of the respondent, type of family, regularity of menstruation, and family history of dysmenorrhea (p&lt;0.05). Respondents staying with their parents, hailing from monogamous families, having regular cycles, and lacking family history of dysmenorrhea were likely to exhibit a more positive attitude towards menstrual hygiene. Therefore, the null hypothesis was rejected.</w:t>
      </w:r>
    </w:p>
    <w:p w14:paraId="174EFBD8" w14:textId="77777777" w:rsidR="00987EBD" w:rsidRPr="00317B21" w:rsidRDefault="00987EBD" w:rsidP="0005110E">
      <w:pPr>
        <w:spacing w:after="0" w:line="240" w:lineRule="auto"/>
        <w:jc w:val="center"/>
        <w:rPr>
          <w:rStyle w:val="Heading4Char"/>
          <w:b/>
          <w:bCs/>
        </w:rPr>
      </w:pPr>
    </w:p>
    <w:p w14:paraId="57ADDC05" w14:textId="676584DE" w:rsidR="0005110E" w:rsidRPr="00DE74A6" w:rsidRDefault="00BE0865" w:rsidP="0005110E">
      <w:pPr>
        <w:spacing w:line="240" w:lineRule="auto"/>
        <w:jc w:val="center"/>
        <w:rPr>
          <w:b/>
        </w:rPr>
      </w:pPr>
      <w:r w:rsidRPr="00317B21">
        <w:rPr>
          <w:rStyle w:val="Heading4Char"/>
          <w:b/>
          <w:bCs/>
        </w:rPr>
        <w:t xml:space="preserve">Table </w:t>
      </w:r>
      <w:r w:rsidR="00F6030E" w:rsidRPr="00317B21">
        <w:rPr>
          <w:rStyle w:val="Heading4Char"/>
          <w:b/>
          <w:bCs/>
        </w:rPr>
        <w:t>8</w:t>
      </w:r>
      <w:r w:rsidR="00F6030E" w:rsidRPr="00317B21">
        <w:rPr>
          <w:rStyle w:val="Heading4Char"/>
          <w:b/>
        </w:rPr>
        <w:t xml:space="preserve">: </w:t>
      </w:r>
      <w:r w:rsidR="0005110E">
        <w:rPr>
          <w:rStyle w:val="Heading4Char"/>
          <w:b/>
        </w:rPr>
        <w:t xml:space="preserve">Association </w:t>
      </w:r>
      <w:r w:rsidR="00F6030E" w:rsidRPr="00317B21">
        <w:rPr>
          <w:rStyle w:val="Heading4Char"/>
          <w:b/>
        </w:rPr>
        <w:t xml:space="preserve">between the sociodemographic characteristics and attitude towards menstrual hygiene among </w:t>
      </w:r>
      <w:bookmarkEnd w:id="48"/>
      <w:bookmarkEnd w:id="49"/>
      <w:r w:rsidR="0005110E" w:rsidRPr="00DE74A6">
        <w:rPr>
          <w:b/>
        </w:rPr>
        <w:t>female secondary sch</w:t>
      </w:r>
      <w:r w:rsidR="0005110E">
        <w:rPr>
          <w:b/>
        </w:rPr>
        <w:t xml:space="preserve">ool students in Shao, Moro </w:t>
      </w:r>
      <w:proofErr w:type="gramStart"/>
      <w:r w:rsidR="0005110E">
        <w:rPr>
          <w:b/>
        </w:rPr>
        <w:t xml:space="preserve">LGA,   </w:t>
      </w:r>
      <w:proofErr w:type="gramEnd"/>
      <w:r w:rsidR="0005110E">
        <w:rPr>
          <w:b/>
        </w:rPr>
        <w:t xml:space="preserve">          </w:t>
      </w:r>
      <w:r w:rsidR="0005110E" w:rsidRPr="00DE74A6">
        <w:rPr>
          <w:b/>
        </w:rPr>
        <w:t>Kwara State (N=350)</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93"/>
        <w:gridCol w:w="1845"/>
        <w:gridCol w:w="222"/>
        <w:gridCol w:w="1110"/>
        <w:gridCol w:w="1247"/>
        <w:gridCol w:w="849"/>
        <w:gridCol w:w="1094"/>
      </w:tblGrid>
      <w:tr w:rsidR="0005110E" w:rsidRPr="00317B21" w14:paraId="450DCE5F" w14:textId="77777777" w:rsidTr="0005110E">
        <w:trPr>
          <w:trHeight w:val="288"/>
        </w:trPr>
        <w:tc>
          <w:tcPr>
            <w:tcW w:w="4838" w:type="dxa"/>
            <w:gridSpan w:val="2"/>
            <w:tcBorders>
              <w:bottom w:val="nil"/>
            </w:tcBorders>
            <w:noWrap/>
            <w:hideMark/>
          </w:tcPr>
          <w:p w14:paraId="368EF54D" w14:textId="77777777" w:rsidR="0005110E" w:rsidRPr="00317B21" w:rsidRDefault="0005110E" w:rsidP="00EF61E7">
            <w:r w:rsidRPr="00317B21">
              <w:t>Sociodemographic Characteristics</w:t>
            </w:r>
          </w:p>
        </w:tc>
        <w:tc>
          <w:tcPr>
            <w:tcW w:w="222" w:type="dxa"/>
            <w:tcBorders>
              <w:bottom w:val="nil"/>
            </w:tcBorders>
          </w:tcPr>
          <w:p w14:paraId="3FE7205D" w14:textId="77777777" w:rsidR="0005110E" w:rsidRPr="00317B21" w:rsidRDefault="0005110E" w:rsidP="00EF61E7">
            <w:pPr>
              <w:jc w:val="center"/>
              <w:rPr>
                <w:b/>
                <w:bCs/>
              </w:rPr>
            </w:pPr>
          </w:p>
        </w:tc>
        <w:tc>
          <w:tcPr>
            <w:tcW w:w="2357" w:type="dxa"/>
            <w:gridSpan w:val="2"/>
            <w:tcBorders>
              <w:bottom w:val="nil"/>
            </w:tcBorders>
            <w:noWrap/>
            <w:hideMark/>
          </w:tcPr>
          <w:p w14:paraId="25655CF2" w14:textId="652B0EE4" w:rsidR="0005110E" w:rsidRPr="00317B21" w:rsidRDefault="0005110E" w:rsidP="00EF61E7">
            <w:pPr>
              <w:jc w:val="center"/>
              <w:rPr>
                <w:b/>
                <w:bCs/>
              </w:rPr>
            </w:pPr>
            <w:r w:rsidRPr="00317B21">
              <w:rPr>
                <w:b/>
                <w:bCs/>
              </w:rPr>
              <w:t>Level of Attitude</w:t>
            </w:r>
          </w:p>
        </w:tc>
        <w:tc>
          <w:tcPr>
            <w:tcW w:w="849" w:type="dxa"/>
            <w:tcBorders>
              <w:bottom w:val="nil"/>
            </w:tcBorders>
            <w:noWrap/>
            <w:hideMark/>
          </w:tcPr>
          <w:p w14:paraId="3CAB7ED0" w14:textId="77777777" w:rsidR="0005110E" w:rsidRPr="00317B21" w:rsidRDefault="0005110E" w:rsidP="00EF61E7">
            <w:pPr>
              <w:jc w:val="right"/>
            </w:pPr>
          </w:p>
        </w:tc>
        <w:tc>
          <w:tcPr>
            <w:tcW w:w="1094" w:type="dxa"/>
            <w:tcBorders>
              <w:bottom w:val="nil"/>
            </w:tcBorders>
            <w:noWrap/>
            <w:hideMark/>
          </w:tcPr>
          <w:p w14:paraId="1A2CD5AB" w14:textId="77777777" w:rsidR="0005110E" w:rsidRPr="00317B21" w:rsidRDefault="0005110E" w:rsidP="00EF61E7">
            <w:pPr>
              <w:jc w:val="right"/>
            </w:pPr>
          </w:p>
        </w:tc>
      </w:tr>
      <w:tr w:rsidR="0005110E" w:rsidRPr="00317B21" w14:paraId="7EB81EEC" w14:textId="77777777" w:rsidTr="0005110E">
        <w:trPr>
          <w:trHeight w:val="288"/>
        </w:trPr>
        <w:tc>
          <w:tcPr>
            <w:tcW w:w="2993" w:type="dxa"/>
            <w:tcBorders>
              <w:top w:val="nil"/>
              <w:bottom w:val="single" w:sz="4" w:space="0" w:color="auto"/>
            </w:tcBorders>
            <w:noWrap/>
            <w:hideMark/>
          </w:tcPr>
          <w:p w14:paraId="3DB2F6C4" w14:textId="77777777" w:rsidR="0005110E" w:rsidRPr="00317B21" w:rsidRDefault="0005110E" w:rsidP="00EF61E7"/>
        </w:tc>
        <w:tc>
          <w:tcPr>
            <w:tcW w:w="1845" w:type="dxa"/>
            <w:tcBorders>
              <w:top w:val="nil"/>
              <w:bottom w:val="single" w:sz="4" w:space="0" w:color="auto"/>
            </w:tcBorders>
            <w:noWrap/>
            <w:hideMark/>
          </w:tcPr>
          <w:p w14:paraId="15B19865" w14:textId="77777777" w:rsidR="0005110E" w:rsidRPr="00317B21" w:rsidRDefault="0005110E" w:rsidP="00EF61E7"/>
        </w:tc>
        <w:tc>
          <w:tcPr>
            <w:tcW w:w="222" w:type="dxa"/>
            <w:tcBorders>
              <w:top w:val="nil"/>
              <w:bottom w:val="single" w:sz="4" w:space="0" w:color="auto"/>
            </w:tcBorders>
          </w:tcPr>
          <w:p w14:paraId="1A752BD4" w14:textId="77777777" w:rsidR="0005110E" w:rsidRPr="00317B21" w:rsidRDefault="0005110E" w:rsidP="00EF61E7">
            <w:pPr>
              <w:jc w:val="center"/>
            </w:pPr>
          </w:p>
        </w:tc>
        <w:tc>
          <w:tcPr>
            <w:tcW w:w="1110" w:type="dxa"/>
            <w:tcBorders>
              <w:top w:val="nil"/>
              <w:bottom w:val="single" w:sz="4" w:space="0" w:color="auto"/>
            </w:tcBorders>
            <w:noWrap/>
            <w:hideMark/>
          </w:tcPr>
          <w:p w14:paraId="59301057" w14:textId="20D159F7" w:rsidR="0005110E" w:rsidRPr="00317B21" w:rsidRDefault="0005110E" w:rsidP="00EF61E7">
            <w:pPr>
              <w:jc w:val="center"/>
            </w:pPr>
            <w:r w:rsidRPr="00317B21">
              <w:t>Positive</w:t>
            </w:r>
          </w:p>
          <w:p w14:paraId="23EFB58B" w14:textId="77777777" w:rsidR="0005110E" w:rsidRPr="00317B21" w:rsidRDefault="0005110E" w:rsidP="00EF61E7">
            <w:pPr>
              <w:jc w:val="center"/>
            </w:pPr>
            <w:r w:rsidRPr="00317B21">
              <w:t>N (%)</w:t>
            </w:r>
          </w:p>
        </w:tc>
        <w:tc>
          <w:tcPr>
            <w:tcW w:w="1247" w:type="dxa"/>
            <w:tcBorders>
              <w:top w:val="nil"/>
              <w:bottom w:val="single" w:sz="4" w:space="0" w:color="auto"/>
            </w:tcBorders>
            <w:noWrap/>
            <w:hideMark/>
          </w:tcPr>
          <w:p w14:paraId="3E146A77" w14:textId="77777777" w:rsidR="0005110E" w:rsidRPr="00317B21" w:rsidRDefault="0005110E" w:rsidP="00EF61E7">
            <w:pPr>
              <w:jc w:val="center"/>
            </w:pPr>
            <w:r w:rsidRPr="00317B21">
              <w:t>Negative</w:t>
            </w:r>
          </w:p>
          <w:p w14:paraId="30453052" w14:textId="77777777" w:rsidR="0005110E" w:rsidRPr="00317B21" w:rsidRDefault="0005110E" w:rsidP="00EF61E7">
            <w:pPr>
              <w:jc w:val="center"/>
            </w:pPr>
            <w:r w:rsidRPr="00317B21">
              <w:t>N (%)</w:t>
            </w:r>
          </w:p>
        </w:tc>
        <w:tc>
          <w:tcPr>
            <w:tcW w:w="849" w:type="dxa"/>
            <w:tcBorders>
              <w:top w:val="nil"/>
              <w:bottom w:val="single" w:sz="4" w:space="0" w:color="auto"/>
            </w:tcBorders>
            <w:noWrap/>
            <w:hideMark/>
          </w:tcPr>
          <w:p w14:paraId="695B9281" w14:textId="3FEC656B" w:rsidR="0005110E" w:rsidRPr="00317B21" w:rsidRDefault="0005110E" w:rsidP="0097708A">
            <w:pPr>
              <w:jc w:val="right"/>
            </w:pPr>
            <w:r>
              <w:rPr>
                <w:sz w:val="28"/>
                <w:szCs w:val="28"/>
              </w:rPr>
              <w:t>χ²</w:t>
            </w:r>
          </w:p>
        </w:tc>
        <w:tc>
          <w:tcPr>
            <w:tcW w:w="1094" w:type="dxa"/>
            <w:tcBorders>
              <w:top w:val="nil"/>
              <w:bottom w:val="single" w:sz="4" w:space="0" w:color="auto"/>
            </w:tcBorders>
            <w:noWrap/>
            <w:hideMark/>
          </w:tcPr>
          <w:p w14:paraId="79103B19" w14:textId="77777777" w:rsidR="0005110E" w:rsidRPr="00317B21" w:rsidRDefault="0005110E" w:rsidP="00EF61E7">
            <w:pPr>
              <w:jc w:val="right"/>
            </w:pPr>
            <w:r w:rsidRPr="00317B21">
              <w:t>p-value</w:t>
            </w:r>
          </w:p>
        </w:tc>
      </w:tr>
      <w:tr w:rsidR="0005110E" w:rsidRPr="00317B21" w14:paraId="060A5BFD" w14:textId="77777777" w:rsidTr="0005110E">
        <w:trPr>
          <w:trHeight w:val="288"/>
        </w:trPr>
        <w:tc>
          <w:tcPr>
            <w:tcW w:w="2993" w:type="dxa"/>
            <w:tcBorders>
              <w:top w:val="single" w:sz="4" w:space="0" w:color="auto"/>
            </w:tcBorders>
            <w:noWrap/>
            <w:hideMark/>
          </w:tcPr>
          <w:p w14:paraId="788732DA" w14:textId="01A050D4" w:rsidR="0005110E" w:rsidRPr="00317B21" w:rsidRDefault="0005110E" w:rsidP="00EF61E7">
            <w:r w:rsidRPr="00317B21">
              <w:t>Age group (years)</w:t>
            </w:r>
          </w:p>
        </w:tc>
        <w:tc>
          <w:tcPr>
            <w:tcW w:w="1845" w:type="dxa"/>
            <w:tcBorders>
              <w:top w:val="single" w:sz="4" w:space="0" w:color="auto"/>
            </w:tcBorders>
            <w:noWrap/>
            <w:hideMark/>
          </w:tcPr>
          <w:p w14:paraId="75B6BD6B" w14:textId="77777777" w:rsidR="0005110E" w:rsidRPr="00317B21" w:rsidRDefault="0005110E" w:rsidP="00EF61E7">
            <w:r w:rsidRPr="00317B21">
              <w:t>15-18</w:t>
            </w:r>
          </w:p>
        </w:tc>
        <w:tc>
          <w:tcPr>
            <w:tcW w:w="222" w:type="dxa"/>
            <w:tcBorders>
              <w:top w:val="single" w:sz="4" w:space="0" w:color="auto"/>
            </w:tcBorders>
          </w:tcPr>
          <w:p w14:paraId="725BD158" w14:textId="77777777" w:rsidR="0005110E" w:rsidRPr="00317B21" w:rsidRDefault="0005110E" w:rsidP="00EF61E7">
            <w:pPr>
              <w:jc w:val="center"/>
            </w:pPr>
          </w:p>
        </w:tc>
        <w:tc>
          <w:tcPr>
            <w:tcW w:w="1110" w:type="dxa"/>
            <w:tcBorders>
              <w:top w:val="single" w:sz="4" w:space="0" w:color="auto"/>
            </w:tcBorders>
            <w:noWrap/>
            <w:hideMark/>
          </w:tcPr>
          <w:p w14:paraId="7E8DA52F" w14:textId="1C1F285A" w:rsidR="0005110E" w:rsidRPr="00317B21" w:rsidRDefault="0005110E" w:rsidP="00EF61E7">
            <w:pPr>
              <w:jc w:val="center"/>
            </w:pPr>
            <w:r w:rsidRPr="00317B21">
              <w:t>64 (23.2)</w:t>
            </w:r>
          </w:p>
        </w:tc>
        <w:tc>
          <w:tcPr>
            <w:tcW w:w="1247" w:type="dxa"/>
            <w:tcBorders>
              <w:top w:val="single" w:sz="4" w:space="0" w:color="auto"/>
            </w:tcBorders>
            <w:noWrap/>
            <w:hideMark/>
          </w:tcPr>
          <w:p w14:paraId="1B06EAE5" w14:textId="77777777" w:rsidR="0005110E" w:rsidRPr="00317B21" w:rsidRDefault="0005110E" w:rsidP="00EF61E7">
            <w:pPr>
              <w:jc w:val="center"/>
            </w:pPr>
            <w:r w:rsidRPr="00317B21">
              <w:t>212 (76.8)</w:t>
            </w:r>
          </w:p>
        </w:tc>
        <w:tc>
          <w:tcPr>
            <w:tcW w:w="849" w:type="dxa"/>
            <w:tcBorders>
              <w:top w:val="single" w:sz="4" w:space="0" w:color="auto"/>
            </w:tcBorders>
            <w:noWrap/>
            <w:hideMark/>
          </w:tcPr>
          <w:p w14:paraId="736E1F8A" w14:textId="77777777" w:rsidR="0005110E" w:rsidRPr="00317B21" w:rsidRDefault="0005110E" w:rsidP="00EF61E7">
            <w:pPr>
              <w:jc w:val="right"/>
            </w:pPr>
            <w:r w:rsidRPr="00317B21">
              <w:t>0.2</w:t>
            </w:r>
          </w:p>
        </w:tc>
        <w:tc>
          <w:tcPr>
            <w:tcW w:w="1094" w:type="dxa"/>
            <w:tcBorders>
              <w:top w:val="single" w:sz="4" w:space="0" w:color="auto"/>
            </w:tcBorders>
            <w:noWrap/>
            <w:hideMark/>
          </w:tcPr>
          <w:p w14:paraId="62BCF4DB" w14:textId="77777777" w:rsidR="0005110E" w:rsidRPr="00317B21" w:rsidRDefault="0005110E" w:rsidP="00EF61E7">
            <w:pPr>
              <w:jc w:val="right"/>
            </w:pPr>
            <w:r w:rsidRPr="00317B21">
              <w:t>0.379</w:t>
            </w:r>
          </w:p>
        </w:tc>
      </w:tr>
      <w:tr w:rsidR="0005110E" w:rsidRPr="00317B21" w14:paraId="5292A5DB" w14:textId="77777777" w:rsidTr="0005110E">
        <w:trPr>
          <w:trHeight w:val="288"/>
        </w:trPr>
        <w:tc>
          <w:tcPr>
            <w:tcW w:w="2993" w:type="dxa"/>
            <w:noWrap/>
            <w:hideMark/>
          </w:tcPr>
          <w:p w14:paraId="5677B800" w14:textId="77777777" w:rsidR="0005110E" w:rsidRPr="00317B21" w:rsidRDefault="0005110E" w:rsidP="00EF61E7"/>
        </w:tc>
        <w:tc>
          <w:tcPr>
            <w:tcW w:w="1845" w:type="dxa"/>
            <w:noWrap/>
            <w:hideMark/>
          </w:tcPr>
          <w:p w14:paraId="49DAAF97" w14:textId="77777777" w:rsidR="0005110E" w:rsidRPr="00317B21" w:rsidRDefault="0005110E" w:rsidP="00EF61E7">
            <w:r w:rsidRPr="00317B21">
              <w:t>19-22</w:t>
            </w:r>
          </w:p>
        </w:tc>
        <w:tc>
          <w:tcPr>
            <w:tcW w:w="222" w:type="dxa"/>
          </w:tcPr>
          <w:p w14:paraId="580F9ED5" w14:textId="77777777" w:rsidR="0005110E" w:rsidRPr="00317B21" w:rsidRDefault="0005110E" w:rsidP="00EF61E7">
            <w:pPr>
              <w:jc w:val="center"/>
            </w:pPr>
          </w:p>
        </w:tc>
        <w:tc>
          <w:tcPr>
            <w:tcW w:w="1110" w:type="dxa"/>
            <w:noWrap/>
            <w:hideMark/>
          </w:tcPr>
          <w:p w14:paraId="658F1AA8" w14:textId="477B1634" w:rsidR="0005110E" w:rsidRPr="00317B21" w:rsidRDefault="0005110E" w:rsidP="00EF61E7">
            <w:pPr>
              <w:jc w:val="center"/>
            </w:pPr>
            <w:r w:rsidRPr="00317B21">
              <w:t>19 (25.7)</w:t>
            </w:r>
          </w:p>
        </w:tc>
        <w:tc>
          <w:tcPr>
            <w:tcW w:w="1247" w:type="dxa"/>
            <w:noWrap/>
            <w:hideMark/>
          </w:tcPr>
          <w:p w14:paraId="3DFE80F7" w14:textId="77777777" w:rsidR="0005110E" w:rsidRPr="00317B21" w:rsidRDefault="0005110E" w:rsidP="00EF61E7">
            <w:pPr>
              <w:jc w:val="center"/>
            </w:pPr>
            <w:r w:rsidRPr="00317B21">
              <w:t>55 (74.3)</w:t>
            </w:r>
          </w:p>
        </w:tc>
        <w:tc>
          <w:tcPr>
            <w:tcW w:w="849" w:type="dxa"/>
            <w:noWrap/>
            <w:hideMark/>
          </w:tcPr>
          <w:p w14:paraId="67A646B7" w14:textId="77777777" w:rsidR="0005110E" w:rsidRPr="00317B21" w:rsidRDefault="0005110E" w:rsidP="00EF61E7">
            <w:pPr>
              <w:jc w:val="right"/>
            </w:pPr>
          </w:p>
        </w:tc>
        <w:tc>
          <w:tcPr>
            <w:tcW w:w="1094" w:type="dxa"/>
            <w:noWrap/>
            <w:hideMark/>
          </w:tcPr>
          <w:p w14:paraId="70F3C327" w14:textId="77777777" w:rsidR="0005110E" w:rsidRPr="00317B21" w:rsidRDefault="0005110E" w:rsidP="00EF61E7">
            <w:pPr>
              <w:jc w:val="right"/>
            </w:pPr>
          </w:p>
        </w:tc>
      </w:tr>
      <w:tr w:rsidR="0005110E" w:rsidRPr="00317B21" w14:paraId="111C683F" w14:textId="77777777" w:rsidTr="0005110E">
        <w:trPr>
          <w:trHeight w:val="288"/>
        </w:trPr>
        <w:tc>
          <w:tcPr>
            <w:tcW w:w="2993" w:type="dxa"/>
            <w:noWrap/>
            <w:hideMark/>
          </w:tcPr>
          <w:p w14:paraId="5EF1919B" w14:textId="77777777" w:rsidR="0005110E" w:rsidRPr="00317B21" w:rsidRDefault="0005110E" w:rsidP="00EF61E7">
            <w:r w:rsidRPr="00317B21">
              <w:t>Who are you living with</w:t>
            </w:r>
          </w:p>
        </w:tc>
        <w:tc>
          <w:tcPr>
            <w:tcW w:w="1845" w:type="dxa"/>
            <w:noWrap/>
            <w:hideMark/>
          </w:tcPr>
          <w:p w14:paraId="746BD959" w14:textId="77777777" w:rsidR="0005110E" w:rsidRPr="00317B21" w:rsidRDefault="0005110E" w:rsidP="00EF61E7">
            <w:r w:rsidRPr="00317B21">
              <w:t>Parent</w:t>
            </w:r>
          </w:p>
        </w:tc>
        <w:tc>
          <w:tcPr>
            <w:tcW w:w="222" w:type="dxa"/>
          </w:tcPr>
          <w:p w14:paraId="2F76DE63" w14:textId="77777777" w:rsidR="0005110E" w:rsidRPr="00317B21" w:rsidRDefault="0005110E" w:rsidP="00EF61E7">
            <w:pPr>
              <w:jc w:val="center"/>
            </w:pPr>
          </w:p>
        </w:tc>
        <w:tc>
          <w:tcPr>
            <w:tcW w:w="1110" w:type="dxa"/>
            <w:noWrap/>
            <w:hideMark/>
          </w:tcPr>
          <w:p w14:paraId="687E16B4" w14:textId="6A4D3854" w:rsidR="0005110E" w:rsidRPr="00317B21" w:rsidRDefault="0005110E" w:rsidP="00EF61E7">
            <w:pPr>
              <w:jc w:val="center"/>
            </w:pPr>
            <w:r w:rsidRPr="00317B21">
              <w:t>70 (28.1)</w:t>
            </w:r>
          </w:p>
        </w:tc>
        <w:tc>
          <w:tcPr>
            <w:tcW w:w="1247" w:type="dxa"/>
            <w:noWrap/>
            <w:hideMark/>
          </w:tcPr>
          <w:p w14:paraId="4839DC78" w14:textId="77777777" w:rsidR="0005110E" w:rsidRPr="00317B21" w:rsidRDefault="0005110E" w:rsidP="00EF61E7">
            <w:pPr>
              <w:jc w:val="center"/>
            </w:pPr>
            <w:r w:rsidRPr="00317B21">
              <w:t>179 (71.9)</w:t>
            </w:r>
          </w:p>
        </w:tc>
        <w:tc>
          <w:tcPr>
            <w:tcW w:w="849" w:type="dxa"/>
            <w:noWrap/>
            <w:hideMark/>
          </w:tcPr>
          <w:p w14:paraId="6ECBC2B4" w14:textId="77777777" w:rsidR="0005110E" w:rsidRPr="00317B21" w:rsidRDefault="0005110E" w:rsidP="00EF61E7">
            <w:pPr>
              <w:jc w:val="right"/>
            </w:pPr>
            <w:r w:rsidRPr="00317B21">
              <w:t>9.42</w:t>
            </w:r>
          </w:p>
        </w:tc>
        <w:tc>
          <w:tcPr>
            <w:tcW w:w="1094" w:type="dxa"/>
            <w:noWrap/>
            <w:hideMark/>
          </w:tcPr>
          <w:p w14:paraId="19F96ECD" w14:textId="77777777" w:rsidR="0005110E" w:rsidRPr="00317B21" w:rsidRDefault="0005110E" w:rsidP="00EF61E7">
            <w:pPr>
              <w:jc w:val="right"/>
              <w:rPr>
                <w:b/>
                <w:bCs/>
              </w:rPr>
            </w:pPr>
            <w:r w:rsidRPr="00317B21">
              <w:rPr>
                <w:b/>
                <w:bCs/>
              </w:rPr>
              <w:t>0.009</w:t>
            </w:r>
          </w:p>
        </w:tc>
      </w:tr>
      <w:tr w:rsidR="0005110E" w:rsidRPr="00317B21" w14:paraId="0922F0E2" w14:textId="77777777" w:rsidTr="0005110E">
        <w:trPr>
          <w:trHeight w:val="288"/>
        </w:trPr>
        <w:tc>
          <w:tcPr>
            <w:tcW w:w="2993" w:type="dxa"/>
            <w:noWrap/>
            <w:hideMark/>
          </w:tcPr>
          <w:p w14:paraId="09D7EE17" w14:textId="77777777" w:rsidR="0005110E" w:rsidRPr="00317B21" w:rsidRDefault="0005110E" w:rsidP="00EF61E7">
            <w:pPr>
              <w:rPr>
                <w:b/>
                <w:bCs/>
              </w:rPr>
            </w:pPr>
          </w:p>
        </w:tc>
        <w:tc>
          <w:tcPr>
            <w:tcW w:w="1845" w:type="dxa"/>
            <w:noWrap/>
            <w:hideMark/>
          </w:tcPr>
          <w:p w14:paraId="3BD59A7C" w14:textId="77777777" w:rsidR="0005110E" w:rsidRPr="00317B21" w:rsidRDefault="0005110E" w:rsidP="00EF61E7">
            <w:r w:rsidRPr="00317B21">
              <w:t>Relative</w:t>
            </w:r>
          </w:p>
        </w:tc>
        <w:tc>
          <w:tcPr>
            <w:tcW w:w="222" w:type="dxa"/>
          </w:tcPr>
          <w:p w14:paraId="33C5A72E" w14:textId="77777777" w:rsidR="0005110E" w:rsidRPr="00317B21" w:rsidRDefault="0005110E" w:rsidP="00EF61E7">
            <w:pPr>
              <w:jc w:val="center"/>
            </w:pPr>
          </w:p>
        </w:tc>
        <w:tc>
          <w:tcPr>
            <w:tcW w:w="1110" w:type="dxa"/>
            <w:noWrap/>
            <w:hideMark/>
          </w:tcPr>
          <w:p w14:paraId="0C944E62" w14:textId="7E3E36B5" w:rsidR="0005110E" w:rsidRPr="00317B21" w:rsidRDefault="0005110E" w:rsidP="00EF61E7">
            <w:pPr>
              <w:jc w:val="center"/>
            </w:pPr>
            <w:r w:rsidRPr="00317B21">
              <w:t>10 (14.1)</w:t>
            </w:r>
          </w:p>
        </w:tc>
        <w:tc>
          <w:tcPr>
            <w:tcW w:w="1247" w:type="dxa"/>
            <w:noWrap/>
            <w:hideMark/>
          </w:tcPr>
          <w:p w14:paraId="308FB615" w14:textId="77777777" w:rsidR="0005110E" w:rsidRPr="00317B21" w:rsidRDefault="0005110E" w:rsidP="00EF61E7">
            <w:pPr>
              <w:jc w:val="center"/>
            </w:pPr>
            <w:r w:rsidRPr="00317B21">
              <w:t>61 (85.9)</w:t>
            </w:r>
          </w:p>
        </w:tc>
        <w:tc>
          <w:tcPr>
            <w:tcW w:w="849" w:type="dxa"/>
            <w:noWrap/>
            <w:hideMark/>
          </w:tcPr>
          <w:p w14:paraId="14490B1D" w14:textId="77777777" w:rsidR="0005110E" w:rsidRPr="00317B21" w:rsidRDefault="0005110E" w:rsidP="00EF61E7">
            <w:pPr>
              <w:jc w:val="right"/>
            </w:pPr>
          </w:p>
        </w:tc>
        <w:tc>
          <w:tcPr>
            <w:tcW w:w="1094" w:type="dxa"/>
            <w:noWrap/>
            <w:hideMark/>
          </w:tcPr>
          <w:p w14:paraId="513C15F3" w14:textId="77777777" w:rsidR="0005110E" w:rsidRPr="00317B21" w:rsidRDefault="0005110E" w:rsidP="00EF61E7">
            <w:pPr>
              <w:jc w:val="right"/>
            </w:pPr>
          </w:p>
        </w:tc>
      </w:tr>
      <w:tr w:rsidR="0005110E" w:rsidRPr="00317B21" w14:paraId="476A97FF" w14:textId="77777777" w:rsidTr="0005110E">
        <w:trPr>
          <w:trHeight w:val="288"/>
        </w:trPr>
        <w:tc>
          <w:tcPr>
            <w:tcW w:w="2993" w:type="dxa"/>
            <w:noWrap/>
            <w:hideMark/>
          </w:tcPr>
          <w:p w14:paraId="1C7FCD45" w14:textId="77777777" w:rsidR="0005110E" w:rsidRPr="00317B21" w:rsidRDefault="0005110E" w:rsidP="00EF61E7"/>
        </w:tc>
        <w:tc>
          <w:tcPr>
            <w:tcW w:w="1845" w:type="dxa"/>
            <w:noWrap/>
            <w:hideMark/>
          </w:tcPr>
          <w:p w14:paraId="6DF28843" w14:textId="77777777" w:rsidR="0005110E" w:rsidRPr="00317B21" w:rsidRDefault="0005110E" w:rsidP="00EF61E7">
            <w:r w:rsidRPr="00317B21">
              <w:t>Other</w:t>
            </w:r>
          </w:p>
        </w:tc>
        <w:tc>
          <w:tcPr>
            <w:tcW w:w="222" w:type="dxa"/>
          </w:tcPr>
          <w:p w14:paraId="0884B45A" w14:textId="77777777" w:rsidR="0005110E" w:rsidRPr="00317B21" w:rsidRDefault="0005110E" w:rsidP="00EF61E7">
            <w:pPr>
              <w:jc w:val="center"/>
            </w:pPr>
          </w:p>
        </w:tc>
        <w:tc>
          <w:tcPr>
            <w:tcW w:w="1110" w:type="dxa"/>
            <w:noWrap/>
            <w:hideMark/>
          </w:tcPr>
          <w:p w14:paraId="0C625506" w14:textId="40AB5911" w:rsidR="0005110E" w:rsidRPr="00317B21" w:rsidRDefault="0005110E" w:rsidP="00EF61E7">
            <w:pPr>
              <w:jc w:val="center"/>
            </w:pPr>
            <w:r w:rsidRPr="00317B21">
              <w:t>3 (10)</w:t>
            </w:r>
          </w:p>
        </w:tc>
        <w:tc>
          <w:tcPr>
            <w:tcW w:w="1247" w:type="dxa"/>
            <w:noWrap/>
            <w:hideMark/>
          </w:tcPr>
          <w:p w14:paraId="33648333" w14:textId="77777777" w:rsidR="0005110E" w:rsidRPr="00317B21" w:rsidRDefault="0005110E" w:rsidP="00EF61E7">
            <w:pPr>
              <w:jc w:val="center"/>
            </w:pPr>
            <w:r w:rsidRPr="00317B21">
              <w:t>27 (90)</w:t>
            </w:r>
          </w:p>
        </w:tc>
        <w:tc>
          <w:tcPr>
            <w:tcW w:w="849" w:type="dxa"/>
            <w:noWrap/>
            <w:hideMark/>
          </w:tcPr>
          <w:p w14:paraId="320A01F6" w14:textId="77777777" w:rsidR="0005110E" w:rsidRPr="00317B21" w:rsidRDefault="0005110E" w:rsidP="00EF61E7">
            <w:pPr>
              <w:jc w:val="right"/>
            </w:pPr>
          </w:p>
        </w:tc>
        <w:tc>
          <w:tcPr>
            <w:tcW w:w="1094" w:type="dxa"/>
            <w:noWrap/>
            <w:hideMark/>
          </w:tcPr>
          <w:p w14:paraId="44FA0A51" w14:textId="77777777" w:rsidR="0005110E" w:rsidRPr="00317B21" w:rsidRDefault="0005110E" w:rsidP="00EF61E7">
            <w:pPr>
              <w:jc w:val="right"/>
            </w:pPr>
          </w:p>
        </w:tc>
      </w:tr>
      <w:tr w:rsidR="0005110E" w:rsidRPr="00317B21" w14:paraId="353104A6" w14:textId="77777777" w:rsidTr="0005110E">
        <w:trPr>
          <w:trHeight w:val="288"/>
        </w:trPr>
        <w:tc>
          <w:tcPr>
            <w:tcW w:w="2993" w:type="dxa"/>
            <w:noWrap/>
            <w:hideMark/>
          </w:tcPr>
          <w:p w14:paraId="5F55F1EB" w14:textId="77777777" w:rsidR="0005110E" w:rsidRPr="00317B21" w:rsidRDefault="0005110E" w:rsidP="00EF61E7">
            <w:r w:rsidRPr="00317B21">
              <w:t>Religion</w:t>
            </w:r>
          </w:p>
        </w:tc>
        <w:tc>
          <w:tcPr>
            <w:tcW w:w="1845" w:type="dxa"/>
            <w:noWrap/>
            <w:hideMark/>
          </w:tcPr>
          <w:p w14:paraId="7F2EADDE" w14:textId="77777777" w:rsidR="0005110E" w:rsidRPr="00317B21" w:rsidRDefault="0005110E" w:rsidP="00EF61E7">
            <w:r w:rsidRPr="00317B21">
              <w:t>Islam</w:t>
            </w:r>
          </w:p>
        </w:tc>
        <w:tc>
          <w:tcPr>
            <w:tcW w:w="222" w:type="dxa"/>
          </w:tcPr>
          <w:p w14:paraId="499E86BF" w14:textId="77777777" w:rsidR="0005110E" w:rsidRPr="00317B21" w:rsidRDefault="0005110E" w:rsidP="00EF61E7">
            <w:pPr>
              <w:jc w:val="center"/>
            </w:pPr>
          </w:p>
        </w:tc>
        <w:tc>
          <w:tcPr>
            <w:tcW w:w="1110" w:type="dxa"/>
            <w:noWrap/>
            <w:hideMark/>
          </w:tcPr>
          <w:p w14:paraId="3CD11443" w14:textId="660785A2" w:rsidR="0005110E" w:rsidRPr="00317B21" w:rsidRDefault="0005110E" w:rsidP="00EF61E7">
            <w:pPr>
              <w:jc w:val="center"/>
            </w:pPr>
            <w:r w:rsidRPr="00317B21">
              <w:t>55 (26.2)</w:t>
            </w:r>
          </w:p>
        </w:tc>
        <w:tc>
          <w:tcPr>
            <w:tcW w:w="1247" w:type="dxa"/>
            <w:noWrap/>
            <w:hideMark/>
          </w:tcPr>
          <w:p w14:paraId="3C03167F" w14:textId="77777777" w:rsidR="0005110E" w:rsidRPr="00317B21" w:rsidRDefault="0005110E" w:rsidP="00EF61E7">
            <w:pPr>
              <w:jc w:val="center"/>
            </w:pPr>
            <w:r w:rsidRPr="00317B21">
              <w:t>155 (73.8)</w:t>
            </w:r>
          </w:p>
        </w:tc>
        <w:tc>
          <w:tcPr>
            <w:tcW w:w="849" w:type="dxa"/>
            <w:noWrap/>
            <w:hideMark/>
          </w:tcPr>
          <w:p w14:paraId="5D82DCE7" w14:textId="77777777" w:rsidR="0005110E" w:rsidRPr="00317B21" w:rsidRDefault="0005110E" w:rsidP="00EF61E7">
            <w:pPr>
              <w:jc w:val="right"/>
            </w:pPr>
            <w:r w:rsidRPr="00317B21">
              <w:t>2.77</w:t>
            </w:r>
          </w:p>
        </w:tc>
        <w:tc>
          <w:tcPr>
            <w:tcW w:w="1094" w:type="dxa"/>
            <w:noWrap/>
            <w:hideMark/>
          </w:tcPr>
          <w:p w14:paraId="006170CC" w14:textId="77777777" w:rsidR="0005110E" w:rsidRPr="00317B21" w:rsidRDefault="0005110E" w:rsidP="00EF61E7">
            <w:pPr>
              <w:jc w:val="right"/>
            </w:pPr>
            <w:r w:rsidRPr="00317B21">
              <w:t>0.251</w:t>
            </w:r>
          </w:p>
        </w:tc>
      </w:tr>
      <w:tr w:rsidR="0005110E" w:rsidRPr="00317B21" w14:paraId="630AE07E" w14:textId="77777777" w:rsidTr="0005110E">
        <w:trPr>
          <w:trHeight w:val="288"/>
        </w:trPr>
        <w:tc>
          <w:tcPr>
            <w:tcW w:w="2993" w:type="dxa"/>
            <w:noWrap/>
            <w:hideMark/>
          </w:tcPr>
          <w:p w14:paraId="348C132C" w14:textId="77777777" w:rsidR="0005110E" w:rsidRPr="00317B21" w:rsidRDefault="0005110E" w:rsidP="00EF61E7"/>
        </w:tc>
        <w:tc>
          <w:tcPr>
            <w:tcW w:w="1845" w:type="dxa"/>
            <w:noWrap/>
            <w:hideMark/>
          </w:tcPr>
          <w:p w14:paraId="7CC8500E" w14:textId="77777777" w:rsidR="0005110E" w:rsidRPr="00317B21" w:rsidRDefault="0005110E" w:rsidP="00EF61E7">
            <w:r w:rsidRPr="00317B21">
              <w:t>Christianity</w:t>
            </w:r>
          </w:p>
        </w:tc>
        <w:tc>
          <w:tcPr>
            <w:tcW w:w="222" w:type="dxa"/>
          </w:tcPr>
          <w:p w14:paraId="7084B91F" w14:textId="77777777" w:rsidR="0005110E" w:rsidRPr="00317B21" w:rsidRDefault="0005110E" w:rsidP="00EF61E7">
            <w:pPr>
              <w:jc w:val="center"/>
            </w:pPr>
          </w:p>
        </w:tc>
        <w:tc>
          <w:tcPr>
            <w:tcW w:w="1110" w:type="dxa"/>
            <w:noWrap/>
            <w:hideMark/>
          </w:tcPr>
          <w:p w14:paraId="2BB41775" w14:textId="61A420A1" w:rsidR="0005110E" w:rsidRPr="00317B21" w:rsidRDefault="0005110E" w:rsidP="00EF61E7">
            <w:pPr>
              <w:jc w:val="center"/>
            </w:pPr>
            <w:r w:rsidRPr="00317B21">
              <w:t>27 (21.1)</w:t>
            </w:r>
          </w:p>
        </w:tc>
        <w:tc>
          <w:tcPr>
            <w:tcW w:w="1247" w:type="dxa"/>
            <w:noWrap/>
            <w:hideMark/>
          </w:tcPr>
          <w:p w14:paraId="36F4AC69" w14:textId="77777777" w:rsidR="0005110E" w:rsidRPr="00317B21" w:rsidRDefault="0005110E" w:rsidP="00EF61E7">
            <w:pPr>
              <w:jc w:val="center"/>
            </w:pPr>
            <w:r w:rsidRPr="00317B21">
              <w:t>101 (78.9)</w:t>
            </w:r>
          </w:p>
        </w:tc>
        <w:tc>
          <w:tcPr>
            <w:tcW w:w="849" w:type="dxa"/>
            <w:noWrap/>
            <w:hideMark/>
          </w:tcPr>
          <w:p w14:paraId="638707DE" w14:textId="77777777" w:rsidR="0005110E" w:rsidRPr="00317B21" w:rsidRDefault="0005110E" w:rsidP="00EF61E7">
            <w:pPr>
              <w:jc w:val="right"/>
            </w:pPr>
          </w:p>
        </w:tc>
        <w:tc>
          <w:tcPr>
            <w:tcW w:w="1094" w:type="dxa"/>
            <w:noWrap/>
            <w:hideMark/>
          </w:tcPr>
          <w:p w14:paraId="4E45B3AD" w14:textId="77777777" w:rsidR="0005110E" w:rsidRPr="00317B21" w:rsidRDefault="0005110E" w:rsidP="00EF61E7">
            <w:pPr>
              <w:jc w:val="right"/>
            </w:pPr>
          </w:p>
        </w:tc>
      </w:tr>
      <w:tr w:rsidR="0005110E" w:rsidRPr="00317B21" w14:paraId="6FAAE88A" w14:textId="77777777" w:rsidTr="0005110E">
        <w:trPr>
          <w:trHeight w:val="288"/>
        </w:trPr>
        <w:tc>
          <w:tcPr>
            <w:tcW w:w="2993" w:type="dxa"/>
            <w:noWrap/>
            <w:hideMark/>
          </w:tcPr>
          <w:p w14:paraId="33532A26" w14:textId="77777777" w:rsidR="0005110E" w:rsidRPr="00317B21" w:rsidRDefault="0005110E" w:rsidP="00EF61E7"/>
        </w:tc>
        <w:tc>
          <w:tcPr>
            <w:tcW w:w="1845" w:type="dxa"/>
            <w:noWrap/>
            <w:hideMark/>
          </w:tcPr>
          <w:p w14:paraId="1884CE9F" w14:textId="77777777" w:rsidR="0005110E" w:rsidRPr="00317B21" w:rsidRDefault="0005110E" w:rsidP="00EF61E7">
            <w:r w:rsidRPr="00317B21">
              <w:t>Traditional</w:t>
            </w:r>
          </w:p>
        </w:tc>
        <w:tc>
          <w:tcPr>
            <w:tcW w:w="222" w:type="dxa"/>
          </w:tcPr>
          <w:p w14:paraId="6799BDF6" w14:textId="77777777" w:rsidR="0005110E" w:rsidRPr="00317B21" w:rsidRDefault="0005110E" w:rsidP="00EF61E7">
            <w:pPr>
              <w:jc w:val="center"/>
            </w:pPr>
          </w:p>
        </w:tc>
        <w:tc>
          <w:tcPr>
            <w:tcW w:w="1110" w:type="dxa"/>
            <w:noWrap/>
            <w:hideMark/>
          </w:tcPr>
          <w:p w14:paraId="39F762EF" w14:textId="2EBEC509" w:rsidR="0005110E" w:rsidRPr="00317B21" w:rsidRDefault="0005110E" w:rsidP="00EF61E7">
            <w:pPr>
              <w:jc w:val="center"/>
            </w:pPr>
            <w:r w:rsidRPr="00317B21">
              <w:t>1 (8.3)</w:t>
            </w:r>
          </w:p>
        </w:tc>
        <w:tc>
          <w:tcPr>
            <w:tcW w:w="1247" w:type="dxa"/>
            <w:noWrap/>
            <w:hideMark/>
          </w:tcPr>
          <w:p w14:paraId="629B3500" w14:textId="77777777" w:rsidR="0005110E" w:rsidRPr="00317B21" w:rsidRDefault="0005110E" w:rsidP="00EF61E7">
            <w:pPr>
              <w:jc w:val="center"/>
            </w:pPr>
            <w:r w:rsidRPr="00317B21">
              <w:t>11 (91.7)</w:t>
            </w:r>
          </w:p>
        </w:tc>
        <w:tc>
          <w:tcPr>
            <w:tcW w:w="849" w:type="dxa"/>
            <w:noWrap/>
            <w:hideMark/>
          </w:tcPr>
          <w:p w14:paraId="774D3A75" w14:textId="77777777" w:rsidR="0005110E" w:rsidRPr="00317B21" w:rsidRDefault="0005110E" w:rsidP="00EF61E7">
            <w:pPr>
              <w:jc w:val="right"/>
            </w:pPr>
          </w:p>
        </w:tc>
        <w:tc>
          <w:tcPr>
            <w:tcW w:w="1094" w:type="dxa"/>
            <w:noWrap/>
            <w:hideMark/>
          </w:tcPr>
          <w:p w14:paraId="68C88533" w14:textId="77777777" w:rsidR="0005110E" w:rsidRPr="00317B21" w:rsidRDefault="0005110E" w:rsidP="00EF61E7">
            <w:pPr>
              <w:jc w:val="right"/>
            </w:pPr>
          </w:p>
        </w:tc>
      </w:tr>
      <w:tr w:rsidR="0005110E" w:rsidRPr="00317B21" w14:paraId="0B50AE19" w14:textId="77777777" w:rsidTr="0005110E">
        <w:trPr>
          <w:trHeight w:val="288"/>
        </w:trPr>
        <w:tc>
          <w:tcPr>
            <w:tcW w:w="2993" w:type="dxa"/>
            <w:noWrap/>
            <w:hideMark/>
          </w:tcPr>
          <w:p w14:paraId="0AA7EF5F" w14:textId="77777777" w:rsidR="0005110E" w:rsidRPr="00317B21" w:rsidRDefault="0005110E" w:rsidP="00EF61E7">
            <w:r w:rsidRPr="00317B21">
              <w:t>Birth order</w:t>
            </w:r>
          </w:p>
        </w:tc>
        <w:tc>
          <w:tcPr>
            <w:tcW w:w="1845" w:type="dxa"/>
            <w:noWrap/>
            <w:hideMark/>
          </w:tcPr>
          <w:p w14:paraId="6796BF17" w14:textId="77777777" w:rsidR="0005110E" w:rsidRPr="00317B21" w:rsidRDefault="0005110E" w:rsidP="00EF61E7">
            <w:r w:rsidRPr="00317B21">
              <w:t>First born</w:t>
            </w:r>
          </w:p>
        </w:tc>
        <w:tc>
          <w:tcPr>
            <w:tcW w:w="222" w:type="dxa"/>
          </w:tcPr>
          <w:p w14:paraId="3DAE47D3" w14:textId="77777777" w:rsidR="0005110E" w:rsidRPr="00317B21" w:rsidRDefault="0005110E" w:rsidP="00EF61E7">
            <w:pPr>
              <w:jc w:val="center"/>
            </w:pPr>
          </w:p>
        </w:tc>
        <w:tc>
          <w:tcPr>
            <w:tcW w:w="1110" w:type="dxa"/>
            <w:noWrap/>
            <w:hideMark/>
          </w:tcPr>
          <w:p w14:paraId="1D2DBC4F" w14:textId="10198274" w:rsidR="0005110E" w:rsidRPr="00317B21" w:rsidRDefault="0005110E" w:rsidP="00EF61E7">
            <w:pPr>
              <w:jc w:val="center"/>
            </w:pPr>
            <w:r w:rsidRPr="00317B21">
              <w:t>28 (25)</w:t>
            </w:r>
          </w:p>
        </w:tc>
        <w:tc>
          <w:tcPr>
            <w:tcW w:w="1247" w:type="dxa"/>
            <w:noWrap/>
            <w:hideMark/>
          </w:tcPr>
          <w:p w14:paraId="7E9DEC33" w14:textId="77777777" w:rsidR="0005110E" w:rsidRPr="00317B21" w:rsidRDefault="0005110E" w:rsidP="00EF61E7">
            <w:pPr>
              <w:jc w:val="center"/>
            </w:pPr>
            <w:r w:rsidRPr="00317B21">
              <w:t>84 (75)</w:t>
            </w:r>
          </w:p>
        </w:tc>
        <w:tc>
          <w:tcPr>
            <w:tcW w:w="849" w:type="dxa"/>
            <w:noWrap/>
            <w:hideMark/>
          </w:tcPr>
          <w:p w14:paraId="0B7B6800" w14:textId="77777777" w:rsidR="0005110E" w:rsidRPr="00317B21" w:rsidRDefault="0005110E" w:rsidP="00EF61E7">
            <w:pPr>
              <w:jc w:val="right"/>
            </w:pPr>
            <w:r w:rsidRPr="00317B21">
              <w:t>3.52</w:t>
            </w:r>
          </w:p>
        </w:tc>
        <w:tc>
          <w:tcPr>
            <w:tcW w:w="1094" w:type="dxa"/>
            <w:noWrap/>
            <w:hideMark/>
          </w:tcPr>
          <w:p w14:paraId="18518B10" w14:textId="77777777" w:rsidR="0005110E" w:rsidRPr="00317B21" w:rsidRDefault="0005110E" w:rsidP="00EF61E7">
            <w:pPr>
              <w:jc w:val="right"/>
            </w:pPr>
            <w:r w:rsidRPr="00317B21">
              <w:t>0.319</w:t>
            </w:r>
          </w:p>
        </w:tc>
      </w:tr>
      <w:tr w:rsidR="0005110E" w:rsidRPr="00317B21" w14:paraId="785FF1F7" w14:textId="77777777" w:rsidTr="0005110E">
        <w:trPr>
          <w:trHeight w:val="288"/>
        </w:trPr>
        <w:tc>
          <w:tcPr>
            <w:tcW w:w="2993" w:type="dxa"/>
            <w:noWrap/>
            <w:hideMark/>
          </w:tcPr>
          <w:p w14:paraId="31339AEC" w14:textId="77777777" w:rsidR="0005110E" w:rsidRPr="00317B21" w:rsidRDefault="0005110E" w:rsidP="00EF61E7"/>
        </w:tc>
        <w:tc>
          <w:tcPr>
            <w:tcW w:w="1845" w:type="dxa"/>
            <w:noWrap/>
            <w:hideMark/>
          </w:tcPr>
          <w:p w14:paraId="23CB1F29" w14:textId="77777777" w:rsidR="0005110E" w:rsidRPr="00317B21" w:rsidRDefault="0005110E" w:rsidP="00EF61E7">
            <w:r w:rsidRPr="00317B21">
              <w:t>Middle born</w:t>
            </w:r>
          </w:p>
        </w:tc>
        <w:tc>
          <w:tcPr>
            <w:tcW w:w="222" w:type="dxa"/>
          </w:tcPr>
          <w:p w14:paraId="24BFB14D" w14:textId="77777777" w:rsidR="0005110E" w:rsidRPr="00317B21" w:rsidRDefault="0005110E" w:rsidP="00EF61E7">
            <w:pPr>
              <w:jc w:val="center"/>
            </w:pPr>
          </w:p>
        </w:tc>
        <w:tc>
          <w:tcPr>
            <w:tcW w:w="1110" w:type="dxa"/>
            <w:noWrap/>
            <w:hideMark/>
          </w:tcPr>
          <w:p w14:paraId="4277300D" w14:textId="62063F85" w:rsidR="0005110E" w:rsidRPr="00317B21" w:rsidRDefault="0005110E" w:rsidP="00EF61E7">
            <w:pPr>
              <w:jc w:val="center"/>
            </w:pPr>
            <w:r w:rsidRPr="00317B21">
              <w:t>35 (23.6)</w:t>
            </w:r>
          </w:p>
        </w:tc>
        <w:tc>
          <w:tcPr>
            <w:tcW w:w="1247" w:type="dxa"/>
            <w:noWrap/>
            <w:hideMark/>
          </w:tcPr>
          <w:p w14:paraId="717B397D" w14:textId="77777777" w:rsidR="0005110E" w:rsidRPr="00317B21" w:rsidRDefault="0005110E" w:rsidP="00EF61E7">
            <w:pPr>
              <w:jc w:val="center"/>
            </w:pPr>
            <w:r w:rsidRPr="00317B21">
              <w:t>113 (76.4)</w:t>
            </w:r>
          </w:p>
        </w:tc>
        <w:tc>
          <w:tcPr>
            <w:tcW w:w="849" w:type="dxa"/>
            <w:noWrap/>
            <w:hideMark/>
          </w:tcPr>
          <w:p w14:paraId="1F59574A" w14:textId="77777777" w:rsidR="0005110E" w:rsidRPr="00317B21" w:rsidRDefault="0005110E" w:rsidP="00EF61E7">
            <w:pPr>
              <w:jc w:val="right"/>
            </w:pPr>
          </w:p>
        </w:tc>
        <w:tc>
          <w:tcPr>
            <w:tcW w:w="1094" w:type="dxa"/>
            <w:noWrap/>
            <w:hideMark/>
          </w:tcPr>
          <w:p w14:paraId="4176747F" w14:textId="77777777" w:rsidR="0005110E" w:rsidRPr="00317B21" w:rsidRDefault="0005110E" w:rsidP="00EF61E7">
            <w:pPr>
              <w:jc w:val="right"/>
            </w:pPr>
          </w:p>
        </w:tc>
      </w:tr>
      <w:tr w:rsidR="0005110E" w:rsidRPr="00317B21" w14:paraId="61B5B95A" w14:textId="77777777" w:rsidTr="0005110E">
        <w:trPr>
          <w:trHeight w:val="288"/>
        </w:trPr>
        <w:tc>
          <w:tcPr>
            <w:tcW w:w="2993" w:type="dxa"/>
            <w:noWrap/>
            <w:hideMark/>
          </w:tcPr>
          <w:p w14:paraId="13D29C06" w14:textId="77777777" w:rsidR="0005110E" w:rsidRPr="00317B21" w:rsidRDefault="0005110E" w:rsidP="00EF61E7"/>
        </w:tc>
        <w:tc>
          <w:tcPr>
            <w:tcW w:w="1845" w:type="dxa"/>
            <w:noWrap/>
            <w:hideMark/>
          </w:tcPr>
          <w:p w14:paraId="11B85F6F" w14:textId="77777777" w:rsidR="0005110E" w:rsidRPr="00317B21" w:rsidRDefault="0005110E" w:rsidP="00EF61E7">
            <w:r w:rsidRPr="00317B21">
              <w:t>Last born</w:t>
            </w:r>
          </w:p>
        </w:tc>
        <w:tc>
          <w:tcPr>
            <w:tcW w:w="222" w:type="dxa"/>
          </w:tcPr>
          <w:p w14:paraId="7F146250" w14:textId="77777777" w:rsidR="0005110E" w:rsidRPr="00317B21" w:rsidRDefault="0005110E" w:rsidP="00EF61E7">
            <w:pPr>
              <w:jc w:val="center"/>
            </w:pPr>
          </w:p>
        </w:tc>
        <w:tc>
          <w:tcPr>
            <w:tcW w:w="1110" w:type="dxa"/>
            <w:noWrap/>
            <w:hideMark/>
          </w:tcPr>
          <w:p w14:paraId="6931E336" w14:textId="6901A499" w:rsidR="0005110E" w:rsidRPr="00317B21" w:rsidRDefault="0005110E" w:rsidP="00EF61E7">
            <w:pPr>
              <w:jc w:val="center"/>
            </w:pPr>
            <w:r w:rsidRPr="00317B21">
              <w:t>16 (28.6)</w:t>
            </w:r>
          </w:p>
        </w:tc>
        <w:tc>
          <w:tcPr>
            <w:tcW w:w="1247" w:type="dxa"/>
            <w:noWrap/>
            <w:hideMark/>
          </w:tcPr>
          <w:p w14:paraId="39E6902B" w14:textId="77777777" w:rsidR="0005110E" w:rsidRPr="00317B21" w:rsidRDefault="0005110E" w:rsidP="00EF61E7">
            <w:pPr>
              <w:jc w:val="center"/>
            </w:pPr>
            <w:r w:rsidRPr="00317B21">
              <w:t>40 (71.4)</w:t>
            </w:r>
          </w:p>
        </w:tc>
        <w:tc>
          <w:tcPr>
            <w:tcW w:w="849" w:type="dxa"/>
            <w:noWrap/>
            <w:hideMark/>
          </w:tcPr>
          <w:p w14:paraId="5D359DA2" w14:textId="77777777" w:rsidR="0005110E" w:rsidRPr="00317B21" w:rsidRDefault="0005110E" w:rsidP="00EF61E7">
            <w:pPr>
              <w:jc w:val="right"/>
            </w:pPr>
          </w:p>
        </w:tc>
        <w:tc>
          <w:tcPr>
            <w:tcW w:w="1094" w:type="dxa"/>
            <w:noWrap/>
            <w:hideMark/>
          </w:tcPr>
          <w:p w14:paraId="6CED2BC9" w14:textId="77777777" w:rsidR="0005110E" w:rsidRPr="00317B21" w:rsidRDefault="0005110E" w:rsidP="00EF61E7">
            <w:pPr>
              <w:jc w:val="right"/>
            </w:pPr>
          </w:p>
        </w:tc>
      </w:tr>
      <w:tr w:rsidR="0005110E" w:rsidRPr="00317B21" w14:paraId="183AF764" w14:textId="77777777" w:rsidTr="0005110E">
        <w:trPr>
          <w:trHeight w:val="288"/>
        </w:trPr>
        <w:tc>
          <w:tcPr>
            <w:tcW w:w="2993" w:type="dxa"/>
            <w:noWrap/>
            <w:hideMark/>
          </w:tcPr>
          <w:p w14:paraId="13948AF0" w14:textId="77777777" w:rsidR="0005110E" w:rsidRPr="00317B21" w:rsidRDefault="0005110E" w:rsidP="00EF61E7"/>
        </w:tc>
        <w:tc>
          <w:tcPr>
            <w:tcW w:w="1845" w:type="dxa"/>
            <w:noWrap/>
            <w:hideMark/>
          </w:tcPr>
          <w:p w14:paraId="44A2D97A" w14:textId="77777777" w:rsidR="0005110E" w:rsidRPr="00317B21" w:rsidRDefault="0005110E" w:rsidP="00EF61E7">
            <w:r w:rsidRPr="00317B21">
              <w:t>Only born</w:t>
            </w:r>
          </w:p>
        </w:tc>
        <w:tc>
          <w:tcPr>
            <w:tcW w:w="222" w:type="dxa"/>
          </w:tcPr>
          <w:p w14:paraId="17311EC4" w14:textId="77777777" w:rsidR="0005110E" w:rsidRPr="00317B21" w:rsidRDefault="0005110E" w:rsidP="00EF61E7">
            <w:pPr>
              <w:jc w:val="center"/>
            </w:pPr>
          </w:p>
        </w:tc>
        <w:tc>
          <w:tcPr>
            <w:tcW w:w="1110" w:type="dxa"/>
            <w:noWrap/>
            <w:hideMark/>
          </w:tcPr>
          <w:p w14:paraId="367DF151" w14:textId="4C0C8402" w:rsidR="0005110E" w:rsidRPr="00317B21" w:rsidRDefault="0005110E" w:rsidP="00EF61E7">
            <w:pPr>
              <w:jc w:val="center"/>
            </w:pPr>
            <w:r w:rsidRPr="00317B21">
              <w:t>4 (11.8)</w:t>
            </w:r>
          </w:p>
        </w:tc>
        <w:tc>
          <w:tcPr>
            <w:tcW w:w="1247" w:type="dxa"/>
            <w:noWrap/>
            <w:hideMark/>
          </w:tcPr>
          <w:p w14:paraId="189F7BA8" w14:textId="77777777" w:rsidR="0005110E" w:rsidRPr="00317B21" w:rsidRDefault="0005110E" w:rsidP="00EF61E7">
            <w:pPr>
              <w:jc w:val="center"/>
            </w:pPr>
            <w:r w:rsidRPr="00317B21">
              <w:t>30 (88.2)</w:t>
            </w:r>
          </w:p>
        </w:tc>
        <w:tc>
          <w:tcPr>
            <w:tcW w:w="849" w:type="dxa"/>
            <w:noWrap/>
            <w:hideMark/>
          </w:tcPr>
          <w:p w14:paraId="39579D98" w14:textId="77777777" w:rsidR="0005110E" w:rsidRPr="00317B21" w:rsidRDefault="0005110E" w:rsidP="00EF61E7">
            <w:pPr>
              <w:jc w:val="right"/>
            </w:pPr>
          </w:p>
        </w:tc>
        <w:tc>
          <w:tcPr>
            <w:tcW w:w="1094" w:type="dxa"/>
            <w:noWrap/>
            <w:hideMark/>
          </w:tcPr>
          <w:p w14:paraId="7145A795" w14:textId="77777777" w:rsidR="0005110E" w:rsidRPr="00317B21" w:rsidRDefault="0005110E" w:rsidP="00EF61E7">
            <w:pPr>
              <w:jc w:val="right"/>
            </w:pPr>
          </w:p>
        </w:tc>
      </w:tr>
      <w:tr w:rsidR="0005110E" w:rsidRPr="00317B21" w14:paraId="3CFB90A1" w14:textId="77777777" w:rsidTr="0005110E">
        <w:trPr>
          <w:trHeight w:val="288"/>
        </w:trPr>
        <w:tc>
          <w:tcPr>
            <w:tcW w:w="2993" w:type="dxa"/>
            <w:noWrap/>
            <w:hideMark/>
          </w:tcPr>
          <w:p w14:paraId="29317F56" w14:textId="77777777" w:rsidR="0005110E" w:rsidRPr="00317B21" w:rsidRDefault="0005110E" w:rsidP="00EF61E7">
            <w:r w:rsidRPr="00317B21">
              <w:t>Secondary school</w:t>
            </w:r>
          </w:p>
        </w:tc>
        <w:tc>
          <w:tcPr>
            <w:tcW w:w="1845" w:type="dxa"/>
            <w:noWrap/>
            <w:hideMark/>
          </w:tcPr>
          <w:p w14:paraId="6AEECF12" w14:textId="77777777" w:rsidR="0005110E" w:rsidRPr="00317B21" w:rsidRDefault="0005110E" w:rsidP="00EF61E7">
            <w:r w:rsidRPr="00317B21">
              <w:t>Public school</w:t>
            </w:r>
          </w:p>
        </w:tc>
        <w:tc>
          <w:tcPr>
            <w:tcW w:w="222" w:type="dxa"/>
          </w:tcPr>
          <w:p w14:paraId="12959F9A" w14:textId="77777777" w:rsidR="0005110E" w:rsidRPr="00317B21" w:rsidRDefault="0005110E" w:rsidP="00EF61E7">
            <w:pPr>
              <w:jc w:val="center"/>
            </w:pPr>
          </w:p>
        </w:tc>
        <w:tc>
          <w:tcPr>
            <w:tcW w:w="1110" w:type="dxa"/>
            <w:noWrap/>
            <w:hideMark/>
          </w:tcPr>
          <w:p w14:paraId="668AD4A8" w14:textId="5275F71B" w:rsidR="0005110E" w:rsidRPr="00317B21" w:rsidRDefault="0005110E" w:rsidP="00EF61E7">
            <w:pPr>
              <w:jc w:val="center"/>
            </w:pPr>
            <w:r w:rsidRPr="00317B21">
              <w:t>58 (23.2)</w:t>
            </w:r>
          </w:p>
        </w:tc>
        <w:tc>
          <w:tcPr>
            <w:tcW w:w="1247" w:type="dxa"/>
            <w:noWrap/>
            <w:hideMark/>
          </w:tcPr>
          <w:p w14:paraId="770D1941" w14:textId="77777777" w:rsidR="0005110E" w:rsidRPr="00317B21" w:rsidRDefault="0005110E" w:rsidP="00EF61E7">
            <w:pPr>
              <w:jc w:val="center"/>
            </w:pPr>
            <w:r w:rsidRPr="00317B21">
              <w:t>192 (76.8)</w:t>
            </w:r>
          </w:p>
        </w:tc>
        <w:tc>
          <w:tcPr>
            <w:tcW w:w="849" w:type="dxa"/>
            <w:noWrap/>
            <w:hideMark/>
          </w:tcPr>
          <w:p w14:paraId="4C8EC5DA" w14:textId="77777777" w:rsidR="0005110E" w:rsidRPr="00317B21" w:rsidRDefault="0005110E" w:rsidP="00EF61E7">
            <w:pPr>
              <w:jc w:val="right"/>
            </w:pPr>
            <w:r w:rsidRPr="00317B21">
              <w:t>0.13</w:t>
            </w:r>
          </w:p>
        </w:tc>
        <w:tc>
          <w:tcPr>
            <w:tcW w:w="1094" w:type="dxa"/>
            <w:noWrap/>
            <w:hideMark/>
          </w:tcPr>
          <w:p w14:paraId="1C492420" w14:textId="77777777" w:rsidR="0005110E" w:rsidRPr="00317B21" w:rsidRDefault="0005110E" w:rsidP="00EF61E7">
            <w:pPr>
              <w:jc w:val="right"/>
            </w:pPr>
            <w:r w:rsidRPr="00317B21">
              <w:t>0.41</w:t>
            </w:r>
          </w:p>
        </w:tc>
      </w:tr>
      <w:tr w:rsidR="0005110E" w:rsidRPr="00317B21" w14:paraId="0A3F4A48" w14:textId="77777777" w:rsidTr="0005110E">
        <w:trPr>
          <w:trHeight w:val="288"/>
        </w:trPr>
        <w:tc>
          <w:tcPr>
            <w:tcW w:w="2993" w:type="dxa"/>
            <w:noWrap/>
            <w:hideMark/>
          </w:tcPr>
          <w:p w14:paraId="19E84263" w14:textId="77777777" w:rsidR="0005110E" w:rsidRPr="00317B21" w:rsidRDefault="0005110E" w:rsidP="00EF61E7"/>
        </w:tc>
        <w:tc>
          <w:tcPr>
            <w:tcW w:w="1845" w:type="dxa"/>
            <w:noWrap/>
            <w:hideMark/>
          </w:tcPr>
          <w:p w14:paraId="7E4797E4" w14:textId="77777777" w:rsidR="0005110E" w:rsidRPr="00317B21" w:rsidRDefault="0005110E" w:rsidP="00EF61E7">
            <w:r w:rsidRPr="00317B21">
              <w:t>Private school</w:t>
            </w:r>
          </w:p>
        </w:tc>
        <w:tc>
          <w:tcPr>
            <w:tcW w:w="222" w:type="dxa"/>
          </w:tcPr>
          <w:p w14:paraId="76EA72BD" w14:textId="77777777" w:rsidR="0005110E" w:rsidRPr="00317B21" w:rsidRDefault="0005110E" w:rsidP="00EF61E7">
            <w:pPr>
              <w:jc w:val="center"/>
            </w:pPr>
          </w:p>
        </w:tc>
        <w:tc>
          <w:tcPr>
            <w:tcW w:w="1110" w:type="dxa"/>
            <w:noWrap/>
            <w:hideMark/>
          </w:tcPr>
          <w:p w14:paraId="1B9B146B" w14:textId="111893CA" w:rsidR="0005110E" w:rsidRPr="00317B21" w:rsidRDefault="0005110E" w:rsidP="00EF61E7">
            <w:pPr>
              <w:jc w:val="center"/>
            </w:pPr>
            <w:r w:rsidRPr="00317B21">
              <w:t>25 (25)</w:t>
            </w:r>
          </w:p>
        </w:tc>
        <w:tc>
          <w:tcPr>
            <w:tcW w:w="1247" w:type="dxa"/>
            <w:noWrap/>
            <w:hideMark/>
          </w:tcPr>
          <w:p w14:paraId="276B19D3" w14:textId="77777777" w:rsidR="0005110E" w:rsidRPr="00317B21" w:rsidRDefault="0005110E" w:rsidP="00EF61E7">
            <w:pPr>
              <w:jc w:val="center"/>
            </w:pPr>
            <w:r w:rsidRPr="00317B21">
              <w:t>75 (75)</w:t>
            </w:r>
          </w:p>
        </w:tc>
        <w:tc>
          <w:tcPr>
            <w:tcW w:w="849" w:type="dxa"/>
            <w:noWrap/>
            <w:hideMark/>
          </w:tcPr>
          <w:p w14:paraId="52CA7C08" w14:textId="77777777" w:rsidR="0005110E" w:rsidRPr="00317B21" w:rsidRDefault="0005110E" w:rsidP="00EF61E7">
            <w:pPr>
              <w:jc w:val="right"/>
            </w:pPr>
          </w:p>
        </w:tc>
        <w:tc>
          <w:tcPr>
            <w:tcW w:w="1094" w:type="dxa"/>
            <w:noWrap/>
            <w:hideMark/>
          </w:tcPr>
          <w:p w14:paraId="3D052A94" w14:textId="77777777" w:rsidR="0005110E" w:rsidRPr="00317B21" w:rsidRDefault="0005110E" w:rsidP="00EF61E7">
            <w:pPr>
              <w:jc w:val="right"/>
            </w:pPr>
          </w:p>
        </w:tc>
      </w:tr>
      <w:tr w:rsidR="0005110E" w:rsidRPr="00317B21" w14:paraId="003170A3" w14:textId="77777777" w:rsidTr="0005110E">
        <w:trPr>
          <w:trHeight w:val="288"/>
        </w:trPr>
        <w:tc>
          <w:tcPr>
            <w:tcW w:w="2993" w:type="dxa"/>
            <w:noWrap/>
            <w:hideMark/>
          </w:tcPr>
          <w:p w14:paraId="42DAA7BE" w14:textId="77777777" w:rsidR="0005110E" w:rsidRDefault="0005110E" w:rsidP="00EF61E7"/>
          <w:p w14:paraId="39116FD1" w14:textId="5F3301D8" w:rsidR="0005110E" w:rsidRPr="00317B21" w:rsidRDefault="0005110E" w:rsidP="00EF61E7">
            <w:r w:rsidRPr="00317B21">
              <w:lastRenderedPageBreak/>
              <w:t>Father’s educational status</w:t>
            </w:r>
          </w:p>
        </w:tc>
        <w:tc>
          <w:tcPr>
            <w:tcW w:w="1845" w:type="dxa"/>
            <w:noWrap/>
            <w:hideMark/>
          </w:tcPr>
          <w:p w14:paraId="0B411A9A" w14:textId="77777777" w:rsidR="0005110E" w:rsidRDefault="0005110E" w:rsidP="00EF61E7"/>
          <w:p w14:paraId="6CFB7F96" w14:textId="25A6CE32" w:rsidR="0005110E" w:rsidRPr="00317B21" w:rsidRDefault="0005110E" w:rsidP="00EF61E7">
            <w:r w:rsidRPr="00317B21">
              <w:lastRenderedPageBreak/>
              <w:t>No education</w:t>
            </w:r>
          </w:p>
        </w:tc>
        <w:tc>
          <w:tcPr>
            <w:tcW w:w="222" w:type="dxa"/>
          </w:tcPr>
          <w:p w14:paraId="1B137935" w14:textId="77777777" w:rsidR="0005110E" w:rsidRPr="00317B21" w:rsidRDefault="0005110E" w:rsidP="00EF61E7">
            <w:pPr>
              <w:jc w:val="center"/>
            </w:pPr>
          </w:p>
        </w:tc>
        <w:tc>
          <w:tcPr>
            <w:tcW w:w="1110" w:type="dxa"/>
            <w:noWrap/>
            <w:hideMark/>
          </w:tcPr>
          <w:p w14:paraId="7400DBF8" w14:textId="77777777" w:rsidR="0005110E" w:rsidRDefault="0005110E" w:rsidP="00EF61E7">
            <w:pPr>
              <w:jc w:val="center"/>
            </w:pPr>
          </w:p>
          <w:p w14:paraId="075A9575" w14:textId="3DF8271A" w:rsidR="0005110E" w:rsidRPr="00317B21" w:rsidRDefault="0005110E" w:rsidP="00EF61E7">
            <w:pPr>
              <w:jc w:val="center"/>
            </w:pPr>
            <w:r w:rsidRPr="00317B21">
              <w:lastRenderedPageBreak/>
              <w:t>8 (18.2)</w:t>
            </w:r>
          </w:p>
        </w:tc>
        <w:tc>
          <w:tcPr>
            <w:tcW w:w="1247" w:type="dxa"/>
            <w:noWrap/>
            <w:hideMark/>
          </w:tcPr>
          <w:p w14:paraId="48F5BABF" w14:textId="77777777" w:rsidR="0005110E" w:rsidRDefault="0005110E" w:rsidP="00EF61E7">
            <w:pPr>
              <w:jc w:val="center"/>
            </w:pPr>
          </w:p>
          <w:p w14:paraId="392455A3" w14:textId="18DF48BA" w:rsidR="0005110E" w:rsidRPr="00317B21" w:rsidRDefault="0005110E" w:rsidP="00EF61E7">
            <w:pPr>
              <w:jc w:val="center"/>
            </w:pPr>
            <w:r w:rsidRPr="00317B21">
              <w:lastRenderedPageBreak/>
              <w:t>36 (81.8)</w:t>
            </w:r>
          </w:p>
        </w:tc>
        <w:tc>
          <w:tcPr>
            <w:tcW w:w="849" w:type="dxa"/>
            <w:noWrap/>
            <w:hideMark/>
          </w:tcPr>
          <w:p w14:paraId="3B53BA01" w14:textId="77777777" w:rsidR="0005110E" w:rsidRDefault="0005110E" w:rsidP="00EF61E7">
            <w:pPr>
              <w:jc w:val="right"/>
            </w:pPr>
          </w:p>
          <w:p w14:paraId="41F62788" w14:textId="11A67E9B" w:rsidR="0005110E" w:rsidRPr="00317B21" w:rsidRDefault="0005110E" w:rsidP="00EF61E7">
            <w:pPr>
              <w:jc w:val="right"/>
            </w:pPr>
            <w:r w:rsidRPr="00317B21">
              <w:lastRenderedPageBreak/>
              <w:t>3.71</w:t>
            </w:r>
          </w:p>
        </w:tc>
        <w:tc>
          <w:tcPr>
            <w:tcW w:w="1094" w:type="dxa"/>
            <w:noWrap/>
            <w:hideMark/>
          </w:tcPr>
          <w:p w14:paraId="5717B89D" w14:textId="77777777" w:rsidR="0005110E" w:rsidRDefault="0005110E" w:rsidP="00EF61E7">
            <w:pPr>
              <w:jc w:val="right"/>
            </w:pPr>
          </w:p>
          <w:p w14:paraId="1B5753AA" w14:textId="04A8B440" w:rsidR="0005110E" w:rsidRPr="00317B21" w:rsidRDefault="0005110E" w:rsidP="00EF61E7">
            <w:pPr>
              <w:jc w:val="right"/>
            </w:pPr>
            <w:r w:rsidRPr="00317B21">
              <w:lastRenderedPageBreak/>
              <w:t>0.295</w:t>
            </w:r>
          </w:p>
        </w:tc>
      </w:tr>
      <w:tr w:rsidR="0005110E" w:rsidRPr="00317B21" w14:paraId="7284ACDE" w14:textId="77777777" w:rsidTr="0005110E">
        <w:trPr>
          <w:trHeight w:val="288"/>
        </w:trPr>
        <w:tc>
          <w:tcPr>
            <w:tcW w:w="2993" w:type="dxa"/>
            <w:noWrap/>
            <w:hideMark/>
          </w:tcPr>
          <w:p w14:paraId="03BAC275" w14:textId="77777777" w:rsidR="0005110E" w:rsidRPr="00317B21" w:rsidRDefault="0005110E" w:rsidP="00EF61E7"/>
        </w:tc>
        <w:tc>
          <w:tcPr>
            <w:tcW w:w="1845" w:type="dxa"/>
            <w:noWrap/>
            <w:hideMark/>
          </w:tcPr>
          <w:p w14:paraId="2EC2C08C" w14:textId="77777777" w:rsidR="0005110E" w:rsidRPr="00317B21" w:rsidRDefault="0005110E" w:rsidP="00EF61E7">
            <w:r w:rsidRPr="00317B21">
              <w:t>Primary</w:t>
            </w:r>
          </w:p>
        </w:tc>
        <w:tc>
          <w:tcPr>
            <w:tcW w:w="222" w:type="dxa"/>
          </w:tcPr>
          <w:p w14:paraId="6E9EEA13" w14:textId="77777777" w:rsidR="0005110E" w:rsidRPr="00317B21" w:rsidRDefault="0005110E" w:rsidP="00EF61E7">
            <w:pPr>
              <w:jc w:val="center"/>
            </w:pPr>
          </w:p>
        </w:tc>
        <w:tc>
          <w:tcPr>
            <w:tcW w:w="1110" w:type="dxa"/>
            <w:noWrap/>
            <w:hideMark/>
          </w:tcPr>
          <w:p w14:paraId="00618BFF" w14:textId="551DADBC" w:rsidR="0005110E" w:rsidRPr="00317B21" w:rsidRDefault="0005110E" w:rsidP="00EF61E7">
            <w:pPr>
              <w:jc w:val="center"/>
            </w:pPr>
            <w:r w:rsidRPr="00317B21">
              <w:t>6 (14.3)</w:t>
            </w:r>
          </w:p>
        </w:tc>
        <w:tc>
          <w:tcPr>
            <w:tcW w:w="1247" w:type="dxa"/>
            <w:noWrap/>
            <w:hideMark/>
          </w:tcPr>
          <w:p w14:paraId="39446DB9" w14:textId="77777777" w:rsidR="0005110E" w:rsidRPr="00317B21" w:rsidRDefault="0005110E" w:rsidP="00EF61E7">
            <w:pPr>
              <w:jc w:val="center"/>
            </w:pPr>
            <w:r w:rsidRPr="00317B21">
              <w:t>36 (85.7)</w:t>
            </w:r>
          </w:p>
        </w:tc>
        <w:tc>
          <w:tcPr>
            <w:tcW w:w="849" w:type="dxa"/>
            <w:noWrap/>
            <w:hideMark/>
          </w:tcPr>
          <w:p w14:paraId="11321742" w14:textId="77777777" w:rsidR="0005110E" w:rsidRPr="00317B21" w:rsidRDefault="0005110E" w:rsidP="00EF61E7">
            <w:pPr>
              <w:jc w:val="right"/>
            </w:pPr>
          </w:p>
        </w:tc>
        <w:tc>
          <w:tcPr>
            <w:tcW w:w="1094" w:type="dxa"/>
            <w:noWrap/>
            <w:hideMark/>
          </w:tcPr>
          <w:p w14:paraId="49B2FC45" w14:textId="77777777" w:rsidR="0005110E" w:rsidRPr="00317B21" w:rsidRDefault="0005110E" w:rsidP="00EF61E7">
            <w:pPr>
              <w:jc w:val="right"/>
            </w:pPr>
          </w:p>
        </w:tc>
      </w:tr>
      <w:tr w:rsidR="0005110E" w:rsidRPr="00317B21" w14:paraId="1204B6E5" w14:textId="77777777" w:rsidTr="0005110E">
        <w:trPr>
          <w:trHeight w:val="288"/>
        </w:trPr>
        <w:tc>
          <w:tcPr>
            <w:tcW w:w="2993" w:type="dxa"/>
            <w:noWrap/>
            <w:hideMark/>
          </w:tcPr>
          <w:p w14:paraId="66E8BDA0" w14:textId="77777777" w:rsidR="0005110E" w:rsidRPr="00317B21" w:rsidRDefault="0005110E" w:rsidP="00EF61E7"/>
        </w:tc>
        <w:tc>
          <w:tcPr>
            <w:tcW w:w="1845" w:type="dxa"/>
            <w:noWrap/>
            <w:hideMark/>
          </w:tcPr>
          <w:p w14:paraId="09BFA26F" w14:textId="77777777" w:rsidR="0005110E" w:rsidRPr="00317B21" w:rsidRDefault="0005110E" w:rsidP="00EF61E7">
            <w:r w:rsidRPr="00317B21">
              <w:t>Secondary</w:t>
            </w:r>
          </w:p>
        </w:tc>
        <w:tc>
          <w:tcPr>
            <w:tcW w:w="222" w:type="dxa"/>
          </w:tcPr>
          <w:p w14:paraId="0993FA65" w14:textId="77777777" w:rsidR="0005110E" w:rsidRPr="00317B21" w:rsidRDefault="0005110E" w:rsidP="00EF61E7">
            <w:pPr>
              <w:jc w:val="center"/>
            </w:pPr>
          </w:p>
        </w:tc>
        <w:tc>
          <w:tcPr>
            <w:tcW w:w="1110" w:type="dxa"/>
            <w:noWrap/>
            <w:hideMark/>
          </w:tcPr>
          <w:p w14:paraId="17C720BE" w14:textId="6186C081" w:rsidR="0005110E" w:rsidRPr="00317B21" w:rsidRDefault="0005110E" w:rsidP="00EF61E7">
            <w:pPr>
              <w:jc w:val="center"/>
            </w:pPr>
            <w:r w:rsidRPr="00317B21">
              <w:t>25 (26.9)</w:t>
            </w:r>
          </w:p>
        </w:tc>
        <w:tc>
          <w:tcPr>
            <w:tcW w:w="1247" w:type="dxa"/>
            <w:noWrap/>
            <w:hideMark/>
          </w:tcPr>
          <w:p w14:paraId="4D3FD723" w14:textId="77777777" w:rsidR="0005110E" w:rsidRPr="00317B21" w:rsidRDefault="0005110E" w:rsidP="00EF61E7">
            <w:pPr>
              <w:jc w:val="center"/>
            </w:pPr>
            <w:r w:rsidRPr="00317B21">
              <w:t>68 (73.1)</w:t>
            </w:r>
          </w:p>
        </w:tc>
        <w:tc>
          <w:tcPr>
            <w:tcW w:w="849" w:type="dxa"/>
            <w:noWrap/>
            <w:hideMark/>
          </w:tcPr>
          <w:p w14:paraId="252D49CF" w14:textId="77777777" w:rsidR="0005110E" w:rsidRPr="00317B21" w:rsidRDefault="0005110E" w:rsidP="00EF61E7">
            <w:pPr>
              <w:jc w:val="right"/>
            </w:pPr>
          </w:p>
        </w:tc>
        <w:tc>
          <w:tcPr>
            <w:tcW w:w="1094" w:type="dxa"/>
            <w:noWrap/>
            <w:hideMark/>
          </w:tcPr>
          <w:p w14:paraId="557559D9" w14:textId="77777777" w:rsidR="0005110E" w:rsidRPr="00317B21" w:rsidRDefault="0005110E" w:rsidP="00EF61E7">
            <w:pPr>
              <w:jc w:val="right"/>
            </w:pPr>
          </w:p>
        </w:tc>
      </w:tr>
      <w:tr w:rsidR="0005110E" w:rsidRPr="00317B21" w14:paraId="45670A35" w14:textId="77777777" w:rsidTr="0005110E">
        <w:trPr>
          <w:trHeight w:val="288"/>
        </w:trPr>
        <w:tc>
          <w:tcPr>
            <w:tcW w:w="2993" w:type="dxa"/>
            <w:noWrap/>
            <w:hideMark/>
          </w:tcPr>
          <w:p w14:paraId="59E93998" w14:textId="77777777" w:rsidR="0005110E" w:rsidRPr="00317B21" w:rsidRDefault="0005110E" w:rsidP="00EF61E7"/>
        </w:tc>
        <w:tc>
          <w:tcPr>
            <w:tcW w:w="1845" w:type="dxa"/>
            <w:noWrap/>
            <w:hideMark/>
          </w:tcPr>
          <w:p w14:paraId="63536438" w14:textId="77777777" w:rsidR="0005110E" w:rsidRPr="00317B21" w:rsidRDefault="0005110E" w:rsidP="00EF61E7">
            <w:r w:rsidRPr="00317B21">
              <w:t>Tertiary</w:t>
            </w:r>
          </w:p>
        </w:tc>
        <w:tc>
          <w:tcPr>
            <w:tcW w:w="222" w:type="dxa"/>
          </w:tcPr>
          <w:p w14:paraId="616A6325" w14:textId="77777777" w:rsidR="0005110E" w:rsidRPr="00317B21" w:rsidRDefault="0005110E" w:rsidP="00EF61E7">
            <w:pPr>
              <w:jc w:val="center"/>
            </w:pPr>
          </w:p>
        </w:tc>
        <w:tc>
          <w:tcPr>
            <w:tcW w:w="1110" w:type="dxa"/>
            <w:noWrap/>
            <w:hideMark/>
          </w:tcPr>
          <w:p w14:paraId="113896AF" w14:textId="0CF9ACE4" w:rsidR="0005110E" w:rsidRPr="00317B21" w:rsidRDefault="0005110E" w:rsidP="00EF61E7">
            <w:pPr>
              <w:jc w:val="center"/>
            </w:pPr>
            <w:r w:rsidRPr="00317B21">
              <w:t>44 (25.7)</w:t>
            </w:r>
          </w:p>
        </w:tc>
        <w:tc>
          <w:tcPr>
            <w:tcW w:w="1247" w:type="dxa"/>
            <w:noWrap/>
            <w:hideMark/>
          </w:tcPr>
          <w:p w14:paraId="42F95EFD" w14:textId="77777777" w:rsidR="0005110E" w:rsidRPr="00317B21" w:rsidRDefault="0005110E" w:rsidP="00EF61E7">
            <w:pPr>
              <w:jc w:val="center"/>
            </w:pPr>
            <w:r w:rsidRPr="00317B21">
              <w:t>127 (74.3)</w:t>
            </w:r>
          </w:p>
        </w:tc>
        <w:tc>
          <w:tcPr>
            <w:tcW w:w="849" w:type="dxa"/>
            <w:noWrap/>
            <w:hideMark/>
          </w:tcPr>
          <w:p w14:paraId="73BDD837" w14:textId="77777777" w:rsidR="0005110E" w:rsidRPr="00317B21" w:rsidRDefault="0005110E" w:rsidP="00EF61E7">
            <w:pPr>
              <w:jc w:val="right"/>
            </w:pPr>
          </w:p>
        </w:tc>
        <w:tc>
          <w:tcPr>
            <w:tcW w:w="1094" w:type="dxa"/>
            <w:noWrap/>
            <w:hideMark/>
          </w:tcPr>
          <w:p w14:paraId="551C9AAF" w14:textId="77777777" w:rsidR="0005110E" w:rsidRPr="00317B21" w:rsidRDefault="0005110E" w:rsidP="00EF61E7">
            <w:pPr>
              <w:jc w:val="right"/>
            </w:pPr>
          </w:p>
        </w:tc>
      </w:tr>
      <w:tr w:rsidR="0005110E" w:rsidRPr="00317B21" w14:paraId="3740FA39" w14:textId="77777777" w:rsidTr="0005110E">
        <w:trPr>
          <w:trHeight w:val="288"/>
        </w:trPr>
        <w:tc>
          <w:tcPr>
            <w:tcW w:w="2993" w:type="dxa"/>
            <w:noWrap/>
            <w:hideMark/>
          </w:tcPr>
          <w:p w14:paraId="1CFF7CE8" w14:textId="77777777" w:rsidR="0005110E" w:rsidRPr="00317B21" w:rsidRDefault="0005110E" w:rsidP="00EF61E7">
            <w:r w:rsidRPr="00317B21">
              <w:t>Mother’s educational status</w:t>
            </w:r>
          </w:p>
        </w:tc>
        <w:tc>
          <w:tcPr>
            <w:tcW w:w="1845" w:type="dxa"/>
            <w:noWrap/>
            <w:hideMark/>
          </w:tcPr>
          <w:p w14:paraId="1067881B" w14:textId="77777777" w:rsidR="0005110E" w:rsidRPr="00317B21" w:rsidRDefault="0005110E" w:rsidP="00EF61E7">
            <w:r w:rsidRPr="00317B21">
              <w:t>No education</w:t>
            </w:r>
          </w:p>
        </w:tc>
        <w:tc>
          <w:tcPr>
            <w:tcW w:w="222" w:type="dxa"/>
          </w:tcPr>
          <w:p w14:paraId="11A7D938" w14:textId="77777777" w:rsidR="0005110E" w:rsidRPr="00317B21" w:rsidRDefault="0005110E" w:rsidP="00EF61E7">
            <w:pPr>
              <w:jc w:val="center"/>
            </w:pPr>
          </w:p>
        </w:tc>
        <w:tc>
          <w:tcPr>
            <w:tcW w:w="1110" w:type="dxa"/>
            <w:noWrap/>
            <w:hideMark/>
          </w:tcPr>
          <w:p w14:paraId="6EDD33A5" w14:textId="496A64BF" w:rsidR="0005110E" w:rsidRPr="00317B21" w:rsidRDefault="0005110E" w:rsidP="00EF61E7">
            <w:pPr>
              <w:jc w:val="center"/>
            </w:pPr>
            <w:r w:rsidRPr="00317B21">
              <w:t>14 (23.3)</w:t>
            </w:r>
          </w:p>
        </w:tc>
        <w:tc>
          <w:tcPr>
            <w:tcW w:w="1247" w:type="dxa"/>
            <w:noWrap/>
            <w:hideMark/>
          </w:tcPr>
          <w:p w14:paraId="371337DA" w14:textId="77777777" w:rsidR="0005110E" w:rsidRPr="00317B21" w:rsidRDefault="0005110E" w:rsidP="00EF61E7">
            <w:pPr>
              <w:jc w:val="center"/>
            </w:pPr>
            <w:r w:rsidRPr="00317B21">
              <w:t>46 (76.7)</w:t>
            </w:r>
          </w:p>
        </w:tc>
        <w:tc>
          <w:tcPr>
            <w:tcW w:w="849" w:type="dxa"/>
            <w:noWrap/>
            <w:hideMark/>
          </w:tcPr>
          <w:p w14:paraId="77528A39" w14:textId="77777777" w:rsidR="0005110E" w:rsidRPr="00317B21" w:rsidRDefault="0005110E" w:rsidP="00EF61E7">
            <w:pPr>
              <w:jc w:val="right"/>
            </w:pPr>
            <w:r w:rsidRPr="00317B21">
              <w:t>5.57</w:t>
            </w:r>
          </w:p>
        </w:tc>
        <w:tc>
          <w:tcPr>
            <w:tcW w:w="1094" w:type="dxa"/>
            <w:noWrap/>
            <w:hideMark/>
          </w:tcPr>
          <w:p w14:paraId="348D995B" w14:textId="77777777" w:rsidR="0005110E" w:rsidRPr="00317B21" w:rsidRDefault="0005110E" w:rsidP="00EF61E7">
            <w:pPr>
              <w:jc w:val="right"/>
            </w:pPr>
            <w:r w:rsidRPr="00317B21">
              <w:t>0.134</w:t>
            </w:r>
          </w:p>
        </w:tc>
      </w:tr>
      <w:tr w:rsidR="0005110E" w:rsidRPr="00317B21" w14:paraId="1878EB64" w14:textId="77777777" w:rsidTr="0005110E">
        <w:trPr>
          <w:trHeight w:val="288"/>
        </w:trPr>
        <w:tc>
          <w:tcPr>
            <w:tcW w:w="2993" w:type="dxa"/>
            <w:noWrap/>
            <w:hideMark/>
          </w:tcPr>
          <w:p w14:paraId="52CC1F18" w14:textId="77777777" w:rsidR="0005110E" w:rsidRPr="00317B21" w:rsidRDefault="0005110E" w:rsidP="00EF61E7"/>
        </w:tc>
        <w:tc>
          <w:tcPr>
            <w:tcW w:w="1845" w:type="dxa"/>
            <w:noWrap/>
            <w:hideMark/>
          </w:tcPr>
          <w:p w14:paraId="7BD1B302" w14:textId="77777777" w:rsidR="0005110E" w:rsidRPr="00317B21" w:rsidRDefault="0005110E" w:rsidP="00EF61E7">
            <w:r w:rsidRPr="00317B21">
              <w:t>Primary</w:t>
            </w:r>
          </w:p>
        </w:tc>
        <w:tc>
          <w:tcPr>
            <w:tcW w:w="222" w:type="dxa"/>
          </w:tcPr>
          <w:p w14:paraId="4160AFEB" w14:textId="77777777" w:rsidR="0005110E" w:rsidRPr="00317B21" w:rsidRDefault="0005110E" w:rsidP="00EF61E7">
            <w:pPr>
              <w:jc w:val="center"/>
            </w:pPr>
          </w:p>
        </w:tc>
        <w:tc>
          <w:tcPr>
            <w:tcW w:w="1110" w:type="dxa"/>
            <w:noWrap/>
            <w:hideMark/>
          </w:tcPr>
          <w:p w14:paraId="36CD4505" w14:textId="6F44E70C" w:rsidR="0005110E" w:rsidRPr="00317B21" w:rsidRDefault="0005110E" w:rsidP="00EF61E7">
            <w:pPr>
              <w:jc w:val="center"/>
            </w:pPr>
            <w:r w:rsidRPr="00317B21">
              <w:t>5 (10.6)</w:t>
            </w:r>
          </w:p>
        </w:tc>
        <w:tc>
          <w:tcPr>
            <w:tcW w:w="1247" w:type="dxa"/>
            <w:noWrap/>
            <w:hideMark/>
          </w:tcPr>
          <w:p w14:paraId="7BDD9CDE" w14:textId="77777777" w:rsidR="0005110E" w:rsidRPr="00317B21" w:rsidRDefault="0005110E" w:rsidP="00EF61E7">
            <w:pPr>
              <w:jc w:val="center"/>
            </w:pPr>
            <w:r w:rsidRPr="00317B21">
              <w:t>42 (89.4)</w:t>
            </w:r>
          </w:p>
        </w:tc>
        <w:tc>
          <w:tcPr>
            <w:tcW w:w="849" w:type="dxa"/>
            <w:noWrap/>
            <w:hideMark/>
          </w:tcPr>
          <w:p w14:paraId="7FD7D87F" w14:textId="77777777" w:rsidR="0005110E" w:rsidRPr="00317B21" w:rsidRDefault="0005110E" w:rsidP="00EF61E7">
            <w:pPr>
              <w:jc w:val="right"/>
            </w:pPr>
          </w:p>
        </w:tc>
        <w:tc>
          <w:tcPr>
            <w:tcW w:w="1094" w:type="dxa"/>
            <w:noWrap/>
            <w:hideMark/>
          </w:tcPr>
          <w:p w14:paraId="1699770D" w14:textId="77777777" w:rsidR="0005110E" w:rsidRPr="00317B21" w:rsidRDefault="0005110E" w:rsidP="00EF61E7">
            <w:pPr>
              <w:jc w:val="right"/>
            </w:pPr>
          </w:p>
        </w:tc>
      </w:tr>
      <w:tr w:rsidR="0005110E" w:rsidRPr="00317B21" w14:paraId="584090CC" w14:textId="77777777" w:rsidTr="0005110E">
        <w:trPr>
          <w:trHeight w:val="288"/>
        </w:trPr>
        <w:tc>
          <w:tcPr>
            <w:tcW w:w="2993" w:type="dxa"/>
            <w:noWrap/>
            <w:hideMark/>
          </w:tcPr>
          <w:p w14:paraId="71EB219C" w14:textId="77777777" w:rsidR="0005110E" w:rsidRPr="00317B21" w:rsidRDefault="0005110E" w:rsidP="00EF61E7"/>
        </w:tc>
        <w:tc>
          <w:tcPr>
            <w:tcW w:w="1845" w:type="dxa"/>
            <w:noWrap/>
            <w:hideMark/>
          </w:tcPr>
          <w:p w14:paraId="6475460C" w14:textId="77777777" w:rsidR="0005110E" w:rsidRPr="00317B21" w:rsidRDefault="0005110E" w:rsidP="00EF61E7">
            <w:r w:rsidRPr="00317B21">
              <w:t>Secondary</w:t>
            </w:r>
          </w:p>
        </w:tc>
        <w:tc>
          <w:tcPr>
            <w:tcW w:w="222" w:type="dxa"/>
          </w:tcPr>
          <w:p w14:paraId="66AEABF5" w14:textId="77777777" w:rsidR="0005110E" w:rsidRPr="00317B21" w:rsidRDefault="0005110E" w:rsidP="00EF61E7">
            <w:pPr>
              <w:jc w:val="center"/>
            </w:pPr>
          </w:p>
        </w:tc>
        <w:tc>
          <w:tcPr>
            <w:tcW w:w="1110" w:type="dxa"/>
            <w:noWrap/>
            <w:hideMark/>
          </w:tcPr>
          <w:p w14:paraId="020D1540" w14:textId="3549AE40" w:rsidR="0005110E" w:rsidRPr="00317B21" w:rsidRDefault="0005110E" w:rsidP="00EF61E7">
            <w:pPr>
              <w:jc w:val="center"/>
            </w:pPr>
            <w:r w:rsidRPr="00317B21">
              <w:t>27 (27.8)</w:t>
            </w:r>
          </w:p>
        </w:tc>
        <w:tc>
          <w:tcPr>
            <w:tcW w:w="1247" w:type="dxa"/>
            <w:noWrap/>
            <w:hideMark/>
          </w:tcPr>
          <w:p w14:paraId="4AF4F863" w14:textId="77777777" w:rsidR="0005110E" w:rsidRPr="00317B21" w:rsidRDefault="0005110E" w:rsidP="00EF61E7">
            <w:pPr>
              <w:jc w:val="center"/>
            </w:pPr>
            <w:r w:rsidRPr="00317B21">
              <w:t>70 (72.2)</w:t>
            </w:r>
          </w:p>
        </w:tc>
        <w:tc>
          <w:tcPr>
            <w:tcW w:w="849" w:type="dxa"/>
            <w:noWrap/>
            <w:hideMark/>
          </w:tcPr>
          <w:p w14:paraId="32E9DA64" w14:textId="77777777" w:rsidR="0005110E" w:rsidRPr="00317B21" w:rsidRDefault="0005110E" w:rsidP="00EF61E7">
            <w:pPr>
              <w:jc w:val="right"/>
            </w:pPr>
          </w:p>
        </w:tc>
        <w:tc>
          <w:tcPr>
            <w:tcW w:w="1094" w:type="dxa"/>
            <w:noWrap/>
            <w:hideMark/>
          </w:tcPr>
          <w:p w14:paraId="506BF270" w14:textId="77777777" w:rsidR="0005110E" w:rsidRPr="00317B21" w:rsidRDefault="0005110E" w:rsidP="00EF61E7">
            <w:pPr>
              <w:jc w:val="right"/>
            </w:pPr>
          </w:p>
        </w:tc>
      </w:tr>
      <w:tr w:rsidR="0005110E" w:rsidRPr="00317B21" w14:paraId="1B96DE19" w14:textId="77777777" w:rsidTr="0005110E">
        <w:trPr>
          <w:trHeight w:val="288"/>
        </w:trPr>
        <w:tc>
          <w:tcPr>
            <w:tcW w:w="2993" w:type="dxa"/>
            <w:noWrap/>
            <w:hideMark/>
          </w:tcPr>
          <w:p w14:paraId="3FFFC158" w14:textId="77777777" w:rsidR="0005110E" w:rsidRPr="00317B21" w:rsidRDefault="0005110E" w:rsidP="00EF61E7"/>
        </w:tc>
        <w:tc>
          <w:tcPr>
            <w:tcW w:w="1845" w:type="dxa"/>
            <w:noWrap/>
            <w:hideMark/>
          </w:tcPr>
          <w:p w14:paraId="51A921A3" w14:textId="77777777" w:rsidR="0005110E" w:rsidRPr="00317B21" w:rsidRDefault="0005110E" w:rsidP="00EF61E7">
            <w:r w:rsidRPr="00317B21">
              <w:t>Tertiary</w:t>
            </w:r>
          </w:p>
        </w:tc>
        <w:tc>
          <w:tcPr>
            <w:tcW w:w="222" w:type="dxa"/>
          </w:tcPr>
          <w:p w14:paraId="035B9BD4" w14:textId="77777777" w:rsidR="0005110E" w:rsidRPr="00317B21" w:rsidRDefault="0005110E" w:rsidP="00EF61E7">
            <w:pPr>
              <w:jc w:val="center"/>
            </w:pPr>
          </w:p>
        </w:tc>
        <w:tc>
          <w:tcPr>
            <w:tcW w:w="1110" w:type="dxa"/>
            <w:noWrap/>
            <w:hideMark/>
          </w:tcPr>
          <w:p w14:paraId="607C4DCB" w14:textId="5607C69F" w:rsidR="0005110E" w:rsidRPr="00317B21" w:rsidRDefault="0005110E" w:rsidP="00EF61E7">
            <w:pPr>
              <w:jc w:val="center"/>
            </w:pPr>
            <w:r w:rsidRPr="00317B21">
              <w:t>37 (25.3)</w:t>
            </w:r>
          </w:p>
        </w:tc>
        <w:tc>
          <w:tcPr>
            <w:tcW w:w="1247" w:type="dxa"/>
            <w:noWrap/>
            <w:hideMark/>
          </w:tcPr>
          <w:p w14:paraId="1BC14DF3" w14:textId="77777777" w:rsidR="0005110E" w:rsidRPr="00317B21" w:rsidRDefault="0005110E" w:rsidP="00EF61E7">
            <w:pPr>
              <w:jc w:val="center"/>
            </w:pPr>
            <w:r w:rsidRPr="00317B21">
              <w:t>109 (74.7)</w:t>
            </w:r>
          </w:p>
        </w:tc>
        <w:tc>
          <w:tcPr>
            <w:tcW w:w="849" w:type="dxa"/>
            <w:noWrap/>
            <w:hideMark/>
          </w:tcPr>
          <w:p w14:paraId="61D817A7" w14:textId="77777777" w:rsidR="0005110E" w:rsidRPr="00317B21" w:rsidRDefault="0005110E" w:rsidP="00EF61E7">
            <w:pPr>
              <w:jc w:val="right"/>
            </w:pPr>
          </w:p>
        </w:tc>
        <w:tc>
          <w:tcPr>
            <w:tcW w:w="1094" w:type="dxa"/>
            <w:noWrap/>
            <w:hideMark/>
          </w:tcPr>
          <w:p w14:paraId="3A103A3C" w14:textId="77777777" w:rsidR="0005110E" w:rsidRPr="00317B21" w:rsidRDefault="0005110E" w:rsidP="00EF61E7">
            <w:pPr>
              <w:jc w:val="right"/>
            </w:pPr>
          </w:p>
        </w:tc>
      </w:tr>
      <w:tr w:rsidR="0005110E" w:rsidRPr="00317B21" w14:paraId="7687C714" w14:textId="77777777" w:rsidTr="0005110E">
        <w:trPr>
          <w:trHeight w:val="288"/>
        </w:trPr>
        <w:tc>
          <w:tcPr>
            <w:tcW w:w="2993" w:type="dxa"/>
            <w:noWrap/>
            <w:hideMark/>
          </w:tcPr>
          <w:p w14:paraId="05D337CF" w14:textId="77777777" w:rsidR="0005110E" w:rsidRPr="00317B21" w:rsidRDefault="0005110E" w:rsidP="00EF61E7">
            <w:r w:rsidRPr="00317B21">
              <w:t>Family type</w:t>
            </w:r>
          </w:p>
        </w:tc>
        <w:tc>
          <w:tcPr>
            <w:tcW w:w="1845" w:type="dxa"/>
            <w:noWrap/>
            <w:hideMark/>
          </w:tcPr>
          <w:p w14:paraId="1310A1B2" w14:textId="77777777" w:rsidR="0005110E" w:rsidRPr="00317B21" w:rsidRDefault="0005110E" w:rsidP="00EF61E7">
            <w:r w:rsidRPr="00317B21">
              <w:t>Monogamous</w:t>
            </w:r>
          </w:p>
        </w:tc>
        <w:tc>
          <w:tcPr>
            <w:tcW w:w="222" w:type="dxa"/>
          </w:tcPr>
          <w:p w14:paraId="7F5BA875" w14:textId="77777777" w:rsidR="0005110E" w:rsidRPr="00317B21" w:rsidRDefault="0005110E" w:rsidP="00EF61E7">
            <w:pPr>
              <w:jc w:val="center"/>
            </w:pPr>
          </w:p>
        </w:tc>
        <w:tc>
          <w:tcPr>
            <w:tcW w:w="1110" w:type="dxa"/>
            <w:noWrap/>
            <w:hideMark/>
          </w:tcPr>
          <w:p w14:paraId="0017E490" w14:textId="6C75D43A" w:rsidR="0005110E" w:rsidRPr="00317B21" w:rsidRDefault="0005110E" w:rsidP="00EF61E7">
            <w:pPr>
              <w:jc w:val="center"/>
            </w:pPr>
            <w:r w:rsidRPr="00317B21">
              <w:t>64 (27.7)</w:t>
            </w:r>
          </w:p>
        </w:tc>
        <w:tc>
          <w:tcPr>
            <w:tcW w:w="1247" w:type="dxa"/>
            <w:noWrap/>
            <w:hideMark/>
          </w:tcPr>
          <w:p w14:paraId="2FA812F3" w14:textId="77777777" w:rsidR="0005110E" w:rsidRPr="00317B21" w:rsidRDefault="0005110E" w:rsidP="00EF61E7">
            <w:pPr>
              <w:jc w:val="center"/>
            </w:pPr>
            <w:r w:rsidRPr="00317B21">
              <w:t>167 (72.3)</w:t>
            </w:r>
          </w:p>
        </w:tc>
        <w:tc>
          <w:tcPr>
            <w:tcW w:w="849" w:type="dxa"/>
            <w:noWrap/>
            <w:hideMark/>
          </w:tcPr>
          <w:p w14:paraId="5DEBB551" w14:textId="77777777" w:rsidR="0005110E" w:rsidRPr="00317B21" w:rsidRDefault="0005110E" w:rsidP="00EF61E7">
            <w:pPr>
              <w:jc w:val="right"/>
            </w:pPr>
            <w:r w:rsidRPr="00317B21">
              <w:t>5.98</w:t>
            </w:r>
          </w:p>
        </w:tc>
        <w:tc>
          <w:tcPr>
            <w:tcW w:w="1094" w:type="dxa"/>
            <w:noWrap/>
            <w:hideMark/>
          </w:tcPr>
          <w:p w14:paraId="3697BF04" w14:textId="77777777" w:rsidR="0005110E" w:rsidRPr="00317B21" w:rsidRDefault="0005110E" w:rsidP="00EF61E7">
            <w:pPr>
              <w:jc w:val="right"/>
              <w:rPr>
                <w:b/>
                <w:bCs/>
              </w:rPr>
            </w:pPr>
            <w:r w:rsidRPr="00317B21">
              <w:rPr>
                <w:b/>
                <w:bCs/>
              </w:rPr>
              <w:t>0.014</w:t>
            </w:r>
          </w:p>
        </w:tc>
      </w:tr>
      <w:tr w:rsidR="0005110E" w:rsidRPr="00317B21" w14:paraId="69AE0A13" w14:textId="77777777" w:rsidTr="0005110E">
        <w:trPr>
          <w:trHeight w:val="288"/>
        </w:trPr>
        <w:tc>
          <w:tcPr>
            <w:tcW w:w="2993" w:type="dxa"/>
            <w:noWrap/>
            <w:hideMark/>
          </w:tcPr>
          <w:p w14:paraId="51ED472C" w14:textId="77777777" w:rsidR="0005110E" w:rsidRPr="00317B21" w:rsidRDefault="0005110E" w:rsidP="00EF61E7">
            <w:pPr>
              <w:rPr>
                <w:b/>
                <w:bCs/>
              </w:rPr>
            </w:pPr>
          </w:p>
        </w:tc>
        <w:tc>
          <w:tcPr>
            <w:tcW w:w="1845" w:type="dxa"/>
            <w:noWrap/>
            <w:hideMark/>
          </w:tcPr>
          <w:p w14:paraId="16D03509" w14:textId="77777777" w:rsidR="0005110E" w:rsidRPr="00317B21" w:rsidRDefault="0005110E" w:rsidP="00EF61E7">
            <w:r w:rsidRPr="00317B21">
              <w:t>Polygamous</w:t>
            </w:r>
          </w:p>
        </w:tc>
        <w:tc>
          <w:tcPr>
            <w:tcW w:w="222" w:type="dxa"/>
          </w:tcPr>
          <w:p w14:paraId="7DDBD39A" w14:textId="77777777" w:rsidR="0005110E" w:rsidRPr="00317B21" w:rsidRDefault="0005110E" w:rsidP="00EF61E7">
            <w:pPr>
              <w:jc w:val="center"/>
            </w:pPr>
          </w:p>
        </w:tc>
        <w:tc>
          <w:tcPr>
            <w:tcW w:w="1110" w:type="dxa"/>
            <w:noWrap/>
            <w:hideMark/>
          </w:tcPr>
          <w:p w14:paraId="4C8F49C6" w14:textId="7A5A8637" w:rsidR="0005110E" w:rsidRPr="00317B21" w:rsidRDefault="0005110E" w:rsidP="00EF61E7">
            <w:pPr>
              <w:jc w:val="center"/>
            </w:pPr>
            <w:r w:rsidRPr="00317B21">
              <w:t>19 (16)</w:t>
            </w:r>
          </w:p>
        </w:tc>
        <w:tc>
          <w:tcPr>
            <w:tcW w:w="1247" w:type="dxa"/>
            <w:noWrap/>
            <w:hideMark/>
          </w:tcPr>
          <w:p w14:paraId="300E10EA" w14:textId="77777777" w:rsidR="0005110E" w:rsidRPr="00317B21" w:rsidRDefault="0005110E" w:rsidP="00EF61E7">
            <w:pPr>
              <w:jc w:val="center"/>
            </w:pPr>
            <w:r w:rsidRPr="00317B21">
              <w:t>100 (84)</w:t>
            </w:r>
          </w:p>
        </w:tc>
        <w:tc>
          <w:tcPr>
            <w:tcW w:w="849" w:type="dxa"/>
            <w:noWrap/>
            <w:hideMark/>
          </w:tcPr>
          <w:p w14:paraId="26ABAEA3" w14:textId="77777777" w:rsidR="0005110E" w:rsidRPr="00317B21" w:rsidRDefault="0005110E" w:rsidP="00EF61E7">
            <w:pPr>
              <w:jc w:val="right"/>
            </w:pPr>
          </w:p>
        </w:tc>
        <w:tc>
          <w:tcPr>
            <w:tcW w:w="1094" w:type="dxa"/>
            <w:noWrap/>
            <w:hideMark/>
          </w:tcPr>
          <w:p w14:paraId="23575D96" w14:textId="77777777" w:rsidR="0005110E" w:rsidRPr="00317B21" w:rsidRDefault="0005110E" w:rsidP="00EF61E7">
            <w:pPr>
              <w:jc w:val="right"/>
            </w:pPr>
          </w:p>
        </w:tc>
      </w:tr>
      <w:tr w:rsidR="0005110E" w:rsidRPr="00317B21" w14:paraId="2D093724" w14:textId="77777777" w:rsidTr="0005110E">
        <w:trPr>
          <w:trHeight w:val="288"/>
        </w:trPr>
        <w:tc>
          <w:tcPr>
            <w:tcW w:w="2993" w:type="dxa"/>
            <w:noWrap/>
            <w:hideMark/>
          </w:tcPr>
          <w:p w14:paraId="54C558C9" w14:textId="77777777" w:rsidR="0005110E" w:rsidRPr="00317B21" w:rsidRDefault="0005110E" w:rsidP="00EF61E7">
            <w:r w:rsidRPr="00317B21">
              <w:t>Age at first menstruation</w:t>
            </w:r>
          </w:p>
        </w:tc>
        <w:tc>
          <w:tcPr>
            <w:tcW w:w="1845" w:type="dxa"/>
            <w:noWrap/>
            <w:hideMark/>
          </w:tcPr>
          <w:p w14:paraId="31EC07B6" w14:textId="77777777" w:rsidR="0005110E" w:rsidRPr="00317B21" w:rsidRDefault="0005110E" w:rsidP="00EF61E7">
            <w:r w:rsidRPr="00317B21">
              <w:t>Below 12 years</w:t>
            </w:r>
          </w:p>
        </w:tc>
        <w:tc>
          <w:tcPr>
            <w:tcW w:w="222" w:type="dxa"/>
          </w:tcPr>
          <w:p w14:paraId="5CBBE495" w14:textId="77777777" w:rsidR="0005110E" w:rsidRPr="00317B21" w:rsidRDefault="0005110E" w:rsidP="00EF61E7">
            <w:pPr>
              <w:jc w:val="center"/>
            </w:pPr>
          </w:p>
        </w:tc>
        <w:tc>
          <w:tcPr>
            <w:tcW w:w="1110" w:type="dxa"/>
            <w:noWrap/>
            <w:hideMark/>
          </w:tcPr>
          <w:p w14:paraId="46F0B226" w14:textId="7551C33D" w:rsidR="0005110E" w:rsidRPr="00317B21" w:rsidRDefault="0005110E" w:rsidP="00EF61E7">
            <w:pPr>
              <w:jc w:val="center"/>
            </w:pPr>
            <w:r w:rsidRPr="00317B21">
              <w:t>22 (22.4)</w:t>
            </w:r>
          </w:p>
        </w:tc>
        <w:tc>
          <w:tcPr>
            <w:tcW w:w="1247" w:type="dxa"/>
            <w:noWrap/>
            <w:hideMark/>
          </w:tcPr>
          <w:p w14:paraId="1AEF3E43" w14:textId="77777777" w:rsidR="0005110E" w:rsidRPr="00317B21" w:rsidRDefault="0005110E" w:rsidP="00EF61E7">
            <w:pPr>
              <w:jc w:val="center"/>
            </w:pPr>
            <w:r w:rsidRPr="00317B21">
              <w:t>76 (77.6)</w:t>
            </w:r>
          </w:p>
        </w:tc>
        <w:tc>
          <w:tcPr>
            <w:tcW w:w="849" w:type="dxa"/>
            <w:noWrap/>
            <w:hideMark/>
          </w:tcPr>
          <w:p w14:paraId="67345DBD" w14:textId="77777777" w:rsidR="0005110E" w:rsidRPr="00317B21" w:rsidRDefault="0005110E" w:rsidP="00EF61E7">
            <w:pPr>
              <w:jc w:val="right"/>
            </w:pPr>
            <w:r w:rsidRPr="00317B21">
              <w:t>0.71</w:t>
            </w:r>
          </w:p>
        </w:tc>
        <w:tc>
          <w:tcPr>
            <w:tcW w:w="1094" w:type="dxa"/>
            <w:noWrap/>
            <w:hideMark/>
          </w:tcPr>
          <w:p w14:paraId="5EFD0DD9" w14:textId="77777777" w:rsidR="0005110E" w:rsidRPr="00317B21" w:rsidRDefault="0005110E" w:rsidP="00EF61E7">
            <w:pPr>
              <w:jc w:val="right"/>
            </w:pPr>
            <w:r w:rsidRPr="00317B21">
              <w:t>0.702</w:t>
            </w:r>
          </w:p>
        </w:tc>
      </w:tr>
      <w:tr w:rsidR="0005110E" w:rsidRPr="00317B21" w14:paraId="61B4E638" w14:textId="77777777" w:rsidTr="0005110E">
        <w:trPr>
          <w:trHeight w:val="288"/>
        </w:trPr>
        <w:tc>
          <w:tcPr>
            <w:tcW w:w="2993" w:type="dxa"/>
            <w:noWrap/>
            <w:hideMark/>
          </w:tcPr>
          <w:p w14:paraId="55953CD7" w14:textId="77777777" w:rsidR="0005110E" w:rsidRPr="00317B21" w:rsidRDefault="0005110E" w:rsidP="00EF61E7"/>
        </w:tc>
        <w:tc>
          <w:tcPr>
            <w:tcW w:w="1845" w:type="dxa"/>
            <w:noWrap/>
            <w:hideMark/>
          </w:tcPr>
          <w:p w14:paraId="594BD8FF" w14:textId="77777777" w:rsidR="0005110E" w:rsidRPr="00317B21" w:rsidRDefault="0005110E" w:rsidP="00EF61E7">
            <w:r w:rsidRPr="00317B21">
              <w:t>12-15 years</w:t>
            </w:r>
          </w:p>
        </w:tc>
        <w:tc>
          <w:tcPr>
            <w:tcW w:w="222" w:type="dxa"/>
          </w:tcPr>
          <w:p w14:paraId="55C8B300" w14:textId="77777777" w:rsidR="0005110E" w:rsidRPr="00317B21" w:rsidRDefault="0005110E" w:rsidP="00EF61E7">
            <w:pPr>
              <w:jc w:val="center"/>
            </w:pPr>
          </w:p>
        </w:tc>
        <w:tc>
          <w:tcPr>
            <w:tcW w:w="1110" w:type="dxa"/>
            <w:noWrap/>
            <w:hideMark/>
          </w:tcPr>
          <w:p w14:paraId="4DD0A71F" w14:textId="2F3D17D9" w:rsidR="0005110E" w:rsidRPr="00317B21" w:rsidRDefault="0005110E" w:rsidP="00EF61E7">
            <w:pPr>
              <w:jc w:val="center"/>
            </w:pPr>
            <w:r w:rsidRPr="00317B21">
              <w:t>43 (23)</w:t>
            </w:r>
          </w:p>
        </w:tc>
        <w:tc>
          <w:tcPr>
            <w:tcW w:w="1247" w:type="dxa"/>
            <w:noWrap/>
            <w:hideMark/>
          </w:tcPr>
          <w:p w14:paraId="58A82D19" w14:textId="77777777" w:rsidR="0005110E" w:rsidRPr="00317B21" w:rsidRDefault="0005110E" w:rsidP="00EF61E7">
            <w:pPr>
              <w:jc w:val="center"/>
            </w:pPr>
            <w:r w:rsidRPr="00317B21">
              <w:t>144 (77)</w:t>
            </w:r>
          </w:p>
        </w:tc>
        <w:tc>
          <w:tcPr>
            <w:tcW w:w="849" w:type="dxa"/>
            <w:noWrap/>
            <w:hideMark/>
          </w:tcPr>
          <w:p w14:paraId="46D6F3F2" w14:textId="77777777" w:rsidR="0005110E" w:rsidRPr="00317B21" w:rsidRDefault="0005110E" w:rsidP="00EF61E7">
            <w:pPr>
              <w:jc w:val="right"/>
            </w:pPr>
          </w:p>
        </w:tc>
        <w:tc>
          <w:tcPr>
            <w:tcW w:w="1094" w:type="dxa"/>
            <w:noWrap/>
            <w:hideMark/>
          </w:tcPr>
          <w:p w14:paraId="3F5958EA" w14:textId="77777777" w:rsidR="0005110E" w:rsidRPr="00317B21" w:rsidRDefault="0005110E" w:rsidP="00EF61E7">
            <w:pPr>
              <w:jc w:val="right"/>
            </w:pPr>
          </w:p>
        </w:tc>
      </w:tr>
      <w:tr w:rsidR="0005110E" w:rsidRPr="00317B21" w14:paraId="1F9CE46E" w14:textId="77777777" w:rsidTr="0005110E">
        <w:trPr>
          <w:trHeight w:val="288"/>
        </w:trPr>
        <w:tc>
          <w:tcPr>
            <w:tcW w:w="2993" w:type="dxa"/>
            <w:noWrap/>
            <w:hideMark/>
          </w:tcPr>
          <w:p w14:paraId="73F0CAAE" w14:textId="77777777" w:rsidR="0005110E" w:rsidRPr="00317B21" w:rsidRDefault="0005110E" w:rsidP="00EF61E7"/>
        </w:tc>
        <w:tc>
          <w:tcPr>
            <w:tcW w:w="1845" w:type="dxa"/>
            <w:noWrap/>
            <w:hideMark/>
          </w:tcPr>
          <w:p w14:paraId="779C7B54" w14:textId="77777777" w:rsidR="0005110E" w:rsidRPr="00317B21" w:rsidRDefault="0005110E" w:rsidP="00EF61E7">
            <w:r w:rsidRPr="00317B21">
              <w:t>Above 15 years</w:t>
            </w:r>
          </w:p>
        </w:tc>
        <w:tc>
          <w:tcPr>
            <w:tcW w:w="222" w:type="dxa"/>
          </w:tcPr>
          <w:p w14:paraId="6E5B80A6" w14:textId="77777777" w:rsidR="0005110E" w:rsidRPr="00317B21" w:rsidRDefault="0005110E" w:rsidP="00EF61E7">
            <w:pPr>
              <w:jc w:val="center"/>
            </w:pPr>
          </w:p>
        </w:tc>
        <w:tc>
          <w:tcPr>
            <w:tcW w:w="1110" w:type="dxa"/>
            <w:noWrap/>
            <w:hideMark/>
          </w:tcPr>
          <w:p w14:paraId="49344B1D" w14:textId="0F87F8AB" w:rsidR="0005110E" w:rsidRPr="00317B21" w:rsidRDefault="0005110E" w:rsidP="00EF61E7">
            <w:pPr>
              <w:jc w:val="center"/>
            </w:pPr>
            <w:r w:rsidRPr="00317B21">
              <w:t>18 (27.7)</w:t>
            </w:r>
          </w:p>
        </w:tc>
        <w:tc>
          <w:tcPr>
            <w:tcW w:w="1247" w:type="dxa"/>
            <w:noWrap/>
            <w:hideMark/>
          </w:tcPr>
          <w:p w14:paraId="76326C47" w14:textId="77777777" w:rsidR="0005110E" w:rsidRPr="00317B21" w:rsidRDefault="0005110E" w:rsidP="00EF61E7">
            <w:pPr>
              <w:jc w:val="center"/>
            </w:pPr>
            <w:r w:rsidRPr="00317B21">
              <w:t>47 (72.3)</w:t>
            </w:r>
          </w:p>
        </w:tc>
        <w:tc>
          <w:tcPr>
            <w:tcW w:w="849" w:type="dxa"/>
            <w:noWrap/>
            <w:hideMark/>
          </w:tcPr>
          <w:p w14:paraId="0770CA58" w14:textId="77777777" w:rsidR="0005110E" w:rsidRPr="00317B21" w:rsidRDefault="0005110E" w:rsidP="00EF61E7">
            <w:pPr>
              <w:jc w:val="right"/>
            </w:pPr>
          </w:p>
        </w:tc>
        <w:tc>
          <w:tcPr>
            <w:tcW w:w="1094" w:type="dxa"/>
            <w:noWrap/>
            <w:hideMark/>
          </w:tcPr>
          <w:p w14:paraId="0D0F50D6" w14:textId="77777777" w:rsidR="0005110E" w:rsidRPr="00317B21" w:rsidRDefault="0005110E" w:rsidP="00EF61E7">
            <w:pPr>
              <w:jc w:val="right"/>
            </w:pPr>
          </w:p>
        </w:tc>
      </w:tr>
      <w:tr w:rsidR="0005110E" w:rsidRPr="00317B21" w14:paraId="4D94E62C" w14:textId="77777777" w:rsidTr="0005110E">
        <w:trPr>
          <w:trHeight w:val="288"/>
        </w:trPr>
        <w:tc>
          <w:tcPr>
            <w:tcW w:w="2993" w:type="dxa"/>
            <w:noWrap/>
            <w:hideMark/>
          </w:tcPr>
          <w:p w14:paraId="60F41CC3" w14:textId="77777777" w:rsidR="0005110E" w:rsidRPr="00317B21" w:rsidRDefault="0005110E" w:rsidP="00EF61E7">
            <w:r w:rsidRPr="00317B21">
              <w:t>Regularity of menstruation</w:t>
            </w:r>
          </w:p>
        </w:tc>
        <w:tc>
          <w:tcPr>
            <w:tcW w:w="1845" w:type="dxa"/>
            <w:noWrap/>
            <w:hideMark/>
          </w:tcPr>
          <w:p w14:paraId="100045A7" w14:textId="77777777" w:rsidR="0005110E" w:rsidRPr="00317B21" w:rsidRDefault="0005110E" w:rsidP="00EF61E7">
            <w:r w:rsidRPr="00317B21">
              <w:t>Regular</w:t>
            </w:r>
          </w:p>
        </w:tc>
        <w:tc>
          <w:tcPr>
            <w:tcW w:w="222" w:type="dxa"/>
          </w:tcPr>
          <w:p w14:paraId="497D385B" w14:textId="77777777" w:rsidR="0005110E" w:rsidRPr="00317B21" w:rsidRDefault="0005110E" w:rsidP="00EF61E7">
            <w:pPr>
              <w:jc w:val="center"/>
            </w:pPr>
          </w:p>
        </w:tc>
        <w:tc>
          <w:tcPr>
            <w:tcW w:w="1110" w:type="dxa"/>
            <w:noWrap/>
            <w:hideMark/>
          </w:tcPr>
          <w:p w14:paraId="757CBEDA" w14:textId="476359EA" w:rsidR="0005110E" w:rsidRPr="00317B21" w:rsidRDefault="0005110E" w:rsidP="00EF61E7">
            <w:pPr>
              <w:jc w:val="center"/>
            </w:pPr>
            <w:r w:rsidRPr="00317B21">
              <w:t>74 (26.4)</w:t>
            </w:r>
          </w:p>
        </w:tc>
        <w:tc>
          <w:tcPr>
            <w:tcW w:w="1247" w:type="dxa"/>
            <w:noWrap/>
            <w:hideMark/>
          </w:tcPr>
          <w:p w14:paraId="4DB2B152" w14:textId="77777777" w:rsidR="0005110E" w:rsidRPr="00317B21" w:rsidRDefault="0005110E" w:rsidP="00EF61E7">
            <w:pPr>
              <w:jc w:val="center"/>
            </w:pPr>
            <w:r w:rsidRPr="00317B21">
              <w:t>206 (73.6)</w:t>
            </w:r>
          </w:p>
        </w:tc>
        <w:tc>
          <w:tcPr>
            <w:tcW w:w="849" w:type="dxa"/>
            <w:noWrap/>
            <w:hideMark/>
          </w:tcPr>
          <w:p w14:paraId="5B498801" w14:textId="77777777" w:rsidR="0005110E" w:rsidRPr="00317B21" w:rsidRDefault="0005110E" w:rsidP="00EF61E7">
            <w:pPr>
              <w:jc w:val="right"/>
            </w:pPr>
            <w:r w:rsidRPr="00317B21">
              <w:t>5.7</w:t>
            </w:r>
          </w:p>
        </w:tc>
        <w:tc>
          <w:tcPr>
            <w:tcW w:w="1094" w:type="dxa"/>
            <w:noWrap/>
            <w:hideMark/>
          </w:tcPr>
          <w:p w14:paraId="2EF379D0" w14:textId="77777777" w:rsidR="0005110E" w:rsidRPr="00317B21" w:rsidRDefault="0005110E" w:rsidP="00EF61E7">
            <w:pPr>
              <w:jc w:val="right"/>
              <w:rPr>
                <w:b/>
                <w:bCs/>
              </w:rPr>
            </w:pPr>
            <w:r w:rsidRPr="00317B21">
              <w:rPr>
                <w:b/>
                <w:bCs/>
              </w:rPr>
              <w:t>0.01</w:t>
            </w:r>
          </w:p>
        </w:tc>
      </w:tr>
      <w:tr w:rsidR="0005110E" w:rsidRPr="00317B21" w14:paraId="26AC8982" w14:textId="77777777" w:rsidTr="0005110E">
        <w:trPr>
          <w:trHeight w:val="288"/>
        </w:trPr>
        <w:tc>
          <w:tcPr>
            <w:tcW w:w="2993" w:type="dxa"/>
            <w:noWrap/>
            <w:hideMark/>
          </w:tcPr>
          <w:p w14:paraId="644EF602" w14:textId="77777777" w:rsidR="0005110E" w:rsidRPr="00317B21" w:rsidRDefault="0005110E" w:rsidP="00EF61E7">
            <w:pPr>
              <w:rPr>
                <w:b/>
                <w:bCs/>
              </w:rPr>
            </w:pPr>
          </w:p>
        </w:tc>
        <w:tc>
          <w:tcPr>
            <w:tcW w:w="1845" w:type="dxa"/>
            <w:noWrap/>
            <w:hideMark/>
          </w:tcPr>
          <w:p w14:paraId="44408444" w14:textId="77777777" w:rsidR="0005110E" w:rsidRPr="00317B21" w:rsidRDefault="0005110E" w:rsidP="00EF61E7">
            <w:r w:rsidRPr="00317B21">
              <w:t>Irregular</w:t>
            </w:r>
          </w:p>
        </w:tc>
        <w:tc>
          <w:tcPr>
            <w:tcW w:w="222" w:type="dxa"/>
          </w:tcPr>
          <w:p w14:paraId="4DB48630" w14:textId="77777777" w:rsidR="0005110E" w:rsidRPr="00317B21" w:rsidRDefault="0005110E" w:rsidP="00EF61E7">
            <w:pPr>
              <w:jc w:val="center"/>
            </w:pPr>
          </w:p>
        </w:tc>
        <w:tc>
          <w:tcPr>
            <w:tcW w:w="1110" w:type="dxa"/>
            <w:noWrap/>
            <w:hideMark/>
          </w:tcPr>
          <w:p w14:paraId="7A1F00DD" w14:textId="63E7C66F" w:rsidR="0005110E" w:rsidRPr="00317B21" w:rsidRDefault="0005110E" w:rsidP="00EF61E7">
            <w:pPr>
              <w:jc w:val="center"/>
            </w:pPr>
            <w:r w:rsidRPr="00317B21">
              <w:t>9 (12.9)</w:t>
            </w:r>
          </w:p>
        </w:tc>
        <w:tc>
          <w:tcPr>
            <w:tcW w:w="1247" w:type="dxa"/>
            <w:noWrap/>
            <w:hideMark/>
          </w:tcPr>
          <w:p w14:paraId="12710829" w14:textId="77777777" w:rsidR="0005110E" w:rsidRPr="00317B21" w:rsidRDefault="0005110E" w:rsidP="00EF61E7">
            <w:pPr>
              <w:jc w:val="center"/>
            </w:pPr>
            <w:r w:rsidRPr="00317B21">
              <w:t>61 (87.1)</w:t>
            </w:r>
          </w:p>
        </w:tc>
        <w:tc>
          <w:tcPr>
            <w:tcW w:w="849" w:type="dxa"/>
            <w:noWrap/>
            <w:hideMark/>
          </w:tcPr>
          <w:p w14:paraId="1552D9B3" w14:textId="77777777" w:rsidR="0005110E" w:rsidRPr="00317B21" w:rsidRDefault="0005110E" w:rsidP="00EF61E7">
            <w:pPr>
              <w:jc w:val="right"/>
            </w:pPr>
          </w:p>
        </w:tc>
        <w:tc>
          <w:tcPr>
            <w:tcW w:w="1094" w:type="dxa"/>
            <w:noWrap/>
            <w:hideMark/>
          </w:tcPr>
          <w:p w14:paraId="26766279" w14:textId="77777777" w:rsidR="0005110E" w:rsidRPr="00317B21" w:rsidRDefault="0005110E" w:rsidP="00EF61E7">
            <w:pPr>
              <w:jc w:val="right"/>
            </w:pPr>
          </w:p>
        </w:tc>
      </w:tr>
      <w:tr w:rsidR="0005110E" w:rsidRPr="00317B21" w14:paraId="4447A3C0" w14:textId="77777777" w:rsidTr="0005110E">
        <w:trPr>
          <w:trHeight w:val="288"/>
        </w:trPr>
        <w:tc>
          <w:tcPr>
            <w:tcW w:w="2993" w:type="dxa"/>
            <w:vMerge w:val="restart"/>
            <w:noWrap/>
            <w:hideMark/>
          </w:tcPr>
          <w:p w14:paraId="442419FE" w14:textId="77777777" w:rsidR="0005110E" w:rsidRPr="00317B21" w:rsidRDefault="0005110E" w:rsidP="00EF61E7">
            <w:r w:rsidRPr="00317B21">
              <w:t>Family history of dysmenorrhea</w:t>
            </w:r>
          </w:p>
        </w:tc>
        <w:tc>
          <w:tcPr>
            <w:tcW w:w="1845" w:type="dxa"/>
            <w:noWrap/>
            <w:hideMark/>
          </w:tcPr>
          <w:p w14:paraId="3805EFFA" w14:textId="77777777" w:rsidR="0005110E" w:rsidRPr="00317B21" w:rsidRDefault="0005110E" w:rsidP="00EF61E7">
            <w:r w:rsidRPr="00317B21">
              <w:t>Yes</w:t>
            </w:r>
          </w:p>
        </w:tc>
        <w:tc>
          <w:tcPr>
            <w:tcW w:w="222" w:type="dxa"/>
          </w:tcPr>
          <w:p w14:paraId="2D119CF6" w14:textId="77777777" w:rsidR="0005110E" w:rsidRPr="00317B21" w:rsidRDefault="0005110E" w:rsidP="00EF61E7">
            <w:pPr>
              <w:jc w:val="center"/>
            </w:pPr>
          </w:p>
        </w:tc>
        <w:tc>
          <w:tcPr>
            <w:tcW w:w="1110" w:type="dxa"/>
            <w:noWrap/>
            <w:hideMark/>
          </w:tcPr>
          <w:p w14:paraId="56D42754" w14:textId="218CAE90" w:rsidR="0005110E" w:rsidRPr="00317B21" w:rsidRDefault="0005110E" w:rsidP="00EF61E7">
            <w:pPr>
              <w:jc w:val="center"/>
            </w:pPr>
            <w:r w:rsidRPr="00317B21">
              <w:t>35 (17.9)</w:t>
            </w:r>
          </w:p>
        </w:tc>
        <w:tc>
          <w:tcPr>
            <w:tcW w:w="1247" w:type="dxa"/>
            <w:noWrap/>
            <w:hideMark/>
          </w:tcPr>
          <w:p w14:paraId="23F5B5BB" w14:textId="77777777" w:rsidR="0005110E" w:rsidRPr="00317B21" w:rsidRDefault="0005110E" w:rsidP="00EF61E7">
            <w:pPr>
              <w:jc w:val="center"/>
            </w:pPr>
            <w:r w:rsidRPr="00317B21">
              <w:t>160 (82.1)</w:t>
            </w:r>
          </w:p>
        </w:tc>
        <w:tc>
          <w:tcPr>
            <w:tcW w:w="849" w:type="dxa"/>
            <w:noWrap/>
            <w:hideMark/>
          </w:tcPr>
          <w:p w14:paraId="24499636" w14:textId="77777777" w:rsidR="0005110E" w:rsidRPr="00317B21" w:rsidRDefault="0005110E" w:rsidP="00EF61E7">
            <w:pPr>
              <w:jc w:val="right"/>
            </w:pPr>
            <w:r w:rsidRPr="00317B21">
              <w:t>8.09</w:t>
            </w:r>
          </w:p>
        </w:tc>
        <w:tc>
          <w:tcPr>
            <w:tcW w:w="1094" w:type="dxa"/>
            <w:noWrap/>
            <w:hideMark/>
          </w:tcPr>
          <w:p w14:paraId="36144FD6" w14:textId="77777777" w:rsidR="0005110E" w:rsidRPr="00317B21" w:rsidRDefault="0005110E" w:rsidP="00EF61E7">
            <w:pPr>
              <w:jc w:val="right"/>
              <w:rPr>
                <w:b/>
                <w:bCs/>
              </w:rPr>
            </w:pPr>
            <w:r w:rsidRPr="00317B21">
              <w:rPr>
                <w:b/>
                <w:bCs/>
              </w:rPr>
              <w:t>0.003</w:t>
            </w:r>
          </w:p>
        </w:tc>
      </w:tr>
      <w:tr w:rsidR="0005110E" w:rsidRPr="00317B21" w14:paraId="7079C652" w14:textId="77777777" w:rsidTr="0005110E">
        <w:trPr>
          <w:trHeight w:val="288"/>
        </w:trPr>
        <w:tc>
          <w:tcPr>
            <w:tcW w:w="2993" w:type="dxa"/>
            <w:vMerge/>
            <w:noWrap/>
            <w:hideMark/>
          </w:tcPr>
          <w:p w14:paraId="0B61E2E1" w14:textId="77777777" w:rsidR="0005110E" w:rsidRPr="00317B21" w:rsidRDefault="0005110E" w:rsidP="00EF61E7">
            <w:pPr>
              <w:rPr>
                <w:b/>
                <w:bCs/>
              </w:rPr>
            </w:pPr>
          </w:p>
        </w:tc>
        <w:tc>
          <w:tcPr>
            <w:tcW w:w="1845" w:type="dxa"/>
            <w:noWrap/>
            <w:hideMark/>
          </w:tcPr>
          <w:p w14:paraId="45499B51" w14:textId="77777777" w:rsidR="0005110E" w:rsidRPr="00317B21" w:rsidRDefault="0005110E" w:rsidP="00EF61E7">
            <w:r w:rsidRPr="00317B21">
              <w:t>No</w:t>
            </w:r>
          </w:p>
        </w:tc>
        <w:tc>
          <w:tcPr>
            <w:tcW w:w="222" w:type="dxa"/>
          </w:tcPr>
          <w:p w14:paraId="209084FE" w14:textId="77777777" w:rsidR="0005110E" w:rsidRPr="00317B21" w:rsidRDefault="0005110E" w:rsidP="00EF61E7">
            <w:pPr>
              <w:jc w:val="center"/>
            </w:pPr>
          </w:p>
        </w:tc>
        <w:tc>
          <w:tcPr>
            <w:tcW w:w="1110" w:type="dxa"/>
            <w:noWrap/>
            <w:hideMark/>
          </w:tcPr>
          <w:p w14:paraId="33D85A81" w14:textId="17BF4A42" w:rsidR="0005110E" w:rsidRPr="00317B21" w:rsidRDefault="0005110E" w:rsidP="00EF61E7">
            <w:pPr>
              <w:jc w:val="center"/>
            </w:pPr>
            <w:r w:rsidRPr="00317B21">
              <w:t>48 (31)</w:t>
            </w:r>
          </w:p>
        </w:tc>
        <w:tc>
          <w:tcPr>
            <w:tcW w:w="1247" w:type="dxa"/>
            <w:noWrap/>
            <w:hideMark/>
          </w:tcPr>
          <w:p w14:paraId="0E14C5CE" w14:textId="77777777" w:rsidR="0005110E" w:rsidRPr="00317B21" w:rsidRDefault="0005110E" w:rsidP="00EF61E7">
            <w:pPr>
              <w:jc w:val="center"/>
            </w:pPr>
            <w:r w:rsidRPr="00317B21">
              <w:t>107 (69)</w:t>
            </w:r>
          </w:p>
        </w:tc>
        <w:tc>
          <w:tcPr>
            <w:tcW w:w="849" w:type="dxa"/>
            <w:noWrap/>
            <w:hideMark/>
          </w:tcPr>
          <w:p w14:paraId="4DF5397D" w14:textId="77777777" w:rsidR="0005110E" w:rsidRPr="00317B21" w:rsidRDefault="0005110E" w:rsidP="00EF61E7">
            <w:pPr>
              <w:jc w:val="right"/>
            </w:pPr>
          </w:p>
        </w:tc>
        <w:tc>
          <w:tcPr>
            <w:tcW w:w="1094" w:type="dxa"/>
            <w:noWrap/>
            <w:hideMark/>
          </w:tcPr>
          <w:p w14:paraId="53AB5F74" w14:textId="77777777" w:rsidR="0005110E" w:rsidRPr="00317B21" w:rsidRDefault="0005110E" w:rsidP="00EF61E7">
            <w:pPr>
              <w:jc w:val="right"/>
            </w:pPr>
          </w:p>
        </w:tc>
      </w:tr>
      <w:tr w:rsidR="0005110E" w:rsidRPr="00317B21" w14:paraId="125C7F77" w14:textId="77777777" w:rsidTr="0005110E">
        <w:trPr>
          <w:trHeight w:val="288"/>
        </w:trPr>
        <w:tc>
          <w:tcPr>
            <w:tcW w:w="2993" w:type="dxa"/>
            <w:noWrap/>
            <w:hideMark/>
          </w:tcPr>
          <w:p w14:paraId="0ABA282F" w14:textId="77777777" w:rsidR="0005110E" w:rsidRPr="00317B21" w:rsidRDefault="0005110E" w:rsidP="00EF61E7">
            <w:r w:rsidRPr="00317B21">
              <w:t>Duration of menstrual flow</w:t>
            </w:r>
          </w:p>
        </w:tc>
        <w:tc>
          <w:tcPr>
            <w:tcW w:w="1845" w:type="dxa"/>
            <w:noWrap/>
            <w:hideMark/>
          </w:tcPr>
          <w:p w14:paraId="22A4583C" w14:textId="77777777" w:rsidR="0005110E" w:rsidRPr="00317B21" w:rsidRDefault="0005110E" w:rsidP="00EF61E7">
            <w:r w:rsidRPr="00317B21">
              <w:t>0-3 days</w:t>
            </w:r>
          </w:p>
        </w:tc>
        <w:tc>
          <w:tcPr>
            <w:tcW w:w="222" w:type="dxa"/>
          </w:tcPr>
          <w:p w14:paraId="48D6401D" w14:textId="77777777" w:rsidR="0005110E" w:rsidRPr="00317B21" w:rsidRDefault="0005110E" w:rsidP="00EF61E7">
            <w:pPr>
              <w:jc w:val="center"/>
            </w:pPr>
          </w:p>
        </w:tc>
        <w:tc>
          <w:tcPr>
            <w:tcW w:w="1110" w:type="dxa"/>
            <w:noWrap/>
            <w:hideMark/>
          </w:tcPr>
          <w:p w14:paraId="15D9C260" w14:textId="634AD4E5" w:rsidR="0005110E" w:rsidRPr="00317B21" w:rsidRDefault="0005110E" w:rsidP="00EF61E7">
            <w:pPr>
              <w:jc w:val="center"/>
            </w:pPr>
            <w:r w:rsidRPr="00317B21">
              <w:t>28 (27.2)</w:t>
            </w:r>
          </w:p>
        </w:tc>
        <w:tc>
          <w:tcPr>
            <w:tcW w:w="1247" w:type="dxa"/>
            <w:noWrap/>
            <w:hideMark/>
          </w:tcPr>
          <w:p w14:paraId="5E02A8C7" w14:textId="77777777" w:rsidR="0005110E" w:rsidRPr="00317B21" w:rsidRDefault="0005110E" w:rsidP="00EF61E7">
            <w:pPr>
              <w:jc w:val="center"/>
            </w:pPr>
            <w:r w:rsidRPr="00317B21">
              <w:t>75 (72.8)</w:t>
            </w:r>
          </w:p>
        </w:tc>
        <w:tc>
          <w:tcPr>
            <w:tcW w:w="849" w:type="dxa"/>
            <w:noWrap/>
            <w:hideMark/>
          </w:tcPr>
          <w:p w14:paraId="2711B435" w14:textId="77777777" w:rsidR="0005110E" w:rsidRPr="00317B21" w:rsidRDefault="0005110E" w:rsidP="00EF61E7">
            <w:pPr>
              <w:jc w:val="right"/>
            </w:pPr>
            <w:r w:rsidRPr="00317B21">
              <w:t>2.82</w:t>
            </w:r>
          </w:p>
        </w:tc>
        <w:tc>
          <w:tcPr>
            <w:tcW w:w="1094" w:type="dxa"/>
            <w:noWrap/>
            <w:hideMark/>
          </w:tcPr>
          <w:p w14:paraId="6D3B2DE4" w14:textId="77777777" w:rsidR="0005110E" w:rsidRPr="00317B21" w:rsidRDefault="0005110E" w:rsidP="00EF61E7">
            <w:pPr>
              <w:jc w:val="right"/>
            </w:pPr>
            <w:r w:rsidRPr="00317B21">
              <w:t>0.42</w:t>
            </w:r>
          </w:p>
        </w:tc>
      </w:tr>
      <w:tr w:rsidR="0005110E" w:rsidRPr="00317B21" w14:paraId="46E7557E" w14:textId="77777777" w:rsidTr="0005110E">
        <w:trPr>
          <w:trHeight w:val="288"/>
        </w:trPr>
        <w:tc>
          <w:tcPr>
            <w:tcW w:w="2993" w:type="dxa"/>
            <w:noWrap/>
            <w:hideMark/>
          </w:tcPr>
          <w:p w14:paraId="0192A09F" w14:textId="77777777" w:rsidR="0005110E" w:rsidRPr="00317B21" w:rsidRDefault="0005110E" w:rsidP="00EF61E7"/>
        </w:tc>
        <w:tc>
          <w:tcPr>
            <w:tcW w:w="1845" w:type="dxa"/>
            <w:noWrap/>
            <w:hideMark/>
          </w:tcPr>
          <w:p w14:paraId="7128A390" w14:textId="77777777" w:rsidR="0005110E" w:rsidRPr="00317B21" w:rsidRDefault="0005110E" w:rsidP="00EF61E7">
            <w:r w:rsidRPr="00317B21">
              <w:t>4-5 days</w:t>
            </w:r>
          </w:p>
        </w:tc>
        <w:tc>
          <w:tcPr>
            <w:tcW w:w="222" w:type="dxa"/>
          </w:tcPr>
          <w:p w14:paraId="1C66B13B" w14:textId="77777777" w:rsidR="0005110E" w:rsidRPr="00317B21" w:rsidRDefault="0005110E" w:rsidP="00EF61E7">
            <w:pPr>
              <w:jc w:val="center"/>
            </w:pPr>
          </w:p>
        </w:tc>
        <w:tc>
          <w:tcPr>
            <w:tcW w:w="1110" w:type="dxa"/>
            <w:noWrap/>
            <w:hideMark/>
          </w:tcPr>
          <w:p w14:paraId="3F17C72C" w14:textId="5E667A17" w:rsidR="0005110E" w:rsidRPr="00317B21" w:rsidRDefault="0005110E" w:rsidP="00EF61E7">
            <w:pPr>
              <w:jc w:val="center"/>
            </w:pPr>
            <w:r w:rsidRPr="00317B21">
              <w:t>43 (24.4)</w:t>
            </w:r>
          </w:p>
        </w:tc>
        <w:tc>
          <w:tcPr>
            <w:tcW w:w="1247" w:type="dxa"/>
            <w:noWrap/>
            <w:hideMark/>
          </w:tcPr>
          <w:p w14:paraId="0E40ABBE" w14:textId="77777777" w:rsidR="0005110E" w:rsidRPr="00317B21" w:rsidRDefault="0005110E" w:rsidP="00EF61E7">
            <w:pPr>
              <w:jc w:val="center"/>
            </w:pPr>
            <w:r w:rsidRPr="00317B21">
              <w:t>133 (75.6)</w:t>
            </w:r>
          </w:p>
        </w:tc>
        <w:tc>
          <w:tcPr>
            <w:tcW w:w="849" w:type="dxa"/>
            <w:noWrap/>
            <w:hideMark/>
          </w:tcPr>
          <w:p w14:paraId="620959CF" w14:textId="77777777" w:rsidR="0005110E" w:rsidRPr="00317B21" w:rsidRDefault="0005110E" w:rsidP="00EF61E7">
            <w:pPr>
              <w:jc w:val="right"/>
            </w:pPr>
          </w:p>
        </w:tc>
        <w:tc>
          <w:tcPr>
            <w:tcW w:w="1094" w:type="dxa"/>
            <w:noWrap/>
            <w:hideMark/>
          </w:tcPr>
          <w:p w14:paraId="1BC74679" w14:textId="77777777" w:rsidR="0005110E" w:rsidRPr="00317B21" w:rsidRDefault="0005110E" w:rsidP="00EF61E7">
            <w:pPr>
              <w:jc w:val="right"/>
            </w:pPr>
          </w:p>
        </w:tc>
      </w:tr>
      <w:tr w:rsidR="0005110E" w:rsidRPr="00317B21" w14:paraId="30F9C0FB" w14:textId="77777777" w:rsidTr="0005110E">
        <w:trPr>
          <w:trHeight w:val="288"/>
        </w:trPr>
        <w:tc>
          <w:tcPr>
            <w:tcW w:w="2993" w:type="dxa"/>
            <w:noWrap/>
            <w:hideMark/>
          </w:tcPr>
          <w:p w14:paraId="33C78BD4" w14:textId="77777777" w:rsidR="0005110E" w:rsidRPr="00317B21" w:rsidRDefault="0005110E" w:rsidP="00EF61E7"/>
        </w:tc>
        <w:tc>
          <w:tcPr>
            <w:tcW w:w="1845" w:type="dxa"/>
            <w:noWrap/>
            <w:hideMark/>
          </w:tcPr>
          <w:p w14:paraId="094C21AE" w14:textId="77777777" w:rsidR="0005110E" w:rsidRPr="00317B21" w:rsidRDefault="0005110E" w:rsidP="00EF61E7">
            <w:r w:rsidRPr="00317B21">
              <w:t>6-7 days</w:t>
            </w:r>
          </w:p>
        </w:tc>
        <w:tc>
          <w:tcPr>
            <w:tcW w:w="222" w:type="dxa"/>
          </w:tcPr>
          <w:p w14:paraId="505CBC5C" w14:textId="77777777" w:rsidR="0005110E" w:rsidRPr="00317B21" w:rsidRDefault="0005110E" w:rsidP="00EF61E7">
            <w:pPr>
              <w:jc w:val="center"/>
            </w:pPr>
          </w:p>
        </w:tc>
        <w:tc>
          <w:tcPr>
            <w:tcW w:w="1110" w:type="dxa"/>
            <w:noWrap/>
            <w:hideMark/>
          </w:tcPr>
          <w:p w14:paraId="48B4C5A2" w14:textId="2AA9D4FD" w:rsidR="0005110E" w:rsidRPr="00317B21" w:rsidRDefault="0005110E" w:rsidP="00EF61E7">
            <w:pPr>
              <w:jc w:val="center"/>
            </w:pPr>
            <w:r w:rsidRPr="00317B21">
              <w:t>8 (19)</w:t>
            </w:r>
          </w:p>
        </w:tc>
        <w:tc>
          <w:tcPr>
            <w:tcW w:w="1247" w:type="dxa"/>
            <w:noWrap/>
            <w:hideMark/>
          </w:tcPr>
          <w:p w14:paraId="5A0EC53F" w14:textId="77777777" w:rsidR="0005110E" w:rsidRPr="00317B21" w:rsidRDefault="0005110E" w:rsidP="00EF61E7">
            <w:pPr>
              <w:jc w:val="center"/>
            </w:pPr>
            <w:r w:rsidRPr="00317B21">
              <w:t>34 (81)</w:t>
            </w:r>
          </w:p>
        </w:tc>
        <w:tc>
          <w:tcPr>
            <w:tcW w:w="849" w:type="dxa"/>
            <w:noWrap/>
            <w:hideMark/>
          </w:tcPr>
          <w:p w14:paraId="03B1E339" w14:textId="77777777" w:rsidR="0005110E" w:rsidRPr="00317B21" w:rsidRDefault="0005110E" w:rsidP="00EF61E7">
            <w:pPr>
              <w:jc w:val="right"/>
            </w:pPr>
          </w:p>
        </w:tc>
        <w:tc>
          <w:tcPr>
            <w:tcW w:w="1094" w:type="dxa"/>
            <w:noWrap/>
            <w:hideMark/>
          </w:tcPr>
          <w:p w14:paraId="5A66B34F" w14:textId="77777777" w:rsidR="0005110E" w:rsidRPr="00317B21" w:rsidRDefault="0005110E" w:rsidP="00EF61E7">
            <w:pPr>
              <w:jc w:val="right"/>
            </w:pPr>
          </w:p>
        </w:tc>
      </w:tr>
      <w:tr w:rsidR="0005110E" w:rsidRPr="00317B21" w14:paraId="456AA55A" w14:textId="77777777" w:rsidTr="0005110E">
        <w:trPr>
          <w:trHeight w:val="288"/>
        </w:trPr>
        <w:tc>
          <w:tcPr>
            <w:tcW w:w="2993" w:type="dxa"/>
            <w:noWrap/>
            <w:hideMark/>
          </w:tcPr>
          <w:p w14:paraId="786D2A82" w14:textId="77777777" w:rsidR="0005110E" w:rsidRPr="00317B21" w:rsidRDefault="0005110E" w:rsidP="00EF61E7"/>
        </w:tc>
        <w:tc>
          <w:tcPr>
            <w:tcW w:w="1845" w:type="dxa"/>
            <w:noWrap/>
            <w:hideMark/>
          </w:tcPr>
          <w:p w14:paraId="0F04A874" w14:textId="77777777" w:rsidR="0005110E" w:rsidRPr="00317B21" w:rsidRDefault="0005110E" w:rsidP="00EF61E7">
            <w:r w:rsidRPr="00317B21">
              <w:t>More than 7 days</w:t>
            </w:r>
          </w:p>
        </w:tc>
        <w:tc>
          <w:tcPr>
            <w:tcW w:w="222" w:type="dxa"/>
          </w:tcPr>
          <w:p w14:paraId="3C97433E" w14:textId="77777777" w:rsidR="0005110E" w:rsidRPr="00317B21" w:rsidRDefault="0005110E" w:rsidP="00EF61E7">
            <w:pPr>
              <w:jc w:val="center"/>
            </w:pPr>
          </w:p>
        </w:tc>
        <w:tc>
          <w:tcPr>
            <w:tcW w:w="1110" w:type="dxa"/>
            <w:noWrap/>
            <w:hideMark/>
          </w:tcPr>
          <w:p w14:paraId="40BF1AEB" w14:textId="10B2F615" w:rsidR="0005110E" w:rsidRPr="00317B21" w:rsidRDefault="0005110E" w:rsidP="00EF61E7">
            <w:pPr>
              <w:jc w:val="center"/>
            </w:pPr>
            <w:r w:rsidRPr="00317B21">
              <w:t>4 (13.8)</w:t>
            </w:r>
          </w:p>
        </w:tc>
        <w:tc>
          <w:tcPr>
            <w:tcW w:w="1247" w:type="dxa"/>
            <w:noWrap/>
            <w:hideMark/>
          </w:tcPr>
          <w:p w14:paraId="7E788CB9" w14:textId="77777777" w:rsidR="0005110E" w:rsidRPr="00317B21" w:rsidRDefault="0005110E" w:rsidP="00EF61E7">
            <w:pPr>
              <w:jc w:val="center"/>
            </w:pPr>
            <w:r w:rsidRPr="00317B21">
              <w:t>25 (86.2)</w:t>
            </w:r>
          </w:p>
        </w:tc>
        <w:tc>
          <w:tcPr>
            <w:tcW w:w="849" w:type="dxa"/>
            <w:noWrap/>
            <w:hideMark/>
          </w:tcPr>
          <w:p w14:paraId="71BB8FDD" w14:textId="77777777" w:rsidR="0005110E" w:rsidRPr="00317B21" w:rsidRDefault="0005110E" w:rsidP="00EF61E7">
            <w:pPr>
              <w:jc w:val="right"/>
            </w:pPr>
          </w:p>
        </w:tc>
        <w:tc>
          <w:tcPr>
            <w:tcW w:w="1094" w:type="dxa"/>
            <w:noWrap/>
            <w:hideMark/>
          </w:tcPr>
          <w:p w14:paraId="438AF876" w14:textId="77777777" w:rsidR="0005110E" w:rsidRPr="00317B21" w:rsidRDefault="0005110E" w:rsidP="00EF61E7">
            <w:pPr>
              <w:jc w:val="right"/>
            </w:pPr>
          </w:p>
        </w:tc>
      </w:tr>
      <w:tr w:rsidR="0005110E" w:rsidRPr="00317B21" w14:paraId="7893187C" w14:textId="77777777" w:rsidTr="0005110E">
        <w:trPr>
          <w:trHeight w:val="288"/>
        </w:trPr>
        <w:tc>
          <w:tcPr>
            <w:tcW w:w="2993" w:type="dxa"/>
            <w:vMerge w:val="restart"/>
            <w:noWrap/>
            <w:hideMark/>
          </w:tcPr>
          <w:p w14:paraId="27564969" w14:textId="77777777" w:rsidR="0005110E" w:rsidRPr="00317B21" w:rsidRDefault="0005110E" w:rsidP="00EF61E7">
            <w:r w:rsidRPr="00317B21">
              <w:t>Do you experience pain during menstruation</w:t>
            </w:r>
          </w:p>
        </w:tc>
        <w:tc>
          <w:tcPr>
            <w:tcW w:w="1845" w:type="dxa"/>
            <w:noWrap/>
            <w:hideMark/>
          </w:tcPr>
          <w:p w14:paraId="344B0136" w14:textId="77777777" w:rsidR="0005110E" w:rsidRPr="00317B21" w:rsidRDefault="0005110E" w:rsidP="00EF61E7">
            <w:r w:rsidRPr="00317B21">
              <w:t>Yes</w:t>
            </w:r>
          </w:p>
        </w:tc>
        <w:tc>
          <w:tcPr>
            <w:tcW w:w="222" w:type="dxa"/>
          </w:tcPr>
          <w:p w14:paraId="78F1C25B" w14:textId="77777777" w:rsidR="0005110E" w:rsidRPr="00317B21" w:rsidRDefault="0005110E" w:rsidP="00EF61E7">
            <w:pPr>
              <w:jc w:val="center"/>
            </w:pPr>
          </w:p>
        </w:tc>
        <w:tc>
          <w:tcPr>
            <w:tcW w:w="1110" w:type="dxa"/>
            <w:noWrap/>
            <w:hideMark/>
          </w:tcPr>
          <w:p w14:paraId="3C7A33B5" w14:textId="11FB8388" w:rsidR="0005110E" w:rsidRPr="00317B21" w:rsidRDefault="0005110E" w:rsidP="00EF61E7">
            <w:pPr>
              <w:jc w:val="center"/>
            </w:pPr>
            <w:r w:rsidRPr="00317B21">
              <w:t>58 (24.2)</w:t>
            </w:r>
          </w:p>
        </w:tc>
        <w:tc>
          <w:tcPr>
            <w:tcW w:w="1247" w:type="dxa"/>
            <w:noWrap/>
            <w:hideMark/>
          </w:tcPr>
          <w:p w14:paraId="371E7E59" w14:textId="77777777" w:rsidR="0005110E" w:rsidRPr="00317B21" w:rsidRDefault="0005110E" w:rsidP="00EF61E7">
            <w:pPr>
              <w:jc w:val="center"/>
            </w:pPr>
            <w:r w:rsidRPr="00317B21">
              <w:t>182 (75.8)</w:t>
            </w:r>
          </w:p>
        </w:tc>
        <w:tc>
          <w:tcPr>
            <w:tcW w:w="849" w:type="dxa"/>
            <w:noWrap/>
            <w:hideMark/>
          </w:tcPr>
          <w:p w14:paraId="27E1DCC6" w14:textId="77777777" w:rsidR="0005110E" w:rsidRPr="00317B21" w:rsidRDefault="0005110E" w:rsidP="00EF61E7">
            <w:pPr>
              <w:jc w:val="right"/>
            </w:pPr>
            <w:r w:rsidRPr="00317B21">
              <w:t>0.086</w:t>
            </w:r>
          </w:p>
        </w:tc>
        <w:tc>
          <w:tcPr>
            <w:tcW w:w="1094" w:type="dxa"/>
            <w:noWrap/>
            <w:hideMark/>
          </w:tcPr>
          <w:p w14:paraId="1EDF5380" w14:textId="77777777" w:rsidR="0005110E" w:rsidRPr="00317B21" w:rsidRDefault="0005110E" w:rsidP="00EF61E7">
            <w:pPr>
              <w:jc w:val="right"/>
            </w:pPr>
            <w:r w:rsidRPr="00317B21">
              <w:t>0.44</w:t>
            </w:r>
          </w:p>
        </w:tc>
      </w:tr>
      <w:tr w:rsidR="0005110E" w:rsidRPr="00317B21" w14:paraId="1ED825E8" w14:textId="77777777" w:rsidTr="0005110E">
        <w:trPr>
          <w:trHeight w:val="288"/>
        </w:trPr>
        <w:tc>
          <w:tcPr>
            <w:tcW w:w="2993" w:type="dxa"/>
            <w:vMerge/>
            <w:noWrap/>
            <w:hideMark/>
          </w:tcPr>
          <w:p w14:paraId="3E1F35B9" w14:textId="77777777" w:rsidR="0005110E" w:rsidRPr="00317B21" w:rsidRDefault="0005110E" w:rsidP="00EF61E7"/>
        </w:tc>
        <w:tc>
          <w:tcPr>
            <w:tcW w:w="1845" w:type="dxa"/>
            <w:noWrap/>
            <w:hideMark/>
          </w:tcPr>
          <w:p w14:paraId="4E5CCA9B" w14:textId="77777777" w:rsidR="0005110E" w:rsidRPr="00317B21" w:rsidRDefault="0005110E" w:rsidP="00EF61E7">
            <w:r w:rsidRPr="00317B21">
              <w:t>No</w:t>
            </w:r>
          </w:p>
        </w:tc>
        <w:tc>
          <w:tcPr>
            <w:tcW w:w="222" w:type="dxa"/>
          </w:tcPr>
          <w:p w14:paraId="199C72AC" w14:textId="77777777" w:rsidR="0005110E" w:rsidRPr="00317B21" w:rsidRDefault="0005110E" w:rsidP="00EF61E7">
            <w:pPr>
              <w:jc w:val="center"/>
            </w:pPr>
          </w:p>
        </w:tc>
        <w:tc>
          <w:tcPr>
            <w:tcW w:w="1110" w:type="dxa"/>
            <w:noWrap/>
            <w:hideMark/>
          </w:tcPr>
          <w:p w14:paraId="58D57253" w14:textId="6DBA27F9" w:rsidR="0005110E" w:rsidRPr="00317B21" w:rsidRDefault="0005110E" w:rsidP="00EF61E7">
            <w:pPr>
              <w:jc w:val="center"/>
            </w:pPr>
            <w:r w:rsidRPr="00317B21">
              <w:t>25 (22.7)</w:t>
            </w:r>
          </w:p>
        </w:tc>
        <w:tc>
          <w:tcPr>
            <w:tcW w:w="1247" w:type="dxa"/>
            <w:noWrap/>
            <w:hideMark/>
          </w:tcPr>
          <w:p w14:paraId="0F8FC813" w14:textId="77777777" w:rsidR="0005110E" w:rsidRPr="00317B21" w:rsidRDefault="0005110E" w:rsidP="00EF61E7">
            <w:pPr>
              <w:jc w:val="center"/>
            </w:pPr>
            <w:r w:rsidRPr="00317B21">
              <w:t>85 (77.3)</w:t>
            </w:r>
          </w:p>
        </w:tc>
        <w:tc>
          <w:tcPr>
            <w:tcW w:w="849" w:type="dxa"/>
            <w:noWrap/>
            <w:hideMark/>
          </w:tcPr>
          <w:p w14:paraId="19FB464A" w14:textId="77777777" w:rsidR="0005110E" w:rsidRPr="00317B21" w:rsidRDefault="0005110E" w:rsidP="00EF61E7">
            <w:pPr>
              <w:jc w:val="right"/>
            </w:pPr>
          </w:p>
        </w:tc>
        <w:tc>
          <w:tcPr>
            <w:tcW w:w="1094" w:type="dxa"/>
            <w:noWrap/>
            <w:hideMark/>
          </w:tcPr>
          <w:p w14:paraId="57C44000" w14:textId="77777777" w:rsidR="0005110E" w:rsidRPr="00317B21" w:rsidRDefault="0005110E" w:rsidP="00EF61E7">
            <w:pPr>
              <w:jc w:val="right"/>
            </w:pPr>
          </w:p>
        </w:tc>
      </w:tr>
    </w:tbl>
    <w:p w14:paraId="6FB273F7" w14:textId="6A343A8A" w:rsidR="00835CD3" w:rsidRPr="00317B21" w:rsidRDefault="00835CD3" w:rsidP="00835CD3">
      <w:pPr>
        <w:spacing w:line="360" w:lineRule="auto"/>
        <w:jc w:val="both"/>
      </w:pPr>
      <w:r w:rsidRPr="00317B21">
        <w:rPr>
          <w:rFonts w:eastAsia="Times New Roman"/>
          <w:iCs/>
        </w:rPr>
        <w:t>*Significant at p &lt; 0.05;   χ² = Chi-square</w:t>
      </w:r>
      <w:r w:rsidR="00842DB2">
        <w:rPr>
          <w:rFonts w:eastAsia="Times New Roman"/>
          <w:iCs/>
        </w:rPr>
        <w:t xml:space="preserve">; </w:t>
      </w:r>
      <w:proofErr w:type="spellStart"/>
      <w:r w:rsidR="006A261B">
        <w:rPr>
          <w:sz w:val="28"/>
          <w:szCs w:val="28"/>
        </w:rPr>
        <w:t>df</w:t>
      </w:r>
      <w:proofErr w:type="spellEnd"/>
      <w:r w:rsidR="006A261B">
        <w:rPr>
          <w:sz w:val="28"/>
          <w:szCs w:val="28"/>
        </w:rPr>
        <w:t>=2</w:t>
      </w:r>
    </w:p>
    <w:p w14:paraId="018B1EBC" w14:textId="15BAA1FE" w:rsidR="00277BF5" w:rsidRPr="00196268" w:rsidRDefault="00277BF5" w:rsidP="00196268">
      <w:pPr>
        <w:pStyle w:val="Heading1"/>
      </w:pPr>
      <w:bookmarkStart w:id="50" w:name="_Toc206417847"/>
      <w:r w:rsidRPr="00196268">
        <w:t>D</w:t>
      </w:r>
      <w:r w:rsidR="00835CD3" w:rsidRPr="00196268">
        <w:t xml:space="preserve">iscussion </w:t>
      </w:r>
      <w:bookmarkEnd w:id="50"/>
    </w:p>
    <w:p w14:paraId="1B273CCD" w14:textId="342699D4" w:rsidR="00336116" w:rsidRPr="00317B21" w:rsidRDefault="00336116" w:rsidP="00336116">
      <w:pPr>
        <w:spacing w:after="0"/>
        <w:jc w:val="both"/>
      </w:pPr>
    </w:p>
    <w:p w14:paraId="08EB13A2" w14:textId="3869BB11" w:rsidR="00990C06" w:rsidRDefault="00990C06" w:rsidP="00D57F28">
      <w:pPr>
        <w:spacing w:after="0" w:line="240" w:lineRule="auto"/>
        <w:jc w:val="both"/>
      </w:pPr>
      <w:bookmarkStart w:id="51" w:name="_Toc206417850"/>
      <w:r w:rsidRPr="006B085E">
        <w:t>The sociodemographic characteristics reported in this study are comparable to those of other studies conducted on Nigerian adolescents residing in rural areas. An average age of 16.97±1.73 years and an age at menarche of 12–15 years in 53.4% of the participants is in keeping with the ages reported in Taraba and Ogun States (</w:t>
      </w:r>
      <w:proofErr w:type="spellStart"/>
      <w:r w:rsidRPr="006B085E">
        <w:t>Nnennaya</w:t>
      </w:r>
      <w:proofErr w:type="spellEnd"/>
      <w:r w:rsidRPr="006B085E">
        <w:t xml:space="preserve"> et al., 2021; </w:t>
      </w:r>
      <w:proofErr w:type="spellStart"/>
      <w:r w:rsidRPr="006B085E">
        <w:t>Agbede</w:t>
      </w:r>
      <w:proofErr w:type="spellEnd"/>
      <w:r w:rsidRPr="006B085E">
        <w:t xml:space="preserve"> &amp; </w:t>
      </w:r>
      <w:proofErr w:type="spellStart"/>
      <w:r w:rsidRPr="006B085E">
        <w:t>Ekeanyanwu</w:t>
      </w:r>
      <w:proofErr w:type="spellEnd"/>
      <w:r w:rsidRPr="006B085E">
        <w:t>, 2021) as well as with the average age of menarche in Sub-Saharan Africa (</w:t>
      </w:r>
      <w:proofErr w:type="spellStart"/>
      <w:r w:rsidRPr="006B085E">
        <w:t>Anbesu</w:t>
      </w:r>
      <w:proofErr w:type="spellEnd"/>
      <w:r w:rsidRPr="006B085E">
        <w:t xml:space="preserve"> &amp; </w:t>
      </w:r>
      <w:proofErr w:type="spellStart"/>
      <w:r w:rsidRPr="006B085E">
        <w:t>Asgedom</w:t>
      </w:r>
      <w:proofErr w:type="spellEnd"/>
      <w:r w:rsidRPr="006B085E">
        <w:t>, 2023). Dysmenorrhea, which affects more than half of the respondents, is similarly prevalent among Ethiopian and Ghanaian adolescents (</w:t>
      </w:r>
      <w:proofErr w:type="spellStart"/>
      <w:r w:rsidRPr="006B085E">
        <w:t>Belayneh</w:t>
      </w:r>
      <w:proofErr w:type="spellEnd"/>
      <w:r w:rsidRPr="006B085E">
        <w:t xml:space="preserve"> &amp; </w:t>
      </w:r>
      <w:proofErr w:type="spellStart"/>
      <w:r w:rsidRPr="006B085E">
        <w:t>Mekuriaw</w:t>
      </w:r>
      <w:proofErr w:type="spellEnd"/>
      <w:r w:rsidRPr="006B085E">
        <w:t>, 2019; Mohammed &amp; Larsen-</w:t>
      </w:r>
      <w:proofErr w:type="spellStart"/>
      <w:r w:rsidRPr="006B085E">
        <w:t>Reindorf</w:t>
      </w:r>
      <w:proofErr w:type="spellEnd"/>
      <w:r w:rsidRPr="006B085E">
        <w:t>, 2020).</w:t>
      </w:r>
    </w:p>
    <w:p w14:paraId="4B3A443B" w14:textId="77777777" w:rsidR="00D57F28" w:rsidRPr="006B085E" w:rsidRDefault="00D57F28" w:rsidP="00D57F28">
      <w:pPr>
        <w:spacing w:after="0" w:line="240" w:lineRule="auto"/>
        <w:jc w:val="both"/>
      </w:pPr>
    </w:p>
    <w:p w14:paraId="3D5CD916" w14:textId="0DF37665" w:rsidR="00990C06" w:rsidRDefault="00990C06" w:rsidP="00D57F28">
      <w:pPr>
        <w:spacing w:after="0" w:line="240" w:lineRule="auto"/>
        <w:jc w:val="both"/>
      </w:pPr>
      <w:r w:rsidRPr="006B085E">
        <w:t>There was uneven knowledge regarding menstrual hygiene. Although 78.6% correctly understood that menstruation is a physiological phenomenon, 61.1% believed that it is related to conception, and merely 22.6% correctly stated that the uterus is the origin of menstrual bleeding. Likewise, similar levels of knowledge existed in Ogun State; only 28.7% of adolescents showed satisfactory levels of knowledge, and myths like menstruation being a punishment by God remained prevalent (</w:t>
      </w:r>
      <w:proofErr w:type="spellStart"/>
      <w:r w:rsidRPr="006B085E">
        <w:t>Agbede</w:t>
      </w:r>
      <w:proofErr w:type="spellEnd"/>
      <w:r w:rsidRPr="006B085E">
        <w:t xml:space="preserve"> &amp; </w:t>
      </w:r>
      <w:proofErr w:type="spellStart"/>
      <w:r w:rsidRPr="006B085E">
        <w:t>Ekeanyanwu</w:t>
      </w:r>
      <w:proofErr w:type="spellEnd"/>
      <w:r w:rsidRPr="006B085E">
        <w:t>, 2021). Knowledge that menstruation occurs due to hormone fluctuations (54.3%) is better than that revealed in Ethiopia; there, misconceptions included curses and diseases (</w:t>
      </w:r>
      <w:proofErr w:type="spellStart"/>
      <w:r w:rsidRPr="006B085E">
        <w:t>Belayneh</w:t>
      </w:r>
      <w:proofErr w:type="spellEnd"/>
      <w:r w:rsidRPr="006B085E">
        <w:t xml:space="preserve"> &amp; </w:t>
      </w:r>
      <w:proofErr w:type="spellStart"/>
      <w:r w:rsidRPr="006B085E">
        <w:t>Mekuriaw</w:t>
      </w:r>
      <w:proofErr w:type="spellEnd"/>
      <w:r w:rsidRPr="006B085E">
        <w:t xml:space="preserve">, 2019). In summary, 60.6% exhibited good knowledge levels, which is </w:t>
      </w:r>
      <w:r w:rsidRPr="006B085E">
        <w:lastRenderedPageBreak/>
        <w:t>comparable to the 61.22% found amongst senior high school students in Ghana (Appiah-</w:t>
      </w:r>
      <w:proofErr w:type="spellStart"/>
      <w:r w:rsidRPr="006B085E">
        <w:t>Agyekum</w:t>
      </w:r>
      <w:proofErr w:type="spellEnd"/>
      <w:r w:rsidRPr="006B085E">
        <w:t xml:space="preserve"> et al., 2025) and better than the 58.7% among Nigerian adolescents (</w:t>
      </w:r>
      <w:proofErr w:type="spellStart"/>
      <w:r w:rsidRPr="006B085E">
        <w:t>Eze</w:t>
      </w:r>
      <w:proofErr w:type="spellEnd"/>
      <w:r w:rsidRPr="006B085E">
        <w:t xml:space="preserve"> et al., 2023).</w:t>
      </w:r>
    </w:p>
    <w:p w14:paraId="5011B7FD" w14:textId="77777777" w:rsidR="00D57F28" w:rsidRPr="006B085E" w:rsidRDefault="00D57F28" w:rsidP="00D57F28">
      <w:pPr>
        <w:spacing w:after="0" w:line="240" w:lineRule="auto"/>
        <w:jc w:val="both"/>
      </w:pPr>
    </w:p>
    <w:p w14:paraId="2E00F36A" w14:textId="5491AE1C" w:rsidR="00990C06" w:rsidRDefault="00990C06" w:rsidP="00D57F28">
      <w:pPr>
        <w:spacing w:after="0" w:line="240" w:lineRule="auto"/>
        <w:jc w:val="both"/>
      </w:pPr>
      <w:r w:rsidRPr="006B085E">
        <w:t>The practices relating to menstrual hygiene were moderately good. The majority of participants used absorbent materials (72.9%), which is consistent with the trends observed in urban Nigeria and Ethiopia (</w:t>
      </w:r>
      <w:proofErr w:type="spellStart"/>
      <w:r w:rsidRPr="006B085E">
        <w:t>Belayneh</w:t>
      </w:r>
      <w:proofErr w:type="spellEnd"/>
      <w:r w:rsidRPr="006B085E">
        <w:t xml:space="preserve"> &amp; </w:t>
      </w:r>
      <w:proofErr w:type="spellStart"/>
      <w:r w:rsidRPr="006B085E">
        <w:t>Mekuriaw</w:t>
      </w:r>
      <w:proofErr w:type="spellEnd"/>
      <w:r w:rsidRPr="006B085E">
        <w:t xml:space="preserve">, 2019; </w:t>
      </w:r>
      <w:proofErr w:type="spellStart"/>
      <w:r w:rsidRPr="006B085E">
        <w:t>Nnennaya</w:t>
      </w:r>
      <w:proofErr w:type="spellEnd"/>
      <w:r w:rsidRPr="006B085E">
        <w:t xml:space="preserve"> et al., 2021; </w:t>
      </w:r>
      <w:proofErr w:type="spellStart"/>
      <w:r w:rsidRPr="006B085E">
        <w:t>Sahiledengle</w:t>
      </w:r>
      <w:proofErr w:type="spellEnd"/>
      <w:r w:rsidRPr="006B085E">
        <w:t xml:space="preserve"> et al., 2022). Nonetheless, the percentage of those who always used commercial sanitary pads was lower at 31.4%, due to the financial constraints experienced similarly in Taraba State, where the percentage was 42.8% (</w:t>
      </w:r>
      <w:proofErr w:type="spellStart"/>
      <w:r w:rsidRPr="006B085E">
        <w:t>Nnennaya</w:t>
      </w:r>
      <w:proofErr w:type="spellEnd"/>
      <w:r w:rsidRPr="006B085E">
        <w:t xml:space="preserve"> et al., 2021). Additionally, the majority of participants changed absorbents more than thrice daily (70%) and washed their private parts frequently (85.7%), which is higher than that in rural Anambra, where the majority of girls change their pads either twice daily or fewer (</w:t>
      </w:r>
      <w:proofErr w:type="spellStart"/>
      <w:r w:rsidRPr="006B085E">
        <w:t>Onubogu</w:t>
      </w:r>
      <w:proofErr w:type="spellEnd"/>
      <w:r w:rsidRPr="006B085E">
        <w:t xml:space="preserve"> et al., 2024).</w:t>
      </w:r>
    </w:p>
    <w:p w14:paraId="73D15258" w14:textId="77777777" w:rsidR="00D57F28" w:rsidRPr="006B085E" w:rsidRDefault="00D57F28" w:rsidP="00D57F28">
      <w:pPr>
        <w:spacing w:after="0" w:line="240" w:lineRule="auto"/>
        <w:jc w:val="both"/>
      </w:pPr>
    </w:p>
    <w:p w14:paraId="5678CBEF" w14:textId="08583878" w:rsidR="00990C06" w:rsidRDefault="00990C06" w:rsidP="00D57F28">
      <w:pPr>
        <w:spacing w:after="0" w:line="240" w:lineRule="auto"/>
        <w:jc w:val="both"/>
      </w:pPr>
      <w:r w:rsidRPr="006B085E">
        <w:t>The attitude towards menstrual hygiene was mostly negative (76.3%). While most respondents felt confident about handling MHM during school, they experienced shame when discussing the topic and buying menstrual hygiene products, a result of ongoing sociocultural stigma among teenage girls.</w:t>
      </w:r>
      <w:r w:rsidR="00D57F28">
        <w:t xml:space="preserve"> </w:t>
      </w:r>
      <w:r w:rsidRPr="006B085E">
        <w:t>Some of the main challenges include limited privacy in the toilet (70.9%) and the high price of menstrual hygiene products (49.4%), which is similar to results found in Sub-Saharan Africa because of limited school WASH facilities (Sharma et al., 2024). The socio-cultural aspect, such as beliefs from family and peers, influenced the MHM practices of most respondents.</w:t>
      </w:r>
    </w:p>
    <w:p w14:paraId="3B7B0712" w14:textId="77777777" w:rsidR="00D57F28" w:rsidRPr="006B085E" w:rsidRDefault="00D57F28" w:rsidP="00D57F28">
      <w:pPr>
        <w:spacing w:after="0" w:line="240" w:lineRule="auto"/>
        <w:jc w:val="both"/>
      </w:pPr>
    </w:p>
    <w:p w14:paraId="733485D5" w14:textId="77777777" w:rsidR="00990C06" w:rsidRPr="006B085E" w:rsidRDefault="00990C06" w:rsidP="00D57F28">
      <w:pPr>
        <w:spacing w:after="0" w:line="240" w:lineRule="auto"/>
        <w:jc w:val="both"/>
      </w:pPr>
      <w:r w:rsidRPr="006B085E">
        <w:t>Sociodemographic characteristics showed significant relationships with knowledge, practice, and attitude. Knowledge was found to be significantly related to age, religion, birth order, school type, parents' educational level, menstrual regularity, and period. Practice had significant relationships with guardian, religion, parents' educational level, menstrual regularity, family history of dysmenorrhea, period, and pain. Attitude was significantly associated with guardian, family structure, menstrual regularity, and family history of dysmenorrhea.</w:t>
      </w:r>
    </w:p>
    <w:p w14:paraId="17782C79" w14:textId="3F85EFA5" w:rsidR="001F49D9" w:rsidRPr="00317B21" w:rsidRDefault="001F49D9" w:rsidP="0019658C">
      <w:pPr>
        <w:spacing w:after="0" w:line="240" w:lineRule="auto"/>
        <w:jc w:val="both"/>
      </w:pPr>
    </w:p>
    <w:p w14:paraId="1DEC0CC3" w14:textId="77777777" w:rsidR="00317B21" w:rsidRPr="00317B21" w:rsidRDefault="00317B21" w:rsidP="00317B21">
      <w:pPr>
        <w:pStyle w:val="Heading2"/>
        <w:jc w:val="both"/>
        <w:rPr>
          <w:rFonts w:eastAsia="Calibri"/>
        </w:rPr>
      </w:pPr>
      <w:r w:rsidRPr="00317B21">
        <w:rPr>
          <w:rFonts w:eastAsia="Calibri"/>
        </w:rPr>
        <w:t>Limitations, Mitigation Steps and Suggestions for Future Studies</w:t>
      </w:r>
    </w:p>
    <w:p w14:paraId="03B25548" w14:textId="77777777" w:rsidR="00317B21" w:rsidRPr="00317B21" w:rsidRDefault="00317B21" w:rsidP="00317B21">
      <w:pPr>
        <w:spacing w:after="0" w:line="240" w:lineRule="auto"/>
      </w:pPr>
    </w:p>
    <w:p w14:paraId="6B7E66B9" w14:textId="47E993A1" w:rsidR="00317B21" w:rsidRPr="00317B21" w:rsidRDefault="00317B21" w:rsidP="00317B21">
      <w:pPr>
        <w:spacing w:after="0" w:line="240" w:lineRule="auto"/>
        <w:jc w:val="both"/>
      </w:pPr>
      <w:r w:rsidRPr="00317B21">
        <w:t>Some limits can be identified as being associated with this study. First, the cross-sectional nature of the design means that knowledge, practices, and perceptions were assessed only once, and, therefore, no causal relationship can be established from the findings. Moreover, the use of self-reporting in this work allows for the influence of social desirability bias because people tend to report things they think would be more socially acceptable to say rather than their true behavior. Finally, the limitation of using secondary school students in one local government area restricts the generalization of results beyond the scope of that region.</w:t>
      </w:r>
    </w:p>
    <w:p w14:paraId="66D158DC" w14:textId="77777777" w:rsidR="00317B21" w:rsidRPr="00317B21" w:rsidRDefault="00317B21" w:rsidP="00317B21">
      <w:pPr>
        <w:spacing w:after="0" w:line="240" w:lineRule="auto"/>
        <w:jc w:val="both"/>
      </w:pPr>
    </w:p>
    <w:p w14:paraId="6B37B08E" w14:textId="1A9FBAE4" w:rsidR="00317B21" w:rsidRPr="00317B21" w:rsidRDefault="00317B21" w:rsidP="00317B21">
      <w:pPr>
        <w:spacing w:after="0" w:line="240" w:lineRule="auto"/>
        <w:jc w:val="both"/>
      </w:pPr>
      <w:r w:rsidRPr="00317B21">
        <w:t xml:space="preserve">To lessen the effects of these constraints, the process of data gathering involved the use of structured questionnaires, which provided uniformity in terms of consistency and clarity in responses, ensuring that respondents remained anonymous throughout the data-gathering stage in order to promote honesty. The selected respondents came from public and private institutions in order to have a more comprehensive sample representing various socio-demographic profiles in Shao. Research assistants were also available during the administration of the questionnaires in order to clarify any doubts and ensure accurate data collection. In addition, statistical analysis was </w:t>
      </w:r>
      <w:r w:rsidRPr="00317B21">
        <w:lastRenderedPageBreak/>
        <w:t>carried out through the appropriate chi-square test in order to establish associations between variables.</w:t>
      </w:r>
    </w:p>
    <w:p w14:paraId="7CD173F9" w14:textId="77777777" w:rsidR="00317B21" w:rsidRPr="00317B21" w:rsidRDefault="00317B21" w:rsidP="00317B21">
      <w:pPr>
        <w:spacing w:after="0" w:line="240" w:lineRule="auto"/>
        <w:jc w:val="both"/>
      </w:pPr>
    </w:p>
    <w:p w14:paraId="527D2069" w14:textId="77777777" w:rsidR="00317B21" w:rsidRPr="00317B21" w:rsidRDefault="00317B21" w:rsidP="00317B21">
      <w:pPr>
        <w:spacing w:after="0" w:line="240" w:lineRule="auto"/>
        <w:jc w:val="both"/>
        <w:rPr>
          <w:b/>
          <w:bCs/>
        </w:rPr>
      </w:pPr>
      <w:r w:rsidRPr="00317B21">
        <w:t>Future studies should use longitudinal methods to measure changes in menstrual hygiene knowledge, practices, and attitudes over time and in relation to certain interventions. Broadening the scope of investigation to encompass various rural and urban communities within Kwara State or Nigeria will improve the external validity of findings and facilitate cross-cultural comparison. In addition, employing qualitative research techniques like focus groups and in-depth interviews will shed more light on cultural perceptions and constraints that cannot be measured using quantitative data alone. Lastly, evaluating the efficacy of particular interventions like school health education campaigns and the provision of free sanitary pads should be considered in future investigations.</w:t>
      </w:r>
    </w:p>
    <w:p w14:paraId="65FA3E05" w14:textId="77777777" w:rsidR="00317B21" w:rsidRPr="00317B21" w:rsidRDefault="00317B21" w:rsidP="001F49D9">
      <w:pPr>
        <w:spacing w:after="0" w:line="240" w:lineRule="auto"/>
        <w:jc w:val="both"/>
        <w:rPr>
          <w:b/>
        </w:rPr>
      </w:pPr>
    </w:p>
    <w:p w14:paraId="43D7243D" w14:textId="5B47A10C" w:rsidR="001F49D9" w:rsidRPr="00095754" w:rsidRDefault="001F49D9" w:rsidP="001F49D9">
      <w:pPr>
        <w:spacing w:after="0" w:line="240" w:lineRule="auto"/>
        <w:jc w:val="both"/>
        <w:rPr>
          <w:b/>
          <w:sz w:val="28"/>
          <w:szCs w:val="28"/>
        </w:rPr>
      </w:pPr>
      <w:r w:rsidRPr="00095754">
        <w:rPr>
          <w:b/>
          <w:sz w:val="28"/>
          <w:szCs w:val="28"/>
        </w:rPr>
        <w:t xml:space="preserve">Conclusion and Recommendations  </w:t>
      </w:r>
      <w:bookmarkStart w:id="52" w:name="_Toc206417852"/>
      <w:bookmarkEnd w:id="51"/>
    </w:p>
    <w:p w14:paraId="4505819F" w14:textId="77777777" w:rsidR="001F49D9" w:rsidRPr="00317B21" w:rsidRDefault="001F49D9" w:rsidP="001F49D9">
      <w:pPr>
        <w:spacing w:after="0" w:line="240" w:lineRule="auto"/>
        <w:jc w:val="both"/>
        <w:rPr>
          <w:b/>
        </w:rPr>
      </w:pPr>
    </w:p>
    <w:p w14:paraId="3C89E672" w14:textId="77777777" w:rsidR="00C56D8D" w:rsidRDefault="001F49D9" w:rsidP="00317B21">
      <w:pPr>
        <w:spacing w:after="0" w:line="240" w:lineRule="auto"/>
        <w:jc w:val="both"/>
      </w:pPr>
      <w:r w:rsidRPr="00317B21">
        <w:t>In summary, it is clear from th</w:t>
      </w:r>
      <w:r w:rsidR="00B57BF4">
        <w:t xml:space="preserve">is study </w:t>
      </w:r>
      <w:r w:rsidRPr="00317B21">
        <w:t>that poor menstrual hygiene management among females in Shao is a systemic problem that stems from a lack of education, inadequate infrastructure, limited resources, and societal attitudes and customs.</w:t>
      </w:r>
      <w:r w:rsidR="00B57BF4">
        <w:t xml:space="preserve"> </w:t>
      </w:r>
      <w:r w:rsidRPr="00317B21">
        <w:t xml:space="preserve">To tackle these problems, an integrated approach is needed. First, it is imperative to formulate and implement policies aimed at ensuring that all girls get informed about menstruation and receive proper education on how to manage their period while using safe products for that purpose. It is equally important to ensure sufficient water, sanitation, and hygiene facilities in all public schools, especially those located in rural communities. Subsidization or even free distribution of sanitary pads, coupled with upgrading existing toilet facilities in schools, will go a long way towards addressing period poverty. </w:t>
      </w:r>
    </w:p>
    <w:p w14:paraId="4232EED9" w14:textId="77777777" w:rsidR="00C56D8D" w:rsidRDefault="00C56D8D" w:rsidP="00317B21">
      <w:pPr>
        <w:spacing w:after="0" w:line="240" w:lineRule="auto"/>
        <w:jc w:val="both"/>
      </w:pPr>
    </w:p>
    <w:p w14:paraId="2B7C5212" w14:textId="77777777" w:rsidR="00C56D8D" w:rsidRDefault="001F49D9" w:rsidP="00317B21">
      <w:pPr>
        <w:spacing w:after="0" w:line="240" w:lineRule="auto"/>
        <w:jc w:val="both"/>
      </w:pPr>
      <w:r w:rsidRPr="00317B21">
        <w:t xml:space="preserve">Furthermore, funding teacher training initiatives and embarking on national-level public awareness campaigns would go a long way towards changing cultural narratives, breaking down any associated stigma, and encouraging conversations about menstruation within communities. Schools play a crucial part in putting policy into practice by ensuring that facilities remain functional and accessible, while at the same time including menstrual health education led by peers as part of their curriculum to ensure proper understanding and attitudes among children. Educators must be properly trained on how to incorporate culturally sensitive as well as scientifically accurate information concerning menstrual health and how to create an enabling environment for their learners to share and talk about their experiences. </w:t>
      </w:r>
    </w:p>
    <w:p w14:paraId="7B177B5B" w14:textId="77777777" w:rsidR="00C56D8D" w:rsidRDefault="00C56D8D" w:rsidP="00317B21">
      <w:pPr>
        <w:spacing w:after="0" w:line="240" w:lineRule="auto"/>
        <w:jc w:val="both"/>
      </w:pPr>
    </w:p>
    <w:p w14:paraId="7BFA0012" w14:textId="679FDE13" w:rsidR="004C40D9" w:rsidRPr="00317B21" w:rsidRDefault="001F49D9" w:rsidP="00317B21">
      <w:pPr>
        <w:spacing w:after="0" w:line="240" w:lineRule="auto"/>
        <w:jc w:val="both"/>
      </w:pPr>
      <w:r w:rsidRPr="00317B21">
        <w:t>The role of teachers will be important in advocating for better sanitation infrastructure, as well as working with parents in workshops to bridge the school-home gap through proper dialogue. Parents, in turn, must educate their girls from an early age, defy cultural practices at home that might reinforce stigma, and give preference to purchasing low-cost or reusable pads. Through participation in menstrual health programs within schools and the wider community, parents have the potential to encourage good practices that help their daughters attend school even when menstruating. Collectively, this will create an atmosphere that helps normalize menstruation, gives girls information and tools to manage menstruation, and improves health, educational, and gender equity outcomes sustainably within Shao and other rural areas.</w:t>
      </w:r>
    </w:p>
    <w:bookmarkEnd w:id="52"/>
    <w:p w14:paraId="5ED96BFF" w14:textId="77777777" w:rsidR="00D23151" w:rsidRDefault="00D23151" w:rsidP="00D362F0">
      <w:pPr>
        <w:spacing w:line="240" w:lineRule="auto"/>
        <w:jc w:val="both"/>
        <w:rPr>
          <w:b/>
          <w:sz w:val="28"/>
          <w:szCs w:val="28"/>
        </w:rPr>
      </w:pPr>
    </w:p>
    <w:p w14:paraId="63D53AB8" w14:textId="1CE9143A" w:rsidR="00D362F0" w:rsidRDefault="00D362F0" w:rsidP="00B85012">
      <w:pPr>
        <w:spacing w:after="0" w:line="240" w:lineRule="auto"/>
        <w:jc w:val="both"/>
        <w:rPr>
          <w:b/>
          <w:sz w:val="28"/>
          <w:szCs w:val="28"/>
        </w:rPr>
      </w:pPr>
      <w:r w:rsidRPr="00095754">
        <w:rPr>
          <w:b/>
          <w:sz w:val="28"/>
          <w:szCs w:val="28"/>
        </w:rPr>
        <w:lastRenderedPageBreak/>
        <w:t>Declarations</w:t>
      </w:r>
    </w:p>
    <w:p w14:paraId="34B9C41F" w14:textId="77777777" w:rsidR="00196268" w:rsidRPr="00095754" w:rsidRDefault="00196268" w:rsidP="00196268">
      <w:pPr>
        <w:spacing w:after="0" w:line="120" w:lineRule="auto"/>
        <w:jc w:val="both"/>
        <w:rPr>
          <w:b/>
          <w:sz w:val="28"/>
          <w:szCs w:val="28"/>
        </w:rPr>
      </w:pPr>
    </w:p>
    <w:p w14:paraId="063A8235" w14:textId="77777777" w:rsidR="00D362F0" w:rsidRPr="00CF07CA" w:rsidRDefault="00D362F0" w:rsidP="00D362F0">
      <w:pPr>
        <w:spacing w:line="240" w:lineRule="auto"/>
        <w:jc w:val="both"/>
        <w:rPr>
          <w:b/>
        </w:rPr>
      </w:pPr>
      <w:r w:rsidRPr="00CF07CA">
        <w:rPr>
          <w:b/>
        </w:rPr>
        <w:t xml:space="preserve">Ethics Approval and Consent to Participate  </w:t>
      </w:r>
    </w:p>
    <w:p w14:paraId="0DA1EB2C" w14:textId="77777777" w:rsidR="00D362F0" w:rsidRPr="00317B21" w:rsidRDefault="00D362F0" w:rsidP="00D362F0">
      <w:pPr>
        <w:jc w:val="both"/>
      </w:pPr>
      <w:r w:rsidRPr="00317B21">
        <w:t>Informed consent was obtained from all the selected students before engaging them in the study. There was no use of any form of pressure, temptation, or undue influence in gaining consent from the students. All participants received an information sheet detailing the study purpose, voluntary participation, right to withdraw, and confidentiality, and they were given the chance to ask questions about things that they were not sure of. Written informed consent was obtained before questionnaire administration. No identifying information such as names, school number, home address, phone number of parent /guardian, etc. was collected. Data were stored in a password-protected computer accessible only to the principal investigator. Participation was voluntary and no incentives were provided. Moreover, the students were fully informed that they can withdraw from the study at any time and face no consequences whatsoever as far as the withdrawal is concerned. There were absolutely no risks associated with taking part in the study, and the benefits of the study were worth much more than the risks involved. This study complied with the requirements of the Helsinki Declaration. Information about all the respondents were kept strictly confidential and anonymous throughout the study process.</w:t>
      </w:r>
    </w:p>
    <w:p w14:paraId="17C7A824" w14:textId="5314EEDF" w:rsidR="00D362F0" w:rsidRDefault="00D362F0" w:rsidP="00D362F0">
      <w:pPr>
        <w:autoSpaceDE w:val="0"/>
        <w:autoSpaceDN w:val="0"/>
        <w:adjustRightInd w:val="0"/>
        <w:spacing w:after="0" w:line="240" w:lineRule="auto"/>
        <w:jc w:val="both"/>
        <w:rPr>
          <w:rFonts w:eastAsia="Calibri"/>
        </w:rPr>
      </w:pPr>
      <w:r w:rsidRPr="00317B21">
        <w:rPr>
          <w:rFonts w:eastAsia="Times New Roman"/>
        </w:rPr>
        <w:t>The ethical approval to carry out this study was granted by the Ethical Review Committee of the Kwara State Ministry of Health</w:t>
      </w:r>
      <w:r w:rsidR="00D23151">
        <w:rPr>
          <w:rFonts w:eastAsia="Times New Roman"/>
        </w:rPr>
        <w:t xml:space="preserve"> </w:t>
      </w:r>
      <w:r w:rsidR="00D23151" w:rsidRPr="00BD2038">
        <w:rPr>
          <w:rFonts w:eastAsia="Times New Roman"/>
        </w:rPr>
        <w:t>(ERC/MOH/202</w:t>
      </w:r>
      <w:r w:rsidR="00742DD6">
        <w:rPr>
          <w:rFonts w:eastAsia="Times New Roman"/>
        </w:rPr>
        <w:t>5/05</w:t>
      </w:r>
      <w:r w:rsidR="00D23151" w:rsidRPr="00BD2038">
        <w:rPr>
          <w:rFonts w:eastAsia="Times New Roman"/>
        </w:rPr>
        <w:t>/59</w:t>
      </w:r>
      <w:r w:rsidR="00D23151">
        <w:rPr>
          <w:rFonts w:eastAsia="Times New Roman"/>
        </w:rPr>
        <w:t>3</w:t>
      </w:r>
      <w:r w:rsidR="00D23151" w:rsidRPr="00BD2038">
        <w:rPr>
          <w:rFonts w:eastAsia="Times New Roman"/>
        </w:rPr>
        <w:t>).</w:t>
      </w:r>
      <w:r w:rsidRPr="00317B21">
        <w:rPr>
          <w:rFonts w:eastAsia="Times New Roman"/>
        </w:rPr>
        <w:t xml:space="preserve"> Additional permission was sought from the Ministry of Education and Human Capital Development and the Principals of each of the selected schools. There was no use of force or coercion on the part of the researcher in order to ensure that the female secondary school students participated in the study. Written </w:t>
      </w:r>
      <w:r w:rsidRPr="00317B21">
        <w:rPr>
          <w:rFonts w:eastAsia="Calibri"/>
        </w:rPr>
        <w:t>Informed consent was obtained from all eligible students (</w:t>
      </w:r>
      <w:r w:rsidRPr="00317B21">
        <w:rPr>
          <w:rFonts w:eastAsia="Calibri"/>
          <w:u w:val="single"/>
        </w:rPr>
        <w:t>&gt;</w:t>
      </w:r>
      <w:r w:rsidRPr="00317B21">
        <w:rPr>
          <w:rFonts w:eastAsia="Calibri"/>
        </w:rPr>
        <w:t xml:space="preserve">18 years) or </w:t>
      </w:r>
      <w:r w:rsidR="0089302D">
        <w:rPr>
          <w:rFonts w:eastAsia="Calibri"/>
        </w:rPr>
        <w:t xml:space="preserve">from </w:t>
      </w:r>
      <w:r w:rsidRPr="00317B21">
        <w:rPr>
          <w:rFonts w:eastAsia="Calibri"/>
        </w:rPr>
        <w:t xml:space="preserve">the parents /guardians of those &lt;18 years old before participation. Participants were informed that their participation is voluntary and that they may withdraw at any time without any consequences. </w:t>
      </w:r>
    </w:p>
    <w:p w14:paraId="4FFAFE5E" w14:textId="77777777" w:rsidR="00152023" w:rsidRPr="00317B21" w:rsidRDefault="00152023" w:rsidP="00B85012">
      <w:pPr>
        <w:autoSpaceDE w:val="0"/>
        <w:autoSpaceDN w:val="0"/>
        <w:adjustRightInd w:val="0"/>
        <w:spacing w:after="0" w:line="120" w:lineRule="auto"/>
        <w:jc w:val="both"/>
        <w:rPr>
          <w:rFonts w:eastAsia="Times New Roman"/>
        </w:rPr>
      </w:pPr>
    </w:p>
    <w:p w14:paraId="12B3D378" w14:textId="77777777" w:rsidR="00196268" w:rsidRDefault="00D362F0" w:rsidP="00B85012">
      <w:pPr>
        <w:spacing w:after="0" w:line="240" w:lineRule="auto"/>
        <w:jc w:val="both"/>
        <w:rPr>
          <w:b/>
        </w:rPr>
      </w:pPr>
      <w:r w:rsidRPr="00CF07CA">
        <w:rPr>
          <w:b/>
        </w:rPr>
        <w:t xml:space="preserve">Competing Interests </w:t>
      </w:r>
    </w:p>
    <w:p w14:paraId="689D48FB" w14:textId="341131E4" w:rsidR="00D362F0" w:rsidRPr="00CF07CA" w:rsidRDefault="00D362F0" w:rsidP="00B85012">
      <w:pPr>
        <w:spacing w:after="0" w:line="240" w:lineRule="auto"/>
        <w:jc w:val="both"/>
        <w:rPr>
          <w:b/>
        </w:rPr>
      </w:pPr>
      <w:r w:rsidRPr="00CF07CA">
        <w:rPr>
          <w:b/>
        </w:rPr>
        <w:t xml:space="preserve"> </w:t>
      </w:r>
    </w:p>
    <w:p w14:paraId="7505A277" w14:textId="77777777" w:rsidR="00D362F0" w:rsidRPr="00317B21" w:rsidRDefault="00D362F0" w:rsidP="00B85012">
      <w:pPr>
        <w:spacing w:after="0" w:line="276" w:lineRule="auto"/>
        <w:jc w:val="both"/>
      </w:pPr>
      <w:r w:rsidRPr="00317B21">
        <w:t>The authors declare that they have no competing interests.</w:t>
      </w:r>
    </w:p>
    <w:p w14:paraId="62207B3C" w14:textId="77777777" w:rsidR="00B85012" w:rsidRDefault="00B85012" w:rsidP="00B85012">
      <w:pPr>
        <w:spacing w:after="0" w:line="120" w:lineRule="auto"/>
        <w:jc w:val="both"/>
        <w:rPr>
          <w:b/>
        </w:rPr>
      </w:pPr>
    </w:p>
    <w:p w14:paraId="7436B4E6" w14:textId="2F40C05D" w:rsidR="00D362F0" w:rsidRPr="00CF07CA" w:rsidRDefault="00D362F0" w:rsidP="00B85012">
      <w:pPr>
        <w:spacing w:after="0" w:line="360" w:lineRule="auto"/>
        <w:jc w:val="both"/>
        <w:rPr>
          <w:b/>
        </w:rPr>
      </w:pPr>
      <w:r w:rsidRPr="00CF07CA">
        <w:rPr>
          <w:b/>
        </w:rPr>
        <w:t xml:space="preserve">Funding  </w:t>
      </w:r>
    </w:p>
    <w:p w14:paraId="71C6DD8D" w14:textId="1D6FCC51" w:rsidR="00D362F0" w:rsidRDefault="00D362F0" w:rsidP="00B85012">
      <w:pPr>
        <w:spacing w:after="0" w:line="240" w:lineRule="auto"/>
        <w:jc w:val="both"/>
      </w:pPr>
      <w:r w:rsidRPr="00317B21">
        <w:t>This study received no specific grant from any funding agency in the public, commercial, or not-for-profit sectors.</w:t>
      </w:r>
    </w:p>
    <w:p w14:paraId="64FDEF87" w14:textId="77777777" w:rsidR="00B85012" w:rsidRDefault="00B85012" w:rsidP="00B85012">
      <w:pPr>
        <w:spacing w:after="0" w:line="120" w:lineRule="auto"/>
        <w:jc w:val="both"/>
      </w:pPr>
    </w:p>
    <w:p w14:paraId="29D7DB94" w14:textId="77777777" w:rsidR="002B3E2D" w:rsidRPr="00E46F75" w:rsidRDefault="002B3E2D" w:rsidP="00B85012">
      <w:pPr>
        <w:spacing w:after="0" w:line="276" w:lineRule="auto"/>
        <w:jc w:val="both"/>
        <w:rPr>
          <w:rFonts w:eastAsia="Times New Roman"/>
          <w:b/>
        </w:rPr>
      </w:pPr>
      <w:r w:rsidRPr="00E46F75">
        <w:rPr>
          <w:rFonts w:eastAsia="Times New Roman"/>
          <w:b/>
        </w:rPr>
        <w:t>Data Availability</w:t>
      </w:r>
    </w:p>
    <w:p w14:paraId="590F945B" w14:textId="000718CF" w:rsidR="002B3E2D" w:rsidRDefault="002B3E2D" w:rsidP="00B85012">
      <w:pPr>
        <w:spacing w:after="0" w:line="240" w:lineRule="auto"/>
        <w:jc w:val="both"/>
      </w:pPr>
      <w:r w:rsidRPr="00A96CDE">
        <w:t>The data that support the findings of this study are available from the corresponding author upon reasonable request.</w:t>
      </w:r>
    </w:p>
    <w:p w14:paraId="2B4F5BB2" w14:textId="77777777" w:rsidR="00B85012" w:rsidRDefault="00B85012" w:rsidP="00B85012">
      <w:pPr>
        <w:spacing w:after="0" w:line="120" w:lineRule="auto"/>
        <w:jc w:val="both"/>
      </w:pPr>
    </w:p>
    <w:p w14:paraId="599B2187" w14:textId="77777777" w:rsidR="00ED5792" w:rsidRPr="00EC0B16" w:rsidRDefault="00ED5792" w:rsidP="00B85012">
      <w:pPr>
        <w:spacing w:after="0" w:line="360" w:lineRule="auto"/>
        <w:jc w:val="both"/>
        <w:rPr>
          <w:rFonts w:eastAsia="Times New Roman"/>
          <w:b/>
          <w:caps/>
        </w:rPr>
      </w:pPr>
      <w:r w:rsidRPr="00EC0B16">
        <w:rPr>
          <w:rFonts w:eastAsia="Times New Roman"/>
          <w:b/>
        </w:rPr>
        <w:t>Disclaimer (Artificial Intelligence)</w:t>
      </w:r>
    </w:p>
    <w:p w14:paraId="629C6285" w14:textId="67A58CB0" w:rsidR="00ED5792" w:rsidRDefault="00ED5792" w:rsidP="00B85012">
      <w:pPr>
        <w:spacing w:after="0" w:line="276" w:lineRule="auto"/>
        <w:jc w:val="both"/>
        <w:rPr>
          <w:rFonts w:eastAsia="Times New Roman"/>
        </w:rPr>
      </w:pPr>
      <w:r w:rsidRPr="00ED5792">
        <w:rPr>
          <w:rFonts w:eastAsia="Times New Roman"/>
        </w:rPr>
        <w:t xml:space="preserve">Author(s) hereby declare that </w:t>
      </w:r>
      <w:r>
        <w:rPr>
          <w:rFonts w:eastAsia="Times New Roman"/>
        </w:rPr>
        <w:t>no</w:t>
      </w:r>
      <w:r w:rsidRPr="00ED5792">
        <w:rPr>
          <w:rFonts w:eastAsia="Times New Roman"/>
        </w:rPr>
        <w:t xml:space="preserve"> generative AI technologies such as Large Language Models (ChatGPT, COPILOT, etc.) and text-to-image generators have been used during the writing or editing of this manuscript. </w:t>
      </w:r>
    </w:p>
    <w:p w14:paraId="551332EC" w14:textId="2961470E" w:rsidR="00196268" w:rsidRDefault="00196268" w:rsidP="00B85012">
      <w:pPr>
        <w:spacing w:after="0" w:line="276" w:lineRule="auto"/>
        <w:jc w:val="both"/>
        <w:rPr>
          <w:rFonts w:eastAsia="Times New Roman"/>
        </w:rPr>
      </w:pPr>
    </w:p>
    <w:p w14:paraId="13EFA62D" w14:textId="77777777" w:rsidR="00196268" w:rsidRDefault="00196268" w:rsidP="00B85012">
      <w:pPr>
        <w:spacing w:after="0" w:line="276" w:lineRule="auto"/>
        <w:jc w:val="both"/>
        <w:rPr>
          <w:rFonts w:eastAsia="Times New Roman"/>
        </w:rPr>
      </w:pPr>
    </w:p>
    <w:p w14:paraId="542C6CB6" w14:textId="77777777" w:rsidR="00B85012" w:rsidRDefault="00B85012" w:rsidP="00B85012">
      <w:pPr>
        <w:spacing w:after="0" w:line="120" w:lineRule="auto"/>
        <w:jc w:val="both"/>
        <w:rPr>
          <w:b/>
        </w:rPr>
      </w:pPr>
    </w:p>
    <w:p w14:paraId="752E701E" w14:textId="04127C05" w:rsidR="00D362F0" w:rsidRPr="00CF07CA" w:rsidRDefault="00D362F0" w:rsidP="00B85012">
      <w:pPr>
        <w:spacing w:after="0" w:line="240" w:lineRule="auto"/>
        <w:jc w:val="both"/>
        <w:rPr>
          <w:b/>
        </w:rPr>
      </w:pPr>
      <w:r w:rsidRPr="00CF07CA">
        <w:rPr>
          <w:b/>
        </w:rPr>
        <w:lastRenderedPageBreak/>
        <w:t xml:space="preserve">Acknowledgment  </w:t>
      </w:r>
    </w:p>
    <w:p w14:paraId="11901F85" w14:textId="263CC217" w:rsidR="00D362F0" w:rsidRDefault="00D362F0" w:rsidP="00B85012">
      <w:pPr>
        <w:spacing w:after="0" w:line="240" w:lineRule="auto"/>
        <w:jc w:val="both"/>
      </w:pPr>
      <w:r w:rsidRPr="00317B21">
        <w:t xml:space="preserve">We thank the </w:t>
      </w:r>
      <w:r w:rsidR="00CF07CA">
        <w:t xml:space="preserve">school </w:t>
      </w:r>
      <w:r w:rsidR="00A84F80" w:rsidRPr="00317B21">
        <w:t>p</w:t>
      </w:r>
      <w:r w:rsidRPr="00317B21">
        <w:t>rincipals and class teachers of the selected schools</w:t>
      </w:r>
      <w:r w:rsidR="00A84F80" w:rsidRPr="00317B21">
        <w:t xml:space="preserve"> </w:t>
      </w:r>
      <w:r w:rsidRPr="00317B21">
        <w:t>and all students</w:t>
      </w:r>
      <w:r w:rsidR="00A84F80" w:rsidRPr="00317B21">
        <w:t xml:space="preserve"> who participated in this study for their support and cooperation</w:t>
      </w:r>
      <w:r w:rsidR="00317B21">
        <w:t>.</w:t>
      </w:r>
      <w:r w:rsidRPr="00317B21">
        <w:t xml:space="preserve"> We</w:t>
      </w:r>
      <w:r w:rsidR="00A84F80" w:rsidRPr="00317B21">
        <w:t xml:space="preserve"> </w:t>
      </w:r>
      <w:r w:rsidRPr="00317B21">
        <w:t>also appreciate the expert reviewers who validated the study instrument.</w:t>
      </w:r>
    </w:p>
    <w:p w14:paraId="6115E517" w14:textId="77777777" w:rsidR="00D362F0" w:rsidRPr="00CF07CA" w:rsidRDefault="00D362F0" w:rsidP="00196268">
      <w:pPr>
        <w:spacing w:after="0" w:line="240" w:lineRule="auto"/>
        <w:jc w:val="both"/>
        <w:rPr>
          <w:b/>
        </w:rPr>
      </w:pPr>
      <w:r w:rsidRPr="00CF07CA">
        <w:rPr>
          <w:b/>
        </w:rPr>
        <w:t xml:space="preserve">Authors’ Contributions  </w:t>
      </w:r>
    </w:p>
    <w:p w14:paraId="200290E7" w14:textId="77777777" w:rsidR="00D362F0" w:rsidRPr="00317B21" w:rsidRDefault="00D362F0" w:rsidP="0089302D">
      <w:pPr>
        <w:spacing w:after="0" w:line="240" w:lineRule="auto"/>
        <w:jc w:val="both"/>
      </w:pPr>
      <w:r w:rsidRPr="00317B21">
        <w:t xml:space="preserve">YFI: Conceptualization, Methodology, Investigation, Data Curation, Formal Analysis, Writing – Original Draft, Project Administration.  </w:t>
      </w:r>
    </w:p>
    <w:p w14:paraId="1D7DB6D3" w14:textId="77777777" w:rsidR="00D362F0" w:rsidRPr="00317B21" w:rsidRDefault="00D362F0" w:rsidP="0089302D">
      <w:pPr>
        <w:spacing w:after="0" w:line="240" w:lineRule="auto"/>
        <w:jc w:val="both"/>
      </w:pPr>
      <w:r w:rsidRPr="00317B21">
        <w:t xml:space="preserve">SBS: Methodology, Validation, Supervision of Data Collection, Data Curation, Writing – Review &amp; Editing.  </w:t>
      </w:r>
    </w:p>
    <w:p w14:paraId="7ADB8C5F" w14:textId="77777777" w:rsidR="00D362F0" w:rsidRPr="00317B21" w:rsidRDefault="00D362F0" w:rsidP="0089302D">
      <w:pPr>
        <w:spacing w:after="0" w:line="240" w:lineRule="auto"/>
        <w:jc w:val="both"/>
      </w:pPr>
      <w:r w:rsidRPr="00317B21">
        <w:t xml:space="preserve">ORM: Investigation, Literature Review, Supervision of Data Collection and report editing </w:t>
      </w:r>
    </w:p>
    <w:p w14:paraId="53A522E7" w14:textId="77777777" w:rsidR="00D362F0" w:rsidRPr="00317B21" w:rsidRDefault="00D362F0" w:rsidP="0089302D">
      <w:pPr>
        <w:spacing w:after="0" w:line="240" w:lineRule="auto"/>
        <w:jc w:val="both"/>
      </w:pPr>
      <w:r w:rsidRPr="00317B21">
        <w:t xml:space="preserve">RSO: Formal Data Analysis, Literature Review, Writing – Review &amp; Editing.  </w:t>
      </w:r>
    </w:p>
    <w:p w14:paraId="0138E4A5" w14:textId="1BB25F3B" w:rsidR="00D362F0" w:rsidRDefault="00D362F0" w:rsidP="0089302D">
      <w:pPr>
        <w:spacing w:after="0" w:line="240" w:lineRule="auto"/>
        <w:jc w:val="both"/>
      </w:pPr>
      <w:r w:rsidRPr="00317B21">
        <w:t>MFA: Literature Review, Supervision of Data Collection, Writing – Review &amp; Editing</w:t>
      </w:r>
    </w:p>
    <w:p w14:paraId="24FC2969" w14:textId="3EC9C69A" w:rsidR="00CF07CA" w:rsidRPr="00317B21" w:rsidRDefault="00CF07CA" w:rsidP="0089302D">
      <w:pPr>
        <w:spacing w:after="0" w:line="240" w:lineRule="auto"/>
        <w:jc w:val="both"/>
      </w:pPr>
      <w:r>
        <w:t xml:space="preserve">ETI: </w:t>
      </w:r>
      <w:r w:rsidRPr="00317B21">
        <w:t>Formal Data Analysis</w:t>
      </w:r>
      <w:r>
        <w:t xml:space="preserve">, </w:t>
      </w:r>
      <w:r w:rsidRPr="00317B21">
        <w:t>Supervision of Data Collection and report editing</w:t>
      </w:r>
    </w:p>
    <w:p w14:paraId="673A4C96" w14:textId="4300F4DF" w:rsidR="00CF07CA" w:rsidRPr="00317B21" w:rsidRDefault="00CF07CA" w:rsidP="0089302D">
      <w:pPr>
        <w:spacing w:after="0" w:line="240" w:lineRule="auto"/>
        <w:jc w:val="both"/>
      </w:pPr>
      <w:r>
        <w:t xml:space="preserve">OOB: </w:t>
      </w:r>
      <w:r w:rsidRPr="00317B21">
        <w:t>Investigation,</w:t>
      </w:r>
      <w:r w:rsidRPr="00CF07CA">
        <w:t xml:space="preserve"> </w:t>
      </w:r>
      <w:r w:rsidRPr="00317B21">
        <w:t xml:space="preserve">Writing – Review </w:t>
      </w:r>
      <w:r>
        <w:t>&amp; Editing &amp;</w:t>
      </w:r>
      <w:r w:rsidRPr="00317B21">
        <w:t xml:space="preserve"> Literature Review</w:t>
      </w:r>
    </w:p>
    <w:p w14:paraId="155BB4A5" w14:textId="1CDD846C" w:rsidR="00D362F0" w:rsidRPr="00317B21" w:rsidRDefault="00D362F0" w:rsidP="0089302D">
      <w:pPr>
        <w:spacing w:after="0" w:line="240" w:lineRule="auto"/>
        <w:jc w:val="both"/>
      </w:pPr>
      <w:r w:rsidRPr="00317B21">
        <w:t>All authors read and approved the final manuscript and agreed on its publication.</w:t>
      </w:r>
    </w:p>
    <w:p w14:paraId="44131487" w14:textId="77777777" w:rsidR="00A84F80" w:rsidRPr="00317B21" w:rsidRDefault="00A84F80" w:rsidP="00B85012">
      <w:pPr>
        <w:spacing w:after="0" w:line="120" w:lineRule="auto"/>
        <w:jc w:val="both"/>
      </w:pPr>
    </w:p>
    <w:p w14:paraId="7A2DE319" w14:textId="77777777" w:rsidR="00D362F0" w:rsidRPr="00095754" w:rsidRDefault="00D362F0" w:rsidP="00196268">
      <w:pPr>
        <w:spacing w:after="0" w:line="240" w:lineRule="auto"/>
        <w:jc w:val="both"/>
        <w:rPr>
          <w:b/>
          <w:sz w:val="28"/>
          <w:szCs w:val="28"/>
        </w:rPr>
      </w:pPr>
      <w:r w:rsidRPr="00095754">
        <w:rPr>
          <w:b/>
          <w:sz w:val="28"/>
          <w:szCs w:val="28"/>
        </w:rPr>
        <w:t>References</w:t>
      </w:r>
    </w:p>
    <w:p w14:paraId="23D1C5F7" w14:textId="29154A5F" w:rsidR="004E42E8" w:rsidRPr="00317B21" w:rsidRDefault="007903EE" w:rsidP="004E42E8">
      <w:pPr>
        <w:pStyle w:val="EndNoteBibliography"/>
        <w:spacing w:after="0"/>
        <w:ind w:left="720" w:hanging="720"/>
      </w:pPr>
      <w:r w:rsidRPr="00317B21">
        <w:rPr>
          <w:b/>
          <w:bCs/>
        </w:rPr>
        <w:fldChar w:fldCharType="begin"/>
      </w:r>
      <w:r w:rsidRPr="00317B21">
        <w:rPr>
          <w:b/>
          <w:bCs/>
        </w:rPr>
        <w:instrText xml:space="preserve"> ADDIN EN.REFLIST </w:instrText>
      </w:r>
      <w:r w:rsidRPr="00317B21">
        <w:rPr>
          <w:b/>
          <w:bCs/>
        </w:rPr>
        <w:fldChar w:fldCharType="separate"/>
      </w:r>
      <w:r w:rsidR="004E42E8" w:rsidRPr="00317B21">
        <w:t xml:space="preserve">Agbede, C. O., &amp; Ekeanyanwu, U. C. (2021). An outcome of educational intervention on the menstrual hygiene practices among school girls in Ogun State, Nigeria: a quasi-experimental study. </w:t>
      </w:r>
      <w:r w:rsidR="004E42E8" w:rsidRPr="00317B21">
        <w:rPr>
          <w:i/>
        </w:rPr>
        <w:t>Pan Afr Med J</w:t>
      </w:r>
      <w:r w:rsidR="004E42E8" w:rsidRPr="00317B21">
        <w:t>,</w:t>
      </w:r>
      <w:r w:rsidR="004E42E8" w:rsidRPr="00317B21">
        <w:rPr>
          <w:i/>
        </w:rPr>
        <w:t xml:space="preserve"> 40</w:t>
      </w:r>
      <w:r w:rsidR="004E42E8" w:rsidRPr="00317B21">
        <w:t xml:space="preserve">, 214. </w:t>
      </w:r>
      <w:hyperlink r:id="rId12" w:history="1">
        <w:r w:rsidR="004E42E8" w:rsidRPr="00317B21">
          <w:rPr>
            <w:rStyle w:val="Hyperlink"/>
          </w:rPr>
          <w:t>https://doi.org/10.11604/pamj.2021.40.214.30601</w:t>
        </w:r>
      </w:hyperlink>
      <w:r w:rsidR="004E42E8" w:rsidRPr="00317B21">
        <w:t xml:space="preserve"> </w:t>
      </w:r>
    </w:p>
    <w:p w14:paraId="3A188942" w14:textId="151D43AA" w:rsidR="004E42E8" w:rsidRPr="00317B21" w:rsidRDefault="004E42E8" w:rsidP="004E42E8">
      <w:pPr>
        <w:pStyle w:val="EndNoteBibliography"/>
        <w:spacing w:after="0"/>
        <w:ind w:left="720" w:hanging="720"/>
      </w:pPr>
      <w:r w:rsidRPr="00317B21">
        <w:t xml:space="preserve">Al Karmi, J., Alshrouf, M. A., Haddad, T. A., Alhanbali, A. E., Raiq, N. A., Ghanem, H., Ibrahim, O. B., Khamis, T., &amp; Muhaidat, N. (2024). Urinary and reproductive tract infection symptoms and menstrual hygiene practices in refugee camps in Jordan: A cross-sectional study. </w:t>
      </w:r>
      <w:r w:rsidRPr="00317B21">
        <w:rPr>
          <w:i/>
        </w:rPr>
        <w:t>Womens Health (Lond)</w:t>
      </w:r>
      <w:r w:rsidRPr="00317B21">
        <w:t>,</w:t>
      </w:r>
      <w:r w:rsidRPr="00317B21">
        <w:rPr>
          <w:i/>
        </w:rPr>
        <w:t xml:space="preserve"> 20</w:t>
      </w:r>
      <w:r w:rsidRPr="00317B21">
        <w:t xml:space="preserve">, 17455057241240920. </w:t>
      </w:r>
      <w:hyperlink r:id="rId13" w:history="1">
        <w:r w:rsidRPr="00317B21">
          <w:rPr>
            <w:rStyle w:val="Hyperlink"/>
          </w:rPr>
          <w:t>https://doi.org/10.1177/17455057241240920</w:t>
        </w:r>
      </w:hyperlink>
      <w:r w:rsidRPr="00317B21">
        <w:t xml:space="preserve"> </w:t>
      </w:r>
    </w:p>
    <w:p w14:paraId="2B1B42AD" w14:textId="653346F7" w:rsidR="007A42D5" w:rsidRPr="00C02E30" w:rsidRDefault="007A42D5" w:rsidP="004E42E8">
      <w:pPr>
        <w:pStyle w:val="EndNoteBibliography"/>
        <w:spacing w:after="0"/>
        <w:ind w:left="720" w:hanging="720"/>
      </w:pPr>
      <w:r w:rsidRPr="00C02E30">
        <w:rPr>
          <w:color w:val="333333"/>
          <w:shd w:val="clear" w:color="auto" w:fill="EAEAEA"/>
        </w:rPr>
        <w:t>Aluko, O. O., Udechukwu, J. N., Arowosafe, P. O., Loto, O. A., Ojogba, G. O., &amp; Orisawayi, O. (2024). Attitudes Towards Menstrual Health by Female In-School Adolescents: A Comparative Cross-Sectional Study in Southwest Nigeria. </w:t>
      </w:r>
      <w:r w:rsidRPr="00C02E30">
        <w:rPr>
          <w:i/>
          <w:iCs/>
          <w:color w:val="333333"/>
          <w:shd w:val="clear" w:color="auto" w:fill="EAEAEA"/>
        </w:rPr>
        <w:t>Women’s Reproductive Health</w:t>
      </w:r>
      <w:r w:rsidRPr="00C02E30">
        <w:rPr>
          <w:color w:val="333333"/>
          <w:shd w:val="clear" w:color="auto" w:fill="EAEAEA"/>
        </w:rPr>
        <w:t>, </w:t>
      </w:r>
      <w:r w:rsidRPr="00C02E30">
        <w:rPr>
          <w:i/>
          <w:iCs/>
          <w:color w:val="333333"/>
          <w:shd w:val="clear" w:color="auto" w:fill="EAEAEA"/>
        </w:rPr>
        <w:t>11</w:t>
      </w:r>
      <w:r w:rsidRPr="00C02E30">
        <w:rPr>
          <w:color w:val="333333"/>
          <w:shd w:val="clear" w:color="auto" w:fill="EAEAEA"/>
        </w:rPr>
        <w:t>(3), 583–601. https://doi.org/10.1080/23293691.2023.2287528</w:t>
      </w:r>
    </w:p>
    <w:p w14:paraId="00B0E90D" w14:textId="25D3C961" w:rsidR="004A6505" w:rsidRPr="004A6505" w:rsidRDefault="004A6505" w:rsidP="004E42E8">
      <w:pPr>
        <w:pStyle w:val="EndNoteBibliography"/>
        <w:spacing w:after="0"/>
        <w:ind w:left="720" w:hanging="720"/>
      </w:pPr>
      <w:r w:rsidRPr="004A6505">
        <w:rPr>
          <w:shd w:val="clear" w:color="auto" w:fill="FFFFFF"/>
        </w:rPr>
        <w:t>Amalia, A. A. F., &amp; Diniyah, K. (2023). Understanding and Promoting Menstrual Hygiene Knowledge among Adolescent Girls : A Study at a Public High School in Yogyakarta, Indonesia . </w:t>
      </w:r>
      <w:r w:rsidRPr="004A6505">
        <w:rPr>
          <w:i/>
          <w:iCs/>
          <w:shd w:val="clear" w:color="auto" w:fill="FFFFFF"/>
        </w:rPr>
        <w:t>Journal of Health Sciences and Medical Development</w:t>
      </w:r>
      <w:r w:rsidRPr="004A6505">
        <w:rPr>
          <w:shd w:val="clear" w:color="auto" w:fill="FFFFFF"/>
        </w:rPr>
        <w:t>, </w:t>
      </w:r>
      <w:r w:rsidRPr="004A6505">
        <w:rPr>
          <w:i/>
          <w:iCs/>
          <w:shd w:val="clear" w:color="auto" w:fill="FFFFFF"/>
        </w:rPr>
        <w:t>2</w:t>
      </w:r>
      <w:r w:rsidRPr="004A6505">
        <w:rPr>
          <w:shd w:val="clear" w:color="auto" w:fill="FFFFFF"/>
        </w:rPr>
        <w:t>(03), 137–146. https://doi.org/10.56741/hesmed.v2i03.400</w:t>
      </w:r>
    </w:p>
    <w:p w14:paraId="441E75CC" w14:textId="2D746DCA" w:rsidR="004E42E8" w:rsidRPr="00317B21" w:rsidRDefault="004E42E8" w:rsidP="004E42E8">
      <w:pPr>
        <w:pStyle w:val="EndNoteBibliography"/>
        <w:spacing w:after="0"/>
        <w:ind w:left="720" w:hanging="720"/>
      </w:pPr>
      <w:r w:rsidRPr="00317B21">
        <w:t xml:space="preserve">Anbesu, E. W., &amp; Asgedom, D. K. (2023). Menstrual hygiene practice and associated factors among adolescent girls in sub-Saharan Africa: a systematic review and meta-analysis. </w:t>
      </w:r>
      <w:r w:rsidRPr="00317B21">
        <w:rPr>
          <w:i/>
        </w:rPr>
        <w:t>BMC Public Health</w:t>
      </w:r>
      <w:r w:rsidRPr="00317B21">
        <w:t>,</w:t>
      </w:r>
      <w:r w:rsidRPr="00317B21">
        <w:rPr>
          <w:i/>
        </w:rPr>
        <w:t xml:space="preserve"> 23</w:t>
      </w:r>
      <w:r w:rsidRPr="00317B21">
        <w:t xml:space="preserve">(1), 33. </w:t>
      </w:r>
      <w:hyperlink r:id="rId14" w:history="1">
        <w:r w:rsidRPr="00317B21">
          <w:rPr>
            <w:rStyle w:val="Hyperlink"/>
          </w:rPr>
          <w:t>https://doi.org/10.1186/s12889-022-14942-8</w:t>
        </w:r>
      </w:hyperlink>
      <w:r w:rsidRPr="00317B21">
        <w:t xml:space="preserve"> </w:t>
      </w:r>
    </w:p>
    <w:p w14:paraId="6D8460E6" w14:textId="3EB5A06C" w:rsidR="004E42E8" w:rsidRPr="00317B21" w:rsidRDefault="004E42E8" w:rsidP="004E42E8">
      <w:pPr>
        <w:pStyle w:val="EndNoteBibliography"/>
        <w:spacing w:after="0"/>
        <w:ind w:left="720" w:hanging="720"/>
      </w:pPr>
      <w:r w:rsidRPr="00317B21">
        <w:t xml:space="preserve">Appiah-Agyekum, N. N., Nyamekye, M. A., Agbenu, I. A., &amp; Otoo, D. D. (2025). Menstrual hygiene knowledge and practices among female senior high school students in the new Juaben North municipality of Ghana: a cross-sectional study. </w:t>
      </w:r>
      <w:r w:rsidRPr="00317B21">
        <w:rPr>
          <w:i/>
        </w:rPr>
        <w:t>BMC Public Health</w:t>
      </w:r>
      <w:r w:rsidRPr="00317B21">
        <w:t>,</w:t>
      </w:r>
      <w:r w:rsidRPr="00317B21">
        <w:rPr>
          <w:i/>
        </w:rPr>
        <w:t xml:space="preserve"> 25</w:t>
      </w:r>
      <w:r w:rsidRPr="00317B21">
        <w:t xml:space="preserve">(1), 1563. </w:t>
      </w:r>
      <w:hyperlink r:id="rId15" w:history="1">
        <w:r w:rsidRPr="00317B21">
          <w:rPr>
            <w:rStyle w:val="Hyperlink"/>
          </w:rPr>
          <w:t>https://doi.org/10.1186/s12889-025-22836-8</w:t>
        </w:r>
      </w:hyperlink>
      <w:r w:rsidRPr="00317B21">
        <w:t xml:space="preserve"> </w:t>
      </w:r>
    </w:p>
    <w:p w14:paraId="23AE2F18" w14:textId="334AC184" w:rsidR="004E42E8" w:rsidRPr="00317B21" w:rsidRDefault="004E42E8" w:rsidP="004E42E8">
      <w:pPr>
        <w:pStyle w:val="EndNoteBibliography"/>
        <w:spacing w:after="0"/>
        <w:ind w:left="720" w:hanging="720"/>
      </w:pPr>
      <w:r w:rsidRPr="00317B21">
        <w:t xml:space="preserve">Belayneh, Z., &amp; Mekuriaw, B. (2019). Knowledge and menstrual hygiene practice among adolescent school girls in southern Ethiopia: a cross-sectional study. </w:t>
      </w:r>
      <w:r w:rsidRPr="00317B21">
        <w:rPr>
          <w:i/>
        </w:rPr>
        <w:t>BMC Public Health</w:t>
      </w:r>
      <w:r w:rsidRPr="00317B21">
        <w:t>,</w:t>
      </w:r>
      <w:r w:rsidRPr="00317B21">
        <w:rPr>
          <w:i/>
        </w:rPr>
        <w:t xml:space="preserve"> 19</w:t>
      </w:r>
      <w:r w:rsidRPr="00317B21">
        <w:t xml:space="preserve">(1), 1595. </w:t>
      </w:r>
      <w:hyperlink r:id="rId16" w:history="1">
        <w:r w:rsidRPr="00317B21">
          <w:rPr>
            <w:rStyle w:val="Hyperlink"/>
          </w:rPr>
          <w:t>https://doi.org/10.1186/s12889-019-7973-9</w:t>
        </w:r>
      </w:hyperlink>
      <w:r w:rsidRPr="00317B21">
        <w:t xml:space="preserve"> </w:t>
      </w:r>
    </w:p>
    <w:p w14:paraId="006DFE58" w14:textId="0DFF16BD" w:rsidR="00DB0C7E" w:rsidRPr="00317B21" w:rsidRDefault="00DB0C7E" w:rsidP="004E42E8">
      <w:pPr>
        <w:pStyle w:val="EndNoteBibliography"/>
        <w:spacing w:after="0"/>
        <w:ind w:left="720" w:hanging="720"/>
      </w:pPr>
      <w:r w:rsidRPr="00DB0C7E">
        <w:t>Bolton, D., &amp; Gillett, G. (2019). The biopsychosocial model 40 years on. In The biopsychosocial model of health and disease: New philosophical and scientific developments (pp. 1–43). Springer. https://doi.org/10.1007/978-3-030-11899-0_1</w:t>
      </w:r>
    </w:p>
    <w:p w14:paraId="7F2690C6" w14:textId="75791855" w:rsidR="000A7DAE" w:rsidRPr="000A7DAE" w:rsidRDefault="000A7DAE" w:rsidP="004E42E8">
      <w:pPr>
        <w:pStyle w:val="EndNoteBibliography"/>
        <w:spacing w:after="0"/>
        <w:ind w:left="720" w:hanging="720"/>
      </w:pPr>
      <w:r w:rsidRPr="000A7DAE">
        <w:rPr>
          <w:rFonts w:ascii="Georgia" w:hAnsi="Georgia"/>
          <w:sz w:val="23"/>
          <w:szCs w:val="23"/>
          <w:shd w:val="clear" w:color="auto" w:fill="FFFFFF"/>
        </w:rPr>
        <w:lastRenderedPageBreak/>
        <w:t>Eze, C. J., Faremi, V. O., Amoo, Y. O., Obialor , J. C., Obialor, B. O., Eze, H. A., Marindoti, C. D., &amp; Akingbade, O. (2023). Menstrual hygiene management among Nigerian adolescent girls: Knowledge and associated factors. </w:t>
      </w:r>
      <w:r w:rsidRPr="000A7DAE">
        <w:rPr>
          <w:rFonts w:ascii="Georgia" w:hAnsi="Georgia"/>
          <w:i/>
          <w:iCs/>
          <w:sz w:val="23"/>
          <w:szCs w:val="23"/>
          <w:shd w:val="clear" w:color="auto" w:fill="FFFFFF"/>
        </w:rPr>
        <w:t>PAN AFRICA SCIENCE JOURNAL</w:t>
      </w:r>
      <w:r w:rsidRPr="000A7DAE">
        <w:rPr>
          <w:rFonts w:ascii="Georgia" w:hAnsi="Georgia"/>
          <w:sz w:val="23"/>
          <w:szCs w:val="23"/>
          <w:shd w:val="clear" w:color="auto" w:fill="FFFFFF"/>
        </w:rPr>
        <w:t>, </w:t>
      </w:r>
      <w:r w:rsidRPr="000A7DAE">
        <w:rPr>
          <w:rFonts w:ascii="Georgia" w:hAnsi="Georgia"/>
          <w:i/>
          <w:iCs/>
          <w:sz w:val="23"/>
          <w:szCs w:val="23"/>
          <w:shd w:val="clear" w:color="auto" w:fill="FFFFFF"/>
        </w:rPr>
        <w:t>3</w:t>
      </w:r>
      <w:r w:rsidRPr="000A7DAE">
        <w:rPr>
          <w:rFonts w:ascii="Georgia" w:hAnsi="Georgia"/>
          <w:sz w:val="23"/>
          <w:szCs w:val="23"/>
          <w:shd w:val="clear" w:color="auto" w:fill="FFFFFF"/>
        </w:rPr>
        <w:t>(03). https://doi.org/10.47787/pasj.v3i04.57</w:t>
      </w:r>
    </w:p>
    <w:p w14:paraId="5297DC0F" w14:textId="690808AA" w:rsidR="004E42E8" w:rsidRPr="00317B21" w:rsidRDefault="004E42E8" w:rsidP="004E42E8">
      <w:pPr>
        <w:pStyle w:val="EndNoteBibliography"/>
        <w:spacing w:after="0"/>
        <w:ind w:left="720" w:hanging="720"/>
      </w:pPr>
      <w:r w:rsidRPr="00317B21">
        <w:t xml:space="preserve">Ganguly, M., Ganguly, A., Chattaraj, S., &amp; Midya, D. K. (2025). A review on menstrual health in adolescent girls emphasizing multi-omics and machine learning strategies for preventing reproductive tract infections. </w:t>
      </w:r>
      <w:r w:rsidRPr="00317B21">
        <w:rPr>
          <w:i/>
        </w:rPr>
        <w:t>Discover Public Health</w:t>
      </w:r>
      <w:r w:rsidRPr="00317B21">
        <w:t>,</w:t>
      </w:r>
      <w:r w:rsidRPr="00317B21">
        <w:rPr>
          <w:i/>
        </w:rPr>
        <w:t xml:space="preserve"> 22</w:t>
      </w:r>
      <w:r w:rsidRPr="00317B21">
        <w:t xml:space="preserve">(1), 105. </w:t>
      </w:r>
      <w:hyperlink r:id="rId17" w:history="1">
        <w:r w:rsidRPr="00317B21">
          <w:rPr>
            <w:rStyle w:val="Hyperlink"/>
          </w:rPr>
          <w:t>https://doi.org/10.1186/s12982-025-00485-x</w:t>
        </w:r>
      </w:hyperlink>
      <w:r w:rsidRPr="00317B21">
        <w:t xml:space="preserve"> </w:t>
      </w:r>
    </w:p>
    <w:p w14:paraId="130614BD" w14:textId="77777777" w:rsidR="004E42E8" w:rsidRPr="00317B21" w:rsidRDefault="004E42E8" w:rsidP="004E42E8">
      <w:pPr>
        <w:pStyle w:val="EndNoteBibliography"/>
        <w:spacing w:after="0"/>
        <w:ind w:left="720" w:hanging="720"/>
      </w:pPr>
      <w:r w:rsidRPr="00317B21">
        <w:t xml:space="preserve">Garba, I., Rabiu, A., &amp; Abubakar, I. S. (2018). Menstrual hygiene among adolescent school girls in Kano. </w:t>
      </w:r>
      <w:r w:rsidRPr="00317B21">
        <w:rPr>
          <w:i/>
        </w:rPr>
        <w:t>Tropical Journal of Obstetrics and Gynaecology</w:t>
      </w:r>
      <w:r w:rsidRPr="00317B21">
        <w:t>,</w:t>
      </w:r>
      <w:r w:rsidRPr="00317B21">
        <w:rPr>
          <w:i/>
        </w:rPr>
        <w:t xml:space="preserve"> 35</w:t>
      </w:r>
      <w:r w:rsidRPr="00317B21">
        <w:t xml:space="preserve">(2), 153-157. </w:t>
      </w:r>
    </w:p>
    <w:p w14:paraId="3438A625" w14:textId="13406DB4" w:rsidR="004E42E8" w:rsidRPr="00317B21" w:rsidRDefault="004E42E8" w:rsidP="004E42E8">
      <w:pPr>
        <w:pStyle w:val="EndNoteBibliography"/>
        <w:spacing w:after="0"/>
        <w:ind w:left="720" w:hanging="720"/>
      </w:pPr>
      <w:r w:rsidRPr="00317B21">
        <w:t xml:space="preserve">Harerimana, A., McHunu, G., &amp; Pillay, J. D. (2025). Menstrual hygiene management among girls and women refugees in Africa: a scoping review. </w:t>
      </w:r>
      <w:r w:rsidRPr="00317B21">
        <w:rPr>
          <w:i/>
        </w:rPr>
        <w:t>Confl Health</w:t>
      </w:r>
      <w:r w:rsidRPr="00317B21">
        <w:t>,</w:t>
      </w:r>
      <w:r w:rsidRPr="00317B21">
        <w:rPr>
          <w:i/>
        </w:rPr>
        <w:t xml:space="preserve"> 19</w:t>
      </w:r>
      <w:r w:rsidRPr="00317B21">
        <w:t xml:space="preserve">(1), 20. </w:t>
      </w:r>
      <w:hyperlink r:id="rId18" w:history="1">
        <w:r w:rsidRPr="00317B21">
          <w:rPr>
            <w:rStyle w:val="Hyperlink"/>
          </w:rPr>
          <w:t>https://doi.org/10.1186/s13031-025-00657-1</w:t>
        </w:r>
      </w:hyperlink>
      <w:r w:rsidRPr="00317B21">
        <w:t xml:space="preserve"> </w:t>
      </w:r>
    </w:p>
    <w:p w14:paraId="57D008F9" w14:textId="77777777" w:rsidR="006F241D" w:rsidRDefault="006F241D" w:rsidP="004E42E8">
      <w:pPr>
        <w:pStyle w:val="EndNoteBibliography"/>
        <w:spacing w:after="0"/>
        <w:ind w:left="720" w:hanging="720"/>
      </w:pPr>
      <w:r w:rsidRPr="006F241D">
        <w:t>The Lancet Regional Health – Americas. (2022). Menstrual health: A neglected public health problem. The Lancet Regional Health – Americas, 15, 100399. https://doi.org/10.1016/j.lana.2022.100399</w:t>
      </w:r>
    </w:p>
    <w:p w14:paraId="1CDA541D" w14:textId="027EDC24" w:rsidR="004E42E8" w:rsidRPr="00317B21" w:rsidRDefault="004E42E8" w:rsidP="004E42E8">
      <w:pPr>
        <w:pStyle w:val="EndNoteBibliography"/>
        <w:spacing w:after="0"/>
        <w:ind w:left="720" w:hanging="720"/>
      </w:pPr>
      <w:r w:rsidRPr="00317B21">
        <w:t xml:space="preserve">Hennegan, J., OlaOlorun, F. M., Oumarou, S., Alzouma, S., Guiella, G., Omoluabi, E., &amp; Schwab, K. J. (2021). School and work absenteeism due to menstruation in three West African countries: findings from PMA2020 surveys. </w:t>
      </w:r>
      <w:r w:rsidRPr="00317B21">
        <w:rPr>
          <w:i/>
        </w:rPr>
        <w:t>Sex Reprod Health Matters</w:t>
      </w:r>
      <w:r w:rsidRPr="00317B21">
        <w:t>,</w:t>
      </w:r>
      <w:r w:rsidRPr="00317B21">
        <w:rPr>
          <w:i/>
        </w:rPr>
        <w:t xml:space="preserve"> 29</w:t>
      </w:r>
      <w:r w:rsidRPr="00317B21">
        <w:t xml:space="preserve">(1), 1915940. </w:t>
      </w:r>
      <w:hyperlink r:id="rId19" w:history="1">
        <w:r w:rsidRPr="00317B21">
          <w:rPr>
            <w:rStyle w:val="Hyperlink"/>
          </w:rPr>
          <w:t>https://doi.org/10.1080/26410397.2021.1915940</w:t>
        </w:r>
      </w:hyperlink>
      <w:r w:rsidRPr="00317B21">
        <w:t xml:space="preserve"> </w:t>
      </w:r>
    </w:p>
    <w:p w14:paraId="69AF9720" w14:textId="18305737" w:rsidR="004E42E8" w:rsidRPr="00317B21" w:rsidRDefault="004E42E8" w:rsidP="004E42E8">
      <w:pPr>
        <w:pStyle w:val="EndNoteBibliography"/>
        <w:spacing w:after="0"/>
        <w:ind w:left="720" w:hanging="720"/>
      </w:pPr>
      <w:r w:rsidRPr="00317B21">
        <w:t xml:space="preserve">Hunter, E. C., Murray, S. M., Sultana, F., Alam, M. U., Sarker, S., Rahman, M., Akter, N., Mobashara, M., Momata, M., &amp; Winch, P. J. (2022). Development and validation of the Self-Efficacy in Addressing Menstrual Needs Scale (SAMNS-26) in Bangladeshi schools: A measure of girls' menstrual care confidence. </w:t>
      </w:r>
      <w:r w:rsidRPr="00317B21">
        <w:rPr>
          <w:i/>
        </w:rPr>
        <w:t xml:space="preserve">PLoS </w:t>
      </w:r>
      <w:r w:rsidR="00D43634" w:rsidRPr="00D43634">
        <w:rPr>
          <w:i/>
        </w:rPr>
        <w:t>ONE</w:t>
      </w:r>
      <w:r w:rsidRPr="00317B21">
        <w:t>,</w:t>
      </w:r>
      <w:r w:rsidRPr="00317B21">
        <w:rPr>
          <w:i/>
        </w:rPr>
        <w:t xml:space="preserve"> 17</w:t>
      </w:r>
      <w:r w:rsidRPr="00317B21">
        <w:t xml:space="preserve">(10), e0275736. </w:t>
      </w:r>
      <w:hyperlink r:id="rId20" w:history="1">
        <w:r w:rsidRPr="00317B21">
          <w:rPr>
            <w:rStyle w:val="Hyperlink"/>
          </w:rPr>
          <w:t>https://doi.org/10.1371/journal.pone.0275736</w:t>
        </w:r>
      </w:hyperlink>
      <w:r w:rsidRPr="00317B21">
        <w:t xml:space="preserve"> </w:t>
      </w:r>
    </w:p>
    <w:p w14:paraId="2F466FC2" w14:textId="404D6D6F" w:rsidR="004E42E8" w:rsidRPr="00317B21" w:rsidRDefault="004E42E8" w:rsidP="004E42E8">
      <w:pPr>
        <w:pStyle w:val="EndNoteBibliography"/>
        <w:spacing w:after="0"/>
        <w:ind w:left="720" w:hanging="720"/>
      </w:pPr>
      <w:r w:rsidRPr="00317B21">
        <w:t xml:space="preserve">Idoko, L. O., Okafor, K. C., &amp; Victoria, A. O. (2023). Facilities and Misconceptions Concerning Menstrual Health and Menstrual Hygiene Management among Young People in Jos, Plateau State, Nigeria. </w:t>
      </w:r>
      <w:r w:rsidRPr="00317B21">
        <w:rPr>
          <w:i/>
        </w:rPr>
        <w:t>Open Journal of Obstetrics and Gynecology</w:t>
      </w:r>
      <w:r w:rsidRPr="00317B21">
        <w:t xml:space="preserve">, 918-933. </w:t>
      </w:r>
      <w:hyperlink r:id="rId21" w:history="1">
        <w:r w:rsidRPr="00317B21">
          <w:rPr>
            <w:rStyle w:val="Hyperlink"/>
          </w:rPr>
          <w:t>https://doi.org/10.4236/ojog.2023.135079</w:t>
        </w:r>
      </w:hyperlink>
      <w:r w:rsidRPr="00317B21">
        <w:t xml:space="preserve"> </w:t>
      </w:r>
    </w:p>
    <w:p w14:paraId="0A6A8CFD" w14:textId="36B5FAAE" w:rsidR="004E42E8" w:rsidRPr="00317B21" w:rsidRDefault="004E42E8" w:rsidP="004E42E8">
      <w:pPr>
        <w:pStyle w:val="EndNoteBibliography"/>
        <w:spacing w:after="0"/>
        <w:ind w:left="720" w:hanging="720"/>
      </w:pPr>
      <w:r w:rsidRPr="00317B21">
        <w:t xml:space="preserve">Ikogho, D. E., &amp; Onoharigho, F. D. (2025). Menstrual waste management practices among female students in Niger delta development commission hostels in educational institutions in Niger delta, Nigeria. </w:t>
      </w:r>
      <w:r w:rsidRPr="00317B21">
        <w:rPr>
          <w:i/>
        </w:rPr>
        <w:t>BMC Women</w:t>
      </w:r>
      <w:r w:rsidR="00D43634">
        <w:rPr>
          <w:i/>
        </w:rPr>
        <w:t>'</w:t>
      </w:r>
      <w:r w:rsidRPr="00317B21">
        <w:rPr>
          <w:i/>
        </w:rPr>
        <w:t>s Health</w:t>
      </w:r>
      <w:r w:rsidRPr="00317B21">
        <w:t>,</w:t>
      </w:r>
      <w:r w:rsidRPr="00317B21">
        <w:rPr>
          <w:i/>
        </w:rPr>
        <w:t xml:space="preserve"> 25</w:t>
      </w:r>
      <w:r w:rsidRPr="00317B21">
        <w:t xml:space="preserve">(1), 60. </w:t>
      </w:r>
      <w:hyperlink r:id="rId22" w:history="1">
        <w:r w:rsidRPr="00317B21">
          <w:rPr>
            <w:rStyle w:val="Hyperlink"/>
          </w:rPr>
          <w:t>https://doi.org/10.1186/s12905-025-03549-x</w:t>
        </w:r>
      </w:hyperlink>
      <w:r w:rsidRPr="00317B21">
        <w:t xml:space="preserve"> </w:t>
      </w:r>
    </w:p>
    <w:p w14:paraId="7EA60C24" w14:textId="7053B68F" w:rsidR="004E42E8" w:rsidRPr="00317B21" w:rsidRDefault="004E42E8" w:rsidP="004E42E8">
      <w:pPr>
        <w:pStyle w:val="EndNoteBibliography"/>
        <w:spacing w:after="0"/>
        <w:ind w:left="720" w:hanging="720"/>
      </w:pPr>
      <w:r w:rsidRPr="00317B21">
        <w:t xml:space="preserve">Mamilla, S., &amp; Goundla, S. (2019). Knowledge about menstrual hygiene, sexual health, and contraception in educated late adolescent age girls. </w:t>
      </w:r>
      <w:r w:rsidRPr="00317B21">
        <w:rPr>
          <w:i/>
        </w:rPr>
        <w:t>J Family Med Prim Care</w:t>
      </w:r>
      <w:r w:rsidRPr="00317B21">
        <w:t>,</w:t>
      </w:r>
      <w:r w:rsidRPr="00317B21">
        <w:rPr>
          <w:i/>
        </w:rPr>
        <w:t xml:space="preserve"> 8</w:t>
      </w:r>
      <w:r w:rsidRPr="00317B21">
        <w:t xml:space="preserve">(2), 610-613. </w:t>
      </w:r>
      <w:hyperlink r:id="rId23" w:history="1">
        <w:r w:rsidRPr="00317B21">
          <w:rPr>
            <w:rStyle w:val="Hyperlink"/>
          </w:rPr>
          <w:t>https://doi.org/10.4103/jfmpc.jfmpc_320_18</w:t>
        </w:r>
      </w:hyperlink>
      <w:r w:rsidRPr="00317B21">
        <w:t xml:space="preserve"> </w:t>
      </w:r>
    </w:p>
    <w:p w14:paraId="15EF08C3" w14:textId="5D95C01B" w:rsidR="004E42E8" w:rsidRPr="00317B21" w:rsidRDefault="004E42E8" w:rsidP="004E42E8">
      <w:pPr>
        <w:pStyle w:val="EndNoteBibliography"/>
        <w:spacing w:after="0"/>
        <w:ind w:left="720" w:hanging="720"/>
      </w:pPr>
      <w:r w:rsidRPr="00317B21">
        <w:t xml:space="preserve">Mohammed, S., &amp; Larsen-Reindorf, R. E. (2020). Menstrual knowledge, sociocultural restrictions, and barriers to menstrual hygiene management in Ghana: Evidence from a multi-method survey among adolescent schoolgirls and schoolboys. </w:t>
      </w:r>
      <w:r w:rsidRPr="00317B21">
        <w:rPr>
          <w:i/>
        </w:rPr>
        <w:t xml:space="preserve">PLoS </w:t>
      </w:r>
      <w:r w:rsidR="00D43634" w:rsidRPr="00D43634">
        <w:rPr>
          <w:i/>
        </w:rPr>
        <w:t>ONE</w:t>
      </w:r>
      <w:r w:rsidRPr="00317B21">
        <w:t>,</w:t>
      </w:r>
      <w:r w:rsidRPr="00317B21">
        <w:rPr>
          <w:i/>
        </w:rPr>
        <w:t xml:space="preserve"> 15</w:t>
      </w:r>
      <w:r w:rsidRPr="00317B21">
        <w:t xml:space="preserve">(10), e0241106. </w:t>
      </w:r>
      <w:hyperlink r:id="rId24" w:history="1">
        <w:r w:rsidRPr="00317B21">
          <w:rPr>
            <w:rStyle w:val="Hyperlink"/>
          </w:rPr>
          <w:t>https://doi.org/10.1371/journal.pone.0241106</w:t>
        </w:r>
      </w:hyperlink>
      <w:r w:rsidRPr="00317B21">
        <w:t xml:space="preserve"> </w:t>
      </w:r>
    </w:p>
    <w:p w14:paraId="644F8D7F" w14:textId="3B35FE8A" w:rsidR="004E42E8" w:rsidRPr="00317B21" w:rsidRDefault="004E42E8" w:rsidP="004E42E8">
      <w:pPr>
        <w:pStyle w:val="EndNoteBibliography"/>
        <w:spacing w:after="0"/>
        <w:ind w:left="720" w:hanging="720"/>
      </w:pPr>
      <w:r w:rsidRPr="00317B21">
        <w:t xml:space="preserve">Mohd Tohit, N. F., &amp; Haque, M. (2024). Forbidden Conversations: A Comprehensive Exploration of Taboos in Sexual and Reproductive Health. </w:t>
      </w:r>
      <w:r w:rsidRPr="00317B21">
        <w:rPr>
          <w:i/>
        </w:rPr>
        <w:t>Cureus</w:t>
      </w:r>
      <w:r w:rsidRPr="00317B21">
        <w:t>,</w:t>
      </w:r>
      <w:r w:rsidRPr="00317B21">
        <w:rPr>
          <w:i/>
        </w:rPr>
        <w:t xml:space="preserve"> 16</w:t>
      </w:r>
      <w:r w:rsidRPr="00317B21">
        <w:t xml:space="preserve">(8), e66723. </w:t>
      </w:r>
      <w:hyperlink r:id="rId25" w:history="1">
        <w:r w:rsidRPr="00317B21">
          <w:rPr>
            <w:rStyle w:val="Hyperlink"/>
          </w:rPr>
          <w:t>https://doi.org/10.7759/cureus.66723</w:t>
        </w:r>
      </w:hyperlink>
      <w:r w:rsidRPr="00317B21">
        <w:t xml:space="preserve"> </w:t>
      </w:r>
    </w:p>
    <w:p w14:paraId="63AC4048" w14:textId="2CA8B226" w:rsidR="004E42E8" w:rsidRPr="00317B21" w:rsidRDefault="004E42E8" w:rsidP="004E42E8">
      <w:pPr>
        <w:pStyle w:val="EndNoteBibliography"/>
        <w:spacing w:after="0"/>
        <w:ind w:left="720" w:hanging="720"/>
      </w:pPr>
      <w:r w:rsidRPr="00317B21">
        <w:t xml:space="preserve">Nabwera, H. M., Shah, V., Neville, R., Sosseh, F., Saidykhan, M., Faal, F., Sonko, B., Keita, O., Schmidt, W. P., &amp; Torondel, B. (2021). Menstrual hygiene management practices and associated health outcomes among school-going adolescents in rural Gambia. </w:t>
      </w:r>
      <w:r w:rsidRPr="00317B21">
        <w:rPr>
          <w:i/>
        </w:rPr>
        <w:t xml:space="preserve">PLoS </w:t>
      </w:r>
      <w:r w:rsidR="00D43634" w:rsidRPr="00D43634">
        <w:rPr>
          <w:i/>
        </w:rPr>
        <w:t>ONE</w:t>
      </w:r>
      <w:r w:rsidRPr="00317B21">
        <w:t>,</w:t>
      </w:r>
      <w:r w:rsidRPr="00317B21">
        <w:rPr>
          <w:i/>
        </w:rPr>
        <w:t xml:space="preserve"> 16</w:t>
      </w:r>
      <w:r w:rsidRPr="00317B21">
        <w:t xml:space="preserve">(2), e0247554. </w:t>
      </w:r>
      <w:hyperlink r:id="rId26" w:history="1">
        <w:r w:rsidRPr="00317B21">
          <w:rPr>
            <w:rStyle w:val="Hyperlink"/>
          </w:rPr>
          <w:t>https://doi.org/10.1371/journal.pone.0247554</w:t>
        </w:r>
      </w:hyperlink>
      <w:r w:rsidRPr="00317B21">
        <w:t xml:space="preserve"> </w:t>
      </w:r>
    </w:p>
    <w:p w14:paraId="5C81E59A" w14:textId="10AD20DF" w:rsidR="004E42E8" w:rsidRPr="00317B21" w:rsidRDefault="004E42E8" w:rsidP="004E42E8">
      <w:pPr>
        <w:pStyle w:val="EndNoteBibliography"/>
        <w:spacing w:after="0"/>
        <w:ind w:left="720" w:hanging="720"/>
      </w:pPr>
      <w:r w:rsidRPr="00317B21">
        <w:lastRenderedPageBreak/>
        <w:t xml:space="preserve">Nnennaya, E. U., Atinge, S., Dogara, S. P., &amp; Ubandoma, R. J. (2021). Menstrual hygiene management among adolescent school girls in Taraba State, Nigeria. </w:t>
      </w:r>
      <w:r w:rsidRPr="00317B21">
        <w:rPr>
          <w:i/>
        </w:rPr>
        <w:t>Afr Health Sci</w:t>
      </w:r>
      <w:r w:rsidRPr="00317B21">
        <w:t>,</w:t>
      </w:r>
      <w:r w:rsidRPr="00317B21">
        <w:rPr>
          <w:i/>
        </w:rPr>
        <w:t xml:space="preserve"> 21</w:t>
      </w:r>
      <w:r w:rsidRPr="00317B21">
        <w:t xml:space="preserve">(2), 842-851. </w:t>
      </w:r>
      <w:hyperlink r:id="rId27" w:history="1">
        <w:r w:rsidRPr="00317B21">
          <w:rPr>
            <w:rStyle w:val="Hyperlink"/>
          </w:rPr>
          <w:t>https://doi.org/10.4314/ahs.v21i2.45</w:t>
        </w:r>
      </w:hyperlink>
      <w:r w:rsidRPr="00317B21">
        <w:t xml:space="preserve"> </w:t>
      </w:r>
    </w:p>
    <w:p w14:paraId="34C8A87F" w14:textId="56D932DA" w:rsidR="004E42E8" w:rsidRPr="00317B21" w:rsidRDefault="004E42E8" w:rsidP="004E42E8">
      <w:pPr>
        <w:pStyle w:val="EndNoteBibliography"/>
        <w:spacing w:after="0"/>
        <w:ind w:left="720" w:hanging="720"/>
      </w:pPr>
      <w:r w:rsidRPr="00317B21">
        <w:t xml:space="preserve">Olson, M. M., Alhelou, N., Kavattur, P. S., Rountree, L., &amp; Winkler, I. T. (2022). The persistent power of stigma: A critical review of policy initiatives to break the menstrual silence and advance menstrual literacy. </w:t>
      </w:r>
      <w:r w:rsidRPr="00317B21">
        <w:rPr>
          <w:i/>
        </w:rPr>
        <w:t>PLOS Glob Public Health</w:t>
      </w:r>
      <w:r w:rsidRPr="00317B21">
        <w:t>,</w:t>
      </w:r>
      <w:r w:rsidRPr="00317B21">
        <w:rPr>
          <w:i/>
        </w:rPr>
        <w:t xml:space="preserve"> 2</w:t>
      </w:r>
      <w:r w:rsidRPr="00317B21">
        <w:t xml:space="preserve">(7), e0000070. </w:t>
      </w:r>
      <w:hyperlink r:id="rId28" w:history="1">
        <w:r w:rsidRPr="00317B21">
          <w:rPr>
            <w:rStyle w:val="Hyperlink"/>
          </w:rPr>
          <w:t>https://doi.org/10.1371/journal.pgph.0000070</w:t>
        </w:r>
      </w:hyperlink>
      <w:r w:rsidRPr="00317B21">
        <w:t xml:space="preserve"> </w:t>
      </w:r>
    </w:p>
    <w:p w14:paraId="394DA8C4" w14:textId="41AF4E0C" w:rsidR="004E42E8" w:rsidRPr="00317B21" w:rsidRDefault="004E42E8" w:rsidP="004E42E8">
      <w:pPr>
        <w:pStyle w:val="EndNoteBibliography"/>
        <w:spacing w:after="0"/>
        <w:ind w:left="720" w:hanging="720"/>
      </w:pPr>
      <w:r w:rsidRPr="00317B21">
        <w:t xml:space="preserve">Onubogu, C. U., Umeh, U. M., Mbachu, C. N. P., Nwazor, O. C., Ofiaeli, O. C., Nwagbara, N. E., Chilaka, U. J., Ijezie, N. A., &amp; Ajator, C. C. (2024). Menstrual hygiene practices of adolescent secondary school girls in rural Anambra communities. </w:t>
      </w:r>
      <w:r w:rsidRPr="00317B21">
        <w:rPr>
          <w:i/>
        </w:rPr>
        <w:t>Womens Health (Lond)</w:t>
      </w:r>
      <w:r w:rsidRPr="00317B21">
        <w:t>,</w:t>
      </w:r>
      <w:r w:rsidRPr="00317B21">
        <w:rPr>
          <w:i/>
        </w:rPr>
        <w:t xml:space="preserve"> 20</w:t>
      </w:r>
      <w:r w:rsidRPr="00317B21">
        <w:t xml:space="preserve">, 17455057241228204. </w:t>
      </w:r>
      <w:hyperlink r:id="rId29" w:history="1">
        <w:r w:rsidRPr="00317B21">
          <w:rPr>
            <w:rStyle w:val="Hyperlink"/>
          </w:rPr>
          <w:t>https://doi.org/10.1177/17455057241228204</w:t>
        </w:r>
      </w:hyperlink>
      <w:r w:rsidRPr="00317B21">
        <w:t xml:space="preserve"> </w:t>
      </w:r>
    </w:p>
    <w:p w14:paraId="17A7D9A7" w14:textId="428A04AF" w:rsidR="004E42E8" w:rsidRPr="00317B21" w:rsidRDefault="004E42E8" w:rsidP="00B85012">
      <w:pPr>
        <w:pStyle w:val="EndNoteBibliography"/>
        <w:spacing w:after="0"/>
        <w:ind w:left="720" w:hanging="720"/>
      </w:pPr>
      <w:r w:rsidRPr="00317B21">
        <w:t xml:space="preserve">Panda, N., Desaraju, S., Panigrahy, R. P., Ghosh, U., Saxena, S., Singh, P., &amp; Panda, B. (2024). Menstrual health and hygiene amongst adolescent girls and women of reproductive age: a study of practices and predictors, Odisha, India. </w:t>
      </w:r>
      <w:r w:rsidRPr="00317B21">
        <w:rPr>
          <w:i/>
        </w:rPr>
        <w:t>BMC Women</w:t>
      </w:r>
      <w:r w:rsidR="00D43634">
        <w:rPr>
          <w:i/>
        </w:rPr>
        <w:t>'</w:t>
      </w:r>
      <w:r w:rsidRPr="00317B21">
        <w:rPr>
          <w:i/>
        </w:rPr>
        <w:t>s Health</w:t>
      </w:r>
      <w:r w:rsidRPr="00317B21">
        <w:t>,</w:t>
      </w:r>
      <w:r w:rsidRPr="00317B21">
        <w:rPr>
          <w:i/>
        </w:rPr>
        <w:t xml:space="preserve"> 24</w:t>
      </w:r>
      <w:r w:rsidRPr="00317B21">
        <w:t xml:space="preserve">(1), 144. </w:t>
      </w:r>
      <w:hyperlink r:id="rId30" w:history="1">
        <w:r w:rsidRPr="00317B21">
          <w:rPr>
            <w:rStyle w:val="Hyperlink"/>
          </w:rPr>
          <w:t>https://doi.org/10.1186/s12905-024-02894-7</w:t>
        </w:r>
      </w:hyperlink>
      <w:r w:rsidRPr="00317B21">
        <w:t xml:space="preserve"> </w:t>
      </w:r>
    </w:p>
    <w:p w14:paraId="2F3BF88C" w14:textId="77777777" w:rsidR="004E42E8" w:rsidRPr="00317B21" w:rsidRDefault="004E42E8" w:rsidP="004E42E8">
      <w:pPr>
        <w:pStyle w:val="EndNoteBibliography"/>
        <w:spacing w:after="0"/>
        <w:ind w:left="720" w:hanging="720"/>
      </w:pPr>
      <w:r w:rsidRPr="00317B21">
        <w:t xml:space="preserve">Phillips-Howard, P. A., Caruso, B., Torondel, B., Zulaika, G., Sahin, M., &amp; Sommer, M. (2016). Menstrual hygiene management among adolescent schoolgirls in low-and middle-income countries: research priorities. </w:t>
      </w:r>
      <w:r w:rsidRPr="00317B21">
        <w:rPr>
          <w:i/>
        </w:rPr>
        <w:t>Global health action</w:t>
      </w:r>
      <w:r w:rsidRPr="00317B21">
        <w:t>,</w:t>
      </w:r>
      <w:r w:rsidRPr="00317B21">
        <w:rPr>
          <w:i/>
        </w:rPr>
        <w:t xml:space="preserve"> 9</w:t>
      </w:r>
      <w:r w:rsidRPr="00317B21">
        <w:t xml:space="preserve">(1), 33032. </w:t>
      </w:r>
    </w:p>
    <w:p w14:paraId="357BA868" w14:textId="7DB4A378" w:rsidR="004E42E8" w:rsidRPr="00317B21" w:rsidRDefault="004E42E8" w:rsidP="004E42E8">
      <w:pPr>
        <w:pStyle w:val="EndNoteBibliography"/>
        <w:spacing w:after="0"/>
        <w:ind w:left="720" w:hanging="720"/>
      </w:pPr>
      <w:r w:rsidRPr="00317B21">
        <w:t xml:space="preserve">Sahiledengle, B., Atlaw, D., Kumie, A., Tekalegn, Y., Woldeyohannes, D., &amp; Agho, K. E. (2022). Menstrual hygiene practice among adolescent girls in Ethiopia: a systematic review and meta-analysis. </w:t>
      </w:r>
      <w:r w:rsidRPr="00317B21">
        <w:rPr>
          <w:i/>
        </w:rPr>
        <w:t xml:space="preserve">PLoS </w:t>
      </w:r>
      <w:r w:rsidR="00D43634" w:rsidRPr="00D43634">
        <w:rPr>
          <w:i/>
        </w:rPr>
        <w:t>ONE</w:t>
      </w:r>
      <w:r w:rsidRPr="00317B21">
        <w:t>,</w:t>
      </w:r>
      <w:r w:rsidRPr="00317B21">
        <w:rPr>
          <w:i/>
        </w:rPr>
        <w:t xml:space="preserve"> 17</w:t>
      </w:r>
      <w:r w:rsidRPr="00317B21">
        <w:t xml:space="preserve">(1), e0262295. </w:t>
      </w:r>
    </w:p>
    <w:p w14:paraId="20A3A2AC" w14:textId="119FFBE4" w:rsidR="004E42E8" w:rsidRPr="00317B21" w:rsidRDefault="004E42E8" w:rsidP="004E42E8">
      <w:pPr>
        <w:pStyle w:val="EndNoteBibliography"/>
        <w:spacing w:after="0"/>
        <w:ind w:left="720" w:hanging="720"/>
      </w:pPr>
      <w:r w:rsidRPr="00317B21">
        <w:t xml:space="preserve">Sharma, M. K., Adhikari, R., Khanal, S. P., Acharya, D., &amp; van Teijlingen, E. (2024). Do school Water, Sanitation, and Hygiene facilities affect students' health status, attendance, and educational achievements? A qualitative study in Nepal. </w:t>
      </w:r>
      <w:r w:rsidRPr="00317B21">
        <w:rPr>
          <w:i/>
        </w:rPr>
        <w:t>Health Sci Rep</w:t>
      </w:r>
      <w:r w:rsidRPr="00317B21">
        <w:t>,</w:t>
      </w:r>
      <w:r w:rsidRPr="00317B21">
        <w:rPr>
          <w:i/>
        </w:rPr>
        <w:t xml:space="preserve"> 7</w:t>
      </w:r>
      <w:r w:rsidRPr="00317B21">
        <w:t xml:space="preserve">(8), e2293. </w:t>
      </w:r>
      <w:hyperlink r:id="rId31" w:history="1">
        <w:r w:rsidRPr="00317B21">
          <w:rPr>
            <w:rStyle w:val="Hyperlink"/>
          </w:rPr>
          <w:t>https://doi.org/10.1002/hsr2.2293</w:t>
        </w:r>
      </w:hyperlink>
      <w:r w:rsidRPr="00317B21">
        <w:t xml:space="preserve"> </w:t>
      </w:r>
    </w:p>
    <w:p w14:paraId="1FA5DCC2" w14:textId="77777777" w:rsidR="004E42E8" w:rsidRPr="00317B21" w:rsidRDefault="004E42E8" w:rsidP="004E42E8">
      <w:pPr>
        <w:pStyle w:val="EndNoteBibliography"/>
        <w:spacing w:after="0"/>
        <w:ind w:left="720" w:hanging="720"/>
      </w:pPr>
      <w:r w:rsidRPr="00317B21">
        <w:t xml:space="preserve">Sommer, M., Caruso, B. A., Sahin, M., Calderon, T., Cavill, S., Mahon, T., &amp; Phillips-Howard, P. A. (2016). A time for global action: addressing girls’ menstrual hygiene management needs in schools. </w:t>
      </w:r>
      <w:r w:rsidRPr="00317B21">
        <w:rPr>
          <w:i/>
        </w:rPr>
        <w:t>PLoS medicine</w:t>
      </w:r>
      <w:r w:rsidRPr="00317B21">
        <w:t>,</w:t>
      </w:r>
      <w:r w:rsidRPr="00317B21">
        <w:rPr>
          <w:i/>
        </w:rPr>
        <w:t xml:space="preserve"> 13</w:t>
      </w:r>
      <w:r w:rsidRPr="00317B21">
        <w:t xml:space="preserve">(2), e1001962. </w:t>
      </w:r>
    </w:p>
    <w:p w14:paraId="54703AE4" w14:textId="77777777" w:rsidR="004E42E8" w:rsidRPr="00317B21" w:rsidRDefault="004E42E8" w:rsidP="004E42E8">
      <w:pPr>
        <w:pStyle w:val="EndNoteBibliography"/>
        <w:spacing w:after="0"/>
        <w:ind w:left="720" w:hanging="720"/>
      </w:pPr>
      <w:r w:rsidRPr="00317B21">
        <w:t xml:space="preserve">Sommer, M., Phillips-Howard, P. A., Mahon, T., Zients, S., Jones, M., &amp; Caruso, B. A. (2017). Beyond menstrual hygiene: addressing vaginal bleeding throughout the life course in low and middle-income countries. </w:t>
      </w:r>
      <w:r w:rsidRPr="00317B21">
        <w:rPr>
          <w:i/>
        </w:rPr>
        <w:t>BMJ global health</w:t>
      </w:r>
      <w:r w:rsidRPr="00317B21">
        <w:t>,</w:t>
      </w:r>
      <w:r w:rsidRPr="00317B21">
        <w:rPr>
          <w:i/>
        </w:rPr>
        <w:t xml:space="preserve"> 2</w:t>
      </w:r>
      <w:r w:rsidRPr="00317B21">
        <w:t xml:space="preserve">(2), e000405. </w:t>
      </w:r>
    </w:p>
    <w:p w14:paraId="4E29925B" w14:textId="57FB61F8" w:rsidR="004E42E8" w:rsidRPr="00317B21" w:rsidRDefault="004E42E8" w:rsidP="004E42E8">
      <w:pPr>
        <w:pStyle w:val="EndNoteBibliography"/>
        <w:spacing w:after="0"/>
        <w:ind w:left="720" w:hanging="720"/>
      </w:pPr>
      <w:r w:rsidRPr="00317B21">
        <w:t xml:space="preserve">Tseole, N. P., Mindu, T., Kalinda, C., &amp; Chimbari, M. J. (2022). Barriers and facilitators to Water, Sanitation and Hygiene (WaSH) practices in Southern Africa: A scoping review. </w:t>
      </w:r>
      <w:r w:rsidRPr="00317B21">
        <w:rPr>
          <w:i/>
        </w:rPr>
        <w:t xml:space="preserve">PLoS </w:t>
      </w:r>
      <w:r w:rsidR="00D43634" w:rsidRPr="00D43634">
        <w:rPr>
          <w:i/>
        </w:rPr>
        <w:t>ONE</w:t>
      </w:r>
      <w:r w:rsidRPr="00317B21">
        <w:t>,</w:t>
      </w:r>
      <w:r w:rsidRPr="00317B21">
        <w:rPr>
          <w:i/>
        </w:rPr>
        <w:t xml:space="preserve"> 17</w:t>
      </w:r>
      <w:r w:rsidRPr="00317B21">
        <w:t xml:space="preserve">(8), e0271726. </w:t>
      </w:r>
      <w:hyperlink r:id="rId32" w:history="1">
        <w:r w:rsidRPr="00317B21">
          <w:rPr>
            <w:rStyle w:val="Hyperlink"/>
          </w:rPr>
          <w:t>https://doi.org/10.1371/journal.pone.0271726</w:t>
        </w:r>
      </w:hyperlink>
      <w:r w:rsidRPr="00317B21">
        <w:t xml:space="preserve"> </w:t>
      </w:r>
    </w:p>
    <w:p w14:paraId="615603B2" w14:textId="6513A96F" w:rsidR="004E42E8" w:rsidRDefault="004E42E8" w:rsidP="004E42E8">
      <w:pPr>
        <w:pStyle w:val="EndNoteBibliography"/>
        <w:spacing w:after="0"/>
        <w:ind w:left="720" w:hanging="720"/>
      </w:pPr>
      <w:r w:rsidRPr="00317B21">
        <w:t xml:space="preserve">UNICEF. (2024). Menstrual health in schools. </w:t>
      </w:r>
      <w:hyperlink r:id="rId33" w:history="1">
        <w:r w:rsidRPr="00317B21">
          <w:rPr>
            <w:rStyle w:val="Hyperlink"/>
          </w:rPr>
          <w:t>https://www.unicef.org/press-releases/10-fast-facts-menstrual-health-schools</w:t>
        </w:r>
      </w:hyperlink>
      <w:r w:rsidRPr="00317B21">
        <w:t xml:space="preserve"> </w:t>
      </w:r>
    </w:p>
    <w:p w14:paraId="103C6966" w14:textId="77777777" w:rsidR="00431A7E" w:rsidRDefault="00431A7E" w:rsidP="004E42E8">
      <w:pPr>
        <w:pStyle w:val="EndNoteBibliography"/>
        <w:spacing w:after="0"/>
        <w:ind w:left="720" w:hanging="720"/>
        <w:rPr>
          <w:noProof w:val="0"/>
        </w:rPr>
      </w:pPr>
      <w:r w:rsidRPr="00431A7E">
        <w:rPr>
          <w:noProof w:val="0"/>
        </w:rPr>
        <w:t>United Nations Children’s Fund &amp; World Health Organization. (2024). Progress on drinking water, sanitation and hygiene in schools 2015–2023: Special focus on menstrual health. UNICEF and WHO. https://www.who.int/publications/i/item/9789240094231</w:t>
      </w:r>
    </w:p>
    <w:p w14:paraId="4C3B37A9" w14:textId="668BCCE5" w:rsidR="004E42E8" w:rsidRPr="00317B21" w:rsidRDefault="004E42E8" w:rsidP="004E42E8">
      <w:pPr>
        <w:pStyle w:val="EndNoteBibliography"/>
        <w:spacing w:after="0"/>
        <w:ind w:left="720" w:hanging="720"/>
      </w:pPr>
      <w:r w:rsidRPr="00317B21">
        <w:t xml:space="preserve">Uzoechi, C. A., Parsa, A. D., Mahmud, I., Alasqah, I., &amp; Kabir, R. (2023). Menstruation among In-School Adolescent Girls and Its Literacy and Practices in Nigeria: A Systematic Review. </w:t>
      </w:r>
      <w:r w:rsidRPr="00317B21">
        <w:rPr>
          <w:i/>
        </w:rPr>
        <w:t>Medicina (Kaunas)</w:t>
      </w:r>
      <w:r w:rsidRPr="00317B21">
        <w:t>,</w:t>
      </w:r>
      <w:r w:rsidRPr="00317B21">
        <w:rPr>
          <w:i/>
        </w:rPr>
        <w:t xml:space="preserve"> 59</w:t>
      </w:r>
      <w:r w:rsidRPr="00317B21">
        <w:t xml:space="preserve">(12). </w:t>
      </w:r>
      <w:hyperlink r:id="rId34" w:history="1">
        <w:r w:rsidRPr="00317B21">
          <w:rPr>
            <w:rStyle w:val="Hyperlink"/>
          </w:rPr>
          <w:t>https://doi.org/10.3390/medicina59122073</w:t>
        </w:r>
      </w:hyperlink>
      <w:r w:rsidRPr="00317B21">
        <w:t xml:space="preserve"> </w:t>
      </w:r>
    </w:p>
    <w:p w14:paraId="6F68FB28" w14:textId="4B25D7E5" w:rsidR="004E42E8" w:rsidRPr="00317B21" w:rsidRDefault="004E42E8" w:rsidP="004E42E8">
      <w:pPr>
        <w:pStyle w:val="EndNoteBibliography"/>
        <w:spacing w:after="0"/>
        <w:ind w:left="720" w:hanging="720"/>
      </w:pPr>
      <w:r w:rsidRPr="00317B21">
        <w:t xml:space="preserve">WHO. (2024). Menstrual health is a fundamental human right [News release]. </w:t>
      </w:r>
      <w:hyperlink r:id="rId35" w:history="1">
        <w:r w:rsidRPr="00317B21">
          <w:rPr>
            <w:rStyle w:val="Hyperlink"/>
          </w:rPr>
          <w:t>https://www.who.int/europe/news/item/15-08-2024-menstrual-health-is-a-fundamental-human-right</w:t>
        </w:r>
      </w:hyperlink>
      <w:r w:rsidRPr="00317B21">
        <w:t xml:space="preserve"> </w:t>
      </w:r>
    </w:p>
    <w:p w14:paraId="618F6880" w14:textId="469076ED" w:rsidR="0054725C" w:rsidRDefault="004E42E8" w:rsidP="00B85012">
      <w:pPr>
        <w:pStyle w:val="EndNoteBibliography"/>
        <w:ind w:left="720" w:hanging="720"/>
      </w:pPr>
      <w:r w:rsidRPr="00317B21">
        <w:t xml:space="preserve"> </w:t>
      </w:r>
      <w:r w:rsidR="007903EE" w:rsidRPr="00317B21">
        <w:rPr>
          <w:b/>
          <w:bCs/>
        </w:rPr>
        <w:fldChar w:fldCharType="end"/>
      </w:r>
    </w:p>
    <w:sectPr w:rsidR="0054725C" w:rsidSect="00624E17">
      <w:footerReference w:type="default" r:id="rId36"/>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352E84" w14:textId="77777777" w:rsidR="00081742" w:rsidRDefault="00081742" w:rsidP="00624E17">
      <w:pPr>
        <w:spacing w:after="0" w:line="240" w:lineRule="auto"/>
      </w:pPr>
      <w:r>
        <w:separator/>
      </w:r>
    </w:p>
  </w:endnote>
  <w:endnote w:type="continuationSeparator" w:id="0">
    <w:p w14:paraId="22CEE3EC" w14:textId="77777777" w:rsidR="00081742" w:rsidRDefault="00081742" w:rsidP="00624E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31574057"/>
      <w:docPartObj>
        <w:docPartGallery w:val="Page Numbers (Bottom of Page)"/>
        <w:docPartUnique/>
      </w:docPartObj>
    </w:sdtPr>
    <w:sdtEndPr>
      <w:rPr>
        <w:noProof/>
      </w:rPr>
    </w:sdtEndPr>
    <w:sdtContent>
      <w:p w14:paraId="3EF5FF7C" w14:textId="76B46D89" w:rsidR="006429D0" w:rsidRDefault="006429D0">
        <w:pPr>
          <w:pStyle w:val="Footer"/>
          <w:jc w:val="center"/>
        </w:pPr>
        <w:r>
          <w:fldChar w:fldCharType="begin"/>
        </w:r>
        <w:r>
          <w:instrText xml:space="preserve"> PAGE   \* MERGEFORMAT </w:instrText>
        </w:r>
        <w:r>
          <w:fldChar w:fldCharType="separate"/>
        </w:r>
        <w:r w:rsidR="00742DD6">
          <w:rPr>
            <w:noProof/>
          </w:rPr>
          <w:t>20</w:t>
        </w:r>
        <w:r>
          <w:rPr>
            <w:noProof/>
          </w:rPr>
          <w:fldChar w:fldCharType="end"/>
        </w:r>
      </w:p>
    </w:sdtContent>
  </w:sdt>
  <w:p w14:paraId="69C063FE" w14:textId="77777777" w:rsidR="006429D0" w:rsidRDefault="006429D0">
    <w:pPr>
      <w:pStyle w:val="Footer1"/>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4A6CFF" w14:textId="77777777" w:rsidR="00081742" w:rsidRDefault="00081742" w:rsidP="00624E17">
      <w:pPr>
        <w:spacing w:after="0" w:line="240" w:lineRule="auto"/>
      </w:pPr>
      <w:r>
        <w:separator/>
      </w:r>
    </w:p>
  </w:footnote>
  <w:footnote w:type="continuationSeparator" w:id="0">
    <w:p w14:paraId="1479D815" w14:textId="77777777" w:rsidR="00081742" w:rsidRDefault="00081742" w:rsidP="00624E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6"/>
    <w:multiLevelType w:val="hybridMultilevel"/>
    <w:tmpl w:val="4E8CB5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000009"/>
    <w:multiLevelType w:val="hybridMultilevel"/>
    <w:tmpl w:val="5C08FDBE"/>
    <w:lvl w:ilvl="0" w:tplc="C98ECF2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3FD3C67"/>
    <w:multiLevelType w:val="hybridMultilevel"/>
    <w:tmpl w:val="EB1A066C"/>
    <w:lvl w:ilvl="0" w:tplc="3AD0AF74">
      <w:start w:val="35"/>
      <w:numFmt w:val="decimal"/>
      <w:lvlText w:val="%1."/>
      <w:lvlJc w:val="left"/>
      <w:pPr>
        <w:ind w:left="360" w:hanging="360"/>
      </w:pPr>
      <w:rPr>
        <w:rFonts w:hint="default"/>
      </w:rPr>
    </w:lvl>
    <w:lvl w:ilvl="1" w:tplc="0C000019" w:tentative="1">
      <w:start w:val="1"/>
      <w:numFmt w:val="lowerLetter"/>
      <w:lvlText w:val="%2."/>
      <w:lvlJc w:val="left"/>
      <w:pPr>
        <w:ind w:left="1080" w:hanging="360"/>
      </w:pPr>
    </w:lvl>
    <w:lvl w:ilvl="2" w:tplc="0C00001B" w:tentative="1">
      <w:start w:val="1"/>
      <w:numFmt w:val="lowerRoman"/>
      <w:lvlText w:val="%3."/>
      <w:lvlJc w:val="right"/>
      <w:pPr>
        <w:ind w:left="1800" w:hanging="180"/>
      </w:pPr>
    </w:lvl>
    <w:lvl w:ilvl="3" w:tplc="0C00000F" w:tentative="1">
      <w:start w:val="1"/>
      <w:numFmt w:val="decimal"/>
      <w:lvlText w:val="%4."/>
      <w:lvlJc w:val="left"/>
      <w:pPr>
        <w:ind w:left="2520" w:hanging="360"/>
      </w:pPr>
    </w:lvl>
    <w:lvl w:ilvl="4" w:tplc="0C000019" w:tentative="1">
      <w:start w:val="1"/>
      <w:numFmt w:val="lowerLetter"/>
      <w:lvlText w:val="%5."/>
      <w:lvlJc w:val="left"/>
      <w:pPr>
        <w:ind w:left="3240" w:hanging="360"/>
      </w:pPr>
    </w:lvl>
    <w:lvl w:ilvl="5" w:tplc="0C00001B" w:tentative="1">
      <w:start w:val="1"/>
      <w:numFmt w:val="lowerRoman"/>
      <w:lvlText w:val="%6."/>
      <w:lvlJc w:val="right"/>
      <w:pPr>
        <w:ind w:left="3960" w:hanging="180"/>
      </w:pPr>
    </w:lvl>
    <w:lvl w:ilvl="6" w:tplc="0C00000F" w:tentative="1">
      <w:start w:val="1"/>
      <w:numFmt w:val="decimal"/>
      <w:lvlText w:val="%7."/>
      <w:lvlJc w:val="left"/>
      <w:pPr>
        <w:ind w:left="4680" w:hanging="360"/>
      </w:pPr>
    </w:lvl>
    <w:lvl w:ilvl="7" w:tplc="0C000019" w:tentative="1">
      <w:start w:val="1"/>
      <w:numFmt w:val="lowerLetter"/>
      <w:lvlText w:val="%8."/>
      <w:lvlJc w:val="left"/>
      <w:pPr>
        <w:ind w:left="5400" w:hanging="360"/>
      </w:pPr>
    </w:lvl>
    <w:lvl w:ilvl="8" w:tplc="0C00001B" w:tentative="1">
      <w:start w:val="1"/>
      <w:numFmt w:val="lowerRoman"/>
      <w:lvlText w:val="%9."/>
      <w:lvlJc w:val="right"/>
      <w:pPr>
        <w:ind w:left="6120" w:hanging="180"/>
      </w:pPr>
    </w:lvl>
  </w:abstractNum>
  <w:abstractNum w:abstractNumId="3" w15:restartNumberingAfterBreak="0">
    <w:nsid w:val="09F361C5"/>
    <w:multiLevelType w:val="multilevel"/>
    <w:tmpl w:val="61A0C03E"/>
    <w:lvl w:ilvl="0">
      <w:start w:val="1"/>
      <w:numFmt w:val="decimal"/>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233145"/>
    <w:multiLevelType w:val="multilevel"/>
    <w:tmpl w:val="C470B71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19F3B86"/>
    <w:multiLevelType w:val="multilevel"/>
    <w:tmpl w:val="C470B71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2C96FEC"/>
    <w:multiLevelType w:val="multilevel"/>
    <w:tmpl w:val="B65C72EA"/>
    <w:lvl w:ilvl="0">
      <w:start w:val="1"/>
      <w:numFmt w:val="upp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891850"/>
    <w:multiLevelType w:val="hybridMultilevel"/>
    <w:tmpl w:val="F2427CE4"/>
    <w:lvl w:ilvl="0" w:tplc="0C00000F">
      <w:start w:val="1"/>
      <w:numFmt w:val="decimal"/>
      <w:lvlText w:val="%1."/>
      <w:lvlJc w:val="left"/>
      <w:pPr>
        <w:ind w:left="4140" w:hanging="360"/>
      </w:pPr>
    </w:lvl>
    <w:lvl w:ilvl="1" w:tplc="0C000019" w:tentative="1">
      <w:start w:val="1"/>
      <w:numFmt w:val="lowerLetter"/>
      <w:lvlText w:val="%2."/>
      <w:lvlJc w:val="left"/>
      <w:pPr>
        <w:ind w:left="4860" w:hanging="360"/>
      </w:pPr>
    </w:lvl>
    <w:lvl w:ilvl="2" w:tplc="0C00001B" w:tentative="1">
      <w:start w:val="1"/>
      <w:numFmt w:val="lowerRoman"/>
      <w:lvlText w:val="%3."/>
      <w:lvlJc w:val="right"/>
      <w:pPr>
        <w:ind w:left="5580" w:hanging="180"/>
      </w:pPr>
    </w:lvl>
    <w:lvl w:ilvl="3" w:tplc="0C00000F" w:tentative="1">
      <w:start w:val="1"/>
      <w:numFmt w:val="decimal"/>
      <w:lvlText w:val="%4."/>
      <w:lvlJc w:val="left"/>
      <w:pPr>
        <w:ind w:left="6300" w:hanging="360"/>
      </w:pPr>
    </w:lvl>
    <w:lvl w:ilvl="4" w:tplc="0C000019" w:tentative="1">
      <w:start w:val="1"/>
      <w:numFmt w:val="lowerLetter"/>
      <w:lvlText w:val="%5."/>
      <w:lvlJc w:val="left"/>
      <w:pPr>
        <w:ind w:left="7020" w:hanging="360"/>
      </w:pPr>
    </w:lvl>
    <w:lvl w:ilvl="5" w:tplc="0C00001B" w:tentative="1">
      <w:start w:val="1"/>
      <w:numFmt w:val="lowerRoman"/>
      <w:lvlText w:val="%6."/>
      <w:lvlJc w:val="right"/>
      <w:pPr>
        <w:ind w:left="7740" w:hanging="180"/>
      </w:pPr>
    </w:lvl>
    <w:lvl w:ilvl="6" w:tplc="0C00000F" w:tentative="1">
      <w:start w:val="1"/>
      <w:numFmt w:val="decimal"/>
      <w:lvlText w:val="%7."/>
      <w:lvlJc w:val="left"/>
      <w:pPr>
        <w:ind w:left="8460" w:hanging="360"/>
      </w:pPr>
    </w:lvl>
    <w:lvl w:ilvl="7" w:tplc="0C000019" w:tentative="1">
      <w:start w:val="1"/>
      <w:numFmt w:val="lowerLetter"/>
      <w:lvlText w:val="%8."/>
      <w:lvlJc w:val="left"/>
      <w:pPr>
        <w:ind w:left="9180" w:hanging="360"/>
      </w:pPr>
    </w:lvl>
    <w:lvl w:ilvl="8" w:tplc="0C00001B" w:tentative="1">
      <w:start w:val="1"/>
      <w:numFmt w:val="lowerRoman"/>
      <w:lvlText w:val="%9."/>
      <w:lvlJc w:val="right"/>
      <w:pPr>
        <w:ind w:left="9900" w:hanging="180"/>
      </w:pPr>
    </w:lvl>
  </w:abstractNum>
  <w:abstractNum w:abstractNumId="8" w15:restartNumberingAfterBreak="0">
    <w:nsid w:val="15367045"/>
    <w:multiLevelType w:val="hybridMultilevel"/>
    <w:tmpl w:val="C92630D0"/>
    <w:lvl w:ilvl="0" w:tplc="0C00000F">
      <w:start w:val="1"/>
      <w:numFmt w:val="decimal"/>
      <w:lvlText w:val="%1."/>
      <w:lvlJc w:val="left"/>
      <w:pPr>
        <w:ind w:left="720" w:hanging="360"/>
      </w:p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9" w15:restartNumberingAfterBreak="0">
    <w:nsid w:val="15545AB4"/>
    <w:multiLevelType w:val="hybridMultilevel"/>
    <w:tmpl w:val="8656F36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6D06EF5"/>
    <w:multiLevelType w:val="multilevel"/>
    <w:tmpl w:val="DDD83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A5444F3"/>
    <w:multiLevelType w:val="multilevel"/>
    <w:tmpl w:val="FBCECFD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FFD5330"/>
    <w:multiLevelType w:val="hybridMultilevel"/>
    <w:tmpl w:val="4E8CB5B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9C77168"/>
    <w:multiLevelType w:val="multilevel"/>
    <w:tmpl w:val="61A0C03E"/>
    <w:lvl w:ilvl="0">
      <w:start w:val="1"/>
      <w:numFmt w:val="decimal"/>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F1A4251"/>
    <w:multiLevelType w:val="hybridMultilevel"/>
    <w:tmpl w:val="A8C0435A"/>
    <w:lvl w:ilvl="0" w:tplc="5692A188">
      <w:start w:val="1"/>
      <w:numFmt w:val="decimal"/>
      <w:lvlText w:val="%1."/>
      <w:lvlJc w:val="left"/>
      <w:pPr>
        <w:tabs>
          <w:tab w:val="num" w:pos="720"/>
        </w:tabs>
        <w:ind w:left="720" w:hanging="360"/>
      </w:pPr>
    </w:lvl>
    <w:lvl w:ilvl="1" w:tplc="6DC20D88" w:tentative="1">
      <w:start w:val="1"/>
      <w:numFmt w:val="decimal"/>
      <w:lvlText w:val="%2."/>
      <w:lvlJc w:val="left"/>
      <w:pPr>
        <w:tabs>
          <w:tab w:val="num" w:pos="1440"/>
        </w:tabs>
        <w:ind w:left="1440" w:hanging="360"/>
      </w:pPr>
    </w:lvl>
    <w:lvl w:ilvl="2" w:tplc="620AB110" w:tentative="1">
      <w:start w:val="1"/>
      <w:numFmt w:val="decimal"/>
      <w:lvlText w:val="%3."/>
      <w:lvlJc w:val="left"/>
      <w:pPr>
        <w:tabs>
          <w:tab w:val="num" w:pos="2160"/>
        </w:tabs>
        <w:ind w:left="2160" w:hanging="360"/>
      </w:pPr>
    </w:lvl>
    <w:lvl w:ilvl="3" w:tplc="5574C3C4" w:tentative="1">
      <w:start w:val="1"/>
      <w:numFmt w:val="decimal"/>
      <w:lvlText w:val="%4."/>
      <w:lvlJc w:val="left"/>
      <w:pPr>
        <w:tabs>
          <w:tab w:val="num" w:pos="2880"/>
        </w:tabs>
        <w:ind w:left="2880" w:hanging="360"/>
      </w:pPr>
    </w:lvl>
    <w:lvl w:ilvl="4" w:tplc="E3DAD732" w:tentative="1">
      <w:start w:val="1"/>
      <w:numFmt w:val="decimal"/>
      <w:lvlText w:val="%5."/>
      <w:lvlJc w:val="left"/>
      <w:pPr>
        <w:tabs>
          <w:tab w:val="num" w:pos="3600"/>
        </w:tabs>
        <w:ind w:left="3600" w:hanging="360"/>
      </w:pPr>
    </w:lvl>
    <w:lvl w:ilvl="5" w:tplc="2B8ACBC2" w:tentative="1">
      <w:start w:val="1"/>
      <w:numFmt w:val="decimal"/>
      <w:lvlText w:val="%6."/>
      <w:lvlJc w:val="left"/>
      <w:pPr>
        <w:tabs>
          <w:tab w:val="num" w:pos="4320"/>
        </w:tabs>
        <w:ind w:left="4320" w:hanging="360"/>
      </w:pPr>
    </w:lvl>
    <w:lvl w:ilvl="6" w:tplc="7AB88322" w:tentative="1">
      <w:start w:val="1"/>
      <w:numFmt w:val="decimal"/>
      <w:lvlText w:val="%7."/>
      <w:lvlJc w:val="left"/>
      <w:pPr>
        <w:tabs>
          <w:tab w:val="num" w:pos="5040"/>
        </w:tabs>
        <w:ind w:left="5040" w:hanging="360"/>
      </w:pPr>
    </w:lvl>
    <w:lvl w:ilvl="7" w:tplc="2C6C92A6" w:tentative="1">
      <w:start w:val="1"/>
      <w:numFmt w:val="decimal"/>
      <w:lvlText w:val="%8."/>
      <w:lvlJc w:val="left"/>
      <w:pPr>
        <w:tabs>
          <w:tab w:val="num" w:pos="5760"/>
        </w:tabs>
        <w:ind w:left="5760" w:hanging="360"/>
      </w:pPr>
    </w:lvl>
    <w:lvl w:ilvl="8" w:tplc="551CA4EE" w:tentative="1">
      <w:start w:val="1"/>
      <w:numFmt w:val="decimal"/>
      <w:lvlText w:val="%9."/>
      <w:lvlJc w:val="left"/>
      <w:pPr>
        <w:tabs>
          <w:tab w:val="num" w:pos="6480"/>
        </w:tabs>
        <w:ind w:left="6480" w:hanging="360"/>
      </w:pPr>
    </w:lvl>
  </w:abstractNum>
  <w:abstractNum w:abstractNumId="15" w15:restartNumberingAfterBreak="0">
    <w:nsid w:val="2FE64532"/>
    <w:multiLevelType w:val="multilevel"/>
    <w:tmpl w:val="2D34A7C0"/>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0666DAC"/>
    <w:multiLevelType w:val="multilevel"/>
    <w:tmpl w:val="2D34A7C0"/>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25E431B"/>
    <w:multiLevelType w:val="hybridMultilevel"/>
    <w:tmpl w:val="5406EFAE"/>
    <w:lvl w:ilvl="0" w:tplc="0409001B">
      <w:start w:val="1"/>
      <w:numFmt w:val="lowerRoman"/>
      <w:lvlText w:val="%1."/>
      <w:lvlJc w:val="right"/>
      <w:pPr>
        <w:ind w:left="720" w:hanging="360"/>
      </w:p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18" w15:restartNumberingAfterBreak="0">
    <w:nsid w:val="474F5B8D"/>
    <w:multiLevelType w:val="hybridMultilevel"/>
    <w:tmpl w:val="E9B2D5F4"/>
    <w:lvl w:ilvl="0" w:tplc="97CE2FB2">
      <w:start w:val="1"/>
      <w:numFmt w:val="decimal"/>
      <w:lvlText w:val="%1."/>
      <w:lvlJc w:val="left"/>
      <w:pPr>
        <w:tabs>
          <w:tab w:val="num" w:pos="720"/>
        </w:tabs>
        <w:ind w:left="720" w:hanging="360"/>
      </w:pPr>
    </w:lvl>
    <w:lvl w:ilvl="1" w:tplc="1C484AD6" w:tentative="1">
      <w:start w:val="1"/>
      <w:numFmt w:val="decimal"/>
      <w:lvlText w:val="%2."/>
      <w:lvlJc w:val="left"/>
      <w:pPr>
        <w:tabs>
          <w:tab w:val="num" w:pos="1440"/>
        </w:tabs>
        <w:ind w:left="1440" w:hanging="360"/>
      </w:pPr>
    </w:lvl>
    <w:lvl w:ilvl="2" w:tplc="6E5AE454" w:tentative="1">
      <w:start w:val="1"/>
      <w:numFmt w:val="decimal"/>
      <w:lvlText w:val="%3."/>
      <w:lvlJc w:val="left"/>
      <w:pPr>
        <w:tabs>
          <w:tab w:val="num" w:pos="2160"/>
        </w:tabs>
        <w:ind w:left="2160" w:hanging="360"/>
      </w:pPr>
    </w:lvl>
    <w:lvl w:ilvl="3" w:tplc="E5544904" w:tentative="1">
      <w:start w:val="1"/>
      <w:numFmt w:val="decimal"/>
      <w:lvlText w:val="%4."/>
      <w:lvlJc w:val="left"/>
      <w:pPr>
        <w:tabs>
          <w:tab w:val="num" w:pos="2880"/>
        </w:tabs>
        <w:ind w:left="2880" w:hanging="360"/>
      </w:pPr>
    </w:lvl>
    <w:lvl w:ilvl="4" w:tplc="74461658" w:tentative="1">
      <w:start w:val="1"/>
      <w:numFmt w:val="decimal"/>
      <w:lvlText w:val="%5."/>
      <w:lvlJc w:val="left"/>
      <w:pPr>
        <w:tabs>
          <w:tab w:val="num" w:pos="3600"/>
        </w:tabs>
        <w:ind w:left="3600" w:hanging="360"/>
      </w:pPr>
    </w:lvl>
    <w:lvl w:ilvl="5" w:tplc="969C690C" w:tentative="1">
      <w:start w:val="1"/>
      <w:numFmt w:val="decimal"/>
      <w:lvlText w:val="%6."/>
      <w:lvlJc w:val="left"/>
      <w:pPr>
        <w:tabs>
          <w:tab w:val="num" w:pos="4320"/>
        </w:tabs>
        <w:ind w:left="4320" w:hanging="360"/>
      </w:pPr>
    </w:lvl>
    <w:lvl w:ilvl="6" w:tplc="746E1E8C" w:tentative="1">
      <w:start w:val="1"/>
      <w:numFmt w:val="decimal"/>
      <w:lvlText w:val="%7."/>
      <w:lvlJc w:val="left"/>
      <w:pPr>
        <w:tabs>
          <w:tab w:val="num" w:pos="5040"/>
        </w:tabs>
        <w:ind w:left="5040" w:hanging="360"/>
      </w:pPr>
    </w:lvl>
    <w:lvl w:ilvl="7" w:tplc="61DCCC52" w:tentative="1">
      <w:start w:val="1"/>
      <w:numFmt w:val="decimal"/>
      <w:lvlText w:val="%8."/>
      <w:lvlJc w:val="left"/>
      <w:pPr>
        <w:tabs>
          <w:tab w:val="num" w:pos="5760"/>
        </w:tabs>
        <w:ind w:left="5760" w:hanging="360"/>
      </w:pPr>
    </w:lvl>
    <w:lvl w:ilvl="8" w:tplc="135613EC" w:tentative="1">
      <w:start w:val="1"/>
      <w:numFmt w:val="decimal"/>
      <w:lvlText w:val="%9."/>
      <w:lvlJc w:val="left"/>
      <w:pPr>
        <w:tabs>
          <w:tab w:val="num" w:pos="6480"/>
        </w:tabs>
        <w:ind w:left="6480" w:hanging="360"/>
      </w:pPr>
    </w:lvl>
  </w:abstractNum>
  <w:abstractNum w:abstractNumId="19" w15:restartNumberingAfterBreak="0">
    <w:nsid w:val="516141A8"/>
    <w:multiLevelType w:val="hybridMultilevel"/>
    <w:tmpl w:val="188ABECE"/>
    <w:lvl w:ilvl="0" w:tplc="0C00000F">
      <w:start w:val="1"/>
      <w:numFmt w:val="decimal"/>
      <w:lvlText w:val="%1."/>
      <w:lvlJc w:val="left"/>
      <w:pPr>
        <w:ind w:left="720" w:hanging="360"/>
      </w:p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20" w15:restartNumberingAfterBreak="0">
    <w:nsid w:val="56FA6B02"/>
    <w:multiLevelType w:val="multilevel"/>
    <w:tmpl w:val="C470B71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92771C4"/>
    <w:multiLevelType w:val="multilevel"/>
    <w:tmpl w:val="66A2B69E"/>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935" w:hanging="720"/>
      </w:pPr>
    </w:lvl>
    <w:lvl w:ilvl="4">
      <w:start w:val="1"/>
      <w:numFmt w:val="decimal"/>
      <w:lvlText w:val="%1.%2.%3.%4.%5"/>
      <w:lvlJc w:val="left"/>
      <w:pPr>
        <w:ind w:left="2340" w:hanging="720"/>
      </w:pPr>
    </w:lvl>
    <w:lvl w:ilvl="5">
      <w:start w:val="1"/>
      <w:numFmt w:val="decimal"/>
      <w:lvlText w:val="%1.%2.%3.%4.%5.%6"/>
      <w:lvlJc w:val="left"/>
      <w:pPr>
        <w:ind w:left="3105" w:hanging="1080"/>
      </w:pPr>
    </w:lvl>
    <w:lvl w:ilvl="6">
      <w:start w:val="1"/>
      <w:numFmt w:val="decimal"/>
      <w:lvlText w:val="%1.%2.%3.%4.%5.%6.%7"/>
      <w:lvlJc w:val="left"/>
      <w:pPr>
        <w:ind w:left="3510" w:hanging="1080"/>
      </w:pPr>
    </w:lvl>
    <w:lvl w:ilvl="7">
      <w:start w:val="1"/>
      <w:numFmt w:val="decimal"/>
      <w:lvlText w:val="%1.%2.%3.%4.%5.%6.%7.%8"/>
      <w:lvlJc w:val="left"/>
      <w:pPr>
        <w:ind w:left="4275" w:hanging="1440"/>
      </w:pPr>
    </w:lvl>
    <w:lvl w:ilvl="8">
      <w:start w:val="1"/>
      <w:numFmt w:val="decimal"/>
      <w:lvlText w:val="%1.%2.%3.%4.%5.%6.%7.%8.%9"/>
      <w:lvlJc w:val="left"/>
      <w:pPr>
        <w:ind w:left="4680" w:hanging="1440"/>
      </w:pPr>
    </w:lvl>
  </w:abstractNum>
  <w:abstractNum w:abstractNumId="22" w15:restartNumberingAfterBreak="0">
    <w:nsid w:val="60FE44D3"/>
    <w:multiLevelType w:val="multilevel"/>
    <w:tmpl w:val="336052C2"/>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37E29B7"/>
    <w:multiLevelType w:val="multilevel"/>
    <w:tmpl w:val="C470B71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5C17933"/>
    <w:multiLevelType w:val="hybridMultilevel"/>
    <w:tmpl w:val="C108E8F6"/>
    <w:lvl w:ilvl="0" w:tplc="0409001B">
      <w:start w:val="1"/>
      <w:numFmt w:val="lowerRoman"/>
      <w:lvlText w:val="%1."/>
      <w:lvlJc w:val="right"/>
      <w:pPr>
        <w:ind w:left="720" w:hanging="360"/>
      </w:p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25" w15:restartNumberingAfterBreak="0">
    <w:nsid w:val="6DF40758"/>
    <w:multiLevelType w:val="multilevel"/>
    <w:tmpl w:val="CD5AA50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705D62CC"/>
    <w:multiLevelType w:val="hybridMultilevel"/>
    <w:tmpl w:val="4E8CB5B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66A15DC"/>
    <w:multiLevelType w:val="hybridMultilevel"/>
    <w:tmpl w:val="8656F36C"/>
    <w:lvl w:ilvl="0" w:tplc="0C00000F">
      <w:start w:val="1"/>
      <w:numFmt w:val="decimal"/>
      <w:lvlText w:val="%1."/>
      <w:lvlJc w:val="left"/>
      <w:pPr>
        <w:ind w:left="720" w:hanging="360"/>
      </w:p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num w:numId="1">
    <w:abstractNumId w:val="23"/>
  </w:num>
  <w:num w:numId="2">
    <w:abstractNumId w:val="20"/>
  </w:num>
  <w:num w:numId="3">
    <w:abstractNumId w:val="5"/>
  </w:num>
  <w:num w:numId="4">
    <w:abstractNumId w:val="4"/>
  </w:num>
  <w:num w:numId="5">
    <w:abstractNumId w:val="8"/>
  </w:num>
  <w:num w:numId="6">
    <w:abstractNumId w:val="19"/>
  </w:num>
  <w:num w:numId="7">
    <w:abstractNumId w:val="7"/>
  </w:num>
  <w:num w:numId="8">
    <w:abstractNumId w:val="27"/>
  </w:num>
  <w:num w:numId="9">
    <w:abstractNumId w:val="2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24"/>
  </w:num>
  <w:num w:numId="12">
    <w:abstractNumId w:val="17"/>
  </w:num>
  <w:num w:numId="13">
    <w:abstractNumId w:val="9"/>
  </w:num>
  <w:num w:numId="14">
    <w:abstractNumId w:val="6"/>
  </w:num>
  <w:num w:numId="15">
    <w:abstractNumId w:val="22"/>
  </w:num>
  <w:num w:numId="16">
    <w:abstractNumId w:val="11"/>
  </w:num>
  <w:num w:numId="17">
    <w:abstractNumId w:val="12"/>
  </w:num>
  <w:num w:numId="18">
    <w:abstractNumId w:val="26"/>
  </w:num>
  <w:num w:numId="19">
    <w:abstractNumId w:val="16"/>
  </w:num>
  <w:num w:numId="20">
    <w:abstractNumId w:val="15"/>
  </w:num>
  <w:num w:numId="21">
    <w:abstractNumId w:val="13"/>
  </w:num>
  <w:num w:numId="22">
    <w:abstractNumId w:val="3"/>
  </w:num>
  <w:num w:numId="23">
    <w:abstractNumId w:val="1"/>
  </w:num>
  <w:num w:numId="24">
    <w:abstractNumId w:val="2"/>
  </w:num>
  <w:num w:numId="25">
    <w:abstractNumId w:val="18"/>
  </w:num>
  <w:num w:numId="26">
    <w:abstractNumId w:val="14"/>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7th&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wz2xf2tzgrwt24est5uxtevf0sasspdwvr0x&quot;&gt;lasu-Converted&lt;record-ids&gt;&lt;item&gt;196&lt;/item&gt;&lt;item&gt;198&lt;/item&gt;&lt;item&gt;200&lt;/item&gt;&lt;item&gt;201&lt;/item&gt;&lt;item&gt;202&lt;/item&gt;&lt;item&gt;203&lt;/item&gt;&lt;item&gt;204&lt;/item&gt;&lt;item&gt;205&lt;/item&gt;&lt;item&gt;207&lt;/item&gt;&lt;item&gt;208&lt;/item&gt;&lt;item&gt;209&lt;/item&gt;&lt;item&gt;210&lt;/item&gt;&lt;item&gt;214&lt;/item&gt;&lt;item&gt;215&lt;/item&gt;&lt;item&gt;216&lt;/item&gt;&lt;item&gt;217&lt;/item&gt;&lt;item&gt;221&lt;/item&gt;&lt;item&gt;224&lt;/item&gt;&lt;item&gt;225&lt;/item&gt;&lt;item&gt;226&lt;/item&gt;&lt;item&gt;227&lt;/item&gt;&lt;item&gt;228&lt;/item&gt;&lt;item&gt;229&lt;/item&gt;&lt;item&gt;232&lt;/item&gt;&lt;item&gt;233&lt;/item&gt;&lt;item&gt;234&lt;/item&gt;&lt;item&gt;237&lt;/item&gt;&lt;item&gt;238&lt;/item&gt;&lt;item&gt;239&lt;/item&gt;&lt;item&gt;429&lt;/item&gt;&lt;item&gt;430&lt;/item&gt;&lt;item&gt;431&lt;/item&gt;&lt;item&gt;433&lt;/item&gt;&lt;item&gt;434&lt;/item&gt;&lt;item&gt;435&lt;/item&gt;&lt;item&gt;436&lt;/item&gt;&lt;item&gt;437&lt;/item&gt;&lt;item&gt;438&lt;/item&gt;&lt;/record-ids&gt;&lt;/item&gt;&lt;/Libraries&gt;"/>
  </w:docVars>
  <w:rsids>
    <w:rsidRoot w:val="004A717C"/>
    <w:rsid w:val="00026EC6"/>
    <w:rsid w:val="000411E7"/>
    <w:rsid w:val="0004251A"/>
    <w:rsid w:val="0004285D"/>
    <w:rsid w:val="0005110E"/>
    <w:rsid w:val="00051461"/>
    <w:rsid w:val="00053CE5"/>
    <w:rsid w:val="0006346B"/>
    <w:rsid w:val="00081742"/>
    <w:rsid w:val="00090872"/>
    <w:rsid w:val="00095754"/>
    <w:rsid w:val="000A5431"/>
    <w:rsid w:val="000A7DAE"/>
    <w:rsid w:val="000B79C1"/>
    <w:rsid w:val="000C25BB"/>
    <w:rsid w:val="000D0359"/>
    <w:rsid w:val="000D12FF"/>
    <w:rsid w:val="000D30CA"/>
    <w:rsid w:val="000E008E"/>
    <w:rsid w:val="000E72FC"/>
    <w:rsid w:val="000F3335"/>
    <w:rsid w:val="00103A6E"/>
    <w:rsid w:val="0011153D"/>
    <w:rsid w:val="0012282A"/>
    <w:rsid w:val="00123BF5"/>
    <w:rsid w:val="00135699"/>
    <w:rsid w:val="001422ED"/>
    <w:rsid w:val="00152023"/>
    <w:rsid w:val="00184F6A"/>
    <w:rsid w:val="00196268"/>
    <w:rsid w:val="0019658C"/>
    <w:rsid w:val="001A0866"/>
    <w:rsid w:val="001B376A"/>
    <w:rsid w:val="001B46A9"/>
    <w:rsid w:val="001B7333"/>
    <w:rsid w:val="001C4826"/>
    <w:rsid w:val="001C4BFC"/>
    <w:rsid w:val="001C53CE"/>
    <w:rsid w:val="001D5073"/>
    <w:rsid w:val="001D717C"/>
    <w:rsid w:val="001F3565"/>
    <w:rsid w:val="001F49D9"/>
    <w:rsid w:val="001F61EA"/>
    <w:rsid w:val="001F7008"/>
    <w:rsid w:val="002014B8"/>
    <w:rsid w:val="002035E0"/>
    <w:rsid w:val="00207D3D"/>
    <w:rsid w:val="00216006"/>
    <w:rsid w:val="00225446"/>
    <w:rsid w:val="00236143"/>
    <w:rsid w:val="00247669"/>
    <w:rsid w:val="00250B5C"/>
    <w:rsid w:val="00256D9B"/>
    <w:rsid w:val="00266D4E"/>
    <w:rsid w:val="00270516"/>
    <w:rsid w:val="00277BF5"/>
    <w:rsid w:val="002839EA"/>
    <w:rsid w:val="00297911"/>
    <w:rsid w:val="002A04C0"/>
    <w:rsid w:val="002A7F0B"/>
    <w:rsid w:val="002B3316"/>
    <w:rsid w:val="002B3E2D"/>
    <w:rsid w:val="002D1211"/>
    <w:rsid w:val="0030202B"/>
    <w:rsid w:val="00311714"/>
    <w:rsid w:val="00317B21"/>
    <w:rsid w:val="003256E9"/>
    <w:rsid w:val="00334178"/>
    <w:rsid w:val="00334AD1"/>
    <w:rsid w:val="00336116"/>
    <w:rsid w:val="00353658"/>
    <w:rsid w:val="00353A22"/>
    <w:rsid w:val="00363312"/>
    <w:rsid w:val="00363440"/>
    <w:rsid w:val="00377E54"/>
    <w:rsid w:val="00381F24"/>
    <w:rsid w:val="003840CA"/>
    <w:rsid w:val="0038695D"/>
    <w:rsid w:val="0039564D"/>
    <w:rsid w:val="00397FD5"/>
    <w:rsid w:val="003F2763"/>
    <w:rsid w:val="003F3907"/>
    <w:rsid w:val="003F7F80"/>
    <w:rsid w:val="00414ABA"/>
    <w:rsid w:val="00416764"/>
    <w:rsid w:val="00431A7E"/>
    <w:rsid w:val="00431D1C"/>
    <w:rsid w:val="00434857"/>
    <w:rsid w:val="00440323"/>
    <w:rsid w:val="00441599"/>
    <w:rsid w:val="00447E61"/>
    <w:rsid w:val="00454880"/>
    <w:rsid w:val="0046024F"/>
    <w:rsid w:val="004645AE"/>
    <w:rsid w:val="00476A94"/>
    <w:rsid w:val="004852BF"/>
    <w:rsid w:val="00486708"/>
    <w:rsid w:val="00493623"/>
    <w:rsid w:val="00497E4E"/>
    <w:rsid w:val="004A6505"/>
    <w:rsid w:val="004A717C"/>
    <w:rsid w:val="004B231C"/>
    <w:rsid w:val="004B5277"/>
    <w:rsid w:val="004C147E"/>
    <w:rsid w:val="004C40D9"/>
    <w:rsid w:val="004D1EDA"/>
    <w:rsid w:val="004E42E8"/>
    <w:rsid w:val="004F0B09"/>
    <w:rsid w:val="005054CF"/>
    <w:rsid w:val="005139DE"/>
    <w:rsid w:val="005224E7"/>
    <w:rsid w:val="005238BA"/>
    <w:rsid w:val="00525D75"/>
    <w:rsid w:val="005262E9"/>
    <w:rsid w:val="00533EDB"/>
    <w:rsid w:val="00544524"/>
    <w:rsid w:val="0054725C"/>
    <w:rsid w:val="00554EA0"/>
    <w:rsid w:val="0056259D"/>
    <w:rsid w:val="005715B8"/>
    <w:rsid w:val="0057271A"/>
    <w:rsid w:val="00580B06"/>
    <w:rsid w:val="00585E29"/>
    <w:rsid w:val="005B2A84"/>
    <w:rsid w:val="005C0702"/>
    <w:rsid w:val="005C3A66"/>
    <w:rsid w:val="005E17A0"/>
    <w:rsid w:val="006048DD"/>
    <w:rsid w:val="00605BC7"/>
    <w:rsid w:val="00606953"/>
    <w:rsid w:val="00607F79"/>
    <w:rsid w:val="006138AF"/>
    <w:rsid w:val="00624E17"/>
    <w:rsid w:val="0063502D"/>
    <w:rsid w:val="006400F7"/>
    <w:rsid w:val="006429D0"/>
    <w:rsid w:val="0069205C"/>
    <w:rsid w:val="00694C1E"/>
    <w:rsid w:val="006A1C02"/>
    <w:rsid w:val="006A261B"/>
    <w:rsid w:val="006A48AD"/>
    <w:rsid w:val="006A76D9"/>
    <w:rsid w:val="006B03B8"/>
    <w:rsid w:val="006C142C"/>
    <w:rsid w:val="006C569E"/>
    <w:rsid w:val="006D41F9"/>
    <w:rsid w:val="006D567B"/>
    <w:rsid w:val="006D775D"/>
    <w:rsid w:val="006F241D"/>
    <w:rsid w:val="006F26B2"/>
    <w:rsid w:val="00722A35"/>
    <w:rsid w:val="007313BE"/>
    <w:rsid w:val="00736111"/>
    <w:rsid w:val="00742DD6"/>
    <w:rsid w:val="00760247"/>
    <w:rsid w:val="00764DDC"/>
    <w:rsid w:val="00770C7E"/>
    <w:rsid w:val="00771DD4"/>
    <w:rsid w:val="007876C5"/>
    <w:rsid w:val="007903EE"/>
    <w:rsid w:val="007951F2"/>
    <w:rsid w:val="007A162E"/>
    <w:rsid w:val="007A2653"/>
    <w:rsid w:val="007A42D5"/>
    <w:rsid w:val="007A6308"/>
    <w:rsid w:val="007B6284"/>
    <w:rsid w:val="007E0673"/>
    <w:rsid w:val="007E16B8"/>
    <w:rsid w:val="007F127B"/>
    <w:rsid w:val="00813F9A"/>
    <w:rsid w:val="008173AA"/>
    <w:rsid w:val="00823545"/>
    <w:rsid w:val="00835A9C"/>
    <w:rsid w:val="00835CD3"/>
    <w:rsid w:val="00842DB2"/>
    <w:rsid w:val="00845BAD"/>
    <w:rsid w:val="00861A9E"/>
    <w:rsid w:val="00881757"/>
    <w:rsid w:val="00885A91"/>
    <w:rsid w:val="0089250B"/>
    <w:rsid w:val="00892F33"/>
    <w:rsid w:val="0089302D"/>
    <w:rsid w:val="008939FC"/>
    <w:rsid w:val="008C2BA7"/>
    <w:rsid w:val="008C5722"/>
    <w:rsid w:val="008C5BD5"/>
    <w:rsid w:val="008C6F0C"/>
    <w:rsid w:val="008C75E9"/>
    <w:rsid w:val="008E24F2"/>
    <w:rsid w:val="008F1266"/>
    <w:rsid w:val="008F2704"/>
    <w:rsid w:val="00922CEE"/>
    <w:rsid w:val="00935B2D"/>
    <w:rsid w:val="00947370"/>
    <w:rsid w:val="00953F33"/>
    <w:rsid w:val="00961F87"/>
    <w:rsid w:val="00970C1A"/>
    <w:rsid w:val="0097708A"/>
    <w:rsid w:val="0098370C"/>
    <w:rsid w:val="00987EBD"/>
    <w:rsid w:val="00990C06"/>
    <w:rsid w:val="009936B2"/>
    <w:rsid w:val="00997BFF"/>
    <w:rsid w:val="009B118A"/>
    <w:rsid w:val="009B357A"/>
    <w:rsid w:val="009B506B"/>
    <w:rsid w:val="009B61F0"/>
    <w:rsid w:val="009C4758"/>
    <w:rsid w:val="009C54D9"/>
    <w:rsid w:val="009C65E2"/>
    <w:rsid w:val="009D431A"/>
    <w:rsid w:val="009D494C"/>
    <w:rsid w:val="009D4CF4"/>
    <w:rsid w:val="009D5C5A"/>
    <w:rsid w:val="009D7F2B"/>
    <w:rsid w:val="009E4462"/>
    <w:rsid w:val="009E5B41"/>
    <w:rsid w:val="009E7F5D"/>
    <w:rsid w:val="009F6CA0"/>
    <w:rsid w:val="009F7279"/>
    <w:rsid w:val="00A12766"/>
    <w:rsid w:val="00A2200F"/>
    <w:rsid w:val="00A25697"/>
    <w:rsid w:val="00A268DF"/>
    <w:rsid w:val="00A27B92"/>
    <w:rsid w:val="00A338A4"/>
    <w:rsid w:val="00A4055A"/>
    <w:rsid w:val="00A46E07"/>
    <w:rsid w:val="00A50A9A"/>
    <w:rsid w:val="00A53541"/>
    <w:rsid w:val="00A57DC5"/>
    <w:rsid w:val="00A61E3E"/>
    <w:rsid w:val="00A80B4A"/>
    <w:rsid w:val="00A82F3A"/>
    <w:rsid w:val="00A84F80"/>
    <w:rsid w:val="00A87939"/>
    <w:rsid w:val="00AA414D"/>
    <w:rsid w:val="00AA6A38"/>
    <w:rsid w:val="00AC3C1E"/>
    <w:rsid w:val="00AC3E26"/>
    <w:rsid w:val="00AC6C37"/>
    <w:rsid w:val="00AE1A67"/>
    <w:rsid w:val="00AF62E1"/>
    <w:rsid w:val="00B13C87"/>
    <w:rsid w:val="00B221E7"/>
    <w:rsid w:val="00B32F85"/>
    <w:rsid w:val="00B40F4C"/>
    <w:rsid w:val="00B42D50"/>
    <w:rsid w:val="00B43BDF"/>
    <w:rsid w:val="00B57BF4"/>
    <w:rsid w:val="00B72368"/>
    <w:rsid w:val="00B85012"/>
    <w:rsid w:val="00B92EC1"/>
    <w:rsid w:val="00BA0365"/>
    <w:rsid w:val="00BA42D0"/>
    <w:rsid w:val="00BA5820"/>
    <w:rsid w:val="00BC1AD6"/>
    <w:rsid w:val="00BD76EC"/>
    <w:rsid w:val="00BE0865"/>
    <w:rsid w:val="00BE15FF"/>
    <w:rsid w:val="00BE79B3"/>
    <w:rsid w:val="00C00C4E"/>
    <w:rsid w:val="00C02E30"/>
    <w:rsid w:val="00C0503E"/>
    <w:rsid w:val="00C20F0B"/>
    <w:rsid w:val="00C24A12"/>
    <w:rsid w:val="00C3194B"/>
    <w:rsid w:val="00C47B6F"/>
    <w:rsid w:val="00C5016E"/>
    <w:rsid w:val="00C5227C"/>
    <w:rsid w:val="00C5594F"/>
    <w:rsid w:val="00C56D8D"/>
    <w:rsid w:val="00C64560"/>
    <w:rsid w:val="00C64EF3"/>
    <w:rsid w:val="00C84E3E"/>
    <w:rsid w:val="00CA507D"/>
    <w:rsid w:val="00CB3A1E"/>
    <w:rsid w:val="00CB46D1"/>
    <w:rsid w:val="00CD19DE"/>
    <w:rsid w:val="00CE2F48"/>
    <w:rsid w:val="00CF07CA"/>
    <w:rsid w:val="00D04E59"/>
    <w:rsid w:val="00D23151"/>
    <w:rsid w:val="00D23EA6"/>
    <w:rsid w:val="00D256E5"/>
    <w:rsid w:val="00D30A19"/>
    <w:rsid w:val="00D362F0"/>
    <w:rsid w:val="00D4014A"/>
    <w:rsid w:val="00D43634"/>
    <w:rsid w:val="00D52FD3"/>
    <w:rsid w:val="00D57F28"/>
    <w:rsid w:val="00D66D02"/>
    <w:rsid w:val="00D67B8D"/>
    <w:rsid w:val="00D70AF3"/>
    <w:rsid w:val="00D81141"/>
    <w:rsid w:val="00D86B96"/>
    <w:rsid w:val="00DB0C7E"/>
    <w:rsid w:val="00DB6B30"/>
    <w:rsid w:val="00DC3686"/>
    <w:rsid w:val="00DD2D12"/>
    <w:rsid w:val="00DE3065"/>
    <w:rsid w:val="00DE74A6"/>
    <w:rsid w:val="00DF358E"/>
    <w:rsid w:val="00DF61D3"/>
    <w:rsid w:val="00E03F9C"/>
    <w:rsid w:val="00E04A51"/>
    <w:rsid w:val="00E05C12"/>
    <w:rsid w:val="00E24991"/>
    <w:rsid w:val="00E42E83"/>
    <w:rsid w:val="00E56A9A"/>
    <w:rsid w:val="00E758DA"/>
    <w:rsid w:val="00E90FEE"/>
    <w:rsid w:val="00E931A6"/>
    <w:rsid w:val="00E93649"/>
    <w:rsid w:val="00E954E7"/>
    <w:rsid w:val="00E957CE"/>
    <w:rsid w:val="00EC373B"/>
    <w:rsid w:val="00ED48A3"/>
    <w:rsid w:val="00ED5792"/>
    <w:rsid w:val="00EE1A34"/>
    <w:rsid w:val="00EF2215"/>
    <w:rsid w:val="00EF61E7"/>
    <w:rsid w:val="00F3641D"/>
    <w:rsid w:val="00F46180"/>
    <w:rsid w:val="00F56992"/>
    <w:rsid w:val="00F6030E"/>
    <w:rsid w:val="00F6477D"/>
    <w:rsid w:val="00F72408"/>
    <w:rsid w:val="00FB386F"/>
    <w:rsid w:val="00FE5EEE"/>
    <w:rsid w:val="00FF1521"/>
    <w:rsid w:val="00FF49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82C178"/>
  <w15:docId w15:val="{BF656FC3-AC83-4D81-8C73-16F86B052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autoRedefine/>
    <w:uiPriority w:val="9"/>
    <w:qFormat/>
    <w:rsid w:val="00196268"/>
    <w:pPr>
      <w:keepNext/>
      <w:keepLines/>
      <w:spacing w:after="0" w:line="240" w:lineRule="auto"/>
      <w:jc w:val="both"/>
      <w:outlineLvl w:val="0"/>
    </w:pPr>
    <w:rPr>
      <w:rFonts w:eastAsia="Calibri" w:cstheme="majorBidi"/>
      <w:b/>
      <w:color w:val="0D0D0D" w:themeColor="text1" w:themeTint="F2"/>
      <w:sz w:val="28"/>
      <w:szCs w:val="28"/>
    </w:rPr>
  </w:style>
  <w:style w:type="paragraph" w:styleId="Heading2">
    <w:name w:val="heading 2"/>
    <w:basedOn w:val="Normal"/>
    <w:next w:val="Normal"/>
    <w:link w:val="Heading2Char"/>
    <w:autoRedefine/>
    <w:uiPriority w:val="9"/>
    <w:unhideWhenUsed/>
    <w:qFormat/>
    <w:rsid w:val="0069205C"/>
    <w:pPr>
      <w:keepNext/>
      <w:keepLines/>
      <w:spacing w:after="0" w:line="240" w:lineRule="auto"/>
      <w:outlineLvl w:val="1"/>
    </w:pPr>
    <w:rPr>
      <w:rFonts w:eastAsiaTheme="majorEastAsia" w:cstheme="majorBidi"/>
      <w:b/>
      <w:color w:val="0D0D0D" w:themeColor="text1" w:themeTint="F2"/>
      <w:szCs w:val="32"/>
    </w:rPr>
  </w:style>
  <w:style w:type="paragraph" w:styleId="Heading3">
    <w:name w:val="heading 3"/>
    <w:basedOn w:val="Normal"/>
    <w:next w:val="Normal"/>
    <w:link w:val="Heading3Char"/>
    <w:autoRedefine/>
    <w:uiPriority w:val="9"/>
    <w:unhideWhenUsed/>
    <w:qFormat/>
    <w:rsid w:val="00AA414D"/>
    <w:pPr>
      <w:keepNext/>
      <w:keepLines/>
      <w:spacing w:line="480" w:lineRule="auto"/>
      <w:outlineLvl w:val="2"/>
    </w:pPr>
    <w:rPr>
      <w:rFonts w:eastAsiaTheme="majorEastAsia" w:cstheme="majorBidi"/>
      <w:b/>
      <w:color w:val="000000" w:themeColor="text1"/>
      <w:szCs w:val="28"/>
    </w:rPr>
  </w:style>
  <w:style w:type="paragraph" w:styleId="Heading4">
    <w:name w:val="heading 4"/>
    <w:aliases w:val="LIST OF TABLES"/>
    <w:basedOn w:val="Normal"/>
    <w:next w:val="Normal"/>
    <w:link w:val="Heading4Char"/>
    <w:autoRedefine/>
    <w:uiPriority w:val="9"/>
    <w:unhideWhenUsed/>
    <w:qFormat/>
    <w:rsid w:val="00DF358E"/>
    <w:pPr>
      <w:keepNext/>
      <w:keepLines/>
      <w:spacing w:before="80" w:after="40" w:line="480" w:lineRule="auto"/>
      <w:jc w:val="both"/>
      <w:outlineLvl w:val="3"/>
    </w:pPr>
    <w:rPr>
      <w:rFonts w:eastAsiaTheme="majorEastAsia" w:cstheme="majorBidi"/>
      <w:iCs/>
      <w:color w:val="000000" w:themeColor="text1"/>
    </w:rPr>
  </w:style>
  <w:style w:type="paragraph" w:styleId="Heading5">
    <w:name w:val="heading 5"/>
    <w:basedOn w:val="Normal"/>
    <w:next w:val="Normal"/>
    <w:link w:val="Heading5Char"/>
    <w:uiPriority w:val="9"/>
    <w:semiHidden/>
    <w:unhideWhenUsed/>
    <w:qFormat/>
    <w:rsid w:val="004A717C"/>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4A717C"/>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A717C"/>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A717C"/>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A717C"/>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6268"/>
    <w:rPr>
      <w:rFonts w:eastAsia="Calibri" w:cstheme="majorBidi"/>
      <w:b/>
      <w:color w:val="0D0D0D" w:themeColor="text1" w:themeTint="F2"/>
      <w:sz w:val="28"/>
      <w:szCs w:val="28"/>
    </w:rPr>
  </w:style>
  <w:style w:type="character" w:customStyle="1" w:styleId="Heading2Char">
    <w:name w:val="Heading 2 Char"/>
    <w:basedOn w:val="DefaultParagraphFont"/>
    <w:link w:val="Heading2"/>
    <w:uiPriority w:val="9"/>
    <w:rsid w:val="0069205C"/>
    <w:rPr>
      <w:rFonts w:eastAsiaTheme="majorEastAsia" w:cstheme="majorBidi"/>
      <w:b/>
      <w:color w:val="0D0D0D" w:themeColor="text1" w:themeTint="F2"/>
      <w:szCs w:val="32"/>
    </w:rPr>
  </w:style>
  <w:style w:type="character" w:customStyle="1" w:styleId="Heading3Char">
    <w:name w:val="Heading 3 Char"/>
    <w:basedOn w:val="DefaultParagraphFont"/>
    <w:link w:val="Heading3"/>
    <w:uiPriority w:val="9"/>
    <w:rsid w:val="00AA414D"/>
    <w:rPr>
      <w:rFonts w:eastAsiaTheme="majorEastAsia" w:cstheme="majorBidi"/>
      <w:b/>
      <w:color w:val="000000" w:themeColor="text1"/>
      <w:szCs w:val="28"/>
    </w:rPr>
  </w:style>
  <w:style w:type="character" w:customStyle="1" w:styleId="Heading4Char">
    <w:name w:val="Heading 4 Char"/>
    <w:aliases w:val="LIST OF TABLES Char"/>
    <w:basedOn w:val="DefaultParagraphFont"/>
    <w:link w:val="Heading4"/>
    <w:uiPriority w:val="9"/>
    <w:rsid w:val="00DF358E"/>
    <w:rPr>
      <w:rFonts w:eastAsiaTheme="majorEastAsia" w:cstheme="majorBidi"/>
      <w:iCs/>
      <w:color w:val="000000" w:themeColor="text1"/>
    </w:rPr>
  </w:style>
  <w:style w:type="character" w:customStyle="1" w:styleId="Heading5Char">
    <w:name w:val="Heading 5 Char"/>
    <w:basedOn w:val="DefaultParagraphFont"/>
    <w:link w:val="Heading5"/>
    <w:uiPriority w:val="9"/>
    <w:semiHidden/>
    <w:rsid w:val="004A717C"/>
    <w:rPr>
      <w:rFonts w:asciiTheme="minorHAnsi" w:eastAsiaTheme="majorEastAsia" w:hAnsiTheme="minorHAnsi" w:cstheme="majorBidi"/>
      <w:color w:val="2E74B5" w:themeColor="accent1" w:themeShade="BF"/>
    </w:rPr>
  </w:style>
  <w:style w:type="character" w:customStyle="1" w:styleId="Heading6Char">
    <w:name w:val="Heading 6 Char"/>
    <w:basedOn w:val="DefaultParagraphFont"/>
    <w:link w:val="Heading6"/>
    <w:uiPriority w:val="9"/>
    <w:semiHidden/>
    <w:rsid w:val="004A717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A717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A717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A717C"/>
    <w:rPr>
      <w:rFonts w:asciiTheme="minorHAnsi" w:eastAsiaTheme="majorEastAsia" w:hAnsiTheme="minorHAnsi" w:cstheme="majorBidi"/>
      <w:color w:val="272727" w:themeColor="text1" w:themeTint="D8"/>
    </w:rPr>
  </w:style>
  <w:style w:type="paragraph" w:styleId="Title">
    <w:name w:val="Title"/>
    <w:aliases w:val="LIST OF FIGURES"/>
    <w:basedOn w:val="Heading3"/>
    <w:next w:val="Normal"/>
    <w:link w:val="TitleChar"/>
    <w:autoRedefine/>
    <w:uiPriority w:val="10"/>
    <w:qFormat/>
    <w:rsid w:val="002035E0"/>
    <w:pPr>
      <w:spacing w:after="80"/>
      <w:contextualSpacing/>
    </w:pPr>
    <w:rPr>
      <w:bCs/>
      <w:color w:val="0D0D0D" w:themeColor="text1" w:themeTint="F2"/>
      <w:spacing w:val="-10"/>
      <w:kern w:val="28"/>
      <w:szCs w:val="56"/>
    </w:rPr>
  </w:style>
  <w:style w:type="character" w:customStyle="1" w:styleId="TitleChar">
    <w:name w:val="Title Char"/>
    <w:aliases w:val="LIST OF FIGURES Char"/>
    <w:basedOn w:val="DefaultParagraphFont"/>
    <w:link w:val="Title"/>
    <w:uiPriority w:val="10"/>
    <w:rsid w:val="002035E0"/>
    <w:rPr>
      <w:rFonts w:eastAsiaTheme="majorEastAsia" w:cstheme="majorBidi"/>
      <w:b/>
      <w:bCs/>
      <w:color w:val="0D0D0D" w:themeColor="text1" w:themeTint="F2"/>
      <w:spacing w:val="-10"/>
      <w:kern w:val="28"/>
      <w:szCs w:val="56"/>
    </w:rPr>
  </w:style>
  <w:style w:type="paragraph" w:styleId="Subtitle">
    <w:name w:val="Subtitle"/>
    <w:aliases w:val="APPENDICES"/>
    <w:basedOn w:val="Normal"/>
    <w:next w:val="Normal"/>
    <w:link w:val="SubtitleChar"/>
    <w:autoRedefine/>
    <w:uiPriority w:val="11"/>
    <w:qFormat/>
    <w:rsid w:val="00334AD1"/>
    <w:pPr>
      <w:numPr>
        <w:ilvl w:val="1"/>
      </w:numPr>
      <w:spacing w:line="480" w:lineRule="auto"/>
      <w:jc w:val="center"/>
    </w:pPr>
    <w:rPr>
      <w:rFonts w:eastAsiaTheme="majorEastAsia" w:cstheme="majorBidi"/>
      <w:b/>
      <w:color w:val="000000" w:themeColor="text1"/>
      <w:spacing w:val="15"/>
      <w:szCs w:val="28"/>
    </w:rPr>
  </w:style>
  <w:style w:type="character" w:customStyle="1" w:styleId="SubtitleChar">
    <w:name w:val="Subtitle Char"/>
    <w:aliases w:val="APPENDICES Char"/>
    <w:basedOn w:val="DefaultParagraphFont"/>
    <w:link w:val="Subtitle"/>
    <w:uiPriority w:val="11"/>
    <w:rsid w:val="00334AD1"/>
    <w:rPr>
      <w:rFonts w:eastAsiaTheme="majorEastAsia" w:cstheme="majorBidi"/>
      <w:b/>
      <w:color w:val="000000" w:themeColor="text1"/>
      <w:spacing w:val="15"/>
      <w:szCs w:val="28"/>
    </w:rPr>
  </w:style>
  <w:style w:type="paragraph" w:styleId="Quote">
    <w:name w:val="Quote"/>
    <w:basedOn w:val="Normal"/>
    <w:next w:val="Normal"/>
    <w:link w:val="QuoteChar"/>
    <w:uiPriority w:val="29"/>
    <w:qFormat/>
    <w:rsid w:val="004A717C"/>
    <w:pPr>
      <w:spacing w:before="160"/>
      <w:jc w:val="center"/>
    </w:pPr>
    <w:rPr>
      <w:i/>
      <w:iCs/>
      <w:color w:val="404040" w:themeColor="text1" w:themeTint="BF"/>
    </w:rPr>
  </w:style>
  <w:style w:type="character" w:customStyle="1" w:styleId="QuoteChar">
    <w:name w:val="Quote Char"/>
    <w:basedOn w:val="DefaultParagraphFont"/>
    <w:link w:val="Quote"/>
    <w:uiPriority w:val="29"/>
    <w:rsid w:val="004A717C"/>
    <w:rPr>
      <w:i/>
      <w:iCs/>
      <w:color w:val="404040" w:themeColor="text1" w:themeTint="BF"/>
    </w:rPr>
  </w:style>
  <w:style w:type="paragraph" w:styleId="ListParagraph">
    <w:name w:val="List Paragraph"/>
    <w:basedOn w:val="Normal"/>
    <w:qFormat/>
    <w:rsid w:val="004A717C"/>
    <w:pPr>
      <w:ind w:left="720"/>
      <w:contextualSpacing/>
    </w:pPr>
  </w:style>
  <w:style w:type="character" w:styleId="IntenseEmphasis">
    <w:name w:val="Intense Emphasis"/>
    <w:basedOn w:val="DefaultParagraphFont"/>
    <w:uiPriority w:val="21"/>
    <w:qFormat/>
    <w:rsid w:val="004A717C"/>
    <w:rPr>
      <w:i/>
      <w:iCs/>
      <w:color w:val="2E74B5" w:themeColor="accent1" w:themeShade="BF"/>
    </w:rPr>
  </w:style>
  <w:style w:type="paragraph" w:styleId="IntenseQuote">
    <w:name w:val="Intense Quote"/>
    <w:basedOn w:val="Normal"/>
    <w:next w:val="Normal"/>
    <w:link w:val="IntenseQuoteChar"/>
    <w:uiPriority w:val="30"/>
    <w:qFormat/>
    <w:rsid w:val="004A717C"/>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4A717C"/>
    <w:rPr>
      <w:i/>
      <w:iCs/>
      <w:color w:val="2E74B5" w:themeColor="accent1" w:themeShade="BF"/>
    </w:rPr>
  </w:style>
  <w:style w:type="character" w:styleId="IntenseReference">
    <w:name w:val="Intense Reference"/>
    <w:basedOn w:val="DefaultParagraphFont"/>
    <w:uiPriority w:val="32"/>
    <w:qFormat/>
    <w:rsid w:val="004A717C"/>
    <w:rPr>
      <w:b/>
      <w:bCs/>
      <w:smallCaps/>
      <w:color w:val="2E74B5" w:themeColor="accent1" w:themeShade="BF"/>
      <w:spacing w:val="5"/>
    </w:rPr>
  </w:style>
  <w:style w:type="paragraph" w:customStyle="1" w:styleId="EndNoteBibliographyTitle">
    <w:name w:val="EndNote Bibliography Title"/>
    <w:basedOn w:val="Normal"/>
    <w:link w:val="EndNoteBibliographyTitleChar"/>
    <w:rsid w:val="007903EE"/>
    <w:pPr>
      <w:spacing w:after="0"/>
      <w:jc w:val="center"/>
    </w:pPr>
    <w:rPr>
      <w:noProof/>
    </w:rPr>
  </w:style>
  <w:style w:type="character" w:customStyle="1" w:styleId="EndNoteBibliographyTitleChar">
    <w:name w:val="EndNote Bibliography Title Char"/>
    <w:basedOn w:val="DefaultParagraphFont"/>
    <w:link w:val="EndNoteBibliographyTitle"/>
    <w:rsid w:val="007903EE"/>
    <w:rPr>
      <w:noProof/>
    </w:rPr>
  </w:style>
  <w:style w:type="paragraph" w:customStyle="1" w:styleId="EndNoteBibliography">
    <w:name w:val="EndNote Bibliography"/>
    <w:basedOn w:val="Normal"/>
    <w:link w:val="EndNoteBibliographyChar"/>
    <w:rsid w:val="007903EE"/>
    <w:pPr>
      <w:spacing w:line="240" w:lineRule="auto"/>
      <w:jc w:val="both"/>
    </w:pPr>
    <w:rPr>
      <w:noProof/>
    </w:rPr>
  </w:style>
  <w:style w:type="character" w:customStyle="1" w:styleId="EndNoteBibliographyChar">
    <w:name w:val="EndNote Bibliography Char"/>
    <w:basedOn w:val="DefaultParagraphFont"/>
    <w:link w:val="EndNoteBibliography"/>
    <w:rsid w:val="007903EE"/>
    <w:rPr>
      <w:noProof/>
    </w:rPr>
  </w:style>
  <w:style w:type="character" w:styleId="Hyperlink">
    <w:name w:val="Hyperlink"/>
    <w:basedOn w:val="DefaultParagraphFont"/>
    <w:uiPriority w:val="99"/>
    <w:unhideWhenUsed/>
    <w:rsid w:val="007903EE"/>
    <w:rPr>
      <w:color w:val="0563C1" w:themeColor="hyperlink"/>
      <w:u w:val="single"/>
    </w:rPr>
  </w:style>
  <w:style w:type="character" w:customStyle="1" w:styleId="UnresolvedMention1">
    <w:name w:val="Unresolved Mention1"/>
    <w:basedOn w:val="DefaultParagraphFont"/>
    <w:uiPriority w:val="99"/>
    <w:semiHidden/>
    <w:unhideWhenUsed/>
    <w:rsid w:val="007903EE"/>
    <w:rPr>
      <w:color w:val="605E5C"/>
      <w:shd w:val="clear" w:color="auto" w:fill="E1DFDD"/>
    </w:rPr>
  </w:style>
  <w:style w:type="paragraph" w:styleId="NormalWeb">
    <w:name w:val="Normal (Web)"/>
    <w:basedOn w:val="Normal"/>
    <w:uiPriority w:val="99"/>
    <w:unhideWhenUsed/>
    <w:rsid w:val="00381F24"/>
    <w:pPr>
      <w:spacing w:before="100" w:beforeAutospacing="1" w:after="100" w:afterAutospacing="1" w:line="240" w:lineRule="auto"/>
    </w:pPr>
    <w:rPr>
      <w:rFonts w:eastAsia="Times New Roman"/>
      <w:kern w:val="0"/>
      <w14:ligatures w14:val="none"/>
    </w:rPr>
  </w:style>
  <w:style w:type="paragraph" w:customStyle="1" w:styleId="ListParagraph1">
    <w:name w:val="List Paragraph1"/>
    <w:basedOn w:val="Normal"/>
    <w:rsid w:val="00381F24"/>
    <w:pPr>
      <w:spacing w:after="200" w:line="276" w:lineRule="auto"/>
      <w:ind w:left="720"/>
      <w:contextualSpacing/>
    </w:pPr>
    <w:rPr>
      <w:rFonts w:eastAsia="Calibri"/>
      <w:kern w:val="0"/>
      <w:szCs w:val="22"/>
      <w14:ligatures w14:val="none"/>
    </w:rPr>
  </w:style>
  <w:style w:type="table" w:customStyle="1" w:styleId="TableGrid1">
    <w:name w:val="Table Grid1"/>
    <w:basedOn w:val="TableNormal"/>
    <w:autoRedefine/>
    <w:uiPriority w:val="39"/>
    <w:qFormat/>
    <w:rsid w:val="00845BAD"/>
    <w:pPr>
      <w:spacing w:after="0" w:line="240" w:lineRule="auto"/>
    </w:pPr>
    <w:rPr>
      <w:rFonts w:eastAsia="Calibri"/>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1"/>
    <w:autoRedefine/>
    <w:uiPriority w:val="99"/>
    <w:unhideWhenUsed/>
    <w:qFormat/>
    <w:rsid w:val="00845BAD"/>
    <w:pPr>
      <w:tabs>
        <w:tab w:val="center" w:pos="4680"/>
        <w:tab w:val="right" w:pos="9360"/>
      </w:tabs>
      <w:spacing w:after="0" w:line="240" w:lineRule="auto"/>
    </w:pPr>
    <w:rPr>
      <w:rFonts w:asciiTheme="minorHAnsi" w:eastAsiaTheme="minorEastAsia" w:hAnsiTheme="minorHAnsi" w:cstheme="minorBidi"/>
    </w:rPr>
  </w:style>
  <w:style w:type="character" w:customStyle="1" w:styleId="FooterChar">
    <w:name w:val="Footer Char"/>
    <w:basedOn w:val="DefaultParagraphFont"/>
    <w:link w:val="Footer1"/>
    <w:uiPriority w:val="99"/>
    <w:qFormat/>
    <w:rsid w:val="00845BAD"/>
  </w:style>
  <w:style w:type="paragraph" w:styleId="Header">
    <w:name w:val="header"/>
    <w:basedOn w:val="Normal"/>
    <w:link w:val="HeaderChar1"/>
    <w:uiPriority w:val="99"/>
    <w:unhideWhenUsed/>
    <w:rsid w:val="00845BAD"/>
    <w:pPr>
      <w:tabs>
        <w:tab w:val="center" w:pos="4680"/>
        <w:tab w:val="right" w:pos="9360"/>
      </w:tabs>
      <w:spacing w:after="0" w:line="240" w:lineRule="auto"/>
    </w:pPr>
    <w:rPr>
      <w:rFonts w:asciiTheme="minorHAnsi" w:eastAsiaTheme="minorEastAsia" w:hAnsiTheme="minorHAnsi" w:cstheme="minorBidi"/>
    </w:rPr>
  </w:style>
  <w:style w:type="character" w:customStyle="1" w:styleId="HeaderChar">
    <w:name w:val="Header Char"/>
    <w:basedOn w:val="DefaultParagraphFont"/>
    <w:link w:val="Header1"/>
    <w:uiPriority w:val="99"/>
    <w:qFormat/>
    <w:rsid w:val="00845BAD"/>
  </w:style>
  <w:style w:type="paragraph" w:customStyle="1" w:styleId="Header1">
    <w:name w:val="Header1"/>
    <w:basedOn w:val="Normal"/>
    <w:next w:val="Header"/>
    <w:link w:val="HeaderChar"/>
    <w:autoRedefine/>
    <w:uiPriority w:val="99"/>
    <w:unhideWhenUsed/>
    <w:qFormat/>
    <w:rsid w:val="00845BAD"/>
    <w:pPr>
      <w:tabs>
        <w:tab w:val="center" w:pos="4680"/>
        <w:tab w:val="right" w:pos="9360"/>
      </w:tabs>
      <w:spacing w:after="0" w:line="240" w:lineRule="auto"/>
    </w:pPr>
  </w:style>
  <w:style w:type="paragraph" w:customStyle="1" w:styleId="Footer1">
    <w:name w:val="Footer1"/>
    <w:basedOn w:val="Normal"/>
    <w:next w:val="Footer"/>
    <w:link w:val="FooterChar"/>
    <w:autoRedefine/>
    <w:uiPriority w:val="99"/>
    <w:unhideWhenUsed/>
    <w:qFormat/>
    <w:rsid w:val="00845BAD"/>
    <w:pPr>
      <w:tabs>
        <w:tab w:val="center" w:pos="4680"/>
        <w:tab w:val="right" w:pos="9360"/>
      </w:tabs>
      <w:spacing w:after="0" w:line="240" w:lineRule="auto"/>
    </w:pPr>
  </w:style>
  <w:style w:type="character" w:customStyle="1" w:styleId="HeaderChar1">
    <w:name w:val="Header Char1"/>
    <w:basedOn w:val="DefaultParagraphFont"/>
    <w:link w:val="Header"/>
    <w:uiPriority w:val="99"/>
    <w:rsid w:val="00845BAD"/>
    <w:rPr>
      <w:rFonts w:asciiTheme="minorHAnsi" w:eastAsiaTheme="minorEastAsia" w:hAnsiTheme="minorHAnsi" w:cstheme="minorBidi"/>
    </w:rPr>
  </w:style>
  <w:style w:type="character" w:customStyle="1" w:styleId="FooterChar1">
    <w:name w:val="Footer Char1"/>
    <w:basedOn w:val="DefaultParagraphFont"/>
    <w:link w:val="Footer"/>
    <w:autoRedefine/>
    <w:uiPriority w:val="99"/>
    <w:rsid w:val="00845BAD"/>
    <w:rPr>
      <w:rFonts w:asciiTheme="minorHAnsi" w:eastAsiaTheme="minorEastAsia" w:hAnsiTheme="minorHAnsi" w:cstheme="minorBidi"/>
    </w:rPr>
  </w:style>
  <w:style w:type="paragraph" w:styleId="TOCHeading">
    <w:name w:val="TOC Heading"/>
    <w:basedOn w:val="Heading1"/>
    <w:next w:val="Normal"/>
    <w:uiPriority w:val="39"/>
    <w:unhideWhenUsed/>
    <w:qFormat/>
    <w:rsid w:val="00C5594F"/>
    <w:pPr>
      <w:jc w:val="left"/>
      <w:outlineLvl w:val="9"/>
    </w:pPr>
    <w:rPr>
      <w:rFonts w:asciiTheme="majorHAnsi" w:hAnsiTheme="majorHAnsi"/>
      <w:b w:val="0"/>
      <w:color w:val="2E74B5" w:themeColor="accent1" w:themeShade="BF"/>
      <w:kern w:val="0"/>
      <w:sz w:val="32"/>
      <w:szCs w:val="32"/>
      <w14:ligatures w14:val="none"/>
    </w:rPr>
  </w:style>
  <w:style w:type="paragraph" w:styleId="TOC1">
    <w:name w:val="toc 1"/>
    <w:basedOn w:val="Normal"/>
    <w:next w:val="Normal"/>
    <w:autoRedefine/>
    <w:uiPriority w:val="39"/>
    <w:unhideWhenUsed/>
    <w:rsid w:val="00C5594F"/>
    <w:pPr>
      <w:spacing w:after="100"/>
    </w:pPr>
  </w:style>
  <w:style w:type="paragraph" w:styleId="TOC2">
    <w:name w:val="toc 2"/>
    <w:basedOn w:val="Normal"/>
    <w:next w:val="Normal"/>
    <w:autoRedefine/>
    <w:uiPriority w:val="39"/>
    <w:unhideWhenUsed/>
    <w:rsid w:val="00C5594F"/>
    <w:pPr>
      <w:spacing w:after="100"/>
      <w:ind w:left="240"/>
    </w:pPr>
  </w:style>
  <w:style w:type="paragraph" w:styleId="TOC3">
    <w:name w:val="toc 3"/>
    <w:basedOn w:val="Normal"/>
    <w:next w:val="Normal"/>
    <w:autoRedefine/>
    <w:uiPriority w:val="39"/>
    <w:unhideWhenUsed/>
    <w:rsid w:val="00624E17"/>
    <w:pPr>
      <w:spacing w:after="100"/>
      <w:ind w:left="480"/>
    </w:pPr>
  </w:style>
  <w:style w:type="table" w:styleId="TableGrid">
    <w:name w:val="Table Grid"/>
    <w:basedOn w:val="TableNormal"/>
    <w:uiPriority w:val="39"/>
    <w:rsid w:val="00F603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D70AF3"/>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unhideWhenUsed/>
    <w:rsid w:val="008C2BA7"/>
    <w:pPr>
      <w:spacing w:before="240" w:after="240"/>
    </w:pPr>
  </w:style>
  <w:style w:type="character" w:styleId="Strong">
    <w:name w:val="Strong"/>
    <w:basedOn w:val="DefaultParagraphFont"/>
    <w:uiPriority w:val="22"/>
    <w:qFormat/>
    <w:rsid w:val="00ED48A3"/>
    <w:rPr>
      <w:b/>
      <w:bCs/>
    </w:rPr>
  </w:style>
  <w:style w:type="paragraph" w:styleId="BalloonText">
    <w:name w:val="Balloon Text"/>
    <w:basedOn w:val="Normal"/>
    <w:link w:val="BalloonTextChar"/>
    <w:uiPriority w:val="99"/>
    <w:semiHidden/>
    <w:unhideWhenUsed/>
    <w:rsid w:val="00C00C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0C4E"/>
    <w:rPr>
      <w:rFonts w:ascii="Tahoma" w:hAnsi="Tahoma" w:cs="Tahoma"/>
      <w:sz w:val="16"/>
      <w:szCs w:val="16"/>
    </w:rPr>
  </w:style>
  <w:style w:type="paragraph" w:customStyle="1" w:styleId="Affiliation">
    <w:name w:val="Affiliation"/>
    <w:uiPriority w:val="99"/>
    <w:rsid w:val="006F26B2"/>
    <w:pPr>
      <w:spacing w:after="0" w:line="240" w:lineRule="auto"/>
      <w:jc w:val="center"/>
    </w:pPr>
    <w:rPr>
      <w:rFonts w:eastAsia="Times New Roman"/>
      <w:kern w:val="0"/>
      <w:sz w:val="20"/>
      <w:szCs w:val="20"/>
      <w14:ligatures w14:val="none"/>
    </w:rPr>
  </w:style>
  <w:style w:type="paragraph" w:styleId="NoSpacing">
    <w:name w:val="No Spacing"/>
    <w:uiPriority w:val="1"/>
    <w:qFormat/>
    <w:rsid w:val="00441599"/>
    <w:pPr>
      <w:spacing w:after="0" w:line="240" w:lineRule="auto"/>
    </w:pPr>
    <w:rPr>
      <w:rFonts w:asciiTheme="minorHAnsi" w:hAnsiTheme="minorHAnsi" w:cstheme="minorBidi"/>
      <w:kern w:val="0"/>
      <w:sz w:val="22"/>
      <w:szCs w:val="22"/>
      <w:lang w:val="en-GB"/>
      <w14:ligatures w14:val="none"/>
    </w:rPr>
  </w:style>
  <w:style w:type="character" w:customStyle="1" w:styleId="doilabel">
    <w:name w:val="doi__label"/>
    <w:basedOn w:val="DefaultParagraphFont"/>
    <w:rsid w:val="007A42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994130">
      <w:bodyDiv w:val="1"/>
      <w:marLeft w:val="0"/>
      <w:marRight w:val="0"/>
      <w:marTop w:val="0"/>
      <w:marBottom w:val="0"/>
      <w:divBdr>
        <w:top w:val="none" w:sz="0" w:space="0" w:color="auto"/>
        <w:left w:val="none" w:sz="0" w:space="0" w:color="auto"/>
        <w:bottom w:val="none" w:sz="0" w:space="0" w:color="auto"/>
        <w:right w:val="none" w:sz="0" w:space="0" w:color="auto"/>
      </w:divBdr>
    </w:div>
    <w:div w:id="168255111">
      <w:bodyDiv w:val="1"/>
      <w:marLeft w:val="0"/>
      <w:marRight w:val="0"/>
      <w:marTop w:val="0"/>
      <w:marBottom w:val="0"/>
      <w:divBdr>
        <w:top w:val="none" w:sz="0" w:space="0" w:color="auto"/>
        <w:left w:val="none" w:sz="0" w:space="0" w:color="auto"/>
        <w:bottom w:val="none" w:sz="0" w:space="0" w:color="auto"/>
        <w:right w:val="none" w:sz="0" w:space="0" w:color="auto"/>
      </w:divBdr>
    </w:div>
    <w:div w:id="186718320">
      <w:bodyDiv w:val="1"/>
      <w:marLeft w:val="0"/>
      <w:marRight w:val="0"/>
      <w:marTop w:val="0"/>
      <w:marBottom w:val="0"/>
      <w:divBdr>
        <w:top w:val="none" w:sz="0" w:space="0" w:color="auto"/>
        <w:left w:val="none" w:sz="0" w:space="0" w:color="auto"/>
        <w:bottom w:val="none" w:sz="0" w:space="0" w:color="auto"/>
        <w:right w:val="none" w:sz="0" w:space="0" w:color="auto"/>
      </w:divBdr>
    </w:div>
    <w:div w:id="282739013">
      <w:bodyDiv w:val="1"/>
      <w:marLeft w:val="0"/>
      <w:marRight w:val="0"/>
      <w:marTop w:val="0"/>
      <w:marBottom w:val="0"/>
      <w:divBdr>
        <w:top w:val="none" w:sz="0" w:space="0" w:color="auto"/>
        <w:left w:val="none" w:sz="0" w:space="0" w:color="auto"/>
        <w:bottom w:val="none" w:sz="0" w:space="0" w:color="auto"/>
        <w:right w:val="none" w:sz="0" w:space="0" w:color="auto"/>
      </w:divBdr>
    </w:div>
    <w:div w:id="313022424">
      <w:bodyDiv w:val="1"/>
      <w:marLeft w:val="0"/>
      <w:marRight w:val="0"/>
      <w:marTop w:val="0"/>
      <w:marBottom w:val="0"/>
      <w:divBdr>
        <w:top w:val="none" w:sz="0" w:space="0" w:color="auto"/>
        <w:left w:val="none" w:sz="0" w:space="0" w:color="auto"/>
        <w:bottom w:val="none" w:sz="0" w:space="0" w:color="auto"/>
        <w:right w:val="none" w:sz="0" w:space="0" w:color="auto"/>
      </w:divBdr>
    </w:div>
    <w:div w:id="486821024">
      <w:bodyDiv w:val="1"/>
      <w:marLeft w:val="0"/>
      <w:marRight w:val="0"/>
      <w:marTop w:val="0"/>
      <w:marBottom w:val="0"/>
      <w:divBdr>
        <w:top w:val="none" w:sz="0" w:space="0" w:color="auto"/>
        <w:left w:val="none" w:sz="0" w:space="0" w:color="auto"/>
        <w:bottom w:val="none" w:sz="0" w:space="0" w:color="auto"/>
        <w:right w:val="none" w:sz="0" w:space="0" w:color="auto"/>
      </w:divBdr>
    </w:div>
    <w:div w:id="515005535">
      <w:bodyDiv w:val="1"/>
      <w:marLeft w:val="0"/>
      <w:marRight w:val="0"/>
      <w:marTop w:val="0"/>
      <w:marBottom w:val="0"/>
      <w:divBdr>
        <w:top w:val="none" w:sz="0" w:space="0" w:color="auto"/>
        <w:left w:val="none" w:sz="0" w:space="0" w:color="auto"/>
        <w:bottom w:val="none" w:sz="0" w:space="0" w:color="auto"/>
        <w:right w:val="none" w:sz="0" w:space="0" w:color="auto"/>
      </w:divBdr>
    </w:div>
    <w:div w:id="532960909">
      <w:bodyDiv w:val="1"/>
      <w:marLeft w:val="0"/>
      <w:marRight w:val="0"/>
      <w:marTop w:val="0"/>
      <w:marBottom w:val="0"/>
      <w:divBdr>
        <w:top w:val="none" w:sz="0" w:space="0" w:color="auto"/>
        <w:left w:val="none" w:sz="0" w:space="0" w:color="auto"/>
        <w:bottom w:val="none" w:sz="0" w:space="0" w:color="auto"/>
        <w:right w:val="none" w:sz="0" w:space="0" w:color="auto"/>
      </w:divBdr>
    </w:div>
    <w:div w:id="575436291">
      <w:bodyDiv w:val="1"/>
      <w:marLeft w:val="0"/>
      <w:marRight w:val="0"/>
      <w:marTop w:val="0"/>
      <w:marBottom w:val="0"/>
      <w:divBdr>
        <w:top w:val="none" w:sz="0" w:space="0" w:color="auto"/>
        <w:left w:val="none" w:sz="0" w:space="0" w:color="auto"/>
        <w:bottom w:val="none" w:sz="0" w:space="0" w:color="auto"/>
        <w:right w:val="none" w:sz="0" w:space="0" w:color="auto"/>
      </w:divBdr>
    </w:div>
    <w:div w:id="652758106">
      <w:bodyDiv w:val="1"/>
      <w:marLeft w:val="0"/>
      <w:marRight w:val="0"/>
      <w:marTop w:val="0"/>
      <w:marBottom w:val="0"/>
      <w:divBdr>
        <w:top w:val="none" w:sz="0" w:space="0" w:color="auto"/>
        <w:left w:val="none" w:sz="0" w:space="0" w:color="auto"/>
        <w:bottom w:val="none" w:sz="0" w:space="0" w:color="auto"/>
        <w:right w:val="none" w:sz="0" w:space="0" w:color="auto"/>
      </w:divBdr>
    </w:div>
    <w:div w:id="849444028">
      <w:bodyDiv w:val="1"/>
      <w:marLeft w:val="0"/>
      <w:marRight w:val="0"/>
      <w:marTop w:val="0"/>
      <w:marBottom w:val="0"/>
      <w:divBdr>
        <w:top w:val="none" w:sz="0" w:space="0" w:color="auto"/>
        <w:left w:val="none" w:sz="0" w:space="0" w:color="auto"/>
        <w:bottom w:val="none" w:sz="0" w:space="0" w:color="auto"/>
        <w:right w:val="none" w:sz="0" w:space="0" w:color="auto"/>
      </w:divBdr>
    </w:div>
    <w:div w:id="881557223">
      <w:bodyDiv w:val="1"/>
      <w:marLeft w:val="0"/>
      <w:marRight w:val="0"/>
      <w:marTop w:val="0"/>
      <w:marBottom w:val="0"/>
      <w:divBdr>
        <w:top w:val="none" w:sz="0" w:space="0" w:color="auto"/>
        <w:left w:val="none" w:sz="0" w:space="0" w:color="auto"/>
        <w:bottom w:val="none" w:sz="0" w:space="0" w:color="auto"/>
        <w:right w:val="none" w:sz="0" w:space="0" w:color="auto"/>
      </w:divBdr>
    </w:div>
    <w:div w:id="977567308">
      <w:bodyDiv w:val="1"/>
      <w:marLeft w:val="0"/>
      <w:marRight w:val="0"/>
      <w:marTop w:val="0"/>
      <w:marBottom w:val="0"/>
      <w:divBdr>
        <w:top w:val="none" w:sz="0" w:space="0" w:color="auto"/>
        <w:left w:val="none" w:sz="0" w:space="0" w:color="auto"/>
        <w:bottom w:val="none" w:sz="0" w:space="0" w:color="auto"/>
        <w:right w:val="none" w:sz="0" w:space="0" w:color="auto"/>
      </w:divBdr>
      <w:divsChild>
        <w:div w:id="439223861">
          <w:marLeft w:val="547"/>
          <w:marRight w:val="0"/>
          <w:marTop w:val="0"/>
          <w:marBottom w:val="0"/>
          <w:divBdr>
            <w:top w:val="none" w:sz="0" w:space="0" w:color="auto"/>
            <w:left w:val="none" w:sz="0" w:space="0" w:color="auto"/>
            <w:bottom w:val="none" w:sz="0" w:space="0" w:color="auto"/>
            <w:right w:val="none" w:sz="0" w:space="0" w:color="auto"/>
          </w:divBdr>
        </w:div>
        <w:div w:id="741682901">
          <w:marLeft w:val="547"/>
          <w:marRight w:val="0"/>
          <w:marTop w:val="0"/>
          <w:marBottom w:val="0"/>
          <w:divBdr>
            <w:top w:val="none" w:sz="0" w:space="0" w:color="auto"/>
            <w:left w:val="none" w:sz="0" w:space="0" w:color="auto"/>
            <w:bottom w:val="none" w:sz="0" w:space="0" w:color="auto"/>
            <w:right w:val="none" w:sz="0" w:space="0" w:color="auto"/>
          </w:divBdr>
        </w:div>
        <w:div w:id="1874072899">
          <w:marLeft w:val="547"/>
          <w:marRight w:val="0"/>
          <w:marTop w:val="0"/>
          <w:marBottom w:val="0"/>
          <w:divBdr>
            <w:top w:val="none" w:sz="0" w:space="0" w:color="auto"/>
            <w:left w:val="none" w:sz="0" w:space="0" w:color="auto"/>
            <w:bottom w:val="none" w:sz="0" w:space="0" w:color="auto"/>
            <w:right w:val="none" w:sz="0" w:space="0" w:color="auto"/>
          </w:divBdr>
        </w:div>
      </w:divsChild>
    </w:div>
    <w:div w:id="1084456375">
      <w:bodyDiv w:val="1"/>
      <w:marLeft w:val="0"/>
      <w:marRight w:val="0"/>
      <w:marTop w:val="0"/>
      <w:marBottom w:val="0"/>
      <w:divBdr>
        <w:top w:val="none" w:sz="0" w:space="0" w:color="auto"/>
        <w:left w:val="none" w:sz="0" w:space="0" w:color="auto"/>
        <w:bottom w:val="none" w:sz="0" w:space="0" w:color="auto"/>
        <w:right w:val="none" w:sz="0" w:space="0" w:color="auto"/>
      </w:divBdr>
    </w:div>
    <w:div w:id="1183473615">
      <w:bodyDiv w:val="1"/>
      <w:marLeft w:val="0"/>
      <w:marRight w:val="0"/>
      <w:marTop w:val="0"/>
      <w:marBottom w:val="0"/>
      <w:divBdr>
        <w:top w:val="none" w:sz="0" w:space="0" w:color="auto"/>
        <w:left w:val="none" w:sz="0" w:space="0" w:color="auto"/>
        <w:bottom w:val="none" w:sz="0" w:space="0" w:color="auto"/>
        <w:right w:val="none" w:sz="0" w:space="0" w:color="auto"/>
      </w:divBdr>
    </w:div>
    <w:div w:id="1203135100">
      <w:bodyDiv w:val="1"/>
      <w:marLeft w:val="0"/>
      <w:marRight w:val="0"/>
      <w:marTop w:val="0"/>
      <w:marBottom w:val="0"/>
      <w:divBdr>
        <w:top w:val="none" w:sz="0" w:space="0" w:color="auto"/>
        <w:left w:val="none" w:sz="0" w:space="0" w:color="auto"/>
        <w:bottom w:val="none" w:sz="0" w:space="0" w:color="auto"/>
        <w:right w:val="none" w:sz="0" w:space="0" w:color="auto"/>
      </w:divBdr>
    </w:div>
    <w:div w:id="1232424874">
      <w:bodyDiv w:val="1"/>
      <w:marLeft w:val="0"/>
      <w:marRight w:val="0"/>
      <w:marTop w:val="0"/>
      <w:marBottom w:val="0"/>
      <w:divBdr>
        <w:top w:val="none" w:sz="0" w:space="0" w:color="auto"/>
        <w:left w:val="none" w:sz="0" w:space="0" w:color="auto"/>
        <w:bottom w:val="none" w:sz="0" w:space="0" w:color="auto"/>
        <w:right w:val="none" w:sz="0" w:space="0" w:color="auto"/>
      </w:divBdr>
    </w:div>
    <w:div w:id="1262832120">
      <w:bodyDiv w:val="1"/>
      <w:marLeft w:val="0"/>
      <w:marRight w:val="0"/>
      <w:marTop w:val="0"/>
      <w:marBottom w:val="0"/>
      <w:divBdr>
        <w:top w:val="none" w:sz="0" w:space="0" w:color="auto"/>
        <w:left w:val="none" w:sz="0" w:space="0" w:color="auto"/>
        <w:bottom w:val="none" w:sz="0" w:space="0" w:color="auto"/>
        <w:right w:val="none" w:sz="0" w:space="0" w:color="auto"/>
      </w:divBdr>
    </w:div>
    <w:div w:id="1294365332">
      <w:bodyDiv w:val="1"/>
      <w:marLeft w:val="0"/>
      <w:marRight w:val="0"/>
      <w:marTop w:val="0"/>
      <w:marBottom w:val="0"/>
      <w:divBdr>
        <w:top w:val="none" w:sz="0" w:space="0" w:color="auto"/>
        <w:left w:val="none" w:sz="0" w:space="0" w:color="auto"/>
        <w:bottom w:val="none" w:sz="0" w:space="0" w:color="auto"/>
        <w:right w:val="none" w:sz="0" w:space="0" w:color="auto"/>
      </w:divBdr>
    </w:div>
    <w:div w:id="1360858941">
      <w:bodyDiv w:val="1"/>
      <w:marLeft w:val="0"/>
      <w:marRight w:val="0"/>
      <w:marTop w:val="0"/>
      <w:marBottom w:val="0"/>
      <w:divBdr>
        <w:top w:val="none" w:sz="0" w:space="0" w:color="auto"/>
        <w:left w:val="none" w:sz="0" w:space="0" w:color="auto"/>
        <w:bottom w:val="none" w:sz="0" w:space="0" w:color="auto"/>
        <w:right w:val="none" w:sz="0" w:space="0" w:color="auto"/>
      </w:divBdr>
    </w:div>
    <w:div w:id="1376387397">
      <w:bodyDiv w:val="1"/>
      <w:marLeft w:val="0"/>
      <w:marRight w:val="0"/>
      <w:marTop w:val="0"/>
      <w:marBottom w:val="0"/>
      <w:divBdr>
        <w:top w:val="none" w:sz="0" w:space="0" w:color="auto"/>
        <w:left w:val="none" w:sz="0" w:space="0" w:color="auto"/>
        <w:bottom w:val="none" w:sz="0" w:space="0" w:color="auto"/>
        <w:right w:val="none" w:sz="0" w:space="0" w:color="auto"/>
      </w:divBdr>
    </w:div>
    <w:div w:id="1386635219">
      <w:bodyDiv w:val="1"/>
      <w:marLeft w:val="0"/>
      <w:marRight w:val="0"/>
      <w:marTop w:val="0"/>
      <w:marBottom w:val="0"/>
      <w:divBdr>
        <w:top w:val="none" w:sz="0" w:space="0" w:color="auto"/>
        <w:left w:val="none" w:sz="0" w:space="0" w:color="auto"/>
        <w:bottom w:val="none" w:sz="0" w:space="0" w:color="auto"/>
        <w:right w:val="none" w:sz="0" w:space="0" w:color="auto"/>
      </w:divBdr>
    </w:div>
    <w:div w:id="1402798790">
      <w:bodyDiv w:val="1"/>
      <w:marLeft w:val="0"/>
      <w:marRight w:val="0"/>
      <w:marTop w:val="0"/>
      <w:marBottom w:val="0"/>
      <w:divBdr>
        <w:top w:val="none" w:sz="0" w:space="0" w:color="auto"/>
        <w:left w:val="none" w:sz="0" w:space="0" w:color="auto"/>
        <w:bottom w:val="none" w:sz="0" w:space="0" w:color="auto"/>
        <w:right w:val="none" w:sz="0" w:space="0" w:color="auto"/>
      </w:divBdr>
    </w:div>
    <w:div w:id="1587223671">
      <w:bodyDiv w:val="1"/>
      <w:marLeft w:val="0"/>
      <w:marRight w:val="0"/>
      <w:marTop w:val="0"/>
      <w:marBottom w:val="0"/>
      <w:divBdr>
        <w:top w:val="none" w:sz="0" w:space="0" w:color="auto"/>
        <w:left w:val="none" w:sz="0" w:space="0" w:color="auto"/>
        <w:bottom w:val="none" w:sz="0" w:space="0" w:color="auto"/>
        <w:right w:val="none" w:sz="0" w:space="0" w:color="auto"/>
      </w:divBdr>
    </w:div>
    <w:div w:id="1636257028">
      <w:bodyDiv w:val="1"/>
      <w:marLeft w:val="0"/>
      <w:marRight w:val="0"/>
      <w:marTop w:val="0"/>
      <w:marBottom w:val="0"/>
      <w:divBdr>
        <w:top w:val="none" w:sz="0" w:space="0" w:color="auto"/>
        <w:left w:val="none" w:sz="0" w:space="0" w:color="auto"/>
        <w:bottom w:val="none" w:sz="0" w:space="0" w:color="auto"/>
        <w:right w:val="none" w:sz="0" w:space="0" w:color="auto"/>
      </w:divBdr>
    </w:div>
    <w:div w:id="1711370024">
      <w:bodyDiv w:val="1"/>
      <w:marLeft w:val="0"/>
      <w:marRight w:val="0"/>
      <w:marTop w:val="0"/>
      <w:marBottom w:val="0"/>
      <w:divBdr>
        <w:top w:val="none" w:sz="0" w:space="0" w:color="auto"/>
        <w:left w:val="none" w:sz="0" w:space="0" w:color="auto"/>
        <w:bottom w:val="none" w:sz="0" w:space="0" w:color="auto"/>
        <w:right w:val="none" w:sz="0" w:space="0" w:color="auto"/>
      </w:divBdr>
      <w:divsChild>
        <w:div w:id="133717986">
          <w:marLeft w:val="0"/>
          <w:marRight w:val="0"/>
          <w:marTop w:val="120"/>
          <w:marBottom w:val="120"/>
          <w:divBdr>
            <w:top w:val="none" w:sz="0" w:space="0" w:color="auto"/>
            <w:left w:val="none" w:sz="0" w:space="0" w:color="auto"/>
            <w:bottom w:val="none" w:sz="0" w:space="0" w:color="auto"/>
            <w:right w:val="none" w:sz="0" w:space="0" w:color="auto"/>
          </w:divBdr>
        </w:div>
        <w:div w:id="861820123">
          <w:marLeft w:val="0"/>
          <w:marRight w:val="0"/>
          <w:marTop w:val="120"/>
          <w:marBottom w:val="120"/>
          <w:divBdr>
            <w:top w:val="none" w:sz="0" w:space="0" w:color="auto"/>
            <w:left w:val="none" w:sz="0" w:space="0" w:color="auto"/>
            <w:bottom w:val="none" w:sz="0" w:space="0" w:color="auto"/>
            <w:right w:val="none" w:sz="0" w:space="0" w:color="auto"/>
          </w:divBdr>
        </w:div>
        <w:div w:id="1068072648">
          <w:marLeft w:val="0"/>
          <w:marRight w:val="0"/>
          <w:marTop w:val="120"/>
          <w:marBottom w:val="120"/>
          <w:divBdr>
            <w:top w:val="none" w:sz="0" w:space="0" w:color="auto"/>
            <w:left w:val="none" w:sz="0" w:space="0" w:color="auto"/>
            <w:bottom w:val="none" w:sz="0" w:space="0" w:color="auto"/>
            <w:right w:val="none" w:sz="0" w:space="0" w:color="auto"/>
          </w:divBdr>
        </w:div>
        <w:div w:id="1732538208">
          <w:marLeft w:val="0"/>
          <w:marRight w:val="0"/>
          <w:marTop w:val="120"/>
          <w:marBottom w:val="120"/>
          <w:divBdr>
            <w:top w:val="none" w:sz="0" w:space="0" w:color="auto"/>
            <w:left w:val="none" w:sz="0" w:space="0" w:color="auto"/>
            <w:bottom w:val="none" w:sz="0" w:space="0" w:color="auto"/>
            <w:right w:val="none" w:sz="0" w:space="0" w:color="auto"/>
          </w:divBdr>
        </w:div>
        <w:div w:id="1766920709">
          <w:marLeft w:val="0"/>
          <w:marRight w:val="0"/>
          <w:marTop w:val="120"/>
          <w:marBottom w:val="120"/>
          <w:divBdr>
            <w:top w:val="none" w:sz="0" w:space="0" w:color="auto"/>
            <w:left w:val="none" w:sz="0" w:space="0" w:color="auto"/>
            <w:bottom w:val="none" w:sz="0" w:space="0" w:color="auto"/>
            <w:right w:val="none" w:sz="0" w:space="0" w:color="auto"/>
          </w:divBdr>
        </w:div>
        <w:div w:id="1972053323">
          <w:marLeft w:val="0"/>
          <w:marRight w:val="0"/>
          <w:marTop w:val="120"/>
          <w:marBottom w:val="120"/>
          <w:divBdr>
            <w:top w:val="none" w:sz="0" w:space="0" w:color="auto"/>
            <w:left w:val="none" w:sz="0" w:space="0" w:color="auto"/>
            <w:bottom w:val="none" w:sz="0" w:space="0" w:color="auto"/>
            <w:right w:val="none" w:sz="0" w:space="0" w:color="auto"/>
          </w:divBdr>
        </w:div>
      </w:divsChild>
    </w:div>
    <w:div w:id="1711957124">
      <w:bodyDiv w:val="1"/>
      <w:marLeft w:val="0"/>
      <w:marRight w:val="0"/>
      <w:marTop w:val="0"/>
      <w:marBottom w:val="0"/>
      <w:divBdr>
        <w:top w:val="none" w:sz="0" w:space="0" w:color="auto"/>
        <w:left w:val="none" w:sz="0" w:space="0" w:color="auto"/>
        <w:bottom w:val="none" w:sz="0" w:space="0" w:color="auto"/>
        <w:right w:val="none" w:sz="0" w:space="0" w:color="auto"/>
      </w:divBdr>
    </w:div>
    <w:div w:id="1776948408">
      <w:bodyDiv w:val="1"/>
      <w:marLeft w:val="0"/>
      <w:marRight w:val="0"/>
      <w:marTop w:val="0"/>
      <w:marBottom w:val="0"/>
      <w:divBdr>
        <w:top w:val="none" w:sz="0" w:space="0" w:color="auto"/>
        <w:left w:val="none" w:sz="0" w:space="0" w:color="auto"/>
        <w:bottom w:val="none" w:sz="0" w:space="0" w:color="auto"/>
        <w:right w:val="none" w:sz="0" w:space="0" w:color="auto"/>
      </w:divBdr>
    </w:div>
    <w:div w:id="1805538755">
      <w:bodyDiv w:val="1"/>
      <w:marLeft w:val="0"/>
      <w:marRight w:val="0"/>
      <w:marTop w:val="0"/>
      <w:marBottom w:val="0"/>
      <w:divBdr>
        <w:top w:val="none" w:sz="0" w:space="0" w:color="auto"/>
        <w:left w:val="none" w:sz="0" w:space="0" w:color="auto"/>
        <w:bottom w:val="none" w:sz="0" w:space="0" w:color="auto"/>
        <w:right w:val="none" w:sz="0" w:space="0" w:color="auto"/>
      </w:divBdr>
    </w:div>
    <w:div w:id="1831288005">
      <w:bodyDiv w:val="1"/>
      <w:marLeft w:val="0"/>
      <w:marRight w:val="0"/>
      <w:marTop w:val="0"/>
      <w:marBottom w:val="0"/>
      <w:divBdr>
        <w:top w:val="none" w:sz="0" w:space="0" w:color="auto"/>
        <w:left w:val="none" w:sz="0" w:space="0" w:color="auto"/>
        <w:bottom w:val="none" w:sz="0" w:space="0" w:color="auto"/>
        <w:right w:val="none" w:sz="0" w:space="0" w:color="auto"/>
      </w:divBdr>
    </w:div>
    <w:div w:id="1844276857">
      <w:bodyDiv w:val="1"/>
      <w:marLeft w:val="0"/>
      <w:marRight w:val="0"/>
      <w:marTop w:val="0"/>
      <w:marBottom w:val="0"/>
      <w:divBdr>
        <w:top w:val="none" w:sz="0" w:space="0" w:color="auto"/>
        <w:left w:val="none" w:sz="0" w:space="0" w:color="auto"/>
        <w:bottom w:val="none" w:sz="0" w:space="0" w:color="auto"/>
        <w:right w:val="none" w:sz="0" w:space="0" w:color="auto"/>
      </w:divBdr>
    </w:div>
    <w:div w:id="1925021186">
      <w:bodyDiv w:val="1"/>
      <w:marLeft w:val="0"/>
      <w:marRight w:val="0"/>
      <w:marTop w:val="0"/>
      <w:marBottom w:val="0"/>
      <w:divBdr>
        <w:top w:val="none" w:sz="0" w:space="0" w:color="auto"/>
        <w:left w:val="none" w:sz="0" w:space="0" w:color="auto"/>
        <w:bottom w:val="none" w:sz="0" w:space="0" w:color="auto"/>
        <w:right w:val="none" w:sz="0" w:space="0" w:color="auto"/>
      </w:divBdr>
    </w:div>
    <w:div w:id="2012221247">
      <w:bodyDiv w:val="1"/>
      <w:marLeft w:val="0"/>
      <w:marRight w:val="0"/>
      <w:marTop w:val="0"/>
      <w:marBottom w:val="0"/>
      <w:divBdr>
        <w:top w:val="none" w:sz="0" w:space="0" w:color="auto"/>
        <w:left w:val="none" w:sz="0" w:space="0" w:color="auto"/>
        <w:bottom w:val="none" w:sz="0" w:space="0" w:color="auto"/>
        <w:right w:val="none" w:sz="0" w:space="0" w:color="auto"/>
      </w:divBdr>
    </w:div>
    <w:div w:id="2063211054">
      <w:bodyDiv w:val="1"/>
      <w:marLeft w:val="0"/>
      <w:marRight w:val="0"/>
      <w:marTop w:val="0"/>
      <w:marBottom w:val="0"/>
      <w:divBdr>
        <w:top w:val="none" w:sz="0" w:space="0" w:color="auto"/>
        <w:left w:val="none" w:sz="0" w:space="0" w:color="auto"/>
        <w:bottom w:val="none" w:sz="0" w:space="0" w:color="auto"/>
        <w:right w:val="none" w:sz="0" w:space="0" w:color="auto"/>
      </w:divBdr>
    </w:div>
    <w:div w:id="2119173913">
      <w:bodyDiv w:val="1"/>
      <w:marLeft w:val="0"/>
      <w:marRight w:val="0"/>
      <w:marTop w:val="0"/>
      <w:marBottom w:val="0"/>
      <w:divBdr>
        <w:top w:val="none" w:sz="0" w:space="0" w:color="auto"/>
        <w:left w:val="none" w:sz="0" w:space="0" w:color="auto"/>
        <w:bottom w:val="none" w:sz="0" w:space="0" w:color="auto"/>
        <w:right w:val="none" w:sz="0" w:space="0" w:color="auto"/>
      </w:divBdr>
    </w:div>
    <w:div w:id="2127655212">
      <w:bodyDiv w:val="1"/>
      <w:marLeft w:val="0"/>
      <w:marRight w:val="0"/>
      <w:marTop w:val="0"/>
      <w:marBottom w:val="0"/>
      <w:divBdr>
        <w:top w:val="none" w:sz="0" w:space="0" w:color="auto"/>
        <w:left w:val="none" w:sz="0" w:space="0" w:color="auto"/>
        <w:bottom w:val="none" w:sz="0" w:space="0" w:color="auto"/>
        <w:right w:val="none" w:sz="0" w:space="0" w:color="auto"/>
      </w:divBdr>
    </w:div>
    <w:div w:id="2131582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usuf.issa@kwasu.edu.ng" TargetMode="External"/><Relationship Id="rId13" Type="http://schemas.openxmlformats.org/officeDocument/2006/relationships/hyperlink" Target="https://doi.org/10.1177/17455057241240920" TargetMode="External"/><Relationship Id="rId18" Type="http://schemas.openxmlformats.org/officeDocument/2006/relationships/hyperlink" Target="https://doi.org/10.1186/s13031-025-00657-1" TargetMode="External"/><Relationship Id="rId26" Type="http://schemas.openxmlformats.org/officeDocument/2006/relationships/hyperlink" Target="https://doi.org/10.1371/journal.pone.0247554" TargetMode="External"/><Relationship Id="rId3" Type="http://schemas.openxmlformats.org/officeDocument/2006/relationships/styles" Target="styles.xml"/><Relationship Id="rId21" Type="http://schemas.openxmlformats.org/officeDocument/2006/relationships/hyperlink" Target="https://doi.org/10.4236/ojog.2023.135079" TargetMode="External"/><Relationship Id="rId34" Type="http://schemas.openxmlformats.org/officeDocument/2006/relationships/hyperlink" Target="https://doi.org/10.3390/medicina59122073" TargetMode="External"/><Relationship Id="rId7" Type="http://schemas.openxmlformats.org/officeDocument/2006/relationships/endnotes" Target="endnotes.xml"/><Relationship Id="rId12" Type="http://schemas.openxmlformats.org/officeDocument/2006/relationships/hyperlink" Target="https://doi.org/10.11604/pamj.2021.40.214.30601" TargetMode="External"/><Relationship Id="rId17" Type="http://schemas.openxmlformats.org/officeDocument/2006/relationships/hyperlink" Target="https://doi.org/10.1186/s12982-025-00485-x" TargetMode="External"/><Relationship Id="rId25" Type="http://schemas.openxmlformats.org/officeDocument/2006/relationships/hyperlink" Target="https://doi.org/10.7759/cureus.66723" TargetMode="External"/><Relationship Id="rId33" Type="http://schemas.openxmlformats.org/officeDocument/2006/relationships/hyperlink" Target="https://www.unicef.org/press-releases/10-fast-facts-menstrual-health-schools"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1186/s12889-019-7973-9" TargetMode="External"/><Relationship Id="rId20" Type="http://schemas.openxmlformats.org/officeDocument/2006/relationships/hyperlink" Target="https://doi.org/10.1371/journal.pone.0275736" TargetMode="External"/><Relationship Id="rId29" Type="http://schemas.openxmlformats.org/officeDocument/2006/relationships/hyperlink" Target="https://doi.org/10.1177/1745505724122820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24" Type="http://schemas.openxmlformats.org/officeDocument/2006/relationships/hyperlink" Target="https://doi.org/10.1371/journal.pone.0241106" TargetMode="External"/><Relationship Id="rId32" Type="http://schemas.openxmlformats.org/officeDocument/2006/relationships/hyperlink" Target="https://doi.org/10.1371/journal.pone.0271726"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1186/s12889-025-22836-8" TargetMode="External"/><Relationship Id="rId23" Type="http://schemas.openxmlformats.org/officeDocument/2006/relationships/hyperlink" Target="https://doi.org/10.4103/jfmpc.jfmpc_320_18" TargetMode="External"/><Relationship Id="rId28" Type="http://schemas.openxmlformats.org/officeDocument/2006/relationships/hyperlink" Target="https://doi.org/10.1371/journal.pgph.0000070" TargetMode="External"/><Relationship Id="rId36" Type="http://schemas.openxmlformats.org/officeDocument/2006/relationships/footer" Target="footer1.xml"/><Relationship Id="rId10" Type="http://schemas.openxmlformats.org/officeDocument/2006/relationships/chart" Target="charts/chart2.xml"/><Relationship Id="rId19" Type="http://schemas.openxmlformats.org/officeDocument/2006/relationships/hyperlink" Target="https://doi.org/10.1080/26410397.2021.1915940" TargetMode="External"/><Relationship Id="rId31" Type="http://schemas.openxmlformats.org/officeDocument/2006/relationships/hyperlink" Target="https://doi.org/10.1002/hsr2.2293" TargetMode="Externa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yperlink" Target="https://doi.org/10.1186/s12889-022-14942-8" TargetMode="External"/><Relationship Id="rId22" Type="http://schemas.openxmlformats.org/officeDocument/2006/relationships/hyperlink" Target="https://doi.org/10.1186/s12905-025-03549-x" TargetMode="External"/><Relationship Id="rId27" Type="http://schemas.openxmlformats.org/officeDocument/2006/relationships/hyperlink" Target="https://doi.org/10.4314/ahs.v21i2.45" TargetMode="External"/><Relationship Id="rId30" Type="http://schemas.openxmlformats.org/officeDocument/2006/relationships/hyperlink" Target="https://doi.org/10.1186/s12905-024-02894-7" TargetMode="External"/><Relationship Id="rId35" Type="http://schemas.openxmlformats.org/officeDocument/2006/relationships/hyperlink" Target="https://www.who.int/europe/news/item/15-08-2024-menstrual-health-is-a-fundamental-human-right"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b="1"/>
              <a:t>Level</a:t>
            </a:r>
            <a:r>
              <a:rPr lang="en-US" b="1" baseline="0"/>
              <a:t> of menstrual hygiene knowledge</a:t>
            </a:r>
          </a:p>
        </c:rich>
      </c:tx>
      <c:overlay val="0"/>
      <c:spPr>
        <a:noFill/>
        <a:ln>
          <a:noFill/>
        </a:ln>
        <a:effectLst/>
      </c:spPr>
    </c:title>
    <c:autoTitleDeleted val="0"/>
    <c:plotArea>
      <c:layout/>
      <c:barChart>
        <c:barDir val="col"/>
        <c:grouping val="clustered"/>
        <c:varyColors val="0"/>
        <c:ser>
          <c:idx val="0"/>
          <c:order val="0"/>
          <c:tx>
            <c:strRef>
              <c:f>Sheet1!$B$1</c:f>
              <c:strCache>
                <c:ptCount val="1"/>
                <c:pt idx="0">
                  <c:v>LEVEL OF KNOWLEDGE</c:v>
                </c:pt>
              </c:strCache>
            </c:strRef>
          </c:tx>
          <c:spPr>
            <a:solidFill>
              <a:schemeClr val="accent1"/>
            </a:solidFill>
            <a:ln>
              <a:solidFill>
                <a:schemeClr val="accent6">
                  <a:lumMod val="75000"/>
                </a:schemeClr>
              </a:solidFill>
            </a:ln>
            <a:effectLst>
              <a:outerShdw blurRad="254000" sx="102000" sy="102000" algn="ctr" rotWithShape="0">
                <a:prstClr val="black">
                  <a:alpha val="20000"/>
                </a:prstClr>
              </a:outerShdw>
            </a:effectLst>
          </c:spPr>
          <c:invertIfNegative val="0"/>
          <c:dPt>
            <c:idx val="0"/>
            <c:invertIfNegative val="0"/>
            <c:bubble3D val="0"/>
            <c:spPr>
              <a:solidFill>
                <a:schemeClr val="accent6">
                  <a:lumMod val="75000"/>
                </a:schemeClr>
              </a:solidFill>
              <a:ln>
                <a:solidFill>
                  <a:schemeClr val="accent6">
                    <a:lumMod val="75000"/>
                  </a:schemeClr>
                </a:solidFill>
              </a:ln>
              <a:effectLst>
                <a:outerShdw blurRad="254000" sx="102000" sy="102000" algn="ctr" rotWithShape="0">
                  <a:prstClr val="black">
                    <a:alpha val="20000"/>
                  </a:prstClr>
                </a:outerShdw>
              </a:effectLst>
              <a:sp3d>
                <a:contourClr>
                  <a:schemeClr val="accent6">
                    <a:lumMod val="75000"/>
                  </a:schemeClr>
                </a:contourClr>
              </a:sp3d>
            </c:spPr>
            <c:extLst>
              <c:ext xmlns:c16="http://schemas.microsoft.com/office/drawing/2014/chart" uri="{C3380CC4-5D6E-409C-BE32-E72D297353CC}">
                <c16:uniqueId val="{00000001-DBA4-47F0-8719-6F8B00C0F0F9}"/>
              </c:ext>
            </c:extLst>
          </c:dPt>
          <c:dPt>
            <c:idx val="1"/>
            <c:invertIfNegative val="0"/>
            <c:bubble3D val="0"/>
            <c:spPr>
              <a:solidFill>
                <a:srgbClr val="FF0000"/>
              </a:solidFill>
              <a:ln>
                <a:solidFill>
                  <a:schemeClr val="accent6">
                    <a:lumMod val="75000"/>
                  </a:schemeClr>
                </a:solidFill>
              </a:ln>
              <a:effectLst>
                <a:outerShdw blurRad="254000" sx="102000" sy="102000" algn="ctr" rotWithShape="0">
                  <a:prstClr val="black">
                    <a:alpha val="20000"/>
                  </a:prstClr>
                </a:outerShdw>
              </a:effectLst>
              <a:sp3d>
                <a:contourClr>
                  <a:schemeClr val="accent6">
                    <a:lumMod val="75000"/>
                  </a:schemeClr>
                </a:contourClr>
              </a:sp3d>
            </c:spPr>
            <c:extLst>
              <c:ext xmlns:c16="http://schemas.microsoft.com/office/drawing/2014/chart" uri="{C3380CC4-5D6E-409C-BE32-E72D297353CC}">
                <c16:uniqueId val="{00000003-DBA4-47F0-8719-6F8B00C0F0F9}"/>
              </c:ext>
            </c:extLst>
          </c:dPt>
          <c:dLbls>
            <c:dLbl>
              <c:idx val="0"/>
              <c:tx>
                <c:rich>
                  <a:bodyPr/>
                  <a:lstStyle/>
                  <a:p>
                    <a:fld id="{3142340D-421D-451F-9268-C1DC3E791ECC}" type="CELLRANGE">
                      <a:rPr lang="en-US"/>
                      <a:pPr/>
                      <a:t>[CELLRANGE]</a:t>
                    </a:fld>
                    <a:r>
                      <a:rPr lang="en-US" baseline="0"/>
                      <a:t>, </a:t>
                    </a:r>
                    <a:fld id="{346A33D0-0A02-4FA9-BBE4-226B1A324365}" type="VALUE">
                      <a:rPr lang="en-US" baseline="0"/>
                      <a:pPr/>
                      <a:t>[VALUE]</a:t>
                    </a:fld>
                    <a:endParaRPr lang="en-US" baseline="0"/>
                  </a:p>
                </c:rich>
              </c:tx>
              <c:dLblPos val="outEnd"/>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1-DBA4-47F0-8719-6F8B00C0F0F9}"/>
                </c:ext>
              </c:extLst>
            </c:dLbl>
            <c:dLbl>
              <c:idx val="1"/>
              <c:tx>
                <c:rich>
                  <a:bodyPr/>
                  <a:lstStyle/>
                  <a:p>
                    <a:fld id="{CFEECD78-3657-4092-AE71-59411074DD89}" type="CELLRANGE">
                      <a:rPr lang="en-US"/>
                      <a:pPr/>
                      <a:t>[CELLRANGE]</a:t>
                    </a:fld>
                    <a:r>
                      <a:rPr lang="en-US" baseline="0"/>
                      <a:t>, </a:t>
                    </a:r>
                    <a:fld id="{34B97CAC-A544-401B-8B98-75F3CBB359BE}" type="VALUE">
                      <a:rPr lang="en-US" baseline="0"/>
                      <a:pPr/>
                      <a:t>[VALUE]</a:t>
                    </a:fld>
                    <a:endParaRPr lang="en-US" baseline="0"/>
                  </a:p>
                </c:rich>
              </c:tx>
              <c:dLblPos val="outEnd"/>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3-DBA4-47F0-8719-6F8B00C0F0F9}"/>
                </c:ext>
              </c:extLst>
            </c:dLbl>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clip" horzOverflow="clip"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wedgeRectCallout">
                    <a:avLst/>
                  </a:prstGeom>
                </c15:spPr>
                <c15:showDataLabelsRange val="1"/>
                <c15:showLeaderLines val="0"/>
              </c:ext>
            </c:extLst>
          </c:dLbls>
          <c:cat>
            <c:strRef>
              <c:f>Sheet1!$A$2:$A$3</c:f>
              <c:strCache>
                <c:ptCount val="2"/>
                <c:pt idx="0">
                  <c:v>Good Knowledge (50% and above score)</c:v>
                </c:pt>
                <c:pt idx="1">
                  <c:v>Poor Knowledge (&lt;50% score)</c:v>
                </c:pt>
              </c:strCache>
            </c:strRef>
          </c:cat>
          <c:val>
            <c:numRef>
              <c:f>Sheet1!$B$2:$B$3</c:f>
              <c:numCache>
                <c:formatCode>General</c:formatCode>
                <c:ptCount val="2"/>
                <c:pt idx="0">
                  <c:v>212</c:v>
                </c:pt>
                <c:pt idx="1">
                  <c:v>138</c:v>
                </c:pt>
              </c:numCache>
            </c:numRef>
          </c:val>
          <c:extLst>
            <c:ext xmlns:c15="http://schemas.microsoft.com/office/drawing/2012/chart" uri="{02D57815-91ED-43cb-92C2-25804820EDAC}">
              <c15:datalabelsRange>
                <c15:f>Sheet1!$D$2:$D$3</c15:f>
                <c15:dlblRangeCache>
                  <c:ptCount val="2"/>
                  <c:pt idx="0">
                    <c:v>60.6%</c:v>
                  </c:pt>
                  <c:pt idx="1">
                    <c:v>39.4%</c:v>
                  </c:pt>
                </c15:dlblRangeCache>
              </c15:datalabelsRange>
            </c:ext>
            <c:ext xmlns:c16="http://schemas.microsoft.com/office/drawing/2014/chart" uri="{C3380CC4-5D6E-409C-BE32-E72D297353CC}">
              <c16:uniqueId val="{00000004-DBA4-47F0-8719-6F8B00C0F0F9}"/>
            </c:ext>
          </c:extLst>
        </c:ser>
        <c:dLbls>
          <c:dLblPos val="outEnd"/>
          <c:showLegendKey val="0"/>
          <c:showVal val="1"/>
          <c:showCatName val="0"/>
          <c:showSerName val="0"/>
          <c:showPercent val="0"/>
          <c:showBubbleSize val="0"/>
        </c:dLbls>
        <c:gapWidth val="100"/>
        <c:axId val="517995136"/>
        <c:axId val="526310400"/>
      </c:barChart>
      <c:catAx>
        <c:axId val="517995136"/>
        <c:scaling>
          <c:orientation val="minMax"/>
        </c:scaling>
        <c:delete val="1"/>
        <c:axPos val="b"/>
        <c:numFmt formatCode="General" sourceLinked="1"/>
        <c:majorTickMark val="out"/>
        <c:minorTickMark val="none"/>
        <c:tickLblPos val="nextTo"/>
        <c:crossAx val="526310400"/>
        <c:crosses val="autoZero"/>
        <c:auto val="1"/>
        <c:lblAlgn val="ctr"/>
        <c:lblOffset val="100"/>
        <c:noMultiLvlLbl val="0"/>
      </c:catAx>
      <c:valAx>
        <c:axId val="526310400"/>
        <c:scaling>
          <c:orientation val="minMax"/>
        </c:scaling>
        <c:delete val="0"/>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crossAx val="517995136"/>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solidFill>
        <a:schemeClr val="dk1">
          <a:lumMod val="25000"/>
          <a:lumOff val="75000"/>
        </a:schemeClr>
      </a:solidFill>
      <a:round/>
    </a:ln>
    <a:effectLst/>
  </c:spPr>
  <c:txPr>
    <a:bodyPr/>
    <a:lstStyle/>
    <a:p>
      <a:pPr>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b="1"/>
              <a:t>Level</a:t>
            </a:r>
            <a:r>
              <a:rPr lang="en-US" b="1" baseline="0"/>
              <a:t> of menstrual hygiene practice</a:t>
            </a:r>
          </a:p>
        </c:rich>
      </c:tx>
      <c:overlay val="0"/>
      <c:spPr>
        <a:noFill/>
        <a:ln>
          <a:noFill/>
        </a:ln>
        <a:effectLst/>
      </c:spPr>
    </c:title>
    <c:autoTitleDeleted val="0"/>
    <c:plotArea>
      <c:layout/>
      <c:pieChart>
        <c:varyColors val="1"/>
        <c:ser>
          <c:idx val="0"/>
          <c:order val="0"/>
          <c:tx>
            <c:strRef>
              <c:f>Sheet1!$B$1</c:f>
              <c:strCache>
                <c:ptCount val="1"/>
                <c:pt idx="0">
                  <c:v>LEVEL OF KNOWLEDGE</c:v>
                </c:pt>
              </c:strCache>
            </c:strRef>
          </c:tx>
          <c:spPr>
            <a:ln>
              <a:solidFill>
                <a:schemeClr val="accent6">
                  <a:lumMod val="75000"/>
                </a:schemeClr>
              </a:solidFill>
            </a:ln>
          </c:spPr>
          <c:dPt>
            <c:idx val="0"/>
            <c:bubble3D val="0"/>
            <c:spPr>
              <a:solidFill>
                <a:schemeClr val="accent6">
                  <a:lumMod val="75000"/>
                </a:schemeClr>
              </a:solidFill>
              <a:ln>
                <a:solidFill>
                  <a:schemeClr val="accent6">
                    <a:lumMod val="75000"/>
                  </a:schemeClr>
                </a:solidFill>
              </a:ln>
              <a:effectLst>
                <a:outerShdw blurRad="254000" sx="102000" sy="102000" algn="ctr" rotWithShape="0">
                  <a:prstClr val="black">
                    <a:alpha val="20000"/>
                  </a:prstClr>
                </a:outerShdw>
              </a:effectLst>
              <a:sp3d>
                <a:contourClr>
                  <a:schemeClr val="accent6">
                    <a:lumMod val="75000"/>
                  </a:schemeClr>
                </a:contourClr>
              </a:sp3d>
            </c:spPr>
            <c:extLst>
              <c:ext xmlns:c16="http://schemas.microsoft.com/office/drawing/2014/chart" uri="{C3380CC4-5D6E-409C-BE32-E72D297353CC}">
                <c16:uniqueId val="{00000001-FE4E-4E71-BEDC-8C6226CAF63D}"/>
              </c:ext>
            </c:extLst>
          </c:dPt>
          <c:dPt>
            <c:idx val="1"/>
            <c:bubble3D val="0"/>
            <c:spPr>
              <a:solidFill>
                <a:srgbClr val="FFC000">
                  <a:lumMod val="75000"/>
                </a:srgbClr>
              </a:solidFill>
              <a:ln>
                <a:solidFill>
                  <a:schemeClr val="accent6">
                    <a:lumMod val="75000"/>
                  </a:schemeClr>
                </a:solidFill>
              </a:ln>
              <a:effectLst>
                <a:outerShdw blurRad="254000" sx="102000" sy="102000" algn="ctr" rotWithShape="0">
                  <a:prstClr val="black">
                    <a:alpha val="20000"/>
                  </a:prstClr>
                </a:outerShdw>
              </a:effectLst>
              <a:sp3d>
                <a:contourClr>
                  <a:schemeClr val="accent6">
                    <a:lumMod val="75000"/>
                  </a:schemeClr>
                </a:contourClr>
              </a:sp3d>
            </c:spPr>
            <c:extLst>
              <c:ext xmlns:c16="http://schemas.microsoft.com/office/drawing/2014/chart" uri="{C3380CC4-5D6E-409C-BE32-E72D297353CC}">
                <c16:uniqueId val="{00000003-FE4E-4E71-BEDC-8C6226CAF63D}"/>
              </c:ext>
            </c:extLst>
          </c:dPt>
          <c:dPt>
            <c:idx val="2"/>
            <c:bubble3D val="0"/>
            <c:spPr>
              <a:solidFill>
                <a:srgbClr val="EE0000"/>
              </a:solidFill>
              <a:ln>
                <a:solidFill>
                  <a:schemeClr val="accent6">
                    <a:lumMod val="75000"/>
                  </a:schemeClr>
                </a:solid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FE4E-4E71-BEDC-8C6226CAF63D}"/>
              </c:ext>
            </c:extLst>
          </c:dPt>
          <c:dLbls>
            <c:dLbl>
              <c:idx val="2"/>
              <c:dLblPos val="bestFit"/>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FE4E-4E71-BEDC-8C6226CAF63D}"/>
                </c:ext>
              </c:extLst>
            </c:dLbl>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clip" horzOverflow="clip"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1"/>
            <c:showCatName val="0"/>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c15:spPr>
              </c:ext>
            </c:extLst>
          </c:dLbls>
          <c:cat>
            <c:strRef>
              <c:f>Sheet1!$A$2:$A$4</c:f>
              <c:strCache>
                <c:ptCount val="3"/>
                <c:pt idx="0">
                  <c:v>Good (80%-100%)</c:v>
                </c:pt>
                <c:pt idx="1">
                  <c:v>Fair (60%-79%)</c:v>
                </c:pt>
                <c:pt idx="2">
                  <c:v>Poor (59% and Below)</c:v>
                </c:pt>
              </c:strCache>
            </c:strRef>
          </c:cat>
          <c:val>
            <c:numRef>
              <c:f>Sheet1!$B$2:$B$4</c:f>
              <c:numCache>
                <c:formatCode>General</c:formatCode>
                <c:ptCount val="3"/>
                <c:pt idx="0">
                  <c:v>143</c:v>
                </c:pt>
                <c:pt idx="1">
                  <c:v>120</c:v>
                </c:pt>
                <c:pt idx="2">
                  <c:v>87</c:v>
                </c:pt>
              </c:numCache>
            </c:numRef>
          </c:val>
          <c:extLst>
            <c:ext xmlns:c16="http://schemas.microsoft.com/office/drawing/2014/chart" uri="{C3380CC4-5D6E-409C-BE32-E72D297353CC}">
              <c16:uniqueId val="{00000006-FE4E-4E71-BEDC-8C6226CAF63D}"/>
            </c:ext>
          </c:extLst>
        </c:ser>
        <c:dLbls>
          <c:dLblPos val="ctr"/>
          <c:showLegendKey val="0"/>
          <c:showVal val="0"/>
          <c:showCatName val="0"/>
          <c:showSerName val="0"/>
          <c:showPercent val="0"/>
          <c:showBubbleSize val="0"/>
          <c:showLeaderLines val="0"/>
        </c:dLbls>
        <c:firstSliceAng val="0"/>
      </c:pieChart>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solidFill>
        <a:schemeClr val="dk1">
          <a:lumMod val="25000"/>
          <a:lumOff val="75000"/>
        </a:schemeClr>
      </a:solidFill>
      <a:round/>
    </a:ln>
    <a:effectLst/>
  </c:spPr>
  <c:txPr>
    <a:bodyPr/>
    <a:lstStyle/>
    <a:p>
      <a:pPr>
        <a:defRPr/>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b="1"/>
              <a:t>Level</a:t>
            </a:r>
            <a:r>
              <a:rPr lang="en-US" b="1" baseline="0"/>
              <a:t> of attitude towards menstrual hygiene</a:t>
            </a:r>
          </a:p>
        </c:rich>
      </c:tx>
      <c:layout>
        <c:manualLayout>
          <c:xMode val="edge"/>
          <c:yMode val="edge"/>
          <c:x val="0.11816530426884653"/>
          <c:y val="1.8436578171091445E-2"/>
        </c:manualLayout>
      </c:layout>
      <c:overlay val="0"/>
      <c:spPr>
        <a:noFill/>
        <a:ln>
          <a:noFill/>
        </a:ln>
        <a:effectLst/>
      </c:spPr>
    </c:title>
    <c:autoTitleDeleted val="0"/>
    <c:plotArea>
      <c:layout/>
      <c:barChart>
        <c:barDir val="col"/>
        <c:grouping val="clustered"/>
        <c:varyColors val="0"/>
        <c:ser>
          <c:idx val="0"/>
          <c:order val="0"/>
          <c:tx>
            <c:strRef>
              <c:f>Sheet1!$B$1</c:f>
              <c:strCache>
                <c:ptCount val="1"/>
                <c:pt idx="0">
                  <c:v>LEVEL OF KNOWLEDGE</c:v>
                </c:pt>
              </c:strCache>
            </c:strRef>
          </c:tx>
          <c:spPr>
            <a:solidFill>
              <a:schemeClr val="accent1"/>
            </a:solidFill>
            <a:ln>
              <a:solidFill>
                <a:schemeClr val="accent6">
                  <a:lumMod val="75000"/>
                </a:schemeClr>
              </a:solidFill>
            </a:ln>
            <a:effectLst>
              <a:outerShdw blurRad="254000" sx="102000" sy="102000" algn="ctr" rotWithShape="0">
                <a:prstClr val="black">
                  <a:alpha val="20000"/>
                </a:prstClr>
              </a:outerShdw>
            </a:effectLst>
          </c:spPr>
          <c:invertIfNegative val="0"/>
          <c:dPt>
            <c:idx val="0"/>
            <c:invertIfNegative val="0"/>
            <c:bubble3D val="0"/>
            <c:spPr>
              <a:solidFill>
                <a:schemeClr val="accent6">
                  <a:lumMod val="75000"/>
                </a:schemeClr>
              </a:solidFill>
              <a:ln>
                <a:solidFill>
                  <a:schemeClr val="accent6">
                    <a:lumMod val="75000"/>
                  </a:schemeClr>
                </a:solidFill>
              </a:ln>
              <a:effectLst>
                <a:outerShdw blurRad="254000" sx="102000" sy="102000" algn="ctr" rotWithShape="0">
                  <a:prstClr val="black">
                    <a:alpha val="20000"/>
                  </a:prstClr>
                </a:outerShdw>
              </a:effectLst>
              <a:sp3d>
                <a:contourClr>
                  <a:schemeClr val="accent6">
                    <a:lumMod val="75000"/>
                  </a:schemeClr>
                </a:contourClr>
              </a:sp3d>
            </c:spPr>
            <c:extLst>
              <c:ext xmlns:c16="http://schemas.microsoft.com/office/drawing/2014/chart" uri="{C3380CC4-5D6E-409C-BE32-E72D297353CC}">
                <c16:uniqueId val="{00000001-03D5-40BC-9F7C-EB0031E1BA58}"/>
              </c:ext>
            </c:extLst>
          </c:dPt>
          <c:dPt>
            <c:idx val="1"/>
            <c:invertIfNegative val="0"/>
            <c:bubble3D val="0"/>
            <c:spPr>
              <a:solidFill>
                <a:srgbClr val="FF0000"/>
              </a:solidFill>
              <a:ln>
                <a:solidFill>
                  <a:schemeClr val="accent6">
                    <a:lumMod val="75000"/>
                  </a:schemeClr>
                </a:solidFill>
              </a:ln>
              <a:effectLst>
                <a:outerShdw blurRad="254000" sx="102000" sy="102000" algn="ctr" rotWithShape="0">
                  <a:prstClr val="black">
                    <a:alpha val="20000"/>
                  </a:prstClr>
                </a:outerShdw>
              </a:effectLst>
              <a:sp3d>
                <a:contourClr>
                  <a:schemeClr val="accent6">
                    <a:lumMod val="75000"/>
                  </a:schemeClr>
                </a:contourClr>
              </a:sp3d>
            </c:spPr>
            <c:extLst>
              <c:ext xmlns:c16="http://schemas.microsoft.com/office/drawing/2014/chart" uri="{C3380CC4-5D6E-409C-BE32-E72D297353CC}">
                <c16:uniqueId val="{00000003-03D5-40BC-9F7C-EB0031E1BA58}"/>
              </c:ext>
            </c:extLst>
          </c:dPt>
          <c:dLbls>
            <c:dLbl>
              <c:idx val="0"/>
              <c:tx>
                <c:rich>
                  <a:bodyPr/>
                  <a:lstStyle/>
                  <a:p>
                    <a:fld id="{527FEC08-B200-4F7A-AA78-ED2350E90FE6}" type="CELLRANGE">
                      <a:rPr lang="en-US"/>
                      <a:pPr/>
                      <a:t>[CELLRANGE]</a:t>
                    </a:fld>
                    <a:r>
                      <a:rPr lang="en-US" baseline="0"/>
                      <a:t>, </a:t>
                    </a:r>
                    <a:fld id="{65FF9859-E862-4A03-8203-C1166EDF3F53}" type="VALUE">
                      <a:rPr lang="en-US" baseline="0"/>
                      <a:pPr/>
                      <a:t>[VALUE]</a:t>
                    </a:fld>
                    <a:endParaRPr lang="en-US" baseline="0"/>
                  </a:p>
                </c:rich>
              </c:tx>
              <c:dLblPos val="outEnd"/>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1-03D5-40BC-9F7C-EB0031E1BA58}"/>
                </c:ext>
              </c:extLst>
            </c:dLbl>
            <c:dLbl>
              <c:idx val="1"/>
              <c:tx>
                <c:rich>
                  <a:bodyPr/>
                  <a:lstStyle/>
                  <a:p>
                    <a:fld id="{8F47BDF0-829D-45EE-9302-0B29A4CD2DBF}" type="CELLRANGE">
                      <a:rPr lang="en-US"/>
                      <a:pPr/>
                      <a:t>[CELLRANGE]</a:t>
                    </a:fld>
                    <a:r>
                      <a:rPr lang="en-US" baseline="0"/>
                      <a:t>, </a:t>
                    </a:r>
                    <a:fld id="{4BC12672-436D-4169-9928-ED20E9B9FB9D}" type="VALUE">
                      <a:rPr lang="en-US" baseline="0"/>
                      <a:pPr/>
                      <a:t>[VALUE]</a:t>
                    </a:fld>
                    <a:endParaRPr lang="en-US" baseline="0"/>
                  </a:p>
                </c:rich>
              </c:tx>
              <c:dLblPos val="outEnd"/>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3-03D5-40BC-9F7C-EB0031E1BA58}"/>
                </c:ext>
              </c:extLst>
            </c:dLbl>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clip" horzOverflow="clip"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wedgeRectCallout">
                    <a:avLst/>
                  </a:prstGeom>
                </c15:spPr>
                <c15:showDataLabelsRange val="1"/>
                <c15:showLeaderLines val="0"/>
              </c:ext>
            </c:extLst>
          </c:dLbls>
          <c:cat>
            <c:strRef>
              <c:f>Sheet1!$A$2:$A$3</c:f>
              <c:strCache>
                <c:ptCount val="2"/>
                <c:pt idx="0">
                  <c:v>Positive 6–8 positive responses (75%–100%)</c:v>
                </c:pt>
                <c:pt idx="1">
                  <c:v>Negative 0–5 positive responses (0%–62.5%)</c:v>
                </c:pt>
              </c:strCache>
            </c:strRef>
          </c:cat>
          <c:val>
            <c:numRef>
              <c:f>Sheet1!$B$2:$B$3</c:f>
              <c:numCache>
                <c:formatCode>General</c:formatCode>
                <c:ptCount val="2"/>
                <c:pt idx="0">
                  <c:v>83</c:v>
                </c:pt>
                <c:pt idx="1">
                  <c:v>267</c:v>
                </c:pt>
              </c:numCache>
            </c:numRef>
          </c:val>
          <c:extLst>
            <c:ext xmlns:c15="http://schemas.microsoft.com/office/drawing/2012/chart" uri="{02D57815-91ED-43cb-92C2-25804820EDAC}">
              <c15:datalabelsRange>
                <c15:f>Sheet1!$D$2:$D$3</c15:f>
                <c15:dlblRangeCache>
                  <c:ptCount val="2"/>
                  <c:pt idx="0">
                    <c:v>23.7%</c:v>
                  </c:pt>
                  <c:pt idx="1">
                    <c:v>76.3%</c:v>
                  </c:pt>
                </c15:dlblRangeCache>
              </c15:datalabelsRange>
            </c:ext>
            <c:ext xmlns:c16="http://schemas.microsoft.com/office/drawing/2014/chart" uri="{C3380CC4-5D6E-409C-BE32-E72D297353CC}">
              <c16:uniqueId val="{00000004-03D5-40BC-9F7C-EB0031E1BA58}"/>
            </c:ext>
          </c:extLst>
        </c:ser>
        <c:dLbls>
          <c:dLblPos val="outEnd"/>
          <c:showLegendKey val="0"/>
          <c:showVal val="1"/>
          <c:showCatName val="0"/>
          <c:showSerName val="0"/>
          <c:showPercent val="0"/>
          <c:showBubbleSize val="0"/>
        </c:dLbls>
        <c:gapWidth val="100"/>
        <c:axId val="518206208"/>
        <c:axId val="518230400"/>
      </c:barChart>
      <c:catAx>
        <c:axId val="518206208"/>
        <c:scaling>
          <c:orientation val="minMax"/>
        </c:scaling>
        <c:delete val="0"/>
        <c:axPos val="b"/>
        <c:numFmt formatCode="General" sourceLinked="1"/>
        <c:majorTickMark val="out"/>
        <c:minorTickMark val="none"/>
        <c:tickLblPos val="none"/>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n-US"/>
          </a:p>
        </c:txPr>
        <c:crossAx val="518230400"/>
        <c:crosses val="autoZero"/>
        <c:auto val="1"/>
        <c:lblAlgn val="ctr"/>
        <c:lblOffset val="100"/>
        <c:noMultiLvlLbl val="0"/>
      </c:catAx>
      <c:valAx>
        <c:axId val="518230400"/>
        <c:scaling>
          <c:orientation val="minMax"/>
        </c:scaling>
        <c:delete val="0"/>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crossAx val="518206208"/>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solidFill>
        <a:schemeClr val="dk1">
          <a:lumMod val="25000"/>
          <a:lumOff val="75000"/>
        </a:schemeClr>
      </a:solidFill>
      <a:round/>
    </a:ln>
    <a:effectLst/>
  </c:spPr>
  <c:txPr>
    <a:bodyPr/>
    <a:lstStyle/>
    <a:p>
      <a:pPr>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BC3DFF-11B8-466A-BC8D-51B9545EC4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28</Pages>
  <Words>11750</Words>
  <Characters>66975</Characters>
  <Application>Microsoft Office Word</Application>
  <DocSecurity>0</DocSecurity>
  <Lines>558</Lines>
  <Paragraphs>157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Musbaudeen Ibrahim</dc:creator>
  <cp:keywords/>
  <dc:description/>
  <cp:lastModifiedBy>lenovo</cp:lastModifiedBy>
  <cp:revision>4</cp:revision>
  <cp:lastPrinted>2025-08-22T09:42:00Z</cp:lastPrinted>
  <dcterms:created xsi:type="dcterms:W3CDTF">2026-05-07T10:17:00Z</dcterms:created>
  <dcterms:modified xsi:type="dcterms:W3CDTF">2026-05-07T11:34:00Z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28ae9c6b-85c5-4b21-aa39-edf975d875c5</vt:lpwstr>
  </property>
</Properties>
</file>