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Override PartName="/word/footer1.xml" ContentType="application/vnd.openxmlformats-officedocument.wordprocessingml.footer+xml"/>
  <Override PartName="/word/footer2.xml" ContentType="application/vnd.openxmlformats-officedocument.wordprocessingml.footer+xml"/>
  <Default Extension="png" ContentType="image/png"/>
  <Override PartName="/word/footer3.xml" ContentType="application/vnd.openxmlformats-officedocument.wordprocessingml.footer+xml"/>
  <Override PartName="/word/footer4.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BodyText"/>
        <w:ind w:left="2779"/>
        <w:jc w:val="left"/>
        <w:rPr>
          <w:sz w:val="20"/>
        </w:rPr>
      </w:pPr>
      <w:r>
        <w:rPr>
          <w:sz w:val="20"/>
        </w:rPr>
        <w:drawing>
          <wp:inline distT="0" distB="0" distL="0" distR="0">
            <wp:extent cx="3856697" cy="1609344"/>
            <wp:effectExtent l="0" t="0" r="0" b="0"/>
            <wp:docPr id="1" name="Image 1"/>
            <wp:cNvGraphicFramePr>
              <a:graphicFrameLocks/>
            </wp:cNvGraphicFramePr>
            <a:graphic>
              <a:graphicData uri="http://schemas.openxmlformats.org/drawingml/2006/picture">
                <pic:pic>
                  <pic:nvPicPr>
                    <pic:cNvPr id="1" name="Image 1"/>
                    <pic:cNvPicPr/>
                  </pic:nvPicPr>
                  <pic:blipFill>
                    <a:blip r:embed="rId5" cstate="print"/>
                    <a:stretch>
                      <a:fillRect/>
                    </a:stretch>
                  </pic:blipFill>
                  <pic:spPr>
                    <a:xfrm>
                      <a:off x="0" y="0"/>
                      <a:ext cx="3856697" cy="1609344"/>
                    </a:xfrm>
                    <a:prstGeom prst="rect">
                      <a:avLst/>
                    </a:prstGeom>
                  </pic:spPr>
                </pic:pic>
              </a:graphicData>
            </a:graphic>
          </wp:inline>
        </w:drawing>
      </w:r>
      <w:r>
        <w:rPr>
          <w:sz w:val="20"/>
        </w:rPr>
      </w:r>
    </w:p>
    <w:p>
      <w:pPr>
        <w:pStyle w:val="BodyText"/>
        <w:ind w:left="0"/>
        <w:jc w:val="left"/>
        <w:rPr>
          <w:sz w:val="28"/>
        </w:rPr>
      </w:pPr>
    </w:p>
    <w:p>
      <w:pPr>
        <w:pStyle w:val="BodyText"/>
        <w:spacing w:before="105"/>
        <w:ind w:left="0"/>
        <w:jc w:val="left"/>
        <w:rPr>
          <w:sz w:val="28"/>
        </w:rPr>
      </w:pPr>
    </w:p>
    <w:p>
      <w:pPr>
        <w:spacing w:line="480" w:lineRule="auto" w:before="0"/>
        <w:ind w:left="3198" w:right="3771" w:firstLine="898"/>
        <w:jc w:val="both"/>
        <w:rPr>
          <w:sz w:val="28"/>
        </w:rPr>
      </w:pPr>
      <w:r>
        <w:rPr>
          <w:sz w:val="28"/>
        </w:rPr>
        <w:t>AMBO UNIVERSITY SCHOOL</w:t>
      </w:r>
      <w:r>
        <w:rPr>
          <w:spacing w:val="-10"/>
          <w:sz w:val="28"/>
        </w:rPr>
        <w:t> </w:t>
      </w:r>
      <w:r>
        <w:rPr>
          <w:sz w:val="28"/>
        </w:rPr>
        <w:t>OF</w:t>
      </w:r>
      <w:r>
        <w:rPr>
          <w:spacing w:val="-9"/>
          <w:sz w:val="28"/>
        </w:rPr>
        <w:t> </w:t>
      </w:r>
      <w:r>
        <w:rPr>
          <w:sz w:val="28"/>
        </w:rPr>
        <w:t>GRADUATE</w:t>
      </w:r>
      <w:r>
        <w:rPr>
          <w:spacing w:val="-6"/>
          <w:sz w:val="28"/>
        </w:rPr>
        <w:t> </w:t>
      </w:r>
      <w:r>
        <w:rPr>
          <w:spacing w:val="-2"/>
          <w:sz w:val="28"/>
        </w:rPr>
        <w:t>STUDIES</w:t>
      </w:r>
    </w:p>
    <w:p>
      <w:pPr>
        <w:spacing w:line="480" w:lineRule="auto" w:before="0"/>
        <w:ind w:left="3107" w:right="2009" w:hanging="1662"/>
        <w:jc w:val="both"/>
        <w:rPr>
          <w:sz w:val="28"/>
        </w:rPr>
      </w:pPr>
      <w:r>
        <w:rPr>
          <w:sz w:val="28"/>
        </w:rPr>
        <w:t>COLLEGE</w:t>
      </w:r>
      <w:r>
        <w:rPr>
          <w:spacing w:val="-8"/>
          <w:sz w:val="28"/>
        </w:rPr>
        <w:t> </w:t>
      </w:r>
      <w:r>
        <w:rPr>
          <w:sz w:val="28"/>
        </w:rPr>
        <w:t>OF</w:t>
      </w:r>
      <w:r>
        <w:rPr>
          <w:spacing w:val="-12"/>
          <w:sz w:val="28"/>
        </w:rPr>
        <w:t> </w:t>
      </w:r>
      <w:r>
        <w:rPr>
          <w:sz w:val="28"/>
        </w:rPr>
        <w:t>HEALTH</w:t>
      </w:r>
      <w:r>
        <w:rPr>
          <w:spacing w:val="-6"/>
          <w:sz w:val="28"/>
        </w:rPr>
        <w:t> </w:t>
      </w:r>
      <w:r>
        <w:rPr>
          <w:sz w:val="28"/>
        </w:rPr>
        <w:t>SCIENCES</w:t>
      </w:r>
      <w:r>
        <w:rPr>
          <w:spacing w:val="-2"/>
          <w:sz w:val="28"/>
        </w:rPr>
        <w:t> </w:t>
      </w:r>
      <w:r>
        <w:rPr>
          <w:sz w:val="28"/>
        </w:rPr>
        <w:t>AND</w:t>
      </w:r>
      <w:r>
        <w:rPr>
          <w:spacing w:val="-5"/>
          <w:sz w:val="28"/>
        </w:rPr>
        <w:t> </w:t>
      </w:r>
      <w:r>
        <w:rPr>
          <w:sz w:val="28"/>
        </w:rPr>
        <w:t>REFERRAL</w:t>
      </w:r>
      <w:r>
        <w:rPr>
          <w:spacing w:val="-7"/>
          <w:sz w:val="28"/>
        </w:rPr>
        <w:t> </w:t>
      </w:r>
      <w:r>
        <w:rPr>
          <w:sz w:val="28"/>
        </w:rPr>
        <w:t>HOSPITAL DEPARTMENT OF PUBLIC HEALTH</w:t>
      </w:r>
    </w:p>
    <w:p>
      <w:pPr>
        <w:spacing w:line="360" w:lineRule="auto" w:before="0"/>
        <w:ind w:left="874" w:right="1434" w:firstLine="0"/>
        <w:jc w:val="both"/>
        <w:rPr>
          <w:sz w:val="28"/>
        </w:rPr>
      </w:pPr>
      <w:r>
        <w:rPr>
          <w:sz w:val="28"/>
        </w:rPr>
        <w:t>SELF-CARE PRACTICE AND ASSOCIATED FACTORS AMONG HYPERTENSIVE PATIENTS WHO HAVE FOLLOW-UPS IN PUBLIC HEALTH FACILITIES OF HOLOTA TOWN, OROMIA, CENTRAL </w:t>
      </w:r>
      <w:r>
        <w:rPr>
          <w:spacing w:val="-2"/>
          <w:sz w:val="28"/>
        </w:rPr>
        <w:t>ETHIOPIA.</w:t>
      </w:r>
    </w:p>
    <w:p>
      <w:pPr>
        <w:spacing w:before="159"/>
        <w:ind w:left="19" w:right="579" w:firstLine="0"/>
        <w:jc w:val="center"/>
        <w:rPr>
          <w:i/>
          <w:sz w:val="28"/>
        </w:rPr>
      </w:pPr>
      <w:r>
        <w:rPr>
          <w:i/>
          <w:spacing w:val="-5"/>
          <w:sz w:val="28"/>
        </w:rPr>
        <w:t>BY</w:t>
      </w:r>
    </w:p>
    <w:p>
      <w:pPr>
        <w:spacing w:before="321"/>
        <w:ind w:left="19" w:right="586" w:firstLine="0"/>
        <w:jc w:val="center"/>
        <w:rPr>
          <w:sz w:val="28"/>
        </w:rPr>
      </w:pPr>
      <w:r>
        <w:rPr>
          <w:sz w:val="28"/>
        </w:rPr>
        <w:t>NIMONA</w:t>
      </w:r>
      <w:r>
        <w:rPr>
          <w:spacing w:val="-10"/>
          <w:sz w:val="28"/>
        </w:rPr>
        <w:t> </w:t>
      </w:r>
      <w:r>
        <w:rPr>
          <w:sz w:val="28"/>
        </w:rPr>
        <w:t>GEZU</w:t>
      </w:r>
      <w:r>
        <w:rPr>
          <w:spacing w:val="-4"/>
          <w:sz w:val="28"/>
        </w:rPr>
        <w:t> </w:t>
      </w:r>
      <w:r>
        <w:rPr>
          <w:spacing w:val="-2"/>
          <w:sz w:val="28"/>
        </w:rPr>
        <w:t>(BSC)</w:t>
      </w:r>
    </w:p>
    <w:p>
      <w:pPr>
        <w:pStyle w:val="BodyText"/>
        <w:ind w:left="0"/>
        <w:jc w:val="left"/>
        <w:rPr>
          <w:sz w:val="28"/>
        </w:rPr>
      </w:pPr>
    </w:p>
    <w:p>
      <w:pPr>
        <w:spacing w:line="480" w:lineRule="auto" w:before="0"/>
        <w:ind w:left="7635" w:right="1435" w:firstLine="148"/>
        <w:jc w:val="right"/>
        <w:rPr>
          <w:sz w:val="28"/>
        </w:rPr>
      </w:pPr>
      <w:r>
        <w:rPr>
          <w:sz w:val="28"/>
        </w:rPr>
        <w:t>FEBRUARY</w:t>
      </w:r>
      <w:r>
        <w:rPr>
          <w:spacing w:val="-18"/>
          <w:sz w:val="28"/>
        </w:rPr>
        <w:t> </w:t>
      </w:r>
      <w:r>
        <w:rPr>
          <w:sz w:val="28"/>
        </w:rPr>
        <w:t>2026 AMBO,</w:t>
      </w:r>
      <w:r>
        <w:rPr>
          <w:spacing w:val="-8"/>
          <w:sz w:val="28"/>
        </w:rPr>
        <w:t> </w:t>
      </w:r>
      <w:r>
        <w:rPr>
          <w:spacing w:val="-2"/>
          <w:sz w:val="28"/>
        </w:rPr>
        <w:t>ETHIOPIA</w:t>
      </w:r>
    </w:p>
    <w:p>
      <w:pPr>
        <w:spacing w:after="0" w:line="480" w:lineRule="auto"/>
        <w:jc w:val="right"/>
        <w:rPr>
          <w:sz w:val="28"/>
        </w:rPr>
        <w:sectPr>
          <w:type w:val="continuous"/>
          <w:pgSz w:w="11910" w:h="16840"/>
          <w:pgMar w:top="1620" w:bottom="280" w:left="566" w:right="0"/>
        </w:sectPr>
      </w:pPr>
    </w:p>
    <w:p>
      <w:pPr>
        <w:spacing w:line="480" w:lineRule="auto" w:before="75"/>
        <w:ind w:left="3380" w:right="3589" w:firstLine="994"/>
        <w:jc w:val="both"/>
        <w:rPr>
          <w:sz w:val="28"/>
        </w:rPr>
      </w:pPr>
      <w:r>
        <w:rPr>
          <w:sz w:val="28"/>
        </w:rPr>
        <w:t>MBO UNIVERSITY SCHOOL</w:t>
      </w:r>
      <w:r>
        <w:rPr>
          <w:spacing w:val="-10"/>
          <w:sz w:val="28"/>
        </w:rPr>
        <w:t> </w:t>
      </w:r>
      <w:r>
        <w:rPr>
          <w:sz w:val="28"/>
        </w:rPr>
        <w:t>OF</w:t>
      </w:r>
      <w:r>
        <w:rPr>
          <w:spacing w:val="-9"/>
          <w:sz w:val="28"/>
        </w:rPr>
        <w:t> </w:t>
      </w:r>
      <w:r>
        <w:rPr>
          <w:sz w:val="28"/>
        </w:rPr>
        <w:t>GRADUATE</w:t>
      </w:r>
      <w:r>
        <w:rPr>
          <w:spacing w:val="-6"/>
          <w:sz w:val="28"/>
        </w:rPr>
        <w:t> </w:t>
      </w:r>
      <w:r>
        <w:rPr>
          <w:spacing w:val="-2"/>
          <w:sz w:val="28"/>
        </w:rPr>
        <w:t>STUDIES</w:t>
      </w:r>
    </w:p>
    <w:p>
      <w:pPr>
        <w:spacing w:line="480" w:lineRule="auto" w:before="0"/>
        <w:ind w:left="3285" w:right="1836" w:hanging="1657"/>
        <w:jc w:val="both"/>
        <w:rPr>
          <w:sz w:val="28"/>
        </w:rPr>
      </w:pPr>
      <w:r>
        <w:rPr>
          <w:sz w:val="28"/>
        </w:rPr>
        <w:t>COLLEGE</w:t>
      </w:r>
      <w:r>
        <w:rPr>
          <w:spacing w:val="-9"/>
          <w:sz w:val="28"/>
        </w:rPr>
        <w:t> </w:t>
      </w:r>
      <w:r>
        <w:rPr>
          <w:sz w:val="28"/>
        </w:rPr>
        <w:t>OF</w:t>
      </w:r>
      <w:r>
        <w:rPr>
          <w:spacing w:val="-12"/>
          <w:sz w:val="28"/>
        </w:rPr>
        <w:t> </w:t>
      </w:r>
      <w:r>
        <w:rPr>
          <w:sz w:val="28"/>
        </w:rPr>
        <w:t>HEALTH</w:t>
      </w:r>
      <w:r>
        <w:rPr>
          <w:spacing w:val="-6"/>
          <w:sz w:val="28"/>
        </w:rPr>
        <w:t> </w:t>
      </w:r>
      <w:r>
        <w:rPr>
          <w:sz w:val="28"/>
        </w:rPr>
        <w:t>SCIENCES</w:t>
      </w:r>
      <w:r>
        <w:rPr>
          <w:spacing w:val="-8"/>
          <w:sz w:val="28"/>
        </w:rPr>
        <w:t> </w:t>
      </w:r>
      <w:r>
        <w:rPr>
          <w:sz w:val="28"/>
        </w:rPr>
        <w:t>AND</w:t>
      </w:r>
      <w:r>
        <w:rPr>
          <w:spacing w:val="-6"/>
          <w:sz w:val="28"/>
        </w:rPr>
        <w:t> </w:t>
      </w:r>
      <w:r>
        <w:rPr>
          <w:sz w:val="28"/>
        </w:rPr>
        <w:t>REFERRAL</w:t>
      </w:r>
      <w:r>
        <w:rPr>
          <w:spacing w:val="-8"/>
          <w:sz w:val="28"/>
        </w:rPr>
        <w:t> </w:t>
      </w:r>
      <w:r>
        <w:rPr>
          <w:sz w:val="28"/>
        </w:rPr>
        <w:t>HOSPITAL DEPARTMENT OF PUBLIC HEALTH</w:t>
      </w:r>
    </w:p>
    <w:p>
      <w:pPr>
        <w:spacing w:line="360" w:lineRule="auto" w:before="0"/>
        <w:ind w:left="1234" w:right="1442" w:firstLine="0"/>
        <w:jc w:val="both"/>
        <w:rPr>
          <w:sz w:val="28"/>
        </w:rPr>
      </w:pPr>
      <w:r>
        <w:rPr>
          <w:sz w:val="28"/>
        </w:rPr>
        <w:t>SELF-CARE PRACTICE AND ASSOCIATED FACTORS AMONG HYPERTENSIVE PATIENTS WHO HAVE FOLLOW-UPS IN PUBLIC HEALTH FACILITIES OF HOLOTA TOWN; CENTRAL ETHIOPIA.</w:t>
      </w:r>
    </w:p>
    <w:p>
      <w:pPr>
        <w:spacing w:line="360" w:lineRule="auto" w:before="157"/>
        <w:ind w:left="1234" w:right="1432" w:firstLine="0"/>
        <w:jc w:val="both"/>
        <w:rPr>
          <w:sz w:val="28"/>
        </w:rPr>
      </w:pPr>
      <w:r>
        <w:rPr>
          <w:sz w:val="28"/>
        </w:rPr>
        <w:t>A THESIS RESULT TO BE SUBMITTED TO THE DEPARTMENT OF PUBLIC</w:t>
      </w:r>
      <w:r>
        <w:rPr>
          <w:spacing w:val="-18"/>
          <w:sz w:val="28"/>
        </w:rPr>
        <w:t> </w:t>
      </w:r>
      <w:r>
        <w:rPr>
          <w:sz w:val="28"/>
        </w:rPr>
        <w:t>HEALTH,</w:t>
      </w:r>
      <w:r>
        <w:rPr>
          <w:spacing w:val="-17"/>
          <w:sz w:val="28"/>
        </w:rPr>
        <w:t> </w:t>
      </w:r>
      <w:r>
        <w:rPr>
          <w:sz w:val="28"/>
        </w:rPr>
        <w:t>COLLEGE</w:t>
      </w:r>
      <w:r>
        <w:rPr>
          <w:spacing w:val="-18"/>
          <w:sz w:val="28"/>
        </w:rPr>
        <w:t> </w:t>
      </w:r>
      <w:r>
        <w:rPr>
          <w:sz w:val="28"/>
        </w:rPr>
        <w:t>OF</w:t>
      </w:r>
      <w:r>
        <w:rPr>
          <w:spacing w:val="-17"/>
          <w:sz w:val="28"/>
        </w:rPr>
        <w:t> </w:t>
      </w:r>
      <w:r>
        <w:rPr>
          <w:sz w:val="28"/>
        </w:rPr>
        <w:t>HEALTH</w:t>
      </w:r>
      <w:r>
        <w:rPr>
          <w:spacing w:val="-18"/>
          <w:sz w:val="28"/>
        </w:rPr>
        <w:t> </w:t>
      </w:r>
      <w:r>
        <w:rPr>
          <w:sz w:val="28"/>
        </w:rPr>
        <w:t>SCIENCES</w:t>
      </w:r>
      <w:r>
        <w:rPr>
          <w:spacing w:val="-17"/>
          <w:sz w:val="28"/>
        </w:rPr>
        <w:t> </w:t>
      </w:r>
      <w:r>
        <w:rPr>
          <w:sz w:val="28"/>
        </w:rPr>
        <w:t>AND</w:t>
      </w:r>
      <w:r>
        <w:rPr>
          <w:spacing w:val="-18"/>
          <w:sz w:val="28"/>
        </w:rPr>
        <w:t> </w:t>
      </w:r>
      <w:r>
        <w:rPr>
          <w:sz w:val="28"/>
        </w:rPr>
        <w:t>REFERRAL HOSPITAL,AMBO UNIVERSITY,IN</w:t>
      </w:r>
      <w:r>
        <w:rPr>
          <w:spacing w:val="-4"/>
          <w:sz w:val="28"/>
        </w:rPr>
        <w:t> </w:t>
      </w:r>
      <w:r>
        <w:rPr>
          <w:sz w:val="28"/>
        </w:rPr>
        <w:t>PARTIAL</w:t>
      </w:r>
      <w:r>
        <w:rPr>
          <w:spacing w:val="-3"/>
          <w:sz w:val="28"/>
        </w:rPr>
        <w:t> </w:t>
      </w:r>
      <w:r>
        <w:rPr>
          <w:sz w:val="28"/>
        </w:rPr>
        <w:t>FULFILLMENT</w:t>
      </w:r>
      <w:r>
        <w:rPr>
          <w:spacing w:val="-7"/>
          <w:sz w:val="28"/>
        </w:rPr>
        <w:t> </w:t>
      </w:r>
      <w:r>
        <w:rPr>
          <w:sz w:val="28"/>
        </w:rPr>
        <w:t>OF</w:t>
      </w:r>
      <w:r>
        <w:rPr>
          <w:spacing w:val="-7"/>
          <w:sz w:val="28"/>
        </w:rPr>
        <w:t> </w:t>
      </w:r>
      <w:r>
        <w:rPr>
          <w:sz w:val="28"/>
        </w:rPr>
        <w:t>THE REQUIREMENTS FOR THE DEGREE OF MASTERS IN PUBLIC HEALTH (GMPH).</w:t>
      </w:r>
    </w:p>
    <w:p>
      <w:pPr>
        <w:spacing w:line="480" w:lineRule="auto" w:before="159"/>
        <w:ind w:left="4192" w:right="4395" w:firstLine="1181"/>
        <w:jc w:val="both"/>
        <w:rPr>
          <w:sz w:val="28"/>
        </w:rPr>
      </w:pPr>
      <w:r>
        <w:rPr>
          <w:spacing w:val="-6"/>
          <w:sz w:val="28"/>
        </w:rPr>
        <w:t>BY</w:t>
      </w:r>
      <w:r>
        <w:rPr>
          <w:spacing w:val="40"/>
          <w:sz w:val="28"/>
        </w:rPr>
        <w:t> </w:t>
      </w:r>
      <w:r>
        <w:rPr>
          <w:sz w:val="28"/>
        </w:rPr>
        <w:t>NIMONA</w:t>
      </w:r>
      <w:r>
        <w:rPr>
          <w:spacing w:val="-18"/>
          <w:sz w:val="28"/>
        </w:rPr>
        <w:t> </w:t>
      </w:r>
      <w:r>
        <w:rPr>
          <w:sz w:val="28"/>
        </w:rPr>
        <w:t>GEZU</w:t>
      </w:r>
      <w:r>
        <w:rPr>
          <w:spacing w:val="-17"/>
          <w:sz w:val="28"/>
        </w:rPr>
        <w:t> </w:t>
      </w:r>
      <w:r>
        <w:rPr>
          <w:sz w:val="28"/>
        </w:rPr>
        <w:t>(BSC)</w:t>
      </w:r>
    </w:p>
    <w:p>
      <w:pPr>
        <w:spacing w:line="321" w:lineRule="exact" w:before="0"/>
        <w:ind w:left="1234" w:right="0" w:firstLine="0"/>
        <w:jc w:val="left"/>
        <w:rPr>
          <w:sz w:val="28"/>
        </w:rPr>
      </w:pPr>
      <w:r>
        <w:rPr>
          <w:b/>
          <w:i/>
          <w:spacing w:val="-2"/>
          <w:sz w:val="28"/>
        </w:rPr>
        <w:t>ADVISORS</w:t>
      </w:r>
      <w:r>
        <w:rPr>
          <w:spacing w:val="-2"/>
          <w:sz w:val="28"/>
        </w:rPr>
        <w:t>:</w:t>
      </w:r>
    </w:p>
    <w:p>
      <w:pPr>
        <w:pStyle w:val="ListParagraph"/>
        <w:numPr>
          <w:ilvl w:val="0"/>
          <w:numId w:val="1"/>
        </w:numPr>
        <w:tabs>
          <w:tab w:pos="1516" w:val="left" w:leader="none"/>
        </w:tabs>
        <w:spacing w:line="240" w:lineRule="auto" w:before="321" w:after="0"/>
        <w:ind w:left="1516" w:right="0" w:hanging="282"/>
        <w:jc w:val="left"/>
        <w:rPr>
          <w:sz w:val="28"/>
        </w:rPr>
      </w:pPr>
      <w:r>
        <w:rPr>
          <w:sz w:val="28"/>
        </w:rPr>
        <w:t>DR</w:t>
      </w:r>
      <w:r>
        <w:rPr>
          <w:spacing w:val="-7"/>
          <w:sz w:val="28"/>
        </w:rPr>
        <w:t> </w:t>
      </w:r>
      <w:r>
        <w:rPr>
          <w:sz w:val="28"/>
        </w:rPr>
        <w:t>ESHETU</w:t>
      </w:r>
      <w:r>
        <w:rPr>
          <w:spacing w:val="-4"/>
          <w:sz w:val="28"/>
        </w:rPr>
        <w:t> </w:t>
      </w:r>
      <w:r>
        <w:rPr>
          <w:sz w:val="28"/>
        </w:rPr>
        <w:t>EJETA</w:t>
      </w:r>
      <w:r>
        <w:rPr>
          <w:spacing w:val="-10"/>
          <w:sz w:val="28"/>
        </w:rPr>
        <w:t> </w:t>
      </w:r>
      <w:r>
        <w:rPr>
          <w:sz w:val="28"/>
        </w:rPr>
        <w:t>(MPH,</w:t>
      </w:r>
      <w:r>
        <w:rPr>
          <w:spacing w:val="-6"/>
          <w:sz w:val="28"/>
        </w:rPr>
        <w:t> </w:t>
      </w:r>
      <w:r>
        <w:rPr>
          <w:sz w:val="28"/>
        </w:rPr>
        <w:t>PHD,</w:t>
      </w:r>
      <w:r>
        <w:rPr>
          <w:spacing w:val="-7"/>
          <w:sz w:val="28"/>
        </w:rPr>
        <w:t> </w:t>
      </w:r>
      <w:r>
        <w:rPr>
          <w:sz w:val="28"/>
        </w:rPr>
        <w:t>ASSOCIATE</w:t>
      </w:r>
      <w:r>
        <w:rPr>
          <w:spacing w:val="-8"/>
          <w:sz w:val="28"/>
        </w:rPr>
        <w:t> </w:t>
      </w:r>
      <w:r>
        <w:rPr>
          <w:spacing w:val="-2"/>
          <w:sz w:val="28"/>
        </w:rPr>
        <w:t>PROFESSOR)</w:t>
      </w:r>
    </w:p>
    <w:p>
      <w:pPr>
        <w:pStyle w:val="BodyText"/>
        <w:ind w:left="0"/>
        <w:jc w:val="left"/>
        <w:rPr>
          <w:sz w:val="28"/>
        </w:rPr>
      </w:pPr>
    </w:p>
    <w:p>
      <w:pPr>
        <w:pStyle w:val="ListParagraph"/>
        <w:numPr>
          <w:ilvl w:val="0"/>
          <w:numId w:val="1"/>
        </w:numPr>
        <w:tabs>
          <w:tab w:pos="1516" w:val="left" w:leader="none"/>
        </w:tabs>
        <w:spacing w:line="240" w:lineRule="auto" w:before="0" w:after="0"/>
        <w:ind w:left="1516" w:right="0" w:hanging="282"/>
        <w:jc w:val="left"/>
        <w:rPr>
          <w:sz w:val="28"/>
        </w:rPr>
      </w:pPr>
      <w:r>
        <w:rPr>
          <w:sz w:val="28"/>
        </w:rPr>
        <w:t>MR</w:t>
      </w:r>
      <w:r>
        <w:rPr>
          <w:spacing w:val="-5"/>
          <w:sz w:val="28"/>
        </w:rPr>
        <w:t> </w:t>
      </w:r>
      <w:r>
        <w:rPr>
          <w:sz w:val="28"/>
        </w:rPr>
        <w:t>MASERET</w:t>
      </w:r>
      <w:r>
        <w:rPr>
          <w:spacing w:val="-9"/>
          <w:sz w:val="28"/>
        </w:rPr>
        <w:t> </w:t>
      </w:r>
      <w:r>
        <w:rPr>
          <w:sz w:val="28"/>
        </w:rPr>
        <w:t>IFA</w:t>
      </w:r>
      <w:r>
        <w:rPr>
          <w:spacing w:val="-9"/>
          <w:sz w:val="28"/>
        </w:rPr>
        <w:t> </w:t>
      </w:r>
      <w:r>
        <w:rPr>
          <w:sz w:val="28"/>
        </w:rPr>
        <w:t>(MPH,</w:t>
      </w:r>
      <w:r>
        <w:rPr>
          <w:spacing w:val="-5"/>
          <w:sz w:val="28"/>
        </w:rPr>
        <w:t> </w:t>
      </w:r>
      <w:r>
        <w:rPr>
          <w:sz w:val="28"/>
        </w:rPr>
        <w:t>ASS’T</w:t>
      </w:r>
      <w:r>
        <w:rPr>
          <w:spacing w:val="-8"/>
          <w:sz w:val="28"/>
        </w:rPr>
        <w:t> </w:t>
      </w:r>
      <w:r>
        <w:rPr>
          <w:sz w:val="28"/>
        </w:rPr>
        <w:t>PROF.PHD</w:t>
      </w:r>
      <w:r>
        <w:rPr>
          <w:spacing w:val="-6"/>
          <w:sz w:val="28"/>
        </w:rPr>
        <w:t> </w:t>
      </w:r>
      <w:r>
        <w:rPr>
          <w:spacing w:val="-2"/>
          <w:sz w:val="28"/>
        </w:rPr>
        <w:t>CANDIDATE)</w:t>
      </w:r>
    </w:p>
    <w:p>
      <w:pPr>
        <w:spacing w:line="362" w:lineRule="auto" w:before="321"/>
        <w:ind w:left="7280" w:right="1468" w:firstLine="470"/>
        <w:jc w:val="left"/>
        <w:rPr>
          <w:sz w:val="28"/>
        </w:rPr>
      </w:pPr>
      <w:r>
        <w:rPr>
          <w:sz w:val="28"/>
        </w:rPr>
        <w:t>FEBRUARY</w:t>
      </w:r>
      <w:r>
        <w:rPr>
          <w:spacing w:val="-18"/>
          <w:sz w:val="28"/>
        </w:rPr>
        <w:t> </w:t>
      </w:r>
      <w:r>
        <w:rPr>
          <w:sz w:val="28"/>
        </w:rPr>
        <w:t>2026 AMBO, ETHIOPIA.</w:t>
      </w:r>
    </w:p>
    <w:p>
      <w:pPr>
        <w:spacing w:line="236" w:lineRule="exact" w:before="0"/>
        <w:ind w:left="368" w:right="567" w:firstLine="0"/>
        <w:jc w:val="center"/>
        <w:rPr>
          <w:rFonts w:ascii="Calibri"/>
          <w:sz w:val="22"/>
        </w:rPr>
      </w:pPr>
      <w:r>
        <w:rPr>
          <w:rFonts w:ascii="Calibri"/>
          <w:spacing w:val="-5"/>
          <w:sz w:val="22"/>
        </w:rPr>
        <w:t>ii</w:t>
      </w:r>
    </w:p>
    <w:p>
      <w:pPr>
        <w:spacing w:after="0" w:line="236" w:lineRule="exact"/>
        <w:jc w:val="center"/>
        <w:rPr>
          <w:rFonts w:ascii="Calibri"/>
          <w:sz w:val="22"/>
        </w:rPr>
        <w:sectPr>
          <w:pgSz w:w="11910" w:h="16840"/>
          <w:pgMar w:top="1340" w:bottom="280" w:left="566" w:right="0"/>
        </w:sectPr>
      </w:pPr>
    </w:p>
    <w:p>
      <w:pPr>
        <w:pStyle w:val="Heading3"/>
        <w:spacing w:line="501" w:lineRule="auto"/>
        <w:ind w:left="3457" w:right="3908" w:firstLine="658"/>
      </w:pPr>
      <w:r>
        <w:rPr/>
        <w:t>AMBO UNIVERSITY SCHOOL</w:t>
      </w:r>
      <w:r>
        <w:rPr>
          <w:spacing w:val="-15"/>
        </w:rPr>
        <w:t> </w:t>
      </w:r>
      <w:r>
        <w:rPr/>
        <w:t>OF</w:t>
      </w:r>
      <w:r>
        <w:rPr>
          <w:spacing w:val="-15"/>
        </w:rPr>
        <w:t> </w:t>
      </w:r>
      <w:r>
        <w:rPr/>
        <w:t>GRADUATE</w:t>
      </w:r>
      <w:r>
        <w:rPr>
          <w:spacing w:val="-15"/>
        </w:rPr>
        <w:t> </w:t>
      </w:r>
      <w:r>
        <w:rPr/>
        <w:t>STUDIES</w:t>
      </w:r>
    </w:p>
    <w:p>
      <w:pPr>
        <w:spacing w:line="270" w:lineRule="exact" w:before="0"/>
        <w:ind w:left="586" w:right="567" w:firstLine="0"/>
        <w:jc w:val="center"/>
        <w:rPr>
          <w:b/>
          <w:sz w:val="24"/>
        </w:rPr>
      </w:pPr>
      <w:r>
        <w:rPr>
          <w:b/>
          <w:sz w:val="24"/>
        </w:rPr>
        <w:t>THESIS</w:t>
      </w:r>
      <w:r>
        <w:rPr>
          <w:b/>
          <w:spacing w:val="-8"/>
          <w:sz w:val="24"/>
        </w:rPr>
        <w:t> </w:t>
      </w:r>
      <w:r>
        <w:rPr>
          <w:b/>
          <w:sz w:val="24"/>
        </w:rPr>
        <w:t>APPROVAL</w:t>
      </w:r>
      <w:r>
        <w:rPr>
          <w:b/>
          <w:spacing w:val="-7"/>
          <w:sz w:val="24"/>
        </w:rPr>
        <w:t> </w:t>
      </w:r>
      <w:r>
        <w:rPr>
          <w:b/>
          <w:spacing w:val="-4"/>
          <w:sz w:val="24"/>
        </w:rPr>
        <w:t>SHEET</w:t>
      </w:r>
    </w:p>
    <w:p>
      <w:pPr>
        <w:pStyle w:val="BodyText"/>
        <w:ind w:left="0"/>
        <w:jc w:val="left"/>
        <w:rPr>
          <w:b/>
          <w:sz w:val="20"/>
        </w:rPr>
      </w:pPr>
    </w:p>
    <w:p>
      <w:pPr>
        <w:pStyle w:val="BodyText"/>
        <w:ind w:left="0"/>
        <w:jc w:val="left"/>
        <w:rPr>
          <w:b/>
          <w:sz w:val="20"/>
        </w:rPr>
      </w:pPr>
    </w:p>
    <w:p>
      <w:pPr>
        <w:pStyle w:val="BodyText"/>
        <w:spacing w:before="62"/>
        <w:ind w:left="0"/>
        <w:jc w:val="left"/>
        <w:rPr>
          <w:b/>
          <w:sz w:val="20"/>
        </w:rPr>
      </w:pPr>
    </w:p>
    <w:tbl>
      <w:tblPr>
        <w:tblW w:w="0" w:type="auto"/>
        <w:jc w:val="left"/>
        <w:tblInd w:w="11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4398"/>
        <w:gridCol w:w="2463"/>
        <w:gridCol w:w="1913"/>
      </w:tblGrid>
      <w:tr>
        <w:trPr>
          <w:trHeight w:val="421" w:hRule="atLeast"/>
        </w:trPr>
        <w:tc>
          <w:tcPr>
            <w:tcW w:w="4398" w:type="dxa"/>
          </w:tcPr>
          <w:p>
            <w:pPr>
              <w:pStyle w:val="TableParagraph"/>
              <w:spacing w:line="266" w:lineRule="exact"/>
              <w:ind w:left="50"/>
              <w:rPr>
                <w:sz w:val="24"/>
              </w:rPr>
            </w:pPr>
            <w:r>
              <w:rPr>
                <w:sz w:val="24"/>
              </w:rPr>
              <w:t>PG</w:t>
            </w:r>
            <w:r>
              <w:rPr>
                <w:spacing w:val="1"/>
                <w:sz w:val="24"/>
              </w:rPr>
              <w:t> </w:t>
            </w:r>
            <w:r>
              <w:rPr>
                <w:spacing w:val="-2"/>
                <w:sz w:val="24"/>
              </w:rPr>
              <w:t>candidate</w:t>
            </w:r>
          </w:p>
        </w:tc>
        <w:tc>
          <w:tcPr>
            <w:tcW w:w="2463" w:type="dxa"/>
          </w:tcPr>
          <w:p>
            <w:pPr>
              <w:pStyle w:val="TableParagraph"/>
              <w:spacing w:line="266" w:lineRule="exact"/>
              <w:ind w:left="654"/>
              <w:rPr>
                <w:sz w:val="24"/>
              </w:rPr>
            </w:pPr>
            <w:r>
              <w:rPr>
                <w:spacing w:val="-2"/>
                <w:sz w:val="24"/>
              </w:rPr>
              <w:t>Signature</w:t>
            </w:r>
          </w:p>
        </w:tc>
        <w:tc>
          <w:tcPr>
            <w:tcW w:w="1913" w:type="dxa"/>
          </w:tcPr>
          <w:p>
            <w:pPr>
              <w:pStyle w:val="TableParagraph"/>
              <w:spacing w:line="266" w:lineRule="exact"/>
              <w:ind w:right="72"/>
              <w:jc w:val="right"/>
              <w:rPr>
                <w:sz w:val="24"/>
              </w:rPr>
            </w:pPr>
            <w:r>
              <w:rPr>
                <w:spacing w:val="-4"/>
                <w:sz w:val="24"/>
              </w:rPr>
              <w:t>Date</w:t>
            </w:r>
          </w:p>
        </w:tc>
      </w:tr>
      <w:tr>
        <w:trPr>
          <w:trHeight w:val="573" w:hRule="atLeast"/>
        </w:trPr>
        <w:tc>
          <w:tcPr>
            <w:tcW w:w="4398" w:type="dxa"/>
          </w:tcPr>
          <w:p>
            <w:pPr>
              <w:pStyle w:val="TableParagraph"/>
              <w:tabs>
                <w:tab w:pos="3889" w:val="left" w:leader="none"/>
              </w:tabs>
              <w:spacing w:line="240" w:lineRule="auto" w:before="145"/>
              <w:ind w:left="50"/>
              <w:rPr>
                <w:sz w:val="24"/>
              </w:rPr>
            </w:pPr>
            <w:r>
              <w:rPr>
                <w:sz w:val="24"/>
                <w:u w:val="single"/>
              </w:rPr>
              <w:tab/>
            </w:r>
            <w:r>
              <w:rPr>
                <w:spacing w:val="-10"/>
                <w:sz w:val="24"/>
              </w:rPr>
              <w:t>.</w:t>
            </w:r>
          </w:p>
        </w:tc>
        <w:tc>
          <w:tcPr>
            <w:tcW w:w="2463" w:type="dxa"/>
          </w:tcPr>
          <w:p>
            <w:pPr>
              <w:pStyle w:val="TableParagraph"/>
              <w:tabs>
                <w:tab w:pos="1827" w:val="left" w:leader="none"/>
              </w:tabs>
              <w:spacing w:line="240" w:lineRule="auto" w:before="145"/>
              <w:ind w:left="632"/>
              <w:rPr>
                <w:sz w:val="24"/>
              </w:rPr>
            </w:pPr>
            <w:r>
              <w:rPr>
                <w:sz w:val="24"/>
                <w:u w:val="single"/>
              </w:rPr>
              <w:tab/>
            </w:r>
            <w:r>
              <w:rPr>
                <w:spacing w:val="-10"/>
                <w:sz w:val="24"/>
              </w:rPr>
              <w:t>.</w:t>
            </w:r>
          </w:p>
        </w:tc>
        <w:tc>
          <w:tcPr>
            <w:tcW w:w="1913" w:type="dxa"/>
          </w:tcPr>
          <w:p>
            <w:pPr>
              <w:pStyle w:val="TableParagraph"/>
              <w:tabs>
                <w:tab w:pos="1134" w:val="left" w:leader="none"/>
              </w:tabs>
              <w:spacing w:line="240" w:lineRule="auto" w:before="145"/>
              <w:ind w:right="81"/>
              <w:jc w:val="right"/>
              <w:rPr>
                <w:sz w:val="24"/>
              </w:rPr>
            </w:pPr>
            <w:r>
              <w:rPr>
                <w:sz w:val="24"/>
                <w:u w:val="single"/>
              </w:rPr>
              <w:t> </w:t>
              <w:tab/>
            </w:r>
          </w:p>
        </w:tc>
      </w:tr>
      <w:tr>
        <w:trPr>
          <w:trHeight w:val="573" w:hRule="atLeast"/>
        </w:trPr>
        <w:tc>
          <w:tcPr>
            <w:tcW w:w="4398" w:type="dxa"/>
          </w:tcPr>
          <w:p>
            <w:pPr>
              <w:pStyle w:val="TableParagraph"/>
              <w:spacing w:line="240" w:lineRule="auto" w:before="142"/>
              <w:ind w:left="50"/>
              <w:rPr>
                <w:sz w:val="24"/>
              </w:rPr>
            </w:pPr>
            <w:r>
              <w:rPr>
                <w:sz w:val="24"/>
              </w:rPr>
              <w:t>Approved</w:t>
            </w:r>
            <w:r>
              <w:rPr>
                <w:spacing w:val="-5"/>
                <w:sz w:val="24"/>
              </w:rPr>
              <w:t> by</w:t>
            </w:r>
          </w:p>
        </w:tc>
        <w:tc>
          <w:tcPr>
            <w:tcW w:w="2463" w:type="dxa"/>
          </w:tcPr>
          <w:p>
            <w:pPr>
              <w:pStyle w:val="TableParagraph"/>
              <w:spacing w:line="240" w:lineRule="auto"/>
              <w:rPr>
                <w:sz w:val="24"/>
              </w:rPr>
            </w:pPr>
          </w:p>
        </w:tc>
        <w:tc>
          <w:tcPr>
            <w:tcW w:w="1913" w:type="dxa"/>
          </w:tcPr>
          <w:p>
            <w:pPr>
              <w:pStyle w:val="TableParagraph"/>
              <w:spacing w:line="240" w:lineRule="auto"/>
              <w:rPr>
                <w:sz w:val="24"/>
              </w:rPr>
            </w:pPr>
          </w:p>
        </w:tc>
      </w:tr>
      <w:tr>
        <w:trPr>
          <w:trHeight w:val="571" w:hRule="atLeast"/>
        </w:trPr>
        <w:tc>
          <w:tcPr>
            <w:tcW w:w="4398" w:type="dxa"/>
          </w:tcPr>
          <w:p>
            <w:pPr>
              <w:pStyle w:val="TableParagraph"/>
              <w:spacing w:line="240" w:lineRule="auto" w:before="145"/>
              <w:ind w:left="50"/>
              <w:rPr>
                <w:sz w:val="24"/>
              </w:rPr>
            </w:pPr>
            <w:r>
              <w:rPr>
                <w:sz w:val="24"/>
              </w:rPr>
              <w:t>Advisors’</w:t>
            </w:r>
            <w:r>
              <w:rPr>
                <w:spacing w:val="-7"/>
                <w:sz w:val="24"/>
              </w:rPr>
              <w:t> </w:t>
            </w:r>
            <w:r>
              <w:rPr>
                <w:spacing w:val="-4"/>
                <w:sz w:val="24"/>
              </w:rPr>
              <w:t>name</w:t>
            </w:r>
          </w:p>
        </w:tc>
        <w:tc>
          <w:tcPr>
            <w:tcW w:w="2463" w:type="dxa"/>
          </w:tcPr>
          <w:p>
            <w:pPr>
              <w:pStyle w:val="TableParagraph"/>
              <w:spacing w:line="240" w:lineRule="auto" w:before="145"/>
              <w:ind w:left="665"/>
              <w:rPr>
                <w:sz w:val="24"/>
              </w:rPr>
            </w:pPr>
            <w:r>
              <w:rPr>
                <w:spacing w:val="-2"/>
                <w:sz w:val="24"/>
              </w:rPr>
              <w:t>Signature</w:t>
            </w:r>
          </w:p>
        </w:tc>
        <w:tc>
          <w:tcPr>
            <w:tcW w:w="1913" w:type="dxa"/>
          </w:tcPr>
          <w:p>
            <w:pPr>
              <w:pStyle w:val="TableParagraph"/>
              <w:spacing w:line="240" w:lineRule="auto" w:before="145"/>
              <w:ind w:right="54"/>
              <w:jc w:val="right"/>
              <w:rPr>
                <w:sz w:val="24"/>
              </w:rPr>
            </w:pPr>
            <w:r>
              <w:rPr>
                <w:spacing w:val="-4"/>
                <w:sz w:val="24"/>
              </w:rPr>
              <w:t>Date</w:t>
            </w:r>
          </w:p>
        </w:tc>
      </w:tr>
      <w:tr>
        <w:trPr>
          <w:trHeight w:val="494" w:hRule="atLeast"/>
        </w:trPr>
        <w:tc>
          <w:tcPr>
            <w:tcW w:w="4398" w:type="dxa"/>
          </w:tcPr>
          <w:p>
            <w:pPr>
              <w:pStyle w:val="TableParagraph"/>
              <w:tabs>
                <w:tab w:pos="3557" w:val="left" w:leader="none"/>
              </w:tabs>
              <w:spacing w:line="240" w:lineRule="auto" w:before="140"/>
              <w:ind w:left="141"/>
              <w:rPr>
                <w:sz w:val="24"/>
              </w:rPr>
            </w:pPr>
            <w:r>
              <w:rPr>
                <w:spacing w:val="-10"/>
                <w:sz w:val="24"/>
              </w:rPr>
              <w:t>1</w:t>
            </w:r>
            <w:r>
              <w:rPr>
                <w:sz w:val="24"/>
                <w:u w:val="single"/>
              </w:rPr>
              <w:tab/>
            </w:r>
          </w:p>
        </w:tc>
        <w:tc>
          <w:tcPr>
            <w:tcW w:w="2463" w:type="dxa"/>
          </w:tcPr>
          <w:p>
            <w:pPr>
              <w:pStyle w:val="TableParagraph"/>
              <w:tabs>
                <w:tab w:pos="1374" w:val="left" w:leader="none"/>
              </w:tabs>
              <w:spacing w:line="240" w:lineRule="auto" w:before="140"/>
              <w:ind w:right="420"/>
              <w:jc w:val="right"/>
              <w:rPr>
                <w:sz w:val="24"/>
              </w:rPr>
            </w:pPr>
            <w:r>
              <w:rPr>
                <w:sz w:val="24"/>
                <w:u w:val="single"/>
              </w:rPr>
              <w:t> </w:t>
              <w:tab/>
            </w:r>
          </w:p>
        </w:tc>
        <w:tc>
          <w:tcPr>
            <w:tcW w:w="1913" w:type="dxa"/>
          </w:tcPr>
          <w:p>
            <w:pPr>
              <w:pStyle w:val="TableParagraph"/>
              <w:tabs>
                <w:tab w:pos="1254" w:val="left" w:leader="none"/>
              </w:tabs>
              <w:spacing w:line="240" w:lineRule="auto" w:before="140"/>
              <w:ind w:right="52"/>
              <w:jc w:val="right"/>
              <w:rPr>
                <w:sz w:val="24"/>
              </w:rPr>
            </w:pPr>
            <w:r>
              <w:rPr>
                <w:sz w:val="24"/>
                <w:u w:val="single"/>
              </w:rPr>
              <w:t> </w:t>
              <w:tab/>
            </w:r>
          </w:p>
        </w:tc>
      </w:tr>
      <w:tr>
        <w:trPr>
          <w:trHeight w:val="496" w:hRule="atLeast"/>
        </w:trPr>
        <w:tc>
          <w:tcPr>
            <w:tcW w:w="4398" w:type="dxa"/>
          </w:tcPr>
          <w:p>
            <w:pPr>
              <w:pStyle w:val="TableParagraph"/>
              <w:tabs>
                <w:tab w:pos="3557" w:val="left" w:leader="none"/>
              </w:tabs>
              <w:spacing w:line="240" w:lineRule="auto" w:before="68"/>
              <w:ind w:left="141"/>
              <w:rPr>
                <w:sz w:val="24"/>
              </w:rPr>
            </w:pPr>
            <w:r>
              <w:rPr>
                <w:spacing w:val="-10"/>
                <w:sz w:val="24"/>
              </w:rPr>
              <w:t>2</w:t>
            </w:r>
            <w:r>
              <w:rPr>
                <w:sz w:val="24"/>
                <w:u w:val="single"/>
              </w:rPr>
              <w:tab/>
            </w:r>
          </w:p>
        </w:tc>
        <w:tc>
          <w:tcPr>
            <w:tcW w:w="2463" w:type="dxa"/>
          </w:tcPr>
          <w:p>
            <w:pPr>
              <w:pStyle w:val="TableParagraph"/>
              <w:tabs>
                <w:tab w:pos="1374" w:val="left" w:leader="none"/>
              </w:tabs>
              <w:spacing w:line="240" w:lineRule="auto" w:before="68"/>
              <w:ind w:right="420"/>
              <w:jc w:val="right"/>
              <w:rPr>
                <w:sz w:val="24"/>
              </w:rPr>
            </w:pPr>
            <w:r>
              <w:rPr>
                <w:sz w:val="24"/>
                <w:u w:val="single"/>
              </w:rPr>
              <w:t> </w:t>
              <w:tab/>
            </w:r>
          </w:p>
        </w:tc>
        <w:tc>
          <w:tcPr>
            <w:tcW w:w="1913" w:type="dxa"/>
          </w:tcPr>
          <w:p>
            <w:pPr>
              <w:pStyle w:val="TableParagraph"/>
              <w:tabs>
                <w:tab w:pos="1255" w:val="left" w:leader="none"/>
              </w:tabs>
              <w:spacing w:line="240" w:lineRule="auto" w:before="68"/>
              <w:ind w:right="52"/>
              <w:jc w:val="right"/>
              <w:rPr>
                <w:sz w:val="24"/>
              </w:rPr>
            </w:pPr>
            <w:r>
              <w:rPr>
                <w:sz w:val="24"/>
                <w:u w:val="single"/>
              </w:rPr>
              <w:t> </w:t>
              <w:tab/>
            </w:r>
          </w:p>
        </w:tc>
      </w:tr>
      <w:tr>
        <w:trPr>
          <w:trHeight w:val="571" w:hRule="atLeast"/>
        </w:trPr>
        <w:tc>
          <w:tcPr>
            <w:tcW w:w="4398" w:type="dxa"/>
          </w:tcPr>
          <w:p>
            <w:pPr>
              <w:pStyle w:val="TableParagraph"/>
              <w:spacing w:line="240" w:lineRule="auto" w:before="142"/>
              <w:ind w:left="50"/>
              <w:rPr>
                <w:sz w:val="24"/>
              </w:rPr>
            </w:pPr>
            <w:r>
              <w:rPr>
                <w:sz w:val="24"/>
              </w:rPr>
              <w:t>Reviewer’s</w:t>
            </w:r>
            <w:r>
              <w:rPr>
                <w:spacing w:val="-8"/>
                <w:sz w:val="24"/>
              </w:rPr>
              <w:t> </w:t>
            </w:r>
            <w:r>
              <w:rPr>
                <w:spacing w:val="-4"/>
                <w:sz w:val="24"/>
              </w:rPr>
              <w:t>name</w:t>
            </w:r>
          </w:p>
        </w:tc>
        <w:tc>
          <w:tcPr>
            <w:tcW w:w="2463" w:type="dxa"/>
          </w:tcPr>
          <w:p>
            <w:pPr>
              <w:pStyle w:val="TableParagraph"/>
              <w:spacing w:line="240" w:lineRule="auto" w:before="142"/>
              <w:ind w:left="626"/>
              <w:rPr>
                <w:sz w:val="24"/>
              </w:rPr>
            </w:pPr>
            <w:r>
              <w:rPr>
                <w:spacing w:val="-2"/>
                <w:sz w:val="24"/>
              </w:rPr>
              <w:t>Signature</w:t>
            </w:r>
          </w:p>
        </w:tc>
        <w:tc>
          <w:tcPr>
            <w:tcW w:w="1913" w:type="dxa"/>
          </w:tcPr>
          <w:p>
            <w:pPr>
              <w:pStyle w:val="TableParagraph"/>
              <w:spacing w:line="240" w:lineRule="auto" w:before="142"/>
              <w:ind w:right="92"/>
              <w:jc w:val="right"/>
              <w:rPr>
                <w:sz w:val="24"/>
              </w:rPr>
            </w:pPr>
            <w:r>
              <w:rPr>
                <w:spacing w:val="-4"/>
                <w:sz w:val="24"/>
              </w:rPr>
              <w:t>Date</w:t>
            </w:r>
          </w:p>
        </w:tc>
      </w:tr>
      <w:tr>
        <w:trPr>
          <w:trHeight w:val="494" w:hRule="atLeast"/>
        </w:trPr>
        <w:tc>
          <w:tcPr>
            <w:tcW w:w="4398" w:type="dxa"/>
          </w:tcPr>
          <w:p>
            <w:pPr>
              <w:pStyle w:val="TableParagraph"/>
              <w:tabs>
                <w:tab w:pos="3557" w:val="left" w:leader="none"/>
              </w:tabs>
              <w:spacing w:line="240" w:lineRule="auto" w:before="142"/>
              <w:ind w:left="141"/>
              <w:rPr>
                <w:sz w:val="24"/>
              </w:rPr>
            </w:pPr>
            <w:r>
              <w:rPr>
                <w:spacing w:val="-10"/>
                <w:sz w:val="24"/>
              </w:rPr>
              <w:t>1</w:t>
            </w:r>
            <w:r>
              <w:rPr>
                <w:sz w:val="24"/>
                <w:u w:val="single"/>
              </w:rPr>
              <w:tab/>
            </w:r>
          </w:p>
        </w:tc>
        <w:tc>
          <w:tcPr>
            <w:tcW w:w="2463" w:type="dxa"/>
          </w:tcPr>
          <w:p>
            <w:pPr>
              <w:pStyle w:val="TableParagraph"/>
              <w:tabs>
                <w:tab w:pos="1919" w:val="left" w:leader="none"/>
              </w:tabs>
              <w:spacing w:line="240" w:lineRule="auto" w:before="142"/>
              <w:ind w:left="545"/>
              <w:rPr>
                <w:sz w:val="24"/>
              </w:rPr>
            </w:pPr>
            <w:r>
              <w:rPr>
                <w:sz w:val="24"/>
                <w:u w:val="single"/>
              </w:rPr>
              <w:t> </w:t>
              <w:tab/>
            </w:r>
          </w:p>
        </w:tc>
        <w:tc>
          <w:tcPr>
            <w:tcW w:w="1913" w:type="dxa"/>
          </w:tcPr>
          <w:p>
            <w:pPr>
              <w:pStyle w:val="TableParagraph"/>
              <w:tabs>
                <w:tab w:pos="1134" w:val="left" w:leader="none"/>
              </w:tabs>
              <w:spacing w:line="240" w:lineRule="auto" w:before="142"/>
              <w:ind w:right="48"/>
              <w:jc w:val="right"/>
              <w:rPr>
                <w:sz w:val="24"/>
              </w:rPr>
            </w:pPr>
            <w:r>
              <w:rPr>
                <w:sz w:val="24"/>
                <w:u w:val="single"/>
              </w:rPr>
              <w:t> </w:t>
              <w:tab/>
            </w:r>
          </w:p>
        </w:tc>
      </w:tr>
      <w:tr>
        <w:trPr>
          <w:trHeight w:val="496" w:hRule="atLeast"/>
        </w:trPr>
        <w:tc>
          <w:tcPr>
            <w:tcW w:w="4398" w:type="dxa"/>
          </w:tcPr>
          <w:p>
            <w:pPr>
              <w:pStyle w:val="TableParagraph"/>
              <w:tabs>
                <w:tab w:pos="3557" w:val="left" w:leader="none"/>
              </w:tabs>
              <w:spacing w:line="240" w:lineRule="auto" w:before="65"/>
              <w:ind w:left="141"/>
              <w:rPr>
                <w:sz w:val="24"/>
              </w:rPr>
            </w:pPr>
            <w:r>
              <w:rPr>
                <w:spacing w:val="-10"/>
                <w:sz w:val="24"/>
              </w:rPr>
              <w:t>2</w:t>
            </w:r>
            <w:r>
              <w:rPr>
                <w:sz w:val="24"/>
                <w:u w:val="single"/>
              </w:rPr>
              <w:tab/>
            </w:r>
          </w:p>
        </w:tc>
        <w:tc>
          <w:tcPr>
            <w:tcW w:w="2463" w:type="dxa"/>
          </w:tcPr>
          <w:p>
            <w:pPr>
              <w:pStyle w:val="TableParagraph"/>
              <w:tabs>
                <w:tab w:pos="1919" w:val="left" w:leader="none"/>
              </w:tabs>
              <w:spacing w:line="240" w:lineRule="auto" w:before="65"/>
              <w:ind w:left="545"/>
              <w:rPr>
                <w:sz w:val="24"/>
              </w:rPr>
            </w:pPr>
            <w:r>
              <w:rPr>
                <w:sz w:val="24"/>
                <w:u w:val="single"/>
              </w:rPr>
              <w:t> </w:t>
              <w:tab/>
            </w:r>
          </w:p>
        </w:tc>
        <w:tc>
          <w:tcPr>
            <w:tcW w:w="1913" w:type="dxa"/>
          </w:tcPr>
          <w:p>
            <w:pPr>
              <w:pStyle w:val="TableParagraph"/>
              <w:tabs>
                <w:tab w:pos="1134" w:val="left" w:leader="none"/>
              </w:tabs>
              <w:spacing w:line="240" w:lineRule="auto" w:before="65"/>
              <w:ind w:right="48"/>
              <w:jc w:val="right"/>
              <w:rPr>
                <w:sz w:val="24"/>
              </w:rPr>
            </w:pPr>
            <w:r>
              <w:rPr>
                <w:sz w:val="24"/>
                <w:u w:val="single"/>
              </w:rPr>
              <w:t> </w:t>
              <w:tab/>
            </w:r>
          </w:p>
        </w:tc>
      </w:tr>
      <w:tr>
        <w:trPr>
          <w:trHeight w:val="573" w:hRule="atLeast"/>
        </w:trPr>
        <w:tc>
          <w:tcPr>
            <w:tcW w:w="4398" w:type="dxa"/>
          </w:tcPr>
          <w:p>
            <w:pPr>
              <w:pStyle w:val="TableParagraph"/>
              <w:spacing w:line="240" w:lineRule="auto" w:before="145"/>
              <w:ind w:left="50"/>
              <w:rPr>
                <w:sz w:val="24"/>
              </w:rPr>
            </w:pPr>
            <w:r>
              <w:rPr>
                <w:sz w:val="24"/>
              </w:rPr>
              <w:t>head</w:t>
            </w:r>
            <w:r>
              <w:rPr>
                <w:spacing w:val="-5"/>
                <w:sz w:val="24"/>
              </w:rPr>
              <w:t> </w:t>
            </w:r>
            <w:r>
              <w:rPr>
                <w:spacing w:val="-2"/>
                <w:sz w:val="24"/>
              </w:rPr>
              <w:t>department</w:t>
            </w:r>
          </w:p>
        </w:tc>
        <w:tc>
          <w:tcPr>
            <w:tcW w:w="2463" w:type="dxa"/>
          </w:tcPr>
          <w:p>
            <w:pPr>
              <w:pStyle w:val="TableParagraph"/>
              <w:spacing w:line="240" w:lineRule="auto" w:before="145"/>
              <w:ind w:left="597"/>
              <w:rPr>
                <w:sz w:val="24"/>
              </w:rPr>
            </w:pPr>
            <w:r>
              <w:rPr>
                <w:spacing w:val="-2"/>
                <w:sz w:val="24"/>
              </w:rPr>
              <w:t>Signature</w:t>
            </w:r>
          </w:p>
        </w:tc>
        <w:tc>
          <w:tcPr>
            <w:tcW w:w="1913" w:type="dxa"/>
          </w:tcPr>
          <w:p>
            <w:pPr>
              <w:pStyle w:val="TableParagraph"/>
              <w:spacing w:line="240" w:lineRule="auto" w:before="145"/>
              <w:ind w:right="112"/>
              <w:jc w:val="right"/>
              <w:rPr>
                <w:sz w:val="24"/>
              </w:rPr>
            </w:pPr>
            <w:r>
              <w:rPr>
                <w:spacing w:val="-4"/>
                <w:sz w:val="24"/>
              </w:rPr>
              <w:t>Date</w:t>
            </w:r>
          </w:p>
        </w:tc>
      </w:tr>
      <w:tr>
        <w:trPr>
          <w:trHeight w:val="573" w:hRule="atLeast"/>
        </w:trPr>
        <w:tc>
          <w:tcPr>
            <w:tcW w:w="4398" w:type="dxa"/>
          </w:tcPr>
          <w:p>
            <w:pPr>
              <w:pStyle w:val="TableParagraph"/>
              <w:spacing w:line="240" w:lineRule="auto" w:before="142"/>
              <w:ind w:left="50"/>
              <w:rPr>
                <w:sz w:val="24"/>
              </w:rPr>
            </w:pPr>
            <w:r>
              <w:rPr>
                <w:sz w:val="24"/>
              </w:rPr>
              <w:t>1.Mr.Jiregna</w:t>
            </w:r>
            <w:r>
              <w:rPr>
                <w:spacing w:val="-6"/>
                <w:sz w:val="24"/>
              </w:rPr>
              <w:t> </w:t>
            </w:r>
            <w:r>
              <w:rPr>
                <w:sz w:val="24"/>
              </w:rPr>
              <w:t>Darega</w:t>
            </w:r>
            <w:r>
              <w:rPr>
                <w:spacing w:val="-6"/>
                <w:sz w:val="24"/>
              </w:rPr>
              <w:t> </w:t>
            </w:r>
            <w:r>
              <w:rPr>
                <w:sz w:val="24"/>
              </w:rPr>
              <w:t>(MPH,Ass’t </w:t>
            </w:r>
            <w:r>
              <w:rPr>
                <w:spacing w:val="-2"/>
                <w:sz w:val="24"/>
              </w:rPr>
              <w:t>Prof.).</w:t>
            </w:r>
          </w:p>
        </w:tc>
        <w:tc>
          <w:tcPr>
            <w:tcW w:w="2463" w:type="dxa"/>
          </w:tcPr>
          <w:p>
            <w:pPr>
              <w:pStyle w:val="TableParagraph"/>
              <w:tabs>
                <w:tab w:pos="1499" w:val="left" w:leader="none"/>
              </w:tabs>
              <w:spacing w:line="240" w:lineRule="auto" w:before="142"/>
              <w:ind w:left="484"/>
              <w:rPr>
                <w:sz w:val="24"/>
              </w:rPr>
            </w:pPr>
            <w:r>
              <w:rPr>
                <w:sz w:val="24"/>
                <w:u w:val="single"/>
              </w:rPr>
              <w:t> </w:t>
              <w:tab/>
            </w:r>
          </w:p>
        </w:tc>
        <w:tc>
          <w:tcPr>
            <w:tcW w:w="1913" w:type="dxa"/>
          </w:tcPr>
          <w:p>
            <w:pPr>
              <w:pStyle w:val="TableParagraph"/>
              <w:tabs>
                <w:tab w:pos="1374" w:val="left" w:leader="none"/>
              </w:tabs>
              <w:spacing w:line="240" w:lineRule="auto" w:before="142"/>
              <w:ind w:right="113"/>
              <w:jc w:val="right"/>
              <w:rPr>
                <w:sz w:val="24"/>
              </w:rPr>
            </w:pPr>
            <w:r>
              <w:rPr>
                <w:sz w:val="24"/>
                <w:u w:val="single"/>
              </w:rPr>
              <w:t> </w:t>
              <w:tab/>
            </w:r>
          </w:p>
        </w:tc>
      </w:tr>
      <w:tr>
        <w:trPr>
          <w:trHeight w:val="573" w:hRule="atLeast"/>
        </w:trPr>
        <w:tc>
          <w:tcPr>
            <w:tcW w:w="4398" w:type="dxa"/>
          </w:tcPr>
          <w:p>
            <w:pPr>
              <w:pStyle w:val="TableParagraph"/>
              <w:spacing w:line="240" w:lineRule="auto" w:before="145"/>
              <w:ind w:left="50"/>
              <w:rPr>
                <w:sz w:val="24"/>
              </w:rPr>
            </w:pPr>
            <w:r>
              <w:rPr>
                <w:sz w:val="24"/>
              </w:rPr>
              <w:t>College</w:t>
            </w:r>
            <w:r>
              <w:rPr>
                <w:spacing w:val="-9"/>
                <w:sz w:val="24"/>
              </w:rPr>
              <w:t> </w:t>
            </w:r>
            <w:r>
              <w:rPr>
                <w:spacing w:val="-4"/>
                <w:sz w:val="24"/>
              </w:rPr>
              <w:t>dean</w:t>
            </w:r>
          </w:p>
        </w:tc>
        <w:tc>
          <w:tcPr>
            <w:tcW w:w="2463" w:type="dxa"/>
          </w:tcPr>
          <w:p>
            <w:pPr>
              <w:pStyle w:val="TableParagraph"/>
              <w:spacing w:line="240" w:lineRule="auto" w:before="145"/>
              <w:ind w:left="563"/>
              <w:rPr>
                <w:sz w:val="24"/>
              </w:rPr>
            </w:pPr>
            <w:r>
              <w:rPr>
                <w:spacing w:val="-2"/>
                <w:sz w:val="24"/>
              </w:rPr>
              <w:t>Signature</w:t>
            </w:r>
          </w:p>
        </w:tc>
        <w:tc>
          <w:tcPr>
            <w:tcW w:w="1913" w:type="dxa"/>
          </w:tcPr>
          <w:p>
            <w:pPr>
              <w:pStyle w:val="TableParagraph"/>
              <w:spacing w:line="240" w:lineRule="auto" w:before="145"/>
              <w:ind w:right="162"/>
              <w:jc w:val="right"/>
              <w:rPr>
                <w:sz w:val="24"/>
              </w:rPr>
            </w:pPr>
            <w:r>
              <w:rPr>
                <w:spacing w:val="-4"/>
                <w:sz w:val="24"/>
              </w:rPr>
              <w:t>Date</w:t>
            </w:r>
          </w:p>
        </w:tc>
      </w:tr>
      <w:tr>
        <w:trPr>
          <w:trHeight w:val="573" w:hRule="atLeast"/>
        </w:trPr>
        <w:tc>
          <w:tcPr>
            <w:tcW w:w="4398" w:type="dxa"/>
          </w:tcPr>
          <w:p>
            <w:pPr>
              <w:pStyle w:val="TableParagraph"/>
              <w:tabs>
                <w:tab w:pos="3049" w:val="left" w:leader="none"/>
              </w:tabs>
              <w:spacing w:line="240" w:lineRule="auto" w:before="142"/>
              <w:ind w:left="50"/>
              <w:rPr>
                <w:sz w:val="24"/>
              </w:rPr>
            </w:pPr>
            <w:r>
              <w:rPr>
                <w:sz w:val="24"/>
                <w:u w:val="single"/>
              </w:rPr>
              <w:tab/>
            </w:r>
            <w:r>
              <w:rPr>
                <w:spacing w:val="-10"/>
                <w:sz w:val="24"/>
              </w:rPr>
              <w:t>.</w:t>
            </w:r>
          </w:p>
        </w:tc>
        <w:tc>
          <w:tcPr>
            <w:tcW w:w="2463" w:type="dxa"/>
          </w:tcPr>
          <w:p>
            <w:pPr>
              <w:pStyle w:val="TableParagraph"/>
              <w:tabs>
                <w:tab w:pos="1703" w:val="left" w:leader="none"/>
              </w:tabs>
              <w:spacing w:line="240" w:lineRule="auto" w:before="142"/>
              <w:ind w:left="448"/>
              <w:rPr>
                <w:sz w:val="24"/>
              </w:rPr>
            </w:pPr>
            <w:r>
              <w:rPr>
                <w:sz w:val="24"/>
                <w:u w:val="single"/>
              </w:rPr>
              <w:t> </w:t>
              <w:tab/>
            </w:r>
          </w:p>
        </w:tc>
        <w:tc>
          <w:tcPr>
            <w:tcW w:w="1913" w:type="dxa"/>
          </w:tcPr>
          <w:p>
            <w:pPr>
              <w:pStyle w:val="TableParagraph"/>
              <w:tabs>
                <w:tab w:pos="1374" w:val="left" w:leader="none"/>
              </w:tabs>
              <w:spacing w:line="240" w:lineRule="auto" w:before="142"/>
              <w:ind w:right="90"/>
              <w:jc w:val="right"/>
              <w:rPr>
                <w:sz w:val="24"/>
              </w:rPr>
            </w:pPr>
            <w:r>
              <w:rPr>
                <w:sz w:val="24"/>
                <w:u w:val="single"/>
              </w:rPr>
              <w:t> </w:t>
              <w:tab/>
            </w:r>
          </w:p>
        </w:tc>
      </w:tr>
      <w:tr>
        <w:trPr>
          <w:trHeight w:val="421" w:hRule="atLeast"/>
        </w:trPr>
        <w:tc>
          <w:tcPr>
            <w:tcW w:w="4398" w:type="dxa"/>
          </w:tcPr>
          <w:p>
            <w:pPr>
              <w:pStyle w:val="TableParagraph"/>
              <w:spacing w:line="256" w:lineRule="exact" w:before="145"/>
              <w:ind w:left="50"/>
              <w:rPr>
                <w:sz w:val="24"/>
              </w:rPr>
            </w:pPr>
            <w:r>
              <w:rPr>
                <w:sz w:val="24"/>
              </w:rPr>
              <w:t>School</w:t>
            </w:r>
            <w:r>
              <w:rPr>
                <w:spacing w:val="-8"/>
                <w:sz w:val="24"/>
              </w:rPr>
              <w:t> </w:t>
            </w:r>
            <w:r>
              <w:rPr>
                <w:sz w:val="24"/>
              </w:rPr>
              <w:t>of</w:t>
            </w:r>
            <w:r>
              <w:rPr>
                <w:spacing w:val="-6"/>
                <w:sz w:val="24"/>
              </w:rPr>
              <w:t> </w:t>
            </w:r>
            <w:r>
              <w:rPr>
                <w:sz w:val="24"/>
              </w:rPr>
              <w:t>Graduate</w:t>
            </w:r>
            <w:r>
              <w:rPr>
                <w:spacing w:val="1"/>
                <w:sz w:val="24"/>
              </w:rPr>
              <w:t> </w:t>
            </w:r>
            <w:r>
              <w:rPr>
                <w:sz w:val="24"/>
              </w:rPr>
              <w:t>Studies </w:t>
            </w:r>
            <w:r>
              <w:rPr>
                <w:spacing w:val="-2"/>
                <w:sz w:val="24"/>
              </w:rPr>
              <w:t>Coordinator</w:t>
            </w:r>
          </w:p>
        </w:tc>
        <w:tc>
          <w:tcPr>
            <w:tcW w:w="2463" w:type="dxa"/>
          </w:tcPr>
          <w:p>
            <w:pPr>
              <w:pStyle w:val="TableParagraph"/>
              <w:spacing w:line="256" w:lineRule="exact" w:before="145"/>
              <w:ind w:left="523"/>
              <w:rPr>
                <w:sz w:val="24"/>
              </w:rPr>
            </w:pPr>
            <w:r>
              <w:rPr>
                <w:spacing w:val="-2"/>
                <w:sz w:val="24"/>
              </w:rPr>
              <w:t>Signature</w:t>
            </w:r>
          </w:p>
        </w:tc>
        <w:tc>
          <w:tcPr>
            <w:tcW w:w="1913" w:type="dxa"/>
          </w:tcPr>
          <w:p>
            <w:pPr>
              <w:pStyle w:val="TableParagraph"/>
              <w:spacing w:line="256" w:lineRule="exact" w:before="145"/>
              <w:ind w:right="188"/>
              <w:jc w:val="right"/>
              <w:rPr>
                <w:sz w:val="24"/>
              </w:rPr>
            </w:pPr>
            <w:r>
              <w:rPr>
                <w:spacing w:val="-4"/>
                <w:sz w:val="24"/>
              </w:rPr>
              <w:t>Date</w:t>
            </w:r>
          </w:p>
        </w:tc>
      </w:tr>
    </w:tbl>
    <w:p>
      <w:pPr>
        <w:pStyle w:val="BodyText"/>
        <w:ind w:left="0"/>
        <w:jc w:val="left"/>
        <w:rPr>
          <w:b/>
          <w:sz w:val="20"/>
        </w:rPr>
      </w:pPr>
    </w:p>
    <w:p>
      <w:pPr>
        <w:pStyle w:val="BodyText"/>
        <w:spacing w:before="95"/>
        <w:ind w:left="0"/>
        <w:jc w:val="left"/>
        <w:rPr>
          <w:b/>
          <w:sz w:val="20"/>
        </w:rPr>
      </w:pPr>
      <w:r>
        <w:rPr>
          <w:b/>
          <w:sz w:val="20"/>
        </w:rPr>
        <mc:AlternateContent>
          <mc:Choice Requires="wps">
            <w:drawing>
              <wp:anchor distT="0" distB="0" distL="0" distR="0" allowOverlap="1" layoutInCell="1" locked="0" behindDoc="1" simplePos="0" relativeHeight="487587840">
                <wp:simplePos x="0" y="0"/>
                <wp:positionH relativeFrom="page">
                  <wp:posOffset>1143609</wp:posOffset>
                </wp:positionH>
                <wp:positionV relativeFrom="paragraph">
                  <wp:posOffset>222031</wp:posOffset>
                </wp:positionV>
                <wp:extent cx="2438400" cy="1270"/>
                <wp:effectExtent l="0" t="0" r="0" b="0"/>
                <wp:wrapTopAndBottom/>
                <wp:docPr id="3" name="Graphic 3"/>
                <wp:cNvGraphicFramePr>
                  <a:graphicFrameLocks/>
                </wp:cNvGraphicFramePr>
                <a:graphic>
                  <a:graphicData uri="http://schemas.microsoft.com/office/word/2010/wordprocessingShape">
                    <wps:wsp>
                      <wps:cNvPr id="3" name="Graphic 3"/>
                      <wps:cNvSpPr/>
                      <wps:spPr>
                        <a:xfrm>
                          <a:off x="0" y="0"/>
                          <a:ext cx="2438400" cy="1270"/>
                        </a:xfrm>
                        <a:custGeom>
                          <a:avLst/>
                          <a:gdLst/>
                          <a:ahLst/>
                          <a:cxnLst/>
                          <a:rect l="l" t="t" r="r" b="b"/>
                          <a:pathLst>
                            <a:path w="2438400" h="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047997pt;margin-top:17.482777pt;width:192pt;height:.1pt;mso-position-horizontal-relative:page;mso-position-vertical-relative:paragraph;z-index:-15728640;mso-wrap-distance-left:0;mso-wrap-distance-right:0" id="docshape2" coordorigin="1801,350" coordsize="3840,0" path="m1801,350l5641,350e" filled="false" stroked="true" strokeweight=".487125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88352">
                <wp:simplePos x="0" y="0"/>
                <wp:positionH relativeFrom="page">
                  <wp:posOffset>4119371</wp:posOffset>
                </wp:positionH>
                <wp:positionV relativeFrom="paragraph">
                  <wp:posOffset>222031</wp:posOffset>
                </wp:positionV>
                <wp:extent cx="911860" cy="1270"/>
                <wp:effectExtent l="0" t="0" r="0" b="0"/>
                <wp:wrapTopAndBottom/>
                <wp:docPr id="4" name="Graphic 4"/>
                <wp:cNvGraphicFramePr>
                  <a:graphicFrameLocks/>
                </wp:cNvGraphicFramePr>
                <a:graphic>
                  <a:graphicData uri="http://schemas.microsoft.com/office/word/2010/wordprocessingShape">
                    <wps:wsp>
                      <wps:cNvPr id="4" name="Graphic 4"/>
                      <wps:cNvSpPr/>
                      <wps:spPr>
                        <a:xfrm>
                          <a:off x="0" y="0"/>
                          <a:ext cx="911860" cy="1270"/>
                        </a:xfrm>
                        <a:custGeom>
                          <a:avLst/>
                          <a:gdLst/>
                          <a:ahLst/>
                          <a:cxnLst/>
                          <a:rect l="l" t="t" r="r" b="b"/>
                          <a:pathLst>
                            <a:path w="911860" h="0">
                              <a:moveTo>
                                <a:pt x="0" y="0"/>
                              </a:moveTo>
                              <a:lnTo>
                                <a:pt x="911352"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4.359985pt;margin-top:17.482777pt;width:71.8pt;height:.1pt;mso-position-horizontal-relative:page;mso-position-vertical-relative:paragraph;z-index:-15728128;mso-wrap-distance-left:0;mso-wrap-distance-right:0" id="docshape3" coordorigin="6487,350" coordsize="1436,0" path="m6487,350l7922,350e" filled="false" stroked="true" strokeweight=".487125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88864">
                <wp:simplePos x="0" y="0"/>
                <wp:positionH relativeFrom="page">
                  <wp:posOffset>5796660</wp:posOffset>
                </wp:positionH>
                <wp:positionV relativeFrom="paragraph">
                  <wp:posOffset>222031</wp:posOffset>
                </wp:positionV>
                <wp:extent cx="838200" cy="1270"/>
                <wp:effectExtent l="0" t="0" r="0" b="0"/>
                <wp:wrapTopAndBottom/>
                <wp:docPr id="5" name="Graphic 5"/>
                <wp:cNvGraphicFramePr>
                  <a:graphicFrameLocks/>
                </wp:cNvGraphicFramePr>
                <a:graphic>
                  <a:graphicData uri="http://schemas.microsoft.com/office/word/2010/wordprocessingShape">
                    <wps:wsp>
                      <wps:cNvPr id="5" name="Graphic 5"/>
                      <wps:cNvSpPr/>
                      <wps:spPr>
                        <a:xfrm>
                          <a:off x="0" y="0"/>
                          <a:ext cx="838200" cy="1270"/>
                        </a:xfrm>
                        <a:custGeom>
                          <a:avLst/>
                          <a:gdLst/>
                          <a:ahLst/>
                          <a:cxnLst/>
                          <a:rect l="l" t="t" r="r" b="b"/>
                          <a:pathLst>
                            <a:path w="838200" h="0">
                              <a:moveTo>
                                <a:pt x="0" y="0"/>
                              </a:moveTo>
                              <a:lnTo>
                                <a:pt x="838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56.429993pt;margin-top:17.482777pt;width:66pt;height:.1pt;mso-position-horizontal-relative:page;mso-position-vertical-relative:paragraph;z-index:-15727616;mso-wrap-distance-left:0;mso-wrap-distance-right:0" id="docshape4" coordorigin="9129,350" coordsize="1320,0" path="m9129,350l10449,350e" filled="false" stroked="true" strokeweight=".487125pt" strokecolor="#000000">
                <v:path arrowok="t"/>
                <v:stroke dashstyle="solid"/>
                <w10:wrap type="topAndBottom"/>
              </v:shape>
            </w:pict>
          </mc:Fallback>
        </mc:AlternateContent>
      </w:r>
    </w:p>
    <w:p>
      <w:pPr>
        <w:pStyle w:val="BodyText"/>
        <w:spacing w:before="19"/>
        <w:ind w:left="0"/>
        <w:jc w:val="left"/>
        <w:rPr>
          <w:b/>
        </w:rPr>
      </w:pPr>
    </w:p>
    <w:p>
      <w:pPr>
        <w:pStyle w:val="BodyText"/>
        <w:tabs>
          <w:tab w:pos="6028" w:val="left" w:leader="none"/>
          <w:tab w:pos="9301" w:val="left" w:leader="none"/>
        </w:tabs>
        <w:jc w:val="left"/>
      </w:pPr>
      <w:r>
        <w:rPr/>
        <w:t>Director,</w:t>
      </w:r>
      <w:r>
        <w:rPr>
          <w:spacing w:val="4"/>
        </w:rPr>
        <w:t> </w:t>
      </w:r>
      <w:r>
        <w:rPr/>
        <w:t>school</w:t>
      </w:r>
      <w:r>
        <w:rPr>
          <w:spacing w:val="-7"/>
        </w:rPr>
        <w:t> </w:t>
      </w:r>
      <w:r>
        <w:rPr/>
        <w:t>of</w:t>
      </w:r>
      <w:r>
        <w:rPr>
          <w:spacing w:val="-6"/>
        </w:rPr>
        <w:t> </w:t>
      </w:r>
      <w:r>
        <w:rPr/>
        <w:t>graduate</w:t>
      </w:r>
      <w:r>
        <w:rPr>
          <w:spacing w:val="2"/>
        </w:rPr>
        <w:t> </w:t>
      </w:r>
      <w:r>
        <w:rPr>
          <w:spacing w:val="-2"/>
        </w:rPr>
        <w:t>studies.</w:t>
      </w:r>
      <w:r>
        <w:rPr/>
        <w:tab/>
      </w:r>
      <w:r>
        <w:rPr>
          <w:spacing w:val="-2"/>
        </w:rPr>
        <w:t>Signature.</w:t>
      </w:r>
      <w:r>
        <w:rPr/>
        <w:tab/>
      </w:r>
      <w:r>
        <w:rPr>
          <w:spacing w:val="-4"/>
        </w:rPr>
        <w:t>Date</w:t>
      </w:r>
    </w:p>
    <w:p>
      <w:pPr>
        <w:pStyle w:val="BodyText"/>
        <w:ind w:left="0"/>
        <w:jc w:val="left"/>
        <w:rPr>
          <w:sz w:val="20"/>
        </w:rPr>
      </w:pPr>
    </w:p>
    <w:p>
      <w:pPr>
        <w:pStyle w:val="BodyText"/>
        <w:spacing w:before="87"/>
        <w:ind w:left="0"/>
        <w:jc w:val="left"/>
        <w:rPr>
          <w:sz w:val="20"/>
        </w:rPr>
      </w:pPr>
      <w:r>
        <w:rPr>
          <w:sz w:val="20"/>
        </w:rPr>
        <mc:AlternateContent>
          <mc:Choice Requires="wps">
            <w:drawing>
              <wp:anchor distT="0" distB="0" distL="0" distR="0" allowOverlap="1" layoutInCell="1" locked="0" behindDoc="1" simplePos="0" relativeHeight="487589376">
                <wp:simplePos x="0" y="0"/>
                <wp:positionH relativeFrom="page">
                  <wp:posOffset>1143609</wp:posOffset>
                </wp:positionH>
                <wp:positionV relativeFrom="paragraph">
                  <wp:posOffset>216522</wp:posOffset>
                </wp:positionV>
                <wp:extent cx="2438400" cy="1270"/>
                <wp:effectExtent l="0" t="0" r="0" b="0"/>
                <wp:wrapTopAndBottom/>
                <wp:docPr id="6" name="Graphic 6"/>
                <wp:cNvGraphicFramePr>
                  <a:graphicFrameLocks/>
                </wp:cNvGraphicFramePr>
                <a:graphic>
                  <a:graphicData uri="http://schemas.microsoft.com/office/word/2010/wordprocessingShape">
                    <wps:wsp>
                      <wps:cNvPr id="6" name="Graphic 6"/>
                      <wps:cNvSpPr/>
                      <wps:spPr>
                        <a:xfrm>
                          <a:off x="0" y="0"/>
                          <a:ext cx="2438400" cy="1270"/>
                        </a:xfrm>
                        <a:custGeom>
                          <a:avLst/>
                          <a:gdLst/>
                          <a:ahLst/>
                          <a:cxnLst/>
                          <a:rect l="l" t="t" r="r" b="b"/>
                          <a:pathLst>
                            <a:path w="2438400" h="0">
                              <a:moveTo>
                                <a:pt x="0" y="0"/>
                              </a:moveTo>
                              <a:lnTo>
                                <a:pt x="24384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047997pt;margin-top:17.049023pt;width:192pt;height:.1pt;mso-position-horizontal-relative:page;mso-position-vertical-relative:paragraph;z-index:-15727104;mso-wrap-distance-left:0;mso-wrap-distance-right:0" id="docshape5" coordorigin="1801,341" coordsize="3840,0" path="m1801,341l5641,341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89888">
                <wp:simplePos x="0" y="0"/>
                <wp:positionH relativeFrom="page">
                  <wp:posOffset>4117238</wp:posOffset>
                </wp:positionH>
                <wp:positionV relativeFrom="paragraph">
                  <wp:posOffset>216522</wp:posOffset>
                </wp:positionV>
                <wp:extent cx="988060" cy="1270"/>
                <wp:effectExtent l="0" t="0" r="0" b="0"/>
                <wp:wrapTopAndBottom/>
                <wp:docPr id="7" name="Graphic 7"/>
                <wp:cNvGraphicFramePr>
                  <a:graphicFrameLocks/>
                </wp:cNvGraphicFramePr>
                <a:graphic>
                  <a:graphicData uri="http://schemas.microsoft.com/office/word/2010/wordprocessingShape">
                    <wps:wsp>
                      <wps:cNvPr id="7" name="Graphic 7"/>
                      <wps:cNvSpPr/>
                      <wps:spPr>
                        <a:xfrm>
                          <a:off x="0" y="0"/>
                          <a:ext cx="988060" cy="1270"/>
                        </a:xfrm>
                        <a:custGeom>
                          <a:avLst/>
                          <a:gdLst/>
                          <a:ahLst/>
                          <a:cxnLst/>
                          <a:rect l="l" t="t" r="r" b="b"/>
                          <a:pathLst>
                            <a:path w="988060" h="0">
                              <a:moveTo>
                                <a:pt x="0" y="0"/>
                              </a:moveTo>
                              <a:lnTo>
                                <a:pt x="987552"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24.192017pt;margin-top:17.049023pt;width:77.8pt;height:.1pt;mso-position-horizontal-relative:page;mso-position-vertical-relative:paragraph;z-index:-15726592;mso-wrap-distance-left:0;mso-wrap-distance-right:0" id="docshape6" coordorigin="6484,341" coordsize="1556,0" path="m6484,341l8039,341e" filled="false" stroked="true" strokeweight=".487125pt" strokecolor="#000000">
                <v:path arrowok="t"/>
                <v:stroke dashstyle="solid"/>
                <w10:wrap type="topAndBottom"/>
              </v:shape>
            </w:pict>
          </mc:Fallback>
        </mc:AlternateContent>
      </w:r>
      <w:r>
        <w:rPr>
          <w:sz w:val="20"/>
        </w:rPr>
        <mc:AlternateContent>
          <mc:Choice Requires="wps">
            <w:drawing>
              <wp:anchor distT="0" distB="0" distL="0" distR="0" allowOverlap="1" layoutInCell="1" locked="0" behindDoc="1" simplePos="0" relativeHeight="487590400">
                <wp:simplePos x="0" y="0"/>
                <wp:positionH relativeFrom="page">
                  <wp:posOffset>5752643</wp:posOffset>
                </wp:positionH>
                <wp:positionV relativeFrom="paragraph">
                  <wp:posOffset>216522</wp:posOffset>
                </wp:positionV>
                <wp:extent cx="838200" cy="1270"/>
                <wp:effectExtent l="0" t="0" r="0" b="0"/>
                <wp:wrapTopAndBottom/>
                <wp:docPr id="8" name="Graphic 8"/>
                <wp:cNvGraphicFramePr>
                  <a:graphicFrameLocks/>
                </wp:cNvGraphicFramePr>
                <a:graphic>
                  <a:graphicData uri="http://schemas.microsoft.com/office/word/2010/wordprocessingShape">
                    <wps:wsp>
                      <wps:cNvPr id="8" name="Graphic 8"/>
                      <wps:cNvSpPr/>
                      <wps:spPr>
                        <a:xfrm>
                          <a:off x="0" y="0"/>
                          <a:ext cx="838200" cy="1270"/>
                        </a:xfrm>
                        <a:custGeom>
                          <a:avLst/>
                          <a:gdLst/>
                          <a:ahLst/>
                          <a:cxnLst/>
                          <a:rect l="l" t="t" r="r" b="b"/>
                          <a:pathLst>
                            <a:path w="838200" h="0">
                              <a:moveTo>
                                <a:pt x="0" y="0"/>
                              </a:moveTo>
                              <a:lnTo>
                                <a:pt x="838200" y="0"/>
                              </a:lnTo>
                            </a:path>
                          </a:pathLst>
                        </a:custGeom>
                        <a:ln w="6186">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52.96402pt;margin-top:17.049023pt;width:66pt;height:.1pt;mso-position-horizontal-relative:page;mso-position-vertical-relative:paragraph;z-index:-15726080;mso-wrap-distance-left:0;mso-wrap-distance-right:0" id="docshape7" coordorigin="9059,341" coordsize="1320,0" path="m9059,341l10379,341e" filled="false" stroked="true" strokeweight=".487125pt" strokecolor="#000000">
                <v:path arrowok="t"/>
                <v:stroke dashstyle="solid"/>
                <w10:wrap type="topAndBottom"/>
              </v:shape>
            </w:pict>
          </mc:Fallback>
        </mc:AlternateContent>
      </w:r>
    </w:p>
    <w:p>
      <w:pPr>
        <w:pStyle w:val="BodyText"/>
        <w:spacing w:after="0"/>
        <w:jc w:val="left"/>
        <w:rPr>
          <w:sz w:val="20"/>
        </w:rPr>
        <w:sectPr>
          <w:footerReference w:type="default" r:id="rId6"/>
          <w:pgSz w:w="11910" w:h="16840"/>
          <w:pgMar w:header="0" w:footer="1200" w:top="1360" w:bottom="1380" w:left="566" w:right="0"/>
          <w:pgNumType w:start="3"/>
        </w:sectPr>
      </w:pPr>
    </w:p>
    <w:p>
      <w:pPr>
        <w:spacing w:line="393" w:lineRule="auto" w:before="65"/>
        <w:ind w:left="3645" w:right="4815" w:firstLine="470"/>
        <w:jc w:val="left"/>
        <w:rPr>
          <w:b/>
          <w:sz w:val="24"/>
        </w:rPr>
      </w:pPr>
      <w:r>
        <w:rPr>
          <w:b/>
          <w:sz w:val="24"/>
        </w:rPr>
        <w:t>Ambo University School</w:t>
      </w:r>
      <w:r>
        <w:rPr>
          <w:b/>
          <w:spacing w:val="-14"/>
          <w:sz w:val="24"/>
        </w:rPr>
        <w:t> </w:t>
      </w:r>
      <w:r>
        <w:rPr>
          <w:b/>
          <w:sz w:val="24"/>
        </w:rPr>
        <w:t>of</w:t>
      </w:r>
      <w:r>
        <w:rPr>
          <w:b/>
          <w:spacing w:val="-12"/>
          <w:sz w:val="24"/>
        </w:rPr>
        <w:t> </w:t>
      </w:r>
      <w:r>
        <w:rPr>
          <w:b/>
          <w:sz w:val="24"/>
        </w:rPr>
        <w:t>Graduate</w:t>
      </w:r>
      <w:r>
        <w:rPr>
          <w:b/>
          <w:spacing w:val="-11"/>
          <w:sz w:val="24"/>
        </w:rPr>
        <w:t> </w:t>
      </w:r>
      <w:r>
        <w:rPr>
          <w:b/>
          <w:sz w:val="24"/>
        </w:rPr>
        <w:t>Studies</w:t>
      </w:r>
    </w:p>
    <w:p>
      <w:pPr>
        <w:pStyle w:val="Heading3"/>
        <w:spacing w:before="161"/>
        <w:ind w:right="567" w:firstLine="0"/>
        <w:jc w:val="center"/>
      </w:pPr>
      <w:bookmarkStart w:name="CERTIFICATION SHEET" w:id="1"/>
      <w:bookmarkEnd w:id="1"/>
      <w:r>
        <w:rPr>
          <w:b w:val="0"/>
        </w:rPr>
      </w:r>
      <w:bookmarkStart w:name="_bookmark0" w:id="2"/>
      <w:bookmarkEnd w:id="2"/>
      <w:r>
        <w:rPr>
          <w:b w:val="0"/>
        </w:rPr>
      </w:r>
      <w:r>
        <w:rPr/>
        <w:t>CERTIFICATION</w:t>
      </w:r>
      <w:r>
        <w:rPr>
          <w:spacing w:val="50"/>
        </w:rPr>
        <w:t> </w:t>
      </w:r>
      <w:r>
        <w:rPr>
          <w:spacing w:val="-2"/>
        </w:rPr>
        <w:t>SHEET</w:t>
      </w:r>
    </w:p>
    <w:p>
      <w:pPr>
        <w:pStyle w:val="BodyText"/>
        <w:spacing w:before="28"/>
        <w:ind w:left="0"/>
        <w:jc w:val="left"/>
        <w:rPr>
          <w:b/>
        </w:rPr>
      </w:pPr>
    </w:p>
    <w:p>
      <w:pPr>
        <w:pStyle w:val="BodyText"/>
        <w:spacing w:line="360" w:lineRule="auto" w:before="1"/>
        <w:ind w:right="1435"/>
      </w:pPr>
      <w:r>
        <w:rPr/>
        <w:t>We, the undersigned, members of the board of examiners of the final open defense by Nimona Gazu Tafasa, have read and evaluated his thesis entitled “Self-Care Practice And Associated</w:t>
      </w:r>
      <w:r>
        <w:rPr>
          <w:spacing w:val="-6"/>
        </w:rPr>
        <w:t> </w:t>
      </w:r>
      <w:r>
        <w:rPr/>
        <w:t>Factors</w:t>
      </w:r>
      <w:r>
        <w:rPr>
          <w:spacing w:val="-8"/>
        </w:rPr>
        <w:t> </w:t>
      </w:r>
      <w:r>
        <w:rPr/>
        <w:t>Among</w:t>
      </w:r>
      <w:r>
        <w:rPr>
          <w:spacing w:val="-1"/>
        </w:rPr>
        <w:t> </w:t>
      </w:r>
      <w:r>
        <w:rPr/>
        <w:t>Hypertensive</w:t>
      </w:r>
      <w:r>
        <w:rPr>
          <w:spacing w:val="-7"/>
        </w:rPr>
        <w:t> </w:t>
      </w:r>
      <w:r>
        <w:rPr/>
        <w:t>Patients</w:t>
      </w:r>
      <w:r>
        <w:rPr>
          <w:spacing w:val="-8"/>
        </w:rPr>
        <w:t> </w:t>
      </w:r>
      <w:r>
        <w:rPr/>
        <w:t>Who</w:t>
      </w:r>
      <w:r>
        <w:rPr>
          <w:spacing w:val="-1"/>
        </w:rPr>
        <w:t> </w:t>
      </w:r>
      <w:r>
        <w:rPr/>
        <w:t>Have</w:t>
      </w:r>
      <w:r>
        <w:rPr>
          <w:spacing w:val="-7"/>
        </w:rPr>
        <w:t> </w:t>
      </w:r>
      <w:r>
        <w:rPr/>
        <w:t>Follow-Ups</w:t>
      </w:r>
      <w:r>
        <w:rPr>
          <w:spacing w:val="-9"/>
        </w:rPr>
        <w:t> </w:t>
      </w:r>
      <w:r>
        <w:rPr/>
        <w:t>In</w:t>
      </w:r>
      <w:r>
        <w:rPr>
          <w:spacing w:val="-11"/>
        </w:rPr>
        <w:t> </w:t>
      </w:r>
      <w:r>
        <w:rPr/>
        <w:t>Public</w:t>
      </w:r>
      <w:r>
        <w:rPr>
          <w:spacing w:val="-7"/>
        </w:rPr>
        <w:t> </w:t>
      </w:r>
      <w:r>
        <w:rPr/>
        <w:t>Health Facilities Of Holota Town; Central Ethiopia”. This is to verify that the thesis has been accepted in</w:t>
      </w:r>
      <w:r>
        <w:rPr>
          <w:spacing w:val="-9"/>
        </w:rPr>
        <w:t> </w:t>
      </w:r>
      <w:r>
        <w:rPr/>
        <w:t>partial</w:t>
      </w:r>
      <w:r>
        <w:rPr>
          <w:spacing w:val="-4"/>
        </w:rPr>
        <w:t> </w:t>
      </w:r>
      <w:r>
        <w:rPr/>
        <w:t>fulfillment of</w:t>
      </w:r>
      <w:r>
        <w:rPr>
          <w:spacing w:val="-12"/>
        </w:rPr>
        <w:t> </w:t>
      </w:r>
      <w:r>
        <w:rPr/>
        <w:t>the</w:t>
      </w:r>
      <w:r>
        <w:rPr>
          <w:spacing w:val="-5"/>
        </w:rPr>
        <w:t> </w:t>
      </w:r>
      <w:r>
        <w:rPr/>
        <w:t>requirements</w:t>
      </w:r>
      <w:r>
        <w:rPr>
          <w:spacing w:val="-1"/>
        </w:rPr>
        <w:t> </w:t>
      </w:r>
      <w:r>
        <w:rPr/>
        <w:t>for</w:t>
      </w:r>
      <w:r>
        <w:rPr>
          <w:spacing w:val="-7"/>
        </w:rPr>
        <w:t> </w:t>
      </w:r>
      <w:r>
        <w:rPr/>
        <w:t>the</w:t>
      </w:r>
      <w:r>
        <w:rPr>
          <w:spacing w:val="-5"/>
        </w:rPr>
        <w:t> </w:t>
      </w:r>
      <w:r>
        <w:rPr/>
        <w:t>Master</w:t>
      </w:r>
      <w:r>
        <w:rPr>
          <w:spacing w:val="-7"/>
        </w:rPr>
        <w:t> </w:t>
      </w:r>
      <w:r>
        <w:rPr/>
        <w:t>of</w:t>
      </w:r>
      <w:r>
        <w:rPr>
          <w:spacing w:val="-12"/>
        </w:rPr>
        <w:t> </w:t>
      </w:r>
      <w:r>
        <w:rPr/>
        <w:t>General</w:t>
      </w:r>
      <w:r>
        <w:rPr>
          <w:spacing w:val="-8"/>
        </w:rPr>
        <w:t> </w:t>
      </w:r>
      <w:r>
        <w:rPr/>
        <w:t>Public</w:t>
      </w:r>
      <w:r>
        <w:rPr>
          <w:spacing w:val="-5"/>
        </w:rPr>
        <w:t> </w:t>
      </w:r>
      <w:r>
        <w:rPr/>
        <w:t>Health.</w:t>
      </w:r>
    </w:p>
    <w:p>
      <w:pPr>
        <w:pStyle w:val="Heading4"/>
        <w:tabs>
          <w:tab w:pos="3847" w:val="left" w:leader="none"/>
          <w:tab w:pos="6967" w:val="left" w:leader="none"/>
        </w:tabs>
        <w:spacing w:before="172"/>
        <w:ind w:left="1234" w:firstLine="0"/>
        <w:jc w:val="both"/>
      </w:pPr>
      <w:r>
        <w:rPr/>
        <w:t>Advisors’</w:t>
      </w:r>
      <w:r>
        <w:rPr>
          <w:spacing w:val="-4"/>
        </w:rPr>
        <w:t> Name</w:t>
      </w:r>
      <w:r>
        <w:rPr/>
        <w:tab/>
      </w:r>
      <w:r>
        <w:rPr>
          <w:spacing w:val="-2"/>
        </w:rPr>
        <w:t>signature</w:t>
      </w:r>
      <w:r>
        <w:rPr/>
        <w:tab/>
      </w:r>
      <w:r>
        <w:rPr>
          <w:spacing w:val="-4"/>
        </w:rPr>
        <w:t>Date</w:t>
      </w:r>
    </w:p>
    <w:p>
      <w:pPr>
        <w:pStyle w:val="BodyText"/>
        <w:spacing w:before="10"/>
        <w:ind w:left="0"/>
        <w:jc w:val="left"/>
        <w:rPr>
          <w:b/>
        </w:rPr>
      </w:pPr>
    </w:p>
    <w:p>
      <w:pPr>
        <w:pStyle w:val="ListParagraph"/>
        <w:numPr>
          <w:ilvl w:val="0"/>
          <w:numId w:val="2"/>
        </w:numPr>
        <w:tabs>
          <w:tab w:pos="1243" w:val="left" w:leader="none"/>
          <w:tab w:pos="2979" w:val="left" w:leader="none"/>
          <w:tab w:pos="3885" w:val="left" w:leader="none"/>
          <w:tab w:pos="6095" w:val="left" w:leader="none"/>
          <w:tab w:pos="6462" w:val="left" w:leader="none"/>
          <w:tab w:pos="8677" w:val="left" w:leader="none"/>
        </w:tabs>
        <w:spacing w:line="240" w:lineRule="auto" w:before="0" w:after="0"/>
        <w:ind w:left="1243" w:right="0" w:hanging="182"/>
        <w:jc w:val="left"/>
        <w:rPr>
          <w:sz w:val="24"/>
        </w:rPr>
      </w:pPr>
      <w:r>
        <w:rPr>
          <w:sz w:val="24"/>
          <w:u w:val="single"/>
        </w:rPr>
        <w:t> </w:t>
        <w:tab/>
      </w:r>
      <w:r>
        <w:rPr>
          <w:sz w:val="24"/>
        </w:rPr>
        <w:tab/>
      </w:r>
      <w:r>
        <w:rPr>
          <w:sz w:val="24"/>
          <w:u w:val="single"/>
        </w:rPr>
        <w:t> </w:t>
        <w:tab/>
      </w:r>
      <w:r>
        <w:rPr>
          <w:sz w:val="24"/>
        </w:rPr>
        <w:tab/>
      </w:r>
      <w:r>
        <w:rPr>
          <w:sz w:val="24"/>
          <w:u w:val="single"/>
        </w:rPr>
        <w:t> </w:t>
        <w:tab/>
      </w:r>
    </w:p>
    <w:p>
      <w:pPr>
        <w:pStyle w:val="ListParagraph"/>
        <w:numPr>
          <w:ilvl w:val="0"/>
          <w:numId w:val="2"/>
        </w:numPr>
        <w:tabs>
          <w:tab w:pos="1362" w:val="left" w:leader="none"/>
          <w:tab w:pos="3098" w:val="left" w:leader="none"/>
          <w:tab w:pos="3707" w:val="left" w:leader="none"/>
          <w:tab w:pos="5802" w:val="left" w:leader="none"/>
          <w:tab w:pos="6583" w:val="left" w:leader="none"/>
          <w:tab w:pos="8798" w:val="left" w:leader="none"/>
        </w:tabs>
        <w:spacing w:line="240" w:lineRule="auto" w:before="185" w:after="0"/>
        <w:ind w:left="1362" w:right="0" w:hanging="301"/>
        <w:jc w:val="left"/>
        <w:rPr>
          <w:sz w:val="24"/>
        </w:rPr>
      </w:pPr>
      <w:r>
        <w:rPr>
          <w:sz w:val="24"/>
          <w:u w:val="single"/>
        </w:rPr>
        <w:t> </w:t>
        <w:tab/>
      </w:r>
      <w:r>
        <w:rPr>
          <w:sz w:val="24"/>
        </w:rPr>
        <w:tab/>
      </w:r>
      <w:r>
        <w:rPr>
          <w:sz w:val="24"/>
          <w:u w:val="single"/>
        </w:rPr>
        <w:t> </w:t>
        <w:tab/>
      </w:r>
      <w:r>
        <w:rPr>
          <w:sz w:val="24"/>
        </w:rPr>
        <w:tab/>
      </w:r>
      <w:r>
        <w:rPr>
          <w:sz w:val="24"/>
          <w:u w:val="single"/>
        </w:rPr>
        <w:t> </w:t>
        <w:tab/>
      </w:r>
    </w:p>
    <w:p>
      <w:pPr>
        <w:pStyle w:val="Heading4"/>
        <w:spacing w:before="190"/>
        <w:ind w:left="402" w:right="567" w:firstLine="0"/>
        <w:jc w:val="center"/>
      </w:pPr>
      <w:r>
        <w:rPr/>
        <w:t>Board</w:t>
      </w:r>
      <w:r>
        <w:rPr>
          <w:spacing w:val="-1"/>
        </w:rPr>
        <w:t> </w:t>
      </w:r>
      <w:r>
        <w:rPr/>
        <w:t>of</w:t>
      </w:r>
      <w:r>
        <w:rPr>
          <w:spacing w:val="-2"/>
        </w:rPr>
        <w:t> Examiners</w:t>
      </w:r>
    </w:p>
    <w:p>
      <w:pPr>
        <w:pStyle w:val="BodyText"/>
        <w:spacing w:before="14"/>
        <w:ind w:left="0"/>
        <w:jc w:val="left"/>
        <w:rPr>
          <w:b/>
        </w:rPr>
      </w:pPr>
    </w:p>
    <w:p>
      <w:pPr>
        <w:pStyle w:val="BodyText"/>
        <w:spacing w:line="360" w:lineRule="auto"/>
        <w:ind w:right="1583"/>
        <w:rPr>
          <w:b/>
        </w:rPr>
      </w:pPr>
      <w:r>
        <w:rPr/>
        <w:t>As member of the Board of Examiners of MPH thesis open defense examination, we certified</w:t>
      </w:r>
      <w:r>
        <w:rPr>
          <w:spacing w:val="-7"/>
        </w:rPr>
        <w:t> </w:t>
      </w:r>
      <w:r>
        <w:rPr/>
        <w:t>that</w:t>
      </w:r>
      <w:r>
        <w:rPr>
          <w:spacing w:val="-6"/>
        </w:rPr>
        <w:t> </w:t>
      </w:r>
      <w:r>
        <w:rPr/>
        <w:t>we</w:t>
      </w:r>
      <w:r>
        <w:rPr>
          <w:spacing w:val="-8"/>
        </w:rPr>
        <w:t> </w:t>
      </w:r>
      <w:r>
        <w:rPr/>
        <w:t>have</w:t>
      </w:r>
      <w:r>
        <w:rPr>
          <w:spacing w:val="-8"/>
        </w:rPr>
        <w:t> </w:t>
      </w:r>
      <w:r>
        <w:rPr/>
        <w:t>read</w:t>
      </w:r>
      <w:r>
        <w:rPr>
          <w:spacing w:val="-7"/>
        </w:rPr>
        <w:t> </w:t>
      </w:r>
      <w:r>
        <w:rPr/>
        <w:t>and</w:t>
      </w:r>
      <w:r>
        <w:rPr>
          <w:spacing w:val="-7"/>
        </w:rPr>
        <w:t> </w:t>
      </w:r>
      <w:r>
        <w:rPr/>
        <w:t>evaluated</w:t>
      </w:r>
      <w:r>
        <w:rPr>
          <w:spacing w:val="-7"/>
        </w:rPr>
        <w:t> </w:t>
      </w:r>
      <w:r>
        <w:rPr/>
        <w:t>the</w:t>
      </w:r>
      <w:r>
        <w:rPr>
          <w:spacing w:val="-13"/>
        </w:rPr>
        <w:t> </w:t>
      </w:r>
      <w:r>
        <w:rPr/>
        <w:t>thesis</w:t>
      </w:r>
      <w:r>
        <w:rPr>
          <w:spacing w:val="-4"/>
        </w:rPr>
        <w:t> </w:t>
      </w:r>
      <w:r>
        <w:rPr/>
        <w:t>prepared</w:t>
      </w:r>
      <w:r>
        <w:rPr>
          <w:spacing w:val="-7"/>
        </w:rPr>
        <w:t> </w:t>
      </w:r>
      <w:r>
        <w:rPr/>
        <w:t>by</w:t>
      </w:r>
      <w:r>
        <w:rPr>
          <w:spacing w:val="-15"/>
        </w:rPr>
        <w:t> </w:t>
      </w:r>
      <w:r>
        <w:rPr/>
        <w:t>Nimona</w:t>
      </w:r>
      <w:r>
        <w:rPr>
          <w:spacing w:val="-8"/>
        </w:rPr>
        <w:t> </w:t>
      </w:r>
      <w:r>
        <w:rPr/>
        <w:t>Gezu</w:t>
      </w:r>
      <w:r>
        <w:rPr>
          <w:spacing w:val="-7"/>
        </w:rPr>
        <w:t> </w:t>
      </w:r>
      <w:r>
        <w:rPr/>
        <w:t>Tafese</w:t>
      </w:r>
      <w:r>
        <w:rPr>
          <w:spacing w:val="-8"/>
        </w:rPr>
        <w:t> </w:t>
      </w:r>
      <w:r>
        <w:rPr/>
        <w:t>and examined</w:t>
      </w:r>
      <w:r>
        <w:rPr>
          <w:spacing w:val="-9"/>
        </w:rPr>
        <w:t> </w:t>
      </w:r>
      <w:r>
        <w:rPr/>
        <w:t>the</w:t>
      </w:r>
      <w:r>
        <w:rPr>
          <w:spacing w:val="-9"/>
        </w:rPr>
        <w:t> </w:t>
      </w:r>
      <w:r>
        <w:rPr/>
        <w:t>candidate.</w:t>
      </w:r>
      <w:r>
        <w:rPr>
          <w:spacing w:val="-7"/>
        </w:rPr>
        <w:t> </w:t>
      </w:r>
      <w:r>
        <w:rPr/>
        <w:t>We</w:t>
      </w:r>
      <w:r>
        <w:rPr>
          <w:spacing w:val="-9"/>
        </w:rPr>
        <w:t> </w:t>
      </w:r>
      <w:r>
        <w:rPr/>
        <w:t>recommend</w:t>
      </w:r>
      <w:r>
        <w:rPr>
          <w:spacing w:val="-9"/>
        </w:rPr>
        <w:t> </w:t>
      </w:r>
      <w:r>
        <w:rPr/>
        <w:t>that</w:t>
      </w:r>
      <w:r>
        <w:rPr>
          <w:spacing w:val="-12"/>
        </w:rPr>
        <w:t> </w:t>
      </w:r>
      <w:r>
        <w:rPr/>
        <w:t>the</w:t>
      </w:r>
      <w:r>
        <w:rPr>
          <w:spacing w:val="-14"/>
        </w:rPr>
        <w:t> </w:t>
      </w:r>
      <w:r>
        <w:rPr/>
        <w:t>thesis</w:t>
      </w:r>
      <w:r>
        <w:rPr>
          <w:spacing w:val="-10"/>
        </w:rPr>
        <w:t> </w:t>
      </w:r>
      <w:r>
        <w:rPr/>
        <w:t>be</w:t>
      </w:r>
      <w:r>
        <w:rPr>
          <w:spacing w:val="-9"/>
        </w:rPr>
        <w:t> </w:t>
      </w:r>
      <w:r>
        <w:rPr/>
        <w:t>accepted</w:t>
      </w:r>
      <w:r>
        <w:rPr>
          <w:spacing w:val="-9"/>
        </w:rPr>
        <w:t> </w:t>
      </w:r>
      <w:r>
        <w:rPr/>
        <w:t>as</w:t>
      </w:r>
      <w:r>
        <w:rPr>
          <w:spacing w:val="-10"/>
        </w:rPr>
        <w:t> </w:t>
      </w:r>
      <w:r>
        <w:rPr/>
        <w:t>fulfilling</w:t>
      </w:r>
      <w:r>
        <w:rPr>
          <w:spacing w:val="-9"/>
        </w:rPr>
        <w:t> </w:t>
      </w:r>
      <w:r>
        <w:rPr/>
        <w:t>the</w:t>
      </w:r>
      <w:r>
        <w:rPr>
          <w:spacing w:val="-14"/>
        </w:rPr>
        <w:t> </w:t>
      </w:r>
      <w:r>
        <w:rPr/>
        <w:t>thesis requirements for the degree in Master of </w:t>
      </w:r>
      <w:r>
        <w:rPr>
          <w:b/>
        </w:rPr>
        <w:t>General Public Health.</w:t>
      </w:r>
    </w:p>
    <w:p>
      <w:pPr>
        <w:pStyle w:val="BodyText"/>
        <w:ind w:left="0"/>
        <w:jc w:val="left"/>
        <w:rPr>
          <w:b/>
        </w:rPr>
      </w:pPr>
    </w:p>
    <w:p>
      <w:pPr>
        <w:pStyle w:val="BodyText"/>
        <w:spacing w:before="73"/>
        <w:ind w:left="0"/>
        <w:jc w:val="left"/>
        <w:rPr>
          <w:b/>
        </w:rPr>
      </w:pPr>
    </w:p>
    <w:p>
      <w:pPr>
        <w:tabs>
          <w:tab w:pos="5610" w:val="left" w:leader="none"/>
          <w:tab w:pos="8945" w:val="left" w:leader="none"/>
        </w:tabs>
        <w:spacing w:before="0"/>
        <w:ind w:left="1234" w:right="0" w:firstLine="0"/>
        <w:jc w:val="both"/>
        <w:rPr>
          <w:b/>
          <w:sz w:val="24"/>
        </w:rPr>
      </w:pPr>
      <w:r>
        <w:rPr>
          <w:b/>
          <w:sz w:val="24"/>
        </w:rPr>
        <w:t>Chair</w:t>
      </w:r>
      <w:r>
        <w:rPr>
          <w:b/>
          <w:spacing w:val="-6"/>
          <w:sz w:val="24"/>
        </w:rPr>
        <w:t> </w:t>
      </w:r>
      <w:r>
        <w:rPr>
          <w:b/>
          <w:sz w:val="24"/>
        </w:rPr>
        <w:t>Person’s</w:t>
      </w:r>
      <w:r>
        <w:rPr>
          <w:b/>
          <w:spacing w:val="-3"/>
          <w:sz w:val="24"/>
        </w:rPr>
        <w:t> </w:t>
      </w:r>
      <w:r>
        <w:rPr>
          <w:b/>
          <w:spacing w:val="-4"/>
          <w:sz w:val="24"/>
        </w:rPr>
        <w:t>name</w:t>
      </w:r>
      <w:r>
        <w:rPr>
          <w:b/>
          <w:sz w:val="24"/>
        </w:rPr>
        <w:tab/>
      </w:r>
      <w:r>
        <w:rPr>
          <w:b/>
          <w:spacing w:val="-2"/>
          <w:sz w:val="24"/>
        </w:rPr>
        <w:t>Signature</w:t>
      </w:r>
      <w:r>
        <w:rPr>
          <w:b/>
          <w:sz w:val="24"/>
        </w:rPr>
        <w:tab/>
      </w:r>
      <w:r>
        <w:rPr>
          <w:b/>
          <w:spacing w:val="-4"/>
          <w:sz w:val="24"/>
        </w:rPr>
        <w:t>Date</w:t>
      </w:r>
    </w:p>
    <w:p>
      <w:pPr>
        <w:pStyle w:val="BodyText"/>
        <w:ind w:left="0"/>
        <w:jc w:val="left"/>
        <w:rPr>
          <w:b/>
          <w:sz w:val="20"/>
        </w:rPr>
      </w:pPr>
    </w:p>
    <w:p>
      <w:pPr>
        <w:pStyle w:val="BodyText"/>
        <w:spacing w:before="85"/>
        <w:ind w:left="0"/>
        <w:jc w:val="left"/>
        <w:rPr>
          <w:b/>
          <w:sz w:val="20"/>
        </w:rPr>
      </w:pPr>
      <w:r>
        <w:rPr>
          <w:b/>
          <w:sz w:val="20"/>
        </w:rPr>
        <mc:AlternateContent>
          <mc:Choice Requires="wps">
            <w:drawing>
              <wp:anchor distT="0" distB="0" distL="0" distR="0" allowOverlap="1" layoutInCell="1" locked="0" behindDoc="1" simplePos="0" relativeHeight="487590912">
                <wp:simplePos x="0" y="0"/>
                <wp:positionH relativeFrom="page">
                  <wp:posOffset>1143609</wp:posOffset>
                </wp:positionH>
                <wp:positionV relativeFrom="paragraph">
                  <wp:posOffset>215436</wp:posOffset>
                </wp:positionV>
                <wp:extent cx="1219200" cy="1270"/>
                <wp:effectExtent l="0" t="0" r="0" b="0"/>
                <wp:wrapTopAndBottom/>
                <wp:docPr id="9" name="Graphic 9"/>
                <wp:cNvGraphicFramePr>
                  <a:graphicFrameLocks/>
                </wp:cNvGraphicFramePr>
                <a:graphic>
                  <a:graphicData uri="http://schemas.microsoft.com/office/word/2010/wordprocessingShape">
                    <wps:wsp>
                      <wps:cNvPr id="9" name="Graphic 9"/>
                      <wps:cNvSpPr/>
                      <wps:spPr>
                        <a:xfrm>
                          <a:off x="0" y="0"/>
                          <a:ext cx="1219200" cy="1270"/>
                        </a:xfrm>
                        <a:custGeom>
                          <a:avLst/>
                          <a:gdLst/>
                          <a:ahLst/>
                          <a:cxnLst/>
                          <a:rect l="l" t="t" r="r" b="b"/>
                          <a:pathLst>
                            <a:path w="1219200" h="0">
                              <a:moveTo>
                                <a:pt x="0" y="0"/>
                              </a:moveTo>
                              <a:lnTo>
                                <a:pt x="12192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047997pt;margin-top:16.963530pt;width:96pt;height:.1pt;mso-position-horizontal-relative:page;mso-position-vertical-relative:paragraph;z-index:-15725568;mso-wrap-distance-left:0;mso-wrap-distance-right:0" id="docshape8" coordorigin="1801,339" coordsize="1920,0" path="m1801,339l3721,339e" filled="false" stroked="true" strokeweight=".756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1424">
                <wp:simplePos x="0" y="0"/>
                <wp:positionH relativeFrom="page">
                  <wp:posOffset>3506419</wp:posOffset>
                </wp:positionH>
                <wp:positionV relativeFrom="paragraph">
                  <wp:posOffset>215436</wp:posOffset>
                </wp:positionV>
                <wp:extent cx="1292860" cy="1270"/>
                <wp:effectExtent l="0" t="0" r="0" b="0"/>
                <wp:wrapTopAndBottom/>
                <wp:docPr id="10" name="Graphic 10"/>
                <wp:cNvGraphicFramePr>
                  <a:graphicFrameLocks/>
                </wp:cNvGraphicFramePr>
                <a:graphic>
                  <a:graphicData uri="http://schemas.microsoft.com/office/word/2010/wordprocessingShape">
                    <wps:wsp>
                      <wps:cNvPr id="10" name="Graphic 10"/>
                      <wps:cNvSpPr/>
                      <wps:spPr>
                        <a:xfrm>
                          <a:off x="0" y="0"/>
                          <a:ext cx="1292860" cy="1270"/>
                        </a:xfrm>
                        <a:custGeom>
                          <a:avLst/>
                          <a:gdLst/>
                          <a:ahLst/>
                          <a:cxnLst/>
                          <a:rect l="l" t="t" r="r" b="b"/>
                          <a:pathLst>
                            <a:path w="1292860" h="0">
                              <a:moveTo>
                                <a:pt x="0" y="0"/>
                              </a:moveTo>
                              <a:lnTo>
                                <a:pt x="129235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76.096008pt;margin-top:16.963530pt;width:101.8pt;height:.1pt;mso-position-horizontal-relative:page;mso-position-vertical-relative:paragraph;z-index:-15725056;mso-wrap-distance-left:0;mso-wrap-distance-right:0" id="docshape9" coordorigin="5522,339" coordsize="2036,0" path="m5522,339l7557,339e" filled="false" stroked="true" strokeweight=".756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1936">
                <wp:simplePos x="0" y="0"/>
                <wp:positionH relativeFrom="page">
                  <wp:posOffset>5257952</wp:posOffset>
                </wp:positionH>
                <wp:positionV relativeFrom="paragraph">
                  <wp:posOffset>215436</wp:posOffset>
                </wp:positionV>
                <wp:extent cx="1072515" cy="1270"/>
                <wp:effectExtent l="0" t="0" r="0" b="0"/>
                <wp:wrapTopAndBottom/>
                <wp:docPr id="11" name="Graphic 11"/>
                <wp:cNvGraphicFramePr>
                  <a:graphicFrameLocks/>
                </wp:cNvGraphicFramePr>
                <a:graphic>
                  <a:graphicData uri="http://schemas.microsoft.com/office/word/2010/wordprocessingShape">
                    <wps:wsp>
                      <wps:cNvPr id="11" name="Graphic 11"/>
                      <wps:cNvSpPr/>
                      <wps:spPr>
                        <a:xfrm>
                          <a:off x="0" y="0"/>
                          <a:ext cx="1072515" cy="1270"/>
                        </a:xfrm>
                        <a:custGeom>
                          <a:avLst/>
                          <a:gdLst/>
                          <a:ahLst/>
                          <a:cxnLst/>
                          <a:rect l="l" t="t" r="r" b="b"/>
                          <a:pathLst>
                            <a:path w="1072515" h="0">
                              <a:moveTo>
                                <a:pt x="0" y="0"/>
                              </a:moveTo>
                              <a:lnTo>
                                <a:pt x="1072108"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414.012024pt;margin-top:16.963530pt;width:84.45pt;height:.1pt;mso-position-horizontal-relative:page;mso-position-vertical-relative:paragraph;z-index:-15724544;mso-wrap-distance-left:0;mso-wrap-distance-right:0" id="docshape10" coordorigin="8280,339" coordsize="1689,0" path="m8280,339l9969,339e" filled="false" stroked="true" strokeweight=".756pt" strokecolor="#000000">
                <v:path arrowok="t"/>
                <v:stroke dashstyle="solid"/>
                <w10:wrap type="topAndBottom"/>
              </v:shape>
            </w:pict>
          </mc:Fallback>
        </mc:AlternateContent>
      </w:r>
    </w:p>
    <w:p>
      <w:pPr>
        <w:pStyle w:val="BodyText"/>
        <w:spacing w:before="19"/>
        <w:ind w:left="0"/>
        <w:jc w:val="left"/>
        <w:rPr>
          <w:b/>
        </w:rPr>
      </w:pPr>
    </w:p>
    <w:p>
      <w:pPr>
        <w:tabs>
          <w:tab w:pos="5558" w:val="left" w:leader="none"/>
          <w:tab w:pos="8954" w:val="left" w:leader="none"/>
        </w:tabs>
        <w:spacing w:before="0"/>
        <w:ind w:left="1234" w:right="0" w:firstLine="0"/>
        <w:jc w:val="left"/>
        <w:rPr>
          <w:b/>
          <w:sz w:val="24"/>
        </w:rPr>
      </w:pPr>
      <w:r>
        <w:rPr>
          <w:b/>
          <w:sz w:val="24"/>
        </w:rPr>
        <w:t>Internal</w:t>
      </w:r>
      <w:r>
        <w:rPr>
          <w:b/>
          <w:spacing w:val="-8"/>
          <w:sz w:val="24"/>
        </w:rPr>
        <w:t> </w:t>
      </w:r>
      <w:r>
        <w:rPr>
          <w:b/>
          <w:sz w:val="24"/>
        </w:rPr>
        <w:t>Examiner’s</w:t>
      </w:r>
      <w:r>
        <w:rPr>
          <w:b/>
          <w:spacing w:val="-5"/>
          <w:sz w:val="24"/>
        </w:rPr>
        <w:t> </w:t>
      </w:r>
      <w:r>
        <w:rPr>
          <w:b/>
          <w:spacing w:val="-4"/>
          <w:sz w:val="24"/>
        </w:rPr>
        <w:t>name</w:t>
      </w:r>
      <w:r>
        <w:rPr>
          <w:b/>
          <w:sz w:val="24"/>
        </w:rPr>
        <w:tab/>
      </w:r>
      <w:r>
        <w:rPr>
          <w:b/>
          <w:spacing w:val="-2"/>
          <w:sz w:val="24"/>
        </w:rPr>
        <w:t>Signature</w:t>
      </w:r>
      <w:r>
        <w:rPr>
          <w:b/>
          <w:sz w:val="24"/>
        </w:rPr>
        <w:tab/>
      </w:r>
      <w:r>
        <w:rPr>
          <w:b/>
          <w:spacing w:val="-4"/>
          <w:sz w:val="24"/>
        </w:rPr>
        <w:t>Date</w:t>
      </w:r>
    </w:p>
    <w:p>
      <w:pPr>
        <w:pStyle w:val="BodyText"/>
        <w:ind w:left="0"/>
        <w:jc w:val="left"/>
        <w:rPr>
          <w:b/>
          <w:sz w:val="20"/>
        </w:rPr>
      </w:pPr>
    </w:p>
    <w:p>
      <w:pPr>
        <w:pStyle w:val="BodyText"/>
        <w:spacing w:before="84"/>
        <w:ind w:left="0"/>
        <w:jc w:val="left"/>
        <w:rPr>
          <w:b/>
          <w:sz w:val="20"/>
        </w:rPr>
      </w:pPr>
      <w:r>
        <w:rPr>
          <w:b/>
          <w:sz w:val="20"/>
        </w:rPr>
        <mc:AlternateContent>
          <mc:Choice Requires="wps">
            <w:drawing>
              <wp:anchor distT="0" distB="0" distL="0" distR="0" allowOverlap="1" layoutInCell="1" locked="0" behindDoc="1" simplePos="0" relativeHeight="487592448">
                <wp:simplePos x="0" y="0"/>
                <wp:positionH relativeFrom="page">
                  <wp:posOffset>1143609</wp:posOffset>
                </wp:positionH>
                <wp:positionV relativeFrom="paragraph">
                  <wp:posOffset>215078</wp:posOffset>
                </wp:positionV>
                <wp:extent cx="1752600" cy="1270"/>
                <wp:effectExtent l="0" t="0" r="0" b="0"/>
                <wp:wrapTopAndBottom/>
                <wp:docPr id="12" name="Graphic 12"/>
                <wp:cNvGraphicFramePr>
                  <a:graphicFrameLocks/>
                </wp:cNvGraphicFramePr>
                <a:graphic>
                  <a:graphicData uri="http://schemas.microsoft.com/office/word/2010/wordprocessingShape">
                    <wps:wsp>
                      <wps:cNvPr id="12" name="Graphic 12"/>
                      <wps:cNvSpPr/>
                      <wps:spPr>
                        <a:xfrm>
                          <a:off x="0" y="0"/>
                          <a:ext cx="1752600" cy="1270"/>
                        </a:xfrm>
                        <a:custGeom>
                          <a:avLst/>
                          <a:gdLst/>
                          <a:ahLst/>
                          <a:cxnLst/>
                          <a:rect l="l" t="t" r="r" b="b"/>
                          <a:pathLst>
                            <a:path w="1752600" h="0">
                              <a:moveTo>
                                <a:pt x="0" y="0"/>
                              </a:moveTo>
                              <a:lnTo>
                                <a:pt x="17526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047997pt;margin-top:16.935322pt;width:138pt;height:.1pt;mso-position-horizontal-relative:page;mso-position-vertical-relative:paragraph;z-index:-15724032;mso-wrap-distance-left:0;mso-wrap-distance-right:0" id="docshape11" coordorigin="1801,339" coordsize="2760,0" path="m1801,339l4561,339e" filled="false" stroked="true" strokeweight=".756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2960">
                <wp:simplePos x="0" y="0"/>
                <wp:positionH relativeFrom="page">
                  <wp:posOffset>3315919</wp:posOffset>
                </wp:positionH>
                <wp:positionV relativeFrom="paragraph">
                  <wp:posOffset>215078</wp:posOffset>
                </wp:positionV>
                <wp:extent cx="1292860" cy="1270"/>
                <wp:effectExtent l="0" t="0" r="0" b="0"/>
                <wp:wrapTopAndBottom/>
                <wp:docPr id="13" name="Graphic 13"/>
                <wp:cNvGraphicFramePr>
                  <a:graphicFrameLocks/>
                </wp:cNvGraphicFramePr>
                <a:graphic>
                  <a:graphicData uri="http://schemas.microsoft.com/office/word/2010/wordprocessingShape">
                    <wps:wsp>
                      <wps:cNvPr id="13" name="Graphic 13"/>
                      <wps:cNvSpPr/>
                      <wps:spPr>
                        <a:xfrm>
                          <a:off x="0" y="0"/>
                          <a:ext cx="1292860" cy="1270"/>
                        </a:xfrm>
                        <a:custGeom>
                          <a:avLst/>
                          <a:gdLst/>
                          <a:ahLst/>
                          <a:cxnLst/>
                          <a:rect l="l" t="t" r="r" b="b"/>
                          <a:pathLst>
                            <a:path w="1292860" h="0">
                              <a:moveTo>
                                <a:pt x="0" y="0"/>
                              </a:moveTo>
                              <a:lnTo>
                                <a:pt x="129235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1.096008pt;margin-top:16.935322pt;width:101.8pt;height:.1pt;mso-position-horizontal-relative:page;mso-position-vertical-relative:paragraph;z-index:-15723520;mso-wrap-distance-left:0;mso-wrap-distance-right:0" id="docshape12" coordorigin="5222,339" coordsize="2036,0" path="m5222,339l7257,339e" filled="false" stroked="true" strokeweight=".756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3472">
                <wp:simplePos x="0" y="0"/>
                <wp:positionH relativeFrom="page">
                  <wp:posOffset>4951933</wp:posOffset>
                </wp:positionH>
                <wp:positionV relativeFrom="paragraph">
                  <wp:posOffset>215078</wp:posOffset>
                </wp:positionV>
                <wp:extent cx="1219200" cy="1270"/>
                <wp:effectExtent l="0" t="0" r="0" b="0"/>
                <wp:wrapTopAndBottom/>
                <wp:docPr id="14" name="Graphic 14"/>
                <wp:cNvGraphicFramePr>
                  <a:graphicFrameLocks/>
                </wp:cNvGraphicFramePr>
                <a:graphic>
                  <a:graphicData uri="http://schemas.microsoft.com/office/word/2010/wordprocessingShape">
                    <wps:wsp>
                      <wps:cNvPr id="14" name="Graphic 14"/>
                      <wps:cNvSpPr/>
                      <wps:spPr>
                        <a:xfrm>
                          <a:off x="0" y="0"/>
                          <a:ext cx="1219200" cy="1270"/>
                        </a:xfrm>
                        <a:custGeom>
                          <a:avLst/>
                          <a:gdLst/>
                          <a:ahLst/>
                          <a:cxnLst/>
                          <a:rect l="l" t="t" r="r" b="b"/>
                          <a:pathLst>
                            <a:path w="1219200" h="0">
                              <a:moveTo>
                                <a:pt x="0" y="0"/>
                              </a:moveTo>
                              <a:lnTo>
                                <a:pt x="12192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89.916016pt;margin-top:16.935322pt;width:96pt;height:.1pt;mso-position-horizontal-relative:page;mso-position-vertical-relative:paragraph;z-index:-15723008;mso-wrap-distance-left:0;mso-wrap-distance-right:0" id="docshape13" coordorigin="7798,339" coordsize="1920,0" path="m7798,339l9718,339e" filled="false" stroked="true" strokeweight=".756pt" strokecolor="#000000">
                <v:path arrowok="t"/>
                <v:stroke dashstyle="solid"/>
                <w10:wrap type="topAndBottom"/>
              </v:shape>
            </w:pict>
          </mc:Fallback>
        </mc:AlternateContent>
      </w:r>
    </w:p>
    <w:p>
      <w:pPr>
        <w:pStyle w:val="BodyText"/>
        <w:spacing w:before="19"/>
        <w:ind w:left="0"/>
        <w:jc w:val="left"/>
        <w:rPr>
          <w:b/>
        </w:rPr>
      </w:pPr>
    </w:p>
    <w:p>
      <w:pPr>
        <w:tabs>
          <w:tab w:pos="5553" w:val="left" w:leader="none"/>
          <w:tab w:pos="8960" w:val="left" w:leader="none"/>
        </w:tabs>
        <w:spacing w:before="0"/>
        <w:ind w:left="1234" w:right="0" w:firstLine="0"/>
        <w:jc w:val="left"/>
        <w:rPr>
          <w:b/>
          <w:sz w:val="24"/>
        </w:rPr>
      </w:pPr>
      <w:r>
        <w:rPr>
          <w:b/>
          <w:sz w:val="24"/>
        </w:rPr>
        <w:t>External</w:t>
      </w:r>
      <w:r>
        <w:rPr>
          <w:b/>
          <w:spacing w:val="-8"/>
          <w:sz w:val="24"/>
        </w:rPr>
        <w:t> </w:t>
      </w:r>
      <w:r>
        <w:rPr>
          <w:b/>
          <w:sz w:val="24"/>
        </w:rPr>
        <w:t>Examiner’s</w:t>
      </w:r>
      <w:r>
        <w:rPr>
          <w:b/>
          <w:spacing w:val="-6"/>
          <w:sz w:val="24"/>
        </w:rPr>
        <w:t> </w:t>
      </w:r>
      <w:r>
        <w:rPr>
          <w:b/>
          <w:spacing w:val="-4"/>
          <w:sz w:val="24"/>
        </w:rPr>
        <w:t>name</w:t>
      </w:r>
      <w:r>
        <w:rPr>
          <w:b/>
          <w:sz w:val="24"/>
        </w:rPr>
        <w:tab/>
      </w:r>
      <w:r>
        <w:rPr>
          <w:b/>
          <w:spacing w:val="-2"/>
          <w:sz w:val="24"/>
        </w:rPr>
        <w:t>Signature</w:t>
      </w:r>
      <w:r>
        <w:rPr>
          <w:b/>
          <w:sz w:val="24"/>
        </w:rPr>
        <w:tab/>
      </w:r>
      <w:r>
        <w:rPr>
          <w:b/>
          <w:spacing w:val="-4"/>
          <w:sz w:val="24"/>
        </w:rPr>
        <w:t>Date</w:t>
      </w:r>
    </w:p>
    <w:p>
      <w:pPr>
        <w:pStyle w:val="BodyText"/>
        <w:ind w:left="0"/>
        <w:jc w:val="left"/>
        <w:rPr>
          <w:b/>
          <w:sz w:val="20"/>
        </w:rPr>
      </w:pPr>
    </w:p>
    <w:p>
      <w:pPr>
        <w:pStyle w:val="BodyText"/>
        <w:spacing w:before="85"/>
        <w:ind w:left="0"/>
        <w:jc w:val="left"/>
        <w:rPr>
          <w:b/>
          <w:sz w:val="20"/>
        </w:rPr>
      </w:pPr>
      <w:r>
        <w:rPr>
          <w:b/>
          <w:sz w:val="20"/>
        </w:rPr>
        <mc:AlternateContent>
          <mc:Choice Requires="wps">
            <w:drawing>
              <wp:anchor distT="0" distB="0" distL="0" distR="0" allowOverlap="1" layoutInCell="1" locked="0" behindDoc="1" simplePos="0" relativeHeight="487593984">
                <wp:simplePos x="0" y="0"/>
                <wp:positionH relativeFrom="page">
                  <wp:posOffset>1143609</wp:posOffset>
                </wp:positionH>
                <wp:positionV relativeFrom="paragraph">
                  <wp:posOffset>215332</wp:posOffset>
                </wp:positionV>
                <wp:extent cx="1905000" cy="127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1905000" cy="1270"/>
                        </a:xfrm>
                        <a:custGeom>
                          <a:avLst/>
                          <a:gdLst/>
                          <a:ahLst/>
                          <a:cxnLst/>
                          <a:rect l="l" t="t" r="r" b="b"/>
                          <a:pathLst>
                            <a:path w="1905000" h="0">
                              <a:moveTo>
                                <a:pt x="0" y="0"/>
                              </a:moveTo>
                              <a:lnTo>
                                <a:pt x="19050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90.047997pt;margin-top:16.955326pt;width:150pt;height:.1pt;mso-position-horizontal-relative:page;mso-position-vertical-relative:paragraph;z-index:-15722496;mso-wrap-distance-left:0;mso-wrap-distance-right:0" id="docshape14" coordorigin="1801,339" coordsize="3000,0" path="m1801,339l4801,339e" filled="false" stroked="true" strokeweight=".756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4496">
                <wp:simplePos x="0" y="0"/>
                <wp:positionH relativeFrom="page">
                  <wp:posOffset>3392271</wp:posOffset>
                </wp:positionH>
                <wp:positionV relativeFrom="paragraph">
                  <wp:posOffset>215332</wp:posOffset>
                </wp:positionV>
                <wp:extent cx="1292860" cy="1270"/>
                <wp:effectExtent l="0" t="0" r="0" b="0"/>
                <wp:wrapTopAndBottom/>
                <wp:docPr id="16" name="Graphic 16"/>
                <wp:cNvGraphicFramePr>
                  <a:graphicFrameLocks/>
                </wp:cNvGraphicFramePr>
                <a:graphic>
                  <a:graphicData uri="http://schemas.microsoft.com/office/word/2010/wordprocessingShape">
                    <wps:wsp>
                      <wps:cNvPr id="16" name="Graphic 16"/>
                      <wps:cNvSpPr/>
                      <wps:spPr>
                        <a:xfrm>
                          <a:off x="0" y="0"/>
                          <a:ext cx="1292860" cy="1270"/>
                        </a:xfrm>
                        <a:custGeom>
                          <a:avLst/>
                          <a:gdLst/>
                          <a:ahLst/>
                          <a:cxnLst/>
                          <a:rect l="l" t="t" r="r" b="b"/>
                          <a:pathLst>
                            <a:path w="1292860" h="0">
                              <a:moveTo>
                                <a:pt x="0" y="0"/>
                              </a:moveTo>
                              <a:lnTo>
                                <a:pt x="1292352"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267.108002pt;margin-top:16.955326pt;width:101.8pt;height:.1pt;mso-position-horizontal-relative:page;mso-position-vertical-relative:paragraph;z-index:-15721984;mso-wrap-distance-left:0;mso-wrap-distance-right:0" id="docshape15" coordorigin="5342,339" coordsize="2036,0" path="m5342,339l7377,339e" filled="false" stroked="true" strokeweight=".756pt" strokecolor="#000000">
                <v:path arrowok="t"/>
                <v:stroke dashstyle="solid"/>
                <w10:wrap type="topAndBottom"/>
              </v:shape>
            </w:pict>
          </mc:Fallback>
        </mc:AlternateContent>
      </w:r>
      <w:r>
        <w:rPr>
          <w:b/>
          <w:sz w:val="20"/>
        </w:rPr>
        <mc:AlternateContent>
          <mc:Choice Requires="wps">
            <w:drawing>
              <wp:anchor distT="0" distB="0" distL="0" distR="0" allowOverlap="1" layoutInCell="1" locked="0" behindDoc="1" simplePos="0" relativeHeight="487595008">
                <wp:simplePos x="0" y="0"/>
                <wp:positionH relativeFrom="page">
                  <wp:posOffset>5067757</wp:posOffset>
                </wp:positionH>
                <wp:positionV relativeFrom="paragraph">
                  <wp:posOffset>215332</wp:posOffset>
                </wp:positionV>
                <wp:extent cx="1295400" cy="1270"/>
                <wp:effectExtent l="0" t="0" r="0" b="0"/>
                <wp:wrapTopAndBottom/>
                <wp:docPr id="17" name="Graphic 17"/>
                <wp:cNvGraphicFramePr>
                  <a:graphicFrameLocks/>
                </wp:cNvGraphicFramePr>
                <a:graphic>
                  <a:graphicData uri="http://schemas.microsoft.com/office/word/2010/wordprocessingShape">
                    <wps:wsp>
                      <wps:cNvPr id="17" name="Graphic 17"/>
                      <wps:cNvSpPr/>
                      <wps:spPr>
                        <a:xfrm>
                          <a:off x="0" y="0"/>
                          <a:ext cx="1295400" cy="1270"/>
                        </a:xfrm>
                        <a:custGeom>
                          <a:avLst/>
                          <a:gdLst/>
                          <a:ahLst/>
                          <a:cxnLst/>
                          <a:rect l="l" t="t" r="r" b="b"/>
                          <a:pathLst>
                            <a:path w="1295400" h="0">
                              <a:moveTo>
                                <a:pt x="0" y="0"/>
                              </a:moveTo>
                              <a:lnTo>
                                <a:pt x="1295400" y="0"/>
                              </a:lnTo>
                            </a:path>
                          </a:pathLst>
                        </a:custGeom>
                        <a:ln w="9601">
                          <a:solidFill>
                            <a:srgbClr val="000000"/>
                          </a:solidFill>
                          <a:prstDash val="solid"/>
                        </a:ln>
                      </wps:spPr>
                      <wps:bodyPr wrap="square" lIns="0" tIns="0" rIns="0" bIns="0" rtlCol="0">
                        <a:prstTxWarp prst="textNoShape">
                          <a:avLst/>
                        </a:prstTxWarp>
                        <a:noAutofit/>
                      </wps:bodyPr>
                    </wps:wsp>
                  </a:graphicData>
                </a:graphic>
              </wp:anchor>
            </w:drawing>
          </mc:Choice>
          <mc:Fallback>
            <w:pict>
              <v:shape style="position:absolute;margin-left:399.036041pt;margin-top:16.955326pt;width:102pt;height:.1pt;mso-position-horizontal-relative:page;mso-position-vertical-relative:paragraph;z-index:-15721472;mso-wrap-distance-left:0;mso-wrap-distance-right:0" id="docshape16" coordorigin="7981,339" coordsize="2040,0" path="m7981,339l10021,339e" filled="false" stroked="true" strokeweight=".756pt" strokecolor="#000000">
                <v:path arrowok="t"/>
                <v:stroke dashstyle="solid"/>
                <w10:wrap type="topAndBottom"/>
              </v:shape>
            </w:pict>
          </mc:Fallback>
        </mc:AlternateContent>
      </w:r>
    </w:p>
    <w:p>
      <w:pPr>
        <w:pStyle w:val="BodyText"/>
        <w:spacing w:after="0"/>
        <w:jc w:val="left"/>
        <w:rPr>
          <w:b/>
          <w:sz w:val="20"/>
        </w:rPr>
        <w:sectPr>
          <w:pgSz w:w="11910" w:h="16840"/>
          <w:pgMar w:header="0" w:footer="1200" w:top="1800" w:bottom="1380" w:left="566" w:right="0"/>
        </w:sectPr>
      </w:pPr>
    </w:p>
    <w:p>
      <w:pPr>
        <w:pStyle w:val="Heading3"/>
        <w:spacing w:before="68"/>
        <w:ind w:left="364" w:right="567" w:firstLine="0"/>
        <w:jc w:val="center"/>
      </w:pPr>
      <w:bookmarkStart w:name="ACKNOWLEDGMENTS" w:id="3"/>
      <w:bookmarkEnd w:id="3"/>
      <w:r>
        <w:rPr>
          <w:b w:val="0"/>
        </w:rPr>
      </w:r>
      <w:bookmarkStart w:name="_bookmark1" w:id="4"/>
      <w:bookmarkEnd w:id="4"/>
      <w:r>
        <w:rPr>
          <w:b w:val="0"/>
        </w:rPr>
      </w:r>
      <w:r>
        <w:rPr>
          <w:spacing w:val="-2"/>
        </w:rPr>
        <w:t>ACKNOWLEDGMENTS</w:t>
      </w:r>
    </w:p>
    <w:p>
      <w:pPr>
        <w:pStyle w:val="BodyText"/>
        <w:spacing w:before="24"/>
        <w:ind w:left="0"/>
        <w:jc w:val="left"/>
        <w:rPr>
          <w:b/>
        </w:rPr>
      </w:pPr>
    </w:p>
    <w:p>
      <w:pPr>
        <w:pStyle w:val="BodyText"/>
        <w:spacing w:line="367" w:lineRule="auto"/>
        <w:ind w:right="1450" w:firstLine="62"/>
      </w:pPr>
      <w:r>
        <w:rPr/>
        <w:t>First and foremost, I thank God for the strength, grace, and capability to complete this </w:t>
      </w:r>
      <w:r>
        <w:rPr>
          <w:spacing w:val="-2"/>
        </w:rPr>
        <w:t>work.</w:t>
      </w:r>
    </w:p>
    <w:p>
      <w:pPr>
        <w:pStyle w:val="BodyText"/>
        <w:spacing w:line="360" w:lineRule="auto" w:before="145"/>
        <w:ind w:right="1447" w:firstLine="62"/>
      </w:pPr>
      <w:r>
        <w:rPr/>
        <w:t>I</w:t>
      </w:r>
      <w:r>
        <w:rPr>
          <w:spacing w:val="-1"/>
        </w:rPr>
        <w:t> </w:t>
      </w:r>
      <w:r>
        <w:rPr/>
        <w:t>would</w:t>
      </w:r>
      <w:r>
        <w:rPr>
          <w:spacing w:val="-2"/>
        </w:rPr>
        <w:t> </w:t>
      </w:r>
      <w:r>
        <w:rPr/>
        <w:t>also like</w:t>
      </w:r>
      <w:r>
        <w:rPr>
          <w:spacing w:val="-3"/>
        </w:rPr>
        <w:t> </w:t>
      </w:r>
      <w:r>
        <w:rPr/>
        <w:t>to express my</w:t>
      </w:r>
      <w:r>
        <w:rPr>
          <w:spacing w:val="-10"/>
        </w:rPr>
        <w:t> </w:t>
      </w:r>
      <w:r>
        <w:rPr/>
        <w:t>deepest gratitude</w:t>
      </w:r>
      <w:r>
        <w:rPr>
          <w:spacing w:val="-8"/>
        </w:rPr>
        <w:t> </w:t>
      </w:r>
      <w:r>
        <w:rPr/>
        <w:t>to my</w:t>
      </w:r>
      <w:r>
        <w:rPr>
          <w:spacing w:val="-11"/>
        </w:rPr>
        <w:t> </w:t>
      </w:r>
      <w:r>
        <w:rPr/>
        <w:t>primary</w:t>
      </w:r>
      <w:r>
        <w:rPr>
          <w:spacing w:val="-11"/>
        </w:rPr>
        <w:t> </w:t>
      </w:r>
      <w:r>
        <w:rPr/>
        <w:t>advisor, Dr.</w:t>
      </w:r>
      <w:r>
        <w:rPr>
          <w:spacing w:val="-5"/>
        </w:rPr>
        <w:t> </w:t>
      </w:r>
      <w:r>
        <w:rPr/>
        <w:t>Eshetu</w:t>
      </w:r>
      <w:r>
        <w:rPr>
          <w:spacing w:val="-2"/>
        </w:rPr>
        <w:t> </w:t>
      </w:r>
      <w:r>
        <w:rPr/>
        <w:t>Ejeta (MPH, PhD, Associate Professor), and my co-advisor, Mr. Maseret Ifa (MPH, Assistant Professor, PhD Candidate), for their invaluable guidance, continuous support, and constructive</w:t>
      </w:r>
      <w:r>
        <w:rPr>
          <w:spacing w:val="-10"/>
        </w:rPr>
        <w:t> </w:t>
      </w:r>
      <w:r>
        <w:rPr/>
        <w:t>feedback</w:t>
      </w:r>
      <w:r>
        <w:rPr>
          <w:spacing w:val="-8"/>
        </w:rPr>
        <w:t> </w:t>
      </w:r>
      <w:r>
        <w:rPr/>
        <w:t>throughout</w:t>
      </w:r>
      <w:r>
        <w:rPr>
          <w:spacing w:val="-14"/>
        </w:rPr>
        <w:t> </w:t>
      </w:r>
      <w:r>
        <w:rPr/>
        <w:t>the</w:t>
      </w:r>
      <w:r>
        <w:rPr>
          <w:spacing w:val="-12"/>
        </w:rPr>
        <w:t> </w:t>
      </w:r>
      <w:r>
        <w:rPr/>
        <w:t>development</w:t>
      </w:r>
      <w:r>
        <w:rPr>
          <w:spacing w:val="-11"/>
        </w:rPr>
        <w:t> </w:t>
      </w:r>
      <w:r>
        <w:rPr/>
        <w:t>of</w:t>
      </w:r>
      <w:r>
        <w:rPr>
          <w:spacing w:val="-15"/>
        </w:rPr>
        <w:t> </w:t>
      </w:r>
      <w:r>
        <w:rPr/>
        <w:t>this</w:t>
      </w:r>
      <w:r>
        <w:rPr>
          <w:spacing w:val="-13"/>
        </w:rPr>
        <w:t> </w:t>
      </w:r>
      <w:r>
        <w:rPr/>
        <w:t>thesis.</w:t>
      </w:r>
      <w:r>
        <w:rPr>
          <w:spacing w:val="-9"/>
        </w:rPr>
        <w:t> </w:t>
      </w:r>
      <w:r>
        <w:rPr/>
        <w:t>Their</w:t>
      </w:r>
      <w:r>
        <w:rPr>
          <w:spacing w:val="-9"/>
        </w:rPr>
        <w:t> </w:t>
      </w:r>
      <w:r>
        <w:rPr/>
        <w:t>academic</w:t>
      </w:r>
      <w:r>
        <w:rPr>
          <w:spacing w:val="-12"/>
        </w:rPr>
        <w:t> </w:t>
      </w:r>
      <w:r>
        <w:rPr/>
        <w:t>expertise, patience,</w:t>
      </w:r>
      <w:r>
        <w:rPr>
          <w:spacing w:val="-6"/>
        </w:rPr>
        <w:t> </w:t>
      </w:r>
      <w:r>
        <w:rPr/>
        <w:t>and</w:t>
      </w:r>
      <w:r>
        <w:rPr>
          <w:spacing w:val="-8"/>
        </w:rPr>
        <w:t> </w:t>
      </w:r>
      <w:r>
        <w:rPr/>
        <w:t>dedication</w:t>
      </w:r>
      <w:r>
        <w:rPr>
          <w:spacing w:val="-13"/>
        </w:rPr>
        <w:t> </w:t>
      </w:r>
      <w:r>
        <w:rPr/>
        <w:t>were</w:t>
      </w:r>
      <w:r>
        <w:rPr>
          <w:spacing w:val="-4"/>
        </w:rPr>
        <w:t> </w:t>
      </w:r>
      <w:r>
        <w:rPr/>
        <w:t>instrumental</w:t>
      </w:r>
      <w:r>
        <w:rPr>
          <w:spacing w:val="-12"/>
        </w:rPr>
        <w:t> </w:t>
      </w:r>
      <w:r>
        <w:rPr/>
        <w:t>in</w:t>
      </w:r>
      <w:r>
        <w:rPr>
          <w:spacing w:val="-8"/>
        </w:rPr>
        <w:t> </w:t>
      </w:r>
      <w:r>
        <w:rPr/>
        <w:t>shaping</w:t>
      </w:r>
      <w:r>
        <w:rPr>
          <w:spacing w:val="-8"/>
        </w:rPr>
        <w:t> </w:t>
      </w:r>
      <w:r>
        <w:rPr/>
        <w:t>this</w:t>
      </w:r>
      <w:r>
        <w:rPr>
          <w:spacing w:val="-10"/>
        </w:rPr>
        <w:t> </w:t>
      </w:r>
      <w:r>
        <w:rPr/>
        <w:t>research</w:t>
      </w:r>
      <w:r>
        <w:rPr>
          <w:spacing w:val="-8"/>
        </w:rPr>
        <w:t> </w:t>
      </w:r>
      <w:r>
        <w:rPr/>
        <w:t>from</w:t>
      </w:r>
      <w:r>
        <w:rPr>
          <w:spacing w:val="-12"/>
        </w:rPr>
        <w:t> </w:t>
      </w:r>
      <w:r>
        <w:rPr/>
        <w:t>its</w:t>
      </w:r>
      <w:r>
        <w:rPr>
          <w:spacing w:val="-5"/>
        </w:rPr>
        <w:t> </w:t>
      </w:r>
      <w:r>
        <w:rPr/>
        <w:t>inception</w:t>
      </w:r>
      <w:r>
        <w:rPr>
          <w:spacing w:val="-13"/>
        </w:rPr>
        <w:t> </w:t>
      </w:r>
      <w:r>
        <w:rPr/>
        <w:t>to</w:t>
      </w:r>
      <w:r>
        <w:rPr>
          <w:spacing w:val="-7"/>
        </w:rPr>
        <w:t> </w:t>
      </w:r>
      <w:r>
        <w:rPr/>
        <w:t>its successful completion.</w:t>
      </w:r>
    </w:p>
    <w:p>
      <w:pPr>
        <w:pStyle w:val="BodyText"/>
        <w:spacing w:line="360" w:lineRule="auto" w:before="162"/>
        <w:ind w:right="1440" w:firstLine="62"/>
      </w:pPr>
      <w:r>
        <w:rPr/>
        <w:t>I</w:t>
      </w:r>
      <w:r>
        <w:rPr>
          <w:spacing w:val="-15"/>
        </w:rPr>
        <w:t> </w:t>
      </w:r>
      <w:r>
        <w:rPr/>
        <w:t>extend</w:t>
      </w:r>
      <w:r>
        <w:rPr>
          <w:spacing w:val="-15"/>
        </w:rPr>
        <w:t> </w:t>
      </w:r>
      <w:r>
        <w:rPr/>
        <w:t>my</w:t>
      </w:r>
      <w:r>
        <w:rPr>
          <w:spacing w:val="-15"/>
        </w:rPr>
        <w:t> </w:t>
      </w:r>
      <w:r>
        <w:rPr/>
        <w:t>sincere</w:t>
      </w:r>
      <w:r>
        <w:rPr>
          <w:spacing w:val="-15"/>
        </w:rPr>
        <w:t> </w:t>
      </w:r>
      <w:r>
        <w:rPr/>
        <w:t>appreciation</w:t>
      </w:r>
      <w:r>
        <w:rPr>
          <w:spacing w:val="-15"/>
        </w:rPr>
        <w:t> </w:t>
      </w:r>
      <w:r>
        <w:rPr/>
        <w:t>to</w:t>
      </w:r>
      <w:r>
        <w:rPr>
          <w:spacing w:val="-15"/>
        </w:rPr>
        <w:t> </w:t>
      </w:r>
      <w:r>
        <w:rPr/>
        <w:t>Ambo</w:t>
      </w:r>
      <w:r>
        <w:rPr>
          <w:spacing w:val="-8"/>
        </w:rPr>
        <w:t> </w:t>
      </w:r>
      <w:r>
        <w:rPr/>
        <w:t>University,</w:t>
      </w:r>
      <w:r>
        <w:rPr>
          <w:spacing w:val="-11"/>
        </w:rPr>
        <w:t> </w:t>
      </w:r>
      <w:r>
        <w:rPr/>
        <w:t>School</w:t>
      </w:r>
      <w:r>
        <w:rPr>
          <w:spacing w:val="-15"/>
        </w:rPr>
        <w:t> </w:t>
      </w:r>
      <w:r>
        <w:rPr/>
        <w:t>of</w:t>
      </w:r>
      <w:r>
        <w:rPr>
          <w:spacing w:val="-15"/>
        </w:rPr>
        <w:t> </w:t>
      </w:r>
      <w:r>
        <w:rPr/>
        <w:t>Graduate</w:t>
      </w:r>
      <w:r>
        <w:rPr>
          <w:spacing w:val="-15"/>
        </w:rPr>
        <w:t> </w:t>
      </w:r>
      <w:r>
        <w:rPr/>
        <w:t>Studies,</w:t>
      </w:r>
      <w:r>
        <w:rPr>
          <w:spacing w:val="-11"/>
        </w:rPr>
        <w:t> </w:t>
      </w:r>
      <w:r>
        <w:rPr/>
        <w:t>College of Health Sciences and Referral Hospital, and the Department of Public Health for providing the academic platform and resources necessary to conduct this study. Special thanks</w:t>
      </w:r>
      <w:r>
        <w:rPr>
          <w:spacing w:val="-15"/>
        </w:rPr>
        <w:t> </w:t>
      </w:r>
      <w:r>
        <w:rPr/>
        <w:t>to</w:t>
      </w:r>
      <w:r>
        <w:rPr>
          <w:spacing w:val="-15"/>
        </w:rPr>
        <w:t> </w:t>
      </w:r>
      <w:r>
        <w:rPr/>
        <w:t>Mr.</w:t>
      </w:r>
      <w:r>
        <w:rPr>
          <w:spacing w:val="-15"/>
        </w:rPr>
        <w:t> </w:t>
      </w:r>
      <w:r>
        <w:rPr/>
        <w:t>Jiregna</w:t>
      </w:r>
      <w:r>
        <w:rPr>
          <w:spacing w:val="-15"/>
        </w:rPr>
        <w:t> </w:t>
      </w:r>
      <w:r>
        <w:rPr/>
        <w:t>Darega</w:t>
      </w:r>
      <w:r>
        <w:rPr>
          <w:spacing w:val="-15"/>
        </w:rPr>
        <w:t> </w:t>
      </w:r>
      <w:r>
        <w:rPr/>
        <w:t>(MPH,</w:t>
      </w:r>
      <w:r>
        <w:rPr>
          <w:spacing w:val="-15"/>
        </w:rPr>
        <w:t> </w:t>
      </w:r>
      <w:r>
        <w:rPr/>
        <w:t>Assistant</w:t>
      </w:r>
      <w:r>
        <w:rPr>
          <w:spacing w:val="-8"/>
        </w:rPr>
        <w:t> </w:t>
      </w:r>
      <w:r>
        <w:rPr/>
        <w:t>Professor)</w:t>
      </w:r>
      <w:r>
        <w:rPr>
          <w:spacing w:val="-8"/>
        </w:rPr>
        <w:t> </w:t>
      </w:r>
      <w:r>
        <w:rPr/>
        <w:t>Head</w:t>
      </w:r>
      <w:r>
        <w:rPr>
          <w:spacing w:val="-15"/>
        </w:rPr>
        <w:t> </w:t>
      </w:r>
      <w:r>
        <w:rPr/>
        <w:t>of</w:t>
      </w:r>
      <w:r>
        <w:rPr>
          <w:spacing w:val="-15"/>
        </w:rPr>
        <w:t> </w:t>
      </w:r>
      <w:r>
        <w:rPr/>
        <w:t>the</w:t>
      </w:r>
      <w:r>
        <w:rPr>
          <w:spacing w:val="-14"/>
        </w:rPr>
        <w:t> </w:t>
      </w:r>
      <w:r>
        <w:rPr/>
        <w:t>Department</w:t>
      </w:r>
      <w:r>
        <w:rPr>
          <w:spacing w:val="-12"/>
        </w:rPr>
        <w:t> </w:t>
      </w:r>
      <w:r>
        <w:rPr/>
        <w:t>of</w:t>
      </w:r>
      <w:r>
        <w:rPr>
          <w:spacing w:val="-15"/>
        </w:rPr>
        <w:t> </w:t>
      </w:r>
      <w:r>
        <w:rPr/>
        <w:t>Public Health, and the esteemed members of the Board of Examiners for their insightful evaluations and administrative support.</w:t>
      </w:r>
    </w:p>
    <w:p>
      <w:pPr>
        <w:pStyle w:val="BodyText"/>
        <w:spacing w:line="362" w:lineRule="auto" w:before="161"/>
        <w:ind w:right="1447" w:firstLine="62"/>
      </w:pPr>
      <w:r>
        <w:rPr/>
        <w:t>My</w:t>
      </w:r>
      <w:r>
        <w:rPr>
          <w:spacing w:val="-15"/>
        </w:rPr>
        <w:t> </w:t>
      </w:r>
      <w:r>
        <w:rPr/>
        <w:t>profound</w:t>
      </w:r>
      <w:r>
        <w:rPr>
          <w:spacing w:val="-15"/>
        </w:rPr>
        <w:t> </w:t>
      </w:r>
      <w:r>
        <w:rPr/>
        <w:t>gratitude</w:t>
      </w:r>
      <w:r>
        <w:rPr>
          <w:spacing w:val="-15"/>
        </w:rPr>
        <w:t> </w:t>
      </w:r>
      <w:r>
        <w:rPr/>
        <w:t>goes</w:t>
      </w:r>
      <w:r>
        <w:rPr>
          <w:spacing w:val="-15"/>
        </w:rPr>
        <w:t> </w:t>
      </w:r>
      <w:r>
        <w:rPr/>
        <w:t>to</w:t>
      </w:r>
      <w:r>
        <w:rPr>
          <w:spacing w:val="-15"/>
        </w:rPr>
        <w:t> </w:t>
      </w:r>
      <w:r>
        <w:rPr/>
        <w:t>the</w:t>
      </w:r>
      <w:r>
        <w:rPr>
          <w:spacing w:val="-15"/>
        </w:rPr>
        <w:t> </w:t>
      </w:r>
      <w:r>
        <w:rPr/>
        <w:t>administration</w:t>
      </w:r>
      <w:r>
        <w:rPr>
          <w:spacing w:val="-15"/>
        </w:rPr>
        <w:t> </w:t>
      </w:r>
      <w:r>
        <w:rPr/>
        <w:t>and</w:t>
      </w:r>
      <w:r>
        <w:rPr>
          <w:spacing w:val="-15"/>
        </w:rPr>
        <w:t> </w:t>
      </w:r>
      <w:r>
        <w:rPr/>
        <w:t>healthcare</w:t>
      </w:r>
      <w:r>
        <w:rPr>
          <w:spacing w:val="-15"/>
        </w:rPr>
        <w:t> </w:t>
      </w:r>
      <w:r>
        <w:rPr/>
        <w:t>professionals</w:t>
      </w:r>
      <w:r>
        <w:rPr>
          <w:spacing w:val="-15"/>
        </w:rPr>
        <w:t> </w:t>
      </w:r>
      <w:r>
        <w:rPr/>
        <w:t>at</w:t>
      </w:r>
      <w:r>
        <w:rPr>
          <w:spacing w:val="-15"/>
        </w:rPr>
        <w:t> </w:t>
      </w:r>
      <w:r>
        <w:rPr/>
        <w:t>the</w:t>
      </w:r>
      <w:r>
        <w:rPr>
          <w:spacing w:val="-15"/>
        </w:rPr>
        <w:t> </w:t>
      </w:r>
      <w:r>
        <w:rPr/>
        <w:t>public health</w:t>
      </w:r>
      <w:r>
        <w:rPr>
          <w:spacing w:val="-4"/>
        </w:rPr>
        <w:t> </w:t>
      </w:r>
      <w:r>
        <w:rPr/>
        <w:t>facilities</w:t>
      </w:r>
      <w:r>
        <w:rPr>
          <w:spacing w:val="-6"/>
        </w:rPr>
        <w:t> </w:t>
      </w:r>
      <w:r>
        <w:rPr/>
        <w:t>of</w:t>
      </w:r>
      <w:r>
        <w:rPr>
          <w:spacing w:val="-11"/>
        </w:rPr>
        <w:t> </w:t>
      </w:r>
      <w:r>
        <w:rPr/>
        <w:t>Holota</w:t>
      </w:r>
      <w:r>
        <w:rPr>
          <w:spacing w:val="-9"/>
        </w:rPr>
        <w:t> </w:t>
      </w:r>
      <w:r>
        <w:rPr/>
        <w:t>Town,</w:t>
      </w:r>
      <w:r>
        <w:rPr>
          <w:spacing w:val="-2"/>
        </w:rPr>
        <w:t> </w:t>
      </w:r>
      <w:r>
        <w:rPr/>
        <w:t>Oromia,</w:t>
      </w:r>
      <w:r>
        <w:rPr>
          <w:spacing w:val="-2"/>
        </w:rPr>
        <w:t> </w:t>
      </w:r>
      <w:r>
        <w:rPr/>
        <w:t>for</w:t>
      </w:r>
      <w:r>
        <w:rPr>
          <w:spacing w:val="-7"/>
        </w:rPr>
        <w:t> </w:t>
      </w:r>
      <w:r>
        <w:rPr/>
        <w:t>their</w:t>
      </w:r>
      <w:r>
        <w:rPr>
          <w:spacing w:val="-3"/>
        </w:rPr>
        <w:t> </w:t>
      </w:r>
      <w:r>
        <w:rPr/>
        <w:t>exceptional</w:t>
      </w:r>
      <w:r>
        <w:rPr>
          <w:spacing w:val="-12"/>
        </w:rPr>
        <w:t> </w:t>
      </w:r>
      <w:r>
        <w:rPr/>
        <w:t>cooperation</w:t>
      </w:r>
      <w:r>
        <w:rPr>
          <w:spacing w:val="-9"/>
        </w:rPr>
        <w:t> </w:t>
      </w:r>
      <w:r>
        <w:rPr/>
        <w:t>and facilitation during the data collection process.</w:t>
      </w:r>
    </w:p>
    <w:p>
      <w:pPr>
        <w:pStyle w:val="BodyText"/>
        <w:spacing w:line="362" w:lineRule="auto" w:before="152"/>
        <w:ind w:right="1446"/>
      </w:pPr>
      <w:r>
        <w:rPr/>
        <w:t>I am deeply indebted to the study participants the hypertensive patients in Holota Town who generously gave their time and openly shared their experiences. Without their willingness to participate and provide both quantitative data and qualitative insights, this research would not have been possible.</w:t>
      </w:r>
    </w:p>
    <w:p>
      <w:pPr>
        <w:pStyle w:val="BodyText"/>
        <w:spacing w:line="259" w:lineRule="auto" w:before="148"/>
        <w:ind w:right="1587"/>
      </w:pPr>
      <w:r>
        <w:rPr/>
        <w:t>Finally, I would like to thank my family, friends, and colleagues for their unwavering encouragement,</w:t>
      </w:r>
      <w:r>
        <w:rPr>
          <w:spacing w:val="-15"/>
        </w:rPr>
        <w:t> </w:t>
      </w:r>
      <w:r>
        <w:rPr/>
        <w:t>understanding,</w:t>
      </w:r>
      <w:r>
        <w:rPr>
          <w:spacing w:val="-15"/>
        </w:rPr>
        <w:t> </w:t>
      </w:r>
      <w:r>
        <w:rPr/>
        <w:t>and</w:t>
      </w:r>
      <w:r>
        <w:rPr>
          <w:spacing w:val="-15"/>
        </w:rPr>
        <w:t> </w:t>
      </w:r>
      <w:r>
        <w:rPr/>
        <w:t>moral</w:t>
      </w:r>
      <w:r>
        <w:rPr>
          <w:spacing w:val="-15"/>
        </w:rPr>
        <w:t> </w:t>
      </w:r>
      <w:r>
        <w:rPr/>
        <w:t>support</w:t>
      </w:r>
      <w:r>
        <w:rPr>
          <w:spacing w:val="-15"/>
        </w:rPr>
        <w:t> </w:t>
      </w:r>
      <w:r>
        <w:rPr/>
        <w:t>throughout</w:t>
      </w:r>
      <w:r>
        <w:rPr>
          <w:spacing w:val="-15"/>
        </w:rPr>
        <w:t> </w:t>
      </w:r>
      <w:r>
        <w:rPr/>
        <w:t>my</w:t>
      </w:r>
      <w:r>
        <w:rPr>
          <w:spacing w:val="-15"/>
        </w:rPr>
        <w:t> </w:t>
      </w:r>
      <w:r>
        <w:rPr/>
        <w:t>Master</w:t>
      </w:r>
      <w:r>
        <w:rPr>
          <w:spacing w:val="-15"/>
        </w:rPr>
        <w:t> </w:t>
      </w:r>
      <w:r>
        <w:rPr/>
        <w:t>of</w:t>
      </w:r>
      <w:r>
        <w:rPr>
          <w:spacing w:val="-15"/>
        </w:rPr>
        <w:t> </w:t>
      </w:r>
      <w:r>
        <w:rPr/>
        <w:t>Public</w:t>
      </w:r>
      <w:r>
        <w:rPr>
          <w:spacing w:val="-15"/>
        </w:rPr>
        <w:t> </w:t>
      </w:r>
      <w:r>
        <w:rPr/>
        <w:t>Health </w:t>
      </w:r>
      <w:r>
        <w:rPr>
          <w:spacing w:val="-2"/>
        </w:rPr>
        <w:t>journey.</w:t>
      </w:r>
    </w:p>
    <w:p>
      <w:pPr>
        <w:pStyle w:val="BodyText"/>
        <w:spacing w:after="0" w:line="259" w:lineRule="auto"/>
        <w:sectPr>
          <w:pgSz w:w="11910" w:h="16840"/>
          <w:pgMar w:header="0" w:footer="1200" w:top="1360" w:bottom="1380" w:left="566" w:right="0"/>
        </w:sectPr>
      </w:pPr>
    </w:p>
    <w:p>
      <w:pPr>
        <w:pStyle w:val="Heading1"/>
      </w:pPr>
      <w:bookmarkStart w:name="LIST OF ACRONYMS AND ABBREVIATIONS" w:id="5"/>
      <w:bookmarkEnd w:id="5"/>
      <w:r>
        <w:rPr>
          <w:b w:val="0"/>
        </w:rPr>
      </w:r>
      <w:bookmarkStart w:name="_bookmark2" w:id="6"/>
      <w:bookmarkEnd w:id="6"/>
      <w:r>
        <w:rPr>
          <w:b w:val="0"/>
        </w:rPr>
      </w:r>
      <w:r>
        <w:rPr/>
        <w:t>LIST</w:t>
      </w:r>
      <w:r>
        <w:rPr>
          <w:spacing w:val="18"/>
        </w:rPr>
        <w:t> </w:t>
      </w:r>
      <w:r>
        <w:rPr/>
        <w:t>OF</w:t>
      </w:r>
      <w:r>
        <w:rPr>
          <w:spacing w:val="20"/>
        </w:rPr>
        <w:t> </w:t>
      </w:r>
      <w:r>
        <w:rPr/>
        <w:t>ACRONYMS</w:t>
      </w:r>
      <w:r>
        <w:rPr>
          <w:spacing w:val="11"/>
        </w:rPr>
        <w:t> </w:t>
      </w:r>
      <w:r>
        <w:rPr/>
        <w:t>AND</w:t>
      </w:r>
      <w:r>
        <w:rPr>
          <w:spacing w:val="24"/>
        </w:rPr>
        <w:t> </w:t>
      </w:r>
      <w:r>
        <w:rPr>
          <w:spacing w:val="-2"/>
        </w:rPr>
        <w:t>ABBREVIATIONS</w:t>
      </w:r>
    </w:p>
    <w:p>
      <w:pPr>
        <w:spacing w:line="511" w:lineRule="auto" w:before="200"/>
        <w:ind w:left="1234" w:right="7409" w:firstLine="0"/>
        <w:jc w:val="left"/>
        <w:rPr>
          <w:sz w:val="22"/>
        </w:rPr>
      </w:pPr>
      <w:r>
        <w:rPr>
          <w:sz w:val="22"/>
        </w:rPr>
        <w:t>AOR:</w:t>
      </w:r>
      <w:r>
        <w:rPr>
          <w:spacing w:val="-11"/>
          <w:sz w:val="22"/>
        </w:rPr>
        <w:t> </w:t>
      </w:r>
      <w:r>
        <w:rPr>
          <w:sz w:val="22"/>
        </w:rPr>
        <w:t>Adjusted</w:t>
      </w:r>
      <w:r>
        <w:rPr>
          <w:spacing w:val="-14"/>
          <w:sz w:val="22"/>
        </w:rPr>
        <w:t> </w:t>
      </w:r>
      <w:r>
        <w:rPr>
          <w:sz w:val="22"/>
        </w:rPr>
        <w:t>Odds</w:t>
      </w:r>
      <w:r>
        <w:rPr>
          <w:spacing w:val="-11"/>
          <w:sz w:val="22"/>
        </w:rPr>
        <w:t> </w:t>
      </w:r>
      <w:r>
        <w:rPr>
          <w:sz w:val="22"/>
        </w:rPr>
        <w:t>Ratio BP: Blood Pressure</w:t>
      </w:r>
    </w:p>
    <w:p>
      <w:pPr>
        <w:spacing w:before="3"/>
        <w:ind w:left="1292" w:right="0" w:firstLine="0"/>
        <w:jc w:val="left"/>
        <w:rPr>
          <w:sz w:val="22"/>
        </w:rPr>
      </w:pPr>
      <w:r>
        <w:rPr>
          <w:sz w:val="22"/>
        </w:rPr>
        <w:t>CI:</w:t>
      </w:r>
      <w:r>
        <w:rPr>
          <w:spacing w:val="-9"/>
          <w:sz w:val="22"/>
        </w:rPr>
        <w:t> </w:t>
      </w:r>
      <w:r>
        <w:rPr>
          <w:sz w:val="22"/>
        </w:rPr>
        <w:t>Confidence</w:t>
      </w:r>
      <w:r>
        <w:rPr>
          <w:spacing w:val="-10"/>
          <w:sz w:val="22"/>
        </w:rPr>
        <w:t> </w:t>
      </w:r>
      <w:r>
        <w:rPr>
          <w:spacing w:val="-2"/>
          <w:sz w:val="22"/>
        </w:rPr>
        <w:t>Interval</w:t>
      </w:r>
    </w:p>
    <w:p>
      <w:pPr>
        <w:pStyle w:val="BodyText"/>
        <w:spacing w:before="32"/>
        <w:ind w:left="0"/>
        <w:jc w:val="left"/>
        <w:rPr>
          <w:sz w:val="22"/>
        </w:rPr>
      </w:pPr>
    </w:p>
    <w:p>
      <w:pPr>
        <w:spacing w:line="513" w:lineRule="auto" w:before="0"/>
        <w:ind w:left="1234" w:right="6576" w:firstLine="0"/>
        <w:jc w:val="left"/>
        <w:rPr>
          <w:sz w:val="22"/>
        </w:rPr>
      </w:pPr>
      <w:r>
        <w:rPr>
          <w:sz w:val="22"/>
        </w:rPr>
        <w:t>CVD: Cardio Vascular Disease</w:t>
      </w:r>
      <w:r>
        <w:rPr>
          <w:spacing w:val="40"/>
          <w:sz w:val="22"/>
        </w:rPr>
        <w:t> </w:t>
      </w:r>
      <w:r>
        <w:rPr>
          <w:sz w:val="22"/>
        </w:rPr>
        <w:t>DALYs:</w:t>
      </w:r>
      <w:r>
        <w:rPr>
          <w:spacing w:val="-13"/>
          <w:sz w:val="22"/>
        </w:rPr>
        <w:t> </w:t>
      </w:r>
      <w:r>
        <w:rPr>
          <w:sz w:val="22"/>
        </w:rPr>
        <w:t>Disability-Adjusted</w:t>
      </w:r>
      <w:r>
        <w:rPr>
          <w:spacing w:val="-14"/>
          <w:sz w:val="22"/>
        </w:rPr>
        <w:t> </w:t>
      </w:r>
      <w:r>
        <w:rPr>
          <w:sz w:val="22"/>
        </w:rPr>
        <w:t>Life</w:t>
      </w:r>
      <w:r>
        <w:rPr>
          <w:spacing w:val="-11"/>
          <w:sz w:val="22"/>
        </w:rPr>
        <w:t> </w:t>
      </w:r>
      <w:r>
        <w:rPr>
          <w:sz w:val="22"/>
        </w:rPr>
        <w:t>Years EFY: Ethiopian Fiscal Year</w:t>
      </w:r>
    </w:p>
    <w:p>
      <w:pPr>
        <w:spacing w:line="516" w:lineRule="auto" w:before="0"/>
        <w:ind w:left="1234" w:right="5235" w:firstLine="0"/>
        <w:jc w:val="left"/>
        <w:rPr>
          <w:sz w:val="22"/>
        </w:rPr>
      </w:pPr>
      <w:r>
        <w:rPr>
          <w:sz w:val="22"/>
        </w:rPr>
        <w:t>HBP-SCP:</w:t>
      </w:r>
      <w:r>
        <w:rPr>
          <w:spacing w:val="-7"/>
          <w:sz w:val="22"/>
        </w:rPr>
        <w:t> </w:t>
      </w:r>
      <w:r>
        <w:rPr>
          <w:sz w:val="22"/>
        </w:rPr>
        <w:t>High</w:t>
      </w:r>
      <w:r>
        <w:rPr>
          <w:spacing w:val="-8"/>
          <w:sz w:val="22"/>
        </w:rPr>
        <w:t> </w:t>
      </w:r>
      <w:r>
        <w:rPr>
          <w:sz w:val="22"/>
        </w:rPr>
        <w:t>Blood</w:t>
      </w:r>
      <w:r>
        <w:rPr>
          <w:spacing w:val="-8"/>
          <w:sz w:val="22"/>
        </w:rPr>
        <w:t> </w:t>
      </w:r>
      <w:r>
        <w:rPr>
          <w:sz w:val="22"/>
        </w:rPr>
        <w:t>Pressure</w:t>
      </w:r>
      <w:r>
        <w:rPr>
          <w:spacing w:val="-10"/>
          <w:sz w:val="22"/>
        </w:rPr>
        <w:t> </w:t>
      </w:r>
      <w:r>
        <w:rPr>
          <w:sz w:val="22"/>
        </w:rPr>
        <w:t>Self-Care</w:t>
      </w:r>
      <w:r>
        <w:rPr>
          <w:spacing w:val="-10"/>
          <w:sz w:val="22"/>
        </w:rPr>
        <w:t> </w:t>
      </w:r>
      <w:r>
        <w:rPr>
          <w:sz w:val="22"/>
        </w:rPr>
        <w:t>Profile. HSC: Hypertension Self-Care</w:t>
      </w:r>
    </w:p>
    <w:p>
      <w:pPr>
        <w:spacing w:line="511" w:lineRule="auto" w:before="0"/>
        <w:ind w:left="1234" w:right="8009" w:firstLine="0"/>
        <w:jc w:val="left"/>
        <w:rPr>
          <w:sz w:val="22"/>
        </w:rPr>
      </w:pPr>
      <w:r>
        <w:rPr>
          <w:sz w:val="22"/>
        </w:rPr>
        <w:t>HTN: Hypertension IDI:</w:t>
      </w:r>
      <w:r>
        <w:rPr>
          <w:spacing w:val="-13"/>
          <w:sz w:val="22"/>
        </w:rPr>
        <w:t> </w:t>
      </w:r>
      <w:r>
        <w:rPr>
          <w:sz w:val="22"/>
        </w:rPr>
        <w:t>In</w:t>
      </w:r>
      <w:r>
        <w:rPr>
          <w:spacing w:val="-14"/>
          <w:sz w:val="22"/>
        </w:rPr>
        <w:t> </w:t>
      </w:r>
      <w:r>
        <w:rPr>
          <w:sz w:val="22"/>
        </w:rPr>
        <w:t>Depth</w:t>
      </w:r>
      <w:r>
        <w:rPr>
          <w:spacing w:val="-14"/>
          <w:sz w:val="22"/>
        </w:rPr>
        <w:t> </w:t>
      </w:r>
      <w:r>
        <w:rPr>
          <w:sz w:val="22"/>
        </w:rPr>
        <w:t>Interview</w:t>
      </w:r>
    </w:p>
    <w:p>
      <w:pPr>
        <w:spacing w:line="511" w:lineRule="auto" w:before="0"/>
        <w:ind w:left="1234" w:right="6738" w:firstLine="0"/>
        <w:jc w:val="left"/>
        <w:rPr>
          <w:sz w:val="22"/>
        </w:rPr>
      </w:pPr>
      <w:r>
        <w:rPr>
          <w:sz w:val="22"/>
        </w:rPr>
        <w:t>JNC: Joint National Committee NCDs:</w:t>
      </w:r>
      <w:r>
        <w:rPr>
          <w:spacing w:val="-14"/>
          <w:sz w:val="22"/>
        </w:rPr>
        <w:t> </w:t>
      </w:r>
      <w:r>
        <w:rPr>
          <w:sz w:val="22"/>
        </w:rPr>
        <w:t>Non-</w:t>
      </w:r>
      <w:r>
        <w:rPr>
          <w:spacing w:val="-14"/>
          <w:sz w:val="22"/>
        </w:rPr>
        <w:t> </w:t>
      </w:r>
      <w:r>
        <w:rPr>
          <w:sz w:val="22"/>
        </w:rPr>
        <w:t>Communicable</w:t>
      </w:r>
      <w:r>
        <w:rPr>
          <w:spacing w:val="-14"/>
          <w:sz w:val="22"/>
        </w:rPr>
        <w:t> </w:t>
      </w:r>
      <w:r>
        <w:rPr>
          <w:sz w:val="22"/>
        </w:rPr>
        <w:t>Diseases OR: Odds Ratio</w:t>
      </w:r>
    </w:p>
    <w:p>
      <w:pPr>
        <w:spacing w:before="0"/>
        <w:ind w:left="1234" w:right="0" w:firstLine="0"/>
        <w:jc w:val="left"/>
        <w:rPr>
          <w:sz w:val="22"/>
        </w:rPr>
      </w:pPr>
      <w:r>
        <w:rPr>
          <w:sz w:val="22"/>
        </w:rPr>
        <w:t>OSSS:</w:t>
      </w:r>
      <w:r>
        <w:rPr>
          <w:spacing w:val="-6"/>
          <w:sz w:val="22"/>
        </w:rPr>
        <w:t> </w:t>
      </w:r>
      <w:r>
        <w:rPr>
          <w:sz w:val="22"/>
        </w:rPr>
        <w:t>Oslo</w:t>
      </w:r>
      <w:r>
        <w:rPr>
          <w:spacing w:val="-6"/>
          <w:sz w:val="22"/>
        </w:rPr>
        <w:t> </w:t>
      </w:r>
      <w:r>
        <w:rPr>
          <w:sz w:val="22"/>
        </w:rPr>
        <w:t>Social</w:t>
      </w:r>
      <w:r>
        <w:rPr>
          <w:spacing w:val="-6"/>
          <w:sz w:val="22"/>
        </w:rPr>
        <w:t> </w:t>
      </w:r>
      <w:r>
        <w:rPr>
          <w:sz w:val="22"/>
        </w:rPr>
        <w:t>Support </w:t>
      </w:r>
      <w:r>
        <w:rPr>
          <w:spacing w:val="-4"/>
          <w:sz w:val="22"/>
        </w:rPr>
        <w:t>Scale</w:t>
      </w:r>
    </w:p>
    <w:p>
      <w:pPr>
        <w:spacing w:after="0"/>
        <w:jc w:val="left"/>
        <w:rPr>
          <w:sz w:val="22"/>
        </w:rPr>
        <w:sectPr>
          <w:pgSz w:w="11910" w:h="16840"/>
          <w:pgMar w:header="0" w:footer="1200" w:top="1360" w:bottom="1380" w:left="566" w:right="0"/>
        </w:sectPr>
      </w:pPr>
    </w:p>
    <w:p>
      <w:pPr>
        <w:spacing w:before="78"/>
        <w:ind w:left="356" w:right="567" w:firstLine="0"/>
        <w:jc w:val="center"/>
        <w:rPr>
          <w:b/>
          <w:sz w:val="24"/>
        </w:rPr>
      </w:pPr>
      <w:r>
        <w:rPr>
          <w:b/>
          <w:color w:val="2D74B5"/>
          <w:sz w:val="24"/>
        </w:rPr>
        <w:t>TABLE</w:t>
      </w:r>
      <w:r>
        <w:rPr>
          <w:b/>
          <w:color w:val="2D74B5"/>
          <w:spacing w:val="-1"/>
          <w:sz w:val="24"/>
        </w:rPr>
        <w:t> </w:t>
      </w:r>
      <w:r>
        <w:rPr>
          <w:b/>
          <w:color w:val="2D74B5"/>
          <w:sz w:val="24"/>
        </w:rPr>
        <w:t>OF</w:t>
      </w:r>
      <w:r>
        <w:rPr>
          <w:b/>
          <w:color w:val="2D74B5"/>
          <w:spacing w:val="-1"/>
          <w:sz w:val="24"/>
        </w:rPr>
        <w:t> </w:t>
      </w:r>
      <w:r>
        <w:rPr>
          <w:b/>
          <w:color w:val="2D74B5"/>
          <w:spacing w:val="-2"/>
          <w:sz w:val="24"/>
        </w:rPr>
        <w:t>CONTENTS</w:t>
      </w:r>
    </w:p>
    <w:p>
      <w:pPr>
        <w:spacing w:after="0"/>
        <w:jc w:val="center"/>
        <w:rPr>
          <w:b/>
          <w:sz w:val="24"/>
        </w:rPr>
        <w:sectPr>
          <w:pgSz w:w="11910" w:h="16840"/>
          <w:pgMar w:header="0" w:footer="1200" w:top="1340" w:bottom="1659" w:left="566" w:right="0"/>
        </w:sectPr>
      </w:pPr>
    </w:p>
    <w:sdt>
      <w:sdtPr>
        <w:docPartObj>
          <w:docPartGallery w:val="Table of Contents"/>
          <w:docPartUnique/>
        </w:docPartObj>
      </w:sdtPr>
      <w:sdtEndPr/>
      <w:sdtContent>
        <w:p>
          <w:pPr>
            <w:pStyle w:val="TOC3"/>
            <w:tabs>
              <w:tab w:pos="9710" w:val="left" w:leader="dot"/>
            </w:tabs>
            <w:spacing w:before="132"/>
            <w:rPr>
              <w:b w:val="0"/>
            </w:rPr>
          </w:pPr>
          <w:hyperlink w:history="true" w:anchor="_bookmark0">
            <w:r>
              <w:rPr/>
              <w:t>CERTIFICATION</w:t>
            </w:r>
            <w:r>
              <w:rPr>
                <w:spacing w:val="-10"/>
              </w:rPr>
              <w:t> </w:t>
            </w:r>
            <w:r>
              <w:rPr>
                <w:spacing w:val="-2"/>
              </w:rPr>
              <w:t>SHEET</w:t>
            </w:r>
            <w:r>
              <w:rPr/>
              <w:tab/>
            </w:r>
            <w:r>
              <w:rPr>
                <w:b w:val="0"/>
                <w:spacing w:val="-5"/>
              </w:rPr>
              <w:t>iv</w:t>
            </w:r>
          </w:hyperlink>
        </w:p>
        <w:p>
          <w:pPr>
            <w:pStyle w:val="TOC3"/>
            <w:tabs>
              <w:tab w:pos="9777" w:val="left" w:leader="dot"/>
            </w:tabs>
            <w:rPr>
              <w:b w:val="0"/>
            </w:rPr>
          </w:pPr>
          <w:hyperlink w:history="true" w:anchor="_bookmark1">
            <w:r>
              <w:rPr>
                <w:spacing w:val="-2"/>
              </w:rPr>
              <w:t>ACKNOWLEDGMENTS</w:t>
            </w:r>
            <w:r>
              <w:rPr/>
              <w:tab/>
            </w:r>
            <w:r>
              <w:rPr>
                <w:b w:val="0"/>
                <w:spacing w:val="-10"/>
              </w:rPr>
              <w:t>v</w:t>
            </w:r>
          </w:hyperlink>
        </w:p>
        <w:p>
          <w:pPr>
            <w:pStyle w:val="TOC1"/>
            <w:tabs>
              <w:tab w:pos="8475" w:val="left" w:leader="dot"/>
            </w:tabs>
            <w:rPr>
              <w:b w:val="0"/>
            </w:rPr>
          </w:pPr>
          <w:hyperlink w:history="true" w:anchor="_bookmark2">
            <w:r>
              <w:rPr/>
              <w:t>LIST</w:t>
            </w:r>
            <w:r>
              <w:rPr>
                <w:spacing w:val="-1"/>
              </w:rPr>
              <w:t> </w:t>
            </w:r>
            <w:r>
              <w:rPr/>
              <w:t>OF</w:t>
            </w:r>
            <w:r>
              <w:rPr>
                <w:spacing w:val="-1"/>
              </w:rPr>
              <w:t> </w:t>
            </w:r>
            <w:r>
              <w:rPr/>
              <w:t>ACRONYMS</w:t>
            </w:r>
            <w:r>
              <w:rPr>
                <w:spacing w:val="1"/>
              </w:rPr>
              <w:t> </w:t>
            </w:r>
            <w:r>
              <w:rPr/>
              <w:t>AND </w:t>
            </w:r>
            <w:r>
              <w:rPr>
                <w:spacing w:val="-2"/>
              </w:rPr>
              <w:t>ABBREVIATIONS</w:t>
            </w:r>
            <w:r>
              <w:rPr/>
              <w:tab/>
            </w:r>
            <w:r>
              <w:rPr>
                <w:b w:val="0"/>
                <w:spacing w:val="-7"/>
              </w:rPr>
              <w:t>vi</w:t>
            </w:r>
          </w:hyperlink>
        </w:p>
        <w:p>
          <w:pPr>
            <w:pStyle w:val="TOC3"/>
            <w:tabs>
              <w:tab w:pos="9710" w:val="left" w:leader="dot"/>
            </w:tabs>
            <w:rPr>
              <w:b w:val="0"/>
            </w:rPr>
          </w:pPr>
          <w:hyperlink w:history="true" w:anchor="_bookmark3">
            <w:r>
              <w:rPr/>
              <w:t>List Of</w:t>
            </w:r>
            <w:r>
              <w:rPr>
                <w:spacing w:val="-2"/>
              </w:rPr>
              <w:t> Tables</w:t>
            </w:r>
            <w:r>
              <w:rPr/>
              <w:tab/>
            </w:r>
            <w:r>
              <w:rPr>
                <w:b w:val="0"/>
                <w:spacing w:val="-7"/>
              </w:rPr>
              <w:t>ix</w:t>
            </w:r>
          </w:hyperlink>
        </w:p>
        <w:p>
          <w:pPr>
            <w:pStyle w:val="TOC3"/>
            <w:tabs>
              <w:tab w:pos="9777" w:val="left" w:leader="dot"/>
            </w:tabs>
            <w:spacing w:before="112"/>
            <w:rPr>
              <w:b w:val="0"/>
            </w:rPr>
          </w:pPr>
          <w:hyperlink w:history="true" w:anchor="_bookmark4">
            <w:r>
              <w:rPr/>
              <w:t>LIST</w:t>
            </w:r>
            <w:r>
              <w:rPr>
                <w:spacing w:val="-3"/>
              </w:rPr>
              <w:t> </w:t>
            </w:r>
            <w:r>
              <w:rPr/>
              <w:t>OF</w:t>
            </w:r>
            <w:r>
              <w:rPr>
                <w:spacing w:val="-2"/>
              </w:rPr>
              <w:t> FIGURES</w:t>
            </w:r>
            <w:r>
              <w:rPr/>
              <w:tab/>
            </w:r>
            <w:r>
              <w:rPr>
                <w:b w:val="0"/>
                <w:spacing w:val="-10"/>
              </w:rPr>
              <w:t>x</w:t>
            </w:r>
          </w:hyperlink>
        </w:p>
        <w:p>
          <w:pPr>
            <w:pStyle w:val="TOC3"/>
            <w:tabs>
              <w:tab w:pos="9710" w:val="left" w:leader="dot"/>
            </w:tabs>
            <w:rPr>
              <w:b w:val="0"/>
            </w:rPr>
          </w:pPr>
          <w:hyperlink w:history="true" w:anchor="_bookmark5">
            <w:r>
              <w:rPr/>
              <w:t>LIST</w:t>
            </w:r>
            <w:r>
              <w:rPr>
                <w:spacing w:val="-3"/>
              </w:rPr>
              <w:t> </w:t>
            </w:r>
            <w:r>
              <w:rPr/>
              <w:t>OF</w:t>
            </w:r>
            <w:r>
              <w:rPr>
                <w:spacing w:val="-2"/>
              </w:rPr>
              <w:t> ANNEXES</w:t>
            </w:r>
            <w:r>
              <w:rPr/>
              <w:tab/>
            </w:r>
            <w:r>
              <w:rPr>
                <w:b w:val="0"/>
                <w:spacing w:val="-5"/>
              </w:rPr>
              <w:t>xi</w:t>
            </w:r>
          </w:hyperlink>
        </w:p>
        <w:p>
          <w:pPr>
            <w:pStyle w:val="TOC4"/>
            <w:tabs>
              <w:tab w:pos="9643" w:val="left" w:leader="dot"/>
            </w:tabs>
            <w:rPr>
              <w:b w:val="0"/>
              <w:i w:val="0"/>
              <w:sz w:val="24"/>
            </w:rPr>
          </w:pPr>
          <w:hyperlink w:history="true" w:anchor="_bookmark6">
            <w:r>
              <w:rPr>
                <w:i w:val="0"/>
                <w:spacing w:val="-2"/>
                <w:sz w:val="24"/>
              </w:rPr>
              <w:t>ABSTRACT</w:t>
            </w:r>
            <w:r>
              <w:rPr>
                <w:i w:val="0"/>
                <w:sz w:val="24"/>
              </w:rPr>
              <w:tab/>
            </w:r>
            <w:r>
              <w:rPr>
                <w:b w:val="0"/>
                <w:i w:val="0"/>
                <w:spacing w:val="-5"/>
                <w:sz w:val="24"/>
              </w:rPr>
              <w:t>xii</w:t>
            </w:r>
          </w:hyperlink>
        </w:p>
        <w:p>
          <w:pPr>
            <w:pStyle w:val="TOC2"/>
            <w:numPr>
              <w:ilvl w:val="0"/>
              <w:numId w:val="3"/>
            </w:numPr>
            <w:tabs>
              <w:tab w:pos="1478" w:val="left" w:leader="none"/>
              <w:tab w:pos="9777" w:val="left" w:leader="dot"/>
            </w:tabs>
            <w:spacing w:line="240" w:lineRule="auto" w:before="113" w:after="0"/>
            <w:ind w:left="1478" w:right="0" w:hanging="244"/>
            <w:jc w:val="left"/>
            <w:rPr>
              <w:b w:val="0"/>
            </w:rPr>
          </w:pPr>
          <w:hyperlink w:history="true" w:anchor="_bookmark7">
            <w:r>
              <w:rPr>
                <w:spacing w:val="-2"/>
              </w:rPr>
              <w:t>INTRODUCTION</w:t>
            </w:r>
            <w:r>
              <w:rPr/>
              <w:tab/>
            </w:r>
            <w:r>
              <w:rPr>
                <w:b w:val="0"/>
                <w:spacing w:val="-10"/>
              </w:rPr>
              <w:t>1</w:t>
            </w:r>
          </w:hyperlink>
        </w:p>
        <w:p>
          <w:pPr>
            <w:pStyle w:val="TOC5"/>
            <w:numPr>
              <w:ilvl w:val="1"/>
              <w:numId w:val="3"/>
            </w:numPr>
            <w:tabs>
              <w:tab w:pos="1779" w:val="left" w:leader="none"/>
              <w:tab w:pos="9787" w:val="left" w:leader="dot"/>
            </w:tabs>
            <w:spacing w:line="240" w:lineRule="auto" w:before="118" w:after="0"/>
            <w:ind w:left="1779" w:right="0" w:hanging="324"/>
            <w:jc w:val="left"/>
            <w:rPr>
              <w:b w:val="0"/>
            </w:rPr>
          </w:pPr>
          <w:hyperlink w:history="true" w:anchor="_bookmark8">
            <w:r>
              <w:rPr>
                <w:spacing w:val="-2"/>
              </w:rPr>
              <w:t>Background</w:t>
            </w:r>
            <w:r>
              <w:rPr/>
              <w:tab/>
            </w:r>
            <w:r>
              <w:rPr>
                <w:b w:val="0"/>
                <w:spacing w:val="-10"/>
              </w:rPr>
              <w:t>1</w:t>
            </w:r>
          </w:hyperlink>
        </w:p>
        <w:p>
          <w:pPr>
            <w:pStyle w:val="TOC5"/>
            <w:numPr>
              <w:ilvl w:val="1"/>
              <w:numId w:val="3"/>
            </w:numPr>
            <w:tabs>
              <w:tab w:pos="1779" w:val="left" w:leader="none"/>
              <w:tab w:pos="9787" w:val="left" w:leader="dot"/>
            </w:tabs>
            <w:spacing w:line="240" w:lineRule="auto" w:before="111" w:after="0"/>
            <w:ind w:left="1779" w:right="0" w:hanging="324"/>
            <w:jc w:val="left"/>
            <w:rPr>
              <w:b w:val="0"/>
            </w:rPr>
          </w:pPr>
          <w:hyperlink w:history="true" w:anchor="_bookmark9">
            <w:r>
              <w:rPr/>
              <w:t>Statement</w:t>
            </w:r>
            <w:r>
              <w:rPr>
                <w:spacing w:val="-3"/>
              </w:rPr>
              <w:t> </w:t>
            </w:r>
            <w:r>
              <w:rPr/>
              <w:t>of</w:t>
            </w:r>
            <w:r>
              <w:rPr>
                <w:spacing w:val="-2"/>
              </w:rPr>
              <w:t> </w:t>
            </w:r>
            <w:r>
              <w:rPr/>
              <w:t>the</w:t>
            </w:r>
            <w:r>
              <w:rPr>
                <w:spacing w:val="-3"/>
              </w:rPr>
              <w:t> </w:t>
            </w:r>
            <w:r>
              <w:rPr>
                <w:spacing w:val="-2"/>
              </w:rPr>
              <w:t>Problem</w:t>
            </w:r>
            <w:r>
              <w:rPr/>
              <w:tab/>
            </w:r>
            <w:r>
              <w:rPr>
                <w:b w:val="0"/>
                <w:spacing w:val="-10"/>
              </w:rPr>
              <w:t>3</w:t>
            </w:r>
          </w:hyperlink>
        </w:p>
        <w:p>
          <w:pPr>
            <w:pStyle w:val="TOC5"/>
            <w:numPr>
              <w:ilvl w:val="1"/>
              <w:numId w:val="3"/>
            </w:numPr>
            <w:tabs>
              <w:tab w:pos="1779" w:val="left" w:leader="none"/>
              <w:tab w:pos="9787" w:val="left" w:leader="dot"/>
            </w:tabs>
            <w:spacing w:line="240" w:lineRule="auto" w:before="116" w:after="0"/>
            <w:ind w:left="1779" w:right="0" w:hanging="324"/>
            <w:jc w:val="left"/>
            <w:rPr>
              <w:b w:val="0"/>
            </w:rPr>
          </w:pPr>
          <w:hyperlink w:history="true" w:anchor="_bookmark10">
            <w:r>
              <w:rPr/>
              <w:t>Significance</w:t>
            </w:r>
            <w:r>
              <w:rPr>
                <w:spacing w:val="-7"/>
              </w:rPr>
              <w:t> </w:t>
            </w:r>
            <w:r>
              <w:rPr/>
              <w:t>of</w:t>
            </w:r>
            <w:r>
              <w:rPr>
                <w:spacing w:val="-2"/>
              </w:rPr>
              <w:t> </w:t>
            </w:r>
            <w:r>
              <w:rPr/>
              <w:t>the</w:t>
            </w:r>
            <w:r>
              <w:rPr>
                <w:spacing w:val="-4"/>
              </w:rPr>
              <w:t> Study</w:t>
            </w:r>
            <w:r>
              <w:rPr/>
              <w:tab/>
            </w:r>
            <w:r>
              <w:rPr>
                <w:b w:val="0"/>
                <w:spacing w:val="-10"/>
              </w:rPr>
              <w:t>4</w:t>
            </w:r>
          </w:hyperlink>
        </w:p>
        <w:p>
          <w:pPr>
            <w:pStyle w:val="TOC2"/>
            <w:numPr>
              <w:ilvl w:val="0"/>
              <w:numId w:val="3"/>
            </w:numPr>
            <w:tabs>
              <w:tab w:pos="1478" w:val="left" w:leader="none"/>
              <w:tab w:pos="9777" w:val="left" w:leader="dot"/>
            </w:tabs>
            <w:spacing w:line="240" w:lineRule="auto" w:before="105" w:after="0"/>
            <w:ind w:left="1478" w:right="0" w:hanging="244"/>
            <w:jc w:val="left"/>
            <w:rPr>
              <w:b w:val="0"/>
            </w:rPr>
          </w:pPr>
          <w:hyperlink w:history="true" w:anchor="_bookmark11">
            <w:r>
              <w:rPr/>
              <w:t>LITERATURE</w:t>
            </w:r>
            <w:r>
              <w:rPr>
                <w:spacing w:val="-9"/>
              </w:rPr>
              <w:t> </w:t>
            </w:r>
            <w:r>
              <w:rPr>
                <w:spacing w:val="-2"/>
              </w:rPr>
              <w:t>REVIEW</w:t>
            </w:r>
            <w:r>
              <w:rPr/>
              <w:tab/>
            </w:r>
            <w:r>
              <w:rPr>
                <w:b w:val="0"/>
                <w:spacing w:val="-10"/>
              </w:rPr>
              <w:t>5</w:t>
            </w:r>
          </w:hyperlink>
        </w:p>
        <w:p>
          <w:pPr>
            <w:pStyle w:val="TOC5"/>
            <w:numPr>
              <w:ilvl w:val="1"/>
              <w:numId w:val="3"/>
            </w:numPr>
            <w:tabs>
              <w:tab w:pos="1779" w:val="left" w:leader="none"/>
              <w:tab w:pos="9787" w:val="left" w:leader="dot"/>
            </w:tabs>
            <w:spacing w:line="240" w:lineRule="auto" w:before="118" w:after="0"/>
            <w:ind w:left="1779" w:right="0" w:hanging="324"/>
            <w:jc w:val="left"/>
            <w:rPr>
              <w:b w:val="0"/>
            </w:rPr>
          </w:pPr>
          <w:hyperlink w:history="true" w:anchor="_bookmark12">
            <w:r>
              <w:rPr/>
              <w:t>Hypertension</w:t>
            </w:r>
            <w:r>
              <w:rPr>
                <w:spacing w:val="-5"/>
              </w:rPr>
              <w:t> </w:t>
            </w:r>
            <w:r>
              <w:rPr/>
              <w:t>Self-Care</w:t>
            </w:r>
            <w:r>
              <w:rPr>
                <w:spacing w:val="-8"/>
              </w:rPr>
              <w:t> </w:t>
            </w:r>
            <w:r>
              <w:rPr>
                <w:spacing w:val="-2"/>
              </w:rPr>
              <w:t>Practices</w:t>
            </w:r>
            <w:r>
              <w:rPr/>
              <w:tab/>
            </w:r>
            <w:r>
              <w:rPr>
                <w:b w:val="0"/>
                <w:spacing w:val="-10"/>
              </w:rPr>
              <w:t>5</w:t>
            </w:r>
          </w:hyperlink>
        </w:p>
        <w:p>
          <w:pPr>
            <w:pStyle w:val="TOC5"/>
            <w:numPr>
              <w:ilvl w:val="1"/>
              <w:numId w:val="3"/>
            </w:numPr>
            <w:tabs>
              <w:tab w:pos="1779" w:val="left" w:leader="none"/>
              <w:tab w:pos="9787" w:val="left" w:leader="dot"/>
            </w:tabs>
            <w:spacing w:line="240" w:lineRule="auto" w:before="111" w:after="0"/>
            <w:ind w:left="1779" w:right="0" w:hanging="324"/>
            <w:jc w:val="left"/>
            <w:rPr>
              <w:b w:val="0"/>
            </w:rPr>
          </w:pPr>
          <w:hyperlink w:history="true" w:anchor="_bookmark13">
            <w:r>
              <w:rPr/>
              <w:t>Factors</w:t>
            </w:r>
            <w:r>
              <w:rPr>
                <w:spacing w:val="-7"/>
              </w:rPr>
              <w:t> </w:t>
            </w:r>
            <w:r>
              <w:rPr/>
              <w:t>Associated</w:t>
            </w:r>
            <w:r>
              <w:rPr>
                <w:spacing w:val="-5"/>
              </w:rPr>
              <w:t> </w:t>
            </w:r>
            <w:r>
              <w:rPr/>
              <w:t>with</w:t>
            </w:r>
            <w:r>
              <w:rPr>
                <w:spacing w:val="-4"/>
              </w:rPr>
              <w:t> </w:t>
            </w:r>
            <w:r>
              <w:rPr/>
              <w:t>Hypertension</w:t>
            </w:r>
            <w:r>
              <w:rPr>
                <w:spacing w:val="-5"/>
              </w:rPr>
              <w:t> </w:t>
            </w:r>
            <w:r>
              <w:rPr/>
              <w:t>Self-Care</w:t>
            </w:r>
            <w:r>
              <w:rPr>
                <w:spacing w:val="-5"/>
              </w:rPr>
              <w:t> </w:t>
            </w:r>
            <w:r>
              <w:rPr>
                <w:spacing w:val="-2"/>
              </w:rPr>
              <w:t>Practice</w:t>
            </w:r>
            <w:r>
              <w:rPr/>
              <w:tab/>
            </w:r>
            <w:r>
              <w:rPr>
                <w:b w:val="0"/>
                <w:spacing w:val="-12"/>
              </w:rPr>
              <w:t>6</w:t>
            </w:r>
          </w:hyperlink>
        </w:p>
        <w:p>
          <w:pPr>
            <w:pStyle w:val="TOC7"/>
            <w:numPr>
              <w:ilvl w:val="2"/>
              <w:numId w:val="3"/>
            </w:numPr>
            <w:tabs>
              <w:tab w:pos="2166" w:val="left" w:leader="none"/>
              <w:tab w:pos="9787" w:val="left" w:leader="dot"/>
            </w:tabs>
            <w:spacing w:line="240" w:lineRule="auto" w:before="115" w:after="0"/>
            <w:ind w:left="2166" w:right="0" w:hanging="490"/>
            <w:jc w:val="left"/>
          </w:pPr>
          <w:hyperlink w:history="true" w:anchor="_bookmark14">
            <w:r>
              <w:rPr>
                <w:spacing w:val="-2"/>
              </w:rPr>
              <w:t>Socio-Demographic</w:t>
            </w:r>
            <w:r>
              <w:rPr>
                <w:spacing w:val="18"/>
              </w:rPr>
              <w:t> </w:t>
            </w:r>
            <w:r>
              <w:rPr>
                <w:spacing w:val="-2"/>
              </w:rPr>
              <w:t>Factors.</w:t>
            </w:r>
            <w:r>
              <w:rPr/>
              <w:tab/>
            </w:r>
            <w:r>
              <w:rPr>
                <w:spacing w:val="-10"/>
              </w:rPr>
              <w:t>6</w:t>
            </w:r>
          </w:hyperlink>
        </w:p>
        <w:p>
          <w:pPr>
            <w:pStyle w:val="TOC7"/>
            <w:numPr>
              <w:ilvl w:val="2"/>
              <w:numId w:val="4"/>
            </w:numPr>
            <w:tabs>
              <w:tab w:pos="2224" w:val="left" w:leader="none"/>
              <w:tab w:pos="9787" w:val="left" w:leader="dot"/>
            </w:tabs>
            <w:spacing w:line="240" w:lineRule="auto" w:before="111" w:after="0"/>
            <w:ind w:left="2224" w:right="0" w:hanging="548"/>
            <w:jc w:val="left"/>
          </w:pPr>
          <w:hyperlink w:history="true" w:anchor="_bookmark15">
            <w:r>
              <w:rPr/>
              <w:t>Knowledge</w:t>
            </w:r>
            <w:r>
              <w:rPr>
                <w:spacing w:val="-6"/>
              </w:rPr>
              <w:t> </w:t>
            </w:r>
            <w:r>
              <w:rPr/>
              <w:t>about</w:t>
            </w:r>
            <w:r>
              <w:rPr>
                <w:spacing w:val="-7"/>
              </w:rPr>
              <w:t> </w:t>
            </w:r>
            <w:r>
              <w:rPr/>
              <w:t>Hypertension</w:t>
            </w:r>
            <w:r>
              <w:rPr>
                <w:spacing w:val="-6"/>
              </w:rPr>
              <w:t> </w:t>
            </w:r>
            <w:r>
              <w:rPr/>
              <w:t>and</w:t>
            </w:r>
            <w:r>
              <w:rPr>
                <w:spacing w:val="-6"/>
              </w:rPr>
              <w:t> </w:t>
            </w:r>
            <w:r>
              <w:rPr/>
              <w:t>Its</w:t>
            </w:r>
            <w:r>
              <w:rPr>
                <w:spacing w:val="-5"/>
              </w:rPr>
              <w:t> </w:t>
            </w:r>
            <w:r>
              <w:rPr/>
              <w:t>Management</w:t>
            </w:r>
            <w:r>
              <w:rPr>
                <w:spacing w:val="-8"/>
              </w:rPr>
              <w:t> </w:t>
            </w:r>
            <w:r>
              <w:rPr>
                <w:spacing w:val="-2"/>
              </w:rPr>
              <w:t>Practices</w:t>
            </w:r>
            <w:r>
              <w:rPr/>
              <w:tab/>
            </w:r>
            <w:r>
              <w:rPr>
                <w:spacing w:val="-10"/>
              </w:rPr>
              <w:t>7</w:t>
            </w:r>
          </w:hyperlink>
        </w:p>
        <w:p>
          <w:pPr>
            <w:pStyle w:val="TOC7"/>
            <w:numPr>
              <w:ilvl w:val="2"/>
              <w:numId w:val="4"/>
            </w:numPr>
            <w:tabs>
              <w:tab w:pos="2224" w:val="left" w:leader="none"/>
              <w:tab w:pos="9787" w:val="left" w:leader="dot"/>
            </w:tabs>
            <w:spacing w:line="240" w:lineRule="auto" w:before="111" w:after="0"/>
            <w:ind w:left="2224" w:right="0" w:hanging="548"/>
            <w:jc w:val="left"/>
          </w:pPr>
          <w:hyperlink w:history="true" w:anchor="_bookmark16">
            <w:r>
              <w:rPr/>
              <w:t>Motivational</w:t>
            </w:r>
            <w:r>
              <w:rPr>
                <w:spacing w:val="-6"/>
              </w:rPr>
              <w:t> </w:t>
            </w:r>
            <w:r>
              <w:rPr/>
              <w:t>Elements</w:t>
            </w:r>
            <w:r>
              <w:rPr>
                <w:spacing w:val="-7"/>
              </w:rPr>
              <w:t> </w:t>
            </w:r>
            <w:r>
              <w:rPr/>
              <w:t>(Self-</w:t>
            </w:r>
            <w:r>
              <w:rPr>
                <w:spacing w:val="-2"/>
              </w:rPr>
              <w:t>Efficacy)</w:t>
            </w:r>
            <w:r>
              <w:rPr/>
              <w:tab/>
            </w:r>
            <w:r>
              <w:rPr>
                <w:spacing w:val="-10"/>
              </w:rPr>
              <w:t>8</w:t>
            </w:r>
          </w:hyperlink>
        </w:p>
        <w:p>
          <w:pPr>
            <w:pStyle w:val="TOC7"/>
            <w:numPr>
              <w:ilvl w:val="2"/>
              <w:numId w:val="4"/>
            </w:numPr>
            <w:tabs>
              <w:tab w:pos="2224" w:val="left" w:leader="none"/>
              <w:tab w:pos="9787" w:val="left" w:leader="dot"/>
            </w:tabs>
            <w:spacing w:line="240" w:lineRule="auto" w:before="115" w:after="0"/>
            <w:ind w:left="2224" w:right="0" w:hanging="548"/>
            <w:jc w:val="left"/>
          </w:pPr>
          <w:hyperlink w:history="true" w:anchor="_bookmark17">
            <w:r>
              <w:rPr/>
              <w:t>Social</w:t>
            </w:r>
            <w:r>
              <w:rPr>
                <w:spacing w:val="-7"/>
              </w:rPr>
              <w:t> </w:t>
            </w:r>
            <w:r>
              <w:rPr>
                <w:spacing w:val="-2"/>
              </w:rPr>
              <w:t>Support</w:t>
            </w:r>
            <w:r>
              <w:rPr/>
              <w:tab/>
            </w:r>
            <w:r>
              <w:rPr>
                <w:spacing w:val="-10"/>
              </w:rPr>
              <w:t>8</w:t>
            </w:r>
          </w:hyperlink>
        </w:p>
        <w:p>
          <w:pPr>
            <w:pStyle w:val="TOC7"/>
            <w:numPr>
              <w:ilvl w:val="2"/>
              <w:numId w:val="4"/>
            </w:numPr>
            <w:tabs>
              <w:tab w:pos="2224" w:val="left" w:leader="none"/>
              <w:tab w:pos="9787" w:val="left" w:leader="dot"/>
            </w:tabs>
            <w:spacing w:line="240" w:lineRule="auto" w:before="111" w:after="0"/>
            <w:ind w:left="2224" w:right="0" w:hanging="548"/>
            <w:jc w:val="left"/>
          </w:pPr>
          <w:hyperlink w:history="true" w:anchor="_bookmark18">
            <w:r>
              <w:rPr/>
              <w:t>Other</w:t>
            </w:r>
            <w:r>
              <w:rPr>
                <w:spacing w:val="-7"/>
              </w:rPr>
              <w:t> </w:t>
            </w:r>
            <w:r>
              <w:rPr/>
              <w:t>Health-Related</w:t>
            </w:r>
            <w:r>
              <w:rPr>
                <w:spacing w:val="-6"/>
              </w:rPr>
              <w:t> </w:t>
            </w:r>
            <w:r>
              <w:rPr>
                <w:spacing w:val="-2"/>
              </w:rPr>
              <w:t>Factors.</w:t>
            </w:r>
            <w:r>
              <w:rPr/>
              <w:tab/>
            </w:r>
            <w:r>
              <w:rPr>
                <w:spacing w:val="-10"/>
              </w:rPr>
              <w:t>9</w:t>
            </w:r>
          </w:hyperlink>
        </w:p>
        <w:p>
          <w:pPr>
            <w:pStyle w:val="TOC5"/>
            <w:numPr>
              <w:ilvl w:val="1"/>
              <w:numId w:val="3"/>
            </w:numPr>
            <w:tabs>
              <w:tab w:pos="1779" w:val="left" w:leader="none"/>
              <w:tab w:pos="9676" w:val="left" w:leader="dot"/>
            </w:tabs>
            <w:spacing w:line="240" w:lineRule="auto" w:before="111" w:after="0"/>
            <w:ind w:left="1779" w:right="0" w:hanging="324"/>
            <w:jc w:val="left"/>
            <w:rPr>
              <w:b w:val="0"/>
            </w:rPr>
          </w:pPr>
          <w:hyperlink w:history="true" w:anchor="_bookmark19">
            <w:r>
              <w:rPr/>
              <w:t>Conceptual</w:t>
            </w:r>
            <w:r>
              <w:rPr>
                <w:spacing w:val="-7"/>
              </w:rPr>
              <w:t> </w:t>
            </w:r>
            <w:r>
              <w:rPr/>
              <w:t>Framework</w:t>
            </w:r>
            <w:r>
              <w:rPr>
                <w:spacing w:val="-6"/>
              </w:rPr>
              <w:t> </w:t>
            </w:r>
            <w:r>
              <w:rPr/>
              <w:t>of</w:t>
            </w:r>
            <w:r>
              <w:rPr>
                <w:spacing w:val="-3"/>
              </w:rPr>
              <w:t> </w:t>
            </w:r>
            <w:r>
              <w:rPr/>
              <w:t>the</w:t>
            </w:r>
            <w:r>
              <w:rPr>
                <w:spacing w:val="-5"/>
              </w:rPr>
              <w:t> </w:t>
            </w:r>
            <w:r>
              <w:rPr>
                <w:spacing w:val="-4"/>
              </w:rPr>
              <w:t>Study</w:t>
            </w:r>
            <w:r>
              <w:rPr/>
              <w:tab/>
            </w:r>
            <w:r>
              <w:rPr>
                <w:b w:val="0"/>
                <w:spacing w:val="-5"/>
              </w:rPr>
              <w:t>10</w:t>
            </w:r>
          </w:hyperlink>
        </w:p>
        <w:p>
          <w:pPr>
            <w:pStyle w:val="TOC2"/>
            <w:numPr>
              <w:ilvl w:val="0"/>
              <w:numId w:val="3"/>
            </w:numPr>
            <w:tabs>
              <w:tab w:pos="1478" w:val="left" w:leader="none"/>
              <w:tab w:pos="9657" w:val="left" w:leader="dot"/>
            </w:tabs>
            <w:spacing w:line="240" w:lineRule="auto" w:before="111" w:after="0"/>
            <w:ind w:left="1478" w:right="0" w:hanging="244"/>
            <w:jc w:val="left"/>
            <w:rPr>
              <w:b w:val="0"/>
            </w:rPr>
          </w:pPr>
          <w:hyperlink w:history="true" w:anchor="_bookmark21">
            <w:r>
              <w:rPr>
                <w:spacing w:val="-2"/>
              </w:rPr>
              <w:t>OBJECTIVES</w:t>
            </w:r>
            <w:r>
              <w:rPr/>
              <w:tab/>
            </w:r>
            <w:r>
              <w:rPr>
                <w:b w:val="0"/>
                <w:spacing w:val="-5"/>
              </w:rPr>
              <w:t>11</w:t>
            </w:r>
          </w:hyperlink>
        </w:p>
        <w:p>
          <w:pPr>
            <w:pStyle w:val="TOC5"/>
            <w:numPr>
              <w:ilvl w:val="1"/>
              <w:numId w:val="3"/>
            </w:numPr>
            <w:tabs>
              <w:tab w:pos="1779" w:val="left" w:leader="none"/>
              <w:tab w:pos="9676" w:val="left" w:leader="dot"/>
            </w:tabs>
            <w:spacing w:line="240" w:lineRule="auto" w:before="117" w:after="0"/>
            <w:ind w:left="1779" w:right="0" w:hanging="324"/>
            <w:jc w:val="left"/>
            <w:rPr>
              <w:b w:val="0"/>
            </w:rPr>
          </w:pPr>
          <w:hyperlink w:history="true" w:anchor="_bookmark22">
            <w:r>
              <w:rPr/>
              <w:t>General</w:t>
            </w:r>
            <w:r>
              <w:rPr>
                <w:spacing w:val="-3"/>
              </w:rPr>
              <w:t> </w:t>
            </w:r>
            <w:r>
              <w:rPr>
                <w:spacing w:val="-2"/>
              </w:rPr>
              <w:t>Objective</w:t>
            </w:r>
            <w:r>
              <w:rPr/>
              <w:tab/>
            </w:r>
            <w:r>
              <w:rPr>
                <w:b w:val="0"/>
                <w:spacing w:val="-5"/>
              </w:rPr>
              <w:t>11</w:t>
            </w:r>
          </w:hyperlink>
        </w:p>
        <w:p>
          <w:pPr>
            <w:pStyle w:val="TOC5"/>
            <w:numPr>
              <w:ilvl w:val="1"/>
              <w:numId w:val="3"/>
            </w:numPr>
            <w:tabs>
              <w:tab w:pos="1779" w:val="left" w:leader="none"/>
              <w:tab w:pos="9676" w:val="left" w:leader="dot"/>
            </w:tabs>
            <w:spacing w:line="240" w:lineRule="auto" w:before="111" w:after="0"/>
            <w:ind w:left="1779" w:right="0" w:hanging="324"/>
            <w:jc w:val="left"/>
            <w:rPr>
              <w:b w:val="0"/>
            </w:rPr>
          </w:pPr>
          <w:hyperlink w:history="true" w:anchor="_bookmark23">
            <w:r>
              <w:rPr/>
              <w:t>Specific</w:t>
            </w:r>
            <w:r>
              <w:rPr>
                <w:spacing w:val="-9"/>
              </w:rPr>
              <w:t> </w:t>
            </w:r>
            <w:r>
              <w:rPr>
                <w:spacing w:val="-2"/>
              </w:rPr>
              <w:t>Objectives</w:t>
            </w:r>
            <w:r>
              <w:rPr/>
              <w:tab/>
            </w:r>
            <w:r>
              <w:rPr>
                <w:b w:val="0"/>
                <w:spacing w:val="-5"/>
              </w:rPr>
              <w:t>11</w:t>
            </w:r>
          </w:hyperlink>
        </w:p>
        <w:p>
          <w:pPr>
            <w:pStyle w:val="TOC2"/>
            <w:numPr>
              <w:ilvl w:val="0"/>
              <w:numId w:val="3"/>
            </w:numPr>
            <w:tabs>
              <w:tab w:pos="1473" w:val="left" w:leader="none"/>
              <w:tab w:pos="9657" w:val="left" w:leader="dot"/>
            </w:tabs>
            <w:spacing w:line="240" w:lineRule="auto" w:before="106" w:after="0"/>
            <w:ind w:left="1473" w:right="0" w:hanging="239"/>
            <w:jc w:val="left"/>
            <w:rPr>
              <w:b w:val="0"/>
            </w:rPr>
          </w:pPr>
          <w:hyperlink w:history="true" w:anchor="_bookmark24">
            <w:r>
              <w:rPr>
                <w:spacing w:val="-2"/>
              </w:rPr>
              <w:t>METHODS</w:t>
            </w:r>
            <w:r>
              <w:rPr/>
              <w:tab/>
            </w:r>
            <w:r>
              <w:rPr>
                <w:b w:val="0"/>
                <w:spacing w:val="-5"/>
              </w:rPr>
              <w:t>12</w:t>
            </w:r>
          </w:hyperlink>
        </w:p>
        <w:p>
          <w:pPr>
            <w:pStyle w:val="TOC5"/>
            <w:numPr>
              <w:ilvl w:val="1"/>
              <w:numId w:val="3"/>
            </w:numPr>
            <w:tabs>
              <w:tab w:pos="1779" w:val="left" w:leader="none"/>
              <w:tab w:pos="9676" w:val="left" w:leader="dot"/>
            </w:tabs>
            <w:spacing w:line="240" w:lineRule="auto" w:before="118" w:after="0"/>
            <w:ind w:left="1779" w:right="0" w:hanging="324"/>
            <w:jc w:val="left"/>
            <w:rPr>
              <w:b w:val="0"/>
            </w:rPr>
          </w:pPr>
          <w:hyperlink w:history="true" w:anchor="_bookmark25">
            <w:r>
              <w:rPr/>
              <w:t>Study</w:t>
            </w:r>
            <w:r>
              <w:rPr>
                <w:spacing w:val="-2"/>
              </w:rPr>
              <w:t> </w:t>
            </w:r>
            <w:r>
              <w:rPr/>
              <w:t>Area</w:t>
            </w:r>
            <w:r>
              <w:rPr>
                <w:spacing w:val="-1"/>
              </w:rPr>
              <w:t> </w:t>
            </w:r>
            <w:r>
              <w:rPr/>
              <w:t>and </w:t>
            </w:r>
            <w:r>
              <w:rPr>
                <w:spacing w:val="-2"/>
              </w:rPr>
              <w:t>Period</w:t>
            </w:r>
            <w:r>
              <w:rPr/>
              <w:tab/>
            </w:r>
            <w:r>
              <w:rPr>
                <w:b w:val="0"/>
                <w:spacing w:val="-5"/>
              </w:rPr>
              <w:t>12</w:t>
            </w:r>
          </w:hyperlink>
        </w:p>
        <w:p>
          <w:pPr>
            <w:pStyle w:val="TOC5"/>
            <w:numPr>
              <w:ilvl w:val="1"/>
              <w:numId w:val="3"/>
            </w:numPr>
            <w:tabs>
              <w:tab w:pos="1779" w:val="left" w:leader="none"/>
              <w:tab w:pos="9676" w:val="left" w:leader="dot"/>
            </w:tabs>
            <w:spacing w:line="240" w:lineRule="auto" w:before="116" w:after="0"/>
            <w:ind w:left="1779" w:right="0" w:hanging="324"/>
            <w:jc w:val="left"/>
            <w:rPr>
              <w:b w:val="0"/>
            </w:rPr>
          </w:pPr>
          <w:hyperlink w:history="true" w:anchor="_bookmark26">
            <w:r>
              <w:rPr/>
              <w:t>Study</w:t>
            </w:r>
            <w:r>
              <w:rPr>
                <w:spacing w:val="-2"/>
              </w:rPr>
              <w:t> Design</w:t>
            </w:r>
            <w:r>
              <w:rPr/>
              <w:tab/>
            </w:r>
            <w:r>
              <w:rPr>
                <w:b w:val="0"/>
                <w:spacing w:val="-5"/>
              </w:rPr>
              <w:t>12</w:t>
            </w:r>
          </w:hyperlink>
        </w:p>
        <w:p>
          <w:pPr>
            <w:pStyle w:val="TOC5"/>
            <w:numPr>
              <w:ilvl w:val="1"/>
              <w:numId w:val="3"/>
            </w:numPr>
            <w:tabs>
              <w:tab w:pos="1779" w:val="left" w:leader="none"/>
              <w:tab w:pos="9676" w:val="left" w:leader="dot"/>
            </w:tabs>
            <w:spacing w:line="240" w:lineRule="auto" w:before="110" w:after="0"/>
            <w:ind w:left="1779" w:right="0" w:hanging="324"/>
            <w:jc w:val="left"/>
            <w:rPr>
              <w:b w:val="0"/>
            </w:rPr>
          </w:pPr>
          <w:hyperlink w:history="true" w:anchor="_bookmark27">
            <w:r>
              <w:rPr/>
              <w:t>Source</w:t>
            </w:r>
            <w:r>
              <w:rPr>
                <w:spacing w:val="-5"/>
              </w:rPr>
              <w:t> </w:t>
            </w:r>
            <w:r>
              <w:rPr>
                <w:spacing w:val="-2"/>
              </w:rPr>
              <w:t>Population</w:t>
            </w:r>
            <w:r>
              <w:rPr/>
              <w:tab/>
            </w:r>
            <w:r>
              <w:rPr>
                <w:b w:val="0"/>
                <w:spacing w:val="-5"/>
              </w:rPr>
              <w:t>12</w:t>
            </w:r>
          </w:hyperlink>
        </w:p>
        <w:p>
          <w:pPr>
            <w:pStyle w:val="TOC5"/>
            <w:numPr>
              <w:ilvl w:val="1"/>
              <w:numId w:val="3"/>
            </w:numPr>
            <w:tabs>
              <w:tab w:pos="1779" w:val="left" w:leader="none"/>
              <w:tab w:pos="9676" w:val="left" w:leader="dot"/>
            </w:tabs>
            <w:spacing w:line="240" w:lineRule="auto" w:before="111" w:after="0"/>
            <w:ind w:left="1779" w:right="0" w:hanging="324"/>
            <w:jc w:val="left"/>
            <w:rPr>
              <w:b w:val="0"/>
            </w:rPr>
          </w:pPr>
          <w:hyperlink w:history="true" w:anchor="_bookmark28">
            <w:r>
              <w:rPr/>
              <w:t>Study </w:t>
            </w:r>
            <w:r>
              <w:rPr>
                <w:spacing w:val="-2"/>
              </w:rPr>
              <w:t>Population</w:t>
            </w:r>
            <w:r>
              <w:rPr/>
              <w:tab/>
            </w:r>
            <w:r>
              <w:rPr>
                <w:b w:val="0"/>
                <w:spacing w:val="-5"/>
              </w:rPr>
              <w:t>12</w:t>
            </w:r>
          </w:hyperlink>
        </w:p>
        <w:p>
          <w:pPr>
            <w:pStyle w:val="TOC5"/>
            <w:numPr>
              <w:ilvl w:val="1"/>
              <w:numId w:val="3"/>
            </w:numPr>
            <w:tabs>
              <w:tab w:pos="1779" w:val="left" w:leader="none"/>
              <w:tab w:pos="9676" w:val="left" w:leader="dot"/>
            </w:tabs>
            <w:spacing w:line="240" w:lineRule="auto" w:before="116" w:after="0"/>
            <w:ind w:left="1779" w:right="0" w:hanging="324"/>
            <w:jc w:val="left"/>
            <w:rPr>
              <w:b w:val="0"/>
            </w:rPr>
          </w:pPr>
          <w:hyperlink w:history="true" w:anchor="_bookmark29">
            <w:r>
              <w:rPr/>
              <w:t>Inclusion</w:t>
            </w:r>
            <w:r>
              <w:rPr>
                <w:spacing w:val="-7"/>
              </w:rPr>
              <w:t> </w:t>
            </w:r>
            <w:r>
              <w:rPr/>
              <w:t>and</w:t>
            </w:r>
            <w:r>
              <w:rPr>
                <w:spacing w:val="-7"/>
              </w:rPr>
              <w:t> </w:t>
            </w:r>
            <w:r>
              <w:rPr/>
              <w:t>Exclusion</w:t>
            </w:r>
            <w:r>
              <w:rPr>
                <w:spacing w:val="-6"/>
              </w:rPr>
              <w:t> </w:t>
            </w:r>
            <w:r>
              <w:rPr>
                <w:spacing w:val="-2"/>
              </w:rPr>
              <w:t>Criteria</w:t>
            </w:r>
            <w:r>
              <w:rPr/>
              <w:tab/>
            </w:r>
            <w:r>
              <w:rPr>
                <w:b w:val="0"/>
                <w:spacing w:val="-5"/>
              </w:rPr>
              <w:t>12</w:t>
            </w:r>
          </w:hyperlink>
        </w:p>
        <w:p>
          <w:pPr>
            <w:pStyle w:val="TOC7"/>
            <w:numPr>
              <w:ilvl w:val="2"/>
              <w:numId w:val="3"/>
            </w:numPr>
            <w:tabs>
              <w:tab w:pos="2166" w:val="left" w:leader="none"/>
              <w:tab w:pos="9676" w:val="left" w:leader="dot"/>
            </w:tabs>
            <w:spacing w:line="240" w:lineRule="auto" w:before="110" w:after="0"/>
            <w:ind w:left="2166" w:right="0" w:hanging="490"/>
            <w:jc w:val="left"/>
          </w:pPr>
          <w:hyperlink w:history="true" w:anchor="_bookmark30">
            <w:r>
              <w:rPr/>
              <w:t>Inclusion</w:t>
            </w:r>
            <w:r>
              <w:rPr>
                <w:spacing w:val="-7"/>
              </w:rPr>
              <w:t> </w:t>
            </w:r>
            <w:r>
              <w:rPr>
                <w:spacing w:val="-2"/>
              </w:rPr>
              <w:t>criteria.</w:t>
            </w:r>
            <w:r>
              <w:rPr/>
              <w:tab/>
            </w:r>
            <w:r>
              <w:rPr>
                <w:spacing w:val="-5"/>
              </w:rPr>
              <w:t>12</w:t>
            </w:r>
          </w:hyperlink>
        </w:p>
        <w:p>
          <w:pPr>
            <w:pStyle w:val="TOC7"/>
            <w:numPr>
              <w:ilvl w:val="2"/>
              <w:numId w:val="3"/>
            </w:numPr>
            <w:tabs>
              <w:tab w:pos="2166" w:val="left" w:leader="none"/>
              <w:tab w:pos="9676" w:val="left" w:leader="dot"/>
            </w:tabs>
            <w:spacing w:line="240" w:lineRule="auto" w:before="111" w:after="0"/>
            <w:ind w:left="2166" w:right="0" w:hanging="490"/>
            <w:jc w:val="left"/>
          </w:pPr>
          <w:hyperlink w:history="true" w:anchor="_bookmark31">
            <w:r>
              <w:rPr/>
              <w:t>Exclusion</w:t>
            </w:r>
            <w:r>
              <w:rPr>
                <w:spacing w:val="-9"/>
              </w:rPr>
              <w:t> </w:t>
            </w:r>
            <w:r>
              <w:rPr>
                <w:spacing w:val="-2"/>
              </w:rPr>
              <w:t>Criteria.</w:t>
            </w:r>
            <w:r>
              <w:rPr/>
              <w:tab/>
            </w:r>
            <w:r>
              <w:rPr>
                <w:spacing w:val="-5"/>
              </w:rPr>
              <w:t>13</w:t>
            </w:r>
          </w:hyperlink>
        </w:p>
        <w:p>
          <w:pPr>
            <w:pStyle w:val="TOC5"/>
            <w:numPr>
              <w:ilvl w:val="1"/>
              <w:numId w:val="3"/>
            </w:numPr>
            <w:tabs>
              <w:tab w:pos="1779" w:val="left" w:leader="none"/>
              <w:tab w:pos="9676" w:val="left" w:leader="dot"/>
            </w:tabs>
            <w:spacing w:line="240" w:lineRule="auto" w:before="115" w:after="0"/>
            <w:ind w:left="1779" w:right="0" w:hanging="324"/>
            <w:jc w:val="left"/>
            <w:rPr>
              <w:b w:val="0"/>
            </w:rPr>
          </w:pPr>
          <w:hyperlink w:history="true" w:anchor="_bookmark32">
            <w:r>
              <w:rPr/>
              <w:t>Sample</w:t>
            </w:r>
            <w:r>
              <w:rPr>
                <w:spacing w:val="-7"/>
              </w:rPr>
              <w:t> </w:t>
            </w:r>
            <w:r>
              <w:rPr/>
              <w:t>Size</w:t>
            </w:r>
            <w:r>
              <w:rPr>
                <w:spacing w:val="-7"/>
              </w:rPr>
              <w:t> </w:t>
            </w:r>
            <w:r>
              <w:rPr/>
              <w:t>Determination</w:t>
            </w:r>
            <w:r>
              <w:rPr>
                <w:spacing w:val="-5"/>
              </w:rPr>
              <w:t> </w:t>
            </w:r>
            <w:r>
              <w:rPr/>
              <w:t>and</w:t>
            </w:r>
            <w:r>
              <w:rPr>
                <w:spacing w:val="-5"/>
              </w:rPr>
              <w:t> </w:t>
            </w:r>
            <w:r>
              <w:rPr/>
              <w:t>Sampling</w:t>
            </w:r>
            <w:r>
              <w:rPr>
                <w:spacing w:val="-6"/>
              </w:rPr>
              <w:t> </w:t>
            </w:r>
            <w:r>
              <w:rPr>
                <w:spacing w:val="-2"/>
              </w:rPr>
              <w:t>Techniques</w:t>
            </w:r>
            <w:r>
              <w:rPr/>
              <w:tab/>
            </w:r>
            <w:r>
              <w:rPr>
                <w:b w:val="0"/>
                <w:spacing w:val="-5"/>
              </w:rPr>
              <w:t>13</w:t>
            </w:r>
          </w:hyperlink>
        </w:p>
        <w:p>
          <w:pPr>
            <w:pStyle w:val="TOC7"/>
            <w:numPr>
              <w:ilvl w:val="2"/>
              <w:numId w:val="3"/>
            </w:numPr>
            <w:tabs>
              <w:tab w:pos="2166" w:val="left" w:leader="none"/>
              <w:tab w:pos="9676" w:val="left" w:leader="dot"/>
            </w:tabs>
            <w:spacing w:line="240" w:lineRule="auto" w:before="112" w:after="0"/>
            <w:ind w:left="2166" w:right="0" w:hanging="490"/>
            <w:jc w:val="left"/>
          </w:pPr>
          <w:hyperlink w:history="true" w:anchor="_bookmark33">
            <w:r>
              <w:rPr/>
              <w:t>Sample</w:t>
            </w:r>
            <w:r>
              <w:rPr>
                <w:spacing w:val="-3"/>
              </w:rPr>
              <w:t> </w:t>
            </w:r>
            <w:r>
              <w:rPr/>
              <w:t>Size</w:t>
            </w:r>
            <w:r>
              <w:rPr>
                <w:spacing w:val="-2"/>
              </w:rPr>
              <w:t> Determination</w:t>
            </w:r>
            <w:r>
              <w:rPr/>
              <w:tab/>
            </w:r>
            <w:r>
              <w:rPr>
                <w:spacing w:val="-5"/>
              </w:rPr>
              <w:t>13</w:t>
            </w:r>
          </w:hyperlink>
        </w:p>
        <w:p>
          <w:pPr>
            <w:pStyle w:val="TOC6"/>
            <w:tabs>
              <w:tab w:pos="9676" w:val="left" w:leader="dot"/>
            </w:tabs>
          </w:pPr>
          <w:hyperlink w:history="true" w:anchor="_bookmark34">
            <w:r>
              <w:rPr>
                <w:spacing w:val="-10"/>
              </w:rPr>
              <w:t>.</w:t>
            </w:r>
            <w:r>
              <w:rPr/>
              <w:tab/>
            </w:r>
            <w:r>
              <w:rPr>
                <w:spacing w:val="-5"/>
              </w:rPr>
              <w:t>14</w:t>
            </w:r>
          </w:hyperlink>
        </w:p>
        <w:p>
          <w:pPr>
            <w:pStyle w:val="TOC7"/>
            <w:numPr>
              <w:ilvl w:val="2"/>
              <w:numId w:val="5"/>
            </w:numPr>
            <w:tabs>
              <w:tab w:pos="2224" w:val="left" w:leader="none"/>
              <w:tab w:pos="9676" w:val="left" w:leader="dot"/>
            </w:tabs>
            <w:spacing w:line="240" w:lineRule="auto" w:before="116" w:after="20"/>
            <w:ind w:left="2224" w:right="0" w:hanging="548"/>
            <w:jc w:val="left"/>
          </w:pPr>
          <w:hyperlink w:history="true" w:anchor="_bookmark37">
            <w:r>
              <w:rPr/>
              <w:t>Sampling</w:t>
            </w:r>
            <w:r>
              <w:rPr>
                <w:spacing w:val="-5"/>
              </w:rPr>
              <w:t> </w:t>
            </w:r>
            <w:r>
              <w:rPr>
                <w:spacing w:val="-2"/>
              </w:rPr>
              <w:t>Method</w:t>
            </w:r>
            <w:r>
              <w:rPr/>
              <w:tab/>
            </w:r>
            <w:r>
              <w:rPr>
                <w:spacing w:val="-5"/>
              </w:rPr>
              <w:t>15</w:t>
            </w:r>
          </w:hyperlink>
        </w:p>
        <w:p>
          <w:pPr>
            <w:pStyle w:val="TOC5"/>
            <w:tabs>
              <w:tab w:pos="9897" w:val="right" w:leader="dot"/>
            </w:tabs>
            <w:spacing w:before="40"/>
            <w:ind w:left="1455" w:firstLine="0"/>
            <w:rPr>
              <w:b w:val="0"/>
            </w:rPr>
          </w:pPr>
          <w:hyperlink w:history="true" w:anchor="_bookmark38">
            <w:r>
              <w:rPr/>
              <w:t>4.7.</w:t>
            </w:r>
            <w:r>
              <w:rPr>
                <w:spacing w:val="-8"/>
              </w:rPr>
              <w:t> </w:t>
            </w:r>
            <w:r>
              <w:rPr/>
              <w:t>Data</w:t>
            </w:r>
            <w:r>
              <w:rPr>
                <w:spacing w:val="-4"/>
              </w:rPr>
              <w:t> </w:t>
            </w:r>
            <w:r>
              <w:rPr/>
              <w:t>Collection</w:t>
            </w:r>
            <w:r>
              <w:rPr>
                <w:spacing w:val="-4"/>
              </w:rPr>
              <w:t> </w:t>
            </w:r>
            <w:r>
              <w:rPr/>
              <w:t>Tools</w:t>
            </w:r>
            <w:r>
              <w:rPr>
                <w:spacing w:val="-7"/>
              </w:rPr>
              <w:t> </w:t>
            </w:r>
            <w:r>
              <w:rPr/>
              <w:t>and</w:t>
            </w:r>
            <w:r>
              <w:rPr>
                <w:spacing w:val="-4"/>
              </w:rPr>
              <w:t> </w:t>
            </w:r>
            <w:r>
              <w:rPr>
                <w:spacing w:val="-2"/>
              </w:rPr>
              <w:t>Techniques</w:t>
            </w:r>
            <w:r>
              <w:rPr/>
              <w:tab/>
            </w:r>
            <w:r>
              <w:rPr>
                <w:b w:val="0"/>
                <w:spacing w:val="-5"/>
              </w:rPr>
              <w:t>16</w:t>
            </w:r>
          </w:hyperlink>
        </w:p>
        <w:p>
          <w:pPr>
            <w:pStyle w:val="TOC5"/>
            <w:numPr>
              <w:ilvl w:val="1"/>
              <w:numId w:val="6"/>
            </w:numPr>
            <w:tabs>
              <w:tab w:pos="1779" w:val="left" w:leader="none"/>
              <w:tab w:pos="9897" w:val="right" w:leader="dot"/>
            </w:tabs>
            <w:spacing w:line="240" w:lineRule="auto" w:before="110" w:after="0"/>
            <w:ind w:left="1779" w:right="0" w:hanging="324"/>
            <w:jc w:val="left"/>
            <w:rPr>
              <w:b w:val="0"/>
            </w:rPr>
          </w:pPr>
          <w:hyperlink w:history="true" w:anchor="_bookmark39">
            <w:r>
              <w:rPr>
                <w:spacing w:val="-2"/>
              </w:rPr>
              <w:t>Variables</w:t>
            </w:r>
            <w:r>
              <w:rPr/>
              <w:tab/>
            </w:r>
            <w:r>
              <w:rPr>
                <w:b w:val="0"/>
                <w:spacing w:val="-5"/>
              </w:rPr>
              <w:t>16</w:t>
            </w:r>
          </w:hyperlink>
        </w:p>
        <w:p>
          <w:pPr>
            <w:pStyle w:val="TOC7"/>
            <w:numPr>
              <w:ilvl w:val="2"/>
              <w:numId w:val="6"/>
            </w:numPr>
            <w:tabs>
              <w:tab w:pos="2166" w:val="left" w:leader="none"/>
              <w:tab w:pos="9897" w:val="right" w:leader="dot"/>
            </w:tabs>
            <w:spacing w:line="240" w:lineRule="auto" w:before="116" w:after="0"/>
            <w:ind w:left="2166" w:right="0" w:hanging="490"/>
            <w:jc w:val="left"/>
          </w:pPr>
          <w:hyperlink w:history="true" w:anchor="_bookmark40">
            <w:r>
              <w:rPr>
                <w:spacing w:val="-2"/>
              </w:rPr>
              <w:t>Dependent</w:t>
            </w:r>
            <w:r>
              <w:rPr>
                <w:spacing w:val="5"/>
              </w:rPr>
              <w:t> </w:t>
            </w:r>
            <w:r>
              <w:rPr>
                <w:spacing w:val="-2"/>
              </w:rPr>
              <w:t>Variable</w:t>
            </w:r>
            <w:r>
              <w:rPr/>
              <w:tab/>
            </w:r>
            <w:r>
              <w:rPr>
                <w:spacing w:val="-7"/>
              </w:rPr>
              <w:t>16</w:t>
            </w:r>
          </w:hyperlink>
        </w:p>
        <w:p>
          <w:pPr>
            <w:pStyle w:val="TOC7"/>
            <w:numPr>
              <w:ilvl w:val="2"/>
              <w:numId w:val="6"/>
            </w:numPr>
            <w:tabs>
              <w:tab w:pos="2166" w:val="left" w:leader="none"/>
              <w:tab w:pos="9897" w:val="right" w:leader="dot"/>
            </w:tabs>
            <w:spacing w:line="240" w:lineRule="auto" w:before="111" w:after="0"/>
            <w:ind w:left="2166" w:right="0" w:hanging="490"/>
            <w:jc w:val="left"/>
          </w:pPr>
          <w:hyperlink w:history="true" w:anchor="_bookmark41">
            <w:r>
              <w:rPr/>
              <w:t>Independent</w:t>
            </w:r>
            <w:r>
              <w:rPr>
                <w:spacing w:val="-12"/>
              </w:rPr>
              <w:t> </w:t>
            </w:r>
            <w:r>
              <w:rPr>
                <w:spacing w:val="-2"/>
              </w:rPr>
              <w:t>Variables</w:t>
            </w:r>
            <w:r>
              <w:rPr/>
              <w:tab/>
            </w:r>
            <w:r>
              <w:rPr>
                <w:spacing w:val="-5"/>
              </w:rPr>
              <w:t>16</w:t>
            </w:r>
          </w:hyperlink>
        </w:p>
        <w:p>
          <w:pPr>
            <w:pStyle w:val="TOC5"/>
            <w:numPr>
              <w:ilvl w:val="1"/>
              <w:numId w:val="6"/>
            </w:numPr>
            <w:tabs>
              <w:tab w:pos="1779" w:val="left" w:leader="none"/>
              <w:tab w:pos="9897" w:val="right" w:leader="dot"/>
            </w:tabs>
            <w:spacing w:line="240" w:lineRule="auto" w:before="111" w:after="0"/>
            <w:ind w:left="1779" w:right="0" w:hanging="324"/>
            <w:jc w:val="left"/>
            <w:rPr>
              <w:b w:val="0"/>
            </w:rPr>
          </w:pPr>
          <w:hyperlink w:history="true" w:anchor="_bookmark42">
            <w:r>
              <w:rPr/>
              <w:t>Data</w:t>
            </w:r>
            <w:r>
              <w:rPr>
                <w:spacing w:val="-3"/>
              </w:rPr>
              <w:t> </w:t>
            </w:r>
            <w:r>
              <w:rPr/>
              <w:t>Processing</w:t>
            </w:r>
            <w:r>
              <w:rPr>
                <w:spacing w:val="-3"/>
              </w:rPr>
              <w:t> </w:t>
            </w:r>
            <w:r>
              <w:rPr/>
              <w:t>and</w:t>
            </w:r>
            <w:r>
              <w:rPr>
                <w:spacing w:val="-2"/>
              </w:rPr>
              <w:t> Analysis</w:t>
            </w:r>
            <w:r>
              <w:rPr/>
              <w:tab/>
            </w:r>
            <w:r>
              <w:rPr>
                <w:b w:val="0"/>
                <w:spacing w:val="-7"/>
              </w:rPr>
              <w:t>17</w:t>
            </w:r>
          </w:hyperlink>
        </w:p>
        <w:p>
          <w:pPr>
            <w:pStyle w:val="TOC7"/>
            <w:numPr>
              <w:ilvl w:val="2"/>
              <w:numId w:val="7"/>
            </w:numPr>
            <w:tabs>
              <w:tab w:pos="2223" w:val="left" w:leader="none"/>
              <w:tab w:pos="9897" w:val="right" w:leader="dot"/>
            </w:tabs>
            <w:spacing w:line="240" w:lineRule="auto" w:before="115" w:after="0"/>
            <w:ind w:left="2223" w:right="0" w:hanging="547"/>
            <w:jc w:val="left"/>
          </w:pPr>
          <w:hyperlink w:history="true" w:anchor="_bookmark43">
            <w:r>
              <w:rPr/>
              <w:t>Data</w:t>
            </w:r>
            <w:r>
              <w:rPr>
                <w:spacing w:val="-5"/>
              </w:rPr>
              <w:t> </w:t>
            </w:r>
            <w:r>
              <w:rPr/>
              <w:t>Quality</w:t>
            </w:r>
            <w:r>
              <w:rPr>
                <w:spacing w:val="-5"/>
              </w:rPr>
              <w:t> </w:t>
            </w:r>
            <w:r>
              <w:rPr>
                <w:spacing w:val="-2"/>
              </w:rPr>
              <w:t>Control</w:t>
            </w:r>
            <w:r>
              <w:rPr/>
              <w:tab/>
            </w:r>
            <w:r>
              <w:rPr>
                <w:spacing w:val="-5"/>
              </w:rPr>
              <w:t>17</w:t>
            </w:r>
          </w:hyperlink>
        </w:p>
        <w:p>
          <w:pPr>
            <w:pStyle w:val="TOC5"/>
            <w:numPr>
              <w:ilvl w:val="1"/>
              <w:numId w:val="8"/>
            </w:numPr>
            <w:tabs>
              <w:tab w:pos="1951" w:val="left" w:leader="none"/>
              <w:tab w:pos="9897" w:val="right" w:leader="dot"/>
            </w:tabs>
            <w:spacing w:line="240" w:lineRule="auto" w:before="111" w:after="0"/>
            <w:ind w:left="1951" w:right="0" w:hanging="496"/>
            <w:jc w:val="left"/>
            <w:rPr>
              <w:b w:val="0"/>
            </w:rPr>
          </w:pPr>
          <w:hyperlink w:history="true" w:anchor="_bookmark44">
            <w:r>
              <w:rPr/>
              <w:t>Operational</w:t>
            </w:r>
            <w:r>
              <w:rPr>
                <w:spacing w:val="-6"/>
              </w:rPr>
              <w:t> </w:t>
            </w:r>
            <w:r>
              <w:rPr>
                <w:spacing w:val="-2"/>
              </w:rPr>
              <w:t>Definitions</w:t>
            </w:r>
            <w:r>
              <w:rPr/>
              <w:tab/>
            </w:r>
            <w:r>
              <w:rPr>
                <w:b w:val="0"/>
                <w:spacing w:val="-5"/>
              </w:rPr>
              <w:t>18</w:t>
            </w:r>
          </w:hyperlink>
        </w:p>
        <w:p>
          <w:pPr>
            <w:pStyle w:val="TOC5"/>
            <w:numPr>
              <w:ilvl w:val="1"/>
              <w:numId w:val="8"/>
            </w:numPr>
            <w:tabs>
              <w:tab w:pos="1951" w:val="left" w:leader="none"/>
              <w:tab w:pos="9897" w:val="right" w:leader="dot"/>
            </w:tabs>
            <w:spacing w:line="240" w:lineRule="auto" w:before="111" w:after="0"/>
            <w:ind w:left="1951" w:right="0" w:hanging="496"/>
            <w:jc w:val="left"/>
            <w:rPr>
              <w:b w:val="0"/>
            </w:rPr>
          </w:pPr>
          <w:hyperlink w:history="true" w:anchor="_bookmark45">
            <w:r>
              <w:rPr/>
              <w:t>Ethical</w:t>
            </w:r>
            <w:r>
              <w:rPr>
                <w:spacing w:val="-9"/>
              </w:rPr>
              <w:t> </w:t>
            </w:r>
            <w:r>
              <w:rPr>
                <w:spacing w:val="-2"/>
              </w:rPr>
              <w:t>Considerations</w:t>
            </w:r>
            <w:r>
              <w:rPr/>
              <w:tab/>
            </w:r>
            <w:r>
              <w:rPr>
                <w:b w:val="0"/>
                <w:spacing w:val="-5"/>
              </w:rPr>
              <w:t>19</w:t>
            </w:r>
          </w:hyperlink>
        </w:p>
        <w:p>
          <w:pPr>
            <w:pStyle w:val="TOC3"/>
            <w:numPr>
              <w:ilvl w:val="0"/>
              <w:numId w:val="3"/>
            </w:numPr>
            <w:tabs>
              <w:tab w:pos="1478" w:val="left" w:leader="none"/>
              <w:tab w:pos="9897" w:val="right" w:leader="dot"/>
            </w:tabs>
            <w:spacing w:line="240" w:lineRule="auto" w:before="110" w:after="0"/>
            <w:ind w:left="1478" w:right="0" w:hanging="244"/>
            <w:jc w:val="left"/>
            <w:rPr>
              <w:b w:val="0"/>
            </w:rPr>
          </w:pPr>
          <w:hyperlink w:history="true" w:anchor="_bookmark46">
            <w:r>
              <w:rPr>
                <w:spacing w:val="-2"/>
              </w:rPr>
              <w:t>Results</w:t>
            </w:r>
            <w:r>
              <w:rPr/>
              <w:tab/>
            </w:r>
            <w:r>
              <w:rPr>
                <w:b w:val="0"/>
                <w:spacing w:val="-5"/>
              </w:rPr>
              <w:t>20</w:t>
            </w:r>
          </w:hyperlink>
        </w:p>
        <w:p>
          <w:pPr>
            <w:pStyle w:val="TOC5"/>
            <w:numPr>
              <w:ilvl w:val="1"/>
              <w:numId w:val="3"/>
            </w:numPr>
            <w:tabs>
              <w:tab w:pos="1779" w:val="left" w:leader="none"/>
              <w:tab w:pos="9897" w:val="right" w:leader="dot"/>
            </w:tabs>
            <w:spacing w:line="240" w:lineRule="auto" w:before="118" w:after="0"/>
            <w:ind w:left="1779" w:right="0" w:hanging="324"/>
            <w:jc w:val="left"/>
            <w:rPr>
              <w:b w:val="0"/>
            </w:rPr>
          </w:pPr>
          <w:hyperlink w:history="true" w:anchor="_bookmark47">
            <w:r>
              <w:rPr/>
              <w:t>Quantitative</w:t>
            </w:r>
            <w:r>
              <w:rPr>
                <w:spacing w:val="-2"/>
              </w:rPr>
              <w:t> Result</w:t>
            </w:r>
            <w:r>
              <w:rPr/>
              <w:tab/>
            </w:r>
            <w:r>
              <w:rPr>
                <w:b w:val="0"/>
                <w:spacing w:val="-5"/>
              </w:rPr>
              <w:t>20</w:t>
            </w:r>
          </w:hyperlink>
        </w:p>
        <w:p>
          <w:pPr>
            <w:pStyle w:val="TOC7"/>
            <w:numPr>
              <w:ilvl w:val="2"/>
              <w:numId w:val="3"/>
            </w:numPr>
            <w:tabs>
              <w:tab w:pos="2166" w:val="left" w:leader="none"/>
              <w:tab w:pos="9897" w:val="right" w:leader="dot"/>
            </w:tabs>
            <w:spacing w:line="240" w:lineRule="auto" w:before="111" w:after="0"/>
            <w:ind w:left="2166" w:right="0" w:hanging="490"/>
            <w:jc w:val="left"/>
          </w:pPr>
          <w:hyperlink w:history="true" w:anchor="_bookmark48">
            <w:r>
              <w:rPr/>
              <w:t>Socio</w:t>
            </w:r>
            <w:r>
              <w:rPr>
                <w:spacing w:val="-9"/>
              </w:rPr>
              <w:t> </w:t>
            </w:r>
            <w:r>
              <w:rPr/>
              <w:t>Demographic</w:t>
            </w:r>
            <w:r>
              <w:rPr>
                <w:spacing w:val="-9"/>
              </w:rPr>
              <w:t> </w:t>
            </w:r>
            <w:r>
              <w:rPr>
                <w:spacing w:val="-2"/>
              </w:rPr>
              <w:t>Characteristics</w:t>
            </w:r>
            <w:r>
              <w:rPr/>
              <w:tab/>
            </w:r>
            <w:r>
              <w:rPr>
                <w:spacing w:val="-5"/>
              </w:rPr>
              <w:t>20</w:t>
            </w:r>
          </w:hyperlink>
        </w:p>
        <w:p>
          <w:pPr>
            <w:pStyle w:val="TOC7"/>
            <w:numPr>
              <w:ilvl w:val="2"/>
              <w:numId w:val="3"/>
            </w:numPr>
            <w:tabs>
              <w:tab w:pos="2166" w:val="left" w:leader="none"/>
              <w:tab w:pos="9897" w:val="right" w:leader="dot"/>
            </w:tabs>
            <w:spacing w:line="240" w:lineRule="auto" w:before="111" w:after="0"/>
            <w:ind w:left="2166" w:right="0" w:hanging="490"/>
            <w:jc w:val="left"/>
          </w:pPr>
          <w:hyperlink w:history="true" w:anchor="_bookmark50">
            <w:r>
              <w:rPr/>
              <w:t>Clinical</w:t>
            </w:r>
            <w:r>
              <w:rPr>
                <w:spacing w:val="-6"/>
              </w:rPr>
              <w:t> </w:t>
            </w:r>
            <w:r>
              <w:rPr/>
              <w:t>Characteristics</w:t>
            </w:r>
            <w:r>
              <w:rPr>
                <w:spacing w:val="-6"/>
              </w:rPr>
              <w:t> </w:t>
            </w:r>
            <w:r>
              <w:rPr/>
              <w:t>of</w:t>
            </w:r>
            <w:r>
              <w:rPr>
                <w:spacing w:val="-7"/>
              </w:rPr>
              <w:t> </w:t>
            </w:r>
            <w:r>
              <w:rPr/>
              <w:t>the</w:t>
            </w:r>
            <w:r>
              <w:rPr>
                <w:spacing w:val="-6"/>
              </w:rPr>
              <w:t> </w:t>
            </w:r>
            <w:r>
              <w:rPr/>
              <w:t>Study</w:t>
            </w:r>
            <w:r>
              <w:rPr>
                <w:spacing w:val="-6"/>
              </w:rPr>
              <w:t> </w:t>
            </w:r>
            <w:r>
              <w:rPr>
                <w:spacing w:val="-2"/>
              </w:rPr>
              <w:t>Participants</w:t>
            </w:r>
            <w:r>
              <w:rPr/>
              <w:tab/>
            </w:r>
            <w:r>
              <w:rPr>
                <w:spacing w:val="-5"/>
              </w:rPr>
              <w:t>21</w:t>
            </w:r>
          </w:hyperlink>
        </w:p>
        <w:p>
          <w:pPr>
            <w:pStyle w:val="TOC7"/>
            <w:numPr>
              <w:ilvl w:val="2"/>
              <w:numId w:val="3"/>
            </w:numPr>
            <w:tabs>
              <w:tab w:pos="2166" w:val="left" w:leader="none"/>
              <w:tab w:pos="9897" w:val="right" w:leader="dot"/>
            </w:tabs>
            <w:spacing w:line="240" w:lineRule="auto" w:before="115" w:after="0"/>
            <w:ind w:left="2166" w:right="0" w:hanging="490"/>
            <w:jc w:val="left"/>
          </w:pPr>
          <w:hyperlink w:history="true" w:anchor="_bookmark52">
            <w:r>
              <w:rPr/>
              <w:t>Hypertension</w:t>
            </w:r>
            <w:r>
              <w:rPr>
                <w:spacing w:val="-7"/>
              </w:rPr>
              <w:t> </w:t>
            </w:r>
            <w:r>
              <w:rPr/>
              <w:t>Self-Care</w:t>
            </w:r>
            <w:r>
              <w:rPr>
                <w:spacing w:val="-5"/>
              </w:rPr>
              <w:t> </w:t>
            </w:r>
            <w:r>
              <w:rPr/>
              <w:t>Practice</w:t>
            </w:r>
            <w:r>
              <w:rPr>
                <w:spacing w:val="-5"/>
              </w:rPr>
              <w:t> </w:t>
            </w:r>
            <w:r>
              <w:rPr/>
              <w:t>of</w:t>
            </w:r>
            <w:r>
              <w:rPr>
                <w:spacing w:val="-5"/>
              </w:rPr>
              <w:t> </w:t>
            </w:r>
            <w:r>
              <w:rPr/>
              <w:t>the</w:t>
            </w:r>
            <w:r>
              <w:rPr>
                <w:spacing w:val="-5"/>
              </w:rPr>
              <w:t> </w:t>
            </w:r>
            <w:r>
              <w:rPr/>
              <w:t>Study</w:t>
            </w:r>
            <w:r>
              <w:rPr>
                <w:spacing w:val="-5"/>
              </w:rPr>
              <w:t> </w:t>
            </w:r>
            <w:r>
              <w:rPr>
                <w:spacing w:val="-2"/>
              </w:rPr>
              <w:t>Participants</w:t>
            </w:r>
            <w:r>
              <w:rPr/>
              <w:tab/>
            </w:r>
            <w:r>
              <w:rPr>
                <w:spacing w:val="-7"/>
              </w:rPr>
              <w:t>22</w:t>
            </w:r>
          </w:hyperlink>
        </w:p>
        <w:p>
          <w:pPr>
            <w:pStyle w:val="TOC7"/>
            <w:numPr>
              <w:ilvl w:val="2"/>
              <w:numId w:val="9"/>
            </w:numPr>
            <w:tabs>
              <w:tab w:pos="2223" w:val="left" w:leader="none"/>
              <w:tab w:pos="9897" w:val="right" w:leader="dot"/>
            </w:tabs>
            <w:spacing w:line="240" w:lineRule="auto" w:before="111" w:after="0"/>
            <w:ind w:left="2223" w:right="0" w:hanging="547"/>
            <w:jc w:val="left"/>
          </w:pPr>
          <w:hyperlink w:history="true" w:anchor="_bookmark54">
            <w:r>
              <w:rPr/>
              <w:t>Factors</w:t>
            </w:r>
            <w:r>
              <w:rPr>
                <w:spacing w:val="-6"/>
              </w:rPr>
              <w:t> </w:t>
            </w:r>
            <w:r>
              <w:rPr/>
              <w:t>Associated</w:t>
            </w:r>
            <w:r>
              <w:rPr>
                <w:spacing w:val="-6"/>
              </w:rPr>
              <w:t> </w:t>
            </w:r>
            <w:r>
              <w:rPr/>
              <w:t>With</w:t>
            </w:r>
            <w:r>
              <w:rPr>
                <w:spacing w:val="-7"/>
              </w:rPr>
              <w:t> </w:t>
            </w:r>
            <w:r>
              <w:rPr/>
              <w:t>Hypertension</w:t>
            </w:r>
            <w:r>
              <w:rPr>
                <w:spacing w:val="-6"/>
              </w:rPr>
              <w:t> </w:t>
            </w:r>
            <w:r>
              <w:rPr/>
              <w:t>Self-Care</w:t>
            </w:r>
            <w:r>
              <w:rPr>
                <w:spacing w:val="-10"/>
              </w:rPr>
              <w:t> </w:t>
            </w:r>
            <w:r>
              <w:rPr>
                <w:spacing w:val="-2"/>
              </w:rPr>
              <w:t>Practice</w:t>
            </w:r>
            <w:r>
              <w:rPr/>
              <w:tab/>
            </w:r>
            <w:r>
              <w:rPr>
                <w:spacing w:val="-5"/>
              </w:rPr>
              <w:t>25</w:t>
            </w:r>
          </w:hyperlink>
        </w:p>
        <w:p>
          <w:pPr>
            <w:pStyle w:val="TOC5"/>
            <w:numPr>
              <w:ilvl w:val="1"/>
              <w:numId w:val="3"/>
            </w:numPr>
            <w:tabs>
              <w:tab w:pos="1779" w:val="left" w:leader="none"/>
              <w:tab w:pos="9897" w:val="right" w:leader="dot"/>
            </w:tabs>
            <w:spacing w:line="240" w:lineRule="auto" w:before="111" w:after="0"/>
            <w:ind w:left="1779" w:right="0" w:hanging="324"/>
            <w:jc w:val="left"/>
            <w:rPr>
              <w:b w:val="0"/>
            </w:rPr>
          </w:pPr>
          <w:hyperlink w:history="true" w:anchor="_bookmark57">
            <w:r>
              <w:rPr/>
              <w:t>Qualitative</w:t>
            </w:r>
            <w:r>
              <w:rPr>
                <w:spacing w:val="-5"/>
              </w:rPr>
              <w:t> </w:t>
            </w:r>
            <w:r>
              <w:rPr>
                <w:spacing w:val="-2"/>
              </w:rPr>
              <w:t>Result</w:t>
            </w:r>
            <w:r>
              <w:rPr/>
              <w:tab/>
            </w:r>
            <w:r>
              <w:rPr>
                <w:b w:val="0"/>
                <w:spacing w:val="-5"/>
              </w:rPr>
              <w:t>31</w:t>
            </w:r>
          </w:hyperlink>
        </w:p>
        <w:p>
          <w:pPr>
            <w:pStyle w:val="TOC7"/>
            <w:numPr>
              <w:ilvl w:val="2"/>
              <w:numId w:val="10"/>
            </w:numPr>
            <w:tabs>
              <w:tab w:pos="2223" w:val="left" w:leader="none"/>
              <w:tab w:pos="9897" w:val="right" w:leader="dot"/>
            </w:tabs>
            <w:spacing w:line="240" w:lineRule="auto" w:before="115" w:after="0"/>
            <w:ind w:left="2223" w:right="0" w:hanging="547"/>
            <w:jc w:val="left"/>
          </w:pPr>
          <w:hyperlink w:history="true" w:anchor="_bookmark58">
            <w:r>
              <w:rPr>
                <w:spacing w:val="-2"/>
              </w:rPr>
              <w:t>Socio-Demographic</w:t>
            </w:r>
            <w:r>
              <w:rPr>
                <w:spacing w:val="18"/>
              </w:rPr>
              <w:t> </w:t>
            </w:r>
            <w:r>
              <w:rPr>
                <w:spacing w:val="-2"/>
              </w:rPr>
              <w:t>Characteristics</w:t>
            </w:r>
            <w:r>
              <w:rPr/>
              <w:tab/>
            </w:r>
            <w:r>
              <w:rPr>
                <w:spacing w:val="-5"/>
              </w:rPr>
              <w:t>31</w:t>
            </w:r>
          </w:hyperlink>
        </w:p>
        <w:p>
          <w:pPr>
            <w:pStyle w:val="TOC7"/>
            <w:numPr>
              <w:ilvl w:val="2"/>
              <w:numId w:val="10"/>
            </w:numPr>
            <w:tabs>
              <w:tab w:pos="2223" w:val="left" w:leader="none"/>
              <w:tab w:pos="9897" w:val="right" w:leader="dot"/>
            </w:tabs>
            <w:spacing w:line="240" w:lineRule="auto" w:before="111" w:after="0"/>
            <w:ind w:left="2223" w:right="0" w:hanging="547"/>
            <w:jc w:val="left"/>
          </w:pPr>
          <w:hyperlink w:history="true" w:anchor="_bookmark59">
            <w:r>
              <w:rPr/>
              <w:t>Barriers</w:t>
            </w:r>
            <w:r>
              <w:rPr>
                <w:spacing w:val="-7"/>
              </w:rPr>
              <w:t> </w:t>
            </w:r>
            <w:r>
              <w:rPr/>
              <w:t>of</w:t>
            </w:r>
            <w:r>
              <w:rPr>
                <w:spacing w:val="-6"/>
              </w:rPr>
              <w:t> </w:t>
            </w:r>
            <w:r>
              <w:rPr/>
              <w:t>Hypertension</w:t>
            </w:r>
            <w:r>
              <w:rPr>
                <w:spacing w:val="-6"/>
              </w:rPr>
              <w:t> </w:t>
            </w:r>
            <w:r>
              <w:rPr/>
              <w:t>Self-Care</w:t>
            </w:r>
            <w:r>
              <w:rPr>
                <w:spacing w:val="-6"/>
              </w:rPr>
              <w:t> </w:t>
            </w:r>
            <w:r>
              <w:rPr/>
              <w:t>Practices</w:t>
            </w:r>
            <w:r>
              <w:rPr>
                <w:spacing w:val="-6"/>
              </w:rPr>
              <w:t> </w:t>
            </w:r>
            <w:r>
              <w:rPr>
                <w:spacing w:val="-2"/>
              </w:rPr>
              <w:t>Following</w:t>
            </w:r>
            <w:r>
              <w:rPr/>
              <w:tab/>
            </w:r>
            <w:r>
              <w:rPr>
                <w:spacing w:val="-5"/>
              </w:rPr>
              <w:t>31</w:t>
            </w:r>
          </w:hyperlink>
        </w:p>
        <w:p>
          <w:pPr>
            <w:pStyle w:val="TOC2"/>
            <w:numPr>
              <w:ilvl w:val="0"/>
              <w:numId w:val="3"/>
            </w:numPr>
            <w:tabs>
              <w:tab w:pos="1478" w:val="left" w:leader="none"/>
              <w:tab w:pos="9897" w:val="right" w:leader="dot"/>
            </w:tabs>
            <w:spacing w:line="240" w:lineRule="auto" w:before="111" w:after="0"/>
            <w:ind w:left="1478" w:right="0" w:hanging="244"/>
            <w:jc w:val="left"/>
            <w:rPr>
              <w:b w:val="0"/>
            </w:rPr>
          </w:pPr>
          <w:hyperlink w:history="true" w:anchor="_bookmark60">
            <w:r>
              <w:rPr>
                <w:spacing w:val="-2"/>
              </w:rPr>
              <w:t>DISCUSSION.</w:t>
            </w:r>
            <w:r>
              <w:rPr/>
              <w:tab/>
            </w:r>
            <w:r>
              <w:rPr>
                <w:b w:val="0"/>
                <w:spacing w:val="-5"/>
              </w:rPr>
              <w:t>33</w:t>
            </w:r>
          </w:hyperlink>
        </w:p>
        <w:p>
          <w:pPr>
            <w:pStyle w:val="TOC3"/>
            <w:numPr>
              <w:ilvl w:val="0"/>
              <w:numId w:val="3"/>
            </w:numPr>
            <w:tabs>
              <w:tab w:pos="1478" w:val="left" w:leader="none"/>
              <w:tab w:pos="9897" w:val="right" w:leader="dot"/>
            </w:tabs>
            <w:spacing w:line="240" w:lineRule="auto" w:before="108" w:after="0"/>
            <w:ind w:left="1478" w:right="0" w:hanging="244"/>
            <w:jc w:val="left"/>
            <w:rPr>
              <w:b w:val="0"/>
            </w:rPr>
          </w:pPr>
          <w:hyperlink w:history="true" w:anchor="_bookmark61">
            <w:r>
              <w:rPr/>
              <w:t>Strengths</w:t>
            </w:r>
            <w:r>
              <w:rPr>
                <w:spacing w:val="-5"/>
              </w:rPr>
              <w:t> </w:t>
            </w:r>
            <w:r>
              <w:rPr/>
              <w:t>and</w:t>
            </w:r>
            <w:r>
              <w:rPr>
                <w:spacing w:val="-1"/>
              </w:rPr>
              <w:t> </w:t>
            </w:r>
            <w:r>
              <w:rPr/>
              <w:t>limitations</w:t>
            </w:r>
            <w:r>
              <w:rPr>
                <w:spacing w:val="-2"/>
              </w:rPr>
              <w:t> </w:t>
            </w:r>
            <w:r>
              <w:rPr/>
              <w:t>of</w:t>
            </w:r>
            <w:r>
              <w:rPr>
                <w:spacing w:val="-4"/>
              </w:rPr>
              <w:t> </w:t>
            </w:r>
            <w:r>
              <w:rPr/>
              <w:t>the</w:t>
            </w:r>
            <w:r>
              <w:rPr>
                <w:spacing w:val="-1"/>
              </w:rPr>
              <w:t> </w:t>
            </w:r>
            <w:r>
              <w:rPr>
                <w:spacing w:val="-2"/>
              </w:rPr>
              <w:t>study.</w:t>
            </w:r>
            <w:r>
              <w:rPr/>
              <w:tab/>
            </w:r>
            <w:r>
              <w:rPr>
                <w:b w:val="0"/>
                <w:spacing w:val="-5"/>
              </w:rPr>
              <w:t>36</w:t>
            </w:r>
          </w:hyperlink>
        </w:p>
        <w:p>
          <w:pPr>
            <w:pStyle w:val="TOC5"/>
            <w:numPr>
              <w:ilvl w:val="1"/>
              <w:numId w:val="11"/>
            </w:numPr>
            <w:tabs>
              <w:tab w:pos="1836" w:val="left" w:leader="none"/>
              <w:tab w:pos="9897" w:val="right" w:leader="dot"/>
            </w:tabs>
            <w:spacing w:line="240" w:lineRule="auto" w:before="117" w:after="0"/>
            <w:ind w:left="1836" w:right="0" w:hanging="381"/>
            <w:jc w:val="left"/>
            <w:rPr>
              <w:b w:val="0"/>
            </w:rPr>
          </w:pPr>
          <w:hyperlink w:history="true" w:anchor="_bookmark62">
            <w:r>
              <w:rPr>
                <w:spacing w:val="-2"/>
              </w:rPr>
              <w:t>Strengths</w:t>
            </w:r>
            <w:r>
              <w:rPr/>
              <w:tab/>
            </w:r>
            <w:r>
              <w:rPr>
                <w:b w:val="0"/>
                <w:spacing w:val="-5"/>
              </w:rPr>
              <w:t>36</w:t>
            </w:r>
          </w:hyperlink>
        </w:p>
        <w:p>
          <w:pPr>
            <w:pStyle w:val="TOC5"/>
            <w:numPr>
              <w:ilvl w:val="1"/>
              <w:numId w:val="11"/>
            </w:numPr>
            <w:tabs>
              <w:tab w:pos="1841" w:val="left" w:leader="none"/>
              <w:tab w:pos="9899" w:val="right" w:leader="dot"/>
            </w:tabs>
            <w:spacing w:line="240" w:lineRule="auto" w:before="116" w:after="0"/>
            <w:ind w:left="1841" w:right="0" w:hanging="386"/>
            <w:jc w:val="left"/>
            <w:rPr>
              <w:b w:val="0"/>
            </w:rPr>
          </w:pPr>
          <w:hyperlink w:history="true" w:anchor="_bookmark63">
            <w:r>
              <w:rPr>
                <w:spacing w:val="-2"/>
              </w:rPr>
              <w:t>Limitations</w:t>
            </w:r>
            <w:r>
              <w:rPr/>
              <w:tab/>
            </w:r>
            <w:r>
              <w:rPr>
                <w:b w:val="0"/>
                <w:spacing w:val="-5"/>
              </w:rPr>
              <w:t>36</w:t>
            </w:r>
          </w:hyperlink>
        </w:p>
        <w:p>
          <w:pPr>
            <w:pStyle w:val="TOC2"/>
            <w:numPr>
              <w:ilvl w:val="0"/>
              <w:numId w:val="3"/>
            </w:numPr>
            <w:tabs>
              <w:tab w:pos="1478" w:val="left" w:leader="none"/>
              <w:tab w:pos="9897" w:val="right" w:leader="dot"/>
            </w:tabs>
            <w:spacing w:line="240" w:lineRule="auto" w:before="106" w:after="0"/>
            <w:ind w:left="1478" w:right="0" w:hanging="244"/>
            <w:jc w:val="left"/>
            <w:rPr>
              <w:b w:val="0"/>
            </w:rPr>
          </w:pPr>
          <w:hyperlink w:history="true" w:anchor="_bookmark64">
            <w:r>
              <w:rPr/>
              <w:t>CONCLUSIONS</w:t>
            </w:r>
            <w:r>
              <w:rPr>
                <w:spacing w:val="-2"/>
              </w:rPr>
              <w:t> </w:t>
            </w:r>
            <w:r>
              <w:rPr/>
              <w:t>AND</w:t>
            </w:r>
            <w:r>
              <w:rPr>
                <w:spacing w:val="-1"/>
              </w:rPr>
              <w:t> </w:t>
            </w:r>
            <w:r>
              <w:rPr>
                <w:spacing w:val="-2"/>
              </w:rPr>
              <w:t>RECOMMENDATIONS</w:t>
            </w:r>
            <w:r>
              <w:rPr/>
              <w:tab/>
            </w:r>
            <w:r>
              <w:rPr>
                <w:b w:val="0"/>
                <w:spacing w:val="-5"/>
              </w:rPr>
              <w:t>37</w:t>
            </w:r>
          </w:hyperlink>
        </w:p>
        <w:p>
          <w:pPr>
            <w:pStyle w:val="TOC5"/>
            <w:numPr>
              <w:ilvl w:val="1"/>
              <w:numId w:val="3"/>
            </w:numPr>
            <w:tabs>
              <w:tab w:pos="1779" w:val="left" w:leader="none"/>
              <w:tab w:pos="9897" w:val="right" w:leader="dot"/>
            </w:tabs>
            <w:spacing w:line="240" w:lineRule="auto" w:before="118" w:after="0"/>
            <w:ind w:left="1779" w:right="0" w:hanging="324"/>
            <w:jc w:val="left"/>
            <w:rPr>
              <w:b w:val="0"/>
            </w:rPr>
          </w:pPr>
          <w:hyperlink w:history="true" w:anchor="_bookmark65">
            <w:r>
              <w:rPr>
                <w:spacing w:val="-2"/>
              </w:rPr>
              <w:t>Conclusions</w:t>
            </w:r>
            <w:r>
              <w:rPr/>
              <w:tab/>
            </w:r>
            <w:r>
              <w:rPr>
                <w:b w:val="0"/>
                <w:spacing w:val="-5"/>
              </w:rPr>
              <w:t>37</w:t>
            </w:r>
          </w:hyperlink>
        </w:p>
        <w:p>
          <w:pPr>
            <w:pStyle w:val="TOC5"/>
            <w:numPr>
              <w:ilvl w:val="1"/>
              <w:numId w:val="12"/>
            </w:numPr>
            <w:tabs>
              <w:tab w:pos="1836" w:val="left" w:leader="none"/>
              <w:tab w:pos="9897" w:val="right" w:leader="dot"/>
            </w:tabs>
            <w:spacing w:line="240" w:lineRule="auto" w:before="110" w:after="0"/>
            <w:ind w:left="1836" w:right="0" w:hanging="381"/>
            <w:jc w:val="left"/>
            <w:rPr>
              <w:b w:val="0"/>
            </w:rPr>
          </w:pPr>
          <w:hyperlink w:history="true" w:anchor="_bookmark66">
            <w:r>
              <w:rPr>
                <w:spacing w:val="-2"/>
              </w:rPr>
              <w:t>Recommendations</w:t>
            </w:r>
            <w:r>
              <w:rPr/>
              <w:tab/>
            </w:r>
            <w:r>
              <w:rPr>
                <w:b w:val="0"/>
                <w:spacing w:val="-5"/>
              </w:rPr>
              <w:t>38</w:t>
            </w:r>
          </w:hyperlink>
        </w:p>
        <w:p>
          <w:pPr>
            <w:pStyle w:val="TOC2"/>
            <w:tabs>
              <w:tab w:pos="9897" w:val="right" w:leader="dot"/>
            </w:tabs>
            <w:ind w:left="1234" w:firstLine="0"/>
            <w:rPr>
              <w:b w:val="0"/>
            </w:rPr>
          </w:pPr>
          <w:hyperlink w:history="true" w:anchor="_bookmark67">
            <w:r>
              <w:rPr>
                <w:spacing w:val="-2"/>
              </w:rPr>
              <w:t>REFERENCES</w:t>
            </w:r>
            <w:r>
              <w:rPr/>
              <w:tab/>
            </w:r>
            <w:r>
              <w:rPr>
                <w:b w:val="0"/>
                <w:spacing w:val="-5"/>
              </w:rPr>
              <w:t>39</w:t>
            </w:r>
          </w:hyperlink>
        </w:p>
        <w:p>
          <w:pPr>
            <w:pStyle w:val="TOC2"/>
            <w:tabs>
              <w:tab w:pos="9897" w:val="right" w:leader="dot"/>
            </w:tabs>
            <w:spacing w:before="113"/>
            <w:ind w:left="1234" w:firstLine="0"/>
            <w:rPr>
              <w:b w:val="0"/>
            </w:rPr>
          </w:pPr>
          <w:r>
            <w:rPr>
              <w:spacing w:val="-2"/>
            </w:rPr>
            <w:t>ANNEXES</w:t>
          </w:r>
          <w:r>
            <w:rPr/>
            <w:tab/>
          </w:r>
          <w:r>
            <w:rPr>
              <w:b w:val="0"/>
              <w:spacing w:val="-5"/>
            </w:rPr>
            <w:t>45</w:t>
          </w:r>
        </w:p>
      </w:sdtContent>
    </w:sdt>
    <w:p>
      <w:pPr>
        <w:pStyle w:val="TOC2"/>
        <w:spacing w:after="0"/>
        <w:rPr>
          <w:b w:val="0"/>
        </w:rPr>
        <w:sectPr>
          <w:type w:val="continuous"/>
          <w:pgSz w:w="11910" w:h="16840"/>
          <w:pgMar w:header="0" w:footer="1200" w:top="1398" w:bottom="1659" w:left="566" w:right="0"/>
        </w:sectPr>
      </w:pPr>
    </w:p>
    <w:p>
      <w:pPr>
        <w:pStyle w:val="Heading3"/>
        <w:ind w:left="4567" w:firstLine="0"/>
      </w:pPr>
      <w:bookmarkStart w:name="List Of Tables" w:id="7"/>
      <w:bookmarkEnd w:id="7"/>
      <w:r>
        <w:rPr>
          <w:b w:val="0"/>
        </w:rPr>
      </w:r>
      <w:bookmarkStart w:name="_bookmark3" w:id="8"/>
      <w:bookmarkEnd w:id="8"/>
      <w:r>
        <w:rPr>
          <w:b w:val="0"/>
        </w:rPr>
      </w:r>
      <w:r>
        <w:rPr/>
        <w:t>LIST</w:t>
      </w:r>
      <w:r>
        <w:rPr>
          <w:spacing w:val="16"/>
        </w:rPr>
        <w:t> </w:t>
      </w:r>
      <w:r>
        <w:rPr/>
        <w:t>OF</w:t>
      </w:r>
      <w:r>
        <w:rPr>
          <w:spacing w:val="15"/>
        </w:rPr>
        <w:t> </w:t>
      </w:r>
      <w:r>
        <w:rPr>
          <w:spacing w:val="-2"/>
        </w:rPr>
        <w:t>TABLES</w:t>
      </w:r>
    </w:p>
    <w:p>
      <w:pPr>
        <w:pStyle w:val="BodyText"/>
        <w:tabs>
          <w:tab w:pos="9657" w:val="left" w:leader="dot"/>
        </w:tabs>
        <w:spacing w:line="360" w:lineRule="auto" w:before="171"/>
        <w:ind w:left="1676" w:right="1443" w:hanging="442"/>
        <w:jc w:val="left"/>
      </w:pPr>
      <w:hyperlink w:history="true" w:anchor="_bookmark35">
        <w:r>
          <w:rPr>
            <w:smallCaps/>
          </w:rPr>
          <w:t>Table 4.1: Maximum sample size calculation from components of Hypertension</w:t>
        </w:r>
      </w:hyperlink>
      <w:r>
        <w:rPr>
          <w:smallCaps/>
        </w:rPr>
        <w:t> </w:t>
      </w:r>
      <w:hyperlink w:history="true" w:anchor="_bookmark35">
        <w:r>
          <w:rPr>
            <w:smallCaps/>
          </w:rPr>
          <w:t>self-care practice who had follow up in public health facilities of Holota</w:t>
        </w:r>
      </w:hyperlink>
      <w:r>
        <w:rPr>
          <w:smallCaps/>
        </w:rPr>
        <w:t> </w:t>
      </w:r>
      <w:hyperlink w:history="true" w:anchor="_bookmark35">
        <w:r>
          <w:rPr>
            <w:smallCaps/>
          </w:rPr>
          <w:t>town, Oromia, Ethiopia, 2024.</w:t>
          <w:tab/>
        </w:r>
        <w:r>
          <w:rPr>
            <w:smallCaps/>
            <w:spacing w:val="-6"/>
          </w:rPr>
          <w:t>14</w:t>
        </w:r>
      </w:hyperlink>
    </w:p>
    <w:p>
      <w:pPr>
        <w:pStyle w:val="BodyText"/>
        <w:tabs>
          <w:tab w:pos="9657" w:val="left" w:leader="dot"/>
        </w:tabs>
        <w:spacing w:line="362" w:lineRule="auto"/>
        <w:ind w:left="1676" w:right="1443" w:hanging="442"/>
        <w:jc w:val="left"/>
      </w:pPr>
      <w:hyperlink w:history="true" w:anchor="_bookmark49">
        <w:r>
          <w:rPr>
            <w:smallCaps/>
          </w:rPr>
          <w:t>Table 5.2. Socio-demographic characteristics of respondents for quantitative</w:t>
        </w:r>
      </w:hyperlink>
      <w:r>
        <w:rPr>
          <w:smallCaps/>
        </w:rPr>
        <w:t> </w:t>
      </w:r>
      <w:hyperlink w:history="true" w:anchor="_bookmark49">
        <w:r>
          <w:rPr>
            <w:smallCaps/>
          </w:rPr>
          <w:t>study in public hospitals of Holota Town, Central Ethiopia June, 2025</w:t>
        </w:r>
        <w:r>
          <w:rPr>
            <w:smallCaps/>
            <w:spacing w:val="-3"/>
          </w:rPr>
          <w:t> </w:t>
        </w:r>
        <w:r>
          <w:rPr>
            <w:smallCaps/>
          </w:rPr>
          <w:t>(n =</w:t>
        </w:r>
      </w:hyperlink>
      <w:r>
        <w:rPr>
          <w:smallCaps/>
        </w:rPr>
        <w:t> </w:t>
      </w:r>
      <w:hyperlink w:history="true" w:anchor="_bookmark49">
        <w:r>
          <w:rPr>
            <w:smallCaps/>
            <w:spacing w:val="-4"/>
          </w:rPr>
          <w:t>422)</w:t>
        </w:r>
        <w:r>
          <w:rPr>
            <w:smallCaps/>
          </w:rPr>
          <w:tab/>
        </w:r>
        <w:r>
          <w:rPr>
            <w:smallCaps/>
            <w:spacing w:val="-6"/>
          </w:rPr>
          <w:t>20</w:t>
        </w:r>
      </w:hyperlink>
    </w:p>
    <w:p>
      <w:pPr>
        <w:pStyle w:val="BodyText"/>
        <w:tabs>
          <w:tab w:pos="9657" w:val="left" w:leader="dot"/>
        </w:tabs>
        <w:spacing w:line="360" w:lineRule="auto"/>
        <w:ind w:left="1676" w:right="1443" w:hanging="442"/>
        <w:jc w:val="left"/>
      </w:pPr>
      <w:hyperlink w:history="true" w:anchor="_bookmark51">
        <w:r>
          <w:rPr>
            <w:smallCaps/>
          </w:rPr>
          <w:t>Table 5.3.Health profile related characteristics of respondents in public</w:t>
        </w:r>
      </w:hyperlink>
      <w:r>
        <w:rPr>
          <w:smallCaps/>
        </w:rPr>
        <w:t> </w:t>
      </w:r>
      <w:hyperlink w:history="true" w:anchor="_bookmark51">
        <w:r>
          <w:rPr>
            <w:smallCaps/>
          </w:rPr>
          <w:t>health facilities of Holota town, central Ethiopia June, 2025 (n = 422)</w:t>
          <w:tab/>
        </w:r>
        <w:r>
          <w:rPr>
            <w:smallCaps/>
            <w:spacing w:val="-6"/>
          </w:rPr>
          <w:t>22</w:t>
        </w:r>
      </w:hyperlink>
    </w:p>
    <w:p>
      <w:pPr>
        <w:pStyle w:val="BodyText"/>
        <w:tabs>
          <w:tab w:pos="9657" w:val="left" w:leader="dot"/>
        </w:tabs>
        <w:spacing w:line="360" w:lineRule="auto"/>
        <w:ind w:left="1676" w:right="1443" w:hanging="442"/>
        <w:jc w:val="left"/>
      </w:pPr>
      <w:hyperlink w:history="true" w:anchor="_bookmark53">
        <w:r>
          <w:rPr>
            <w:smallCaps/>
          </w:rPr>
          <w:t>Table 5. 4 Distributions of hypertension self-care practices of hypertensive</w:t>
        </w:r>
      </w:hyperlink>
      <w:r>
        <w:rPr>
          <w:smallCaps/>
        </w:rPr>
        <w:t> </w:t>
      </w:r>
      <w:hyperlink w:history="true" w:anchor="_bookmark53">
        <w:r>
          <w:rPr>
            <w:smallCaps/>
          </w:rPr>
          <w:t>patients in public health facilities of Holota town,</w:t>
        </w:r>
        <w:r>
          <w:rPr>
            <w:smallCaps/>
            <w:spacing w:val="-5"/>
          </w:rPr>
          <w:t> </w:t>
        </w:r>
        <w:r>
          <w:rPr>
            <w:smallCaps/>
          </w:rPr>
          <w:t>central Ethiopia June,</w:t>
        </w:r>
      </w:hyperlink>
      <w:r>
        <w:rPr>
          <w:smallCaps/>
        </w:rPr>
        <w:t> </w:t>
      </w:r>
      <w:hyperlink w:history="true" w:anchor="_bookmark53">
        <w:r>
          <w:rPr>
            <w:smallCaps/>
          </w:rPr>
          <w:t>2025</w:t>
        </w:r>
        <w:r>
          <w:rPr>
            <w:smallCaps/>
            <w:spacing w:val="-12"/>
          </w:rPr>
          <w:t> </w:t>
        </w:r>
        <w:r>
          <w:rPr>
            <w:smallCaps/>
            <w:spacing w:val="-2"/>
          </w:rPr>
          <w:t>(n=422)</w:t>
        </w:r>
        <w:r>
          <w:rPr>
            <w:smallCaps/>
          </w:rPr>
          <w:tab/>
        </w:r>
        <w:r>
          <w:rPr>
            <w:smallCaps/>
            <w:spacing w:val="-5"/>
          </w:rPr>
          <w:t>23</w:t>
        </w:r>
      </w:hyperlink>
    </w:p>
    <w:p>
      <w:pPr>
        <w:pStyle w:val="BodyText"/>
        <w:tabs>
          <w:tab w:pos="9657" w:val="left" w:leader="dot"/>
        </w:tabs>
        <w:spacing w:line="360" w:lineRule="auto"/>
        <w:ind w:left="1676" w:right="1443" w:hanging="442"/>
        <w:jc w:val="left"/>
      </w:pPr>
      <w:hyperlink w:history="true" w:anchor="_bookmark55">
        <w:r>
          <w:rPr>
            <w:smallCaps/>
          </w:rPr>
          <w:t>Table 5.5:</w:t>
        </w:r>
        <w:r>
          <w:rPr>
            <w:smallCaps/>
            <w:spacing w:val="-9"/>
          </w:rPr>
          <w:t> </w:t>
        </w:r>
        <w:r>
          <w:rPr>
            <w:smallCaps/>
          </w:rPr>
          <w:t>Bivariable logistic regression showing factors</w:t>
        </w:r>
        <w:r>
          <w:rPr>
            <w:smallCaps/>
            <w:spacing w:val="-3"/>
          </w:rPr>
          <w:t> </w:t>
        </w:r>
        <w:r>
          <w:rPr>
            <w:smallCaps/>
          </w:rPr>
          <w:t>associated with self-</w:t>
        </w:r>
      </w:hyperlink>
      <w:r>
        <w:rPr>
          <w:smallCaps/>
        </w:rPr>
        <w:t> </w:t>
      </w:r>
      <w:hyperlink w:history="true" w:anchor="_bookmark55">
        <w:r>
          <w:rPr>
            <w:smallCaps/>
          </w:rPr>
          <w:t>care practices of hypertensive patients in Public health facilities of</w:t>
        </w:r>
      </w:hyperlink>
      <w:r>
        <w:rPr>
          <w:smallCaps/>
        </w:rPr>
        <w:t> </w:t>
      </w:r>
      <w:hyperlink w:history="true" w:anchor="_bookmark55">
        <w:r>
          <w:rPr>
            <w:smallCaps/>
          </w:rPr>
          <w:t>Holota town, central Ethiopia June, 2025 (n=422)</w:t>
          <w:tab/>
        </w:r>
        <w:r>
          <w:rPr>
            <w:smallCaps/>
            <w:spacing w:val="-6"/>
          </w:rPr>
          <w:t>25</w:t>
        </w:r>
      </w:hyperlink>
    </w:p>
    <w:p>
      <w:pPr>
        <w:pStyle w:val="BodyText"/>
        <w:tabs>
          <w:tab w:pos="9657" w:val="left" w:leader="dot"/>
        </w:tabs>
        <w:spacing w:line="360" w:lineRule="auto"/>
        <w:ind w:left="1676" w:right="1443" w:hanging="442"/>
        <w:jc w:val="left"/>
      </w:pPr>
      <w:hyperlink w:history="true" w:anchor="_bookmark56">
        <w:r>
          <w:rPr>
            <w:smallCaps/>
          </w:rPr>
          <w:t>Table 5.6: Multivariable logistic regression showing factors associated with</w:t>
        </w:r>
      </w:hyperlink>
      <w:r>
        <w:rPr>
          <w:smallCaps/>
        </w:rPr>
        <w:t> </w:t>
      </w:r>
      <w:hyperlink w:history="true" w:anchor="_bookmark56">
        <w:r>
          <w:rPr>
            <w:smallCaps/>
          </w:rPr>
          <w:t>self-</w:t>
        </w:r>
        <w:r>
          <w:rPr>
            <w:smallCaps/>
            <w:spacing w:val="-1"/>
          </w:rPr>
          <w:t> </w:t>
        </w:r>
        <w:r>
          <w:rPr>
            <w:smallCaps/>
          </w:rPr>
          <w:t>care practices of hypertensive patients in Public health facilities of</w:t>
        </w:r>
      </w:hyperlink>
      <w:r>
        <w:rPr>
          <w:smallCaps/>
        </w:rPr>
        <w:t> </w:t>
      </w:r>
      <w:hyperlink w:history="true" w:anchor="_bookmark56">
        <w:r>
          <w:rPr>
            <w:smallCaps/>
          </w:rPr>
          <w:t>Holota town, central Ethiopia June, 2025 (n=422)</w:t>
          <w:tab/>
        </w:r>
        <w:r>
          <w:rPr>
            <w:smallCaps/>
            <w:spacing w:val="-6"/>
          </w:rPr>
          <w:t>29</w:t>
        </w:r>
      </w:hyperlink>
    </w:p>
    <w:p>
      <w:pPr>
        <w:pStyle w:val="BodyText"/>
        <w:spacing w:after="0" w:line="360" w:lineRule="auto"/>
        <w:jc w:val="left"/>
        <w:sectPr>
          <w:pgSz w:w="11910" w:h="16840"/>
          <w:pgMar w:header="0" w:footer="1200" w:top="1360" w:bottom="1380" w:left="566" w:right="0"/>
        </w:sectPr>
      </w:pPr>
    </w:p>
    <w:p>
      <w:pPr>
        <w:pStyle w:val="Heading3"/>
        <w:ind w:left="4504" w:firstLine="0"/>
      </w:pPr>
      <w:bookmarkStart w:name="LIST OF FIGURES" w:id="9"/>
      <w:bookmarkEnd w:id="9"/>
      <w:r>
        <w:rPr>
          <w:b w:val="0"/>
        </w:rPr>
      </w:r>
      <w:bookmarkStart w:name="_bookmark4" w:id="10"/>
      <w:bookmarkEnd w:id="10"/>
      <w:r>
        <w:rPr>
          <w:b w:val="0"/>
        </w:rPr>
      </w:r>
      <w:r>
        <w:rPr/>
        <w:t>LIST</w:t>
      </w:r>
      <w:r>
        <w:rPr>
          <w:spacing w:val="16"/>
        </w:rPr>
        <w:t> </w:t>
      </w:r>
      <w:r>
        <w:rPr/>
        <w:t>OF</w:t>
      </w:r>
      <w:r>
        <w:rPr>
          <w:spacing w:val="15"/>
        </w:rPr>
        <w:t> </w:t>
      </w:r>
      <w:r>
        <w:rPr>
          <w:spacing w:val="-2"/>
        </w:rPr>
        <w:t>FIGURES</w:t>
      </w:r>
    </w:p>
    <w:p>
      <w:pPr>
        <w:pStyle w:val="BodyText"/>
        <w:tabs>
          <w:tab w:pos="9897" w:val="right" w:leader="dot"/>
        </w:tabs>
        <w:spacing w:line="360" w:lineRule="auto" w:before="171"/>
        <w:ind w:right="1443"/>
        <w:jc w:val="left"/>
      </w:pPr>
      <w:hyperlink w:history="true" w:anchor="_bookmark20">
        <w:r>
          <w:rPr>
            <w:smallCaps/>
          </w:rPr>
          <w:t>Figure 2.1.Conceptual framework of hypertension self-care practices and</w:t>
        </w:r>
      </w:hyperlink>
      <w:r>
        <w:rPr>
          <w:smallCaps/>
        </w:rPr>
        <w:t> </w:t>
      </w:r>
      <w:hyperlink w:history="true" w:anchor="_bookmark20">
        <w:r>
          <w:rPr>
            <w:smallCaps/>
          </w:rPr>
          <w:t>associated factors(2)(14)(1)(3)</w:t>
          <w:tab/>
        </w:r>
        <w:r>
          <w:rPr>
            <w:smallCaps/>
            <w:spacing w:val="-6"/>
          </w:rPr>
          <w:t>10</w:t>
        </w:r>
      </w:hyperlink>
    </w:p>
    <w:p>
      <w:pPr>
        <w:pStyle w:val="BodyText"/>
        <w:tabs>
          <w:tab w:pos="9897" w:val="right" w:leader="dot"/>
        </w:tabs>
        <w:spacing w:line="360" w:lineRule="auto"/>
        <w:ind w:left="1676" w:right="1443" w:hanging="442"/>
        <w:jc w:val="left"/>
      </w:pPr>
      <w:hyperlink w:history="true" w:anchor="_bookmark36">
        <w:r>
          <w:rPr>
            <w:smallCaps/>
          </w:rPr>
          <w:t>Figure 4.2: Illustrates how these participants were proportionately assigned</w:t>
        </w:r>
      </w:hyperlink>
      <w:r>
        <w:rPr>
          <w:smallCaps/>
        </w:rPr>
        <w:t> </w:t>
      </w:r>
      <w:hyperlink w:history="true" w:anchor="_bookmark36">
        <w:r>
          <w:rPr>
            <w:smallCaps/>
          </w:rPr>
          <w:t>to the study locations</w:t>
        </w:r>
        <w:r>
          <w:rPr>
            <w:smallCaps/>
          </w:rPr>
          <w:tab/>
        </w:r>
        <w:r>
          <w:rPr>
            <w:smallCaps/>
            <w:spacing w:val="-6"/>
          </w:rPr>
          <w:t>14</w:t>
        </w:r>
      </w:hyperlink>
    </w:p>
    <w:p>
      <w:pPr>
        <w:pStyle w:val="BodyText"/>
        <w:spacing w:after="0" w:line="360" w:lineRule="auto"/>
        <w:jc w:val="left"/>
        <w:sectPr>
          <w:pgSz w:w="11910" w:h="16840"/>
          <w:pgMar w:header="0" w:footer="1200" w:top="1360" w:bottom="1380" w:left="566" w:right="0"/>
        </w:sectPr>
      </w:pPr>
    </w:p>
    <w:p>
      <w:pPr>
        <w:pStyle w:val="Heading3"/>
        <w:ind w:left="363" w:right="567" w:firstLine="0"/>
        <w:jc w:val="center"/>
      </w:pPr>
      <w:bookmarkStart w:name="LIST OF ANNEXES" w:id="11"/>
      <w:bookmarkEnd w:id="11"/>
      <w:r>
        <w:rPr>
          <w:b w:val="0"/>
        </w:rPr>
      </w:r>
      <w:bookmarkStart w:name="_bookmark5" w:id="12"/>
      <w:bookmarkEnd w:id="12"/>
      <w:r>
        <w:rPr>
          <w:b w:val="0"/>
        </w:rPr>
      </w:r>
      <w:r>
        <w:rPr/>
        <w:t>LIST</w:t>
      </w:r>
      <w:r>
        <w:rPr>
          <w:spacing w:val="16"/>
        </w:rPr>
        <w:t> </w:t>
      </w:r>
      <w:r>
        <w:rPr/>
        <w:t>OF</w:t>
      </w:r>
      <w:r>
        <w:rPr>
          <w:spacing w:val="15"/>
        </w:rPr>
        <w:t> </w:t>
      </w:r>
      <w:r>
        <w:rPr>
          <w:spacing w:val="-2"/>
        </w:rPr>
        <w:t>ANNEXES</w:t>
      </w:r>
    </w:p>
    <w:p>
      <w:pPr>
        <w:pStyle w:val="BodyText"/>
        <w:tabs>
          <w:tab w:pos="8422" w:val="left" w:leader="dot"/>
        </w:tabs>
        <w:spacing w:before="171"/>
        <w:ind w:left="-1" w:right="208"/>
        <w:jc w:val="center"/>
      </w:pPr>
      <w:r>
        <w:rPr>
          <w:smallCaps/>
        </w:rPr>
        <w:t>annex</w:t>
      </w:r>
      <w:r>
        <w:rPr>
          <w:smallCaps/>
          <w:spacing w:val="69"/>
          <w:w w:val="150"/>
        </w:rPr>
        <w:t> </w:t>
      </w:r>
      <w:r>
        <w:rPr>
          <w:smallCaps/>
        </w:rPr>
        <w:t>I:</w:t>
      </w:r>
      <w:r>
        <w:rPr>
          <w:smallCaps/>
          <w:spacing w:val="19"/>
        </w:rPr>
        <w:t> </w:t>
      </w:r>
      <w:r>
        <w:rPr>
          <w:smallCaps/>
        </w:rPr>
        <w:t>Information</w:t>
      </w:r>
      <w:r>
        <w:rPr>
          <w:smallCaps/>
          <w:spacing w:val="2"/>
        </w:rPr>
        <w:t> </w:t>
      </w:r>
      <w:r>
        <w:rPr>
          <w:smallCaps/>
          <w:spacing w:val="-4"/>
        </w:rPr>
        <w:t>Sheet</w:t>
      </w:r>
      <w:r>
        <w:rPr>
          <w:smallCaps/>
        </w:rPr>
        <w:tab/>
      </w:r>
      <w:r>
        <w:rPr>
          <w:smallCaps/>
          <w:spacing w:val="-5"/>
        </w:rPr>
        <w:t>45</w:t>
      </w:r>
    </w:p>
    <w:p>
      <w:pPr>
        <w:pStyle w:val="BodyText"/>
        <w:tabs>
          <w:tab w:pos="9657" w:val="left" w:leader="dot"/>
        </w:tabs>
        <w:spacing w:before="137"/>
        <w:jc w:val="left"/>
      </w:pPr>
      <w:r>
        <w:rPr>
          <w:smallCaps/>
        </w:rPr>
        <w:t>Annex</w:t>
      </w:r>
      <w:r>
        <w:rPr>
          <w:smallCaps/>
          <w:spacing w:val="-1"/>
        </w:rPr>
        <w:t> </w:t>
      </w:r>
      <w:r>
        <w:rPr>
          <w:smallCaps/>
        </w:rPr>
        <w:t>Ii:</w:t>
      </w:r>
      <w:r>
        <w:rPr>
          <w:smallCaps/>
          <w:spacing w:val="21"/>
        </w:rPr>
        <w:t> </w:t>
      </w:r>
      <w:r>
        <w:rPr>
          <w:smallCaps/>
        </w:rPr>
        <w:t>Informed</w:t>
      </w:r>
      <w:r>
        <w:rPr>
          <w:smallCaps/>
          <w:spacing w:val="-5"/>
        </w:rPr>
        <w:t> </w:t>
      </w:r>
      <w:r>
        <w:rPr>
          <w:smallCaps/>
        </w:rPr>
        <w:t>Consent</w:t>
      </w:r>
      <w:r>
        <w:rPr>
          <w:smallCaps/>
          <w:spacing w:val="-7"/>
        </w:rPr>
        <w:t> </w:t>
      </w:r>
      <w:r>
        <w:rPr>
          <w:smallCaps/>
        </w:rPr>
        <w:t>Form:</w:t>
      </w:r>
      <w:r>
        <w:rPr>
          <w:smallCaps/>
          <w:spacing w:val="-17"/>
        </w:rPr>
        <w:t> </w:t>
      </w:r>
      <w:r>
        <w:rPr>
          <w:smallCaps/>
        </w:rPr>
        <w:t>English</w:t>
      </w:r>
      <w:r>
        <w:rPr>
          <w:smallCaps/>
          <w:spacing w:val="-6"/>
        </w:rPr>
        <w:t> </w:t>
      </w:r>
      <w:r>
        <w:rPr>
          <w:smallCaps/>
          <w:spacing w:val="-2"/>
        </w:rPr>
        <w:t>Version</w:t>
      </w:r>
      <w:r>
        <w:rPr>
          <w:smallCaps/>
        </w:rPr>
        <w:tab/>
      </w:r>
      <w:r>
        <w:rPr>
          <w:smallCaps/>
          <w:spacing w:val="-5"/>
        </w:rPr>
        <w:t>47</w:t>
      </w:r>
    </w:p>
    <w:p>
      <w:pPr>
        <w:pStyle w:val="BodyText"/>
        <w:tabs>
          <w:tab w:pos="9657" w:val="left" w:leader="dot"/>
        </w:tabs>
        <w:spacing w:before="137"/>
        <w:jc w:val="left"/>
      </w:pPr>
      <w:r>
        <w:rPr>
          <w:smallCaps/>
        </w:rPr>
        <w:t>Annex</w:t>
      </w:r>
      <w:r>
        <w:rPr>
          <w:smallCaps/>
          <w:spacing w:val="-3"/>
        </w:rPr>
        <w:t> </w:t>
      </w:r>
      <w:r>
        <w:rPr>
          <w:smallCaps/>
        </w:rPr>
        <w:t>Iii:</w:t>
      </w:r>
      <w:r>
        <w:rPr>
          <w:smallCaps/>
          <w:spacing w:val="-12"/>
        </w:rPr>
        <w:t> </w:t>
      </w:r>
      <w:r>
        <w:rPr>
          <w:smallCaps/>
        </w:rPr>
        <w:t>English</w:t>
      </w:r>
      <w:r>
        <w:rPr>
          <w:smallCaps/>
          <w:spacing w:val="-5"/>
        </w:rPr>
        <w:t> </w:t>
      </w:r>
      <w:r>
        <w:rPr>
          <w:smallCaps/>
        </w:rPr>
        <w:t>Version </w:t>
      </w:r>
      <w:r>
        <w:rPr>
          <w:smallCaps/>
          <w:spacing w:val="-2"/>
        </w:rPr>
        <w:t>Questionnaire</w:t>
      </w:r>
      <w:r>
        <w:rPr>
          <w:smallCaps/>
        </w:rPr>
        <w:tab/>
      </w:r>
      <w:r>
        <w:rPr>
          <w:smallCaps/>
          <w:spacing w:val="-5"/>
        </w:rPr>
        <w:t>48</w:t>
      </w:r>
    </w:p>
    <w:p>
      <w:pPr>
        <w:pStyle w:val="BodyText"/>
        <w:tabs>
          <w:tab w:pos="9657" w:val="left" w:leader="dot"/>
        </w:tabs>
        <w:spacing w:before="137"/>
        <w:jc w:val="left"/>
      </w:pPr>
      <w:r>
        <w:rPr>
          <w:smallCaps/>
        </w:rPr>
        <w:t>Annex</w:t>
      </w:r>
      <w:r>
        <w:rPr>
          <w:smallCaps/>
          <w:spacing w:val="-2"/>
        </w:rPr>
        <w:t> </w:t>
      </w:r>
      <w:r>
        <w:rPr>
          <w:smallCaps/>
        </w:rPr>
        <w:t>Iv:</w:t>
      </w:r>
      <w:r>
        <w:rPr>
          <w:smallCaps/>
          <w:spacing w:val="-12"/>
        </w:rPr>
        <w:t> </w:t>
      </w:r>
      <w:r>
        <w:rPr>
          <w:smallCaps/>
        </w:rPr>
        <w:t>Oral</w:t>
      </w:r>
      <w:r>
        <w:rPr>
          <w:smallCaps/>
          <w:spacing w:val="-7"/>
        </w:rPr>
        <w:t> </w:t>
      </w:r>
      <w:r>
        <w:rPr>
          <w:smallCaps/>
        </w:rPr>
        <w:t>Informed</w:t>
      </w:r>
      <w:r>
        <w:rPr>
          <w:smallCaps/>
          <w:spacing w:val="-1"/>
        </w:rPr>
        <w:t> </w:t>
      </w:r>
      <w:r>
        <w:rPr>
          <w:smallCaps/>
        </w:rPr>
        <w:t>Consent</w:t>
      </w:r>
      <w:r>
        <w:rPr>
          <w:smallCaps/>
          <w:spacing w:val="-7"/>
        </w:rPr>
        <w:t> </w:t>
      </w:r>
      <w:r>
        <w:rPr>
          <w:smallCaps/>
        </w:rPr>
        <w:t>For </w:t>
      </w:r>
      <w:r>
        <w:rPr>
          <w:smallCaps/>
          <w:spacing w:val="-5"/>
        </w:rPr>
        <w:t>Idi</w:t>
      </w:r>
      <w:r>
        <w:rPr>
          <w:smallCaps/>
        </w:rPr>
        <w:tab/>
      </w:r>
      <w:r>
        <w:rPr>
          <w:smallCaps/>
          <w:spacing w:val="-5"/>
        </w:rPr>
        <w:t>54</w:t>
      </w:r>
    </w:p>
    <w:p>
      <w:pPr>
        <w:pStyle w:val="BodyText"/>
        <w:tabs>
          <w:tab w:pos="9657" w:val="left" w:leader="dot"/>
        </w:tabs>
        <w:spacing w:before="141"/>
        <w:jc w:val="left"/>
      </w:pPr>
      <w:r>
        <w:rPr>
          <w:smallCaps/>
        </w:rPr>
        <w:t>Annex</w:t>
      </w:r>
      <w:r>
        <w:rPr>
          <w:smallCaps/>
          <w:spacing w:val="-7"/>
        </w:rPr>
        <w:t> </w:t>
      </w:r>
      <w:r>
        <w:rPr>
          <w:smallCaps/>
        </w:rPr>
        <w:t>V:</w:t>
      </w:r>
      <w:r>
        <w:rPr>
          <w:smallCaps/>
          <w:spacing w:val="-12"/>
        </w:rPr>
        <w:t> </w:t>
      </w:r>
      <w:r>
        <w:rPr>
          <w:smallCaps/>
        </w:rPr>
        <w:t>Semi-Structured</w:t>
      </w:r>
      <w:r>
        <w:rPr>
          <w:smallCaps/>
          <w:spacing w:val="-2"/>
        </w:rPr>
        <w:t> </w:t>
      </w:r>
      <w:r>
        <w:rPr>
          <w:smallCaps/>
        </w:rPr>
        <w:t>Questionnaire</w:t>
      </w:r>
      <w:r>
        <w:rPr>
          <w:smallCaps/>
          <w:spacing w:val="-5"/>
        </w:rPr>
        <w:t> </w:t>
      </w:r>
      <w:r>
        <w:rPr>
          <w:smallCaps/>
        </w:rPr>
        <w:t>For</w:t>
      </w:r>
      <w:r>
        <w:rPr>
          <w:smallCaps/>
          <w:spacing w:val="-2"/>
        </w:rPr>
        <w:t> </w:t>
      </w:r>
      <w:r>
        <w:rPr>
          <w:smallCaps/>
        </w:rPr>
        <w:t>An</w:t>
      </w:r>
      <w:r>
        <w:rPr>
          <w:smallCaps/>
          <w:spacing w:val="-4"/>
        </w:rPr>
        <w:t> </w:t>
      </w:r>
      <w:r>
        <w:rPr>
          <w:smallCaps/>
        </w:rPr>
        <w:t>In-Depth</w:t>
      </w:r>
      <w:r>
        <w:rPr>
          <w:smallCaps/>
          <w:spacing w:val="-7"/>
        </w:rPr>
        <w:t> </w:t>
      </w:r>
      <w:r>
        <w:rPr>
          <w:smallCaps/>
          <w:spacing w:val="-2"/>
        </w:rPr>
        <w:t>Interview</w:t>
      </w:r>
      <w:r>
        <w:rPr>
          <w:smallCaps/>
        </w:rPr>
        <w:tab/>
      </w:r>
      <w:r>
        <w:rPr>
          <w:smallCaps/>
          <w:spacing w:val="-5"/>
        </w:rPr>
        <w:t>55</w:t>
      </w:r>
    </w:p>
    <w:p>
      <w:pPr>
        <w:pStyle w:val="BodyText"/>
        <w:tabs>
          <w:tab w:pos="9657" w:val="left" w:leader="dot"/>
        </w:tabs>
        <w:spacing w:before="138"/>
        <w:jc w:val="left"/>
      </w:pPr>
      <w:r>
        <w:rPr>
          <w:smallCaps/>
        </w:rPr>
        <w:t>Annex</w:t>
      </w:r>
      <w:r>
        <w:rPr>
          <w:smallCaps/>
          <w:spacing w:val="-5"/>
        </w:rPr>
        <w:t> </w:t>
      </w:r>
      <w:r>
        <w:rPr>
          <w:smallCaps/>
        </w:rPr>
        <w:t>Vi:</w:t>
      </w:r>
      <w:r>
        <w:rPr>
          <w:smallCaps/>
          <w:spacing w:val="-12"/>
        </w:rPr>
        <w:t> </w:t>
      </w:r>
      <w:r>
        <w:rPr>
          <w:smallCaps/>
        </w:rPr>
        <w:t>Information</w:t>
      </w:r>
      <w:r>
        <w:rPr>
          <w:smallCaps/>
          <w:spacing w:val="-1"/>
        </w:rPr>
        <w:t> </w:t>
      </w:r>
      <w:r>
        <w:rPr>
          <w:smallCaps/>
        </w:rPr>
        <w:t>Sheet</w:t>
      </w:r>
      <w:r>
        <w:rPr>
          <w:smallCaps/>
          <w:spacing w:val="-5"/>
        </w:rPr>
        <w:t> </w:t>
      </w:r>
      <w:r>
        <w:rPr>
          <w:smallCaps/>
        </w:rPr>
        <w:t>Afan</w:t>
      </w:r>
      <w:r>
        <w:rPr>
          <w:smallCaps/>
          <w:spacing w:val="-2"/>
        </w:rPr>
        <w:t> </w:t>
      </w:r>
      <w:r>
        <w:rPr>
          <w:smallCaps/>
        </w:rPr>
        <w:t>Oromo</w:t>
      </w:r>
      <w:r>
        <w:rPr>
          <w:smallCaps/>
          <w:spacing w:val="-2"/>
        </w:rPr>
        <w:t> Version</w:t>
      </w:r>
      <w:r>
        <w:rPr>
          <w:smallCaps/>
        </w:rPr>
        <w:tab/>
      </w:r>
      <w:r>
        <w:rPr>
          <w:smallCaps/>
          <w:spacing w:val="-5"/>
        </w:rPr>
        <w:t>57</w:t>
      </w:r>
    </w:p>
    <w:p>
      <w:pPr>
        <w:pStyle w:val="BodyText"/>
        <w:tabs>
          <w:tab w:pos="9657" w:val="left" w:leader="dot"/>
        </w:tabs>
        <w:spacing w:before="136"/>
        <w:jc w:val="left"/>
      </w:pPr>
      <w:r>
        <w:rPr>
          <w:smallCaps/>
        </w:rPr>
        <w:t>Annex</w:t>
      </w:r>
      <w:r>
        <w:rPr>
          <w:smallCaps/>
          <w:spacing w:val="-3"/>
        </w:rPr>
        <w:t> </w:t>
      </w:r>
      <w:r>
        <w:rPr>
          <w:smallCaps/>
        </w:rPr>
        <w:t>Vii:</w:t>
      </w:r>
      <w:r>
        <w:rPr>
          <w:smallCaps/>
          <w:spacing w:val="-12"/>
        </w:rPr>
        <w:t> </w:t>
      </w:r>
      <w:r>
        <w:rPr>
          <w:smallCaps/>
        </w:rPr>
        <w:t>Consent</w:t>
      </w:r>
      <w:r>
        <w:rPr>
          <w:smallCaps/>
          <w:spacing w:val="-8"/>
        </w:rPr>
        <w:t> </w:t>
      </w:r>
      <w:r>
        <w:rPr>
          <w:smallCaps/>
        </w:rPr>
        <w:t>Form</w:t>
      </w:r>
      <w:r>
        <w:rPr>
          <w:smallCaps/>
          <w:spacing w:val="1"/>
        </w:rPr>
        <w:t> </w:t>
      </w:r>
      <w:r>
        <w:rPr>
          <w:smallCaps/>
        </w:rPr>
        <w:t>Afan</w:t>
      </w:r>
      <w:r>
        <w:rPr>
          <w:smallCaps/>
          <w:spacing w:val="-1"/>
        </w:rPr>
        <w:t> </w:t>
      </w:r>
      <w:r>
        <w:rPr>
          <w:smallCaps/>
        </w:rPr>
        <w:t>Oromo</w:t>
      </w:r>
      <w:r>
        <w:rPr>
          <w:smallCaps/>
          <w:spacing w:val="-2"/>
        </w:rPr>
        <w:t> Version</w:t>
      </w:r>
      <w:r>
        <w:rPr>
          <w:smallCaps/>
        </w:rPr>
        <w:tab/>
      </w:r>
      <w:r>
        <w:rPr>
          <w:smallCaps/>
          <w:spacing w:val="-5"/>
        </w:rPr>
        <w:t>58</w:t>
      </w:r>
    </w:p>
    <w:p>
      <w:pPr>
        <w:pStyle w:val="BodyText"/>
        <w:tabs>
          <w:tab w:pos="9657" w:val="left" w:leader="dot"/>
        </w:tabs>
        <w:spacing w:before="137"/>
        <w:jc w:val="left"/>
      </w:pPr>
      <w:r>
        <w:rPr>
          <w:smallCaps/>
        </w:rPr>
        <w:t>Annex</w:t>
      </w:r>
      <w:r>
        <w:rPr>
          <w:smallCaps/>
          <w:spacing w:val="-5"/>
        </w:rPr>
        <w:t> </w:t>
      </w:r>
      <w:r>
        <w:rPr>
          <w:smallCaps/>
        </w:rPr>
        <w:t>Viii:</w:t>
      </w:r>
      <w:r>
        <w:rPr>
          <w:smallCaps/>
          <w:spacing w:val="-12"/>
        </w:rPr>
        <w:t> </w:t>
      </w:r>
      <w:r>
        <w:rPr>
          <w:smallCaps/>
        </w:rPr>
        <w:t>Afan</w:t>
      </w:r>
      <w:r>
        <w:rPr>
          <w:smallCaps/>
          <w:spacing w:val="-2"/>
        </w:rPr>
        <w:t> </w:t>
      </w:r>
      <w:r>
        <w:rPr>
          <w:smallCaps/>
        </w:rPr>
        <w:t>Oromo</w:t>
      </w:r>
      <w:r>
        <w:rPr>
          <w:smallCaps/>
          <w:spacing w:val="-3"/>
        </w:rPr>
        <w:t> </w:t>
      </w:r>
      <w:r>
        <w:rPr>
          <w:smallCaps/>
        </w:rPr>
        <w:t>Version</w:t>
      </w:r>
      <w:r>
        <w:rPr>
          <w:smallCaps/>
          <w:spacing w:val="-2"/>
        </w:rPr>
        <w:t> Questionnaire</w:t>
      </w:r>
      <w:r>
        <w:rPr>
          <w:smallCaps/>
        </w:rPr>
        <w:tab/>
      </w:r>
      <w:r>
        <w:rPr>
          <w:smallCaps/>
          <w:spacing w:val="-5"/>
        </w:rPr>
        <w:t>59</w:t>
      </w:r>
    </w:p>
    <w:p>
      <w:pPr>
        <w:pStyle w:val="BodyText"/>
        <w:tabs>
          <w:tab w:pos="9657" w:val="left" w:leader="dot"/>
        </w:tabs>
        <w:spacing w:line="360" w:lineRule="auto" w:before="142"/>
        <w:ind w:right="1443"/>
        <w:jc w:val="left"/>
      </w:pPr>
      <w:r>
        <w:rPr>
          <w:smallCaps/>
        </w:rPr>
        <w:t>Annex Ix:</w:t>
      </w:r>
      <w:r>
        <w:rPr>
          <w:smallCaps/>
          <w:spacing w:val="-11"/>
        </w:rPr>
        <w:t> </w:t>
      </w:r>
      <w:r>
        <w:rPr>
          <w:smallCaps/>
        </w:rPr>
        <w:t>Guca</w:t>
      </w:r>
      <w:r>
        <w:rPr>
          <w:smallCaps/>
          <w:spacing w:val="-2"/>
        </w:rPr>
        <w:t> </w:t>
      </w:r>
      <w:r>
        <w:rPr>
          <w:smallCaps/>
        </w:rPr>
        <w:t>Af-Gaafiin Gadi Fageenyaan</w:t>
      </w:r>
      <w:r>
        <w:rPr>
          <w:smallCaps/>
          <w:spacing w:val="-1"/>
        </w:rPr>
        <w:t> </w:t>
      </w:r>
      <w:r>
        <w:rPr>
          <w:smallCaps/>
        </w:rPr>
        <w:t>Gaafachii (Idi)</w:t>
      </w:r>
      <w:r>
        <w:rPr>
          <w:smallCaps/>
          <w:spacing w:val="-15"/>
        </w:rPr>
        <w:t> </w:t>
      </w:r>
      <w:r>
        <w:rPr>
          <w:smallCaps/>
        </w:rPr>
        <w:t>Ittiin Fudhatamu.65 Annex</w:t>
      </w:r>
      <w:r>
        <w:rPr>
          <w:smallCaps/>
          <w:spacing w:val="-6"/>
        </w:rPr>
        <w:t> </w:t>
      </w:r>
      <w:r>
        <w:rPr>
          <w:smallCaps/>
        </w:rPr>
        <w:t>X:</w:t>
      </w:r>
      <w:r>
        <w:rPr>
          <w:smallCaps/>
          <w:spacing w:val="-12"/>
        </w:rPr>
        <w:t> </w:t>
      </w:r>
      <w:r>
        <w:rPr>
          <w:smallCaps/>
        </w:rPr>
        <w:t>Declaration</w:t>
      </w:r>
      <w:r>
        <w:rPr>
          <w:smallCaps/>
          <w:spacing w:val="-2"/>
        </w:rPr>
        <w:t> </w:t>
      </w:r>
      <w:r>
        <w:rPr>
          <w:smallCaps/>
          <w:spacing w:val="-4"/>
        </w:rPr>
        <w:t>Form</w:t>
      </w:r>
      <w:r>
        <w:rPr>
          <w:smallCaps/>
        </w:rPr>
        <w:tab/>
      </w:r>
      <w:r>
        <w:rPr>
          <w:smallCaps/>
          <w:spacing w:val="-5"/>
        </w:rPr>
        <w:t>67</w:t>
      </w:r>
    </w:p>
    <w:p>
      <w:pPr>
        <w:pStyle w:val="BodyText"/>
        <w:spacing w:after="0" w:line="360" w:lineRule="auto"/>
        <w:jc w:val="left"/>
        <w:sectPr>
          <w:pgSz w:w="11910" w:h="16840"/>
          <w:pgMar w:header="0" w:footer="1200" w:top="1360" w:bottom="1380" w:left="566" w:right="0"/>
        </w:sectPr>
      </w:pPr>
    </w:p>
    <w:p>
      <w:pPr>
        <w:pStyle w:val="Heading3"/>
        <w:ind w:left="364" w:right="567" w:firstLine="0"/>
        <w:jc w:val="center"/>
      </w:pPr>
      <w:bookmarkStart w:name="ABSTRACT" w:id="13"/>
      <w:bookmarkEnd w:id="13"/>
      <w:r>
        <w:rPr>
          <w:b w:val="0"/>
        </w:rPr>
      </w:r>
      <w:bookmarkStart w:name="_bookmark6" w:id="14"/>
      <w:bookmarkEnd w:id="14"/>
      <w:r>
        <w:rPr>
          <w:b w:val="0"/>
        </w:rPr>
      </w:r>
      <w:r>
        <w:rPr>
          <w:spacing w:val="-2"/>
        </w:rPr>
        <w:t>ABSTRACT</w:t>
      </w:r>
    </w:p>
    <w:p>
      <w:pPr>
        <w:pStyle w:val="BodyText"/>
        <w:spacing w:before="140"/>
        <w:ind w:left="0"/>
        <w:jc w:val="left"/>
        <w:rPr>
          <w:b/>
        </w:rPr>
      </w:pPr>
    </w:p>
    <w:p>
      <w:pPr>
        <w:pStyle w:val="BodyText"/>
        <w:spacing w:line="360" w:lineRule="auto"/>
        <w:ind w:right="1434"/>
      </w:pPr>
      <w:r>
        <w:rPr>
          <w:b/>
          <w:sz w:val="26"/>
        </w:rPr>
        <w:t>Background</w:t>
      </w:r>
      <w:r>
        <w:rPr>
          <w:b/>
        </w:rPr>
        <w:t>: </w:t>
      </w:r>
      <w:r>
        <w:rPr/>
        <w:t>Hypertension</w:t>
      </w:r>
      <w:r>
        <w:rPr>
          <w:spacing w:val="-6"/>
        </w:rPr>
        <w:t> </w:t>
      </w:r>
      <w:r>
        <w:rPr/>
        <w:t>self-care is</w:t>
      </w:r>
      <w:r>
        <w:rPr>
          <w:spacing w:val="-3"/>
        </w:rPr>
        <w:t> </w:t>
      </w:r>
      <w:r>
        <w:rPr/>
        <w:t>essential</w:t>
      </w:r>
      <w:r>
        <w:rPr>
          <w:spacing w:val="-1"/>
        </w:rPr>
        <w:t> </w:t>
      </w:r>
      <w:r>
        <w:rPr/>
        <w:t>for blood</w:t>
      </w:r>
      <w:r>
        <w:rPr>
          <w:spacing w:val="-1"/>
        </w:rPr>
        <w:t> </w:t>
      </w:r>
      <w:r>
        <w:rPr/>
        <w:t>pressure</w:t>
      </w:r>
      <w:r>
        <w:rPr>
          <w:spacing w:val="-2"/>
        </w:rPr>
        <w:t> </w:t>
      </w:r>
      <w:r>
        <w:rPr/>
        <w:t>control</w:t>
      </w:r>
      <w:r>
        <w:rPr>
          <w:spacing w:val="-10"/>
        </w:rPr>
        <w:t> </w:t>
      </w:r>
      <w:r>
        <w:rPr/>
        <w:t>and</w:t>
      </w:r>
      <w:r>
        <w:rPr>
          <w:spacing w:val="-1"/>
        </w:rPr>
        <w:t> </w:t>
      </w:r>
      <w:r>
        <w:rPr/>
        <w:t>reducing complications. By</w:t>
      </w:r>
      <w:r>
        <w:rPr>
          <w:spacing w:val="-4"/>
        </w:rPr>
        <w:t> </w:t>
      </w:r>
      <w:r>
        <w:rPr/>
        <w:t>adhering to prescribed medications and healthy</w:t>
      </w:r>
      <w:r>
        <w:rPr>
          <w:spacing w:val="-1"/>
        </w:rPr>
        <w:t> </w:t>
      </w:r>
      <w:r>
        <w:rPr/>
        <w:t>lifestyle behaviors, the burden of high blood pressure can be significantly reduced. However, self-care practices among</w:t>
      </w:r>
      <w:r>
        <w:rPr>
          <w:spacing w:val="-2"/>
        </w:rPr>
        <w:t> </w:t>
      </w:r>
      <w:r>
        <w:rPr/>
        <w:t>hypertensive</w:t>
      </w:r>
      <w:r>
        <w:rPr>
          <w:spacing w:val="-8"/>
        </w:rPr>
        <w:t> </w:t>
      </w:r>
      <w:r>
        <w:rPr/>
        <w:t>patients</w:t>
      </w:r>
      <w:r>
        <w:rPr>
          <w:spacing w:val="-5"/>
        </w:rPr>
        <w:t> </w:t>
      </w:r>
      <w:r>
        <w:rPr/>
        <w:t>in</w:t>
      </w:r>
      <w:r>
        <w:rPr>
          <w:spacing w:val="-12"/>
        </w:rPr>
        <w:t> </w:t>
      </w:r>
      <w:r>
        <w:rPr/>
        <w:t>Ethiopia</w:t>
      </w:r>
      <w:r>
        <w:rPr>
          <w:spacing w:val="-8"/>
        </w:rPr>
        <w:t> </w:t>
      </w:r>
      <w:r>
        <w:rPr/>
        <w:t>remains</w:t>
      </w:r>
      <w:r>
        <w:rPr>
          <w:spacing w:val="-5"/>
        </w:rPr>
        <w:t> </w:t>
      </w:r>
      <w:r>
        <w:rPr/>
        <w:t>poor. Essential</w:t>
      </w:r>
      <w:r>
        <w:rPr>
          <w:spacing w:val="-15"/>
        </w:rPr>
        <w:t> </w:t>
      </w:r>
      <w:r>
        <w:rPr/>
        <w:t>Psychosocial</w:t>
      </w:r>
      <w:r>
        <w:rPr>
          <w:spacing w:val="-4"/>
        </w:rPr>
        <w:t> </w:t>
      </w:r>
      <w:r>
        <w:rPr/>
        <w:t>factors</w:t>
      </w:r>
      <w:r>
        <w:rPr>
          <w:spacing w:val="-8"/>
        </w:rPr>
        <w:t> </w:t>
      </w:r>
      <w:r>
        <w:rPr/>
        <w:t>such as, self-efficacy and perceived health status remain inadequately studied. Furthermore, there is a paucity of qualitative research exploring barriers to hypertension self-care in </w:t>
      </w:r>
      <w:r>
        <w:rPr>
          <w:spacing w:val="-2"/>
        </w:rPr>
        <w:t>Ethiopia.</w:t>
      </w:r>
    </w:p>
    <w:p>
      <w:pPr>
        <w:pStyle w:val="BodyText"/>
        <w:spacing w:before="4"/>
        <w:ind w:left="0"/>
        <w:jc w:val="left"/>
      </w:pPr>
    </w:p>
    <w:p>
      <w:pPr>
        <w:pStyle w:val="BodyText"/>
        <w:spacing w:line="360" w:lineRule="auto"/>
        <w:ind w:right="1430"/>
      </w:pPr>
      <w:r>
        <w:rPr>
          <w:b/>
          <w:sz w:val="26"/>
        </w:rPr>
        <w:t>Objectives: </w:t>
      </w:r>
      <w:r>
        <w:rPr/>
        <w:t>To assess self-care practice and associated factors among hypertensive patients who had follow-ups in public health facilities of Holota town, Oromia, Central Ethiopia, 2024.</w:t>
      </w:r>
    </w:p>
    <w:p>
      <w:pPr>
        <w:pStyle w:val="BodyText"/>
        <w:spacing w:before="3"/>
        <w:ind w:left="0"/>
        <w:jc w:val="left"/>
      </w:pPr>
    </w:p>
    <w:p>
      <w:pPr>
        <w:pStyle w:val="BodyText"/>
        <w:spacing w:line="360" w:lineRule="auto"/>
        <w:ind w:right="1441"/>
      </w:pPr>
      <w:r>
        <w:rPr>
          <w:b/>
          <w:sz w:val="26"/>
        </w:rPr>
        <w:t>Methods: </w:t>
      </w:r>
      <w:r>
        <w:rPr/>
        <w:t>A facility-based cross-sectional study conducted among 422 hypertensive patients in Holota town from March 30 to April 30, 2024, utilized systematic random sampling. Data was entered using Epi Data v4.6 and analyzed with SPSS version 26, employing bi-variable and multivariate binary logistic regression to assess factors influencing</w:t>
      </w:r>
      <w:r>
        <w:rPr>
          <w:spacing w:val="-15"/>
        </w:rPr>
        <w:t> </w:t>
      </w:r>
      <w:r>
        <w:rPr/>
        <w:t>self-care</w:t>
      </w:r>
      <w:r>
        <w:rPr>
          <w:spacing w:val="-15"/>
        </w:rPr>
        <w:t> </w:t>
      </w:r>
      <w:r>
        <w:rPr/>
        <w:t>practices.</w:t>
      </w:r>
      <w:r>
        <w:rPr>
          <w:spacing w:val="-15"/>
        </w:rPr>
        <w:t> </w:t>
      </w:r>
      <w:r>
        <w:rPr/>
        <w:t>Variables</w:t>
      </w:r>
      <w:r>
        <w:rPr>
          <w:spacing w:val="-15"/>
        </w:rPr>
        <w:t> </w:t>
      </w:r>
      <w:r>
        <w:rPr/>
        <w:t>with</w:t>
      </w:r>
      <w:r>
        <w:rPr>
          <w:spacing w:val="-15"/>
        </w:rPr>
        <w:t> </w:t>
      </w:r>
      <w:r>
        <w:rPr/>
        <w:t>P</w:t>
      </w:r>
      <w:r>
        <w:rPr>
          <w:spacing w:val="-15"/>
        </w:rPr>
        <w:t> </w:t>
      </w:r>
      <w:r>
        <w:rPr/>
        <w:t>&lt;</w:t>
      </w:r>
      <w:r>
        <w:rPr>
          <w:spacing w:val="-15"/>
        </w:rPr>
        <w:t> </w:t>
      </w:r>
      <w:r>
        <w:rPr/>
        <w:t>0.2</w:t>
      </w:r>
      <w:r>
        <w:rPr>
          <w:spacing w:val="-15"/>
        </w:rPr>
        <w:t> </w:t>
      </w:r>
      <w:r>
        <w:rPr/>
        <w:t>from</w:t>
      </w:r>
      <w:r>
        <w:rPr>
          <w:spacing w:val="-15"/>
        </w:rPr>
        <w:t> </w:t>
      </w:r>
      <w:r>
        <w:rPr/>
        <w:t>bivariate</w:t>
      </w:r>
      <w:r>
        <w:rPr>
          <w:spacing w:val="-15"/>
        </w:rPr>
        <w:t> </w:t>
      </w:r>
      <w:r>
        <w:rPr/>
        <w:t>analysis</w:t>
      </w:r>
      <w:r>
        <w:rPr>
          <w:spacing w:val="-15"/>
        </w:rPr>
        <w:t> </w:t>
      </w:r>
      <w:r>
        <w:rPr/>
        <w:t>were</w:t>
      </w:r>
      <w:r>
        <w:rPr>
          <w:spacing w:val="-15"/>
        </w:rPr>
        <w:t> </w:t>
      </w:r>
      <w:r>
        <w:rPr/>
        <w:t>included in the multivariate analysis, with significance set at p &lt; 0.05. Additionally, nine patients were interviewed for qualitative insights.</w:t>
      </w:r>
    </w:p>
    <w:p>
      <w:pPr>
        <w:pStyle w:val="BodyText"/>
        <w:spacing w:line="360" w:lineRule="auto" w:before="275"/>
        <w:ind w:right="1438"/>
      </w:pPr>
      <w:r>
        <w:rPr>
          <w:b/>
          <w:sz w:val="26"/>
        </w:rPr>
        <w:t>Results</w:t>
      </w:r>
      <w:r>
        <w:rPr>
          <w:sz w:val="26"/>
        </w:rPr>
        <w:t>: </w:t>
      </w:r>
      <w:r>
        <w:rPr/>
        <w:t>This study revealed that 44.3% (95%CI, 39.6–49.0%) of hypertensive patients had good self-care practices. Urban residents(AOR=0.6,95% CI=0.39,0.93), individuals with</w:t>
      </w:r>
      <w:r>
        <w:rPr>
          <w:spacing w:val="5"/>
        </w:rPr>
        <w:t> </w:t>
      </w:r>
      <w:r>
        <w:rPr/>
        <w:t>high</w:t>
      </w:r>
      <w:r>
        <w:rPr>
          <w:spacing w:val="7"/>
        </w:rPr>
        <w:t> </w:t>
      </w:r>
      <w:r>
        <w:rPr/>
        <w:t>self-efficacy(AOR=2.06,</w:t>
      </w:r>
      <w:r>
        <w:rPr>
          <w:spacing w:val="14"/>
        </w:rPr>
        <w:t> </w:t>
      </w:r>
      <w:r>
        <w:rPr/>
        <w:t>95%</w:t>
      </w:r>
      <w:r>
        <w:rPr>
          <w:spacing w:val="9"/>
        </w:rPr>
        <w:t> </w:t>
      </w:r>
      <w:r>
        <w:rPr/>
        <w:t>CI=1.35,</w:t>
      </w:r>
      <w:r>
        <w:rPr>
          <w:spacing w:val="5"/>
        </w:rPr>
        <w:t> </w:t>
      </w:r>
      <w:r>
        <w:rPr/>
        <w:t>3.13),</w:t>
      </w:r>
      <w:r>
        <w:rPr>
          <w:spacing w:val="10"/>
        </w:rPr>
        <w:t> </w:t>
      </w:r>
      <w:r>
        <w:rPr/>
        <w:t>higher-income</w:t>
      </w:r>
      <w:r>
        <w:rPr>
          <w:spacing w:val="16"/>
        </w:rPr>
        <w:t> </w:t>
      </w:r>
      <w:r>
        <w:rPr>
          <w:spacing w:val="-2"/>
        </w:rPr>
        <w:t>individuals(AOR</w:t>
      </w:r>
    </w:p>
    <w:p>
      <w:pPr>
        <w:pStyle w:val="BodyText"/>
        <w:spacing w:line="360" w:lineRule="auto" w:before="1"/>
        <w:ind w:right="1437"/>
      </w:pPr>
      <w:r>
        <w:rPr/>
        <w:t>= 2.46, 95% CI=1.49, 4.06), those having a family history of Hypertension(AOR=1.63, 95%</w:t>
      </w:r>
      <w:r>
        <w:rPr>
          <w:spacing w:val="7"/>
        </w:rPr>
        <w:t> </w:t>
      </w:r>
      <w:r>
        <w:rPr/>
        <w:t>CI=1.07,</w:t>
      </w:r>
      <w:r>
        <w:rPr>
          <w:spacing w:val="6"/>
        </w:rPr>
        <w:t> </w:t>
      </w:r>
      <w:r>
        <w:rPr/>
        <w:t>3.25),</w:t>
      </w:r>
      <w:r>
        <w:rPr>
          <w:spacing w:val="6"/>
        </w:rPr>
        <w:t> </w:t>
      </w:r>
      <w:r>
        <w:rPr/>
        <w:t>individuals</w:t>
      </w:r>
      <w:r>
        <w:rPr>
          <w:spacing w:val="6"/>
        </w:rPr>
        <w:t> </w:t>
      </w:r>
      <w:r>
        <w:rPr/>
        <w:t>with</w:t>
      </w:r>
      <w:r>
        <w:rPr>
          <w:spacing w:val="3"/>
        </w:rPr>
        <w:t> </w:t>
      </w:r>
      <w:r>
        <w:rPr/>
        <w:t>Perceived</w:t>
      </w:r>
      <w:r>
        <w:rPr>
          <w:spacing w:val="8"/>
        </w:rPr>
        <w:t> </w:t>
      </w:r>
      <w:r>
        <w:rPr/>
        <w:t>Good</w:t>
      </w:r>
      <w:r>
        <w:rPr>
          <w:spacing w:val="3"/>
        </w:rPr>
        <w:t> </w:t>
      </w:r>
      <w:r>
        <w:rPr/>
        <w:t>health(AOR</w:t>
      </w:r>
      <w:r>
        <w:rPr>
          <w:spacing w:val="6"/>
        </w:rPr>
        <w:t> </w:t>
      </w:r>
      <w:r>
        <w:rPr/>
        <w:t>=</w:t>
      </w:r>
      <w:r>
        <w:rPr>
          <w:spacing w:val="7"/>
        </w:rPr>
        <w:t> </w:t>
      </w:r>
      <w:r>
        <w:rPr/>
        <w:t>2.00,</w:t>
      </w:r>
      <w:r>
        <w:rPr>
          <w:spacing w:val="10"/>
        </w:rPr>
        <w:t> </w:t>
      </w:r>
      <w:r>
        <w:rPr/>
        <w:t>95%</w:t>
      </w:r>
      <w:r>
        <w:rPr>
          <w:spacing w:val="10"/>
        </w:rPr>
        <w:t> </w:t>
      </w:r>
      <w:r>
        <w:rPr>
          <w:spacing w:val="-2"/>
        </w:rPr>
        <w:t>CI=1.28,</w:t>
      </w:r>
    </w:p>
    <w:p>
      <w:pPr>
        <w:pStyle w:val="BodyText"/>
        <w:spacing w:line="362" w:lineRule="auto" w:before="2"/>
        <w:ind w:right="1433"/>
        <w:rPr>
          <w:sz w:val="22"/>
        </w:rPr>
      </w:pPr>
      <w:r>
        <w:rPr/>
        <w:t>3.13), and participants with good knowledge(AOR = 1.90, 95% CI=1.24, 2.92) were significantly associated with self-care practices</w:t>
      </w:r>
      <w:r>
        <w:rPr>
          <w:sz w:val="22"/>
        </w:rPr>
        <w:t>.</w:t>
      </w:r>
    </w:p>
    <w:p>
      <w:pPr>
        <w:pStyle w:val="BodyText"/>
        <w:ind w:left="0"/>
        <w:jc w:val="left"/>
      </w:pPr>
    </w:p>
    <w:p>
      <w:pPr>
        <w:pStyle w:val="BodyText"/>
        <w:spacing w:line="360" w:lineRule="auto" w:before="1"/>
        <w:ind w:right="1434"/>
      </w:pPr>
      <w:r>
        <w:rPr>
          <w:b/>
          <w:sz w:val="26"/>
        </w:rPr>
        <w:t>Conclusions</w:t>
      </w:r>
      <w:r>
        <w:rPr>
          <w:b/>
        </w:rPr>
        <w:t>: </w:t>
      </w:r>
      <w:r>
        <w:rPr/>
        <w:t>Most participants</w:t>
      </w:r>
      <w:r>
        <w:rPr>
          <w:spacing w:val="-2"/>
        </w:rPr>
        <w:t> </w:t>
      </w:r>
      <w:r>
        <w:rPr/>
        <w:t>reported</w:t>
      </w:r>
      <w:r>
        <w:rPr>
          <w:spacing w:val="-4"/>
        </w:rPr>
        <w:t> </w:t>
      </w:r>
      <w:r>
        <w:rPr/>
        <w:t>poor</w:t>
      </w:r>
      <w:r>
        <w:rPr>
          <w:spacing w:val="-3"/>
        </w:rPr>
        <w:t> </w:t>
      </w:r>
      <w:r>
        <w:rPr/>
        <w:t>self-care, hindered by</w:t>
      </w:r>
      <w:r>
        <w:rPr>
          <w:spacing w:val="-4"/>
        </w:rPr>
        <w:t> </w:t>
      </w:r>
      <w:r>
        <w:rPr/>
        <w:t>economic, physical, and psychological barriers. Consequently, improving outcomes requires a multi-faceted approach integrating clinical education with socio-economic support to bridge the gap between patient knowledge and daily self-care practice.</w:t>
      </w:r>
    </w:p>
    <w:p>
      <w:pPr>
        <w:pStyle w:val="BodyText"/>
        <w:spacing w:after="0" w:line="360" w:lineRule="auto"/>
        <w:sectPr>
          <w:pgSz w:w="11910" w:h="16840"/>
          <w:pgMar w:header="0" w:footer="1200" w:top="1360" w:bottom="1380" w:left="566" w:right="0"/>
        </w:sectPr>
      </w:pPr>
    </w:p>
    <w:p>
      <w:pPr>
        <w:pStyle w:val="Heading3"/>
        <w:numPr>
          <w:ilvl w:val="0"/>
          <w:numId w:val="13"/>
        </w:numPr>
        <w:tabs>
          <w:tab w:pos="4714" w:val="left" w:leader="none"/>
        </w:tabs>
        <w:spacing w:line="240" w:lineRule="auto" w:before="62" w:after="0"/>
        <w:ind w:left="4714" w:right="0" w:hanging="253"/>
        <w:jc w:val="left"/>
      </w:pPr>
      <w:bookmarkStart w:name="1. INTRODUCTION" w:id="15"/>
      <w:bookmarkEnd w:id="15"/>
      <w:r>
        <w:rPr>
          <w:b w:val="0"/>
        </w:rPr>
      </w:r>
      <w:bookmarkStart w:name="_bookmark7" w:id="16"/>
      <w:bookmarkEnd w:id="16"/>
      <w:r>
        <w:rPr>
          <w:b w:val="0"/>
        </w:rPr>
      </w:r>
      <w:r>
        <w:rPr>
          <w:spacing w:val="-2"/>
        </w:rPr>
        <w:t>INTRODUCTION</w:t>
      </w:r>
    </w:p>
    <w:p>
      <w:pPr>
        <w:pStyle w:val="Heading2"/>
        <w:numPr>
          <w:ilvl w:val="1"/>
          <w:numId w:val="13"/>
        </w:numPr>
        <w:tabs>
          <w:tab w:pos="1626" w:val="left" w:leader="none"/>
        </w:tabs>
        <w:spacing w:line="240" w:lineRule="auto" w:before="257" w:after="0"/>
        <w:ind w:left="1626" w:right="0" w:hanging="392"/>
        <w:jc w:val="left"/>
      </w:pPr>
      <w:bookmarkStart w:name="1.1 Background" w:id="17"/>
      <w:bookmarkEnd w:id="17"/>
      <w:r>
        <w:rPr>
          <w:b w:val="0"/>
        </w:rPr>
      </w:r>
      <w:bookmarkStart w:name="_bookmark8" w:id="18"/>
      <w:bookmarkEnd w:id="18"/>
      <w:r>
        <w:rPr>
          <w:b w:val="0"/>
        </w:rPr>
      </w:r>
      <w:r>
        <w:rPr>
          <w:spacing w:val="-2"/>
        </w:rPr>
        <w:t>Background</w:t>
      </w:r>
    </w:p>
    <w:p>
      <w:pPr>
        <w:pStyle w:val="BodyText"/>
        <w:spacing w:line="360" w:lineRule="auto" w:before="143"/>
        <w:ind w:right="1435"/>
      </w:pPr>
      <w:r>
        <w:rPr/>
        <w:t>Hypertensive self-care practices are essential for control of high blood pressure and its complications in individuals with hypertension(1).It encompasses a wide range of behaviors in addition to medication adherence and monitoring of symptoms, such as individuals’</w:t>
      </w:r>
      <w:r>
        <w:rPr>
          <w:spacing w:val="-15"/>
        </w:rPr>
        <w:t> </w:t>
      </w:r>
      <w:r>
        <w:rPr/>
        <w:t>ability</w:t>
      </w:r>
      <w:r>
        <w:rPr>
          <w:spacing w:val="-15"/>
        </w:rPr>
        <w:t> </w:t>
      </w:r>
      <w:r>
        <w:rPr/>
        <w:t>to</w:t>
      </w:r>
      <w:r>
        <w:rPr>
          <w:spacing w:val="-15"/>
        </w:rPr>
        <w:t> </w:t>
      </w:r>
      <w:r>
        <w:rPr/>
        <w:t>manage</w:t>
      </w:r>
      <w:r>
        <w:rPr>
          <w:spacing w:val="-15"/>
        </w:rPr>
        <w:t> </w:t>
      </w:r>
      <w:r>
        <w:rPr/>
        <w:t>physical,</w:t>
      </w:r>
      <w:r>
        <w:rPr>
          <w:spacing w:val="-13"/>
        </w:rPr>
        <w:t> </w:t>
      </w:r>
      <w:r>
        <w:rPr/>
        <w:t>psychosocial</w:t>
      </w:r>
      <w:r>
        <w:rPr>
          <w:spacing w:val="-15"/>
        </w:rPr>
        <w:t> </w:t>
      </w:r>
      <w:r>
        <w:rPr/>
        <w:t>and</w:t>
      </w:r>
      <w:r>
        <w:rPr>
          <w:spacing w:val="-6"/>
        </w:rPr>
        <w:t> </w:t>
      </w:r>
      <w:r>
        <w:rPr/>
        <w:t>lifestyle</w:t>
      </w:r>
      <w:r>
        <w:rPr>
          <w:spacing w:val="-13"/>
        </w:rPr>
        <w:t> </w:t>
      </w:r>
      <w:r>
        <w:rPr/>
        <w:t>behaviors</w:t>
      </w:r>
      <w:r>
        <w:rPr>
          <w:spacing w:val="-14"/>
        </w:rPr>
        <w:t> </w:t>
      </w:r>
      <w:r>
        <w:rPr/>
        <w:t>related</w:t>
      </w:r>
      <w:r>
        <w:rPr>
          <w:spacing w:val="-15"/>
        </w:rPr>
        <w:t> </w:t>
      </w:r>
      <w:r>
        <w:rPr/>
        <w:t>to</w:t>
      </w:r>
      <w:r>
        <w:rPr>
          <w:spacing w:val="-15"/>
        </w:rPr>
        <w:t> </w:t>
      </w:r>
      <w:r>
        <w:rPr/>
        <w:t>their condition.</w:t>
      </w:r>
      <w:r>
        <w:rPr>
          <w:spacing w:val="-4"/>
        </w:rPr>
        <w:t> </w:t>
      </w:r>
      <w:r>
        <w:rPr/>
        <w:t>Self-care</w:t>
      </w:r>
      <w:r>
        <w:rPr>
          <w:spacing w:val="-9"/>
        </w:rPr>
        <w:t> </w:t>
      </w:r>
      <w:r>
        <w:rPr/>
        <w:t>activities</w:t>
      </w:r>
      <w:r>
        <w:rPr>
          <w:spacing w:val="-10"/>
        </w:rPr>
        <w:t> </w:t>
      </w:r>
      <w:r>
        <w:rPr/>
        <w:t>are</w:t>
      </w:r>
      <w:r>
        <w:rPr>
          <w:spacing w:val="-9"/>
        </w:rPr>
        <w:t> </w:t>
      </w:r>
      <w:r>
        <w:rPr/>
        <w:t>recommended</w:t>
      </w:r>
      <w:r>
        <w:rPr>
          <w:spacing w:val="-8"/>
        </w:rPr>
        <w:t> </w:t>
      </w:r>
      <w:r>
        <w:rPr/>
        <w:t>by</w:t>
      </w:r>
      <w:r>
        <w:rPr>
          <w:spacing w:val="-12"/>
        </w:rPr>
        <w:t> </w:t>
      </w:r>
      <w:r>
        <w:rPr/>
        <w:t>the</w:t>
      </w:r>
      <w:r>
        <w:rPr>
          <w:spacing w:val="-9"/>
        </w:rPr>
        <w:t> </w:t>
      </w:r>
      <w:r>
        <w:rPr/>
        <w:t>World</w:t>
      </w:r>
      <w:r>
        <w:rPr>
          <w:spacing w:val="-8"/>
        </w:rPr>
        <w:t> </w:t>
      </w:r>
      <w:r>
        <w:rPr/>
        <w:t>Health</w:t>
      </w:r>
      <w:r>
        <w:rPr>
          <w:spacing w:val="-12"/>
        </w:rPr>
        <w:t> </w:t>
      </w:r>
      <w:r>
        <w:rPr/>
        <w:t>Organization</w:t>
      </w:r>
      <w:r>
        <w:rPr>
          <w:spacing w:val="-12"/>
        </w:rPr>
        <w:t> </w:t>
      </w:r>
      <w:r>
        <w:rPr/>
        <w:t>(WHO) to improve the efficacy of anti-hypertensive drugs. Compliance with self-care practices helps hypertensive patients to control their blood pressure; prevent and reduce complications; and subsequent morbidities, disabilities, and death(2,3).</w:t>
      </w:r>
    </w:p>
    <w:p>
      <w:pPr>
        <w:pStyle w:val="BodyText"/>
        <w:spacing w:line="360" w:lineRule="auto" w:before="159"/>
        <w:ind w:right="1437"/>
        <w:rPr>
          <w:sz w:val="22"/>
        </w:rPr>
      </w:pPr>
      <w:r>
        <w:rPr/>
        <w:t>Regarding</w:t>
      </w:r>
      <w:r>
        <w:rPr>
          <w:spacing w:val="-15"/>
        </w:rPr>
        <w:t> </w:t>
      </w:r>
      <w:r>
        <w:rPr/>
        <w:t>the</w:t>
      </w:r>
      <w:r>
        <w:rPr>
          <w:spacing w:val="-14"/>
        </w:rPr>
        <w:t> </w:t>
      </w:r>
      <w:r>
        <w:rPr/>
        <w:t>role</w:t>
      </w:r>
      <w:r>
        <w:rPr>
          <w:spacing w:val="-12"/>
        </w:rPr>
        <w:t> </w:t>
      </w:r>
      <w:r>
        <w:rPr/>
        <w:t>of</w:t>
      </w:r>
      <w:r>
        <w:rPr>
          <w:spacing w:val="-15"/>
        </w:rPr>
        <w:t> </w:t>
      </w:r>
      <w:r>
        <w:rPr/>
        <w:t>self-care</w:t>
      </w:r>
      <w:r>
        <w:rPr>
          <w:spacing w:val="-7"/>
        </w:rPr>
        <w:t> </w:t>
      </w:r>
      <w:r>
        <w:rPr/>
        <w:t>in</w:t>
      </w:r>
      <w:r>
        <w:rPr>
          <w:spacing w:val="-15"/>
        </w:rPr>
        <w:t> </w:t>
      </w:r>
      <w:r>
        <w:rPr/>
        <w:t>the</w:t>
      </w:r>
      <w:r>
        <w:rPr>
          <w:spacing w:val="-7"/>
        </w:rPr>
        <w:t> </w:t>
      </w:r>
      <w:r>
        <w:rPr/>
        <w:t>management</w:t>
      </w:r>
      <w:r>
        <w:rPr>
          <w:spacing w:val="-6"/>
        </w:rPr>
        <w:t> </w:t>
      </w:r>
      <w:r>
        <w:rPr/>
        <w:t>of</w:t>
      </w:r>
      <w:r>
        <w:rPr>
          <w:spacing w:val="-15"/>
        </w:rPr>
        <w:t> </w:t>
      </w:r>
      <w:r>
        <w:rPr/>
        <w:t>HTN,</w:t>
      </w:r>
      <w:r>
        <w:rPr>
          <w:spacing w:val="-9"/>
        </w:rPr>
        <w:t> </w:t>
      </w:r>
      <w:r>
        <w:rPr/>
        <w:t>medication</w:t>
      </w:r>
      <w:r>
        <w:rPr>
          <w:spacing w:val="-15"/>
        </w:rPr>
        <w:t> </w:t>
      </w:r>
      <w:r>
        <w:rPr/>
        <w:t>adherence,</w:t>
      </w:r>
      <w:r>
        <w:rPr>
          <w:spacing w:val="-9"/>
        </w:rPr>
        <w:t> </w:t>
      </w:r>
      <w:r>
        <w:rPr/>
        <w:t>physical activities, healthy diet, weight control, stress management, reducing alcohol use, and tobacco</w:t>
      </w:r>
      <w:r>
        <w:rPr>
          <w:spacing w:val="-14"/>
        </w:rPr>
        <w:t> </w:t>
      </w:r>
      <w:r>
        <w:rPr/>
        <w:t>avoidance</w:t>
      </w:r>
      <w:r>
        <w:rPr>
          <w:spacing w:val="-14"/>
        </w:rPr>
        <w:t> </w:t>
      </w:r>
      <w:r>
        <w:rPr/>
        <w:t>are</w:t>
      </w:r>
      <w:r>
        <w:rPr>
          <w:spacing w:val="-15"/>
        </w:rPr>
        <w:t> </w:t>
      </w:r>
      <w:r>
        <w:rPr/>
        <w:t>behaviors</w:t>
      </w:r>
      <w:r>
        <w:rPr>
          <w:spacing w:val="-15"/>
        </w:rPr>
        <w:t> </w:t>
      </w:r>
      <w:r>
        <w:rPr/>
        <w:t>known</w:t>
      </w:r>
      <w:r>
        <w:rPr>
          <w:spacing w:val="-15"/>
        </w:rPr>
        <w:t> </w:t>
      </w:r>
      <w:r>
        <w:rPr/>
        <w:t>to</w:t>
      </w:r>
      <w:r>
        <w:rPr>
          <w:spacing w:val="-13"/>
        </w:rPr>
        <w:t> </w:t>
      </w:r>
      <w:r>
        <w:rPr/>
        <w:t>be</w:t>
      </w:r>
      <w:r>
        <w:rPr>
          <w:spacing w:val="-15"/>
        </w:rPr>
        <w:t> </w:t>
      </w:r>
      <w:r>
        <w:rPr/>
        <w:t>associated</w:t>
      </w:r>
      <w:r>
        <w:rPr>
          <w:spacing w:val="-14"/>
        </w:rPr>
        <w:t> </w:t>
      </w:r>
      <w:r>
        <w:rPr/>
        <w:t>with</w:t>
      </w:r>
      <w:r>
        <w:rPr>
          <w:spacing w:val="-14"/>
        </w:rPr>
        <w:t> </w:t>
      </w:r>
      <w:r>
        <w:rPr/>
        <w:t>better</w:t>
      </w:r>
      <w:r>
        <w:rPr>
          <w:spacing w:val="-12"/>
        </w:rPr>
        <w:t> </w:t>
      </w:r>
      <w:r>
        <w:rPr/>
        <w:t>BP</w:t>
      </w:r>
      <w:r>
        <w:rPr>
          <w:spacing w:val="-15"/>
        </w:rPr>
        <w:t> </w:t>
      </w:r>
      <w:r>
        <w:rPr/>
        <w:t>control(4).Whereas Excessive alcohol intake, cigarette smoking, increasing weight are the significant components</w:t>
      </w:r>
      <w:r>
        <w:rPr>
          <w:spacing w:val="-9"/>
        </w:rPr>
        <w:t> </w:t>
      </w:r>
      <w:r>
        <w:rPr/>
        <w:t>of</w:t>
      </w:r>
      <w:r>
        <w:rPr>
          <w:spacing w:val="-15"/>
        </w:rPr>
        <w:t> </w:t>
      </w:r>
      <w:r>
        <w:rPr/>
        <w:t>SCP</w:t>
      </w:r>
      <w:r>
        <w:rPr>
          <w:spacing w:val="-15"/>
        </w:rPr>
        <w:t> </w:t>
      </w:r>
      <w:r>
        <w:rPr/>
        <w:t>that</w:t>
      </w:r>
      <w:r>
        <w:rPr>
          <w:spacing w:val="-6"/>
        </w:rPr>
        <w:t> </w:t>
      </w:r>
      <w:r>
        <w:rPr/>
        <w:t>increase</w:t>
      </w:r>
      <w:r>
        <w:rPr>
          <w:spacing w:val="-8"/>
        </w:rPr>
        <w:t> </w:t>
      </w:r>
      <w:r>
        <w:rPr/>
        <w:t>high</w:t>
      </w:r>
      <w:r>
        <w:rPr>
          <w:spacing w:val="-12"/>
        </w:rPr>
        <w:t> </w:t>
      </w:r>
      <w:r>
        <w:rPr/>
        <w:t>blood</w:t>
      </w:r>
      <w:r>
        <w:rPr>
          <w:spacing w:val="-7"/>
        </w:rPr>
        <w:t> </w:t>
      </w:r>
      <w:r>
        <w:rPr/>
        <w:t>pressure.</w:t>
      </w:r>
      <w:r>
        <w:rPr>
          <w:spacing w:val="-9"/>
        </w:rPr>
        <w:t> </w:t>
      </w:r>
      <w:r>
        <w:rPr/>
        <w:t>Studies</w:t>
      </w:r>
      <w:r>
        <w:rPr>
          <w:spacing w:val="-9"/>
        </w:rPr>
        <w:t> </w:t>
      </w:r>
      <w:r>
        <w:rPr/>
        <w:t>demonstrated</w:t>
      </w:r>
      <w:r>
        <w:rPr>
          <w:spacing w:val="-15"/>
        </w:rPr>
        <w:t> </w:t>
      </w:r>
      <w:r>
        <w:rPr/>
        <w:t>that</w:t>
      </w:r>
      <w:r>
        <w:rPr>
          <w:spacing w:val="-6"/>
        </w:rPr>
        <w:t> </w:t>
      </w:r>
      <w:r>
        <w:rPr/>
        <w:t>good</w:t>
      </w:r>
      <w:r>
        <w:rPr>
          <w:spacing w:val="-12"/>
        </w:rPr>
        <w:t> </w:t>
      </w:r>
      <w:r>
        <w:rPr/>
        <w:t>self- care</w:t>
      </w:r>
      <w:r>
        <w:rPr>
          <w:spacing w:val="-15"/>
        </w:rPr>
        <w:t> </w:t>
      </w:r>
      <w:r>
        <w:rPr/>
        <w:t>could</w:t>
      </w:r>
      <w:r>
        <w:rPr>
          <w:spacing w:val="-15"/>
        </w:rPr>
        <w:t> </w:t>
      </w:r>
      <w:r>
        <w:rPr/>
        <w:t>result</w:t>
      </w:r>
      <w:r>
        <w:rPr>
          <w:spacing w:val="-5"/>
        </w:rPr>
        <w:t> </w:t>
      </w:r>
      <w:r>
        <w:rPr/>
        <w:t>in</w:t>
      </w:r>
      <w:r>
        <w:rPr>
          <w:spacing w:val="-15"/>
        </w:rPr>
        <w:t> </w:t>
      </w:r>
      <w:r>
        <w:rPr/>
        <w:t>up</w:t>
      </w:r>
      <w:r>
        <w:rPr>
          <w:spacing w:val="-15"/>
        </w:rPr>
        <w:t> </w:t>
      </w:r>
      <w:r>
        <w:rPr/>
        <w:t>to</w:t>
      </w:r>
      <w:r>
        <w:rPr>
          <w:spacing w:val="-8"/>
        </w:rPr>
        <w:t> </w:t>
      </w:r>
      <w:r>
        <w:rPr/>
        <w:t>5</w:t>
      </w:r>
      <w:r>
        <w:rPr>
          <w:spacing w:val="-14"/>
        </w:rPr>
        <w:t> </w:t>
      </w:r>
      <w:r>
        <w:rPr/>
        <w:t>millimeter</w:t>
      </w:r>
      <w:r>
        <w:rPr>
          <w:spacing w:val="-11"/>
        </w:rPr>
        <w:t> </w:t>
      </w:r>
      <w:r>
        <w:rPr/>
        <w:t>mercury</w:t>
      </w:r>
      <w:r>
        <w:rPr>
          <w:spacing w:val="-15"/>
        </w:rPr>
        <w:t> </w:t>
      </w:r>
      <w:r>
        <w:rPr/>
        <w:t>(mmHg)</w:t>
      </w:r>
      <w:r>
        <w:rPr>
          <w:spacing w:val="-11"/>
        </w:rPr>
        <w:t> </w:t>
      </w:r>
      <w:r>
        <w:rPr/>
        <w:t>reduction</w:t>
      </w:r>
      <w:r>
        <w:rPr>
          <w:spacing w:val="-12"/>
        </w:rPr>
        <w:t> </w:t>
      </w:r>
      <w:r>
        <w:rPr/>
        <w:t>in</w:t>
      </w:r>
      <w:r>
        <w:rPr>
          <w:spacing w:val="-15"/>
        </w:rPr>
        <w:t> </w:t>
      </w:r>
      <w:r>
        <w:rPr/>
        <w:t>systolic</w:t>
      </w:r>
      <w:r>
        <w:rPr>
          <w:spacing w:val="-13"/>
        </w:rPr>
        <w:t> </w:t>
      </w:r>
      <w:r>
        <w:rPr/>
        <w:t>and</w:t>
      </w:r>
      <w:r>
        <w:rPr>
          <w:spacing w:val="-12"/>
        </w:rPr>
        <w:t> </w:t>
      </w:r>
      <w:r>
        <w:rPr/>
        <w:t>4.5mmHg reduction</w:t>
      </w:r>
      <w:r>
        <w:rPr>
          <w:spacing w:val="-3"/>
        </w:rPr>
        <w:t> </w:t>
      </w:r>
      <w:r>
        <w:rPr/>
        <w:t>in</w:t>
      </w:r>
      <w:r>
        <w:rPr>
          <w:spacing w:val="-7"/>
        </w:rPr>
        <w:t> </w:t>
      </w:r>
      <w:r>
        <w:rPr/>
        <w:t>diastolic</w:t>
      </w:r>
      <w:r>
        <w:rPr>
          <w:spacing w:val="-4"/>
        </w:rPr>
        <w:t> </w:t>
      </w:r>
      <w:r>
        <w:rPr/>
        <w:t>BP.</w:t>
      </w:r>
      <w:r>
        <w:rPr>
          <w:spacing w:val="-1"/>
        </w:rPr>
        <w:t> </w:t>
      </w:r>
      <w:r>
        <w:rPr/>
        <w:t>Although</w:t>
      </w:r>
      <w:r>
        <w:rPr>
          <w:spacing w:val="-7"/>
        </w:rPr>
        <w:t> </w:t>
      </w:r>
      <w:r>
        <w:rPr/>
        <w:t>self-care</w:t>
      </w:r>
      <w:r>
        <w:rPr>
          <w:spacing w:val="-4"/>
        </w:rPr>
        <w:t> </w:t>
      </w:r>
      <w:r>
        <w:rPr/>
        <w:t>has</w:t>
      </w:r>
      <w:r>
        <w:rPr>
          <w:spacing w:val="-4"/>
        </w:rPr>
        <w:t> </w:t>
      </w:r>
      <w:r>
        <w:rPr/>
        <w:t>an</w:t>
      </w:r>
      <w:r>
        <w:rPr>
          <w:spacing w:val="-7"/>
        </w:rPr>
        <w:t> </w:t>
      </w:r>
      <w:r>
        <w:rPr/>
        <w:t>established</w:t>
      </w:r>
      <w:r>
        <w:rPr>
          <w:spacing w:val="-3"/>
        </w:rPr>
        <w:t> </w:t>
      </w:r>
      <w:r>
        <w:rPr/>
        <w:t>role in</w:t>
      </w:r>
      <w:r>
        <w:rPr>
          <w:spacing w:val="-7"/>
        </w:rPr>
        <w:t> </w:t>
      </w:r>
      <w:r>
        <w:rPr/>
        <w:t>HTN</w:t>
      </w:r>
      <w:r>
        <w:rPr>
          <w:spacing w:val="-4"/>
        </w:rPr>
        <w:t> </w:t>
      </w:r>
      <w:r>
        <w:rPr/>
        <w:t>control</w:t>
      </w:r>
      <w:r>
        <w:rPr>
          <w:spacing w:val="-11"/>
        </w:rPr>
        <w:t> </w:t>
      </w:r>
      <w:r>
        <w:rPr/>
        <w:t>and is of</w:t>
      </w:r>
      <w:r>
        <w:rPr>
          <w:spacing w:val="-10"/>
        </w:rPr>
        <w:t> </w:t>
      </w:r>
      <w:r>
        <w:rPr/>
        <w:t>the</w:t>
      </w:r>
      <w:r>
        <w:rPr>
          <w:spacing w:val="-3"/>
        </w:rPr>
        <w:t> </w:t>
      </w:r>
      <w:r>
        <w:rPr/>
        <w:t>essential</w:t>
      </w:r>
      <w:r>
        <w:rPr>
          <w:spacing w:val="-7"/>
        </w:rPr>
        <w:t> </w:t>
      </w:r>
      <w:r>
        <w:rPr/>
        <w:t>steps</w:t>
      </w:r>
      <w:r>
        <w:rPr>
          <w:spacing w:val="-4"/>
        </w:rPr>
        <w:t> </w:t>
      </w:r>
      <w:r>
        <w:rPr/>
        <w:t>for</w:t>
      </w:r>
      <w:r>
        <w:rPr>
          <w:spacing w:val="-2"/>
        </w:rPr>
        <w:t> </w:t>
      </w:r>
      <w:r>
        <w:rPr/>
        <w:t>managing</w:t>
      </w:r>
      <w:r>
        <w:rPr>
          <w:spacing w:val="-3"/>
        </w:rPr>
        <w:t> </w:t>
      </w:r>
      <w:r>
        <w:rPr/>
        <w:t>HTN,</w:t>
      </w:r>
      <w:r>
        <w:rPr>
          <w:spacing w:val="-5"/>
        </w:rPr>
        <w:t> </w:t>
      </w:r>
      <w:r>
        <w:rPr/>
        <w:t>only</w:t>
      </w:r>
      <w:r>
        <w:rPr>
          <w:spacing w:val="-12"/>
        </w:rPr>
        <w:t> </w:t>
      </w:r>
      <w:r>
        <w:rPr/>
        <w:t>a few</w:t>
      </w:r>
      <w:r>
        <w:rPr>
          <w:spacing w:val="-3"/>
        </w:rPr>
        <w:t> </w:t>
      </w:r>
      <w:r>
        <w:rPr/>
        <w:t>individuals</w:t>
      </w:r>
      <w:r>
        <w:rPr>
          <w:spacing w:val="-1"/>
        </w:rPr>
        <w:t> </w:t>
      </w:r>
      <w:r>
        <w:rPr/>
        <w:t>may</w:t>
      </w:r>
      <w:r>
        <w:rPr>
          <w:spacing w:val="-7"/>
        </w:rPr>
        <w:t> </w:t>
      </w:r>
      <w:r>
        <w:rPr/>
        <w:t>follow</w:t>
      </w:r>
      <w:r>
        <w:rPr>
          <w:spacing w:val="-3"/>
        </w:rPr>
        <w:t> </w:t>
      </w:r>
      <w:r>
        <w:rPr/>
        <w:t>these lifestyle </w:t>
      </w:r>
      <w:r>
        <w:rPr>
          <w:spacing w:val="-2"/>
        </w:rPr>
        <w:t>recommendations(5)</w:t>
      </w:r>
      <w:r>
        <w:rPr>
          <w:spacing w:val="-2"/>
          <w:sz w:val="22"/>
        </w:rPr>
        <w:t>.</w:t>
      </w:r>
    </w:p>
    <w:p>
      <w:pPr>
        <w:pStyle w:val="BodyText"/>
        <w:spacing w:line="360" w:lineRule="auto" w:before="163"/>
        <w:ind w:right="1438"/>
        <w:rPr>
          <w:sz w:val="22"/>
        </w:rPr>
      </w:pPr>
      <w:r>
        <w:rPr/>
        <w:t>In</w:t>
      </w:r>
      <w:r>
        <w:rPr>
          <w:spacing w:val="-7"/>
        </w:rPr>
        <w:t> </w:t>
      </w:r>
      <w:r>
        <w:rPr/>
        <w:t>order</w:t>
      </w:r>
      <w:r>
        <w:rPr>
          <w:spacing w:val="-5"/>
        </w:rPr>
        <w:t> </w:t>
      </w:r>
      <w:r>
        <w:rPr/>
        <w:t>to</w:t>
      </w:r>
      <w:r>
        <w:rPr>
          <w:spacing w:val="-2"/>
        </w:rPr>
        <w:t> </w:t>
      </w:r>
      <w:r>
        <w:rPr/>
        <w:t>maintain</w:t>
      </w:r>
      <w:r>
        <w:rPr>
          <w:spacing w:val="-7"/>
        </w:rPr>
        <w:t> </w:t>
      </w:r>
      <w:r>
        <w:rPr/>
        <w:t>a</w:t>
      </w:r>
      <w:r>
        <w:rPr>
          <w:spacing w:val="-3"/>
        </w:rPr>
        <w:t> </w:t>
      </w:r>
      <w:r>
        <w:rPr/>
        <w:t>patient's</w:t>
      </w:r>
      <w:r>
        <w:rPr>
          <w:spacing w:val="-4"/>
        </w:rPr>
        <w:t> </w:t>
      </w:r>
      <w:r>
        <w:rPr/>
        <w:t>optimal</w:t>
      </w:r>
      <w:r>
        <w:rPr>
          <w:spacing w:val="-10"/>
        </w:rPr>
        <w:t> </w:t>
      </w:r>
      <w:r>
        <w:rPr/>
        <w:t>wellbeing</w:t>
      </w:r>
      <w:r>
        <w:rPr>
          <w:spacing w:val="-2"/>
        </w:rPr>
        <w:t> </w:t>
      </w:r>
      <w:r>
        <w:rPr/>
        <w:t>and maintain</w:t>
      </w:r>
      <w:r>
        <w:rPr>
          <w:spacing w:val="-2"/>
        </w:rPr>
        <w:t> </w:t>
      </w:r>
      <w:r>
        <w:rPr/>
        <w:t>control</w:t>
      </w:r>
      <w:r>
        <w:rPr>
          <w:spacing w:val="-10"/>
        </w:rPr>
        <w:t> </w:t>
      </w:r>
      <w:r>
        <w:rPr/>
        <w:t>over</w:t>
      </w:r>
      <w:r>
        <w:rPr>
          <w:spacing w:val="-5"/>
        </w:rPr>
        <w:t> </w:t>
      </w:r>
      <w:r>
        <w:rPr/>
        <w:t>their</w:t>
      </w:r>
      <w:r>
        <w:rPr>
          <w:spacing w:val="-1"/>
        </w:rPr>
        <w:t> </w:t>
      </w:r>
      <w:r>
        <w:rPr/>
        <w:t>sickness, they</w:t>
      </w:r>
      <w:r>
        <w:rPr>
          <w:spacing w:val="-8"/>
        </w:rPr>
        <w:t> </w:t>
      </w:r>
      <w:r>
        <w:rPr/>
        <w:t>must</w:t>
      </w:r>
      <w:r>
        <w:rPr>
          <w:spacing w:val="-3"/>
        </w:rPr>
        <w:t> </w:t>
      </w:r>
      <w:r>
        <w:rPr/>
        <w:t>take</w:t>
      </w:r>
      <w:r>
        <w:rPr>
          <w:spacing w:val="-9"/>
        </w:rPr>
        <w:t> </w:t>
      </w:r>
      <w:r>
        <w:rPr/>
        <w:t>specific</w:t>
      </w:r>
      <w:r>
        <w:rPr>
          <w:spacing w:val="-4"/>
        </w:rPr>
        <w:t> </w:t>
      </w:r>
      <w:r>
        <w:rPr/>
        <w:t>daily</w:t>
      </w:r>
      <w:r>
        <w:rPr>
          <w:spacing w:val="-8"/>
        </w:rPr>
        <w:t> </w:t>
      </w:r>
      <w:r>
        <w:rPr/>
        <w:t>decisions</w:t>
      </w:r>
      <w:r>
        <w:rPr>
          <w:spacing w:val="-5"/>
        </w:rPr>
        <w:t> </w:t>
      </w:r>
      <w:r>
        <w:rPr/>
        <w:t>and</w:t>
      </w:r>
      <w:r>
        <w:rPr>
          <w:spacing w:val="-3"/>
        </w:rPr>
        <w:t> </w:t>
      </w:r>
      <w:r>
        <w:rPr/>
        <w:t>behaviors. Self-care</w:t>
      </w:r>
      <w:r>
        <w:rPr>
          <w:spacing w:val="-4"/>
        </w:rPr>
        <w:t> </w:t>
      </w:r>
      <w:r>
        <w:rPr/>
        <w:t>activities</w:t>
      </w:r>
      <w:r>
        <w:rPr>
          <w:spacing w:val="-5"/>
        </w:rPr>
        <w:t> </w:t>
      </w:r>
      <w:r>
        <w:rPr/>
        <w:t>are</w:t>
      </w:r>
      <w:r>
        <w:rPr>
          <w:spacing w:val="-4"/>
        </w:rPr>
        <w:t> </w:t>
      </w:r>
      <w:r>
        <w:rPr/>
        <w:t>critical</w:t>
      </w:r>
      <w:r>
        <w:rPr>
          <w:spacing w:val="-11"/>
        </w:rPr>
        <w:t> </w:t>
      </w:r>
      <w:r>
        <w:rPr/>
        <w:t>to</w:t>
      </w:r>
      <w:r>
        <w:rPr>
          <w:spacing w:val="-8"/>
        </w:rPr>
        <w:t> </w:t>
      </w:r>
      <w:r>
        <w:rPr/>
        <w:t>the management of blood pressure, as recommended by the Joint National Committee on Prevention, Detection, Evaluation, and Treatment of High Blood Pressure. Multiple randomized control trial interventions have demonstrated the positive effects of self-care behaviors</w:t>
      </w:r>
      <w:r>
        <w:rPr>
          <w:spacing w:val="-5"/>
        </w:rPr>
        <w:t> </w:t>
      </w:r>
      <w:r>
        <w:rPr/>
        <w:t>on</w:t>
      </w:r>
      <w:r>
        <w:rPr>
          <w:spacing w:val="-7"/>
        </w:rPr>
        <w:t> </w:t>
      </w:r>
      <w:r>
        <w:rPr/>
        <w:t>treating</w:t>
      </w:r>
      <w:r>
        <w:rPr>
          <w:spacing w:val="-3"/>
        </w:rPr>
        <w:t> </w:t>
      </w:r>
      <w:r>
        <w:rPr/>
        <w:t>and managing high</w:t>
      </w:r>
      <w:r>
        <w:rPr>
          <w:spacing w:val="-3"/>
        </w:rPr>
        <w:t> </w:t>
      </w:r>
      <w:r>
        <w:rPr/>
        <w:t>blood</w:t>
      </w:r>
      <w:r>
        <w:rPr>
          <w:spacing w:val="-3"/>
        </w:rPr>
        <w:t> </w:t>
      </w:r>
      <w:r>
        <w:rPr/>
        <w:t>pressure.</w:t>
      </w:r>
      <w:r>
        <w:rPr>
          <w:spacing w:val="-1"/>
        </w:rPr>
        <w:t> </w:t>
      </w:r>
      <w:r>
        <w:rPr/>
        <w:t>However,</w:t>
      </w:r>
      <w:r>
        <w:rPr>
          <w:spacing w:val="-1"/>
        </w:rPr>
        <w:t> </w:t>
      </w:r>
      <w:r>
        <w:rPr/>
        <w:t>few</w:t>
      </w:r>
      <w:r>
        <w:rPr>
          <w:spacing w:val="-4"/>
        </w:rPr>
        <w:t> </w:t>
      </w:r>
      <w:r>
        <w:rPr/>
        <w:t>community-based assessments have been conducted as to what hypertension self-care activities are being undertaken by individuals who have high blood pressure(6)</w:t>
      </w:r>
      <w:r>
        <w:rPr>
          <w:sz w:val="22"/>
        </w:rPr>
        <w:t>.</w:t>
      </w:r>
    </w:p>
    <w:p>
      <w:pPr>
        <w:pStyle w:val="BodyText"/>
        <w:spacing w:line="360" w:lineRule="auto" w:before="160"/>
        <w:ind w:right="1438"/>
      </w:pPr>
      <w:r>
        <w:rPr/>
        <w:t>One</w:t>
      </w:r>
      <w:r>
        <w:rPr>
          <w:spacing w:val="-7"/>
        </w:rPr>
        <w:t> </w:t>
      </w:r>
      <w:r>
        <w:rPr/>
        <w:t>of</w:t>
      </w:r>
      <w:r>
        <w:rPr>
          <w:spacing w:val="-14"/>
        </w:rPr>
        <w:t> </w:t>
      </w:r>
      <w:r>
        <w:rPr/>
        <w:t>the</w:t>
      </w:r>
      <w:r>
        <w:rPr>
          <w:spacing w:val="-6"/>
        </w:rPr>
        <w:t> </w:t>
      </w:r>
      <w:r>
        <w:rPr/>
        <w:t>causes</w:t>
      </w:r>
      <w:r>
        <w:rPr>
          <w:spacing w:val="-3"/>
        </w:rPr>
        <w:t> </w:t>
      </w:r>
      <w:r>
        <w:rPr/>
        <w:t>for</w:t>
      </w:r>
      <w:r>
        <w:rPr>
          <w:spacing w:val="-4"/>
        </w:rPr>
        <w:t> </w:t>
      </w:r>
      <w:r>
        <w:rPr/>
        <w:t>the</w:t>
      </w:r>
      <w:r>
        <w:rPr>
          <w:spacing w:val="-2"/>
        </w:rPr>
        <w:t> </w:t>
      </w:r>
      <w:r>
        <w:rPr/>
        <w:t>increase</w:t>
      </w:r>
      <w:r>
        <w:rPr>
          <w:spacing w:val="-2"/>
        </w:rPr>
        <w:t> </w:t>
      </w:r>
      <w:r>
        <w:rPr/>
        <w:t>in</w:t>
      </w:r>
      <w:r>
        <w:rPr>
          <w:spacing w:val="-6"/>
        </w:rPr>
        <w:t> </w:t>
      </w:r>
      <w:r>
        <w:rPr/>
        <w:t>the</w:t>
      </w:r>
      <w:r>
        <w:rPr>
          <w:spacing w:val="-7"/>
        </w:rPr>
        <w:t> </w:t>
      </w:r>
      <w:r>
        <w:rPr/>
        <w:t>number</w:t>
      </w:r>
      <w:r>
        <w:rPr>
          <w:spacing w:val="-4"/>
        </w:rPr>
        <w:t> </w:t>
      </w:r>
      <w:r>
        <w:rPr/>
        <w:t>of</w:t>
      </w:r>
      <w:r>
        <w:rPr>
          <w:spacing w:val="-9"/>
        </w:rPr>
        <w:t> </w:t>
      </w:r>
      <w:r>
        <w:rPr/>
        <w:t>cases</w:t>
      </w:r>
      <w:r>
        <w:rPr>
          <w:spacing w:val="-8"/>
        </w:rPr>
        <w:t> </w:t>
      </w:r>
      <w:r>
        <w:rPr/>
        <w:t>of</w:t>
      </w:r>
      <w:r>
        <w:rPr>
          <w:spacing w:val="-14"/>
        </w:rPr>
        <w:t> </w:t>
      </w:r>
      <w:r>
        <w:rPr/>
        <w:t>hypertension</w:t>
      </w:r>
      <w:r>
        <w:rPr>
          <w:spacing w:val="-6"/>
        </w:rPr>
        <w:t> </w:t>
      </w:r>
      <w:r>
        <w:rPr/>
        <w:t>in</w:t>
      </w:r>
      <w:r>
        <w:rPr>
          <w:spacing w:val="-11"/>
        </w:rPr>
        <w:t> </w:t>
      </w:r>
      <w:r>
        <w:rPr/>
        <w:t>older</w:t>
      </w:r>
      <w:r>
        <w:rPr>
          <w:spacing w:val="-4"/>
        </w:rPr>
        <w:t> </w:t>
      </w:r>
      <w:r>
        <w:rPr/>
        <w:t>people</w:t>
      </w:r>
      <w:r>
        <w:rPr>
          <w:spacing w:val="-2"/>
        </w:rPr>
        <w:t> </w:t>
      </w:r>
      <w:r>
        <w:rPr/>
        <w:t>is their failure to control their hypertension. Most of the older adults do not adhere to prescribed</w:t>
      </w:r>
      <w:r>
        <w:rPr>
          <w:spacing w:val="-15"/>
        </w:rPr>
        <w:t> </w:t>
      </w:r>
      <w:r>
        <w:rPr/>
        <w:t>treatment,</w:t>
      </w:r>
      <w:r>
        <w:rPr>
          <w:spacing w:val="-15"/>
        </w:rPr>
        <w:t> </w:t>
      </w:r>
      <w:r>
        <w:rPr/>
        <w:t>or</w:t>
      </w:r>
      <w:r>
        <w:rPr>
          <w:spacing w:val="-15"/>
        </w:rPr>
        <w:t> </w:t>
      </w:r>
      <w:r>
        <w:rPr/>
        <w:t>to</w:t>
      </w:r>
      <w:r>
        <w:rPr>
          <w:spacing w:val="-15"/>
        </w:rPr>
        <w:t> </w:t>
      </w:r>
      <w:r>
        <w:rPr/>
        <w:t>nutritional,</w:t>
      </w:r>
      <w:r>
        <w:rPr>
          <w:spacing w:val="-15"/>
        </w:rPr>
        <w:t> </w:t>
      </w:r>
      <w:r>
        <w:rPr/>
        <w:t>weight</w:t>
      </w:r>
      <w:r>
        <w:rPr>
          <w:spacing w:val="-15"/>
        </w:rPr>
        <w:t> </w:t>
      </w:r>
      <w:r>
        <w:rPr/>
        <w:t>management,</w:t>
      </w:r>
      <w:r>
        <w:rPr>
          <w:spacing w:val="-14"/>
        </w:rPr>
        <w:t> </w:t>
      </w:r>
      <w:r>
        <w:rPr/>
        <w:t>physical</w:t>
      </w:r>
      <w:r>
        <w:rPr>
          <w:spacing w:val="-15"/>
        </w:rPr>
        <w:t> </w:t>
      </w:r>
      <w:r>
        <w:rPr/>
        <w:t>activity,</w:t>
      </w:r>
      <w:r>
        <w:rPr>
          <w:spacing w:val="-13"/>
        </w:rPr>
        <w:t> </w:t>
      </w:r>
      <w:r>
        <w:rPr/>
        <w:t>smoking,</w:t>
      </w:r>
      <w:r>
        <w:rPr>
          <w:spacing w:val="-2"/>
        </w:rPr>
        <w:t> </w:t>
      </w:r>
      <w:r>
        <w:rPr/>
        <w:t>and alcohol</w:t>
      </w:r>
      <w:r>
        <w:rPr>
          <w:spacing w:val="40"/>
        </w:rPr>
        <w:t> </w:t>
      </w:r>
      <w:r>
        <w:rPr/>
        <w:t>consumption</w:t>
      </w:r>
      <w:r>
        <w:rPr>
          <w:spacing w:val="40"/>
        </w:rPr>
        <w:t> </w:t>
      </w:r>
      <w:r>
        <w:rPr/>
        <w:t>guidelines.</w:t>
      </w:r>
      <w:r>
        <w:rPr>
          <w:spacing w:val="40"/>
        </w:rPr>
        <w:t> </w:t>
      </w:r>
      <w:r>
        <w:rPr/>
        <w:t>A</w:t>
      </w:r>
      <w:r>
        <w:rPr>
          <w:spacing w:val="40"/>
        </w:rPr>
        <w:t> </w:t>
      </w:r>
      <w:r>
        <w:rPr/>
        <w:t>correlation</w:t>
      </w:r>
      <w:r>
        <w:rPr>
          <w:spacing w:val="40"/>
        </w:rPr>
        <w:t> </w:t>
      </w:r>
      <w:r>
        <w:rPr/>
        <w:t>has</w:t>
      </w:r>
      <w:r>
        <w:rPr>
          <w:spacing w:val="40"/>
        </w:rPr>
        <w:t> </w:t>
      </w:r>
      <w:r>
        <w:rPr/>
        <w:t>been</w:t>
      </w:r>
      <w:r>
        <w:rPr>
          <w:spacing w:val="40"/>
        </w:rPr>
        <w:t> </w:t>
      </w:r>
      <w:r>
        <w:rPr/>
        <w:t>shown</w:t>
      </w:r>
      <w:r>
        <w:rPr>
          <w:spacing w:val="40"/>
        </w:rPr>
        <w:t> </w:t>
      </w:r>
      <w:r>
        <w:rPr/>
        <w:t>between</w:t>
      </w:r>
      <w:r>
        <w:rPr>
          <w:spacing w:val="40"/>
        </w:rPr>
        <w:t> </w:t>
      </w:r>
      <w:r>
        <w:rPr/>
        <w:t>uncontrolled</w:t>
      </w:r>
    </w:p>
    <w:p>
      <w:pPr>
        <w:pStyle w:val="BodyText"/>
        <w:spacing w:after="0" w:line="360" w:lineRule="auto"/>
        <w:sectPr>
          <w:footerReference w:type="default" r:id="rId7"/>
          <w:pgSz w:w="11910" w:h="16840"/>
          <w:pgMar w:header="0" w:footer="1373" w:top="1520" w:bottom="1560" w:left="566" w:right="0"/>
          <w:pgNumType w:start="1"/>
        </w:sectPr>
      </w:pPr>
    </w:p>
    <w:p>
      <w:pPr>
        <w:pStyle w:val="BodyText"/>
        <w:spacing w:line="362" w:lineRule="auto" w:before="74"/>
        <w:ind w:right="1438"/>
      </w:pPr>
      <w:r>
        <w:rPr/>
        <w:t>hypertension</w:t>
      </w:r>
      <w:r>
        <w:rPr>
          <w:spacing w:val="-2"/>
        </w:rPr>
        <w:t> </w:t>
      </w:r>
      <w:r>
        <w:rPr/>
        <w:t>and non- adherence to treatment, physical</w:t>
      </w:r>
      <w:r>
        <w:rPr>
          <w:spacing w:val="-6"/>
        </w:rPr>
        <w:t> </w:t>
      </w:r>
      <w:r>
        <w:rPr/>
        <w:t>activity, and avoidance of</w:t>
      </w:r>
      <w:r>
        <w:rPr>
          <w:spacing w:val="-4"/>
        </w:rPr>
        <w:t> </w:t>
      </w:r>
      <w:r>
        <w:rPr/>
        <w:t>alcohol instruction(7).Even thought there have been many documented studies on self-care practices</w:t>
      </w:r>
      <w:r>
        <w:rPr>
          <w:spacing w:val="-9"/>
        </w:rPr>
        <w:t> </w:t>
      </w:r>
      <w:r>
        <w:rPr/>
        <w:t>among</w:t>
      </w:r>
      <w:r>
        <w:rPr>
          <w:spacing w:val="-7"/>
        </w:rPr>
        <w:t> </w:t>
      </w:r>
      <w:r>
        <w:rPr/>
        <w:t>hypertensive</w:t>
      </w:r>
      <w:r>
        <w:rPr>
          <w:spacing w:val="-8"/>
        </w:rPr>
        <w:t> </w:t>
      </w:r>
      <w:r>
        <w:rPr/>
        <w:t>patients</w:t>
      </w:r>
      <w:r>
        <w:rPr>
          <w:spacing w:val="-4"/>
        </w:rPr>
        <w:t> </w:t>
      </w:r>
      <w:r>
        <w:rPr/>
        <w:t>in</w:t>
      </w:r>
      <w:r>
        <w:rPr>
          <w:spacing w:val="-12"/>
        </w:rPr>
        <w:t> </w:t>
      </w:r>
      <w:r>
        <w:rPr/>
        <w:t>Ethiopia.</w:t>
      </w:r>
      <w:r>
        <w:rPr>
          <w:spacing w:val="-5"/>
        </w:rPr>
        <w:t> </w:t>
      </w:r>
      <w:r>
        <w:rPr/>
        <w:t>The</w:t>
      </w:r>
      <w:r>
        <w:rPr>
          <w:spacing w:val="-8"/>
        </w:rPr>
        <w:t> </w:t>
      </w:r>
      <w:r>
        <w:rPr/>
        <w:t>roles</w:t>
      </w:r>
      <w:r>
        <w:rPr>
          <w:spacing w:val="-9"/>
        </w:rPr>
        <w:t> </w:t>
      </w:r>
      <w:r>
        <w:rPr/>
        <w:t>of</w:t>
      </w:r>
      <w:r>
        <w:rPr>
          <w:spacing w:val="-15"/>
        </w:rPr>
        <w:t> </w:t>
      </w:r>
      <w:r>
        <w:rPr/>
        <w:t>Self</w:t>
      </w:r>
      <w:r>
        <w:rPr>
          <w:spacing w:val="-15"/>
        </w:rPr>
        <w:t> </w:t>
      </w:r>
      <w:r>
        <w:rPr/>
        <w:t>efficacy</w:t>
      </w:r>
      <w:r>
        <w:rPr>
          <w:spacing w:val="-12"/>
        </w:rPr>
        <w:t> </w:t>
      </w:r>
      <w:r>
        <w:rPr/>
        <w:t>and</w:t>
      </w:r>
      <w:r>
        <w:rPr>
          <w:spacing w:val="-7"/>
        </w:rPr>
        <w:t> </w:t>
      </w:r>
      <w:r>
        <w:rPr/>
        <w:t>perceived health status were not adequately studied. Moreover, there is paucity of evidence about self-care practices and associated factors and its barriers in the study area(8).</w:t>
      </w:r>
    </w:p>
    <w:p>
      <w:pPr>
        <w:pStyle w:val="BodyText"/>
        <w:spacing w:after="0" w:line="362" w:lineRule="auto"/>
        <w:sectPr>
          <w:pgSz w:w="11910" w:h="16840"/>
          <w:pgMar w:header="0" w:footer="1373" w:top="1340" w:bottom="1580" w:left="566" w:right="0"/>
        </w:sectPr>
      </w:pPr>
    </w:p>
    <w:p>
      <w:pPr>
        <w:pStyle w:val="Heading4"/>
        <w:numPr>
          <w:ilvl w:val="1"/>
          <w:numId w:val="13"/>
        </w:numPr>
        <w:tabs>
          <w:tab w:pos="1598" w:val="left" w:leader="none"/>
        </w:tabs>
        <w:spacing w:line="240" w:lineRule="auto" w:before="78" w:after="0"/>
        <w:ind w:left="1598" w:right="0" w:hanging="364"/>
        <w:jc w:val="left"/>
      </w:pPr>
      <w:bookmarkStart w:name="1.2 Statement of the Problem" w:id="19"/>
      <w:bookmarkEnd w:id="19"/>
      <w:r>
        <w:rPr>
          <w:b w:val="0"/>
        </w:rPr>
      </w:r>
      <w:bookmarkStart w:name="_bookmark9" w:id="20"/>
      <w:bookmarkEnd w:id="20"/>
      <w:r>
        <w:rPr>
          <w:b w:val="0"/>
        </w:rPr>
      </w:r>
      <w:r>
        <w:rPr/>
        <w:t>Statement</w:t>
      </w:r>
      <w:r>
        <w:rPr>
          <w:spacing w:val="2"/>
        </w:rPr>
        <w:t> </w:t>
      </w:r>
      <w:r>
        <w:rPr/>
        <w:t>of</w:t>
      </w:r>
      <w:r>
        <w:rPr>
          <w:spacing w:val="-3"/>
        </w:rPr>
        <w:t> </w:t>
      </w:r>
      <w:r>
        <w:rPr/>
        <w:t>the</w:t>
      </w:r>
      <w:r>
        <w:rPr>
          <w:spacing w:val="-5"/>
        </w:rPr>
        <w:t> </w:t>
      </w:r>
      <w:r>
        <w:rPr>
          <w:spacing w:val="-2"/>
        </w:rPr>
        <w:t>Problem</w:t>
      </w:r>
    </w:p>
    <w:p>
      <w:pPr>
        <w:pStyle w:val="BodyText"/>
        <w:spacing w:before="139"/>
        <w:ind w:left="0"/>
        <w:jc w:val="left"/>
        <w:rPr>
          <w:b/>
        </w:rPr>
      </w:pPr>
    </w:p>
    <w:p>
      <w:pPr>
        <w:pStyle w:val="BodyText"/>
        <w:spacing w:line="360" w:lineRule="auto" w:before="1"/>
        <w:ind w:right="1436"/>
      </w:pPr>
      <w:r>
        <w:rPr/>
        <w:t>Self-care practice has been</w:t>
      </w:r>
      <w:r>
        <w:rPr>
          <w:spacing w:val="-3"/>
        </w:rPr>
        <w:t> </w:t>
      </w:r>
      <w:r>
        <w:rPr/>
        <w:t>provided as</w:t>
      </w:r>
      <w:r>
        <w:rPr>
          <w:spacing w:val="-1"/>
        </w:rPr>
        <w:t> </w:t>
      </w:r>
      <w:r>
        <w:rPr/>
        <w:t>one of</w:t>
      </w:r>
      <w:r>
        <w:rPr>
          <w:spacing w:val="-6"/>
        </w:rPr>
        <w:t> </w:t>
      </w:r>
      <w:r>
        <w:rPr/>
        <w:t>the most important preventive mechanisms of hypertension and is considered as a basic treatment for hypertension(9).However, hypertensive individuals frequently do not practice the advised self-care methods which lead to uncontrolled blood pressure. Globally, the World Health Organization (WHO) reports</w:t>
      </w:r>
      <w:r>
        <w:rPr>
          <w:spacing w:val="-15"/>
        </w:rPr>
        <w:t> </w:t>
      </w:r>
      <w:r>
        <w:rPr/>
        <w:t>that</w:t>
      </w:r>
      <w:r>
        <w:rPr>
          <w:spacing w:val="-15"/>
        </w:rPr>
        <w:t> </w:t>
      </w:r>
      <w:r>
        <w:rPr/>
        <w:t>hypertension</w:t>
      </w:r>
      <w:r>
        <w:rPr>
          <w:spacing w:val="-15"/>
        </w:rPr>
        <w:t> </w:t>
      </w:r>
      <w:r>
        <w:rPr/>
        <w:t>affects</w:t>
      </w:r>
      <w:r>
        <w:rPr>
          <w:spacing w:val="-15"/>
        </w:rPr>
        <w:t> </w:t>
      </w:r>
      <w:r>
        <w:rPr/>
        <w:t>1.28</w:t>
      </w:r>
      <w:r>
        <w:rPr>
          <w:spacing w:val="-15"/>
        </w:rPr>
        <w:t> </w:t>
      </w:r>
      <w:r>
        <w:rPr/>
        <w:t>billion</w:t>
      </w:r>
      <w:r>
        <w:rPr>
          <w:spacing w:val="-15"/>
        </w:rPr>
        <w:t> </w:t>
      </w:r>
      <w:r>
        <w:rPr/>
        <w:t>adults</w:t>
      </w:r>
      <w:r>
        <w:rPr>
          <w:spacing w:val="-15"/>
        </w:rPr>
        <w:t> </w:t>
      </w:r>
      <w:r>
        <w:rPr/>
        <w:t>aged</w:t>
      </w:r>
      <w:r>
        <w:rPr>
          <w:spacing w:val="-15"/>
        </w:rPr>
        <w:t> </w:t>
      </w:r>
      <w:r>
        <w:rPr/>
        <w:t>30–79</w:t>
      </w:r>
      <w:r>
        <w:rPr>
          <w:spacing w:val="-15"/>
        </w:rPr>
        <w:t> </w:t>
      </w:r>
      <w:r>
        <w:rPr/>
        <w:t>years,</w:t>
      </w:r>
      <w:r>
        <w:rPr>
          <w:spacing w:val="-15"/>
        </w:rPr>
        <w:t> </w:t>
      </w:r>
      <w:r>
        <w:rPr/>
        <w:t>with</w:t>
      </w:r>
      <w:r>
        <w:rPr>
          <w:spacing w:val="-15"/>
        </w:rPr>
        <w:t> </w:t>
      </w:r>
      <w:r>
        <w:rPr/>
        <w:t>two-thirds</w:t>
      </w:r>
      <w:r>
        <w:rPr>
          <w:spacing w:val="-15"/>
        </w:rPr>
        <w:t> </w:t>
      </w:r>
      <w:r>
        <w:rPr/>
        <w:t>living in low- and middle-income countries. Despite the availability of effective self-care interventions, approximately 46% of adults with hypertension are unaware that they have the condition, and less than</w:t>
      </w:r>
      <w:r>
        <w:rPr>
          <w:spacing w:val="-1"/>
        </w:rPr>
        <w:t> </w:t>
      </w:r>
      <w:r>
        <w:rPr/>
        <w:t>42% are diagnosed and treated, highlighting a massive gap in global self-management and prevention (10).</w:t>
      </w:r>
    </w:p>
    <w:p>
      <w:pPr>
        <w:pStyle w:val="BodyText"/>
        <w:spacing w:before="3"/>
        <w:ind w:left="0"/>
        <w:jc w:val="left"/>
      </w:pPr>
    </w:p>
    <w:p>
      <w:pPr>
        <w:pStyle w:val="BodyText"/>
        <w:spacing w:line="360" w:lineRule="auto"/>
        <w:ind w:right="1437"/>
      </w:pPr>
      <w:r>
        <w:rPr/>
        <w:t>Untreated hypertension imposes severe medical and economic burdens, consuming up to 2% of GDP in some nations (24-26) and causing billions of dollars in productivity losses across sub-Saharan Africa (27). In Ethiopia, the average cardiovascular disease cost is $6 per</w:t>
      </w:r>
      <w:r>
        <w:rPr>
          <w:spacing w:val="-2"/>
        </w:rPr>
        <w:t> </w:t>
      </w:r>
      <w:r>
        <w:rPr/>
        <w:t>person</w:t>
      </w:r>
      <w:r>
        <w:rPr>
          <w:spacing w:val="-9"/>
        </w:rPr>
        <w:t> </w:t>
      </w:r>
      <w:r>
        <w:rPr/>
        <w:t>(27).</w:t>
      </w:r>
      <w:r>
        <w:rPr>
          <w:spacing w:val="-6"/>
        </w:rPr>
        <w:t> </w:t>
      </w:r>
      <w:r>
        <w:rPr/>
        <w:t>To mitigate</w:t>
      </w:r>
      <w:r>
        <w:rPr>
          <w:spacing w:val="-10"/>
        </w:rPr>
        <w:t> </w:t>
      </w:r>
      <w:r>
        <w:rPr/>
        <w:t>this,</w:t>
      </w:r>
      <w:r>
        <w:rPr>
          <w:spacing w:val="-2"/>
        </w:rPr>
        <w:t> </w:t>
      </w:r>
      <w:r>
        <w:rPr/>
        <w:t>the</w:t>
      </w:r>
      <w:r>
        <w:rPr>
          <w:spacing w:val="-5"/>
        </w:rPr>
        <w:t> </w:t>
      </w:r>
      <w:r>
        <w:rPr/>
        <w:t>Ethiopian</w:t>
      </w:r>
      <w:r>
        <w:rPr>
          <w:spacing w:val="-4"/>
        </w:rPr>
        <w:t> </w:t>
      </w:r>
      <w:r>
        <w:rPr/>
        <w:t>Ministry</w:t>
      </w:r>
      <w:r>
        <w:rPr>
          <w:spacing w:val="-13"/>
        </w:rPr>
        <w:t> </w:t>
      </w:r>
      <w:r>
        <w:rPr/>
        <w:t>of</w:t>
      </w:r>
      <w:r>
        <w:rPr>
          <w:spacing w:val="-12"/>
        </w:rPr>
        <w:t> </w:t>
      </w:r>
      <w:r>
        <w:rPr/>
        <w:t>Health,</w:t>
      </w:r>
      <w:r>
        <w:rPr>
          <w:spacing w:val="-2"/>
        </w:rPr>
        <w:t> </w:t>
      </w:r>
      <w:r>
        <w:rPr/>
        <w:t>supported</w:t>
      </w:r>
      <w:r>
        <w:rPr>
          <w:spacing w:val="-4"/>
        </w:rPr>
        <w:t> </w:t>
      </w:r>
      <w:r>
        <w:rPr/>
        <w:t>by</w:t>
      </w:r>
      <w:r>
        <w:rPr>
          <w:spacing w:val="-13"/>
        </w:rPr>
        <w:t> </w:t>
      </w:r>
      <w:r>
        <w:rPr/>
        <w:t>the WHO and Resolve to Save Lives, has integrated NCD prevention into the Health Extension Program and scaled up standardized management protocols. Empowering patients with self-care practices is essential to this effort; it improves quality of life and reduces healthcare costs, demonstrably decreasing emergency, outpatient, and primary care visits by 50%, 17%, and 10%, respectively (28).</w:t>
      </w:r>
    </w:p>
    <w:p>
      <w:pPr>
        <w:pStyle w:val="BodyText"/>
        <w:spacing w:before="7"/>
        <w:ind w:left="0"/>
        <w:jc w:val="left"/>
      </w:pPr>
    </w:p>
    <w:p>
      <w:pPr>
        <w:pStyle w:val="BodyText"/>
        <w:spacing w:line="360" w:lineRule="auto"/>
        <w:ind w:right="1436"/>
      </w:pPr>
      <w:r>
        <w:rPr/>
        <w:t>Socio</w:t>
      </w:r>
      <w:r>
        <w:rPr>
          <w:spacing w:val="-4"/>
        </w:rPr>
        <w:t> </w:t>
      </w:r>
      <w:r>
        <w:rPr/>
        <w:t>demographic</w:t>
      </w:r>
      <w:r>
        <w:rPr>
          <w:spacing w:val="-4"/>
        </w:rPr>
        <w:t> </w:t>
      </w:r>
      <w:r>
        <w:rPr/>
        <w:t>factors</w:t>
      </w:r>
      <w:r>
        <w:rPr>
          <w:spacing w:val="-14"/>
        </w:rPr>
        <w:t> </w:t>
      </w:r>
      <w:r>
        <w:rPr/>
        <w:t>like</w:t>
      </w:r>
      <w:r>
        <w:rPr>
          <w:spacing w:val="-9"/>
        </w:rPr>
        <w:t> </w:t>
      </w:r>
      <w:r>
        <w:rPr/>
        <w:t>age,</w:t>
      </w:r>
      <w:r>
        <w:rPr>
          <w:spacing w:val="-6"/>
        </w:rPr>
        <w:t> </w:t>
      </w:r>
      <w:r>
        <w:rPr/>
        <w:t>marital</w:t>
      </w:r>
      <w:r>
        <w:rPr>
          <w:spacing w:val="-15"/>
        </w:rPr>
        <w:t> </w:t>
      </w:r>
      <w:r>
        <w:rPr/>
        <w:t>status,</w:t>
      </w:r>
      <w:r>
        <w:rPr>
          <w:spacing w:val="-14"/>
        </w:rPr>
        <w:t> </w:t>
      </w:r>
      <w:r>
        <w:rPr/>
        <w:t>educational</w:t>
      </w:r>
      <w:r>
        <w:rPr>
          <w:spacing w:val="-15"/>
        </w:rPr>
        <w:t> </w:t>
      </w:r>
      <w:r>
        <w:rPr/>
        <w:t>attainment,</w:t>
      </w:r>
      <w:r>
        <w:rPr>
          <w:spacing w:val="-14"/>
        </w:rPr>
        <w:t> </w:t>
      </w:r>
      <w:r>
        <w:rPr/>
        <w:t>occupation,</w:t>
      </w:r>
      <w:r>
        <w:rPr>
          <w:spacing w:val="-6"/>
        </w:rPr>
        <w:t> </w:t>
      </w:r>
      <w:r>
        <w:rPr/>
        <w:t>and health literacy, disease duration, empowerment factors like self-efficacy (31-33), hypertension</w:t>
      </w:r>
      <w:r>
        <w:rPr>
          <w:spacing w:val="-2"/>
        </w:rPr>
        <w:t> </w:t>
      </w:r>
      <w:r>
        <w:rPr/>
        <w:t>knowledge (34, 35), and social</w:t>
      </w:r>
      <w:r>
        <w:rPr>
          <w:spacing w:val="-2"/>
        </w:rPr>
        <w:t> </w:t>
      </w:r>
      <w:r>
        <w:rPr/>
        <w:t>support are known</w:t>
      </w:r>
      <w:r>
        <w:rPr>
          <w:spacing w:val="-2"/>
        </w:rPr>
        <w:t> </w:t>
      </w:r>
      <w:r>
        <w:rPr/>
        <w:t>to influence hypertension self-care</w:t>
      </w:r>
      <w:r>
        <w:rPr>
          <w:spacing w:val="-14"/>
        </w:rPr>
        <w:t> </w:t>
      </w:r>
      <w:r>
        <w:rPr/>
        <w:t>practice</w:t>
      </w:r>
      <w:r>
        <w:rPr>
          <w:spacing w:val="-11"/>
        </w:rPr>
        <w:t> </w:t>
      </w:r>
      <w:r>
        <w:rPr/>
        <w:t>(32,</w:t>
      </w:r>
      <w:r>
        <w:rPr>
          <w:spacing w:val="-9"/>
        </w:rPr>
        <w:t> </w:t>
      </w:r>
      <w:r>
        <w:rPr/>
        <w:t>33,</w:t>
      </w:r>
      <w:r>
        <w:rPr>
          <w:spacing w:val="-9"/>
        </w:rPr>
        <w:t> </w:t>
      </w:r>
      <w:r>
        <w:rPr/>
        <w:t>36).Most</w:t>
      </w:r>
      <w:r>
        <w:rPr>
          <w:spacing w:val="-14"/>
        </w:rPr>
        <w:t> </w:t>
      </w:r>
      <w:r>
        <w:rPr/>
        <w:t>of</w:t>
      </w:r>
      <w:r>
        <w:rPr>
          <w:spacing w:val="-15"/>
        </w:rPr>
        <w:t> </w:t>
      </w:r>
      <w:r>
        <w:rPr/>
        <w:t>researches</w:t>
      </w:r>
      <w:r>
        <w:rPr>
          <w:spacing w:val="39"/>
        </w:rPr>
        <w:t> </w:t>
      </w:r>
      <w:r>
        <w:rPr/>
        <w:t>conducted</w:t>
      </w:r>
      <w:r>
        <w:rPr>
          <w:spacing w:val="-10"/>
        </w:rPr>
        <w:t> </w:t>
      </w:r>
      <w:r>
        <w:rPr/>
        <w:t>in</w:t>
      </w:r>
      <w:r>
        <w:rPr>
          <w:spacing w:val="-14"/>
        </w:rPr>
        <w:t> </w:t>
      </w:r>
      <w:r>
        <w:rPr/>
        <w:t>Ethiopia</w:t>
      </w:r>
      <w:r>
        <w:rPr>
          <w:spacing w:val="-7"/>
        </w:rPr>
        <w:t> </w:t>
      </w:r>
      <w:r>
        <w:rPr/>
        <w:t>is</w:t>
      </w:r>
      <w:r>
        <w:rPr>
          <w:spacing w:val="-12"/>
        </w:rPr>
        <w:t> </w:t>
      </w:r>
      <w:r>
        <w:rPr/>
        <w:t>quantitative</w:t>
      </w:r>
      <w:r>
        <w:rPr>
          <w:spacing w:val="-11"/>
        </w:rPr>
        <w:t> </w:t>
      </w:r>
      <w:r>
        <w:rPr/>
        <w:t>(29, 32,</w:t>
      </w:r>
      <w:r>
        <w:rPr>
          <w:spacing w:val="-6"/>
        </w:rPr>
        <w:t> </w:t>
      </w:r>
      <w:r>
        <w:rPr/>
        <w:t>35).Therefore,</w:t>
      </w:r>
      <w:r>
        <w:rPr>
          <w:spacing w:val="-10"/>
        </w:rPr>
        <w:t> </w:t>
      </w:r>
      <w:r>
        <w:rPr/>
        <w:t>this</w:t>
      </w:r>
      <w:r>
        <w:rPr>
          <w:spacing w:val="-10"/>
        </w:rPr>
        <w:t> </w:t>
      </w:r>
      <w:r>
        <w:rPr/>
        <w:t>study</w:t>
      </w:r>
      <w:r>
        <w:rPr>
          <w:spacing w:val="-13"/>
        </w:rPr>
        <w:t> </w:t>
      </w:r>
      <w:r>
        <w:rPr/>
        <w:t>will</w:t>
      </w:r>
      <w:r>
        <w:rPr>
          <w:spacing w:val="-15"/>
        </w:rPr>
        <w:t> </w:t>
      </w:r>
      <w:r>
        <w:rPr/>
        <w:t>assess</w:t>
      </w:r>
      <w:r>
        <w:rPr>
          <w:spacing w:val="-5"/>
        </w:rPr>
        <w:t> </w:t>
      </w:r>
      <w:r>
        <w:rPr/>
        <w:t>important</w:t>
      </w:r>
      <w:r>
        <w:rPr>
          <w:spacing w:val="-7"/>
        </w:rPr>
        <w:t> </w:t>
      </w:r>
      <w:r>
        <w:rPr/>
        <w:t>factors</w:t>
      </w:r>
      <w:r>
        <w:rPr>
          <w:spacing w:val="-14"/>
        </w:rPr>
        <w:t> </w:t>
      </w:r>
      <w:r>
        <w:rPr/>
        <w:t>that</w:t>
      </w:r>
      <w:r>
        <w:rPr>
          <w:spacing w:val="-7"/>
        </w:rPr>
        <w:t> </w:t>
      </w:r>
      <w:r>
        <w:rPr/>
        <w:t>affect</w:t>
      </w:r>
      <w:r>
        <w:rPr>
          <w:spacing w:val="-3"/>
        </w:rPr>
        <w:t> </w:t>
      </w:r>
      <w:r>
        <w:rPr/>
        <w:t>hypertension</w:t>
      </w:r>
      <w:r>
        <w:rPr>
          <w:spacing w:val="-12"/>
        </w:rPr>
        <w:t> </w:t>
      </w:r>
      <w:r>
        <w:rPr/>
        <w:t>self-care practice inadequately addressed especially in our country’s context which includes self- efficacy and perceived health status, as well as to assess its barriers among patients who receive follow-up care at public health facilities in Holota,,Central Ethiopia.</w:t>
      </w:r>
    </w:p>
    <w:p>
      <w:pPr>
        <w:pStyle w:val="BodyText"/>
        <w:spacing w:after="0" w:line="360" w:lineRule="auto"/>
        <w:sectPr>
          <w:pgSz w:w="11910" w:h="16840"/>
          <w:pgMar w:header="0" w:footer="1373" w:top="1340" w:bottom="1580" w:left="566" w:right="0"/>
        </w:sectPr>
      </w:pPr>
    </w:p>
    <w:p>
      <w:pPr>
        <w:pStyle w:val="Heading4"/>
        <w:numPr>
          <w:ilvl w:val="1"/>
          <w:numId w:val="13"/>
        </w:numPr>
        <w:tabs>
          <w:tab w:pos="1598" w:val="left" w:leader="none"/>
        </w:tabs>
        <w:spacing w:line="240" w:lineRule="auto" w:before="78" w:after="0"/>
        <w:ind w:left="1598" w:right="0" w:hanging="364"/>
        <w:jc w:val="left"/>
      </w:pPr>
      <w:bookmarkStart w:name="1.3 Significance of the Study" w:id="21"/>
      <w:bookmarkEnd w:id="21"/>
      <w:r>
        <w:rPr>
          <w:b w:val="0"/>
        </w:rPr>
      </w:r>
      <w:bookmarkStart w:name="_bookmark10" w:id="22"/>
      <w:bookmarkEnd w:id="22"/>
      <w:r>
        <w:rPr>
          <w:b w:val="0"/>
        </w:rPr>
      </w:r>
      <w:r>
        <w:rPr/>
        <w:t>Significance</w:t>
      </w:r>
      <w:r>
        <w:rPr>
          <w:spacing w:val="-2"/>
        </w:rPr>
        <w:t> </w:t>
      </w:r>
      <w:r>
        <w:rPr/>
        <w:t>of</w:t>
      </w:r>
      <w:r>
        <w:rPr>
          <w:spacing w:val="-3"/>
        </w:rPr>
        <w:t> </w:t>
      </w:r>
      <w:r>
        <w:rPr/>
        <w:t>the</w:t>
      </w:r>
      <w:r>
        <w:rPr>
          <w:spacing w:val="-1"/>
        </w:rPr>
        <w:t> </w:t>
      </w:r>
      <w:r>
        <w:rPr>
          <w:spacing w:val="-4"/>
        </w:rPr>
        <w:t>Study</w:t>
      </w:r>
    </w:p>
    <w:p>
      <w:pPr>
        <w:pStyle w:val="BodyText"/>
        <w:spacing w:before="139"/>
        <w:ind w:left="0"/>
        <w:jc w:val="left"/>
        <w:rPr>
          <w:b/>
        </w:rPr>
      </w:pPr>
    </w:p>
    <w:p>
      <w:pPr>
        <w:pStyle w:val="BodyText"/>
        <w:spacing w:line="360" w:lineRule="auto" w:before="1"/>
        <w:ind w:right="1435"/>
      </w:pPr>
      <w:r>
        <w:rPr/>
        <w:t>This study</w:t>
      </w:r>
      <w:r>
        <w:rPr>
          <w:spacing w:val="-1"/>
        </w:rPr>
        <w:t> </w:t>
      </w:r>
      <w:r>
        <w:rPr/>
        <w:t>is significant for hypertensive patients as it highlights the current level</w:t>
      </w:r>
      <w:r>
        <w:rPr>
          <w:spacing w:val="-1"/>
        </w:rPr>
        <w:t> </w:t>
      </w:r>
      <w:r>
        <w:rPr/>
        <w:t>of self- care practices and identifies key factors influencing adherence to recommended hypertension self-care . By addressing gaps in knowledge, self-efficacy, and perceived health status, the findings can help patients better understand the importance of lifestyle modification, medication adherence, and regular follow-up care. Improved awareness of barriers to self-care may empower patients to take an active role in managing their condition, leading to better blood pressure control, reduced complications, improved quality of life, and decreased risk of long-term cardiovascular outcomes.</w:t>
      </w:r>
    </w:p>
    <w:p>
      <w:pPr>
        <w:pStyle w:val="BodyText"/>
        <w:spacing w:before="4"/>
        <w:ind w:left="0"/>
        <w:jc w:val="left"/>
      </w:pPr>
    </w:p>
    <w:p>
      <w:pPr>
        <w:pStyle w:val="BodyText"/>
        <w:spacing w:line="360" w:lineRule="auto"/>
        <w:ind w:right="1440"/>
      </w:pPr>
      <w:r>
        <w:rPr/>
        <w:t>For health facilities, the findings of this study</w:t>
      </w:r>
      <w:r>
        <w:rPr>
          <w:spacing w:val="-1"/>
        </w:rPr>
        <w:t> </w:t>
      </w:r>
      <w:r>
        <w:rPr/>
        <w:t>provide evidence-based information on the magnitude of</w:t>
      </w:r>
      <w:r>
        <w:rPr>
          <w:spacing w:val="-1"/>
        </w:rPr>
        <w:t> </w:t>
      </w:r>
      <w:r>
        <w:rPr/>
        <w:t>hypertension self-care practices and the challenges faced by</w:t>
      </w:r>
      <w:r>
        <w:rPr>
          <w:spacing w:val="-2"/>
        </w:rPr>
        <w:t> </w:t>
      </w:r>
      <w:r>
        <w:rPr/>
        <w:t>patients during follow-up care. This information can support health professionals and health facilities in designing targeted health education programs, strengthening patient counseling, and integrating self-care promotion into routine hypertension</w:t>
      </w:r>
      <w:r>
        <w:rPr>
          <w:spacing w:val="-4"/>
        </w:rPr>
        <w:t> </w:t>
      </w:r>
      <w:r>
        <w:rPr/>
        <w:t>services. Additionally, the study can guide facilities in improving service delivery, prioritizing resource allocation, and developing context-specific interventions to enhance patient adherence and continuity of care. Ultimately, the results may contribute to improved clinical outcomes and reduced healthcare burden related to uncontrolled hypertension.</w:t>
      </w:r>
    </w:p>
    <w:p>
      <w:pPr>
        <w:pStyle w:val="BodyText"/>
        <w:spacing w:after="0" w:line="360" w:lineRule="auto"/>
        <w:sectPr>
          <w:pgSz w:w="11910" w:h="16840"/>
          <w:pgMar w:header="0" w:footer="1373" w:top="1340" w:bottom="1580" w:left="566" w:right="0"/>
        </w:sectPr>
      </w:pPr>
    </w:p>
    <w:p>
      <w:pPr>
        <w:pStyle w:val="Heading3"/>
        <w:numPr>
          <w:ilvl w:val="0"/>
          <w:numId w:val="13"/>
        </w:numPr>
        <w:tabs>
          <w:tab w:pos="4340" w:val="left" w:leader="none"/>
        </w:tabs>
        <w:spacing w:line="240" w:lineRule="auto" w:before="63" w:after="0"/>
        <w:ind w:left="4340" w:right="0" w:hanging="253"/>
        <w:jc w:val="left"/>
      </w:pPr>
      <w:bookmarkStart w:name="2. LITERATURE REVIEW" w:id="23"/>
      <w:bookmarkEnd w:id="23"/>
      <w:r>
        <w:rPr>
          <w:b w:val="0"/>
        </w:rPr>
      </w:r>
      <w:bookmarkStart w:name="_bookmark11" w:id="24"/>
      <w:bookmarkEnd w:id="24"/>
      <w:r>
        <w:rPr>
          <w:b w:val="0"/>
        </w:rPr>
      </w:r>
      <w:r>
        <w:rPr/>
        <w:t>LITERATURE</w:t>
      </w:r>
      <w:r>
        <w:rPr>
          <w:spacing w:val="35"/>
        </w:rPr>
        <w:t> </w:t>
      </w:r>
      <w:r>
        <w:rPr>
          <w:spacing w:val="-2"/>
        </w:rPr>
        <w:t>REVIEW</w:t>
      </w:r>
    </w:p>
    <w:p>
      <w:pPr>
        <w:pStyle w:val="Heading4"/>
        <w:numPr>
          <w:ilvl w:val="1"/>
          <w:numId w:val="13"/>
        </w:numPr>
        <w:tabs>
          <w:tab w:pos="1651" w:val="left" w:leader="none"/>
        </w:tabs>
        <w:spacing w:line="240" w:lineRule="auto" w:before="180" w:after="0"/>
        <w:ind w:left="1651" w:right="0" w:hanging="364"/>
        <w:jc w:val="left"/>
      </w:pPr>
      <w:bookmarkStart w:name="_bookmark12" w:id="25"/>
      <w:bookmarkEnd w:id="25"/>
      <w:r>
        <w:rPr>
          <w:b w:val="0"/>
        </w:rPr>
      </w:r>
      <w:r>
        <w:rPr/>
        <w:t>Hypertension</w:t>
      </w:r>
      <w:r>
        <w:rPr>
          <w:spacing w:val="-5"/>
        </w:rPr>
        <w:t> </w:t>
      </w:r>
      <w:r>
        <w:rPr/>
        <w:t>Self-Care</w:t>
      </w:r>
      <w:r>
        <w:rPr>
          <w:spacing w:val="-8"/>
        </w:rPr>
        <w:t> </w:t>
      </w:r>
      <w:r>
        <w:rPr>
          <w:spacing w:val="-2"/>
        </w:rPr>
        <w:t>Practices</w:t>
      </w:r>
    </w:p>
    <w:p>
      <w:pPr>
        <w:pStyle w:val="BodyText"/>
        <w:spacing w:before="10"/>
        <w:ind w:left="0"/>
        <w:jc w:val="left"/>
        <w:rPr>
          <w:b/>
        </w:rPr>
      </w:pPr>
    </w:p>
    <w:p>
      <w:pPr>
        <w:pStyle w:val="BodyText"/>
        <w:spacing w:line="360" w:lineRule="auto" w:before="1"/>
        <w:ind w:right="1431"/>
      </w:pPr>
      <w:r>
        <w:rPr/>
        <w:t>It</w:t>
      </w:r>
      <w:r>
        <w:rPr>
          <w:spacing w:val="-12"/>
        </w:rPr>
        <w:t> </w:t>
      </w:r>
      <w:r>
        <w:rPr/>
        <w:t>is</w:t>
      </w:r>
      <w:r>
        <w:rPr>
          <w:spacing w:val="-12"/>
        </w:rPr>
        <w:t> </w:t>
      </w:r>
      <w:r>
        <w:rPr/>
        <w:t>well</w:t>
      </w:r>
      <w:r>
        <w:rPr>
          <w:spacing w:val="-15"/>
        </w:rPr>
        <w:t> </w:t>
      </w:r>
      <w:r>
        <w:rPr/>
        <w:t>recognized</w:t>
      </w:r>
      <w:r>
        <w:rPr>
          <w:spacing w:val="-10"/>
        </w:rPr>
        <w:t> </w:t>
      </w:r>
      <w:r>
        <w:rPr/>
        <w:t>that</w:t>
      </w:r>
      <w:r>
        <w:rPr>
          <w:spacing w:val="-5"/>
        </w:rPr>
        <w:t> </w:t>
      </w:r>
      <w:r>
        <w:rPr/>
        <w:t>people</w:t>
      </w:r>
      <w:r>
        <w:rPr>
          <w:spacing w:val="-11"/>
        </w:rPr>
        <w:t> </w:t>
      </w:r>
      <w:r>
        <w:rPr/>
        <w:t>with</w:t>
      </w:r>
      <w:r>
        <w:rPr>
          <w:spacing w:val="-14"/>
        </w:rPr>
        <w:t> </w:t>
      </w:r>
      <w:r>
        <w:rPr/>
        <w:t>chronic</w:t>
      </w:r>
      <w:r>
        <w:rPr>
          <w:spacing w:val="-11"/>
        </w:rPr>
        <w:t> </w:t>
      </w:r>
      <w:r>
        <w:rPr/>
        <w:t>conditions</w:t>
      </w:r>
      <w:r>
        <w:rPr>
          <w:spacing w:val="-12"/>
        </w:rPr>
        <w:t> </w:t>
      </w:r>
      <w:r>
        <w:rPr/>
        <w:t>tend</w:t>
      </w:r>
      <w:r>
        <w:rPr>
          <w:spacing w:val="-10"/>
        </w:rPr>
        <w:t> </w:t>
      </w:r>
      <w:r>
        <w:rPr/>
        <w:t>to</w:t>
      </w:r>
      <w:r>
        <w:rPr>
          <w:spacing w:val="-5"/>
        </w:rPr>
        <w:t> </w:t>
      </w:r>
      <w:r>
        <w:rPr/>
        <w:t>adopt</w:t>
      </w:r>
      <w:r>
        <w:rPr>
          <w:spacing w:val="-9"/>
        </w:rPr>
        <w:t> </w:t>
      </w:r>
      <w:r>
        <w:rPr/>
        <w:t>and</w:t>
      </w:r>
      <w:r>
        <w:rPr>
          <w:spacing w:val="-10"/>
        </w:rPr>
        <w:t> </w:t>
      </w:r>
      <w:r>
        <w:rPr/>
        <w:t>employ</w:t>
      </w:r>
      <w:r>
        <w:rPr>
          <w:spacing w:val="-14"/>
        </w:rPr>
        <w:t> </w:t>
      </w:r>
      <w:r>
        <w:rPr/>
        <w:t>a</w:t>
      </w:r>
      <w:r>
        <w:rPr>
          <w:spacing w:val="-6"/>
        </w:rPr>
        <w:t> </w:t>
      </w:r>
      <w:r>
        <w:rPr/>
        <w:t>variety of</w:t>
      </w:r>
      <w:r>
        <w:rPr>
          <w:spacing w:val="-1"/>
        </w:rPr>
        <w:t> </w:t>
      </w:r>
      <w:r>
        <w:rPr/>
        <w:t>coping mechanisms, and that self-care practice can affect how well</w:t>
      </w:r>
      <w:r>
        <w:rPr>
          <w:spacing w:val="-2"/>
        </w:rPr>
        <w:t> </w:t>
      </w:r>
      <w:r>
        <w:rPr/>
        <w:t>their health state is maintained</w:t>
      </w:r>
      <w:r>
        <w:rPr>
          <w:spacing w:val="-15"/>
        </w:rPr>
        <w:t> </w:t>
      </w:r>
      <w:r>
        <w:rPr/>
        <w:t>and</w:t>
      </w:r>
      <w:r>
        <w:rPr>
          <w:spacing w:val="-9"/>
        </w:rPr>
        <w:t> </w:t>
      </w:r>
      <w:r>
        <w:rPr/>
        <w:t>improved</w:t>
      </w:r>
      <w:r>
        <w:rPr>
          <w:spacing w:val="-14"/>
        </w:rPr>
        <w:t> </w:t>
      </w:r>
      <w:r>
        <w:rPr/>
        <w:t>(23).</w:t>
      </w:r>
      <w:r>
        <w:rPr>
          <w:spacing w:val="-15"/>
        </w:rPr>
        <w:t> </w:t>
      </w:r>
      <w:r>
        <w:rPr/>
        <w:t>Self-care</w:t>
      </w:r>
      <w:r>
        <w:rPr>
          <w:spacing w:val="-10"/>
        </w:rPr>
        <w:t> </w:t>
      </w:r>
      <w:r>
        <w:rPr/>
        <w:t>for</w:t>
      </w:r>
      <w:r>
        <w:rPr>
          <w:spacing w:val="-12"/>
        </w:rPr>
        <w:t> </w:t>
      </w:r>
      <w:r>
        <w:rPr/>
        <w:t>hypertension</w:t>
      </w:r>
      <w:r>
        <w:rPr>
          <w:spacing w:val="-14"/>
        </w:rPr>
        <w:t> </w:t>
      </w:r>
      <w:r>
        <w:rPr/>
        <w:t>involves;</w:t>
      </w:r>
      <w:r>
        <w:rPr>
          <w:spacing w:val="-15"/>
        </w:rPr>
        <w:t> </w:t>
      </w:r>
      <w:r>
        <w:rPr/>
        <w:t>taking</w:t>
      </w:r>
      <w:r>
        <w:rPr>
          <w:spacing w:val="-9"/>
        </w:rPr>
        <w:t> </w:t>
      </w:r>
      <w:r>
        <w:rPr/>
        <w:t>medications</w:t>
      </w:r>
      <w:r>
        <w:rPr>
          <w:spacing w:val="-15"/>
        </w:rPr>
        <w:t> </w:t>
      </w:r>
      <w:r>
        <w:rPr/>
        <w:t>and changing one's lifestyle through low-salt eating, exercise, weight management, routine health</w:t>
      </w:r>
      <w:r>
        <w:rPr>
          <w:spacing w:val="-15"/>
        </w:rPr>
        <w:t> </w:t>
      </w:r>
      <w:r>
        <w:rPr/>
        <w:t>care</w:t>
      </w:r>
      <w:r>
        <w:rPr>
          <w:spacing w:val="-8"/>
        </w:rPr>
        <w:t> </w:t>
      </w:r>
      <w:r>
        <w:rPr/>
        <w:t>visits,</w:t>
      </w:r>
      <w:r>
        <w:rPr>
          <w:spacing w:val="-8"/>
        </w:rPr>
        <w:t> </w:t>
      </w:r>
      <w:r>
        <w:rPr/>
        <w:t>stress</w:t>
      </w:r>
      <w:r>
        <w:rPr>
          <w:spacing w:val="-7"/>
        </w:rPr>
        <w:t> </w:t>
      </w:r>
      <w:r>
        <w:rPr/>
        <w:t>management,</w:t>
      </w:r>
      <w:r>
        <w:rPr>
          <w:spacing w:val="-8"/>
        </w:rPr>
        <w:t> </w:t>
      </w:r>
      <w:r>
        <w:rPr/>
        <w:t>and</w:t>
      </w:r>
      <w:r>
        <w:rPr>
          <w:spacing w:val="-10"/>
        </w:rPr>
        <w:t> </w:t>
      </w:r>
      <w:r>
        <w:rPr/>
        <w:t>giving</w:t>
      </w:r>
      <w:r>
        <w:rPr>
          <w:spacing w:val="-10"/>
        </w:rPr>
        <w:t> </w:t>
      </w:r>
      <w:r>
        <w:rPr/>
        <w:t>up</w:t>
      </w:r>
      <w:r>
        <w:rPr>
          <w:spacing w:val="-10"/>
        </w:rPr>
        <w:t> </w:t>
      </w:r>
      <w:r>
        <w:rPr/>
        <w:t>alcohol</w:t>
      </w:r>
      <w:r>
        <w:rPr>
          <w:spacing w:val="-15"/>
        </w:rPr>
        <w:t> </w:t>
      </w:r>
      <w:r>
        <w:rPr/>
        <w:t>and</w:t>
      </w:r>
      <w:r>
        <w:rPr>
          <w:spacing w:val="-10"/>
        </w:rPr>
        <w:t> </w:t>
      </w:r>
      <w:r>
        <w:rPr/>
        <w:t>smoking</w:t>
      </w:r>
      <w:r>
        <w:rPr>
          <w:spacing w:val="-10"/>
        </w:rPr>
        <w:t> </w:t>
      </w:r>
      <w:r>
        <w:rPr/>
        <w:t>(37-39).In</w:t>
      </w:r>
      <w:r>
        <w:rPr>
          <w:spacing w:val="-14"/>
        </w:rPr>
        <w:t> </w:t>
      </w:r>
      <w:r>
        <w:rPr/>
        <w:t>a</w:t>
      </w:r>
      <w:r>
        <w:rPr>
          <w:spacing w:val="-11"/>
        </w:rPr>
        <w:t> </w:t>
      </w:r>
      <w:r>
        <w:rPr/>
        <w:t>rural area of</w:t>
      </w:r>
      <w:r>
        <w:rPr>
          <w:spacing w:val="-3"/>
        </w:rPr>
        <w:t> </w:t>
      </w:r>
      <w:r>
        <w:rPr/>
        <w:t>Singur, West Bengal, a clinic-based study on the assessment of</w:t>
      </w:r>
      <w:r>
        <w:rPr>
          <w:spacing w:val="-3"/>
        </w:rPr>
        <w:t> </w:t>
      </w:r>
      <w:r>
        <w:rPr/>
        <w:t>self-care practices among hypertensive patients revealed that 62.9% of study participants had poor self-care practices (40).</w:t>
      </w:r>
    </w:p>
    <w:p>
      <w:pPr>
        <w:pStyle w:val="BodyText"/>
        <w:spacing w:before="3"/>
        <w:ind w:left="0"/>
        <w:jc w:val="left"/>
      </w:pPr>
    </w:p>
    <w:p>
      <w:pPr>
        <w:pStyle w:val="BodyText"/>
        <w:spacing w:line="360" w:lineRule="auto"/>
        <w:ind w:right="1435"/>
      </w:pPr>
      <w:r>
        <w:rPr/>
        <w:t>Findings from a South Indian study indicated that self-care practice techniques were effective</w:t>
      </w:r>
      <w:r>
        <w:rPr>
          <w:spacing w:val="-13"/>
        </w:rPr>
        <w:t> </w:t>
      </w:r>
      <w:r>
        <w:rPr/>
        <w:t>in</w:t>
      </w:r>
      <w:r>
        <w:rPr>
          <w:spacing w:val="-14"/>
        </w:rPr>
        <w:t> </w:t>
      </w:r>
      <w:r>
        <w:rPr/>
        <w:t>60.6%</w:t>
      </w:r>
      <w:r>
        <w:rPr>
          <w:spacing w:val="-9"/>
        </w:rPr>
        <w:t> </w:t>
      </w:r>
      <w:r>
        <w:rPr/>
        <w:t>of</w:t>
      </w:r>
      <w:r>
        <w:rPr>
          <w:spacing w:val="-15"/>
        </w:rPr>
        <w:t> </w:t>
      </w:r>
      <w:r>
        <w:rPr/>
        <w:t>cases.</w:t>
      </w:r>
      <w:r>
        <w:rPr>
          <w:spacing w:val="-9"/>
        </w:rPr>
        <w:t> </w:t>
      </w:r>
      <w:r>
        <w:rPr/>
        <w:t>Furthermore,</w:t>
      </w:r>
      <w:r>
        <w:rPr>
          <w:spacing w:val="-9"/>
        </w:rPr>
        <w:t> </w:t>
      </w:r>
      <w:r>
        <w:rPr/>
        <w:t>78.7%</w:t>
      </w:r>
      <w:r>
        <w:rPr>
          <w:spacing w:val="-14"/>
        </w:rPr>
        <w:t> </w:t>
      </w:r>
      <w:r>
        <w:rPr/>
        <w:t>of</w:t>
      </w:r>
      <w:r>
        <w:rPr>
          <w:spacing w:val="-15"/>
        </w:rPr>
        <w:t> </w:t>
      </w:r>
      <w:r>
        <w:rPr/>
        <w:t>patients</w:t>
      </w:r>
      <w:r>
        <w:rPr>
          <w:spacing w:val="-13"/>
        </w:rPr>
        <w:t> </w:t>
      </w:r>
      <w:r>
        <w:rPr/>
        <w:t>demonstrated</w:t>
      </w:r>
      <w:r>
        <w:rPr>
          <w:spacing w:val="-11"/>
        </w:rPr>
        <w:t> </w:t>
      </w:r>
      <w:r>
        <w:rPr/>
        <w:t>strong</w:t>
      </w:r>
      <w:r>
        <w:rPr>
          <w:spacing w:val="-11"/>
        </w:rPr>
        <w:t> </w:t>
      </w:r>
      <w:r>
        <w:rPr/>
        <w:t>adherence to</w:t>
      </w:r>
      <w:r>
        <w:rPr>
          <w:spacing w:val="-6"/>
        </w:rPr>
        <w:t> </w:t>
      </w:r>
      <w:r>
        <w:rPr/>
        <w:t>their</w:t>
      </w:r>
      <w:r>
        <w:rPr>
          <w:spacing w:val="-1"/>
        </w:rPr>
        <w:t> </w:t>
      </w:r>
      <w:r>
        <w:rPr/>
        <w:t>treatment regimens, resulting in</w:t>
      </w:r>
      <w:r>
        <w:rPr>
          <w:spacing w:val="-7"/>
        </w:rPr>
        <w:t> </w:t>
      </w:r>
      <w:r>
        <w:rPr/>
        <w:t>successful</w:t>
      </w:r>
      <w:r>
        <w:rPr>
          <w:spacing w:val="-7"/>
        </w:rPr>
        <w:t> </w:t>
      </w:r>
      <w:r>
        <w:rPr/>
        <w:t>blood</w:t>
      </w:r>
      <w:r>
        <w:rPr>
          <w:spacing w:val="-2"/>
        </w:rPr>
        <w:t> </w:t>
      </w:r>
      <w:r>
        <w:rPr/>
        <w:t>pressure</w:t>
      </w:r>
      <w:r>
        <w:rPr>
          <w:spacing w:val="-3"/>
        </w:rPr>
        <w:t> </w:t>
      </w:r>
      <w:r>
        <w:rPr/>
        <w:t>control</w:t>
      </w:r>
      <w:r>
        <w:rPr>
          <w:spacing w:val="-11"/>
        </w:rPr>
        <w:t> </w:t>
      </w:r>
      <w:r>
        <w:rPr/>
        <w:t>for</w:t>
      </w:r>
      <w:r>
        <w:rPr>
          <w:spacing w:val="-1"/>
        </w:rPr>
        <w:t> </w:t>
      </w:r>
      <w:r>
        <w:rPr/>
        <w:t>72.4%</w:t>
      </w:r>
      <w:r>
        <w:rPr>
          <w:spacing w:val="-5"/>
        </w:rPr>
        <w:t> </w:t>
      </w:r>
      <w:r>
        <w:rPr/>
        <w:t>of</w:t>
      </w:r>
      <w:r>
        <w:rPr>
          <w:spacing w:val="-15"/>
        </w:rPr>
        <w:t> </w:t>
      </w:r>
      <w:r>
        <w:rPr/>
        <w:t>the participants.</w:t>
      </w:r>
      <w:r>
        <w:rPr>
          <w:spacing w:val="-3"/>
        </w:rPr>
        <w:t> </w:t>
      </w:r>
      <w:r>
        <w:rPr/>
        <w:t>Research</w:t>
      </w:r>
      <w:r>
        <w:rPr>
          <w:spacing w:val="-7"/>
        </w:rPr>
        <w:t> </w:t>
      </w:r>
      <w:r>
        <w:rPr/>
        <w:t>indicates</w:t>
      </w:r>
      <w:r>
        <w:rPr>
          <w:spacing w:val="-9"/>
        </w:rPr>
        <w:t> </w:t>
      </w:r>
      <w:r>
        <w:rPr/>
        <w:t>that</w:t>
      </w:r>
      <w:r>
        <w:rPr>
          <w:spacing w:val="-6"/>
        </w:rPr>
        <w:t> </w:t>
      </w:r>
      <w:r>
        <w:rPr/>
        <w:t>nearly</w:t>
      </w:r>
      <w:r>
        <w:rPr>
          <w:spacing w:val="-7"/>
        </w:rPr>
        <w:t> </w:t>
      </w:r>
      <w:r>
        <w:rPr/>
        <w:t>half</w:t>
      </w:r>
      <w:r>
        <w:rPr>
          <w:spacing w:val="-10"/>
        </w:rPr>
        <w:t> </w:t>
      </w:r>
      <w:r>
        <w:rPr/>
        <w:t>of</w:t>
      </w:r>
      <w:r>
        <w:rPr>
          <w:spacing w:val="-14"/>
        </w:rPr>
        <w:t> </w:t>
      </w:r>
      <w:r>
        <w:rPr/>
        <w:t>the</w:t>
      </w:r>
      <w:r>
        <w:rPr>
          <w:spacing w:val="-8"/>
        </w:rPr>
        <w:t> </w:t>
      </w:r>
      <w:r>
        <w:rPr/>
        <w:t>participants</w:t>
      </w:r>
      <w:r>
        <w:rPr>
          <w:spacing w:val="-9"/>
        </w:rPr>
        <w:t> </w:t>
      </w:r>
      <w:r>
        <w:rPr/>
        <w:t>(49.8%)</w:t>
      </w:r>
      <w:r>
        <w:rPr>
          <w:spacing w:val="-10"/>
        </w:rPr>
        <w:t> </w:t>
      </w:r>
      <w:r>
        <w:rPr/>
        <w:t>monitored</w:t>
      </w:r>
      <w:r>
        <w:rPr>
          <w:spacing w:val="-12"/>
        </w:rPr>
        <w:t> </w:t>
      </w:r>
      <w:r>
        <w:rPr/>
        <w:t>their weight at least once every six months. Additionally, 51.1% of the population engaged in regular physical activity (at least 30 minutes), three times per week. Similarly, a study </w:t>
      </w:r>
      <w:r>
        <w:rPr>
          <w:spacing w:val="-2"/>
        </w:rPr>
        <w:t>conducted in</w:t>
      </w:r>
      <w:r>
        <w:rPr>
          <w:spacing w:val="-7"/>
        </w:rPr>
        <w:t> </w:t>
      </w:r>
      <w:r>
        <w:rPr>
          <w:spacing w:val="-2"/>
        </w:rPr>
        <w:t>Pokhara, western</w:t>
      </w:r>
      <w:r>
        <w:rPr>
          <w:spacing w:val="-7"/>
        </w:rPr>
        <w:t> </w:t>
      </w:r>
      <w:r>
        <w:rPr>
          <w:spacing w:val="-2"/>
        </w:rPr>
        <w:t>Nepal, confirmed that</w:t>
      </w:r>
      <w:r>
        <w:rPr>
          <w:spacing w:val="-7"/>
        </w:rPr>
        <w:t> </w:t>
      </w:r>
      <w:r>
        <w:rPr>
          <w:spacing w:val="-2"/>
        </w:rPr>
        <w:t>the target population</w:t>
      </w:r>
      <w:r>
        <w:rPr>
          <w:spacing w:val="-7"/>
        </w:rPr>
        <w:t> </w:t>
      </w:r>
      <w:r>
        <w:rPr>
          <w:spacing w:val="-2"/>
        </w:rPr>
        <w:t>actively</w:t>
      </w:r>
      <w:r>
        <w:rPr>
          <w:spacing w:val="-13"/>
        </w:rPr>
        <w:t> </w:t>
      </w:r>
      <w:r>
        <w:rPr>
          <w:spacing w:val="-2"/>
        </w:rPr>
        <w:t>engaged </w:t>
      </w:r>
      <w:r>
        <w:rPr/>
        <w:t>in hypertension self-care practices.</w:t>
      </w:r>
    </w:p>
    <w:p>
      <w:pPr>
        <w:pStyle w:val="BodyText"/>
        <w:spacing w:before="8"/>
        <w:ind w:left="0"/>
        <w:jc w:val="left"/>
      </w:pPr>
    </w:p>
    <w:p>
      <w:pPr>
        <w:pStyle w:val="BodyText"/>
        <w:spacing w:line="360" w:lineRule="auto" w:before="1"/>
        <w:ind w:right="1440" w:firstLine="62"/>
      </w:pPr>
      <w:r>
        <w:rPr/>
        <w:t>More than 70% of respondents did not consume alcohol or smoke, the majority (80.6%) followed</w:t>
      </w:r>
      <w:r>
        <w:rPr>
          <w:spacing w:val="-7"/>
        </w:rPr>
        <w:t> </w:t>
      </w:r>
      <w:r>
        <w:rPr/>
        <w:t>a</w:t>
      </w:r>
      <w:r>
        <w:rPr>
          <w:spacing w:val="-3"/>
        </w:rPr>
        <w:t> </w:t>
      </w:r>
      <w:r>
        <w:rPr/>
        <w:t>low-fat,</w:t>
      </w:r>
      <w:r>
        <w:rPr>
          <w:spacing w:val="-1"/>
        </w:rPr>
        <w:t> </w:t>
      </w:r>
      <w:r>
        <w:rPr/>
        <w:t>low-sodium</w:t>
      </w:r>
      <w:r>
        <w:rPr>
          <w:spacing w:val="-15"/>
        </w:rPr>
        <w:t> </w:t>
      </w:r>
      <w:r>
        <w:rPr/>
        <w:t>diet,</w:t>
      </w:r>
      <w:r>
        <w:rPr>
          <w:spacing w:val="-1"/>
        </w:rPr>
        <w:t> </w:t>
      </w:r>
      <w:r>
        <w:rPr/>
        <w:t>more</w:t>
      </w:r>
      <w:r>
        <w:rPr>
          <w:spacing w:val="-8"/>
        </w:rPr>
        <w:t> </w:t>
      </w:r>
      <w:r>
        <w:rPr/>
        <w:t>than</w:t>
      </w:r>
      <w:r>
        <w:rPr>
          <w:spacing w:val="-7"/>
        </w:rPr>
        <w:t> </w:t>
      </w:r>
      <w:r>
        <w:rPr/>
        <w:t>half</w:t>
      </w:r>
      <w:r>
        <w:rPr>
          <w:spacing w:val="-10"/>
        </w:rPr>
        <w:t> </w:t>
      </w:r>
      <w:r>
        <w:rPr/>
        <w:t>(59.7%)</w:t>
      </w:r>
      <w:r>
        <w:rPr>
          <w:spacing w:val="-5"/>
        </w:rPr>
        <w:t> </w:t>
      </w:r>
      <w:r>
        <w:rPr/>
        <w:t>regularly</w:t>
      </w:r>
      <w:r>
        <w:rPr>
          <w:spacing w:val="-7"/>
        </w:rPr>
        <w:t> </w:t>
      </w:r>
      <w:r>
        <w:rPr/>
        <w:t>checked</w:t>
      </w:r>
      <w:r>
        <w:rPr>
          <w:spacing w:val="-7"/>
        </w:rPr>
        <w:t> </w:t>
      </w:r>
      <w:r>
        <w:rPr/>
        <w:t>their</w:t>
      </w:r>
      <w:r>
        <w:rPr>
          <w:spacing w:val="-2"/>
        </w:rPr>
        <w:t> </w:t>
      </w:r>
      <w:r>
        <w:rPr/>
        <w:t>blood pressure,</w:t>
      </w:r>
      <w:r>
        <w:rPr>
          <w:spacing w:val="-2"/>
        </w:rPr>
        <w:t> </w:t>
      </w:r>
      <w:r>
        <w:rPr/>
        <w:t>and</w:t>
      </w:r>
      <w:r>
        <w:rPr>
          <w:spacing w:val="-3"/>
        </w:rPr>
        <w:t> </w:t>
      </w:r>
      <w:r>
        <w:rPr/>
        <w:t>58.2%</w:t>
      </w:r>
      <w:r>
        <w:rPr>
          <w:spacing w:val="-3"/>
        </w:rPr>
        <w:t> </w:t>
      </w:r>
      <w:r>
        <w:rPr/>
        <w:t>used</w:t>
      </w:r>
      <w:r>
        <w:rPr>
          <w:spacing w:val="-8"/>
        </w:rPr>
        <w:t> </w:t>
      </w:r>
      <w:r>
        <w:rPr/>
        <w:t>stress-reduction</w:t>
      </w:r>
      <w:r>
        <w:rPr>
          <w:spacing w:val="-8"/>
        </w:rPr>
        <w:t> </w:t>
      </w:r>
      <w:r>
        <w:rPr/>
        <w:t>techniques.</w:t>
      </w:r>
      <w:r>
        <w:rPr>
          <w:spacing w:val="-2"/>
        </w:rPr>
        <w:t> </w:t>
      </w:r>
      <w:r>
        <w:rPr/>
        <w:t>The</w:t>
      </w:r>
      <w:r>
        <w:rPr>
          <w:spacing w:val="-4"/>
        </w:rPr>
        <w:t> </w:t>
      </w:r>
      <w:r>
        <w:rPr/>
        <w:t>majority</w:t>
      </w:r>
      <w:r>
        <w:rPr>
          <w:spacing w:val="-13"/>
        </w:rPr>
        <w:t> </w:t>
      </w:r>
      <w:r>
        <w:rPr/>
        <w:t>of</w:t>
      </w:r>
      <w:r>
        <w:rPr>
          <w:spacing w:val="-11"/>
        </w:rPr>
        <w:t> </w:t>
      </w:r>
      <w:r>
        <w:rPr/>
        <w:t>respondents</w:t>
      </w:r>
      <w:r>
        <w:rPr>
          <w:spacing w:val="-5"/>
        </w:rPr>
        <w:t> </w:t>
      </w:r>
      <w:r>
        <w:rPr/>
        <w:t>used</w:t>
      </w:r>
      <w:r>
        <w:rPr>
          <w:spacing w:val="-8"/>
        </w:rPr>
        <w:t> </w:t>
      </w:r>
      <w:r>
        <w:rPr/>
        <w:t>to watch television. Nearly 85% of the respondents reported routinely taking medication. 16.4%</w:t>
      </w:r>
      <w:r>
        <w:rPr>
          <w:spacing w:val="-4"/>
        </w:rPr>
        <w:t> </w:t>
      </w:r>
      <w:r>
        <w:rPr/>
        <w:t>of</w:t>
      </w:r>
      <w:r>
        <w:rPr>
          <w:spacing w:val="-9"/>
        </w:rPr>
        <w:t> </w:t>
      </w:r>
      <w:r>
        <w:rPr/>
        <w:t>respondents</w:t>
      </w:r>
      <w:r>
        <w:rPr>
          <w:spacing w:val="-1"/>
        </w:rPr>
        <w:t> </w:t>
      </w:r>
      <w:r>
        <w:rPr/>
        <w:t>cease antihypertensive medication, and</w:t>
      </w:r>
      <w:r>
        <w:rPr>
          <w:spacing w:val="-1"/>
        </w:rPr>
        <w:t> </w:t>
      </w:r>
      <w:r>
        <w:rPr/>
        <w:t>4.5% of</w:t>
      </w:r>
      <w:r>
        <w:rPr>
          <w:spacing w:val="-9"/>
        </w:rPr>
        <w:t> </w:t>
      </w:r>
      <w:r>
        <w:rPr/>
        <w:t>them</w:t>
      </w:r>
      <w:r>
        <w:rPr>
          <w:spacing w:val="-10"/>
        </w:rPr>
        <w:t> </w:t>
      </w:r>
      <w:r>
        <w:rPr/>
        <w:t>used</w:t>
      </w:r>
      <w:r>
        <w:rPr>
          <w:spacing w:val="-1"/>
        </w:rPr>
        <w:t> </w:t>
      </w:r>
      <w:r>
        <w:rPr/>
        <w:t>to adjust the medication's dosage on their own (42).</w:t>
      </w:r>
    </w:p>
    <w:p>
      <w:pPr>
        <w:pStyle w:val="BodyText"/>
        <w:spacing w:line="360" w:lineRule="auto" w:before="156"/>
        <w:ind w:right="1441"/>
      </w:pPr>
      <w:r>
        <w:rPr/>
        <w:t>Another</w:t>
      </w:r>
      <w:r>
        <w:rPr>
          <w:spacing w:val="-8"/>
        </w:rPr>
        <w:t> </w:t>
      </w:r>
      <w:r>
        <w:rPr/>
        <w:t>study</w:t>
      </w:r>
      <w:r>
        <w:rPr>
          <w:spacing w:val="-15"/>
        </w:rPr>
        <w:t> </w:t>
      </w:r>
      <w:r>
        <w:rPr/>
        <w:t>conducted</w:t>
      </w:r>
      <w:r>
        <w:rPr>
          <w:spacing w:val="-8"/>
        </w:rPr>
        <w:t> </w:t>
      </w:r>
      <w:r>
        <w:rPr/>
        <w:t>in</w:t>
      </w:r>
      <w:r>
        <w:rPr>
          <w:spacing w:val="-13"/>
        </w:rPr>
        <w:t> </w:t>
      </w:r>
      <w:r>
        <w:rPr/>
        <w:t>Lagos,</w:t>
      </w:r>
      <w:r>
        <w:rPr>
          <w:spacing w:val="-10"/>
        </w:rPr>
        <w:t> </w:t>
      </w:r>
      <w:r>
        <w:rPr/>
        <w:t>Nigeria,</w:t>
      </w:r>
      <w:r>
        <w:rPr>
          <w:spacing w:val="-6"/>
        </w:rPr>
        <w:t> </w:t>
      </w:r>
      <w:r>
        <w:rPr/>
        <w:t>found</w:t>
      </w:r>
      <w:r>
        <w:rPr>
          <w:spacing w:val="-8"/>
        </w:rPr>
        <w:t> </w:t>
      </w:r>
      <w:r>
        <w:rPr/>
        <w:t>that</w:t>
      </w:r>
      <w:r>
        <w:rPr>
          <w:spacing w:val="-8"/>
        </w:rPr>
        <w:t> </w:t>
      </w:r>
      <w:r>
        <w:rPr/>
        <w:t>the</w:t>
      </w:r>
      <w:r>
        <w:rPr>
          <w:spacing w:val="-9"/>
        </w:rPr>
        <w:t> </w:t>
      </w:r>
      <w:r>
        <w:rPr/>
        <w:t>majority</w:t>
      </w:r>
      <w:r>
        <w:rPr>
          <w:spacing w:val="-15"/>
        </w:rPr>
        <w:t> </w:t>
      </w:r>
      <w:r>
        <w:rPr/>
        <w:t>of</w:t>
      </w:r>
      <w:r>
        <w:rPr>
          <w:spacing w:val="-15"/>
        </w:rPr>
        <w:t> </w:t>
      </w:r>
      <w:r>
        <w:rPr/>
        <w:t>participants</w:t>
      </w:r>
      <w:r>
        <w:rPr>
          <w:spacing w:val="-10"/>
        </w:rPr>
        <w:t> </w:t>
      </w:r>
      <w:r>
        <w:rPr/>
        <w:t>(92.1%) did</w:t>
      </w:r>
      <w:r>
        <w:rPr>
          <w:spacing w:val="-5"/>
        </w:rPr>
        <w:t> </w:t>
      </w:r>
      <w:r>
        <w:rPr/>
        <w:t>not</w:t>
      </w:r>
      <w:r>
        <w:rPr>
          <w:spacing w:val="-7"/>
        </w:rPr>
        <w:t> </w:t>
      </w:r>
      <w:r>
        <w:rPr/>
        <w:t>follow</w:t>
      </w:r>
      <w:r>
        <w:rPr>
          <w:spacing w:val="-8"/>
        </w:rPr>
        <w:t> </w:t>
      </w:r>
      <w:r>
        <w:rPr/>
        <w:t>a</w:t>
      </w:r>
      <w:r>
        <w:rPr>
          <w:spacing w:val="-9"/>
        </w:rPr>
        <w:t> </w:t>
      </w:r>
      <w:r>
        <w:rPr/>
        <w:t>healthy</w:t>
      </w:r>
      <w:r>
        <w:rPr>
          <w:spacing w:val="-15"/>
        </w:rPr>
        <w:t> </w:t>
      </w:r>
      <w:r>
        <w:rPr/>
        <w:t>diet</w:t>
      </w:r>
      <w:r>
        <w:rPr>
          <w:spacing w:val="-4"/>
        </w:rPr>
        <w:t> </w:t>
      </w:r>
      <w:r>
        <w:rPr/>
        <w:t>and</w:t>
      </w:r>
      <w:r>
        <w:rPr>
          <w:spacing w:val="-8"/>
        </w:rPr>
        <w:t> </w:t>
      </w:r>
      <w:r>
        <w:rPr/>
        <w:t>did</w:t>
      </w:r>
      <w:r>
        <w:rPr>
          <w:spacing w:val="-4"/>
        </w:rPr>
        <w:t> </w:t>
      </w:r>
      <w:r>
        <w:rPr/>
        <w:t>not</w:t>
      </w:r>
      <w:r>
        <w:rPr>
          <w:spacing w:val="-4"/>
        </w:rPr>
        <w:t> </w:t>
      </w:r>
      <w:r>
        <w:rPr/>
        <w:t>limit</w:t>
      </w:r>
      <w:r>
        <w:rPr>
          <w:spacing w:val="-4"/>
        </w:rPr>
        <w:t> </w:t>
      </w:r>
      <w:r>
        <w:rPr/>
        <w:t>their</w:t>
      </w:r>
      <w:r>
        <w:rPr>
          <w:spacing w:val="-3"/>
        </w:rPr>
        <w:t> </w:t>
      </w:r>
      <w:r>
        <w:rPr/>
        <w:t>salt intake.</w:t>
      </w:r>
      <w:r>
        <w:rPr>
          <w:spacing w:val="-7"/>
        </w:rPr>
        <w:t> </w:t>
      </w:r>
      <w:r>
        <w:rPr/>
        <w:t>Additionally,</w:t>
      </w:r>
      <w:r>
        <w:rPr>
          <w:spacing w:val="-7"/>
        </w:rPr>
        <w:t> </w:t>
      </w:r>
      <w:r>
        <w:rPr/>
        <w:t>only</w:t>
      </w:r>
      <w:r>
        <w:rPr>
          <w:spacing w:val="-13"/>
        </w:rPr>
        <w:t> </w:t>
      </w:r>
      <w:r>
        <w:rPr/>
        <w:t>60.5%</w:t>
      </w:r>
      <w:r>
        <w:rPr>
          <w:spacing w:val="-7"/>
        </w:rPr>
        <w:t> </w:t>
      </w:r>
      <w:r>
        <w:rPr/>
        <w:t>of participants</w:t>
      </w:r>
      <w:r>
        <w:rPr>
          <w:spacing w:val="-15"/>
        </w:rPr>
        <w:t> </w:t>
      </w:r>
      <w:r>
        <w:rPr/>
        <w:t>had</w:t>
      </w:r>
      <w:r>
        <w:rPr>
          <w:spacing w:val="-13"/>
        </w:rPr>
        <w:t> </w:t>
      </w:r>
      <w:r>
        <w:rPr/>
        <w:t>poor</w:t>
      </w:r>
      <w:r>
        <w:rPr>
          <w:spacing w:val="-11"/>
        </w:rPr>
        <w:t> </w:t>
      </w:r>
      <w:r>
        <w:rPr/>
        <w:t>exercise</w:t>
      </w:r>
      <w:r>
        <w:rPr>
          <w:spacing w:val="-9"/>
        </w:rPr>
        <w:t> </w:t>
      </w:r>
      <w:r>
        <w:rPr/>
        <w:t>habits,</w:t>
      </w:r>
      <w:r>
        <w:rPr>
          <w:spacing w:val="-11"/>
        </w:rPr>
        <w:t> </w:t>
      </w:r>
      <w:r>
        <w:rPr/>
        <w:t>compared</w:t>
      </w:r>
      <w:r>
        <w:rPr>
          <w:spacing w:val="-13"/>
        </w:rPr>
        <w:t> </w:t>
      </w:r>
      <w:r>
        <w:rPr/>
        <w:t>to</w:t>
      </w:r>
      <w:r>
        <w:rPr>
          <w:spacing w:val="-12"/>
        </w:rPr>
        <w:t> </w:t>
      </w:r>
      <w:r>
        <w:rPr/>
        <w:t>89.5%</w:t>
      </w:r>
      <w:r>
        <w:rPr>
          <w:spacing w:val="-11"/>
        </w:rPr>
        <w:t> </w:t>
      </w:r>
      <w:r>
        <w:rPr/>
        <w:t>who</w:t>
      </w:r>
      <w:r>
        <w:rPr>
          <w:spacing w:val="-1"/>
        </w:rPr>
        <w:t> </w:t>
      </w:r>
      <w:r>
        <w:rPr/>
        <w:t>had</w:t>
      </w:r>
      <w:r>
        <w:rPr>
          <w:spacing w:val="-13"/>
        </w:rPr>
        <w:t> </w:t>
      </w:r>
      <w:r>
        <w:rPr/>
        <w:t>poor</w:t>
      </w:r>
      <w:r>
        <w:rPr>
          <w:spacing w:val="-11"/>
        </w:rPr>
        <w:t> </w:t>
      </w:r>
      <w:r>
        <w:rPr/>
        <w:t>exercise</w:t>
      </w:r>
      <w:r>
        <w:rPr>
          <w:spacing w:val="-9"/>
        </w:rPr>
        <w:t> </w:t>
      </w:r>
      <w:r>
        <w:rPr/>
        <w:t>habits</w:t>
      </w:r>
      <w:r>
        <w:rPr>
          <w:spacing w:val="-15"/>
        </w:rPr>
        <w:t> </w:t>
      </w:r>
      <w:r>
        <w:rPr/>
        <w:t>and 57.9% who had reasonably acceptable alcohol consumption habits (43).According to a survey</w:t>
      </w:r>
      <w:r>
        <w:rPr>
          <w:spacing w:val="-2"/>
        </w:rPr>
        <w:t> </w:t>
      </w:r>
      <w:r>
        <w:rPr/>
        <w:t>from</w:t>
      </w:r>
      <w:r>
        <w:rPr>
          <w:spacing w:val="-7"/>
        </w:rPr>
        <w:t> </w:t>
      </w:r>
      <w:r>
        <w:rPr/>
        <w:t>Addis Ababa, 23%</w:t>
      </w:r>
      <w:r>
        <w:rPr>
          <w:spacing w:val="-1"/>
        </w:rPr>
        <w:t> </w:t>
      </w:r>
      <w:r>
        <w:rPr/>
        <w:t>of</w:t>
      </w:r>
      <w:r>
        <w:rPr>
          <w:spacing w:val="-10"/>
        </w:rPr>
        <w:t> </w:t>
      </w:r>
      <w:r>
        <w:rPr/>
        <w:t>respondents</w:t>
      </w:r>
      <w:r>
        <w:rPr>
          <w:spacing w:val="-4"/>
        </w:rPr>
        <w:t> </w:t>
      </w:r>
      <w:r>
        <w:rPr/>
        <w:t>followed</w:t>
      </w:r>
      <w:r>
        <w:rPr>
          <w:spacing w:val="-2"/>
        </w:rPr>
        <w:t> </w:t>
      </w:r>
      <w:r>
        <w:rPr/>
        <w:t>all</w:t>
      </w:r>
      <w:r>
        <w:rPr>
          <w:spacing w:val="-2"/>
        </w:rPr>
        <w:t> </w:t>
      </w:r>
      <w:r>
        <w:rPr/>
        <w:t>lifestyle</w:t>
      </w:r>
      <w:r>
        <w:rPr>
          <w:spacing w:val="-3"/>
        </w:rPr>
        <w:t> </w:t>
      </w:r>
      <w:r>
        <w:rPr/>
        <w:t>guidelines</w:t>
      </w:r>
      <w:r>
        <w:rPr>
          <w:spacing w:val="-4"/>
        </w:rPr>
        <w:t> </w:t>
      </w:r>
      <w:r>
        <w:rPr/>
        <w:t>examined, 69.1% followed dietary</w:t>
      </w:r>
      <w:r>
        <w:rPr>
          <w:spacing w:val="-2"/>
        </w:rPr>
        <w:t> </w:t>
      </w:r>
      <w:r>
        <w:rPr/>
        <w:t>recommendations, 85.9% were nonsmokers or had quit smoking, and</w:t>
      </w:r>
      <w:r>
        <w:rPr>
          <w:spacing w:val="40"/>
        </w:rPr>
        <w:t> </w:t>
      </w:r>
      <w:r>
        <w:rPr/>
        <w:t>74.8%</w:t>
      </w:r>
      <w:r>
        <w:rPr>
          <w:spacing w:val="56"/>
        </w:rPr>
        <w:t> </w:t>
      </w:r>
      <w:r>
        <w:rPr/>
        <w:t>followed</w:t>
      </w:r>
      <w:r>
        <w:rPr>
          <w:spacing w:val="40"/>
        </w:rPr>
        <w:t> </w:t>
      </w:r>
      <w:r>
        <w:rPr/>
        <w:t>the</w:t>
      </w:r>
      <w:r>
        <w:rPr>
          <w:spacing w:val="40"/>
        </w:rPr>
        <w:t> </w:t>
      </w:r>
      <w:r>
        <w:rPr/>
        <w:t>advice</w:t>
      </w:r>
      <w:r>
        <w:rPr>
          <w:spacing w:val="40"/>
        </w:rPr>
        <w:t> </w:t>
      </w:r>
      <w:r>
        <w:rPr/>
        <w:t>to</w:t>
      </w:r>
      <w:r>
        <w:rPr>
          <w:spacing w:val="59"/>
        </w:rPr>
        <w:t> </w:t>
      </w:r>
      <w:r>
        <w:rPr/>
        <w:t>drink</w:t>
      </w:r>
      <w:r>
        <w:rPr>
          <w:spacing w:val="40"/>
        </w:rPr>
        <w:t> </w:t>
      </w:r>
      <w:r>
        <w:rPr/>
        <w:t>alcohol</w:t>
      </w:r>
      <w:r>
        <w:rPr>
          <w:spacing w:val="40"/>
        </w:rPr>
        <w:t> </w:t>
      </w:r>
      <w:r>
        <w:rPr/>
        <w:t>in</w:t>
      </w:r>
      <w:r>
        <w:rPr>
          <w:spacing w:val="40"/>
        </w:rPr>
        <w:t> </w:t>
      </w:r>
      <w:r>
        <w:rPr/>
        <w:t>moderation.</w:t>
      </w:r>
      <w:r>
        <w:rPr>
          <w:spacing w:val="56"/>
        </w:rPr>
        <w:t> </w:t>
      </w:r>
      <w:r>
        <w:rPr/>
        <w:t>The</w:t>
      </w:r>
      <w:r>
        <w:rPr>
          <w:spacing w:val="40"/>
        </w:rPr>
        <w:t> </w:t>
      </w:r>
      <w:r>
        <w:rPr/>
        <w:t>majority</w:t>
      </w:r>
      <w:r>
        <w:rPr>
          <w:spacing w:val="40"/>
        </w:rPr>
        <w:t> </w:t>
      </w:r>
      <w:r>
        <w:rPr/>
        <w:t>of</w:t>
      </w:r>
      <w:r>
        <w:rPr>
          <w:spacing w:val="40"/>
        </w:rPr>
        <w:t> </w:t>
      </w:r>
      <w:r>
        <w:rPr/>
        <w:t>the</w:t>
      </w:r>
    </w:p>
    <w:p>
      <w:pPr>
        <w:pStyle w:val="BodyText"/>
        <w:spacing w:after="0" w:line="360" w:lineRule="auto"/>
        <w:sectPr>
          <w:pgSz w:w="11910" w:h="16840"/>
          <w:pgMar w:header="0" w:footer="1373" w:top="1360" w:bottom="1580" w:left="566" w:right="0"/>
        </w:sectPr>
      </w:pPr>
    </w:p>
    <w:p>
      <w:pPr>
        <w:pStyle w:val="BodyText"/>
        <w:spacing w:line="360" w:lineRule="auto" w:before="74"/>
        <w:ind w:right="1439"/>
      </w:pPr>
      <w:r>
        <w:rPr/>
        <w:t>individuals (68.6%) did not exercise regularly for at least three days per week for at least 30 minutes. Among those who were found to be adherent, walking (55.3%) was</w:t>
      </w:r>
      <w:r>
        <w:rPr>
          <w:spacing w:val="-5"/>
        </w:rPr>
        <w:t> </w:t>
      </w:r>
      <w:r>
        <w:rPr/>
        <w:t>the most popular form of exercise. According to the study, adherence rates to suggested HTN lifestyle changes</w:t>
      </w:r>
      <w:r>
        <w:rPr>
          <w:spacing w:val="-2"/>
        </w:rPr>
        <w:t> </w:t>
      </w:r>
      <w:r>
        <w:rPr/>
        <w:t>were 60% for</w:t>
      </w:r>
      <w:r>
        <w:rPr>
          <w:spacing w:val="-2"/>
        </w:rPr>
        <w:t> </w:t>
      </w:r>
      <w:r>
        <w:rPr/>
        <w:t>actions</w:t>
      </w:r>
      <w:r>
        <w:rPr>
          <w:spacing w:val="-2"/>
        </w:rPr>
        <w:t> </w:t>
      </w:r>
      <w:r>
        <w:rPr/>
        <w:t>related</w:t>
      </w:r>
      <w:r>
        <w:rPr>
          <w:spacing w:val="-3"/>
        </w:rPr>
        <w:t> </w:t>
      </w:r>
      <w:r>
        <w:rPr/>
        <w:t>to dietary</w:t>
      </w:r>
      <w:r>
        <w:rPr>
          <w:spacing w:val="-3"/>
        </w:rPr>
        <w:t> </w:t>
      </w:r>
      <w:r>
        <w:rPr/>
        <w:t>modification, smoking cessation, and alcohol consumption but were substantially lower for actions related to physical activity (44).</w:t>
      </w:r>
    </w:p>
    <w:p>
      <w:pPr>
        <w:pStyle w:val="BodyText"/>
        <w:spacing w:line="360" w:lineRule="auto" w:before="162"/>
        <w:ind w:right="1440"/>
      </w:pPr>
      <w:r>
        <w:rPr/>
        <w:t>Two</w:t>
      </w:r>
      <w:r>
        <w:rPr>
          <w:spacing w:val="-4"/>
        </w:rPr>
        <w:t> </w:t>
      </w:r>
      <w:r>
        <w:rPr/>
        <w:t>hundred</w:t>
      </w:r>
      <w:r>
        <w:rPr>
          <w:spacing w:val="-3"/>
        </w:rPr>
        <w:t> </w:t>
      </w:r>
      <w:r>
        <w:rPr/>
        <w:t>and five</w:t>
      </w:r>
      <w:r>
        <w:rPr>
          <w:spacing w:val="-4"/>
        </w:rPr>
        <w:t> </w:t>
      </w:r>
      <w:r>
        <w:rPr/>
        <w:t>people</w:t>
      </w:r>
      <w:r>
        <w:rPr>
          <w:spacing w:val="-4"/>
        </w:rPr>
        <w:t> </w:t>
      </w:r>
      <w:r>
        <w:rPr/>
        <w:t>participated</w:t>
      </w:r>
      <w:r>
        <w:rPr>
          <w:spacing w:val="-3"/>
        </w:rPr>
        <w:t> </w:t>
      </w:r>
      <w:r>
        <w:rPr/>
        <w:t>in</w:t>
      </w:r>
      <w:r>
        <w:rPr>
          <w:spacing w:val="-8"/>
        </w:rPr>
        <w:t> </w:t>
      </w:r>
      <w:r>
        <w:rPr/>
        <w:t>a</w:t>
      </w:r>
      <w:r>
        <w:rPr>
          <w:spacing w:val="-4"/>
        </w:rPr>
        <w:t> </w:t>
      </w:r>
      <w:r>
        <w:rPr/>
        <w:t>study</w:t>
      </w:r>
      <w:r>
        <w:rPr>
          <w:spacing w:val="-8"/>
        </w:rPr>
        <w:t> </w:t>
      </w:r>
      <w:r>
        <w:rPr/>
        <w:t>in</w:t>
      </w:r>
      <w:r>
        <w:rPr>
          <w:spacing w:val="-8"/>
        </w:rPr>
        <w:t> </w:t>
      </w:r>
      <w:r>
        <w:rPr/>
        <w:t>South</w:t>
      </w:r>
      <w:r>
        <w:rPr>
          <w:spacing w:val="-12"/>
        </w:rPr>
        <w:t> </w:t>
      </w:r>
      <w:r>
        <w:rPr/>
        <w:t>Ethiopia</w:t>
      </w:r>
      <w:r>
        <w:rPr>
          <w:spacing w:val="-4"/>
        </w:rPr>
        <w:t> </w:t>
      </w:r>
      <w:r>
        <w:rPr/>
        <w:t>to</w:t>
      </w:r>
      <w:r>
        <w:rPr>
          <w:spacing w:val="-3"/>
        </w:rPr>
        <w:t> </w:t>
      </w:r>
      <w:r>
        <w:rPr/>
        <w:t>evaluate</w:t>
      </w:r>
      <w:r>
        <w:rPr>
          <w:spacing w:val="-9"/>
        </w:rPr>
        <w:t> </w:t>
      </w:r>
      <w:r>
        <w:rPr/>
        <w:t>the</w:t>
      </w:r>
      <w:r>
        <w:rPr>
          <w:spacing w:val="-4"/>
        </w:rPr>
        <w:t> </w:t>
      </w:r>
      <w:r>
        <w:rPr/>
        <w:t>self- care management techniques and related factors among hypertension patients. The study found that only 16.1% of</w:t>
      </w:r>
      <w:r>
        <w:rPr>
          <w:spacing w:val="-3"/>
        </w:rPr>
        <w:t> </w:t>
      </w:r>
      <w:r>
        <w:rPr/>
        <w:t>participants engaged in regular exercise for 30 minutes per day, most days of the week, among hypertension patients, with relation to weight control, treatment adherence, regular physical activity, refraining from smoking and alcohol, and dietary improvements (45).Only 20.3% of respondents in a survey from Mekelle, in northern</w:t>
      </w:r>
      <w:r>
        <w:rPr>
          <w:spacing w:val="-15"/>
        </w:rPr>
        <w:t> </w:t>
      </w:r>
      <w:r>
        <w:rPr/>
        <w:t>Ethiopia,</w:t>
      </w:r>
      <w:r>
        <w:rPr>
          <w:spacing w:val="-14"/>
        </w:rPr>
        <w:t> </w:t>
      </w:r>
      <w:r>
        <w:rPr/>
        <w:t>reported</w:t>
      </w:r>
      <w:r>
        <w:rPr>
          <w:spacing w:val="-11"/>
        </w:rPr>
        <w:t> </w:t>
      </w:r>
      <w:r>
        <w:rPr/>
        <w:t>practicing</w:t>
      </w:r>
      <w:r>
        <w:rPr>
          <w:spacing w:val="-12"/>
        </w:rPr>
        <w:t> </w:t>
      </w:r>
      <w:r>
        <w:rPr/>
        <w:t>effective</w:t>
      </w:r>
      <w:r>
        <w:rPr>
          <w:spacing w:val="-13"/>
        </w:rPr>
        <w:t> </w:t>
      </w:r>
      <w:r>
        <w:rPr/>
        <w:t>self-care.</w:t>
      </w:r>
      <w:r>
        <w:rPr>
          <w:spacing w:val="-10"/>
        </w:rPr>
        <w:t> </w:t>
      </w:r>
      <w:r>
        <w:rPr/>
        <w:t>The</w:t>
      </w:r>
      <w:r>
        <w:rPr>
          <w:spacing w:val="-13"/>
        </w:rPr>
        <w:t> </w:t>
      </w:r>
      <w:r>
        <w:rPr/>
        <w:t>rates</w:t>
      </w:r>
      <w:r>
        <w:rPr>
          <w:spacing w:val="-14"/>
        </w:rPr>
        <w:t> </w:t>
      </w:r>
      <w:r>
        <w:rPr/>
        <w:t>of</w:t>
      </w:r>
      <w:r>
        <w:rPr>
          <w:spacing w:val="-15"/>
        </w:rPr>
        <w:t> </w:t>
      </w:r>
      <w:r>
        <w:rPr/>
        <w:t>adherence</w:t>
      </w:r>
      <w:r>
        <w:rPr>
          <w:spacing w:val="-13"/>
        </w:rPr>
        <w:t> </w:t>
      </w:r>
      <w:r>
        <w:rPr/>
        <w:t>to</w:t>
      </w:r>
      <w:r>
        <w:rPr>
          <w:spacing w:val="-7"/>
        </w:rPr>
        <w:t> </w:t>
      </w:r>
      <w:r>
        <w:rPr/>
        <w:t>quitting smoking were 99.1%, using antihypertensive drugs 74.10%, abstaining from alcohol 67.20%, managing one's food 63.10%, engaging in</w:t>
      </w:r>
      <w:r>
        <w:rPr>
          <w:spacing w:val="-1"/>
        </w:rPr>
        <w:t> </w:t>
      </w:r>
      <w:r>
        <w:rPr/>
        <w:t>physical</w:t>
      </w:r>
      <w:r>
        <w:rPr>
          <w:spacing w:val="-6"/>
        </w:rPr>
        <w:t> </w:t>
      </w:r>
      <w:r>
        <w:rPr/>
        <w:t>activity</w:t>
      </w:r>
      <w:r>
        <w:rPr>
          <w:spacing w:val="-1"/>
        </w:rPr>
        <w:t> </w:t>
      </w:r>
      <w:r>
        <w:rPr/>
        <w:t>and controlling one's weight were found to be 49.4% and 40.6% respectively (29).On the other hand, a study conducted in the specialized referral hospital of the University of Gondar revealed increased self-care behaviors to control hypertension, which was 59.4%. (35). At Dessie Town, Ethiopia, a survey of patients in public health facilities found that 51% of the participants had poor self-care for hypertension (32).</w:t>
      </w:r>
    </w:p>
    <w:p>
      <w:pPr>
        <w:pStyle w:val="Heading4"/>
        <w:numPr>
          <w:ilvl w:val="1"/>
          <w:numId w:val="13"/>
        </w:numPr>
        <w:tabs>
          <w:tab w:pos="1598" w:val="left" w:leader="none"/>
        </w:tabs>
        <w:spacing w:line="240" w:lineRule="auto" w:before="167" w:after="0"/>
        <w:ind w:left="1598" w:right="0" w:hanging="364"/>
        <w:jc w:val="both"/>
      </w:pPr>
      <w:bookmarkStart w:name="_bookmark13" w:id="26"/>
      <w:bookmarkEnd w:id="26"/>
      <w:r>
        <w:rPr>
          <w:b w:val="0"/>
        </w:rPr>
      </w:r>
      <w:r>
        <w:rPr/>
        <w:t>Factors</w:t>
      </w:r>
      <w:r>
        <w:rPr>
          <w:spacing w:val="-8"/>
        </w:rPr>
        <w:t> </w:t>
      </w:r>
      <w:r>
        <w:rPr/>
        <w:t>Associated</w:t>
      </w:r>
      <w:r>
        <w:rPr>
          <w:spacing w:val="-4"/>
        </w:rPr>
        <w:t> </w:t>
      </w:r>
      <w:r>
        <w:rPr/>
        <w:t>with</w:t>
      </w:r>
      <w:r>
        <w:rPr>
          <w:spacing w:val="-4"/>
        </w:rPr>
        <w:t> </w:t>
      </w:r>
      <w:r>
        <w:rPr/>
        <w:t>Hypertension</w:t>
      </w:r>
      <w:r>
        <w:rPr>
          <w:spacing w:val="-3"/>
        </w:rPr>
        <w:t> </w:t>
      </w:r>
      <w:r>
        <w:rPr/>
        <w:t>Self-Care </w:t>
      </w:r>
      <w:r>
        <w:rPr>
          <w:spacing w:val="-2"/>
        </w:rPr>
        <w:t>Practice</w:t>
      </w:r>
      <w:r>
        <w:rPr>
          <w:b w:val="0"/>
          <w:spacing w:val="-2"/>
        </w:rPr>
        <w:t>.</w:t>
      </w:r>
    </w:p>
    <w:p>
      <w:pPr>
        <w:pStyle w:val="BodyText"/>
        <w:spacing w:before="14"/>
        <w:ind w:left="0"/>
        <w:jc w:val="left"/>
      </w:pPr>
    </w:p>
    <w:p>
      <w:pPr>
        <w:pStyle w:val="BodyText"/>
        <w:spacing w:line="362" w:lineRule="auto" w:before="1"/>
        <w:ind w:right="1437"/>
      </w:pPr>
      <w:r>
        <w:rPr/>
        <w:t>Low-salt diets, reduced caffeine intake, giving up cigarette use, stress management, physical exercise, weight control, and increased adherence to treatment regimens are all examples of</w:t>
      </w:r>
      <w:r>
        <w:rPr>
          <w:spacing w:val="-4"/>
        </w:rPr>
        <w:t> </w:t>
      </w:r>
      <w:r>
        <w:rPr/>
        <w:t>self-care activities. Studies examining how hypertension patients think about the</w:t>
      </w:r>
      <w:r>
        <w:rPr>
          <w:spacing w:val="-12"/>
        </w:rPr>
        <w:t> </w:t>
      </w:r>
      <w:r>
        <w:rPr/>
        <w:t>factors</w:t>
      </w:r>
      <w:r>
        <w:rPr>
          <w:spacing w:val="-15"/>
        </w:rPr>
        <w:t> </w:t>
      </w:r>
      <w:r>
        <w:rPr/>
        <w:t>affecting</w:t>
      </w:r>
      <w:r>
        <w:rPr>
          <w:spacing w:val="-9"/>
        </w:rPr>
        <w:t> </w:t>
      </w:r>
      <w:r>
        <w:rPr/>
        <w:t>their</w:t>
      </w:r>
      <w:r>
        <w:rPr>
          <w:spacing w:val="-7"/>
        </w:rPr>
        <w:t> </w:t>
      </w:r>
      <w:r>
        <w:rPr/>
        <w:t>self-management</w:t>
      </w:r>
      <w:r>
        <w:rPr>
          <w:spacing w:val="-4"/>
        </w:rPr>
        <w:t> </w:t>
      </w:r>
      <w:r>
        <w:rPr/>
        <w:t>have</w:t>
      </w:r>
      <w:r>
        <w:rPr>
          <w:spacing w:val="-10"/>
        </w:rPr>
        <w:t> </w:t>
      </w:r>
      <w:r>
        <w:rPr/>
        <w:t>shown</w:t>
      </w:r>
      <w:r>
        <w:rPr>
          <w:spacing w:val="-15"/>
        </w:rPr>
        <w:t> </w:t>
      </w:r>
      <w:r>
        <w:rPr/>
        <w:t>that</w:t>
      </w:r>
      <w:r>
        <w:rPr>
          <w:spacing w:val="-13"/>
        </w:rPr>
        <w:t> </w:t>
      </w:r>
      <w:r>
        <w:rPr/>
        <w:t>obstacles</w:t>
      </w:r>
      <w:r>
        <w:rPr>
          <w:spacing w:val="-11"/>
        </w:rPr>
        <w:t> </w:t>
      </w:r>
      <w:r>
        <w:rPr/>
        <w:t>are</w:t>
      </w:r>
      <w:r>
        <w:rPr>
          <w:spacing w:val="-10"/>
        </w:rPr>
        <w:t> </w:t>
      </w:r>
      <w:r>
        <w:rPr/>
        <w:t>multifaceted</w:t>
      </w:r>
      <w:r>
        <w:rPr>
          <w:spacing w:val="-9"/>
        </w:rPr>
        <w:t> </w:t>
      </w:r>
      <w:r>
        <w:rPr/>
        <w:t>(46, </w:t>
      </w:r>
      <w:r>
        <w:rPr>
          <w:spacing w:val="-4"/>
        </w:rPr>
        <w:t>47).</w:t>
      </w:r>
    </w:p>
    <w:p>
      <w:pPr>
        <w:pStyle w:val="ListParagraph"/>
        <w:numPr>
          <w:ilvl w:val="2"/>
          <w:numId w:val="13"/>
        </w:numPr>
        <w:tabs>
          <w:tab w:pos="1797" w:val="left" w:leader="none"/>
        </w:tabs>
        <w:spacing w:line="240" w:lineRule="auto" w:before="149" w:after="0"/>
        <w:ind w:left="1797" w:right="0" w:hanging="563"/>
        <w:jc w:val="both"/>
        <w:rPr>
          <w:sz w:val="24"/>
        </w:rPr>
      </w:pPr>
      <w:bookmarkStart w:name="2.2.1 Socio-Demographic Factors." w:id="27"/>
      <w:bookmarkEnd w:id="27"/>
      <w:r>
        <w:rPr/>
      </w:r>
      <w:bookmarkStart w:name="_bookmark14" w:id="28"/>
      <w:bookmarkEnd w:id="28"/>
      <w:r>
        <w:rPr/>
      </w:r>
      <w:r>
        <w:rPr>
          <w:sz w:val="24"/>
        </w:rPr>
        <w:t>Socio-Demographic</w:t>
      </w:r>
      <w:r>
        <w:rPr>
          <w:spacing w:val="59"/>
          <w:sz w:val="24"/>
        </w:rPr>
        <w:t> </w:t>
      </w:r>
      <w:r>
        <w:rPr>
          <w:spacing w:val="-2"/>
          <w:sz w:val="24"/>
        </w:rPr>
        <w:t>Factors.</w:t>
      </w:r>
    </w:p>
    <w:p>
      <w:pPr>
        <w:pStyle w:val="BodyText"/>
        <w:spacing w:line="360" w:lineRule="auto" w:before="97"/>
        <w:ind w:right="1468"/>
        <w:jc w:val="left"/>
      </w:pPr>
      <w:r>
        <w:rPr/>
        <w:t>It</w:t>
      </w:r>
      <w:r>
        <w:rPr>
          <w:spacing w:val="-1"/>
        </w:rPr>
        <w:t> </w:t>
      </w:r>
      <w:r>
        <w:rPr/>
        <w:t>is</w:t>
      </w:r>
      <w:r>
        <w:rPr>
          <w:spacing w:val="-3"/>
        </w:rPr>
        <w:t> </w:t>
      </w:r>
      <w:r>
        <w:rPr/>
        <w:t>well</w:t>
      </w:r>
      <w:r>
        <w:rPr>
          <w:spacing w:val="-9"/>
        </w:rPr>
        <w:t> </w:t>
      </w:r>
      <w:r>
        <w:rPr/>
        <w:t>recognized that sociodemographic characteristics have</w:t>
      </w:r>
      <w:r>
        <w:rPr>
          <w:spacing w:val="40"/>
        </w:rPr>
        <w:t> </w:t>
      </w:r>
      <w:r>
        <w:rPr/>
        <w:t>impact on</w:t>
      </w:r>
      <w:r>
        <w:rPr>
          <w:spacing w:val="-5"/>
        </w:rPr>
        <w:t> </w:t>
      </w:r>
      <w:r>
        <w:rPr/>
        <w:t>how</w:t>
      </w:r>
      <w:r>
        <w:rPr>
          <w:spacing w:val="-1"/>
        </w:rPr>
        <w:t> </w:t>
      </w:r>
      <w:r>
        <w:rPr/>
        <w:t>hyperten sion</w:t>
      </w:r>
      <w:r>
        <w:rPr>
          <w:spacing w:val="-7"/>
        </w:rPr>
        <w:t> </w:t>
      </w:r>
      <w:r>
        <w:rPr/>
        <w:t>patients</w:t>
      </w:r>
      <w:r>
        <w:rPr>
          <w:spacing w:val="-4"/>
        </w:rPr>
        <w:t> </w:t>
      </w:r>
      <w:r>
        <w:rPr/>
        <w:t>selfcare.These variables include</w:t>
      </w:r>
      <w:r>
        <w:rPr>
          <w:spacing w:val="-3"/>
        </w:rPr>
        <w:t> </w:t>
      </w:r>
      <w:r>
        <w:rPr/>
        <w:t>gender, age,</w:t>
      </w:r>
      <w:r>
        <w:rPr>
          <w:spacing w:val="-5"/>
        </w:rPr>
        <w:t> </w:t>
      </w:r>
      <w:r>
        <w:rPr/>
        <w:t>marital</w:t>
      </w:r>
      <w:r>
        <w:rPr>
          <w:spacing w:val="-6"/>
        </w:rPr>
        <w:t> </w:t>
      </w:r>
      <w:r>
        <w:rPr/>
        <w:t>status,</w:t>
      </w:r>
      <w:r>
        <w:rPr>
          <w:spacing w:val="-10"/>
        </w:rPr>
        <w:t> </w:t>
      </w:r>
      <w:r>
        <w:rPr/>
        <w:t>occupation,level of</w:t>
      </w:r>
      <w:r>
        <w:rPr>
          <w:spacing w:val="-5"/>
        </w:rPr>
        <w:t> </w:t>
      </w:r>
      <w:r>
        <w:rPr/>
        <w:t>education,and income(7,29,32,48).Among hypertensive patients in</w:t>
      </w:r>
      <w:r>
        <w:rPr>
          <w:spacing w:val="-2"/>
        </w:rPr>
        <w:t> </w:t>
      </w:r>
      <w:r>
        <w:rPr/>
        <w:t>a rural</w:t>
      </w:r>
      <w:r>
        <w:rPr>
          <w:spacing w:val="-5"/>
        </w:rPr>
        <w:t> </w:t>
      </w:r>
      <w:r>
        <w:rPr/>
        <w:t>area of</w:t>
      </w:r>
      <w:r>
        <w:rPr>
          <w:spacing w:val="-5"/>
        </w:rPr>
        <w:t> </w:t>
      </w:r>
      <w:r>
        <w:rPr/>
        <w:t>Sing ur,West Bengal, a clinicbased study</w:t>
      </w:r>
      <w:r>
        <w:rPr>
          <w:spacing w:val="-2"/>
        </w:rPr>
        <w:t> </w:t>
      </w:r>
      <w:r>
        <w:rPr/>
        <w:t>on the assessment of</w:t>
      </w:r>
      <w:r>
        <w:rPr>
          <w:spacing w:val="-1"/>
        </w:rPr>
        <w:t> </w:t>
      </w:r>
      <w:r>
        <w:rPr/>
        <w:t>selfcare practices revealed that widow/separated maritalstatus and age over 60,primary level education, poor socioecono</w:t>
      </w:r>
    </w:p>
    <w:p>
      <w:pPr>
        <w:pStyle w:val="BodyText"/>
        <w:spacing w:after="0" w:line="360" w:lineRule="auto"/>
        <w:jc w:val="left"/>
        <w:sectPr>
          <w:pgSz w:w="11910" w:h="16840"/>
          <w:pgMar w:header="0" w:footer="1373" w:top="1340" w:bottom="1560" w:left="566" w:right="0"/>
        </w:sectPr>
      </w:pPr>
    </w:p>
    <w:p>
      <w:pPr>
        <w:pStyle w:val="BodyText"/>
        <w:spacing w:line="362" w:lineRule="auto" w:before="74"/>
        <w:ind w:right="1470"/>
      </w:pPr>
      <w:r>
        <w:rPr/>
        <w:t>mic</w:t>
      </w:r>
      <w:r>
        <w:rPr>
          <w:spacing w:val="-1"/>
        </w:rPr>
        <w:t> </w:t>
      </w:r>
      <w:r>
        <w:rPr/>
        <w:t>status</w:t>
      </w:r>
      <w:r>
        <w:rPr>
          <w:spacing w:val="-2"/>
        </w:rPr>
        <w:t> </w:t>
      </w:r>
      <w:r>
        <w:rPr/>
        <w:t>and poor socioeconomic status</w:t>
      </w:r>
      <w:r>
        <w:rPr>
          <w:spacing w:val="-1"/>
        </w:rPr>
        <w:t> </w:t>
      </w:r>
      <w:r>
        <w:rPr/>
        <w:t>had a</w:t>
      </w:r>
      <w:r>
        <w:rPr>
          <w:spacing w:val="-1"/>
        </w:rPr>
        <w:t> </w:t>
      </w:r>
      <w:r>
        <w:rPr/>
        <w:t>significant association</w:t>
      </w:r>
      <w:r>
        <w:rPr>
          <w:spacing w:val="-5"/>
        </w:rPr>
        <w:t> </w:t>
      </w:r>
      <w:r>
        <w:rPr/>
        <w:t>with</w:t>
      </w:r>
      <w:r>
        <w:rPr>
          <w:spacing w:val="-4"/>
        </w:rPr>
        <w:t> </w:t>
      </w:r>
      <w:r>
        <w:rPr/>
        <w:t>unfavorable s elfcare</w:t>
      </w:r>
      <w:r>
        <w:rPr>
          <w:spacing w:val="-1"/>
        </w:rPr>
        <w:t> </w:t>
      </w:r>
      <w:r>
        <w:rPr/>
        <w:t>practices(40).A</w:t>
      </w:r>
      <w:r>
        <w:rPr>
          <w:spacing w:val="-4"/>
        </w:rPr>
        <w:t> </w:t>
      </w:r>
      <w:r>
        <w:rPr/>
        <w:t>study</w:t>
      </w:r>
      <w:r>
        <w:rPr>
          <w:spacing w:val="-9"/>
        </w:rPr>
        <w:t> </w:t>
      </w:r>
      <w:r>
        <w:rPr/>
        <w:t>conducted in</w:t>
      </w:r>
      <w:r>
        <w:rPr>
          <w:spacing w:val="-6"/>
        </w:rPr>
        <w:t> </w:t>
      </w:r>
      <w:r>
        <w:rPr/>
        <w:t>south</w:t>
      </w:r>
      <w:r>
        <w:rPr>
          <w:spacing w:val="-5"/>
        </w:rPr>
        <w:t> </w:t>
      </w:r>
      <w:r>
        <w:rPr/>
        <w:t>India indicated</w:t>
      </w:r>
      <w:r>
        <w:rPr>
          <w:spacing w:val="-4"/>
        </w:rPr>
        <w:t> </w:t>
      </w:r>
      <w:r>
        <w:rPr/>
        <w:t>that patients</w:t>
      </w:r>
      <w:r>
        <w:rPr>
          <w:spacing w:val="-2"/>
        </w:rPr>
        <w:t> </w:t>
      </w:r>
      <w:r>
        <w:rPr/>
        <w:t>who were</w:t>
      </w:r>
      <w:r>
        <w:rPr>
          <w:spacing w:val="-6"/>
        </w:rPr>
        <w:t> </w:t>
      </w:r>
      <w:r>
        <w:rPr/>
        <w:t>ol der</w:t>
      </w:r>
      <w:r>
        <w:rPr>
          <w:spacing w:val="-3"/>
        </w:rPr>
        <w:t> </w:t>
      </w:r>
      <w:r>
        <w:rPr/>
        <w:t>(over</w:t>
      </w:r>
      <w:r>
        <w:rPr>
          <w:spacing w:val="-3"/>
        </w:rPr>
        <w:t> </w:t>
      </w:r>
      <w:r>
        <w:rPr/>
        <w:t>50</w:t>
      </w:r>
      <w:r>
        <w:rPr>
          <w:spacing w:val="-5"/>
        </w:rPr>
        <w:t> </w:t>
      </w:r>
      <w:r>
        <w:rPr/>
        <w:t>years</w:t>
      </w:r>
      <w:r>
        <w:rPr>
          <w:spacing w:val="-7"/>
        </w:rPr>
        <w:t> </w:t>
      </w:r>
      <w:r>
        <w:rPr/>
        <w:t>old),male,less</w:t>
      </w:r>
      <w:r>
        <w:rPr>
          <w:spacing w:val="-5"/>
        </w:rPr>
        <w:t> </w:t>
      </w:r>
      <w:r>
        <w:rPr/>
        <w:t>educated,</w:t>
      </w:r>
      <w:r>
        <w:rPr>
          <w:spacing w:val="-2"/>
        </w:rPr>
        <w:t> </w:t>
      </w:r>
      <w:r>
        <w:rPr/>
        <w:t>unemployed,</w:t>
      </w:r>
      <w:r>
        <w:rPr>
          <w:spacing w:val="-2"/>
        </w:rPr>
        <w:t> </w:t>
      </w:r>
      <w:r>
        <w:rPr/>
        <w:t>unskilled,</w:t>
      </w:r>
      <w:r>
        <w:rPr>
          <w:spacing w:val="-2"/>
        </w:rPr>
        <w:t> </w:t>
      </w:r>
      <w:r>
        <w:rPr/>
        <w:t>or</w:t>
      </w:r>
      <w:r>
        <w:rPr>
          <w:spacing w:val="-8"/>
        </w:rPr>
        <w:t> </w:t>
      </w:r>
      <w:r>
        <w:rPr/>
        <w:t>retired had</w:t>
      </w:r>
      <w:r>
        <w:rPr>
          <w:spacing w:val="-5"/>
        </w:rPr>
        <w:t> </w:t>
      </w:r>
      <w:r>
        <w:rPr/>
        <w:t>consider ably poorer selfmanagement practices and compliance (41).</w:t>
      </w:r>
    </w:p>
    <w:p>
      <w:pPr>
        <w:pStyle w:val="BodyText"/>
        <w:spacing w:line="360" w:lineRule="auto" w:before="148"/>
        <w:ind w:right="1431"/>
      </w:pPr>
      <w:r>
        <w:rPr/>
        <w:t>Another Pakistani study found that participants with higher socioeconomic status were more likely to engage in beneficial self-care practice than those with lower monthly household incomes (e.g., 76.2% of</w:t>
      </w:r>
      <w:r>
        <w:rPr>
          <w:spacing w:val="-3"/>
        </w:rPr>
        <w:t> </w:t>
      </w:r>
      <w:r>
        <w:rPr/>
        <w:t>participants with monthly household income regularly checked their blood pressure versus participants with monthly household income (34).According</w:t>
      </w:r>
      <w:r>
        <w:rPr>
          <w:spacing w:val="-4"/>
        </w:rPr>
        <w:t> </w:t>
      </w:r>
      <w:r>
        <w:rPr/>
        <w:t>to</w:t>
      </w:r>
      <w:r>
        <w:rPr>
          <w:spacing w:val="-4"/>
        </w:rPr>
        <w:t> </w:t>
      </w:r>
      <w:r>
        <w:rPr/>
        <w:t>a</w:t>
      </w:r>
      <w:r>
        <w:rPr>
          <w:spacing w:val="-9"/>
        </w:rPr>
        <w:t> </w:t>
      </w:r>
      <w:r>
        <w:rPr/>
        <w:t>study</w:t>
      </w:r>
      <w:r>
        <w:rPr>
          <w:spacing w:val="-13"/>
        </w:rPr>
        <w:t> </w:t>
      </w:r>
      <w:r>
        <w:rPr/>
        <w:t>conducted</w:t>
      </w:r>
      <w:r>
        <w:rPr>
          <w:spacing w:val="-4"/>
        </w:rPr>
        <w:t> </w:t>
      </w:r>
      <w:r>
        <w:rPr/>
        <w:t>in</w:t>
      </w:r>
      <w:r>
        <w:rPr>
          <w:spacing w:val="-9"/>
        </w:rPr>
        <w:t> </w:t>
      </w:r>
      <w:r>
        <w:rPr/>
        <w:t>Dessie,</w:t>
      </w:r>
      <w:r>
        <w:rPr>
          <w:spacing w:val="-2"/>
        </w:rPr>
        <w:t> </w:t>
      </w:r>
      <w:r>
        <w:rPr/>
        <w:t>Ethiopia,</w:t>
      </w:r>
      <w:r>
        <w:rPr>
          <w:spacing w:val="-2"/>
        </w:rPr>
        <w:t> </w:t>
      </w:r>
      <w:r>
        <w:rPr/>
        <w:t>divorced</w:t>
      </w:r>
      <w:r>
        <w:rPr>
          <w:spacing w:val="-4"/>
        </w:rPr>
        <w:t> </w:t>
      </w:r>
      <w:r>
        <w:rPr/>
        <w:t>individuals</w:t>
      </w:r>
      <w:r>
        <w:rPr>
          <w:spacing w:val="-2"/>
        </w:rPr>
        <w:t> </w:t>
      </w:r>
      <w:r>
        <w:rPr/>
        <w:t>had</w:t>
      </w:r>
      <w:r>
        <w:rPr>
          <w:spacing w:val="-4"/>
        </w:rPr>
        <w:t> </w:t>
      </w:r>
      <w:r>
        <w:rPr/>
        <w:t>roughly 88%</w:t>
      </w:r>
      <w:r>
        <w:rPr>
          <w:spacing w:val="-15"/>
        </w:rPr>
        <w:t> </w:t>
      </w:r>
      <w:r>
        <w:rPr/>
        <w:t>fewer</w:t>
      </w:r>
      <w:r>
        <w:rPr>
          <w:spacing w:val="-15"/>
        </w:rPr>
        <w:t> </w:t>
      </w:r>
      <w:r>
        <w:rPr/>
        <w:t>good</w:t>
      </w:r>
      <w:r>
        <w:rPr>
          <w:spacing w:val="-14"/>
        </w:rPr>
        <w:t> </w:t>
      </w:r>
      <w:r>
        <w:rPr/>
        <w:t>self-care</w:t>
      </w:r>
      <w:r>
        <w:rPr>
          <w:spacing w:val="-15"/>
        </w:rPr>
        <w:t> </w:t>
      </w:r>
      <w:r>
        <w:rPr/>
        <w:t>practices</w:t>
      </w:r>
      <w:r>
        <w:rPr>
          <w:spacing w:val="-15"/>
        </w:rPr>
        <w:t> </w:t>
      </w:r>
      <w:r>
        <w:rPr/>
        <w:t>than</w:t>
      </w:r>
      <w:r>
        <w:rPr>
          <w:spacing w:val="-15"/>
        </w:rPr>
        <w:t> </w:t>
      </w:r>
      <w:r>
        <w:rPr/>
        <w:t>single</w:t>
      </w:r>
      <w:r>
        <w:rPr>
          <w:spacing w:val="-15"/>
        </w:rPr>
        <w:t> </w:t>
      </w:r>
      <w:r>
        <w:rPr/>
        <w:t>participants.</w:t>
      </w:r>
      <w:r>
        <w:rPr>
          <w:spacing w:val="-13"/>
        </w:rPr>
        <w:t> </w:t>
      </w:r>
      <w:r>
        <w:rPr/>
        <w:t>When</w:t>
      </w:r>
      <w:r>
        <w:rPr>
          <w:spacing w:val="-15"/>
        </w:rPr>
        <w:t> </w:t>
      </w:r>
      <w:r>
        <w:rPr/>
        <w:t>compared</w:t>
      </w:r>
      <w:r>
        <w:rPr>
          <w:spacing w:val="-14"/>
        </w:rPr>
        <w:t> </w:t>
      </w:r>
      <w:r>
        <w:rPr/>
        <w:t>to</w:t>
      </w:r>
      <w:r>
        <w:rPr>
          <w:spacing w:val="-14"/>
        </w:rPr>
        <w:t> </w:t>
      </w:r>
      <w:r>
        <w:rPr/>
        <w:t>participants who</w:t>
      </w:r>
      <w:r>
        <w:rPr>
          <w:spacing w:val="-5"/>
        </w:rPr>
        <w:t> </w:t>
      </w:r>
      <w:r>
        <w:rPr/>
        <w:t>couldn't</w:t>
      </w:r>
      <w:r>
        <w:rPr>
          <w:spacing w:val="-4"/>
        </w:rPr>
        <w:t> </w:t>
      </w:r>
      <w:r>
        <w:rPr/>
        <w:t>read</w:t>
      </w:r>
      <w:r>
        <w:rPr>
          <w:spacing w:val="-13"/>
        </w:rPr>
        <w:t> </w:t>
      </w:r>
      <w:r>
        <w:rPr/>
        <w:t>or</w:t>
      </w:r>
      <w:r>
        <w:rPr>
          <w:spacing w:val="-6"/>
        </w:rPr>
        <w:t> </w:t>
      </w:r>
      <w:r>
        <w:rPr/>
        <w:t>write</w:t>
      </w:r>
      <w:r>
        <w:rPr>
          <w:spacing w:val="-14"/>
        </w:rPr>
        <w:t> </w:t>
      </w:r>
      <w:r>
        <w:rPr/>
        <w:t>those</w:t>
      </w:r>
      <w:r>
        <w:rPr>
          <w:spacing w:val="-9"/>
        </w:rPr>
        <w:t> </w:t>
      </w:r>
      <w:r>
        <w:rPr/>
        <w:t>who</w:t>
      </w:r>
      <w:r>
        <w:rPr>
          <w:spacing w:val="-8"/>
        </w:rPr>
        <w:t> </w:t>
      </w:r>
      <w:r>
        <w:rPr/>
        <w:t>received</w:t>
      </w:r>
      <w:r>
        <w:rPr>
          <w:spacing w:val="-8"/>
        </w:rPr>
        <w:t> </w:t>
      </w:r>
      <w:r>
        <w:rPr/>
        <w:t>traditional</w:t>
      </w:r>
      <w:r>
        <w:rPr>
          <w:spacing w:val="-15"/>
        </w:rPr>
        <w:t> </w:t>
      </w:r>
      <w:r>
        <w:rPr/>
        <w:t>clergy-based</w:t>
      </w:r>
      <w:r>
        <w:rPr>
          <w:spacing w:val="-4"/>
        </w:rPr>
        <w:t> </w:t>
      </w:r>
      <w:r>
        <w:rPr/>
        <w:t>instruction</w:t>
      </w:r>
      <w:r>
        <w:rPr>
          <w:spacing w:val="-13"/>
        </w:rPr>
        <w:t> </w:t>
      </w:r>
      <w:r>
        <w:rPr/>
        <w:t>were</w:t>
      </w:r>
      <w:r>
        <w:rPr>
          <w:spacing w:val="-9"/>
        </w:rPr>
        <w:t> </w:t>
      </w:r>
      <w:r>
        <w:rPr/>
        <w:t>2.2 times more likely to practice appropriate self-care (32).</w:t>
      </w:r>
    </w:p>
    <w:p>
      <w:pPr>
        <w:pStyle w:val="BodyText"/>
        <w:spacing w:line="360" w:lineRule="auto" w:before="164"/>
        <w:ind w:right="1440"/>
      </w:pPr>
      <w:r>
        <w:rPr/>
        <w:t>When</w:t>
      </w:r>
      <w:r>
        <w:rPr>
          <w:spacing w:val="-13"/>
        </w:rPr>
        <w:t> </w:t>
      </w:r>
      <w:r>
        <w:rPr/>
        <w:t>compared</w:t>
      </w:r>
      <w:r>
        <w:rPr>
          <w:spacing w:val="-13"/>
        </w:rPr>
        <w:t> </w:t>
      </w:r>
      <w:r>
        <w:rPr/>
        <w:t>to</w:t>
      </w:r>
      <w:r>
        <w:rPr>
          <w:spacing w:val="-9"/>
        </w:rPr>
        <w:t> </w:t>
      </w:r>
      <w:r>
        <w:rPr/>
        <w:t>their</w:t>
      </w:r>
      <w:r>
        <w:rPr>
          <w:spacing w:val="-3"/>
        </w:rPr>
        <w:t> </w:t>
      </w:r>
      <w:r>
        <w:rPr/>
        <w:t>male</w:t>
      </w:r>
      <w:r>
        <w:rPr>
          <w:spacing w:val="-10"/>
        </w:rPr>
        <w:t> </w:t>
      </w:r>
      <w:r>
        <w:rPr/>
        <w:t>counterparts,</w:t>
      </w:r>
      <w:r>
        <w:rPr>
          <w:spacing w:val="-11"/>
        </w:rPr>
        <w:t> </w:t>
      </w:r>
      <w:r>
        <w:rPr/>
        <w:t>female</w:t>
      </w:r>
      <w:r>
        <w:rPr>
          <w:spacing w:val="-10"/>
        </w:rPr>
        <w:t> </w:t>
      </w:r>
      <w:r>
        <w:rPr/>
        <w:t>respondents</w:t>
      </w:r>
      <w:r>
        <w:rPr>
          <w:spacing w:val="-11"/>
        </w:rPr>
        <w:t> </w:t>
      </w:r>
      <w:r>
        <w:rPr/>
        <w:t>were</w:t>
      </w:r>
      <w:r>
        <w:rPr>
          <w:spacing w:val="-10"/>
        </w:rPr>
        <w:t> </w:t>
      </w:r>
      <w:r>
        <w:rPr/>
        <w:t>found</w:t>
      </w:r>
      <w:r>
        <w:rPr>
          <w:spacing w:val="-9"/>
        </w:rPr>
        <w:t> </w:t>
      </w:r>
      <w:r>
        <w:rPr/>
        <w:t>to</w:t>
      </w:r>
      <w:r>
        <w:rPr>
          <w:spacing w:val="-8"/>
        </w:rPr>
        <w:t> </w:t>
      </w:r>
      <w:r>
        <w:rPr/>
        <w:t>be</w:t>
      </w:r>
      <w:r>
        <w:rPr>
          <w:spacing w:val="-14"/>
        </w:rPr>
        <w:t> </w:t>
      </w:r>
      <w:r>
        <w:rPr/>
        <w:t>two</w:t>
      </w:r>
      <w:r>
        <w:rPr>
          <w:spacing w:val="-13"/>
        </w:rPr>
        <w:t> </w:t>
      </w:r>
      <w:r>
        <w:rPr/>
        <w:t>times more likely to adhere to recommended lifestyle modifications in a study on lifestyle modifications and factors associated with hypertensive patients attending chronic follow- up units of selected public hospitals in Addis Ababa, Ethiopia.</w:t>
      </w:r>
      <w:r>
        <w:rPr>
          <w:spacing w:val="40"/>
        </w:rPr>
        <w:t> </w:t>
      </w:r>
      <w:r>
        <w:rPr/>
        <w:t>Respondents who were unemployed were found to be less likely</w:t>
      </w:r>
      <w:r>
        <w:rPr>
          <w:spacing w:val="-1"/>
        </w:rPr>
        <w:t> </w:t>
      </w:r>
      <w:r>
        <w:rPr/>
        <w:t>to adhere than those who were working (44).</w:t>
      </w:r>
    </w:p>
    <w:p>
      <w:pPr>
        <w:pStyle w:val="ListParagraph"/>
        <w:numPr>
          <w:ilvl w:val="2"/>
          <w:numId w:val="14"/>
        </w:numPr>
        <w:tabs>
          <w:tab w:pos="1865" w:val="left" w:leader="none"/>
        </w:tabs>
        <w:spacing w:line="240" w:lineRule="auto" w:before="163" w:after="0"/>
        <w:ind w:left="1865" w:right="0" w:hanging="631"/>
        <w:jc w:val="both"/>
        <w:rPr>
          <w:b/>
          <w:i/>
          <w:sz w:val="24"/>
        </w:rPr>
      </w:pPr>
      <w:bookmarkStart w:name="2.2.2. Knowledge about Hypertension and " w:id="29"/>
      <w:bookmarkEnd w:id="29"/>
      <w:r>
        <w:rPr/>
      </w:r>
      <w:bookmarkStart w:name="_bookmark15" w:id="30"/>
      <w:bookmarkEnd w:id="30"/>
      <w:r>
        <w:rPr/>
      </w:r>
      <w:r>
        <w:rPr>
          <w:sz w:val="24"/>
        </w:rPr>
        <w:t>Knowledge</w:t>
      </w:r>
      <w:r>
        <w:rPr>
          <w:spacing w:val="26"/>
          <w:sz w:val="24"/>
        </w:rPr>
        <w:t> </w:t>
      </w:r>
      <w:r>
        <w:rPr>
          <w:sz w:val="24"/>
        </w:rPr>
        <w:t>about</w:t>
      </w:r>
      <w:r>
        <w:rPr>
          <w:spacing w:val="35"/>
          <w:sz w:val="24"/>
        </w:rPr>
        <w:t> </w:t>
      </w:r>
      <w:r>
        <w:rPr>
          <w:sz w:val="24"/>
        </w:rPr>
        <w:t>Hypertension</w:t>
      </w:r>
      <w:r>
        <w:rPr>
          <w:spacing w:val="24"/>
          <w:sz w:val="24"/>
        </w:rPr>
        <w:t> </w:t>
      </w:r>
      <w:r>
        <w:rPr>
          <w:sz w:val="24"/>
        </w:rPr>
        <w:t>and</w:t>
      </w:r>
      <w:r>
        <w:rPr>
          <w:spacing w:val="28"/>
          <w:sz w:val="24"/>
        </w:rPr>
        <w:t> </w:t>
      </w:r>
      <w:r>
        <w:rPr>
          <w:sz w:val="24"/>
        </w:rPr>
        <w:t>Its</w:t>
      </w:r>
      <w:r>
        <w:rPr>
          <w:spacing w:val="19"/>
          <w:sz w:val="24"/>
        </w:rPr>
        <w:t> </w:t>
      </w:r>
      <w:r>
        <w:rPr>
          <w:sz w:val="24"/>
        </w:rPr>
        <w:t>Management</w:t>
      </w:r>
      <w:r>
        <w:rPr>
          <w:spacing w:val="33"/>
          <w:sz w:val="24"/>
        </w:rPr>
        <w:t> </w:t>
      </w:r>
      <w:r>
        <w:rPr>
          <w:spacing w:val="-2"/>
          <w:sz w:val="24"/>
        </w:rPr>
        <w:t>Practices</w:t>
      </w:r>
      <w:r>
        <w:rPr>
          <w:b/>
          <w:i/>
          <w:spacing w:val="-2"/>
          <w:sz w:val="24"/>
        </w:rPr>
        <w:t>.</w:t>
      </w:r>
    </w:p>
    <w:p>
      <w:pPr>
        <w:pStyle w:val="BodyText"/>
        <w:spacing w:line="360" w:lineRule="auto" w:before="271"/>
        <w:ind w:right="1442"/>
      </w:pPr>
      <w:r>
        <w:rPr/>
        <w:t>A qualitative study</w:t>
      </w:r>
      <w:r>
        <w:rPr>
          <w:spacing w:val="-4"/>
        </w:rPr>
        <w:t> </w:t>
      </w:r>
      <w:r>
        <w:rPr/>
        <w:t>aimed to explore hypertensive patients’ perspectives on quality use of medication and issues related to hypertension management at the community level in Malaysia, found that poor medication adherence and different strategies were taken to overcome the barriers towards adherence. The use of herbal</w:t>
      </w:r>
      <w:r>
        <w:rPr>
          <w:spacing w:val="-1"/>
        </w:rPr>
        <w:t> </w:t>
      </w:r>
      <w:r>
        <w:rPr/>
        <w:t>and traditional therapies was perceived as an alternative method in controlling blood pressure instead of taking antihypertensive medication. The participants were found to have poor knowledge of the side effect and mechanism of action of hypertensive medication(13).</w:t>
      </w:r>
    </w:p>
    <w:p>
      <w:pPr>
        <w:pStyle w:val="BodyText"/>
        <w:spacing w:line="360" w:lineRule="auto" w:before="161"/>
        <w:ind w:right="1431"/>
      </w:pPr>
      <w:r>
        <w:rPr/>
        <w:t>The</w:t>
      </w:r>
      <w:r>
        <w:rPr>
          <w:spacing w:val="-2"/>
        </w:rPr>
        <w:t> </w:t>
      </w:r>
      <w:r>
        <w:rPr/>
        <w:t>participants'</w:t>
      </w:r>
      <w:r>
        <w:rPr>
          <w:spacing w:val="-4"/>
        </w:rPr>
        <w:t> </w:t>
      </w:r>
      <w:r>
        <w:rPr/>
        <w:t>knowledge</w:t>
      </w:r>
      <w:r>
        <w:rPr>
          <w:spacing w:val="-2"/>
        </w:rPr>
        <w:t> </w:t>
      </w:r>
      <w:r>
        <w:rPr/>
        <w:t>of</w:t>
      </w:r>
      <w:r>
        <w:rPr>
          <w:spacing w:val="-9"/>
        </w:rPr>
        <w:t> </w:t>
      </w:r>
      <w:r>
        <w:rPr/>
        <w:t>the</w:t>
      </w:r>
      <w:r>
        <w:rPr>
          <w:spacing w:val="-2"/>
        </w:rPr>
        <w:t> </w:t>
      </w:r>
      <w:r>
        <w:rPr/>
        <w:t>adverse</w:t>
      </w:r>
      <w:r>
        <w:rPr>
          <w:spacing w:val="-2"/>
        </w:rPr>
        <w:t> </w:t>
      </w:r>
      <w:r>
        <w:rPr/>
        <w:t>effects</w:t>
      </w:r>
      <w:r>
        <w:rPr>
          <w:spacing w:val="-7"/>
        </w:rPr>
        <w:t> </w:t>
      </w:r>
      <w:r>
        <w:rPr/>
        <w:t>and hypertension medication's mechani sm</w:t>
      </w:r>
      <w:r>
        <w:rPr>
          <w:spacing w:val="-9"/>
        </w:rPr>
        <w:t> </w:t>
      </w:r>
      <w:r>
        <w:rPr/>
        <w:t>of</w:t>
      </w:r>
      <w:r>
        <w:rPr>
          <w:spacing w:val="-8"/>
        </w:rPr>
        <w:t> </w:t>
      </w:r>
      <w:r>
        <w:rPr/>
        <w:t>action</w:t>
      </w:r>
      <w:r>
        <w:rPr>
          <w:spacing w:val="-4"/>
        </w:rPr>
        <w:t> </w:t>
      </w:r>
      <w:r>
        <w:rPr/>
        <w:t>was found to be lacking (49).Good knowledge was shown to be 6.196 times more positively linked with good self-care practice than poor knowledge, according to a study</w:t>
      </w:r>
      <w:r>
        <w:rPr>
          <w:spacing w:val="-10"/>
        </w:rPr>
        <w:t> </w:t>
      </w:r>
      <w:r>
        <w:rPr/>
        <w:t>conducted in</w:t>
      </w:r>
      <w:r>
        <w:rPr>
          <w:spacing w:val="-5"/>
        </w:rPr>
        <w:t> </w:t>
      </w:r>
      <w:r>
        <w:rPr/>
        <w:t>Mekelle, Ethiopia(29). An</w:t>
      </w:r>
      <w:r>
        <w:rPr>
          <w:spacing w:val="-1"/>
        </w:rPr>
        <w:t> </w:t>
      </w:r>
      <w:r>
        <w:rPr/>
        <w:t>Addis Ababa</w:t>
      </w:r>
      <w:r>
        <w:rPr>
          <w:spacing w:val="-1"/>
        </w:rPr>
        <w:t> </w:t>
      </w:r>
      <w:r>
        <w:rPr/>
        <w:t>public health facility</w:t>
      </w:r>
      <w:r>
        <w:rPr>
          <w:spacing w:val="-5"/>
        </w:rPr>
        <w:t> </w:t>
      </w:r>
      <w:r>
        <w:rPr/>
        <w:t>study</w:t>
      </w:r>
      <w:r>
        <w:rPr>
          <w:spacing w:val="-10"/>
        </w:rPr>
        <w:t> </w:t>
      </w:r>
      <w:r>
        <w:rPr/>
        <w:t>on hypertensive</w:t>
      </w:r>
      <w:r>
        <w:rPr>
          <w:spacing w:val="-10"/>
        </w:rPr>
        <w:t> </w:t>
      </w:r>
      <w:r>
        <w:rPr/>
        <w:t>individuals</w:t>
      </w:r>
      <w:r>
        <w:rPr>
          <w:spacing w:val="-10"/>
        </w:rPr>
        <w:t> </w:t>
      </w:r>
      <w:r>
        <w:rPr/>
        <w:t>found</w:t>
      </w:r>
      <w:r>
        <w:rPr>
          <w:spacing w:val="-13"/>
        </w:rPr>
        <w:t> </w:t>
      </w:r>
      <w:r>
        <w:rPr/>
        <w:t>that</w:t>
      </w:r>
      <w:r>
        <w:rPr>
          <w:spacing w:val="-12"/>
        </w:rPr>
        <w:t> </w:t>
      </w:r>
      <w:r>
        <w:rPr/>
        <w:t>those</w:t>
      </w:r>
      <w:r>
        <w:rPr>
          <w:spacing w:val="-14"/>
        </w:rPr>
        <w:t> </w:t>
      </w:r>
      <w:r>
        <w:rPr/>
        <w:t>with</w:t>
      </w:r>
      <w:r>
        <w:rPr>
          <w:spacing w:val="-15"/>
        </w:rPr>
        <w:t> </w:t>
      </w:r>
      <w:r>
        <w:rPr/>
        <w:t>strong</w:t>
      </w:r>
      <w:r>
        <w:rPr>
          <w:spacing w:val="-13"/>
        </w:rPr>
        <w:t> </w:t>
      </w:r>
      <w:r>
        <w:rPr/>
        <w:t>knowledge</w:t>
      </w:r>
      <w:r>
        <w:rPr>
          <w:spacing w:val="-14"/>
        </w:rPr>
        <w:t> </w:t>
      </w:r>
      <w:r>
        <w:rPr/>
        <w:t>were</w:t>
      </w:r>
      <w:r>
        <w:rPr>
          <w:spacing w:val="-14"/>
        </w:rPr>
        <w:t> </w:t>
      </w:r>
      <w:r>
        <w:rPr/>
        <w:t>13</w:t>
      </w:r>
      <w:r>
        <w:rPr>
          <w:spacing w:val="-15"/>
        </w:rPr>
        <w:t> </w:t>
      </w:r>
      <w:r>
        <w:rPr/>
        <w:t>times</w:t>
      </w:r>
      <w:r>
        <w:rPr>
          <w:spacing w:val="-10"/>
        </w:rPr>
        <w:t> </w:t>
      </w:r>
      <w:r>
        <w:rPr/>
        <w:t>more</w:t>
      </w:r>
      <w:r>
        <w:rPr>
          <w:spacing w:val="-14"/>
        </w:rPr>
        <w:t> </w:t>
      </w:r>
      <w:r>
        <w:rPr/>
        <w:t>likely </w:t>
      </w:r>
      <w:r>
        <w:rPr>
          <w:spacing w:val="-2"/>
        </w:rPr>
        <w:t>to</w:t>
      </w:r>
      <w:r>
        <w:rPr>
          <w:spacing w:val="-4"/>
        </w:rPr>
        <w:t> </w:t>
      </w:r>
      <w:r>
        <w:rPr>
          <w:spacing w:val="-2"/>
        </w:rPr>
        <w:t>follow</w:t>
      </w:r>
      <w:r>
        <w:rPr>
          <w:spacing w:val="-3"/>
        </w:rPr>
        <w:t> </w:t>
      </w:r>
      <w:r>
        <w:rPr>
          <w:spacing w:val="-2"/>
        </w:rPr>
        <w:t>suggested</w:t>
      </w:r>
      <w:r>
        <w:rPr>
          <w:spacing w:val="3"/>
        </w:rPr>
        <w:t> </w:t>
      </w:r>
      <w:r>
        <w:rPr>
          <w:spacing w:val="-2"/>
        </w:rPr>
        <w:t>lifestyle</w:t>
      </w:r>
      <w:r>
        <w:rPr>
          <w:spacing w:val="-3"/>
        </w:rPr>
        <w:t> </w:t>
      </w:r>
      <w:r>
        <w:rPr>
          <w:spacing w:val="-2"/>
        </w:rPr>
        <w:t>guidelines</w:t>
      </w:r>
      <w:r>
        <w:rPr>
          <w:spacing w:val="-6"/>
        </w:rPr>
        <w:t> </w:t>
      </w:r>
      <w:r>
        <w:rPr>
          <w:spacing w:val="-2"/>
        </w:rPr>
        <w:t>than</w:t>
      </w:r>
      <w:r>
        <w:rPr>
          <w:spacing w:val="-7"/>
        </w:rPr>
        <w:t> </w:t>
      </w:r>
      <w:r>
        <w:rPr>
          <w:spacing w:val="-2"/>
        </w:rPr>
        <w:t>those</w:t>
      </w:r>
      <w:r>
        <w:rPr>
          <w:spacing w:val="-9"/>
        </w:rPr>
        <w:t> </w:t>
      </w:r>
      <w:r>
        <w:rPr>
          <w:spacing w:val="-2"/>
        </w:rPr>
        <w:t>with</w:t>
      </w:r>
      <w:r>
        <w:rPr>
          <w:spacing w:val="-8"/>
        </w:rPr>
        <w:t> </w:t>
      </w:r>
      <w:r>
        <w:rPr>
          <w:spacing w:val="-2"/>
        </w:rPr>
        <w:t>poor</w:t>
      </w:r>
      <w:r>
        <w:rPr>
          <w:spacing w:val="-7"/>
        </w:rPr>
        <w:t> </w:t>
      </w:r>
      <w:r>
        <w:rPr>
          <w:spacing w:val="-2"/>
        </w:rPr>
        <w:t>knowledge</w:t>
      </w:r>
      <w:r>
        <w:rPr>
          <w:spacing w:val="-3"/>
        </w:rPr>
        <w:t> </w:t>
      </w:r>
      <w:r>
        <w:rPr>
          <w:spacing w:val="-2"/>
        </w:rPr>
        <w:t>(AOR</w:t>
      </w:r>
      <w:r>
        <w:rPr>
          <w:spacing w:val="-4"/>
        </w:rPr>
        <w:t> </w:t>
      </w:r>
      <w:r>
        <w:rPr>
          <w:spacing w:val="-2"/>
        </w:rPr>
        <w:t>=13.27,</w:t>
      </w:r>
      <w:r>
        <w:rPr>
          <w:spacing w:val="1"/>
        </w:rPr>
        <w:t> </w:t>
      </w:r>
      <w:r>
        <w:rPr>
          <w:spacing w:val="-5"/>
        </w:rPr>
        <w:t>95%</w:t>
      </w:r>
    </w:p>
    <w:p>
      <w:pPr>
        <w:pStyle w:val="BodyText"/>
        <w:spacing w:after="0" w:line="360" w:lineRule="auto"/>
        <w:sectPr>
          <w:pgSz w:w="11910" w:h="16840"/>
          <w:pgMar w:header="0" w:footer="1373" w:top="1340" w:bottom="1580" w:left="566" w:right="0"/>
        </w:sectPr>
      </w:pPr>
    </w:p>
    <w:p>
      <w:pPr>
        <w:pStyle w:val="BodyText"/>
        <w:spacing w:line="362" w:lineRule="auto" w:before="74"/>
        <w:ind w:right="1442"/>
      </w:pPr>
      <w:r>
        <w:rPr/>
        <w:t>CI: 4.12, 42.72) (44).A hospital-based cross-sectional study carried out in a specialized referral hospital in Gondar revealed that individuals with good understanding of hypertension tended to practice good self-care more frequently (35).</w:t>
      </w:r>
    </w:p>
    <w:p>
      <w:pPr>
        <w:pStyle w:val="ListParagraph"/>
        <w:numPr>
          <w:ilvl w:val="2"/>
          <w:numId w:val="14"/>
        </w:numPr>
        <w:tabs>
          <w:tab w:pos="1865" w:val="left" w:leader="none"/>
        </w:tabs>
        <w:spacing w:line="240" w:lineRule="auto" w:before="152" w:after="0"/>
        <w:ind w:left="1865" w:right="0" w:hanging="631"/>
        <w:jc w:val="both"/>
        <w:rPr>
          <w:sz w:val="24"/>
        </w:rPr>
      </w:pPr>
      <w:bookmarkStart w:name="2.2.3. Motivational Elements (Self-Effic" w:id="31"/>
      <w:bookmarkEnd w:id="31"/>
      <w:r>
        <w:rPr/>
      </w:r>
      <w:bookmarkStart w:name="_bookmark16" w:id="32"/>
      <w:bookmarkEnd w:id="32"/>
      <w:r>
        <w:rPr/>
      </w:r>
      <w:r>
        <w:rPr>
          <w:sz w:val="24"/>
        </w:rPr>
        <w:t>Motivational</w:t>
      </w:r>
      <w:r>
        <w:rPr>
          <w:spacing w:val="40"/>
          <w:sz w:val="24"/>
        </w:rPr>
        <w:t> </w:t>
      </w:r>
      <w:r>
        <w:rPr>
          <w:sz w:val="24"/>
        </w:rPr>
        <w:t>Elements</w:t>
      </w:r>
      <w:r>
        <w:rPr>
          <w:spacing w:val="52"/>
          <w:sz w:val="24"/>
        </w:rPr>
        <w:t> </w:t>
      </w:r>
      <w:r>
        <w:rPr>
          <w:sz w:val="24"/>
        </w:rPr>
        <w:t>(Self-</w:t>
      </w:r>
      <w:r>
        <w:rPr>
          <w:spacing w:val="-2"/>
          <w:sz w:val="24"/>
        </w:rPr>
        <w:t>Efficacy).</w:t>
      </w:r>
    </w:p>
    <w:p>
      <w:pPr>
        <w:pStyle w:val="BodyText"/>
        <w:spacing w:before="144"/>
        <w:ind w:left="0"/>
        <w:jc w:val="left"/>
      </w:pPr>
    </w:p>
    <w:p>
      <w:pPr>
        <w:pStyle w:val="BodyText"/>
        <w:tabs>
          <w:tab w:pos="1825" w:val="left" w:leader="none"/>
          <w:tab w:pos="2832" w:val="left" w:leader="none"/>
          <w:tab w:pos="4041" w:val="left" w:leader="none"/>
          <w:tab w:pos="5287" w:val="left" w:leader="none"/>
          <w:tab w:pos="6294" w:val="left" w:leader="none"/>
          <w:tab w:pos="7928" w:val="left" w:leader="none"/>
          <w:tab w:pos="9143" w:val="left" w:leader="none"/>
        </w:tabs>
        <w:spacing w:line="360" w:lineRule="auto"/>
        <w:ind w:right="1438" w:firstLine="62"/>
        <w:jc w:val="left"/>
      </w:pPr>
      <w:r>
        <w:rPr/>
        <w:t>Self-efficacy</w:t>
      </w:r>
      <w:r>
        <w:rPr>
          <w:spacing w:val="-7"/>
        </w:rPr>
        <w:t> </w:t>
      </w:r>
      <w:r>
        <w:rPr/>
        <w:t>is</w:t>
      </w:r>
      <w:r>
        <w:rPr>
          <w:spacing w:val="-9"/>
        </w:rPr>
        <w:t> </w:t>
      </w:r>
      <w:r>
        <w:rPr/>
        <w:t>a</w:t>
      </w:r>
      <w:r>
        <w:rPr>
          <w:spacing w:val="-3"/>
        </w:rPr>
        <w:t> </w:t>
      </w:r>
      <w:r>
        <w:rPr/>
        <w:t>fundamental</w:t>
      </w:r>
      <w:r>
        <w:rPr>
          <w:spacing w:val="-11"/>
        </w:rPr>
        <w:t> </w:t>
      </w:r>
      <w:r>
        <w:rPr/>
        <w:t>factor</w:t>
      </w:r>
      <w:r>
        <w:rPr>
          <w:spacing w:val="-5"/>
        </w:rPr>
        <w:t> </w:t>
      </w:r>
      <w:r>
        <w:rPr/>
        <w:t>utilized</w:t>
      </w:r>
      <w:r>
        <w:rPr>
          <w:spacing w:val="-7"/>
        </w:rPr>
        <w:t> </w:t>
      </w:r>
      <w:r>
        <w:rPr/>
        <w:t>to</w:t>
      </w:r>
      <w:r>
        <w:rPr>
          <w:spacing w:val="-2"/>
        </w:rPr>
        <w:t> </w:t>
      </w:r>
      <w:r>
        <w:rPr/>
        <w:t>assess</w:t>
      </w:r>
      <w:r>
        <w:rPr>
          <w:spacing w:val="-9"/>
        </w:rPr>
        <w:t> </w:t>
      </w:r>
      <w:r>
        <w:rPr/>
        <w:t>specific</w:t>
      </w:r>
      <w:r>
        <w:rPr>
          <w:spacing w:val="-3"/>
        </w:rPr>
        <w:t> </w:t>
      </w:r>
      <w:r>
        <w:rPr/>
        <w:t>individuals</w:t>
      </w:r>
      <w:r>
        <w:rPr>
          <w:spacing w:val="-9"/>
        </w:rPr>
        <w:t> </w:t>
      </w:r>
      <w:r>
        <w:rPr/>
        <w:t>practice</w:t>
      </w:r>
      <w:r>
        <w:rPr>
          <w:spacing w:val="-8"/>
        </w:rPr>
        <w:t> </w:t>
      </w:r>
      <w:r>
        <w:rPr/>
        <w:t>,acting </w:t>
      </w:r>
      <w:r>
        <w:rPr>
          <w:spacing w:val="-6"/>
        </w:rPr>
        <w:t>as</w:t>
      </w:r>
      <w:r>
        <w:rPr/>
        <w:tab/>
      </w:r>
      <w:r>
        <w:rPr>
          <w:spacing w:val="-6"/>
        </w:rPr>
        <w:t>an</w:t>
      </w:r>
      <w:r>
        <w:rPr/>
        <w:tab/>
      </w:r>
      <w:r>
        <w:rPr>
          <w:spacing w:val="-2"/>
        </w:rPr>
        <w:t>essential</w:t>
      </w:r>
      <w:r>
        <w:rPr/>
        <w:tab/>
      </w:r>
      <w:r>
        <w:rPr>
          <w:spacing w:val="-2"/>
        </w:rPr>
        <w:t>elements</w:t>
      </w:r>
      <w:r>
        <w:rPr/>
        <w:tab/>
      </w:r>
      <w:r>
        <w:rPr>
          <w:spacing w:val="-2"/>
        </w:rPr>
        <w:t>within</w:t>
      </w:r>
      <w:r>
        <w:rPr/>
        <w:tab/>
      </w:r>
      <w:r>
        <w:rPr>
          <w:spacing w:val="-2"/>
        </w:rPr>
        <w:t>hypertension</w:t>
      </w:r>
      <w:r>
        <w:rPr/>
        <w:tab/>
      </w:r>
      <w:r>
        <w:rPr>
          <w:spacing w:val="-2"/>
        </w:rPr>
        <w:t>self-care</w:t>
      </w:r>
      <w:r>
        <w:rPr/>
        <w:tab/>
      </w:r>
      <w:r>
        <w:rPr>
          <w:spacing w:val="-2"/>
        </w:rPr>
        <w:t>practice </w:t>
      </w:r>
      <w:r>
        <w:rPr/>
        <w:t>concept (33).It is</w:t>
      </w:r>
      <w:r>
        <w:rPr>
          <w:spacing w:val="-2"/>
        </w:rPr>
        <w:t> </w:t>
      </w:r>
      <w:r>
        <w:rPr/>
        <w:t>a method through</w:t>
      </w:r>
      <w:r>
        <w:rPr>
          <w:spacing w:val="-4"/>
        </w:rPr>
        <w:t> </w:t>
      </w:r>
      <w:r>
        <w:rPr/>
        <w:t>which individuals</w:t>
      </w:r>
      <w:r>
        <w:rPr>
          <w:spacing w:val="-1"/>
        </w:rPr>
        <w:t> </w:t>
      </w:r>
      <w:r>
        <w:rPr/>
        <w:t>can</w:t>
      </w:r>
      <w:r>
        <w:rPr>
          <w:spacing w:val="-5"/>
        </w:rPr>
        <w:t> </w:t>
      </w:r>
      <w:r>
        <w:rPr/>
        <w:t>take charge</w:t>
      </w:r>
      <w:r>
        <w:rPr>
          <w:spacing w:val="-1"/>
        </w:rPr>
        <w:t> </w:t>
      </w:r>
      <w:r>
        <w:rPr/>
        <w:t>of</w:t>
      </w:r>
      <w:r>
        <w:rPr>
          <w:spacing w:val="-8"/>
        </w:rPr>
        <w:t> </w:t>
      </w:r>
      <w:r>
        <w:rPr/>
        <w:t>their life</w:t>
      </w:r>
      <w:r>
        <w:rPr>
          <w:spacing w:val="-1"/>
        </w:rPr>
        <w:t> </w:t>
      </w:r>
      <w:r>
        <w:rPr/>
        <w:t>and ma kes it possible for patients to assume greater responsibility for their daily self-</w:t>
      </w:r>
    </w:p>
    <w:p>
      <w:pPr>
        <w:pStyle w:val="BodyText"/>
        <w:spacing w:line="360" w:lineRule="auto"/>
        <w:ind w:right="1432"/>
      </w:pPr>
      <w:r>
        <w:rPr/>
        <w:t>care</w:t>
      </w:r>
      <w:r>
        <w:rPr>
          <w:spacing w:val="-3"/>
        </w:rPr>
        <w:t> </w:t>
      </w:r>
      <w:r>
        <w:rPr/>
        <w:t>(50).Empowerment elements had substantial benefits, according to a study done to evaluate</w:t>
      </w:r>
      <w:r>
        <w:rPr>
          <w:spacing w:val="-2"/>
        </w:rPr>
        <w:t> </w:t>
      </w:r>
      <w:r>
        <w:rPr/>
        <w:t>characteristics linked</w:t>
      </w:r>
      <w:r>
        <w:rPr>
          <w:spacing w:val="-1"/>
        </w:rPr>
        <w:t> </w:t>
      </w:r>
      <w:r>
        <w:rPr/>
        <w:t>with</w:t>
      </w:r>
      <w:r>
        <w:rPr>
          <w:spacing w:val="-6"/>
        </w:rPr>
        <w:t> </w:t>
      </w:r>
      <w:r>
        <w:rPr/>
        <w:t>older customers'</w:t>
      </w:r>
      <w:r>
        <w:rPr>
          <w:spacing w:val="-1"/>
        </w:rPr>
        <w:t> </w:t>
      </w:r>
      <w:r>
        <w:rPr/>
        <w:t>hypertension</w:t>
      </w:r>
      <w:r>
        <w:rPr>
          <w:spacing w:val="-6"/>
        </w:rPr>
        <w:t> </w:t>
      </w:r>
      <w:r>
        <w:rPr/>
        <w:t>self-care</w:t>
      </w:r>
      <w:r>
        <w:rPr>
          <w:spacing w:val="-2"/>
        </w:rPr>
        <w:t> </w:t>
      </w:r>
      <w:r>
        <w:rPr/>
        <w:t>practices, with significant positive correlations (r=0.57) and coefficients of (= 0.33, and P&lt;0.001) (33).Self-efficacy, or the person's perceived comfort in performing self-care activities related</w:t>
      </w:r>
      <w:r>
        <w:rPr>
          <w:spacing w:val="-2"/>
        </w:rPr>
        <w:t> </w:t>
      </w:r>
      <w:r>
        <w:rPr/>
        <w:t>to</w:t>
      </w:r>
      <w:r>
        <w:rPr>
          <w:spacing w:val="-2"/>
        </w:rPr>
        <w:t> </w:t>
      </w:r>
      <w:r>
        <w:rPr/>
        <w:t>treating a chronic condition, such</w:t>
      </w:r>
      <w:r>
        <w:rPr>
          <w:spacing w:val="-2"/>
        </w:rPr>
        <w:t> </w:t>
      </w:r>
      <w:r>
        <w:rPr/>
        <w:t>as HTN, was</w:t>
      </w:r>
      <w:r>
        <w:rPr>
          <w:spacing w:val="-4"/>
        </w:rPr>
        <w:t> </w:t>
      </w:r>
      <w:r>
        <w:rPr/>
        <w:t>found to significantly</w:t>
      </w:r>
      <w:r>
        <w:rPr>
          <w:spacing w:val="-7"/>
        </w:rPr>
        <w:t> </w:t>
      </w:r>
      <w:r>
        <w:rPr/>
        <w:t>contribute to</w:t>
      </w:r>
      <w:r>
        <w:rPr>
          <w:spacing w:val="-12"/>
        </w:rPr>
        <w:t> </w:t>
      </w:r>
      <w:r>
        <w:rPr/>
        <w:t>the</w:t>
      </w:r>
      <w:r>
        <w:rPr>
          <w:spacing w:val="-11"/>
        </w:rPr>
        <w:t> </w:t>
      </w:r>
      <w:r>
        <w:rPr/>
        <w:t>regression</w:t>
      </w:r>
      <w:r>
        <w:rPr>
          <w:spacing w:val="-10"/>
        </w:rPr>
        <w:t> </w:t>
      </w:r>
      <w:r>
        <w:rPr/>
        <w:t>model</w:t>
      </w:r>
      <w:r>
        <w:rPr>
          <w:spacing w:val="-14"/>
        </w:rPr>
        <w:t> </w:t>
      </w:r>
      <w:r>
        <w:rPr/>
        <w:t>that</w:t>
      </w:r>
      <w:r>
        <w:rPr>
          <w:spacing w:val="-5"/>
        </w:rPr>
        <w:t> </w:t>
      </w:r>
      <w:r>
        <w:rPr/>
        <w:t>explained</w:t>
      </w:r>
      <w:r>
        <w:rPr>
          <w:spacing w:val="-10"/>
        </w:rPr>
        <w:t> </w:t>
      </w:r>
      <w:r>
        <w:rPr/>
        <w:t>29.5%</w:t>
      </w:r>
      <w:r>
        <w:rPr>
          <w:spacing w:val="-8"/>
        </w:rPr>
        <w:t> </w:t>
      </w:r>
      <w:r>
        <w:rPr/>
        <w:t>of</w:t>
      </w:r>
      <w:r>
        <w:rPr>
          <w:spacing w:val="-15"/>
        </w:rPr>
        <w:t> </w:t>
      </w:r>
      <w:r>
        <w:rPr/>
        <w:t>the</w:t>
      </w:r>
      <w:r>
        <w:rPr>
          <w:spacing w:val="-6"/>
        </w:rPr>
        <w:t> </w:t>
      </w:r>
      <w:r>
        <w:rPr/>
        <w:t>variance</w:t>
      </w:r>
      <w:r>
        <w:rPr>
          <w:spacing w:val="-6"/>
        </w:rPr>
        <w:t> </w:t>
      </w:r>
      <w:r>
        <w:rPr/>
        <w:t>in</w:t>
      </w:r>
      <w:r>
        <w:rPr>
          <w:spacing w:val="-10"/>
        </w:rPr>
        <w:t> </w:t>
      </w:r>
      <w:r>
        <w:rPr/>
        <w:t>HTN</w:t>
      </w:r>
      <w:r>
        <w:rPr>
          <w:spacing w:val="-10"/>
        </w:rPr>
        <w:t> </w:t>
      </w:r>
      <w:r>
        <w:rPr/>
        <w:t>self-care</w:t>
      </w:r>
      <w:r>
        <w:rPr>
          <w:spacing w:val="-6"/>
        </w:rPr>
        <w:t> </w:t>
      </w:r>
      <w:r>
        <w:rPr/>
        <w:t>in</w:t>
      </w:r>
      <w:r>
        <w:rPr>
          <w:spacing w:val="-14"/>
        </w:rPr>
        <w:t> </w:t>
      </w:r>
      <w:r>
        <w:rPr/>
        <w:t>a</w:t>
      </w:r>
      <w:r>
        <w:rPr>
          <w:spacing w:val="-11"/>
        </w:rPr>
        <w:t> </w:t>
      </w:r>
      <w:r>
        <w:rPr/>
        <w:t>research among</w:t>
      </w:r>
      <w:r>
        <w:rPr>
          <w:spacing w:val="-7"/>
        </w:rPr>
        <w:t> </w:t>
      </w:r>
      <w:r>
        <w:rPr/>
        <w:t>Filipinos</w:t>
      </w:r>
      <w:r>
        <w:rPr>
          <w:spacing w:val="-4"/>
        </w:rPr>
        <w:t> </w:t>
      </w:r>
      <w:r>
        <w:rPr/>
        <w:t>in</w:t>
      </w:r>
      <w:r>
        <w:rPr>
          <w:spacing w:val="-11"/>
        </w:rPr>
        <w:t> </w:t>
      </w:r>
      <w:r>
        <w:rPr/>
        <w:t>the</w:t>
      </w:r>
      <w:r>
        <w:rPr>
          <w:spacing w:val="-8"/>
        </w:rPr>
        <w:t> </w:t>
      </w:r>
      <w:r>
        <w:rPr/>
        <w:t>United</w:t>
      </w:r>
      <w:r>
        <w:rPr>
          <w:spacing w:val="-7"/>
        </w:rPr>
        <w:t> </w:t>
      </w:r>
      <w:r>
        <w:rPr/>
        <w:t>States</w:t>
      </w:r>
      <w:r>
        <w:rPr>
          <w:spacing w:val="-8"/>
        </w:rPr>
        <w:t> </w:t>
      </w:r>
      <w:r>
        <w:rPr/>
        <w:t>(51).According</w:t>
      </w:r>
      <w:r>
        <w:rPr>
          <w:spacing w:val="-11"/>
        </w:rPr>
        <w:t> </w:t>
      </w:r>
      <w:r>
        <w:rPr/>
        <w:t>to</w:t>
      </w:r>
      <w:r>
        <w:rPr>
          <w:spacing w:val="-2"/>
        </w:rPr>
        <w:t> </w:t>
      </w:r>
      <w:r>
        <w:rPr/>
        <w:t>a</w:t>
      </w:r>
      <w:r>
        <w:rPr>
          <w:spacing w:val="-12"/>
        </w:rPr>
        <w:t> </w:t>
      </w:r>
      <w:r>
        <w:rPr/>
        <w:t>study</w:t>
      </w:r>
      <w:r>
        <w:rPr>
          <w:spacing w:val="-15"/>
        </w:rPr>
        <w:t> </w:t>
      </w:r>
      <w:r>
        <w:rPr/>
        <w:t>carried</w:t>
      </w:r>
      <w:r>
        <w:rPr>
          <w:spacing w:val="-7"/>
        </w:rPr>
        <w:t> </w:t>
      </w:r>
      <w:r>
        <w:rPr/>
        <w:t>out</w:t>
      </w:r>
      <w:r>
        <w:rPr>
          <w:spacing w:val="-2"/>
        </w:rPr>
        <w:t> </w:t>
      </w:r>
      <w:r>
        <w:rPr/>
        <w:t>in</w:t>
      </w:r>
      <w:r>
        <w:rPr>
          <w:spacing w:val="-11"/>
        </w:rPr>
        <w:t> </w:t>
      </w:r>
      <w:r>
        <w:rPr/>
        <w:t>Chinese</w:t>
      </w:r>
      <w:r>
        <w:rPr>
          <w:spacing w:val="-3"/>
        </w:rPr>
        <w:t> </w:t>
      </w:r>
      <w:r>
        <w:rPr/>
        <w:t>local communities,</w:t>
      </w:r>
      <w:r>
        <w:rPr>
          <w:spacing w:val="16"/>
        </w:rPr>
        <w:t> </w:t>
      </w:r>
      <w:r>
        <w:rPr/>
        <w:t>a</w:t>
      </w:r>
      <w:r>
        <w:rPr>
          <w:spacing w:val="15"/>
        </w:rPr>
        <w:t> </w:t>
      </w:r>
      <w:r>
        <w:rPr/>
        <w:t>10-unit</w:t>
      </w:r>
      <w:r>
        <w:rPr>
          <w:spacing w:val="21"/>
        </w:rPr>
        <w:t> </w:t>
      </w:r>
      <w:r>
        <w:rPr/>
        <w:t>increase</w:t>
      </w:r>
      <w:r>
        <w:rPr>
          <w:spacing w:val="20"/>
        </w:rPr>
        <w:t> </w:t>
      </w:r>
      <w:r>
        <w:rPr/>
        <w:t>in</w:t>
      </w:r>
      <w:r>
        <w:rPr>
          <w:spacing w:val="11"/>
        </w:rPr>
        <w:t> </w:t>
      </w:r>
      <w:r>
        <w:rPr/>
        <w:t>self-efficacy</w:t>
      </w:r>
      <w:r>
        <w:rPr>
          <w:spacing w:val="12"/>
        </w:rPr>
        <w:t> </w:t>
      </w:r>
      <w:r>
        <w:rPr/>
        <w:t>was</w:t>
      </w:r>
      <w:r>
        <w:rPr>
          <w:spacing w:val="14"/>
        </w:rPr>
        <w:t> </w:t>
      </w:r>
      <w:r>
        <w:rPr/>
        <w:t>associated</w:t>
      </w:r>
      <w:r>
        <w:rPr>
          <w:spacing w:val="16"/>
        </w:rPr>
        <w:t> </w:t>
      </w:r>
      <w:r>
        <w:rPr/>
        <w:t>with</w:t>
      </w:r>
      <w:r>
        <w:rPr>
          <w:spacing w:val="12"/>
        </w:rPr>
        <w:t> </w:t>
      </w:r>
      <w:r>
        <w:rPr/>
        <w:t>an</w:t>
      </w:r>
      <w:r>
        <w:rPr>
          <w:spacing w:val="21"/>
        </w:rPr>
        <w:t> </w:t>
      </w:r>
      <w:r>
        <w:rPr/>
        <w:t>increased</w:t>
      </w:r>
      <w:r>
        <w:rPr>
          <w:spacing w:val="16"/>
        </w:rPr>
        <w:t> </w:t>
      </w:r>
      <w:r>
        <w:rPr/>
        <w:t>OR</w:t>
      </w:r>
      <w:r>
        <w:rPr>
          <w:spacing w:val="15"/>
        </w:rPr>
        <w:t> </w:t>
      </w:r>
      <w:r>
        <w:rPr>
          <w:spacing w:val="-5"/>
        </w:rPr>
        <w:t>of</w:t>
      </w:r>
    </w:p>
    <w:p>
      <w:pPr>
        <w:pStyle w:val="BodyText"/>
        <w:spacing w:before="6"/>
      </w:pPr>
      <w:r>
        <w:rPr/>
        <w:t>1.25</w:t>
      </w:r>
      <w:r>
        <w:rPr>
          <w:spacing w:val="-3"/>
        </w:rPr>
        <w:t> </w:t>
      </w:r>
      <w:r>
        <w:rPr/>
        <w:t>(95% CI</w:t>
      </w:r>
      <w:r>
        <w:rPr>
          <w:spacing w:val="-4"/>
        </w:rPr>
        <w:t> </w:t>
      </w:r>
      <w:r>
        <w:rPr/>
        <w:t>1.04-1.49)</w:t>
      </w:r>
      <w:r>
        <w:rPr>
          <w:spacing w:val="-3"/>
        </w:rPr>
        <w:t> </w:t>
      </w:r>
      <w:r>
        <w:rPr/>
        <w:t>for engaging</w:t>
      </w:r>
      <w:r>
        <w:rPr>
          <w:spacing w:val="3"/>
        </w:rPr>
        <w:t> </w:t>
      </w:r>
      <w:r>
        <w:rPr/>
        <w:t>in</w:t>
      </w:r>
      <w:r>
        <w:rPr>
          <w:spacing w:val="-6"/>
        </w:rPr>
        <w:t> </w:t>
      </w:r>
      <w:r>
        <w:rPr/>
        <w:t>regular physical</w:t>
      </w:r>
      <w:r>
        <w:rPr>
          <w:spacing w:val="-9"/>
        </w:rPr>
        <w:t> </w:t>
      </w:r>
      <w:r>
        <w:rPr/>
        <w:t>activity</w:t>
      </w:r>
      <w:r>
        <w:rPr>
          <w:spacing w:val="-5"/>
        </w:rPr>
        <w:t> </w:t>
      </w:r>
      <w:r>
        <w:rPr>
          <w:spacing w:val="-2"/>
        </w:rPr>
        <w:t>(36).</w:t>
      </w:r>
    </w:p>
    <w:p>
      <w:pPr>
        <w:pStyle w:val="BodyText"/>
        <w:spacing w:before="135"/>
        <w:ind w:left="0"/>
        <w:jc w:val="left"/>
      </w:pPr>
    </w:p>
    <w:p>
      <w:pPr>
        <w:pStyle w:val="BodyText"/>
        <w:spacing w:line="360" w:lineRule="auto"/>
        <w:ind w:right="1437"/>
      </w:pPr>
      <w:r>
        <w:rPr/>
        <w:t>The management of chronic diseases necessitates a variety</w:t>
      </w:r>
      <w:r>
        <w:rPr>
          <w:spacing w:val="-2"/>
        </w:rPr>
        <w:t> </w:t>
      </w:r>
      <w:r>
        <w:rPr/>
        <w:t>of</w:t>
      </w:r>
      <w:r>
        <w:rPr>
          <w:spacing w:val="-1"/>
        </w:rPr>
        <w:t> </w:t>
      </w:r>
      <w:r>
        <w:rPr/>
        <w:t>self-care practices from the patient. An important psychosocial notion called self -efficacy has been linked to the capacity to control chronic illness. In a study of African Americans, 59% reported high self-efficacy</w:t>
      </w:r>
      <w:r>
        <w:rPr>
          <w:spacing w:val="-13"/>
        </w:rPr>
        <w:t> </w:t>
      </w:r>
      <w:r>
        <w:rPr/>
        <w:t>regarding</w:t>
      </w:r>
      <w:r>
        <w:rPr>
          <w:spacing w:val="-4"/>
        </w:rPr>
        <w:t> </w:t>
      </w:r>
      <w:r>
        <w:rPr/>
        <w:t>their hypertension, which</w:t>
      </w:r>
      <w:r>
        <w:rPr>
          <w:spacing w:val="-8"/>
        </w:rPr>
        <w:t> </w:t>
      </w:r>
      <w:r>
        <w:rPr/>
        <w:t>directly</w:t>
      </w:r>
      <w:r>
        <w:rPr>
          <w:spacing w:val="-13"/>
        </w:rPr>
        <w:t> </w:t>
      </w:r>
      <w:r>
        <w:rPr/>
        <w:t>translated</w:t>
      </w:r>
      <w:r>
        <w:rPr>
          <w:spacing w:val="-4"/>
        </w:rPr>
        <w:t> </w:t>
      </w:r>
      <w:r>
        <w:rPr/>
        <w:t>to better</w:t>
      </w:r>
      <w:r>
        <w:rPr>
          <w:spacing w:val="-3"/>
        </w:rPr>
        <w:t> </w:t>
      </w:r>
      <w:r>
        <w:rPr/>
        <w:t>health habits. Specifically, this high confidence was significantly linked to adherence in five key areas: maintaining a low-salt diet, managing weight, taking prescribed medications, exercising regularly,</w:t>
      </w:r>
      <w:r>
        <w:rPr>
          <w:spacing w:val="-8"/>
        </w:rPr>
        <w:t> </w:t>
      </w:r>
      <w:r>
        <w:rPr/>
        <w:t>and</w:t>
      </w:r>
      <w:r>
        <w:rPr>
          <w:spacing w:val="-9"/>
        </w:rPr>
        <w:t> </w:t>
      </w:r>
      <w:r>
        <w:rPr/>
        <w:t>quitting</w:t>
      </w:r>
      <w:r>
        <w:rPr>
          <w:spacing w:val="-1"/>
        </w:rPr>
        <w:t> </w:t>
      </w:r>
      <w:r>
        <w:rPr/>
        <w:t>smoking.</w:t>
      </w:r>
      <w:r>
        <w:rPr>
          <w:spacing w:val="-7"/>
        </w:rPr>
        <w:t> </w:t>
      </w:r>
      <w:r>
        <w:rPr/>
        <w:t>Ultimately,</w:t>
      </w:r>
      <w:r>
        <w:rPr>
          <w:spacing w:val="-2"/>
        </w:rPr>
        <w:t> </w:t>
      </w:r>
      <w:r>
        <w:rPr/>
        <w:t>improving</w:t>
      </w:r>
      <w:r>
        <w:rPr>
          <w:spacing w:val="-4"/>
        </w:rPr>
        <w:t> </w:t>
      </w:r>
      <w:r>
        <w:rPr/>
        <w:t>blood</w:t>
      </w:r>
      <w:r>
        <w:rPr>
          <w:spacing w:val="-9"/>
        </w:rPr>
        <w:t> </w:t>
      </w:r>
      <w:r>
        <w:rPr/>
        <w:t>pressure</w:t>
      </w:r>
      <w:r>
        <w:rPr>
          <w:spacing w:val="-10"/>
        </w:rPr>
        <w:t> </w:t>
      </w:r>
      <w:r>
        <w:rPr/>
        <w:t>control</w:t>
      </w:r>
      <w:r>
        <w:rPr>
          <w:spacing w:val="-15"/>
        </w:rPr>
        <w:t> </w:t>
      </w:r>
      <w:r>
        <w:rPr/>
        <w:t>requires</w:t>
      </w:r>
      <w:r>
        <w:rPr>
          <w:spacing w:val="-6"/>
        </w:rPr>
        <w:t> </w:t>
      </w:r>
      <w:r>
        <w:rPr/>
        <w:t>not just</w:t>
      </w:r>
      <w:r>
        <w:rPr>
          <w:spacing w:val="-13"/>
        </w:rPr>
        <w:t> </w:t>
      </w:r>
      <w:r>
        <w:rPr/>
        <w:t>educating</w:t>
      </w:r>
      <w:r>
        <w:rPr>
          <w:spacing w:val="-13"/>
        </w:rPr>
        <w:t> </w:t>
      </w:r>
      <w:r>
        <w:rPr/>
        <w:t>patients</w:t>
      </w:r>
      <w:r>
        <w:rPr>
          <w:spacing w:val="-15"/>
        </w:rPr>
        <w:t> </w:t>
      </w:r>
      <w:r>
        <w:rPr/>
        <w:t>on</w:t>
      </w:r>
      <w:r>
        <w:rPr>
          <w:spacing w:val="-15"/>
        </w:rPr>
        <w:t> </w:t>
      </w:r>
      <w:r>
        <w:rPr/>
        <w:t>self-care,</w:t>
      </w:r>
      <w:r>
        <w:rPr>
          <w:spacing w:val="-12"/>
        </w:rPr>
        <w:t> </w:t>
      </w:r>
      <w:r>
        <w:rPr/>
        <w:t>but</w:t>
      </w:r>
      <w:r>
        <w:rPr>
          <w:spacing w:val="-9"/>
        </w:rPr>
        <w:t> </w:t>
      </w:r>
      <w:r>
        <w:rPr/>
        <w:t>actively</w:t>
      </w:r>
      <w:r>
        <w:rPr>
          <w:spacing w:val="-15"/>
        </w:rPr>
        <w:t> </w:t>
      </w:r>
      <w:r>
        <w:rPr/>
        <w:t>building</w:t>
      </w:r>
      <w:r>
        <w:rPr>
          <w:spacing w:val="-14"/>
        </w:rPr>
        <w:t> </w:t>
      </w:r>
      <w:r>
        <w:rPr/>
        <w:t>their</w:t>
      </w:r>
      <w:r>
        <w:rPr>
          <w:spacing w:val="-12"/>
        </w:rPr>
        <w:t> </w:t>
      </w:r>
      <w:r>
        <w:rPr/>
        <w:t>confidence</w:t>
      </w:r>
      <w:r>
        <w:rPr>
          <w:spacing w:val="-15"/>
        </w:rPr>
        <w:t> </w:t>
      </w:r>
      <w:r>
        <w:rPr/>
        <w:t>that</w:t>
      </w:r>
      <w:r>
        <w:rPr>
          <w:spacing w:val="-9"/>
        </w:rPr>
        <w:t> </w:t>
      </w:r>
      <w:r>
        <w:rPr/>
        <w:t>hypertension is a highly treatable condition (52).</w:t>
      </w:r>
    </w:p>
    <w:p>
      <w:pPr>
        <w:pStyle w:val="BodyText"/>
        <w:spacing w:before="7"/>
        <w:ind w:left="0"/>
        <w:jc w:val="left"/>
      </w:pPr>
    </w:p>
    <w:p>
      <w:pPr>
        <w:pStyle w:val="ListParagraph"/>
        <w:numPr>
          <w:ilvl w:val="2"/>
          <w:numId w:val="14"/>
        </w:numPr>
        <w:tabs>
          <w:tab w:pos="1860" w:val="left" w:leader="none"/>
        </w:tabs>
        <w:spacing w:line="240" w:lineRule="auto" w:before="1" w:after="0"/>
        <w:ind w:left="1860" w:right="0" w:hanging="626"/>
        <w:jc w:val="both"/>
        <w:rPr>
          <w:sz w:val="24"/>
        </w:rPr>
      </w:pPr>
      <w:bookmarkStart w:name="2.2.4. Social Support." w:id="33"/>
      <w:bookmarkEnd w:id="33"/>
      <w:r>
        <w:rPr/>
      </w:r>
      <w:bookmarkStart w:name="_bookmark17" w:id="34"/>
      <w:bookmarkEnd w:id="34"/>
      <w:r>
        <w:rPr/>
      </w:r>
      <w:r>
        <w:rPr>
          <w:sz w:val="24"/>
        </w:rPr>
        <w:t>Social</w:t>
      </w:r>
      <w:r>
        <w:rPr>
          <w:spacing w:val="19"/>
          <w:sz w:val="24"/>
        </w:rPr>
        <w:t> </w:t>
      </w:r>
      <w:r>
        <w:rPr>
          <w:spacing w:val="-2"/>
          <w:sz w:val="24"/>
        </w:rPr>
        <w:t>Support.</w:t>
      </w:r>
    </w:p>
    <w:p>
      <w:pPr>
        <w:pStyle w:val="BodyText"/>
        <w:spacing w:line="360" w:lineRule="auto" w:before="123"/>
        <w:ind w:right="1448"/>
      </w:pPr>
      <w:r>
        <w:rPr/>
        <w:t>According to several</w:t>
      </w:r>
      <w:r>
        <w:rPr>
          <w:spacing w:val="-8"/>
        </w:rPr>
        <w:t> </w:t>
      </w:r>
      <w:r>
        <w:rPr/>
        <w:t>research, social</w:t>
      </w:r>
      <w:r>
        <w:rPr>
          <w:spacing w:val="-2"/>
        </w:rPr>
        <w:t> </w:t>
      </w:r>
      <w:r>
        <w:rPr/>
        <w:t>support is</w:t>
      </w:r>
      <w:r>
        <w:rPr>
          <w:spacing w:val="-1"/>
        </w:rPr>
        <w:t> </w:t>
      </w:r>
      <w:r>
        <w:rPr/>
        <w:t>a predictor</w:t>
      </w:r>
      <w:r>
        <w:rPr>
          <w:spacing w:val="-1"/>
        </w:rPr>
        <w:t> </w:t>
      </w:r>
      <w:r>
        <w:rPr/>
        <w:t>of</w:t>
      </w:r>
      <w:r>
        <w:rPr>
          <w:spacing w:val="-6"/>
        </w:rPr>
        <w:t> </w:t>
      </w:r>
      <w:r>
        <w:rPr/>
        <w:t>compliance and wholesome behavior (32, 33, 53, 54).A study</w:t>
      </w:r>
      <w:r>
        <w:rPr>
          <w:spacing w:val="-2"/>
        </w:rPr>
        <w:t> </w:t>
      </w:r>
      <w:r>
        <w:rPr/>
        <w:t>conducted in Korea to evaluate the factors predicting h ypertension</w:t>
      </w:r>
      <w:r>
        <w:rPr>
          <w:spacing w:val="-2"/>
        </w:rPr>
        <w:t> </w:t>
      </w:r>
      <w:r>
        <w:rPr/>
        <w:t>patients'</w:t>
      </w:r>
      <w:r>
        <w:rPr>
          <w:spacing w:val="-3"/>
        </w:rPr>
        <w:t> </w:t>
      </w:r>
      <w:r>
        <w:rPr/>
        <w:t>selfcare found substantial</w:t>
      </w:r>
      <w:r>
        <w:rPr>
          <w:spacing w:val="-7"/>
        </w:rPr>
        <w:t> </w:t>
      </w:r>
      <w:r>
        <w:rPr/>
        <w:t>positive connections between</w:t>
      </w:r>
      <w:r>
        <w:rPr>
          <w:spacing w:val="-3"/>
        </w:rPr>
        <w:t> </w:t>
      </w:r>
      <w:r>
        <w:rPr/>
        <w:t>social</w:t>
      </w:r>
      <w:r>
        <w:rPr>
          <w:spacing w:val="-3"/>
        </w:rPr>
        <w:t> </w:t>
      </w:r>
      <w:r>
        <w:rPr/>
        <w:t>suppo rt</w:t>
      </w:r>
      <w:r>
        <w:rPr>
          <w:spacing w:val="-4"/>
        </w:rPr>
        <w:t> </w:t>
      </w:r>
      <w:r>
        <w:rPr/>
        <w:t>and</w:t>
      </w:r>
      <w:r>
        <w:rPr>
          <w:spacing w:val="-1"/>
        </w:rPr>
        <w:t> </w:t>
      </w:r>
      <w:r>
        <w:rPr/>
        <w:t>self-care</w:t>
      </w:r>
      <w:r>
        <w:rPr>
          <w:spacing w:val="-2"/>
        </w:rPr>
        <w:t> </w:t>
      </w:r>
      <w:r>
        <w:rPr/>
        <w:t>(33).According</w:t>
      </w:r>
      <w:r>
        <w:rPr>
          <w:spacing w:val="3"/>
        </w:rPr>
        <w:t> </w:t>
      </w:r>
      <w:r>
        <w:rPr/>
        <w:t>to</w:t>
      </w:r>
      <w:r>
        <w:rPr>
          <w:spacing w:val="8"/>
        </w:rPr>
        <w:t> </w:t>
      </w:r>
      <w:r>
        <w:rPr/>
        <w:t>a</w:t>
      </w:r>
      <w:r>
        <w:rPr>
          <w:spacing w:val="2"/>
        </w:rPr>
        <w:t> </w:t>
      </w:r>
      <w:r>
        <w:rPr/>
        <w:t>study</w:t>
      </w:r>
      <w:r>
        <w:rPr>
          <w:spacing w:val="-6"/>
        </w:rPr>
        <w:t> </w:t>
      </w:r>
      <w:r>
        <w:rPr/>
        <w:t>carried</w:t>
      </w:r>
      <w:r>
        <w:rPr>
          <w:spacing w:val="2"/>
        </w:rPr>
        <w:t> </w:t>
      </w:r>
      <w:r>
        <w:rPr/>
        <w:t>out</w:t>
      </w:r>
      <w:r>
        <w:rPr>
          <w:spacing w:val="4"/>
        </w:rPr>
        <w:t> </w:t>
      </w:r>
      <w:r>
        <w:rPr/>
        <w:t>in</w:t>
      </w:r>
      <w:r>
        <w:rPr>
          <w:spacing w:val="2"/>
        </w:rPr>
        <w:t> </w:t>
      </w:r>
      <w:r>
        <w:rPr/>
        <w:t>local</w:t>
      </w:r>
      <w:r>
        <w:rPr>
          <w:spacing w:val="-1"/>
        </w:rPr>
        <w:t> </w:t>
      </w:r>
      <w:r>
        <w:rPr/>
        <w:t>communities</w:t>
      </w:r>
      <w:r>
        <w:rPr>
          <w:spacing w:val="5"/>
        </w:rPr>
        <w:t> </w:t>
      </w:r>
      <w:r>
        <w:rPr/>
        <w:t>in</w:t>
      </w:r>
      <w:r>
        <w:rPr>
          <w:spacing w:val="-2"/>
        </w:rPr>
        <w:t> </w:t>
      </w:r>
      <w:r>
        <w:rPr/>
        <w:t>China,</w:t>
      </w:r>
      <w:r>
        <w:rPr>
          <w:spacing w:val="6"/>
        </w:rPr>
        <w:t> </w:t>
      </w:r>
      <w:r>
        <w:rPr>
          <w:spacing w:val="-2"/>
        </w:rPr>
        <w:t>there</w:t>
      </w:r>
    </w:p>
    <w:p>
      <w:pPr>
        <w:pStyle w:val="BodyText"/>
        <w:spacing w:after="0" w:line="360" w:lineRule="auto"/>
        <w:sectPr>
          <w:pgSz w:w="11910" w:h="16840"/>
          <w:pgMar w:header="0" w:footer="1373" w:top="1340" w:bottom="1580" w:left="566" w:right="0"/>
        </w:sectPr>
      </w:pPr>
    </w:p>
    <w:p>
      <w:pPr>
        <w:pStyle w:val="BodyText"/>
        <w:spacing w:line="362" w:lineRule="auto" w:before="74"/>
        <w:ind w:right="1436"/>
      </w:pPr>
      <w:r>
        <w:rPr/>
        <w:t>is</w:t>
      </w:r>
      <w:r>
        <w:rPr>
          <w:spacing w:val="-2"/>
        </w:rPr>
        <w:t> </w:t>
      </w:r>
      <w:r>
        <w:rPr/>
        <w:t>a correlation</w:t>
      </w:r>
      <w:r>
        <w:rPr>
          <w:spacing w:val="-1"/>
        </w:rPr>
        <w:t> </w:t>
      </w:r>
      <w:r>
        <w:rPr/>
        <w:t>between</w:t>
      </w:r>
      <w:r>
        <w:rPr>
          <w:spacing w:val="-5"/>
        </w:rPr>
        <w:t> </w:t>
      </w:r>
      <w:r>
        <w:rPr/>
        <w:t>a</w:t>
      </w:r>
      <w:r>
        <w:rPr>
          <w:spacing w:val="-2"/>
        </w:rPr>
        <w:t> </w:t>
      </w:r>
      <w:r>
        <w:rPr/>
        <w:t>10-unit increase in family</w:t>
      </w:r>
      <w:r>
        <w:rPr>
          <w:spacing w:val="-5"/>
        </w:rPr>
        <w:t> </w:t>
      </w:r>
      <w:r>
        <w:rPr/>
        <w:t>social</w:t>
      </w:r>
      <w:r>
        <w:rPr>
          <w:spacing w:val="-5"/>
        </w:rPr>
        <w:t> </w:t>
      </w:r>
      <w:r>
        <w:rPr/>
        <w:t>support and</w:t>
      </w:r>
      <w:r>
        <w:rPr>
          <w:spacing w:val="-1"/>
        </w:rPr>
        <w:t> </w:t>
      </w:r>
      <w:r>
        <w:rPr/>
        <w:t>odds</w:t>
      </w:r>
      <w:r>
        <w:rPr>
          <w:spacing w:val="-2"/>
        </w:rPr>
        <w:t> </w:t>
      </w:r>
      <w:r>
        <w:rPr/>
        <w:t>ratios</w:t>
      </w:r>
      <w:r>
        <w:rPr>
          <w:spacing w:val="-2"/>
        </w:rPr>
        <w:t> </w:t>
      </w:r>
      <w:r>
        <w:rPr/>
        <w:t>of</w:t>
      </w:r>
      <w:r>
        <w:rPr>
          <w:spacing w:val="-8"/>
        </w:rPr>
        <w:t> </w:t>
      </w:r>
      <w:r>
        <w:rPr/>
        <w:t>1.39 and for medication adherence and regularly monitoring blood pressure, respectively (36).With</w:t>
      </w:r>
      <w:r>
        <w:rPr>
          <w:spacing w:val="-3"/>
        </w:rPr>
        <w:t> </w:t>
      </w:r>
      <w:r>
        <w:rPr/>
        <w:t>a different study</w:t>
      </w:r>
      <w:r>
        <w:rPr>
          <w:spacing w:val="-8"/>
        </w:rPr>
        <w:t> </w:t>
      </w:r>
      <w:r>
        <w:rPr/>
        <w:t>conducted in</w:t>
      </w:r>
      <w:r>
        <w:rPr>
          <w:spacing w:val="-3"/>
        </w:rPr>
        <w:t> </w:t>
      </w:r>
      <w:r>
        <w:rPr/>
        <w:t>Dessie, Ethiopia found that respondents</w:t>
      </w:r>
      <w:r>
        <w:rPr>
          <w:spacing w:val="-2"/>
        </w:rPr>
        <w:t> </w:t>
      </w:r>
      <w:r>
        <w:rPr/>
        <w:t>who had strong social support were more likely to engage in beneficial self-care strategies for managing hypertension (32).</w:t>
      </w:r>
    </w:p>
    <w:p>
      <w:pPr>
        <w:pStyle w:val="ListParagraph"/>
        <w:numPr>
          <w:ilvl w:val="2"/>
          <w:numId w:val="14"/>
        </w:numPr>
        <w:tabs>
          <w:tab w:pos="1865" w:val="left" w:leader="none"/>
        </w:tabs>
        <w:spacing w:line="240" w:lineRule="auto" w:before="149" w:after="0"/>
        <w:ind w:left="1865" w:right="0" w:hanging="631"/>
        <w:jc w:val="both"/>
        <w:rPr>
          <w:sz w:val="24"/>
        </w:rPr>
      </w:pPr>
      <w:bookmarkStart w:name="2.2.5. Other Health-Related Factors." w:id="35"/>
      <w:bookmarkEnd w:id="35"/>
      <w:r>
        <w:rPr/>
      </w:r>
      <w:bookmarkStart w:name="_bookmark18" w:id="36"/>
      <w:bookmarkEnd w:id="36"/>
      <w:r>
        <w:rPr/>
      </w:r>
      <w:r>
        <w:rPr>
          <w:sz w:val="24"/>
        </w:rPr>
        <w:t>Other</w:t>
      </w:r>
      <w:r>
        <w:rPr>
          <w:spacing w:val="36"/>
          <w:sz w:val="24"/>
        </w:rPr>
        <w:t> </w:t>
      </w:r>
      <w:r>
        <w:rPr>
          <w:sz w:val="24"/>
        </w:rPr>
        <w:t>Health-Related</w:t>
      </w:r>
      <w:r>
        <w:rPr>
          <w:spacing w:val="39"/>
          <w:sz w:val="24"/>
        </w:rPr>
        <w:t> </w:t>
      </w:r>
      <w:r>
        <w:rPr>
          <w:spacing w:val="-2"/>
          <w:sz w:val="24"/>
        </w:rPr>
        <w:t>Factors.</w:t>
      </w:r>
    </w:p>
    <w:p>
      <w:pPr>
        <w:pStyle w:val="BodyText"/>
        <w:spacing w:line="360" w:lineRule="auto" w:before="137"/>
        <w:ind w:right="1436"/>
      </w:pPr>
      <w:r>
        <w:rPr/>
        <w:t>The extent to which hypertensive clients practice self-care is also known</w:t>
      </w:r>
      <w:r>
        <w:rPr>
          <w:spacing w:val="-2"/>
        </w:rPr>
        <w:t> </w:t>
      </w:r>
      <w:r>
        <w:rPr/>
        <w:t>to be influenced by other general health-related characteristics, such as illness duration, co-morbidities, familial history</w:t>
      </w:r>
      <w:r>
        <w:rPr>
          <w:spacing w:val="-10"/>
        </w:rPr>
        <w:t> </w:t>
      </w:r>
      <w:r>
        <w:rPr/>
        <w:t>of</w:t>
      </w:r>
      <w:r>
        <w:rPr>
          <w:spacing w:val="-8"/>
        </w:rPr>
        <w:t> </w:t>
      </w:r>
      <w:r>
        <w:rPr/>
        <w:t>HBP, and information</w:t>
      </w:r>
      <w:r>
        <w:rPr>
          <w:spacing w:val="-5"/>
        </w:rPr>
        <w:t> </w:t>
      </w:r>
      <w:r>
        <w:rPr/>
        <w:t>on</w:t>
      </w:r>
      <w:r>
        <w:rPr>
          <w:spacing w:val="-5"/>
        </w:rPr>
        <w:t> </w:t>
      </w:r>
      <w:r>
        <w:rPr/>
        <w:t>HBP (7, 29, 32, 44, 55).A</w:t>
      </w:r>
      <w:r>
        <w:rPr>
          <w:spacing w:val="-6"/>
        </w:rPr>
        <w:t> </w:t>
      </w:r>
      <w:r>
        <w:rPr/>
        <w:t>study</w:t>
      </w:r>
      <w:r>
        <w:rPr>
          <w:spacing w:val="-5"/>
        </w:rPr>
        <w:t> </w:t>
      </w:r>
      <w:r>
        <w:rPr/>
        <w:t>conducted in Dessie,Ethiopia indicated that participants were 92% less likely</w:t>
      </w:r>
      <w:r>
        <w:rPr>
          <w:spacing w:val="-2"/>
        </w:rPr>
        <w:t> </w:t>
      </w:r>
      <w:r>
        <w:rPr/>
        <w:t>to practice effective self- care if</w:t>
      </w:r>
      <w:r>
        <w:rPr>
          <w:spacing w:val="-1"/>
        </w:rPr>
        <w:t> </w:t>
      </w:r>
      <w:r>
        <w:rPr/>
        <w:t>they</w:t>
      </w:r>
      <w:r>
        <w:rPr>
          <w:spacing w:val="-2"/>
        </w:rPr>
        <w:t> </w:t>
      </w:r>
      <w:r>
        <w:rPr/>
        <w:t>did not have access to knowledge about it. Participants who had a convenient place</w:t>
      </w:r>
      <w:r>
        <w:rPr>
          <w:spacing w:val="-4"/>
        </w:rPr>
        <w:t> </w:t>
      </w:r>
      <w:r>
        <w:rPr/>
        <w:t>to</w:t>
      </w:r>
      <w:r>
        <w:rPr>
          <w:spacing w:val="-3"/>
        </w:rPr>
        <w:t> </w:t>
      </w:r>
      <w:r>
        <w:rPr/>
        <w:t>exercise</w:t>
      </w:r>
      <w:r>
        <w:rPr>
          <w:spacing w:val="-4"/>
        </w:rPr>
        <w:t> </w:t>
      </w:r>
      <w:r>
        <w:rPr/>
        <w:t>were</w:t>
      </w:r>
      <w:r>
        <w:rPr>
          <w:spacing w:val="-4"/>
        </w:rPr>
        <w:t> </w:t>
      </w:r>
      <w:r>
        <w:rPr/>
        <w:t>about</w:t>
      </w:r>
      <w:r>
        <w:rPr>
          <w:spacing w:val="-7"/>
        </w:rPr>
        <w:t> </w:t>
      </w:r>
      <w:r>
        <w:rPr/>
        <w:t>three</w:t>
      </w:r>
      <w:r>
        <w:rPr>
          <w:spacing w:val="-8"/>
        </w:rPr>
        <w:t> </w:t>
      </w:r>
      <w:r>
        <w:rPr/>
        <w:t>times</w:t>
      </w:r>
      <w:r>
        <w:rPr>
          <w:spacing w:val="-1"/>
        </w:rPr>
        <w:t> </w:t>
      </w:r>
      <w:r>
        <w:rPr/>
        <w:t>more</w:t>
      </w:r>
      <w:r>
        <w:rPr>
          <w:spacing w:val="-4"/>
        </w:rPr>
        <w:t> </w:t>
      </w:r>
      <w:r>
        <w:rPr/>
        <w:t>likely</w:t>
      </w:r>
      <w:r>
        <w:rPr>
          <w:spacing w:val="-11"/>
        </w:rPr>
        <w:t> </w:t>
      </w:r>
      <w:r>
        <w:rPr/>
        <w:t>to</w:t>
      </w:r>
      <w:r>
        <w:rPr>
          <w:spacing w:val="-3"/>
        </w:rPr>
        <w:t> </w:t>
      </w:r>
      <w:r>
        <w:rPr/>
        <w:t>have</w:t>
      </w:r>
      <w:r>
        <w:rPr>
          <w:spacing w:val="-4"/>
        </w:rPr>
        <w:t> </w:t>
      </w:r>
      <w:r>
        <w:rPr/>
        <w:t>strong</w:t>
      </w:r>
      <w:r>
        <w:rPr>
          <w:spacing w:val="-3"/>
        </w:rPr>
        <w:t> </w:t>
      </w:r>
      <w:r>
        <w:rPr/>
        <w:t>self-care</w:t>
      </w:r>
      <w:r>
        <w:rPr>
          <w:spacing w:val="-4"/>
        </w:rPr>
        <w:t> </w:t>
      </w:r>
      <w:r>
        <w:rPr/>
        <w:t>practices</w:t>
      </w:r>
      <w:r>
        <w:rPr>
          <w:spacing w:val="-5"/>
        </w:rPr>
        <w:t> </w:t>
      </w:r>
      <w:r>
        <w:rPr/>
        <w:t>than those who did not (32).</w:t>
      </w:r>
    </w:p>
    <w:p>
      <w:pPr>
        <w:pStyle w:val="BodyText"/>
        <w:spacing w:line="360" w:lineRule="auto" w:before="160"/>
        <w:ind w:right="1435"/>
      </w:pPr>
      <w:r>
        <w:rPr/>
        <w:t>Ayder Comprehensive Specialized Referral Hospital in Ethiopia conducted a study that found that respondents with a disease duration of less than four years were 3.124 times more</w:t>
      </w:r>
      <w:r>
        <w:rPr>
          <w:spacing w:val="-8"/>
        </w:rPr>
        <w:t> </w:t>
      </w:r>
      <w:r>
        <w:rPr/>
        <w:t>likely</w:t>
      </w:r>
      <w:r>
        <w:rPr>
          <w:spacing w:val="-14"/>
        </w:rPr>
        <w:t> </w:t>
      </w:r>
      <w:r>
        <w:rPr/>
        <w:t>to</w:t>
      </w:r>
      <w:r>
        <w:rPr>
          <w:spacing w:val="-3"/>
        </w:rPr>
        <w:t> </w:t>
      </w:r>
      <w:r>
        <w:rPr/>
        <w:t>practice</w:t>
      </w:r>
      <w:r>
        <w:rPr>
          <w:spacing w:val="-11"/>
        </w:rPr>
        <w:t> </w:t>
      </w:r>
      <w:r>
        <w:rPr/>
        <w:t>good</w:t>
      </w:r>
      <w:r>
        <w:rPr>
          <w:spacing w:val="-14"/>
        </w:rPr>
        <w:t> </w:t>
      </w:r>
      <w:r>
        <w:rPr/>
        <w:t>self-care</w:t>
      </w:r>
      <w:r>
        <w:rPr>
          <w:spacing w:val="-11"/>
        </w:rPr>
        <w:t> </w:t>
      </w:r>
      <w:r>
        <w:rPr/>
        <w:t>than</w:t>
      </w:r>
      <w:r>
        <w:rPr>
          <w:spacing w:val="-14"/>
        </w:rPr>
        <w:t> </w:t>
      </w:r>
      <w:r>
        <w:rPr/>
        <w:t>respondents</w:t>
      </w:r>
      <w:r>
        <w:rPr>
          <w:spacing w:val="-12"/>
        </w:rPr>
        <w:t> </w:t>
      </w:r>
      <w:r>
        <w:rPr/>
        <w:t>with</w:t>
      </w:r>
      <w:r>
        <w:rPr>
          <w:spacing w:val="-14"/>
        </w:rPr>
        <w:t> </w:t>
      </w:r>
      <w:r>
        <w:rPr/>
        <w:t>a</w:t>
      </w:r>
      <w:r>
        <w:rPr>
          <w:spacing w:val="-11"/>
        </w:rPr>
        <w:t> </w:t>
      </w:r>
      <w:r>
        <w:rPr/>
        <w:t>disease</w:t>
      </w:r>
      <w:r>
        <w:rPr>
          <w:spacing w:val="-11"/>
        </w:rPr>
        <w:t> </w:t>
      </w:r>
      <w:r>
        <w:rPr/>
        <w:t>duration</w:t>
      </w:r>
      <w:r>
        <w:rPr>
          <w:spacing w:val="-14"/>
        </w:rPr>
        <w:t> </w:t>
      </w:r>
      <w:r>
        <w:rPr/>
        <w:t>of</w:t>
      </w:r>
      <w:r>
        <w:rPr>
          <w:spacing w:val="-15"/>
        </w:rPr>
        <w:t> </w:t>
      </w:r>
      <w:r>
        <w:rPr/>
        <w:t>two</w:t>
      </w:r>
      <w:r>
        <w:rPr>
          <w:spacing w:val="-6"/>
        </w:rPr>
        <w:t> </w:t>
      </w:r>
      <w:r>
        <w:rPr/>
        <w:t>years or more(29).According to a study conducted in Addis Ababa to evaluate adherence to advised lifestyle changes and factors associated with hypertensive patients attending chronic follow-up units of selected public hospitals, a longer time since diagnosis was found to be significantly</w:t>
      </w:r>
      <w:r>
        <w:rPr>
          <w:spacing w:val="-2"/>
        </w:rPr>
        <w:t> </w:t>
      </w:r>
      <w:r>
        <w:rPr/>
        <w:t>associated life style modification</w:t>
      </w:r>
      <w:r>
        <w:rPr>
          <w:spacing w:val="-2"/>
        </w:rPr>
        <w:t> </w:t>
      </w:r>
      <w:r>
        <w:rPr/>
        <w:t>compared to a shorter-duration since</w:t>
      </w:r>
      <w:r>
        <w:rPr>
          <w:spacing w:val="-4"/>
        </w:rPr>
        <w:t> </w:t>
      </w:r>
      <w:r>
        <w:rPr/>
        <w:t>diagnosis.</w:t>
      </w:r>
      <w:r>
        <w:rPr>
          <w:spacing w:val="-1"/>
        </w:rPr>
        <w:t> </w:t>
      </w:r>
      <w:r>
        <w:rPr/>
        <w:t>It was</w:t>
      </w:r>
      <w:r>
        <w:rPr>
          <w:spacing w:val="-5"/>
        </w:rPr>
        <w:t> </w:t>
      </w:r>
      <w:r>
        <w:rPr/>
        <w:t>discovered</w:t>
      </w:r>
      <w:r>
        <w:rPr>
          <w:spacing w:val="-3"/>
        </w:rPr>
        <w:t> </w:t>
      </w:r>
      <w:r>
        <w:rPr/>
        <w:t>that respondents</w:t>
      </w:r>
      <w:r>
        <w:rPr>
          <w:spacing w:val="-5"/>
        </w:rPr>
        <w:t> </w:t>
      </w:r>
      <w:r>
        <w:rPr/>
        <w:t>without co-</w:t>
      </w:r>
      <w:r>
        <w:rPr>
          <w:spacing w:val="-1"/>
        </w:rPr>
        <w:t> </w:t>
      </w:r>
      <w:r>
        <w:rPr/>
        <w:t>morbidities</w:t>
      </w:r>
      <w:r>
        <w:rPr>
          <w:spacing w:val="-5"/>
        </w:rPr>
        <w:t> </w:t>
      </w:r>
      <w:r>
        <w:rPr/>
        <w:t>were</w:t>
      </w:r>
      <w:r>
        <w:rPr>
          <w:spacing w:val="-4"/>
        </w:rPr>
        <w:t> </w:t>
      </w:r>
      <w:r>
        <w:rPr/>
        <w:t>76% less likely to be adherent than those who had (44).</w:t>
      </w:r>
    </w:p>
    <w:p>
      <w:pPr>
        <w:pStyle w:val="BodyText"/>
        <w:spacing w:after="0" w:line="360" w:lineRule="auto"/>
        <w:sectPr>
          <w:pgSz w:w="11910" w:h="16840"/>
          <w:pgMar w:header="0" w:footer="1373" w:top="1340" w:bottom="1580" w:left="566" w:right="0"/>
        </w:sectPr>
      </w:pPr>
    </w:p>
    <w:p>
      <w:pPr>
        <w:pStyle w:val="Heading4"/>
        <w:numPr>
          <w:ilvl w:val="1"/>
          <w:numId w:val="13"/>
        </w:numPr>
        <w:tabs>
          <w:tab w:pos="1718" w:val="left" w:leader="none"/>
        </w:tabs>
        <w:spacing w:line="240" w:lineRule="auto" w:before="61" w:after="0"/>
        <w:ind w:left="1718" w:right="0" w:hanging="359"/>
        <w:jc w:val="left"/>
      </w:pPr>
      <w:bookmarkStart w:name="_bookmark19" w:id="37"/>
      <w:bookmarkEnd w:id="37"/>
      <w:r>
        <w:rPr>
          <w:b w:val="0"/>
        </w:rPr>
      </w:r>
      <w:r>
        <w:rPr/>
        <w:t>Conceptual</w:t>
      </w:r>
      <w:r>
        <w:rPr>
          <w:spacing w:val="-3"/>
        </w:rPr>
        <w:t> </w:t>
      </w:r>
      <w:r>
        <w:rPr/>
        <w:t>Framework</w:t>
      </w:r>
      <w:r>
        <w:rPr>
          <w:spacing w:val="-3"/>
        </w:rPr>
        <w:t> </w:t>
      </w:r>
      <w:r>
        <w:rPr/>
        <w:t>of</w:t>
      </w:r>
      <w:r>
        <w:rPr>
          <w:spacing w:val="-3"/>
        </w:rPr>
        <w:t> </w:t>
      </w:r>
      <w:r>
        <w:rPr/>
        <w:t>the</w:t>
      </w:r>
      <w:r>
        <w:rPr>
          <w:spacing w:val="1"/>
        </w:rPr>
        <w:t> </w:t>
      </w:r>
      <w:r>
        <w:rPr>
          <w:spacing w:val="-2"/>
        </w:rPr>
        <w:t>Study.</w:t>
      </w:r>
    </w:p>
    <w:p>
      <w:pPr>
        <w:pStyle w:val="BodyText"/>
        <w:ind w:left="0"/>
        <w:jc w:val="left"/>
        <w:rPr>
          <w:b/>
          <w:sz w:val="20"/>
        </w:rPr>
      </w:pPr>
    </w:p>
    <w:p>
      <w:pPr>
        <w:pStyle w:val="BodyText"/>
        <w:ind w:left="0"/>
        <w:jc w:val="left"/>
        <w:rPr>
          <w:b/>
          <w:sz w:val="20"/>
        </w:rPr>
      </w:pPr>
    </w:p>
    <w:p>
      <w:pPr>
        <w:pStyle w:val="BodyText"/>
        <w:spacing w:before="201"/>
        <w:ind w:left="0"/>
        <w:jc w:val="left"/>
        <w:rPr>
          <w:b/>
          <w:sz w:val="20"/>
        </w:rPr>
      </w:pPr>
      <w:r>
        <w:rPr>
          <w:b/>
          <w:sz w:val="20"/>
        </w:rPr>
        <mc:AlternateContent>
          <mc:Choice Requires="wps">
            <w:drawing>
              <wp:anchor distT="0" distB="0" distL="0" distR="0" allowOverlap="1" layoutInCell="1" locked="0" behindDoc="1" simplePos="0" relativeHeight="487595520">
                <wp:simplePos x="0" y="0"/>
                <wp:positionH relativeFrom="page">
                  <wp:posOffset>567690</wp:posOffset>
                </wp:positionH>
                <wp:positionV relativeFrom="paragraph">
                  <wp:posOffset>289218</wp:posOffset>
                </wp:positionV>
                <wp:extent cx="6239510" cy="6142355"/>
                <wp:effectExtent l="0" t="0" r="0" b="0"/>
                <wp:wrapTopAndBottom/>
                <wp:docPr id="19" name="Group 19"/>
                <wp:cNvGraphicFramePr>
                  <a:graphicFrameLocks/>
                </wp:cNvGraphicFramePr>
                <a:graphic>
                  <a:graphicData uri="http://schemas.microsoft.com/office/word/2010/wordprocessingGroup">
                    <wpg:wgp>
                      <wpg:cNvPr id="19" name="Group 19"/>
                      <wpg:cNvGrpSpPr/>
                      <wpg:grpSpPr>
                        <a:xfrm>
                          <a:off x="0" y="0"/>
                          <a:ext cx="6239510" cy="6142355"/>
                          <a:chExt cx="6239510" cy="6142355"/>
                        </a:xfrm>
                      </wpg:grpSpPr>
                      <wps:wsp>
                        <wps:cNvPr id="20" name="Graphic 20"/>
                        <wps:cNvSpPr/>
                        <wps:spPr>
                          <a:xfrm>
                            <a:off x="2745104" y="1518285"/>
                            <a:ext cx="94615" cy="1127760"/>
                          </a:xfrm>
                          <a:custGeom>
                            <a:avLst/>
                            <a:gdLst/>
                            <a:ahLst/>
                            <a:cxnLst/>
                            <a:rect l="l" t="t" r="r" b="b"/>
                            <a:pathLst>
                              <a:path w="94615" h="1127760">
                                <a:moveTo>
                                  <a:pt x="70992" y="0"/>
                                </a:moveTo>
                                <a:lnTo>
                                  <a:pt x="23621" y="0"/>
                                </a:lnTo>
                                <a:lnTo>
                                  <a:pt x="23621" y="853948"/>
                                </a:lnTo>
                                <a:lnTo>
                                  <a:pt x="0" y="853948"/>
                                </a:lnTo>
                                <a:lnTo>
                                  <a:pt x="47370" y="1127760"/>
                                </a:lnTo>
                                <a:lnTo>
                                  <a:pt x="94614" y="853948"/>
                                </a:lnTo>
                                <a:lnTo>
                                  <a:pt x="70992" y="853948"/>
                                </a:lnTo>
                                <a:lnTo>
                                  <a:pt x="70992" y="0"/>
                                </a:lnTo>
                                <a:close/>
                              </a:path>
                            </a:pathLst>
                          </a:custGeom>
                          <a:solidFill>
                            <a:srgbClr val="5B9BD4"/>
                          </a:solidFill>
                        </wps:spPr>
                        <wps:bodyPr wrap="square" lIns="0" tIns="0" rIns="0" bIns="0" rtlCol="0">
                          <a:prstTxWarp prst="textNoShape">
                            <a:avLst/>
                          </a:prstTxWarp>
                          <a:noAutofit/>
                        </wps:bodyPr>
                      </wps:wsp>
                      <wps:wsp>
                        <wps:cNvPr id="21" name="Graphic 21"/>
                        <wps:cNvSpPr/>
                        <wps:spPr>
                          <a:xfrm>
                            <a:off x="2745104" y="1518285"/>
                            <a:ext cx="94615" cy="1127760"/>
                          </a:xfrm>
                          <a:custGeom>
                            <a:avLst/>
                            <a:gdLst/>
                            <a:ahLst/>
                            <a:cxnLst/>
                            <a:rect l="l" t="t" r="r" b="b"/>
                            <a:pathLst>
                              <a:path w="94615" h="1127760">
                                <a:moveTo>
                                  <a:pt x="47370" y="1127760"/>
                                </a:moveTo>
                                <a:lnTo>
                                  <a:pt x="0" y="853948"/>
                                </a:lnTo>
                                <a:lnTo>
                                  <a:pt x="23621" y="853948"/>
                                </a:lnTo>
                                <a:lnTo>
                                  <a:pt x="23621" y="0"/>
                                </a:lnTo>
                                <a:lnTo>
                                  <a:pt x="70992" y="0"/>
                                </a:lnTo>
                                <a:lnTo>
                                  <a:pt x="70992" y="853948"/>
                                </a:lnTo>
                                <a:lnTo>
                                  <a:pt x="94614" y="853948"/>
                                </a:lnTo>
                                <a:lnTo>
                                  <a:pt x="47370" y="1127760"/>
                                </a:lnTo>
                                <a:close/>
                              </a:path>
                            </a:pathLst>
                          </a:custGeom>
                          <a:ln w="12700">
                            <a:solidFill>
                              <a:srgbClr val="1F4D78"/>
                            </a:solidFill>
                            <a:prstDash val="solid"/>
                          </a:ln>
                        </wps:spPr>
                        <wps:bodyPr wrap="square" lIns="0" tIns="0" rIns="0" bIns="0" rtlCol="0">
                          <a:prstTxWarp prst="textNoShape">
                            <a:avLst/>
                          </a:prstTxWarp>
                          <a:noAutofit/>
                        </wps:bodyPr>
                      </wps:wsp>
                      <pic:pic>
                        <pic:nvPicPr>
                          <pic:cNvPr id="22" name="Image 22"/>
                          <pic:cNvPicPr/>
                        </pic:nvPicPr>
                        <pic:blipFill>
                          <a:blip r:embed="rId8" cstate="print"/>
                          <a:stretch>
                            <a:fillRect/>
                          </a:stretch>
                        </pic:blipFill>
                        <pic:spPr>
                          <a:xfrm>
                            <a:off x="2583942" y="3195573"/>
                            <a:ext cx="2472690" cy="646938"/>
                          </a:xfrm>
                          <a:prstGeom prst="rect">
                            <a:avLst/>
                          </a:prstGeom>
                        </pic:spPr>
                      </pic:pic>
                      <pic:pic>
                        <pic:nvPicPr>
                          <pic:cNvPr id="23" name="Image 23"/>
                          <pic:cNvPicPr/>
                        </pic:nvPicPr>
                        <pic:blipFill>
                          <a:blip r:embed="rId9" cstate="print"/>
                          <a:stretch>
                            <a:fillRect/>
                          </a:stretch>
                        </pic:blipFill>
                        <pic:spPr>
                          <a:xfrm>
                            <a:off x="2169414" y="2561589"/>
                            <a:ext cx="2188210" cy="1273810"/>
                          </a:xfrm>
                          <a:prstGeom prst="rect">
                            <a:avLst/>
                          </a:prstGeom>
                        </pic:spPr>
                      </pic:pic>
                      <wps:wsp>
                        <wps:cNvPr id="24" name="Graphic 24"/>
                        <wps:cNvSpPr/>
                        <wps:spPr>
                          <a:xfrm>
                            <a:off x="2169414" y="2561589"/>
                            <a:ext cx="2188210" cy="1273810"/>
                          </a:xfrm>
                          <a:custGeom>
                            <a:avLst/>
                            <a:gdLst/>
                            <a:ahLst/>
                            <a:cxnLst/>
                            <a:rect l="l" t="t" r="r" b="b"/>
                            <a:pathLst>
                              <a:path w="2188210" h="1273810">
                                <a:moveTo>
                                  <a:pt x="0" y="636905"/>
                                </a:moveTo>
                                <a:lnTo>
                                  <a:pt x="6419" y="567500"/>
                                </a:lnTo>
                                <a:lnTo>
                                  <a:pt x="25234" y="500262"/>
                                </a:lnTo>
                                <a:lnTo>
                                  <a:pt x="55777" y="435579"/>
                                </a:lnTo>
                                <a:lnTo>
                                  <a:pt x="97380" y="373839"/>
                                </a:lnTo>
                                <a:lnTo>
                                  <a:pt x="122120" y="344194"/>
                                </a:lnTo>
                                <a:lnTo>
                                  <a:pt x="149375" y="315430"/>
                                </a:lnTo>
                                <a:lnTo>
                                  <a:pt x="179061" y="287596"/>
                                </a:lnTo>
                                <a:lnTo>
                                  <a:pt x="211096" y="260741"/>
                                </a:lnTo>
                                <a:lnTo>
                                  <a:pt x="245395" y="234912"/>
                                </a:lnTo>
                                <a:lnTo>
                                  <a:pt x="281875" y="210159"/>
                                </a:lnTo>
                                <a:lnTo>
                                  <a:pt x="320452" y="186531"/>
                                </a:lnTo>
                                <a:lnTo>
                                  <a:pt x="361044" y="164075"/>
                                </a:lnTo>
                                <a:lnTo>
                                  <a:pt x="403567" y="142840"/>
                                </a:lnTo>
                                <a:lnTo>
                                  <a:pt x="447937" y="122875"/>
                                </a:lnTo>
                                <a:lnTo>
                                  <a:pt x="494071" y="104228"/>
                                </a:lnTo>
                                <a:lnTo>
                                  <a:pt x="541885" y="86947"/>
                                </a:lnTo>
                                <a:lnTo>
                                  <a:pt x="591297" y="71083"/>
                                </a:lnTo>
                                <a:lnTo>
                                  <a:pt x="642222" y="56682"/>
                                </a:lnTo>
                                <a:lnTo>
                                  <a:pt x="694577" y="43793"/>
                                </a:lnTo>
                                <a:lnTo>
                                  <a:pt x="748279" y="32466"/>
                                </a:lnTo>
                                <a:lnTo>
                                  <a:pt x="803245" y="22748"/>
                                </a:lnTo>
                                <a:lnTo>
                                  <a:pt x="859391" y="14688"/>
                                </a:lnTo>
                                <a:lnTo>
                                  <a:pt x="916633" y="8335"/>
                                </a:lnTo>
                                <a:lnTo>
                                  <a:pt x="974888" y="3736"/>
                                </a:lnTo>
                                <a:lnTo>
                                  <a:pt x="1034073" y="942"/>
                                </a:lnTo>
                                <a:lnTo>
                                  <a:pt x="1094105" y="0"/>
                                </a:lnTo>
                                <a:lnTo>
                                  <a:pt x="1154136" y="942"/>
                                </a:lnTo>
                                <a:lnTo>
                                  <a:pt x="1213321" y="3736"/>
                                </a:lnTo>
                                <a:lnTo>
                                  <a:pt x="1271576" y="8335"/>
                                </a:lnTo>
                                <a:lnTo>
                                  <a:pt x="1328818" y="14688"/>
                                </a:lnTo>
                                <a:lnTo>
                                  <a:pt x="1384964" y="22748"/>
                                </a:lnTo>
                                <a:lnTo>
                                  <a:pt x="1439930" y="32466"/>
                                </a:lnTo>
                                <a:lnTo>
                                  <a:pt x="1493632" y="43793"/>
                                </a:lnTo>
                                <a:lnTo>
                                  <a:pt x="1545987" y="56682"/>
                                </a:lnTo>
                                <a:lnTo>
                                  <a:pt x="1596912" y="71083"/>
                                </a:lnTo>
                                <a:lnTo>
                                  <a:pt x="1646324" y="86947"/>
                                </a:lnTo>
                                <a:lnTo>
                                  <a:pt x="1694138" y="104228"/>
                                </a:lnTo>
                                <a:lnTo>
                                  <a:pt x="1740272" y="122875"/>
                                </a:lnTo>
                                <a:lnTo>
                                  <a:pt x="1784642" y="142840"/>
                                </a:lnTo>
                                <a:lnTo>
                                  <a:pt x="1827165" y="164075"/>
                                </a:lnTo>
                                <a:lnTo>
                                  <a:pt x="1867757" y="186531"/>
                                </a:lnTo>
                                <a:lnTo>
                                  <a:pt x="1906334" y="210159"/>
                                </a:lnTo>
                                <a:lnTo>
                                  <a:pt x="1942814" y="234912"/>
                                </a:lnTo>
                                <a:lnTo>
                                  <a:pt x="1977113" y="260741"/>
                                </a:lnTo>
                                <a:lnTo>
                                  <a:pt x="2009148" y="287596"/>
                                </a:lnTo>
                                <a:lnTo>
                                  <a:pt x="2038834" y="315430"/>
                                </a:lnTo>
                                <a:lnTo>
                                  <a:pt x="2066089" y="344194"/>
                                </a:lnTo>
                                <a:lnTo>
                                  <a:pt x="2090829" y="373839"/>
                                </a:lnTo>
                                <a:lnTo>
                                  <a:pt x="2132432" y="435579"/>
                                </a:lnTo>
                                <a:lnTo>
                                  <a:pt x="2162975" y="500262"/>
                                </a:lnTo>
                                <a:lnTo>
                                  <a:pt x="2181790" y="567500"/>
                                </a:lnTo>
                                <a:lnTo>
                                  <a:pt x="2188210" y="636905"/>
                                </a:lnTo>
                                <a:lnTo>
                                  <a:pt x="2186591" y="671853"/>
                                </a:lnTo>
                                <a:lnTo>
                                  <a:pt x="2173890" y="740223"/>
                                </a:lnTo>
                                <a:lnTo>
                                  <a:pt x="2149128" y="806232"/>
                                </a:lnTo>
                                <a:lnTo>
                                  <a:pt x="2112972" y="869492"/>
                                </a:lnTo>
                                <a:lnTo>
                                  <a:pt x="2066089" y="929615"/>
                                </a:lnTo>
                                <a:lnTo>
                                  <a:pt x="2038834" y="958379"/>
                                </a:lnTo>
                                <a:lnTo>
                                  <a:pt x="2009148" y="986213"/>
                                </a:lnTo>
                                <a:lnTo>
                                  <a:pt x="1977113" y="1013068"/>
                                </a:lnTo>
                                <a:lnTo>
                                  <a:pt x="1942814" y="1038897"/>
                                </a:lnTo>
                                <a:lnTo>
                                  <a:pt x="1906334" y="1063650"/>
                                </a:lnTo>
                                <a:lnTo>
                                  <a:pt x="1867757" y="1087278"/>
                                </a:lnTo>
                                <a:lnTo>
                                  <a:pt x="1827165" y="1109734"/>
                                </a:lnTo>
                                <a:lnTo>
                                  <a:pt x="1784642" y="1130969"/>
                                </a:lnTo>
                                <a:lnTo>
                                  <a:pt x="1740272" y="1150934"/>
                                </a:lnTo>
                                <a:lnTo>
                                  <a:pt x="1694138" y="1169581"/>
                                </a:lnTo>
                                <a:lnTo>
                                  <a:pt x="1646324" y="1186862"/>
                                </a:lnTo>
                                <a:lnTo>
                                  <a:pt x="1596912" y="1202726"/>
                                </a:lnTo>
                                <a:lnTo>
                                  <a:pt x="1545987" y="1217127"/>
                                </a:lnTo>
                                <a:lnTo>
                                  <a:pt x="1493632" y="1230016"/>
                                </a:lnTo>
                                <a:lnTo>
                                  <a:pt x="1439930" y="1241343"/>
                                </a:lnTo>
                                <a:lnTo>
                                  <a:pt x="1384964" y="1251061"/>
                                </a:lnTo>
                                <a:lnTo>
                                  <a:pt x="1328818" y="1259121"/>
                                </a:lnTo>
                                <a:lnTo>
                                  <a:pt x="1271576" y="1265474"/>
                                </a:lnTo>
                                <a:lnTo>
                                  <a:pt x="1213321" y="1270073"/>
                                </a:lnTo>
                                <a:lnTo>
                                  <a:pt x="1154136" y="1272867"/>
                                </a:lnTo>
                                <a:lnTo>
                                  <a:pt x="1094105" y="1273810"/>
                                </a:lnTo>
                                <a:lnTo>
                                  <a:pt x="1034073" y="1272867"/>
                                </a:lnTo>
                                <a:lnTo>
                                  <a:pt x="974888" y="1270073"/>
                                </a:lnTo>
                                <a:lnTo>
                                  <a:pt x="916633" y="1265474"/>
                                </a:lnTo>
                                <a:lnTo>
                                  <a:pt x="859391" y="1259121"/>
                                </a:lnTo>
                                <a:lnTo>
                                  <a:pt x="803245" y="1251061"/>
                                </a:lnTo>
                                <a:lnTo>
                                  <a:pt x="748279" y="1241343"/>
                                </a:lnTo>
                                <a:lnTo>
                                  <a:pt x="694577" y="1230016"/>
                                </a:lnTo>
                                <a:lnTo>
                                  <a:pt x="642222" y="1217127"/>
                                </a:lnTo>
                                <a:lnTo>
                                  <a:pt x="591297" y="1202726"/>
                                </a:lnTo>
                                <a:lnTo>
                                  <a:pt x="541885" y="1186862"/>
                                </a:lnTo>
                                <a:lnTo>
                                  <a:pt x="494071" y="1169581"/>
                                </a:lnTo>
                                <a:lnTo>
                                  <a:pt x="447937" y="1150934"/>
                                </a:lnTo>
                                <a:lnTo>
                                  <a:pt x="403567" y="1130969"/>
                                </a:lnTo>
                                <a:lnTo>
                                  <a:pt x="361044" y="1109734"/>
                                </a:lnTo>
                                <a:lnTo>
                                  <a:pt x="320452" y="1087278"/>
                                </a:lnTo>
                                <a:lnTo>
                                  <a:pt x="281875" y="1063650"/>
                                </a:lnTo>
                                <a:lnTo>
                                  <a:pt x="245395" y="1038897"/>
                                </a:lnTo>
                                <a:lnTo>
                                  <a:pt x="211096" y="1013068"/>
                                </a:lnTo>
                                <a:lnTo>
                                  <a:pt x="179061" y="986213"/>
                                </a:lnTo>
                                <a:lnTo>
                                  <a:pt x="149375" y="958379"/>
                                </a:lnTo>
                                <a:lnTo>
                                  <a:pt x="122120" y="929615"/>
                                </a:lnTo>
                                <a:lnTo>
                                  <a:pt x="97380" y="899970"/>
                                </a:lnTo>
                                <a:lnTo>
                                  <a:pt x="55777" y="838230"/>
                                </a:lnTo>
                                <a:lnTo>
                                  <a:pt x="25234" y="773547"/>
                                </a:lnTo>
                                <a:lnTo>
                                  <a:pt x="6419" y="706309"/>
                                </a:lnTo>
                                <a:lnTo>
                                  <a:pt x="0" y="636905"/>
                                </a:lnTo>
                                <a:close/>
                              </a:path>
                            </a:pathLst>
                          </a:custGeom>
                          <a:ln w="12700">
                            <a:solidFill>
                              <a:srgbClr val="F1F1F1"/>
                            </a:solidFill>
                            <a:prstDash val="solid"/>
                          </a:ln>
                        </wps:spPr>
                        <wps:bodyPr wrap="square" lIns="0" tIns="0" rIns="0" bIns="0" rtlCol="0">
                          <a:prstTxWarp prst="textNoShape">
                            <a:avLst/>
                          </a:prstTxWarp>
                          <a:noAutofit/>
                        </wps:bodyPr>
                      </wps:wsp>
                      <wps:wsp>
                        <wps:cNvPr id="25" name="Graphic 25"/>
                        <wps:cNvSpPr/>
                        <wps:spPr>
                          <a:xfrm>
                            <a:off x="4645025" y="3656838"/>
                            <a:ext cx="1557020" cy="2190115"/>
                          </a:xfrm>
                          <a:custGeom>
                            <a:avLst/>
                            <a:gdLst/>
                            <a:ahLst/>
                            <a:cxnLst/>
                            <a:rect l="l" t="t" r="r" b="b"/>
                            <a:pathLst>
                              <a:path w="1557020" h="2190115">
                                <a:moveTo>
                                  <a:pt x="1557019" y="0"/>
                                </a:moveTo>
                                <a:lnTo>
                                  <a:pt x="0" y="0"/>
                                </a:lnTo>
                                <a:lnTo>
                                  <a:pt x="0" y="2190115"/>
                                </a:lnTo>
                                <a:lnTo>
                                  <a:pt x="1557019" y="2190115"/>
                                </a:lnTo>
                                <a:lnTo>
                                  <a:pt x="1557019" y="0"/>
                                </a:lnTo>
                                <a:close/>
                              </a:path>
                            </a:pathLst>
                          </a:custGeom>
                          <a:solidFill>
                            <a:srgbClr val="FFFFFF"/>
                          </a:solidFill>
                        </wps:spPr>
                        <wps:bodyPr wrap="square" lIns="0" tIns="0" rIns="0" bIns="0" rtlCol="0">
                          <a:prstTxWarp prst="textNoShape">
                            <a:avLst/>
                          </a:prstTxWarp>
                          <a:noAutofit/>
                        </wps:bodyPr>
                      </wps:wsp>
                      <wps:wsp>
                        <wps:cNvPr id="26" name="Graphic 26"/>
                        <wps:cNvSpPr/>
                        <wps:spPr>
                          <a:xfrm>
                            <a:off x="3752215" y="3795395"/>
                            <a:ext cx="904875" cy="711200"/>
                          </a:xfrm>
                          <a:custGeom>
                            <a:avLst/>
                            <a:gdLst/>
                            <a:ahLst/>
                            <a:cxnLst/>
                            <a:rect l="l" t="t" r="r" b="b"/>
                            <a:pathLst>
                              <a:path w="904875" h="711200">
                                <a:moveTo>
                                  <a:pt x="0" y="0"/>
                                </a:moveTo>
                                <a:lnTo>
                                  <a:pt x="187071" y="205485"/>
                                </a:lnTo>
                                <a:lnTo>
                                  <a:pt x="201675" y="186816"/>
                                </a:lnTo>
                                <a:lnTo>
                                  <a:pt x="875792" y="711072"/>
                                </a:lnTo>
                                <a:lnTo>
                                  <a:pt x="904748" y="673734"/>
                                </a:lnTo>
                                <a:lnTo>
                                  <a:pt x="230632" y="149478"/>
                                </a:lnTo>
                                <a:lnTo>
                                  <a:pt x="245237" y="130809"/>
                                </a:lnTo>
                                <a:lnTo>
                                  <a:pt x="0" y="0"/>
                                </a:lnTo>
                                <a:close/>
                              </a:path>
                            </a:pathLst>
                          </a:custGeom>
                          <a:solidFill>
                            <a:srgbClr val="5B9BD4"/>
                          </a:solidFill>
                        </wps:spPr>
                        <wps:bodyPr wrap="square" lIns="0" tIns="0" rIns="0" bIns="0" rtlCol="0">
                          <a:prstTxWarp prst="textNoShape">
                            <a:avLst/>
                          </a:prstTxWarp>
                          <a:noAutofit/>
                        </wps:bodyPr>
                      </wps:wsp>
                      <wps:wsp>
                        <wps:cNvPr id="27" name="Graphic 27"/>
                        <wps:cNvSpPr/>
                        <wps:spPr>
                          <a:xfrm>
                            <a:off x="3752215" y="3795395"/>
                            <a:ext cx="904875" cy="711200"/>
                          </a:xfrm>
                          <a:custGeom>
                            <a:avLst/>
                            <a:gdLst/>
                            <a:ahLst/>
                            <a:cxnLst/>
                            <a:rect l="l" t="t" r="r" b="b"/>
                            <a:pathLst>
                              <a:path w="904875" h="711200">
                                <a:moveTo>
                                  <a:pt x="0" y="0"/>
                                </a:moveTo>
                                <a:lnTo>
                                  <a:pt x="245237" y="130809"/>
                                </a:lnTo>
                                <a:lnTo>
                                  <a:pt x="230632" y="149478"/>
                                </a:lnTo>
                                <a:lnTo>
                                  <a:pt x="904748" y="673734"/>
                                </a:lnTo>
                                <a:lnTo>
                                  <a:pt x="875792" y="711072"/>
                                </a:lnTo>
                                <a:lnTo>
                                  <a:pt x="201675" y="186816"/>
                                </a:lnTo>
                                <a:lnTo>
                                  <a:pt x="187071" y="205485"/>
                                </a:lnTo>
                                <a:lnTo>
                                  <a:pt x="0" y="0"/>
                                </a:lnTo>
                                <a:close/>
                              </a:path>
                            </a:pathLst>
                          </a:custGeom>
                          <a:ln w="12699">
                            <a:solidFill>
                              <a:srgbClr val="1F4D78"/>
                            </a:solidFill>
                            <a:prstDash val="solid"/>
                          </a:ln>
                        </wps:spPr>
                        <wps:bodyPr wrap="square" lIns="0" tIns="0" rIns="0" bIns="0" rtlCol="0">
                          <a:prstTxWarp prst="textNoShape">
                            <a:avLst/>
                          </a:prstTxWarp>
                          <a:noAutofit/>
                        </wps:bodyPr>
                      </wps:wsp>
                      <wps:wsp>
                        <wps:cNvPr id="28" name="Graphic 28"/>
                        <wps:cNvSpPr/>
                        <wps:spPr>
                          <a:xfrm>
                            <a:off x="4299458" y="2395473"/>
                            <a:ext cx="995044" cy="573405"/>
                          </a:xfrm>
                          <a:custGeom>
                            <a:avLst/>
                            <a:gdLst/>
                            <a:ahLst/>
                            <a:cxnLst/>
                            <a:rect l="l" t="t" r="r" b="b"/>
                            <a:pathLst>
                              <a:path w="995044" h="573405">
                                <a:moveTo>
                                  <a:pt x="971550" y="0"/>
                                </a:moveTo>
                                <a:lnTo>
                                  <a:pt x="227202" y="418338"/>
                                </a:lnTo>
                                <a:lnTo>
                                  <a:pt x="215518" y="397763"/>
                                </a:lnTo>
                                <a:lnTo>
                                  <a:pt x="0" y="573151"/>
                                </a:lnTo>
                                <a:lnTo>
                                  <a:pt x="261874" y="480187"/>
                                </a:lnTo>
                                <a:lnTo>
                                  <a:pt x="250316" y="459613"/>
                                </a:lnTo>
                                <a:lnTo>
                                  <a:pt x="994790" y="41275"/>
                                </a:lnTo>
                                <a:lnTo>
                                  <a:pt x="971550" y="0"/>
                                </a:lnTo>
                                <a:close/>
                              </a:path>
                            </a:pathLst>
                          </a:custGeom>
                          <a:solidFill>
                            <a:srgbClr val="5B9BD4"/>
                          </a:solidFill>
                        </wps:spPr>
                        <wps:bodyPr wrap="square" lIns="0" tIns="0" rIns="0" bIns="0" rtlCol="0">
                          <a:prstTxWarp prst="textNoShape">
                            <a:avLst/>
                          </a:prstTxWarp>
                          <a:noAutofit/>
                        </wps:bodyPr>
                      </wps:wsp>
                      <wps:wsp>
                        <wps:cNvPr id="29" name="Graphic 29"/>
                        <wps:cNvSpPr/>
                        <wps:spPr>
                          <a:xfrm>
                            <a:off x="4299458" y="2395473"/>
                            <a:ext cx="995044" cy="573405"/>
                          </a:xfrm>
                          <a:custGeom>
                            <a:avLst/>
                            <a:gdLst/>
                            <a:ahLst/>
                            <a:cxnLst/>
                            <a:rect l="l" t="t" r="r" b="b"/>
                            <a:pathLst>
                              <a:path w="995044" h="573405">
                                <a:moveTo>
                                  <a:pt x="0" y="573151"/>
                                </a:moveTo>
                                <a:lnTo>
                                  <a:pt x="215518" y="397763"/>
                                </a:lnTo>
                                <a:lnTo>
                                  <a:pt x="227202" y="418338"/>
                                </a:lnTo>
                                <a:lnTo>
                                  <a:pt x="971550" y="0"/>
                                </a:lnTo>
                                <a:lnTo>
                                  <a:pt x="994790" y="41275"/>
                                </a:lnTo>
                                <a:lnTo>
                                  <a:pt x="250316" y="459613"/>
                                </a:lnTo>
                                <a:lnTo>
                                  <a:pt x="261874" y="480187"/>
                                </a:lnTo>
                                <a:lnTo>
                                  <a:pt x="0" y="573151"/>
                                </a:lnTo>
                                <a:close/>
                              </a:path>
                            </a:pathLst>
                          </a:custGeom>
                          <a:ln w="12700">
                            <a:solidFill>
                              <a:srgbClr val="1F4D78"/>
                            </a:solidFill>
                            <a:prstDash val="solid"/>
                          </a:ln>
                        </wps:spPr>
                        <wps:bodyPr wrap="square" lIns="0" tIns="0" rIns="0" bIns="0" rtlCol="0">
                          <a:prstTxWarp prst="textNoShape">
                            <a:avLst/>
                          </a:prstTxWarp>
                          <a:noAutofit/>
                        </wps:bodyPr>
                      </wps:wsp>
                      <wps:wsp>
                        <wps:cNvPr id="30" name="Graphic 30"/>
                        <wps:cNvSpPr/>
                        <wps:spPr>
                          <a:xfrm>
                            <a:off x="1715389" y="3629786"/>
                            <a:ext cx="777875" cy="849630"/>
                          </a:xfrm>
                          <a:custGeom>
                            <a:avLst/>
                            <a:gdLst/>
                            <a:ahLst/>
                            <a:cxnLst/>
                            <a:rect l="l" t="t" r="r" b="b"/>
                            <a:pathLst>
                              <a:path w="777875" h="849630">
                                <a:moveTo>
                                  <a:pt x="777620" y="0"/>
                                </a:moveTo>
                                <a:lnTo>
                                  <a:pt x="558164" y="170434"/>
                                </a:lnTo>
                                <a:lnTo>
                                  <a:pt x="575563" y="186309"/>
                                </a:lnTo>
                                <a:lnTo>
                                  <a:pt x="0" y="817244"/>
                                </a:lnTo>
                                <a:lnTo>
                                  <a:pt x="34925" y="849122"/>
                                </a:lnTo>
                                <a:lnTo>
                                  <a:pt x="610615" y="218186"/>
                                </a:lnTo>
                                <a:lnTo>
                                  <a:pt x="628014" y="234187"/>
                                </a:lnTo>
                                <a:lnTo>
                                  <a:pt x="777620" y="0"/>
                                </a:lnTo>
                                <a:close/>
                              </a:path>
                            </a:pathLst>
                          </a:custGeom>
                          <a:solidFill>
                            <a:srgbClr val="5B9BD4"/>
                          </a:solidFill>
                        </wps:spPr>
                        <wps:bodyPr wrap="square" lIns="0" tIns="0" rIns="0" bIns="0" rtlCol="0">
                          <a:prstTxWarp prst="textNoShape">
                            <a:avLst/>
                          </a:prstTxWarp>
                          <a:noAutofit/>
                        </wps:bodyPr>
                      </wps:wsp>
                      <wps:wsp>
                        <wps:cNvPr id="31" name="Graphic 31"/>
                        <wps:cNvSpPr/>
                        <wps:spPr>
                          <a:xfrm>
                            <a:off x="1715389" y="3629786"/>
                            <a:ext cx="777875" cy="849630"/>
                          </a:xfrm>
                          <a:custGeom>
                            <a:avLst/>
                            <a:gdLst/>
                            <a:ahLst/>
                            <a:cxnLst/>
                            <a:rect l="l" t="t" r="r" b="b"/>
                            <a:pathLst>
                              <a:path w="777875" h="849630">
                                <a:moveTo>
                                  <a:pt x="777620" y="0"/>
                                </a:moveTo>
                                <a:lnTo>
                                  <a:pt x="628014" y="234187"/>
                                </a:lnTo>
                                <a:lnTo>
                                  <a:pt x="610615" y="218186"/>
                                </a:lnTo>
                                <a:lnTo>
                                  <a:pt x="34925" y="849122"/>
                                </a:lnTo>
                                <a:lnTo>
                                  <a:pt x="0" y="817244"/>
                                </a:lnTo>
                                <a:lnTo>
                                  <a:pt x="575563" y="186309"/>
                                </a:lnTo>
                                <a:lnTo>
                                  <a:pt x="558164" y="170434"/>
                                </a:lnTo>
                                <a:lnTo>
                                  <a:pt x="777620" y="0"/>
                                </a:lnTo>
                                <a:close/>
                              </a:path>
                            </a:pathLst>
                          </a:custGeom>
                          <a:ln w="12699">
                            <a:solidFill>
                              <a:srgbClr val="1F4D78"/>
                            </a:solidFill>
                            <a:prstDash val="solid"/>
                          </a:ln>
                        </wps:spPr>
                        <wps:bodyPr wrap="square" lIns="0" tIns="0" rIns="0" bIns="0" rtlCol="0">
                          <a:prstTxWarp prst="textNoShape">
                            <a:avLst/>
                          </a:prstTxWarp>
                          <a:noAutofit/>
                        </wps:bodyPr>
                      </wps:wsp>
                      <wps:wsp>
                        <wps:cNvPr id="32" name="Graphic 32"/>
                        <wps:cNvSpPr/>
                        <wps:spPr>
                          <a:xfrm>
                            <a:off x="1447419" y="2186558"/>
                            <a:ext cx="913765" cy="699770"/>
                          </a:xfrm>
                          <a:custGeom>
                            <a:avLst/>
                            <a:gdLst/>
                            <a:ahLst/>
                            <a:cxnLst/>
                            <a:rect l="l" t="t" r="r" b="b"/>
                            <a:pathLst>
                              <a:path w="913765" h="699770">
                                <a:moveTo>
                                  <a:pt x="28448" y="0"/>
                                </a:moveTo>
                                <a:lnTo>
                                  <a:pt x="0" y="37718"/>
                                </a:lnTo>
                                <a:lnTo>
                                  <a:pt x="680974" y="552957"/>
                                </a:lnTo>
                                <a:lnTo>
                                  <a:pt x="666750" y="571753"/>
                                </a:lnTo>
                                <a:lnTo>
                                  <a:pt x="913638" y="699262"/>
                                </a:lnTo>
                                <a:lnTo>
                                  <a:pt x="723773" y="496315"/>
                                </a:lnTo>
                                <a:lnTo>
                                  <a:pt x="709549" y="515238"/>
                                </a:lnTo>
                                <a:lnTo>
                                  <a:pt x="28448" y="0"/>
                                </a:lnTo>
                                <a:close/>
                              </a:path>
                            </a:pathLst>
                          </a:custGeom>
                          <a:solidFill>
                            <a:srgbClr val="5B9BD4"/>
                          </a:solidFill>
                        </wps:spPr>
                        <wps:bodyPr wrap="square" lIns="0" tIns="0" rIns="0" bIns="0" rtlCol="0">
                          <a:prstTxWarp prst="textNoShape">
                            <a:avLst/>
                          </a:prstTxWarp>
                          <a:noAutofit/>
                        </wps:bodyPr>
                      </wps:wsp>
                      <wps:wsp>
                        <wps:cNvPr id="33" name="Graphic 33"/>
                        <wps:cNvSpPr/>
                        <wps:spPr>
                          <a:xfrm>
                            <a:off x="1447419" y="2186558"/>
                            <a:ext cx="913765" cy="699770"/>
                          </a:xfrm>
                          <a:custGeom>
                            <a:avLst/>
                            <a:gdLst/>
                            <a:ahLst/>
                            <a:cxnLst/>
                            <a:rect l="l" t="t" r="r" b="b"/>
                            <a:pathLst>
                              <a:path w="913765" h="699770">
                                <a:moveTo>
                                  <a:pt x="913638" y="699262"/>
                                </a:moveTo>
                                <a:lnTo>
                                  <a:pt x="666750" y="571753"/>
                                </a:lnTo>
                                <a:lnTo>
                                  <a:pt x="680974" y="552957"/>
                                </a:lnTo>
                                <a:lnTo>
                                  <a:pt x="0" y="37718"/>
                                </a:lnTo>
                                <a:lnTo>
                                  <a:pt x="28448" y="0"/>
                                </a:lnTo>
                                <a:lnTo>
                                  <a:pt x="709549" y="515238"/>
                                </a:lnTo>
                                <a:lnTo>
                                  <a:pt x="723773" y="496315"/>
                                </a:lnTo>
                                <a:lnTo>
                                  <a:pt x="913638" y="699262"/>
                                </a:lnTo>
                                <a:close/>
                              </a:path>
                            </a:pathLst>
                          </a:custGeom>
                          <a:ln w="12700">
                            <a:solidFill>
                              <a:srgbClr val="1F4D78"/>
                            </a:solidFill>
                            <a:prstDash val="solid"/>
                          </a:ln>
                        </wps:spPr>
                        <wps:bodyPr wrap="square" lIns="0" tIns="0" rIns="0" bIns="0" rtlCol="0">
                          <a:prstTxWarp prst="textNoShape">
                            <a:avLst/>
                          </a:prstTxWarp>
                          <a:noAutofit/>
                        </wps:bodyPr>
                      </wps:wsp>
                      <wps:wsp>
                        <wps:cNvPr id="34" name="Textbox 34"/>
                        <wps:cNvSpPr txBox="1"/>
                        <wps:spPr>
                          <a:xfrm>
                            <a:off x="2588260" y="2832861"/>
                            <a:ext cx="1365885" cy="317500"/>
                          </a:xfrm>
                          <a:prstGeom prst="rect">
                            <a:avLst/>
                          </a:prstGeom>
                        </wps:spPr>
                        <wps:txbx>
                          <w:txbxContent>
                            <w:p>
                              <w:pPr>
                                <w:spacing w:line="225" w:lineRule="exact" w:before="0"/>
                                <w:ind w:left="0" w:right="0" w:firstLine="0"/>
                                <w:jc w:val="left"/>
                                <w:rPr>
                                  <w:rFonts w:ascii="Calibri"/>
                                  <w:sz w:val="22"/>
                                </w:rPr>
                              </w:pPr>
                              <w:r>
                                <w:rPr>
                                  <w:rFonts w:ascii="Calibri"/>
                                  <w:sz w:val="22"/>
                                </w:rPr>
                                <w:t>Hypertension</w:t>
                              </w:r>
                              <w:r>
                                <w:rPr>
                                  <w:rFonts w:ascii="Calibri"/>
                                  <w:spacing w:val="55"/>
                                  <w:sz w:val="22"/>
                                </w:rPr>
                                <w:t> </w:t>
                              </w:r>
                              <w:r>
                                <w:rPr>
                                  <w:rFonts w:ascii="Calibri"/>
                                  <w:sz w:val="22"/>
                                </w:rPr>
                                <w:t>self</w:t>
                              </w:r>
                              <w:r>
                                <w:rPr>
                                  <w:rFonts w:ascii="Calibri"/>
                                  <w:spacing w:val="59"/>
                                  <w:sz w:val="22"/>
                                </w:rPr>
                                <w:t> </w:t>
                              </w:r>
                              <w:r>
                                <w:rPr>
                                  <w:rFonts w:ascii="Calibri"/>
                                  <w:spacing w:val="-4"/>
                                  <w:sz w:val="22"/>
                                </w:rPr>
                                <w:t>care</w:t>
                              </w:r>
                            </w:p>
                            <w:p>
                              <w:pPr>
                                <w:spacing w:line="265" w:lineRule="exact" w:before="10"/>
                                <w:ind w:left="0" w:right="0" w:firstLine="0"/>
                                <w:jc w:val="left"/>
                                <w:rPr>
                                  <w:rFonts w:ascii="Calibri"/>
                                  <w:sz w:val="22"/>
                                </w:rPr>
                              </w:pPr>
                              <w:r>
                                <w:rPr>
                                  <w:rFonts w:ascii="Calibri"/>
                                  <w:sz w:val="22"/>
                                </w:rPr>
                                <w:t>practice</w:t>
                              </w:r>
                              <w:r>
                                <w:rPr>
                                  <w:rFonts w:ascii="Calibri"/>
                                  <w:spacing w:val="-12"/>
                                  <w:sz w:val="22"/>
                                </w:rPr>
                                <w:t> </w:t>
                              </w:r>
                              <w:r>
                                <w:rPr>
                                  <w:rFonts w:ascii="Calibri"/>
                                  <w:spacing w:val="-2"/>
                                  <w:sz w:val="22"/>
                                </w:rPr>
                                <w:t>(HSCP)</w:t>
                              </w:r>
                            </w:p>
                          </w:txbxContent>
                        </wps:txbx>
                        <wps:bodyPr wrap="square" lIns="0" tIns="0" rIns="0" bIns="0" rtlCol="0">
                          <a:noAutofit/>
                        </wps:bodyPr>
                      </wps:wsp>
                      <wps:wsp>
                        <wps:cNvPr id="35" name="Textbox 35"/>
                        <wps:cNvSpPr txBox="1"/>
                        <wps:spPr>
                          <a:xfrm>
                            <a:off x="1165225" y="4473066"/>
                            <a:ext cx="1888489" cy="1656080"/>
                          </a:xfrm>
                          <a:prstGeom prst="rect">
                            <a:avLst/>
                          </a:prstGeom>
                          <a:ln w="25400">
                            <a:solidFill>
                              <a:srgbClr val="000000"/>
                            </a:solidFill>
                            <a:prstDash val="solid"/>
                          </a:ln>
                        </wps:spPr>
                        <wps:txbx>
                          <w:txbxContent>
                            <w:p>
                              <w:pPr>
                                <w:spacing w:line="240" w:lineRule="auto" w:before="245"/>
                                <w:rPr>
                                  <w:b/>
                                  <w:sz w:val="24"/>
                                </w:rPr>
                              </w:pPr>
                            </w:p>
                            <w:p>
                              <w:pPr>
                                <w:spacing w:before="1"/>
                                <w:ind w:left="2" w:right="4" w:firstLine="0"/>
                                <w:jc w:val="center"/>
                                <w:rPr>
                                  <w:b/>
                                  <w:sz w:val="24"/>
                                </w:rPr>
                              </w:pPr>
                              <w:r>
                                <w:rPr>
                                  <w:b/>
                                  <w:sz w:val="24"/>
                                </w:rPr>
                                <w:t>Clinical</w:t>
                              </w:r>
                              <w:r>
                                <w:rPr>
                                  <w:b/>
                                  <w:spacing w:val="-3"/>
                                  <w:sz w:val="24"/>
                                </w:rPr>
                                <w:t> </w:t>
                              </w:r>
                              <w:r>
                                <w:rPr>
                                  <w:b/>
                                  <w:spacing w:val="-2"/>
                                  <w:sz w:val="24"/>
                                </w:rPr>
                                <w:t>Factors</w:t>
                              </w:r>
                            </w:p>
                            <w:p>
                              <w:pPr>
                                <w:spacing w:before="165"/>
                                <w:ind w:left="3" w:right="4" w:firstLine="0"/>
                                <w:jc w:val="center"/>
                                <w:rPr>
                                  <w:sz w:val="24"/>
                                </w:rPr>
                              </w:pPr>
                              <w:r>
                                <w:rPr>
                                  <w:sz w:val="24"/>
                                </w:rPr>
                                <w:t>-illness</w:t>
                              </w:r>
                              <w:r>
                                <w:rPr>
                                  <w:spacing w:val="-9"/>
                                  <w:sz w:val="24"/>
                                </w:rPr>
                                <w:t> </w:t>
                              </w:r>
                              <w:r>
                                <w:rPr>
                                  <w:spacing w:val="-2"/>
                                  <w:sz w:val="24"/>
                                </w:rPr>
                                <w:t>duration</w:t>
                              </w:r>
                            </w:p>
                            <w:p>
                              <w:pPr>
                                <w:spacing w:before="176"/>
                                <w:ind w:left="1" w:right="4" w:firstLine="0"/>
                                <w:jc w:val="center"/>
                                <w:rPr>
                                  <w:sz w:val="24"/>
                                </w:rPr>
                              </w:pPr>
                              <w:r>
                                <w:rPr>
                                  <w:sz w:val="24"/>
                                </w:rPr>
                                <w:t>-Family</w:t>
                              </w:r>
                              <w:r>
                                <w:rPr>
                                  <w:spacing w:val="2"/>
                                  <w:sz w:val="24"/>
                                </w:rPr>
                                <w:t> </w:t>
                              </w:r>
                              <w:r>
                                <w:rPr>
                                  <w:sz w:val="24"/>
                                </w:rPr>
                                <w:t>history</w:t>
                              </w:r>
                              <w:r>
                                <w:rPr>
                                  <w:spacing w:val="-8"/>
                                  <w:sz w:val="24"/>
                                </w:rPr>
                                <w:t> </w:t>
                              </w:r>
                              <w:r>
                                <w:rPr>
                                  <w:sz w:val="24"/>
                                </w:rPr>
                                <w:t>of</w:t>
                              </w:r>
                              <w:r>
                                <w:rPr>
                                  <w:spacing w:val="-2"/>
                                  <w:sz w:val="24"/>
                                </w:rPr>
                                <w:t> </w:t>
                              </w:r>
                              <w:r>
                                <w:rPr>
                                  <w:spacing w:val="-5"/>
                                  <w:sz w:val="24"/>
                                </w:rPr>
                                <w:t>HBP</w:t>
                              </w:r>
                            </w:p>
                            <w:p>
                              <w:pPr>
                                <w:spacing w:before="170"/>
                                <w:ind w:left="0" w:right="4" w:firstLine="0"/>
                                <w:jc w:val="center"/>
                                <w:rPr>
                                  <w:sz w:val="24"/>
                                </w:rPr>
                              </w:pPr>
                              <w:r>
                                <w:rPr>
                                  <w:sz w:val="24"/>
                                </w:rPr>
                                <w:t>-Presence</w:t>
                              </w:r>
                              <w:r>
                                <w:rPr>
                                  <w:spacing w:val="-1"/>
                                  <w:sz w:val="24"/>
                                </w:rPr>
                                <w:t> </w:t>
                              </w:r>
                              <w:r>
                                <w:rPr>
                                  <w:sz w:val="24"/>
                                </w:rPr>
                                <w:t>of</w:t>
                              </w:r>
                              <w:r>
                                <w:rPr>
                                  <w:spacing w:val="-8"/>
                                  <w:sz w:val="24"/>
                                </w:rPr>
                                <w:t> </w:t>
                              </w:r>
                              <w:r>
                                <w:rPr>
                                  <w:sz w:val="24"/>
                                </w:rPr>
                                <w:t>co</w:t>
                              </w:r>
                              <w:r>
                                <w:rPr>
                                  <w:spacing w:val="10"/>
                                  <w:sz w:val="24"/>
                                </w:rPr>
                                <w:t> </w:t>
                              </w:r>
                              <w:r>
                                <w:rPr>
                                  <w:spacing w:val="-2"/>
                                  <w:sz w:val="24"/>
                                </w:rPr>
                                <w:t>morbidities</w:t>
                              </w:r>
                            </w:p>
                          </w:txbxContent>
                        </wps:txbx>
                        <wps:bodyPr wrap="square" lIns="0" tIns="0" rIns="0" bIns="0" rtlCol="0">
                          <a:noAutofit/>
                        </wps:bodyPr>
                      </wps:wsp>
                      <wps:wsp>
                        <wps:cNvPr id="36" name="Textbox 36"/>
                        <wps:cNvSpPr txBox="1"/>
                        <wps:spPr>
                          <a:xfrm>
                            <a:off x="4645025" y="3656838"/>
                            <a:ext cx="1557020" cy="2190115"/>
                          </a:xfrm>
                          <a:prstGeom prst="rect">
                            <a:avLst/>
                          </a:prstGeom>
                          <a:ln w="25400">
                            <a:solidFill>
                              <a:srgbClr val="9BBA58"/>
                            </a:solidFill>
                            <a:prstDash val="solid"/>
                          </a:ln>
                        </wps:spPr>
                        <wps:txbx>
                          <w:txbxContent>
                            <w:p>
                              <w:pPr>
                                <w:spacing w:line="240" w:lineRule="auto" w:before="234"/>
                                <w:rPr>
                                  <w:b/>
                                  <w:sz w:val="24"/>
                                </w:rPr>
                              </w:pPr>
                            </w:p>
                            <w:p>
                              <w:pPr>
                                <w:spacing w:before="0"/>
                                <w:ind w:left="170" w:right="170" w:firstLine="0"/>
                                <w:jc w:val="center"/>
                                <w:rPr>
                                  <w:b/>
                                  <w:sz w:val="24"/>
                                </w:rPr>
                              </w:pPr>
                              <w:r>
                                <w:rPr>
                                  <w:b/>
                                  <w:sz w:val="24"/>
                                </w:rPr>
                                <w:t>Individual</w:t>
                              </w:r>
                              <w:r>
                                <w:rPr>
                                  <w:b/>
                                  <w:spacing w:val="-6"/>
                                  <w:sz w:val="24"/>
                                </w:rPr>
                                <w:t> </w:t>
                              </w:r>
                              <w:r>
                                <w:rPr>
                                  <w:b/>
                                  <w:spacing w:val="-2"/>
                                  <w:sz w:val="24"/>
                                </w:rPr>
                                <w:t>factor</w:t>
                              </w:r>
                            </w:p>
                            <w:p>
                              <w:pPr>
                                <w:spacing w:before="171"/>
                                <w:ind w:left="170" w:right="170" w:firstLine="0"/>
                                <w:jc w:val="center"/>
                                <w:rPr>
                                  <w:sz w:val="24"/>
                                </w:rPr>
                              </w:pPr>
                              <w:r>
                                <w:rPr>
                                  <w:sz w:val="24"/>
                                </w:rPr>
                                <w:t>-self</w:t>
                              </w:r>
                              <w:r>
                                <w:rPr>
                                  <w:spacing w:val="-7"/>
                                  <w:sz w:val="24"/>
                                </w:rPr>
                                <w:t> </w:t>
                              </w:r>
                              <w:r>
                                <w:rPr>
                                  <w:spacing w:val="-2"/>
                                  <w:sz w:val="24"/>
                                </w:rPr>
                                <w:t>efficacy</w:t>
                              </w:r>
                            </w:p>
                            <w:p>
                              <w:pPr>
                                <w:spacing w:before="170"/>
                                <w:ind w:left="170" w:right="171" w:firstLine="0"/>
                                <w:jc w:val="center"/>
                                <w:rPr>
                                  <w:sz w:val="24"/>
                                </w:rPr>
                              </w:pPr>
                              <w:r>
                                <w:rPr>
                                  <w:sz w:val="24"/>
                                </w:rPr>
                                <w:t>-Social</w:t>
                              </w:r>
                              <w:r>
                                <w:rPr>
                                  <w:spacing w:val="-10"/>
                                  <w:sz w:val="24"/>
                                </w:rPr>
                                <w:t> </w:t>
                              </w:r>
                              <w:r>
                                <w:rPr>
                                  <w:spacing w:val="-2"/>
                                  <w:sz w:val="24"/>
                                </w:rPr>
                                <w:t>Support</w:t>
                              </w:r>
                            </w:p>
                            <w:p>
                              <w:pPr>
                                <w:spacing w:line="249" w:lineRule="auto" w:before="176"/>
                                <w:ind w:left="170" w:right="170" w:firstLine="0"/>
                                <w:jc w:val="center"/>
                                <w:rPr>
                                  <w:sz w:val="24"/>
                                </w:rPr>
                              </w:pPr>
                              <w:r>
                                <w:rPr>
                                  <w:sz w:val="24"/>
                                </w:rPr>
                                <w:t>-Information</w:t>
                              </w:r>
                              <w:r>
                                <w:rPr>
                                  <w:spacing w:val="-15"/>
                                  <w:sz w:val="24"/>
                                </w:rPr>
                                <w:t> </w:t>
                              </w:r>
                              <w:r>
                                <w:rPr>
                                  <w:sz w:val="24"/>
                                </w:rPr>
                                <w:t>related to HBP</w:t>
                              </w:r>
                            </w:p>
                            <w:p>
                              <w:pPr>
                                <w:spacing w:line="254" w:lineRule="auto" w:before="160"/>
                                <w:ind w:left="173" w:right="170" w:firstLine="0"/>
                                <w:jc w:val="center"/>
                                <w:rPr>
                                  <w:sz w:val="24"/>
                                </w:rPr>
                              </w:pPr>
                              <w:r>
                                <w:rPr>
                                  <w:sz w:val="24"/>
                                </w:rPr>
                                <w:t>-Place</w:t>
                              </w:r>
                              <w:r>
                                <w:rPr>
                                  <w:spacing w:val="-15"/>
                                  <w:sz w:val="24"/>
                                </w:rPr>
                                <w:t> </w:t>
                              </w:r>
                              <w:r>
                                <w:rPr>
                                  <w:sz w:val="24"/>
                                </w:rPr>
                                <w:t>to</w:t>
                              </w:r>
                              <w:r>
                                <w:rPr>
                                  <w:spacing w:val="-15"/>
                                  <w:sz w:val="24"/>
                                </w:rPr>
                                <w:t> </w:t>
                              </w:r>
                              <w:r>
                                <w:rPr>
                                  <w:sz w:val="24"/>
                                </w:rPr>
                                <w:t>make </w:t>
                              </w:r>
                              <w:r>
                                <w:rPr>
                                  <w:spacing w:val="-2"/>
                                  <w:sz w:val="24"/>
                                </w:rPr>
                                <w:t>Exercise</w:t>
                              </w:r>
                            </w:p>
                          </w:txbxContent>
                        </wps:txbx>
                        <wps:bodyPr wrap="square" lIns="0" tIns="0" rIns="0" bIns="0" rtlCol="0">
                          <a:noAutofit/>
                        </wps:bodyPr>
                      </wps:wsp>
                      <wps:wsp>
                        <wps:cNvPr id="37" name="Textbox 37"/>
                        <wps:cNvSpPr txBox="1"/>
                        <wps:spPr>
                          <a:xfrm>
                            <a:off x="12700" y="1954148"/>
                            <a:ext cx="1423035" cy="1645920"/>
                          </a:xfrm>
                          <a:prstGeom prst="rect">
                            <a:avLst/>
                          </a:prstGeom>
                          <a:ln w="25400">
                            <a:solidFill>
                              <a:srgbClr val="4F81BC"/>
                            </a:solidFill>
                            <a:prstDash val="solid"/>
                          </a:ln>
                        </wps:spPr>
                        <wps:txbx>
                          <w:txbxContent>
                            <w:p>
                              <w:pPr>
                                <w:spacing w:line="240" w:lineRule="auto" w:before="236"/>
                                <w:rPr>
                                  <w:b/>
                                  <w:sz w:val="24"/>
                                </w:rPr>
                              </w:pPr>
                            </w:p>
                            <w:p>
                              <w:pPr>
                                <w:spacing w:line="264" w:lineRule="auto" w:before="1"/>
                                <w:ind w:left="804" w:right="250" w:hanging="552"/>
                                <w:jc w:val="left"/>
                                <w:rPr>
                                  <w:b/>
                                  <w:sz w:val="24"/>
                                </w:rPr>
                              </w:pPr>
                              <w:r>
                                <w:rPr>
                                  <w:b/>
                                  <w:sz w:val="24"/>
                                </w:rPr>
                                <w:t>Perceived</w:t>
                              </w:r>
                              <w:r>
                                <w:rPr>
                                  <w:b/>
                                  <w:spacing w:val="-15"/>
                                  <w:sz w:val="24"/>
                                </w:rPr>
                                <w:t> </w:t>
                              </w:r>
                              <w:r>
                                <w:rPr>
                                  <w:b/>
                                  <w:sz w:val="24"/>
                                </w:rPr>
                                <w:t>health </w:t>
                              </w:r>
                              <w:r>
                                <w:rPr>
                                  <w:b/>
                                  <w:spacing w:val="-2"/>
                                  <w:sz w:val="24"/>
                                </w:rPr>
                                <w:t>status</w:t>
                              </w:r>
                            </w:p>
                          </w:txbxContent>
                        </wps:txbx>
                        <wps:bodyPr wrap="square" lIns="0" tIns="0" rIns="0" bIns="0" rtlCol="0">
                          <a:noAutofit/>
                        </wps:bodyPr>
                      </wps:wsp>
                      <wps:wsp>
                        <wps:cNvPr id="38" name="Textbox 38"/>
                        <wps:cNvSpPr txBox="1"/>
                        <wps:spPr>
                          <a:xfrm>
                            <a:off x="4398009" y="88900"/>
                            <a:ext cx="1828800" cy="2287905"/>
                          </a:xfrm>
                          <a:prstGeom prst="rect">
                            <a:avLst/>
                          </a:prstGeom>
                          <a:ln w="25400">
                            <a:solidFill>
                              <a:srgbClr val="8063A1"/>
                            </a:solidFill>
                            <a:prstDash val="solid"/>
                          </a:ln>
                        </wps:spPr>
                        <wps:txbx>
                          <w:txbxContent>
                            <w:p>
                              <w:pPr>
                                <w:spacing w:line="249" w:lineRule="auto" w:before="70"/>
                                <w:ind w:left="105" w:right="103" w:firstLine="0"/>
                                <w:jc w:val="center"/>
                                <w:rPr>
                                  <w:b/>
                                  <w:sz w:val="24"/>
                                </w:rPr>
                              </w:pPr>
                              <w:r>
                                <w:rPr>
                                  <w:b/>
                                  <w:spacing w:val="-2"/>
                                  <w:sz w:val="24"/>
                                </w:rPr>
                                <w:t>Socio-</w:t>
                              </w:r>
                              <w:r>
                                <w:rPr>
                                  <w:b/>
                                  <w:spacing w:val="-2"/>
                                  <w:sz w:val="24"/>
                                </w:rPr>
                                <w:t>Demographic factors</w:t>
                              </w:r>
                            </w:p>
                            <w:p>
                              <w:pPr>
                                <w:spacing w:before="170"/>
                                <w:ind w:left="105" w:right="105" w:firstLine="0"/>
                                <w:jc w:val="center"/>
                                <w:rPr>
                                  <w:sz w:val="24"/>
                                </w:rPr>
                              </w:pPr>
                              <w:r>
                                <w:rPr>
                                  <w:rFonts w:ascii="Calibri"/>
                                  <w:spacing w:val="-2"/>
                                  <w:sz w:val="22"/>
                                </w:rPr>
                                <w:t>-</w:t>
                              </w:r>
                              <w:r>
                                <w:rPr>
                                  <w:spacing w:val="-5"/>
                                  <w:sz w:val="24"/>
                                </w:rPr>
                                <w:t>Age</w:t>
                              </w:r>
                            </w:p>
                            <w:p>
                              <w:pPr>
                                <w:spacing w:before="163"/>
                                <w:ind w:left="108" w:right="103" w:firstLine="0"/>
                                <w:jc w:val="center"/>
                                <w:rPr>
                                  <w:sz w:val="24"/>
                                </w:rPr>
                              </w:pPr>
                              <w:r>
                                <w:rPr>
                                  <w:sz w:val="24"/>
                                </w:rPr>
                                <w:t>-</w:t>
                              </w:r>
                              <w:r>
                                <w:rPr>
                                  <w:spacing w:val="-5"/>
                                  <w:sz w:val="24"/>
                                </w:rPr>
                                <w:t>Sex</w:t>
                              </w:r>
                            </w:p>
                            <w:p>
                              <w:pPr>
                                <w:spacing w:before="171"/>
                                <w:ind w:left="106" w:right="103" w:firstLine="0"/>
                                <w:jc w:val="center"/>
                                <w:rPr>
                                  <w:sz w:val="24"/>
                                </w:rPr>
                              </w:pPr>
                              <w:r>
                                <w:rPr>
                                  <w:sz w:val="24"/>
                                </w:rPr>
                                <w:t>-Marital</w:t>
                              </w:r>
                              <w:r>
                                <w:rPr>
                                  <w:spacing w:val="-6"/>
                                  <w:sz w:val="24"/>
                                </w:rPr>
                                <w:t> </w:t>
                              </w:r>
                              <w:r>
                                <w:rPr>
                                  <w:spacing w:val="-2"/>
                                  <w:sz w:val="24"/>
                                </w:rPr>
                                <w:t>status-</w:t>
                              </w:r>
                            </w:p>
                            <w:p>
                              <w:pPr>
                                <w:spacing w:before="170"/>
                                <w:ind w:left="105" w:right="105" w:firstLine="0"/>
                                <w:jc w:val="center"/>
                                <w:rPr>
                                  <w:sz w:val="24"/>
                                </w:rPr>
                              </w:pPr>
                              <w:r>
                                <w:rPr>
                                  <w:sz w:val="24"/>
                                </w:rPr>
                                <w:t>-Educational</w:t>
                              </w:r>
                              <w:r>
                                <w:rPr>
                                  <w:spacing w:val="-8"/>
                                  <w:sz w:val="24"/>
                                </w:rPr>
                                <w:t> </w:t>
                              </w:r>
                              <w:r>
                                <w:rPr>
                                  <w:spacing w:val="-4"/>
                                  <w:sz w:val="24"/>
                                </w:rPr>
                                <w:t>level</w:t>
                              </w:r>
                            </w:p>
                            <w:p>
                              <w:pPr>
                                <w:spacing w:before="176"/>
                                <w:ind w:left="105" w:right="105" w:firstLine="0"/>
                                <w:jc w:val="center"/>
                                <w:rPr>
                                  <w:sz w:val="24"/>
                                </w:rPr>
                              </w:pPr>
                              <w:r>
                                <w:rPr>
                                  <w:sz w:val="24"/>
                                </w:rPr>
                                <w:t>-Place</w:t>
                              </w:r>
                              <w:r>
                                <w:rPr>
                                  <w:spacing w:val="-1"/>
                                  <w:sz w:val="24"/>
                                </w:rPr>
                                <w:t> </w:t>
                              </w:r>
                              <w:r>
                                <w:rPr>
                                  <w:sz w:val="24"/>
                                </w:rPr>
                                <w:t>of</w:t>
                              </w:r>
                              <w:r>
                                <w:rPr>
                                  <w:spacing w:val="-6"/>
                                  <w:sz w:val="24"/>
                                </w:rPr>
                                <w:t> </w:t>
                              </w:r>
                              <w:r>
                                <w:rPr>
                                  <w:spacing w:val="-2"/>
                                  <w:sz w:val="24"/>
                                </w:rPr>
                                <w:t>residence</w:t>
                              </w:r>
                            </w:p>
                            <w:p>
                              <w:pPr>
                                <w:spacing w:before="171"/>
                                <w:ind w:left="105" w:right="105" w:firstLine="0"/>
                                <w:jc w:val="center"/>
                                <w:rPr>
                                  <w:sz w:val="24"/>
                                </w:rPr>
                              </w:pPr>
                              <w:r>
                                <w:rPr>
                                  <w:sz w:val="24"/>
                                </w:rPr>
                                <w:t>-</w:t>
                              </w:r>
                              <w:r>
                                <w:rPr>
                                  <w:spacing w:val="-2"/>
                                  <w:sz w:val="24"/>
                                </w:rPr>
                                <w:t>Occupation</w:t>
                              </w:r>
                            </w:p>
                          </w:txbxContent>
                        </wps:txbx>
                        <wps:bodyPr wrap="square" lIns="0" tIns="0" rIns="0" bIns="0" rtlCol="0">
                          <a:noAutofit/>
                        </wps:bodyPr>
                      </wps:wsp>
                      <wps:wsp>
                        <wps:cNvPr id="39" name="Textbox 39"/>
                        <wps:cNvSpPr txBox="1"/>
                        <wps:spPr>
                          <a:xfrm>
                            <a:off x="1956435" y="12700"/>
                            <a:ext cx="1637664" cy="1504315"/>
                          </a:xfrm>
                          <a:prstGeom prst="rect">
                            <a:avLst/>
                          </a:prstGeom>
                          <a:ln w="25400">
                            <a:solidFill>
                              <a:srgbClr val="C0504D"/>
                            </a:solidFill>
                            <a:prstDash val="solid"/>
                          </a:ln>
                        </wps:spPr>
                        <wps:txbx>
                          <w:txbxContent>
                            <w:p>
                              <w:pPr>
                                <w:spacing w:line="240" w:lineRule="auto" w:before="235"/>
                                <w:rPr>
                                  <w:b/>
                                  <w:sz w:val="24"/>
                                </w:rPr>
                              </w:pPr>
                            </w:p>
                            <w:p>
                              <w:pPr>
                                <w:spacing w:line="259" w:lineRule="auto" w:before="0"/>
                                <w:ind w:left="720" w:right="580" w:hanging="144"/>
                                <w:jc w:val="left"/>
                                <w:rPr>
                                  <w:b/>
                                  <w:sz w:val="24"/>
                                </w:rPr>
                              </w:pPr>
                              <w:r>
                                <w:rPr>
                                  <w:b/>
                                  <w:spacing w:val="-2"/>
                                  <w:sz w:val="24"/>
                                </w:rPr>
                                <w:t>Hypertension knowledge</w:t>
                              </w:r>
                            </w:p>
                          </w:txbxContent>
                        </wps:txbx>
                        <wps:bodyPr wrap="square" lIns="0" tIns="0" rIns="0" bIns="0" rtlCol="0">
                          <a:noAutofit/>
                        </wps:bodyPr>
                      </wps:wsp>
                    </wpg:wgp>
                  </a:graphicData>
                </a:graphic>
              </wp:anchor>
            </w:drawing>
          </mc:Choice>
          <mc:Fallback>
            <w:pict>
              <v:group style="position:absolute;margin-left:44.700001pt;margin-top:22.773125pt;width:491.3pt;height:483.65pt;mso-position-horizontal-relative:page;mso-position-vertical-relative:paragraph;z-index:-15720960;mso-wrap-distance-left:0;mso-wrap-distance-right:0" id="docshapegroup18" coordorigin="894,455" coordsize="9826,9673">
                <v:shape style="position:absolute;left:5217;top:2846;width:149;height:1776" id="docshape19" coordorigin="5217,2846" coordsize="149,1776" path="m5329,2846l5254,2846,5254,4191,5217,4191,5292,4622,5366,4191,5329,4191,5329,2846xe" filled="true" fillcolor="#5b9bd4" stroked="false">
                  <v:path arrowok="t"/>
                  <v:fill type="solid"/>
                </v:shape>
                <v:shape style="position:absolute;left:5217;top:2846;width:149;height:1776" id="docshape20" coordorigin="5217,2846" coordsize="149,1776" path="m5292,4622l5217,4191,5254,4191,5254,2846,5329,2846,5329,4191,5366,4191,5292,4622xe" filled="false" stroked="true" strokeweight="1pt" strokecolor="#1f4d78">
                  <v:path arrowok="t"/>
                  <v:stroke dashstyle="solid"/>
                </v:shape>
                <v:shape style="position:absolute;left:4963;top:5487;width:3894;height:1019" type="#_x0000_t75" id="docshape21" stroked="false">
                  <v:imagedata r:id="rId8" o:title=""/>
                </v:shape>
                <v:shape style="position:absolute;left:4310;top:4489;width:3446;height:2006" type="#_x0000_t75" id="docshape22" stroked="false">
                  <v:imagedata r:id="rId9" o:title=""/>
                </v:shape>
                <v:shape style="position:absolute;left:4310;top:4489;width:3446;height:2006" id="docshape23" coordorigin="4310,4489" coordsize="3446,2006" path="m4310,5492l4321,5383,4350,5277,4398,5175,4464,5078,4503,5032,4546,4986,4592,4942,4643,4900,4697,4859,4754,4820,4815,4783,4879,4748,4946,4714,5016,4683,5088,4654,5164,4626,5242,4601,5322,4579,5404,4558,5489,4541,5575,4525,5664,4513,5754,4503,5846,4495,5939,4491,6033,4489,6128,4491,6221,4495,6313,4503,6403,4513,6491,4525,6578,4541,6663,4558,6745,4579,6825,4601,6903,4626,6978,4654,7051,4683,7121,4714,7188,4748,7252,4783,7313,4820,7370,4859,7424,4900,7474,4942,7521,4986,7564,5032,7603,5078,7669,5175,7717,5277,7746,5383,7756,5492,7754,5547,7734,5655,7695,5759,7638,5859,7564,5953,7521,5999,7474,6043,7424,6085,7370,6126,7313,6165,7252,6202,7188,6237,7121,6271,7051,6302,6978,6331,6903,6359,6825,6384,6745,6406,6663,6426,6578,6444,6491,6460,6403,6472,6313,6482,6221,6490,6128,6494,6033,6495,5939,6494,5846,6490,5754,6482,5664,6472,5575,6460,5489,6444,5404,6426,5322,6406,5242,6384,5164,6359,5088,6331,5016,6302,4946,6271,4879,6237,4815,6202,4754,6165,4697,6126,4643,6085,4592,6043,4546,5999,4503,5953,4464,5907,4398,5810,4350,5708,4321,5602,4310,5492xe" filled="false" stroked="true" strokeweight="1pt" strokecolor="#f1f1f1">
                  <v:path arrowok="t"/>
                  <v:stroke dashstyle="solid"/>
                </v:shape>
                <v:rect style="position:absolute;left:8209;top:6214;width:2452;height:3449" id="docshape24" filled="true" fillcolor="#ffffff" stroked="false">
                  <v:fill type="solid"/>
                </v:rect>
                <v:shape style="position:absolute;left:6803;top:6432;width:1425;height:1120" id="docshape25" coordorigin="6803,6432" coordsize="1425,1120" path="m6803,6432l7098,6756,7121,6727,8182,7552,8228,7493,7166,6668,7189,6638,6803,6432xe" filled="true" fillcolor="#5b9bd4" stroked="false">
                  <v:path arrowok="t"/>
                  <v:fill type="solid"/>
                </v:shape>
                <v:shape style="position:absolute;left:6803;top:6432;width:1425;height:1120" id="docshape26" coordorigin="6803,6432" coordsize="1425,1120" path="m6803,6432l7189,6638,7166,6668,8228,7493,8182,7552,7121,6727,7098,6756,6803,6432xe" filled="false" stroked="true" strokeweight="1.0pt" strokecolor="#1f4d78">
                  <v:path arrowok="t"/>
                  <v:stroke dashstyle="solid"/>
                </v:shape>
                <v:shape style="position:absolute;left:7664;top:4227;width:1567;height:903" id="docshape27" coordorigin="7665,4228" coordsize="1567,903" path="m9195,4228l8023,4887,8004,4854,7665,5130,8077,4984,8059,4952,9231,4293,9195,4228xe" filled="true" fillcolor="#5b9bd4" stroked="false">
                  <v:path arrowok="t"/>
                  <v:fill type="solid"/>
                </v:shape>
                <v:shape style="position:absolute;left:7664;top:4227;width:1567;height:903" id="docshape28" coordorigin="7665,4228" coordsize="1567,903" path="m7665,5130l8004,4854,8023,4887,9195,4228,9231,4293,8059,4952,8077,4984,7665,5130xe" filled="false" stroked="true" strokeweight="1pt" strokecolor="#1f4d78">
                  <v:path arrowok="t"/>
                  <v:stroke dashstyle="solid"/>
                </v:shape>
                <v:shape style="position:absolute;left:3595;top:6171;width:1225;height:1338" id="docshape29" coordorigin="3595,6172" coordsize="1225,1338" path="m4820,6172l4474,6440,4502,6465,3595,7459,3650,7509,4557,6515,4584,6540,4820,6172xe" filled="true" fillcolor="#5b9bd4" stroked="false">
                  <v:path arrowok="t"/>
                  <v:fill type="solid"/>
                </v:shape>
                <v:shape style="position:absolute;left:3595;top:6171;width:1225;height:1338" id="docshape30" coordorigin="3595,6172" coordsize="1225,1338" path="m4820,6172l4584,6540,4557,6515,3650,7509,3595,7459,4502,6465,4474,6440,4820,6172xe" filled="false" stroked="true" strokeweight="1.0pt" strokecolor="#1f4d78">
                  <v:path arrowok="t"/>
                  <v:stroke dashstyle="solid"/>
                </v:shape>
                <v:shape style="position:absolute;left:3173;top:3898;width:1439;height:1102" id="docshape31" coordorigin="3173,3899" coordsize="1439,1102" path="m3218,3899l3173,3958,4246,4770,4223,4799,4612,5000,4313,4680,4291,4710,3218,3899xe" filled="true" fillcolor="#5b9bd4" stroked="false">
                  <v:path arrowok="t"/>
                  <v:fill type="solid"/>
                </v:shape>
                <v:shape style="position:absolute;left:3173;top:3898;width:1439;height:1102" id="docshape32" coordorigin="3173,3899" coordsize="1439,1102" path="m4612,5000l4223,4799,4246,4770,3173,3958,3218,3899,4291,4710,4313,4680,4612,5000xe" filled="false" stroked="true" strokeweight="1pt" strokecolor="#1f4d78">
                  <v:path arrowok="t"/>
                  <v:stroke dashstyle="solid"/>
                </v:shape>
                <v:shape style="position:absolute;left:4970;top:4916;width:2151;height:500" type="#_x0000_t202" id="docshape33" filled="false" stroked="false">
                  <v:textbox inset="0,0,0,0">
                    <w:txbxContent>
                      <w:p>
                        <w:pPr>
                          <w:spacing w:line="225" w:lineRule="exact" w:before="0"/>
                          <w:ind w:left="0" w:right="0" w:firstLine="0"/>
                          <w:jc w:val="left"/>
                          <w:rPr>
                            <w:rFonts w:ascii="Calibri"/>
                            <w:sz w:val="22"/>
                          </w:rPr>
                        </w:pPr>
                        <w:r>
                          <w:rPr>
                            <w:rFonts w:ascii="Calibri"/>
                            <w:sz w:val="22"/>
                          </w:rPr>
                          <w:t>Hypertension</w:t>
                        </w:r>
                        <w:r>
                          <w:rPr>
                            <w:rFonts w:ascii="Calibri"/>
                            <w:spacing w:val="55"/>
                            <w:sz w:val="22"/>
                          </w:rPr>
                          <w:t> </w:t>
                        </w:r>
                        <w:r>
                          <w:rPr>
                            <w:rFonts w:ascii="Calibri"/>
                            <w:sz w:val="22"/>
                          </w:rPr>
                          <w:t>self</w:t>
                        </w:r>
                        <w:r>
                          <w:rPr>
                            <w:rFonts w:ascii="Calibri"/>
                            <w:spacing w:val="59"/>
                            <w:sz w:val="22"/>
                          </w:rPr>
                          <w:t> </w:t>
                        </w:r>
                        <w:r>
                          <w:rPr>
                            <w:rFonts w:ascii="Calibri"/>
                            <w:spacing w:val="-4"/>
                            <w:sz w:val="22"/>
                          </w:rPr>
                          <w:t>care</w:t>
                        </w:r>
                      </w:p>
                      <w:p>
                        <w:pPr>
                          <w:spacing w:line="265" w:lineRule="exact" w:before="10"/>
                          <w:ind w:left="0" w:right="0" w:firstLine="0"/>
                          <w:jc w:val="left"/>
                          <w:rPr>
                            <w:rFonts w:ascii="Calibri"/>
                            <w:sz w:val="22"/>
                          </w:rPr>
                        </w:pPr>
                        <w:r>
                          <w:rPr>
                            <w:rFonts w:ascii="Calibri"/>
                            <w:sz w:val="22"/>
                          </w:rPr>
                          <w:t>practice</w:t>
                        </w:r>
                        <w:r>
                          <w:rPr>
                            <w:rFonts w:ascii="Calibri"/>
                            <w:spacing w:val="-12"/>
                            <w:sz w:val="22"/>
                          </w:rPr>
                          <w:t> </w:t>
                        </w:r>
                        <w:r>
                          <w:rPr>
                            <w:rFonts w:ascii="Calibri"/>
                            <w:spacing w:val="-2"/>
                            <w:sz w:val="22"/>
                          </w:rPr>
                          <w:t>(HSCP)</w:t>
                        </w:r>
                      </w:p>
                    </w:txbxContent>
                  </v:textbox>
                  <w10:wrap type="none"/>
                </v:shape>
                <v:shape style="position:absolute;left:2729;top:7499;width:2974;height:2608" type="#_x0000_t202" id="docshape34" filled="false" stroked="true" strokeweight="2pt" strokecolor="#000000">
                  <v:textbox inset="0,0,0,0">
                    <w:txbxContent>
                      <w:p>
                        <w:pPr>
                          <w:spacing w:line="240" w:lineRule="auto" w:before="245"/>
                          <w:rPr>
                            <w:b/>
                            <w:sz w:val="24"/>
                          </w:rPr>
                        </w:pPr>
                      </w:p>
                      <w:p>
                        <w:pPr>
                          <w:spacing w:before="1"/>
                          <w:ind w:left="2" w:right="4" w:firstLine="0"/>
                          <w:jc w:val="center"/>
                          <w:rPr>
                            <w:b/>
                            <w:sz w:val="24"/>
                          </w:rPr>
                        </w:pPr>
                        <w:r>
                          <w:rPr>
                            <w:b/>
                            <w:sz w:val="24"/>
                          </w:rPr>
                          <w:t>Clinical</w:t>
                        </w:r>
                        <w:r>
                          <w:rPr>
                            <w:b/>
                            <w:spacing w:val="-3"/>
                            <w:sz w:val="24"/>
                          </w:rPr>
                          <w:t> </w:t>
                        </w:r>
                        <w:r>
                          <w:rPr>
                            <w:b/>
                            <w:spacing w:val="-2"/>
                            <w:sz w:val="24"/>
                          </w:rPr>
                          <w:t>Factors</w:t>
                        </w:r>
                      </w:p>
                      <w:p>
                        <w:pPr>
                          <w:spacing w:before="165"/>
                          <w:ind w:left="3" w:right="4" w:firstLine="0"/>
                          <w:jc w:val="center"/>
                          <w:rPr>
                            <w:sz w:val="24"/>
                          </w:rPr>
                        </w:pPr>
                        <w:r>
                          <w:rPr>
                            <w:sz w:val="24"/>
                          </w:rPr>
                          <w:t>-illness</w:t>
                        </w:r>
                        <w:r>
                          <w:rPr>
                            <w:spacing w:val="-9"/>
                            <w:sz w:val="24"/>
                          </w:rPr>
                          <w:t> </w:t>
                        </w:r>
                        <w:r>
                          <w:rPr>
                            <w:spacing w:val="-2"/>
                            <w:sz w:val="24"/>
                          </w:rPr>
                          <w:t>duration</w:t>
                        </w:r>
                      </w:p>
                      <w:p>
                        <w:pPr>
                          <w:spacing w:before="176"/>
                          <w:ind w:left="1" w:right="4" w:firstLine="0"/>
                          <w:jc w:val="center"/>
                          <w:rPr>
                            <w:sz w:val="24"/>
                          </w:rPr>
                        </w:pPr>
                        <w:r>
                          <w:rPr>
                            <w:sz w:val="24"/>
                          </w:rPr>
                          <w:t>-Family</w:t>
                        </w:r>
                        <w:r>
                          <w:rPr>
                            <w:spacing w:val="2"/>
                            <w:sz w:val="24"/>
                          </w:rPr>
                          <w:t> </w:t>
                        </w:r>
                        <w:r>
                          <w:rPr>
                            <w:sz w:val="24"/>
                          </w:rPr>
                          <w:t>history</w:t>
                        </w:r>
                        <w:r>
                          <w:rPr>
                            <w:spacing w:val="-8"/>
                            <w:sz w:val="24"/>
                          </w:rPr>
                          <w:t> </w:t>
                        </w:r>
                        <w:r>
                          <w:rPr>
                            <w:sz w:val="24"/>
                          </w:rPr>
                          <w:t>of</w:t>
                        </w:r>
                        <w:r>
                          <w:rPr>
                            <w:spacing w:val="-2"/>
                            <w:sz w:val="24"/>
                          </w:rPr>
                          <w:t> </w:t>
                        </w:r>
                        <w:r>
                          <w:rPr>
                            <w:spacing w:val="-5"/>
                            <w:sz w:val="24"/>
                          </w:rPr>
                          <w:t>HBP</w:t>
                        </w:r>
                      </w:p>
                      <w:p>
                        <w:pPr>
                          <w:spacing w:before="170"/>
                          <w:ind w:left="0" w:right="4" w:firstLine="0"/>
                          <w:jc w:val="center"/>
                          <w:rPr>
                            <w:sz w:val="24"/>
                          </w:rPr>
                        </w:pPr>
                        <w:r>
                          <w:rPr>
                            <w:sz w:val="24"/>
                          </w:rPr>
                          <w:t>-Presence</w:t>
                        </w:r>
                        <w:r>
                          <w:rPr>
                            <w:spacing w:val="-1"/>
                            <w:sz w:val="24"/>
                          </w:rPr>
                          <w:t> </w:t>
                        </w:r>
                        <w:r>
                          <w:rPr>
                            <w:sz w:val="24"/>
                          </w:rPr>
                          <w:t>of</w:t>
                        </w:r>
                        <w:r>
                          <w:rPr>
                            <w:spacing w:val="-8"/>
                            <w:sz w:val="24"/>
                          </w:rPr>
                          <w:t> </w:t>
                        </w:r>
                        <w:r>
                          <w:rPr>
                            <w:sz w:val="24"/>
                          </w:rPr>
                          <w:t>co</w:t>
                        </w:r>
                        <w:r>
                          <w:rPr>
                            <w:spacing w:val="10"/>
                            <w:sz w:val="24"/>
                          </w:rPr>
                          <w:t> </w:t>
                        </w:r>
                        <w:r>
                          <w:rPr>
                            <w:spacing w:val="-2"/>
                            <w:sz w:val="24"/>
                          </w:rPr>
                          <w:t>morbidities</w:t>
                        </w:r>
                      </w:p>
                    </w:txbxContent>
                  </v:textbox>
                  <v:stroke dashstyle="solid"/>
                  <w10:wrap type="none"/>
                </v:shape>
                <v:shape style="position:absolute;left:8209;top:6214;width:2452;height:3449" type="#_x0000_t202" id="docshape35" filled="false" stroked="true" strokeweight="2pt" strokecolor="#9bba58">
                  <v:textbox inset="0,0,0,0">
                    <w:txbxContent>
                      <w:p>
                        <w:pPr>
                          <w:spacing w:line="240" w:lineRule="auto" w:before="234"/>
                          <w:rPr>
                            <w:b/>
                            <w:sz w:val="24"/>
                          </w:rPr>
                        </w:pPr>
                      </w:p>
                      <w:p>
                        <w:pPr>
                          <w:spacing w:before="0"/>
                          <w:ind w:left="170" w:right="170" w:firstLine="0"/>
                          <w:jc w:val="center"/>
                          <w:rPr>
                            <w:b/>
                            <w:sz w:val="24"/>
                          </w:rPr>
                        </w:pPr>
                        <w:r>
                          <w:rPr>
                            <w:b/>
                            <w:sz w:val="24"/>
                          </w:rPr>
                          <w:t>Individual</w:t>
                        </w:r>
                        <w:r>
                          <w:rPr>
                            <w:b/>
                            <w:spacing w:val="-6"/>
                            <w:sz w:val="24"/>
                          </w:rPr>
                          <w:t> </w:t>
                        </w:r>
                        <w:r>
                          <w:rPr>
                            <w:b/>
                            <w:spacing w:val="-2"/>
                            <w:sz w:val="24"/>
                          </w:rPr>
                          <w:t>factor</w:t>
                        </w:r>
                      </w:p>
                      <w:p>
                        <w:pPr>
                          <w:spacing w:before="171"/>
                          <w:ind w:left="170" w:right="170" w:firstLine="0"/>
                          <w:jc w:val="center"/>
                          <w:rPr>
                            <w:sz w:val="24"/>
                          </w:rPr>
                        </w:pPr>
                        <w:r>
                          <w:rPr>
                            <w:sz w:val="24"/>
                          </w:rPr>
                          <w:t>-self</w:t>
                        </w:r>
                        <w:r>
                          <w:rPr>
                            <w:spacing w:val="-7"/>
                            <w:sz w:val="24"/>
                          </w:rPr>
                          <w:t> </w:t>
                        </w:r>
                        <w:r>
                          <w:rPr>
                            <w:spacing w:val="-2"/>
                            <w:sz w:val="24"/>
                          </w:rPr>
                          <w:t>efficacy</w:t>
                        </w:r>
                      </w:p>
                      <w:p>
                        <w:pPr>
                          <w:spacing w:before="170"/>
                          <w:ind w:left="170" w:right="171" w:firstLine="0"/>
                          <w:jc w:val="center"/>
                          <w:rPr>
                            <w:sz w:val="24"/>
                          </w:rPr>
                        </w:pPr>
                        <w:r>
                          <w:rPr>
                            <w:sz w:val="24"/>
                          </w:rPr>
                          <w:t>-Social</w:t>
                        </w:r>
                        <w:r>
                          <w:rPr>
                            <w:spacing w:val="-10"/>
                            <w:sz w:val="24"/>
                          </w:rPr>
                          <w:t> </w:t>
                        </w:r>
                        <w:r>
                          <w:rPr>
                            <w:spacing w:val="-2"/>
                            <w:sz w:val="24"/>
                          </w:rPr>
                          <w:t>Support</w:t>
                        </w:r>
                      </w:p>
                      <w:p>
                        <w:pPr>
                          <w:spacing w:line="249" w:lineRule="auto" w:before="176"/>
                          <w:ind w:left="170" w:right="170" w:firstLine="0"/>
                          <w:jc w:val="center"/>
                          <w:rPr>
                            <w:sz w:val="24"/>
                          </w:rPr>
                        </w:pPr>
                        <w:r>
                          <w:rPr>
                            <w:sz w:val="24"/>
                          </w:rPr>
                          <w:t>-Information</w:t>
                        </w:r>
                        <w:r>
                          <w:rPr>
                            <w:spacing w:val="-15"/>
                            <w:sz w:val="24"/>
                          </w:rPr>
                          <w:t> </w:t>
                        </w:r>
                        <w:r>
                          <w:rPr>
                            <w:sz w:val="24"/>
                          </w:rPr>
                          <w:t>related to HBP</w:t>
                        </w:r>
                      </w:p>
                      <w:p>
                        <w:pPr>
                          <w:spacing w:line="254" w:lineRule="auto" w:before="160"/>
                          <w:ind w:left="173" w:right="170" w:firstLine="0"/>
                          <w:jc w:val="center"/>
                          <w:rPr>
                            <w:sz w:val="24"/>
                          </w:rPr>
                        </w:pPr>
                        <w:r>
                          <w:rPr>
                            <w:sz w:val="24"/>
                          </w:rPr>
                          <w:t>-Place</w:t>
                        </w:r>
                        <w:r>
                          <w:rPr>
                            <w:spacing w:val="-15"/>
                            <w:sz w:val="24"/>
                          </w:rPr>
                          <w:t> </w:t>
                        </w:r>
                        <w:r>
                          <w:rPr>
                            <w:sz w:val="24"/>
                          </w:rPr>
                          <w:t>to</w:t>
                        </w:r>
                        <w:r>
                          <w:rPr>
                            <w:spacing w:val="-15"/>
                            <w:sz w:val="24"/>
                          </w:rPr>
                          <w:t> </w:t>
                        </w:r>
                        <w:r>
                          <w:rPr>
                            <w:sz w:val="24"/>
                          </w:rPr>
                          <w:t>make </w:t>
                        </w:r>
                        <w:r>
                          <w:rPr>
                            <w:spacing w:val="-2"/>
                            <w:sz w:val="24"/>
                          </w:rPr>
                          <w:t>Exercise</w:t>
                        </w:r>
                      </w:p>
                    </w:txbxContent>
                  </v:textbox>
                  <v:stroke dashstyle="solid"/>
                  <w10:wrap type="none"/>
                </v:shape>
                <v:shape style="position:absolute;left:914;top:3532;width:2241;height:2592" type="#_x0000_t202" id="docshape36" filled="false" stroked="true" strokeweight="2pt" strokecolor="#4f81bc">
                  <v:textbox inset="0,0,0,0">
                    <w:txbxContent>
                      <w:p>
                        <w:pPr>
                          <w:spacing w:line="240" w:lineRule="auto" w:before="236"/>
                          <w:rPr>
                            <w:b/>
                            <w:sz w:val="24"/>
                          </w:rPr>
                        </w:pPr>
                      </w:p>
                      <w:p>
                        <w:pPr>
                          <w:spacing w:line="264" w:lineRule="auto" w:before="1"/>
                          <w:ind w:left="804" w:right="250" w:hanging="552"/>
                          <w:jc w:val="left"/>
                          <w:rPr>
                            <w:b/>
                            <w:sz w:val="24"/>
                          </w:rPr>
                        </w:pPr>
                        <w:r>
                          <w:rPr>
                            <w:b/>
                            <w:sz w:val="24"/>
                          </w:rPr>
                          <w:t>Perceived</w:t>
                        </w:r>
                        <w:r>
                          <w:rPr>
                            <w:b/>
                            <w:spacing w:val="-15"/>
                            <w:sz w:val="24"/>
                          </w:rPr>
                          <w:t> </w:t>
                        </w:r>
                        <w:r>
                          <w:rPr>
                            <w:b/>
                            <w:sz w:val="24"/>
                          </w:rPr>
                          <w:t>health </w:t>
                        </w:r>
                        <w:r>
                          <w:rPr>
                            <w:b/>
                            <w:spacing w:val="-2"/>
                            <w:sz w:val="24"/>
                          </w:rPr>
                          <w:t>status</w:t>
                        </w:r>
                      </w:p>
                    </w:txbxContent>
                  </v:textbox>
                  <v:stroke dashstyle="solid"/>
                  <w10:wrap type="none"/>
                </v:shape>
                <v:shape style="position:absolute;left:7820;top:595;width:2880;height:3603" type="#_x0000_t202" id="docshape37" filled="false" stroked="true" strokeweight="2pt" strokecolor="#8063a1">
                  <v:textbox inset="0,0,0,0">
                    <w:txbxContent>
                      <w:p>
                        <w:pPr>
                          <w:spacing w:line="249" w:lineRule="auto" w:before="70"/>
                          <w:ind w:left="105" w:right="103" w:firstLine="0"/>
                          <w:jc w:val="center"/>
                          <w:rPr>
                            <w:b/>
                            <w:sz w:val="24"/>
                          </w:rPr>
                        </w:pPr>
                        <w:r>
                          <w:rPr>
                            <w:b/>
                            <w:spacing w:val="-2"/>
                            <w:sz w:val="24"/>
                          </w:rPr>
                          <w:t>Socio-</w:t>
                        </w:r>
                        <w:r>
                          <w:rPr>
                            <w:b/>
                            <w:spacing w:val="-2"/>
                            <w:sz w:val="24"/>
                          </w:rPr>
                          <w:t>Demographic factors</w:t>
                        </w:r>
                      </w:p>
                      <w:p>
                        <w:pPr>
                          <w:spacing w:before="170"/>
                          <w:ind w:left="105" w:right="105" w:firstLine="0"/>
                          <w:jc w:val="center"/>
                          <w:rPr>
                            <w:sz w:val="24"/>
                          </w:rPr>
                        </w:pPr>
                        <w:r>
                          <w:rPr>
                            <w:rFonts w:ascii="Calibri"/>
                            <w:spacing w:val="-2"/>
                            <w:sz w:val="22"/>
                          </w:rPr>
                          <w:t>-</w:t>
                        </w:r>
                        <w:r>
                          <w:rPr>
                            <w:spacing w:val="-5"/>
                            <w:sz w:val="24"/>
                          </w:rPr>
                          <w:t>Age</w:t>
                        </w:r>
                      </w:p>
                      <w:p>
                        <w:pPr>
                          <w:spacing w:before="163"/>
                          <w:ind w:left="108" w:right="103" w:firstLine="0"/>
                          <w:jc w:val="center"/>
                          <w:rPr>
                            <w:sz w:val="24"/>
                          </w:rPr>
                        </w:pPr>
                        <w:r>
                          <w:rPr>
                            <w:sz w:val="24"/>
                          </w:rPr>
                          <w:t>-</w:t>
                        </w:r>
                        <w:r>
                          <w:rPr>
                            <w:spacing w:val="-5"/>
                            <w:sz w:val="24"/>
                          </w:rPr>
                          <w:t>Sex</w:t>
                        </w:r>
                      </w:p>
                      <w:p>
                        <w:pPr>
                          <w:spacing w:before="171"/>
                          <w:ind w:left="106" w:right="103" w:firstLine="0"/>
                          <w:jc w:val="center"/>
                          <w:rPr>
                            <w:sz w:val="24"/>
                          </w:rPr>
                        </w:pPr>
                        <w:r>
                          <w:rPr>
                            <w:sz w:val="24"/>
                          </w:rPr>
                          <w:t>-Marital</w:t>
                        </w:r>
                        <w:r>
                          <w:rPr>
                            <w:spacing w:val="-6"/>
                            <w:sz w:val="24"/>
                          </w:rPr>
                          <w:t> </w:t>
                        </w:r>
                        <w:r>
                          <w:rPr>
                            <w:spacing w:val="-2"/>
                            <w:sz w:val="24"/>
                          </w:rPr>
                          <w:t>status-</w:t>
                        </w:r>
                      </w:p>
                      <w:p>
                        <w:pPr>
                          <w:spacing w:before="170"/>
                          <w:ind w:left="105" w:right="105" w:firstLine="0"/>
                          <w:jc w:val="center"/>
                          <w:rPr>
                            <w:sz w:val="24"/>
                          </w:rPr>
                        </w:pPr>
                        <w:r>
                          <w:rPr>
                            <w:sz w:val="24"/>
                          </w:rPr>
                          <w:t>-Educational</w:t>
                        </w:r>
                        <w:r>
                          <w:rPr>
                            <w:spacing w:val="-8"/>
                            <w:sz w:val="24"/>
                          </w:rPr>
                          <w:t> </w:t>
                        </w:r>
                        <w:r>
                          <w:rPr>
                            <w:spacing w:val="-4"/>
                            <w:sz w:val="24"/>
                          </w:rPr>
                          <w:t>level</w:t>
                        </w:r>
                      </w:p>
                      <w:p>
                        <w:pPr>
                          <w:spacing w:before="176"/>
                          <w:ind w:left="105" w:right="105" w:firstLine="0"/>
                          <w:jc w:val="center"/>
                          <w:rPr>
                            <w:sz w:val="24"/>
                          </w:rPr>
                        </w:pPr>
                        <w:r>
                          <w:rPr>
                            <w:sz w:val="24"/>
                          </w:rPr>
                          <w:t>-Place</w:t>
                        </w:r>
                        <w:r>
                          <w:rPr>
                            <w:spacing w:val="-1"/>
                            <w:sz w:val="24"/>
                          </w:rPr>
                          <w:t> </w:t>
                        </w:r>
                        <w:r>
                          <w:rPr>
                            <w:sz w:val="24"/>
                          </w:rPr>
                          <w:t>of</w:t>
                        </w:r>
                        <w:r>
                          <w:rPr>
                            <w:spacing w:val="-6"/>
                            <w:sz w:val="24"/>
                          </w:rPr>
                          <w:t> </w:t>
                        </w:r>
                        <w:r>
                          <w:rPr>
                            <w:spacing w:val="-2"/>
                            <w:sz w:val="24"/>
                          </w:rPr>
                          <w:t>residence</w:t>
                        </w:r>
                      </w:p>
                      <w:p>
                        <w:pPr>
                          <w:spacing w:before="171"/>
                          <w:ind w:left="105" w:right="105" w:firstLine="0"/>
                          <w:jc w:val="center"/>
                          <w:rPr>
                            <w:sz w:val="24"/>
                          </w:rPr>
                        </w:pPr>
                        <w:r>
                          <w:rPr>
                            <w:sz w:val="24"/>
                          </w:rPr>
                          <w:t>-</w:t>
                        </w:r>
                        <w:r>
                          <w:rPr>
                            <w:spacing w:val="-2"/>
                            <w:sz w:val="24"/>
                          </w:rPr>
                          <w:t>Occupation</w:t>
                        </w:r>
                      </w:p>
                    </w:txbxContent>
                  </v:textbox>
                  <v:stroke dashstyle="solid"/>
                  <w10:wrap type="none"/>
                </v:shape>
                <v:shape style="position:absolute;left:3975;top:475;width:2579;height:2369" type="#_x0000_t202" id="docshape38" filled="false" stroked="true" strokeweight="2pt" strokecolor="#c0504d">
                  <v:textbox inset="0,0,0,0">
                    <w:txbxContent>
                      <w:p>
                        <w:pPr>
                          <w:spacing w:line="240" w:lineRule="auto" w:before="235"/>
                          <w:rPr>
                            <w:b/>
                            <w:sz w:val="24"/>
                          </w:rPr>
                        </w:pPr>
                      </w:p>
                      <w:p>
                        <w:pPr>
                          <w:spacing w:line="259" w:lineRule="auto" w:before="0"/>
                          <w:ind w:left="720" w:right="580" w:hanging="144"/>
                          <w:jc w:val="left"/>
                          <w:rPr>
                            <w:b/>
                            <w:sz w:val="24"/>
                          </w:rPr>
                        </w:pPr>
                        <w:r>
                          <w:rPr>
                            <w:b/>
                            <w:spacing w:val="-2"/>
                            <w:sz w:val="24"/>
                          </w:rPr>
                          <w:t>Hypertension knowledge</w:t>
                        </w:r>
                      </w:p>
                    </w:txbxContent>
                  </v:textbox>
                  <v:stroke dashstyle="solid"/>
                  <w10:wrap type="none"/>
                </v:shape>
                <w10:wrap type="topAndBottom"/>
              </v:group>
            </w:pict>
          </mc:Fallback>
        </mc:AlternateContent>
      </w:r>
    </w:p>
    <w:p>
      <w:pPr>
        <w:pStyle w:val="BodyText"/>
        <w:ind w:left="0"/>
        <w:jc w:val="left"/>
        <w:rPr>
          <w:b/>
        </w:rPr>
      </w:pPr>
    </w:p>
    <w:p>
      <w:pPr>
        <w:pStyle w:val="BodyText"/>
        <w:spacing w:before="64"/>
        <w:ind w:left="0"/>
        <w:jc w:val="left"/>
        <w:rPr>
          <w:b/>
        </w:rPr>
      </w:pPr>
    </w:p>
    <w:p>
      <w:pPr>
        <w:pStyle w:val="BodyText"/>
        <w:spacing w:line="362" w:lineRule="auto"/>
        <w:ind w:right="1435"/>
      </w:pPr>
      <w:bookmarkStart w:name="_bookmark20" w:id="38"/>
      <w:bookmarkEnd w:id="38"/>
      <w:r>
        <w:rPr/>
      </w:r>
      <w:r>
        <w:rPr/>
        <w:t>Figure 2.1. Conceptual framework of hypertension self-care practices and associated factors among hypertensive patients who have follow-ups in public health facilities of Holota town, Central Ethiopia, 2024(2)(14)(1)(3).</w:t>
      </w:r>
    </w:p>
    <w:p>
      <w:pPr>
        <w:pStyle w:val="BodyText"/>
        <w:spacing w:after="0" w:line="362" w:lineRule="auto"/>
        <w:sectPr>
          <w:pgSz w:w="11910" w:h="16840"/>
          <w:pgMar w:header="0" w:footer="1373" w:top="1900" w:bottom="1580" w:left="566" w:right="0"/>
        </w:sectPr>
      </w:pPr>
    </w:p>
    <w:p>
      <w:pPr>
        <w:pStyle w:val="Heading3"/>
        <w:numPr>
          <w:ilvl w:val="0"/>
          <w:numId w:val="13"/>
        </w:numPr>
        <w:tabs>
          <w:tab w:pos="4916" w:val="left" w:leader="none"/>
        </w:tabs>
        <w:spacing w:line="240" w:lineRule="auto" w:before="63" w:after="0"/>
        <w:ind w:left="4916" w:right="0" w:hanging="253"/>
        <w:jc w:val="left"/>
      </w:pPr>
      <w:bookmarkStart w:name="3. OBJECTIVES" w:id="39"/>
      <w:bookmarkEnd w:id="39"/>
      <w:r>
        <w:rPr>
          <w:b w:val="0"/>
        </w:rPr>
      </w:r>
      <w:bookmarkStart w:name="_bookmark21" w:id="40"/>
      <w:bookmarkEnd w:id="40"/>
      <w:r>
        <w:rPr>
          <w:b w:val="0"/>
        </w:rPr>
      </w:r>
      <w:r>
        <w:rPr>
          <w:spacing w:val="-2"/>
        </w:rPr>
        <w:t>OBJECTIVES</w:t>
      </w:r>
    </w:p>
    <w:p>
      <w:pPr>
        <w:pStyle w:val="Heading4"/>
        <w:numPr>
          <w:ilvl w:val="1"/>
          <w:numId w:val="13"/>
        </w:numPr>
        <w:tabs>
          <w:tab w:pos="1598" w:val="left" w:leader="none"/>
        </w:tabs>
        <w:spacing w:line="240" w:lineRule="auto" w:before="257" w:after="0"/>
        <w:ind w:left="1598" w:right="0" w:hanging="364"/>
        <w:jc w:val="both"/>
      </w:pPr>
      <w:bookmarkStart w:name="3.1 General Objective." w:id="41"/>
      <w:bookmarkEnd w:id="41"/>
      <w:r>
        <w:rPr>
          <w:b w:val="0"/>
        </w:rPr>
      </w:r>
      <w:bookmarkStart w:name="_bookmark22" w:id="42"/>
      <w:bookmarkEnd w:id="42"/>
      <w:r>
        <w:rPr>
          <w:b w:val="0"/>
        </w:rPr>
      </w:r>
      <w:r>
        <w:rPr/>
        <w:t>General</w:t>
      </w:r>
      <w:r>
        <w:rPr>
          <w:spacing w:val="-11"/>
        </w:rPr>
        <w:t> </w:t>
      </w:r>
      <w:r>
        <w:rPr>
          <w:spacing w:val="-2"/>
        </w:rPr>
        <w:t>Objective.</w:t>
      </w:r>
    </w:p>
    <w:p>
      <w:pPr>
        <w:pStyle w:val="BodyText"/>
        <w:spacing w:line="362" w:lineRule="auto" w:before="128"/>
        <w:ind w:right="1446"/>
      </w:pPr>
      <w:r>
        <w:rPr/>
        <w:t>To assess the magnitude of</w:t>
      </w:r>
      <w:r>
        <w:rPr>
          <w:spacing w:val="-2"/>
        </w:rPr>
        <w:t> </w:t>
      </w:r>
      <w:r>
        <w:rPr/>
        <w:t>self-care practices and associated factors among hypertensive patients who have follow-ups at public health facility in Holota Town Central, Ethiopia, </w:t>
      </w:r>
      <w:r>
        <w:rPr>
          <w:spacing w:val="-2"/>
        </w:rPr>
        <w:t>2024.</w:t>
      </w:r>
    </w:p>
    <w:p>
      <w:pPr>
        <w:pStyle w:val="Heading4"/>
        <w:numPr>
          <w:ilvl w:val="1"/>
          <w:numId w:val="13"/>
        </w:numPr>
        <w:tabs>
          <w:tab w:pos="1598" w:val="left" w:leader="none"/>
        </w:tabs>
        <w:spacing w:line="240" w:lineRule="auto" w:before="161" w:after="0"/>
        <w:ind w:left="1598" w:right="0" w:hanging="364"/>
        <w:jc w:val="both"/>
      </w:pPr>
      <w:bookmarkStart w:name="3.2 Specific Objectives." w:id="43"/>
      <w:bookmarkEnd w:id="43"/>
      <w:r>
        <w:rPr>
          <w:b w:val="0"/>
        </w:rPr>
      </w:r>
      <w:bookmarkStart w:name="_bookmark23" w:id="44"/>
      <w:bookmarkEnd w:id="44"/>
      <w:r>
        <w:rPr>
          <w:b w:val="0"/>
        </w:rPr>
      </w:r>
      <w:r>
        <w:rPr/>
        <w:t>Specific</w:t>
      </w:r>
      <w:r>
        <w:rPr>
          <w:spacing w:val="-3"/>
        </w:rPr>
        <w:t> </w:t>
      </w:r>
      <w:r>
        <w:rPr>
          <w:spacing w:val="-2"/>
        </w:rPr>
        <w:t>Objectives.</w:t>
      </w:r>
    </w:p>
    <w:p>
      <w:pPr>
        <w:pStyle w:val="ListParagraph"/>
        <w:numPr>
          <w:ilvl w:val="0"/>
          <w:numId w:val="15"/>
        </w:numPr>
        <w:tabs>
          <w:tab w:pos="1955" w:val="left" w:leader="none"/>
        </w:tabs>
        <w:spacing w:line="360" w:lineRule="auto" w:before="132" w:after="0"/>
        <w:ind w:left="1955" w:right="1444" w:hanging="360"/>
        <w:jc w:val="both"/>
        <w:rPr>
          <w:sz w:val="24"/>
        </w:rPr>
      </w:pPr>
      <w:r>
        <w:rPr>
          <w:sz w:val="24"/>
        </w:rPr>
        <w:t>To assess the magnitude of self-care practices of hypertensive patients who have follow-ups at public health facility in Holota Town Central, Ethiopia, 2024.</w:t>
      </w:r>
    </w:p>
    <w:p>
      <w:pPr>
        <w:pStyle w:val="ListParagraph"/>
        <w:numPr>
          <w:ilvl w:val="0"/>
          <w:numId w:val="15"/>
        </w:numPr>
        <w:tabs>
          <w:tab w:pos="1955" w:val="left" w:leader="none"/>
        </w:tabs>
        <w:spacing w:line="362" w:lineRule="auto" w:before="0" w:after="0"/>
        <w:ind w:left="1955" w:right="1431" w:hanging="360"/>
        <w:jc w:val="both"/>
        <w:rPr>
          <w:sz w:val="24"/>
        </w:rPr>
      </w:pPr>
      <w:r>
        <w:rPr>
          <w:sz w:val="24"/>
        </w:rPr>
        <w:t>To</w:t>
      </w:r>
      <w:r>
        <w:rPr>
          <w:spacing w:val="-2"/>
          <w:sz w:val="24"/>
        </w:rPr>
        <w:t> </w:t>
      </w:r>
      <w:r>
        <w:rPr>
          <w:sz w:val="24"/>
        </w:rPr>
        <w:t>identify</w:t>
      </w:r>
      <w:r>
        <w:rPr>
          <w:spacing w:val="-7"/>
          <w:sz w:val="24"/>
        </w:rPr>
        <w:t> </w:t>
      </w:r>
      <w:r>
        <w:rPr>
          <w:sz w:val="24"/>
        </w:rPr>
        <w:t>factors</w:t>
      </w:r>
      <w:r>
        <w:rPr>
          <w:spacing w:val="-9"/>
          <w:sz w:val="24"/>
        </w:rPr>
        <w:t> </w:t>
      </w:r>
      <w:r>
        <w:rPr>
          <w:sz w:val="24"/>
        </w:rPr>
        <w:t>associated</w:t>
      </w:r>
      <w:r>
        <w:rPr>
          <w:spacing w:val="-2"/>
          <w:sz w:val="24"/>
        </w:rPr>
        <w:t> </w:t>
      </w:r>
      <w:r>
        <w:rPr>
          <w:sz w:val="24"/>
        </w:rPr>
        <w:t>with</w:t>
      </w:r>
      <w:r>
        <w:rPr>
          <w:spacing w:val="-7"/>
          <w:sz w:val="24"/>
        </w:rPr>
        <w:t> </w:t>
      </w:r>
      <w:r>
        <w:rPr>
          <w:sz w:val="24"/>
        </w:rPr>
        <w:t>hypertension</w:t>
      </w:r>
      <w:r>
        <w:rPr>
          <w:spacing w:val="-7"/>
          <w:sz w:val="24"/>
        </w:rPr>
        <w:t> </w:t>
      </w:r>
      <w:r>
        <w:rPr>
          <w:sz w:val="24"/>
        </w:rPr>
        <w:t>self-care</w:t>
      </w:r>
      <w:r>
        <w:rPr>
          <w:spacing w:val="-3"/>
          <w:sz w:val="24"/>
        </w:rPr>
        <w:t> </w:t>
      </w:r>
      <w:r>
        <w:rPr>
          <w:sz w:val="24"/>
        </w:rPr>
        <w:t>practices</w:t>
      </w:r>
      <w:r>
        <w:rPr>
          <w:spacing w:val="-4"/>
          <w:sz w:val="24"/>
        </w:rPr>
        <w:t> </w:t>
      </w:r>
      <w:r>
        <w:rPr>
          <w:sz w:val="24"/>
        </w:rPr>
        <w:t>of</w:t>
      </w:r>
      <w:r>
        <w:rPr>
          <w:spacing w:val="-10"/>
          <w:sz w:val="24"/>
        </w:rPr>
        <w:t> </w:t>
      </w:r>
      <w:r>
        <w:rPr>
          <w:sz w:val="24"/>
        </w:rPr>
        <w:t>hypertensive patients who have follow-ups in public health facility in Holota Town, Central Ethiopia, 2024.</w:t>
      </w:r>
    </w:p>
    <w:p>
      <w:pPr>
        <w:pStyle w:val="ListParagraph"/>
        <w:spacing w:after="0" w:line="362" w:lineRule="auto"/>
        <w:jc w:val="both"/>
        <w:rPr>
          <w:sz w:val="24"/>
        </w:rPr>
        <w:sectPr>
          <w:pgSz w:w="11910" w:h="16840"/>
          <w:pgMar w:header="0" w:footer="1373" w:top="1360" w:bottom="1580" w:left="566" w:right="0"/>
        </w:sectPr>
      </w:pPr>
    </w:p>
    <w:p>
      <w:pPr>
        <w:pStyle w:val="Heading3"/>
        <w:numPr>
          <w:ilvl w:val="0"/>
          <w:numId w:val="13"/>
        </w:numPr>
        <w:tabs>
          <w:tab w:pos="5070" w:val="left" w:leader="none"/>
        </w:tabs>
        <w:spacing w:line="240" w:lineRule="auto" w:before="63" w:after="0"/>
        <w:ind w:left="5070" w:right="0" w:hanging="253"/>
        <w:jc w:val="left"/>
      </w:pPr>
      <w:bookmarkStart w:name="4. METHODS" w:id="45"/>
      <w:bookmarkEnd w:id="45"/>
      <w:r>
        <w:rPr>
          <w:b w:val="0"/>
        </w:rPr>
      </w:r>
      <w:bookmarkStart w:name="_bookmark24" w:id="46"/>
      <w:bookmarkEnd w:id="46"/>
      <w:r>
        <w:rPr>
          <w:b w:val="0"/>
        </w:rPr>
      </w:r>
      <w:r>
        <w:rPr>
          <w:spacing w:val="-2"/>
        </w:rPr>
        <w:t>METHODS</w:t>
      </w:r>
    </w:p>
    <w:p>
      <w:pPr>
        <w:pStyle w:val="Heading4"/>
        <w:numPr>
          <w:ilvl w:val="1"/>
          <w:numId w:val="13"/>
        </w:numPr>
        <w:tabs>
          <w:tab w:pos="1598" w:val="left" w:leader="none"/>
        </w:tabs>
        <w:spacing w:line="240" w:lineRule="auto" w:before="257" w:after="0"/>
        <w:ind w:left="1598" w:right="0" w:hanging="364"/>
        <w:jc w:val="left"/>
      </w:pPr>
      <w:bookmarkStart w:name="4.1 Study Area and Period." w:id="47"/>
      <w:bookmarkEnd w:id="47"/>
      <w:r>
        <w:rPr>
          <w:b w:val="0"/>
        </w:rPr>
      </w:r>
      <w:bookmarkStart w:name="_bookmark25" w:id="48"/>
      <w:bookmarkEnd w:id="48"/>
      <w:r>
        <w:rPr>
          <w:b w:val="0"/>
        </w:rPr>
      </w:r>
      <w:r>
        <w:rPr/>
        <w:t>Study</w:t>
      </w:r>
      <w:r>
        <w:rPr>
          <w:spacing w:val="-1"/>
        </w:rPr>
        <w:t> </w:t>
      </w:r>
      <w:r>
        <w:rPr/>
        <w:t>Area</w:t>
      </w:r>
      <w:r>
        <w:rPr>
          <w:spacing w:val="-2"/>
        </w:rPr>
        <w:t> </w:t>
      </w:r>
      <w:r>
        <w:rPr/>
        <w:t>and </w:t>
      </w:r>
      <w:r>
        <w:rPr>
          <w:spacing w:val="-2"/>
        </w:rPr>
        <w:t>Period.</w:t>
      </w:r>
    </w:p>
    <w:p>
      <w:pPr>
        <w:pStyle w:val="BodyText"/>
        <w:spacing w:before="135"/>
        <w:ind w:left="0"/>
        <w:jc w:val="left"/>
        <w:rPr>
          <w:b/>
        </w:rPr>
      </w:pPr>
    </w:p>
    <w:p>
      <w:pPr>
        <w:pStyle w:val="BodyText"/>
        <w:spacing w:line="360" w:lineRule="auto"/>
        <w:ind w:right="1433"/>
      </w:pPr>
      <w:r>
        <w:rPr/>
        <w:t>The study was conducted from March 30 to April 30, 2024, in the public health facilities of Holota town, located in Central Ethiopia approximately 39 km west of Addis Ababa. The</w:t>
      </w:r>
      <w:r>
        <w:rPr>
          <w:spacing w:val="-15"/>
        </w:rPr>
        <w:t> </w:t>
      </w:r>
      <w:r>
        <w:rPr/>
        <w:t>town</w:t>
      </w:r>
      <w:r>
        <w:rPr>
          <w:spacing w:val="-14"/>
        </w:rPr>
        <w:t> </w:t>
      </w:r>
      <w:r>
        <w:rPr/>
        <w:t>serves</w:t>
      </w:r>
      <w:r>
        <w:rPr>
          <w:spacing w:val="-11"/>
        </w:rPr>
        <w:t> </w:t>
      </w:r>
      <w:r>
        <w:rPr/>
        <w:t>an</w:t>
      </w:r>
      <w:r>
        <w:rPr>
          <w:spacing w:val="-13"/>
        </w:rPr>
        <w:t> </w:t>
      </w:r>
      <w:r>
        <w:rPr/>
        <w:t>estimated</w:t>
      </w:r>
      <w:r>
        <w:rPr>
          <w:spacing w:val="-10"/>
        </w:rPr>
        <w:t> </w:t>
      </w:r>
      <w:r>
        <w:rPr/>
        <w:t>population</w:t>
      </w:r>
      <w:r>
        <w:rPr>
          <w:spacing w:val="-13"/>
        </w:rPr>
        <w:t> </w:t>
      </w:r>
      <w:r>
        <w:rPr/>
        <w:t>of</w:t>
      </w:r>
      <w:r>
        <w:rPr>
          <w:spacing w:val="-12"/>
        </w:rPr>
        <w:t> </w:t>
      </w:r>
      <w:r>
        <w:rPr/>
        <w:t>54,619.</w:t>
      </w:r>
      <w:r>
        <w:rPr>
          <w:spacing w:val="-8"/>
        </w:rPr>
        <w:t> </w:t>
      </w:r>
      <w:r>
        <w:rPr/>
        <w:t>51%</w:t>
      </w:r>
      <w:r>
        <w:rPr>
          <w:spacing w:val="-12"/>
        </w:rPr>
        <w:t> </w:t>
      </w:r>
      <w:r>
        <w:rPr/>
        <w:t>of</w:t>
      </w:r>
      <w:r>
        <w:rPr>
          <w:spacing w:val="-15"/>
        </w:rPr>
        <w:t> </w:t>
      </w:r>
      <w:r>
        <w:rPr/>
        <w:t>whom</w:t>
      </w:r>
      <w:r>
        <w:rPr>
          <w:spacing w:val="-15"/>
        </w:rPr>
        <w:t> </w:t>
      </w:r>
      <w:r>
        <w:rPr/>
        <w:t>are</w:t>
      </w:r>
      <w:r>
        <w:rPr>
          <w:spacing w:val="-6"/>
        </w:rPr>
        <w:t> </w:t>
      </w:r>
      <w:r>
        <w:rPr/>
        <w:t>female</w:t>
      </w:r>
      <w:r>
        <w:rPr>
          <w:spacing w:val="-8"/>
        </w:rPr>
        <w:t> </w:t>
      </w:r>
      <w:r>
        <w:rPr/>
        <w:t>through</w:t>
      </w:r>
      <w:r>
        <w:rPr>
          <w:spacing w:val="-13"/>
        </w:rPr>
        <w:t> </w:t>
      </w:r>
      <w:r>
        <w:rPr/>
        <w:t>three primary</w:t>
      </w:r>
      <w:r>
        <w:rPr>
          <w:spacing w:val="-15"/>
        </w:rPr>
        <w:t> </w:t>
      </w:r>
      <w:r>
        <w:rPr/>
        <w:t>facilities:</w:t>
      </w:r>
      <w:r>
        <w:rPr>
          <w:spacing w:val="-11"/>
        </w:rPr>
        <w:t> </w:t>
      </w:r>
      <w:r>
        <w:rPr/>
        <w:t>Holota</w:t>
      </w:r>
      <w:r>
        <w:rPr>
          <w:spacing w:val="-11"/>
        </w:rPr>
        <w:t> </w:t>
      </w:r>
      <w:r>
        <w:rPr/>
        <w:t>Primary</w:t>
      </w:r>
      <w:r>
        <w:rPr>
          <w:spacing w:val="-15"/>
        </w:rPr>
        <w:t> </w:t>
      </w:r>
      <w:r>
        <w:rPr/>
        <w:t>Hospital,</w:t>
      </w:r>
      <w:r>
        <w:rPr>
          <w:spacing w:val="-8"/>
        </w:rPr>
        <w:t> </w:t>
      </w:r>
      <w:r>
        <w:rPr/>
        <w:t>Holota</w:t>
      </w:r>
      <w:r>
        <w:rPr>
          <w:spacing w:val="-15"/>
        </w:rPr>
        <w:t> </w:t>
      </w:r>
      <w:r>
        <w:rPr/>
        <w:t>Health</w:t>
      </w:r>
      <w:r>
        <w:rPr>
          <w:spacing w:val="-14"/>
        </w:rPr>
        <w:t> </w:t>
      </w:r>
      <w:r>
        <w:rPr/>
        <w:t>Center,</w:t>
      </w:r>
      <w:r>
        <w:rPr>
          <w:spacing w:val="-8"/>
        </w:rPr>
        <w:t> </w:t>
      </w:r>
      <w:r>
        <w:rPr/>
        <w:t>and</w:t>
      </w:r>
      <w:r>
        <w:rPr>
          <w:spacing w:val="-10"/>
        </w:rPr>
        <w:t> </w:t>
      </w:r>
      <w:r>
        <w:rPr/>
        <w:t>Gelgel</w:t>
      </w:r>
      <w:r>
        <w:rPr>
          <w:spacing w:val="-14"/>
        </w:rPr>
        <w:t> </w:t>
      </w:r>
      <w:r>
        <w:rPr/>
        <w:t>Kuyu</w:t>
      </w:r>
      <w:r>
        <w:rPr>
          <w:spacing w:val="-10"/>
        </w:rPr>
        <w:t> </w:t>
      </w:r>
      <w:r>
        <w:rPr/>
        <w:t>Health Center. These facilities provide essential healthcare services, including chronic disease follow-up for approximately 1,412 hypertensive patients, and are staffed by a multidisciplinary team of 278 health professionals, including specialists, general practitioners, health officers, and a significant number of nurses and midwives. Historically, these institutions have integrated self-care promotion into routine hypertension services to combat the poor adherence rates observed in the region and to reduce the significant medical and financial burden of uncontrolled high blood pressure.</w:t>
      </w:r>
    </w:p>
    <w:p>
      <w:pPr>
        <w:pStyle w:val="BodyText"/>
        <w:spacing w:before="10"/>
        <w:ind w:left="0"/>
        <w:jc w:val="left"/>
      </w:pPr>
    </w:p>
    <w:p>
      <w:pPr>
        <w:pStyle w:val="Heading4"/>
        <w:numPr>
          <w:ilvl w:val="1"/>
          <w:numId w:val="13"/>
        </w:numPr>
        <w:tabs>
          <w:tab w:pos="1598" w:val="left" w:leader="none"/>
        </w:tabs>
        <w:spacing w:line="240" w:lineRule="auto" w:before="0" w:after="0"/>
        <w:ind w:left="1598" w:right="0" w:hanging="364"/>
        <w:jc w:val="left"/>
      </w:pPr>
      <w:bookmarkStart w:name="4.2 Study Design." w:id="49"/>
      <w:bookmarkEnd w:id="49"/>
      <w:r>
        <w:rPr>
          <w:b w:val="0"/>
        </w:rPr>
      </w:r>
      <w:bookmarkStart w:name="_bookmark26" w:id="50"/>
      <w:bookmarkEnd w:id="50"/>
      <w:r>
        <w:rPr>
          <w:b w:val="0"/>
        </w:rPr>
      </w:r>
      <w:r>
        <w:rPr/>
        <w:t>Study</w:t>
      </w:r>
      <w:r>
        <w:rPr>
          <w:spacing w:val="-1"/>
        </w:rPr>
        <w:t> </w:t>
      </w:r>
      <w:r>
        <w:rPr>
          <w:spacing w:val="-2"/>
        </w:rPr>
        <w:t>Design.</w:t>
      </w:r>
    </w:p>
    <w:p>
      <w:pPr>
        <w:pStyle w:val="BodyText"/>
        <w:spacing w:before="137"/>
      </w:pPr>
      <w:r>
        <w:rPr/>
        <w:t>A</w:t>
      </w:r>
      <w:r>
        <w:rPr>
          <w:spacing w:val="-2"/>
        </w:rPr>
        <w:t> </w:t>
      </w:r>
      <w:r>
        <w:rPr/>
        <w:t>mixed-methods</w:t>
      </w:r>
      <w:r>
        <w:rPr>
          <w:spacing w:val="-2"/>
        </w:rPr>
        <w:t> </w:t>
      </w:r>
      <w:r>
        <w:rPr/>
        <w:t>approach</w:t>
      </w:r>
      <w:r>
        <w:rPr>
          <w:spacing w:val="-4"/>
        </w:rPr>
        <w:t> </w:t>
      </w:r>
      <w:r>
        <w:rPr/>
        <w:t>was</w:t>
      </w:r>
      <w:r>
        <w:rPr>
          <w:spacing w:val="-2"/>
        </w:rPr>
        <w:t> </w:t>
      </w:r>
      <w:r>
        <w:rPr>
          <w:spacing w:val="-4"/>
        </w:rPr>
        <w:t>used.</w:t>
      </w:r>
    </w:p>
    <w:p>
      <w:pPr>
        <w:pStyle w:val="BodyText"/>
        <w:spacing w:before="24"/>
        <w:ind w:left="0"/>
        <w:jc w:val="left"/>
      </w:pPr>
    </w:p>
    <w:p>
      <w:pPr>
        <w:pStyle w:val="Heading4"/>
        <w:numPr>
          <w:ilvl w:val="1"/>
          <w:numId w:val="13"/>
        </w:numPr>
        <w:tabs>
          <w:tab w:pos="1598" w:val="left" w:leader="none"/>
        </w:tabs>
        <w:spacing w:line="240" w:lineRule="auto" w:before="0" w:after="0"/>
        <w:ind w:left="1598" w:right="0" w:hanging="364"/>
        <w:jc w:val="left"/>
      </w:pPr>
      <w:bookmarkStart w:name="4.3 Source Population." w:id="51"/>
      <w:bookmarkEnd w:id="51"/>
      <w:r>
        <w:rPr>
          <w:b w:val="0"/>
        </w:rPr>
      </w:r>
      <w:bookmarkStart w:name="_bookmark27" w:id="52"/>
      <w:bookmarkEnd w:id="52"/>
      <w:r>
        <w:rPr>
          <w:b w:val="0"/>
        </w:rPr>
      </w:r>
      <w:r>
        <w:rPr/>
        <w:t>Source</w:t>
      </w:r>
      <w:r>
        <w:rPr>
          <w:spacing w:val="-6"/>
        </w:rPr>
        <w:t> </w:t>
      </w:r>
      <w:r>
        <w:rPr>
          <w:spacing w:val="-2"/>
        </w:rPr>
        <w:t>Population.</w:t>
      </w:r>
    </w:p>
    <w:p>
      <w:pPr>
        <w:pStyle w:val="BodyText"/>
        <w:spacing w:line="362" w:lineRule="auto" w:before="132"/>
        <w:ind w:right="1468"/>
        <w:jc w:val="left"/>
      </w:pPr>
      <w:r>
        <w:rPr/>
        <w:t>The source population of the study was all hypertensive patients who had follow-ups in</w:t>
      </w:r>
      <w:r>
        <w:rPr>
          <w:spacing w:val="40"/>
        </w:rPr>
        <w:t> </w:t>
      </w:r>
      <w:r>
        <w:rPr/>
        <w:t>public health facilities in Holota town.</w:t>
      </w:r>
    </w:p>
    <w:p>
      <w:pPr>
        <w:pStyle w:val="Heading4"/>
        <w:numPr>
          <w:ilvl w:val="1"/>
          <w:numId w:val="13"/>
        </w:numPr>
        <w:tabs>
          <w:tab w:pos="1598" w:val="left" w:leader="none"/>
        </w:tabs>
        <w:spacing w:line="240" w:lineRule="auto" w:before="161" w:after="0"/>
        <w:ind w:left="1598" w:right="0" w:hanging="364"/>
        <w:jc w:val="left"/>
      </w:pPr>
      <w:bookmarkStart w:name="4.4 Study Population." w:id="53"/>
      <w:bookmarkEnd w:id="53"/>
      <w:r>
        <w:rPr>
          <w:b w:val="0"/>
        </w:rPr>
      </w:r>
      <w:bookmarkStart w:name="_bookmark28" w:id="54"/>
      <w:bookmarkEnd w:id="54"/>
      <w:r>
        <w:rPr>
          <w:b w:val="0"/>
        </w:rPr>
      </w:r>
      <w:r>
        <w:rPr/>
        <w:t>Study</w:t>
      </w:r>
      <w:r>
        <w:rPr>
          <w:spacing w:val="-1"/>
        </w:rPr>
        <w:t> </w:t>
      </w:r>
      <w:r>
        <w:rPr>
          <w:spacing w:val="-2"/>
        </w:rPr>
        <w:t>Population.</w:t>
      </w:r>
    </w:p>
    <w:p>
      <w:pPr>
        <w:pStyle w:val="BodyText"/>
        <w:spacing w:line="364" w:lineRule="auto" w:before="132"/>
        <w:ind w:right="1443"/>
        <w:jc w:val="left"/>
      </w:pPr>
      <w:r>
        <w:rPr/>
        <w:t>Quantitative</w:t>
      </w:r>
      <w:r>
        <w:rPr>
          <w:spacing w:val="-3"/>
        </w:rPr>
        <w:t> </w:t>
      </w:r>
      <w:r>
        <w:rPr/>
        <w:t>part:</w:t>
      </w:r>
      <w:r>
        <w:rPr>
          <w:spacing w:val="-3"/>
        </w:rPr>
        <w:t> </w:t>
      </w:r>
      <w:r>
        <w:rPr/>
        <w:t>All</w:t>
      </w:r>
      <w:r>
        <w:rPr>
          <w:spacing w:val="-7"/>
        </w:rPr>
        <w:t> </w:t>
      </w:r>
      <w:r>
        <w:rPr/>
        <w:t>hypertensive</w:t>
      </w:r>
      <w:r>
        <w:rPr>
          <w:spacing w:val="-4"/>
        </w:rPr>
        <w:t> </w:t>
      </w:r>
      <w:r>
        <w:rPr/>
        <w:t>patients</w:t>
      </w:r>
      <w:r>
        <w:rPr>
          <w:spacing w:val="-5"/>
        </w:rPr>
        <w:t> </w:t>
      </w:r>
      <w:r>
        <w:rPr/>
        <w:t>who had</w:t>
      </w:r>
      <w:r>
        <w:rPr>
          <w:spacing w:val="-3"/>
        </w:rPr>
        <w:t> </w:t>
      </w:r>
      <w:r>
        <w:rPr/>
        <w:t>follow-ups</w:t>
      </w:r>
      <w:r>
        <w:rPr>
          <w:spacing w:val="-1"/>
        </w:rPr>
        <w:t> </w:t>
      </w:r>
      <w:r>
        <w:rPr/>
        <w:t>in</w:t>
      </w:r>
      <w:r>
        <w:rPr>
          <w:spacing w:val="-8"/>
        </w:rPr>
        <w:t> </w:t>
      </w:r>
      <w:r>
        <w:rPr/>
        <w:t>public health</w:t>
      </w:r>
      <w:r>
        <w:rPr>
          <w:spacing w:val="-3"/>
        </w:rPr>
        <w:t> </w:t>
      </w:r>
      <w:r>
        <w:rPr/>
        <w:t>facility</w:t>
      </w:r>
      <w:r>
        <w:rPr>
          <w:spacing w:val="-8"/>
        </w:rPr>
        <w:t> </w:t>
      </w:r>
      <w:r>
        <w:rPr/>
        <w:t>in Holota town, Central Ethiopia</w:t>
      </w:r>
    </w:p>
    <w:p>
      <w:pPr>
        <w:pStyle w:val="BodyText"/>
        <w:spacing w:line="362" w:lineRule="auto" w:before="150"/>
        <w:ind w:right="1443"/>
        <w:jc w:val="left"/>
      </w:pPr>
      <w:r>
        <w:rPr/>
        <w:t>Qualitative part: purposively selected participants who are on</w:t>
      </w:r>
      <w:r>
        <w:rPr>
          <w:spacing w:val="-2"/>
        </w:rPr>
        <w:t> </w:t>
      </w:r>
      <w:r>
        <w:rPr/>
        <w:t>hypertension follow up and weren‘t involved in the quantitative study.</w:t>
      </w:r>
    </w:p>
    <w:p>
      <w:pPr>
        <w:pStyle w:val="Heading4"/>
        <w:numPr>
          <w:ilvl w:val="1"/>
          <w:numId w:val="13"/>
        </w:numPr>
        <w:tabs>
          <w:tab w:pos="1598" w:val="left" w:leader="none"/>
        </w:tabs>
        <w:spacing w:line="240" w:lineRule="auto" w:before="160" w:after="0"/>
        <w:ind w:left="1598" w:right="0" w:hanging="364"/>
        <w:jc w:val="left"/>
      </w:pPr>
      <w:bookmarkStart w:name="4.5 Inclusion and Exclusion Criteria." w:id="55"/>
      <w:bookmarkEnd w:id="55"/>
      <w:r>
        <w:rPr>
          <w:b w:val="0"/>
        </w:rPr>
      </w:r>
      <w:bookmarkStart w:name="_bookmark29" w:id="56"/>
      <w:bookmarkEnd w:id="56"/>
      <w:r>
        <w:rPr>
          <w:b w:val="0"/>
        </w:rPr>
      </w:r>
      <w:r>
        <w:rPr/>
        <w:t>Inclusion</w:t>
      </w:r>
      <w:r>
        <w:rPr>
          <w:spacing w:val="-5"/>
        </w:rPr>
        <w:t> </w:t>
      </w:r>
      <w:r>
        <w:rPr/>
        <w:t>and</w:t>
      </w:r>
      <w:r>
        <w:rPr>
          <w:spacing w:val="-6"/>
        </w:rPr>
        <w:t> </w:t>
      </w:r>
      <w:r>
        <w:rPr/>
        <w:t>Exclusion</w:t>
      </w:r>
      <w:r>
        <w:rPr>
          <w:spacing w:val="-4"/>
        </w:rPr>
        <w:t> </w:t>
      </w:r>
      <w:r>
        <w:rPr>
          <w:spacing w:val="-2"/>
        </w:rPr>
        <w:t>Criteria.</w:t>
      </w:r>
    </w:p>
    <w:p>
      <w:pPr>
        <w:pStyle w:val="ListParagraph"/>
        <w:numPr>
          <w:ilvl w:val="2"/>
          <w:numId w:val="13"/>
        </w:numPr>
        <w:tabs>
          <w:tab w:pos="1796" w:val="left" w:leader="none"/>
        </w:tabs>
        <w:spacing w:line="240" w:lineRule="auto" w:before="253" w:after="0"/>
        <w:ind w:left="1796" w:right="0" w:hanging="562"/>
        <w:jc w:val="left"/>
        <w:rPr>
          <w:sz w:val="24"/>
        </w:rPr>
      </w:pPr>
      <w:bookmarkStart w:name="4.5.1 Inclusion criteria." w:id="57"/>
      <w:bookmarkEnd w:id="57"/>
      <w:r>
        <w:rPr/>
      </w:r>
      <w:bookmarkStart w:name="_bookmark30" w:id="58"/>
      <w:bookmarkEnd w:id="58"/>
      <w:r>
        <w:rPr/>
      </w:r>
      <w:r>
        <w:rPr>
          <w:sz w:val="24"/>
        </w:rPr>
        <w:t>Inclusion</w:t>
      </w:r>
      <w:r>
        <w:rPr>
          <w:spacing w:val="30"/>
          <w:sz w:val="24"/>
        </w:rPr>
        <w:t> </w:t>
      </w:r>
      <w:r>
        <w:rPr>
          <w:spacing w:val="-2"/>
          <w:sz w:val="24"/>
        </w:rPr>
        <w:t>criteria.</w:t>
      </w:r>
    </w:p>
    <w:p>
      <w:pPr>
        <w:pStyle w:val="BodyText"/>
        <w:spacing w:line="362" w:lineRule="auto" w:before="137"/>
        <w:ind w:right="1443"/>
        <w:jc w:val="left"/>
      </w:pPr>
      <w:r>
        <w:rPr/>
        <w:t>Hypertensive</w:t>
      </w:r>
      <w:r>
        <w:rPr>
          <w:spacing w:val="-10"/>
        </w:rPr>
        <w:t> </w:t>
      </w:r>
      <w:r>
        <w:rPr/>
        <w:t>patients</w:t>
      </w:r>
      <w:r>
        <w:rPr>
          <w:spacing w:val="-10"/>
        </w:rPr>
        <w:t> </w:t>
      </w:r>
      <w:r>
        <w:rPr/>
        <w:t>who</w:t>
      </w:r>
      <w:r>
        <w:rPr>
          <w:spacing w:val="-4"/>
        </w:rPr>
        <w:t> </w:t>
      </w:r>
      <w:r>
        <w:rPr/>
        <w:t>had</w:t>
      </w:r>
      <w:r>
        <w:rPr>
          <w:spacing w:val="-4"/>
        </w:rPr>
        <w:t> </w:t>
      </w:r>
      <w:r>
        <w:rPr/>
        <w:t>follow-ups</w:t>
      </w:r>
      <w:r>
        <w:rPr>
          <w:spacing w:val="-6"/>
        </w:rPr>
        <w:t> </w:t>
      </w:r>
      <w:r>
        <w:rPr/>
        <w:t>for</w:t>
      </w:r>
      <w:r>
        <w:rPr>
          <w:spacing w:val="-3"/>
        </w:rPr>
        <w:t> </w:t>
      </w:r>
      <w:r>
        <w:rPr/>
        <w:t>more</w:t>
      </w:r>
      <w:r>
        <w:rPr>
          <w:spacing w:val="-10"/>
        </w:rPr>
        <w:t> </w:t>
      </w:r>
      <w:r>
        <w:rPr/>
        <w:t>than</w:t>
      </w:r>
      <w:r>
        <w:rPr>
          <w:spacing w:val="-13"/>
        </w:rPr>
        <w:t> </w:t>
      </w:r>
      <w:r>
        <w:rPr/>
        <w:t>6</w:t>
      </w:r>
      <w:r>
        <w:rPr>
          <w:spacing w:val="-4"/>
        </w:rPr>
        <w:t> </w:t>
      </w:r>
      <w:r>
        <w:rPr/>
        <w:t>months</w:t>
      </w:r>
      <w:r>
        <w:rPr>
          <w:spacing w:val="-6"/>
        </w:rPr>
        <w:t> </w:t>
      </w:r>
      <w:r>
        <w:rPr/>
        <w:t>in</w:t>
      </w:r>
      <w:r>
        <w:rPr>
          <w:spacing w:val="-13"/>
        </w:rPr>
        <w:t> </w:t>
      </w:r>
      <w:r>
        <w:rPr/>
        <w:t>public</w:t>
      </w:r>
      <w:r>
        <w:rPr>
          <w:spacing w:val="-10"/>
        </w:rPr>
        <w:t> </w:t>
      </w:r>
      <w:r>
        <w:rPr/>
        <w:t>Health</w:t>
      </w:r>
      <w:r>
        <w:rPr>
          <w:spacing w:val="-9"/>
        </w:rPr>
        <w:t> </w:t>
      </w:r>
      <w:r>
        <w:rPr/>
        <w:t>facility of Holota town, Central Ethiopia.</w:t>
      </w:r>
    </w:p>
    <w:p>
      <w:pPr>
        <w:pStyle w:val="BodyText"/>
        <w:spacing w:after="0" w:line="362" w:lineRule="auto"/>
        <w:jc w:val="left"/>
        <w:sectPr>
          <w:pgSz w:w="11910" w:h="16840"/>
          <w:pgMar w:header="0" w:footer="1373" w:top="1360" w:bottom="1580" w:left="566" w:right="0"/>
        </w:sectPr>
      </w:pPr>
    </w:p>
    <w:p>
      <w:pPr>
        <w:pStyle w:val="ListParagraph"/>
        <w:numPr>
          <w:ilvl w:val="2"/>
          <w:numId w:val="13"/>
        </w:numPr>
        <w:tabs>
          <w:tab w:pos="1796" w:val="left" w:leader="none"/>
        </w:tabs>
        <w:spacing w:line="240" w:lineRule="auto" w:before="74" w:after="0"/>
        <w:ind w:left="1796" w:right="0" w:hanging="562"/>
        <w:jc w:val="both"/>
        <w:rPr>
          <w:sz w:val="24"/>
        </w:rPr>
      </w:pPr>
      <w:bookmarkStart w:name="4.5.2 Exclusion Criteria." w:id="59"/>
      <w:bookmarkEnd w:id="59"/>
      <w:r>
        <w:rPr/>
      </w:r>
      <w:bookmarkStart w:name="_bookmark31" w:id="60"/>
      <w:bookmarkEnd w:id="60"/>
      <w:r>
        <w:rPr/>
      </w:r>
      <w:r>
        <w:rPr>
          <w:sz w:val="24"/>
        </w:rPr>
        <w:t>Exclusion</w:t>
      </w:r>
      <w:r>
        <w:rPr>
          <w:spacing w:val="30"/>
          <w:sz w:val="24"/>
        </w:rPr>
        <w:t> </w:t>
      </w:r>
      <w:r>
        <w:rPr>
          <w:spacing w:val="-2"/>
          <w:sz w:val="24"/>
        </w:rPr>
        <w:t>Criteria.</w:t>
      </w:r>
    </w:p>
    <w:p>
      <w:pPr>
        <w:pStyle w:val="BodyText"/>
        <w:spacing w:line="362" w:lineRule="auto" w:before="136"/>
        <w:ind w:right="1439"/>
      </w:pPr>
      <w:r>
        <w:rPr/>
        <w:t>Hypertensive Patients who had follow-ups of</w:t>
      </w:r>
      <w:r>
        <w:rPr>
          <w:spacing w:val="-1"/>
        </w:rPr>
        <w:t> </w:t>
      </w:r>
      <w:r>
        <w:rPr/>
        <w:t>less than</w:t>
      </w:r>
      <w:r>
        <w:rPr>
          <w:spacing w:val="-2"/>
        </w:rPr>
        <w:t> </w:t>
      </w:r>
      <w:r>
        <w:rPr/>
        <w:t>six months. These segments of</w:t>
      </w:r>
      <w:r>
        <w:rPr>
          <w:spacing w:val="-5"/>
        </w:rPr>
        <w:t> </w:t>
      </w:r>
      <w:r>
        <w:rPr/>
        <w:t>the populations</w:t>
      </w:r>
      <w:r>
        <w:rPr>
          <w:spacing w:val="-5"/>
        </w:rPr>
        <w:t> </w:t>
      </w:r>
      <w:r>
        <w:rPr/>
        <w:t>were</w:t>
      </w:r>
      <w:r>
        <w:rPr>
          <w:spacing w:val="-4"/>
        </w:rPr>
        <w:t> </w:t>
      </w:r>
      <w:r>
        <w:rPr/>
        <w:t>excluded because self-care</w:t>
      </w:r>
      <w:r>
        <w:rPr>
          <w:spacing w:val="-4"/>
        </w:rPr>
        <w:t> </w:t>
      </w:r>
      <w:r>
        <w:rPr/>
        <w:t>practices</w:t>
      </w:r>
      <w:r>
        <w:rPr>
          <w:spacing w:val="-4"/>
        </w:rPr>
        <w:t> </w:t>
      </w:r>
      <w:r>
        <w:rPr/>
        <w:t>are</w:t>
      </w:r>
      <w:r>
        <w:rPr>
          <w:spacing w:val="-4"/>
        </w:rPr>
        <w:t> </w:t>
      </w:r>
      <w:r>
        <w:rPr/>
        <w:t>assumed</w:t>
      </w:r>
      <w:r>
        <w:rPr>
          <w:spacing w:val="-4"/>
        </w:rPr>
        <w:t> </w:t>
      </w:r>
      <w:r>
        <w:rPr/>
        <w:t>to be</w:t>
      </w:r>
      <w:r>
        <w:rPr>
          <w:spacing w:val="-4"/>
        </w:rPr>
        <w:t> </w:t>
      </w:r>
      <w:r>
        <w:rPr/>
        <w:t>a</w:t>
      </w:r>
      <w:r>
        <w:rPr>
          <w:spacing w:val="-4"/>
        </w:rPr>
        <w:t> </w:t>
      </w:r>
      <w:r>
        <w:rPr/>
        <w:t>behavior if</w:t>
      </w:r>
      <w:r>
        <w:rPr>
          <w:spacing w:val="-3"/>
        </w:rPr>
        <w:t> </w:t>
      </w:r>
      <w:r>
        <w:rPr/>
        <w:t>it is practiced repeatedly for at least six months according to trans theoretical model. Those patients who are critically ill at the time of data collection.</w:t>
      </w:r>
    </w:p>
    <w:p>
      <w:pPr>
        <w:pStyle w:val="Heading4"/>
        <w:numPr>
          <w:ilvl w:val="1"/>
          <w:numId w:val="13"/>
        </w:numPr>
        <w:tabs>
          <w:tab w:pos="1598" w:val="left" w:leader="none"/>
        </w:tabs>
        <w:spacing w:line="240" w:lineRule="auto" w:before="158" w:after="0"/>
        <w:ind w:left="1598" w:right="0" w:hanging="364"/>
        <w:jc w:val="both"/>
      </w:pPr>
      <w:bookmarkStart w:name="4.6 Sample Size Determination and Sampli" w:id="61"/>
      <w:bookmarkEnd w:id="61"/>
      <w:r>
        <w:rPr>
          <w:b w:val="0"/>
        </w:rPr>
      </w:r>
      <w:bookmarkStart w:name="_bookmark32" w:id="62"/>
      <w:bookmarkEnd w:id="62"/>
      <w:r>
        <w:rPr>
          <w:b w:val="0"/>
        </w:rPr>
      </w:r>
      <w:r>
        <w:rPr/>
        <w:t>Sample</w:t>
      </w:r>
      <w:r>
        <w:rPr>
          <w:spacing w:val="-5"/>
        </w:rPr>
        <w:t> </w:t>
      </w:r>
      <w:r>
        <w:rPr/>
        <w:t>Size</w:t>
      </w:r>
      <w:r>
        <w:rPr>
          <w:spacing w:val="-5"/>
        </w:rPr>
        <w:t> </w:t>
      </w:r>
      <w:r>
        <w:rPr/>
        <w:t>Determination</w:t>
      </w:r>
      <w:r>
        <w:rPr>
          <w:spacing w:val="-3"/>
        </w:rPr>
        <w:t> </w:t>
      </w:r>
      <w:r>
        <w:rPr/>
        <w:t>and</w:t>
      </w:r>
      <w:r>
        <w:rPr>
          <w:spacing w:val="-4"/>
        </w:rPr>
        <w:t> </w:t>
      </w:r>
      <w:r>
        <w:rPr/>
        <w:t>Sampling</w:t>
      </w:r>
      <w:r>
        <w:rPr>
          <w:spacing w:val="-3"/>
        </w:rPr>
        <w:t> </w:t>
      </w:r>
      <w:r>
        <w:rPr>
          <w:spacing w:val="-2"/>
        </w:rPr>
        <w:t>Techniques.</w:t>
      </w:r>
    </w:p>
    <w:p>
      <w:pPr>
        <w:pStyle w:val="ListParagraph"/>
        <w:numPr>
          <w:ilvl w:val="2"/>
          <w:numId w:val="13"/>
        </w:numPr>
        <w:tabs>
          <w:tab w:pos="1796" w:val="left" w:leader="none"/>
        </w:tabs>
        <w:spacing w:line="240" w:lineRule="auto" w:before="253" w:after="0"/>
        <w:ind w:left="1796" w:right="0" w:hanging="562"/>
        <w:jc w:val="both"/>
        <w:rPr>
          <w:sz w:val="24"/>
        </w:rPr>
      </w:pPr>
      <w:bookmarkStart w:name="4.6.1 Sample Size Determination" w:id="63"/>
      <w:bookmarkEnd w:id="63"/>
      <w:r>
        <w:rPr/>
      </w:r>
      <w:bookmarkStart w:name="_bookmark33" w:id="64"/>
      <w:bookmarkEnd w:id="64"/>
      <w:r>
        <w:rPr/>
      </w:r>
      <w:r>
        <w:rPr>
          <w:sz w:val="24"/>
        </w:rPr>
        <w:t>Sample</w:t>
      </w:r>
      <w:r>
        <w:rPr>
          <w:spacing w:val="19"/>
          <w:sz w:val="24"/>
        </w:rPr>
        <w:t> </w:t>
      </w:r>
      <w:r>
        <w:rPr>
          <w:sz w:val="24"/>
        </w:rPr>
        <w:t>Size</w:t>
      </w:r>
      <w:r>
        <w:rPr>
          <w:spacing w:val="19"/>
          <w:sz w:val="24"/>
        </w:rPr>
        <w:t> </w:t>
      </w:r>
      <w:r>
        <w:rPr>
          <w:spacing w:val="-2"/>
          <w:sz w:val="24"/>
        </w:rPr>
        <w:t>Determination</w:t>
      </w:r>
    </w:p>
    <w:p>
      <w:pPr>
        <w:pStyle w:val="BodyText"/>
        <w:ind w:left="0"/>
        <w:jc w:val="left"/>
        <w:rPr>
          <w:sz w:val="20"/>
        </w:rPr>
      </w:pPr>
    </w:p>
    <w:p>
      <w:pPr>
        <w:pStyle w:val="BodyText"/>
        <w:spacing w:before="199"/>
        <w:ind w:left="0"/>
        <w:jc w:val="left"/>
        <w:rPr>
          <w:sz w:val="20"/>
        </w:rPr>
      </w:pPr>
      <w:r>
        <w:rPr>
          <w:sz w:val="20"/>
        </w:rPr>
        <w:drawing>
          <wp:anchor distT="0" distB="0" distL="0" distR="0" allowOverlap="1" layoutInCell="1" locked="0" behindDoc="1" simplePos="0" relativeHeight="487596032">
            <wp:simplePos x="0" y="0"/>
            <wp:positionH relativeFrom="page">
              <wp:posOffset>1376187</wp:posOffset>
            </wp:positionH>
            <wp:positionV relativeFrom="paragraph">
              <wp:posOffset>287674</wp:posOffset>
            </wp:positionV>
            <wp:extent cx="1671272" cy="446913"/>
            <wp:effectExtent l="0" t="0" r="0" b="0"/>
            <wp:wrapTopAndBottom/>
            <wp:docPr id="40" name="Image 40" descr="C:\Users\NIMONA~1.DES\AppData\Local\Temp\ksohtml\wps601.tmp.jpg"/>
            <wp:cNvGraphicFramePr>
              <a:graphicFrameLocks/>
            </wp:cNvGraphicFramePr>
            <a:graphic>
              <a:graphicData uri="http://schemas.openxmlformats.org/drawingml/2006/picture">
                <pic:pic>
                  <pic:nvPicPr>
                    <pic:cNvPr id="40" name="Image 40" descr="C:\Users\NIMONA~1.DES\AppData\Local\Temp\ksohtml\wps601.tmp.jpg"/>
                    <pic:cNvPicPr/>
                  </pic:nvPicPr>
                  <pic:blipFill>
                    <a:blip r:embed="rId10" cstate="print"/>
                    <a:stretch>
                      <a:fillRect/>
                    </a:stretch>
                  </pic:blipFill>
                  <pic:spPr>
                    <a:xfrm>
                      <a:off x="0" y="0"/>
                      <a:ext cx="1671272" cy="446913"/>
                    </a:xfrm>
                    <a:prstGeom prst="rect">
                      <a:avLst/>
                    </a:prstGeom>
                  </pic:spPr>
                </pic:pic>
              </a:graphicData>
            </a:graphic>
          </wp:anchor>
        </w:drawing>
      </w:r>
    </w:p>
    <w:p>
      <w:pPr>
        <w:pStyle w:val="BodyText"/>
        <w:spacing w:before="25"/>
        <w:ind w:left="0"/>
        <w:jc w:val="left"/>
      </w:pPr>
    </w:p>
    <w:p>
      <w:pPr>
        <w:pStyle w:val="BodyText"/>
        <w:spacing w:line="360" w:lineRule="auto"/>
        <w:ind w:right="1439"/>
      </w:pPr>
      <w:r>
        <w:rPr/>
        <w:t>Where </w:t>
      </w:r>
      <w:r>
        <w:rPr>
          <w:rFonts w:ascii="Cambria Math" w:hAnsi="Cambria Math" w:eastAsia="Cambria Math"/>
        </w:rPr>
        <w:t>𝑛ₒ</w:t>
      </w:r>
      <w:r>
        <w:rPr/>
        <w:t>= required sample size for a</w:t>
      </w:r>
      <w:r>
        <w:rPr>
          <w:spacing w:val="-3"/>
        </w:rPr>
        <w:t> </w:t>
      </w:r>
      <w:r>
        <w:rPr/>
        <w:t>very</w:t>
      </w:r>
      <w:r>
        <w:rPr>
          <w:spacing w:val="-2"/>
        </w:rPr>
        <w:t> </w:t>
      </w:r>
      <w:r>
        <w:rPr/>
        <w:t>large population</w:t>
      </w:r>
      <w:r>
        <w:rPr>
          <w:spacing w:val="-2"/>
        </w:rPr>
        <w:t> </w:t>
      </w:r>
      <w:r>
        <w:rPr/>
        <w:t>(N&gt; 10000),Z</w:t>
      </w:r>
      <w:r>
        <w:rPr>
          <w:spacing w:val="-5"/>
        </w:rPr>
        <w:t> </w:t>
      </w:r>
      <w:r>
        <w:rPr/>
        <w:t>= critical</w:t>
      </w:r>
      <w:r>
        <w:rPr>
          <w:spacing w:val="-2"/>
        </w:rPr>
        <w:t> </w:t>
      </w:r>
      <w:r>
        <w:rPr/>
        <w:t>value for normal distribution at 95% confidence level which equals to 1.96 at α =0.05, P= prevalence of hypertension self-care practice, and d = 0.05 (5% margin of error).</w:t>
      </w:r>
    </w:p>
    <w:p>
      <w:pPr>
        <w:pStyle w:val="BodyText"/>
        <w:spacing w:line="362" w:lineRule="auto" w:before="156"/>
        <w:ind w:right="1437"/>
      </w:pPr>
      <w:r>
        <w:rPr/>
        <w:t>Assumptions: With the assumptions of 95% CI, 5% desired precision, established prevalence of Good H-SCP among patients in public health facilities of Harari regional state</w:t>
      </w:r>
      <w:r>
        <w:rPr>
          <w:spacing w:val="5"/>
        </w:rPr>
        <w:t> </w:t>
      </w:r>
      <w:r>
        <w:rPr/>
        <w:t>and</w:t>
      </w:r>
      <w:r>
        <w:rPr>
          <w:spacing w:val="9"/>
        </w:rPr>
        <w:t> </w:t>
      </w:r>
      <w:r>
        <w:rPr/>
        <w:t>dire</w:t>
      </w:r>
      <w:r>
        <w:rPr>
          <w:spacing w:val="8"/>
        </w:rPr>
        <w:t> </w:t>
      </w:r>
      <w:r>
        <w:rPr/>
        <w:t>Dawa</w:t>
      </w:r>
      <w:r>
        <w:rPr>
          <w:spacing w:val="7"/>
        </w:rPr>
        <w:t> </w:t>
      </w:r>
      <w:r>
        <w:rPr/>
        <w:t>city,,</w:t>
      </w:r>
      <w:r>
        <w:rPr>
          <w:spacing w:val="11"/>
        </w:rPr>
        <w:t> </w:t>
      </w:r>
      <w:r>
        <w:rPr/>
        <w:t>Ethiopia</w:t>
      </w:r>
      <w:r>
        <w:rPr>
          <w:spacing w:val="8"/>
        </w:rPr>
        <w:t> </w:t>
      </w:r>
      <w:r>
        <w:rPr/>
        <w:t>which</w:t>
      </w:r>
      <w:r>
        <w:rPr>
          <w:spacing w:val="4"/>
        </w:rPr>
        <w:t> </w:t>
      </w:r>
      <w:r>
        <w:rPr/>
        <w:t>was</w:t>
      </w:r>
      <w:r>
        <w:rPr>
          <w:spacing w:val="6"/>
        </w:rPr>
        <w:t> </w:t>
      </w:r>
      <w:r>
        <w:rPr/>
        <w:t>52%</w:t>
      </w:r>
      <w:r>
        <w:rPr>
          <w:spacing w:val="11"/>
        </w:rPr>
        <w:t> </w:t>
      </w:r>
      <w:r>
        <w:rPr/>
        <w:t>(P=0.52)(2)</w:t>
      </w:r>
      <w:r>
        <w:rPr>
          <w:spacing w:val="7"/>
        </w:rPr>
        <w:t> </w:t>
      </w:r>
      <w:r>
        <w:rPr/>
        <w:t>,</w:t>
      </w:r>
      <w:r>
        <w:rPr>
          <w:spacing w:val="7"/>
        </w:rPr>
        <w:t> </w:t>
      </w:r>
      <w:r>
        <w:rPr/>
        <w:t>the</w:t>
      </w:r>
      <w:r>
        <w:rPr>
          <w:spacing w:val="7"/>
        </w:rPr>
        <w:t> </w:t>
      </w:r>
      <w:r>
        <w:rPr/>
        <w:t>formula</w:t>
      </w:r>
      <w:r>
        <w:rPr>
          <w:spacing w:val="13"/>
        </w:rPr>
        <w:t> </w:t>
      </w:r>
      <w:r>
        <w:rPr/>
        <w:t>yields</w:t>
      </w:r>
      <w:r>
        <w:rPr>
          <w:spacing w:val="69"/>
          <w:w w:val="150"/>
        </w:rPr>
        <w:t> </w:t>
      </w:r>
      <w:r>
        <w:rPr>
          <w:rFonts w:ascii="Cambria Math" w:hAnsi="Cambria Math" w:eastAsia="Cambria Math"/>
          <w:spacing w:val="-5"/>
        </w:rPr>
        <w:t>𝑛ₒ</w:t>
      </w:r>
      <w:r>
        <w:rPr>
          <w:spacing w:val="-5"/>
        </w:rPr>
        <w:t>=</w:t>
      </w:r>
    </w:p>
    <w:p>
      <w:pPr>
        <w:pStyle w:val="BodyText"/>
        <w:spacing w:line="360" w:lineRule="auto"/>
        <w:ind w:right="1443"/>
      </w:pPr>
      <w:r>
        <w:rPr/>
        <w:t>384. The stated P- value was selected because it is found to yield maximum sample size after reading different similar literatures. As it is shown</w:t>
      </w:r>
      <w:r>
        <w:rPr>
          <w:spacing w:val="-1"/>
        </w:rPr>
        <w:t> </w:t>
      </w:r>
      <w:r>
        <w:rPr/>
        <w:t>above, comparatively</w:t>
      </w:r>
      <w:r>
        <w:rPr>
          <w:spacing w:val="-4"/>
        </w:rPr>
        <w:t> </w:t>
      </w:r>
      <w:r>
        <w:rPr/>
        <w:t>the sample size for the first objective was greater than that of the second objective. So the required sample size was 384. Adding 10%</w:t>
      </w:r>
      <w:r>
        <w:rPr>
          <w:spacing w:val="-1"/>
        </w:rPr>
        <w:t> </w:t>
      </w:r>
      <w:r>
        <w:rPr/>
        <w:t>of</w:t>
      </w:r>
      <w:r>
        <w:rPr>
          <w:spacing w:val="-9"/>
        </w:rPr>
        <w:t> </w:t>
      </w:r>
      <w:r>
        <w:rPr/>
        <w:t>the non-response rate</w:t>
      </w:r>
      <w:r>
        <w:rPr>
          <w:spacing w:val="-3"/>
        </w:rPr>
        <w:t> </w:t>
      </w:r>
      <w:r>
        <w:rPr/>
        <w:t>the final</w:t>
      </w:r>
      <w:r>
        <w:rPr>
          <w:spacing w:val="-7"/>
        </w:rPr>
        <w:t> </w:t>
      </w:r>
      <w:r>
        <w:rPr/>
        <w:t>total</w:t>
      </w:r>
      <w:r>
        <w:rPr>
          <w:spacing w:val="-7"/>
        </w:rPr>
        <w:t> </w:t>
      </w:r>
      <w:r>
        <w:rPr/>
        <w:t>sample size was calculated to be 422.</w:t>
      </w:r>
    </w:p>
    <w:p>
      <w:pPr>
        <w:pStyle w:val="BodyText"/>
        <w:spacing w:line="360" w:lineRule="auto" w:before="273"/>
        <w:ind w:right="1433"/>
      </w:pPr>
      <w:r>
        <w:rPr>
          <w:b/>
        </w:rPr>
        <w:t>For</w:t>
      </w:r>
      <w:r>
        <w:rPr>
          <w:b/>
          <w:spacing w:val="-4"/>
        </w:rPr>
        <w:t> </w:t>
      </w:r>
      <w:r>
        <w:rPr>
          <w:b/>
        </w:rPr>
        <w:t>the qualitative</w:t>
      </w:r>
      <w:r>
        <w:rPr>
          <w:b/>
          <w:spacing w:val="-4"/>
        </w:rPr>
        <w:t> </w:t>
      </w:r>
      <w:r>
        <w:rPr>
          <w:b/>
        </w:rPr>
        <w:t>component:</w:t>
      </w:r>
      <w:r>
        <w:rPr>
          <w:b/>
          <w:spacing w:val="-1"/>
        </w:rPr>
        <w:t> </w:t>
      </w:r>
      <w:r>
        <w:rPr/>
        <w:t>Fifteen</w:t>
      </w:r>
      <w:r>
        <w:rPr>
          <w:spacing w:val="-2"/>
        </w:rPr>
        <w:t> </w:t>
      </w:r>
      <w:r>
        <w:rPr/>
        <w:t>hypertensive individuals</w:t>
      </w:r>
      <w:r>
        <w:rPr>
          <w:spacing w:val="-1"/>
        </w:rPr>
        <w:t> </w:t>
      </w:r>
      <w:r>
        <w:rPr/>
        <w:t>participated in in-depth interviews</w:t>
      </w:r>
      <w:r>
        <w:rPr>
          <w:spacing w:val="-9"/>
        </w:rPr>
        <w:t> </w:t>
      </w:r>
      <w:r>
        <w:rPr/>
        <w:t>(IDIs).</w:t>
      </w:r>
      <w:r>
        <w:rPr>
          <w:spacing w:val="-8"/>
        </w:rPr>
        <w:t> </w:t>
      </w:r>
      <w:r>
        <w:rPr/>
        <w:t>The</w:t>
      </w:r>
      <w:r>
        <w:rPr>
          <w:spacing w:val="-7"/>
        </w:rPr>
        <w:t> </w:t>
      </w:r>
      <w:r>
        <w:rPr/>
        <w:t>final</w:t>
      </w:r>
      <w:r>
        <w:rPr>
          <w:spacing w:val="-10"/>
        </w:rPr>
        <w:t> </w:t>
      </w:r>
      <w:r>
        <w:rPr/>
        <w:t>sample</w:t>
      </w:r>
      <w:r>
        <w:rPr>
          <w:spacing w:val="-7"/>
        </w:rPr>
        <w:t> </w:t>
      </w:r>
      <w:r>
        <w:rPr/>
        <w:t>size</w:t>
      </w:r>
      <w:r>
        <w:rPr>
          <w:spacing w:val="-7"/>
        </w:rPr>
        <w:t> </w:t>
      </w:r>
      <w:r>
        <w:rPr/>
        <w:t>was</w:t>
      </w:r>
      <w:r>
        <w:rPr>
          <w:spacing w:val="-8"/>
        </w:rPr>
        <w:t> </w:t>
      </w:r>
      <w:r>
        <w:rPr/>
        <w:t>determined</w:t>
      </w:r>
      <w:r>
        <w:rPr>
          <w:spacing w:val="-6"/>
        </w:rPr>
        <w:t> </w:t>
      </w:r>
      <w:r>
        <w:rPr/>
        <w:t>by</w:t>
      </w:r>
      <w:r>
        <w:rPr>
          <w:spacing w:val="-15"/>
        </w:rPr>
        <w:t> </w:t>
      </w:r>
      <w:r>
        <w:rPr/>
        <w:t>the</w:t>
      </w:r>
      <w:r>
        <w:rPr>
          <w:spacing w:val="-7"/>
        </w:rPr>
        <w:t> </w:t>
      </w:r>
      <w:r>
        <w:rPr/>
        <w:t>principle</w:t>
      </w:r>
      <w:r>
        <w:rPr>
          <w:spacing w:val="-7"/>
        </w:rPr>
        <w:t> </w:t>
      </w:r>
      <w:r>
        <w:rPr/>
        <w:t>of</w:t>
      </w:r>
      <w:r>
        <w:rPr>
          <w:spacing w:val="-14"/>
        </w:rPr>
        <w:t> </w:t>
      </w:r>
      <w:r>
        <w:rPr/>
        <w:t>data</w:t>
      </w:r>
      <w:r>
        <w:rPr>
          <w:spacing w:val="-7"/>
        </w:rPr>
        <w:t> </w:t>
      </w:r>
      <w:r>
        <w:rPr/>
        <w:t>saturation; sampling</w:t>
      </w:r>
      <w:r>
        <w:rPr>
          <w:spacing w:val="-5"/>
        </w:rPr>
        <w:t> </w:t>
      </w:r>
      <w:r>
        <w:rPr/>
        <w:t>continued</w:t>
      </w:r>
      <w:r>
        <w:rPr>
          <w:spacing w:val="-3"/>
        </w:rPr>
        <w:t> </w:t>
      </w:r>
      <w:r>
        <w:rPr/>
        <w:t>until</w:t>
      </w:r>
      <w:r>
        <w:rPr>
          <w:spacing w:val="-7"/>
        </w:rPr>
        <w:t> </w:t>
      </w:r>
      <w:r>
        <w:rPr/>
        <w:t>no</w:t>
      </w:r>
      <w:r>
        <w:rPr>
          <w:spacing w:val="1"/>
        </w:rPr>
        <w:t> </w:t>
      </w:r>
      <w:r>
        <w:rPr/>
        <w:t>additional</w:t>
      </w:r>
      <w:r>
        <w:rPr>
          <w:spacing w:val="-7"/>
        </w:rPr>
        <w:t> </w:t>
      </w:r>
      <w:r>
        <w:rPr/>
        <w:t>information</w:t>
      </w:r>
      <w:r>
        <w:rPr>
          <w:spacing w:val="-7"/>
        </w:rPr>
        <w:t> </w:t>
      </w:r>
      <w:r>
        <w:rPr/>
        <w:t>or</w:t>
      </w:r>
      <w:r>
        <w:rPr>
          <w:spacing w:val="-5"/>
        </w:rPr>
        <w:t> </w:t>
      </w:r>
      <w:r>
        <w:rPr/>
        <w:t>fresh</w:t>
      </w:r>
      <w:r>
        <w:rPr>
          <w:spacing w:val="-3"/>
        </w:rPr>
        <w:t> </w:t>
      </w:r>
      <w:r>
        <w:rPr/>
        <w:t>insights</w:t>
      </w:r>
      <w:r>
        <w:rPr>
          <w:spacing w:val="-4"/>
        </w:rPr>
        <w:t> </w:t>
      </w:r>
      <w:r>
        <w:rPr/>
        <w:t>were</w:t>
      </w:r>
      <w:r>
        <w:rPr>
          <w:spacing w:val="-8"/>
        </w:rPr>
        <w:t> </w:t>
      </w:r>
      <w:r>
        <w:rPr>
          <w:spacing w:val="-2"/>
        </w:rPr>
        <w:t>obtained.(57,59)</w:t>
      </w:r>
    </w:p>
    <w:p>
      <w:pPr>
        <w:pStyle w:val="BodyText"/>
        <w:spacing w:after="0" w:line="360" w:lineRule="auto"/>
        <w:sectPr>
          <w:pgSz w:w="11910" w:h="16840"/>
          <w:pgMar w:header="0" w:footer="1373" w:top="1340" w:bottom="1580" w:left="566" w:right="0"/>
        </w:sectPr>
      </w:pPr>
    </w:p>
    <w:p>
      <w:pPr>
        <w:pStyle w:val="BodyText"/>
        <w:spacing w:before="78"/>
      </w:pPr>
      <w:bookmarkStart w:name="_bookmark34" w:id="65"/>
      <w:bookmarkEnd w:id="65"/>
      <w:r>
        <w:rPr/>
      </w:r>
      <w:r>
        <w:rPr/>
        <w:t>The</w:t>
      </w:r>
      <w:r>
        <w:rPr>
          <w:spacing w:val="-3"/>
        </w:rPr>
        <w:t> </w:t>
      </w:r>
      <w:r>
        <w:rPr/>
        <w:t>sample</w:t>
      </w:r>
      <w:r>
        <w:rPr>
          <w:spacing w:val="-3"/>
        </w:rPr>
        <w:t> </w:t>
      </w:r>
      <w:r>
        <w:rPr/>
        <w:t>size</w:t>
      </w:r>
      <w:r>
        <w:rPr>
          <w:spacing w:val="1"/>
        </w:rPr>
        <w:t> </w:t>
      </w:r>
      <w:r>
        <w:rPr/>
        <w:t>for</w:t>
      </w:r>
      <w:r>
        <w:rPr>
          <w:spacing w:val="-5"/>
        </w:rPr>
        <w:t> </w:t>
      </w:r>
      <w:r>
        <w:rPr/>
        <w:t>the</w:t>
      </w:r>
      <w:r>
        <w:rPr>
          <w:spacing w:val="-2"/>
        </w:rPr>
        <w:t> </w:t>
      </w:r>
      <w:r>
        <w:rPr/>
        <w:t>second</w:t>
      </w:r>
      <w:r>
        <w:rPr>
          <w:spacing w:val="-2"/>
        </w:rPr>
        <w:t> objective:</w:t>
      </w:r>
    </w:p>
    <w:p>
      <w:pPr>
        <w:pStyle w:val="BodyText"/>
        <w:spacing w:before="19"/>
        <w:ind w:left="0"/>
        <w:jc w:val="left"/>
      </w:pPr>
    </w:p>
    <w:p>
      <w:pPr>
        <w:pStyle w:val="BodyText"/>
        <w:spacing w:line="362" w:lineRule="auto" w:before="1"/>
        <w:ind w:right="1438"/>
      </w:pPr>
      <w:r>
        <w:rPr/>
        <mc:AlternateContent>
          <mc:Choice Requires="wps">
            <w:drawing>
              <wp:anchor distT="0" distB="0" distL="0" distR="0" allowOverlap="1" layoutInCell="1" locked="0" behindDoc="0" simplePos="0" relativeHeight="15737344">
                <wp:simplePos x="0" y="0"/>
                <wp:positionH relativeFrom="page">
                  <wp:posOffset>1254163</wp:posOffset>
                </wp:positionH>
                <wp:positionV relativeFrom="paragraph">
                  <wp:posOffset>3367307</wp:posOffset>
                </wp:positionV>
                <wp:extent cx="6307455" cy="3971290"/>
                <wp:effectExtent l="0" t="0" r="0" b="0"/>
                <wp:wrapNone/>
                <wp:docPr id="41" name="Group 41"/>
                <wp:cNvGraphicFramePr>
                  <a:graphicFrameLocks/>
                </wp:cNvGraphicFramePr>
                <a:graphic>
                  <a:graphicData uri="http://schemas.microsoft.com/office/word/2010/wordprocessingGroup">
                    <wpg:wgp>
                      <wpg:cNvPr id="41" name="Group 41"/>
                      <wpg:cNvGrpSpPr/>
                      <wpg:grpSpPr>
                        <a:xfrm>
                          <a:off x="0" y="0"/>
                          <a:ext cx="6307455" cy="3971290"/>
                          <a:chExt cx="6307455" cy="3971290"/>
                        </a:xfrm>
                      </wpg:grpSpPr>
                      <pic:pic>
                        <pic:nvPicPr>
                          <pic:cNvPr id="42" name="Image 42"/>
                          <pic:cNvPicPr/>
                        </pic:nvPicPr>
                        <pic:blipFill>
                          <a:blip r:embed="rId11" cstate="print"/>
                          <a:stretch>
                            <a:fillRect/>
                          </a:stretch>
                        </pic:blipFill>
                        <pic:spPr>
                          <a:xfrm>
                            <a:off x="0" y="0"/>
                            <a:ext cx="6306909" cy="3971163"/>
                          </a:xfrm>
                          <a:prstGeom prst="rect">
                            <a:avLst/>
                          </a:prstGeom>
                        </pic:spPr>
                      </pic:pic>
                      <wps:wsp>
                        <wps:cNvPr id="43" name="Textbox 43"/>
                        <wps:cNvSpPr txBox="1"/>
                        <wps:spPr>
                          <a:xfrm>
                            <a:off x="90639" y="122046"/>
                            <a:ext cx="5160645" cy="317500"/>
                          </a:xfrm>
                          <a:prstGeom prst="rect">
                            <a:avLst/>
                          </a:prstGeom>
                        </wps:spPr>
                        <wps:txbx>
                          <w:txbxContent>
                            <w:p>
                              <w:pPr>
                                <w:spacing w:line="225" w:lineRule="exact" w:before="0"/>
                                <w:ind w:left="48" w:right="0" w:firstLine="0"/>
                                <w:jc w:val="left"/>
                                <w:rPr>
                                  <w:rFonts w:ascii="Calibri"/>
                                  <w:sz w:val="22"/>
                                </w:rPr>
                              </w:pPr>
                              <w:r>
                                <w:rPr>
                                  <w:rFonts w:ascii="Calibri"/>
                                  <w:sz w:val="22"/>
                                </w:rPr>
                                <w:t>Total</w:t>
                              </w:r>
                              <w:r>
                                <w:rPr>
                                  <w:rFonts w:ascii="Calibri"/>
                                  <w:spacing w:val="24"/>
                                  <w:sz w:val="22"/>
                                </w:rPr>
                                <w:t> </w:t>
                              </w:r>
                              <w:r>
                                <w:rPr>
                                  <w:rFonts w:ascii="Calibri"/>
                                  <w:sz w:val="22"/>
                                </w:rPr>
                                <w:t>number</w:t>
                              </w:r>
                              <w:r>
                                <w:rPr>
                                  <w:rFonts w:ascii="Calibri"/>
                                  <w:spacing w:val="24"/>
                                  <w:sz w:val="22"/>
                                </w:rPr>
                                <w:t> </w:t>
                              </w:r>
                              <w:r>
                                <w:rPr>
                                  <w:rFonts w:ascii="Calibri"/>
                                  <w:sz w:val="22"/>
                                </w:rPr>
                                <w:t>of</w:t>
                              </w:r>
                              <w:r>
                                <w:rPr>
                                  <w:rFonts w:ascii="Calibri"/>
                                  <w:spacing w:val="28"/>
                                  <w:sz w:val="22"/>
                                </w:rPr>
                                <w:t> </w:t>
                              </w:r>
                              <w:r>
                                <w:rPr>
                                  <w:rFonts w:ascii="Calibri"/>
                                  <w:sz w:val="22"/>
                                </w:rPr>
                                <w:t>hypertensive</w:t>
                              </w:r>
                              <w:r>
                                <w:rPr>
                                  <w:rFonts w:ascii="Calibri"/>
                                  <w:spacing w:val="24"/>
                                  <w:sz w:val="22"/>
                                </w:rPr>
                                <w:t> </w:t>
                              </w:r>
                              <w:r>
                                <w:rPr>
                                  <w:rFonts w:ascii="Calibri"/>
                                  <w:sz w:val="22"/>
                                </w:rPr>
                                <w:t>patients</w:t>
                              </w:r>
                              <w:r>
                                <w:rPr>
                                  <w:rFonts w:ascii="Calibri"/>
                                  <w:spacing w:val="24"/>
                                  <w:sz w:val="22"/>
                                </w:rPr>
                                <w:t> </w:t>
                              </w:r>
                              <w:r>
                                <w:rPr>
                                  <w:rFonts w:ascii="Calibri"/>
                                  <w:sz w:val="22"/>
                                </w:rPr>
                                <w:t>who</w:t>
                              </w:r>
                              <w:r>
                                <w:rPr>
                                  <w:rFonts w:ascii="Calibri"/>
                                  <w:spacing w:val="27"/>
                                  <w:sz w:val="22"/>
                                </w:rPr>
                                <w:t> </w:t>
                              </w:r>
                              <w:r>
                                <w:rPr>
                                  <w:rFonts w:ascii="Calibri"/>
                                  <w:sz w:val="22"/>
                                </w:rPr>
                                <w:t>had</w:t>
                              </w:r>
                              <w:r>
                                <w:rPr>
                                  <w:rFonts w:ascii="Calibri"/>
                                  <w:spacing w:val="23"/>
                                  <w:sz w:val="22"/>
                                </w:rPr>
                                <w:t> </w:t>
                              </w:r>
                              <w:r>
                                <w:rPr>
                                  <w:rFonts w:ascii="Calibri"/>
                                  <w:sz w:val="22"/>
                                </w:rPr>
                                <w:t>follow-ups</w:t>
                              </w:r>
                              <w:r>
                                <w:rPr>
                                  <w:rFonts w:ascii="Calibri"/>
                                  <w:spacing w:val="24"/>
                                  <w:sz w:val="22"/>
                                </w:rPr>
                                <w:t> </w:t>
                              </w:r>
                              <w:r>
                                <w:rPr>
                                  <w:rFonts w:ascii="Calibri"/>
                                  <w:sz w:val="22"/>
                                </w:rPr>
                                <w:t>in</w:t>
                              </w:r>
                              <w:r>
                                <w:rPr>
                                  <w:rFonts w:ascii="Calibri"/>
                                  <w:spacing w:val="23"/>
                                  <w:sz w:val="22"/>
                                </w:rPr>
                                <w:t> </w:t>
                              </w:r>
                              <w:r>
                                <w:rPr>
                                  <w:rFonts w:ascii="Calibri"/>
                                  <w:sz w:val="22"/>
                                </w:rPr>
                                <w:t>public</w:t>
                              </w:r>
                              <w:r>
                                <w:rPr>
                                  <w:rFonts w:ascii="Calibri"/>
                                  <w:spacing w:val="22"/>
                                  <w:sz w:val="22"/>
                                </w:rPr>
                                <w:t> </w:t>
                              </w:r>
                              <w:r>
                                <w:rPr>
                                  <w:rFonts w:ascii="Calibri"/>
                                  <w:sz w:val="22"/>
                                </w:rPr>
                                <w:t>health</w:t>
                              </w:r>
                              <w:r>
                                <w:rPr>
                                  <w:rFonts w:ascii="Calibri"/>
                                  <w:spacing w:val="27"/>
                                  <w:sz w:val="22"/>
                                </w:rPr>
                                <w:t> </w:t>
                              </w:r>
                              <w:r>
                                <w:rPr>
                                  <w:rFonts w:ascii="Calibri"/>
                                  <w:sz w:val="22"/>
                                </w:rPr>
                                <w:t>facilities</w:t>
                              </w:r>
                              <w:r>
                                <w:rPr>
                                  <w:rFonts w:ascii="Calibri"/>
                                  <w:spacing w:val="24"/>
                                  <w:sz w:val="22"/>
                                </w:rPr>
                                <w:t> </w:t>
                              </w:r>
                              <w:r>
                                <w:rPr>
                                  <w:rFonts w:ascii="Calibri"/>
                                  <w:spacing w:val="-5"/>
                                  <w:sz w:val="22"/>
                                </w:rPr>
                                <w:t>of</w:t>
                              </w:r>
                            </w:p>
                            <w:p>
                              <w:pPr>
                                <w:spacing w:line="265" w:lineRule="exact" w:before="10"/>
                                <w:ind w:left="0" w:right="0" w:firstLine="0"/>
                                <w:jc w:val="left"/>
                                <w:rPr>
                                  <w:rFonts w:ascii="Calibri"/>
                                  <w:sz w:val="22"/>
                                </w:rPr>
                              </w:pPr>
                              <w:r>
                                <w:rPr>
                                  <w:rFonts w:ascii="Calibri"/>
                                  <w:sz w:val="22"/>
                                </w:rPr>
                                <w:t>Holota</w:t>
                              </w:r>
                              <w:r>
                                <w:rPr>
                                  <w:rFonts w:ascii="Calibri"/>
                                  <w:spacing w:val="-11"/>
                                  <w:sz w:val="22"/>
                                </w:rPr>
                                <w:t> </w:t>
                              </w:r>
                              <w:r>
                                <w:rPr>
                                  <w:rFonts w:ascii="Calibri"/>
                                  <w:sz w:val="22"/>
                                </w:rPr>
                                <w:t>town=982,</w:t>
                              </w:r>
                              <w:r>
                                <w:rPr>
                                  <w:rFonts w:ascii="Calibri"/>
                                  <w:spacing w:val="-7"/>
                                  <w:sz w:val="22"/>
                                </w:rPr>
                                <w:t> </w:t>
                              </w:r>
                              <w:r>
                                <w:rPr>
                                  <w:rFonts w:ascii="Calibri"/>
                                  <w:spacing w:val="-4"/>
                                  <w:sz w:val="22"/>
                                </w:rPr>
                                <w:t>n=422</w:t>
                              </w:r>
                            </w:p>
                          </w:txbxContent>
                        </wps:txbx>
                        <wps:bodyPr wrap="square" lIns="0" tIns="0" rIns="0" bIns="0" rtlCol="0">
                          <a:noAutofit/>
                        </wps:bodyPr>
                      </wps:wsp>
                      <wps:wsp>
                        <wps:cNvPr id="44" name="Textbox 44"/>
                        <wps:cNvSpPr txBox="1"/>
                        <wps:spPr>
                          <a:xfrm>
                            <a:off x="84543" y="911478"/>
                            <a:ext cx="781050" cy="140335"/>
                          </a:xfrm>
                          <a:prstGeom prst="rect">
                            <a:avLst/>
                          </a:prstGeom>
                        </wps:spPr>
                        <wps:txbx>
                          <w:txbxContent>
                            <w:p>
                              <w:pPr>
                                <w:spacing w:line="221" w:lineRule="exact" w:before="0"/>
                                <w:ind w:left="0" w:right="0" w:firstLine="0"/>
                                <w:jc w:val="left"/>
                                <w:rPr>
                                  <w:rFonts w:ascii="Calibri"/>
                                  <w:sz w:val="22"/>
                                </w:rPr>
                              </w:pPr>
                              <w:r>
                                <w:rPr>
                                  <w:rFonts w:ascii="Calibri"/>
                                  <w:sz w:val="22"/>
                                </w:rPr>
                                <w:t>HPH:</w:t>
                              </w:r>
                              <w:r>
                                <w:rPr>
                                  <w:rFonts w:ascii="Calibri"/>
                                  <w:spacing w:val="-4"/>
                                  <w:sz w:val="22"/>
                                </w:rPr>
                                <w:t> </w:t>
                              </w:r>
                              <w:r>
                                <w:rPr>
                                  <w:rFonts w:ascii="Calibri"/>
                                  <w:spacing w:val="-2"/>
                                  <w:sz w:val="22"/>
                                </w:rPr>
                                <w:t>NA=498</w:t>
                              </w:r>
                            </w:p>
                          </w:txbxContent>
                        </wps:txbx>
                        <wps:bodyPr wrap="square" lIns="0" tIns="0" rIns="0" bIns="0" rtlCol="0">
                          <a:noAutofit/>
                        </wps:bodyPr>
                      </wps:wsp>
                      <wps:wsp>
                        <wps:cNvPr id="45" name="Textbox 45"/>
                        <wps:cNvSpPr txBox="1"/>
                        <wps:spPr>
                          <a:xfrm>
                            <a:off x="2069426" y="951102"/>
                            <a:ext cx="778510" cy="140335"/>
                          </a:xfrm>
                          <a:prstGeom prst="rect">
                            <a:avLst/>
                          </a:prstGeom>
                        </wps:spPr>
                        <wps:txbx>
                          <w:txbxContent>
                            <w:p>
                              <w:pPr>
                                <w:spacing w:line="221" w:lineRule="exact" w:before="0"/>
                                <w:ind w:left="0" w:right="0" w:firstLine="0"/>
                                <w:jc w:val="left"/>
                                <w:rPr>
                                  <w:rFonts w:ascii="Calibri"/>
                                  <w:sz w:val="22"/>
                                </w:rPr>
                              </w:pPr>
                              <w:r>
                                <w:rPr>
                                  <w:rFonts w:ascii="Calibri"/>
                                  <w:sz w:val="22"/>
                                </w:rPr>
                                <w:t>HHC:</w:t>
                              </w:r>
                              <w:r>
                                <w:rPr>
                                  <w:rFonts w:ascii="Calibri"/>
                                  <w:spacing w:val="-3"/>
                                  <w:sz w:val="22"/>
                                </w:rPr>
                                <w:t> </w:t>
                              </w:r>
                              <w:r>
                                <w:rPr>
                                  <w:rFonts w:ascii="Calibri"/>
                                  <w:spacing w:val="-2"/>
                                  <w:sz w:val="22"/>
                                </w:rPr>
                                <w:t>NB=246</w:t>
                              </w:r>
                            </w:p>
                          </w:txbxContent>
                        </wps:txbx>
                        <wps:bodyPr wrap="square" lIns="0" tIns="0" rIns="0" bIns="0" rtlCol="0">
                          <a:noAutofit/>
                        </wps:bodyPr>
                      </wps:wsp>
                      <wps:wsp>
                        <wps:cNvPr id="46" name="Textbox 46"/>
                        <wps:cNvSpPr txBox="1"/>
                        <wps:spPr>
                          <a:xfrm>
                            <a:off x="3893019" y="914527"/>
                            <a:ext cx="851535" cy="140335"/>
                          </a:xfrm>
                          <a:prstGeom prst="rect">
                            <a:avLst/>
                          </a:prstGeom>
                        </wps:spPr>
                        <wps:txbx>
                          <w:txbxContent>
                            <w:p>
                              <w:pPr>
                                <w:spacing w:line="221" w:lineRule="exact" w:before="0"/>
                                <w:ind w:left="0" w:right="0" w:firstLine="0"/>
                                <w:jc w:val="left"/>
                                <w:rPr>
                                  <w:rFonts w:ascii="Calibri"/>
                                  <w:sz w:val="22"/>
                                </w:rPr>
                              </w:pPr>
                              <w:r>
                                <w:rPr>
                                  <w:rFonts w:ascii="Calibri"/>
                                  <w:sz w:val="22"/>
                                </w:rPr>
                                <w:t>GKHC:</w:t>
                              </w:r>
                              <w:r>
                                <w:rPr>
                                  <w:rFonts w:ascii="Calibri"/>
                                  <w:spacing w:val="-4"/>
                                  <w:sz w:val="22"/>
                                </w:rPr>
                                <w:t> </w:t>
                              </w:r>
                              <w:r>
                                <w:rPr>
                                  <w:rFonts w:ascii="Calibri"/>
                                  <w:spacing w:val="-2"/>
                                  <w:sz w:val="22"/>
                                </w:rPr>
                                <w:t>NC=238</w:t>
                              </w:r>
                            </w:p>
                          </w:txbxContent>
                        </wps:txbx>
                        <wps:bodyPr wrap="square" lIns="0" tIns="0" rIns="0" bIns="0" rtlCol="0">
                          <a:noAutofit/>
                        </wps:bodyPr>
                      </wps:wsp>
                      <wps:wsp>
                        <wps:cNvPr id="47" name="Textbox 47"/>
                        <wps:cNvSpPr txBox="1"/>
                        <wps:spPr>
                          <a:xfrm>
                            <a:off x="492975" y="1557908"/>
                            <a:ext cx="471170" cy="140335"/>
                          </a:xfrm>
                          <a:prstGeom prst="rect">
                            <a:avLst/>
                          </a:prstGeom>
                        </wps:spPr>
                        <wps:txbx>
                          <w:txbxContent>
                            <w:p>
                              <w:pPr>
                                <w:spacing w:line="221" w:lineRule="exact" w:before="0"/>
                                <w:ind w:left="0" w:right="0" w:firstLine="0"/>
                                <w:jc w:val="left"/>
                                <w:rPr>
                                  <w:rFonts w:ascii="Calibri"/>
                                  <w:sz w:val="22"/>
                                </w:rPr>
                              </w:pPr>
                              <w:r>
                                <w:rPr>
                                  <w:rFonts w:ascii="Calibri"/>
                                  <w:sz w:val="22"/>
                                </w:rPr>
                                <w:t>n1=</w:t>
                              </w:r>
                              <w:r>
                                <w:rPr>
                                  <w:rFonts w:ascii="Calibri"/>
                                  <w:spacing w:val="-5"/>
                                  <w:sz w:val="22"/>
                                </w:rPr>
                                <w:t> 214</w:t>
                              </w:r>
                            </w:p>
                          </w:txbxContent>
                        </wps:txbx>
                        <wps:bodyPr wrap="square" lIns="0" tIns="0" rIns="0" bIns="0" rtlCol="0">
                          <a:noAutofit/>
                        </wps:bodyPr>
                      </wps:wsp>
                      <wps:wsp>
                        <wps:cNvPr id="48" name="Textbox 48"/>
                        <wps:cNvSpPr txBox="1"/>
                        <wps:spPr>
                          <a:xfrm>
                            <a:off x="2502496" y="1576197"/>
                            <a:ext cx="437515" cy="140335"/>
                          </a:xfrm>
                          <a:prstGeom prst="rect">
                            <a:avLst/>
                          </a:prstGeom>
                        </wps:spPr>
                        <wps:txbx>
                          <w:txbxContent>
                            <w:p>
                              <w:pPr>
                                <w:spacing w:line="221" w:lineRule="exact" w:before="0"/>
                                <w:ind w:left="0" w:right="0" w:firstLine="0"/>
                                <w:jc w:val="left"/>
                                <w:rPr>
                                  <w:rFonts w:ascii="Calibri"/>
                                  <w:sz w:val="22"/>
                                </w:rPr>
                              </w:pPr>
                              <w:r>
                                <w:rPr>
                                  <w:rFonts w:ascii="Calibri"/>
                                  <w:spacing w:val="-2"/>
                                  <w:sz w:val="22"/>
                                </w:rPr>
                                <w:t>n2=106</w:t>
                              </w:r>
                            </w:p>
                          </w:txbxContent>
                        </wps:txbx>
                        <wps:bodyPr wrap="square" lIns="0" tIns="0" rIns="0" bIns="0" rtlCol="0">
                          <a:noAutofit/>
                        </wps:bodyPr>
                      </wps:wsp>
                      <wps:wsp>
                        <wps:cNvPr id="49" name="Textbox 49"/>
                        <wps:cNvSpPr txBox="1"/>
                        <wps:spPr>
                          <a:xfrm>
                            <a:off x="4139907" y="1567052"/>
                            <a:ext cx="471170" cy="140335"/>
                          </a:xfrm>
                          <a:prstGeom prst="rect">
                            <a:avLst/>
                          </a:prstGeom>
                        </wps:spPr>
                        <wps:txbx>
                          <w:txbxContent>
                            <w:p>
                              <w:pPr>
                                <w:spacing w:line="221" w:lineRule="exact" w:before="0"/>
                                <w:ind w:left="0" w:right="0" w:firstLine="0"/>
                                <w:jc w:val="left"/>
                                <w:rPr>
                                  <w:rFonts w:ascii="Calibri"/>
                                  <w:sz w:val="22"/>
                                </w:rPr>
                              </w:pPr>
                              <w:r>
                                <w:rPr>
                                  <w:rFonts w:ascii="Calibri"/>
                                  <w:sz w:val="22"/>
                                </w:rPr>
                                <w:t>n3=</w:t>
                              </w:r>
                              <w:r>
                                <w:rPr>
                                  <w:rFonts w:ascii="Calibri"/>
                                  <w:spacing w:val="-1"/>
                                  <w:sz w:val="22"/>
                                </w:rPr>
                                <w:t> </w:t>
                              </w:r>
                              <w:r>
                                <w:rPr>
                                  <w:rFonts w:ascii="Calibri"/>
                                  <w:spacing w:val="-5"/>
                                  <w:sz w:val="22"/>
                                </w:rPr>
                                <w:t>102</w:t>
                              </w:r>
                            </w:p>
                          </w:txbxContent>
                        </wps:txbx>
                        <wps:bodyPr wrap="square" lIns="0" tIns="0" rIns="0" bIns="0" rtlCol="0">
                          <a:noAutofit/>
                        </wps:bodyPr>
                      </wps:wsp>
                      <wps:wsp>
                        <wps:cNvPr id="50" name="Textbox 50"/>
                        <wps:cNvSpPr txBox="1"/>
                        <wps:spPr>
                          <a:xfrm>
                            <a:off x="480783" y="2256282"/>
                            <a:ext cx="217804" cy="140335"/>
                          </a:xfrm>
                          <a:prstGeom prst="rect">
                            <a:avLst/>
                          </a:prstGeom>
                        </wps:spPr>
                        <wps:txbx>
                          <w:txbxContent>
                            <w:p>
                              <w:pPr>
                                <w:spacing w:line="221" w:lineRule="exact" w:before="0"/>
                                <w:ind w:left="0" w:right="0" w:firstLine="0"/>
                                <w:jc w:val="left"/>
                                <w:rPr>
                                  <w:rFonts w:ascii="Calibri"/>
                                  <w:sz w:val="22"/>
                                </w:rPr>
                              </w:pPr>
                              <w:r>
                                <w:rPr>
                                  <w:rFonts w:ascii="Calibri"/>
                                  <w:spacing w:val="-5"/>
                                  <w:sz w:val="22"/>
                                </w:rPr>
                                <w:t>SRS</w:t>
                              </w:r>
                            </w:p>
                          </w:txbxContent>
                        </wps:txbx>
                        <wps:bodyPr wrap="square" lIns="0" tIns="0" rIns="0" bIns="0" rtlCol="0">
                          <a:noAutofit/>
                        </wps:bodyPr>
                      </wps:wsp>
                      <wps:wsp>
                        <wps:cNvPr id="51" name="Textbox 51"/>
                        <wps:cNvSpPr txBox="1"/>
                        <wps:spPr>
                          <a:xfrm>
                            <a:off x="2676232" y="2259329"/>
                            <a:ext cx="217804" cy="140335"/>
                          </a:xfrm>
                          <a:prstGeom prst="rect">
                            <a:avLst/>
                          </a:prstGeom>
                        </wps:spPr>
                        <wps:txbx>
                          <w:txbxContent>
                            <w:p>
                              <w:pPr>
                                <w:spacing w:line="221" w:lineRule="exact" w:before="0"/>
                                <w:ind w:left="0" w:right="0" w:firstLine="0"/>
                                <w:jc w:val="left"/>
                                <w:rPr>
                                  <w:rFonts w:ascii="Calibri"/>
                                  <w:sz w:val="22"/>
                                </w:rPr>
                              </w:pPr>
                              <w:r>
                                <w:rPr>
                                  <w:rFonts w:ascii="Calibri"/>
                                  <w:spacing w:val="-5"/>
                                  <w:sz w:val="22"/>
                                </w:rPr>
                                <w:t>SRS</w:t>
                              </w:r>
                            </w:p>
                          </w:txbxContent>
                        </wps:txbx>
                        <wps:bodyPr wrap="square" lIns="0" tIns="0" rIns="0" bIns="0" rtlCol="0">
                          <a:noAutofit/>
                        </wps:bodyPr>
                      </wps:wsp>
                      <wps:wsp>
                        <wps:cNvPr id="52" name="Textbox 52"/>
                        <wps:cNvSpPr txBox="1"/>
                        <wps:spPr>
                          <a:xfrm>
                            <a:off x="4386795" y="2298954"/>
                            <a:ext cx="217804" cy="140335"/>
                          </a:xfrm>
                          <a:prstGeom prst="rect">
                            <a:avLst/>
                          </a:prstGeom>
                        </wps:spPr>
                        <wps:txbx>
                          <w:txbxContent>
                            <w:p>
                              <w:pPr>
                                <w:spacing w:line="221" w:lineRule="exact" w:before="0"/>
                                <w:ind w:left="0" w:right="0" w:firstLine="0"/>
                                <w:jc w:val="left"/>
                                <w:rPr>
                                  <w:rFonts w:ascii="Calibri"/>
                                  <w:sz w:val="22"/>
                                </w:rPr>
                              </w:pPr>
                              <w:r>
                                <w:rPr>
                                  <w:rFonts w:ascii="Calibri"/>
                                  <w:spacing w:val="-5"/>
                                  <w:sz w:val="22"/>
                                </w:rPr>
                                <w:t>SRS</w:t>
                              </w:r>
                            </w:p>
                          </w:txbxContent>
                        </wps:txbx>
                        <wps:bodyPr wrap="square" lIns="0" tIns="0" rIns="0" bIns="0" rtlCol="0">
                          <a:noAutofit/>
                        </wps:bodyPr>
                      </wps:wsp>
                      <wps:wsp>
                        <wps:cNvPr id="53" name="Textbox 53"/>
                        <wps:cNvSpPr txBox="1"/>
                        <wps:spPr>
                          <a:xfrm>
                            <a:off x="200367" y="2926842"/>
                            <a:ext cx="772160" cy="140335"/>
                          </a:xfrm>
                          <a:prstGeom prst="rect">
                            <a:avLst/>
                          </a:prstGeom>
                        </wps:spPr>
                        <wps:txbx>
                          <w:txbxContent>
                            <w:p>
                              <w:pPr>
                                <w:spacing w:line="221" w:lineRule="exact" w:before="0"/>
                                <w:ind w:left="0" w:right="0" w:firstLine="0"/>
                                <w:jc w:val="left"/>
                                <w:rPr>
                                  <w:rFonts w:ascii="Calibri"/>
                                  <w:sz w:val="22"/>
                                </w:rPr>
                              </w:pPr>
                              <w:r>
                                <w:rPr>
                                  <w:rFonts w:ascii="Calibri"/>
                                  <w:spacing w:val="-2"/>
                                  <w:sz w:val="22"/>
                                </w:rPr>
                                <w:t>NA/n1=2.3~2</w:t>
                              </w:r>
                            </w:p>
                          </w:txbxContent>
                        </wps:txbx>
                        <wps:bodyPr wrap="square" lIns="0" tIns="0" rIns="0" bIns="0" rtlCol="0">
                          <a:noAutofit/>
                        </wps:bodyPr>
                      </wps:wsp>
                      <wps:wsp>
                        <wps:cNvPr id="54" name="Textbox 54"/>
                        <wps:cNvSpPr txBox="1"/>
                        <wps:spPr>
                          <a:xfrm>
                            <a:off x="2200744" y="2902457"/>
                            <a:ext cx="766445" cy="140335"/>
                          </a:xfrm>
                          <a:prstGeom prst="rect">
                            <a:avLst/>
                          </a:prstGeom>
                        </wps:spPr>
                        <wps:txbx>
                          <w:txbxContent>
                            <w:p>
                              <w:pPr>
                                <w:spacing w:line="221" w:lineRule="exact" w:before="0"/>
                                <w:ind w:left="0" w:right="0" w:firstLine="0"/>
                                <w:jc w:val="left"/>
                                <w:rPr>
                                  <w:rFonts w:ascii="Calibri"/>
                                  <w:sz w:val="22"/>
                                </w:rPr>
                              </w:pPr>
                              <w:r>
                                <w:rPr>
                                  <w:rFonts w:ascii="Calibri"/>
                                  <w:spacing w:val="-2"/>
                                  <w:sz w:val="22"/>
                                </w:rPr>
                                <w:t>NB/n2=2.3~2</w:t>
                              </w:r>
                            </w:p>
                          </w:txbxContent>
                        </wps:txbx>
                        <wps:bodyPr wrap="square" lIns="0" tIns="0" rIns="0" bIns="0" rtlCol="0">
                          <a:noAutofit/>
                        </wps:bodyPr>
                      </wps:wsp>
                      <wps:wsp>
                        <wps:cNvPr id="55" name="Textbox 55"/>
                        <wps:cNvSpPr txBox="1"/>
                        <wps:spPr>
                          <a:xfrm>
                            <a:off x="4176483" y="2890266"/>
                            <a:ext cx="765810" cy="140335"/>
                          </a:xfrm>
                          <a:prstGeom prst="rect">
                            <a:avLst/>
                          </a:prstGeom>
                        </wps:spPr>
                        <wps:txbx>
                          <w:txbxContent>
                            <w:p>
                              <w:pPr>
                                <w:spacing w:line="221" w:lineRule="exact" w:before="0"/>
                                <w:ind w:left="0" w:right="0" w:firstLine="0"/>
                                <w:jc w:val="left"/>
                                <w:rPr>
                                  <w:rFonts w:ascii="Calibri"/>
                                  <w:sz w:val="22"/>
                                </w:rPr>
                              </w:pPr>
                              <w:r>
                                <w:rPr>
                                  <w:rFonts w:ascii="Calibri"/>
                                  <w:spacing w:val="-2"/>
                                  <w:sz w:val="22"/>
                                </w:rPr>
                                <w:t>NC/n3=2.3~2</w:t>
                              </w:r>
                            </w:p>
                          </w:txbxContent>
                        </wps:txbx>
                        <wps:bodyPr wrap="square" lIns="0" tIns="0" rIns="0" bIns="0" rtlCol="0">
                          <a:noAutofit/>
                        </wps:bodyPr>
                      </wps:wsp>
                      <wps:wsp>
                        <wps:cNvPr id="56" name="Textbox 56"/>
                        <wps:cNvSpPr txBox="1"/>
                        <wps:spPr>
                          <a:xfrm>
                            <a:off x="1584794" y="3582415"/>
                            <a:ext cx="1296670" cy="140335"/>
                          </a:xfrm>
                          <a:prstGeom prst="rect">
                            <a:avLst/>
                          </a:prstGeom>
                        </wps:spPr>
                        <wps:txbx>
                          <w:txbxContent>
                            <w:p>
                              <w:pPr>
                                <w:spacing w:line="221" w:lineRule="exact" w:before="0"/>
                                <w:ind w:left="0" w:right="0" w:firstLine="0"/>
                                <w:jc w:val="left"/>
                                <w:rPr>
                                  <w:rFonts w:ascii="Calibri"/>
                                  <w:sz w:val="22"/>
                                </w:rPr>
                              </w:pPr>
                              <w:r>
                                <w:rPr>
                                  <w:rFonts w:ascii="Calibri"/>
                                  <w:sz w:val="22"/>
                                </w:rPr>
                                <w:t>Total</w:t>
                              </w:r>
                              <w:r>
                                <w:rPr>
                                  <w:rFonts w:ascii="Calibri"/>
                                  <w:spacing w:val="-4"/>
                                  <w:sz w:val="22"/>
                                </w:rPr>
                                <w:t> </w:t>
                              </w:r>
                              <w:r>
                                <w:rPr>
                                  <w:rFonts w:ascii="Calibri"/>
                                  <w:sz w:val="22"/>
                                </w:rPr>
                                <w:t>sample</w:t>
                              </w:r>
                              <w:r>
                                <w:rPr>
                                  <w:rFonts w:ascii="Calibri"/>
                                  <w:spacing w:val="-4"/>
                                  <w:sz w:val="22"/>
                                </w:rPr>
                                <w:t> </w:t>
                              </w:r>
                              <w:r>
                                <w:rPr>
                                  <w:rFonts w:ascii="Calibri"/>
                                  <w:sz w:val="22"/>
                                </w:rPr>
                                <w:t>size</w:t>
                              </w:r>
                              <w:r>
                                <w:rPr>
                                  <w:rFonts w:ascii="Calibri"/>
                                  <w:spacing w:val="-4"/>
                                  <w:sz w:val="22"/>
                                </w:rPr>
                                <w:t> =422</w:t>
                              </w:r>
                            </w:p>
                          </w:txbxContent>
                        </wps:txbx>
                        <wps:bodyPr wrap="square" lIns="0" tIns="0" rIns="0" bIns="0" rtlCol="0">
                          <a:noAutofit/>
                        </wps:bodyPr>
                      </wps:wsp>
                    </wpg:wgp>
                  </a:graphicData>
                </a:graphic>
              </wp:anchor>
            </w:drawing>
          </mc:Choice>
          <mc:Fallback>
            <w:pict>
              <v:group style="position:absolute;margin-left:98.752998pt;margin-top:265.142334pt;width:496.65pt;height:312.7pt;mso-position-horizontal-relative:page;mso-position-vertical-relative:paragraph;z-index:15737344" id="docshapegroup39" coordorigin="1975,5303" coordsize="9933,6254">
                <v:shape style="position:absolute;left:1975;top:5302;width:9933;height:6254" type="#_x0000_t75" id="docshape40" stroked="false">
                  <v:imagedata r:id="rId11" o:title=""/>
                </v:shape>
                <v:shape style="position:absolute;left:2117;top:5495;width:8127;height:500" type="#_x0000_t202" id="docshape41" filled="false" stroked="false">
                  <v:textbox inset="0,0,0,0">
                    <w:txbxContent>
                      <w:p>
                        <w:pPr>
                          <w:spacing w:line="225" w:lineRule="exact" w:before="0"/>
                          <w:ind w:left="48" w:right="0" w:firstLine="0"/>
                          <w:jc w:val="left"/>
                          <w:rPr>
                            <w:rFonts w:ascii="Calibri"/>
                            <w:sz w:val="22"/>
                          </w:rPr>
                        </w:pPr>
                        <w:r>
                          <w:rPr>
                            <w:rFonts w:ascii="Calibri"/>
                            <w:sz w:val="22"/>
                          </w:rPr>
                          <w:t>Total</w:t>
                        </w:r>
                        <w:r>
                          <w:rPr>
                            <w:rFonts w:ascii="Calibri"/>
                            <w:spacing w:val="24"/>
                            <w:sz w:val="22"/>
                          </w:rPr>
                          <w:t> </w:t>
                        </w:r>
                        <w:r>
                          <w:rPr>
                            <w:rFonts w:ascii="Calibri"/>
                            <w:sz w:val="22"/>
                          </w:rPr>
                          <w:t>number</w:t>
                        </w:r>
                        <w:r>
                          <w:rPr>
                            <w:rFonts w:ascii="Calibri"/>
                            <w:spacing w:val="24"/>
                            <w:sz w:val="22"/>
                          </w:rPr>
                          <w:t> </w:t>
                        </w:r>
                        <w:r>
                          <w:rPr>
                            <w:rFonts w:ascii="Calibri"/>
                            <w:sz w:val="22"/>
                          </w:rPr>
                          <w:t>of</w:t>
                        </w:r>
                        <w:r>
                          <w:rPr>
                            <w:rFonts w:ascii="Calibri"/>
                            <w:spacing w:val="28"/>
                            <w:sz w:val="22"/>
                          </w:rPr>
                          <w:t> </w:t>
                        </w:r>
                        <w:r>
                          <w:rPr>
                            <w:rFonts w:ascii="Calibri"/>
                            <w:sz w:val="22"/>
                          </w:rPr>
                          <w:t>hypertensive</w:t>
                        </w:r>
                        <w:r>
                          <w:rPr>
                            <w:rFonts w:ascii="Calibri"/>
                            <w:spacing w:val="24"/>
                            <w:sz w:val="22"/>
                          </w:rPr>
                          <w:t> </w:t>
                        </w:r>
                        <w:r>
                          <w:rPr>
                            <w:rFonts w:ascii="Calibri"/>
                            <w:sz w:val="22"/>
                          </w:rPr>
                          <w:t>patients</w:t>
                        </w:r>
                        <w:r>
                          <w:rPr>
                            <w:rFonts w:ascii="Calibri"/>
                            <w:spacing w:val="24"/>
                            <w:sz w:val="22"/>
                          </w:rPr>
                          <w:t> </w:t>
                        </w:r>
                        <w:r>
                          <w:rPr>
                            <w:rFonts w:ascii="Calibri"/>
                            <w:sz w:val="22"/>
                          </w:rPr>
                          <w:t>who</w:t>
                        </w:r>
                        <w:r>
                          <w:rPr>
                            <w:rFonts w:ascii="Calibri"/>
                            <w:spacing w:val="27"/>
                            <w:sz w:val="22"/>
                          </w:rPr>
                          <w:t> </w:t>
                        </w:r>
                        <w:r>
                          <w:rPr>
                            <w:rFonts w:ascii="Calibri"/>
                            <w:sz w:val="22"/>
                          </w:rPr>
                          <w:t>had</w:t>
                        </w:r>
                        <w:r>
                          <w:rPr>
                            <w:rFonts w:ascii="Calibri"/>
                            <w:spacing w:val="23"/>
                            <w:sz w:val="22"/>
                          </w:rPr>
                          <w:t> </w:t>
                        </w:r>
                        <w:r>
                          <w:rPr>
                            <w:rFonts w:ascii="Calibri"/>
                            <w:sz w:val="22"/>
                          </w:rPr>
                          <w:t>follow-ups</w:t>
                        </w:r>
                        <w:r>
                          <w:rPr>
                            <w:rFonts w:ascii="Calibri"/>
                            <w:spacing w:val="24"/>
                            <w:sz w:val="22"/>
                          </w:rPr>
                          <w:t> </w:t>
                        </w:r>
                        <w:r>
                          <w:rPr>
                            <w:rFonts w:ascii="Calibri"/>
                            <w:sz w:val="22"/>
                          </w:rPr>
                          <w:t>in</w:t>
                        </w:r>
                        <w:r>
                          <w:rPr>
                            <w:rFonts w:ascii="Calibri"/>
                            <w:spacing w:val="23"/>
                            <w:sz w:val="22"/>
                          </w:rPr>
                          <w:t> </w:t>
                        </w:r>
                        <w:r>
                          <w:rPr>
                            <w:rFonts w:ascii="Calibri"/>
                            <w:sz w:val="22"/>
                          </w:rPr>
                          <w:t>public</w:t>
                        </w:r>
                        <w:r>
                          <w:rPr>
                            <w:rFonts w:ascii="Calibri"/>
                            <w:spacing w:val="22"/>
                            <w:sz w:val="22"/>
                          </w:rPr>
                          <w:t> </w:t>
                        </w:r>
                        <w:r>
                          <w:rPr>
                            <w:rFonts w:ascii="Calibri"/>
                            <w:sz w:val="22"/>
                          </w:rPr>
                          <w:t>health</w:t>
                        </w:r>
                        <w:r>
                          <w:rPr>
                            <w:rFonts w:ascii="Calibri"/>
                            <w:spacing w:val="27"/>
                            <w:sz w:val="22"/>
                          </w:rPr>
                          <w:t> </w:t>
                        </w:r>
                        <w:r>
                          <w:rPr>
                            <w:rFonts w:ascii="Calibri"/>
                            <w:sz w:val="22"/>
                          </w:rPr>
                          <w:t>facilities</w:t>
                        </w:r>
                        <w:r>
                          <w:rPr>
                            <w:rFonts w:ascii="Calibri"/>
                            <w:spacing w:val="24"/>
                            <w:sz w:val="22"/>
                          </w:rPr>
                          <w:t> </w:t>
                        </w:r>
                        <w:r>
                          <w:rPr>
                            <w:rFonts w:ascii="Calibri"/>
                            <w:spacing w:val="-5"/>
                            <w:sz w:val="22"/>
                          </w:rPr>
                          <w:t>of</w:t>
                        </w:r>
                      </w:p>
                      <w:p>
                        <w:pPr>
                          <w:spacing w:line="265" w:lineRule="exact" w:before="10"/>
                          <w:ind w:left="0" w:right="0" w:firstLine="0"/>
                          <w:jc w:val="left"/>
                          <w:rPr>
                            <w:rFonts w:ascii="Calibri"/>
                            <w:sz w:val="22"/>
                          </w:rPr>
                        </w:pPr>
                        <w:r>
                          <w:rPr>
                            <w:rFonts w:ascii="Calibri"/>
                            <w:sz w:val="22"/>
                          </w:rPr>
                          <w:t>Holota</w:t>
                        </w:r>
                        <w:r>
                          <w:rPr>
                            <w:rFonts w:ascii="Calibri"/>
                            <w:spacing w:val="-11"/>
                            <w:sz w:val="22"/>
                          </w:rPr>
                          <w:t> </w:t>
                        </w:r>
                        <w:r>
                          <w:rPr>
                            <w:rFonts w:ascii="Calibri"/>
                            <w:sz w:val="22"/>
                          </w:rPr>
                          <w:t>town=982,</w:t>
                        </w:r>
                        <w:r>
                          <w:rPr>
                            <w:rFonts w:ascii="Calibri"/>
                            <w:spacing w:val="-7"/>
                            <w:sz w:val="22"/>
                          </w:rPr>
                          <w:t> </w:t>
                        </w:r>
                        <w:r>
                          <w:rPr>
                            <w:rFonts w:ascii="Calibri"/>
                            <w:spacing w:val="-4"/>
                            <w:sz w:val="22"/>
                          </w:rPr>
                          <w:t>n=422</w:t>
                        </w:r>
                      </w:p>
                    </w:txbxContent>
                  </v:textbox>
                  <w10:wrap type="none"/>
                </v:shape>
                <v:shape style="position:absolute;left:2108;top:6738;width:1230;height:221" type="#_x0000_t202" id="docshape42" filled="false" stroked="false">
                  <v:textbox inset="0,0,0,0">
                    <w:txbxContent>
                      <w:p>
                        <w:pPr>
                          <w:spacing w:line="221" w:lineRule="exact" w:before="0"/>
                          <w:ind w:left="0" w:right="0" w:firstLine="0"/>
                          <w:jc w:val="left"/>
                          <w:rPr>
                            <w:rFonts w:ascii="Calibri"/>
                            <w:sz w:val="22"/>
                          </w:rPr>
                        </w:pPr>
                        <w:r>
                          <w:rPr>
                            <w:rFonts w:ascii="Calibri"/>
                            <w:sz w:val="22"/>
                          </w:rPr>
                          <w:t>HPH:</w:t>
                        </w:r>
                        <w:r>
                          <w:rPr>
                            <w:rFonts w:ascii="Calibri"/>
                            <w:spacing w:val="-4"/>
                            <w:sz w:val="22"/>
                          </w:rPr>
                          <w:t> </w:t>
                        </w:r>
                        <w:r>
                          <w:rPr>
                            <w:rFonts w:ascii="Calibri"/>
                            <w:spacing w:val="-2"/>
                            <w:sz w:val="22"/>
                          </w:rPr>
                          <w:t>NA=498</w:t>
                        </w:r>
                      </w:p>
                    </w:txbxContent>
                  </v:textbox>
                  <w10:wrap type="none"/>
                </v:shape>
                <v:shape style="position:absolute;left:5234;top:6800;width:1226;height:221" type="#_x0000_t202" id="docshape43" filled="false" stroked="false">
                  <v:textbox inset="0,0,0,0">
                    <w:txbxContent>
                      <w:p>
                        <w:pPr>
                          <w:spacing w:line="221" w:lineRule="exact" w:before="0"/>
                          <w:ind w:left="0" w:right="0" w:firstLine="0"/>
                          <w:jc w:val="left"/>
                          <w:rPr>
                            <w:rFonts w:ascii="Calibri"/>
                            <w:sz w:val="22"/>
                          </w:rPr>
                        </w:pPr>
                        <w:r>
                          <w:rPr>
                            <w:rFonts w:ascii="Calibri"/>
                            <w:sz w:val="22"/>
                          </w:rPr>
                          <w:t>HHC:</w:t>
                        </w:r>
                        <w:r>
                          <w:rPr>
                            <w:rFonts w:ascii="Calibri"/>
                            <w:spacing w:val="-3"/>
                            <w:sz w:val="22"/>
                          </w:rPr>
                          <w:t> </w:t>
                        </w:r>
                        <w:r>
                          <w:rPr>
                            <w:rFonts w:ascii="Calibri"/>
                            <w:spacing w:val="-2"/>
                            <w:sz w:val="22"/>
                          </w:rPr>
                          <w:t>NB=246</w:t>
                        </w:r>
                      </w:p>
                    </w:txbxContent>
                  </v:textbox>
                  <w10:wrap type="none"/>
                </v:shape>
                <v:shape style="position:absolute;left:8105;top:6743;width:1341;height:221" type="#_x0000_t202" id="docshape44" filled="false" stroked="false">
                  <v:textbox inset="0,0,0,0">
                    <w:txbxContent>
                      <w:p>
                        <w:pPr>
                          <w:spacing w:line="221" w:lineRule="exact" w:before="0"/>
                          <w:ind w:left="0" w:right="0" w:firstLine="0"/>
                          <w:jc w:val="left"/>
                          <w:rPr>
                            <w:rFonts w:ascii="Calibri"/>
                            <w:sz w:val="22"/>
                          </w:rPr>
                        </w:pPr>
                        <w:r>
                          <w:rPr>
                            <w:rFonts w:ascii="Calibri"/>
                            <w:sz w:val="22"/>
                          </w:rPr>
                          <w:t>GKHC:</w:t>
                        </w:r>
                        <w:r>
                          <w:rPr>
                            <w:rFonts w:ascii="Calibri"/>
                            <w:spacing w:val="-4"/>
                            <w:sz w:val="22"/>
                          </w:rPr>
                          <w:t> </w:t>
                        </w:r>
                        <w:r>
                          <w:rPr>
                            <w:rFonts w:ascii="Calibri"/>
                            <w:spacing w:val="-2"/>
                            <w:sz w:val="22"/>
                          </w:rPr>
                          <w:t>NC=238</w:t>
                        </w:r>
                      </w:p>
                    </w:txbxContent>
                  </v:textbox>
                  <w10:wrap type="none"/>
                </v:shape>
                <v:shape style="position:absolute;left:2751;top:7756;width:742;height:221" type="#_x0000_t202" id="docshape45" filled="false" stroked="false">
                  <v:textbox inset="0,0,0,0">
                    <w:txbxContent>
                      <w:p>
                        <w:pPr>
                          <w:spacing w:line="221" w:lineRule="exact" w:before="0"/>
                          <w:ind w:left="0" w:right="0" w:firstLine="0"/>
                          <w:jc w:val="left"/>
                          <w:rPr>
                            <w:rFonts w:ascii="Calibri"/>
                            <w:sz w:val="22"/>
                          </w:rPr>
                        </w:pPr>
                        <w:r>
                          <w:rPr>
                            <w:rFonts w:ascii="Calibri"/>
                            <w:sz w:val="22"/>
                          </w:rPr>
                          <w:t>n1=</w:t>
                        </w:r>
                        <w:r>
                          <w:rPr>
                            <w:rFonts w:ascii="Calibri"/>
                            <w:spacing w:val="-5"/>
                            <w:sz w:val="22"/>
                          </w:rPr>
                          <w:t> 214</w:t>
                        </w:r>
                      </w:p>
                    </w:txbxContent>
                  </v:textbox>
                  <w10:wrap type="none"/>
                </v:shape>
                <v:shape style="position:absolute;left:5916;top:7785;width:689;height:221" type="#_x0000_t202" id="docshape46" filled="false" stroked="false">
                  <v:textbox inset="0,0,0,0">
                    <w:txbxContent>
                      <w:p>
                        <w:pPr>
                          <w:spacing w:line="221" w:lineRule="exact" w:before="0"/>
                          <w:ind w:left="0" w:right="0" w:firstLine="0"/>
                          <w:jc w:val="left"/>
                          <w:rPr>
                            <w:rFonts w:ascii="Calibri"/>
                            <w:sz w:val="22"/>
                          </w:rPr>
                        </w:pPr>
                        <w:r>
                          <w:rPr>
                            <w:rFonts w:ascii="Calibri"/>
                            <w:spacing w:val="-2"/>
                            <w:sz w:val="22"/>
                          </w:rPr>
                          <w:t>n2=106</w:t>
                        </w:r>
                      </w:p>
                    </w:txbxContent>
                  </v:textbox>
                  <w10:wrap type="none"/>
                </v:shape>
                <v:shape style="position:absolute;left:8494;top:7770;width:742;height:221" type="#_x0000_t202" id="docshape47" filled="false" stroked="false">
                  <v:textbox inset="0,0,0,0">
                    <w:txbxContent>
                      <w:p>
                        <w:pPr>
                          <w:spacing w:line="221" w:lineRule="exact" w:before="0"/>
                          <w:ind w:left="0" w:right="0" w:firstLine="0"/>
                          <w:jc w:val="left"/>
                          <w:rPr>
                            <w:rFonts w:ascii="Calibri"/>
                            <w:sz w:val="22"/>
                          </w:rPr>
                        </w:pPr>
                        <w:r>
                          <w:rPr>
                            <w:rFonts w:ascii="Calibri"/>
                            <w:sz w:val="22"/>
                          </w:rPr>
                          <w:t>n3=</w:t>
                        </w:r>
                        <w:r>
                          <w:rPr>
                            <w:rFonts w:ascii="Calibri"/>
                            <w:spacing w:val="-1"/>
                            <w:sz w:val="22"/>
                          </w:rPr>
                          <w:t> </w:t>
                        </w:r>
                        <w:r>
                          <w:rPr>
                            <w:rFonts w:ascii="Calibri"/>
                            <w:spacing w:val="-5"/>
                            <w:sz w:val="22"/>
                          </w:rPr>
                          <w:t>102</w:t>
                        </w:r>
                      </w:p>
                    </w:txbxContent>
                  </v:textbox>
                  <w10:wrap type="none"/>
                </v:shape>
                <v:shape style="position:absolute;left:2732;top:8856;width:343;height:221" type="#_x0000_t202" id="docshape48" filled="false" stroked="false">
                  <v:textbox inset="0,0,0,0">
                    <w:txbxContent>
                      <w:p>
                        <w:pPr>
                          <w:spacing w:line="221" w:lineRule="exact" w:before="0"/>
                          <w:ind w:left="0" w:right="0" w:firstLine="0"/>
                          <w:jc w:val="left"/>
                          <w:rPr>
                            <w:rFonts w:ascii="Calibri"/>
                            <w:sz w:val="22"/>
                          </w:rPr>
                        </w:pPr>
                        <w:r>
                          <w:rPr>
                            <w:rFonts w:ascii="Calibri"/>
                            <w:spacing w:val="-5"/>
                            <w:sz w:val="22"/>
                          </w:rPr>
                          <w:t>SRS</w:t>
                        </w:r>
                      </w:p>
                    </w:txbxContent>
                  </v:textbox>
                  <w10:wrap type="none"/>
                </v:shape>
                <v:shape style="position:absolute;left:6189;top:8860;width:343;height:221" type="#_x0000_t202" id="docshape49" filled="false" stroked="false">
                  <v:textbox inset="0,0,0,0">
                    <w:txbxContent>
                      <w:p>
                        <w:pPr>
                          <w:spacing w:line="221" w:lineRule="exact" w:before="0"/>
                          <w:ind w:left="0" w:right="0" w:firstLine="0"/>
                          <w:jc w:val="left"/>
                          <w:rPr>
                            <w:rFonts w:ascii="Calibri"/>
                            <w:sz w:val="22"/>
                          </w:rPr>
                        </w:pPr>
                        <w:r>
                          <w:rPr>
                            <w:rFonts w:ascii="Calibri"/>
                            <w:spacing w:val="-5"/>
                            <w:sz w:val="22"/>
                          </w:rPr>
                          <w:t>SRS</w:t>
                        </w:r>
                      </w:p>
                    </w:txbxContent>
                  </v:textbox>
                  <w10:wrap type="none"/>
                </v:shape>
                <v:shape style="position:absolute;left:8883;top:8923;width:343;height:221" type="#_x0000_t202" id="docshape50" filled="false" stroked="false">
                  <v:textbox inset="0,0,0,0">
                    <w:txbxContent>
                      <w:p>
                        <w:pPr>
                          <w:spacing w:line="221" w:lineRule="exact" w:before="0"/>
                          <w:ind w:left="0" w:right="0" w:firstLine="0"/>
                          <w:jc w:val="left"/>
                          <w:rPr>
                            <w:rFonts w:ascii="Calibri"/>
                            <w:sz w:val="22"/>
                          </w:rPr>
                        </w:pPr>
                        <w:r>
                          <w:rPr>
                            <w:rFonts w:ascii="Calibri"/>
                            <w:spacing w:val="-5"/>
                            <w:sz w:val="22"/>
                          </w:rPr>
                          <w:t>SRS</w:t>
                        </w:r>
                      </w:p>
                    </w:txbxContent>
                  </v:textbox>
                  <w10:wrap type="none"/>
                </v:shape>
                <v:shape style="position:absolute;left:2290;top:9912;width:1216;height:221" type="#_x0000_t202" id="docshape51" filled="false" stroked="false">
                  <v:textbox inset="0,0,0,0">
                    <w:txbxContent>
                      <w:p>
                        <w:pPr>
                          <w:spacing w:line="221" w:lineRule="exact" w:before="0"/>
                          <w:ind w:left="0" w:right="0" w:firstLine="0"/>
                          <w:jc w:val="left"/>
                          <w:rPr>
                            <w:rFonts w:ascii="Calibri"/>
                            <w:sz w:val="22"/>
                          </w:rPr>
                        </w:pPr>
                        <w:r>
                          <w:rPr>
                            <w:rFonts w:ascii="Calibri"/>
                            <w:spacing w:val="-2"/>
                            <w:sz w:val="22"/>
                          </w:rPr>
                          <w:t>NA/n1=2.3~2</w:t>
                        </w:r>
                      </w:p>
                    </w:txbxContent>
                  </v:textbox>
                  <w10:wrap type="none"/>
                </v:shape>
                <v:shape style="position:absolute;left:5440;top:9873;width:1207;height:221" type="#_x0000_t202" id="docshape52" filled="false" stroked="false">
                  <v:textbox inset="0,0,0,0">
                    <w:txbxContent>
                      <w:p>
                        <w:pPr>
                          <w:spacing w:line="221" w:lineRule="exact" w:before="0"/>
                          <w:ind w:left="0" w:right="0" w:firstLine="0"/>
                          <w:jc w:val="left"/>
                          <w:rPr>
                            <w:rFonts w:ascii="Calibri"/>
                            <w:sz w:val="22"/>
                          </w:rPr>
                        </w:pPr>
                        <w:r>
                          <w:rPr>
                            <w:rFonts w:ascii="Calibri"/>
                            <w:spacing w:val="-2"/>
                            <w:sz w:val="22"/>
                          </w:rPr>
                          <w:t>NB/n2=2.3~2</w:t>
                        </w:r>
                      </w:p>
                    </w:txbxContent>
                  </v:textbox>
                  <w10:wrap type="none"/>
                </v:shape>
                <v:shape style="position:absolute;left:8552;top:9854;width:1206;height:221" type="#_x0000_t202" id="docshape53" filled="false" stroked="false">
                  <v:textbox inset="0,0,0,0">
                    <w:txbxContent>
                      <w:p>
                        <w:pPr>
                          <w:spacing w:line="221" w:lineRule="exact" w:before="0"/>
                          <w:ind w:left="0" w:right="0" w:firstLine="0"/>
                          <w:jc w:val="left"/>
                          <w:rPr>
                            <w:rFonts w:ascii="Calibri"/>
                            <w:sz w:val="22"/>
                          </w:rPr>
                        </w:pPr>
                        <w:r>
                          <w:rPr>
                            <w:rFonts w:ascii="Calibri"/>
                            <w:spacing w:val="-2"/>
                            <w:sz w:val="22"/>
                          </w:rPr>
                          <w:t>NC/n3=2.3~2</w:t>
                        </w:r>
                      </w:p>
                    </w:txbxContent>
                  </v:textbox>
                  <w10:wrap type="none"/>
                </v:shape>
                <v:shape style="position:absolute;left:4470;top:10944;width:2042;height:221" type="#_x0000_t202" id="docshape54" filled="false" stroked="false">
                  <v:textbox inset="0,0,0,0">
                    <w:txbxContent>
                      <w:p>
                        <w:pPr>
                          <w:spacing w:line="221" w:lineRule="exact" w:before="0"/>
                          <w:ind w:left="0" w:right="0" w:firstLine="0"/>
                          <w:jc w:val="left"/>
                          <w:rPr>
                            <w:rFonts w:ascii="Calibri"/>
                            <w:sz w:val="22"/>
                          </w:rPr>
                        </w:pPr>
                        <w:r>
                          <w:rPr>
                            <w:rFonts w:ascii="Calibri"/>
                            <w:sz w:val="22"/>
                          </w:rPr>
                          <w:t>Total</w:t>
                        </w:r>
                        <w:r>
                          <w:rPr>
                            <w:rFonts w:ascii="Calibri"/>
                            <w:spacing w:val="-4"/>
                            <w:sz w:val="22"/>
                          </w:rPr>
                          <w:t> </w:t>
                        </w:r>
                        <w:r>
                          <w:rPr>
                            <w:rFonts w:ascii="Calibri"/>
                            <w:sz w:val="22"/>
                          </w:rPr>
                          <w:t>sample</w:t>
                        </w:r>
                        <w:r>
                          <w:rPr>
                            <w:rFonts w:ascii="Calibri"/>
                            <w:spacing w:val="-4"/>
                            <w:sz w:val="22"/>
                          </w:rPr>
                          <w:t> </w:t>
                        </w:r>
                        <w:r>
                          <w:rPr>
                            <w:rFonts w:ascii="Calibri"/>
                            <w:sz w:val="22"/>
                          </w:rPr>
                          <w:t>size</w:t>
                        </w:r>
                        <w:r>
                          <w:rPr>
                            <w:rFonts w:ascii="Calibri"/>
                            <w:spacing w:val="-4"/>
                            <w:sz w:val="22"/>
                          </w:rPr>
                          <w:t> =422</w:t>
                        </w:r>
                      </w:p>
                    </w:txbxContent>
                  </v:textbox>
                  <w10:wrap type="none"/>
                </v:shape>
                <w10:wrap type="none"/>
              </v:group>
            </w:pict>
          </mc:Fallback>
        </mc:AlternateContent>
      </w:r>
      <w:bookmarkStart w:name="_bookmark35" w:id="66"/>
      <w:bookmarkEnd w:id="66"/>
      <w:r>
        <w:rPr/>
      </w:r>
      <w:r>
        <w:rPr/>
        <w:t>Table 4.1: Maximum sample size calculation from components of Hypertension self-care practice who had follow up in public health facilities of Holota town, Oromia, Ethiopia, </w:t>
      </w:r>
      <w:r>
        <w:rPr>
          <w:spacing w:val="-4"/>
        </w:rPr>
        <w:t>2026</w:t>
      </w:r>
    </w:p>
    <w:p>
      <w:pPr>
        <w:pStyle w:val="BodyText"/>
        <w:spacing w:before="10"/>
        <w:ind w:left="0"/>
        <w:jc w:val="left"/>
        <w:rPr>
          <w:sz w:val="13"/>
        </w:rPr>
      </w:pPr>
    </w:p>
    <w:tbl>
      <w:tblPr>
        <w:tblW w:w="0" w:type="auto"/>
        <w:jc w:val="left"/>
        <w:tblInd w:w="1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03"/>
        <w:gridCol w:w="1848"/>
        <w:gridCol w:w="924"/>
        <w:gridCol w:w="1177"/>
        <w:gridCol w:w="1073"/>
        <w:gridCol w:w="1161"/>
      </w:tblGrid>
      <w:tr>
        <w:trPr>
          <w:trHeight w:val="1075" w:hRule="atLeast"/>
        </w:trPr>
        <w:tc>
          <w:tcPr>
            <w:tcW w:w="2503" w:type="dxa"/>
            <w:tcBorders>
              <w:top w:val="single" w:sz="4" w:space="0" w:color="7E7E7E"/>
              <w:bottom w:val="single" w:sz="4" w:space="0" w:color="7E7E7E"/>
            </w:tcBorders>
          </w:tcPr>
          <w:p>
            <w:pPr>
              <w:pStyle w:val="TableParagraph"/>
              <w:spacing w:line="240" w:lineRule="auto" w:before="1"/>
              <w:ind w:left="120"/>
              <w:rPr>
                <w:b/>
                <w:sz w:val="22"/>
              </w:rPr>
            </w:pPr>
            <w:r>
              <w:rPr>
                <w:b/>
                <w:spacing w:val="-2"/>
                <w:sz w:val="22"/>
              </w:rPr>
              <w:t>Variables</w:t>
            </w:r>
          </w:p>
        </w:tc>
        <w:tc>
          <w:tcPr>
            <w:tcW w:w="1848" w:type="dxa"/>
            <w:tcBorders>
              <w:top w:val="single" w:sz="4" w:space="0" w:color="7E7E7E"/>
              <w:bottom w:val="single" w:sz="4" w:space="0" w:color="7E7E7E"/>
            </w:tcBorders>
          </w:tcPr>
          <w:p>
            <w:pPr>
              <w:pStyle w:val="TableParagraph"/>
              <w:spacing w:line="240" w:lineRule="auto" w:before="1"/>
              <w:ind w:left="354"/>
              <w:rPr>
                <w:b/>
                <w:sz w:val="22"/>
              </w:rPr>
            </w:pPr>
            <w:r>
              <w:rPr>
                <w:b/>
                <w:sz w:val="22"/>
              </w:rPr>
              <w:t>%</w:t>
            </w:r>
            <w:r>
              <w:rPr>
                <w:b/>
                <w:spacing w:val="-6"/>
                <w:sz w:val="22"/>
              </w:rPr>
              <w:t> </w:t>
            </w:r>
            <w:r>
              <w:rPr>
                <w:b/>
                <w:sz w:val="22"/>
              </w:rPr>
              <w:t>Outcome</w:t>
            </w:r>
            <w:r>
              <w:rPr>
                <w:b/>
                <w:spacing w:val="-2"/>
                <w:sz w:val="22"/>
              </w:rPr>
              <w:t> </w:t>
            </w:r>
            <w:r>
              <w:rPr>
                <w:b/>
                <w:spacing w:val="-5"/>
                <w:sz w:val="22"/>
              </w:rPr>
              <w:t>in</w:t>
            </w:r>
          </w:p>
          <w:p>
            <w:pPr>
              <w:pStyle w:val="TableParagraph"/>
              <w:spacing w:line="240" w:lineRule="auto" w:before="31"/>
              <w:rPr>
                <w:sz w:val="22"/>
              </w:rPr>
            </w:pPr>
          </w:p>
          <w:p>
            <w:pPr>
              <w:pStyle w:val="TableParagraph"/>
              <w:spacing w:line="240" w:lineRule="auto" w:before="1"/>
              <w:ind w:left="354"/>
              <w:rPr>
                <w:b/>
                <w:sz w:val="22"/>
              </w:rPr>
            </w:pPr>
            <w:r>
              <w:rPr>
                <w:b/>
                <w:spacing w:val="-2"/>
                <w:sz w:val="22"/>
              </w:rPr>
              <w:t>Unexposed</w:t>
            </w:r>
          </w:p>
        </w:tc>
        <w:tc>
          <w:tcPr>
            <w:tcW w:w="924" w:type="dxa"/>
            <w:tcBorders>
              <w:top w:val="single" w:sz="4" w:space="0" w:color="7E7E7E"/>
              <w:bottom w:val="single" w:sz="4" w:space="0" w:color="7E7E7E"/>
            </w:tcBorders>
          </w:tcPr>
          <w:p>
            <w:pPr>
              <w:pStyle w:val="TableParagraph"/>
              <w:spacing w:line="240" w:lineRule="auto" w:before="1"/>
              <w:ind w:left="124"/>
              <w:rPr>
                <w:b/>
                <w:sz w:val="22"/>
              </w:rPr>
            </w:pPr>
            <w:r>
              <w:rPr>
                <w:b/>
                <w:spacing w:val="-5"/>
                <w:sz w:val="22"/>
              </w:rPr>
              <w:t>AOR</w:t>
            </w:r>
          </w:p>
        </w:tc>
        <w:tc>
          <w:tcPr>
            <w:tcW w:w="1177" w:type="dxa"/>
            <w:tcBorders>
              <w:top w:val="single" w:sz="4" w:space="0" w:color="7E7E7E"/>
              <w:bottom w:val="single" w:sz="4" w:space="0" w:color="7E7E7E"/>
            </w:tcBorders>
          </w:tcPr>
          <w:p>
            <w:pPr>
              <w:pStyle w:val="TableParagraph"/>
              <w:spacing w:line="360" w:lineRule="auto" w:before="1"/>
              <w:ind w:left="309" w:right="259"/>
              <w:rPr>
                <w:b/>
                <w:sz w:val="22"/>
              </w:rPr>
            </w:pPr>
            <w:r>
              <w:rPr>
                <w:b/>
                <w:spacing w:val="-2"/>
                <w:sz w:val="22"/>
              </w:rPr>
              <w:t>Power </w:t>
            </w:r>
            <w:r>
              <w:rPr>
                <w:b/>
                <w:spacing w:val="-4"/>
                <w:sz w:val="22"/>
              </w:rPr>
              <w:t>80%</w:t>
            </w:r>
          </w:p>
        </w:tc>
        <w:tc>
          <w:tcPr>
            <w:tcW w:w="1073" w:type="dxa"/>
            <w:tcBorders>
              <w:top w:val="single" w:sz="4" w:space="0" w:color="7E7E7E"/>
              <w:bottom w:val="single" w:sz="4" w:space="0" w:color="7E7E7E"/>
            </w:tcBorders>
          </w:tcPr>
          <w:p>
            <w:pPr>
              <w:pStyle w:val="TableParagraph"/>
              <w:spacing w:line="360" w:lineRule="auto" w:before="1"/>
              <w:ind w:left="270" w:right="98"/>
              <w:rPr>
                <w:b/>
                <w:sz w:val="22"/>
              </w:rPr>
            </w:pPr>
            <w:r>
              <w:rPr>
                <w:b/>
                <w:spacing w:val="-2"/>
                <w:sz w:val="22"/>
              </w:rPr>
              <w:t>Sample </w:t>
            </w:r>
            <w:r>
              <w:rPr>
                <w:b/>
                <w:spacing w:val="-4"/>
                <w:sz w:val="22"/>
              </w:rPr>
              <w:t>size</w:t>
            </w:r>
          </w:p>
        </w:tc>
        <w:tc>
          <w:tcPr>
            <w:tcW w:w="1161" w:type="dxa"/>
            <w:tcBorders>
              <w:top w:val="single" w:sz="4" w:space="0" w:color="7E7E7E"/>
              <w:bottom w:val="single" w:sz="4" w:space="0" w:color="7E7E7E"/>
            </w:tcBorders>
          </w:tcPr>
          <w:p>
            <w:pPr>
              <w:pStyle w:val="TableParagraph"/>
              <w:spacing w:line="240" w:lineRule="auto" w:before="1"/>
              <w:ind w:left="109"/>
              <w:rPr>
                <w:b/>
                <w:sz w:val="22"/>
              </w:rPr>
            </w:pPr>
            <w:r>
              <w:rPr>
                <w:b/>
                <w:spacing w:val="-2"/>
                <w:sz w:val="22"/>
              </w:rPr>
              <w:t>Reference</w:t>
            </w:r>
          </w:p>
        </w:tc>
      </w:tr>
      <w:tr>
        <w:trPr>
          <w:trHeight w:val="542" w:hRule="atLeast"/>
        </w:trPr>
        <w:tc>
          <w:tcPr>
            <w:tcW w:w="2503" w:type="dxa"/>
            <w:tcBorders>
              <w:top w:val="single" w:sz="4" w:space="0" w:color="7E7E7E"/>
              <w:bottom w:val="single" w:sz="4" w:space="0" w:color="7E7E7E"/>
            </w:tcBorders>
          </w:tcPr>
          <w:p>
            <w:pPr>
              <w:pStyle w:val="TableParagraph"/>
              <w:spacing w:line="240" w:lineRule="auto" w:before="5"/>
              <w:ind w:left="120"/>
              <w:rPr>
                <w:b/>
                <w:sz w:val="22"/>
              </w:rPr>
            </w:pPr>
            <w:r>
              <w:rPr>
                <w:b/>
                <w:spacing w:val="-5"/>
                <w:sz w:val="22"/>
              </w:rPr>
              <w:t>Age</w:t>
            </w:r>
          </w:p>
        </w:tc>
        <w:tc>
          <w:tcPr>
            <w:tcW w:w="1848" w:type="dxa"/>
            <w:tcBorders>
              <w:top w:val="single" w:sz="4" w:space="0" w:color="7E7E7E"/>
              <w:bottom w:val="single" w:sz="4" w:space="0" w:color="7E7E7E"/>
            </w:tcBorders>
          </w:tcPr>
          <w:p>
            <w:pPr>
              <w:pStyle w:val="TableParagraph"/>
              <w:spacing w:line="240" w:lineRule="auto" w:before="1"/>
              <w:ind w:left="354"/>
              <w:rPr>
                <w:sz w:val="22"/>
              </w:rPr>
            </w:pPr>
            <w:r>
              <w:rPr>
                <w:spacing w:val="-4"/>
                <w:sz w:val="22"/>
              </w:rPr>
              <w:t>24.4</w:t>
            </w:r>
          </w:p>
        </w:tc>
        <w:tc>
          <w:tcPr>
            <w:tcW w:w="924" w:type="dxa"/>
            <w:tcBorders>
              <w:top w:val="single" w:sz="4" w:space="0" w:color="7E7E7E"/>
              <w:bottom w:val="single" w:sz="4" w:space="0" w:color="7E7E7E"/>
            </w:tcBorders>
          </w:tcPr>
          <w:p>
            <w:pPr>
              <w:pStyle w:val="TableParagraph"/>
              <w:spacing w:line="240" w:lineRule="auto" w:before="1"/>
              <w:ind w:left="124"/>
              <w:rPr>
                <w:sz w:val="22"/>
              </w:rPr>
            </w:pPr>
            <w:r>
              <w:rPr>
                <w:spacing w:val="-5"/>
                <w:sz w:val="22"/>
              </w:rPr>
              <w:t>3.8</w:t>
            </w:r>
          </w:p>
        </w:tc>
        <w:tc>
          <w:tcPr>
            <w:tcW w:w="1177" w:type="dxa"/>
            <w:tcBorders>
              <w:top w:val="single" w:sz="4" w:space="0" w:color="7E7E7E"/>
              <w:bottom w:val="single" w:sz="4" w:space="0" w:color="7E7E7E"/>
            </w:tcBorders>
          </w:tcPr>
          <w:p>
            <w:pPr>
              <w:pStyle w:val="TableParagraph"/>
              <w:spacing w:line="240" w:lineRule="auto" w:before="1"/>
              <w:ind w:left="309"/>
              <w:rPr>
                <w:sz w:val="22"/>
              </w:rPr>
            </w:pPr>
            <w:r>
              <w:rPr>
                <w:spacing w:val="-5"/>
                <w:sz w:val="22"/>
              </w:rPr>
              <w:t>80%</w:t>
            </w:r>
          </w:p>
        </w:tc>
        <w:tc>
          <w:tcPr>
            <w:tcW w:w="1073" w:type="dxa"/>
            <w:tcBorders>
              <w:top w:val="single" w:sz="4" w:space="0" w:color="7E7E7E"/>
              <w:bottom w:val="single" w:sz="4" w:space="0" w:color="7E7E7E"/>
            </w:tcBorders>
          </w:tcPr>
          <w:p>
            <w:pPr>
              <w:pStyle w:val="TableParagraph"/>
              <w:spacing w:line="240" w:lineRule="auto" w:before="1"/>
              <w:ind w:left="270"/>
              <w:rPr>
                <w:sz w:val="22"/>
              </w:rPr>
            </w:pPr>
            <w:r>
              <w:rPr>
                <w:spacing w:val="-5"/>
                <w:sz w:val="22"/>
              </w:rPr>
              <w:t>92</w:t>
            </w:r>
          </w:p>
        </w:tc>
        <w:tc>
          <w:tcPr>
            <w:tcW w:w="1161" w:type="dxa"/>
            <w:tcBorders>
              <w:top w:val="single" w:sz="4" w:space="0" w:color="7E7E7E"/>
              <w:bottom w:val="single" w:sz="4" w:space="0" w:color="7E7E7E"/>
            </w:tcBorders>
          </w:tcPr>
          <w:p>
            <w:pPr>
              <w:pStyle w:val="TableParagraph"/>
              <w:spacing w:line="240" w:lineRule="auto" w:before="1"/>
              <w:ind w:left="109"/>
              <w:rPr>
                <w:sz w:val="22"/>
              </w:rPr>
            </w:pPr>
            <w:r>
              <w:rPr>
                <w:spacing w:val="-4"/>
                <w:sz w:val="22"/>
              </w:rPr>
              <w:t>(14)</w:t>
            </w:r>
          </w:p>
        </w:tc>
      </w:tr>
      <w:tr>
        <w:trPr>
          <w:trHeight w:val="537" w:hRule="atLeast"/>
        </w:trPr>
        <w:tc>
          <w:tcPr>
            <w:tcW w:w="2503" w:type="dxa"/>
            <w:tcBorders>
              <w:top w:val="single" w:sz="4" w:space="0" w:color="7E7E7E"/>
              <w:bottom w:val="single" w:sz="4" w:space="0" w:color="7E7E7E"/>
            </w:tcBorders>
          </w:tcPr>
          <w:p>
            <w:pPr>
              <w:pStyle w:val="TableParagraph"/>
              <w:spacing w:line="240" w:lineRule="auto" w:before="1"/>
              <w:ind w:left="120"/>
              <w:rPr>
                <w:b/>
                <w:sz w:val="22"/>
              </w:rPr>
            </w:pPr>
            <w:r>
              <w:rPr>
                <w:b/>
                <w:sz w:val="22"/>
              </w:rPr>
              <w:t>Educational</w:t>
            </w:r>
            <w:r>
              <w:rPr>
                <w:b/>
                <w:spacing w:val="-13"/>
                <w:sz w:val="22"/>
              </w:rPr>
              <w:t> </w:t>
            </w:r>
            <w:r>
              <w:rPr>
                <w:b/>
                <w:spacing w:val="-4"/>
                <w:sz w:val="22"/>
              </w:rPr>
              <w:t>level</w:t>
            </w:r>
          </w:p>
        </w:tc>
        <w:tc>
          <w:tcPr>
            <w:tcW w:w="1848" w:type="dxa"/>
            <w:tcBorders>
              <w:top w:val="single" w:sz="4" w:space="0" w:color="7E7E7E"/>
              <w:bottom w:val="single" w:sz="4" w:space="0" w:color="7E7E7E"/>
            </w:tcBorders>
          </w:tcPr>
          <w:p>
            <w:pPr>
              <w:pStyle w:val="TableParagraph"/>
              <w:spacing w:line="249" w:lineRule="exact"/>
              <w:ind w:left="354"/>
              <w:rPr>
                <w:sz w:val="22"/>
              </w:rPr>
            </w:pPr>
            <w:r>
              <w:rPr>
                <w:spacing w:val="-2"/>
                <w:sz w:val="22"/>
              </w:rPr>
              <w:t>36.25</w:t>
            </w:r>
          </w:p>
        </w:tc>
        <w:tc>
          <w:tcPr>
            <w:tcW w:w="924" w:type="dxa"/>
            <w:tcBorders>
              <w:top w:val="single" w:sz="4" w:space="0" w:color="7E7E7E"/>
              <w:bottom w:val="single" w:sz="4" w:space="0" w:color="7E7E7E"/>
            </w:tcBorders>
          </w:tcPr>
          <w:p>
            <w:pPr>
              <w:pStyle w:val="TableParagraph"/>
              <w:spacing w:line="249" w:lineRule="exact"/>
              <w:ind w:left="124"/>
              <w:rPr>
                <w:sz w:val="22"/>
              </w:rPr>
            </w:pPr>
            <w:r>
              <w:rPr>
                <w:spacing w:val="-4"/>
                <w:sz w:val="22"/>
              </w:rPr>
              <w:t>2.45</w:t>
            </w:r>
          </w:p>
        </w:tc>
        <w:tc>
          <w:tcPr>
            <w:tcW w:w="1177" w:type="dxa"/>
            <w:tcBorders>
              <w:top w:val="single" w:sz="4" w:space="0" w:color="7E7E7E"/>
              <w:bottom w:val="single" w:sz="4" w:space="0" w:color="7E7E7E"/>
            </w:tcBorders>
          </w:tcPr>
          <w:p>
            <w:pPr>
              <w:pStyle w:val="TableParagraph"/>
              <w:spacing w:line="249" w:lineRule="exact"/>
              <w:ind w:left="309"/>
              <w:rPr>
                <w:sz w:val="22"/>
              </w:rPr>
            </w:pPr>
            <w:r>
              <w:rPr>
                <w:spacing w:val="-5"/>
                <w:sz w:val="22"/>
              </w:rPr>
              <w:t>80%</w:t>
            </w:r>
          </w:p>
        </w:tc>
        <w:tc>
          <w:tcPr>
            <w:tcW w:w="1073" w:type="dxa"/>
            <w:tcBorders>
              <w:top w:val="single" w:sz="4" w:space="0" w:color="7E7E7E"/>
              <w:bottom w:val="single" w:sz="4" w:space="0" w:color="7E7E7E"/>
            </w:tcBorders>
          </w:tcPr>
          <w:p>
            <w:pPr>
              <w:pStyle w:val="TableParagraph"/>
              <w:spacing w:line="249" w:lineRule="exact"/>
              <w:ind w:left="270"/>
              <w:rPr>
                <w:sz w:val="22"/>
              </w:rPr>
            </w:pPr>
            <w:r>
              <w:rPr>
                <w:spacing w:val="-5"/>
                <w:sz w:val="22"/>
              </w:rPr>
              <w:t>178</w:t>
            </w:r>
          </w:p>
        </w:tc>
        <w:tc>
          <w:tcPr>
            <w:tcW w:w="1161" w:type="dxa"/>
            <w:tcBorders>
              <w:top w:val="single" w:sz="4" w:space="0" w:color="7E7E7E"/>
              <w:bottom w:val="single" w:sz="4" w:space="0" w:color="7E7E7E"/>
            </w:tcBorders>
          </w:tcPr>
          <w:p>
            <w:pPr>
              <w:pStyle w:val="TableParagraph"/>
              <w:spacing w:line="249" w:lineRule="exact"/>
              <w:ind w:left="109"/>
              <w:rPr>
                <w:sz w:val="22"/>
              </w:rPr>
            </w:pPr>
            <w:r>
              <w:rPr>
                <w:spacing w:val="-5"/>
                <w:sz w:val="22"/>
              </w:rPr>
              <w:t>(2)</w:t>
            </w:r>
          </w:p>
        </w:tc>
      </w:tr>
      <w:tr>
        <w:trPr>
          <w:trHeight w:val="1080" w:hRule="atLeast"/>
        </w:trPr>
        <w:tc>
          <w:tcPr>
            <w:tcW w:w="2503" w:type="dxa"/>
            <w:tcBorders>
              <w:top w:val="single" w:sz="4" w:space="0" w:color="7E7E7E"/>
              <w:bottom w:val="single" w:sz="4" w:space="0" w:color="7E7E7E"/>
            </w:tcBorders>
          </w:tcPr>
          <w:p>
            <w:pPr>
              <w:pStyle w:val="TableParagraph"/>
              <w:spacing w:line="240" w:lineRule="auto" w:before="5"/>
              <w:ind w:left="120"/>
              <w:rPr>
                <w:b/>
                <w:sz w:val="22"/>
              </w:rPr>
            </w:pPr>
            <w:r>
              <w:rPr>
                <w:b/>
                <w:sz w:val="22"/>
              </w:rPr>
              <w:t>Knowledge</w:t>
            </w:r>
            <w:r>
              <w:rPr>
                <w:b/>
                <w:spacing w:val="-10"/>
                <w:sz w:val="22"/>
              </w:rPr>
              <w:t> </w:t>
            </w:r>
            <w:r>
              <w:rPr>
                <w:b/>
                <w:spacing w:val="-2"/>
                <w:sz w:val="22"/>
              </w:rPr>
              <w:t>regarding</w:t>
            </w:r>
          </w:p>
          <w:p>
            <w:pPr>
              <w:pStyle w:val="TableParagraph"/>
              <w:spacing w:line="240" w:lineRule="auto" w:before="32"/>
              <w:rPr>
                <w:sz w:val="22"/>
              </w:rPr>
            </w:pPr>
          </w:p>
          <w:p>
            <w:pPr>
              <w:pStyle w:val="TableParagraph"/>
              <w:spacing w:line="240" w:lineRule="auto" w:before="1"/>
              <w:ind w:left="120"/>
              <w:rPr>
                <w:b/>
                <w:sz w:val="22"/>
              </w:rPr>
            </w:pPr>
            <w:r>
              <w:rPr>
                <w:b/>
                <w:sz w:val="22"/>
              </w:rPr>
              <w:t>HTN</w:t>
            </w:r>
            <w:r>
              <w:rPr>
                <w:b/>
                <w:spacing w:val="-3"/>
                <w:sz w:val="22"/>
              </w:rPr>
              <w:t> </w:t>
            </w:r>
            <w:r>
              <w:rPr>
                <w:b/>
                <w:sz w:val="22"/>
              </w:rPr>
              <w:t>&amp;</w:t>
            </w:r>
            <w:r>
              <w:rPr>
                <w:b/>
                <w:spacing w:val="-6"/>
                <w:sz w:val="22"/>
              </w:rPr>
              <w:t> </w:t>
            </w:r>
            <w:r>
              <w:rPr>
                <w:b/>
                <w:sz w:val="22"/>
              </w:rPr>
              <w:t>its</w:t>
            </w:r>
            <w:r>
              <w:rPr>
                <w:b/>
                <w:spacing w:val="1"/>
                <w:sz w:val="22"/>
              </w:rPr>
              <w:t> </w:t>
            </w:r>
            <w:r>
              <w:rPr>
                <w:b/>
                <w:spacing w:val="-4"/>
                <w:sz w:val="22"/>
              </w:rPr>
              <w:t>SCPs</w:t>
            </w:r>
          </w:p>
        </w:tc>
        <w:tc>
          <w:tcPr>
            <w:tcW w:w="1848" w:type="dxa"/>
            <w:tcBorders>
              <w:top w:val="single" w:sz="4" w:space="0" w:color="7E7E7E"/>
              <w:bottom w:val="single" w:sz="4" w:space="0" w:color="7E7E7E"/>
            </w:tcBorders>
          </w:tcPr>
          <w:p>
            <w:pPr>
              <w:pStyle w:val="TableParagraph"/>
              <w:spacing w:line="240" w:lineRule="auto" w:before="1"/>
              <w:ind w:left="354"/>
              <w:rPr>
                <w:sz w:val="22"/>
              </w:rPr>
            </w:pPr>
            <w:r>
              <w:rPr>
                <w:spacing w:val="-4"/>
                <w:sz w:val="22"/>
              </w:rPr>
              <w:t>30.3</w:t>
            </w:r>
          </w:p>
        </w:tc>
        <w:tc>
          <w:tcPr>
            <w:tcW w:w="924" w:type="dxa"/>
            <w:tcBorders>
              <w:top w:val="single" w:sz="4" w:space="0" w:color="7E7E7E"/>
              <w:bottom w:val="single" w:sz="4" w:space="0" w:color="7E7E7E"/>
            </w:tcBorders>
          </w:tcPr>
          <w:p>
            <w:pPr>
              <w:pStyle w:val="TableParagraph"/>
              <w:spacing w:line="240" w:lineRule="auto" w:before="1"/>
              <w:ind w:left="124"/>
              <w:rPr>
                <w:sz w:val="22"/>
              </w:rPr>
            </w:pPr>
            <w:r>
              <w:rPr>
                <w:spacing w:val="-5"/>
                <w:sz w:val="22"/>
              </w:rPr>
              <w:t>2.2</w:t>
            </w:r>
          </w:p>
        </w:tc>
        <w:tc>
          <w:tcPr>
            <w:tcW w:w="1177" w:type="dxa"/>
            <w:tcBorders>
              <w:top w:val="single" w:sz="4" w:space="0" w:color="7E7E7E"/>
              <w:bottom w:val="single" w:sz="4" w:space="0" w:color="7E7E7E"/>
            </w:tcBorders>
          </w:tcPr>
          <w:p>
            <w:pPr>
              <w:pStyle w:val="TableParagraph"/>
              <w:spacing w:line="240" w:lineRule="auto" w:before="1"/>
              <w:ind w:left="309"/>
              <w:rPr>
                <w:sz w:val="22"/>
              </w:rPr>
            </w:pPr>
            <w:r>
              <w:rPr>
                <w:spacing w:val="-5"/>
                <w:sz w:val="22"/>
              </w:rPr>
              <w:t>80%</w:t>
            </w:r>
          </w:p>
        </w:tc>
        <w:tc>
          <w:tcPr>
            <w:tcW w:w="1073" w:type="dxa"/>
            <w:tcBorders>
              <w:top w:val="single" w:sz="4" w:space="0" w:color="7E7E7E"/>
              <w:bottom w:val="single" w:sz="4" w:space="0" w:color="7E7E7E"/>
            </w:tcBorders>
          </w:tcPr>
          <w:p>
            <w:pPr>
              <w:pStyle w:val="TableParagraph"/>
              <w:spacing w:line="240" w:lineRule="auto" w:before="1"/>
              <w:ind w:left="270"/>
              <w:rPr>
                <w:sz w:val="22"/>
              </w:rPr>
            </w:pPr>
            <w:r>
              <w:rPr>
                <w:spacing w:val="-5"/>
                <w:sz w:val="22"/>
              </w:rPr>
              <w:t>50</w:t>
            </w:r>
          </w:p>
        </w:tc>
        <w:tc>
          <w:tcPr>
            <w:tcW w:w="1161" w:type="dxa"/>
            <w:tcBorders>
              <w:top w:val="single" w:sz="4" w:space="0" w:color="7E7E7E"/>
              <w:bottom w:val="single" w:sz="4" w:space="0" w:color="7E7E7E"/>
            </w:tcBorders>
          </w:tcPr>
          <w:p>
            <w:pPr>
              <w:pStyle w:val="TableParagraph"/>
              <w:spacing w:line="240" w:lineRule="auto" w:before="1"/>
              <w:ind w:left="109"/>
              <w:rPr>
                <w:sz w:val="22"/>
              </w:rPr>
            </w:pPr>
            <w:r>
              <w:rPr>
                <w:spacing w:val="-5"/>
                <w:sz w:val="22"/>
              </w:rPr>
              <w:t>(9)</w:t>
            </w:r>
          </w:p>
        </w:tc>
      </w:tr>
      <w:tr>
        <w:trPr>
          <w:trHeight w:val="542" w:hRule="atLeast"/>
        </w:trPr>
        <w:tc>
          <w:tcPr>
            <w:tcW w:w="2503" w:type="dxa"/>
            <w:tcBorders>
              <w:top w:val="single" w:sz="4" w:space="0" w:color="7E7E7E"/>
              <w:bottom w:val="single" w:sz="4" w:space="0" w:color="7E7E7E"/>
            </w:tcBorders>
          </w:tcPr>
          <w:p>
            <w:pPr>
              <w:pStyle w:val="TableParagraph"/>
              <w:spacing w:line="240" w:lineRule="auto" w:before="1"/>
              <w:ind w:left="120"/>
              <w:rPr>
                <w:b/>
                <w:sz w:val="22"/>
              </w:rPr>
            </w:pPr>
            <w:r>
              <w:rPr>
                <w:b/>
                <w:sz w:val="22"/>
              </w:rPr>
              <w:t>Social</w:t>
            </w:r>
            <w:r>
              <w:rPr>
                <w:b/>
                <w:spacing w:val="-7"/>
                <w:sz w:val="22"/>
              </w:rPr>
              <w:t> </w:t>
            </w:r>
            <w:r>
              <w:rPr>
                <w:b/>
                <w:spacing w:val="-2"/>
                <w:sz w:val="22"/>
              </w:rPr>
              <w:t>Support</w:t>
            </w:r>
          </w:p>
        </w:tc>
        <w:tc>
          <w:tcPr>
            <w:tcW w:w="1848" w:type="dxa"/>
            <w:tcBorders>
              <w:top w:val="single" w:sz="4" w:space="0" w:color="7E7E7E"/>
              <w:bottom w:val="single" w:sz="4" w:space="0" w:color="7E7E7E"/>
            </w:tcBorders>
          </w:tcPr>
          <w:p>
            <w:pPr>
              <w:pStyle w:val="TableParagraph"/>
              <w:spacing w:line="249" w:lineRule="exact"/>
              <w:ind w:left="354"/>
              <w:rPr>
                <w:sz w:val="22"/>
              </w:rPr>
            </w:pPr>
            <w:r>
              <w:rPr>
                <w:spacing w:val="-4"/>
                <w:sz w:val="22"/>
              </w:rPr>
              <w:t>34.3</w:t>
            </w:r>
          </w:p>
        </w:tc>
        <w:tc>
          <w:tcPr>
            <w:tcW w:w="924" w:type="dxa"/>
            <w:tcBorders>
              <w:top w:val="single" w:sz="4" w:space="0" w:color="7E7E7E"/>
              <w:bottom w:val="single" w:sz="4" w:space="0" w:color="7E7E7E"/>
            </w:tcBorders>
          </w:tcPr>
          <w:p>
            <w:pPr>
              <w:pStyle w:val="TableParagraph"/>
              <w:spacing w:line="249" w:lineRule="exact"/>
              <w:ind w:left="124"/>
              <w:rPr>
                <w:sz w:val="22"/>
              </w:rPr>
            </w:pPr>
            <w:r>
              <w:rPr>
                <w:spacing w:val="-4"/>
                <w:sz w:val="22"/>
              </w:rPr>
              <w:t>2.71</w:t>
            </w:r>
          </w:p>
        </w:tc>
        <w:tc>
          <w:tcPr>
            <w:tcW w:w="1177" w:type="dxa"/>
            <w:tcBorders>
              <w:top w:val="single" w:sz="4" w:space="0" w:color="7E7E7E"/>
              <w:bottom w:val="single" w:sz="4" w:space="0" w:color="7E7E7E"/>
            </w:tcBorders>
          </w:tcPr>
          <w:p>
            <w:pPr>
              <w:pStyle w:val="TableParagraph"/>
              <w:spacing w:line="249" w:lineRule="exact"/>
              <w:ind w:left="309"/>
              <w:rPr>
                <w:sz w:val="22"/>
              </w:rPr>
            </w:pPr>
            <w:r>
              <w:rPr>
                <w:spacing w:val="-5"/>
                <w:sz w:val="22"/>
              </w:rPr>
              <w:t>80%</w:t>
            </w:r>
          </w:p>
        </w:tc>
        <w:tc>
          <w:tcPr>
            <w:tcW w:w="1073" w:type="dxa"/>
            <w:tcBorders>
              <w:top w:val="single" w:sz="4" w:space="0" w:color="7E7E7E"/>
              <w:bottom w:val="single" w:sz="4" w:space="0" w:color="7E7E7E"/>
            </w:tcBorders>
          </w:tcPr>
          <w:p>
            <w:pPr>
              <w:pStyle w:val="TableParagraph"/>
              <w:spacing w:line="249" w:lineRule="exact"/>
              <w:ind w:left="270"/>
              <w:rPr>
                <w:sz w:val="22"/>
              </w:rPr>
            </w:pPr>
            <w:r>
              <w:rPr>
                <w:spacing w:val="-5"/>
                <w:sz w:val="22"/>
              </w:rPr>
              <w:t>146</w:t>
            </w:r>
          </w:p>
        </w:tc>
        <w:tc>
          <w:tcPr>
            <w:tcW w:w="1161" w:type="dxa"/>
            <w:tcBorders>
              <w:top w:val="single" w:sz="4" w:space="0" w:color="7E7E7E"/>
              <w:bottom w:val="single" w:sz="4" w:space="0" w:color="7E7E7E"/>
            </w:tcBorders>
          </w:tcPr>
          <w:p>
            <w:pPr>
              <w:pStyle w:val="TableParagraph"/>
              <w:spacing w:line="249" w:lineRule="exact"/>
              <w:ind w:left="109"/>
              <w:rPr>
                <w:sz w:val="22"/>
              </w:rPr>
            </w:pPr>
            <w:r>
              <w:rPr>
                <w:spacing w:val="-4"/>
                <w:sz w:val="22"/>
              </w:rPr>
              <w:t>(11)</w:t>
            </w:r>
          </w:p>
        </w:tc>
      </w:tr>
    </w:tbl>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ind w:left="0"/>
        <w:jc w:val="left"/>
      </w:pPr>
    </w:p>
    <w:p>
      <w:pPr>
        <w:pStyle w:val="BodyText"/>
        <w:spacing w:before="259"/>
        <w:ind w:left="0"/>
        <w:jc w:val="left"/>
      </w:pPr>
    </w:p>
    <w:p>
      <w:pPr>
        <w:pStyle w:val="BodyText"/>
        <w:spacing w:line="362" w:lineRule="auto"/>
        <w:ind w:right="1441"/>
      </w:pPr>
      <w:bookmarkStart w:name="_bookmark36" w:id="67"/>
      <w:bookmarkEnd w:id="67"/>
      <w:r>
        <w:rPr/>
      </w:r>
      <w:r>
        <w:rPr/>
        <w:t>Figure 4.2: Illustrates how these participants were proportionately assigned to the study </w:t>
      </w:r>
      <w:r>
        <w:rPr>
          <w:spacing w:val="-2"/>
        </w:rPr>
        <w:t>locations.</w:t>
      </w:r>
    </w:p>
    <w:p>
      <w:pPr>
        <w:pStyle w:val="BodyText"/>
        <w:spacing w:after="0" w:line="362" w:lineRule="auto"/>
        <w:sectPr>
          <w:pgSz w:w="11910" w:h="16840"/>
          <w:pgMar w:header="0" w:footer="1373" w:top="1340" w:bottom="1580" w:left="566" w:right="0"/>
        </w:sectPr>
      </w:pPr>
    </w:p>
    <w:p>
      <w:pPr>
        <w:pStyle w:val="ListParagraph"/>
        <w:numPr>
          <w:ilvl w:val="2"/>
          <w:numId w:val="16"/>
        </w:numPr>
        <w:tabs>
          <w:tab w:pos="1860" w:val="left" w:leader="none"/>
        </w:tabs>
        <w:spacing w:line="240" w:lineRule="auto" w:before="74" w:after="0"/>
        <w:ind w:left="1860" w:right="0" w:hanging="626"/>
        <w:jc w:val="both"/>
        <w:rPr>
          <w:sz w:val="24"/>
        </w:rPr>
      </w:pPr>
      <w:bookmarkStart w:name="4.6.2. Sampling Method:" w:id="68"/>
      <w:bookmarkEnd w:id="68"/>
      <w:r>
        <w:rPr/>
      </w:r>
      <w:bookmarkStart w:name="_bookmark37" w:id="69"/>
      <w:bookmarkEnd w:id="69"/>
      <w:r>
        <w:rPr/>
      </w:r>
      <w:r>
        <w:rPr>
          <w:sz w:val="24"/>
        </w:rPr>
        <w:t>Sampling</w:t>
      </w:r>
      <w:r>
        <w:rPr>
          <w:spacing w:val="29"/>
          <w:sz w:val="24"/>
        </w:rPr>
        <w:t> </w:t>
      </w:r>
      <w:r>
        <w:rPr>
          <w:spacing w:val="-2"/>
          <w:sz w:val="24"/>
        </w:rPr>
        <w:t>Method:</w:t>
      </w:r>
    </w:p>
    <w:p>
      <w:pPr>
        <w:pStyle w:val="BodyText"/>
        <w:spacing w:line="362" w:lineRule="auto" w:before="136"/>
        <w:ind w:right="1436"/>
      </w:pPr>
      <w:r>
        <w:rPr/>
        <w:t>Four Hundred and twenty two (422) participants was chosen</w:t>
      </w:r>
      <w:r>
        <w:rPr>
          <w:spacing w:val="-1"/>
        </w:rPr>
        <w:t> </w:t>
      </w:r>
      <w:r>
        <w:rPr/>
        <w:t>for</w:t>
      </w:r>
      <w:r>
        <w:rPr>
          <w:spacing w:val="-5"/>
        </w:rPr>
        <w:t> </w:t>
      </w:r>
      <w:r>
        <w:rPr/>
        <w:t>the</w:t>
      </w:r>
      <w:r>
        <w:rPr>
          <w:spacing w:val="-3"/>
        </w:rPr>
        <w:t> </w:t>
      </w:r>
      <w:r>
        <w:rPr/>
        <w:t>quantitative portion using systematic random</w:t>
      </w:r>
      <w:r>
        <w:rPr>
          <w:spacing w:val="-9"/>
        </w:rPr>
        <w:t> </w:t>
      </w:r>
      <w:r>
        <w:rPr/>
        <w:t>sampling procedure. Since the participant’s number in each facility was different we use proportional allocation.</w:t>
      </w:r>
    </w:p>
    <w:p>
      <w:pPr>
        <w:pStyle w:val="BodyText"/>
        <w:spacing w:before="156"/>
        <w:rPr>
          <w:sz w:val="16"/>
        </w:rPr>
      </w:pPr>
      <w:r>
        <w:rPr>
          <w:position w:val="2"/>
        </w:rPr>
        <w:t>n</w:t>
      </w:r>
      <w:r>
        <w:rPr>
          <w:sz w:val="16"/>
        </w:rPr>
        <w:t>j</w:t>
      </w:r>
      <w:r>
        <w:rPr>
          <w:position w:val="2"/>
        </w:rPr>
        <w:t>=</w:t>
      </w:r>
      <w:r>
        <w:rPr>
          <w:spacing w:val="-1"/>
          <w:position w:val="2"/>
        </w:rPr>
        <w:t> </w:t>
      </w:r>
      <w:r>
        <w:rPr>
          <w:spacing w:val="1"/>
          <w:position w:val="2"/>
          <w:u w:val="single"/>
        </w:rPr>
        <w:t> </w:t>
      </w:r>
      <w:r>
        <w:rPr>
          <w:position w:val="2"/>
          <w:u w:val="single"/>
        </w:rPr>
        <w:t>n</w:t>
      </w:r>
      <w:r>
        <w:rPr>
          <w:spacing w:val="57"/>
          <w:position w:val="2"/>
          <w:u w:val="single"/>
        </w:rPr>
        <w:t> </w:t>
      </w:r>
      <w:r>
        <w:rPr>
          <w:position w:val="2"/>
        </w:rPr>
        <w:t>x</w:t>
      </w:r>
      <w:r>
        <w:rPr>
          <w:spacing w:val="-4"/>
          <w:position w:val="2"/>
        </w:rPr>
        <w:t> </w:t>
      </w:r>
      <w:r>
        <w:rPr>
          <w:spacing w:val="-5"/>
          <w:position w:val="2"/>
        </w:rPr>
        <w:t>N</w:t>
      </w:r>
      <w:r>
        <w:rPr>
          <w:spacing w:val="-5"/>
          <w:sz w:val="16"/>
        </w:rPr>
        <w:t>j</w:t>
      </w:r>
    </w:p>
    <w:p>
      <w:pPr>
        <w:pStyle w:val="BodyText"/>
        <w:spacing w:before="22"/>
        <w:ind w:left="0"/>
        <w:jc w:val="left"/>
      </w:pPr>
    </w:p>
    <w:p>
      <w:pPr>
        <w:pStyle w:val="BodyText"/>
        <w:spacing w:before="1"/>
        <w:ind w:left="1599"/>
        <w:jc w:val="left"/>
      </w:pPr>
      <w:r>
        <w:rPr>
          <w:spacing w:val="-10"/>
        </w:rPr>
        <w:t>N</w:t>
      </w:r>
    </w:p>
    <w:p>
      <w:pPr>
        <w:pStyle w:val="BodyText"/>
        <w:spacing w:before="14"/>
        <w:ind w:left="0"/>
        <w:jc w:val="left"/>
      </w:pPr>
    </w:p>
    <w:p>
      <w:pPr>
        <w:pStyle w:val="BodyText"/>
        <w:spacing w:line="367" w:lineRule="auto"/>
        <w:ind w:right="1442"/>
      </w:pPr>
      <w:r>
        <w:rPr/>
        <w:t>Where;- nj = number of sample size in jth stratum</w:t>
      </w:r>
      <w:r>
        <w:rPr>
          <w:spacing w:val="40"/>
        </w:rPr>
        <w:t> </w:t>
      </w:r>
      <w:r>
        <w:rPr/>
        <w:t>in which in our case Holota referral Hospital,Holota health center and Gelgel kuyu health center.</w:t>
      </w:r>
    </w:p>
    <w:p>
      <w:pPr>
        <w:pStyle w:val="BodyText"/>
        <w:spacing w:before="150"/>
        <w:ind w:left="1297"/>
      </w:pPr>
      <w:r>
        <w:rPr/>
        <w:t>n</w:t>
      </w:r>
      <w:r>
        <w:rPr>
          <w:spacing w:val="-6"/>
        </w:rPr>
        <w:t> </w:t>
      </w:r>
      <w:r>
        <w:rPr/>
        <w:t>=</w:t>
      </w:r>
      <w:r>
        <w:rPr>
          <w:spacing w:val="-2"/>
        </w:rPr>
        <w:t> </w:t>
      </w:r>
      <w:r>
        <w:rPr/>
        <w:t>calculated total</w:t>
      </w:r>
      <w:r>
        <w:rPr>
          <w:spacing w:val="-10"/>
        </w:rPr>
        <w:t> </w:t>
      </w:r>
      <w:r>
        <w:rPr/>
        <w:t>sample</w:t>
      </w:r>
      <w:r>
        <w:rPr>
          <w:spacing w:val="-1"/>
        </w:rPr>
        <w:t> </w:t>
      </w:r>
      <w:r>
        <w:rPr/>
        <w:t>size</w:t>
      </w:r>
      <w:r>
        <w:rPr>
          <w:spacing w:val="-2"/>
        </w:rPr>
        <w:t> </w:t>
      </w:r>
      <w:r>
        <w:rPr/>
        <w:t>which</w:t>
      </w:r>
      <w:r>
        <w:rPr>
          <w:spacing w:val="-1"/>
        </w:rPr>
        <w:t> </w:t>
      </w:r>
      <w:r>
        <w:rPr/>
        <w:t>is</w:t>
      </w:r>
      <w:r>
        <w:rPr>
          <w:spacing w:val="-2"/>
        </w:rPr>
        <w:t> </w:t>
      </w:r>
      <w:r>
        <w:rPr>
          <w:spacing w:val="-4"/>
        </w:rPr>
        <w:t>422.</w:t>
      </w:r>
    </w:p>
    <w:p>
      <w:pPr>
        <w:pStyle w:val="BodyText"/>
        <w:spacing w:before="24"/>
        <w:ind w:left="0"/>
        <w:jc w:val="left"/>
      </w:pPr>
    </w:p>
    <w:p>
      <w:pPr>
        <w:pStyle w:val="BodyText"/>
      </w:pPr>
      <w:r>
        <w:rPr/>
        <w:t>N</w:t>
      </w:r>
      <w:r>
        <w:rPr>
          <w:spacing w:val="-5"/>
        </w:rPr>
        <w:t> </w:t>
      </w:r>
      <w:r>
        <w:rPr/>
        <w:t>=</w:t>
      </w:r>
      <w:r>
        <w:rPr>
          <w:spacing w:val="-6"/>
        </w:rPr>
        <w:t> </w:t>
      </w:r>
      <w:r>
        <w:rPr/>
        <w:t>total</w:t>
      </w:r>
      <w:r>
        <w:rPr>
          <w:spacing w:val="-5"/>
        </w:rPr>
        <w:t> </w:t>
      </w:r>
      <w:r>
        <w:rPr/>
        <w:t>hypertensive</w:t>
      </w:r>
      <w:r>
        <w:rPr>
          <w:spacing w:val="2"/>
        </w:rPr>
        <w:t> </w:t>
      </w:r>
      <w:r>
        <w:rPr/>
        <w:t>individuals</w:t>
      </w:r>
      <w:r>
        <w:rPr>
          <w:spacing w:val="1"/>
        </w:rPr>
        <w:t> </w:t>
      </w:r>
      <w:r>
        <w:rPr/>
        <w:t>in</w:t>
      </w:r>
      <w:r>
        <w:rPr>
          <w:spacing w:val="-1"/>
        </w:rPr>
        <w:t> </w:t>
      </w:r>
      <w:r>
        <w:rPr/>
        <w:t>three</w:t>
      </w:r>
      <w:r>
        <w:rPr>
          <w:spacing w:val="-2"/>
        </w:rPr>
        <w:t> </w:t>
      </w:r>
      <w:r>
        <w:rPr/>
        <w:t>selected</w:t>
      </w:r>
      <w:r>
        <w:rPr>
          <w:spacing w:val="-1"/>
        </w:rPr>
        <w:t> </w:t>
      </w:r>
      <w:r>
        <w:rPr/>
        <w:t>Health</w:t>
      </w:r>
      <w:r>
        <w:rPr>
          <w:spacing w:val="-1"/>
        </w:rPr>
        <w:t> </w:t>
      </w:r>
      <w:r>
        <w:rPr>
          <w:spacing w:val="-2"/>
        </w:rPr>
        <w:t>facilities.</w:t>
      </w:r>
    </w:p>
    <w:p>
      <w:pPr>
        <w:pStyle w:val="BodyText"/>
        <w:spacing w:before="15"/>
        <w:ind w:left="0"/>
        <w:jc w:val="left"/>
      </w:pPr>
    </w:p>
    <w:p>
      <w:pPr>
        <w:pStyle w:val="BodyText"/>
        <w:spacing w:line="367" w:lineRule="auto"/>
        <w:ind w:right="1446"/>
      </w:pPr>
      <w:r>
        <w:rPr/>
        <w:t>Nj = population size in jth stratum in which in our case Holota referral Hospital,Holota health center,Gelgel kuyu health center.</w:t>
      </w:r>
    </w:p>
    <w:p>
      <w:pPr>
        <w:pStyle w:val="BodyText"/>
        <w:spacing w:line="360" w:lineRule="auto" w:before="144"/>
        <w:ind w:right="1445"/>
      </w:pPr>
      <w:r>
        <w:rPr/>
        <w:t>The</w:t>
      </w:r>
      <w:r>
        <w:rPr>
          <w:spacing w:val="-5"/>
        </w:rPr>
        <w:t> </w:t>
      </w:r>
      <w:r>
        <w:rPr/>
        <w:t>respective</w:t>
      </w:r>
      <w:r>
        <w:rPr>
          <w:spacing w:val="-5"/>
        </w:rPr>
        <w:t> </w:t>
      </w:r>
      <w:r>
        <w:rPr/>
        <w:t>required</w:t>
      </w:r>
      <w:r>
        <w:rPr>
          <w:spacing w:val="-4"/>
        </w:rPr>
        <w:t> </w:t>
      </w:r>
      <w:r>
        <w:rPr/>
        <w:t>number</w:t>
      </w:r>
      <w:r>
        <w:rPr>
          <w:spacing w:val="-3"/>
        </w:rPr>
        <w:t> </w:t>
      </w:r>
      <w:r>
        <w:rPr/>
        <w:t>of</w:t>
      </w:r>
      <w:r>
        <w:rPr>
          <w:spacing w:val="-11"/>
        </w:rPr>
        <w:t> </w:t>
      </w:r>
      <w:r>
        <w:rPr/>
        <w:t>participants</w:t>
      </w:r>
      <w:r>
        <w:rPr>
          <w:spacing w:val="-5"/>
        </w:rPr>
        <w:t> </w:t>
      </w:r>
      <w:r>
        <w:rPr/>
        <w:t>was</w:t>
      </w:r>
      <w:r>
        <w:rPr>
          <w:spacing w:val="-5"/>
        </w:rPr>
        <w:t> </w:t>
      </w:r>
      <w:r>
        <w:rPr/>
        <w:t>selected</w:t>
      </w:r>
      <w:r>
        <w:rPr>
          <w:spacing w:val="-4"/>
        </w:rPr>
        <w:t> </w:t>
      </w:r>
      <w:r>
        <w:rPr/>
        <w:t>systematically</w:t>
      </w:r>
      <w:r>
        <w:rPr>
          <w:spacing w:val="-8"/>
        </w:rPr>
        <w:t> </w:t>
      </w:r>
      <w:r>
        <w:rPr/>
        <w:t>by</w:t>
      </w:r>
      <w:r>
        <w:rPr>
          <w:spacing w:val="-8"/>
        </w:rPr>
        <w:t> </w:t>
      </w:r>
      <w:r>
        <w:rPr/>
        <w:t>considering their</w:t>
      </w:r>
      <w:r>
        <w:rPr>
          <w:spacing w:val="-2"/>
        </w:rPr>
        <w:t> </w:t>
      </w:r>
      <w:r>
        <w:rPr/>
        <w:t>age,</w:t>
      </w:r>
      <w:r>
        <w:rPr>
          <w:spacing w:val="-1"/>
        </w:rPr>
        <w:t> </w:t>
      </w:r>
      <w:r>
        <w:rPr/>
        <w:t>sex,</w:t>
      </w:r>
      <w:r>
        <w:rPr>
          <w:spacing w:val="-1"/>
        </w:rPr>
        <w:t> </w:t>
      </w:r>
      <w:r>
        <w:rPr/>
        <w:t>place</w:t>
      </w:r>
      <w:r>
        <w:rPr>
          <w:spacing w:val="-4"/>
        </w:rPr>
        <w:t> </w:t>
      </w:r>
      <w:r>
        <w:rPr/>
        <w:t>of</w:t>
      </w:r>
      <w:r>
        <w:rPr>
          <w:spacing w:val="-10"/>
        </w:rPr>
        <w:t> </w:t>
      </w:r>
      <w:r>
        <w:rPr/>
        <w:t>residence</w:t>
      </w:r>
      <w:r>
        <w:rPr>
          <w:spacing w:val="-4"/>
        </w:rPr>
        <w:t> </w:t>
      </w:r>
      <w:r>
        <w:rPr/>
        <w:t>duration</w:t>
      </w:r>
      <w:r>
        <w:rPr>
          <w:spacing w:val="-7"/>
        </w:rPr>
        <w:t> </w:t>
      </w:r>
      <w:r>
        <w:rPr/>
        <w:t>of</w:t>
      </w:r>
      <w:r>
        <w:rPr>
          <w:spacing w:val="-10"/>
        </w:rPr>
        <w:t> </w:t>
      </w:r>
      <w:r>
        <w:rPr/>
        <w:t>their illness,</w:t>
      </w:r>
      <w:r>
        <w:rPr>
          <w:spacing w:val="-1"/>
        </w:rPr>
        <w:t> </w:t>
      </w:r>
      <w:r>
        <w:rPr/>
        <w:t>and</w:t>
      </w:r>
      <w:r>
        <w:rPr>
          <w:spacing w:val="-3"/>
        </w:rPr>
        <w:t> </w:t>
      </w:r>
      <w:r>
        <w:rPr/>
        <w:t>presence</w:t>
      </w:r>
      <w:r>
        <w:rPr>
          <w:spacing w:val="-4"/>
        </w:rPr>
        <w:t> </w:t>
      </w:r>
      <w:r>
        <w:rPr/>
        <w:t>or</w:t>
      </w:r>
      <w:r>
        <w:rPr>
          <w:spacing w:val="-2"/>
        </w:rPr>
        <w:t> </w:t>
      </w:r>
      <w:r>
        <w:rPr/>
        <w:t>absence</w:t>
      </w:r>
      <w:r>
        <w:rPr>
          <w:spacing w:val="-4"/>
        </w:rPr>
        <w:t> </w:t>
      </w:r>
      <w:r>
        <w:rPr/>
        <w:t>of</w:t>
      </w:r>
      <w:r>
        <w:rPr>
          <w:spacing w:val="-10"/>
        </w:rPr>
        <w:t> </w:t>
      </w:r>
      <w:r>
        <w:rPr/>
        <w:t>other co morbidities. Based on</w:t>
      </w:r>
      <w:r>
        <w:rPr>
          <w:spacing w:val="-2"/>
        </w:rPr>
        <w:t> </w:t>
      </w:r>
      <w:r>
        <w:rPr/>
        <w:t>this the expected number of</w:t>
      </w:r>
      <w:r>
        <w:rPr>
          <w:spacing w:val="-5"/>
        </w:rPr>
        <w:t> </w:t>
      </w:r>
      <w:r>
        <w:rPr/>
        <w:t>hypertensive patients who came for the next month was 982.Then calculated sample size (422) was allocated to each facility based on their respective expected number of patients who came in one month period.</w:t>
      </w:r>
    </w:p>
    <w:p>
      <w:pPr>
        <w:pStyle w:val="BodyText"/>
        <w:spacing w:line="360" w:lineRule="auto" w:before="163"/>
        <w:ind w:right="1443"/>
        <w:jc w:val="left"/>
      </w:pPr>
      <w:r>
        <w:rPr/>
        <w:t>First, a</w:t>
      </w:r>
      <w:r>
        <w:rPr>
          <w:spacing w:val="-9"/>
        </w:rPr>
        <w:t> </w:t>
      </w:r>
      <w:r>
        <w:rPr/>
        <w:t>sampling frame</w:t>
      </w:r>
      <w:r>
        <w:rPr>
          <w:spacing w:val="-3"/>
        </w:rPr>
        <w:t> </w:t>
      </w:r>
      <w:r>
        <w:rPr/>
        <w:t>was</w:t>
      </w:r>
      <w:r>
        <w:rPr>
          <w:spacing w:val="-5"/>
        </w:rPr>
        <w:t> </w:t>
      </w:r>
      <w:r>
        <w:rPr/>
        <w:t>created</w:t>
      </w:r>
      <w:r>
        <w:rPr>
          <w:spacing w:val="-2"/>
        </w:rPr>
        <w:t> </w:t>
      </w:r>
      <w:r>
        <w:rPr/>
        <w:t>using</w:t>
      </w:r>
      <w:r>
        <w:rPr>
          <w:spacing w:val="-2"/>
        </w:rPr>
        <w:t> </w:t>
      </w:r>
      <w:r>
        <w:rPr/>
        <w:t>the</w:t>
      </w:r>
      <w:r>
        <w:rPr>
          <w:spacing w:val="-4"/>
        </w:rPr>
        <w:t> </w:t>
      </w:r>
      <w:r>
        <w:rPr/>
        <w:t>card</w:t>
      </w:r>
      <w:r>
        <w:rPr>
          <w:spacing w:val="-7"/>
        </w:rPr>
        <w:t> </w:t>
      </w:r>
      <w:r>
        <w:rPr/>
        <w:t>numbers</w:t>
      </w:r>
      <w:r>
        <w:rPr>
          <w:spacing w:val="-5"/>
        </w:rPr>
        <w:t> </w:t>
      </w:r>
      <w:r>
        <w:rPr/>
        <w:t>of</w:t>
      </w:r>
      <w:r>
        <w:rPr>
          <w:spacing w:val="-10"/>
        </w:rPr>
        <w:t> </w:t>
      </w:r>
      <w:r>
        <w:rPr/>
        <w:t>patients</w:t>
      </w:r>
      <w:r>
        <w:rPr>
          <w:spacing w:val="-4"/>
        </w:rPr>
        <w:t> </w:t>
      </w:r>
      <w:r>
        <w:rPr/>
        <w:t>scheduled</w:t>
      </w:r>
      <w:r>
        <w:rPr>
          <w:spacing w:val="-2"/>
        </w:rPr>
        <w:t> </w:t>
      </w:r>
      <w:r>
        <w:rPr/>
        <w:t>to visit health facilities during the data collection .Finally</w:t>
      </w:r>
      <w:r>
        <w:rPr>
          <w:spacing w:val="40"/>
        </w:rPr>
        <w:t> </w:t>
      </w:r>
      <w:r>
        <w:rPr/>
        <w:t>,study participants were selected by using systematic random</w:t>
      </w:r>
      <w:r>
        <w:rPr>
          <w:spacing w:val="-8"/>
        </w:rPr>
        <w:t> </w:t>
      </w:r>
      <w:r>
        <w:rPr/>
        <w:t>sampling</w:t>
      </w:r>
      <w:r>
        <w:rPr>
          <w:spacing w:val="1"/>
        </w:rPr>
        <w:t> </w:t>
      </w:r>
      <w:r>
        <w:rPr/>
        <w:t>of</w:t>
      </w:r>
      <w:r>
        <w:rPr>
          <w:spacing w:val="-7"/>
        </w:rPr>
        <w:t> </w:t>
      </w:r>
      <w:r>
        <w:rPr/>
        <w:t>every</w:t>
      </w:r>
      <w:r>
        <w:rPr>
          <w:spacing w:val="-4"/>
        </w:rPr>
        <w:t> </w:t>
      </w:r>
      <w:r>
        <w:rPr/>
        <w:t>K-value (2).K= N/n,</w:t>
      </w:r>
      <w:r>
        <w:rPr>
          <w:spacing w:val="3"/>
        </w:rPr>
        <w:t> </w:t>
      </w:r>
      <w:r>
        <w:rPr/>
        <w:t>982/422</w:t>
      </w:r>
      <w:r>
        <w:rPr>
          <w:spacing w:val="1"/>
        </w:rPr>
        <w:t> </w:t>
      </w:r>
      <w:r>
        <w:rPr/>
        <w:t>with</w:t>
      </w:r>
      <w:r>
        <w:rPr>
          <w:spacing w:val="-4"/>
        </w:rPr>
        <w:t> </w:t>
      </w:r>
      <w:r>
        <w:rPr/>
        <w:t>k</w:t>
      </w:r>
      <w:r>
        <w:rPr>
          <w:spacing w:val="1"/>
        </w:rPr>
        <w:t> </w:t>
      </w:r>
      <w:r>
        <w:rPr/>
        <w:t>= 2.3</w:t>
      </w:r>
      <w:r>
        <w:rPr>
          <w:spacing w:val="-4"/>
        </w:rPr>
        <w:t> </w:t>
      </w:r>
      <w:r>
        <w:rPr>
          <w:spacing w:val="-10"/>
        </w:rPr>
        <w:t>≈</w:t>
      </w:r>
    </w:p>
    <w:p>
      <w:pPr>
        <w:pStyle w:val="BodyText"/>
        <w:spacing w:line="360" w:lineRule="auto" w:before="2"/>
        <w:ind w:right="1468"/>
        <w:jc w:val="left"/>
      </w:pPr>
      <w:r>
        <w:rPr/>
        <w:t>2.The</w:t>
      </w:r>
      <w:r>
        <w:rPr>
          <w:spacing w:val="-5"/>
        </w:rPr>
        <w:t> </w:t>
      </w:r>
      <w:r>
        <w:rPr/>
        <w:t>first participant was</w:t>
      </w:r>
      <w:r>
        <w:rPr>
          <w:spacing w:val="-6"/>
        </w:rPr>
        <w:t> </w:t>
      </w:r>
      <w:r>
        <w:rPr/>
        <w:t>selected</w:t>
      </w:r>
      <w:r>
        <w:rPr>
          <w:spacing w:val="-5"/>
        </w:rPr>
        <w:t> </w:t>
      </w:r>
      <w:r>
        <w:rPr/>
        <w:t>by</w:t>
      </w:r>
      <w:r>
        <w:rPr>
          <w:spacing w:val="-8"/>
        </w:rPr>
        <w:t> </w:t>
      </w:r>
      <w:r>
        <w:rPr/>
        <w:t>the</w:t>
      </w:r>
      <w:r>
        <w:rPr>
          <w:spacing w:val="-1"/>
        </w:rPr>
        <w:t> </w:t>
      </w:r>
      <w:r>
        <w:rPr/>
        <w:t>lottery</w:t>
      </w:r>
      <w:r>
        <w:rPr>
          <w:spacing w:val="-9"/>
        </w:rPr>
        <w:t> </w:t>
      </w:r>
      <w:r>
        <w:rPr/>
        <w:t>method.</w:t>
      </w:r>
      <w:r>
        <w:rPr>
          <w:spacing w:val="-3"/>
        </w:rPr>
        <w:t> </w:t>
      </w:r>
      <w:r>
        <w:rPr/>
        <w:t>Purposive</w:t>
      </w:r>
      <w:r>
        <w:rPr>
          <w:spacing w:val="-5"/>
        </w:rPr>
        <w:t> </w:t>
      </w:r>
      <w:r>
        <w:rPr/>
        <w:t>sampling</w:t>
      </w:r>
      <w:r>
        <w:rPr>
          <w:spacing w:val="-5"/>
        </w:rPr>
        <w:t> </w:t>
      </w:r>
      <w:r>
        <w:rPr/>
        <w:t>technique through maximum variation method was used to select study participants for the qualitative part of the study.</w:t>
      </w:r>
    </w:p>
    <w:p>
      <w:pPr>
        <w:pStyle w:val="BodyText"/>
        <w:spacing w:after="0" w:line="360" w:lineRule="auto"/>
        <w:jc w:val="left"/>
        <w:sectPr>
          <w:pgSz w:w="11910" w:h="16840"/>
          <w:pgMar w:header="0" w:footer="1373" w:top="1340" w:bottom="1580" w:left="566" w:right="0"/>
        </w:sectPr>
      </w:pPr>
    </w:p>
    <w:p>
      <w:pPr>
        <w:pStyle w:val="Heading4"/>
        <w:spacing w:before="59"/>
        <w:ind w:left="1234" w:firstLine="0"/>
        <w:jc w:val="both"/>
      </w:pPr>
      <w:bookmarkStart w:name="4.7. Data Collection Tools and Technique" w:id="70"/>
      <w:bookmarkEnd w:id="70"/>
      <w:r>
        <w:rPr>
          <w:b w:val="0"/>
        </w:rPr>
      </w:r>
      <w:bookmarkStart w:name="_bookmark38" w:id="71"/>
      <w:bookmarkEnd w:id="71"/>
      <w:r>
        <w:rPr>
          <w:b w:val="0"/>
        </w:rPr>
      </w:r>
      <w:r>
        <w:rPr>
          <w:sz w:val="26"/>
        </w:rPr>
        <w:t>4.</w:t>
      </w:r>
      <w:r>
        <w:rPr/>
        <w:t>7. Data</w:t>
      </w:r>
      <w:r>
        <w:rPr>
          <w:spacing w:val="-2"/>
        </w:rPr>
        <w:t> </w:t>
      </w:r>
      <w:r>
        <w:rPr/>
        <w:t>Collection</w:t>
      </w:r>
      <w:r>
        <w:rPr>
          <w:spacing w:val="2"/>
        </w:rPr>
        <w:t> </w:t>
      </w:r>
      <w:r>
        <w:rPr/>
        <w:t>Tools</w:t>
      </w:r>
      <w:r>
        <w:rPr>
          <w:spacing w:val="-3"/>
        </w:rPr>
        <w:t> </w:t>
      </w:r>
      <w:r>
        <w:rPr/>
        <w:t>and </w:t>
      </w:r>
      <w:r>
        <w:rPr>
          <w:spacing w:val="-2"/>
        </w:rPr>
        <w:t>Techniques.</w:t>
      </w:r>
    </w:p>
    <w:p>
      <w:pPr>
        <w:pStyle w:val="BodyText"/>
        <w:spacing w:line="362" w:lineRule="auto" w:before="142"/>
        <w:ind w:right="1440"/>
      </w:pPr>
      <w:r>
        <w:rPr/>
        <w:t>To measure the level</w:t>
      </w:r>
      <w:r>
        <w:rPr>
          <w:spacing w:val="-6"/>
        </w:rPr>
        <w:t> </w:t>
      </w:r>
      <w:r>
        <w:rPr/>
        <w:t>of</w:t>
      </w:r>
      <w:r>
        <w:rPr>
          <w:spacing w:val="-4"/>
        </w:rPr>
        <w:t> </w:t>
      </w:r>
      <w:r>
        <w:rPr/>
        <w:t>hypertension</w:t>
      </w:r>
      <w:r>
        <w:rPr>
          <w:spacing w:val="-1"/>
        </w:rPr>
        <w:t> </w:t>
      </w:r>
      <w:r>
        <w:rPr/>
        <w:t>self-care practices and their associated determinants in</w:t>
      </w:r>
      <w:r>
        <w:rPr>
          <w:spacing w:val="-4"/>
        </w:rPr>
        <w:t> </w:t>
      </w:r>
      <w:r>
        <w:rPr/>
        <w:t>hypertensive</w:t>
      </w:r>
      <w:r>
        <w:rPr>
          <w:spacing w:val="-4"/>
        </w:rPr>
        <w:t> </w:t>
      </w:r>
      <w:r>
        <w:rPr/>
        <w:t>patients,</w:t>
      </w:r>
      <w:r>
        <w:rPr>
          <w:spacing w:val="-2"/>
        </w:rPr>
        <w:t> </w:t>
      </w:r>
      <w:r>
        <w:rPr/>
        <w:t>a</w:t>
      </w:r>
      <w:r>
        <w:rPr>
          <w:spacing w:val="-4"/>
        </w:rPr>
        <w:t> </w:t>
      </w:r>
      <w:r>
        <w:rPr/>
        <w:t>structured</w:t>
      </w:r>
      <w:r>
        <w:rPr>
          <w:spacing w:val="-4"/>
        </w:rPr>
        <w:t> </w:t>
      </w:r>
      <w:r>
        <w:rPr/>
        <w:t>questionnaire</w:t>
      </w:r>
      <w:r>
        <w:rPr>
          <w:spacing w:val="-4"/>
        </w:rPr>
        <w:t> </w:t>
      </w:r>
      <w:r>
        <w:rPr/>
        <w:t>that had</w:t>
      </w:r>
      <w:r>
        <w:rPr>
          <w:spacing w:val="-4"/>
        </w:rPr>
        <w:t> </w:t>
      </w:r>
      <w:r>
        <w:rPr/>
        <w:t>been</w:t>
      </w:r>
      <w:r>
        <w:rPr>
          <w:spacing w:val="-8"/>
        </w:rPr>
        <w:t> </w:t>
      </w:r>
      <w:r>
        <w:rPr/>
        <w:t>constructed</w:t>
      </w:r>
      <w:r>
        <w:rPr>
          <w:spacing w:val="-8"/>
        </w:rPr>
        <w:t> </w:t>
      </w:r>
      <w:r>
        <w:rPr/>
        <w:t>from</w:t>
      </w:r>
      <w:r>
        <w:rPr>
          <w:spacing w:val="-12"/>
        </w:rPr>
        <w:t> </w:t>
      </w:r>
      <w:r>
        <w:rPr/>
        <w:t>various related literature and articles was adapted for use in face-to-face interviews. The questionnaires were written in English and translated into Afan Oromo</w:t>
      </w:r>
    </w:p>
    <w:p>
      <w:pPr>
        <w:pStyle w:val="BodyText"/>
        <w:spacing w:before="158"/>
      </w:pPr>
      <w:r>
        <w:rPr/>
        <w:t>The</w:t>
      </w:r>
      <w:r>
        <w:rPr>
          <w:spacing w:val="-5"/>
        </w:rPr>
        <w:t> </w:t>
      </w:r>
      <w:r>
        <w:rPr/>
        <w:t>questionnaire</w:t>
      </w:r>
      <w:r>
        <w:rPr>
          <w:spacing w:val="-5"/>
        </w:rPr>
        <w:t> </w:t>
      </w:r>
      <w:r>
        <w:rPr/>
        <w:t>contains</w:t>
      </w:r>
      <w:r>
        <w:rPr>
          <w:spacing w:val="-3"/>
        </w:rPr>
        <w:t> </w:t>
      </w:r>
      <w:r>
        <w:rPr/>
        <w:t>four</w:t>
      </w:r>
      <w:r>
        <w:rPr>
          <w:spacing w:val="-3"/>
        </w:rPr>
        <w:t> </w:t>
      </w:r>
      <w:r>
        <w:rPr/>
        <w:t>main</w:t>
      </w:r>
      <w:r>
        <w:rPr>
          <w:spacing w:val="-8"/>
        </w:rPr>
        <w:t> </w:t>
      </w:r>
      <w:r>
        <w:rPr>
          <w:spacing w:val="-2"/>
        </w:rPr>
        <w:t>parts:</w:t>
      </w:r>
    </w:p>
    <w:p>
      <w:pPr>
        <w:pStyle w:val="BodyText"/>
        <w:spacing w:before="14"/>
        <w:ind w:left="0"/>
        <w:jc w:val="left"/>
      </w:pPr>
    </w:p>
    <w:p>
      <w:pPr>
        <w:pStyle w:val="BodyText"/>
        <w:spacing w:line="367" w:lineRule="auto" w:before="1"/>
        <w:ind w:right="1442"/>
      </w:pPr>
      <w:r>
        <w:rPr/>
        <w:t>Part I: Dealt with socioeconomic characteristics, such as age, sex, marital status, level of education, and occupation, which were evaluated.</w:t>
      </w:r>
    </w:p>
    <w:p>
      <w:pPr>
        <w:pStyle w:val="BodyText"/>
        <w:spacing w:line="362" w:lineRule="auto" w:before="144"/>
        <w:ind w:right="1448"/>
      </w:pPr>
      <w:r>
        <w:rPr/>
        <w:t>Part</w:t>
      </w:r>
      <w:r>
        <w:rPr>
          <w:spacing w:val="-15"/>
        </w:rPr>
        <w:t> </w:t>
      </w:r>
      <w:r>
        <w:rPr/>
        <w:t>II:</w:t>
      </w:r>
      <w:r>
        <w:rPr>
          <w:spacing w:val="-15"/>
        </w:rPr>
        <w:t> </w:t>
      </w:r>
      <w:r>
        <w:rPr/>
        <w:t>Dealt</w:t>
      </w:r>
      <w:r>
        <w:rPr>
          <w:spacing w:val="-15"/>
        </w:rPr>
        <w:t> </w:t>
      </w:r>
      <w:r>
        <w:rPr/>
        <w:t>with</w:t>
      </w:r>
      <w:r>
        <w:rPr>
          <w:spacing w:val="-15"/>
        </w:rPr>
        <w:t> </w:t>
      </w:r>
      <w:r>
        <w:rPr/>
        <w:t>elements</w:t>
      </w:r>
      <w:r>
        <w:rPr>
          <w:spacing w:val="-15"/>
        </w:rPr>
        <w:t> </w:t>
      </w:r>
      <w:r>
        <w:rPr/>
        <w:t>of</w:t>
      </w:r>
      <w:r>
        <w:rPr>
          <w:spacing w:val="-15"/>
        </w:rPr>
        <w:t> </w:t>
      </w:r>
      <w:r>
        <w:rPr/>
        <w:t>a</w:t>
      </w:r>
      <w:r>
        <w:rPr>
          <w:spacing w:val="-14"/>
        </w:rPr>
        <w:t> </w:t>
      </w:r>
      <w:r>
        <w:rPr/>
        <w:t>person's</w:t>
      </w:r>
      <w:r>
        <w:rPr>
          <w:spacing w:val="-13"/>
        </w:rPr>
        <w:t> </w:t>
      </w:r>
      <w:r>
        <w:rPr/>
        <w:t>health</w:t>
      </w:r>
      <w:r>
        <w:rPr>
          <w:spacing w:val="-15"/>
        </w:rPr>
        <w:t> </w:t>
      </w:r>
      <w:r>
        <w:rPr/>
        <w:t>profile,</w:t>
      </w:r>
      <w:r>
        <w:rPr>
          <w:spacing w:val="-9"/>
        </w:rPr>
        <w:t> </w:t>
      </w:r>
      <w:r>
        <w:rPr/>
        <w:t>such</w:t>
      </w:r>
      <w:r>
        <w:rPr>
          <w:spacing w:val="-15"/>
        </w:rPr>
        <w:t> </w:t>
      </w:r>
      <w:r>
        <w:rPr/>
        <w:t>as</w:t>
      </w:r>
      <w:r>
        <w:rPr>
          <w:spacing w:val="-13"/>
        </w:rPr>
        <w:t> </w:t>
      </w:r>
      <w:r>
        <w:rPr/>
        <w:t>family</w:t>
      </w:r>
      <w:r>
        <w:rPr>
          <w:spacing w:val="-15"/>
        </w:rPr>
        <w:t> </w:t>
      </w:r>
      <w:r>
        <w:rPr/>
        <w:t>history</w:t>
      </w:r>
      <w:r>
        <w:rPr>
          <w:spacing w:val="-15"/>
        </w:rPr>
        <w:t> </w:t>
      </w:r>
      <w:r>
        <w:rPr/>
        <w:t>of</w:t>
      </w:r>
      <w:r>
        <w:rPr>
          <w:spacing w:val="-15"/>
        </w:rPr>
        <w:t> </w:t>
      </w:r>
      <w:r>
        <w:rPr/>
        <w:t>high</w:t>
      </w:r>
      <w:r>
        <w:rPr>
          <w:spacing w:val="-15"/>
        </w:rPr>
        <w:t> </w:t>
      </w:r>
      <w:r>
        <w:rPr/>
        <w:t>blood pressure, measured blood pressure, information sources on HTN, length of disease, the existence of other comorbid conditions, and accessibility to a physical activity area.</w:t>
      </w:r>
    </w:p>
    <w:p>
      <w:pPr>
        <w:pStyle w:val="BodyText"/>
        <w:spacing w:line="362" w:lineRule="auto" w:before="152"/>
        <w:ind w:right="1437"/>
      </w:pPr>
      <w:r>
        <w:rPr/>
        <w:t>Part</w:t>
      </w:r>
      <w:r>
        <w:rPr>
          <w:spacing w:val="-11"/>
        </w:rPr>
        <w:t> </w:t>
      </w:r>
      <w:r>
        <w:rPr/>
        <w:t>III:</w:t>
      </w:r>
      <w:r>
        <w:rPr>
          <w:spacing w:val="-10"/>
        </w:rPr>
        <w:t> </w:t>
      </w:r>
      <w:r>
        <w:rPr/>
        <w:t>Dealt</w:t>
      </w:r>
      <w:r>
        <w:rPr>
          <w:spacing w:val="-7"/>
        </w:rPr>
        <w:t> </w:t>
      </w:r>
      <w:r>
        <w:rPr/>
        <w:t>with</w:t>
      </w:r>
      <w:r>
        <w:rPr>
          <w:spacing w:val="-12"/>
        </w:rPr>
        <w:t> </w:t>
      </w:r>
      <w:r>
        <w:rPr/>
        <w:t>hypertension</w:t>
      </w:r>
      <w:r>
        <w:rPr>
          <w:spacing w:val="-15"/>
        </w:rPr>
        <w:t> </w:t>
      </w:r>
      <w:r>
        <w:rPr/>
        <w:t>self-care</w:t>
      </w:r>
      <w:r>
        <w:rPr>
          <w:spacing w:val="-13"/>
        </w:rPr>
        <w:t> </w:t>
      </w:r>
      <w:r>
        <w:rPr/>
        <w:t>techniques.</w:t>
      </w:r>
      <w:r>
        <w:rPr>
          <w:spacing w:val="-10"/>
        </w:rPr>
        <w:t> </w:t>
      </w:r>
      <w:r>
        <w:rPr/>
        <w:t>Participants’</w:t>
      </w:r>
      <w:r>
        <w:rPr>
          <w:spacing w:val="-15"/>
        </w:rPr>
        <w:t> </w:t>
      </w:r>
      <w:r>
        <w:rPr/>
        <w:t>self-care</w:t>
      </w:r>
      <w:r>
        <w:rPr>
          <w:spacing w:val="-13"/>
        </w:rPr>
        <w:t> </w:t>
      </w:r>
      <w:r>
        <w:rPr/>
        <w:t>practices</w:t>
      </w:r>
      <w:r>
        <w:rPr>
          <w:spacing w:val="-14"/>
        </w:rPr>
        <w:t> </w:t>
      </w:r>
      <w:r>
        <w:rPr/>
        <w:t>were measured</w:t>
      </w:r>
      <w:r>
        <w:rPr>
          <w:spacing w:val="-7"/>
        </w:rPr>
        <w:t> </w:t>
      </w:r>
      <w:r>
        <w:rPr/>
        <w:t>using</w:t>
      </w:r>
      <w:r>
        <w:rPr>
          <w:spacing w:val="-7"/>
        </w:rPr>
        <w:t> </w:t>
      </w:r>
      <w:r>
        <w:rPr/>
        <w:t>the</w:t>
      </w:r>
      <w:r>
        <w:rPr>
          <w:spacing w:val="-3"/>
        </w:rPr>
        <w:t> </w:t>
      </w:r>
      <w:r>
        <w:rPr/>
        <w:t>behavioral</w:t>
      </w:r>
      <w:r>
        <w:rPr>
          <w:spacing w:val="-11"/>
        </w:rPr>
        <w:t> </w:t>
      </w:r>
      <w:r>
        <w:rPr/>
        <w:t>scale</w:t>
      </w:r>
      <w:r>
        <w:rPr>
          <w:spacing w:val="-8"/>
        </w:rPr>
        <w:t> </w:t>
      </w:r>
      <w:r>
        <w:rPr/>
        <w:t>of</w:t>
      </w:r>
      <w:r>
        <w:rPr>
          <w:spacing w:val="-14"/>
        </w:rPr>
        <w:t> </w:t>
      </w:r>
      <w:r>
        <w:rPr/>
        <w:t>the</w:t>
      </w:r>
      <w:r>
        <w:rPr>
          <w:spacing w:val="-8"/>
        </w:rPr>
        <w:t> </w:t>
      </w:r>
      <w:r>
        <w:rPr/>
        <w:t>Hypertension</w:t>
      </w:r>
      <w:r>
        <w:rPr>
          <w:spacing w:val="-12"/>
        </w:rPr>
        <w:t> </w:t>
      </w:r>
      <w:r>
        <w:rPr/>
        <w:t>Self-Care</w:t>
      </w:r>
      <w:r>
        <w:rPr>
          <w:spacing w:val="-8"/>
        </w:rPr>
        <w:t> </w:t>
      </w:r>
      <w:r>
        <w:rPr/>
        <w:t>Profile</w:t>
      </w:r>
      <w:r>
        <w:rPr>
          <w:spacing w:val="-8"/>
        </w:rPr>
        <w:t> </w:t>
      </w:r>
      <w:r>
        <w:rPr/>
        <w:t>(HBP-SCP)</w:t>
      </w:r>
      <w:r>
        <w:rPr>
          <w:spacing w:val="-5"/>
        </w:rPr>
        <w:t> </w:t>
      </w:r>
      <w:r>
        <w:rPr/>
        <w:t>(2). The HBP-SCP was a 20-item assessment with four possible answers for each question: never = 1, occasionally = 2, frequently = 3, and always = 4.</w:t>
      </w:r>
    </w:p>
    <w:p>
      <w:pPr>
        <w:pStyle w:val="BodyText"/>
        <w:spacing w:line="362" w:lineRule="auto" w:before="148"/>
        <w:ind w:right="1438"/>
      </w:pPr>
      <w:r>
        <w:rPr/>
        <w:t>Part IV: Contained a semi-structured, open-ended questionnaire for the qualitative part, which</w:t>
      </w:r>
      <w:r>
        <w:rPr>
          <w:spacing w:val="-15"/>
        </w:rPr>
        <w:t> </w:t>
      </w:r>
      <w:r>
        <w:rPr/>
        <w:t>was</w:t>
      </w:r>
      <w:r>
        <w:rPr>
          <w:spacing w:val="-13"/>
        </w:rPr>
        <w:t> </w:t>
      </w:r>
      <w:r>
        <w:rPr/>
        <w:t>developed</w:t>
      </w:r>
      <w:r>
        <w:rPr>
          <w:spacing w:val="-6"/>
        </w:rPr>
        <w:t> </w:t>
      </w:r>
      <w:r>
        <w:rPr/>
        <w:t>by</w:t>
      </w:r>
      <w:r>
        <w:rPr>
          <w:spacing w:val="-15"/>
        </w:rPr>
        <w:t> </w:t>
      </w:r>
      <w:r>
        <w:rPr/>
        <w:t>the</w:t>
      </w:r>
      <w:r>
        <w:rPr>
          <w:spacing w:val="-12"/>
        </w:rPr>
        <w:t> </w:t>
      </w:r>
      <w:r>
        <w:rPr/>
        <w:t>principal</w:t>
      </w:r>
      <w:r>
        <w:rPr>
          <w:spacing w:val="-10"/>
        </w:rPr>
        <w:t> </w:t>
      </w:r>
      <w:r>
        <w:rPr/>
        <w:t>investigator</w:t>
      </w:r>
      <w:r>
        <w:rPr>
          <w:spacing w:val="-9"/>
        </w:rPr>
        <w:t> </w:t>
      </w:r>
      <w:r>
        <w:rPr/>
        <w:t>(PI).</w:t>
      </w:r>
      <w:r>
        <w:rPr>
          <w:spacing w:val="-13"/>
        </w:rPr>
        <w:t> </w:t>
      </w:r>
      <w:r>
        <w:rPr/>
        <w:t>Data</w:t>
      </w:r>
      <w:r>
        <w:rPr>
          <w:spacing w:val="-12"/>
        </w:rPr>
        <w:t> </w:t>
      </w:r>
      <w:r>
        <w:rPr/>
        <w:t>were</w:t>
      </w:r>
      <w:r>
        <w:rPr>
          <w:spacing w:val="-12"/>
        </w:rPr>
        <w:t> </w:t>
      </w:r>
      <w:r>
        <w:rPr/>
        <w:t>collected</w:t>
      </w:r>
      <w:r>
        <w:rPr>
          <w:spacing w:val="-11"/>
        </w:rPr>
        <w:t> </w:t>
      </w:r>
      <w:r>
        <w:rPr/>
        <w:t>by</w:t>
      </w:r>
      <w:r>
        <w:rPr>
          <w:spacing w:val="-11"/>
        </w:rPr>
        <w:t> </w:t>
      </w:r>
      <w:r>
        <w:rPr/>
        <w:t>four</w:t>
      </w:r>
      <w:r>
        <w:rPr>
          <w:spacing w:val="-9"/>
        </w:rPr>
        <w:t> </w:t>
      </w:r>
      <w:r>
        <w:rPr/>
        <w:t>trained data</w:t>
      </w:r>
      <w:r>
        <w:rPr>
          <w:spacing w:val="-3"/>
        </w:rPr>
        <w:t> </w:t>
      </w:r>
      <w:r>
        <w:rPr/>
        <w:t>collectors</w:t>
      </w:r>
      <w:r>
        <w:rPr>
          <w:spacing w:val="-4"/>
        </w:rPr>
        <w:t> </w:t>
      </w:r>
      <w:r>
        <w:rPr/>
        <w:t>and</w:t>
      </w:r>
      <w:r>
        <w:rPr>
          <w:spacing w:val="-2"/>
        </w:rPr>
        <w:t> </w:t>
      </w:r>
      <w:r>
        <w:rPr/>
        <w:t>supervised by</w:t>
      </w:r>
      <w:r>
        <w:rPr>
          <w:spacing w:val="-11"/>
        </w:rPr>
        <w:t> </w:t>
      </w:r>
      <w:r>
        <w:rPr/>
        <w:t>two supervisors. Internal</w:t>
      </w:r>
      <w:r>
        <w:rPr>
          <w:spacing w:val="-10"/>
        </w:rPr>
        <w:t> </w:t>
      </w:r>
      <w:r>
        <w:rPr/>
        <w:t>consistency</w:t>
      </w:r>
      <w:r>
        <w:rPr>
          <w:spacing w:val="-7"/>
        </w:rPr>
        <w:t> </w:t>
      </w:r>
      <w:r>
        <w:rPr/>
        <w:t>was</w:t>
      </w:r>
      <w:r>
        <w:rPr>
          <w:spacing w:val="-4"/>
        </w:rPr>
        <w:t> </w:t>
      </w:r>
      <w:r>
        <w:rPr/>
        <w:t>checked</w:t>
      </w:r>
      <w:r>
        <w:rPr>
          <w:spacing w:val="-2"/>
        </w:rPr>
        <w:t> </w:t>
      </w:r>
      <w:r>
        <w:rPr/>
        <w:t>using Cronbach’s alpha, which was (α = 0.85)</w:t>
      </w:r>
    </w:p>
    <w:p>
      <w:pPr>
        <w:pStyle w:val="Heading4"/>
        <w:numPr>
          <w:ilvl w:val="1"/>
          <w:numId w:val="17"/>
        </w:numPr>
        <w:tabs>
          <w:tab w:pos="1598" w:val="left" w:leader="none"/>
        </w:tabs>
        <w:spacing w:line="240" w:lineRule="auto" w:before="157" w:after="0"/>
        <w:ind w:left="1598" w:right="0" w:hanging="364"/>
        <w:jc w:val="both"/>
      </w:pPr>
      <w:bookmarkStart w:name="4.8 Variables." w:id="72"/>
      <w:bookmarkEnd w:id="72"/>
      <w:r>
        <w:rPr>
          <w:b w:val="0"/>
        </w:rPr>
      </w:r>
      <w:bookmarkStart w:name="_bookmark39" w:id="73"/>
      <w:bookmarkEnd w:id="73"/>
      <w:r>
        <w:rPr>
          <w:b w:val="0"/>
        </w:rPr>
      </w:r>
      <w:r>
        <w:rPr>
          <w:spacing w:val="-2"/>
        </w:rPr>
        <w:t>Variables.</w:t>
      </w:r>
    </w:p>
    <w:p>
      <w:pPr>
        <w:pStyle w:val="ListParagraph"/>
        <w:numPr>
          <w:ilvl w:val="2"/>
          <w:numId w:val="17"/>
        </w:numPr>
        <w:tabs>
          <w:tab w:pos="1797" w:val="left" w:leader="none"/>
        </w:tabs>
        <w:spacing w:line="362" w:lineRule="auto" w:before="253" w:after="0"/>
        <w:ind w:left="1234" w:right="7051" w:firstLine="0"/>
        <w:jc w:val="both"/>
        <w:rPr>
          <w:sz w:val="24"/>
        </w:rPr>
      </w:pPr>
      <w:bookmarkStart w:name="4.8.1 Dependent Variable" w:id="74"/>
      <w:bookmarkEnd w:id="74"/>
      <w:r>
        <w:rPr/>
      </w:r>
      <w:bookmarkStart w:name="_bookmark40" w:id="75"/>
      <w:bookmarkEnd w:id="75"/>
      <w:r>
        <w:rPr/>
      </w:r>
      <w:r>
        <w:rPr>
          <w:sz w:val="24"/>
        </w:rPr>
        <w:t>Dependent Variable Hypertension</w:t>
      </w:r>
      <w:r>
        <w:rPr>
          <w:spacing w:val="-7"/>
          <w:sz w:val="24"/>
        </w:rPr>
        <w:t> </w:t>
      </w:r>
      <w:r>
        <w:rPr>
          <w:sz w:val="24"/>
        </w:rPr>
        <w:t>self-care</w:t>
      </w:r>
      <w:r>
        <w:rPr>
          <w:spacing w:val="-2"/>
          <w:sz w:val="24"/>
        </w:rPr>
        <w:t> practice.</w:t>
      </w:r>
    </w:p>
    <w:p>
      <w:pPr>
        <w:pStyle w:val="ListParagraph"/>
        <w:numPr>
          <w:ilvl w:val="2"/>
          <w:numId w:val="17"/>
        </w:numPr>
        <w:tabs>
          <w:tab w:pos="1797" w:val="left" w:leader="none"/>
        </w:tabs>
        <w:spacing w:line="240" w:lineRule="auto" w:before="155" w:after="0"/>
        <w:ind w:left="1797" w:right="0" w:hanging="563"/>
        <w:jc w:val="both"/>
        <w:rPr>
          <w:sz w:val="24"/>
        </w:rPr>
      </w:pPr>
      <w:bookmarkStart w:name="4.8.2 Independent Variables." w:id="76"/>
      <w:bookmarkEnd w:id="76"/>
      <w:r>
        <w:rPr/>
      </w:r>
      <w:bookmarkStart w:name="_bookmark41" w:id="77"/>
      <w:bookmarkEnd w:id="77"/>
      <w:r>
        <w:rPr/>
      </w:r>
      <w:r>
        <w:rPr>
          <w:sz w:val="24"/>
        </w:rPr>
        <w:t>Independent</w:t>
      </w:r>
      <w:r>
        <w:rPr>
          <w:spacing w:val="46"/>
          <w:sz w:val="24"/>
        </w:rPr>
        <w:t> </w:t>
      </w:r>
      <w:r>
        <w:rPr>
          <w:spacing w:val="-2"/>
          <w:sz w:val="24"/>
        </w:rPr>
        <w:t>Variables.</w:t>
      </w:r>
    </w:p>
    <w:p>
      <w:pPr>
        <w:pStyle w:val="BodyText"/>
        <w:spacing w:line="360" w:lineRule="auto" w:before="137"/>
        <w:ind w:right="1435" w:firstLine="62"/>
      </w:pPr>
      <w:r>
        <w:rPr/>
        <w:t>Socio-demographic</w:t>
      </w:r>
      <w:r>
        <w:rPr>
          <w:spacing w:val="40"/>
        </w:rPr>
        <w:t> </w:t>
      </w:r>
      <w:r>
        <w:rPr/>
        <w:t>variables</w:t>
      </w:r>
      <w:r>
        <w:rPr>
          <w:spacing w:val="40"/>
        </w:rPr>
        <w:t> </w:t>
      </w:r>
      <w:r>
        <w:rPr/>
        <w:t>(Age,</w:t>
      </w:r>
      <w:r>
        <w:rPr>
          <w:spacing w:val="40"/>
        </w:rPr>
        <w:t> </w:t>
      </w:r>
      <w:r>
        <w:rPr/>
        <w:t>sex,</w:t>
      </w:r>
      <w:r>
        <w:rPr>
          <w:spacing w:val="40"/>
        </w:rPr>
        <w:t> </w:t>
      </w:r>
      <w:r>
        <w:rPr/>
        <w:t>marital</w:t>
      </w:r>
      <w:r>
        <w:rPr>
          <w:spacing w:val="40"/>
        </w:rPr>
        <w:t> </w:t>
      </w:r>
      <w:r>
        <w:rPr/>
        <w:t>status,</w:t>
      </w:r>
      <w:r>
        <w:rPr>
          <w:spacing w:val="40"/>
        </w:rPr>
        <w:t> </w:t>
      </w:r>
      <w:r>
        <w:rPr/>
        <w:t>place</w:t>
      </w:r>
      <w:r>
        <w:rPr>
          <w:spacing w:val="40"/>
        </w:rPr>
        <w:t> </w:t>
      </w:r>
      <w:r>
        <w:rPr/>
        <w:t>of</w:t>
      </w:r>
      <w:r>
        <w:rPr>
          <w:spacing w:val="40"/>
        </w:rPr>
        <w:t> </w:t>
      </w:r>
      <w:r>
        <w:rPr/>
        <w:t>residence,</w:t>
      </w:r>
      <w:r>
        <w:rPr>
          <w:spacing w:val="40"/>
        </w:rPr>
        <w:t> </w:t>
      </w:r>
      <w:r>
        <w:rPr/>
        <w:t>- Educational status, and occupation),</w:t>
      </w:r>
    </w:p>
    <w:p>
      <w:pPr>
        <w:pStyle w:val="BodyText"/>
        <w:spacing w:line="360" w:lineRule="auto" w:before="3"/>
        <w:ind w:right="1434" w:firstLine="62"/>
      </w:pPr>
      <w:r>
        <w:rPr/>
        <w:t>Empowerment factor (self-efficacy) ,Knowledge, social support, Perceived health status, and other health-related factors (illness duration, family history of HBP, source of information related to HBP, availability of a place to make exercise, and presence of co </w:t>
      </w:r>
      <w:r>
        <w:rPr>
          <w:spacing w:val="-2"/>
        </w:rPr>
        <w:t>morbidities).</w:t>
      </w:r>
    </w:p>
    <w:p>
      <w:pPr>
        <w:pStyle w:val="BodyText"/>
        <w:spacing w:after="0" w:line="360" w:lineRule="auto"/>
        <w:sectPr>
          <w:pgSz w:w="11910" w:h="16840"/>
          <w:pgMar w:header="0" w:footer="1373" w:top="1360" w:bottom="1580" w:left="566" w:right="0"/>
        </w:sectPr>
      </w:pPr>
    </w:p>
    <w:p>
      <w:pPr>
        <w:pStyle w:val="Heading4"/>
        <w:numPr>
          <w:ilvl w:val="1"/>
          <w:numId w:val="17"/>
        </w:numPr>
        <w:tabs>
          <w:tab w:pos="1598" w:val="left" w:leader="none"/>
        </w:tabs>
        <w:spacing w:line="240" w:lineRule="auto" w:before="78" w:after="0"/>
        <w:ind w:left="1598" w:right="0" w:hanging="364"/>
        <w:jc w:val="both"/>
      </w:pPr>
      <w:bookmarkStart w:name="4.9 Data Processing and Analysis" w:id="78"/>
      <w:bookmarkEnd w:id="78"/>
      <w:r>
        <w:rPr>
          <w:b w:val="0"/>
        </w:rPr>
      </w:r>
      <w:bookmarkStart w:name="_bookmark42" w:id="79"/>
      <w:bookmarkEnd w:id="79"/>
      <w:r>
        <w:rPr>
          <w:b w:val="0"/>
        </w:rPr>
      </w:r>
      <w:r>
        <w:rPr/>
        <w:t>Data</w:t>
      </w:r>
      <w:r>
        <w:rPr>
          <w:spacing w:val="-7"/>
        </w:rPr>
        <w:t> </w:t>
      </w:r>
      <w:r>
        <w:rPr/>
        <w:t>Processing</w:t>
      </w:r>
      <w:r>
        <w:rPr>
          <w:spacing w:val="-1"/>
        </w:rPr>
        <w:t> </w:t>
      </w:r>
      <w:r>
        <w:rPr/>
        <w:t>and</w:t>
      </w:r>
      <w:r>
        <w:rPr>
          <w:spacing w:val="-2"/>
        </w:rPr>
        <w:t> Analysis</w:t>
      </w:r>
    </w:p>
    <w:p>
      <w:pPr>
        <w:pStyle w:val="BodyText"/>
        <w:spacing w:before="139"/>
        <w:ind w:left="0"/>
        <w:jc w:val="left"/>
        <w:rPr>
          <w:b/>
        </w:rPr>
      </w:pPr>
    </w:p>
    <w:p>
      <w:pPr>
        <w:pStyle w:val="BodyText"/>
        <w:spacing w:line="360" w:lineRule="auto" w:before="1"/>
        <w:ind w:right="1433"/>
      </w:pPr>
      <w:r>
        <w:rPr/>
        <w:t>The data was entered into Epi data version 4.6 and exported to Statistical Package for the Social Sciences (SPSS) version 26 for statistical analysis. Descriptive analyses was presented using frequency, percent, mean, and standard deviation. Chi-square was computed to explore the bi-vitiate correlation between hypertension self-care and each of the</w:t>
      </w:r>
      <w:r>
        <w:rPr>
          <w:spacing w:val="-14"/>
        </w:rPr>
        <w:t> </w:t>
      </w:r>
      <w:r>
        <w:rPr/>
        <w:t>other</w:t>
      </w:r>
      <w:r>
        <w:rPr>
          <w:spacing w:val="-6"/>
        </w:rPr>
        <w:t> </w:t>
      </w:r>
      <w:r>
        <w:rPr/>
        <w:t>explanatory</w:t>
      </w:r>
      <w:r>
        <w:rPr>
          <w:spacing w:val="-15"/>
        </w:rPr>
        <w:t> </w:t>
      </w:r>
      <w:r>
        <w:rPr/>
        <w:t>variables.</w:t>
      </w:r>
      <w:r>
        <w:rPr>
          <w:spacing w:val="-6"/>
        </w:rPr>
        <w:t> </w:t>
      </w:r>
      <w:r>
        <w:rPr/>
        <w:t>Based</w:t>
      </w:r>
      <w:r>
        <w:rPr>
          <w:spacing w:val="-8"/>
        </w:rPr>
        <w:t> </w:t>
      </w:r>
      <w:r>
        <w:rPr/>
        <w:t>on</w:t>
      </w:r>
      <w:r>
        <w:rPr>
          <w:spacing w:val="-15"/>
        </w:rPr>
        <w:t> </w:t>
      </w:r>
      <w:r>
        <w:rPr/>
        <w:t>the</w:t>
      </w:r>
      <w:r>
        <w:rPr>
          <w:spacing w:val="-8"/>
        </w:rPr>
        <w:t> </w:t>
      </w:r>
      <w:r>
        <w:rPr/>
        <w:t>examined</w:t>
      </w:r>
      <w:r>
        <w:rPr>
          <w:spacing w:val="-3"/>
        </w:rPr>
        <w:t> </w:t>
      </w:r>
      <w:r>
        <w:rPr/>
        <w:t>mean</w:t>
      </w:r>
      <w:r>
        <w:rPr>
          <w:spacing w:val="-12"/>
        </w:rPr>
        <w:t> </w:t>
      </w:r>
      <w:r>
        <w:rPr/>
        <w:t>scores,</w:t>
      </w:r>
      <w:r>
        <w:rPr>
          <w:spacing w:val="-10"/>
        </w:rPr>
        <w:t> </w:t>
      </w:r>
      <w:r>
        <w:rPr/>
        <w:t>the</w:t>
      </w:r>
      <w:r>
        <w:rPr>
          <w:spacing w:val="-13"/>
        </w:rPr>
        <w:t> </w:t>
      </w:r>
      <w:r>
        <w:rPr/>
        <w:t>outcome</w:t>
      </w:r>
      <w:r>
        <w:rPr>
          <w:spacing w:val="-8"/>
        </w:rPr>
        <w:t> </w:t>
      </w:r>
      <w:r>
        <w:rPr/>
        <w:t>variable, the H-SCP, will be dichotomized into good and poor. Prior to fitting the multivariable model, multicollinearity</w:t>
      </w:r>
      <w:r>
        <w:rPr>
          <w:spacing w:val="-14"/>
        </w:rPr>
        <w:t> </w:t>
      </w:r>
      <w:r>
        <w:rPr/>
        <w:t>among</w:t>
      </w:r>
      <w:r>
        <w:rPr>
          <w:spacing w:val="-5"/>
        </w:rPr>
        <w:t> </w:t>
      </w:r>
      <w:r>
        <w:rPr/>
        <w:t>the</w:t>
      </w:r>
      <w:r>
        <w:rPr>
          <w:spacing w:val="-6"/>
        </w:rPr>
        <w:t> </w:t>
      </w:r>
      <w:r>
        <w:rPr/>
        <w:t>independent variables</w:t>
      </w:r>
      <w:r>
        <w:rPr>
          <w:spacing w:val="-7"/>
        </w:rPr>
        <w:t> </w:t>
      </w:r>
      <w:r>
        <w:rPr/>
        <w:t>was</w:t>
      </w:r>
      <w:r>
        <w:rPr>
          <w:spacing w:val="-7"/>
        </w:rPr>
        <w:t> </w:t>
      </w:r>
      <w:r>
        <w:rPr/>
        <w:t>checked</w:t>
      </w:r>
      <w:r>
        <w:rPr>
          <w:spacing w:val="-5"/>
        </w:rPr>
        <w:t> </w:t>
      </w:r>
      <w:r>
        <w:rPr/>
        <w:t>using</w:t>
      </w:r>
      <w:r>
        <w:rPr>
          <w:spacing w:val="-5"/>
        </w:rPr>
        <w:t> </w:t>
      </w:r>
      <w:r>
        <w:rPr/>
        <w:t>the</w:t>
      </w:r>
      <w:r>
        <w:rPr>
          <w:spacing w:val="-6"/>
        </w:rPr>
        <w:t> </w:t>
      </w:r>
      <w:r>
        <w:rPr/>
        <w:t>Variance Inflation Factor (VIF) and standard tolerance tests, with a VIF value of less than 10 and a tolerance greater than 0.1 indicating the absence of significant multicollinearity. Bi- variable and multivariable binary logistic regression analyses was used to see the association</w:t>
      </w:r>
      <w:r>
        <w:rPr>
          <w:spacing w:val="-15"/>
        </w:rPr>
        <w:t> </w:t>
      </w:r>
      <w:r>
        <w:rPr/>
        <w:t>between</w:t>
      </w:r>
      <w:r>
        <w:rPr>
          <w:spacing w:val="-15"/>
        </w:rPr>
        <w:t> </w:t>
      </w:r>
      <w:r>
        <w:rPr/>
        <w:t>independent</w:t>
      </w:r>
      <w:r>
        <w:rPr>
          <w:spacing w:val="-15"/>
        </w:rPr>
        <w:t> </w:t>
      </w:r>
      <w:r>
        <w:rPr/>
        <w:t>variables</w:t>
      </w:r>
      <w:r>
        <w:rPr>
          <w:spacing w:val="-15"/>
        </w:rPr>
        <w:t> </w:t>
      </w:r>
      <w:r>
        <w:rPr/>
        <w:t>and</w:t>
      </w:r>
      <w:r>
        <w:rPr>
          <w:spacing w:val="-15"/>
        </w:rPr>
        <w:t> </w:t>
      </w:r>
      <w:r>
        <w:rPr/>
        <w:t>the</w:t>
      </w:r>
      <w:r>
        <w:rPr>
          <w:spacing w:val="-15"/>
        </w:rPr>
        <w:t> </w:t>
      </w:r>
      <w:r>
        <w:rPr/>
        <w:t>outcome</w:t>
      </w:r>
      <w:r>
        <w:rPr>
          <w:spacing w:val="-15"/>
        </w:rPr>
        <w:t> </w:t>
      </w:r>
      <w:r>
        <w:rPr/>
        <w:t>variable.</w:t>
      </w:r>
      <w:r>
        <w:rPr>
          <w:spacing w:val="-15"/>
        </w:rPr>
        <w:t> </w:t>
      </w:r>
      <w:r>
        <w:rPr/>
        <w:t>Independent</w:t>
      </w:r>
      <w:r>
        <w:rPr>
          <w:spacing w:val="-15"/>
        </w:rPr>
        <w:t> </w:t>
      </w:r>
      <w:r>
        <w:rPr/>
        <w:t>variables with p &lt; 0.2 during bi-variable analysis was included in the multivariable model. The association</w:t>
      </w:r>
      <w:r>
        <w:rPr>
          <w:spacing w:val="-12"/>
        </w:rPr>
        <w:t> </w:t>
      </w:r>
      <w:r>
        <w:rPr/>
        <w:t>between</w:t>
      </w:r>
      <w:r>
        <w:rPr>
          <w:spacing w:val="-15"/>
        </w:rPr>
        <w:t> </w:t>
      </w:r>
      <w:r>
        <w:rPr/>
        <w:t>the</w:t>
      </w:r>
      <w:r>
        <w:rPr>
          <w:spacing w:val="-13"/>
        </w:rPr>
        <w:t> </w:t>
      </w:r>
      <w:r>
        <w:rPr/>
        <w:t>dependent</w:t>
      </w:r>
      <w:r>
        <w:rPr>
          <w:spacing w:val="-7"/>
        </w:rPr>
        <w:t> </w:t>
      </w:r>
      <w:r>
        <w:rPr/>
        <w:t>and</w:t>
      </w:r>
      <w:r>
        <w:rPr>
          <w:spacing w:val="-7"/>
        </w:rPr>
        <w:t> </w:t>
      </w:r>
      <w:r>
        <w:rPr/>
        <w:t>independent</w:t>
      </w:r>
      <w:r>
        <w:rPr>
          <w:spacing w:val="-7"/>
        </w:rPr>
        <w:t> </w:t>
      </w:r>
      <w:r>
        <w:rPr/>
        <w:t>variables</w:t>
      </w:r>
      <w:r>
        <w:rPr>
          <w:spacing w:val="-14"/>
        </w:rPr>
        <w:t> </w:t>
      </w:r>
      <w:r>
        <w:rPr/>
        <w:t>was</w:t>
      </w:r>
      <w:r>
        <w:rPr>
          <w:spacing w:val="-14"/>
        </w:rPr>
        <w:t> </w:t>
      </w:r>
      <w:r>
        <w:rPr/>
        <w:t>presented</w:t>
      </w:r>
      <w:r>
        <w:rPr>
          <w:spacing w:val="-12"/>
        </w:rPr>
        <w:t> </w:t>
      </w:r>
      <w:r>
        <w:rPr/>
        <w:t>using</w:t>
      </w:r>
      <w:r>
        <w:rPr>
          <w:spacing w:val="-12"/>
        </w:rPr>
        <w:t> </w:t>
      </w:r>
      <w:r>
        <w:rPr/>
        <w:t>adjusted odds</w:t>
      </w:r>
      <w:r>
        <w:rPr>
          <w:spacing w:val="-4"/>
        </w:rPr>
        <w:t> </w:t>
      </w:r>
      <w:r>
        <w:rPr/>
        <w:t>ratios</w:t>
      </w:r>
      <w:r>
        <w:rPr>
          <w:spacing w:val="-4"/>
        </w:rPr>
        <w:t> </w:t>
      </w:r>
      <w:r>
        <w:rPr/>
        <w:t>(AORs)</w:t>
      </w:r>
      <w:r>
        <w:rPr>
          <w:spacing w:val="-1"/>
        </w:rPr>
        <w:t> </w:t>
      </w:r>
      <w:r>
        <w:rPr/>
        <w:t>with</w:t>
      </w:r>
      <w:r>
        <w:rPr>
          <w:spacing w:val="-7"/>
        </w:rPr>
        <w:t> </w:t>
      </w:r>
      <w:r>
        <w:rPr/>
        <w:t>95%</w:t>
      </w:r>
      <w:r>
        <w:rPr>
          <w:spacing w:val="-1"/>
        </w:rPr>
        <w:t> </w:t>
      </w:r>
      <w:r>
        <w:rPr/>
        <w:t>confidence intervals. The</w:t>
      </w:r>
      <w:r>
        <w:rPr>
          <w:spacing w:val="-3"/>
        </w:rPr>
        <w:t> </w:t>
      </w:r>
      <w:r>
        <w:rPr/>
        <w:t>Hosmer–Lemeshow</w:t>
      </w:r>
      <w:r>
        <w:rPr>
          <w:spacing w:val="-3"/>
        </w:rPr>
        <w:t> </w:t>
      </w:r>
      <w:r>
        <w:rPr/>
        <w:t>goodness-of- fit test indicated an adequate model fit at a p-value greater than 0.05.</w:t>
      </w:r>
    </w:p>
    <w:p>
      <w:pPr>
        <w:pStyle w:val="BodyText"/>
        <w:spacing w:before="6"/>
        <w:ind w:left="0"/>
        <w:jc w:val="left"/>
      </w:pPr>
    </w:p>
    <w:p>
      <w:pPr>
        <w:pStyle w:val="BodyText"/>
        <w:spacing w:line="360" w:lineRule="auto"/>
        <w:ind w:right="1441"/>
      </w:pPr>
      <w:r>
        <w:rPr/>
        <w:t>For the qualitative part, data was analyzed thematically using NVivo 15. First of all, the researcher was managed the data by</w:t>
      </w:r>
      <w:r>
        <w:rPr>
          <w:spacing w:val="-1"/>
        </w:rPr>
        <w:t> </w:t>
      </w:r>
      <w:r>
        <w:rPr/>
        <w:t>creating and organizing files through</w:t>
      </w:r>
      <w:r>
        <w:rPr>
          <w:spacing w:val="-1"/>
        </w:rPr>
        <w:t> </w:t>
      </w:r>
      <w:r>
        <w:rPr/>
        <w:t>data collection, translation, and transcription, so that</w:t>
      </w:r>
      <w:r>
        <w:rPr>
          <w:spacing w:val="-3"/>
        </w:rPr>
        <w:t> </w:t>
      </w:r>
      <w:r>
        <w:rPr/>
        <w:t>they</w:t>
      </w:r>
      <w:r>
        <w:rPr>
          <w:spacing w:val="-7"/>
        </w:rPr>
        <w:t> </w:t>
      </w:r>
      <w:r>
        <w:rPr/>
        <w:t>can be accessed easily</w:t>
      </w:r>
      <w:r>
        <w:rPr>
          <w:spacing w:val="-3"/>
        </w:rPr>
        <w:t> </w:t>
      </w:r>
      <w:r>
        <w:rPr/>
        <w:t>for analysis. Key</w:t>
      </w:r>
      <w:r>
        <w:rPr>
          <w:spacing w:val="-7"/>
        </w:rPr>
        <w:t> </w:t>
      </w:r>
      <w:r>
        <w:rPr/>
        <w:t>themes was identified and codes was assigned to each theme. Data was displayed to capture the variation,</w:t>
      </w:r>
      <w:r>
        <w:rPr>
          <w:spacing w:val="-4"/>
        </w:rPr>
        <w:t> </w:t>
      </w:r>
      <w:r>
        <w:rPr/>
        <w:t>or</w:t>
      </w:r>
      <w:r>
        <w:rPr>
          <w:spacing w:val="-4"/>
        </w:rPr>
        <w:t> </w:t>
      </w:r>
      <w:r>
        <w:rPr/>
        <w:t>richness,</w:t>
      </w:r>
      <w:r>
        <w:rPr>
          <w:spacing w:val="-4"/>
        </w:rPr>
        <w:t> </w:t>
      </w:r>
      <w:r>
        <w:rPr/>
        <w:t>of</w:t>
      </w:r>
      <w:r>
        <w:rPr>
          <w:spacing w:val="-14"/>
        </w:rPr>
        <w:t> </w:t>
      </w:r>
      <w:r>
        <w:rPr/>
        <w:t>each</w:t>
      </w:r>
      <w:r>
        <w:rPr>
          <w:spacing w:val="-11"/>
        </w:rPr>
        <w:t> </w:t>
      </w:r>
      <w:r>
        <w:rPr/>
        <w:t>theme.</w:t>
      </w:r>
      <w:r>
        <w:rPr>
          <w:spacing w:val="-4"/>
        </w:rPr>
        <w:t> </w:t>
      </w:r>
      <w:r>
        <w:rPr/>
        <w:t>Data</w:t>
      </w:r>
      <w:r>
        <w:rPr>
          <w:spacing w:val="-7"/>
        </w:rPr>
        <w:t> </w:t>
      </w:r>
      <w:r>
        <w:rPr/>
        <w:t>reduction</w:t>
      </w:r>
      <w:r>
        <w:rPr>
          <w:spacing w:val="-11"/>
        </w:rPr>
        <w:t> </w:t>
      </w:r>
      <w:r>
        <w:rPr/>
        <w:t>were</w:t>
      </w:r>
      <w:r>
        <w:rPr>
          <w:spacing w:val="-7"/>
        </w:rPr>
        <w:t> </w:t>
      </w:r>
      <w:r>
        <w:rPr/>
        <w:t>done</w:t>
      </w:r>
      <w:r>
        <w:rPr>
          <w:spacing w:val="-7"/>
        </w:rPr>
        <w:t> </w:t>
      </w:r>
      <w:r>
        <w:rPr/>
        <w:t>to</w:t>
      </w:r>
      <w:r>
        <w:rPr>
          <w:spacing w:val="-1"/>
        </w:rPr>
        <w:t> </w:t>
      </w:r>
      <w:r>
        <w:rPr/>
        <w:t>distill</w:t>
      </w:r>
      <w:r>
        <w:rPr>
          <w:spacing w:val="-15"/>
        </w:rPr>
        <w:t> </w:t>
      </w:r>
      <w:r>
        <w:rPr/>
        <w:t>the</w:t>
      </w:r>
      <w:r>
        <w:rPr>
          <w:spacing w:val="-2"/>
        </w:rPr>
        <w:t> </w:t>
      </w:r>
      <w:r>
        <w:rPr/>
        <w:t>information</w:t>
      </w:r>
      <w:r>
        <w:rPr>
          <w:spacing w:val="-11"/>
        </w:rPr>
        <w:t> </w:t>
      </w:r>
      <w:r>
        <w:rPr/>
        <w:t>to make the most essential concepts and relationships, and finally; the data was interpreted.</w:t>
      </w:r>
    </w:p>
    <w:p>
      <w:pPr>
        <w:pStyle w:val="BodyText"/>
        <w:spacing w:before="1"/>
        <w:ind w:left="0"/>
        <w:jc w:val="left"/>
      </w:pPr>
    </w:p>
    <w:p>
      <w:pPr>
        <w:pStyle w:val="ListParagraph"/>
        <w:numPr>
          <w:ilvl w:val="2"/>
          <w:numId w:val="18"/>
        </w:numPr>
        <w:tabs>
          <w:tab w:pos="1865" w:val="left" w:leader="none"/>
        </w:tabs>
        <w:spacing w:line="240" w:lineRule="auto" w:before="0" w:after="0"/>
        <w:ind w:left="1865" w:right="0" w:hanging="631"/>
        <w:jc w:val="both"/>
        <w:rPr>
          <w:sz w:val="24"/>
        </w:rPr>
      </w:pPr>
      <w:bookmarkStart w:name="4.9.1. Data Quality Control." w:id="80"/>
      <w:bookmarkEnd w:id="80"/>
      <w:r>
        <w:rPr/>
      </w:r>
      <w:bookmarkStart w:name="_bookmark43" w:id="81"/>
      <w:bookmarkEnd w:id="81"/>
      <w:r>
        <w:rPr/>
      </w:r>
      <w:r>
        <w:rPr>
          <w:sz w:val="24"/>
        </w:rPr>
        <w:t>Data</w:t>
      </w:r>
      <w:r>
        <w:rPr>
          <w:spacing w:val="24"/>
          <w:sz w:val="24"/>
        </w:rPr>
        <w:t> </w:t>
      </w:r>
      <w:r>
        <w:rPr>
          <w:sz w:val="24"/>
        </w:rPr>
        <w:t>Quality</w:t>
      </w:r>
      <w:r>
        <w:rPr>
          <w:spacing w:val="18"/>
          <w:sz w:val="24"/>
        </w:rPr>
        <w:t> </w:t>
      </w:r>
      <w:r>
        <w:rPr>
          <w:spacing w:val="-2"/>
          <w:sz w:val="24"/>
        </w:rPr>
        <w:t>Control.</w:t>
      </w:r>
    </w:p>
    <w:p>
      <w:pPr>
        <w:pStyle w:val="BodyText"/>
        <w:spacing w:line="360" w:lineRule="auto" w:before="142"/>
        <w:ind w:right="1432" w:firstLine="62"/>
      </w:pPr>
      <w:r>
        <w:rPr/>
        <w:t>Before</w:t>
      </w:r>
      <w:r>
        <w:rPr>
          <w:spacing w:val="-11"/>
        </w:rPr>
        <w:t> </w:t>
      </w:r>
      <w:r>
        <w:rPr/>
        <w:t>the</w:t>
      </w:r>
      <w:r>
        <w:rPr>
          <w:spacing w:val="-6"/>
        </w:rPr>
        <w:t> </w:t>
      </w:r>
      <w:r>
        <w:rPr/>
        <w:t>actual</w:t>
      </w:r>
      <w:r>
        <w:rPr>
          <w:spacing w:val="-13"/>
        </w:rPr>
        <w:t> </w:t>
      </w:r>
      <w:r>
        <w:rPr/>
        <w:t>data</w:t>
      </w:r>
      <w:r>
        <w:rPr>
          <w:spacing w:val="-6"/>
        </w:rPr>
        <w:t> </w:t>
      </w:r>
      <w:r>
        <w:rPr/>
        <w:t>collection</w:t>
      </w:r>
      <w:r>
        <w:rPr>
          <w:spacing w:val="-5"/>
        </w:rPr>
        <w:t> </w:t>
      </w:r>
      <w:r>
        <w:rPr/>
        <w:t>is</w:t>
      </w:r>
      <w:r>
        <w:rPr>
          <w:spacing w:val="-7"/>
        </w:rPr>
        <w:t> </w:t>
      </w:r>
      <w:r>
        <w:rPr/>
        <w:t>commences,</w:t>
      </w:r>
      <w:r>
        <w:rPr>
          <w:spacing w:val="-3"/>
        </w:rPr>
        <w:t> </w:t>
      </w:r>
      <w:r>
        <w:rPr/>
        <w:t>the</w:t>
      </w:r>
      <w:r>
        <w:rPr>
          <w:spacing w:val="-6"/>
        </w:rPr>
        <w:t> </w:t>
      </w:r>
      <w:r>
        <w:rPr/>
        <w:t>questionnaire</w:t>
      </w:r>
      <w:r>
        <w:rPr>
          <w:spacing w:val="-6"/>
        </w:rPr>
        <w:t> </w:t>
      </w:r>
      <w:r>
        <w:rPr/>
        <w:t>was</w:t>
      </w:r>
      <w:r>
        <w:rPr>
          <w:spacing w:val="-7"/>
        </w:rPr>
        <w:t> </w:t>
      </w:r>
      <w:r>
        <w:rPr/>
        <w:t>pre-tested</w:t>
      </w:r>
      <w:r>
        <w:rPr>
          <w:spacing w:val="-10"/>
        </w:rPr>
        <w:t> </w:t>
      </w:r>
      <w:r>
        <w:rPr/>
        <w:t>on</w:t>
      </w:r>
      <w:r>
        <w:rPr>
          <w:spacing w:val="-10"/>
        </w:rPr>
        <w:t> </w:t>
      </w:r>
      <w:r>
        <w:rPr/>
        <w:t>5%</w:t>
      </w:r>
      <w:r>
        <w:rPr>
          <w:spacing w:val="-8"/>
        </w:rPr>
        <w:t> </w:t>
      </w:r>
      <w:r>
        <w:rPr/>
        <w:t>of the</w:t>
      </w:r>
      <w:r>
        <w:rPr>
          <w:spacing w:val="-7"/>
        </w:rPr>
        <w:t> </w:t>
      </w:r>
      <w:r>
        <w:rPr/>
        <w:t>sample</w:t>
      </w:r>
      <w:r>
        <w:rPr>
          <w:spacing w:val="-2"/>
        </w:rPr>
        <w:t> </w:t>
      </w:r>
      <w:r>
        <w:rPr/>
        <w:t>size</w:t>
      </w:r>
      <w:r>
        <w:rPr>
          <w:spacing w:val="-7"/>
        </w:rPr>
        <w:t> </w:t>
      </w:r>
      <w:r>
        <w:rPr/>
        <w:t>on</w:t>
      </w:r>
      <w:r>
        <w:rPr>
          <w:spacing w:val="-11"/>
        </w:rPr>
        <w:t> </w:t>
      </w:r>
      <w:r>
        <w:rPr/>
        <w:t>Saglan-Waji</w:t>
      </w:r>
      <w:r>
        <w:rPr>
          <w:spacing w:val="-9"/>
        </w:rPr>
        <w:t> </w:t>
      </w:r>
      <w:r>
        <w:rPr/>
        <w:t>Hospital.</w:t>
      </w:r>
      <w:r>
        <w:rPr>
          <w:spacing w:val="-4"/>
        </w:rPr>
        <w:t> </w:t>
      </w:r>
      <w:r>
        <w:rPr/>
        <w:t>After</w:t>
      </w:r>
      <w:r>
        <w:rPr>
          <w:spacing w:val="-4"/>
        </w:rPr>
        <w:t> </w:t>
      </w:r>
      <w:r>
        <w:rPr/>
        <w:t>the</w:t>
      </w:r>
      <w:r>
        <w:rPr>
          <w:spacing w:val="-2"/>
        </w:rPr>
        <w:t> </w:t>
      </w:r>
      <w:r>
        <w:rPr/>
        <w:t>pretest,</w:t>
      </w:r>
      <w:r>
        <w:rPr>
          <w:spacing w:val="-12"/>
        </w:rPr>
        <w:t> </w:t>
      </w:r>
      <w:r>
        <w:rPr/>
        <w:t>the</w:t>
      </w:r>
      <w:r>
        <w:rPr>
          <w:spacing w:val="-7"/>
        </w:rPr>
        <w:t> </w:t>
      </w:r>
      <w:r>
        <w:rPr/>
        <w:t>questionnaire</w:t>
      </w:r>
      <w:r>
        <w:rPr>
          <w:spacing w:val="-7"/>
        </w:rPr>
        <w:t> </w:t>
      </w:r>
      <w:r>
        <w:rPr/>
        <w:t>was</w:t>
      </w:r>
      <w:r>
        <w:rPr>
          <w:spacing w:val="-3"/>
        </w:rPr>
        <w:t> </w:t>
      </w:r>
      <w:r>
        <w:rPr/>
        <w:t>modified accordingly for any missing variables. The data obtained from pretesting was not be included in</w:t>
      </w:r>
      <w:r>
        <w:rPr>
          <w:spacing w:val="-6"/>
        </w:rPr>
        <w:t> </w:t>
      </w:r>
      <w:r>
        <w:rPr/>
        <w:t>the</w:t>
      </w:r>
      <w:r>
        <w:rPr>
          <w:spacing w:val="-3"/>
        </w:rPr>
        <w:t> </w:t>
      </w:r>
      <w:r>
        <w:rPr/>
        <w:t>final</w:t>
      </w:r>
      <w:r>
        <w:rPr>
          <w:spacing w:val="-6"/>
        </w:rPr>
        <w:t> </w:t>
      </w:r>
      <w:r>
        <w:rPr/>
        <w:t>analysis. The</w:t>
      </w:r>
      <w:r>
        <w:rPr>
          <w:spacing w:val="-3"/>
        </w:rPr>
        <w:t> </w:t>
      </w:r>
      <w:r>
        <w:rPr/>
        <w:t>pretest</w:t>
      </w:r>
      <w:r>
        <w:rPr>
          <w:spacing w:val="-2"/>
        </w:rPr>
        <w:t> </w:t>
      </w:r>
      <w:r>
        <w:rPr/>
        <w:t>was</w:t>
      </w:r>
      <w:r>
        <w:rPr>
          <w:spacing w:val="-4"/>
        </w:rPr>
        <w:t> </w:t>
      </w:r>
      <w:r>
        <w:rPr/>
        <w:t>conducted</w:t>
      </w:r>
      <w:r>
        <w:rPr>
          <w:spacing w:val="-6"/>
        </w:rPr>
        <w:t> </w:t>
      </w:r>
      <w:r>
        <w:rPr/>
        <w:t>to</w:t>
      </w:r>
      <w:r>
        <w:rPr>
          <w:spacing w:val="-2"/>
        </w:rPr>
        <w:t> </w:t>
      </w:r>
      <w:r>
        <w:rPr/>
        <w:t>ensure</w:t>
      </w:r>
      <w:r>
        <w:rPr>
          <w:spacing w:val="-7"/>
        </w:rPr>
        <w:t> </w:t>
      </w:r>
      <w:r>
        <w:rPr/>
        <w:t>the</w:t>
      </w:r>
      <w:r>
        <w:rPr>
          <w:spacing w:val="-3"/>
        </w:rPr>
        <w:t> </w:t>
      </w:r>
      <w:r>
        <w:rPr/>
        <w:t>completeness</w:t>
      </w:r>
      <w:r>
        <w:rPr>
          <w:spacing w:val="-4"/>
        </w:rPr>
        <w:t> </w:t>
      </w:r>
      <w:r>
        <w:rPr/>
        <w:t>of</w:t>
      </w:r>
      <w:r>
        <w:rPr>
          <w:spacing w:val="-9"/>
        </w:rPr>
        <w:t> </w:t>
      </w:r>
      <w:r>
        <w:rPr/>
        <w:t>the data</w:t>
      </w:r>
      <w:r>
        <w:rPr>
          <w:spacing w:val="-1"/>
        </w:rPr>
        <w:t> </w:t>
      </w:r>
      <w:r>
        <w:rPr/>
        <w:t>collecting instrument. Training was</w:t>
      </w:r>
      <w:r>
        <w:rPr>
          <w:spacing w:val="-2"/>
        </w:rPr>
        <w:t> </w:t>
      </w:r>
      <w:r>
        <w:rPr/>
        <w:t>given</w:t>
      </w:r>
      <w:r>
        <w:rPr>
          <w:spacing w:val="-5"/>
        </w:rPr>
        <w:t> </w:t>
      </w:r>
      <w:r>
        <w:rPr/>
        <w:t>to the</w:t>
      </w:r>
      <w:r>
        <w:rPr>
          <w:spacing w:val="-1"/>
        </w:rPr>
        <w:t> </w:t>
      </w:r>
      <w:r>
        <w:rPr/>
        <w:t>data</w:t>
      </w:r>
      <w:r>
        <w:rPr>
          <w:spacing w:val="-1"/>
        </w:rPr>
        <w:t> </w:t>
      </w:r>
      <w:r>
        <w:rPr/>
        <w:t>collectors</w:t>
      </w:r>
      <w:r>
        <w:rPr>
          <w:spacing w:val="-2"/>
        </w:rPr>
        <w:t> </w:t>
      </w:r>
      <w:r>
        <w:rPr/>
        <w:t>before the</w:t>
      </w:r>
      <w:r>
        <w:rPr>
          <w:spacing w:val="-1"/>
        </w:rPr>
        <w:t> </w:t>
      </w:r>
      <w:r>
        <w:rPr/>
        <w:t>actual</w:t>
      </w:r>
      <w:r>
        <w:rPr>
          <w:spacing w:val="-9"/>
        </w:rPr>
        <w:t> </w:t>
      </w:r>
      <w:r>
        <w:rPr/>
        <w:t>data collection on the contents of the questionnaires and how to maintain confidentiality and privacy</w:t>
      </w:r>
      <w:r>
        <w:rPr>
          <w:spacing w:val="-10"/>
        </w:rPr>
        <w:t> </w:t>
      </w:r>
      <w:r>
        <w:rPr/>
        <w:t>of</w:t>
      </w:r>
      <w:r>
        <w:rPr>
          <w:spacing w:val="-8"/>
        </w:rPr>
        <w:t> </w:t>
      </w:r>
      <w:r>
        <w:rPr/>
        <w:t>the</w:t>
      </w:r>
      <w:r>
        <w:rPr>
          <w:spacing w:val="-1"/>
        </w:rPr>
        <w:t> </w:t>
      </w:r>
      <w:r>
        <w:rPr/>
        <w:t>study</w:t>
      </w:r>
      <w:r>
        <w:rPr>
          <w:spacing w:val="-10"/>
        </w:rPr>
        <w:t> </w:t>
      </w:r>
      <w:r>
        <w:rPr/>
        <w:t>subjects. Every</w:t>
      </w:r>
      <w:r>
        <w:rPr>
          <w:spacing w:val="-10"/>
        </w:rPr>
        <w:t> </w:t>
      </w:r>
      <w:r>
        <w:rPr/>
        <w:t>day</w:t>
      </w:r>
      <w:r>
        <w:rPr>
          <w:spacing w:val="-10"/>
        </w:rPr>
        <w:t> </w:t>
      </w:r>
      <w:r>
        <w:rPr/>
        <w:t>after data</w:t>
      </w:r>
      <w:r>
        <w:rPr>
          <w:spacing w:val="-6"/>
        </w:rPr>
        <w:t> </w:t>
      </w:r>
      <w:r>
        <w:rPr/>
        <w:t>collection, questionnaires</w:t>
      </w:r>
      <w:r>
        <w:rPr>
          <w:spacing w:val="-2"/>
        </w:rPr>
        <w:t> </w:t>
      </w:r>
      <w:r>
        <w:rPr/>
        <w:t>was</w:t>
      </w:r>
      <w:r>
        <w:rPr>
          <w:spacing w:val="-2"/>
        </w:rPr>
        <w:t> </w:t>
      </w:r>
      <w:r>
        <w:rPr/>
        <w:t>reviewed and checked.</w:t>
      </w:r>
    </w:p>
    <w:p>
      <w:pPr>
        <w:pStyle w:val="BodyText"/>
        <w:spacing w:after="0" w:line="360" w:lineRule="auto"/>
        <w:sectPr>
          <w:pgSz w:w="11910" w:h="16840"/>
          <w:pgMar w:header="0" w:footer="1373" w:top="1340" w:bottom="1580" w:left="566" w:right="0"/>
        </w:sectPr>
      </w:pPr>
    </w:p>
    <w:p>
      <w:pPr>
        <w:pStyle w:val="BodyText"/>
        <w:spacing w:line="362" w:lineRule="auto" w:before="74"/>
        <w:ind w:right="1437"/>
      </w:pPr>
      <w:r>
        <w:rPr/>
        <w:t>Both</w:t>
      </w:r>
      <w:r>
        <w:rPr>
          <w:spacing w:val="-13"/>
        </w:rPr>
        <w:t> </w:t>
      </w:r>
      <w:r>
        <w:rPr/>
        <w:t>the</w:t>
      </w:r>
      <w:r>
        <w:rPr>
          <w:spacing w:val="-4"/>
        </w:rPr>
        <w:t> </w:t>
      </w:r>
      <w:r>
        <w:rPr/>
        <w:t>quantitative</w:t>
      </w:r>
      <w:r>
        <w:rPr>
          <w:spacing w:val="-4"/>
        </w:rPr>
        <w:t> </w:t>
      </w:r>
      <w:r>
        <w:rPr/>
        <w:t>and</w:t>
      </w:r>
      <w:r>
        <w:rPr>
          <w:spacing w:val="-4"/>
        </w:rPr>
        <w:t> </w:t>
      </w:r>
      <w:r>
        <w:rPr/>
        <w:t>qualitative</w:t>
      </w:r>
      <w:r>
        <w:rPr>
          <w:spacing w:val="-4"/>
        </w:rPr>
        <w:t> </w:t>
      </w:r>
      <w:r>
        <w:rPr/>
        <w:t>data</w:t>
      </w:r>
      <w:r>
        <w:rPr>
          <w:spacing w:val="-9"/>
        </w:rPr>
        <w:t> </w:t>
      </w:r>
      <w:r>
        <w:rPr/>
        <w:t>were</w:t>
      </w:r>
      <w:r>
        <w:rPr>
          <w:spacing w:val="-9"/>
        </w:rPr>
        <w:t> </w:t>
      </w:r>
      <w:r>
        <w:rPr/>
        <w:t>stored</w:t>
      </w:r>
      <w:r>
        <w:rPr>
          <w:spacing w:val="-4"/>
        </w:rPr>
        <w:t> </w:t>
      </w:r>
      <w:r>
        <w:rPr/>
        <w:t>in</w:t>
      </w:r>
      <w:r>
        <w:rPr>
          <w:spacing w:val="-8"/>
        </w:rPr>
        <w:t> </w:t>
      </w:r>
      <w:r>
        <w:rPr/>
        <w:t>a</w:t>
      </w:r>
      <w:r>
        <w:rPr>
          <w:spacing w:val="-4"/>
        </w:rPr>
        <w:t> </w:t>
      </w:r>
      <w:r>
        <w:rPr/>
        <w:t>secured</w:t>
      </w:r>
      <w:r>
        <w:rPr>
          <w:spacing w:val="-4"/>
        </w:rPr>
        <w:t> </w:t>
      </w:r>
      <w:r>
        <w:rPr/>
        <w:t>place for</w:t>
      </w:r>
      <w:r>
        <w:rPr>
          <w:spacing w:val="-3"/>
        </w:rPr>
        <w:t> </w:t>
      </w:r>
      <w:r>
        <w:rPr/>
        <w:t>confidentiality and in time of need for a backup of the data Completeness, accuracy, and clarity by investigator, supervisors, and data collectors.</w:t>
      </w:r>
    </w:p>
    <w:p>
      <w:pPr>
        <w:pStyle w:val="Heading4"/>
        <w:numPr>
          <w:ilvl w:val="1"/>
          <w:numId w:val="19"/>
        </w:numPr>
        <w:tabs>
          <w:tab w:pos="1776" w:val="left" w:leader="none"/>
        </w:tabs>
        <w:spacing w:line="240" w:lineRule="auto" w:before="156" w:after="0"/>
        <w:ind w:left="1776" w:right="0" w:hanging="542"/>
        <w:jc w:val="both"/>
      </w:pPr>
      <w:bookmarkStart w:name="4.10. Operational Definitions." w:id="82"/>
      <w:bookmarkEnd w:id="82"/>
      <w:r>
        <w:rPr>
          <w:b w:val="0"/>
        </w:rPr>
      </w:r>
      <w:bookmarkStart w:name="_bookmark44" w:id="83"/>
      <w:bookmarkEnd w:id="83"/>
      <w:r>
        <w:rPr>
          <w:b w:val="0"/>
        </w:rPr>
      </w:r>
      <w:r>
        <w:rPr/>
        <w:t>Operational</w:t>
      </w:r>
      <w:r>
        <w:rPr>
          <w:spacing w:val="-5"/>
        </w:rPr>
        <w:t> </w:t>
      </w:r>
      <w:r>
        <w:rPr>
          <w:spacing w:val="-2"/>
        </w:rPr>
        <w:t>Definitions.</w:t>
      </w:r>
    </w:p>
    <w:p>
      <w:pPr>
        <w:pStyle w:val="BodyText"/>
        <w:spacing w:line="362" w:lineRule="auto" w:before="132"/>
        <w:ind w:right="1438"/>
      </w:pPr>
      <w:r>
        <w:rPr>
          <w:b/>
        </w:rPr>
        <w:t>Hypertension</w:t>
      </w:r>
      <w:r>
        <w:rPr>
          <w:b/>
          <w:spacing w:val="-1"/>
        </w:rPr>
        <w:t> </w:t>
      </w:r>
      <w:r>
        <w:rPr>
          <w:b/>
        </w:rPr>
        <w:t>self-care</w:t>
      </w:r>
      <w:r>
        <w:rPr>
          <w:b/>
          <w:spacing w:val="-3"/>
        </w:rPr>
        <w:t> </w:t>
      </w:r>
      <w:r>
        <w:rPr>
          <w:b/>
        </w:rPr>
        <w:t>practice</w:t>
      </w:r>
      <w:r>
        <w:rPr/>
        <w:t>:</w:t>
      </w:r>
      <w:r>
        <w:rPr>
          <w:spacing w:val="-2"/>
        </w:rPr>
        <w:t> </w:t>
      </w:r>
      <w:r>
        <w:rPr/>
        <w:t>Was measured</w:t>
      </w:r>
      <w:r>
        <w:rPr>
          <w:spacing w:val="-2"/>
        </w:rPr>
        <w:t> </w:t>
      </w:r>
      <w:r>
        <w:rPr/>
        <w:t>by</w:t>
      </w:r>
      <w:r>
        <w:rPr>
          <w:spacing w:val="-7"/>
        </w:rPr>
        <w:t> </w:t>
      </w:r>
      <w:r>
        <w:rPr/>
        <w:t>the</w:t>
      </w:r>
      <w:r>
        <w:rPr>
          <w:spacing w:val="-3"/>
        </w:rPr>
        <w:t> </w:t>
      </w:r>
      <w:r>
        <w:rPr/>
        <w:t>20-item</w:t>
      </w:r>
      <w:r>
        <w:rPr>
          <w:spacing w:val="-7"/>
        </w:rPr>
        <w:t> </w:t>
      </w:r>
      <w:r>
        <w:rPr/>
        <w:t>measure</w:t>
      </w:r>
      <w:r>
        <w:rPr>
          <w:spacing w:val="-3"/>
        </w:rPr>
        <w:t> </w:t>
      </w:r>
      <w:r>
        <w:rPr/>
        <w:t>of</w:t>
      </w:r>
      <w:r>
        <w:rPr>
          <w:spacing w:val="-10"/>
        </w:rPr>
        <w:t> </w:t>
      </w:r>
      <w:r>
        <w:rPr/>
        <w:t>Hypertension Self-Care Profile (HBP-SCP) and</w:t>
      </w:r>
      <w:r>
        <w:rPr>
          <w:spacing w:val="-2"/>
        </w:rPr>
        <w:t> </w:t>
      </w:r>
      <w:r>
        <w:rPr/>
        <w:t>those who score</w:t>
      </w:r>
      <w:r>
        <w:rPr>
          <w:spacing w:val="-3"/>
        </w:rPr>
        <w:t> </w:t>
      </w:r>
      <w:r>
        <w:rPr/>
        <w:t>above the mean</w:t>
      </w:r>
      <w:r>
        <w:rPr>
          <w:spacing w:val="-2"/>
        </w:rPr>
        <w:t> </w:t>
      </w:r>
      <w:r>
        <w:rPr/>
        <w:t>are considered to have good self-care practices (61).</w:t>
      </w:r>
    </w:p>
    <w:p>
      <w:pPr>
        <w:pStyle w:val="BodyText"/>
        <w:spacing w:line="362" w:lineRule="auto" w:before="152"/>
        <w:ind w:right="1438"/>
      </w:pPr>
      <w:r>
        <w:rPr>
          <w:b/>
        </w:rPr>
        <w:t>Knowledge</w:t>
      </w:r>
      <w:r>
        <w:rPr>
          <w:b/>
          <w:spacing w:val="-3"/>
        </w:rPr>
        <w:t> </w:t>
      </w:r>
      <w:r>
        <w:rPr>
          <w:b/>
        </w:rPr>
        <w:t>of</w:t>
      </w:r>
      <w:r>
        <w:rPr>
          <w:b/>
          <w:spacing w:val="-5"/>
        </w:rPr>
        <w:t> </w:t>
      </w:r>
      <w:r>
        <w:rPr>
          <w:b/>
        </w:rPr>
        <w:t>self-care</w:t>
      </w:r>
      <w:r>
        <w:rPr>
          <w:b/>
          <w:spacing w:val="-3"/>
        </w:rPr>
        <w:t> </w:t>
      </w:r>
      <w:r>
        <w:rPr>
          <w:b/>
        </w:rPr>
        <w:t>practice: </w:t>
      </w:r>
      <w:r>
        <w:rPr/>
        <w:t>Was measured by</w:t>
      </w:r>
      <w:r>
        <w:rPr>
          <w:spacing w:val="-12"/>
        </w:rPr>
        <w:t> </w:t>
      </w:r>
      <w:r>
        <w:rPr/>
        <w:t>the</w:t>
      </w:r>
      <w:r>
        <w:rPr>
          <w:spacing w:val="-3"/>
        </w:rPr>
        <w:t> </w:t>
      </w:r>
      <w:r>
        <w:rPr/>
        <w:t>overall</w:t>
      </w:r>
      <w:r>
        <w:rPr>
          <w:spacing w:val="-7"/>
        </w:rPr>
        <w:t> </w:t>
      </w:r>
      <w:r>
        <w:rPr/>
        <w:t>summation</w:t>
      </w:r>
      <w:r>
        <w:rPr>
          <w:spacing w:val="-7"/>
        </w:rPr>
        <w:t> </w:t>
      </w:r>
      <w:r>
        <w:rPr/>
        <w:t>of</w:t>
      </w:r>
      <w:r>
        <w:rPr>
          <w:spacing w:val="-10"/>
        </w:rPr>
        <w:t> </w:t>
      </w:r>
      <w:r>
        <w:rPr/>
        <w:t>12 items</w:t>
      </w:r>
      <w:r>
        <w:rPr>
          <w:spacing w:val="-4"/>
        </w:rPr>
        <w:t> </w:t>
      </w:r>
      <w:r>
        <w:rPr/>
        <w:t>of true/false bases</w:t>
      </w:r>
      <w:r>
        <w:rPr>
          <w:spacing w:val="-3"/>
        </w:rPr>
        <w:t> </w:t>
      </w:r>
      <w:r>
        <w:rPr/>
        <w:t>after reverse</w:t>
      </w:r>
      <w:r>
        <w:rPr>
          <w:spacing w:val="-2"/>
        </w:rPr>
        <w:t> </w:t>
      </w:r>
      <w:r>
        <w:rPr/>
        <w:t>coding</w:t>
      </w:r>
      <w:r>
        <w:rPr>
          <w:spacing w:val="-1"/>
        </w:rPr>
        <w:t> </w:t>
      </w:r>
      <w:r>
        <w:rPr/>
        <w:t>of</w:t>
      </w:r>
      <w:r>
        <w:rPr>
          <w:spacing w:val="-9"/>
        </w:rPr>
        <w:t> </w:t>
      </w:r>
      <w:r>
        <w:rPr/>
        <w:t>the</w:t>
      </w:r>
      <w:r>
        <w:rPr>
          <w:spacing w:val="-2"/>
        </w:rPr>
        <w:t> </w:t>
      </w:r>
      <w:r>
        <w:rPr/>
        <w:t>negatively</w:t>
      </w:r>
      <w:r>
        <w:rPr>
          <w:spacing w:val="-6"/>
        </w:rPr>
        <w:t> </w:t>
      </w:r>
      <w:r>
        <w:rPr/>
        <w:t>worded</w:t>
      </w:r>
      <w:r>
        <w:rPr>
          <w:spacing w:val="-1"/>
        </w:rPr>
        <w:t> </w:t>
      </w:r>
      <w:r>
        <w:rPr/>
        <w:t>items</w:t>
      </w:r>
      <w:r>
        <w:rPr>
          <w:spacing w:val="-3"/>
        </w:rPr>
        <w:t> </w:t>
      </w:r>
      <w:r>
        <w:rPr/>
        <w:t>and</w:t>
      </w:r>
      <w:r>
        <w:rPr>
          <w:spacing w:val="-1"/>
        </w:rPr>
        <w:t> </w:t>
      </w:r>
      <w:r>
        <w:rPr/>
        <w:t>those</w:t>
      </w:r>
      <w:r>
        <w:rPr>
          <w:spacing w:val="-2"/>
        </w:rPr>
        <w:t> </w:t>
      </w:r>
      <w:r>
        <w:rPr/>
        <w:t>respondents who</w:t>
      </w:r>
      <w:r>
        <w:rPr>
          <w:spacing w:val="-3"/>
        </w:rPr>
        <w:t> </w:t>
      </w:r>
      <w:r>
        <w:rPr/>
        <w:t>score</w:t>
      </w:r>
      <w:r>
        <w:rPr>
          <w:spacing w:val="-14"/>
        </w:rPr>
        <w:t> </w:t>
      </w:r>
      <w:r>
        <w:rPr/>
        <w:t>above</w:t>
      </w:r>
      <w:r>
        <w:rPr>
          <w:spacing w:val="-14"/>
        </w:rPr>
        <w:t> </w:t>
      </w:r>
      <w:r>
        <w:rPr/>
        <w:t>the</w:t>
      </w:r>
      <w:r>
        <w:rPr>
          <w:spacing w:val="-4"/>
        </w:rPr>
        <w:t> </w:t>
      </w:r>
      <w:r>
        <w:rPr/>
        <w:t>mean</w:t>
      </w:r>
      <w:r>
        <w:rPr>
          <w:spacing w:val="-13"/>
        </w:rPr>
        <w:t> </w:t>
      </w:r>
      <w:r>
        <w:rPr/>
        <w:t>are</w:t>
      </w:r>
      <w:r>
        <w:rPr>
          <w:spacing w:val="-9"/>
        </w:rPr>
        <w:t> </w:t>
      </w:r>
      <w:r>
        <w:rPr/>
        <w:t>considered</w:t>
      </w:r>
      <w:r>
        <w:rPr>
          <w:spacing w:val="-8"/>
        </w:rPr>
        <w:t> </w:t>
      </w:r>
      <w:r>
        <w:rPr/>
        <w:t>as</w:t>
      </w:r>
      <w:r>
        <w:rPr>
          <w:spacing w:val="-10"/>
        </w:rPr>
        <w:t> </w:t>
      </w:r>
      <w:r>
        <w:rPr/>
        <w:t>having</w:t>
      </w:r>
      <w:r>
        <w:rPr>
          <w:spacing w:val="-8"/>
        </w:rPr>
        <w:t> </w:t>
      </w:r>
      <w:r>
        <w:rPr/>
        <w:t>good</w:t>
      </w:r>
      <w:r>
        <w:rPr>
          <w:spacing w:val="-13"/>
        </w:rPr>
        <w:t> </w:t>
      </w:r>
      <w:r>
        <w:rPr/>
        <w:t>knowledge</w:t>
      </w:r>
      <w:r>
        <w:rPr>
          <w:spacing w:val="-9"/>
        </w:rPr>
        <w:t> </w:t>
      </w:r>
      <w:r>
        <w:rPr/>
        <w:t>towards</w:t>
      </w:r>
      <w:r>
        <w:rPr>
          <w:spacing w:val="-14"/>
        </w:rPr>
        <w:t> </w:t>
      </w:r>
      <w:r>
        <w:rPr/>
        <w:t>hypertension and its self-care practices (36).</w:t>
      </w:r>
    </w:p>
    <w:p>
      <w:pPr>
        <w:pStyle w:val="BodyText"/>
        <w:spacing w:line="362" w:lineRule="auto" w:before="153"/>
        <w:ind w:right="1439"/>
      </w:pPr>
      <w:r>
        <w:rPr>
          <w:b/>
        </w:rPr>
        <w:t>Perceived social support</w:t>
      </w:r>
      <w:r>
        <w:rPr/>
        <w:t>: Was measured by the 3-item measure of Oslo social support scale (OSSS-3) and participants are classified as having low, moderate, and strong social support (60).</w:t>
      </w:r>
    </w:p>
    <w:p>
      <w:pPr>
        <w:pStyle w:val="BodyText"/>
        <w:spacing w:line="360" w:lineRule="auto" w:before="152"/>
        <w:ind w:right="1438"/>
      </w:pPr>
      <w:r>
        <w:rPr>
          <w:b/>
        </w:rPr>
        <w:t>Self-efficacy</w:t>
      </w:r>
      <w:r>
        <w:rPr/>
        <w:t>: Was measured by summing of results of 5-item measures which are rated from</w:t>
      </w:r>
      <w:r>
        <w:rPr>
          <w:spacing w:val="-1"/>
        </w:rPr>
        <w:t> </w:t>
      </w:r>
      <w:r>
        <w:rPr/>
        <w:t>1-10 and those respondents who score mean and above are considered to have high self-efficacy (54).</w:t>
      </w:r>
    </w:p>
    <w:p>
      <w:pPr>
        <w:pStyle w:val="BodyText"/>
        <w:spacing w:line="360" w:lineRule="auto" w:before="160"/>
        <w:ind w:right="1440"/>
      </w:pPr>
      <w:r>
        <w:rPr>
          <w:b/>
        </w:rPr>
        <w:t>Perceived</w:t>
      </w:r>
      <w:r>
        <w:rPr>
          <w:b/>
          <w:spacing w:val="-5"/>
        </w:rPr>
        <w:t> </w:t>
      </w:r>
      <w:r>
        <w:rPr>
          <w:b/>
        </w:rPr>
        <w:t>health</w:t>
      </w:r>
      <w:r>
        <w:rPr>
          <w:b/>
          <w:spacing w:val="-5"/>
        </w:rPr>
        <w:t> </w:t>
      </w:r>
      <w:r>
        <w:rPr>
          <w:b/>
        </w:rPr>
        <w:t>status</w:t>
      </w:r>
      <w:r>
        <w:rPr/>
        <w:t>:</w:t>
      </w:r>
      <w:r>
        <w:rPr>
          <w:spacing w:val="-5"/>
        </w:rPr>
        <w:t> </w:t>
      </w:r>
      <w:r>
        <w:rPr/>
        <w:t>Was</w:t>
      </w:r>
      <w:r>
        <w:rPr>
          <w:spacing w:val="-3"/>
        </w:rPr>
        <w:t> </w:t>
      </w:r>
      <w:r>
        <w:rPr/>
        <w:t>measured</w:t>
      </w:r>
      <w:r>
        <w:rPr>
          <w:spacing w:val="-1"/>
        </w:rPr>
        <w:t> </w:t>
      </w:r>
      <w:r>
        <w:rPr/>
        <w:t>by</w:t>
      </w:r>
      <w:r>
        <w:rPr>
          <w:spacing w:val="-11"/>
        </w:rPr>
        <w:t> </w:t>
      </w:r>
      <w:r>
        <w:rPr/>
        <w:t>summing</w:t>
      </w:r>
      <w:r>
        <w:rPr>
          <w:spacing w:val="-6"/>
        </w:rPr>
        <w:t> </w:t>
      </w:r>
      <w:r>
        <w:rPr/>
        <w:t>of</w:t>
      </w:r>
      <w:r>
        <w:rPr>
          <w:spacing w:val="-14"/>
        </w:rPr>
        <w:t> </w:t>
      </w:r>
      <w:r>
        <w:rPr/>
        <w:t>results</w:t>
      </w:r>
      <w:r>
        <w:rPr>
          <w:spacing w:val="-8"/>
        </w:rPr>
        <w:t> </w:t>
      </w:r>
      <w:r>
        <w:rPr/>
        <w:t>of</w:t>
      </w:r>
      <w:r>
        <w:rPr>
          <w:spacing w:val="-14"/>
        </w:rPr>
        <w:t> </w:t>
      </w:r>
      <w:r>
        <w:rPr/>
        <w:t>12-item</w:t>
      </w:r>
      <w:r>
        <w:rPr>
          <w:spacing w:val="-10"/>
        </w:rPr>
        <w:t> </w:t>
      </w:r>
      <w:r>
        <w:rPr/>
        <w:t>measures</w:t>
      </w:r>
      <w:r>
        <w:rPr>
          <w:spacing w:val="-8"/>
        </w:rPr>
        <w:t> </w:t>
      </w:r>
      <w:r>
        <w:rPr/>
        <w:t>of</w:t>
      </w:r>
      <w:r>
        <w:rPr>
          <w:spacing w:val="-14"/>
        </w:rPr>
        <w:t> </w:t>
      </w:r>
      <w:r>
        <w:rPr/>
        <w:t>the </w:t>
      </w:r>
      <w:r>
        <w:rPr>
          <w:spacing w:val="-2"/>
        </w:rPr>
        <w:t>short</w:t>
      </w:r>
      <w:r>
        <w:rPr>
          <w:spacing w:val="-5"/>
        </w:rPr>
        <w:t> </w:t>
      </w:r>
      <w:r>
        <w:rPr>
          <w:spacing w:val="-2"/>
        </w:rPr>
        <w:t>form</w:t>
      </w:r>
      <w:r>
        <w:rPr>
          <w:spacing w:val="-13"/>
        </w:rPr>
        <w:t> </w:t>
      </w:r>
      <w:r>
        <w:rPr>
          <w:spacing w:val="-2"/>
        </w:rPr>
        <w:t>(SF-12) health</w:t>
      </w:r>
      <w:r>
        <w:rPr>
          <w:spacing w:val="-9"/>
        </w:rPr>
        <w:t> </w:t>
      </w:r>
      <w:r>
        <w:rPr>
          <w:spacing w:val="-2"/>
        </w:rPr>
        <w:t>survey</w:t>
      </w:r>
      <w:r>
        <w:rPr>
          <w:spacing w:val="-9"/>
        </w:rPr>
        <w:t> </w:t>
      </w:r>
      <w:r>
        <w:rPr>
          <w:spacing w:val="-2"/>
        </w:rPr>
        <w:t>and</w:t>
      </w:r>
      <w:r>
        <w:rPr>
          <w:spacing w:val="-3"/>
        </w:rPr>
        <w:t> </w:t>
      </w:r>
      <w:r>
        <w:rPr>
          <w:spacing w:val="-2"/>
        </w:rPr>
        <w:t>participants</w:t>
      </w:r>
      <w:r>
        <w:rPr>
          <w:spacing w:val="-7"/>
        </w:rPr>
        <w:t> </w:t>
      </w:r>
      <w:r>
        <w:rPr>
          <w:spacing w:val="-2"/>
        </w:rPr>
        <w:t>who score</w:t>
      </w:r>
      <w:r>
        <w:rPr>
          <w:spacing w:val="-11"/>
        </w:rPr>
        <w:t> </w:t>
      </w:r>
      <w:r>
        <w:rPr>
          <w:spacing w:val="-2"/>
        </w:rPr>
        <w:t>mean</w:t>
      </w:r>
      <w:r>
        <w:rPr>
          <w:spacing w:val="-9"/>
        </w:rPr>
        <w:t> </w:t>
      </w:r>
      <w:r>
        <w:rPr>
          <w:spacing w:val="-2"/>
        </w:rPr>
        <w:t>and</w:t>
      </w:r>
      <w:r>
        <w:rPr>
          <w:spacing w:val="-3"/>
        </w:rPr>
        <w:t> </w:t>
      </w:r>
      <w:r>
        <w:rPr>
          <w:spacing w:val="-2"/>
        </w:rPr>
        <w:t>above</w:t>
      </w:r>
      <w:r>
        <w:rPr>
          <w:spacing w:val="-5"/>
        </w:rPr>
        <w:t> </w:t>
      </w:r>
      <w:r>
        <w:rPr>
          <w:spacing w:val="-2"/>
        </w:rPr>
        <w:t>are</w:t>
      </w:r>
      <w:r>
        <w:rPr>
          <w:spacing w:val="-5"/>
        </w:rPr>
        <w:t> </w:t>
      </w:r>
      <w:r>
        <w:rPr>
          <w:spacing w:val="-2"/>
        </w:rPr>
        <w:t>considered </w:t>
      </w:r>
      <w:r>
        <w:rPr/>
        <w:t>to have good perceived health status (61)</w:t>
      </w:r>
    </w:p>
    <w:p>
      <w:pPr>
        <w:pStyle w:val="BodyText"/>
        <w:spacing w:line="357" w:lineRule="auto" w:before="170"/>
        <w:ind w:right="1435"/>
      </w:pPr>
      <w:r>
        <w:rPr>
          <w:b/>
        </w:rPr>
        <w:t>Monthly</w:t>
      </w:r>
      <w:r>
        <w:rPr>
          <w:b/>
          <w:spacing w:val="-3"/>
        </w:rPr>
        <w:t> </w:t>
      </w:r>
      <w:r>
        <w:rPr>
          <w:b/>
        </w:rPr>
        <w:t>i</w:t>
      </w:r>
      <w:r>
        <w:rPr>
          <w:rFonts w:ascii="Calibri"/>
          <w:b/>
          <w:sz w:val="22"/>
        </w:rPr>
        <w:t>ncome:</w:t>
      </w:r>
      <w:r>
        <w:rPr>
          <w:rFonts w:ascii="Calibri"/>
          <w:b/>
          <w:spacing w:val="-4"/>
          <w:sz w:val="22"/>
        </w:rPr>
        <w:t> </w:t>
      </w:r>
      <w:r>
        <w:rPr/>
        <w:t>Was</w:t>
      </w:r>
      <w:r>
        <w:rPr>
          <w:spacing w:val="-5"/>
        </w:rPr>
        <w:t> </w:t>
      </w:r>
      <w:r>
        <w:rPr/>
        <w:t>defined</w:t>
      </w:r>
      <w:r>
        <w:rPr>
          <w:spacing w:val="-3"/>
        </w:rPr>
        <w:t> </w:t>
      </w:r>
      <w:r>
        <w:rPr/>
        <w:t>as</w:t>
      </w:r>
      <w:r>
        <w:rPr>
          <w:spacing w:val="-5"/>
        </w:rPr>
        <w:t> </w:t>
      </w:r>
      <w:r>
        <w:rPr/>
        <w:t>self-reported</w:t>
      </w:r>
      <w:r>
        <w:rPr>
          <w:spacing w:val="-3"/>
        </w:rPr>
        <w:t> </w:t>
      </w:r>
      <w:r>
        <w:rPr/>
        <w:t>individual</w:t>
      </w:r>
      <w:r>
        <w:rPr>
          <w:spacing w:val="-12"/>
        </w:rPr>
        <w:t> </w:t>
      </w:r>
      <w:r>
        <w:rPr/>
        <w:t>earnings</w:t>
      </w:r>
      <w:r>
        <w:rPr>
          <w:spacing w:val="-5"/>
        </w:rPr>
        <w:t> </w:t>
      </w:r>
      <w:r>
        <w:rPr/>
        <w:t>over</w:t>
      </w:r>
      <w:r>
        <w:rPr>
          <w:spacing w:val="-2"/>
        </w:rPr>
        <w:t> </w:t>
      </w:r>
      <w:r>
        <w:rPr/>
        <w:t>a</w:t>
      </w:r>
      <w:r>
        <w:rPr>
          <w:spacing w:val="-4"/>
        </w:rPr>
        <w:t> </w:t>
      </w:r>
      <w:r>
        <w:rPr/>
        <w:t>30-day</w:t>
      </w:r>
      <w:r>
        <w:rPr>
          <w:spacing w:val="-13"/>
        </w:rPr>
        <w:t> </w:t>
      </w:r>
      <w:r>
        <w:rPr/>
        <w:t>period</w:t>
      </w:r>
      <w:r>
        <w:rPr>
          <w:spacing w:val="-3"/>
        </w:rPr>
        <w:t> </w:t>
      </w:r>
      <w:r>
        <w:rPr/>
        <w:t>in Ethiopian</w:t>
      </w:r>
      <w:r>
        <w:rPr>
          <w:spacing w:val="-2"/>
        </w:rPr>
        <w:t> </w:t>
      </w:r>
      <w:r>
        <w:rPr/>
        <w:t>Birr (ETB) and categorized into two groups</w:t>
      </w:r>
      <w:r>
        <w:rPr>
          <w:spacing w:val="-1"/>
        </w:rPr>
        <w:t> </w:t>
      </w:r>
      <w:r>
        <w:rPr/>
        <w:t>using a median</w:t>
      </w:r>
      <w:r>
        <w:rPr>
          <w:spacing w:val="-2"/>
        </w:rPr>
        <w:t> </w:t>
      </w:r>
      <w:r>
        <w:rPr/>
        <w:t>split of</w:t>
      </w:r>
      <w:r>
        <w:rPr>
          <w:spacing w:val="-5"/>
        </w:rPr>
        <w:t> </w:t>
      </w:r>
      <w:r>
        <w:rPr/>
        <w:t>3,500</w:t>
      </w:r>
      <w:r>
        <w:rPr>
          <w:spacing w:val="-2"/>
        </w:rPr>
        <w:t> </w:t>
      </w:r>
      <w:r>
        <w:rPr/>
        <w:t>ETB, where earnings strictly below this threshold were classified as low and earnings of 3,500 ETB or more were classified as high.</w:t>
      </w:r>
    </w:p>
    <w:p>
      <w:pPr>
        <w:pStyle w:val="BodyText"/>
        <w:spacing w:after="0" w:line="357" w:lineRule="auto"/>
        <w:sectPr>
          <w:pgSz w:w="11910" w:h="16840"/>
          <w:pgMar w:header="0" w:footer="1373" w:top="1340" w:bottom="1580" w:left="566" w:right="0"/>
        </w:sectPr>
      </w:pPr>
    </w:p>
    <w:p>
      <w:pPr>
        <w:pStyle w:val="Heading4"/>
        <w:numPr>
          <w:ilvl w:val="1"/>
          <w:numId w:val="19"/>
        </w:numPr>
        <w:tabs>
          <w:tab w:pos="1775" w:val="left" w:leader="none"/>
        </w:tabs>
        <w:spacing w:line="240" w:lineRule="auto" w:before="63" w:after="0"/>
        <w:ind w:left="1775" w:right="0" w:hanging="541"/>
        <w:jc w:val="left"/>
      </w:pPr>
      <w:bookmarkStart w:name="_bookmark45" w:id="84"/>
      <w:bookmarkEnd w:id="84"/>
      <w:r>
        <w:rPr>
          <w:b w:val="0"/>
        </w:rPr>
      </w:r>
      <w:r>
        <w:rPr/>
        <w:t>Ethical</w:t>
      </w:r>
      <w:r>
        <w:rPr>
          <w:spacing w:val="-4"/>
        </w:rPr>
        <w:t> </w:t>
      </w:r>
      <w:r>
        <w:rPr>
          <w:spacing w:val="-2"/>
        </w:rPr>
        <w:t>Considerations.</w:t>
      </w:r>
    </w:p>
    <w:p>
      <w:pPr>
        <w:pStyle w:val="BodyText"/>
        <w:spacing w:before="134"/>
        <w:ind w:left="0"/>
        <w:jc w:val="left"/>
        <w:rPr>
          <w:b/>
        </w:rPr>
      </w:pPr>
    </w:p>
    <w:p>
      <w:pPr>
        <w:pStyle w:val="BodyText"/>
        <w:spacing w:line="360" w:lineRule="auto" w:before="1"/>
        <w:ind w:right="1442"/>
      </w:pPr>
      <w:r>
        <w:rPr/>
        <w:t>Ethical</w:t>
      </w:r>
      <w:r>
        <w:rPr>
          <w:spacing w:val="-9"/>
        </w:rPr>
        <w:t> </w:t>
      </w:r>
      <w:r>
        <w:rPr/>
        <w:t>approval</w:t>
      </w:r>
      <w:r>
        <w:rPr>
          <w:spacing w:val="-14"/>
        </w:rPr>
        <w:t> </w:t>
      </w:r>
      <w:r>
        <w:rPr/>
        <w:t>was</w:t>
      </w:r>
      <w:r>
        <w:rPr>
          <w:spacing w:val="-7"/>
        </w:rPr>
        <w:t> </w:t>
      </w:r>
      <w:r>
        <w:rPr/>
        <w:t>obtained from</w:t>
      </w:r>
      <w:r>
        <w:rPr>
          <w:spacing w:val="-14"/>
        </w:rPr>
        <w:t> </w:t>
      </w:r>
      <w:r>
        <w:rPr/>
        <w:t>the</w:t>
      </w:r>
      <w:r>
        <w:rPr>
          <w:spacing w:val="-6"/>
        </w:rPr>
        <w:t> </w:t>
      </w:r>
      <w:r>
        <w:rPr/>
        <w:t>Ethical</w:t>
      </w:r>
      <w:r>
        <w:rPr>
          <w:spacing w:val="-9"/>
        </w:rPr>
        <w:t> </w:t>
      </w:r>
      <w:r>
        <w:rPr/>
        <w:t>committee</w:t>
      </w:r>
      <w:r>
        <w:rPr>
          <w:spacing w:val="-6"/>
        </w:rPr>
        <w:t> </w:t>
      </w:r>
      <w:r>
        <w:rPr/>
        <w:t>of</w:t>
      </w:r>
      <w:r>
        <w:rPr>
          <w:spacing w:val="-13"/>
        </w:rPr>
        <w:t> </w:t>
      </w:r>
      <w:r>
        <w:rPr/>
        <w:t>Ambo University,</w:t>
      </w:r>
      <w:r>
        <w:rPr>
          <w:spacing w:val="-3"/>
        </w:rPr>
        <w:t> </w:t>
      </w:r>
      <w:r>
        <w:rPr/>
        <w:t>College</w:t>
      </w:r>
      <w:r>
        <w:rPr>
          <w:spacing w:val="-6"/>
        </w:rPr>
        <w:t> </w:t>
      </w:r>
      <w:r>
        <w:rPr/>
        <w:t>of Health</w:t>
      </w:r>
      <w:r>
        <w:rPr>
          <w:spacing w:val="-2"/>
        </w:rPr>
        <w:t> </w:t>
      </w:r>
      <w:r>
        <w:rPr/>
        <w:t>Sciences and Referral</w:t>
      </w:r>
      <w:r>
        <w:rPr>
          <w:spacing w:val="-7"/>
        </w:rPr>
        <w:t> </w:t>
      </w:r>
      <w:r>
        <w:rPr/>
        <w:t>Hospital. The IDI was conducted</w:t>
      </w:r>
      <w:r>
        <w:rPr>
          <w:spacing w:val="-2"/>
        </w:rPr>
        <w:t> </w:t>
      </w:r>
      <w:r>
        <w:rPr/>
        <w:t>in</w:t>
      </w:r>
      <w:r>
        <w:rPr>
          <w:spacing w:val="-2"/>
        </w:rPr>
        <w:t> </w:t>
      </w:r>
      <w:r>
        <w:rPr/>
        <w:t>a separate</w:t>
      </w:r>
      <w:r>
        <w:rPr>
          <w:spacing w:val="-3"/>
        </w:rPr>
        <w:t> </w:t>
      </w:r>
      <w:r>
        <w:rPr/>
        <w:t>area</w:t>
      </w:r>
      <w:r>
        <w:rPr>
          <w:spacing w:val="-3"/>
        </w:rPr>
        <w:t> </w:t>
      </w:r>
      <w:r>
        <w:rPr/>
        <w:t>from</w:t>
      </w:r>
      <w:r>
        <w:rPr>
          <w:spacing w:val="-7"/>
        </w:rPr>
        <w:t> </w:t>
      </w:r>
      <w:r>
        <w:rPr/>
        <w:t>the follow-up room after the selected patient completed his/her treatments. For both the quantitative and qualitative parts. The interviewee was informed about the objectives and data collection procedures. Informed consent was obtained from each of the participants. The participants was allowed to consider their participation and they was allowed to withdraw from</w:t>
      </w:r>
      <w:r>
        <w:rPr>
          <w:spacing w:val="-5"/>
        </w:rPr>
        <w:t> </w:t>
      </w:r>
      <w:r>
        <w:rPr/>
        <w:t>the study</w:t>
      </w:r>
      <w:r>
        <w:rPr>
          <w:spacing w:val="-1"/>
        </w:rPr>
        <w:t> </w:t>
      </w:r>
      <w:r>
        <w:rPr/>
        <w:t>if they</w:t>
      </w:r>
      <w:r>
        <w:rPr>
          <w:spacing w:val="-1"/>
        </w:rPr>
        <w:t> </w:t>
      </w:r>
      <w:r>
        <w:rPr/>
        <w:t>wished to do so. Participant’s name or personal</w:t>
      </w:r>
      <w:r>
        <w:rPr>
          <w:spacing w:val="-1"/>
        </w:rPr>
        <w:t> </w:t>
      </w:r>
      <w:r>
        <w:rPr/>
        <w:t>identifier has not been included in the IDI and structured interviews to ensure participants’ confidentiality. All transcripts and other data was kept in a locked file.</w:t>
      </w:r>
    </w:p>
    <w:p>
      <w:pPr>
        <w:pStyle w:val="BodyText"/>
        <w:spacing w:after="0" w:line="360" w:lineRule="auto"/>
        <w:sectPr>
          <w:pgSz w:w="11910" w:h="16840"/>
          <w:pgMar w:header="0" w:footer="1373" w:top="1360" w:bottom="1580" w:left="566" w:right="0"/>
        </w:sectPr>
      </w:pPr>
    </w:p>
    <w:p>
      <w:pPr>
        <w:pStyle w:val="Heading3"/>
        <w:numPr>
          <w:ilvl w:val="0"/>
          <w:numId w:val="13"/>
        </w:numPr>
        <w:tabs>
          <w:tab w:pos="5137" w:val="left" w:leader="none"/>
        </w:tabs>
        <w:spacing w:line="240" w:lineRule="auto" w:before="63" w:after="0"/>
        <w:ind w:left="5137" w:right="0" w:hanging="253"/>
        <w:jc w:val="left"/>
      </w:pPr>
      <w:bookmarkStart w:name="5. Results" w:id="85"/>
      <w:bookmarkEnd w:id="85"/>
      <w:r>
        <w:rPr>
          <w:b w:val="0"/>
        </w:rPr>
      </w:r>
      <w:bookmarkStart w:name="_bookmark46" w:id="86"/>
      <w:bookmarkEnd w:id="86"/>
      <w:r>
        <w:rPr>
          <w:b w:val="0"/>
        </w:rPr>
      </w:r>
      <w:r>
        <w:rPr>
          <w:spacing w:val="-2"/>
        </w:rPr>
        <w:t>RESULTS</w:t>
      </w:r>
    </w:p>
    <w:p>
      <w:pPr>
        <w:pStyle w:val="Heading4"/>
        <w:numPr>
          <w:ilvl w:val="1"/>
          <w:numId w:val="13"/>
        </w:numPr>
        <w:tabs>
          <w:tab w:pos="1598" w:val="left" w:leader="none"/>
        </w:tabs>
        <w:spacing w:line="240" w:lineRule="auto" w:before="257" w:after="0"/>
        <w:ind w:left="1598" w:right="0" w:hanging="364"/>
        <w:jc w:val="both"/>
      </w:pPr>
      <w:bookmarkStart w:name="5.1 Quantitative Result" w:id="87"/>
      <w:bookmarkEnd w:id="87"/>
      <w:r>
        <w:rPr>
          <w:b w:val="0"/>
        </w:rPr>
      </w:r>
      <w:bookmarkStart w:name="_bookmark47" w:id="88"/>
      <w:bookmarkEnd w:id="88"/>
      <w:r>
        <w:rPr>
          <w:b w:val="0"/>
        </w:rPr>
      </w:r>
      <w:r>
        <w:rPr/>
        <w:t>Quantitative</w:t>
      </w:r>
      <w:r>
        <w:rPr>
          <w:spacing w:val="-5"/>
        </w:rPr>
        <w:t> </w:t>
      </w:r>
      <w:r>
        <w:rPr>
          <w:spacing w:val="-2"/>
        </w:rPr>
        <w:t>Result</w:t>
      </w:r>
    </w:p>
    <w:p>
      <w:pPr>
        <w:pStyle w:val="ListParagraph"/>
        <w:numPr>
          <w:ilvl w:val="2"/>
          <w:numId w:val="13"/>
        </w:numPr>
        <w:tabs>
          <w:tab w:pos="1797" w:val="left" w:leader="none"/>
        </w:tabs>
        <w:spacing w:line="240" w:lineRule="auto" w:before="248" w:after="0"/>
        <w:ind w:left="1797" w:right="0" w:hanging="563"/>
        <w:jc w:val="both"/>
        <w:rPr>
          <w:sz w:val="24"/>
        </w:rPr>
      </w:pPr>
      <w:bookmarkStart w:name="5.1.1 Socio Demographic Characteristics" w:id="89"/>
      <w:bookmarkEnd w:id="89"/>
      <w:r>
        <w:rPr/>
      </w:r>
      <w:bookmarkStart w:name="_bookmark48" w:id="90"/>
      <w:bookmarkEnd w:id="90"/>
      <w:r>
        <w:rPr/>
      </w:r>
      <w:r>
        <w:rPr>
          <w:sz w:val="24"/>
        </w:rPr>
        <w:t>Socio</w:t>
      </w:r>
      <w:r>
        <w:rPr>
          <w:spacing w:val="32"/>
          <w:sz w:val="24"/>
        </w:rPr>
        <w:t> </w:t>
      </w:r>
      <w:r>
        <w:rPr>
          <w:sz w:val="24"/>
        </w:rPr>
        <w:t>Demographic</w:t>
      </w:r>
      <w:r>
        <w:rPr>
          <w:spacing w:val="25"/>
          <w:sz w:val="24"/>
        </w:rPr>
        <w:t> </w:t>
      </w:r>
      <w:r>
        <w:rPr>
          <w:spacing w:val="-2"/>
          <w:sz w:val="24"/>
        </w:rPr>
        <w:t>Characteristics</w:t>
      </w:r>
    </w:p>
    <w:p>
      <w:pPr>
        <w:pStyle w:val="BodyText"/>
        <w:spacing w:line="360" w:lineRule="auto" w:before="142"/>
        <w:ind w:right="1432"/>
      </w:pPr>
      <w:r>
        <w:rPr/>
        <w:t>A</w:t>
      </w:r>
      <w:r>
        <w:rPr>
          <w:spacing w:val="-15"/>
        </w:rPr>
        <w:t> </w:t>
      </w:r>
      <w:r>
        <w:rPr/>
        <w:t>total</w:t>
      </w:r>
      <w:r>
        <w:rPr>
          <w:spacing w:val="-15"/>
        </w:rPr>
        <w:t> </w:t>
      </w:r>
      <w:r>
        <w:rPr/>
        <w:t>of</w:t>
      </w:r>
      <w:r>
        <w:rPr>
          <w:spacing w:val="-15"/>
        </w:rPr>
        <w:t> </w:t>
      </w:r>
      <w:r>
        <w:rPr/>
        <w:t>422</w:t>
      </w:r>
      <w:r>
        <w:rPr>
          <w:spacing w:val="-15"/>
        </w:rPr>
        <w:t> </w:t>
      </w:r>
      <w:r>
        <w:rPr/>
        <w:t>hypertensive</w:t>
      </w:r>
      <w:r>
        <w:rPr>
          <w:spacing w:val="-15"/>
        </w:rPr>
        <w:t> </w:t>
      </w:r>
      <w:r>
        <w:rPr/>
        <w:t>patients</w:t>
      </w:r>
      <w:r>
        <w:rPr>
          <w:spacing w:val="-15"/>
        </w:rPr>
        <w:t> </w:t>
      </w:r>
      <w:r>
        <w:rPr/>
        <w:t>who</w:t>
      </w:r>
      <w:r>
        <w:rPr>
          <w:spacing w:val="-7"/>
        </w:rPr>
        <w:t> </w:t>
      </w:r>
      <w:r>
        <w:rPr/>
        <w:t>had</w:t>
      </w:r>
      <w:r>
        <w:rPr>
          <w:spacing w:val="-11"/>
        </w:rPr>
        <w:t> </w:t>
      </w:r>
      <w:r>
        <w:rPr/>
        <w:t>follow-ups</w:t>
      </w:r>
      <w:r>
        <w:rPr>
          <w:spacing w:val="-13"/>
        </w:rPr>
        <w:t> </w:t>
      </w:r>
      <w:r>
        <w:rPr/>
        <w:t>in</w:t>
      </w:r>
      <w:r>
        <w:rPr>
          <w:spacing w:val="-15"/>
        </w:rPr>
        <w:t> </w:t>
      </w:r>
      <w:r>
        <w:rPr/>
        <w:t>public</w:t>
      </w:r>
      <w:r>
        <w:rPr>
          <w:spacing w:val="-12"/>
        </w:rPr>
        <w:t> </w:t>
      </w:r>
      <w:r>
        <w:rPr/>
        <w:t>health</w:t>
      </w:r>
      <w:r>
        <w:rPr>
          <w:spacing w:val="-15"/>
        </w:rPr>
        <w:t> </w:t>
      </w:r>
      <w:r>
        <w:rPr/>
        <w:t>facilities</w:t>
      </w:r>
      <w:r>
        <w:rPr>
          <w:spacing w:val="-13"/>
        </w:rPr>
        <w:t> </w:t>
      </w:r>
      <w:r>
        <w:rPr/>
        <w:t>of</w:t>
      </w:r>
      <w:r>
        <w:rPr>
          <w:spacing w:val="-15"/>
        </w:rPr>
        <w:t> </w:t>
      </w:r>
      <w:r>
        <w:rPr/>
        <w:t>Holota Town</w:t>
      </w:r>
      <w:r>
        <w:rPr>
          <w:spacing w:val="-15"/>
        </w:rPr>
        <w:t> </w:t>
      </w:r>
      <w:r>
        <w:rPr/>
        <w:t>were</w:t>
      </w:r>
      <w:r>
        <w:rPr>
          <w:spacing w:val="-11"/>
        </w:rPr>
        <w:t> </w:t>
      </w:r>
      <w:r>
        <w:rPr/>
        <w:t>involved</w:t>
      </w:r>
      <w:r>
        <w:rPr>
          <w:spacing w:val="-4"/>
        </w:rPr>
        <w:t> </w:t>
      </w:r>
      <w:r>
        <w:rPr/>
        <w:t>in</w:t>
      </w:r>
      <w:r>
        <w:rPr>
          <w:spacing w:val="-13"/>
        </w:rPr>
        <w:t> </w:t>
      </w:r>
      <w:r>
        <w:rPr/>
        <w:t>this</w:t>
      </w:r>
      <w:r>
        <w:rPr>
          <w:spacing w:val="-11"/>
        </w:rPr>
        <w:t> </w:t>
      </w:r>
      <w:r>
        <w:rPr/>
        <w:t>study,</w:t>
      </w:r>
      <w:r>
        <w:rPr>
          <w:spacing w:val="-7"/>
        </w:rPr>
        <w:t> </w:t>
      </w:r>
      <w:r>
        <w:rPr/>
        <w:t>with</w:t>
      </w:r>
      <w:r>
        <w:rPr>
          <w:spacing w:val="-13"/>
        </w:rPr>
        <w:t> </w:t>
      </w:r>
      <w:r>
        <w:rPr/>
        <w:t>a</w:t>
      </w:r>
      <w:r>
        <w:rPr>
          <w:spacing w:val="-10"/>
        </w:rPr>
        <w:t> </w:t>
      </w:r>
      <w:r>
        <w:rPr/>
        <w:t>response</w:t>
      </w:r>
      <w:r>
        <w:rPr>
          <w:spacing w:val="-10"/>
        </w:rPr>
        <w:t> </w:t>
      </w:r>
      <w:r>
        <w:rPr/>
        <w:t>rate</w:t>
      </w:r>
      <w:r>
        <w:rPr>
          <w:spacing w:val="-14"/>
        </w:rPr>
        <w:t> </w:t>
      </w:r>
      <w:r>
        <w:rPr/>
        <w:t>of</w:t>
      </w:r>
      <w:r>
        <w:rPr>
          <w:spacing w:val="-15"/>
        </w:rPr>
        <w:t> </w:t>
      </w:r>
      <w:r>
        <w:rPr/>
        <w:t>100%.</w:t>
      </w:r>
      <w:r>
        <w:rPr>
          <w:spacing w:val="-11"/>
        </w:rPr>
        <w:t> </w:t>
      </w:r>
      <w:r>
        <w:rPr/>
        <w:t>The</w:t>
      </w:r>
      <w:r>
        <w:rPr>
          <w:spacing w:val="-10"/>
        </w:rPr>
        <w:t> </w:t>
      </w:r>
      <w:r>
        <w:rPr/>
        <w:t>age</w:t>
      </w:r>
      <w:r>
        <w:rPr>
          <w:spacing w:val="-10"/>
        </w:rPr>
        <w:t> </w:t>
      </w:r>
      <w:r>
        <w:rPr/>
        <w:t>of</w:t>
      </w:r>
      <w:r>
        <w:rPr>
          <w:spacing w:val="-15"/>
        </w:rPr>
        <w:t> </w:t>
      </w:r>
      <w:r>
        <w:rPr/>
        <w:t>the</w:t>
      </w:r>
      <w:r>
        <w:rPr>
          <w:spacing w:val="-10"/>
        </w:rPr>
        <w:t> </w:t>
      </w:r>
      <w:r>
        <w:rPr/>
        <w:t>participants ranged</w:t>
      </w:r>
      <w:r>
        <w:rPr>
          <w:spacing w:val="-15"/>
        </w:rPr>
        <w:t> </w:t>
      </w:r>
      <w:r>
        <w:rPr/>
        <w:t>from</w:t>
      </w:r>
      <w:r>
        <w:rPr>
          <w:spacing w:val="-15"/>
        </w:rPr>
        <w:t> </w:t>
      </w:r>
      <w:r>
        <w:rPr/>
        <w:t>27</w:t>
      </w:r>
      <w:r>
        <w:rPr>
          <w:spacing w:val="-12"/>
        </w:rPr>
        <w:t> </w:t>
      </w:r>
      <w:r>
        <w:rPr/>
        <w:t>to</w:t>
      </w:r>
      <w:r>
        <w:rPr>
          <w:spacing w:val="-10"/>
        </w:rPr>
        <w:t> </w:t>
      </w:r>
      <w:r>
        <w:rPr/>
        <w:t>90</w:t>
      </w:r>
      <w:r>
        <w:rPr>
          <w:spacing w:val="-15"/>
        </w:rPr>
        <w:t> </w:t>
      </w:r>
      <w:r>
        <w:rPr/>
        <w:t>years</w:t>
      </w:r>
      <w:r>
        <w:rPr>
          <w:spacing w:val="-13"/>
        </w:rPr>
        <w:t> </w:t>
      </w:r>
      <w:r>
        <w:rPr/>
        <w:t>with</w:t>
      </w:r>
      <w:r>
        <w:rPr>
          <w:spacing w:val="-15"/>
        </w:rPr>
        <w:t> </w:t>
      </w:r>
      <w:r>
        <w:rPr/>
        <w:t>a</w:t>
      </w:r>
      <w:r>
        <w:rPr>
          <w:spacing w:val="-12"/>
        </w:rPr>
        <w:t> </w:t>
      </w:r>
      <w:r>
        <w:rPr/>
        <w:t>mean</w:t>
      </w:r>
      <w:r>
        <w:rPr>
          <w:spacing w:val="-15"/>
        </w:rPr>
        <w:t> </w:t>
      </w:r>
      <w:r>
        <w:rPr/>
        <w:t>age</w:t>
      </w:r>
      <w:r>
        <w:rPr>
          <w:spacing w:val="-12"/>
        </w:rPr>
        <w:t> </w:t>
      </w:r>
      <w:r>
        <w:rPr/>
        <w:t>of</w:t>
      </w:r>
      <w:r>
        <w:rPr>
          <w:spacing w:val="-15"/>
        </w:rPr>
        <w:t> </w:t>
      </w:r>
      <w:r>
        <w:rPr/>
        <w:t>56</w:t>
      </w:r>
      <w:r>
        <w:rPr>
          <w:spacing w:val="-11"/>
        </w:rPr>
        <w:t> </w:t>
      </w:r>
      <w:r>
        <w:rPr/>
        <w:t>(SD</w:t>
      </w:r>
      <w:r>
        <w:rPr>
          <w:spacing w:val="-11"/>
        </w:rPr>
        <w:t> </w:t>
      </w:r>
      <w:r>
        <w:rPr/>
        <w:t>=</w:t>
      </w:r>
      <w:r>
        <w:rPr>
          <w:spacing w:val="-15"/>
        </w:rPr>
        <w:t> </w:t>
      </w:r>
      <w:r>
        <w:rPr/>
        <w:t>±12).</w:t>
      </w:r>
      <w:r>
        <w:rPr>
          <w:spacing w:val="-13"/>
        </w:rPr>
        <w:t> </w:t>
      </w:r>
      <w:r>
        <w:rPr/>
        <w:t>About</w:t>
      </w:r>
      <w:r>
        <w:rPr>
          <w:spacing w:val="-10"/>
        </w:rPr>
        <w:t> </w:t>
      </w:r>
      <w:r>
        <w:rPr/>
        <w:t>228</w:t>
      </w:r>
      <w:r>
        <w:rPr>
          <w:spacing w:val="-10"/>
        </w:rPr>
        <w:t> </w:t>
      </w:r>
      <w:r>
        <w:rPr/>
        <w:t>(54%)</w:t>
      </w:r>
      <w:r>
        <w:rPr>
          <w:spacing w:val="-10"/>
        </w:rPr>
        <w:t> </w:t>
      </w:r>
      <w:r>
        <w:rPr/>
        <w:t>were</w:t>
      </w:r>
      <w:r>
        <w:rPr>
          <w:spacing w:val="-15"/>
        </w:rPr>
        <w:t> </w:t>
      </w:r>
      <w:r>
        <w:rPr/>
        <w:t>males (Table</w:t>
      </w:r>
      <w:r>
        <w:rPr>
          <w:spacing w:val="-15"/>
        </w:rPr>
        <w:t> </w:t>
      </w:r>
      <w:r>
        <w:rPr/>
        <w:t>1).The</w:t>
      </w:r>
      <w:r>
        <w:rPr>
          <w:spacing w:val="-6"/>
        </w:rPr>
        <w:t> </w:t>
      </w:r>
      <w:r>
        <w:rPr/>
        <w:t>majority</w:t>
      </w:r>
      <w:r>
        <w:rPr>
          <w:spacing w:val="-14"/>
        </w:rPr>
        <w:t> </w:t>
      </w:r>
      <w:r>
        <w:rPr/>
        <w:t>of</w:t>
      </w:r>
      <w:r>
        <w:rPr>
          <w:spacing w:val="-15"/>
        </w:rPr>
        <w:t> </w:t>
      </w:r>
      <w:r>
        <w:rPr/>
        <w:t>the</w:t>
      </w:r>
      <w:r>
        <w:rPr>
          <w:spacing w:val="-11"/>
        </w:rPr>
        <w:t> </w:t>
      </w:r>
      <w:r>
        <w:rPr/>
        <w:t>participants</w:t>
      </w:r>
      <w:r>
        <w:rPr>
          <w:spacing w:val="-12"/>
        </w:rPr>
        <w:t> </w:t>
      </w:r>
      <w:r>
        <w:rPr/>
        <w:t>were</w:t>
      </w:r>
      <w:r>
        <w:rPr>
          <w:spacing w:val="-6"/>
        </w:rPr>
        <w:t> </w:t>
      </w:r>
      <w:r>
        <w:rPr/>
        <w:t>married,</w:t>
      </w:r>
      <w:r>
        <w:rPr>
          <w:spacing w:val="-8"/>
        </w:rPr>
        <w:t> </w:t>
      </w:r>
      <w:r>
        <w:rPr/>
        <w:t>accounting</w:t>
      </w:r>
      <w:r>
        <w:rPr>
          <w:spacing w:val="-5"/>
        </w:rPr>
        <w:t> </w:t>
      </w:r>
      <w:r>
        <w:rPr/>
        <w:t>for</w:t>
      </w:r>
      <w:r>
        <w:rPr>
          <w:spacing w:val="-8"/>
        </w:rPr>
        <w:t> </w:t>
      </w:r>
      <w:r>
        <w:rPr/>
        <w:t>195</w:t>
      </w:r>
      <w:r>
        <w:rPr>
          <w:spacing w:val="-10"/>
        </w:rPr>
        <w:t> </w:t>
      </w:r>
      <w:r>
        <w:rPr/>
        <w:t>(46.2%).</w:t>
      </w:r>
      <w:r>
        <w:rPr>
          <w:spacing w:val="-8"/>
        </w:rPr>
        <w:t> </w:t>
      </w:r>
      <w:r>
        <w:rPr/>
        <w:t>Of</w:t>
      </w:r>
      <w:r>
        <w:rPr>
          <w:spacing w:val="-15"/>
        </w:rPr>
        <w:t> </w:t>
      </w:r>
      <w:r>
        <w:rPr/>
        <w:t>all the respondents, 236</w:t>
      </w:r>
      <w:r>
        <w:rPr>
          <w:spacing w:val="-2"/>
        </w:rPr>
        <w:t> </w:t>
      </w:r>
      <w:r>
        <w:rPr/>
        <w:t>(55.9%) were residents of</w:t>
      </w:r>
      <w:r>
        <w:rPr>
          <w:spacing w:val="-5"/>
        </w:rPr>
        <w:t> </w:t>
      </w:r>
      <w:r>
        <w:rPr/>
        <w:t>urban</w:t>
      </w:r>
      <w:r>
        <w:rPr>
          <w:spacing w:val="-2"/>
        </w:rPr>
        <w:t> </w:t>
      </w:r>
      <w:r>
        <w:rPr/>
        <w:t>areas. Regarding educational</w:t>
      </w:r>
      <w:r>
        <w:rPr>
          <w:spacing w:val="-7"/>
        </w:rPr>
        <w:t> </w:t>
      </w:r>
      <w:r>
        <w:rPr/>
        <w:t>status, 160(37.9%) and 37 (8.8%) of the participants were unable to read and write and attended college</w:t>
      </w:r>
      <w:r>
        <w:rPr>
          <w:spacing w:val="-15"/>
        </w:rPr>
        <w:t> </w:t>
      </w:r>
      <w:r>
        <w:rPr/>
        <w:t>and</w:t>
      </w:r>
      <w:r>
        <w:rPr>
          <w:spacing w:val="-15"/>
        </w:rPr>
        <w:t> </w:t>
      </w:r>
      <w:r>
        <w:rPr/>
        <w:t>above,</w:t>
      </w:r>
      <w:r>
        <w:rPr>
          <w:spacing w:val="-15"/>
        </w:rPr>
        <w:t> </w:t>
      </w:r>
      <w:r>
        <w:rPr/>
        <w:t>respectively.</w:t>
      </w:r>
      <w:r>
        <w:rPr>
          <w:spacing w:val="-13"/>
        </w:rPr>
        <w:t> </w:t>
      </w:r>
      <w:r>
        <w:rPr/>
        <w:t>40</w:t>
      </w:r>
      <w:r>
        <w:rPr>
          <w:spacing w:val="-13"/>
        </w:rPr>
        <w:t> </w:t>
      </w:r>
      <w:r>
        <w:rPr/>
        <w:t>(9.5%)</w:t>
      </w:r>
      <w:r>
        <w:rPr>
          <w:spacing w:val="-15"/>
        </w:rPr>
        <w:t> </w:t>
      </w:r>
      <w:r>
        <w:rPr/>
        <w:t>of</w:t>
      </w:r>
      <w:r>
        <w:rPr>
          <w:spacing w:val="-15"/>
        </w:rPr>
        <w:t> </w:t>
      </w:r>
      <w:r>
        <w:rPr/>
        <w:t>the</w:t>
      </w:r>
      <w:r>
        <w:rPr>
          <w:spacing w:val="-14"/>
        </w:rPr>
        <w:t> </w:t>
      </w:r>
      <w:r>
        <w:rPr/>
        <w:t>respondents</w:t>
      </w:r>
      <w:r>
        <w:rPr>
          <w:spacing w:val="-15"/>
        </w:rPr>
        <w:t> </w:t>
      </w:r>
      <w:r>
        <w:rPr/>
        <w:t>were</w:t>
      </w:r>
      <w:r>
        <w:rPr>
          <w:spacing w:val="-15"/>
        </w:rPr>
        <w:t> </w:t>
      </w:r>
      <w:r>
        <w:rPr/>
        <w:t>government</w:t>
      </w:r>
      <w:r>
        <w:rPr>
          <w:spacing w:val="-9"/>
        </w:rPr>
        <w:t> </w:t>
      </w:r>
      <w:r>
        <w:rPr/>
        <w:t>employees. (Table 2).</w:t>
      </w:r>
    </w:p>
    <w:p>
      <w:pPr>
        <w:pStyle w:val="BodyText"/>
        <w:spacing w:line="362" w:lineRule="auto" w:before="159"/>
        <w:ind w:right="1444"/>
      </w:pPr>
      <w:bookmarkStart w:name="_bookmark49" w:id="91"/>
      <w:bookmarkEnd w:id="91"/>
      <w:r>
        <w:rPr/>
      </w:r>
      <w:r>
        <w:rPr/>
        <w:t>Table 5.2. Socio-demographic characteristics of respondents for quantitative study in public hospitals of Holota Town, Central Ethiopia, 2026 (n = 422).</w:t>
      </w:r>
    </w:p>
    <w:p>
      <w:pPr>
        <w:pStyle w:val="BodyText"/>
        <w:spacing w:before="2" w:after="1"/>
        <w:ind w:left="0"/>
        <w:jc w:val="left"/>
        <w:rPr>
          <w:sz w:val="14"/>
        </w:rPr>
      </w:pPr>
    </w:p>
    <w:tbl>
      <w:tblPr>
        <w:tblW w:w="0" w:type="auto"/>
        <w:jc w:val="left"/>
        <w:tblInd w:w="1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525"/>
        <w:gridCol w:w="3433"/>
        <w:gridCol w:w="2003"/>
        <w:gridCol w:w="1753"/>
      </w:tblGrid>
      <w:tr>
        <w:trPr>
          <w:trHeight w:val="537" w:hRule="atLeast"/>
        </w:trPr>
        <w:tc>
          <w:tcPr>
            <w:tcW w:w="2525" w:type="dxa"/>
            <w:tcBorders>
              <w:top w:val="single" w:sz="4" w:space="0" w:color="7E7E7E"/>
              <w:bottom w:val="single" w:sz="4" w:space="0" w:color="7E7E7E"/>
            </w:tcBorders>
          </w:tcPr>
          <w:p>
            <w:pPr>
              <w:pStyle w:val="TableParagraph"/>
              <w:spacing w:line="240" w:lineRule="auto" w:before="1"/>
              <w:ind w:left="124"/>
              <w:rPr>
                <w:b/>
                <w:sz w:val="22"/>
              </w:rPr>
            </w:pPr>
            <w:r>
              <w:rPr>
                <w:b/>
                <w:spacing w:val="-2"/>
                <w:sz w:val="22"/>
              </w:rPr>
              <w:t>Variable</w:t>
            </w:r>
          </w:p>
        </w:tc>
        <w:tc>
          <w:tcPr>
            <w:tcW w:w="3433" w:type="dxa"/>
            <w:tcBorders>
              <w:top w:val="single" w:sz="4" w:space="0" w:color="7E7E7E"/>
              <w:bottom w:val="single" w:sz="4" w:space="0" w:color="7E7E7E"/>
            </w:tcBorders>
          </w:tcPr>
          <w:p>
            <w:pPr>
              <w:pStyle w:val="TableParagraph"/>
              <w:spacing w:line="240" w:lineRule="auto" w:before="1"/>
              <w:ind w:left="1042"/>
              <w:rPr>
                <w:b/>
                <w:sz w:val="22"/>
              </w:rPr>
            </w:pPr>
            <w:r>
              <w:rPr>
                <w:b/>
                <w:spacing w:val="-2"/>
                <w:sz w:val="22"/>
              </w:rPr>
              <w:t>Category</w:t>
            </w:r>
          </w:p>
        </w:tc>
        <w:tc>
          <w:tcPr>
            <w:tcW w:w="2003" w:type="dxa"/>
            <w:tcBorders>
              <w:top w:val="single" w:sz="4" w:space="0" w:color="7E7E7E"/>
              <w:bottom w:val="single" w:sz="4" w:space="0" w:color="7E7E7E"/>
            </w:tcBorders>
          </w:tcPr>
          <w:p>
            <w:pPr>
              <w:pStyle w:val="TableParagraph"/>
              <w:spacing w:line="240" w:lineRule="auto" w:before="1"/>
              <w:ind w:left="418"/>
              <w:rPr>
                <w:b/>
                <w:sz w:val="22"/>
              </w:rPr>
            </w:pPr>
            <w:r>
              <w:rPr>
                <w:b/>
                <w:sz w:val="22"/>
              </w:rPr>
              <w:t>Frequency</w:t>
            </w:r>
            <w:r>
              <w:rPr>
                <w:b/>
                <w:spacing w:val="-9"/>
                <w:sz w:val="22"/>
              </w:rPr>
              <w:t> </w:t>
            </w:r>
            <w:r>
              <w:rPr>
                <w:b/>
                <w:spacing w:val="-5"/>
                <w:sz w:val="22"/>
              </w:rPr>
              <w:t>(N)</w:t>
            </w:r>
          </w:p>
        </w:tc>
        <w:tc>
          <w:tcPr>
            <w:tcW w:w="1753" w:type="dxa"/>
            <w:tcBorders>
              <w:top w:val="single" w:sz="4" w:space="0" w:color="7E7E7E"/>
              <w:bottom w:val="single" w:sz="4" w:space="0" w:color="7E7E7E"/>
            </w:tcBorders>
          </w:tcPr>
          <w:p>
            <w:pPr>
              <w:pStyle w:val="TableParagraph"/>
              <w:spacing w:line="240" w:lineRule="auto" w:before="1"/>
              <w:ind w:left="225"/>
              <w:rPr>
                <w:b/>
                <w:sz w:val="22"/>
              </w:rPr>
            </w:pPr>
            <w:r>
              <w:rPr>
                <w:b/>
                <w:sz w:val="22"/>
              </w:rPr>
              <w:t>Percent</w:t>
            </w:r>
            <w:r>
              <w:rPr>
                <w:b/>
                <w:spacing w:val="-9"/>
                <w:sz w:val="22"/>
              </w:rPr>
              <w:t> </w:t>
            </w:r>
            <w:r>
              <w:rPr>
                <w:b/>
                <w:spacing w:val="-5"/>
                <w:sz w:val="22"/>
              </w:rPr>
              <w:t>(%)</w:t>
            </w:r>
          </w:p>
        </w:tc>
      </w:tr>
      <w:tr>
        <w:trPr>
          <w:trHeight w:val="542" w:hRule="atLeast"/>
        </w:trPr>
        <w:tc>
          <w:tcPr>
            <w:tcW w:w="2525" w:type="dxa"/>
            <w:tcBorders>
              <w:top w:val="single" w:sz="4" w:space="0" w:color="7E7E7E"/>
              <w:bottom w:val="single" w:sz="4" w:space="0" w:color="7E7E7E"/>
            </w:tcBorders>
          </w:tcPr>
          <w:p>
            <w:pPr>
              <w:pStyle w:val="TableParagraph"/>
              <w:spacing w:line="240" w:lineRule="auto" w:before="1"/>
              <w:ind w:left="124"/>
              <w:rPr>
                <w:b/>
                <w:sz w:val="22"/>
              </w:rPr>
            </w:pPr>
            <w:r>
              <w:rPr>
                <w:b/>
                <w:sz w:val="22"/>
              </w:rPr>
              <w:t>Age</w:t>
            </w:r>
            <w:r>
              <w:rPr>
                <w:b/>
                <w:spacing w:val="-4"/>
                <w:sz w:val="22"/>
              </w:rPr>
              <w:t> </w:t>
            </w:r>
            <w:r>
              <w:rPr>
                <w:b/>
                <w:spacing w:val="-2"/>
                <w:sz w:val="22"/>
              </w:rPr>
              <w:t>Group</w:t>
            </w:r>
          </w:p>
        </w:tc>
        <w:tc>
          <w:tcPr>
            <w:tcW w:w="3433" w:type="dxa"/>
            <w:tcBorders>
              <w:top w:val="single" w:sz="4" w:space="0" w:color="7E7E7E"/>
              <w:bottom w:val="single" w:sz="4" w:space="0" w:color="7E7E7E"/>
            </w:tcBorders>
          </w:tcPr>
          <w:p>
            <w:pPr>
              <w:pStyle w:val="TableParagraph"/>
              <w:spacing w:line="249" w:lineRule="exact"/>
              <w:ind w:left="1042"/>
              <w:rPr>
                <w:sz w:val="22"/>
              </w:rPr>
            </w:pPr>
            <w:r>
              <w:rPr>
                <w:spacing w:val="-5"/>
                <w:sz w:val="22"/>
              </w:rPr>
              <w:t>&lt;40</w:t>
            </w:r>
          </w:p>
        </w:tc>
        <w:tc>
          <w:tcPr>
            <w:tcW w:w="2003" w:type="dxa"/>
            <w:tcBorders>
              <w:top w:val="single" w:sz="4" w:space="0" w:color="7E7E7E"/>
              <w:bottom w:val="single" w:sz="4" w:space="0" w:color="7E7E7E"/>
            </w:tcBorders>
          </w:tcPr>
          <w:p>
            <w:pPr>
              <w:pStyle w:val="TableParagraph"/>
              <w:spacing w:line="249" w:lineRule="exact"/>
              <w:ind w:left="418"/>
              <w:rPr>
                <w:sz w:val="22"/>
              </w:rPr>
            </w:pPr>
            <w:r>
              <w:rPr>
                <w:spacing w:val="-5"/>
                <w:sz w:val="22"/>
              </w:rPr>
              <w:t>41</w:t>
            </w:r>
          </w:p>
        </w:tc>
        <w:tc>
          <w:tcPr>
            <w:tcW w:w="1753" w:type="dxa"/>
            <w:tcBorders>
              <w:top w:val="single" w:sz="4" w:space="0" w:color="7E7E7E"/>
              <w:bottom w:val="single" w:sz="4" w:space="0" w:color="7E7E7E"/>
            </w:tcBorders>
          </w:tcPr>
          <w:p>
            <w:pPr>
              <w:pStyle w:val="TableParagraph"/>
              <w:spacing w:line="249" w:lineRule="exact"/>
              <w:ind w:left="225"/>
              <w:rPr>
                <w:sz w:val="22"/>
              </w:rPr>
            </w:pPr>
            <w:r>
              <w:rPr>
                <w:spacing w:val="-5"/>
                <w:sz w:val="22"/>
              </w:rPr>
              <w:t>9.7</w:t>
            </w:r>
          </w:p>
        </w:tc>
      </w:tr>
      <w:tr>
        <w:trPr>
          <w:trHeight w:val="537" w:hRule="atLeast"/>
        </w:trPr>
        <w:tc>
          <w:tcPr>
            <w:tcW w:w="2525" w:type="dxa"/>
            <w:tcBorders>
              <w:top w:val="single" w:sz="4" w:space="0" w:color="7E7E7E"/>
              <w:bottom w:val="single" w:sz="4" w:space="0" w:color="7E7E7E"/>
            </w:tcBorders>
          </w:tcPr>
          <w:p>
            <w:pPr>
              <w:pStyle w:val="TableParagraph"/>
              <w:spacing w:line="240" w:lineRule="auto"/>
              <w:rPr>
                <w:sz w:val="22"/>
              </w:rPr>
            </w:pPr>
          </w:p>
        </w:tc>
        <w:tc>
          <w:tcPr>
            <w:tcW w:w="3433" w:type="dxa"/>
            <w:tcBorders>
              <w:top w:val="single" w:sz="4" w:space="0" w:color="7E7E7E"/>
              <w:bottom w:val="single" w:sz="4" w:space="0" w:color="7E7E7E"/>
            </w:tcBorders>
          </w:tcPr>
          <w:p>
            <w:pPr>
              <w:pStyle w:val="TableParagraph"/>
              <w:spacing w:line="249" w:lineRule="exact"/>
              <w:ind w:left="1042"/>
              <w:rPr>
                <w:sz w:val="22"/>
              </w:rPr>
            </w:pPr>
            <w:r>
              <w:rPr>
                <w:spacing w:val="-2"/>
                <w:sz w:val="22"/>
              </w:rPr>
              <w:t>40–60</w:t>
            </w:r>
          </w:p>
        </w:tc>
        <w:tc>
          <w:tcPr>
            <w:tcW w:w="2003" w:type="dxa"/>
            <w:tcBorders>
              <w:top w:val="single" w:sz="4" w:space="0" w:color="7E7E7E"/>
              <w:bottom w:val="single" w:sz="4" w:space="0" w:color="7E7E7E"/>
            </w:tcBorders>
          </w:tcPr>
          <w:p>
            <w:pPr>
              <w:pStyle w:val="TableParagraph"/>
              <w:spacing w:line="249" w:lineRule="exact"/>
              <w:ind w:left="418"/>
              <w:rPr>
                <w:sz w:val="22"/>
              </w:rPr>
            </w:pPr>
            <w:r>
              <w:rPr>
                <w:spacing w:val="-5"/>
                <w:sz w:val="22"/>
              </w:rPr>
              <w:t>240</w:t>
            </w:r>
          </w:p>
        </w:tc>
        <w:tc>
          <w:tcPr>
            <w:tcW w:w="1753" w:type="dxa"/>
            <w:tcBorders>
              <w:top w:val="single" w:sz="4" w:space="0" w:color="7E7E7E"/>
              <w:bottom w:val="single" w:sz="4" w:space="0" w:color="7E7E7E"/>
            </w:tcBorders>
          </w:tcPr>
          <w:p>
            <w:pPr>
              <w:pStyle w:val="TableParagraph"/>
              <w:spacing w:line="249" w:lineRule="exact"/>
              <w:ind w:left="225"/>
              <w:rPr>
                <w:sz w:val="22"/>
              </w:rPr>
            </w:pPr>
            <w:r>
              <w:rPr>
                <w:spacing w:val="-4"/>
                <w:sz w:val="22"/>
              </w:rPr>
              <w:t>56.9</w:t>
            </w:r>
          </w:p>
        </w:tc>
      </w:tr>
      <w:tr>
        <w:trPr>
          <w:trHeight w:val="542" w:hRule="atLeast"/>
        </w:trPr>
        <w:tc>
          <w:tcPr>
            <w:tcW w:w="2525" w:type="dxa"/>
            <w:tcBorders>
              <w:top w:val="single" w:sz="4" w:space="0" w:color="7E7E7E"/>
              <w:bottom w:val="single" w:sz="4" w:space="0" w:color="7E7E7E"/>
            </w:tcBorders>
          </w:tcPr>
          <w:p>
            <w:pPr>
              <w:pStyle w:val="TableParagraph"/>
              <w:spacing w:line="240" w:lineRule="auto"/>
              <w:rPr>
                <w:sz w:val="22"/>
              </w:rPr>
            </w:pPr>
          </w:p>
        </w:tc>
        <w:tc>
          <w:tcPr>
            <w:tcW w:w="3433" w:type="dxa"/>
            <w:tcBorders>
              <w:top w:val="single" w:sz="4" w:space="0" w:color="7E7E7E"/>
              <w:bottom w:val="single" w:sz="4" w:space="0" w:color="7E7E7E"/>
            </w:tcBorders>
          </w:tcPr>
          <w:p>
            <w:pPr>
              <w:pStyle w:val="TableParagraph"/>
              <w:spacing w:line="249" w:lineRule="exact"/>
              <w:ind w:left="1042"/>
              <w:rPr>
                <w:sz w:val="22"/>
              </w:rPr>
            </w:pPr>
            <w:r>
              <w:rPr>
                <w:spacing w:val="-5"/>
                <w:sz w:val="22"/>
              </w:rPr>
              <w:t>&gt;60</w:t>
            </w:r>
          </w:p>
        </w:tc>
        <w:tc>
          <w:tcPr>
            <w:tcW w:w="2003" w:type="dxa"/>
            <w:tcBorders>
              <w:top w:val="single" w:sz="4" w:space="0" w:color="7E7E7E"/>
              <w:bottom w:val="single" w:sz="4" w:space="0" w:color="7E7E7E"/>
            </w:tcBorders>
          </w:tcPr>
          <w:p>
            <w:pPr>
              <w:pStyle w:val="TableParagraph"/>
              <w:spacing w:line="249" w:lineRule="exact"/>
              <w:ind w:left="418"/>
              <w:rPr>
                <w:sz w:val="22"/>
              </w:rPr>
            </w:pPr>
            <w:r>
              <w:rPr>
                <w:spacing w:val="-5"/>
                <w:sz w:val="22"/>
              </w:rPr>
              <w:t>141</w:t>
            </w:r>
          </w:p>
        </w:tc>
        <w:tc>
          <w:tcPr>
            <w:tcW w:w="1753" w:type="dxa"/>
            <w:tcBorders>
              <w:top w:val="single" w:sz="4" w:space="0" w:color="7E7E7E"/>
              <w:bottom w:val="single" w:sz="4" w:space="0" w:color="7E7E7E"/>
            </w:tcBorders>
          </w:tcPr>
          <w:p>
            <w:pPr>
              <w:pStyle w:val="TableParagraph"/>
              <w:spacing w:line="249" w:lineRule="exact"/>
              <w:ind w:left="225"/>
              <w:rPr>
                <w:sz w:val="22"/>
              </w:rPr>
            </w:pPr>
            <w:r>
              <w:rPr>
                <w:spacing w:val="-4"/>
                <w:sz w:val="22"/>
              </w:rPr>
              <w:t>33.4</w:t>
            </w:r>
          </w:p>
        </w:tc>
      </w:tr>
      <w:tr>
        <w:trPr>
          <w:trHeight w:val="537" w:hRule="atLeast"/>
        </w:trPr>
        <w:tc>
          <w:tcPr>
            <w:tcW w:w="2525" w:type="dxa"/>
            <w:tcBorders>
              <w:top w:val="single" w:sz="4" w:space="0" w:color="7E7E7E"/>
              <w:bottom w:val="single" w:sz="4" w:space="0" w:color="7E7E7E"/>
            </w:tcBorders>
          </w:tcPr>
          <w:p>
            <w:pPr>
              <w:pStyle w:val="TableParagraph"/>
              <w:spacing w:line="240" w:lineRule="auto" w:before="1"/>
              <w:ind w:left="124"/>
              <w:rPr>
                <w:b/>
                <w:sz w:val="22"/>
              </w:rPr>
            </w:pPr>
            <w:r>
              <w:rPr>
                <w:b/>
                <w:spacing w:val="-5"/>
                <w:sz w:val="22"/>
              </w:rPr>
              <w:t>Sex</w:t>
            </w:r>
          </w:p>
        </w:tc>
        <w:tc>
          <w:tcPr>
            <w:tcW w:w="3433" w:type="dxa"/>
            <w:tcBorders>
              <w:top w:val="single" w:sz="4" w:space="0" w:color="7E7E7E"/>
              <w:bottom w:val="single" w:sz="4" w:space="0" w:color="7E7E7E"/>
            </w:tcBorders>
          </w:tcPr>
          <w:p>
            <w:pPr>
              <w:pStyle w:val="TableParagraph"/>
              <w:spacing w:line="249" w:lineRule="exact"/>
              <w:ind w:left="1042"/>
              <w:rPr>
                <w:sz w:val="22"/>
              </w:rPr>
            </w:pPr>
            <w:r>
              <w:rPr>
                <w:spacing w:val="-2"/>
                <w:sz w:val="22"/>
              </w:rPr>
              <w:t>Female</w:t>
            </w:r>
          </w:p>
        </w:tc>
        <w:tc>
          <w:tcPr>
            <w:tcW w:w="2003" w:type="dxa"/>
            <w:tcBorders>
              <w:top w:val="single" w:sz="4" w:space="0" w:color="7E7E7E"/>
              <w:bottom w:val="single" w:sz="4" w:space="0" w:color="7E7E7E"/>
            </w:tcBorders>
          </w:tcPr>
          <w:p>
            <w:pPr>
              <w:pStyle w:val="TableParagraph"/>
              <w:spacing w:line="249" w:lineRule="exact"/>
              <w:ind w:left="418"/>
              <w:rPr>
                <w:sz w:val="22"/>
              </w:rPr>
            </w:pPr>
            <w:r>
              <w:rPr>
                <w:spacing w:val="-5"/>
                <w:sz w:val="22"/>
              </w:rPr>
              <w:t>194</w:t>
            </w:r>
          </w:p>
        </w:tc>
        <w:tc>
          <w:tcPr>
            <w:tcW w:w="1753" w:type="dxa"/>
            <w:tcBorders>
              <w:top w:val="single" w:sz="4" w:space="0" w:color="7E7E7E"/>
              <w:bottom w:val="single" w:sz="4" w:space="0" w:color="7E7E7E"/>
            </w:tcBorders>
          </w:tcPr>
          <w:p>
            <w:pPr>
              <w:pStyle w:val="TableParagraph"/>
              <w:spacing w:line="249" w:lineRule="exact"/>
              <w:ind w:left="225"/>
              <w:rPr>
                <w:sz w:val="22"/>
              </w:rPr>
            </w:pPr>
            <w:r>
              <w:rPr>
                <w:spacing w:val="-4"/>
                <w:sz w:val="22"/>
              </w:rPr>
              <w:t>46.0</w:t>
            </w:r>
          </w:p>
        </w:tc>
      </w:tr>
      <w:tr>
        <w:trPr>
          <w:trHeight w:val="541" w:hRule="atLeast"/>
        </w:trPr>
        <w:tc>
          <w:tcPr>
            <w:tcW w:w="2525" w:type="dxa"/>
            <w:tcBorders>
              <w:top w:val="single" w:sz="4" w:space="0" w:color="7E7E7E"/>
              <w:bottom w:val="single" w:sz="4" w:space="0" w:color="7E7E7E"/>
            </w:tcBorders>
          </w:tcPr>
          <w:p>
            <w:pPr>
              <w:pStyle w:val="TableParagraph"/>
              <w:spacing w:line="240" w:lineRule="auto"/>
              <w:rPr>
                <w:sz w:val="22"/>
              </w:rPr>
            </w:pPr>
          </w:p>
        </w:tc>
        <w:tc>
          <w:tcPr>
            <w:tcW w:w="3433" w:type="dxa"/>
            <w:tcBorders>
              <w:top w:val="single" w:sz="4" w:space="0" w:color="7E7E7E"/>
              <w:bottom w:val="single" w:sz="4" w:space="0" w:color="7E7E7E"/>
            </w:tcBorders>
          </w:tcPr>
          <w:p>
            <w:pPr>
              <w:pStyle w:val="TableParagraph"/>
              <w:spacing w:line="249" w:lineRule="exact"/>
              <w:ind w:left="1042"/>
              <w:rPr>
                <w:sz w:val="22"/>
              </w:rPr>
            </w:pPr>
            <w:r>
              <w:rPr>
                <w:spacing w:val="-4"/>
                <w:sz w:val="22"/>
              </w:rPr>
              <w:t>Male</w:t>
            </w:r>
          </w:p>
        </w:tc>
        <w:tc>
          <w:tcPr>
            <w:tcW w:w="2003" w:type="dxa"/>
            <w:tcBorders>
              <w:top w:val="single" w:sz="4" w:space="0" w:color="7E7E7E"/>
              <w:bottom w:val="single" w:sz="4" w:space="0" w:color="7E7E7E"/>
            </w:tcBorders>
          </w:tcPr>
          <w:p>
            <w:pPr>
              <w:pStyle w:val="TableParagraph"/>
              <w:spacing w:line="249" w:lineRule="exact"/>
              <w:ind w:left="418"/>
              <w:rPr>
                <w:sz w:val="22"/>
              </w:rPr>
            </w:pPr>
            <w:r>
              <w:rPr>
                <w:spacing w:val="-5"/>
                <w:sz w:val="22"/>
              </w:rPr>
              <w:t>228</w:t>
            </w:r>
          </w:p>
        </w:tc>
        <w:tc>
          <w:tcPr>
            <w:tcW w:w="1753" w:type="dxa"/>
            <w:tcBorders>
              <w:top w:val="single" w:sz="4" w:space="0" w:color="7E7E7E"/>
              <w:bottom w:val="single" w:sz="4" w:space="0" w:color="7E7E7E"/>
            </w:tcBorders>
          </w:tcPr>
          <w:p>
            <w:pPr>
              <w:pStyle w:val="TableParagraph"/>
              <w:spacing w:line="249" w:lineRule="exact"/>
              <w:ind w:left="225"/>
              <w:rPr>
                <w:sz w:val="22"/>
              </w:rPr>
            </w:pPr>
            <w:r>
              <w:rPr>
                <w:spacing w:val="-4"/>
                <w:sz w:val="22"/>
              </w:rPr>
              <w:t>54.0</w:t>
            </w:r>
          </w:p>
        </w:tc>
      </w:tr>
      <w:tr>
        <w:trPr>
          <w:trHeight w:val="537" w:hRule="atLeast"/>
        </w:trPr>
        <w:tc>
          <w:tcPr>
            <w:tcW w:w="2525" w:type="dxa"/>
            <w:tcBorders>
              <w:top w:val="single" w:sz="4" w:space="0" w:color="7E7E7E"/>
              <w:bottom w:val="single" w:sz="4" w:space="0" w:color="7E7E7E"/>
            </w:tcBorders>
          </w:tcPr>
          <w:p>
            <w:pPr>
              <w:pStyle w:val="TableParagraph"/>
              <w:spacing w:line="240" w:lineRule="auto" w:before="1"/>
              <w:ind w:left="124"/>
              <w:rPr>
                <w:b/>
                <w:sz w:val="22"/>
              </w:rPr>
            </w:pPr>
            <w:r>
              <w:rPr>
                <w:b/>
                <w:sz w:val="22"/>
              </w:rPr>
              <w:t>Marital</w:t>
            </w:r>
            <w:r>
              <w:rPr>
                <w:b/>
                <w:spacing w:val="-9"/>
                <w:sz w:val="22"/>
              </w:rPr>
              <w:t> </w:t>
            </w:r>
            <w:r>
              <w:rPr>
                <w:b/>
                <w:spacing w:val="-2"/>
                <w:sz w:val="22"/>
              </w:rPr>
              <w:t>Status</w:t>
            </w:r>
          </w:p>
        </w:tc>
        <w:tc>
          <w:tcPr>
            <w:tcW w:w="3433" w:type="dxa"/>
            <w:tcBorders>
              <w:top w:val="single" w:sz="4" w:space="0" w:color="7E7E7E"/>
              <w:bottom w:val="single" w:sz="4" w:space="0" w:color="7E7E7E"/>
            </w:tcBorders>
          </w:tcPr>
          <w:p>
            <w:pPr>
              <w:pStyle w:val="TableParagraph"/>
              <w:spacing w:line="250" w:lineRule="exact"/>
              <w:ind w:left="1042"/>
              <w:rPr>
                <w:sz w:val="22"/>
              </w:rPr>
            </w:pPr>
            <w:r>
              <w:rPr>
                <w:spacing w:val="-2"/>
                <w:sz w:val="22"/>
              </w:rPr>
              <w:t>Single</w:t>
            </w:r>
          </w:p>
        </w:tc>
        <w:tc>
          <w:tcPr>
            <w:tcW w:w="2003" w:type="dxa"/>
            <w:tcBorders>
              <w:top w:val="single" w:sz="4" w:space="0" w:color="7E7E7E"/>
              <w:bottom w:val="single" w:sz="4" w:space="0" w:color="7E7E7E"/>
            </w:tcBorders>
          </w:tcPr>
          <w:p>
            <w:pPr>
              <w:pStyle w:val="TableParagraph"/>
              <w:spacing w:line="250" w:lineRule="exact"/>
              <w:ind w:left="418"/>
              <w:rPr>
                <w:sz w:val="22"/>
              </w:rPr>
            </w:pPr>
            <w:r>
              <w:rPr>
                <w:spacing w:val="-5"/>
                <w:sz w:val="22"/>
              </w:rPr>
              <w:t>74</w:t>
            </w:r>
          </w:p>
        </w:tc>
        <w:tc>
          <w:tcPr>
            <w:tcW w:w="1753" w:type="dxa"/>
            <w:tcBorders>
              <w:top w:val="single" w:sz="4" w:space="0" w:color="7E7E7E"/>
              <w:bottom w:val="single" w:sz="4" w:space="0" w:color="7E7E7E"/>
            </w:tcBorders>
          </w:tcPr>
          <w:p>
            <w:pPr>
              <w:pStyle w:val="TableParagraph"/>
              <w:spacing w:line="250" w:lineRule="exact"/>
              <w:ind w:left="225"/>
              <w:rPr>
                <w:sz w:val="22"/>
              </w:rPr>
            </w:pPr>
            <w:r>
              <w:rPr>
                <w:spacing w:val="-2"/>
                <w:sz w:val="22"/>
              </w:rPr>
              <w:t>17.54</w:t>
            </w:r>
          </w:p>
        </w:tc>
      </w:tr>
      <w:tr>
        <w:trPr>
          <w:trHeight w:val="541" w:hRule="atLeast"/>
        </w:trPr>
        <w:tc>
          <w:tcPr>
            <w:tcW w:w="2525" w:type="dxa"/>
            <w:tcBorders>
              <w:top w:val="single" w:sz="4" w:space="0" w:color="7E7E7E"/>
              <w:bottom w:val="single" w:sz="4" w:space="0" w:color="7E7E7E"/>
            </w:tcBorders>
          </w:tcPr>
          <w:p>
            <w:pPr>
              <w:pStyle w:val="TableParagraph"/>
              <w:spacing w:line="240" w:lineRule="auto"/>
              <w:rPr>
                <w:sz w:val="22"/>
              </w:rPr>
            </w:pPr>
          </w:p>
        </w:tc>
        <w:tc>
          <w:tcPr>
            <w:tcW w:w="3433" w:type="dxa"/>
            <w:tcBorders>
              <w:top w:val="single" w:sz="4" w:space="0" w:color="7E7E7E"/>
              <w:bottom w:val="single" w:sz="4" w:space="0" w:color="7E7E7E"/>
            </w:tcBorders>
          </w:tcPr>
          <w:p>
            <w:pPr>
              <w:pStyle w:val="TableParagraph"/>
              <w:spacing w:line="249" w:lineRule="exact"/>
              <w:ind w:left="1042"/>
              <w:rPr>
                <w:sz w:val="22"/>
              </w:rPr>
            </w:pPr>
            <w:r>
              <w:rPr>
                <w:spacing w:val="-2"/>
                <w:sz w:val="22"/>
              </w:rPr>
              <w:t>Married</w:t>
            </w:r>
          </w:p>
        </w:tc>
        <w:tc>
          <w:tcPr>
            <w:tcW w:w="2003" w:type="dxa"/>
            <w:tcBorders>
              <w:top w:val="single" w:sz="4" w:space="0" w:color="7E7E7E"/>
              <w:bottom w:val="single" w:sz="4" w:space="0" w:color="7E7E7E"/>
            </w:tcBorders>
          </w:tcPr>
          <w:p>
            <w:pPr>
              <w:pStyle w:val="TableParagraph"/>
              <w:spacing w:line="249" w:lineRule="exact"/>
              <w:ind w:left="418"/>
              <w:rPr>
                <w:sz w:val="22"/>
              </w:rPr>
            </w:pPr>
            <w:r>
              <w:rPr>
                <w:spacing w:val="-5"/>
                <w:sz w:val="22"/>
              </w:rPr>
              <w:t>195</w:t>
            </w:r>
          </w:p>
        </w:tc>
        <w:tc>
          <w:tcPr>
            <w:tcW w:w="1753" w:type="dxa"/>
            <w:tcBorders>
              <w:top w:val="single" w:sz="4" w:space="0" w:color="7E7E7E"/>
              <w:bottom w:val="single" w:sz="4" w:space="0" w:color="7E7E7E"/>
            </w:tcBorders>
          </w:tcPr>
          <w:p>
            <w:pPr>
              <w:pStyle w:val="TableParagraph"/>
              <w:spacing w:line="249" w:lineRule="exact"/>
              <w:ind w:left="225"/>
              <w:rPr>
                <w:sz w:val="22"/>
              </w:rPr>
            </w:pPr>
            <w:r>
              <w:rPr>
                <w:spacing w:val="-4"/>
                <w:sz w:val="22"/>
              </w:rPr>
              <w:t>46.2</w:t>
            </w:r>
          </w:p>
        </w:tc>
      </w:tr>
      <w:tr>
        <w:trPr>
          <w:trHeight w:val="537" w:hRule="atLeast"/>
        </w:trPr>
        <w:tc>
          <w:tcPr>
            <w:tcW w:w="2525" w:type="dxa"/>
            <w:tcBorders>
              <w:top w:val="single" w:sz="4" w:space="0" w:color="7E7E7E"/>
              <w:bottom w:val="single" w:sz="4" w:space="0" w:color="7E7E7E"/>
            </w:tcBorders>
          </w:tcPr>
          <w:p>
            <w:pPr>
              <w:pStyle w:val="TableParagraph"/>
              <w:spacing w:line="240" w:lineRule="auto"/>
              <w:rPr>
                <w:sz w:val="22"/>
              </w:rPr>
            </w:pPr>
          </w:p>
        </w:tc>
        <w:tc>
          <w:tcPr>
            <w:tcW w:w="3433" w:type="dxa"/>
            <w:tcBorders>
              <w:top w:val="single" w:sz="4" w:space="0" w:color="7E7E7E"/>
              <w:bottom w:val="single" w:sz="4" w:space="0" w:color="7E7E7E"/>
            </w:tcBorders>
          </w:tcPr>
          <w:p>
            <w:pPr>
              <w:pStyle w:val="TableParagraph"/>
              <w:spacing w:line="249" w:lineRule="exact"/>
              <w:ind w:left="1042"/>
              <w:rPr>
                <w:sz w:val="22"/>
              </w:rPr>
            </w:pPr>
            <w:r>
              <w:rPr>
                <w:spacing w:val="-2"/>
                <w:sz w:val="22"/>
              </w:rPr>
              <w:t>Divorced</w:t>
            </w:r>
          </w:p>
        </w:tc>
        <w:tc>
          <w:tcPr>
            <w:tcW w:w="2003" w:type="dxa"/>
            <w:tcBorders>
              <w:top w:val="single" w:sz="4" w:space="0" w:color="7E7E7E"/>
              <w:bottom w:val="single" w:sz="4" w:space="0" w:color="7E7E7E"/>
            </w:tcBorders>
          </w:tcPr>
          <w:p>
            <w:pPr>
              <w:pStyle w:val="TableParagraph"/>
              <w:spacing w:line="249" w:lineRule="exact"/>
              <w:ind w:left="418"/>
              <w:rPr>
                <w:sz w:val="22"/>
              </w:rPr>
            </w:pPr>
            <w:r>
              <w:rPr>
                <w:spacing w:val="-5"/>
                <w:sz w:val="22"/>
              </w:rPr>
              <w:t>74</w:t>
            </w:r>
          </w:p>
        </w:tc>
        <w:tc>
          <w:tcPr>
            <w:tcW w:w="1753" w:type="dxa"/>
            <w:tcBorders>
              <w:top w:val="single" w:sz="4" w:space="0" w:color="7E7E7E"/>
              <w:bottom w:val="single" w:sz="4" w:space="0" w:color="7E7E7E"/>
            </w:tcBorders>
          </w:tcPr>
          <w:p>
            <w:pPr>
              <w:pStyle w:val="TableParagraph"/>
              <w:spacing w:line="249" w:lineRule="exact"/>
              <w:ind w:left="225"/>
              <w:rPr>
                <w:sz w:val="22"/>
              </w:rPr>
            </w:pPr>
            <w:r>
              <w:rPr>
                <w:spacing w:val="-2"/>
                <w:sz w:val="22"/>
              </w:rPr>
              <w:t>17.54</w:t>
            </w:r>
          </w:p>
        </w:tc>
      </w:tr>
      <w:tr>
        <w:trPr>
          <w:trHeight w:val="542" w:hRule="atLeast"/>
        </w:trPr>
        <w:tc>
          <w:tcPr>
            <w:tcW w:w="2525" w:type="dxa"/>
            <w:tcBorders>
              <w:top w:val="single" w:sz="4" w:space="0" w:color="7E7E7E"/>
              <w:bottom w:val="single" w:sz="4" w:space="0" w:color="7E7E7E"/>
            </w:tcBorders>
          </w:tcPr>
          <w:p>
            <w:pPr>
              <w:pStyle w:val="TableParagraph"/>
              <w:spacing w:line="240" w:lineRule="auto"/>
              <w:rPr>
                <w:sz w:val="22"/>
              </w:rPr>
            </w:pPr>
          </w:p>
        </w:tc>
        <w:tc>
          <w:tcPr>
            <w:tcW w:w="3433" w:type="dxa"/>
            <w:tcBorders>
              <w:top w:val="single" w:sz="4" w:space="0" w:color="7E7E7E"/>
              <w:bottom w:val="single" w:sz="4" w:space="0" w:color="7E7E7E"/>
            </w:tcBorders>
          </w:tcPr>
          <w:p>
            <w:pPr>
              <w:pStyle w:val="TableParagraph"/>
              <w:spacing w:line="249" w:lineRule="exact"/>
              <w:ind w:left="1042"/>
              <w:rPr>
                <w:sz w:val="22"/>
              </w:rPr>
            </w:pPr>
            <w:r>
              <w:rPr>
                <w:spacing w:val="-2"/>
                <w:sz w:val="22"/>
              </w:rPr>
              <w:t>Widowed</w:t>
            </w:r>
          </w:p>
        </w:tc>
        <w:tc>
          <w:tcPr>
            <w:tcW w:w="2003" w:type="dxa"/>
            <w:tcBorders>
              <w:top w:val="single" w:sz="4" w:space="0" w:color="7E7E7E"/>
              <w:bottom w:val="single" w:sz="4" w:space="0" w:color="7E7E7E"/>
            </w:tcBorders>
          </w:tcPr>
          <w:p>
            <w:pPr>
              <w:pStyle w:val="TableParagraph"/>
              <w:spacing w:line="249" w:lineRule="exact"/>
              <w:ind w:left="418"/>
              <w:rPr>
                <w:sz w:val="22"/>
              </w:rPr>
            </w:pPr>
            <w:r>
              <w:rPr>
                <w:spacing w:val="-5"/>
                <w:sz w:val="22"/>
              </w:rPr>
              <w:t>79</w:t>
            </w:r>
          </w:p>
        </w:tc>
        <w:tc>
          <w:tcPr>
            <w:tcW w:w="1753" w:type="dxa"/>
            <w:tcBorders>
              <w:top w:val="single" w:sz="4" w:space="0" w:color="7E7E7E"/>
              <w:bottom w:val="single" w:sz="4" w:space="0" w:color="7E7E7E"/>
            </w:tcBorders>
          </w:tcPr>
          <w:p>
            <w:pPr>
              <w:pStyle w:val="TableParagraph"/>
              <w:spacing w:line="249" w:lineRule="exact"/>
              <w:ind w:left="225"/>
              <w:rPr>
                <w:sz w:val="22"/>
              </w:rPr>
            </w:pPr>
            <w:r>
              <w:rPr>
                <w:spacing w:val="-2"/>
                <w:sz w:val="22"/>
              </w:rPr>
              <w:t>18.72</w:t>
            </w:r>
          </w:p>
        </w:tc>
      </w:tr>
      <w:tr>
        <w:trPr>
          <w:trHeight w:val="537" w:hRule="atLeast"/>
        </w:trPr>
        <w:tc>
          <w:tcPr>
            <w:tcW w:w="2525" w:type="dxa"/>
            <w:tcBorders>
              <w:top w:val="single" w:sz="4" w:space="0" w:color="7E7E7E"/>
              <w:bottom w:val="single" w:sz="4" w:space="0" w:color="7E7E7E"/>
            </w:tcBorders>
          </w:tcPr>
          <w:p>
            <w:pPr>
              <w:pStyle w:val="TableParagraph"/>
              <w:spacing w:line="240" w:lineRule="auto" w:before="1"/>
              <w:ind w:left="124"/>
              <w:rPr>
                <w:b/>
                <w:sz w:val="22"/>
              </w:rPr>
            </w:pPr>
            <w:r>
              <w:rPr>
                <w:b/>
                <w:spacing w:val="-2"/>
                <w:sz w:val="22"/>
              </w:rPr>
              <w:t>Residence</w:t>
            </w:r>
          </w:p>
        </w:tc>
        <w:tc>
          <w:tcPr>
            <w:tcW w:w="3433" w:type="dxa"/>
            <w:tcBorders>
              <w:top w:val="single" w:sz="4" w:space="0" w:color="7E7E7E"/>
              <w:bottom w:val="single" w:sz="4" w:space="0" w:color="7E7E7E"/>
            </w:tcBorders>
          </w:tcPr>
          <w:p>
            <w:pPr>
              <w:pStyle w:val="TableParagraph"/>
              <w:spacing w:line="249" w:lineRule="exact"/>
              <w:ind w:left="1042"/>
              <w:rPr>
                <w:sz w:val="22"/>
              </w:rPr>
            </w:pPr>
            <w:r>
              <w:rPr>
                <w:spacing w:val="-2"/>
                <w:sz w:val="22"/>
              </w:rPr>
              <w:t>Urban</w:t>
            </w:r>
          </w:p>
        </w:tc>
        <w:tc>
          <w:tcPr>
            <w:tcW w:w="2003" w:type="dxa"/>
            <w:tcBorders>
              <w:top w:val="single" w:sz="4" w:space="0" w:color="7E7E7E"/>
              <w:bottom w:val="single" w:sz="4" w:space="0" w:color="7E7E7E"/>
            </w:tcBorders>
          </w:tcPr>
          <w:p>
            <w:pPr>
              <w:pStyle w:val="TableParagraph"/>
              <w:spacing w:line="249" w:lineRule="exact"/>
              <w:ind w:left="418"/>
              <w:rPr>
                <w:sz w:val="22"/>
              </w:rPr>
            </w:pPr>
            <w:r>
              <w:rPr>
                <w:spacing w:val="-5"/>
                <w:sz w:val="22"/>
              </w:rPr>
              <w:t>236</w:t>
            </w:r>
          </w:p>
        </w:tc>
        <w:tc>
          <w:tcPr>
            <w:tcW w:w="1753" w:type="dxa"/>
            <w:tcBorders>
              <w:top w:val="single" w:sz="4" w:space="0" w:color="7E7E7E"/>
              <w:bottom w:val="single" w:sz="4" w:space="0" w:color="7E7E7E"/>
            </w:tcBorders>
          </w:tcPr>
          <w:p>
            <w:pPr>
              <w:pStyle w:val="TableParagraph"/>
              <w:spacing w:line="249" w:lineRule="exact"/>
              <w:ind w:left="225"/>
              <w:rPr>
                <w:sz w:val="22"/>
              </w:rPr>
            </w:pPr>
            <w:r>
              <w:rPr>
                <w:spacing w:val="-4"/>
                <w:sz w:val="22"/>
              </w:rPr>
              <w:t>55.9</w:t>
            </w:r>
          </w:p>
        </w:tc>
      </w:tr>
      <w:tr>
        <w:trPr>
          <w:trHeight w:val="537" w:hRule="atLeast"/>
        </w:trPr>
        <w:tc>
          <w:tcPr>
            <w:tcW w:w="2525" w:type="dxa"/>
            <w:tcBorders>
              <w:top w:val="single" w:sz="4" w:space="0" w:color="7E7E7E"/>
              <w:bottom w:val="single" w:sz="4" w:space="0" w:color="7E7E7E"/>
            </w:tcBorders>
          </w:tcPr>
          <w:p>
            <w:pPr>
              <w:pStyle w:val="TableParagraph"/>
              <w:spacing w:line="240" w:lineRule="auto"/>
              <w:rPr>
                <w:sz w:val="22"/>
              </w:rPr>
            </w:pPr>
          </w:p>
        </w:tc>
        <w:tc>
          <w:tcPr>
            <w:tcW w:w="3433" w:type="dxa"/>
            <w:tcBorders>
              <w:top w:val="single" w:sz="4" w:space="0" w:color="7E7E7E"/>
              <w:bottom w:val="single" w:sz="4" w:space="0" w:color="7E7E7E"/>
            </w:tcBorders>
          </w:tcPr>
          <w:p>
            <w:pPr>
              <w:pStyle w:val="TableParagraph"/>
              <w:spacing w:line="249" w:lineRule="exact"/>
              <w:ind w:left="1042"/>
              <w:rPr>
                <w:sz w:val="22"/>
              </w:rPr>
            </w:pPr>
            <w:r>
              <w:rPr>
                <w:spacing w:val="-2"/>
                <w:sz w:val="22"/>
              </w:rPr>
              <w:t>Rural</w:t>
            </w:r>
          </w:p>
        </w:tc>
        <w:tc>
          <w:tcPr>
            <w:tcW w:w="2003" w:type="dxa"/>
            <w:tcBorders>
              <w:top w:val="single" w:sz="4" w:space="0" w:color="7E7E7E"/>
              <w:bottom w:val="single" w:sz="4" w:space="0" w:color="7E7E7E"/>
            </w:tcBorders>
          </w:tcPr>
          <w:p>
            <w:pPr>
              <w:pStyle w:val="TableParagraph"/>
              <w:spacing w:line="249" w:lineRule="exact"/>
              <w:ind w:left="418"/>
              <w:rPr>
                <w:sz w:val="22"/>
              </w:rPr>
            </w:pPr>
            <w:r>
              <w:rPr>
                <w:spacing w:val="-5"/>
                <w:sz w:val="22"/>
              </w:rPr>
              <w:t>186</w:t>
            </w:r>
          </w:p>
        </w:tc>
        <w:tc>
          <w:tcPr>
            <w:tcW w:w="1753" w:type="dxa"/>
            <w:tcBorders>
              <w:top w:val="single" w:sz="4" w:space="0" w:color="7E7E7E"/>
              <w:bottom w:val="single" w:sz="4" w:space="0" w:color="7E7E7E"/>
            </w:tcBorders>
          </w:tcPr>
          <w:p>
            <w:pPr>
              <w:pStyle w:val="TableParagraph"/>
              <w:spacing w:line="249" w:lineRule="exact"/>
              <w:ind w:left="225"/>
              <w:rPr>
                <w:sz w:val="22"/>
              </w:rPr>
            </w:pPr>
            <w:r>
              <w:rPr>
                <w:spacing w:val="-4"/>
                <w:sz w:val="22"/>
              </w:rPr>
              <w:t>44.1</w:t>
            </w:r>
          </w:p>
        </w:tc>
      </w:tr>
      <w:tr>
        <w:trPr>
          <w:trHeight w:val="576" w:hRule="atLeast"/>
        </w:trPr>
        <w:tc>
          <w:tcPr>
            <w:tcW w:w="2525" w:type="dxa"/>
            <w:tcBorders>
              <w:top w:val="single" w:sz="4" w:space="0" w:color="7E7E7E"/>
              <w:bottom w:val="single" w:sz="4" w:space="0" w:color="7E7E7E"/>
            </w:tcBorders>
          </w:tcPr>
          <w:p>
            <w:pPr>
              <w:pStyle w:val="TableParagraph"/>
              <w:spacing w:line="240" w:lineRule="auto" w:before="5"/>
              <w:ind w:left="124"/>
              <w:rPr>
                <w:b/>
                <w:sz w:val="22"/>
              </w:rPr>
            </w:pPr>
            <w:r>
              <w:rPr>
                <w:b/>
                <w:spacing w:val="-2"/>
                <w:sz w:val="22"/>
              </w:rPr>
              <w:t>Education</w:t>
            </w:r>
          </w:p>
        </w:tc>
        <w:tc>
          <w:tcPr>
            <w:tcW w:w="3433" w:type="dxa"/>
            <w:tcBorders>
              <w:top w:val="single" w:sz="4" w:space="0" w:color="7E7E7E"/>
              <w:bottom w:val="single" w:sz="4" w:space="0" w:color="7E7E7E"/>
            </w:tcBorders>
          </w:tcPr>
          <w:p>
            <w:pPr>
              <w:pStyle w:val="TableParagraph"/>
              <w:spacing w:line="240" w:lineRule="auto" w:before="1"/>
              <w:ind w:left="1042"/>
              <w:rPr>
                <w:sz w:val="24"/>
              </w:rPr>
            </w:pPr>
            <w:r>
              <w:rPr>
                <w:sz w:val="24"/>
              </w:rPr>
              <w:t>Unable</w:t>
            </w:r>
            <w:r>
              <w:rPr>
                <w:spacing w:val="-1"/>
                <w:sz w:val="24"/>
              </w:rPr>
              <w:t> </w:t>
            </w:r>
            <w:r>
              <w:rPr>
                <w:sz w:val="24"/>
              </w:rPr>
              <w:t>to</w:t>
            </w:r>
            <w:r>
              <w:rPr>
                <w:spacing w:val="1"/>
                <w:sz w:val="24"/>
              </w:rPr>
              <w:t> </w:t>
            </w:r>
            <w:r>
              <w:rPr>
                <w:spacing w:val="-2"/>
                <w:sz w:val="24"/>
              </w:rPr>
              <w:t>read/write</w:t>
            </w:r>
          </w:p>
        </w:tc>
        <w:tc>
          <w:tcPr>
            <w:tcW w:w="2003" w:type="dxa"/>
            <w:tcBorders>
              <w:top w:val="single" w:sz="4" w:space="0" w:color="7E7E7E"/>
              <w:bottom w:val="single" w:sz="4" w:space="0" w:color="7E7E7E"/>
            </w:tcBorders>
          </w:tcPr>
          <w:p>
            <w:pPr>
              <w:pStyle w:val="TableParagraph"/>
              <w:spacing w:line="240" w:lineRule="auto" w:before="1"/>
              <w:ind w:left="418"/>
              <w:rPr>
                <w:sz w:val="22"/>
              </w:rPr>
            </w:pPr>
            <w:r>
              <w:rPr>
                <w:spacing w:val="-5"/>
                <w:sz w:val="22"/>
              </w:rPr>
              <w:t>160</w:t>
            </w:r>
          </w:p>
        </w:tc>
        <w:tc>
          <w:tcPr>
            <w:tcW w:w="1753" w:type="dxa"/>
            <w:tcBorders>
              <w:top w:val="single" w:sz="4" w:space="0" w:color="7E7E7E"/>
              <w:bottom w:val="single" w:sz="4" w:space="0" w:color="7E7E7E"/>
            </w:tcBorders>
          </w:tcPr>
          <w:p>
            <w:pPr>
              <w:pStyle w:val="TableParagraph"/>
              <w:spacing w:line="240" w:lineRule="auto" w:before="1"/>
              <w:ind w:left="225"/>
              <w:rPr>
                <w:sz w:val="22"/>
              </w:rPr>
            </w:pPr>
            <w:r>
              <w:rPr>
                <w:spacing w:val="-4"/>
                <w:sz w:val="22"/>
              </w:rPr>
              <w:t>37.9</w:t>
            </w:r>
          </w:p>
        </w:tc>
      </w:tr>
    </w:tbl>
    <w:p>
      <w:pPr>
        <w:pStyle w:val="TableParagraph"/>
        <w:spacing w:after="0" w:line="240" w:lineRule="auto"/>
        <w:rPr>
          <w:sz w:val="22"/>
        </w:rPr>
        <w:sectPr>
          <w:pgSz w:w="11910" w:h="16840"/>
          <w:pgMar w:header="0" w:footer="1373" w:top="1360" w:bottom="1580" w:left="566" w:right="0"/>
        </w:sectPr>
      </w:pPr>
    </w:p>
    <w:tbl>
      <w:tblPr>
        <w:tblW w:w="0" w:type="auto"/>
        <w:jc w:val="left"/>
        <w:tblInd w:w="129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2622"/>
        <w:gridCol w:w="3642"/>
        <w:gridCol w:w="1183"/>
        <w:gridCol w:w="2267"/>
      </w:tblGrid>
      <w:tr>
        <w:trPr>
          <w:trHeight w:val="988" w:hRule="atLeast"/>
        </w:trPr>
        <w:tc>
          <w:tcPr>
            <w:tcW w:w="2622" w:type="dxa"/>
            <w:tcBorders>
              <w:top w:val="single" w:sz="4" w:space="0" w:color="7E7E7E"/>
              <w:bottom w:val="single" w:sz="4" w:space="0" w:color="7E7E7E"/>
            </w:tcBorders>
          </w:tcPr>
          <w:p>
            <w:pPr>
              <w:pStyle w:val="TableParagraph"/>
              <w:spacing w:line="240" w:lineRule="auto"/>
              <w:rPr>
                <w:sz w:val="22"/>
              </w:rPr>
            </w:pPr>
          </w:p>
        </w:tc>
        <w:tc>
          <w:tcPr>
            <w:tcW w:w="3642" w:type="dxa"/>
            <w:tcBorders>
              <w:top w:val="single" w:sz="4" w:space="0" w:color="7E7E7E"/>
              <w:bottom w:val="single" w:sz="4" w:space="0" w:color="7E7E7E"/>
            </w:tcBorders>
          </w:tcPr>
          <w:p>
            <w:pPr>
              <w:pStyle w:val="TableParagraph"/>
              <w:spacing w:line="362" w:lineRule="auto"/>
              <w:ind w:left="945"/>
              <w:rPr>
                <w:sz w:val="24"/>
              </w:rPr>
            </w:pPr>
            <w:r>
              <w:rPr>
                <w:sz w:val="24"/>
              </w:rPr>
              <w:t>Traditional</w:t>
            </w:r>
            <w:r>
              <w:rPr>
                <w:spacing w:val="80"/>
                <w:sz w:val="24"/>
              </w:rPr>
              <w:t> </w:t>
            </w:r>
            <w:r>
              <w:rPr>
                <w:sz w:val="24"/>
              </w:rPr>
              <w:t>clergy</w:t>
            </w:r>
            <w:r>
              <w:rPr>
                <w:spacing w:val="80"/>
                <w:sz w:val="24"/>
              </w:rPr>
              <w:t> </w:t>
            </w:r>
            <w:r>
              <w:rPr>
                <w:sz w:val="24"/>
              </w:rPr>
              <w:t>based </w:t>
            </w:r>
            <w:r>
              <w:rPr>
                <w:spacing w:val="-2"/>
                <w:sz w:val="24"/>
              </w:rPr>
              <w:t>teaching</w:t>
            </w:r>
          </w:p>
        </w:tc>
        <w:tc>
          <w:tcPr>
            <w:tcW w:w="1183" w:type="dxa"/>
            <w:tcBorders>
              <w:top w:val="single" w:sz="4" w:space="0" w:color="7E7E7E"/>
              <w:bottom w:val="single" w:sz="4" w:space="0" w:color="7E7E7E"/>
            </w:tcBorders>
          </w:tcPr>
          <w:p>
            <w:pPr>
              <w:pStyle w:val="TableParagraph"/>
              <w:spacing w:line="249" w:lineRule="exact"/>
              <w:ind w:left="112"/>
              <w:rPr>
                <w:sz w:val="22"/>
              </w:rPr>
            </w:pPr>
            <w:r>
              <w:rPr>
                <w:spacing w:val="-5"/>
                <w:sz w:val="22"/>
              </w:rPr>
              <w:t>108</w:t>
            </w:r>
          </w:p>
        </w:tc>
        <w:tc>
          <w:tcPr>
            <w:tcW w:w="2267" w:type="dxa"/>
            <w:tcBorders>
              <w:top w:val="single" w:sz="4" w:space="0" w:color="7E7E7E"/>
              <w:bottom w:val="single" w:sz="4" w:space="0" w:color="7E7E7E"/>
            </w:tcBorders>
          </w:tcPr>
          <w:p>
            <w:pPr>
              <w:pStyle w:val="TableParagraph"/>
              <w:spacing w:line="249" w:lineRule="exact"/>
              <w:ind w:left="739"/>
              <w:rPr>
                <w:sz w:val="22"/>
              </w:rPr>
            </w:pPr>
            <w:r>
              <w:rPr>
                <w:spacing w:val="-4"/>
                <w:sz w:val="22"/>
              </w:rPr>
              <w:t>25.6</w:t>
            </w:r>
          </w:p>
        </w:tc>
      </w:tr>
      <w:tr>
        <w:trPr>
          <w:trHeight w:val="576" w:hRule="atLeast"/>
        </w:trPr>
        <w:tc>
          <w:tcPr>
            <w:tcW w:w="2622" w:type="dxa"/>
            <w:tcBorders>
              <w:top w:val="single" w:sz="4" w:space="0" w:color="7E7E7E"/>
              <w:bottom w:val="single" w:sz="4" w:space="0" w:color="7E7E7E"/>
            </w:tcBorders>
          </w:tcPr>
          <w:p>
            <w:pPr>
              <w:pStyle w:val="TableParagraph"/>
              <w:spacing w:line="240" w:lineRule="auto"/>
              <w:rPr>
                <w:sz w:val="22"/>
              </w:rPr>
            </w:pPr>
          </w:p>
        </w:tc>
        <w:tc>
          <w:tcPr>
            <w:tcW w:w="3642" w:type="dxa"/>
            <w:tcBorders>
              <w:top w:val="single" w:sz="4" w:space="0" w:color="7E7E7E"/>
              <w:bottom w:val="single" w:sz="4" w:space="0" w:color="7E7E7E"/>
            </w:tcBorders>
          </w:tcPr>
          <w:p>
            <w:pPr>
              <w:pStyle w:val="TableParagraph"/>
              <w:ind w:left="945"/>
              <w:rPr>
                <w:sz w:val="24"/>
              </w:rPr>
            </w:pPr>
            <w:r>
              <w:rPr>
                <w:sz w:val="24"/>
              </w:rPr>
              <w:t>Primary</w:t>
            </w:r>
            <w:r>
              <w:rPr>
                <w:spacing w:val="-7"/>
                <w:sz w:val="24"/>
              </w:rPr>
              <w:t> </w:t>
            </w:r>
            <w:r>
              <w:rPr>
                <w:spacing w:val="-2"/>
                <w:sz w:val="24"/>
              </w:rPr>
              <w:t>school</w:t>
            </w:r>
          </w:p>
        </w:tc>
        <w:tc>
          <w:tcPr>
            <w:tcW w:w="1183" w:type="dxa"/>
            <w:tcBorders>
              <w:top w:val="single" w:sz="4" w:space="0" w:color="7E7E7E"/>
              <w:bottom w:val="single" w:sz="4" w:space="0" w:color="7E7E7E"/>
            </w:tcBorders>
          </w:tcPr>
          <w:p>
            <w:pPr>
              <w:pStyle w:val="TableParagraph"/>
              <w:spacing w:line="250" w:lineRule="exact"/>
              <w:ind w:left="112"/>
              <w:rPr>
                <w:sz w:val="22"/>
              </w:rPr>
            </w:pPr>
            <w:r>
              <w:rPr>
                <w:spacing w:val="-5"/>
                <w:sz w:val="22"/>
              </w:rPr>
              <w:t>69</w:t>
            </w:r>
          </w:p>
        </w:tc>
        <w:tc>
          <w:tcPr>
            <w:tcW w:w="2267" w:type="dxa"/>
            <w:tcBorders>
              <w:top w:val="single" w:sz="4" w:space="0" w:color="7E7E7E"/>
              <w:bottom w:val="single" w:sz="4" w:space="0" w:color="7E7E7E"/>
            </w:tcBorders>
          </w:tcPr>
          <w:p>
            <w:pPr>
              <w:pStyle w:val="TableParagraph"/>
              <w:spacing w:line="250" w:lineRule="exact"/>
              <w:ind w:left="739"/>
              <w:rPr>
                <w:sz w:val="22"/>
              </w:rPr>
            </w:pPr>
            <w:r>
              <w:rPr>
                <w:spacing w:val="-4"/>
                <w:sz w:val="22"/>
              </w:rPr>
              <w:t>16.4</w:t>
            </w:r>
          </w:p>
        </w:tc>
      </w:tr>
      <w:tr>
        <w:trPr>
          <w:trHeight w:val="570" w:hRule="atLeast"/>
        </w:trPr>
        <w:tc>
          <w:tcPr>
            <w:tcW w:w="2622" w:type="dxa"/>
            <w:tcBorders>
              <w:top w:val="single" w:sz="4" w:space="0" w:color="7E7E7E"/>
              <w:bottom w:val="single" w:sz="4" w:space="0" w:color="7E7E7E"/>
            </w:tcBorders>
          </w:tcPr>
          <w:p>
            <w:pPr>
              <w:pStyle w:val="TableParagraph"/>
              <w:spacing w:line="240" w:lineRule="auto"/>
              <w:rPr>
                <w:sz w:val="22"/>
              </w:rPr>
            </w:pPr>
          </w:p>
        </w:tc>
        <w:tc>
          <w:tcPr>
            <w:tcW w:w="3642" w:type="dxa"/>
            <w:tcBorders>
              <w:top w:val="single" w:sz="4" w:space="0" w:color="7E7E7E"/>
              <w:bottom w:val="single" w:sz="4" w:space="0" w:color="7E7E7E"/>
            </w:tcBorders>
          </w:tcPr>
          <w:p>
            <w:pPr>
              <w:pStyle w:val="TableParagraph"/>
              <w:ind w:left="945"/>
              <w:rPr>
                <w:sz w:val="24"/>
              </w:rPr>
            </w:pPr>
            <w:r>
              <w:rPr>
                <w:sz w:val="24"/>
              </w:rPr>
              <w:t>Secondary</w:t>
            </w:r>
            <w:r>
              <w:rPr>
                <w:spacing w:val="-6"/>
                <w:sz w:val="24"/>
              </w:rPr>
              <w:t> </w:t>
            </w:r>
            <w:r>
              <w:rPr>
                <w:spacing w:val="-2"/>
                <w:sz w:val="24"/>
              </w:rPr>
              <w:t>school</w:t>
            </w:r>
          </w:p>
        </w:tc>
        <w:tc>
          <w:tcPr>
            <w:tcW w:w="1183" w:type="dxa"/>
            <w:tcBorders>
              <w:top w:val="single" w:sz="4" w:space="0" w:color="7E7E7E"/>
              <w:bottom w:val="single" w:sz="4" w:space="0" w:color="7E7E7E"/>
            </w:tcBorders>
          </w:tcPr>
          <w:p>
            <w:pPr>
              <w:pStyle w:val="TableParagraph"/>
              <w:spacing w:line="249" w:lineRule="exact"/>
              <w:ind w:left="112"/>
              <w:rPr>
                <w:sz w:val="22"/>
              </w:rPr>
            </w:pPr>
            <w:r>
              <w:rPr>
                <w:spacing w:val="-5"/>
                <w:sz w:val="22"/>
              </w:rPr>
              <w:t>48</w:t>
            </w:r>
          </w:p>
        </w:tc>
        <w:tc>
          <w:tcPr>
            <w:tcW w:w="2267" w:type="dxa"/>
            <w:tcBorders>
              <w:top w:val="single" w:sz="4" w:space="0" w:color="7E7E7E"/>
              <w:bottom w:val="single" w:sz="4" w:space="0" w:color="7E7E7E"/>
            </w:tcBorders>
          </w:tcPr>
          <w:p>
            <w:pPr>
              <w:pStyle w:val="TableParagraph"/>
              <w:spacing w:line="249" w:lineRule="exact"/>
              <w:ind w:left="739"/>
              <w:rPr>
                <w:sz w:val="22"/>
              </w:rPr>
            </w:pPr>
            <w:r>
              <w:rPr>
                <w:spacing w:val="-4"/>
                <w:sz w:val="22"/>
              </w:rPr>
              <w:t>11.4</w:t>
            </w:r>
          </w:p>
        </w:tc>
      </w:tr>
      <w:tr>
        <w:trPr>
          <w:trHeight w:val="575" w:hRule="atLeast"/>
        </w:trPr>
        <w:tc>
          <w:tcPr>
            <w:tcW w:w="2622" w:type="dxa"/>
            <w:tcBorders>
              <w:top w:val="single" w:sz="4" w:space="0" w:color="7E7E7E"/>
              <w:bottom w:val="single" w:sz="4" w:space="0" w:color="7E7E7E"/>
            </w:tcBorders>
          </w:tcPr>
          <w:p>
            <w:pPr>
              <w:pStyle w:val="TableParagraph"/>
              <w:spacing w:line="240" w:lineRule="auto"/>
              <w:rPr>
                <w:sz w:val="22"/>
              </w:rPr>
            </w:pPr>
          </w:p>
        </w:tc>
        <w:tc>
          <w:tcPr>
            <w:tcW w:w="3642" w:type="dxa"/>
            <w:tcBorders>
              <w:top w:val="single" w:sz="4" w:space="0" w:color="7E7E7E"/>
              <w:bottom w:val="single" w:sz="4" w:space="0" w:color="7E7E7E"/>
            </w:tcBorders>
          </w:tcPr>
          <w:p>
            <w:pPr>
              <w:pStyle w:val="TableParagraph"/>
              <w:ind w:left="945"/>
              <w:rPr>
                <w:sz w:val="24"/>
              </w:rPr>
            </w:pPr>
            <w:r>
              <w:rPr>
                <w:spacing w:val="-2"/>
                <w:sz w:val="24"/>
              </w:rPr>
              <w:t>University/college</w:t>
            </w:r>
          </w:p>
        </w:tc>
        <w:tc>
          <w:tcPr>
            <w:tcW w:w="1183" w:type="dxa"/>
            <w:tcBorders>
              <w:top w:val="single" w:sz="4" w:space="0" w:color="7E7E7E"/>
              <w:bottom w:val="single" w:sz="4" w:space="0" w:color="7E7E7E"/>
            </w:tcBorders>
          </w:tcPr>
          <w:p>
            <w:pPr>
              <w:pStyle w:val="TableParagraph"/>
              <w:spacing w:line="249" w:lineRule="exact"/>
              <w:ind w:left="112"/>
              <w:rPr>
                <w:sz w:val="22"/>
              </w:rPr>
            </w:pPr>
            <w:r>
              <w:rPr>
                <w:spacing w:val="-5"/>
                <w:sz w:val="22"/>
              </w:rPr>
              <w:t>37</w:t>
            </w:r>
          </w:p>
        </w:tc>
        <w:tc>
          <w:tcPr>
            <w:tcW w:w="2267" w:type="dxa"/>
            <w:tcBorders>
              <w:top w:val="single" w:sz="4" w:space="0" w:color="7E7E7E"/>
              <w:bottom w:val="single" w:sz="4" w:space="0" w:color="7E7E7E"/>
            </w:tcBorders>
          </w:tcPr>
          <w:p>
            <w:pPr>
              <w:pStyle w:val="TableParagraph"/>
              <w:spacing w:line="249" w:lineRule="exact"/>
              <w:ind w:left="739"/>
              <w:rPr>
                <w:sz w:val="22"/>
              </w:rPr>
            </w:pPr>
            <w:r>
              <w:rPr>
                <w:spacing w:val="-5"/>
                <w:sz w:val="22"/>
              </w:rPr>
              <w:t>8.7</w:t>
            </w:r>
          </w:p>
        </w:tc>
      </w:tr>
      <w:tr>
        <w:trPr>
          <w:trHeight w:val="575" w:hRule="atLeast"/>
        </w:trPr>
        <w:tc>
          <w:tcPr>
            <w:tcW w:w="2622" w:type="dxa"/>
            <w:tcBorders>
              <w:top w:val="single" w:sz="4" w:space="0" w:color="7E7E7E"/>
              <w:bottom w:val="single" w:sz="4" w:space="0" w:color="7E7E7E"/>
            </w:tcBorders>
          </w:tcPr>
          <w:p>
            <w:pPr>
              <w:pStyle w:val="TableParagraph"/>
              <w:spacing w:line="240" w:lineRule="auto" w:before="1"/>
              <w:ind w:left="124"/>
              <w:rPr>
                <w:b/>
                <w:sz w:val="22"/>
              </w:rPr>
            </w:pPr>
            <w:r>
              <w:rPr>
                <w:b/>
                <w:spacing w:val="-2"/>
                <w:sz w:val="22"/>
              </w:rPr>
              <w:t>Occupation</w:t>
            </w:r>
          </w:p>
        </w:tc>
        <w:tc>
          <w:tcPr>
            <w:tcW w:w="3642" w:type="dxa"/>
            <w:tcBorders>
              <w:top w:val="single" w:sz="4" w:space="0" w:color="7E7E7E"/>
              <w:bottom w:val="single" w:sz="4" w:space="0" w:color="7E7E7E"/>
            </w:tcBorders>
          </w:tcPr>
          <w:p>
            <w:pPr>
              <w:pStyle w:val="TableParagraph"/>
              <w:ind w:left="945"/>
              <w:rPr>
                <w:sz w:val="24"/>
              </w:rPr>
            </w:pPr>
            <w:r>
              <w:rPr>
                <w:spacing w:val="-2"/>
                <w:sz w:val="24"/>
              </w:rPr>
              <w:t>Farmer</w:t>
            </w:r>
          </w:p>
        </w:tc>
        <w:tc>
          <w:tcPr>
            <w:tcW w:w="1183" w:type="dxa"/>
            <w:tcBorders>
              <w:top w:val="single" w:sz="4" w:space="0" w:color="7E7E7E"/>
              <w:bottom w:val="single" w:sz="4" w:space="0" w:color="7E7E7E"/>
            </w:tcBorders>
          </w:tcPr>
          <w:p>
            <w:pPr>
              <w:pStyle w:val="TableParagraph"/>
              <w:spacing w:line="249" w:lineRule="exact"/>
              <w:ind w:left="112"/>
              <w:rPr>
                <w:sz w:val="22"/>
              </w:rPr>
            </w:pPr>
            <w:r>
              <w:rPr>
                <w:spacing w:val="-5"/>
                <w:sz w:val="22"/>
              </w:rPr>
              <w:t>138</w:t>
            </w:r>
          </w:p>
        </w:tc>
        <w:tc>
          <w:tcPr>
            <w:tcW w:w="2267" w:type="dxa"/>
            <w:tcBorders>
              <w:top w:val="single" w:sz="4" w:space="0" w:color="7E7E7E"/>
              <w:bottom w:val="single" w:sz="4" w:space="0" w:color="7E7E7E"/>
            </w:tcBorders>
          </w:tcPr>
          <w:p>
            <w:pPr>
              <w:pStyle w:val="TableParagraph"/>
              <w:spacing w:line="249" w:lineRule="exact"/>
              <w:ind w:left="739"/>
              <w:rPr>
                <w:sz w:val="22"/>
              </w:rPr>
            </w:pPr>
            <w:r>
              <w:rPr>
                <w:spacing w:val="-4"/>
                <w:sz w:val="22"/>
              </w:rPr>
              <w:t>32.7</w:t>
            </w:r>
          </w:p>
        </w:tc>
      </w:tr>
      <w:tr>
        <w:trPr>
          <w:trHeight w:val="537" w:hRule="atLeast"/>
        </w:trPr>
        <w:tc>
          <w:tcPr>
            <w:tcW w:w="2622" w:type="dxa"/>
            <w:tcBorders>
              <w:top w:val="single" w:sz="4" w:space="0" w:color="7E7E7E"/>
              <w:bottom w:val="single" w:sz="4" w:space="0" w:color="7E7E7E"/>
            </w:tcBorders>
          </w:tcPr>
          <w:p>
            <w:pPr>
              <w:pStyle w:val="TableParagraph"/>
              <w:spacing w:line="240" w:lineRule="auto"/>
              <w:rPr>
                <w:sz w:val="22"/>
              </w:rPr>
            </w:pPr>
          </w:p>
        </w:tc>
        <w:tc>
          <w:tcPr>
            <w:tcW w:w="3642" w:type="dxa"/>
            <w:tcBorders>
              <w:top w:val="single" w:sz="4" w:space="0" w:color="7E7E7E"/>
              <w:bottom w:val="single" w:sz="4" w:space="0" w:color="7E7E7E"/>
            </w:tcBorders>
          </w:tcPr>
          <w:p>
            <w:pPr>
              <w:pStyle w:val="TableParagraph"/>
              <w:spacing w:line="249" w:lineRule="exact"/>
              <w:ind w:left="945"/>
              <w:rPr>
                <w:sz w:val="22"/>
              </w:rPr>
            </w:pPr>
            <w:r>
              <w:rPr>
                <w:sz w:val="22"/>
              </w:rPr>
              <w:t>Government</w:t>
            </w:r>
            <w:r>
              <w:rPr>
                <w:spacing w:val="-4"/>
                <w:sz w:val="22"/>
              </w:rPr>
              <w:t> </w:t>
            </w:r>
            <w:r>
              <w:rPr>
                <w:spacing w:val="-2"/>
                <w:sz w:val="22"/>
              </w:rPr>
              <w:t>employee</w:t>
            </w:r>
          </w:p>
        </w:tc>
        <w:tc>
          <w:tcPr>
            <w:tcW w:w="1183" w:type="dxa"/>
            <w:tcBorders>
              <w:top w:val="single" w:sz="4" w:space="0" w:color="7E7E7E"/>
              <w:bottom w:val="single" w:sz="4" w:space="0" w:color="7E7E7E"/>
            </w:tcBorders>
          </w:tcPr>
          <w:p>
            <w:pPr>
              <w:pStyle w:val="TableParagraph"/>
              <w:spacing w:line="249" w:lineRule="exact"/>
              <w:ind w:left="112"/>
              <w:rPr>
                <w:sz w:val="22"/>
              </w:rPr>
            </w:pPr>
            <w:r>
              <w:rPr>
                <w:spacing w:val="-5"/>
                <w:sz w:val="22"/>
              </w:rPr>
              <w:t>39</w:t>
            </w:r>
          </w:p>
        </w:tc>
        <w:tc>
          <w:tcPr>
            <w:tcW w:w="2267" w:type="dxa"/>
            <w:tcBorders>
              <w:top w:val="single" w:sz="4" w:space="0" w:color="7E7E7E"/>
              <w:bottom w:val="single" w:sz="4" w:space="0" w:color="7E7E7E"/>
            </w:tcBorders>
          </w:tcPr>
          <w:p>
            <w:pPr>
              <w:pStyle w:val="TableParagraph"/>
              <w:spacing w:line="249" w:lineRule="exact"/>
              <w:ind w:left="739"/>
              <w:rPr>
                <w:sz w:val="22"/>
              </w:rPr>
            </w:pPr>
            <w:r>
              <w:rPr>
                <w:spacing w:val="-5"/>
                <w:sz w:val="22"/>
              </w:rPr>
              <w:t>9.2</w:t>
            </w:r>
          </w:p>
        </w:tc>
      </w:tr>
      <w:tr>
        <w:trPr>
          <w:trHeight w:val="537" w:hRule="atLeast"/>
        </w:trPr>
        <w:tc>
          <w:tcPr>
            <w:tcW w:w="2622" w:type="dxa"/>
            <w:tcBorders>
              <w:top w:val="single" w:sz="4" w:space="0" w:color="7E7E7E"/>
              <w:bottom w:val="single" w:sz="4" w:space="0" w:color="7E7E7E"/>
            </w:tcBorders>
          </w:tcPr>
          <w:p>
            <w:pPr>
              <w:pStyle w:val="TableParagraph"/>
              <w:spacing w:line="240" w:lineRule="auto"/>
              <w:rPr>
                <w:sz w:val="22"/>
              </w:rPr>
            </w:pPr>
          </w:p>
        </w:tc>
        <w:tc>
          <w:tcPr>
            <w:tcW w:w="3642" w:type="dxa"/>
            <w:tcBorders>
              <w:top w:val="single" w:sz="4" w:space="0" w:color="7E7E7E"/>
              <w:bottom w:val="single" w:sz="4" w:space="0" w:color="7E7E7E"/>
            </w:tcBorders>
          </w:tcPr>
          <w:p>
            <w:pPr>
              <w:pStyle w:val="TableParagraph"/>
              <w:spacing w:line="249" w:lineRule="exact"/>
              <w:ind w:left="945"/>
              <w:rPr>
                <w:sz w:val="22"/>
              </w:rPr>
            </w:pPr>
            <w:r>
              <w:rPr>
                <w:sz w:val="22"/>
              </w:rPr>
              <w:t>Private</w:t>
            </w:r>
            <w:r>
              <w:rPr>
                <w:spacing w:val="-3"/>
                <w:sz w:val="22"/>
              </w:rPr>
              <w:t> </w:t>
            </w:r>
            <w:r>
              <w:rPr>
                <w:spacing w:val="-2"/>
                <w:sz w:val="22"/>
              </w:rPr>
              <w:t>employee</w:t>
            </w:r>
          </w:p>
        </w:tc>
        <w:tc>
          <w:tcPr>
            <w:tcW w:w="1183" w:type="dxa"/>
            <w:tcBorders>
              <w:top w:val="single" w:sz="4" w:space="0" w:color="7E7E7E"/>
              <w:bottom w:val="single" w:sz="4" w:space="0" w:color="7E7E7E"/>
            </w:tcBorders>
          </w:tcPr>
          <w:p>
            <w:pPr>
              <w:pStyle w:val="TableParagraph"/>
              <w:spacing w:line="249" w:lineRule="exact"/>
              <w:ind w:left="112"/>
              <w:rPr>
                <w:sz w:val="22"/>
              </w:rPr>
            </w:pPr>
            <w:r>
              <w:rPr>
                <w:spacing w:val="-5"/>
                <w:sz w:val="22"/>
              </w:rPr>
              <w:t>62</w:t>
            </w:r>
          </w:p>
        </w:tc>
        <w:tc>
          <w:tcPr>
            <w:tcW w:w="2267" w:type="dxa"/>
            <w:tcBorders>
              <w:top w:val="single" w:sz="4" w:space="0" w:color="7E7E7E"/>
              <w:bottom w:val="single" w:sz="4" w:space="0" w:color="7E7E7E"/>
            </w:tcBorders>
          </w:tcPr>
          <w:p>
            <w:pPr>
              <w:pStyle w:val="TableParagraph"/>
              <w:spacing w:line="249" w:lineRule="exact"/>
              <w:ind w:left="739"/>
              <w:rPr>
                <w:sz w:val="22"/>
              </w:rPr>
            </w:pPr>
            <w:r>
              <w:rPr>
                <w:spacing w:val="-4"/>
                <w:sz w:val="22"/>
              </w:rPr>
              <w:t>14.7</w:t>
            </w:r>
          </w:p>
        </w:tc>
      </w:tr>
      <w:tr>
        <w:trPr>
          <w:trHeight w:val="542" w:hRule="atLeast"/>
        </w:trPr>
        <w:tc>
          <w:tcPr>
            <w:tcW w:w="2622" w:type="dxa"/>
            <w:tcBorders>
              <w:top w:val="single" w:sz="4" w:space="0" w:color="7E7E7E"/>
              <w:bottom w:val="single" w:sz="4" w:space="0" w:color="7E7E7E"/>
            </w:tcBorders>
          </w:tcPr>
          <w:p>
            <w:pPr>
              <w:pStyle w:val="TableParagraph"/>
              <w:spacing w:line="240" w:lineRule="auto"/>
              <w:rPr>
                <w:sz w:val="22"/>
              </w:rPr>
            </w:pPr>
          </w:p>
        </w:tc>
        <w:tc>
          <w:tcPr>
            <w:tcW w:w="3642" w:type="dxa"/>
            <w:tcBorders>
              <w:top w:val="single" w:sz="4" w:space="0" w:color="7E7E7E"/>
              <w:bottom w:val="single" w:sz="4" w:space="0" w:color="7E7E7E"/>
            </w:tcBorders>
          </w:tcPr>
          <w:p>
            <w:pPr>
              <w:pStyle w:val="TableParagraph"/>
              <w:spacing w:line="240" w:lineRule="auto" w:before="1"/>
              <w:ind w:left="945"/>
              <w:rPr>
                <w:sz w:val="22"/>
              </w:rPr>
            </w:pPr>
            <w:r>
              <w:rPr>
                <w:spacing w:val="-2"/>
                <w:sz w:val="22"/>
              </w:rPr>
              <w:t>Merchant</w:t>
            </w:r>
          </w:p>
        </w:tc>
        <w:tc>
          <w:tcPr>
            <w:tcW w:w="1183" w:type="dxa"/>
            <w:tcBorders>
              <w:top w:val="single" w:sz="4" w:space="0" w:color="7E7E7E"/>
              <w:bottom w:val="single" w:sz="4" w:space="0" w:color="7E7E7E"/>
            </w:tcBorders>
          </w:tcPr>
          <w:p>
            <w:pPr>
              <w:pStyle w:val="TableParagraph"/>
              <w:spacing w:line="240" w:lineRule="auto" w:before="1"/>
              <w:ind w:left="112"/>
              <w:rPr>
                <w:sz w:val="22"/>
              </w:rPr>
            </w:pPr>
            <w:r>
              <w:rPr>
                <w:spacing w:val="-5"/>
                <w:sz w:val="22"/>
              </w:rPr>
              <w:t>46</w:t>
            </w:r>
          </w:p>
        </w:tc>
        <w:tc>
          <w:tcPr>
            <w:tcW w:w="2267" w:type="dxa"/>
            <w:tcBorders>
              <w:top w:val="single" w:sz="4" w:space="0" w:color="7E7E7E"/>
              <w:bottom w:val="single" w:sz="4" w:space="0" w:color="7E7E7E"/>
            </w:tcBorders>
          </w:tcPr>
          <w:p>
            <w:pPr>
              <w:pStyle w:val="TableParagraph"/>
              <w:spacing w:line="240" w:lineRule="auto" w:before="1"/>
              <w:ind w:left="739"/>
              <w:rPr>
                <w:sz w:val="22"/>
              </w:rPr>
            </w:pPr>
            <w:r>
              <w:rPr>
                <w:spacing w:val="-4"/>
                <w:sz w:val="22"/>
              </w:rPr>
              <w:t>10.9</w:t>
            </w:r>
          </w:p>
        </w:tc>
      </w:tr>
      <w:tr>
        <w:trPr>
          <w:trHeight w:val="537" w:hRule="atLeast"/>
        </w:trPr>
        <w:tc>
          <w:tcPr>
            <w:tcW w:w="2622" w:type="dxa"/>
            <w:tcBorders>
              <w:top w:val="single" w:sz="4" w:space="0" w:color="7E7E7E"/>
              <w:bottom w:val="single" w:sz="4" w:space="0" w:color="7E7E7E"/>
            </w:tcBorders>
          </w:tcPr>
          <w:p>
            <w:pPr>
              <w:pStyle w:val="TableParagraph"/>
              <w:spacing w:line="240" w:lineRule="auto"/>
              <w:rPr>
                <w:sz w:val="22"/>
              </w:rPr>
            </w:pPr>
          </w:p>
        </w:tc>
        <w:tc>
          <w:tcPr>
            <w:tcW w:w="3642" w:type="dxa"/>
            <w:tcBorders>
              <w:top w:val="single" w:sz="4" w:space="0" w:color="7E7E7E"/>
              <w:bottom w:val="single" w:sz="4" w:space="0" w:color="7E7E7E"/>
            </w:tcBorders>
          </w:tcPr>
          <w:p>
            <w:pPr>
              <w:pStyle w:val="TableParagraph"/>
              <w:spacing w:line="249" w:lineRule="exact"/>
              <w:ind w:left="945"/>
              <w:rPr>
                <w:sz w:val="22"/>
              </w:rPr>
            </w:pPr>
            <w:r>
              <w:rPr>
                <w:spacing w:val="-2"/>
                <w:sz w:val="22"/>
              </w:rPr>
              <w:t>Housewife</w:t>
            </w:r>
          </w:p>
        </w:tc>
        <w:tc>
          <w:tcPr>
            <w:tcW w:w="1183" w:type="dxa"/>
            <w:tcBorders>
              <w:top w:val="single" w:sz="4" w:space="0" w:color="7E7E7E"/>
              <w:bottom w:val="single" w:sz="4" w:space="0" w:color="7E7E7E"/>
            </w:tcBorders>
          </w:tcPr>
          <w:p>
            <w:pPr>
              <w:pStyle w:val="TableParagraph"/>
              <w:spacing w:line="249" w:lineRule="exact"/>
              <w:ind w:left="112"/>
              <w:rPr>
                <w:sz w:val="22"/>
              </w:rPr>
            </w:pPr>
            <w:r>
              <w:rPr>
                <w:spacing w:val="-5"/>
                <w:sz w:val="22"/>
              </w:rPr>
              <w:t>116</w:t>
            </w:r>
          </w:p>
        </w:tc>
        <w:tc>
          <w:tcPr>
            <w:tcW w:w="2267" w:type="dxa"/>
            <w:tcBorders>
              <w:top w:val="single" w:sz="4" w:space="0" w:color="7E7E7E"/>
              <w:bottom w:val="single" w:sz="4" w:space="0" w:color="7E7E7E"/>
            </w:tcBorders>
          </w:tcPr>
          <w:p>
            <w:pPr>
              <w:pStyle w:val="TableParagraph"/>
              <w:spacing w:line="249" w:lineRule="exact"/>
              <w:ind w:left="739"/>
              <w:rPr>
                <w:sz w:val="22"/>
              </w:rPr>
            </w:pPr>
            <w:r>
              <w:rPr>
                <w:spacing w:val="-4"/>
                <w:sz w:val="22"/>
              </w:rPr>
              <w:t>27.5</w:t>
            </w:r>
          </w:p>
        </w:tc>
      </w:tr>
      <w:tr>
        <w:trPr>
          <w:trHeight w:val="542" w:hRule="atLeast"/>
        </w:trPr>
        <w:tc>
          <w:tcPr>
            <w:tcW w:w="2622" w:type="dxa"/>
            <w:tcBorders>
              <w:top w:val="single" w:sz="4" w:space="0" w:color="7E7E7E"/>
              <w:bottom w:val="single" w:sz="4" w:space="0" w:color="7E7E7E"/>
            </w:tcBorders>
          </w:tcPr>
          <w:p>
            <w:pPr>
              <w:pStyle w:val="TableParagraph"/>
              <w:spacing w:line="240" w:lineRule="auto"/>
              <w:rPr>
                <w:sz w:val="22"/>
              </w:rPr>
            </w:pPr>
          </w:p>
        </w:tc>
        <w:tc>
          <w:tcPr>
            <w:tcW w:w="3642" w:type="dxa"/>
            <w:tcBorders>
              <w:top w:val="single" w:sz="4" w:space="0" w:color="7E7E7E"/>
              <w:bottom w:val="single" w:sz="4" w:space="0" w:color="7E7E7E"/>
            </w:tcBorders>
          </w:tcPr>
          <w:p>
            <w:pPr>
              <w:pStyle w:val="TableParagraph"/>
              <w:spacing w:line="240" w:lineRule="auto" w:before="1"/>
              <w:ind w:left="945"/>
              <w:rPr>
                <w:sz w:val="22"/>
              </w:rPr>
            </w:pPr>
            <w:r>
              <w:rPr>
                <w:spacing w:val="-2"/>
                <w:sz w:val="22"/>
              </w:rPr>
              <w:t>Other</w:t>
            </w:r>
          </w:p>
        </w:tc>
        <w:tc>
          <w:tcPr>
            <w:tcW w:w="1183" w:type="dxa"/>
            <w:tcBorders>
              <w:top w:val="single" w:sz="4" w:space="0" w:color="7E7E7E"/>
              <w:bottom w:val="single" w:sz="4" w:space="0" w:color="7E7E7E"/>
            </w:tcBorders>
          </w:tcPr>
          <w:p>
            <w:pPr>
              <w:pStyle w:val="TableParagraph"/>
              <w:spacing w:line="240" w:lineRule="auto" w:before="1"/>
              <w:ind w:left="112"/>
              <w:rPr>
                <w:sz w:val="22"/>
              </w:rPr>
            </w:pPr>
            <w:r>
              <w:rPr>
                <w:spacing w:val="-5"/>
                <w:sz w:val="22"/>
              </w:rPr>
              <w:t>21</w:t>
            </w:r>
          </w:p>
        </w:tc>
        <w:tc>
          <w:tcPr>
            <w:tcW w:w="2267" w:type="dxa"/>
            <w:tcBorders>
              <w:top w:val="single" w:sz="4" w:space="0" w:color="7E7E7E"/>
              <w:bottom w:val="single" w:sz="4" w:space="0" w:color="7E7E7E"/>
            </w:tcBorders>
          </w:tcPr>
          <w:p>
            <w:pPr>
              <w:pStyle w:val="TableParagraph"/>
              <w:spacing w:line="240" w:lineRule="auto" w:before="1"/>
              <w:ind w:left="739"/>
              <w:rPr>
                <w:sz w:val="22"/>
              </w:rPr>
            </w:pPr>
            <w:r>
              <w:rPr>
                <w:spacing w:val="-4"/>
                <w:sz w:val="22"/>
              </w:rPr>
              <w:t>4.97</w:t>
            </w:r>
          </w:p>
        </w:tc>
      </w:tr>
      <w:tr>
        <w:trPr>
          <w:trHeight w:val="537" w:hRule="atLeast"/>
        </w:trPr>
        <w:tc>
          <w:tcPr>
            <w:tcW w:w="2622" w:type="dxa"/>
            <w:tcBorders>
              <w:top w:val="single" w:sz="4" w:space="0" w:color="7E7E7E"/>
              <w:bottom w:val="single" w:sz="4" w:space="0" w:color="7E7E7E"/>
            </w:tcBorders>
          </w:tcPr>
          <w:p>
            <w:pPr>
              <w:pStyle w:val="TableParagraph"/>
              <w:spacing w:line="240" w:lineRule="auto" w:before="1"/>
              <w:ind w:left="124"/>
              <w:rPr>
                <w:b/>
                <w:sz w:val="22"/>
              </w:rPr>
            </w:pPr>
            <w:r>
              <w:rPr>
                <w:b/>
                <w:sz w:val="22"/>
              </w:rPr>
              <w:t>Monthly</w:t>
            </w:r>
            <w:r>
              <w:rPr>
                <w:b/>
                <w:spacing w:val="-8"/>
                <w:sz w:val="22"/>
              </w:rPr>
              <w:t> </w:t>
            </w:r>
            <w:r>
              <w:rPr>
                <w:b/>
                <w:spacing w:val="-2"/>
                <w:sz w:val="22"/>
              </w:rPr>
              <w:t>Income</w:t>
            </w:r>
          </w:p>
        </w:tc>
        <w:tc>
          <w:tcPr>
            <w:tcW w:w="3642" w:type="dxa"/>
            <w:tcBorders>
              <w:top w:val="single" w:sz="4" w:space="0" w:color="7E7E7E"/>
              <w:bottom w:val="single" w:sz="4" w:space="0" w:color="7E7E7E"/>
            </w:tcBorders>
          </w:tcPr>
          <w:p>
            <w:pPr>
              <w:pStyle w:val="TableParagraph"/>
              <w:spacing w:line="249" w:lineRule="exact"/>
              <w:ind w:left="945"/>
              <w:rPr>
                <w:sz w:val="22"/>
              </w:rPr>
            </w:pPr>
            <w:r>
              <w:rPr>
                <w:spacing w:val="-2"/>
                <w:sz w:val="22"/>
              </w:rPr>
              <w:t>&lt;2500</w:t>
            </w:r>
          </w:p>
        </w:tc>
        <w:tc>
          <w:tcPr>
            <w:tcW w:w="1183" w:type="dxa"/>
            <w:tcBorders>
              <w:top w:val="single" w:sz="4" w:space="0" w:color="7E7E7E"/>
              <w:bottom w:val="single" w:sz="4" w:space="0" w:color="7E7E7E"/>
            </w:tcBorders>
          </w:tcPr>
          <w:p>
            <w:pPr>
              <w:pStyle w:val="TableParagraph"/>
              <w:spacing w:line="249" w:lineRule="exact"/>
              <w:ind w:left="112"/>
              <w:rPr>
                <w:sz w:val="22"/>
              </w:rPr>
            </w:pPr>
            <w:r>
              <w:rPr>
                <w:spacing w:val="-5"/>
                <w:sz w:val="22"/>
              </w:rPr>
              <w:t>303</w:t>
            </w:r>
          </w:p>
        </w:tc>
        <w:tc>
          <w:tcPr>
            <w:tcW w:w="2267" w:type="dxa"/>
            <w:tcBorders>
              <w:top w:val="single" w:sz="4" w:space="0" w:color="7E7E7E"/>
              <w:bottom w:val="single" w:sz="4" w:space="0" w:color="7E7E7E"/>
            </w:tcBorders>
          </w:tcPr>
          <w:p>
            <w:pPr>
              <w:pStyle w:val="TableParagraph"/>
              <w:spacing w:line="249" w:lineRule="exact"/>
              <w:ind w:left="739"/>
              <w:rPr>
                <w:sz w:val="22"/>
              </w:rPr>
            </w:pPr>
            <w:r>
              <w:rPr>
                <w:spacing w:val="-4"/>
                <w:sz w:val="22"/>
              </w:rPr>
              <w:t>72.0</w:t>
            </w:r>
          </w:p>
        </w:tc>
      </w:tr>
      <w:tr>
        <w:trPr>
          <w:trHeight w:val="542" w:hRule="atLeast"/>
        </w:trPr>
        <w:tc>
          <w:tcPr>
            <w:tcW w:w="2622" w:type="dxa"/>
            <w:tcBorders>
              <w:top w:val="single" w:sz="4" w:space="0" w:color="7E7E7E"/>
              <w:bottom w:val="single" w:sz="4" w:space="0" w:color="7E7E7E"/>
            </w:tcBorders>
          </w:tcPr>
          <w:p>
            <w:pPr>
              <w:pStyle w:val="TableParagraph"/>
              <w:spacing w:line="240" w:lineRule="auto"/>
              <w:rPr>
                <w:sz w:val="22"/>
              </w:rPr>
            </w:pPr>
          </w:p>
        </w:tc>
        <w:tc>
          <w:tcPr>
            <w:tcW w:w="3642" w:type="dxa"/>
            <w:tcBorders>
              <w:top w:val="single" w:sz="4" w:space="0" w:color="7E7E7E"/>
              <w:bottom w:val="single" w:sz="4" w:space="0" w:color="7E7E7E"/>
            </w:tcBorders>
          </w:tcPr>
          <w:p>
            <w:pPr>
              <w:pStyle w:val="TableParagraph"/>
              <w:spacing w:line="249" w:lineRule="exact"/>
              <w:ind w:left="945"/>
              <w:rPr>
                <w:sz w:val="22"/>
              </w:rPr>
            </w:pPr>
            <w:r>
              <w:rPr>
                <w:spacing w:val="-2"/>
                <w:sz w:val="22"/>
              </w:rPr>
              <w:t>2500–3500</w:t>
            </w:r>
          </w:p>
        </w:tc>
        <w:tc>
          <w:tcPr>
            <w:tcW w:w="1183" w:type="dxa"/>
            <w:tcBorders>
              <w:top w:val="single" w:sz="4" w:space="0" w:color="7E7E7E"/>
              <w:bottom w:val="single" w:sz="4" w:space="0" w:color="7E7E7E"/>
            </w:tcBorders>
          </w:tcPr>
          <w:p>
            <w:pPr>
              <w:pStyle w:val="TableParagraph"/>
              <w:spacing w:line="249" w:lineRule="exact"/>
              <w:ind w:left="112"/>
              <w:rPr>
                <w:sz w:val="22"/>
              </w:rPr>
            </w:pPr>
            <w:r>
              <w:rPr>
                <w:spacing w:val="-5"/>
                <w:sz w:val="22"/>
              </w:rPr>
              <w:t>20</w:t>
            </w:r>
          </w:p>
        </w:tc>
        <w:tc>
          <w:tcPr>
            <w:tcW w:w="2267" w:type="dxa"/>
            <w:tcBorders>
              <w:top w:val="single" w:sz="4" w:space="0" w:color="7E7E7E"/>
              <w:bottom w:val="single" w:sz="4" w:space="0" w:color="7E7E7E"/>
            </w:tcBorders>
          </w:tcPr>
          <w:p>
            <w:pPr>
              <w:pStyle w:val="TableParagraph"/>
              <w:spacing w:line="249" w:lineRule="exact"/>
              <w:ind w:left="739"/>
              <w:rPr>
                <w:sz w:val="22"/>
              </w:rPr>
            </w:pPr>
            <w:r>
              <w:rPr>
                <w:spacing w:val="-5"/>
                <w:sz w:val="22"/>
              </w:rPr>
              <w:t>4.5</w:t>
            </w:r>
          </w:p>
        </w:tc>
      </w:tr>
      <w:tr>
        <w:trPr>
          <w:trHeight w:val="537" w:hRule="atLeast"/>
        </w:trPr>
        <w:tc>
          <w:tcPr>
            <w:tcW w:w="2622" w:type="dxa"/>
            <w:tcBorders>
              <w:top w:val="single" w:sz="4" w:space="0" w:color="7E7E7E"/>
              <w:bottom w:val="single" w:sz="4" w:space="0" w:color="7E7E7E"/>
            </w:tcBorders>
          </w:tcPr>
          <w:p>
            <w:pPr>
              <w:pStyle w:val="TableParagraph"/>
              <w:spacing w:line="240" w:lineRule="auto"/>
              <w:rPr>
                <w:sz w:val="22"/>
              </w:rPr>
            </w:pPr>
          </w:p>
        </w:tc>
        <w:tc>
          <w:tcPr>
            <w:tcW w:w="3642" w:type="dxa"/>
            <w:tcBorders>
              <w:top w:val="single" w:sz="4" w:space="0" w:color="7E7E7E"/>
              <w:bottom w:val="single" w:sz="4" w:space="0" w:color="7E7E7E"/>
            </w:tcBorders>
          </w:tcPr>
          <w:p>
            <w:pPr>
              <w:pStyle w:val="TableParagraph"/>
              <w:spacing w:line="249" w:lineRule="exact"/>
              <w:ind w:left="945"/>
              <w:rPr>
                <w:sz w:val="22"/>
              </w:rPr>
            </w:pPr>
            <w:r>
              <w:rPr>
                <w:spacing w:val="-2"/>
                <w:sz w:val="22"/>
              </w:rPr>
              <w:t>&gt;3500</w:t>
            </w:r>
          </w:p>
        </w:tc>
        <w:tc>
          <w:tcPr>
            <w:tcW w:w="1183" w:type="dxa"/>
            <w:tcBorders>
              <w:top w:val="single" w:sz="4" w:space="0" w:color="7E7E7E"/>
              <w:bottom w:val="single" w:sz="4" w:space="0" w:color="7E7E7E"/>
            </w:tcBorders>
          </w:tcPr>
          <w:p>
            <w:pPr>
              <w:pStyle w:val="TableParagraph"/>
              <w:spacing w:line="249" w:lineRule="exact"/>
              <w:ind w:left="112"/>
              <w:rPr>
                <w:sz w:val="22"/>
              </w:rPr>
            </w:pPr>
            <w:r>
              <w:rPr>
                <w:spacing w:val="-5"/>
                <w:sz w:val="22"/>
              </w:rPr>
              <w:t>99</w:t>
            </w:r>
          </w:p>
        </w:tc>
        <w:tc>
          <w:tcPr>
            <w:tcW w:w="2267" w:type="dxa"/>
            <w:tcBorders>
              <w:top w:val="single" w:sz="4" w:space="0" w:color="7E7E7E"/>
              <w:bottom w:val="single" w:sz="4" w:space="0" w:color="7E7E7E"/>
            </w:tcBorders>
          </w:tcPr>
          <w:p>
            <w:pPr>
              <w:pStyle w:val="TableParagraph"/>
              <w:spacing w:line="249" w:lineRule="exact"/>
              <w:ind w:left="739"/>
              <w:rPr>
                <w:sz w:val="22"/>
              </w:rPr>
            </w:pPr>
            <w:r>
              <w:rPr>
                <w:spacing w:val="-4"/>
                <w:sz w:val="22"/>
              </w:rPr>
              <w:t>23.5</w:t>
            </w:r>
          </w:p>
        </w:tc>
      </w:tr>
    </w:tbl>
    <w:p>
      <w:pPr>
        <w:pStyle w:val="BodyText"/>
        <w:ind w:left="0"/>
        <w:jc w:val="left"/>
      </w:pPr>
    </w:p>
    <w:p>
      <w:pPr>
        <w:pStyle w:val="BodyText"/>
        <w:ind w:left="0"/>
        <w:jc w:val="left"/>
      </w:pPr>
    </w:p>
    <w:p>
      <w:pPr>
        <w:pStyle w:val="BodyText"/>
        <w:spacing w:before="271"/>
        <w:ind w:left="0"/>
        <w:jc w:val="left"/>
      </w:pPr>
    </w:p>
    <w:p>
      <w:pPr>
        <w:pStyle w:val="ListParagraph"/>
        <w:numPr>
          <w:ilvl w:val="2"/>
          <w:numId w:val="13"/>
        </w:numPr>
        <w:tabs>
          <w:tab w:pos="1797" w:val="left" w:leader="none"/>
        </w:tabs>
        <w:spacing w:line="240" w:lineRule="auto" w:before="0" w:after="0"/>
        <w:ind w:left="1797" w:right="0" w:hanging="563"/>
        <w:jc w:val="both"/>
        <w:rPr>
          <w:sz w:val="24"/>
        </w:rPr>
      </w:pPr>
      <w:bookmarkStart w:name="5.1.2 Clinical Characteristics of the St" w:id="92"/>
      <w:bookmarkEnd w:id="92"/>
      <w:r>
        <w:rPr/>
      </w:r>
      <w:bookmarkStart w:name="_bookmark50" w:id="93"/>
      <w:bookmarkEnd w:id="93"/>
      <w:r>
        <w:rPr/>
      </w:r>
      <w:r>
        <w:rPr>
          <w:sz w:val="24"/>
        </w:rPr>
        <w:t>Clinical</w:t>
      </w:r>
      <w:r>
        <w:rPr>
          <w:spacing w:val="23"/>
          <w:sz w:val="24"/>
        </w:rPr>
        <w:t> </w:t>
      </w:r>
      <w:r>
        <w:rPr>
          <w:sz w:val="24"/>
        </w:rPr>
        <w:t>Characteristics</w:t>
      </w:r>
      <w:r>
        <w:rPr>
          <w:spacing w:val="29"/>
          <w:sz w:val="24"/>
        </w:rPr>
        <w:t> </w:t>
      </w:r>
      <w:r>
        <w:rPr>
          <w:sz w:val="24"/>
        </w:rPr>
        <w:t>of</w:t>
      </w:r>
      <w:r>
        <w:rPr>
          <w:spacing w:val="22"/>
          <w:sz w:val="24"/>
        </w:rPr>
        <w:t> </w:t>
      </w:r>
      <w:r>
        <w:rPr>
          <w:sz w:val="24"/>
        </w:rPr>
        <w:t>the</w:t>
      </w:r>
      <w:r>
        <w:rPr>
          <w:spacing w:val="31"/>
          <w:sz w:val="24"/>
        </w:rPr>
        <w:t> </w:t>
      </w:r>
      <w:r>
        <w:rPr>
          <w:sz w:val="24"/>
        </w:rPr>
        <w:t>Study</w:t>
      </w:r>
      <w:r>
        <w:rPr>
          <w:spacing w:val="21"/>
          <w:sz w:val="24"/>
        </w:rPr>
        <w:t> </w:t>
      </w:r>
      <w:r>
        <w:rPr>
          <w:spacing w:val="-2"/>
          <w:sz w:val="24"/>
        </w:rPr>
        <w:t>Participants</w:t>
      </w:r>
    </w:p>
    <w:p>
      <w:pPr>
        <w:pStyle w:val="BodyText"/>
        <w:spacing w:line="362" w:lineRule="auto" w:before="137"/>
        <w:ind w:right="1441"/>
      </w:pPr>
      <w:r>
        <w:rPr/>
        <w:t>Out of 422 respondents, 155 (36.7%) had a family history of hypertension. 159(37.8%) participants had access to health education. The average duration of illness of the respondents</w:t>
      </w:r>
      <w:r>
        <w:rPr>
          <w:spacing w:val="-4"/>
        </w:rPr>
        <w:t> </w:t>
      </w:r>
      <w:r>
        <w:rPr/>
        <w:t>was</w:t>
      </w:r>
      <w:r>
        <w:rPr>
          <w:spacing w:val="-4"/>
        </w:rPr>
        <w:t> </w:t>
      </w:r>
      <w:r>
        <w:rPr/>
        <w:t>4.7</w:t>
      </w:r>
      <w:r>
        <w:rPr>
          <w:spacing w:val="-2"/>
        </w:rPr>
        <w:t> </w:t>
      </w:r>
      <w:r>
        <w:rPr/>
        <w:t>±</w:t>
      </w:r>
      <w:r>
        <w:rPr>
          <w:spacing w:val="-4"/>
        </w:rPr>
        <w:t> </w:t>
      </w:r>
      <w:r>
        <w:rPr/>
        <w:t>3.3666</w:t>
      </w:r>
      <w:r>
        <w:rPr>
          <w:spacing w:val="-2"/>
        </w:rPr>
        <w:t> </w:t>
      </w:r>
      <w:r>
        <w:rPr/>
        <w:t>years. One</w:t>
      </w:r>
      <w:r>
        <w:rPr>
          <w:spacing w:val="-4"/>
        </w:rPr>
        <w:t> </w:t>
      </w:r>
      <w:r>
        <w:rPr/>
        <w:t>hundred eighty-eight (44.5%)</w:t>
      </w:r>
      <w:r>
        <w:rPr>
          <w:spacing w:val="-10"/>
        </w:rPr>
        <w:t> </w:t>
      </w:r>
      <w:r>
        <w:rPr/>
        <w:t>of</w:t>
      </w:r>
      <w:r>
        <w:rPr>
          <w:spacing w:val="-10"/>
        </w:rPr>
        <w:t> </w:t>
      </w:r>
      <w:r>
        <w:rPr/>
        <w:t>the</w:t>
      </w:r>
      <w:r>
        <w:rPr>
          <w:spacing w:val="-3"/>
        </w:rPr>
        <w:t> </w:t>
      </w:r>
      <w:r>
        <w:rPr/>
        <w:t>respondents had at least one possible comorbidity. Only 153 (36.3%) of the study participants had an available place for physical exercise. (Table 3)</w:t>
      </w:r>
    </w:p>
    <w:p>
      <w:pPr>
        <w:pStyle w:val="BodyText"/>
        <w:spacing w:after="0" w:line="362" w:lineRule="auto"/>
        <w:sectPr>
          <w:type w:val="continuous"/>
          <w:pgSz w:w="11910" w:h="16840"/>
          <w:pgMar w:header="0" w:footer="1373" w:top="1400" w:bottom="1580" w:left="566" w:right="0"/>
        </w:sectPr>
      </w:pPr>
    </w:p>
    <w:p>
      <w:pPr>
        <w:pStyle w:val="BodyText"/>
        <w:spacing w:line="362" w:lineRule="auto" w:before="74"/>
        <w:ind w:right="1443"/>
      </w:pPr>
      <w:bookmarkStart w:name="_bookmark51" w:id="94"/>
      <w:bookmarkEnd w:id="94"/>
      <w:r>
        <w:rPr/>
      </w:r>
      <w:r>
        <w:rPr/>
        <w:t>Table 5.3.Health</w:t>
      </w:r>
      <w:r>
        <w:rPr>
          <w:spacing w:val="-2"/>
        </w:rPr>
        <w:t> </w:t>
      </w:r>
      <w:r>
        <w:rPr/>
        <w:t>profile related characteristics of</w:t>
      </w:r>
      <w:r>
        <w:rPr>
          <w:spacing w:val="-4"/>
        </w:rPr>
        <w:t> </w:t>
      </w:r>
      <w:r>
        <w:rPr/>
        <w:t>respondents in</w:t>
      </w:r>
      <w:r>
        <w:rPr>
          <w:spacing w:val="-2"/>
        </w:rPr>
        <w:t> </w:t>
      </w:r>
      <w:r>
        <w:rPr/>
        <w:t>public health facilities of Holota town, central Ethiopia, 2026 (n = 422).</w:t>
      </w:r>
    </w:p>
    <w:p>
      <w:pPr>
        <w:pStyle w:val="BodyText"/>
        <w:spacing w:before="2"/>
        <w:ind w:left="0"/>
        <w:jc w:val="left"/>
        <w:rPr>
          <w:sz w:val="14"/>
        </w:rPr>
      </w:pPr>
    </w:p>
    <w:tbl>
      <w:tblPr>
        <w:tblW w:w="0" w:type="auto"/>
        <w:jc w:val="left"/>
        <w:tblInd w:w="12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087"/>
        <w:gridCol w:w="2645"/>
        <w:gridCol w:w="1689"/>
        <w:gridCol w:w="2226"/>
      </w:tblGrid>
      <w:tr>
        <w:trPr>
          <w:trHeight w:val="537" w:hRule="atLeast"/>
        </w:trPr>
        <w:tc>
          <w:tcPr>
            <w:tcW w:w="3087" w:type="dxa"/>
            <w:tcBorders>
              <w:top w:val="single" w:sz="4" w:space="0" w:color="7E7E7E"/>
              <w:bottom w:val="single" w:sz="4" w:space="0" w:color="7E7E7E"/>
            </w:tcBorders>
          </w:tcPr>
          <w:p>
            <w:pPr>
              <w:pStyle w:val="TableParagraph"/>
              <w:spacing w:line="240" w:lineRule="auto" w:before="1"/>
              <w:ind w:left="120"/>
              <w:rPr>
                <w:b/>
                <w:sz w:val="22"/>
              </w:rPr>
            </w:pPr>
            <w:r>
              <w:rPr>
                <w:b/>
                <w:sz w:val="22"/>
              </w:rPr>
              <w:t>Family</w:t>
            </w:r>
            <w:r>
              <w:rPr>
                <w:b/>
                <w:spacing w:val="-4"/>
                <w:sz w:val="22"/>
              </w:rPr>
              <w:t> </w:t>
            </w:r>
            <w:r>
              <w:rPr>
                <w:b/>
                <w:sz w:val="22"/>
              </w:rPr>
              <w:t>History</w:t>
            </w:r>
            <w:r>
              <w:rPr>
                <w:b/>
                <w:spacing w:val="-3"/>
                <w:sz w:val="22"/>
              </w:rPr>
              <w:t> </w:t>
            </w:r>
            <w:r>
              <w:rPr>
                <w:b/>
                <w:sz w:val="22"/>
              </w:rPr>
              <w:t>of</w:t>
            </w:r>
            <w:r>
              <w:rPr>
                <w:b/>
                <w:spacing w:val="-8"/>
                <w:sz w:val="22"/>
              </w:rPr>
              <w:t> </w:t>
            </w:r>
            <w:r>
              <w:rPr>
                <w:b/>
                <w:spacing w:val="-5"/>
                <w:sz w:val="22"/>
              </w:rPr>
              <w:t>HBP</w:t>
            </w:r>
          </w:p>
        </w:tc>
        <w:tc>
          <w:tcPr>
            <w:tcW w:w="2645" w:type="dxa"/>
            <w:tcBorders>
              <w:top w:val="single" w:sz="4" w:space="0" w:color="7E7E7E"/>
              <w:bottom w:val="single" w:sz="4" w:space="0" w:color="7E7E7E"/>
            </w:tcBorders>
          </w:tcPr>
          <w:p>
            <w:pPr>
              <w:pStyle w:val="TableParagraph"/>
              <w:spacing w:line="240" w:lineRule="auto" w:before="1"/>
              <w:ind w:left="466"/>
              <w:rPr>
                <w:b/>
                <w:sz w:val="22"/>
              </w:rPr>
            </w:pPr>
            <w:r>
              <w:rPr>
                <w:b/>
                <w:spacing w:val="-5"/>
                <w:sz w:val="22"/>
              </w:rPr>
              <w:t>No</w:t>
            </w:r>
          </w:p>
        </w:tc>
        <w:tc>
          <w:tcPr>
            <w:tcW w:w="1689" w:type="dxa"/>
            <w:tcBorders>
              <w:top w:val="single" w:sz="4" w:space="0" w:color="7E7E7E"/>
              <w:bottom w:val="single" w:sz="4" w:space="0" w:color="7E7E7E"/>
            </w:tcBorders>
          </w:tcPr>
          <w:p>
            <w:pPr>
              <w:pStyle w:val="TableParagraph"/>
              <w:spacing w:line="240" w:lineRule="auto" w:before="1"/>
              <w:ind w:left="625"/>
              <w:rPr>
                <w:b/>
                <w:sz w:val="22"/>
              </w:rPr>
            </w:pPr>
            <w:r>
              <w:rPr>
                <w:b/>
                <w:spacing w:val="-5"/>
                <w:sz w:val="22"/>
              </w:rPr>
              <w:t>267</w:t>
            </w:r>
          </w:p>
        </w:tc>
        <w:tc>
          <w:tcPr>
            <w:tcW w:w="2226" w:type="dxa"/>
            <w:tcBorders>
              <w:top w:val="single" w:sz="4" w:space="0" w:color="7E7E7E"/>
              <w:bottom w:val="single" w:sz="4" w:space="0" w:color="7E7E7E"/>
            </w:tcBorders>
          </w:tcPr>
          <w:p>
            <w:pPr>
              <w:pStyle w:val="TableParagraph"/>
              <w:spacing w:line="240" w:lineRule="auto" w:before="1"/>
              <w:ind w:left="732"/>
              <w:rPr>
                <w:b/>
                <w:sz w:val="22"/>
              </w:rPr>
            </w:pPr>
            <w:r>
              <w:rPr>
                <w:b/>
                <w:spacing w:val="-4"/>
                <w:sz w:val="22"/>
              </w:rPr>
              <w:t>63.3</w:t>
            </w:r>
          </w:p>
        </w:tc>
      </w:tr>
      <w:tr>
        <w:trPr>
          <w:trHeight w:val="541" w:hRule="atLeast"/>
        </w:trPr>
        <w:tc>
          <w:tcPr>
            <w:tcW w:w="3087" w:type="dxa"/>
            <w:tcBorders>
              <w:top w:val="single" w:sz="4" w:space="0" w:color="7E7E7E"/>
              <w:bottom w:val="single" w:sz="4" w:space="0" w:color="7E7E7E"/>
            </w:tcBorders>
          </w:tcPr>
          <w:p>
            <w:pPr>
              <w:pStyle w:val="TableParagraph"/>
              <w:spacing w:line="240" w:lineRule="auto"/>
              <w:rPr>
                <w:sz w:val="22"/>
              </w:rPr>
            </w:pPr>
          </w:p>
        </w:tc>
        <w:tc>
          <w:tcPr>
            <w:tcW w:w="2645" w:type="dxa"/>
            <w:tcBorders>
              <w:top w:val="single" w:sz="4" w:space="0" w:color="7E7E7E"/>
              <w:bottom w:val="single" w:sz="4" w:space="0" w:color="7E7E7E"/>
            </w:tcBorders>
          </w:tcPr>
          <w:p>
            <w:pPr>
              <w:pStyle w:val="TableParagraph"/>
              <w:spacing w:line="249" w:lineRule="exact"/>
              <w:ind w:left="466"/>
              <w:rPr>
                <w:sz w:val="22"/>
              </w:rPr>
            </w:pPr>
            <w:r>
              <w:rPr>
                <w:spacing w:val="-5"/>
                <w:sz w:val="22"/>
              </w:rPr>
              <w:t>Yes</w:t>
            </w:r>
          </w:p>
        </w:tc>
        <w:tc>
          <w:tcPr>
            <w:tcW w:w="1689" w:type="dxa"/>
            <w:tcBorders>
              <w:top w:val="single" w:sz="4" w:space="0" w:color="7E7E7E"/>
              <w:bottom w:val="single" w:sz="4" w:space="0" w:color="7E7E7E"/>
            </w:tcBorders>
          </w:tcPr>
          <w:p>
            <w:pPr>
              <w:pStyle w:val="TableParagraph"/>
              <w:spacing w:line="249" w:lineRule="exact"/>
              <w:ind w:left="625"/>
              <w:rPr>
                <w:sz w:val="22"/>
              </w:rPr>
            </w:pPr>
            <w:r>
              <w:rPr>
                <w:spacing w:val="-5"/>
                <w:sz w:val="22"/>
              </w:rPr>
              <w:t>155</w:t>
            </w:r>
          </w:p>
        </w:tc>
        <w:tc>
          <w:tcPr>
            <w:tcW w:w="2226" w:type="dxa"/>
            <w:tcBorders>
              <w:top w:val="single" w:sz="4" w:space="0" w:color="7E7E7E"/>
              <w:bottom w:val="single" w:sz="4" w:space="0" w:color="7E7E7E"/>
            </w:tcBorders>
          </w:tcPr>
          <w:p>
            <w:pPr>
              <w:pStyle w:val="TableParagraph"/>
              <w:spacing w:line="249" w:lineRule="exact"/>
              <w:ind w:left="732"/>
              <w:rPr>
                <w:sz w:val="22"/>
              </w:rPr>
            </w:pPr>
            <w:r>
              <w:rPr>
                <w:spacing w:val="-4"/>
                <w:sz w:val="22"/>
              </w:rPr>
              <w:t>36.7</w:t>
            </w:r>
          </w:p>
        </w:tc>
      </w:tr>
      <w:tr>
        <w:trPr>
          <w:trHeight w:val="537" w:hRule="atLeast"/>
        </w:trPr>
        <w:tc>
          <w:tcPr>
            <w:tcW w:w="3087" w:type="dxa"/>
            <w:tcBorders>
              <w:top w:val="single" w:sz="4" w:space="0" w:color="7E7E7E"/>
              <w:bottom w:val="single" w:sz="4" w:space="0" w:color="7E7E7E"/>
            </w:tcBorders>
          </w:tcPr>
          <w:p>
            <w:pPr>
              <w:pStyle w:val="TableParagraph"/>
              <w:spacing w:line="240" w:lineRule="auto" w:before="1"/>
              <w:ind w:left="120"/>
              <w:rPr>
                <w:b/>
                <w:sz w:val="22"/>
              </w:rPr>
            </w:pPr>
            <w:r>
              <w:rPr>
                <w:b/>
                <w:sz w:val="22"/>
              </w:rPr>
              <w:t>Information</w:t>
            </w:r>
            <w:r>
              <w:rPr>
                <w:b/>
                <w:spacing w:val="-14"/>
                <w:sz w:val="22"/>
              </w:rPr>
              <w:t> </w:t>
            </w:r>
            <w:r>
              <w:rPr>
                <w:b/>
                <w:sz w:val="22"/>
              </w:rPr>
              <w:t>Source</w:t>
            </w:r>
            <w:r>
              <w:rPr>
                <w:b/>
                <w:spacing w:val="-5"/>
                <w:sz w:val="22"/>
              </w:rPr>
              <w:t> </w:t>
            </w:r>
            <w:r>
              <w:rPr>
                <w:b/>
                <w:spacing w:val="-4"/>
                <w:sz w:val="22"/>
              </w:rPr>
              <w:t>(HBP)</w:t>
            </w:r>
          </w:p>
        </w:tc>
        <w:tc>
          <w:tcPr>
            <w:tcW w:w="2645" w:type="dxa"/>
            <w:tcBorders>
              <w:top w:val="single" w:sz="4" w:space="0" w:color="7E7E7E"/>
              <w:bottom w:val="single" w:sz="4" w:space="0" w:color="7E7E7E"/>
            </w:tcBorders>
          </w:tcPr>
          <w:p>
            <w:pPr>
              <w:pStyle w:val="TableParagraph"/>
              <w:spacing w:line="249" w:lineRule="exact"/>
              <w:ind w:left="466"/>
              <w:rPr>
                <w:sz w:val="22"/>
              </w:rPr>
            </w:pPr>
            <w:r>
              <w:rPr>
                <w:spacing w:val="-2"/>
                <w:sz w:val="22"/>
              </w:rPr>
              <w:t>Books</w:t>
            </w:r>
          </w:p>
        </w:tc>
        <w:tc>
          <w:tcPr>
            <w:tcW w:w="1689" w:type="dxa"/>
            <w:tcBorders>
              <w:top w:val="single" w:sz="4" w:space="0" w:color="7E7E7E"/>
              <w:bottom w:val="single" w:sz="4" w:space="0" w:color="7E7E7E"/>
            </w:tcBorders>
          </w:tcPr>
          <w:p>
            <w:pPr>
              <w:pStyle w:val="TableParagraph"/>
              <w:spacing w:line="249" w:lineRule="exact"/>
              <w:ind w:left="625"/>
              <w:rPr>
                <w:sz w:val="22"/>
              </w:rPr>
            </w:pPr>
            <w:r>
              <w:rPr>
                <w:spacing w:val="-10"/>
                <w:sz w:val="22"/>
              </w:rPr>
              <w:t>2</w:t>
            </w:r>
          </w:p>
        </w:tc>
        <w:tc>
          <w:tcPr>
            <w:tcW w:w="2226" w:type="dxa"/>
            <w:tcBorders>
              <w:top w:val="single" w:sz="4" w:space="0" w:color="7E7E7E"/>
              <w:bottom w:val="single" w:sz="4" w:space="0" w:color="7E7E7E"/>
            </w:tcBorders>
          </w:tcPr>
          <w:p>
            <w:pPr>
              <w:pStyle w:val="TableParagraph"/>
              <w:spacing w:line="249" w:lineRule="exact"/>
              <w:ind w:left="732"/>
              <w:rPr>
                <w:sz w:val="22"/>
              </w:rPr>
            </w:pPr>
            <w:r>
              <w:rPr>
                <w:spacing w:val="-5"/>
                <w:sz w:val="22"/>
              </w:rPr>
              <w:t>0.5</w:t>
            </w:r>
          </w:p>
        </w:tc>
      </w:tr>
      <w:tr>
        <w:trPr>
          <w:trHeight w:val="542" w:hRule="atLeast"/>
        </w:trPr>
        <w:tc>
          <w:tcPr>
            <w:tcW w:w="3087" w:type="dxa"/>
            <w:tcBorders>
              <w:top w:val="single" w:sz="4" w:space="0" w:color="7E7E7E"/>
              <w:bottom w:val="single" w:sz="4" w:space="0" w:color="7E7E7E"/>
            </w:tcBorders>
          </w:tcPr>
          <w:p>
            <w:pPr>
              <w:pStyle w:val="TableParagraph"/>
              <w:spacing w:line="240" w:lineRule="auto"/>
              <w:rPr>
                <w:sz w:val="22"/>
              </w:rPr>
            </w:pPr>
          </w:p>
        </w:tc>
        <w:tc>
          <w:tcPr>
            <w:tcW w:w="2645" w:type="dxa"/>
            <w:tcBorders>
              <w:top w:val="single" w:sz="4" w:space="0" w:color="7E7E7E"/>
              <w:bottom w:val="single" w:sz="4" w:space="0" w:color="7E7E7E"/>
            </w:tcBorders>
          </w:tcPr>
          <w:p>
            <w:pPr>
              <w:pStyle w:val="TableParagraph"/>
              <w:spacing w:line="249" w:lineRule="exact"/>
              <w:ind w:left="466"/>
              <w:rPr>
                <w:sz w:val="22"/>
              </w:rPr>
            </w:pPr>
            <w:r>
              <w:rPr>
                <w:spacing w:val="-2"/>
                <w:sz w:val="22"/>
              </w:rPr>
              <w:t>Newsletter</w:t>
            </w:r>
          </w:p>
        </w:tc>
        <w:tc>
          <w:tcPr>
            <w:tcW w:w="1689" w:type="dxa"/>
            <w:tcBorders>
              <w:top w:val="single" w:sz="4" w:space="0" w:color="7E7E7E"/>
              <w:bottom w:val="single" w:sz="4" w:space="0" w:color="7E7E7E"/>
            </w:tcBorders>
          </w:tcPr>
          <w:p>
            <w:pPr>
              <w:pStyle w:val="TableParagraph"/>
              <w:spacing w:line="249" w:lineRule="exact"/>
              <w:ind w:left="625"/>
              <w:rPr>
                <w:sz w:val="22"/>
              </w:rPr>
            </w:pPr>
            <w:r>
              <w:rPr>
                <w:spacing w:val="-10"/>
                <w:sz w:val="22"/>
              </w:rPr>
              <w:t>4</w:t>
            </w:r>
          </w:p>
        </w:tc>
        <w:tc>
          <w:tcPr>
            <w:tcW w:w="2226" w:type="dxa"/>
            <w:tcBorders>
              <w:top w:val="single" w:sz="4" w:space="0" w:color="7E7E7E"/>
              <w:bottom w:val="single" w:sz="4" w:space="0" w:color="7E7E7E"/>
            </w:tcBorders>
          </w:tcPr>
          <w:p>
            <w:pPr>
              <w:pStyle w:val="TableParagraph"/>
              <w:spacing w:line="249" w:lineRule="exact"/>
              <w:ind w:left="732"/>
              <w:rPr>
                <w:sz w:val="22"/>
              </w:rPr>
            </w:pPr>
            <w:r>
              <w:rPr>
                <w:spacing w:val="-5"/>
                <w:sz w:val="22"/>
              </w:rPr>
              <w:t>0.9</w:t>
            </w:r>
          </w:p>
        </w:tc>
      </w:tr>
      <w:tr>
        <w:trPr>
          <w:trHeight w:val="537" w:hRule="atLeast"/>
        </w:trPr>
        <w:tc>
          <w:tcPr>
            <w:tcW w:w="3087" w:type="dxa"/>
            <w:tcBorders>
              <w:top w:val="single" w:sz="4" w:space="0" w:color="7E7E7E"/>
              <w:bottom w:val="single" w:sz="4" w:space="0" w:color="7E7E7E"/>
            </w:tcBorders>
          </w:tcPr>
          <w:p>
            <w:pPr>
              <w:pStyle w:val="TableParagraph"/>
              <w:spacing w:line="240" w:lineRule="auto"/>
              <w:rPr>
                <w:sz w:val="22"/>
              </w:rPr>
            </w:pPr>
          </w:p>
        </w:tc>
        <w:tc>
          <w:tcPr>
            <w:tcW w:w="2645" w:type="dxa"/>
            <w:tcBorders>
              <w:top w:val="single" w:sz="4" w:space="0" w:color="7E7E7E"/>
              <w:bottom w:val="single" w:sz="4" w:space="0" w:color="7E7E7E"/>
            </w:tcBorders>
          </w:tcPr>
          <w:p>
            <w:pPr>
              <w:pStyle w:val="TableParagraph"/>
              <w:spacing w:line="249" w:lineRule="exact"/>
              <w:ind w:left="466"/>
              <w:rPr>
                <w:sz w:val="22"/>
              </w:rPr>
            </w:pPr>
            <w:r>
              <w:rPr>
                <w:sz w:val="22"/>
              </w:rPr>
              <w:t>Health</w:t>
            </w:r>
            <w:r>
              <w:rPr>
                <w:spacing w:val="-8"/>
                <w:sz w:val="22"/>
              </w:rPr>
              <w:t> </w:t>
            </w:r>
            <w:r>
              <w:rPr>
                <w:spacing w:val="-2"/>
                <w:sz w:val="22"/>
              </w:rPr>
              <w:t>facilities</w:t>
            </w:r>
          </w:p>
        </w:tc>
        <w:tc>
          <w:tcPr>
            <w:tcW w:w="1689" w:type="dxa"/>
            <w:tcBorders>
              <w:top w:val="single" w:sz="4" w:space="0" w:color="7E7E7E"/>
              <w:bottom w:val="single" w:sz="4" w:space="0" w:color="7E7E7E"/>
            </w:tcBorders>
          </w:tcPr>
          <w:p>
            <w:pPr>
              <w:pStyle w:val="TableParagraph"/>
              <w:spacing w:line="249" w:lineRule="exact"/>
              <w:ind w:left="625"/>
              <w:rPr>
                <w:sz w:val="22"/>
              </w:rPr>
            </w:pPr>
            <w:r>
              <w:rPr>
                <w:spacing w:val="-5"/>
                <w:sz w:val="22"/>
              </w:rPr>
              <w:t>166</w:t>
            </w:r>
          </w:p>
        </w:tc>
        <w:tc>
          <w:tcPr>
            <w:tcW w:w="2226" w:type="dxa"/>
            <w:tcBorders>
              <w:top w:val="single" w:sz="4" w:space="0" w:color="7E7E7E"/>
              <w:bottom w:val="single" w:sz="4" w:space="0" w:color="7E7E7E"/>
            </w:tcBorders>
          </w:tcPr>
          <w:p>
            <w:pPr>
              <w:pStyle w:val="TableParagraph"/>
              <w:spacing w:line="249" w:lineRule="exact"/>
              <w:ind w:left="732"/>
              <w:rPr>
                <w:sz w:val="22"/>
              </w:rPr>
            </w:pPr>
            <w:r>
              <w:rPr>
                <w:spacing w:val="-4"/>
                <w:sz w:val="22"/>
              </w:rPr>
              <w:t>39.3</w:t>
            </w:r>
          </w:p>
        </w:tc>
      </w:tr>
      <w:tr>
        <w:trPr>
          <w:trHeight w:val="542" w:hRule="atLeast"/>
        </w:trPr>
        <w:tc>
          <w:tcPr>
            <w:tcW w:w="3087" w:type="dxa"/>
            <w:tcBorders>
              <w:top w:val="single" w:sz="4" w:space="0" w:color="7E7E7E"/>
              <w:bottom w:val="single" w:sz="4" w:space="0" w:color="7E7E7E"/>
            </w:tcBorders>
          </w:tcPr>
          <w:p>
            <w:pPr>
              <w:pStyle w:val="TableParagraph"/>
              <w:spacing w:line="240" w:lineRule="auto"/>
              <w:rPr>
                <w:sz w:val="22"/>
              </w:rPr>
            </w:pPr>
          </w:p>
        </w:tc>
        <w:tc>
          <w:tcPr>
            <w:tcW w:w="2645" w:type="dxa"/>
            <w:tcBorders>
              <w:top w:val="single" w:sz="4" w:space="0" w:color="7E7E7E"/>
              <w:bottom w:val="single" w:sz="4" w:space="0" w:color="7E7E7E"/>
            </w:tcBorders>
          </w:tcPr>
          <w:p>
            <w:pPr>
              <w:pStyle w:val="TableParagraph"/>
              <w:spacing w:line="249" w:lineRule="exact"/>
              <w:ind w:left="466"/>
              <w:rPr>
                <w:sz w:val="22"/>
              </w:rPr>
            </w:pPr>
            <w:r>
              <w:rPr>
                <w:sz w:val="22"/>
              </w:rPr>
              <w:t>Electronic</w:t>
            </w:r>
            <w:r>
              <w:rPr>
                <w:spacing w:val="-7"/>
                <w:sz w:val="22"/>
              </w:rPr>
              <w:t> </w:t>
            </w:r>
            <w:r>
              <w:rPr>
                <w:spacing w:val="-4"/>
                <w:sz w:val="22"/>
              </w:rPr>
              <w:t>media</w:t>
            </w:r>
          </w:p>
        </w:tc>
        <w:tc>
          <w:tcPr>
            <w:tcW w:w="1689" w:type="dxa"/>
            <w:tcBorders>
              <w:top w:val="single" w:sz="4" w:space="0" w:color="7E7E7E"/>
              <w:bottom w:val="single" w:sz="4" w:space="0" w:color="7E7E7E"/>
            </w:tcBorders>
          </w:tcPr>
          <w:p>
            <w:pPr>
              <w:pStyle w:val="TableParagraph"/>
              <w:spacing w:line="249" w:lineRule="exact"/>
              <w:ind w:left="625"/>
              <w:rPr>
                <w:sz w:val="22"/>
              </w:rPr>
            </w:pPr>
            <w:r>
              <w:rPr>
                <w:spacing w:val="-5"/>
                <w:sz w:val="22"/>
              </w:rPr>
              <w:t>135</w:t>
            </w:r>
          </w:p>
        </w:tc>
        <w:tc>
          <w:tcPr>
            <w:tcW w:w="2226" w:type="dxa"/>
            <w:tcBorders>
              <w:top w:val="single" w:sz="4" w:space="0" w:color="7E7E7E"/>
              <w:bottom w:val="single" w:sz="4" w:space="0" w:color="7E7E7E"/>
            </w:tcBorders>
          </w:tcPr>
          <w:p>
            <w:pPr>
              <w:pStyle w:val="TableParagraph"/>
              <w:spacing w:line="249" w:lineRule="exact"/>
              <w:ind w:left="732"/>
              <w:rPr>
                <w:sz w:val="22"/>
              </w:rPr>
            </w:pPr>
            <w:r>
              <w:rPr>
                <w:spacing w:val="-4"/>
                <w:sz w:val="22"/>
              </w:rPr>
              <w:t>32.0</w:t>
            </w:r>
          </w:p>
        </w:tc>
      </w:tr>
      <w:tr>
        <w:trPr>
          <w:trHeight w:val="537" w:hRule="atLeast"/>
        </w:trPr>
        <w:tc>
          <w:tcPr>
            <w:tcW w:w="3087" w:type="dxa"/>
            <w:tcBorders>
              <w:top w:val="single" w:sz="4" w:space="0" w:color="7E7E7E"/>
              <w:bottom w:val="single" w:sz="4" w:space="0" w:color="7E7E7E"/>
            </w:tcBorders>
          </w:tcPr>
          <w:p>
            <w:pPr>
              <w:pStyle w:val="TableParagraph"/>
              <w:spacing w:line="240" w:lineRule="auto"/>
              <w:rPr>
                <w:sz w:val="22"/>
              </w:rPr>
            </w:pPr>
          </w:p>
        </w:tc>
        <w:tc>
          <w:tcPr>
            <w:tcW w:w="2645" w:type="dxa"/>
            <w:tcBorders>
              <w:top w:val="single" w:sz="4" w:space="0" w:color="7E7E7E"/>
              <w:bottom w:val="single" w:sz="4" w:space="0" w:color="7E7E7E"/>
            </w:tcBorders>
          </w:tcPr>
          <w:p>
            <w:pPr>
              <w:pStyle w:val="TableParagraph"/>
              <w:spacing w:line="250" w:lineRule="exact"/>
              <w:ind w:left="466"/>
              <w:rPr>
                <w:sz w:val="22"/>
              </w:rPr>
            </w:pPr>
            <w:r>
              <w:rPr>
                <w:sz w:val="22"/>
              </w:rPr>
              <w:t>No</w:t>
            </w:r>
            <w:r>
              <w:rPr>
                <w:spacing w:val="-7"/>
                <w:sz w:val="22"/>
              </w:rPr>
              <w:t> </w:t>
            </w:r>
            <w:r>
              <w:rPr>
                <w:spacing w:val="-2"/>
                <w:sz w:val="22"/>
              </w:rPr>
              <w:t>information</w:t>
            </w:r>
          </w:p>
        </w:tc>
        <w:tc>
          <w:tcPr>
            <w:tcW w:w="1689" w:type="dxa"/>
            <w:tcBorders>
              <w:top w:val="single" w:sz="4" w:space="0" w:color="7E7E7E"/>
              <w:bottom w:val="single" w:sz="4" w:space="0" w:color="7E7E7E"/>
            </w:tcBorders>
          </w:tcPr>
          <w:p>
            <w:pPr>
              <w:pStyle w:val="TableParagraph"/>
              <w:spacing w:line="250" w:lineRule="exact"/>
              <w:ind w:left="625"/>
              <w:rPr>
                <w:sz w:val="22"/>
              </w:rPr>
            </w:pPr>
            <w:r>
              <w:rPr>
                <w:spacing w:val="-5"/>
                <w:sz w:val="22"/>
              </w:rPr>
              <w:t>115</w:t>
            </w:r>
          </w:p>
        </w:tc>
        <w:tc>
          <w:tcPr>
            <w:tcW w:w="2226" w:type="dxa"/>
            <w:tcBorders>
              <w:top w:val="single" w:sz="4" w:space="0" w:color="7E7E7E"/>
              <w:bottom w:val="single" w:sz="4" w:space="0" w:color="7E7E7E"/>
            </w:tcBorders>
          </w:tcPr>
          <w:p>
            <w:pPr>
              <w:pStyle w:val="TableParagraph"/>
              <w:spacing w:line="250" w:lineRule="exact"/>
              <w:ind w:left="732"/>
              <w:rPr>
                <w:sz w:val="22"/>
              </w:rPr>
            </w:pPr>
            <w:r>
              <w:rPr>
                <w:spacing w:val="-4"/>
                <w:sz w:val="22"/>
              </w:rPr>
              <w:t>27.3</w:t>
            </w:r>
          </w:p>
        </w:tc>
      </w:tr>
      <w:tr>
        <w:trPr>
          <w:trHeight w:val="541" w:hRule="atLeast"/>
        </w:trPr>
        <w:tc>
          <w:tcPr>
            <w:tcW w:w="3087" w:type="dxa"/>
            <w:tcBorders>
              <w:top w:val="single" w:sz="4" w:space="0" w:color="7E7E7E"/>
              <w:bottom w:val="single" w:sz="4" w:space="0" w:color="7E7E7E"/>
            </w:tcBorders>
          </w:tcPr>
          <w:p>
            <w:pPr>
              <w:pStyle w:val="TableParagraph"/>
              <w:spacing w:line="240" w:lineRule="auto" w:before="1"/>
              <w:ind w:left="120"/>
              <w:rPr>
                <w:b/>
                <w:sz w:val="22"/>
              </w:rPr>
            </w:pPr>
            <w:r>
              <w:rPr>
                <w:b/>
                <w:sz w:val="22"/>
              </w:rPr>
              <w:t>Duration</w:t>
            </w:r>
            <w:r>
              <w:rPr>
                <w:b/>
                <w:spacing w:val="-7"/>
                <w:sz w:val="22"/>
              </w:rPr>
              <w:t> </w:t>
            </w:r>
            <w:r>
              <w:rPr>
                <w:b/>
                <w:sz w:val="22"/>
              </w:rPr>
              <w:t>of</w:t>
            </w:r>
            <w:r>
              <w:rPr>
                <w:b/>
                <w:spacing w:val="-3"/>
                <w:sz w:val="22"/>
              </w:rPr>
              <w:t> </w:t>
            </w:r>
            <w:r>
              <w:rPr>
                <w:b/>
                <w:spacing w:val="-2"/>
                <w:sz w:val="22"/>
              </w:rPr>
              <w:t>Diagnosis</w:t>
            </w:r>
          </w:p>
        </w:tc>
        <w:tc>
          <w:tcPr>
            <w:tcW w:w="2645" w:type="dxa"/>
            <w:tcBorders>
              <w:top w:val="single" w:sz="4" w:space="0" w:color="7E7E7E"/>
              <w:bottom w:val="single" w:sz="4" w:space="0" w:color="7E7E7E"/>
            </w:tcBorders>
          </w:tcPr>
          <w:p>
            <w:pPr>
              <w:pStyle w:val="TableParagraph"/>
              <w:spacing w:line="249" w:lineRule="exact"/>
              <w:ind w:left="466"/>
              <w:rPr>
                <w:sz w:val="22"/>
              </w:rPr>
            </w:pPr>
            <w:r>
              <w:rPr>
                <w:sz w:val="22"/>
              </w:rPr>
              <w:t>&lt;5 </w:t>
            </w:r>
            <w:r>
              <w:rPr>
                <w:spacing w:val="-2"/>
                <w:sz w:val="22"/>
              </w:rPr>
              <w:t>years</w:t>
            </w:r>
          </w:p>
        </w:tc>
        <w:tc>
          <w:tcPr>
            <w:tcW w:w="1689" w:type="dxa"/>
            <w:tcBorders>
              <w:top w:val="single" w:sz="4" w:space="0" w:color="7E7E7E"/>
              <w:bottom w:val="single" w:sz="4" w:space="0" w:color="7E7E7E"/>
            </w:tcBorders>
          </w:tcPr>
          <w:p>
            <w:pPr>
              <w:pStyle w:val="TableParagraph"/>
              <w:spacing w:line="249" w:lineRule="exact"/>
              <w:ind w:left="625"/>
              <w:rPr>
                <w:sz w:val="22"/>
              </w:rPr>
            </w:pPr>
            <w:r>
              <w:rPr>
                <w:spacing w:val="-5"/>
                <w:sz w:val="22"/>
              </w:rPr>
              <w:t>231</w:t>
            </w:r>
          </w:p>
        </w:tc>
        <w:tc>
          <w:tcPr>
            <w:tcW w:w="2226" w:type="dxa"/>
            <w:tcBorders>
              <w:top w:val="single" w:sz="4" w:space="0" w:color="7E7E7E"/>
              <w:bottom w:val="single" w:sz="4" w:space="0" w:color="7E7E7E"/>
            </w:tcBorders>
          </w:tcPr>
          <w:p>
            <w:pPr>
              <w:pStyle w:val="TableParagraph"/>
              <w:spacing w:line="249" w:lineRule="exact"/>
              <w:ind w:left="732"/>
              <w:rPr>
                <w:sz w:val="22"/>
              </w:rPr>
            </w:pPr>
            <w:r>
              <w:rPr>
                <w:spacing w:val="-4"/>
                <w:sz w:val="22"/>
              </w:rPr>
              <w:t>54.7</w:t>
            </w:r>
          </w:p>
        </w:tc>
      </w:tr>
      <w:tr>
        <w:trPr>
          <w:trHeight w:val="537" w:hRule="atLeast"/>
        </w:trPr>
        <w:tc>
          <w:tcPr>
            <w:tcW w:w="3087" w:type="dxa"/>
            <w:tcBorders>
              <w:top w:val="single" w:sz="4" w:space="0" w:color="7E7E7E"/>
              <w:bottom w:val="single" w:sz="4" w:space="0" w:color="7E7E7E"/>
            </w:tcBorders>
          </w:tcPr>
          <w:p>
            <w:pPr>
              <w:pStyle w:val="TableParagraph"/>
              <w:spacing w:line="240" w:lineRule="auto"/>
              <w:rPr>
                <w:sz w:val="22"/>
              </w:rPr>
            </w:pPr>
          </w:p>
        </w:tc>
        <w:tc>
          <w:tcPr>
            <w:tcW w:w="2645" w:type="dxa"/>
            <w:tcBorders>
              <w:top w:val="single" w:sz="4" w:space="0" w:color="7E7E7E"/>
              <w:bottom w:val="single" w:sz="4" w:space="0" w:color="7E7E7E"/>
            </w:tcBorders>
          </w:tcPr>
          <w:p>
            <w:pPr>
              <w:pStyle w:val="TableParagraph"/>
              <w:spacing w:line="249" w:lineRule="exact"/>
              <w:ind w:left="466"/>
              <w:rPr>
                <w:sz w:val="22"/>
              </w:rPr>
            </w:pPr>
            <w:r>
              <w:rPr>
                <w:sz w:val="22"/>
              </w:rPr>
              <w:t>≥5</w:t>
            </w:r>
            <w:r>
              <w:rPr>
                <w:spacing w:val="-2"/>
                <w:sz w:val="22"/>
              </w:rPr>
              <w:t> years</w:t>
            </w:r>
          </w:p>
        </w:tc>
        <w:tc>
          <w:tcPr>
            <w:tcW w:w="1689" w:type="dxa"/>
            <w:tcBorders>
              <w:top w:val="single" w:sz="4" w:space="0" w:color="7E7E7E"/>
              <w:bottom w:val="single" w:sz="4" w:space="0" w:color="7E7E7E"/>
            </w:tcBorders>
          </w:tcPr>
          <w:p>
            <w:pPr>
              <w:pStyle w:val="TableParagraph"/>
              <w:spacing w:line="249" w:lineRule="exact"/>
              <w:ind w:left="625"/>
              <w:rPr>
                <w:sz w:val="22"/>
              </w:rPr>
            </w:pPr>
            <w:r>
              <w:rPr>
                <w:spacing w:val="-5"/>
                <w:sz w:val="22"/>
              </w:rPr>
              <w:t>191</w:t>
            </w:r>
          </w:p>
        </w:tc>
        <w:tc>
          <w:tcPr>
            <w:tcW w:w="2226" w:type="dxa"/>
            <w:tcBorders>
              <w:top w:val="single" w:sz="4" w:space="0" w:color="7E7E7E"/>
              <w:bottom w:val="single" w:sz="4" w:space="0" w:color="7E7E7E"/>
            </w:tcBorders>
          </w:tcPr>
          <w:p>
            <w:pPr>
              <w:pStyle w:val="TableParagraph"/>
              <w:spacing w:line="249" w:lineRule="exact"/>
              <w:ind w:left="732"/>
              <w:rPr>
                <w:sz w:val="22"/>
              </w:rPr>
            </w:pPr>
            <w:r>
              <w:rPr>
                <w:spacing w:val="-4"/>
                <w:sz w:val="22"/>
              </w:rPr>
              <w:t>45.3</w:t>
            </w:r>
          </w:p>
        </w:tc>
      </w:tr>
      <w:tr>
        <w:trPr>
          <w:trHeight w:val="542" w:hRule="atLeast"/>
        </w:trPr>
        <w:tc>
          <w:tcPr>
            <w:tcW w:w="3087" w:type="dxa"/>
            <w:tcBorders>
              <w:top w:val="single" w:sz="4" w:space="0" w:color="7E7E7E"/>
              <w:bottom w:val="single" w:sz="4" w:space="0" w:color="7E7E7E"/>
            </w:tcBorders>
          </w:tcPr>
          <w:p>
            <w:pPr>
              <w:pStyle w:val="TableParagraph"/>
              <w:spacing w:line="240" w:lineRule="auto" w:before="1"/>
              <w:ind w:left="120"/>
              <w:rPr>
                <w:b/>
                <w:sz w:val="22"/>
              </w:rPr>
            </w:pPr>
            <w:r>
              <w:rPr>
                <w:b/>
                <w:sz w:val="22"/>
              </w:rPr>
              <w:t>Exercise</w:t>
            </w:r>
            <w:r>
              <w:rPr>
                <w:b/>
                <w:spacing w:val="-5"/>
                <w:sz w:val="22"/>
              </w:rPr>
              <w:t> </w:t>
            </w:r>
            <w:r>
              <w:rPr>
                <w:b/>
                <w:spacing w:val="-2"/>
                <w:sz w:val="22"/>
              </w:rPr>
              <w:t>Practice</w:t>
            </w:r>
          </w:p>
        </w:tc>
        <w:tc>
          <w:tcPr>
            <w:tcW w:w="2645" w:type="dxa"/>
            <w:tcBorders>
              <w:top w:val="single" w:sz="4" w:space="0" w:color="7E7E7E"/>
              <w:bottom w:val="single" w:sz="4" w:space="0" w:color="7E7E7E"/>
            </w:tcBorders>
          </w:tcPr>
          <w:p>
            <w:pPr>
              <w:pStyle w:val="TableParagraph"/>
              <w:spacing w:line="249" w:lineRule="exact"/>
              <w:ind w:left="466"/>
              <w:rPr>
                <w:sz w:val="22"/>
              </w:rPr>
            </w:pPr>
            <w:r>
              <w:rPr>
                <w:spacing w:val="-5"/>
                <w:sz w:val="22"/>
              </w:rPr>
              <w:t>No</w:t>
            </w:r>
          </w:p>
        </w:tc>
        <w:tc>
          <w:tcPr>
            <w:tcW w:w="1689" w:type="dxa"/>
            <w:tcBorders>
              <w:top w:val="single" w:sz="4" w:space="0" w:color="7E7E7E"/>
              <w:bottom w:val="single" w:sz="4" w:space="0" w:color="7E7E7E"/>
            </w:tcBorders>
          </w:tcPr>
          <w:p>
            <w:pPr>
              <w:pStyle w:val="TableParagraph"/>
              <w:spacing w:line="249" w:lineRule="exact"/>
              <w:ind w:left="625"/>
              <w:rPr>
                <w:sz w:val="22"/>
              </w:rPr>
            </w:pPr>
            <w:r>
              <w:rPr>
                <w:spacing w:val="-5"/>
                <w:sz w:val="22"/>
              </w:rPr>
              <w:t>269</w:t>
            </w:r>
          </w:p>
        </w:tc>
        <w:tc>
          <w:tcPr>
            <w:tcW w:w="2226" w:type="dxa"/>
            <w:tcBorders>
              <w:top w:val="single" w:sz="4" w:space="0" w:color="7E7E7E"/>
              <w:bottom w:val="single" w:sz="4" w:space="0" w:color="7E7E7E"/>
            </w:tcBorders>
          </w:tcPr>
          <w:p>
            <w:pPr>
              <w:pStyle w:val="TableParagraph"/>
              <w:spacing w:line="249" w:lineRule="exact"/>
              <w:ind w:left="732"/>
              <w:rPr>
                <w:sz w:val="22"/>
              </w:rPr>
            </w:pPr>
            <w:r>
              <w:rPr>
                <w:spacing w:val="-4"/>
                <w:sz w:val="22"/>
              </w:rPr>
              <w:t>63.7</w:t>
            </w:r>
          </w:p>
        </w:tc>
      </w:tr>
      <w:tr>
        <w:trPr>
          <w:trHeight w:val="537" w:hRule="atLeast"/>
        </w:trPr>
        <w:tc>
          <w:tcPr>
            <w:tcW w:w="3087" w:type="dxa"/>
            <w:tcBorders>
              <w:top w:val="single" w:sz="4" w:space="0" w:color="7E7E7E"/>
              <w:bottom w:val="single" w:sz="4" w:space="0" w:color="7E7E7E"/>
            </w:tcBorders>
          </w:tcPr>
          <w:p>
            <w:pPr>
              <w:pStyle w:val="TableParagraph"/>
              <w:spacing w:line="240" w:lineRule="auto"/>
              <w:rPr>
                <w:sz w:val="22"/>
              </w:rPr>
            </w:pPr>
          </w:p>
        </w:tc>
        <w:tc>
          <w:tcPr>
            <w:tcW w:w="2645" w:type="dxa"/>
            <w:tcBorders>
              <w:top w:val="single" w:sz="4" w:space="0" w:color="7E7E7E"/>
              <w:bottom w:val="single" w:sz="4" w:space="0" w:color="7E7E7E"/>
            </w:tcBorders>
          </w:tcPr>
          <w:p>
            <w:pPr>
              <w:pStyle w:val="TableParagraph"/>
              <w:spacing w:line="249" w:lineRule="exact"/>
              <w:ind w:left="466"/>
              <w:rPr>
                <w:sz w:val="22"/>
              </w:rPr>
            </w:pPr>
            <w:r>
              <w:rPr>
                <w:spacing w:val="-5"/>
                <w:sz w:val="22"/>
              </w:rPr>
              <w:t>Yes</w:t>
            </w:r>
          </w:p>
        </w:tc>
        <w:tc>
          <w:tcPr>
            <w:tcW w:w="1689" w:type="dxa"/>
            <w:tcBorders>
              <w:top w:val="single" w:sz="4" w:space="0" w:color="7E7E7E"/>
              <w:bottom w:val="single" w:sz="4" w:space="0" w:color="7E7E7E"/>
            </w:tcBorders>
          </w:tcPr>
          <w:p>
            <w:pPr>
              <w:pStyle w:val="TableParagraph"/>
              <w:spacing w:line="249" w:lineRule="exact"/>
              <w:ind w:left="625"/>
              <w:rPr>
                <w:sz w:val="22"/>
              </w:rPr>
            </w:pPr>
            <w:r>
              <w:rPr>
                <w:spacing w:val="-5"/>
                <w:sz w:val="22"/>
              </w:rPr>
              <w:t>153</w:t>
            </w:r>
          </w:p>
        </w:tc>
        <w:tc>
          <w:tcPr>
            <w:tcW w:w="2226" w:type="dxa"/>
            <w:tcBorders>
              <w:top w:val="single" w:sz="4" w:space="0" w:color="7E7E7E"/>
              <w:bottom w:val="single" w:sz="4" w:space="0" w:color="7E7E7E"/>
            </w:tcBorders>
          </w:tcPr>
          <w:p>
            <w:pPr>
              <w:pStyle w:val="TableParagraph"/>
              <w:spacing w:line="249" w:lineRule="exact"/>
              <w:ind w:left="732"/>
              <w:rPr>
                <w:sz w:val="22"/>
              </w:rPr>
            </w:pPr>
            <w:r>
              <w:rPr>
                <w:spacing w:val="-4"/>
                <w:sz w:val="22"/>
              </w:rPr>
              <w:t>36.3</w:t>
            </w:r>
          </w:p>
        </w:tc>
      </w:tr>
      <w:tr>
        <w:trPr>
          <w:trHeight w:val="537" w:hRule="atLeast"/>
        </w:trPr>
        <w:tc>
          <w:tcPr>
            <w:tcW w:w="3087" w:type="dxa"/>
            <w:tcBorders>
              <w:top w:val="single" w:sz="4" w:space="0" w:color="7E7E7E"/>
              <w:bottom w:val="single" w:sz="4" w:space="0" w:color="7E7E7E"/>
            </w:tcBorders>
          </w:tcPr>
          <w:p>
            <w:pPr>
              <w:pStyle w:val="TableParagraph"/>
              <w:spacing w:line="240" w:lineRule="auto" w:before="1"/>
              <w:ind w:left="120"/>
              <w:rPr>
                <w:b/>
                <w:sz w:val="22"/>
              </w:rPr>
            </w:pPr>
            <w:r>
              <w:rPr>
                <w:b/>
                <w:spacing w:val="-2"/>
                <w:sz w:val="22"/>
              </w:rPr>
              <w:t>Comorbidities</w:t>
            </w:r>
          </w:p>
        </w:tc>
        <w:tc>
          <w:tcPr>
            <w:tcW w:w="2645" w:type="dxa"/>
            <w:tcBorders>
              <w:top w:val="single" w:sz="4" w:space="0" w:color="7E7E7E"/>
              <w:bottom w:val="single" w:sz="4" w:space="0" w:color="7E7E7E"/>
            </w:tcBorders>
          </w:tcPr>
          <w:p>
            <w:pPr>
              <w:pStyle w:val="TableParagraph"/>
              <w:spacing w:line="249" w:lineRule="exact"/>
              <w:ind w:left="466"/>
              <w:rPr>
                <w:sz w:val="22"/>
              </w:rPr>
            </w:pPr>
            <w:r>
              <w:rPr>
                <w:spacing w:val="-4"/>
                <w:sz w:val="22"/>
              </w:rPr>
              <w:t>None</w:t>
            </w:r>
          </w:p>
        </w:tc>
        <w:tc>
          <w:tcPr>
            <w:tcW w:w="1689" w:type="dxa"/>
            <w:tcBorders>
              <w:top w:val="single" w:sz="4" w:space="0" w:color="7E7E7E"/>
              <w:bottom w:val="single" w:sz="4" w:space="0" w:color="7E7E7E"/>
            </w:tcBorders>
          </w:tcPr>
          <w:p>
            <w:pPr>
              <w:pStyle w:val="TableParagraph"/>
              <w:spacing w:line="249" w:lineRule="exact"/>
              <w:ind w:left="625"/>
              <w:rPr>
                <w:sz w:val="22"/>
              </w:rPr>
            </w:pPr>
            <w:r>
              <w:rPr>
                <w:spacing w:val="-5"/>
                <w:sz w:val="22"/>
              </w:rPr>
              <w:t>234</w:t>
            </w:r>
          </w:p>
        </w:tc>
        <w:tc>
          <w:tcPr>
            <w:tcW w:w="2226" w:type="dxa"/>
            <w:tcBorders>
              <w:top w:val="single" w:sz="4" w:space="0" w:color="7E7E7E"/>
              <w:bottom w:val="single" w:sz="4" w:space="0" w:color="7E7E7E"/>
            </w:tcBorders>
          </w:tcPr>
          <w:p>
            <w:pPr>
              <w:pStyle w:val="TableParagraph"/>
              <w:spacing w:line="249" w:lineRule="exact"/>
              <w:ind w:left="732"/>
              <w:rPr>
                <w:sz w:val="22"/>
              </w:rPr>
            </w:pPr>
            <w:r>
              <w:rPr>
                <w:spacing w:val="-4"/>
                <w:sz w:val="22"/>
              </w:rPr>
              <w:t>55.5</w:t>
            </w:r>
          </w:p>
        </w:tc>
      </w:tr>
      <w:tr>
        <w:trPr>
          <w:trHeight w:val="542" w:hRule="atLeast"/>
        </w:trPr>
        <w:tc>
          <w:tcPr>
            <w:tcW w:w="3087" w:type="dxa"/>
            <w:tcBorders>
              <w:top w:val="single" w:sz="4" w:space="0" w:color="7E7E7E"/>
              <w:bottom w:val="single" w:sz="4" w:space="0" w:color="7E7E7E"/>
            </w:tcBorders>
          </w:tcPr>
          <w:p>
            <w:pPr>
              <w:pStyle w:val="TableParagraph"/>
              <w:spacing w:line="240" w:lineRule="auto"/>
              <w:rPr>
                <w:sz w:val="22"/>
              </w:rPr>
            </w:pPr>
          </w:p>
        </w:tc>
        <w:tc>
          <w:tcPr>
            <w:tcW w:w="2645" w:type="dxa"/>
            <w:tcBorders>
              <w:top w:val="single" w:sz="4" w:space="0" w:color="7E7E7E"/>
              <w:bottom w:val="single" w:sz="4" w:space="0" w:color="7E7E7E"/>
            </w:tcBorders>
          </w:tcPr>
          <w:p>
            <w:pPr>
              <w:pStyle w:val="TableParagraph"/>
              <w:spacing w:line="240" w:lineRule="auto" w:before="1"/>
              <w:ind w:left="466"/>
              <w:rPr>
                <w:sz w:val="22"/>
              </w:rPr>
            </w:pPr>
            <w:r>
              <w:rPr>
                <w:sz w:val="22"/>
              </w:rPr>
              <w:t>Diabetes</w:t>
            </w:r>
            <w:r>
              <w:rPr>
                <w:spacing w:val="-13"/>
                <w:sz w:val="22"/>
              </w:rPr>
              <w:t> </w:t>
            </w:r>
            <w:r>
              <w:rPr>
                <w:spacing w:val="-2"/>
                <w:sz w:val="22"/>
              </w:rPr>
              <w:t>Mellitus</w:t>
            </w:r>
          </w:p>
        </w:tc>
        <w:tc>
          <w:tcPr>
            <w:tcW w:w="1689" w:type="dxa"/>
            <w:tcBorders>
              <w:top w:val="single" w:sz="4" w:space="0" w:color="7E7E7E"/>
              <w:bottom w:val="single" w:sz="4" w:space="0" w:color="7E7E7E"/>
            </w:tcBorders>
          </w:tcPr>
          <w:p>
            <w:pPr>
              <w:pStyle w:val="TableParagraph"/>
              <w:spacing w:line="240" w:lineRule="auto" w:before="1"/>
              <w:ind w:left="625"/>
              <w:rPr>
                <w:sz w:val="22"/>
              </w:rPr>
            </w:pPr>
            <w:r>
              <w:rPr>
                <w:spacing w:val="-5"/>
                <w:sz w:val="22"/>
              </w:rPr>
              <w:t>87</w:t>
            </w:r>
          </w:p>
        </w:tc>
        <w:tc>
          <w:tcPr>
            <w:tcW w:w="2226" w:type="dxa"/>
            <w:tcBorders>
              <w:top w:val="single" w:sz="4" w:space="0" w:color="7E7E7E"/>
              <w:bottom w:val="single" w:sz="4" w:space="0" w:color="7E7E7E"/>
            </w:tcBorders>
          </w:tcPr>
          <w:p>
            <w:pPr>
              <w:pStyle w:val="TableParagraph"/>
              <w:spacing w:line="240" w:lineRule="auto" w:before="1"/>
              <w:ind w:left="732"/>
              <w:rPr>
                <w:sz w:val="22"/>
              </w:rPr>
            </w:pPr>
            <w:r>
              <w:rPr>
                <w:spacing w:val="-4"/>
                <w:sz w:val="22"/>
              </w:rPr>
              <w:t>20.6</w:t>
            </w:r>
          </w:p>
        </w:tc>
      </w:tr>
      <w:tr>
        <w:trPr>
          <w:trHeight w:val="537" w:hRule="atLeast"/>
        </w:trPr>
        <w:tc>
          <w:tcPr>
            <w:tcW w:w="3087" w:type="dxa"/>
            <w:tcBorders>
              <w:top w:val="single" w:sz="4" w:space="0" w:color="7E7E7E"/>
              <w:bottom w:val="single" w:sz="4" w:space="0" w:color="7E7E7E"/>
            </w:tcBorders>
          </w:tcPr>
          <w:p>
            <w:pPr>
              <w:pStyle w:val="TableParagraph"/>
              <w:spacing w:line="240" w:lineRule="auto"/>
              <w:rPr>
                <w:sz w:val="22"/>
              </w:rPr>
            </w:pPr>
          </w:p>
        </w:tc>
        <w:tc>
          <w:tcPr>
            <w:tcW w:w="2645" w:type="dxa"/>
            <w:tcBorders>
              <w:top w:val="single" w:sz="4" w:space="0" w:color="7E7E7E"/>
              <w:bottom w:val="single" w:sz="4" w:space="0" w:color="7E7E7E"/>
            </w:tcBorders>
          </w:tcPr>
          <w:p>
            <w:pPr>
              <w:pStyle w:val="TableParagraph"/>
              <w:spacing w:line="249" w:lineRule="exact"/>
              <w:ind w:left="466"/>
              <w:rPr>
                <w:sz w:val="22"/>
              </w:rPr>
            </w:pPr>
            <w:r>
              <w:rPr>
                <w:spacing w:val="-5"/>
                <w:sz w:val="22"/>
              </w:rPr>
              <w:t>CKD</w:t>
            </w:r>
          </w:p>
        </w:tc>
        <w:tc>
          <w:tcPr>
            <w:tcW w:w="1689" w:type="dxa"/>
            <w:tcBorders>
              <w:top w:val="single" w:sz="4" w:space="0" w:color="7E7E7E"/>
              <w:bottom w:val="single" w:sz="4" w:space="0" w:color="7E7E7E"/>
            </w:tcBorders>
          </w:tcPr>
          <w:p>
            <w:pPr>
              <w:pStyle w:val="TableParagraph"/>
              <w:spacing w:line="249" w:lineRule="exact"/>
              <w:ind w:left="625"/>
              <w:rPr>
                <w:sz w:val="22"/>
              </w:rPr>
            </w:pPr>
            <w:r>
              <w:rPr>
                <w:spacing w:val="-5"/>
                <w:sz w:val="22"/>
              </w:rPr>
              <w:t>51</w:t>
            </w:r>
          </w:p>
        </w:tc>
        <w:tc>
          <w:tcPr>
            <w:tcW w:w="2226" w:type="dxa"/>
            <w:tcBorders>
              <w:top w:val="single" w:sz="4" w:space="0" w:color="7E7E7E"/>
              <w:bottom w:val="single" w:sz="4" w:space="0" w:color="7E7E7E"/>
            </w:tcBorders>
          </w:tcPr>
          <w:p>
            <w:pPr>
              <w:pStyle w:val="TableParagraph"/>
              <w:spacing w:line="249" w:lineRule="exact"/>
              <w:ind w:left="732"/>
              <w:rPr>
                <w:sz w:val="22"/>
              </w:rPr>
            </w:pPr>
            <w:r>
              <w:rPr>
                <w:spacing w:val="-4"/>
                <w:sz w:val="22"/>
              </w:rPr>
              <w:t>12.1</w:t>
            </w:r>
          </w:p>
        </w:tc>
      </w:tr>
      <w:tr>
        <w:trPr>
          <w:trHeight w:val="542" w:hRule="atLeast"/>
        </w:trPr>
        <w:tc>
          <w:tcPr>
            <w:tcW w:w="3087" w:type="dxa"/>
            <w:tcBorders>
              <w:top w:val="single" w:sz="4" w:space="0" w:color="7E7E7E"/>
              <w:bottom w:val="single" w:sz="4" w:space="0" w:color="7E7E7E"/>
            </w:tcBorders>
          </w:tcPr>
          <w:p>
            <w:pPr>
              <w:pStyle w:val="TableParagraph"/>
              <w:spacing w:line="240" w:lineRule="auto"/>
              <w:rPr>
                <w:sz w:val="22"/>
              </w:rPr>
            </w:pPr>
          </w:p>
        </w:tc>
        <w:tc>
          <w:tcPr>
            <w:tcW w:w="2645" w:type="dxa"/>
            <w:tcBorders>
              <w:top w:val="single" w:sz="4" w:space="0" w:color="7E7E7E"/>
              <w:bottom w:val="single" w:sz="4" w:space="0" w:color="7E7E7E"/>
            </w:tcBorders>
          </w:tcPr>
          <w:p>
            <w:pPr>
              <w:pStyle w:val="TableParagraph"/>
              <w:spacing w:line="240" w:lineRule="auto" w:before="1"/>
              <w:ind w:left="466"/>
              <w:rPr>
                <w:sz w:val="22"/>
              </w:rPr>
            </w:pPr>
            <w:r>
              <w:rPr>
                <w:spacing w:val="-5"/>
                <w:sz w:val="22"/>
              </w:rPr>
              <w:t>CHF</w:t>
            </w:r>
          </w:p>
        </w:tc>
        <w:tc>
          <w:tcPr>
            <w:tcW w:w="1689" w:type="dxa"/>
            <w:tcBorders>
              <w:top w:val="single" w:sz="4" w:space="0" w:color="7E7E7E"/>
              <w:bottom w:val="single" w:sz="4" w:space="0" w:color="7E7E7E"/>
            </w:tcBorders>
          </w:tcPr>
          <w:p>
            <w:pPr>
              <w:pStyle w:val="TableParagraph"/>
              <w:spacing w:line="240" w:lineRule="auto" w:before="1"/>
              <w:ind w:left="625"/>
              <w:rPr>
                <w:sz w:val="22"/>
              </w:rPr>
            </w:pPr>
            <w:r>
              <w:rPr>
                <w:spacing w:val="-5"/>
                <w:sz w:val="22"/>
              </w:rPr>
              <w:t>39</w:t>
            </w:r>
          </w:p>
        </w:tc>
        <w:tc>
          <w:tcPr>
            <w:tcW w:w="2226" w:type="dxa"/>
            <w:tcBorders>
              <w:top w:val="single" w:sz="4" w:space="0" w:color="7E7E7E"/>
              <w:bottom w:val="single" w:sz="4" w:space="0" w:color="7E7E7E"/>
            </w:tcBorders>
          </w:tcPr>
          <w:p>
            <w:pPr>
              <w:pStyle w:val="TableParagraph"/>
              <w:spacing w:line="240" w:lineRule="auto" w:before="1"/>
              <w:ind w:left="732"/>
              <w:rPr>
                <w:sz w:val="22"/>
              </w:rPr>
            </w:pPr>
            <w:r>
              <w:rPr>
                <w:spacing w:val="-5"/>
                <w:sz w:val="22"/>
              </w:rPr>
              <w:t>9.2</w:t>
            </w:r>
          </w:p>
        </w:tc>
      </w:tr>
      <w:tr>
        <w:trPr>
          <w:trHeight w:val="537" w:hRule="atLeast"/>
        </w:trPr>
        <w:tc>
          <w:tcPr>
            <w:tcW w:w="3087" w:type="dxa"/>
            <w:tcBorders>
              <w:top w:val="single" w:sz="4" w:space="0" w:color="7E7E7E"/>
              <w:bottom w:val="single" w:sz="4" w:space="0" w:color="7E7E7E"/>
            </w:tcBorders>
          </w:tcPr>
          <w:p>
            <w:pPr>
              <w:pStyle w:val="TableParagraph"/>
              <w:spacing w:line="240" w:lineRule="auto"/>
              <w:rPr>
                <w:sz w:val="22"/>
              </w:rPr>
            </w:pPr>
          </w:p>
        </w:tc>
        <w:tc>
          <w:tcPr>
            <w:tcW w:w="2645" w:type="dxa"/>
            <w:tcBorders>
              <w:top w:val="single" w:sz="4" w:space="0" w:color="7E7E7E"/>
              <w:bottom w:val="single" w:sz="4" w:space="0" w:color="7E7E7E"/>
            </w:tcBorders>
          </w:tcPr>
          <w:p>
            <w:pPr>
              <w:pStyle w:val="TableParagraph"/>
              <w:spacing w:line="249" w:lineRule="exact"/>
              <w:ind w:left="466"/>
              <w:rPr>
                <w:sz w:val="22"/>
              </w:rPr>
            </w:pPr>
            <w:r>
              <w:rPr>
                <w:spacing w:val="-2"/>
                <w:sz w:val="22"/>
              </w:rPr>
              <w:t>Stroke</w:t>
            </w:r>
          </w:p>
        </w:tc>
        <w:tc>
          <w:tcPr>
            <w:tcW w:w="1689" w:type="dxa"/>
            <w:tcBorders>
              <w:top w:val="single" w:sz="4" w:space="0" w:color="7E7E7E"/>
              <w:bottom w:val="single" w:sz="4" w:space="0" w:color="7E7E7E"/>
            </w:tcBorders>
          </w:tcPr>
          <w:p>
            <w:pPr>
              <w:pStyle w:val="TableParagraph"/>
              <w:spacing w:line="249" w:lineRule="exact"/>
              <w:ind w:left="625"/>
              <w:rPr>
                <w:sz w:val="22"/>
              </w:rPr>
            </w:pPr>
            <w:r>
              <w:rPr>
                <w:spacing w:val="-5"/>
                <w:sz w:val="22"/>
              </w:rPr>
              <w:t>11</w:t>
            </w:r>
          </w:p>
        </w:tc>
        <w:tc>
          <w:tcPr>
            <w:tcW w:w="2226" w:type="dxa"/>
            <w:tcBorders>
              <w:top w:val="single" w:sz="4" w:space="0" w:color="7E7E7E"/>
              <w:bottom w:val="single" w:sz="4" w:space="0" w:color="7E7E7E"/>
            </w:tcBorders>
          </w:tcPr>
          <w:p>
            <w:pPr>
              <w:pStyle w:val="TableParagraph"/>
              <w:spacing w:line="249" w:lineRule="exact"/>
              <w:ind w:left="732"/>
              <w:rPr>
                <w:sz w:val="22"/>
              </w:rPr>
            </w:pPr>
            <w:r>
              <w:rPr>
                <w:spacing w:val="-5"/>
                <w:sz w:val="22"/>
              </w:rPr>
              <w:t>2.6</w:t>
            </w:r>
          </w:p>
        </w:tc>
      </w:tr>
      <w:tr>
        <w:trPr>
          <w:trHeight w:val="542" w:hRule="atLeast"/>
        </w:trPr>
        <w:tc>
          <w:tcPr>
            <w:tcW w:w="3087" w:type="dxa"/>
            <w:tcBorders>
              <w:top w:val="single" w:sz="4" w:space="0" w:color="7E7E7E"/>
              <w:bottom w:val="single" w:sz="4" w:space="0" w:color="7E7E7E"/>
            </w:tcBorders>
          </w:tcPr>
          <w:p>
            <w:pPr>
              <w:pStyle w:val="TableParagraph"/>
              <w:spacing w:line="240" w:lineRule="auto" w:before="1"/>
              <w:ind w:left="120"/>
              <w:rPr>
                <w:b/>
                <w:sz w:val="22"/>
              </w:rPr>
            </w:pPr>
            <w:r>
              <w:rPr>
                <w:b/>
                <w:sz w:val="22"/>
              </w:rPr>
              <w:t>Recent</w:t>
            </w:r>
            <w:r>
              <w:rPr>
                <w:b/>
                <w:spacing w:val="-4"/>
                <w:sz w:val="22"/>
              </w:rPr>
              <w:t> </w:t>
            </w:r>
            <w:r>
              <w:rPr>
                <w:b/>
                <w:sz w:val="22"/>
              </w:rPr>
              <w:t>BP</w:t>
            </w:r>
            <w:r>
              <w:rPr>
                <w:b/>
                <w:spacing w:val="-5"/>
                <w:sz w:val="22"/>
              </w:rPr>
              <w:t> </w:t>
            </w:r>
            <w:r>
              <w:rPr>
                <w:b/>
                <w:spacing w:val="-2"/>
                <w:sz w:val="22"/>
              </w:rPr>
              <w:t>Measurement</w:t>
            </w:r>
          </w:p>
        </w:tc>
        <w:tc>
          <w:tcPr>
            <w:tcW w:w="2645" w:type="dxa"/>
            <w:tcBorders>
              <w:top w:val="single" w:sz="4" w:space="0" w:color="7E7E7E"/>
              <w:bottom w:val="single" w:sz="4" w:space="0" w:color="7E7E7E"/>
            </w:tcBorders>
          </w:tcPr>
          <w:p>
            <w:pPr>
              <w:pStyle w:val="TableParagraph"/>
              <w:spacing w:line="249" w:lineRule="exact"/>
              <w:ind w:left="466"/>
              <w:rPr>
                <w:sz w:val="22"/>
              </w:rPr>
            </w:pPr>
            <w:r>
              <w:rPr>
                <w:spacing w:val="-2"/>
                <w:sz w:val="22"/>
              </w:rPr>
              <w:t>Controlled</w:t>
            </w:r>
          </w:p>
        </w:tc>
        <w:tc>
          <w:tcPr>
            <w:tcW w:w="1689" w:type="dxa"/>
            <w:tcBorders>
              <w:top w:val="single" w:sz="4" w:space="0" w:color="7E7E7E"/>
              <w:bottom w:val="single" w:sz="4" w:space="0" w:color="7E7E7E"/>
            </w:tcBorders>
          </w:tcPr>
          <w:p>
            <w:pPr>
              <w:pStyle w:val="TableParagraph"/>
              <w:spacing w:line="249" w:lineRule="exact"/>
              <w:ind w:left="625"/>
              <w:rPr>
                <w:sz w:val="22"/>
              </w:rPr>
            </w:pPr>
            <w:r>
              <w:rPr>
                <w:spacing w:val="-5"/>
                <w:sz w:val="22"/>
              </w:rPr>
              <w:t>216</w:t>
            </w:r>
          </w:p>
        </w:tc>
        <w:tc>
          <w:tcPr>
            <w:tcW w:w="2226" w:type="dxa"/>
            <w:tcBorders>
              <w:top w:val="single" w:sz="4" w:space="0" w:color="7E7E7E"/>
              <w:bottom w:val="single" w:sz="4" w:space="0" w:color="7E7E7E"/>
            </w:tcBorders>
          </w:tcPr>
          <w:p>
            <w:pPr>
              <w:pStyle w:val="TableParagraph"/>
              <w:spacing w:line="249" w:lineRule="exact"/>
              <w:ind w:left="732"/>
              <w:rPr>
                <w:sz w:val="22"/>
              </w:rPr>
            </w:pPr>
            <w:r>
              <w:rPr>
                <w:spacing w:val="-4"/>
                <w:sz w:val="22"/>
              </w:rPr>
              <w:t>51.2</w:t>
            </w:r>
          </w:p>
        </w:tc>
      </w:tr>
      <w:tr>
        <w:trPr>
          <w:trHeight w:val="537" w:hRule="atLeast"/>
        </w:trPr>
        <w:tc>
          <w:tcPr>
            <w:tcW w:w="3087" w:type="dxa"/>
            <w:tcBorders>
              <w:top w:val="single" w:sz="4" w:space="0" w:color="7E7E7E"/>
              <w:bottom w:val="single" w:sz="4" w:space="0" w:color="7E7E7E"/>
            </w:tcBorders>
          </w:tcPr>
          <w:p>
            <w:pPr>
              <w:pStyle w:val="TableParagraph"/>
              <w:spacing w:line="240" w:lineRule="auto"/>
              <w:rPr>
                <w:sz w:val="22"/>
              </w:rPr>
            </w:pPr>
          </w:p>
        </w:tc>
        <w:tc>
          <w:tcPr>
            <w:tcW w:w="2645" w:type="dxa"/>
            <w:tcBorders>
              <w:top w:val="single" w:sz="4" w:space="0" w:color="7E7E7E"/>
              <w:bottom w:val="single" w:sz="4" w:space="0" w:color="7E7E7E"/>
            </w:tcBorders>
          </w:tcPr>
          <w:p>
            <w:pPr>
              <w:pStyle w:val="TableParagraph"/>
              <w:spacing w:line="249" w:lineRule="exact"/>
              <w:ind w:left="466"/>
              <w:rPr>
                <w:sz w:val="22"/>
              </w:rPr>
            </w:pPr>
            <w:r>
              <w:rPr>
                <w:spacing w:val="-2"/>
                <w:sz w:val="22"/>
              </w:rPr>
              <w:t>Uncontrolled</w:t>
            </w:r>
          </w:p>
        </w:tc>
        <w:tc>
          <w:tcPr>
            <w:tcW w:w="1689" w:type="dxa"/>
            <w:tcBorders>
              <w:top w:val="single" w:sz="4" w:space="0" w:color="7E7E7E"/>
              <w:bottom w:val="single" w:sz="4" w:space="0" w:color="7E7E7E"/>
            </w:tcBorders>
          </w:tcPr>
          <w:p>
            <w:pPr>
              <w:pStyle w:val="TableParagraph"/>
              <w:spacing w:line="249" w:lineRule="exact"/>
              <w:ind w:left="625"/>
              <w:rPr>
                <w:sz w:val="22"/>
              </w:rPr>
            </w:pPr>
            <w:r>
              <w:rPr>
                <w:spacing w:val="-5"/>
                <w:sz w:val="22"/>
              </w:rPr>
              <w:t>206</w:t>
            </w:r>
          </w:p>
        </w:tc>
        <w:tc>
          <w:tcPr>
            <w:tcW w:w="2226" w:type="dxa"/>
            <w:tcBorders>
              <w:top w:val="single" w:sz="4" w:space="0" w:color="7E7E7E"/>
              <w:bottom w:val="single" w:sz="4" w:space="0" w:color="7E7E7E"/>
            </w:tcBorders>
          </w:tcPr>
          <w:p>
            <w:pPr>
              <w:pStyle w:val="TableParagraph"/>
              <w:spacing w:line="249" w:lineRule="exact"/>
              <w:ind w:left="732"/>
              <w:rPr>
                <w:sz w:val="22"/>
              </w:rPr>
            </w:pPr>
            <w:r>
              <w:rPr>
                <w:spacing w:val="-4"/>
                <w:sz w:val="22"/>
              </w:rPr>
              <w:t>48.8</w:t>
            </w:r>
          </w:p>
        </w:tc>
      </w:tr>
    </w:tbl>
    <w:p>
      <w:pPr>
        <w:pStyle w:val="BodyText"/>
        <w:spacing w:before="265"/>
        <w:ind w:left="0"/>
        <w:jc w:val="left"/>
      </w:pPr>
    </w:p>
    <w:p>
      <w:pPr>
        <w:pStyle w:val="ListParagraph"/>
        <w:numPr>
          <w:ilvl w:val="2"/>
          <w:numId w:val="13"/>
        </w:numPr>
        <w:tabs>
          <w:tab w:pos="1797" w:val="left" w:leader="none"/>
        </w:tabs>
        <w:spacing w:line="240" w:lineRule="auto" w:before="0" w:after="0"/>
        <w:ind w:left="1797" w:right="0" w:hanging="563"/>
        <w:jc w:val="both"/>
        <w:rPr>
          <w:sz w:val="24"/>
        </w:rPr>
      </w:pPr>
      <w:bookmarkStart w:name="5.1.3 Hypertension Self-Care Practice of" w:id="95"/>
      <w:bookmarkEnd w:id="95"/>
      <w:r>
        <w:rPr/>
      </w:r>
      <w:bookmarkStart w:name="_bookmark52" w:id="96"/>
      <w:bookmarkEnd w:id="96"/>
      <w:r>
        <w:rPr/>
      </w:r>
      <w:r>
        <w:rPr>
          <w:sz w:val="24"/>
        </w:rPr>
        <w:t>Hypertension</w:t>
      </w:r>
      <w:r>
        <w:rPr>
          <w:spacing w:val="26"/>
          <w:sz w:val="24"/>
        </w:rPr>
        <w:t> </w:t>
      </w:r>
      <w:r>
        <w:rPr>
          <w:sz w:val="24"/>
        </w:rPr>
        <w:t>Self-Care</w:t>
      </w:r>
      <w:r>
        <w:rPr>
          <w:spacing w:val="31"/>
          <w:sz w:val="24"/>
        </w:rPr>
        <w:t> </w:t>
      </w:r>
      <w:r>
        <w:rPr>
          <w:sz w:val="24"/>
        </w:rPr>
        <w:t>Practice</w:t>
      </w:r>
      <w:r>
        <w:rPr>
          <w:spacing w:val="23"/>
          <w:sz w:val="24"/>
        </w:rPr>
        <w:t> </w:t>
      </w:r>
      <w:r>
        <w:rPr>
          <w:sz w:val="24"/>
        </w:rPr>
        <w:t>of</w:t>
      </w:r>
      <w:r>
        <w:rPr>
          <w:spacing w:val="21"/>
          <w:sz w:val="24"/>
        </w:rPr>
        <w:t> </w:t>
      </w:r>
      <w:r>
        <w:rPr>
          <w:sz w:val="24"/>
        </w:rPr>
        <w:t>the</w:t>
      </w:r>
      <w:r>
        <w:rPr>
          <w:spacing w:val="31"/>
          <w:sz w:val="24"/>
        </w:rPr>
        <w:t> </w:t>
      </w:r>
      <w:r>
        <w:rPr>
          <w:sz w:val="24"/>
        </w:rPr>
        <w:t>Study</w:t>
      </w:r>
      <w:r>
        <w:rPr>
          <w:spacing w:val="20"/>
          <w:sz w:val="24"/>
        </w:rPr>
        <w:t> </w:t>
      </w:r>
      <w:r>
        <w:rPr>
          <w:spacing w:val="-2"/>
          <w:sz w:val="24"/>
        </w:rPr>
        <w:t>Participants</w:t>
      </w:r>
    </w:p>
    <w:p>
      <w:pPr>
        <w:pStyle w:val="BodyText"/>
        <w:spacing w:line="360" w:lineRule="auto" w:before="137"/>
        <w:ind w:right="1441"/>
      </w:pPr>
      <w:r>
        <w:rPr/>
        <w:t>The overall mean of hypertension self-care practice was 50.47 ± 5.612.Among the 422 study</w:t>
      </w:r>
      <w:r>
        <w:rPr>
          <w:spacing w:val="-15"/>
        </w:rPr>
        <w:t> </w:t>
      </w:r>
      <w:r>
        <w:rPr/>
        <w:t>participants,</w:t>
      </w:r>
      <w:r>
        <w:rPr>
          <w:spacing w:val="-7"/>
        </w:rPr>
        <w:t> </w:t>
      </w:r>
      <w:r>
        <w:rPr/>
        <w:t>187</w:t>
      </w:r>
      <w:r>
        <w:rPr>
          <w:spacing w:val="-13"/>
        </w:rPr>
        <w:t> </w:t>
      </w:r>
      <w:r>
        <w:rPr/>
        <w:t>(44.3%)</w:t>
      </w:r>
      <w:r>
        <w:rPr>
          <w:spacing w:val="-11"/>
        </w:rPr>
        <w:t> </w:t>
      </w:r>
      <w:r>
        <w:rPr/>
        <w:t>had</w:t>
      </w:r>
      <w:r>
        <w:rPr>
          <w:spacing w:val="-8"/>
        </w:rPr>
        <w:t> </w:t>
      </w:r>
      <w:r>
        <w:rPr/>
        <w:t>good</w:t>
      </w:r>
      <w:r>
        <w:rPr>
          <w:spacing w:val="-8"/>
        </w:rPr>
        <w:t> </w:t>
      </w:r>
      <w:r>
        <w:rPr/>
        <w:t>hypertension</w:t>
      </w:r>
      <w:r>
        <w:rPr>
          <w:spacing w:val="-13"/>
        </w:rPr>
        <w:t> </w:t>
      </w:r>
      <w:r>
        <w:rPr/>
        <w:t>self-care</w:t>
      </w:r>
      <w:r>
        <w:rPr>
          <w:spacing w:val="-9"/>
        </w:rPr>
        <w:t> </w:t>
      </w:r>
      <w:r>
        <w:rPr/>
        <w:t>practice</w:t>
      </w:r>
      <w:r>
        <w:rPr>
          <w:spacing w:val="-9"/>
        </w:rPr>
        <w:t> </w:t>
      </w:r>
      <w:r>
        <w:rPr/>
        <w:t>with</w:t>
      </w:r>
      <w:r>
        <w:rPr>
          <w:spacing w:val="-13"/>
        </w:rPr>
        <w:t> </w:t>
      </w:r>
      <w:r>
        <w:rPr/>
        <w:t>a</w:t>
      </w:r>
      <w:r>
        <w:rPr>
          <w:spacing w:val="-9"/>
        </w:rPr>
        <w:t> </w:t>
      </w:r>
      <w:r>
        <w:rPr/>
        <w:t>confidence interval</w:t>
      </w:r>
      <w:r>
        <w:rPr>
          <w:spacing w:val="-15"/>
        </w:rPr>
        <w:t> </w:t>
      </w:r>
      <w:r>
        <w:rPr/>
        <w:t>(95%</w:t>
      </w:r>
      <w:r>
        <w:rPr>
          <w:spacing w:val="-15"/>
        </w:rPr>
        <w:t> </w:t>
      </w:r>
      <w:r>
        <w:rPr/>
        <w:t>CI:</w:t>
      </w:r>
      <w:r>
        <w:rPr>
          <w:spacing w:val="-15"/>
        </w:rPr>
        <w:t> </w:t>
      </w:r>
      <w:r>
        <w:rPr/>
        <w:t>40.0-49.6).Among</w:t>
      </w:r>
      <w:r>
        <w:rPr>
          <w:spacing w:val="-12"/>
        </w:rPr>
        <w:t> </w:t>
      </w:r>
      <w:r>
        <w:rPr/>
        <w:t>all</w:t>
      </w:r>
      <w:r>
        <w:rPr>
          <w:spacing w:val="-15"/>
        </w:rPr>
        <w:t> </w:t>
      </w:r>
      <w:r>
        <w:rPr/>
        <w:t>the</w:t>
      </w:r>
      <w:r>
        <w:rPr>
          <w:spacing w:val="-13"/>
        </w:rPr>
        <w:t> </w:t>
      </w:r>
      <w:r>
        <w:rPr/>
        <w:t>respondents</w:t>
      </w:r>
      <w:r>
        <w:rPr>
          <w:spacing w:val="-9"/>
        </w:rPr>
        <w:t> </w:t>
      </w:r>
      <w:r>
        <w:rPr/>
        <w:t>involved</w:t>
      </w:r>
      <w:r>
        <w:rPr>
          <w:spacing w:val="-8"/>
        </w:rPr>
        <w:t> </w:t>
      </w:r>
      <w:r>
        <w:rPr/>
        <w:t>in</w:t>
      </w:r>
      <w:r>
        <w:rPr>
          <w:spacing w:val="-15"/>
        </w:rPr>
        <w:t> </w:t>
      </w:r>
      <w:r>
        <w:rPr/>
        <w:t>the</w:t>
      </w:r>
      <w:r>
        <w:rPr>
          <w:spacing w:val="-13"/>
        </w:rPr>
        <w:t> </w:t>
      </w:r>
      <w:r>
        <w:rPr/>
        <w:t>study,</w:t>
      </w:r>
      <w:r>
        <w:rPr>
          <w:spacing w:val="-10"/>
        </w:rPr>
        <w:t> </w:t>
      </w:r>
      <w:r>
        <w:rPr/>
        <w:t>218</w:t>
      </w:r>
      <w:r>
        <w:rPr>
          <w:spacing w:val="-12"/>
        </w:rPr>
        <w:t> </w:t>
      </w:r>
      <w:r>
        <w:rPr/>
        <w:t>(51.7%) of</w:t>
      </w:r>
      <w:r>
        <w:rPr>
          <w:spacing w:val="11"/>
        </w:rPr>
        <w:t> </w:t>
      </w:r>
      <w:r>
        <w:rPr/>
        <w:t>them</w:t>
      </w:r>
      <w:r>
        <w:rPr>
          <w:spacing w:val="10"/>
        </w:rPr>
        <w:t> </w:t>
      </w:r>
      <w:r>
        <w:rPr/>
        <w:t>never</w:t>
      </w:r>
      <w:r>
        <w:rPr>
          <w:spacing w:val="20"/>
        </w:rPr>
        <w:t> </w:t>
      </w:r>
      <w:r>
        <w:rPr/>
        <w:t>engaged</w:t>
      </w:r>
      <w:r>
        <w:rPr>
          <w:spacing w:val="24"/>
        </w:rPr>
        <w:t> </w:t>
      </w:r>
      <w:r>
        <w:rPr/>
        <w:t>in</w:t>
      </w:r>
      <w:r>
        <w:rPr>
          <w:spacing w:val="15"/>
        </w:rPr>
        <w:t> </w:t>
      </w:r>
      <w:r>
        <w:rPr/>
        <w:t>regular</w:t>
      </w:r>
      <w:r>
        <w:rPr>
          <w:spacing w:val="20"/>
        </w:rPr>
        <w:t> </w:t>
      </w:r>
      <w:r>
        <w:rPr/>
        <w:t>physical</w:t>
      </w:r>
      <w:r>
        <w:rPr>
          <w:spacing w:val="10"/>
        </w:rPr>
        <w:t> </w:t>
      </w:r>
      <w:r>
        <w:rPr/>
        <w:t>exercise.111</w:t>
      </w:r>
      <w:r>
        <w:rPr>
          <w:spacing w:val="19"/>
        </w:rPr>
        <w:t> </w:t>
      </w:r>
      <w:r>
        <w:rPr/>
        <w:t>(26.3%)</w:t>
      </w:r>
      <w:r>
        <w:rPr>
          <w:spacing w:val="21"/>
        </w:rPr>
        <w:t> </w:t>
      </w:r>
      <w:r>
        <w:rPr/>
        <w:t>and</w:t>
      </w:r>
      <w:r>
        <w:rPr>
          <w:spacing w:val="19"/>
        </w:rPr>
        <w:t> </w:t>
      </w:r>
      <w:r>
        <w:rPr/>
        <w:t>279</w:t>
      </w:r>
      <w:r>
        <w:rPr>
          <w:spacing w:val="19"/>
        </w:rPr>
        <w:t> </w:t>
      </w:r>
      <w:r>
        <w:rPr/>
        <w:t>(66.1%)</w:t>
      </w:r>
      <w:r>
        <w:rPr>
          <w:spacing w:val="16"/>
        </w:rPr>
        <w:t> </w:t>
      </w:r>
      <w:r>
        <w:rPr/>
        <w:t>of</w:t>
      </w:r>
      <w:r>
        <w:rPr>
          <w:spacing w:val="12"/>
        </w:rPr>
        <w:t> </w:t>
      </w:r>
      <w:r>
        <w:rPr>
          <w:spacing w:val="-5"/>
        </w:rPr>
        <w:t>the</w:t>
      </w:r>
    </w:p>
    <w:p>
      <w:pPr>
        <w:pStyle w:val="BodyText"/>
        <w:spacing w:after="0" w:line="360" w:lineRule="auto"/>
        <w:sectPr>
          <w:pgSz w:w="11910" w:h="16840"/>
          <w:pgMar w:header="0" w:footer="1373" w:top="1340" w:bottom="1580" w:left="566" w:right="0"/>
        </w:sectPr>
      </w:pPr>
    </w:p>
    <w:p>
      <w:pPr>
        <w:pStyle w:val="BodyText"/>
        <w:spacing w:line="362" w:lineRule="auto" w:before="74"/>
        <w:ind w:right="1428"/>
      </w:pPr>
      <w:r>
        <w:rPr/>
        <w:t>participants were practicing the consumption of less than 1 teaspoon of table salt per day sometimes and Often, respectively. One hundred thirty two (31.3%) of the participants never</w:t>
      </w:r>
      <w:r>
        <w:rPr>
          <w:spacing w:val="-15"/>
        </w:rPr>
        <w:t> </w:t>
      </w:r>
      <w:r>
        <w:rPr/>
        <w:t>checked</w:t>
      </w:r>
      <w:r>
        <w:rPr>
          <w:spacing w:val="-15"/>
        </w:rPr>
        <w:t> </w:t>
      </w:r>
      <w:r>
        <w:rPr/>
        <w:t>their</w:t>
      </w:r>
      <w:r>
        <w:rPr>
          <w:spacing w:val="-6"/>
        </w:rPr>
        <w:t> </w:t>
      </w:r>
      <w:r>
        <w:rPr/>
        <w:t>blood</w:t>
      </w:r>
      <w:r>
        <w:rPr>
          <w:spacing w:val="-12"/>
        </w:rPr>
        <w:t> </w:t>
      </w:r>
      <w:r>
        <w:rPr/>
        <w:t>pressure</w:t>
      </w:r>
      <w:r>
        <w:rPr>
          <w:spacing w:val="-13"/>
        </w:rPr>
        <w:t> </w:t>
      </w:r>
      <w:r>
        <w:rPr/>
        <w:t>at</w:t>
      </w:r>
      <w:r>
        <w:rPr>
          <w:spacing w:val="-11"/>
        </w:rPr>
        <w:t> </w:t>
      </w:r>
      <w:r>
        <w:rPr/>
        <w:t>home.</w:t>
      </w:r>
      <w:r>
        <w:rPr>
          <w:spacing w:val="-10"/>
        </w:rPr>
        <w:t> </w:t>
      </w:r>
      <w:r>
        <w:rPr/>
        <w:t>The</w:t>
      </w:r>
      <w:r>
        <w:rPr>
          <w:spacing w:val="-8"/>
        </w:rPr>
        <w:t> </w:t>
      </w:r>
      <w:r>
        <w:rPr/>
        <w:t>majority</w:t>
      </w:r>
      <w:r>
        <w:rPr>
          <w:spacing w:val="-15"/>
        </w:rPr>
        <w:t> </w:t>
      </w:r>
      <w:r>
        <w:rPr/>
        <w:t>of</w:t>
      </w:r>
      <w:r>
        <w:rPr>
          <w:spacing w:val="-15"/>
        </w:rPr>
        <w:t> </w:t>
      </w:r>
      <w:r>
        <w:rPr/>
        <w:t>the</w:t>
      </w:r>
      <w:r>
        <w:rPr>
          <w:spacing w:val="-13"/>
        </w:rPr>
        <w:t> </w:t>
      </w:r>
      <w:r>
        <w:rPr/>
        <w:t>respondents</w:t>
      </w:r>
      <w:r>
        <w:rPr>
          <w:spacing w:val="-14"/>
        </w:rPr>
        <w:t> </w:t>
      </w:r>
      <w:r>
        <w:rPr/>
        <w:t>practiced</w:t>
      </w:r>
      <w:r>
        <w:rPr>
          <w:spacing w:val="-12"/>
        </w:rPr>
        <w:t> </w:t>
      </w:r>
      <w:r>
        <w:rPr/>
        <w:t>non- smoking, accounting for 214 (50.7%).</w:t>
      </w:r>
    </w:p>
    <w:p>
      <w:pPr>
        <w:pStyle w:val="BodyText"/>
        <w:spacing w:line="367" w:lineRule="auto" w:before="148"/>
        <w:ind w:right="1440"/>
      </w:pPr>
      <w:bookmarkStart w:name="_bookmark53" w:id="97"/>
      <w:bookmarkEnd w:id="97"/>
      <w:r>
        <w:rPr/>
      </w:r>
      <w:r>
        <w:rPr/>
        <w:t>Table 5.4: Distributions of hypertension self-care practices of hypertensive patients in public health facilities of Holota town, central Ethiopia, 2026 (n=422)</w:t>
      </w:r>
    </w:p>
    <w:p>
      <w:pPr>
        <w:pStyle w:val="BodyText"/>
        <w:spacing w:before="3"/>
        <w:ind w:left="0"/>
        <w:jc w:val="left"/>
        <w:rPr>
          <w:sz w:val="13"/>
        </w:rPr>
      </w:pPr>
    </w:p>
    <w:tbl>
      <w:tblPr>
        <w:tblW w:w="0" w:type="auto"/>
        <w:jc w:val="left"/>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30"/>
        <w:gridCol w:w="1396"/>
        <w:gridCol w:w="1441"/>
        <w:gridCol w:w="1441"/>
        <w:gridCol w:w="1441"/>
        <w:gridCol w:w="1486"/>
      </w:tblGrid>
      <w:tr>
        <w:trPr>
          <w:trHeight w:val="575" w:hRule="atLeast"/>
        </w:trPr>
        <w:tc>
          <w:tcPr>
            <w:tcW w:w="3530" w:type="dxa"/>
            <w:tcBorders>
              <w:top w:val="single" w:sz="4" w:space="0" w:color="7E7E7E"/>
              <w:bottom w:val="single" w:sz="4" w:space="0" w:color="7E7E7E"/>
            </w:tcBorders>
          </w:tcPr>
          <w:p>
            <w:pPr>
              <w:pStyle w:val="TableParagraph"/>
              <w:ind w:left="124"/>
              <w:rPr>
                <w:sz w:val="24"/>
              </w:rPr>
            </w:pPr>
            <w:r>
              <w:rPr>
                <w:color w:val="0D0D0D"/>
                <w:sz w:val="24"/>
              </w:rPr>
              <w:t>Practice</w:t>
            </w:r>
            <w:r>
              <w:rPr>
                <w:color w:val="0D0D0D"/>
                <w:spacing w:val="-8"/>
                <w:sz w:val="24"/>
              </w:rPr>
              <w:t> </w:t>
            </w:r>
            <w:r>
              <w:rPr>
                <w:color w:val="0D0D0D"/>
                <w:spacing w:val="-4"/>
                <w:sz w:val="24"/>
              </w:rPr>
              <w:t>Item</w:t>
            </w:r>
          </w:p>
        </w:tc>
        <w:tc>
          <w:tcPr>
            <w:tcW w:w="1396" w:type="dxa"/>
            <w:tcBorders>
              <w:top w:val="single" w:sz="4" w:space="0" w:color="7E7E7E"/>
              <w:bottom w:val="single" w:sz="4" w:space="0" w:color="7E7E7E"/>
            </w:tcBorders>
          </w:tcPr>
          <w:p>
            <w:pPr>
              <w:pStyle w:val="TableParagraph"/>
              <w:ind w:left="105"/>
              <w:rPr>
                <w:sz w:val="24"/>
              </w:rPr>
            </w:pPr>
            <w:r>
              <w:rPr>
                <w:color w:val="0D0D0D"/>
                <w:spacing w:val="-2"/>
                <w:sz w:val="24"/>
              </w:rPr>
              <w:t>Always</w:t>
            </w:r>
          </w:p>
        </w:tc>
        <w:tc>
          <w:tcPr>
            <w:tcW w:w="1441" w:type="dxa"/>
            <w:tcBorders>
              <w:top w:val="single" w:sz="4" w:space="0" w:color="7E7E7E"/>
              <w:bottom w:val="single" w:sz="4" w:space="0" w:color="7E7E7E"/>
            </w:tcBorders>
          </w:tcPr>
          <w:p>
            <w:pPr>
              <w:pStyle w:val="TableParagraph"/>
              <w:ind w:left="149"/>
              <w:rPr>
                <w:sz w:val="24"/>
              </w:rPr>
            </w:pPr>
            <w:r>
              <w:rPr>
                <w:color w:val="0D0D0D"/>
                <w:spacing w:val="-2"/>
                <w:sz w:val="24"/>
              </w:rPr>
              <w:t>Often</w:t>
            </w:r>
          </w:p>
        </w:tc>
        <w:tc>
          <w:tcPr>
            <w:tcW w:w="1441" w:type="dxa"/>
            <w:tcBorders>
              <w:top w:val="single" w:sz="4" w:space="0" w:color="7E7E7E"/>
              <w:bottom w:val="single" w:sz="4" w:space="0" w:color="7E7E7E"/>
            </w:tcBorders>
          </w:tcPr>
          <w:p>
            <w:pPr>
              <w:pStyle w:val="TableParagraph"/>
              <w:ind w:left="148"/>
              <w:rPr>
                <w:sz w:val="24"/>
              </w:rPr>
            </w:pPr>
            <w:r>
              <w:rPr>
                <w:color w:val="0D0D0D"/>
                <w:spacing w:val="-2"/>
                <w:sz w:val="24"/>
              </w:rPr>
              <w:t>Sometimes</w:t>
            </w:r>
          </w:p>
        </w:tc>
        <w:tc>
          <w:tcPr>
            <w:tcW w:w="1441" w:type="dxa"/>
            <w:tcBorders>
              <w:top w:val="single" w:sz="4" w:space="0" w:color="7E7E7E"/>
              <w:bottom w:val="single" w:sz="4" w:space="0" w:color="7E7E7E"/>
            </w:tcBorders>
          </w:tcPr>
          <w:p>
            <w:pPr>
              <w:pStyle w:val="TableParagraph"/>
              <w:ind w:left="148"/>
              <w:rPr>
                <w:sz w:val="24"/>
              </w:rPr>
            </w:pPr>
            <w:r>
              <w:rPr>
                <w:color w:val="0D0D0D"/>
                <w:sz w:val="24"/>
              </w:rPr>
              <w:t>Not</w:t>
            </w:r>
            <w:r>
              <w:rPr>
                <w:color w:val="0D0D0D"/>
                <w:spacing w:val="1"/>
                <w:sz w:val="24"/>
              </w:rPr>
              <w:t> </w:t>
            </w:r>
            <w:r>
              <w:rPr>
                <w:color w:val="0D0D0D"/>
                <w:sz w:val="24"/>
              </w:rPr>
              <w:t>at</w:t>
            </w:r>
            <w:r>
              <w:rPr>
                <w:color w:val="0D0D0D"/>
                <w:spacing w:val="2"/>
                <w:sz w:val="24"/>
              </w:rPr>
              <w:t> </w:t>
            </w:r>
            <w:r>
              <w:rPr>
                <w:color w:val="0D0D0D"/>
                <w:spacing w:val="-5"/>
                <w:sz w:val="24"/>
              </w:rPr>
              <w:t>all</w:t>
            </w:r>
          </w:p>
        </w:tc>
        <w:tc>
          <w:tcPr>
            <w:tcW w:w="1486" w:type="dxa"/>
            <w:tcBorders>
              <w:top w:val="single" w:sz="4" w:space="0" w:color="7E7E7E"/>
              <w:bottom w:val="single" w:sz="4" w:space="0" w:color="7E7E7E"/>
            </w:tcBorders>
          </w:tcPr>
          <w:p>
            <w:pPr>
              <w:pStyle w:val="TableParagraph"/>
              <w:ind w:left="147"/>
              <w:rPr>
                <w:sz w:val="24"/>
              </w:rPr>
            </w:pPr>
            <w:r>
              <w:rPr>
                <w:color w:val="0D0D0D"/>
                <w:spacing w:val="-4"/>
                <w:sz w:val="24"/>
              </w:rPr>
              <w:t>Mean</w:t>
            </w:r>
          </w:p>
        </w:tc>
      </w:tr>
      <w:tr>
        <w:trPr>
          <w:trHeight w:val="1401" w:hRule="atLeast"/>
        </w:trPr>
        <w:tc>
          <w:tcPr>
            <w:tcW w:w="3530" w:type="dxa"/>
            <w:tcBorders>
              <w:top w:val="single" w:sz="4" w:space="0" w:color="7E7E7E"/>
              <w:bottom w:val="single" w:sz="4" w:space="0" w:color="7E7E7E"/>
            </w:tcBorders>
          </w:tcPr>
          <w:p>
            <w:pPr>
              <w:pStyle w:val="TableParagraph"/>
              <w:spacing w:line="362" w:lineRule="auto"/>
              <w:ind w:left="124" w:right="114"/>
              <w:jc w:val="both"/>
              <w:rPr>
                <w:sz w:val="24"/>
              </w:rPr>
            </w:pPr>
            <w:r>
              <w:rPr>
                <w:sz w:val="24"/>
              </w:rPr>
              <w:t>Take</w:t>
            </w:r>
            <w:r>
              <w:rPr>
                <w:spacing w:val="-10"/>
                <w:sz w:val="24"/>
              </w:rPr>
              <w:t> </w:t>
            </w:r>
            <w:r>
              <w:rPr>
                <w:sz w:val="24"/>
              </w:rPr>
              <w:t>part</w:t>
            </w:r>
            <w:r>
              <w:rPr>
                <w:spacing w:val="-9"/>
                <w:sz w:val="24"/>
              </w:rPr>
              <w:t> </w:t>
            </w:r>
            <w:r>
              <w:rPr>
                <w:sz w:val="24"/>
              </w:rPr>
              <w:t>regular</w:t>
            </w:r>
            <w:r>
              <w:rPr>
                <w:spacing w:val="-8"/>
                <w:sz w:val="24"/>
              </w:rPr>
              <w:t> </w:t>
            </w:r>
            <w:r>
              <w:rPr>
                <w:sz w:val="24"/>
              </w:rPr>
              <w:t>physical</w:t>
            </w:r>
            <w:r>
              <w:rPr>
                <w:spacing w:val="-15"/>
                <w:sz w:val="24"/>
              </w:rPr>
              <w:t> </w:t>
            </w:r>
            <w:r>
              <w:rPr>
                <w:sz w:val="24"/>
              </w:rPr>
              <w:t>activity (e.g., 30 minutes of walking 4–5 times per week)?</w:t>
            </w:r>
          </w:p>
        </w:tc>
        <w:tc>
          <w:tcPr>
            <w:tcW w:w="1396" w:type="dxa"/>
            <w:tcBorders>
              <w:top w:val="single" w:sz="4" w:space="0" w:color="7E7E7E"/>
              <w:bottom w:val="single" w:sz="4" w:space="0" w:color="7E7E7E"/>
            </w:tcBorders>
          </w:tcPr>
          <w:p>
            <w:pPr>
              <w:pStyle w:val="TableParagraph"/>
              <w:ind w:left="105"/>
              <w:rPr>
                <w:sz w:val="24"/>
              </w:rPr>
            </w:pPr>
            <w:r>
              <w:rPr>
                <w:spacing w:val="-2"/>
                <w:sz w:val="24"/>
              </w:rPr>
              <w:t>0(0%)</w:t>
            </w:r>
          </w:p>
        </w:tc>
        <w:tc>
          <w:tcPr>
            <w:tcW w:w="1441" w:type="dxa"/>
            <w:tcBorders>
              <w:top w:val="single" w:sz="4" w:space="0" w:color="7E7E7E"/>
              <w:bottom w:val="single" w:sz="4" w:space="0" w:color="7E7E7E"/>
            </w:tcBorders>
          </w:tcPr>
          <w:p>
            <w:pPr>
              <w:pStyle w:val="TableParagraph"/>
              <w:ind w:left="149"/>
              <w:rPr>
                <w:sz w:val="24"/>
              </w:rPr>
            </w:pPr>
            <w:r>
              <w:rPr>
                <w:spacing w:val="-2"/>
                <w:sz w:val="24"/>
              </w:rPr>
              <w:t>123(29.1%)</w:t>
            </w:r>
          </w:p>
        </w:tc>
        <w:tc>
          <w:tcPr>
            <w:tcW w:w="1441" w:type="dxa"/>
            <w:tcBorders>
              <w:top w:val="single" w:sz="4" w:space="0" w:color="7E7E7E"/>
              <w:bottom w:val="single" w:sz="4" w:space="0" w:color="7E7E7E"/>
            </w:tcBorders>
          </w:tcPr>
          <w:p>
            <w:pPr>
              <w:pStyle w:val="TableParagraph"/>
              <w:ind w:left="148"/>
              <w:rPr>
                <w:sz w:val="24"/>
              </w:rPr>
            </w:pPr>
            <w:r>
              <w:rPr>
                <w:spacing w:val="-2"/>
                <w:sz w:val="24"/>
              </w:rPr>
              <w:t>81(19.2%)</w:t>
            </w:r>
          </w:p>
        </w:tc>
        <w:tc>
          <w:tcPr>
            <w:tcW w:w="1441" w:type="dxa"/>
            <w:tcBorders>
              <w:top w:val="single" w:sz="4" w:space="0" w:color="7E7E7E"/>
              <w:bottom w:val="single" w:sz="4" w:space="0" w:color="7E7E7E"/>
            </w:tcBorders>
          </w:tcPr>
          <w:p>
            <w:pPr>
              <w:pStyle w:val="TableParagraph"/>
              <w:ind w:left="148"/>
              <w:rPr>
                <w:sz w:val="24"/>
              </w:rPr>
            </w:pPr>
            <w:r>
              <w:rPr>
                <w:spacing w:val="-2"/>
                <w:sz w:val="24"/>
              </w:rPr>
              <w:t>218(51.7%)</w:t>
            </w:r>
          </w:p>
        </w:tc>
        <w:tc>
          <w:tcPr>
            <w:tcW w:w="1486" w:type="dxa"/>
            <w:tcBorders>
              <w:top w:val="single" w:sz="4" w:space="0" w:color="7E7E7E"/>
              <w:bottom w:val="single" w:sz="4" w:space="0" w:color="7E7E7E"/>
            </w:tcBorders>
          </w:tcPr>
          <w:p>
            <w:pPr>
              <w:pStyle w:val="TableParagraph"/>
              <w:ind w:left="147"/>
              <w:rPr>
                <w:sz w:val="24"/>
              </w:rPr>
            </w:pPr>
            <w:r>
              <w:rPr>
                <w:sz w:val="24"/>
              </w:rPr>
              <w:t>1.77</w:t>
            </w:r>
            <w:r>
              <w:rPr>
                <w:sz w:val="24"/>
                <w:u w:val="single"/>
              </w:rPr>
              <w:t>+</w:t>
            </w:r>
            <w:r>
              <w:rPr>
                <w:spacing w:val="3"/>
                <w:sz w:val="24"/>
              </w:rPr>
              <w:t> </w:t>
            </w:r>
            <w:r>
              <w:rPr>
                <w:spacing w:val="-4"/>
                <w:sz w:val="24"/>
              </w:rPr>
              <w:t>0.87</w:t>
            </w:r>
          </w:p>
        </w:tc>
      </w:tr>
      <w:tr>
        <w:trPr>
          <w:trHeight w:val="988" w:hRule="atLeast"/>
        </w:trPr>
        <w:tc>
          <w:tcPr>
            <w:tcW w:w="3530" w:type="dxa"/>
            <w:tcBorders>
              <w:top w:val="single" w:sz="4" w:space="0" w:color="7E7E7E"/>
              <w:bottom w:val="single" w:sz="4" w:space="0" w:color="7E7E7E"/>
            </w:tcBorders>
          </w:tcPr>
          <w:p>
            <w:pPr>
              <w:pStyle w:val="TableParagraph"/>
              <w:spacing w:line="362" w:lineRule="auto"/>
              <w:ind w:left="124"/>
              <w:rPr>
                <w:sz w:val="24"/>
              </w:rPr>
            </w:pPr>
            <w:r>
              <w:rPr>
                <w:sz w:val="24"/>
              </w:rPr>
              <w:t>Read</w:t>
            </w:r>
            <w:r>
              <w:rPr>
                <w:spacing w:val="-5"/>
                <w:sz w:val="24"/>
              </w:rPr>
              <w:t> </w:t>
            </w:r>
            <w:r>
              <w:rPr>
                <w:sz w:val="24"/>
              </w:rPr>
              <w:t>nutrition</w:t>
            </w:r>
            <w:r>
              <w:rPr>
                <w:spacing w:val="-8"/>
                <w:sz w:val="24"/>
              </w:rPr>
              <w:t> </w:t>
            </w:r>
            <w:r>
              <w:rPr>
                <w:sz w:val="24"/>
              </w:rPr>
              <w:t>facts</w:t>
            </w:r>
            <w:r>
              <w:rPr>
                <w:spacing w:val="-6"/>
                <w:sz w:val="24"/>
              </w:rPr>
              <w:t> </w:t>
            </w:r>
            <w:r>
              <w:rPr>
                <w:sz w:val="24"/>
              </w:rPr>
              <w:t>label</w:t>
            </w:r>
            <w:r>
              <w:rPr>
                <w:spacing w:val="-12"/>
                <w:sz w:val="24"/>
              </w:rPr>
              <w:t> </w:t>
            </w:r>
            <w:r>
              <w:rPr>
                <w:sz w:val="24"/>
              </w:rPr>
              <w:t>to</w:t>
            </w:r>
            <w:r>
              <w:rPr>
                <w:spacing w:val="-5"/>
                <w:sz w:val="24"/>
              </w:rPr>
              <w:t> </w:t>
            </w:r>
            <w:r>
              <w:rPr>
                <w:sz w:val="24"/>
              </w:rPr>
              <w:t>check information on sodium content?</w:t>
            </w:r>
          </w:p>
        </w:tc>
        <w:tc>
          <w:tcPr>
            <w:tcW w:w="1396" w:type="dxa"/>
            <w:tcBorders>
              <w:top w:val="single" w:sz="4" w:space="0" w:color="7E7E7E"/>
              <w:bottom w:val="single" w:sz="4" w:space="0" w:color="7E7E7E"/>
            </w:tcBorders>
          </w:tcPr>
          <w:p>
            <w:pPr>
              <w:pStyle w:val="TableParagraph"/>
              <w:ind w:left="105"/>
              <w:rPr>
                <w:sz w:val="24"/>
              </w:rPr>
            </w:pPr>
            <w:r>
              <w:rPr>
                <w:spacing w:val="-2"/>
                <w:sz w:val="24"/>
              </w:rPr>
              <w:t>0(0%)</w:t>
            </w:r>
          </w:p>
        </w:tc>
        <w:tc>
          <w:tcPr>
            <w:tcW w:w="1441" w:type="dxa"/>
            <w:tcBorders>
              <w:top w:val="single" w:sz="4" w:space="0" w:color="7E7E7E"/>
              <w:bottom w:val="single" w:sz="4" w:space="0" w:color="7E7E7E"/>
            </w:tcBorders>
          </w:tcPr>
          <w:p>
            <w:pPr>
              <w:pStyle w:val="TableParagraph"/>
              <w:ind w:left="149"/>
              <w:rPr>
                <w:sz w:val="24"/>
              </w:rPr>
            </w:pPr>
            <w:r>
              <w:rPr>
                <w:spacing w:val="-2"/>
                <w:sz w:val="24"/>
              </w:rPr>
              <w:t>46(10.9%)</w:t>
            </w:r>
          </w:p>
        </w:tc>
        <w:tc>
          <w:tcPr>
            <w:tcW w:w="1441" w:type="dxa"/>
            <w:tcBorders>
              <w:top w:val="single" w:sz="4" w:space="0" w:color="7E7E7E"/>
              <w:bottom w:val="single" w:sz="4" w:space="0" w:color="7E7E7E"/>
            </w:tcBorders>
          </w:tcPr>
          <w:p>
            <w:pPr>
              <w:pStyle w:val="TableParagraph"/>
              <w:ind w:left="148"/>
              <w:rPr>
                <w:sz w:val="24"/>
              </w:rPr>
            </w:pPr>
            <w:r>
              <w:rPr>
                <w:spacing w:val="-2"/>
                <w:sz w:val="24"/>
              </w:rPr>
              <w:t>113(26.8%)</w:t>
            </w:r>
          </w:p>
        </w:tc>
        <w:tc>
          <w:tcPr>
            <w:tcW w:w="1441" w:type="dxa"/>
            <w:tcBorders>
              <w:top w:val="single" w:sz="4" w:space="0" w:color="7E7E7E"/>
              <w:bottom w:val="single" w:sz="4" w:space="0" w:color="7E7E7E"/>
            </w:tcBorders>
          </w:tcPr>
          <w:p>
            <w:pPr>
              <w:pStyle w:val="TableParagraph"/>
              <w:ind w:left="148"/>
              <w:rPr>
                <w:sz w:val="24"/>
              </w:rPr>
            </w:pPr>
            <w:r>
              <w:rPr>
                <w:spacing w:val="-2"/>
                <w:sz w:val="24"/>
              </w:rPr>
              <w:t>263(62.3%)</w:t>
            </w:r>
          </w:p>
        </w:tc>
        <w:tc>
          <w:tcPr>
            <w:tcW w:w="1486" w:type="dxa"/>
            <w:tcBorders>
              <w:top w:val="single" w:sz="4" w:space="0" w:color="7E7E7E"/>
              <w:bottom w:val="single" w:sz="4" w:space="0" w:color="7E7E7E"/>
            </w:tcBorders>
          </w:tcPr>
          <w:p>
            <w:pPr>
              <w:pStyle w:val="TableParagraph"/>
              <w:ind w:left="147"/>
              <w:rPr>
                <w:sz w:val="24"/>
              </w:rPr>
            </w:pPr>
            <w:r>
              <w:rPr>
                <w:sz w:val="24"/>
              </w:rPr>
              <w:t>1.49</w:t>
            </w:r>
            <w:r>
              <w:rPr>
                <w:sz w:val="24"/>
                <w:u w:val="single"/>
              </w:rPr>
              <w:t>+</w:t>
            </w:r>
            <w:r>
              <w:rPr>
                <w:spacing w:val="3"/>
                <w:sz w:val="24"/>
              </w:rPr>
              <w:t> </w:t>
            </w:r>
            <w:r>
              <w:rPr>
                <w:spacing w:val="-4"/>
                <w:sz w:val="24"/>
              </w:rPr>
              <w:t>0.68</w:t>
            </w:r>
          </w:p>
        </w:tc>
      </w:tr>
      <w:tr>
        <w:trPr>
          <w:trHeight w:val="988" w:hRule="atLeast"/>
        </w:trPr>
        <w:tc>
          <w:tcPr>
            <w:tcW w:w="3530" w:type="dxa"/>
            <w:tcBorders>
              <w:top w:val="single" w:sz="4" w:space="0" w:color="7E7E7E"/>
              <w:bottom w:val="single" w:sz="4" w:space="0" w:color="7E7E7E"/>
            </w:tcBorders>
          </w:tcPr>
          <w:p>
            <w:pPr>
              <w:pStyle w:val="TableParagraph"/>
              <w:spacing w:line="362" w:lineRule="auto"/>
              <w:ind w:left="124"/>
              <w:rPr>
                <w:sz w:val="24"/>
              </w:rPr>
            </w:pPr>
            <w:r>
              <w:rPr>
                <w:sz w:val="24"/>
              </w:rPr>
              <w:t>Eat</w:t>
            </w:r>
            <w:r>
              <w:rPr>
                <w:spacing w:val="80"/>
                <w:sz w:val="24"/>
              </w:rPr>
              <w:t> </w:t>
            </w:r>
            <w:r>
              <w:rPr>
                <w:sz w:val="24"/>
              </w:rPr>
              <w:t>low-salt</w:t>
            </w:r>
            <w:r>
              <w:rPr>
                <w:spacing w:val="80"/>
                <w:sz w:val="24"/>
              </w:rPr>
              <w:t> </w:t>
            </w:r>
            <w:r>
              <w:rPr>
                <w:sz w:val="24"/>
              </w:rPr>
              <w:t>foods</w:t>
            </w:r>
            <w:r>
              <w:rPr>
                <w:spacing w:val="80"/>
                <w:sz w:val="24"/>
              </w:rPr>
              <w:t> </w:t>
            </w:r>
            <w:r>
              <w:rPr>
                <w:sz w:val="24"/>
              </w:rPr>
              <w:t>(e.g.,</w:t>
            </w:r>
            <w:r>
              <w:rPr>
                <w:spacing w:val="80"/>
                <w:sz w:val="24"/>
              </w:rPr>
              <w:t> </w:t>
            </w:r>
            <w:r>
              <w:rPr>
                <w:sz w:val="24"/>
              </w:rPr>
              <w:t>fresh </w:t>
            </w:r>
            <w:r>
              <w:rPr>
                <w:spacing w:val="-2"/>
                <w:sz w:val="24"/>
              </w:rPr>
              <w:t>vegetables)?</w:t>
            </w:r>
          </w:p>
        </w:tc>
        <w:tc>
          <w:tcPr>
            <w:tcW w:w="1396" w:type="dxa"/>
            <w:tcBorders>
              <w:top w:val="single" w:sz="4" w:space="0" w:color="7E7E7E"/>
              <w:bottom w:val="single" w:sz="4" w:space="0" w:color="7E7E7E"/>
            </w:tcBorders>
          </w:tcPr>
          <w:p>
            <w:pPr>
              <w:pStyle w:val="TableParagraph"/>
              <w:ind w:left="105"/>
              <w:rPr>
                <w:sz w:val="24"/>
              </w:rPr>
            </w:pPr>
            <w:r>
              <w:rPr>
                <w:spacing w:val="-2"/>
                <w:sz w:val="24"/>
              </w:rPr>
              <w:t>58(13.7%)</w:t>
            </w:r>
          </w:p>
        </w:tc>
        <w:tc>
          <w:tcPr>
            <w:tcW w:w="1441" w:type="dxa"/>
            <w:tcBorders>
              <w:top w:val="single" w:sz="4" w:space="0" w:color="7E7E7E"/>
              <w:bottom w:val="single" w:sz="4" w:space="0" w:color="7E7E7E"/>
            </w:tcBorders>
          </w:tcPr>
          <w:p>
            <w:pPr>
              <w:pStyle w:val="TableParagraph"/>
              <w:ind w:left="149"/>
              <w:rPr>
                <w:sz w:val="24"/>
              </w:rPr>
            </w:pPr>
            <w:r>
              <w:rPr>
                <w:spacing w:val="-2"/>
                <w:sz w:val="24"/>
              </w:rPr>
              <w:t>134(31.8%)</w:t>
            </w:r>
          </w:p>
        </w:tc>
        <w:tc>
          <w:tcPr>
            <w:tcW w:w="1441" w:type="dxa"/>
            <w:tcBorders>
              <w:top w:val="single" w:sz="4" w:space="0" w:color="7E7E7E"/>
              <w:bottom w:val="single" w:sz="4" w:space="0" w:color="7E7E7E"/>
            </w:tcBorders>
          </w:tcPr>
          <w:p>
            <w:pPr>
              <w:pStyle w:val="TableParagraph"/>
              <w:ind w:left="148"/>
              <w:rPr>
                <w:sz w:val="24"/>
              </w:rPr>
            </w:pPr>
            <w:r>
              <w:rPr>
                <w:spacing w:val="-2"/>
                <w:sz w:val="24"/>
              </w:rPr>
              <w:t>219(51.9%)</w:t>
            </w:r>
          </w:p>
        </w:tc>
        <w:tc>
          <w:tcPr>
            <w:tcW w:w="1441" w:type="dxa"/>
            <w:tcBorders>
              <w:top w:val="single" w:sz="4" w:space="0" w:color="7E7E7E"/>
              <w:bottom w:val="single" w:sz="4" w:space="0" w:color="7E7E7E"/>
            </w:tcBorders>
          </w:tcPr>
          <w:p>
            <w:pPr>
              <w:pStyle w:val="TableParagraph"/>
              <w:ind w:left="148"/>
              <w:rPr>
                <w:sz w:val="24"/>
              </w:rPr>
            </w:pPr>
            <w:r>
              <w:rPr>
                <w:spacing w:val="-2"/>
                <w:sz w:val="24"/>
              </w:rPr>
              <w:t>11(2.6%)</w:t>
            </w:r>
          </w:p>
        </w:tc>
        <w:tc>
          <w:tcPr>
            <w:tcW w:w="1486" w:type="dxa"/>
            <w:tcBorders>
              <w:top w:val="single" w:sz="4" w:space="0" w:color="7E7E7E"/>
              <w:bottom w:val="single" w:sz="4" w:space="0" w:color="7E7E7E"/>
            </w:tcBorders>
          </w:tcPr>
          <w:p>
            <w:pPr>
              <w:pStyle w:val="TableParagraph"/>
              <w:ind w:left="147"/>
              <w:rPr>
                <w:sz w:val="24"/>
              </w:rPr>
            </w:pPr>
            <w:r>
              <w:rPr>
                <w:sz w:val="24"/>
              </w:rPr>
              <w:t>1.57</w:t>
            </w:r>
            <w:r>
              <w:rPr>
                <w:sz w:val="24"/>
                <w:u w:val="single"/>
              </w:rPr>
              <w:t>+</w:t>
            </w:r>
            <w:r>
              <w:rPr>
                <w:spacing w:val="3"/>
                <w:sz w:val="24"/>
              </w:rPr>
              <w:t> </w:t>
            </w:r>
            <w:r>
              <w:rPr>
                <w:spacing w:val="-4"/>
                <w:sz w:val="24"/>
              </w:rPr>
              <w:t>0.75</w:t>
            </w:r>
          </w:p>
        </w:tc>
      </w:tr>
      <w:tr>
        <w:trPr>
          <w:trHeight w:val="988" w:hRule="atLeast"/>
        </w:trPr>
        <w:tc>
          <w:tcPr>
            <w:tcW w:w="3530" w:type="dxa"/>
            <w:tcBorders>
              <w:top w:val="single" w:sz="4" w:space="0" w:color="7E7E7E"/>
              <w:bottom w:val="single" w:sz="4" w:space="0" w:color="7E7E7E"/>
            </w:tcBorders>
          </w:tcPr>
          <w:p>
            <w:pPr>
              <w:pStyle w:val="TableParagraph"/>
              <w:tabs>
                <w:tab w:pos="930" w:val="left" w:leader="none"/>
                <w:tab w:pos="1500" w:val="left" w:leader="none"/>
                <w:tab w:pos="2095" w:val="left" w:leader="none"/>
                <w:tab w:pos="2575" w:val="left" w:leader="none"/>
              </w:tabs>
              <w:spacing w:line="362" w:lineRule="auto"/>
              <w:ind w:left="124" w:right="119"/>
              <w:rPr>
                <w:sz w:val="24"/>
              </w:rPr>
            </w:pPr>
            <w:r>
              <w:rPr>
                <w:spacing w:val="-2"/>
                <w:sz w:val="24"/>
              </w:rPr>
              <w:t>Limit</w:t>
            </w:r>
            <w:r>
              <w:rPr>
                <w:sz w:val="24"/>
              </w:rPr>
              <w:tab/>
            </w:r>
            <w:r>
              <w:rPr>
                <w:spacing w:val="-4"/>
                <w:sz w:val="24"/>
              </w:rPr>
              <w:t>the</w:t>
            </w:r>
            <w:r>
              <w:rPr>
                <w:sz w:val="24"/>
              </w:rPr>
              <w:tab/>
            </w:r>
            <w:r>
              <w:rPr>
                <w:spacing w:val="-4"/>
                <w:sz w:val="24"/>
              </w:rPr>
              <w:t>use</w:t>
            </w:r>
            <w:r>
              <w:rPr>
                <w:sz w:val="24"/>
              </w:rPr>
              <w:tab/>
            </w:r>
            <w:r>
              <w:rPr>
                <w:spacing w:val="-6"/>
                <w:sz w:val="24"/>
              </w:rPr>
              <w:t>of</w:t>
            </w:r>
            <w:r>
              <w:rPr>
                <w:sz w:val="24"/>
              </w:rPr>
              <w:tab/>
            </w:r>
            <w:r>
              <w:rPr>
                <w:spacing w:val="-2"/>
                <w:sz w:val="24"/>
              </w:rPr>
              <w:t>high-</w:t>
            </w:r>
            <w:r>
              <w:rPr>
                <w:spacing w:val="-2"/>
                <w:sz w:val="24"/>
              </w:rPr>
              <w:t>salt condiments?</w:t>
            </w:r>
          </w:p>
        </w:tc>
        <w:tc>
          <w:tcPr>
            <w:tcW w:w="1396" w:type="dxa"/>
            <w:tcBorders>
              <w:top w:val="single" w:sz="4" w:space="0" w:color="7E7E7E"/>
              <w:bottom w:val="single" w:sz="4" w:space="0" w:color="7E7E7E"/>
            </w:tcBorders>
          </w:tcPr>
          <w:p>
            <w:pPr>
              <w:pStyle w:val="TableParagraph"/>
              <w:ind w:left="105"/>
              <w:rPr>
                <w:sz w:val="24"/>
              </w:rPr>
            </w:pPr>
            <w:r>
              <w:rPr>
                <w:spacing w:val="-2"/>
                <w:sz w:val="24"/>
              </w:rPr>
              <w:t>21(5%)</w:t>
            </w:r>
          </w:p>
        </w:tc>
        <w:tc>
          <w:tcPr>
            <w:tcW w:w="1441" w:type="dxa"/>
            <w:tcBorders>
              <w:top w:val="single" w:sz="4" w:space="0" w:color="7E7E7E"/>
              <w:bottom w:val="single" w:sz="4" w:space="0" w:color="7E7E7E"/>
            </w:tcBorders>
          </w:tcPr>
          <w:p>
            <w:pPr>
              <w:pStyle w:val="TableParagraph"/>
              <w:ind w:left="149"/>
              <w:rPr>
                <w:sz w:val="24"/>
              </w:rPr>
            </w:pPr>
            <w:r>
              <w:rPr>
                <w:spacing w:val="-2"/>
                <w:sz w:val="24"/>
              </w:rPr>
              <w:t>369(87.4%)</w:t>
            </w:r>
          </w:p>
        </w:tc>
        <w:tc>
          <w:tcPr>
            <w:tcW w:w="1441" w:type="dxa"/>
            <w:tcBorders>
              <w:top w:val="single" w:sz="4" w:space="0" w:color="7E7E7E"/>
              <w:bottom w:val="single" w:sz="4" w:space="0" w:color="7E7E7E"/>
            </w:tcBorders>
          </w:tcPr>
          <w:p>
            <w:pPr>
              <w:pStyle w:val="TableParagraph"/>
              <w:ind w:left="148"/>
              <w:rPr>
                <w:sz w:val="24"/>
              </w:rPr>
            </w:pPr>
            <w:r>
              <w:rPr>
                <w:spacing w:val="-2"/>
                <w:sz w:val="24"/>
              </w:rPr>
              <w:t>20(4.7%)</w:t>
            </w:r>
          </w:p>
        </w:tc>
        <w:tc>
          <w:tcPr>
            <w:tcW w:w="1441" w:type="dxa"/>
            <w:tcBorders>
              <w:top w:val="single" w:sz="4" w:space="0" w:color="7E7E7E"/>
              <w:bottom w:val="single" w:sz="4" w:space="0" w:color="7E7E7E"/>
            </w:tcBorders>
          </w:tcPr>
          <w:p>
            <w:pPr>
              <w:pStyle w:val="TableParagraph"/>
              <w:ind w:left="148"/>
              <w:rPr>
                <w:sz w:val="24"/>
              </w:rPr>
            </w:pPr>
            <w:r>
              <w:rPr>
                <w:spacing w:val="-2"/>
                <w:sz w:val="24"/>
              </w:rPr>
              <w:t>12(2.8%)</w:t>
            </w:r>
          </w:p>
        </w:tc>
        <w:tc>
          <w:tcPr>
            <w:tcW w:w="1486" w:type="dxa"/>
            <w:tcBorders>
              <w:top w:val="single" w:sz="4" w:space="0" w:color="7E7E7E"/>
              <w:bottom w:val="single" w:sz="4" w:space="0" w:color="7E7E7E"/>
            </w:tcBorders>
          </w:tcPr>
          <w:p>
            <w:pPr>
              <w:pStyle w:val="TableParagraph"/>
              <w:ind w:left="147"/>
              <w:rPr>
                <w:sz w:val="24"/>
              </w:rPr>
            </w:pPr>
            <w:r>
              <w:rPr>
                <w:sz w:val="24"/>
              </w:rPr>
              <w:t>2.95</w:t>
            </w:r>
            <w:r>
              <w:rPr>
                <w:sz w:val="24"/>
                <w:u w:val="single"/>
              </w:rPr>
              <w:t>+</w:t>
            </w:r>
            <w:r>
              <w:rPr>
                <w:spacing w:val="3"/>
                <w:sz w:val="24"/>
              </w:rPr>
              <w:t> </w:t>
            </w:r>
            <w:r>
              <w:rPr>
                <w:spacing w:val="-4"/>
                <w:sz w:val="24"/>
              </w:rPr>
              <w:t>0.45</w:t>
            </w:r>
          </w:p>
        </w:tc>
      </w:tr>
      <w:tr>
        <w:trPr>
          <w:trHeight w:val="988" w:hRule="atLeast"/>
        </w:trPr>
        <w:tc>
          <w:tcPr>
            <w:tcW w:w="3530" w:type="dxa"/>
            <w:tcBorders>
              <w:top w:val="single" w:sz="4" w:space="0" w:color="7E7E7E"/>
              <w:bottom w:val="single" w:sz="4" w:space="0" w:color="7E7E7E"/>
            </w:tcBorders>
          </w:tcPr>
          <w:p>
            <w:pPr>
              <w:pStyle w:val="TableParagraph"/>
              <w:spacing w:line="362" w:lineRule="auto"/>
              <w:ind w:left="124"/>
              <w:rPr>
                <w:sz w:val="24"/>
              </w:rPr>
            </w:pPr>
            <w:r>
              <w:rPr>
                <w:sz w:val="24"/>
              </w:rPr>
              <w:t>Eat</w:t>
            </w:r>
            <w:r>
              <w:rPr>
                <w:spacing w:val="29"/>
                <w:sz w:val="24"/>
              </w:rPr>
              <w:t> </w:t>
            </w:r>
            <w:r>
              <w:rPr>
                <w:sz w:val="24"/>
              </w:rPr>
              <w:t>less</w:t>
            </w:r>
            <w:r>
              <w:rPr>
                <w:spacing w:val="26"/>
                <w:sz w:val="24"/>
              </w:rPr>
              <w:t> </w:t>
            </w:r>
            <w:r>
              <w:rPr>
                <w:sz w:val="24"/>
              </w:rPr>
              <w:t>than 1</w:t>
            </w:r>
            <w:r>
              <w:rPr>
                <w:spacing w:val="28"/>
                <w:sz w:val="24"/>
              </w:rPr>
              <w:t> </w:t>
            </w:r>
            <w:r>
              <w:rPr>
                <w:sz w:val="24"/>
              </w:rPr>
              <w:t>teaspoon of table salt per day?</w:t>
            </w:r>
          </w:p>
        </w:tc>
        <w:tc>
          <w:tcPr>
            <w:tcW w:w="1396" w:type="dxa"/>
            <w:tcBorders>
              <w:top w:val="single" w:sz="4" w:space="0" w:color="7E7E7E"/>
              <w:bottom w:val="single" w:sz="4" w:space="0" w:color="7E7E7E"/>
            </w:tcBorders>
          </w:tcPr>
          <w:p>
            <w:pPr>
              <w:pStyle w:val="TableParagraph"/>
              <w:ind w:left="105"/>
              <w:rPr>
                <w:sz w:val="24"/>
              </w:rPr>
            </w:pPr>
            <w:r>
              <w:rPr>
                <w:spacing w:val="-2"/>
                <w:sz w:val="24"/>
              </w:rPr>
              <w:t>1(0.2%)</w:t>
            </w:r>
          </w:p>
        </w:tc>
        <w:tc>
          <w:tcPr>
            <w:tcW w:w="1441" w:type="dxa"/>
            <w:tcBorders>
              <w:top w:val="single" w:sz="4" w:space="0" w:color="7E7E7E"/>
              <w:bottom w:val="single" w:sz="4" w:space="0" w:color="7E7E7E"/>
            </w:tcBorders>
          </w:tcPr>
          <w:p>
            <w:pPr>
              <w:pStyle w:val="TableParagraph"/>
              <w:ind w:left="149"/>
              <w:rPr>
                <w:sz w:val="24"/>
              </w:rPr>
            </w:pPr>
            <w:r>
              <w:rPr>
                <w:spacing w:val="-2"/>
                <w:sz w:val="24"/>
              </w:rPr>
              <w:t>111(26.3%)</w:t>
            </w:r>
          </w:p>
        </w:tc>
        <w:tc>
          <w:tcPr>
            <w:tcW w:w="1441" w:type="dxa"/>
            <w:tcBorders>
              <w:top w:val="single" w:sz="4" w:space="0" w:color="7E7E7E"/>
              <w:bottom w:val="single" w:sz="4" w:space="0" w:color="7E7E7E"/>
            </w:tcBorders>
          </w:tcPr>
          <w:p>
            <w:pPr>
              <w:pStyle w:val="TableParagraph"/>
              <w:ind w:left="148"/>
              <w:rPr>
                <w:sz w:val="24"/>
              </w:rPr>
            </w:pPr>
            <w:r>
              <w:rPr>
                <w:spacing w:val="-2"/>
                <w:sz w:val="24"/>
              </w:rPr>
              <w:t>279(66.1%)</w:t>
            </w:r>
          </w:p>
        </w:tc>
        <w:tc>
          <w:tcPr>
            <w:tcW w:w="1441" w:type="dxa"/>
            <w:tcBorders>
              <w:top w:val="single" w:sz="4" w:space="0" w:color="7E7E7E"/>
              <w:bottom w:val="single" w:sz="4" w:space="0" w:color="7E7E7E"/>
            </w:tcBorders>
          </w:tcPr>
          <w:p>
            <w:pPr>
              <w:pStyle w:val="TableParagraph"/>
              <w:ind w:left="148"/>
              <w:rPr>
                <w:sz w:val="24"/>
              </w:rPr>
            </w:pPr>
            <w:r>
              <w:rPr>
                <w:spacing w:val="-2"/>
                <w:sz w:val="24"/>
              </w:rPr>
              <w:t>31(7.3%)</w:t>
            </w:r>
          </w:p>
        </w:tc>
        <w:tc>
          <w:tcPr>
            <w:tcW w:w="1486" w:type="dxa"/>
            <w:tcBorders>
              <w:top w:val="single" w:sz="4" w:space="0" w:color="7E7E7E"/>
              <w:bottom w:val="single" w:sz="4" w:space="0" w:color="7E7E7E"/>
            </w:tcBorders>
          </w:tcPr>
          <w:p>
            <w:pPr>
              <w:pStyle w:val="TableParagraph"/>
              <w:ind w:left="147"/>
              <w:rPr>
                <w:sz w:val="24"/>
              </w:rPr>
            </w:pPr>
            <w:r>
              <w:rPr>
                <w:sz w:val="24"/>
              </w:rPr>
              <w:t>2.19</w:t>
            </w:r>
            <w:r>
              <w:rPr>
                <w:sz w:val="24"/>
                <w:u w:val="single"/>
              </w:rPr>
              <w:t>+</w:t>
            </w:r>
            <w:r>
              <w:rPr>
                <w:spacing w:val="3"/>
                <w:sz w:val="24"/>
              </w:rPr>
              <w:t> </w:t>
            </w:r>
            <w:r>
              <w:rPr>
                <w:spacing w:val="-4"/>
                <w:sz w:val="24"/>
              </w:rPr>
              <w:t>0.56</w:t>
            </w:r>
          </w:p>
        </w:tc>
      </w:tr>
      <w:tr>
        <w:trPr>
          <w:trHeight w:val="570" w:hRule="atLeast"/>
        </w:trPr>
        <w:tc>
          <w:tcPr>
            <w:tcW w:w="3530" w:type="dxa"/>
            <w:tcBorders>
              <w:top w:val="single" w:sz="4" w:space="0" w:color="7E7E7E"/>
              <w:bottom w:val="single" w:sz="4" w:space="0" w:color="7E7E7E"/>
            </w:tcBorders>
          </w:tcPr>
          <w:p>
            <w:pPr>
              <w:pStyle w:val="TableParagraph"/>
              <w:ind w:left="124"/>
              <w:rPr>
                <w:sz w:val="24"/>
              </w:rPr>
            </w:pPr>
            <w:r>
              <w:rPr>
                <w:sz w:val="24"/>
              </w:rPr>
              <w:t>Avoid</w:t>
            </w:r>
            <w:r>
              <w:rPr>
                <w:spacing w:val="-2"/>
                <w:sz w:val="24"/>
              </w:rPr>
              <w:t> </w:t>
            </w:r>
            <w:r>
              <w:rPr>
                <w:sz w:val="24"/>
              </w:rPr>
              <w:t>consuming</w:t>
            </w:r>
            <w:r>
              <w:rPr>
                <w:spacing w:val="4"/>
                <w:sz w:val="24"/>
              </w:rPr>
              <w:t> </w:t>
            </w:r>
            <w:r>
              <w:rPr>
                <w:sz w:val="24"/>
              </w:rPr>
              <w:t>fatty</w:t>
            </w:r>
            <w:r>
              <w:rPr>
                <w:spacing w:val="-6"/>
                <w:sz w:val="24"/>
              </w:rPr>
              <w:t> </w:t>
            </w:r>
            <w:r>
              <w:rPr>
                <w:spacing w:val="-2"/>
                <w:sz w:val="24"/>
              </w:rPr>
              <w:t>foods?</w:t>
            </w:r>
          </w:p>
        </w:tc>
        <w:tc>
          <w:tcPr>
            <w:tcW w:w="1396" w:type="dxa"/>
            <w:tcBorders>
              <w:top w:val="single" w:sz="4" w:space="0" w:color="7E7E7E"/>
              <w:bottom w:val="single" w:sz="4" w:space="0" w:color="7E7E7E"/>
            </w:tcBorders>
          </w:tcPr>
          <w:p>
            <w:pPr>
              <w:pStyle w:val="TableParagraph"/>
              <w:ind w:left="105"/>
              <w:rPr>
                <w:sz w:val="24"/>
              </w:rPr>
            </w:pPr>
            <w:r>
              <w:rPr>
                <w:spacing w:val="-2"/>
                <w:sz w:val="24"/>
              </w:rPr>
              <w:t>142(33.6%)</w:t>
            </w:r>
          </w:p>
        </w:tc>
        <w:tc>
          <w:tcPr>
            <w:tcW w:w="1441" w:type="dxa"/>
            <w:tcBorders>
              <w:top w:val="single" w:sz="4" w:space="0" w:color="7E7E7E"/>
              <w:bottom w:val="single" w:sz="4" w:space="0" w:color="7E7E7E"/>
            </w:tcBorders>
          </w:tcPr>
          <w:p>
            <w:pPr>
              <w:pStyle w:val="TableParagraph"/>
              <w:ind w:left="149"/>
              <w:rPr>
                <w:sz w:val="24"/>
              </w:rPr>
            </w:pPr>
            <w:r>
              <w:rPr>
                <w:spacing w:val="-2"/>
                <w:sz w:val="24"/>
              </w:rPr>
              <w:t>247(58.5%</w:t>
            </w:r>
          </w:p>
        </w:tc>
        <w:tc>
          <w:tcPr>
            <w:tcW w:w="1441" w:type="dxa"/>
            <w:tcBorders>
              <w:top w:val="single" w:sz="4" w:space="0" w:color="7E7E7E"/>
              <w:bottom w:val="single" w:sz="4" w:space="0" w:color="7E7E7E"/>
            </w:tcBorders>
          </w:tcPr>
          <w:p>
            <w:pPr>
              <w:pStyle w:val="TableParagraph"/>
              <w:ind w:left="148"/>
              <w:rPr>
                <w:sz w:val="24"/>
              </w:rPr>
            </w:pPr>
            <w:r>
              <w:rPr>
                <w:spacing w:val="-2"/>
                <w:sz w:val="24"/>
              </w:rPr>
              <w:t>32(7.6%)</w:t>
            </w:r>
          </w:p>
        </w:tc>
        <w:tc>
          <w:tcPr>
            <w:tcW w:w="1441" w:type="dxa"/>
            <w:tcBorders>
              <w:top w:val="single" w:sz="4" w:space="0" w:color="7E7E7E"/>
              <w:bottom w:val="single" w:sz="4" w:space="0" w:color="7E7E7E"/>
            </w:tcBorders>
          </w:tcPr>
          <w:p>
            <w:pPr>
              <w:pStyle w:val="TableParagraph"/>
              <w:ind w:left="148"/>
              <w:rPr>
                <w:sz w:val="24"/>
              </w:rPr>
            </w:pPr>
            <w:r>
              <w:rPr>
                <w:spacing w:val="-2"/>
                <w:sz w:val="24"/>
              </w:rPr>
              <w:t>1(0.2%)</w:t>
            </w:r>
          </w:p>
        </w:tc>
        <w:tc>
          <w:tcPr>
            <w:tcW w:w="1486" w:type="dxa"/>
            <w:tcBorders>
              <w:top w:val="single" w:sz="4" w:space="0" w:color="7E7E7E"/>
              <w:bottom w:val="single" w:sz="4" w:space="0" w:color="7E7E7E"/>
            </w:tcBorders>
          </w:tcPr>
          <w:p>
            <w:pPr>
              <w:pStyle w:val="TableParagraph"/>
              <w:ind w:left="147"/>
              <w:rPr>
                <w:sz w:val="24"/>
              </w:rPr>
            </w:pPr>
            <w:r>
              <w:rPr>
                <w:sz w:val="24"/>
              </w:rPr>
              <w:t>3.26</w:t>
            </w:r>
            <w:r>
              <w:rPr>
                <w:sz w:val="24"/>
                <w:u w:val="single"/>
              </w:rPr>
              <w:t>+</w:t>
            </w:r>
            <w:r>
              <w:rPr>
                <w:spacing w:val="3"/>
                <w:sz w:val="24"/>
              </w:rPr>
              <w:t> </w:t>
            </w:r>
            <w:r>
              <w:rPr>
                <w:spacing w:val="-5"/>
                <w:sz w:val="24"/>
              </w:rPr>
              <w:t>0.6</w:t>
            </w:r>
          </w:p>
        </w:tc>
      </w:tr>
      <w:tr>
        <w:trPr>
          <w:trHeight w:val="988" w:hRule="atLeast"/>
        </w:trPr>
        <w:tc>
          <w:tcPr>
            <w:tcW w:w="3530" w:type="dxa"/>
            <w:tcBorders>
              <w:top w:val="single" w:sz="4" w:space="0" w:color="7E7E7E"/>
              <w:bottom w:val="single" w:sz="4" w:space="0" w:color="7E7E7E"/>
            </w:tcBorders>
          </w:tcPr>
          <w:p>
            <w:pPr>
              <w:pStyle w:val="TableParagraph"/>
              <w:spacing w:line="367" w:lineRule="auto"/>
              <w:ind w:left="124"/>
              <w:rPr>
                <w:sz w:val="24"/>
              </w:rPr>
            </w:pPr>
            <w:r>
              <w:rPr>
                <w:sz w:val="24"/>
              </w:rPr>
              <w:t>Eat</w:t>
            </w:r>
            <w:r>
              <w:rPr>
                <w:spacing w:val="-15"/>
                <w:sz w:val="24"/>
              </w:rPr>
              <w:t> </w:t>
            </w:r>
            <w:r>
              <w:rPr>
                <w:sz w:val="24"/>
              </w:rPr>
              <w:t>fewer</w:t>
            </w:r>
            <w:r>
              <w:rPr>
                <w:spacing w:val="-12"/>
                <w:sz w:val="24"/>
              </w:rPr>
              <w:t> </w:t>
            </w:r>
            <w:r>
              <w:rPr>
                <w:sz w:val="24"/>
              </w:rPr>
              <w:t>foods</w:t>
            </w:r>
            <w:r>
              <w:rPr>
                <w:spacing w:val="-15"/>
                <w:sz w:val="24"/>
              </w:rPr>
              <w:t> </w:t>
            </w:r>
            <w:r>
              <w:rPr>
                <w:sz w:val="24"/>
              </w:rPr>
              <w:t>that</w:t>
            </w:r>
            <w:r>
              <w:rPr>
                <w:spacing w:val="-12"/>
                <w:sz w:val="24"/>
              </w:rPr>
              <w:t> </w:t>
            </w:r>
            <w:r>
              <w:rPr>
                <w:sz w:val="24"/>
              </w:rPr>
              <w:t>are</w:t>
            </w:r>
            <w:r>
              <w:rPr>
                <w:spacing w:val="-15"/>
                <w:sz w:val="24"/>
              </w:rPr>
              <w:t> </w:t>
            </w:r>
            <w:r>
              <w:rPr>
                <w:sz w:val="24"/>
              </w:rPr>
              <w:t>high</w:t>
            </w:r>
            <w:r>
              <w:rPr>
                <w:spacing w:val="-12"/>
                <w:sz w:val="24"/>
              </w:rPr>
              <w:t> </w:t>
            </w:r>
            <w:r>
              <w:rPr>
                <w:sz w:val="24"/>
              </w:rPr>
              <w:t>in</w:t>
            </w:r>
            <w:r>
              <w:rPr>
                <w:spacing w:val="-12"/>
                <w:sz w:val="24"/>
              </w:rPr>
              <w:t> </w:t>
            </w:r>
            <w:r>
              <w:rPr>
                <w:sz w:val="24"/>
              </w:rPr>
              <w:t>fat (e.g., red meat, butter)?</w:t>
            </w:r>
          </w:p>
        </w:tc>
        <w:tc>
          <w:tcPr>
            <w:tcW w:w="1396" w:type="dxa"/>
            <w:tcBorders>
              <w:top w:val="single" w:sz="4" w:space="0" w:color="7E7E7E"/>
              <w:bottom w:val="single" w:sz="4" w:space="0" w:color="7E7E7E"/>
            </w:tcBorders>
          </w:tcPr>
          <w:p>
            <w:pPr>
              <w:pStyle w:val="TableParagraph"/>
              <w:ind w:left="105"/>
              <w:rPr>
                <w:sz w:val="24"/>
              </w:rPr>
            </w:pPr>
            <w:r>
              <w:rPr>
                <w:spacing w:val="-2"/>
                <w:sz w:val="24"/>
              </w:rPr>
              <w:t>14(3.3%)</w:t>
            </w:r>
          </w:p>
        </w:tc>
        <w:tc>
          <w:tcPr>
            <w:tcW w:w="1441" w:type="dxa"/>
            <w:tcBorders>
              <w:top w:val="single" w:sz="4" w:space="0" w:color="7E7E7E"/>
              <w:bottom w:val="single" w:sz="4" w:space="0" w:color="7E7E7E"/>
            </w:tcBorders>
          </w:tcPr>
          <w:p>
            <w:pPr>
              <w:pStyle w:val="TableParagraph"/>
              <w:ind w:left="149"/>
              <w:rPr>
                <w:sz w:val="24"/>
              </w:rPr>
            </w:pPr>
            <w:r>
              <w:rPr>
                <w:spacing w:val="-2"/>
                <w:sz w:val="24"/>
              </w:rPr>
              <w:t>329(78%)</w:t>
            </w:r>
          </w:p>
        </w:tc>
        <w:tc>
          <w:tcPr>
            <w:tcW w:w="1441" w:type="dxa"/>
            <w:tcBorders>
              <w:top w:val="single" w:sz="4" w:space="0" w:color="7E7E7E"/>
              <w:bottom w:val="single" w:sz="4" w:space="0" w:color="7E7E7E"/>
            </w:tcBorders>
          </w:tcPr>
          <w:p>
            <w:pPr>
              <w:pStyle w:val="TableParagraph"/>
              <w:ind w:left="148"/>
              <w:rPr>
                <w:sz w:val="24"/>
              </w:rPr>
            </w:pPr>
            <w:r>
              <w:rPr>
                <w:spacing w:val="-2"/>
                <w:sz w:val="24"/>
              </w:rPr>
              <w:t>78(18.5%)</w:t>
            </w:r>
          </w:p>
        </w:tc>
        <w:tc>
          <w:tcPr>
            <w:tcW w:w="1441" w:type="dxa"/>
            <w:tcBorders>
              <w:top w:val="single" w:sz="4" w:space="0" w:color="7E7E7E"/>
              <w:bottom w:val="single" w:sz="4" w:space="0" w:color="7E7E7E"/>
            </w:tcBorders>
          </w:tcPr>
          <w:p>
            <w:pPr>
              <w:pStyle w:val="TableParagraph"/>
              <w:ind w:left="148"/>
              <w:rPr>
                <w:sz w:val="24"/>
              </w:rPr>
            </w:pPr>
            <w:r>
              <w:rPr>
                <w:spacing w:val="-2"/>
                <w:sz w:val="24"/>
              </w:rPr>
              <w:t>1(0.2%)</w:t>
            </w:r>
          </w:p>
        </w:tc>
        <w:tc>
          <w:tcPr>
            <w:tcW w:w="1486" w:type="dxa"/>
            <w:tcBorders>
              <w:top w:val="single" w:sz="4" w:space="0" w:color="7E7E7E"/>
              <w:bottom w:val="single" w:sz="4" w:space="0" w:color="7E7E7E"/>
            </w:tcBorders>
          </w:tcPr>
          <w:p>
            <w:pPr>
              <w:pStyle w:val="TableParagraph"/>
              <w:ind w:left="147"/>
              <w:rPr>
                <w:sz w:val="24"/>
              </w:rPr>
            </w:pPr>
            <w:r>
              <w:rPr>
                <w:sz w:val="24"/>
              </w:rPr>
              <w:t>2.84</w:t>
            </w:r>
            <w:r>
              <w:rPr>
                <w:sz w:val="24"/>
                <w:u w:val="single"/>
              </w:rPr>
              <w:t>+</w:t>
            </w:r>
            <w:r>
              <w:rPr>
                <w:spacing w:val="3"/>
                <w:sz w:val="24"/>
              </w:rPr>
              <w:t> </w:t>
            </w:r>
            <w:r>
              <w:rPr>
                <w:spacing w:val="-4"/>
                <w:sz w:val="24"/>
              </w:rPr>
              <w:t>0.45</w:t>
            </w:r>
          </w:p>
        </w:tc>
      </w:tr>
      <w:tr>
        <w:trPr>
          <w:trHeight w:val="1814" w:hRule="atLeast"/>
        </w:trPr>
        <w:tc>
          <w:tcPr>
            <w:tcW w:w="3530" w:type="dxa"/>
            <w:tcBorders>
              <w:top w:val="single" w:sz="4" w:space="0" w:color="7E7E7E"/>
              <w:bottom w:val="single" w:sz="4" w:space="0" w:color="7E7E7E"/>
            </w:tcBorders>
          </w:tcPr>
          <w:p>
            <w:pPr>
              <w:pStyle w:val="TableParagraph"/>
              <w:spacing w:line="362" w:lineRule="auto"/>
              <w:ind w:left="124" w:right="103"/>
              <w:jc w:val="both"/>
              <w:rPr>
                <w:sz w:val="24"/>
              </w:rPr>
            </w:pPr>
            <w:r>
              <w:rPr>
                <w:sz w:val="24"/>
              </w:rPr>
              <w:t>Replace traditional high-fat foods (e.g., deep-fried chicken) with low-fat products (e.g., baked </w:t>
            </w:r>
            <w:r>
              <w:rPr>
                <w:spacing w:val="-2"/>
                <w:sz w:val="24"/>
              </w:rPr>
              <w:t>chicken)?</w:t>
            </w:r>
          </w:p>
        </w:tc>
        <w:tc>
          <w:tcPr>
            <w:tcW w:w="1396" w:type="dxa"/>
            <w:tcBorders>
              <w:top w:val="single" w:sz="4" w:space="0" w:color="7E7E7E"/>
              <w:bottom w:val="single" w:sz="4" w:space="0" w:color="7E7E7E"/>
            </w:tcBorders>
          </w:tcPr>
          <w:p>
            <w:pPr>
              <w:pStyle w:val="TableParagraph"/>
              <w:ind w:left="105"/>
              <w:rPr>
                <w:sz w:val="24"/>
              </w:rPr>
            </w:pPr>
            <w:r>
              <w:rPr>
                <w:spacing w:val="-2"/>
                <w:sz w:val="24"/>
              </w:rPr>
              <w:t>4(0.9%)</w:t>
            </w:r>
          </w:p>
        </w:tc>
        <w:tc>
          <w:tcPr>
            <w:tcW w:w="1441" w:type="dxa"/>
            <w:tcBorders>
              <w:top w:val="single" w:sz="4" w:space="0" w:color="7E7E7E"/>
              <w:bottom w:val="single" w:sz="4" w:space="0" w:color="7E7E7E"/>
            </w:tcBorders>
          </w:tcPr>
          <w:p>
            <w:pPr>
              <w:pStyle w:val="TableParagraph"/>
              <w:ind w:left="149"/>
              <w:rPr>
                <w:sz w:val="24"/>
              </w:rPr>
            </w:pPr>
            <w:r>
              <w:rPr>
                <w:spacing w:val="-2"/>
                <w:sz w:val="24"/>
              </w:rPr>
              <w:t>132(31.3%)</w:t>
            </w:r>
          </w:p>
        </w:tc>
        <w:tc>
          <w:tcPr>
            <w:tcW w:w="1441" w:type="dxa"/>
            <w:tcBorders>
              <w:top w:val="single" w:sz="4" w:space="0" w:color="7E7E7E"/>
              <w:bottom w:val="single" w:sz="4" w:space="0" w:color="7E7E7E"/>
            </w:tcBorders>
          </w:tcPr>
          <w:p>
            <w:pPr>
              <w:pStyle w:val="TableParagraph"/>
              <w:ind w:left="148"/>
              <w:rPr>
                <w:sz w:val="24"/>
              </w:rPr>
            </w:pPr>
            <w:r>
              <w:rPr>
                <w:spacing w:val="-2"/>
                <w:sz w:val="24"/>
              </w:rPr>
              <w:t>204(48.3%)</w:t>
            </w:r>
          </w:p>
        </w:tc>
        <w:tc>
          <w:tcPr>
            <w:tcW w:w="1441" w:type="dxa"/>
            <w:tcBorders>
              <w:top w:val="single" w:sz="4" w:space="0" w:color="7E7E7E"/>
              <w:bottom w:val="single" w:sz="4" w:space="0" w:color="7E7E7E"/>
            </w:tcBorders>
          </w:tcPr>
          <w:p>
            <w:pPr>
              <w:pStyle w:val="TableParagraph"/>
              <w:ind w:left="148"/>
              <w:rPr>
                <w:sz w:val="24"/>
              </w:rPr>
            </w:pPr>
            <w:r>
              <w:rPr>
                <w:spacing w:val="-2"/>
                <w:sz w:val="24"/>
              </w:rPr>
              <w:t>82(19.4%)</w:t>
            </w:r>
          </w:p>
        </w:tc>
        <w:tc>
          <w:tcPr>
            <w:tcW w:w="1486" w:type="dxa"/>
            <w:tcBorders>
              <w:top w:val="single" w:sz="4" w:space="0" w:color="7E7E7E"/>
              <w:bottom w:val="single" w:sz="4" w:space="0" w:color="7E7E7E"/>
            </w:tcBorders>
          </w:tcPr>
          <w:p>
            <w:pPr>
              <w:pStyle w:val="TableParagraph"/>
              <w:ind w:left="147"/>
              <w:rPr>
                <w:sz w:val="24"/>
              </w:rPr>
            </w:pPr>
            <w:r>
              <w:rPr>
                <w:sz w:val="24"/>
              </w:rPr>
              <w:t>2.14</w:t>
            </w:r>
            <w:r>
              <w:rPr>
                <w:sz w:val="24"/>
                <w:u w:val="single"/>
              </w:rPr>
              <w:t>+</w:t>
            </w:r>
            <w:r>
              <w:rPr>
                <w:spacing w:val="3"/>
                <w:sz w:val="24"/>
              </w:rPr>
              <w:t> </w:t>
            </w:r>
            <w:r>
              <w:rPr>
                <w:spacing w:val="-4"/>
                <w:sz w:val="24"/>
              </w:rPr>
              <w:t>0.73</w:t>
            </w:r>
          </w:p>
        </w:tc>
      </w:tr>
      <w:tr>
        <w:trPr>
          <w:trHeight w:val="989" w:hRule="atLeast"/>
        </w:trPr>
        <w:tc>
          <w:tcPr>
            <w:tcW w:w="3530" w:type="dxa"/>
            <w:tcBorders>
              <w:top w:val="single" w:sz="4" w:space="0" w:color="7E7E7E"/>
              <w:bottom w:val="single" w:sz="4" w:space="0" w:color="7E7E7E"/>
            </w:tcBorders>
          </w:tcPr>
          <w:p>
            <w:pPr>
              <w:pStyle w:val="TableParagraph"/>
              <w:spacing w:line="364" w:lineRule="auto"/>
              <w:ind w:left="124"/>
              <w:rPr>
                <w:sz w:val="24"/>
              </w:rPr>
            </w:pPr>
            <w:r>
              <w:rPr>
                <w:sz w:val="24"/>
              </w:rPr>
              <w:t>Use</w:t>
            </w:r>
            <w:r>
              <w:rPr>
                <w:spacing w:val="80"/>
                <w:sz w:val="24"/>
              </w:rPr>
              <w:t> </w:t>
            </w:r>
            <w:r>
              <w:rPr>
                <w:sz w:val="24"/>
              </w:rPr>
              <w:t>bake</w:t>
            </w:r>
            <w:r>
              <w:rPr>
                <w:spacing w:val="80"/>
                <w:sz w:val="24"/>
              </w:rPr>
              <w:t> </w:t>
            </w:r>
            <w:r>
              <w:rPr>
                <w:sz w:val="24"/>
              </w:rPr>
              <w:t>or</w:t>
            </w:r>
            <w:r>
              <w:rPr>
                <w:spacing w:val="80"/>
                <w:sz w:val="24"/>
              </w:rPr>
              <w:t> </w:t>
            </w:r>
            <w:r>
              <w:rPr>
                <w:sz w:val="24"/>
              </w:rPr>
              <w:t>steam</w:t>
            </w:r>
            <w:r>
              <w:rPr>
                <w:spacing w:val="80"/>
                <w:sz w:val="24"/>
              </w:rPr>
              <w:t> </w:t>
            </w:r>
            <w:r>
              <w:rPr>
                <w:sz w:val="24"/>
              </w:rPr>
              <w:t>instead</w:t>
            </w:r>
            <w:r>
              <w:rPr>
                <w:spacing w:val="80"/>
                <w:sz w:val="24"/>
              </w:rPr>
              <w:t> </w:t>
            </w:r>
            <w:r>
              <w:rPr>
                <w:sz w:val="24"/>
              </w:rPr>
              <w:t>of frying when cooking?</w:t>
            </w:r>
          </w:p>
        </w:tc>
        <w:tc>
          <w:tcPr>
            <w:tcW w:w="1396" w:type="dxa"/>
            <w:tcBorders>
              <w:top w:val="single" w:sz="4" w:space="0" w:color="7E7E7E"/>
              <w:bottom w:val="single" w:sz="4" w:space="0" w:color="7E7E7E"/>
            </w:tcBorders>
          </w:tcPr>
          <w:p>
            <w:pPr>
              <w:pStyle w:val="TableParagraph"/>
              <w:spacing w:line="240" w:lineRule="auto" w:before="1"/>
              <w:ind w:left="105"/>
              <w:rPr>
                <w:sz w:val="24"/>
              </w:rPr>
            </w:pPr>
            <w:r>
              <w:rPr>
                <w:spacing w:val="-2"/>
                <w:sz w:val="24"/>
              </w:rPr>
              <w:t>4(0.9%)</w:t>
            </w:r>
          </w:p>
        </w:tc>
        <w:tc>
          <w:tcPr>
            <w:tcW w:w="1441" w:type="dxa"/>
            <w:tcBorders>
              <w:top w:val="single" w:sz="4" w:space="0" w:color="7E7E7E"/>
              <w:bottom w:val="single" w:sz="4" w:space="0" w:color="7E7E7E"/>
            </w:tcBorders>
          </w:tcPr>
          <w:p>
            <w:pPr>
              <w:pStyle w:val="TableParagraph"/>
              <w:spacing w:line="240" w:lineRule="auto" w:before="1"/>
              <w:ind w:left="149"/>
              <w:rPr>
                <w:sz w:val="24"/>
              </w:rPr>
            </w:pPr>
            <w:r>
              <w:rPr>
                <w:spacing w:val="-2"/>
                <w:sz w:val="24"/>
              </w:rPr>
              <w:t>111(26.3%)</w:t>
            </w:r>
          </w:p>
        </w:tc>
        <w:tc>
          <w:tcPr>
            <w:tcW w:w="1441" w:type="dxa"/>
            <w:tcBorders>
              <w:top w:val="single" w:sz="4" w:space="0" w:color="7E7E7E"/>
              <w:bottom w:val="single" w:sz="4" w:space="0" w:color="7E7E7E"/>
            </w:tcBorders>
          </w:tcPr>
          <w:p>
            <w:pPr>
              <w:pStyle w:val="TableParagraph"/>
              <w:spacing w:line="240" w:lineRule="auto" w:before="1"/>
              <w:ind w:left="148"/>
              <w:rPr>
                <w:sz w:val="24"/>
              </w:rPr>
            </w:pPr>
            <w:r>
              <w:rPr>
                <w:spacing w:val="-2"/>
                <w:sz w:val="24"/>
              </w:rPr>
              <w:t>275(65.2%)</w:t>
            </w:r>
          </w:p>
        </w:tc>
        <w:tc>
          <w:tcPr>
            <w:tcW w:w="1441" w:type="dxa"/>
            <w:tcBorders>
              <w:top w:val="single" w:sz="4" w:space="0" w:color="7E7E7E"/>
              <w:bottom w:val="single" w:sz="4" w:space="0" w:color="7E7E7E"/>
            </w:tcBorders>
          </w:tcPr>
          <w:p>
            <w:pPr>
              <w:pStyle w:val="TableParagraph"/>
              <w:spacing w:line="240" w:lineRule="auto" w:before="1"/>
              <w:ind w:left="148"/>
              <w:rPr>
                <w:sz w:val="24"/>
              </w:rPr>
            </w:pPr>
            <w:r>
              <w:rPr>
                <w:spacing w:val="-2"/>
                <w:sz w:val="24"/>
              </w:rPr>
              <w:t>32(7.6%)</w:t>
            </w:r>
          </w:p>
        </w:tc>
        <w:tc>
          <w:tcPr>
            <w:tcW w:w="1486" w:type="dxa"/>
            <w:tcBorders>
              <w:top w:val="single" w:sz="4" w:space="0" w:color="7E7E7E"/>
              <w:bottom w:val="single" w:sz="4" w:space="0" w:color="7E7E7E"/>
            </w:tcBorders>
          </w:tcPr>
          <w:p>
            <w:pPr>
              <w:pStyle w:val="TableParagraph"/>
              <w:spacing w:line="240" w:lineRule="auto" w:before="1"/>
              <w:ind w:left="147"/>
              <w:rPr>
                <w:sz w:val="24"/>
              </w:rPr>
            </w:pPr>
            <w:r>
              <w:rPr>
                <w:sz w:val="24"/>
              </w:rPr>
              <w:t>2.21</w:t>
            </w:r>
            <w:r>
              <w:rPr>
                <w:sz w:val="24"/>
                <w:u w:val="single"/>
              </w:rPr>
              <w:t>+</w:t>
            </w:r>
            <w:r>
              <w:rPr>
                <w:spacing w:val="3"/>
                <w:sz w:val="24"/>
              </w:rPr>
              <w:t> </w:t>
            </w:r>
            <w:r>
              <w:rPr>
                <w:spacing w:val="-4"/>
                <w:sz w:val="24"/>
              </w:rPr>
              <w:t>0.58</w:t>
            </w:r>
          </w:p>
        </w:tc>
      </w:tr>
    </w:tbl>
    <w:p>
      <w:pPr>
        <w:pStyle w:val="TableParagraph"/>
        <w:spacing w:after="0" w:line="240" w:lineRule="auto"/>
        <w:rPr>
          <w:sz w:val="24"/>
        </w:rPr>
        <w:sectPr>
          <w:pgSz w:w="11910" w:h="16840"/>
          <w:pgMar w:header="0" w:footer="1373" w:top="1340" w:bottom="1580" w:left="566" w:right="0"/>
        </w:sectPr>
      </w:pPr>
    </w:p>
    <w:tbl>
      <w:tblPr>
        <w:tblW w:w="0" w:type="auto"/>
        <w:jc w:val="left"/>
        <w:tblInd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27"/>
        <w:gridCol w:w="1438"/>
        <w:gridCol w:w="1401"/>
        <w:gridCol w:w="1441"/>
        <w:gridCol w:w="1441"/>
        <w:gridCol w:w="1486"/>
      </w:tblGrid>
      <w:tr>
        <w:trPr>
          <w:trHeight w:val="1401" w:hRule="atLeast"/>
        </w:trPr>
        <w:tc>
          <w:tcPr>
            <w:tcW w:w="3527" w:type="dxa"/>
            <w:tcBorders>
              <w:top w:val="single" w:sz="4" w:space="0" w:color="7E7E7E"/>
              <w:bottom w:val="single" w:sz="4" w:space="0" w:color="7E7E7E"/>
            </w:tcBorders>
          </w:tcPr>
          <w:p>
            <w:pPr>
              <w:pStyle w:val="TableParagraph"/>
              <w:spacing w:line="362" w:lineRule="auto"/>
              <w:ind w:left="124" w:right="108"/>
              <w:jc w:val="both"/>
              <w:rPr>
                <w:sz w:val="24"/>
              </w:rPr>
            </w:pPr>
            <w:r>
              <w:rPr>
                <w:sz w:val="24"/>
              </w:rPr>
              <w:t>Read the nutrition label to check info on fat products (e.g., butter, red meat)?</w:t>
            </w:r>
          </w:p>
        </w:tc>
        <w:tc>
          <w:tcPr>
            <w:tcW w:w="1438" w:type="dxa"/>
            <w:tcBorders>
              <w:top w:val="single" w:sz="4" w:space="0" w:color="7E7E7E"/>
              <w:bottom w:val="single" w:sz="4" w:space="0" w:color="7E7E7E"/>
            </w:tcBorders>
          </w:tcPr>
          <w:p>
            <w:pPr>
              <w:pStyle w:val="TableParagraph"/>
              <w:ind w:left="108"/>
              <w:rPr>
                <w:sz w:val="24"/>
              </w:rPr>
            </w:pPr>
            <w:r>
              <w:rPr>
                <w:spacing w:val="-2"/>
                <w:sz w:val="24"/>
              </w:rPr>
              <w:t>0(0%)</w:t>
            </w:r>
          </w:p>
        </w:tc>
        <w:tc>
          <w:tcPr>
            <w:tcW w:w="1401" w:type="dxa"/>
            <w:tcBorders>
              <w:top w:val="single" w:sz="4" w:space="0" w:color="7E7E7E"/>
              <w:bottom w:val="single" w:sz="4" w:space="0" w:color="7E7E7E"/>
            </w:tcBorders>
          </w:tcPr>
          <w:p>
            <w:pPr>
              <w:pStyle w:val="TableParagraph"/>
              <w:ind w:left="110"/>
              <w:rPr>
                <w:sz w:val="24"/>
              </w:rPr>
            </w:pPr>
            <w:r>
              <w:rPr>
                <w:spacing w:val="-2"/>
                <w:sz w:val="24"/>
              </w:rPr>
              <w:t>16(3.8%)</w:t>
            </w:r>
          </w:p>
        </w:tc>
        <w:tc>
          <w:tcPr>
            <w:tcW w:w="1441" w:type="dxa"/>
            <w:tcBorders>
              <w:top w:val="single" w:sz="4" w:space="0" w:color="7E7E7E"/>
              <w:bottom w:val="single" w:sz="4" w:space="0" w:color="7E7E7E"/>
            </w:tcBorders>
          </w:tcPr>
          <w:p>
            <w:pPr>
              <w:pStyle w:val="TableParagraph"/>
              <w:ind w:left="149"/>
              <w:rPr>
                <w:sz w:val="24"/>
              </w:rPr>
            </w:pPr>
            <w:r>
              <w:rPr>
                <w:spacing w:val="-2"/>
                <w:sz w:val="24"/>
              </w:rPr>
              <w:t>123(29.1%)</w:t>
            </w:r>
          </w:p>
        </w:tc>
        <w:tc>
          <w:tcPr>
            <w:tcW w:w="1441" w:type="dxa"/>
            <w:tcBorders>
              <w:top w:val="single" w:sz="4" w:space="0" w:color="7E7E7E"/>
              <w:bottom w:val="single" w:sz="4" w:space="0" w:color="7E7E7E"/>
            </w:tcBorders>
          </w:tcPr>
          <w:p>
            <w:pPr>
              <w:pStyle w:val="TableParagraph"/>
              <w:ind w:left="149"/>
              <w:rPr>
                <w:sz w:val="24"/>
              </w:rPr>
            </w:pPr>
            <w:r>
              <w:rPr>
                <w:spacing w:val="-2"/>
                <w:sz w:val="24"/>
              </w:rPr>
              <w:t>283(67.1%)</w:t>
            </w:r>
          </w:p>
        </w:tc>
        <w:tc>
          <w:tcPr>
            <w:tcW w:w="1486" w:type="dxa"/>
            <w:tcBorders>
              <w:top w:val="single" w:sz="4" w:space="0" w:color="7E7E7E"/>
              <w:bottom w:val="single" w:sz="4" w:space="0" w:color="7E7E7E"/>
            </w:tcBorders>
          </w:tcPr>
          <w:p>
            <w:pPr>
              <w:pStyle w:val="TableParagraph"/>
              <w:ind w:left="148"/>
              <w:rPr>
                <w:sz w:val="24"/>
              </w:rPr>
            </w:pPr>
            <w:r>
              <w:rPr>
                <w:sz w:val="24"/>
              </w:rPr>
              <w:t>1.37</w:t>
            </w:r>
            <w:r>
              <w:rPr>
                <w:sz w:val="24"/>
                <w:u w:val="single"/>
              </w:rPr>
              <w:t>+</w:t>
            </w:r>
            <w:r>
              <w:rPr>
                <w:spacing w:val="3"/>
                <w:sz w:val="24"/>
              </w:rPr>
              <w:t> </w:t>
            </w:r>
            <w:r>
              <w:rPr>
                <w:spacing w:val="-4"/>
                <w:sz w:val="24"/>
              </w:rPr>
              <w:t>0.56</w:t>
            </w:r>
          </w:p>
        </w:tc>
      </w:tr>
      <w:tr>
        <w:trPr>
          <w:trHeight w:val="988" w:hRule="atLeast"/>
        </w:trPr>
        <w:tc>
          <w:tcPr>
            <w:tcW w:w="3527" w:type="dxa"/>
            <w:tcBorders>
              <w:top w:val="single" w:sz="4" w:space="0" w:color="7E7E7E"/>
              <w:bottom w:val="single" w:sz="4" w:space="0" w:color="7E7E7E"/>
            </w:tcBorders>
          </w:tcPr>
          <w:p>
            <w:pPr>
              <w:pStyle w:val="TableParagraph"/>
              <w:spacing w:line="362" w:lineRule="auto"/>
              <w:ind w:left="124"/>
              <w:rPr>
                <w:sz w:val="24"/>
              </w:rPr>
            </w:pPr>
            <w:r>
              <w:rPr>
                <w:sz w:val="24"/>
              </w:rPr>
              <w:t>Eat</w:t>
            </w:r>
            <w:r>
              <w:rPr>
                <w:spacing w:val="40"/>
                <w:sz w:val="24"/>
              </w:rPr>
              <w:t> </w:t>
            </w:r>
            <w:r>
              <w:rPr>
                <w:sz w:val="24"/>
              </w:rPr>
              <w:t>5</w:t>
            </w:r>
            <w:r>
              <w:rPr>
                <w:spacing w:val="39"/>
                <w:sz w:val="24"/>
              </w:rPr>
              <w:t> </w:t>
            </w:r>
            <w:r>
              <w:rPr>
                <w:sz w:val="24"/>
              </w:rPr>
              <w:t>or</w:t>
            </w:r>
            <w:r>
              <w:rPr>
                <w:spacing w:val="40"/>
                <w:sz w:val="24"/>
              </w:rPr>
              <w:t> </w:t>
            </w:r>
            <w:r>
              <w:rPr>
                <w:sz w:val="24"/>
              </w:rPr>
              <w:t>more</w:t>
            </w:r>
            <w:r>
              <w:rPr>
                <w:spacing w:val="40"/>
                <w:sz w:val="24"/>
              </w:rPr>
              <w:t> </w:t>
            </w:r>
            <w:r>
              <w:rPr>
                <w:sz w:val="24"/>
              </w:rPr>
              <w:t>servings</w:t>
            </w:r>
            <w:r>
              <w:rPr>
                <w:spacing w:val="40"/>
                <w:sz w:val="24"/>
              </w:rPr>
              <w:t> </w:t>
            </w:r>
            <w:r>
              <w:rPr>
                <w:sz w:val="24"/>
              </w:rPr>
              <w:t>of</w:t>
            </w:r>
            <w:r>
              <w:rPr>
                <w:spacing w:val="40"/>
                <w:sz w:val="24"/>
              </w:rPr>
              <w:t> </w:t>
            </w:r>
            <w:r>
              <w:rPr>
                <w:sz w:val="24"/>
              </w:rPr>
              <w:t>fruits and vegetables daily?</w:t>
            </w:r>
          </w:p>
        </w:tc>
        <w:tc>
          <w:tcPr>
            <w:tcW w:w="1438" w:type="dxa"/>
            <w:tcBorders>
              <w:top w:val="single" w:sz="4" w:space="0" w:color="7E7E7E"/>
              <w:bottom w:val="single" w:sz="4" w:space="0" w:color="7E7E7E"/>
            </w:tcBorders>
          </w:tcPr>
          <w:p>
            <w:pPr>
              <w:pStyle w:val="TableParagraph"/>
              <w:ind w:left="108"/>
              <w:rPr>
                <w:sz w:val="24"/>
              </w:rPr>
            </w:pPr>
            <w:r>
              <w:rPr>
                <w:spacing w:val="-2"/>
                <w:sz w:val="24"/>
              </w:rPr>
              <w:t>3(0.7%)</w:t>
            </w:r>
          </w:p>
        </w:tc>
        <w:tc>
          <w:tcPr>
            <w:tcW w:w="1401" w:type="dxa"/>
            <w:tcBorders>
              <w:top w:val="single" w:sz="4" w:space="0" w:color="7E7E7E"/>
              <w:bottom w:val="single" w:sz="4" w:space="0" w:color="7E7E7E"/>
            </w:tcBorders>
          </w:tcPr>
          <w:p>
            <w:pPr>
              <w:pStyle w:val="TableParagraph"/>
              <w:ind w:left="110"/>
              <w:rPr>
                <w:sz w:val="24"/>
              </w:rPr>
            </w:pPr>
            <w:r>
              <w:rPr>
                <w:spacing w:val="-2"/>
                <w:sz w:val="24"/>
              </w:rPr>
              <w:t>204(48.3%)</w:t>
            </w:r>
          </w:p>
        </w:tc>
        <w:tc>
          <w:tcPr>
            <w:tcW w:w="1441" w:type="dxa"/>
            <w:tcBorders>
              <w:top w:val="single" w:sz="4" w:space="0" w:color="7E7E7E"/>
              <w:bottom w:val="single" w:sz="4" w:space="0" w:color="7E7E7E"/>
            </w:tcBorders>
          </w:tcPr>
          <w:p>
            <w:pPr>
              <w:pStyle w:val="TableParagraph"/>
              <w:ind w:left="149"/>
              <w:rPr>
                <w:sz w:val="24"/>
              </w:rPr>
            </w:pPr>
            <w:r>
              <w:rPr>
                <w:spacing w:val="-2"/>
                <w:sz w:val="24"/>
              </w:rPr>
              <w:t>125(29.6%)</w:t>
            </w:r>
          </w:p>
        </w:tc>
        <w:tc>
          <w:tcPr>
            <w:tcW w:w="1441" w:type="dxa"/>
            <w:tcBorders>
              <w:top w:val="single" w:sz="4" w:space="0" w:color="7E7E7E"/>
              <w:bottom w:val="single" w:sz="4" w:space="0" w:color="7E7E7E"/>
            </w:tcBorders>
          </w:tcPr>
          <w:p>
            <w:pPr>
              <w:pStyle w:val="TableParagraph"/>
              <w:ind w:left="149"/>
              <w:rPr>
                <w:sz w:val="24"/>
              </w:rPr>
            </w:pPr>
            <w:r>
              <w:rPr>
                <w:spacing w:val="-2"/>
                <w:sz w:val="24"/>
              </w:rPr>
              <w:t>90(21.3%)</w:t>
            </w:r>
          </w:p>
        </w:tc>
        <w:tc>
          <w:tcPr>
            <w:tcW w:w="1486" w:type="dxa"/>
            <w:tcBorders>
              <w:top w:val="single" w:sz="4" w:space="0" w:color="7E7E7E"/>
              <w:bottom w:val="single" w:sz="4" w:space="0" w:color="7E7E7E"/>
            </w:tcBorders>
          </w:tcPr>
          <w:p>
            <w:pPr>
              <w:pStyle w:val="TableParagraph"/>
              <w:ind w:left="148"/>
              <w:rPr>
                <w:sz w:val="24"/>
              </w:rPr>
            </w:pPr>
            <w:r>
              <w:rPr>
                <w:sz w:val="24"/>
              </w:rPr>
              <w:t>2.28</w:t>
            </w:r>
            <w:r>
              <w:rPr>
                <w:sz w:val="24"/>
                <w:u w:val="single"/>
              </w:rPr>
              <w:t>+</w:t>
            </w:r>
            <w:r>
              <w:rPr>
                <w:spacing w:val="3"/>
                <w:sz w:val="24"/>
              </w:rPr>
              <w:t> </w:t>
            </w:r>
            <w:r>
              <w:rPr>
                <w:spacing w:val="-5"/>
                <w:sz w:val="24"/>
              </w:rPr>
              <w:t>0.8</w:t>
            </w:r>
          </w:p>
        </w:tc>
      </w:tr>
      <w:tr>
        <w:trPr>
          <w:trHeight w:val="1401" w:hRule="atLeast"/>
        </w:trPr>
        <w:tc>
          <w:tcPr>
            <w:tcW w:w="3527" w:type="dxa"/>
            <w:tcBorders>
              <w:top w:val="single" w:sz="4" w:space="0" w:color="7E7E7E"/>
              <w:bottom w:val="single" w:sz="4" w:space="0" w:color="7E7E7E"/>
            </w:tcBorders>
          </w:tcPr>
          <w:p>
            <w:pPr>
              <w:pStyle w:val="TableParagraph"/>
              <w:spacing w:line="362" w:lineRule="auto"/>
              <w:ind w:left="124" w:right="113"/>
              <w:jc w:val="both"/>
              <w:rPr>
                <w:sz w:val="24"/>
              </w:rPr>
            </w:pPr>
            <w:r>
              <w:rPr>
                <w:sz w:val="24"/>
              </w:rPr>
              <w:t>Practice moderation in drinking alcohol</w:t>
            </w:r>
            <w:r>
              <w:rPr>
                <w:spacing w:val="-8"/>
                <w:sz w:val="24"/>
              </w:rPr>
              <w:t> </w:t>
            </w:r>
            <w:r>
              <w:rPr>
                <w:sz w:val="24"/>
              </w:rPr>
              <w:t>daily</w:t>
            </w:r>
            <w:r>
              <w:rPr>
                <w:spacing w:val="-8"/>
                <w:sz w:val="24"/>
              </w:rPr>
              <w:t> </w:t>
            </w:r>
            <w:r>
              <w:rPr>
                <w:sz w:val="24"/>
              </w:rPr>
              <w:t>(2 glasses</w:t>
            </w:r>
            <w:r>
              <w:rPr>
                <w:spacing w:val="-2"/>
                <w:sz w:val="24"/>
              </w:rPr>
              <w:t> </w:t>
            </w:r>
            <w:r>
              <w:rPr>
                <w:sz w:val="24"/>
              </w:rPr>
              <w:t>or</w:t>
            </w:r>
            <w:r>
              <w:rPr>
                <w:spacing w:val="-3"/>
                <w:sz w:val="24"/>
              </w:rPr>
              <w:t> </w:t>
            </w:r>
            <w:r>
              <w:rPr>
                <w:sz w:val="24"/>
              </w:rPr>
              <w:t>less for men; 1 glass or less for women)?</w:t>
            </w:r>
          </w:p>
        </w:tc>
        <w:tc>
          <w:tcPr>
            <w:tcW w:w="1438" w:type="dxa"/>
            <w:tcBorders>
              <w:top w:val="single" w:sz="4" w:space="0" w:color="7E7E7E"/>
              <w:bottom w:val="single" w:sz="4" w:space="0" w:color="7E7E7E"/>
            </w:tcBorders>
          </w:tcPr>
          <w:p>
            <w:pPr>
              <w:pStyle w:val="TableParagraph"/>
              <w:ind w:left="108"/>
              <w:rPr>
                <w:sz w:val="24"/>
              </w:rPr>
            </w:pPr>
            <w:r>
              <w:rPr>
                <w:spacing w:val="-2"/>
                <w:sz w:val="24"/>
              </w:rPr>
              <w:t>41(9.7%)</w:t>
            </w:r>
          </w:p>
        </w:tc>
        <w:tc>
          <w:tcPr>
            <w:tcW w:w="1401" w:type="dxa"/>
            <w:tcBorders>
              <w:top w:val="single" w:sz="4" w:space="0" w:color="7E7E7E"/>
              <w:bottom w:val="single" w:sz="4" w:space="0" w:color="7E7E7E"/>
            </w:tcBorders>
          </w:tcPr>
          <w:p>
            <w:pPr>
              <w:pStyle w:val="TableParagraph"/>
              <w:ind w:left="110"/>
              <w:rPr>
                <w:sz w:val="24"/>
              </w:rPr>
            </w:pPr>
            <w:r>
              <w:rPr>
                <w:spacing w:val="-2"/>
                <w:sz w:val="24"/>
              </w:rPr>
              <w:t>275(65.2%)</w:t>
            </w:r>
          </w:p>
        </w:tc>
        <w:tc>
          <w:tcPr>
            <w:tcW w:w="1441" w:type="dxa"/>
            <w:tcBorders>
              <w:top w:val="single" w:sz="4" w:space="0" w:color="7E7E7E"/>
              <w:bottom w:val="single" w:sz="4" w:space="0" w:color="7E7E7E"/>
            </w:tcBorders>
          </w:tcPr>
          <w:p>
            <w:pPr>
              <w:pStyle w:val="TableParagraph"/>
              <w:ind w:left="149"/>
              <w:rPr>
                <w:sz w:val="24"/>
              </w:rPr>
            </w:pPr>
            <w:r>
              <w:rPr>
                <w:spacing w:val="-2"/>
                <w:sz w:val="24"/>
              </w:rPr>
              <w:t>72(17.4%)</w:t>
            </w:r>
          </w:p>
        </w:tc>
        <w:tc>
          <w:tcPr>
            <w:tcW w:w="1441" w:type="dxa"/>
            <w:tcBorders>
              <w:top w:val="single" w:sz="4" w:space="0" w:color="7E7E7E"/>
              <w:bottom w:val="single" w:sz="4" w:space="0" w:color="7E7E7E"/>
            </w:tcBorders>
          </w:tcPr>
          <w:p>
            <w:pPr>
              <w:pStyle w:val="TableParagraph"/>
              <w:ind w:left="149"/>
              <w:rPr>
                <w:sz w:val="24"/>
              </w:rPr>
            </w:pPr>
            <w:r>
              <w:rPr>
                <w:spacing w:val="-2"/>
                <w:sz w:val="24"/>
              </w:rPr>
              <w:t>34(8.1%)</w:t>
            </w:r>
          </w:p>
        </w:tc>
        <w:tc>
          <w:tcPr>
            <w:tcW w:w="1486" w:type="dxa"/>
            <w:tcBorders>
              <w:top w:val="single" w:sz="4" w:space="0" w:color="7E7E7E"/>
              <w:bottom w:val="single" w:sz="4" w:space="0" w:color="7E7E7E"/>
            </w:tcBorders>
          </w:tcPr>
          <w:p>
            <w:pPr>
              <w:pStyle w:val="TableParagraph"/>
              <w:ind w:left="148"/>
              <w:rPr>
                <w:sz w:val="24"/>
              </w:rPr>
            </w:pPr>
            <w:r>
              <w:rPr>
                <w:sz w:val="24"/>
              </w:rPr>
              <w:t>2.77</w:t>
            </w:r>
            <w:r>
              <w:rPr>
                <w:sz w:val="24"/>
                <w:u w:val="single"/>
              </w:rPr>
              <w:t>+</w:t>
            </w:r>
            <w:r>
              <w:rPr>
                <w:spacing w:val="3"/>
                <w:sz w:val="24"/>
              </w:rPr>
              <w:t> </w:t>
            </w:r>
            <w:r>
              <w:rPr>
                <w:spacing w:val="-4"/>
                <w:sz w:val="24"/>
              </w:rPr>
              <w:t>0.73</w:t>
            </w:r>
          </w:p>
        </w:tc>
      </w:tr>
      <w:tr>
        <w:trPr>
          <w:trHeight w:val="595" w:hRule="atLeast"/>
        </w:trPr>
        <w:tc>
          <w:tcPr>
            <w:tcW w:w="3527" w:type="dxa"/>
            <w:tcBorders>
              <w:top w:val="single" w:sz="4" w:space="0" w:color="7E7E7E"/>
              <w:bottom w:val="single" w:sz="4" w:space="0" w:color="7E7E7E"/>
            </w:tcBorders>
          </w:tcPr>
          <w:p>
            <w:pPr>
              <w:pStyle w:val="TableParagraph"/>
              <w:ind w:left="124"/>
              <w:rPr>
                <w:sz w:val="24"/>
              </w:rPr>
            </w:pPr>
            <w:r>
              <w:rPr>
                <w:sz w:val="24"/>
              </w:rPr>
              <w:t>Practice</w:t>
            </w:r>
            <w:r>
              <w:rPr>
                <w:spacing w:val="-4"/>
                <w:sz w:val="24"/>
              </w:rPr>
              <w:t> </w:t>
            </w:r>
            <w:r>
              <w:rPr>
                <w:sz w:val="24"/>
              </w:rPr>
              <w:t>non-</w:t>
            </w:r>
            <w:r>
              <w:rPr>
                <w:spacing w:val="-2"/>
                <w:sz w:val="24"/>
              </w:rPr>
              <w:t>smoking?</w:t>
            </w:r>
          </w:p>
        </w:tc>
        <w:tc>
          <w:tcPr>
            <w:tcW w:w="1438" w:type="dxa"/>
            <w:tcBorders>
              <w:top w:val="single" w:sz="4" w:space="0" w:color="7E7E7E"/>
              <w:bottom w:val="single" w:sz="4" w:space="0" w:color="7E7E7E"/>
            </w:tcBorders>
          </w:tcPr>
          <w:p>
            <w:pPr>
              <w:pStyle w:val="TableParagraph"/>
              <w:ind w:left="108"/>
              <w:rPr>
                <w:sz w:val="24"/>
              </w:rPr>
            </w:pPr>
            <w:r>
              <w:rPr>
                <w:spacing w:val="-2"/>
                <w:sz w:val="24"/>
              </w:rPr>
              <w:t>214(50.7%)</w:t>
            </w:r>
          </w:p>
        </w:tc>
        <w:tc>
          <w:tcPr>
            <w:tcW w:w="1401" w:type="dxa"/>
            <w:tcBorders>
              <w:top w:val="single" w:sz="4" w:space="0" w:color="7E7E7E"/>
              <w:bottom w:val="single" w:sz="4" w:space="0" w:color="7E7E7E"/>
            </w:tcBorders>
          </w:tcPr>
          <w:p>
            <w:pPr>
              <w:pStyle w:val="TableParagraph"/>
              <w:ind w:left="110"/>
              <w:rPr>
                <w:sz w:val="24"/>
              </w:rPr>
            </w:pPr>
            <w:r>
              <w:rPr>
                <w:spacing w:val="-2"/>
                <w:sz w:val="24"/>
              </w:rPr>
              <w:t>205(48.6%)</w:t>
            </w:r>
          </w:p>
        </w:tc>
        <w:tc>
          <w:tcPr>
            <w:tcW w:w="1441" w:type="dxa"/>
            <w:tcBorders>
              <w:top w:val="single" w:sz="4" w:space="0" w:color="7E7E7E"/>
              <w:bottom w:val="single" w:sz="4" w:space="0" w:color="7E7E7E"/>
            </w:tcBorders>
          </w:tcPr>
          <w:p>
            <w:pPr>
              <w:pStyle w:val="TableParagraph"/>
              <w:ind w:left="149"/>
              <w:rPr>
                <w:sz w:val="24"/>
              </w:rPr>
            </w:pPr>
            <w:r>
              <w:rPr>
                <w:spacing w:val="-2"/>
                <w:sz w:val="24"/>
              </w:rPr>
              <w:t>2(0.5%)</w:t>
            </w:r>
          </w:p>
        </w:tc>
        <w:tc>
          <w:tcPr>
            <w:tcW w:w="1441" w:type="dxa"/>
            <w:tcBorders>
              <w:top w:val="single" w:sz="4" w:space="0" w:color="7E7E7E"/>
              <w:bottom w:val="single" w:sz="4" w:space="0" w:color="7E7E7E"/>
            </w:tcBorders>
          </w:tcPr>
          <w:p>
            <w:pPr>
              <w:pStyle w:val="TableParagraph"/>
              <w:ind w:left="149"/>
              <w:rPr>
                <w:sz w:val="24"/>
              </w:rPr>
            </w:pPr>
            <w:r>
              <w:rPr>
                <w:spacing w:val="-2"/>
                <w:sz w:val="24"/>
              </w:rPr>
              <w:t>1(0.2%)</w:t>
            </w:r>
          </w:p>
        </w:tc>
        <w:tc>
          <w:tcPr>
            <w:tcW w:w="1486" w:type="dxa"/>
            <w:tcBorders>
              <w:top w:val="single" w:sz="4" w:space="0" w:color="7E7E7E"/>
              <w:bottom w:val="single" w:sz="4" w:space="0" w:color="7E7E7E"/>
            </w:tcBorders>
          </w:tcPr>
          <w:p>
            <w:pPr>
              <w:pStyle w:val="TableParagraph"/>
              <w:ind w:left="148"/>
              <w:rPr>
                <w:sz w:val="24"/>
              </w:rPr>
            </w:pPr>
            <w:r>
              <w:rPr>
                <w:sz w:val="24"/>
              </w:rPr>
              <w:t>3.50</w:t>
            </w:r>
            <w:r>
              <w:rPr>
                <w:sz w:val="24"/>
                <w:u w:val="single"/>
              </w:rPr>
              <w:t>+</w:t>
            </w:r>
            <w:r>
              <w:rPr>
                <w:spacing w:val="3"/>
                <w:sz w:val="24"/>
              </w:rPr>
              <w:t> </w:t>
            </w:r>
            <w:r>
              <w:rPr>
                <w:spacing w:val="-4"/>
                <w:sz w:val="24"/>
              </w:rPr>
              <w:t>0.52</w:t>
            </w:r>
          </w:p>
        </w:tc>
      </w:tr>
      <w:tr>
        <w:trPr>
          <w:trHeight w:val="988" w:hRule="atLeast"/>
        </w:trPr>
        <w:tc>
          <w:tcPr>
            <w:tcW w:w="3527" w:type="dxa"/>
            <w:tcBorders>
              <w:top w:val="single" w:sz="4" w:space="0" w:color="7E7E7E"/>
              <w:bottom w:val="single" w:sz="4" w:space="0" w:color="7E7E7E"/>
            </w:tcBorders>
          </w:tcPr>
          <w:p>
            <w:pPr>
              <w:pStyle w:val="TableParagraph"/>
              <w:spacing w:line="362" w:lineRule="auto"/>
              <w:ind w:left="124"/>
              <w:rPr>
                <w:sz w:val="24"/>
              </w:rPr>
            </w:pPr>
            <w:r>
              <w:rPr>
                <w:sz w:val="24"/>
              </w:rPr>
              <w:t>Check</w:t>
            </w:r>
            <w:r>
              <w:rPr>
                <w:spacing w:val="80"/>
                <w:sz w:val="24"/>
              </w:rPr>
              <w:t> </w:t>
            </w:r>
            <w:r>
              <w:rPr>
                <w:sz w:val="24"/>
              </w:rPr>
              <w:t>your</w:t>
            </w:r>
            <w:r>
              <w:rPr>
                <w:spacing w:val="80"/>
                <w:sz w:val="24"/>
              </w:rPr>
              <w:t> </w:t>
            </w:r>
            <w:r>
              <w:rPr>
                <w:sz w:val="24"/>
              </w:rPr>
              <w:t>blood</w:t>
            </w:r>
            <w:r>
              <w:rPr>
                <w:spacing w:val="80"/>
                <w:sz w:val="24"/>
              </w:rPr>
              <w:t> </w:t>
            </w:r>
            <w:r>
              <w:rPr>
                <w:sz w:val="24"/>
              </w:rPr>
              <w:t>pressure</w:t>
            </w:r>
            <w:r>
              <w:rPr>
                <w:spacing w:val="80"/>
                <w:sz w:val="24"/>
              </w:rPr>
              <w:t> </w:t>
            </w:r>
            <w:r>
              <w:rPr>
                <w:sz w:val="24"/>
              </w:rPr>
              <w:t>at </w:t>
            </w:r>
            <w:r>
              <w:rPr>
                <w:spacing w:val="-2"/>
                <w:sz w:val="24"/>
              </w:rPr>
              <w:t>home?</w:t>
            </w:r>
          </w:p>
        </w:tc>
        <w:tc>
          <w:tcPr>
            <w:tcW w:w="1438" w:type="dxa"/>
            <w:tcBorders>
              <w:top w:val="single" w:sz="4" w:space="0" w:color="7E7E7E"/>
              <w:bottom w:val="single" w:sz="4" w:space="0" w:color="7E7E7E"/>
            </w:tcBorders>
          </w:tcPr>
          <w:p>
            <w:pPr>
              <w:pStyle w:val="TableParagraph"/>
              <w:ind w:left="108"/>
              <w:rPr>
                <w:sz w:val="24"/>
              </w:rPr>
            </w:pPr>
            <w:r>
              <w:rPr>
                <w:spacing w:val="-2"/>
                <w:sz w:val="24"/>
              </w:rPr>
              <w:t>23(5.5%)</w:t>
            </w:r>
          </w:p>
        </w:tc>
        <w:tc>
          <w:tcPr>
            <w:tcW w:w="1401" w:type="dxa"/>
            <w:tcBorders>
              <w:top w:val="single" w:sz="4" w:space="0" w:color="7E7E7E"/>
              <w:bottom w:val="single" w:sz="4" w:space="0" w:color="7E7E7E"/>
            </w:tcBorders>
          </w:tcPr>
          <w:p>
            <w:pPr>
              <w:pStyle w:val="TableParagraph"/>
              <w:ind w:left="110"/>
              <w:rPr>
                <w:sz w:val="24"/>
              </w:rPr>
            </w:pPr>
            <w:r>
              <w:rPr>
                <w:spacing w:val="-2"/>
                <w:sz w:val="24"/>
              </w:rPr>
              <w:t>96(22.7%)</w:t>
            </w:r>
          </w:p>
        </w:tc>
        <w:tc>
          <w:tcPr>
            <w:tcW w:w="1441" w:type="dxa"/>
            <w:tcBorders>
              <w:top w:val="single" w:sz="4" w:space="0" w:color="7E7E7E"/>
              <w:bottom w:val="single" w:sz="4" w:space="0" w:color="7E7E7E"/>
            </w:tcBorders>
          </w:tcPr>
          <w:p>
            <w:pPr>
              <w:pStyle w:val="TableParagraph"/>
              <w:ind w:left="149"/>
              <w:rPr>
                <w:sz w:val="24"/>
              </w:rPr>
            </w:pPr>
            <w:r>
              <w:rPr>
                <w:spacing w:val="-2"/>
                <w:sz w:val="24"/>
              </w:rPr>
              <w:t>171(40.5%)</w:t>
            </w:r>
          </w:p>
        </w:tc>
        <w:tc>
          <w:tcPr>
            <w:tcW w:w="1441" w:type="dxa"/>
            <w:tcBorders>
              <w:top w:val="single" w:sz="4" w:space="0" w:color="7E7E7E"/>
              <w:bottom w:val="single" w:sz="4" w:space="0" w:color="7E7E7E"/>
            </w:tcBorders>
          </w:tcPr>
          <w:p>
            <w:pPr>
              <w:pStyle w:val="TableParagraph"/>
              <w:ind w:left="149"/>
              <w:rPr>
                <w:sz w:val="24"/>
              </w:rPr>
            </w:pPr>
            <w:r>
              <w:rPr>
                <w:spacing w:val="-2"/>
                <w:sz w:val="24"/>
              </w:rPr>
              <w:t>132(31.3%)</w:t>
            </w:r>
          </w:p>
        </w:tc>
        <w:tc>
          <w:tcPr>
            <w:tcW w:w="1486" w:type="dxa"/>
            <w:tcBorders>
              <w:top w:val="single" w:sz="4" w:space="0" w:color="7E7E7E"/>
              <w:bottom w:val="single" w:sz="4" w:space="0" w:color="7E7E7E"/>
            </w:tcBorders>
          </w:tcPr>
          <w:p>
            <w:pPr>
              <w:pStyle w:val="TableParagraph"/>
              <w:ind w:left="148"/>
              <w:rPr>
                <w:sz w:val="24"/>
              </w:rPr>
            </w:pPr>
            <w:r>
              <w:rPr>
                <w:sz w:val="24"/>
              </w:rPr>
              <w:t>2.02</w:t>
            </w:r>
            <w:r>
              <w:rPr>
                <w:sz w:val="24"/>
                <w:u w:val="single"/>
              </w:rPr>
              <w:t>+</w:t>
            </w:r>
            <w:r>
              <w:rPr>
                <w:spacing w:val="3"/>
                <w:sz w:val="24"/>
              </w:rPr>
              <w:t> </w:t>
            </w:r>
            <w:r>
              <w:rPr>
                <w:spacing w:val="-4"/>
                <w:sz w:val="24"/>
              </w:rPr>
              <w:t>0.87</w:t>
            </w:r>
          </w:p>
        </w:tc>
      </w:tr>
      <w:tr>
        <w:trPr>
          <w:trHeight w:val="988" w:hRule="atLeast"/>
        </w:trPr>
        <w:tc>
          <w:tcPr>
            <w:tcW w:w="3527" w:type="dxa"/>
            <w:tcBorders>
              <w:top w:val="single" w:sz="4" w:space="0" w:color="7E7E7E"/>
              <w:bottom w:val="single" w:sz="4" w:space="0" w:color="7E7E7E"/>
            </w:tcBorders>
          </w:tcPr>
          <w:p>
            <w:pPr>
              <w:pStyle w:val="TableParagraph"/>
              <w:spacing w:line="362" w:lineRule="auto"/>
              <w:ind w:left="124"/>
              <w:rPr>
                <w:sz w:val="24"/>
              </w:rPr>
            </w:pPr>
            <w:r>
              <w:rPr>
                <w:sz w:val="24"/>
              </w:rPr>
              <w:t>Remember</w:t>
            </w:r>
            <w:r>
              <w:rPr>
                <w:spacing w:val="80"/>
                <w:sz w:val="24"/>
              </w:rPr>
              <w:t> </w:t>
            </w:r>
            <w:r>
              <w:rPr>
                <w:sz w:val="24"/>
              </w:rPr>
              <w:t>to</w:t>
            </w:r>
            <w:r>
              <w:rPr>
                <w:spacing w:val="80"/>
                <w:sz w:val="24"/>
              </w:rPr>
              <w:t> </w:t>
            </w:r>
            <w:r>
              <w:rPr>
                <w:sz w:val="24"/>
              </w:rPr>
              <w:t>take</w:t>
            </w:r>
            <w:r>
              <w:rPr>
                <w:spacing w:val="80"/>
                <w:sz w:val="24"/>
              </w:rPr>
              <w:t> </w:t>
            </w:r>
            <w:r>
              <w:rPr>
                <w:sz w:val="24"/>
              </w:rPr>
              <w:t>your</w:t>
            </w:r>
            <w:r>
              <w:rPr>
                <w:spacing w:val="80"/>
                <w:sz w:val="24"/>
              </w:rPr>
              <w:t> </w:t>
            </w:r>
            <w:r>
              <w:rPr>
                <w:sz w:val="24"/>
              </w:rPr>
              <w:t>blood pressure medicine?</w:t>
            </w:r>
          </w:p>
        </w:tc>
        <w:tc>
          <w:tcPr>
            <w:tcW w:w="1438" w:type="dxa"/>
            <w:tcBorders>
              <w:top w:val="single" w:sz="4" w:space="0" w:color="7E7E7E"/>
              <w:bottom w:val="single" w:sz="4" w:space="0" w:color="7E7E7E"/>
            </w:tcBorders>
          </w:tcPr>
          <w:p>
            <w:pPr>
              <w:pStyle w:val="TableParagraph"/>
              <w:ind w:left="108"/>
              <w:rPr>
                <w:sz w:val="24"/>
              </w:rPr>
            </w:pPr>
            <w:r>
              <w:rPr>
                <w:spacing w:val="-2"/>
                <w:sz w:val="24"/>
              </w:rPr>
              <w:t>143(33.9%)</w:t>
            </w:r>
          </w:p>
        </w:tc>
        <w:tc>
          <w:tcPr>
            <w:tcW w:w="1401" w:type="dxa"/>
            <w:tcBorders>
              <w:top w:val="single" w:sz="4" w:space="0" w:color="7E7E7E"/>
              <w:bottom w:val="single" w:sz="4" w:space="0" w:color="7E7E7E"/>
            </w:tcBorders>
          </w:tcPr>
          <w:p>
            <w:pPr>
              <w:pStyle w:val="TableParagraph"/>
              <w:ind w:left="110"/>
              <w:rPr>
                <w:sz w:val="24"/>
              </w:rPr>
            </w:pPr>
            <w:r>
              <w:rPr>
                <w:spacing w:val="-2"/>
                <w:sz w:val="24"/>
              </w:rPr>
              <w:t>263(62.3%)</w:t>
            </w:r>
          </w:p>
        </w:tc>
        <w:tc>
          <w:tcPr>
            <w:tcW w:w="1441" w:type="dxa"/>
            <w:tcBorders>
              <w:top w:val="single" w:sz="4" w:space="0" w:color="7E7E7E"/>
              <w:bottom w:val="single" w:sz="4" w:space="0" w:color="7E7E7E"/>
            </w:tcBorders>
          </w:tcPr>
          <w:p>
            <w:pPr>
              <w:pStyle w:val="TableParagraph"/>
              <w:ind w:left="149"/>
              <w:rPr>
                <w:sz w:val="24"/>
              </w:rPr>
            </w:pPr>
            <w:r>
              <w:rPr>
                <w:spacing w:val="-2"/>
                <w:sz w:val="24"/>
              </w:rPr>
              <w:t>15(3.6%)</w:t>
            </w:r>
          </w:p>
        </w:tc>
        <w:tc>
          <w:tcPr>
            <w:tcW w:w="1441" w:type="dxa"/>
            <w:tcBorders>
              <w:top w:val="single" w:sz="4" w:space="0" w:color="7E7E7E"/>
              <w:bottom w:val="single" w:sz="4" w:space="0" w:color="7E7E7E"/>
            </w:tcBorders>
          </w:tcPr>
          <w:p>
            <w:pPr>
              <w:pStyle w:val="TableParagraph"/>
              <w:ind w:left="149"/>
              <w:rPr>
                <w:sz w:val="24"/>
              </w:rPr>
            </w:pPr>
            <w:r>
              <w:rPr>
                <w:spacing w:val="-2"/>
                <w:sz w:val="24"/>
              </w:rPr>
              <w:t>1(0.2%)</w:t>
            </w:r>
          </w:p>
        </w:tc>
        <w:tc>
          <w:tcPr>
            <w:tcW w:w="1486" w:type="dxa"/>
            <w:tcBorders>
              <w:top w:val="single" w:sz="4" w:space="0" w:color="7E7E7E"/>
              <w:bottom w:val="single" w:sz="4" w:space="0" w:color="7E7E7E"/>
            </w:tcBorders>
          </w:tcPr>
          <w:p>
            <w:pPr>
              <w:pStyle w:val="TableParagraph"/>
              <w:ind w:left="148"/>
              <w:rPr>
                <w:sz w:val="24"/>
              </w:rPr>
            </w:pPr>
            <w:r>
              <w:rPr>
                <w:sz w:val="24"/>
              </w:rPr>
              <w:t>3.30</w:t>
            </w:r>
            <w:r>
              <w:rPr>
                <w:sz w:val="24"/>
                <w:u w:val="single"/>
              </w:rPr>
              <w:t>+</w:t>
            </w:r>
            <w:r>
              <w:rPr>
                <w:spacing w:val="3"/>
                <w:sz w:val="24"/>
              </w:rPr>
              <w:t> </w:t>
            </w:r>
            <w:r>
              <w:rPr>
                <w:spacing w:val="-4"/>
                <w:sz w:val="24"/>
              </w:rPr>
              <w:t>0.54</w:t>
            </w:r>
          </w:p>
        </w:tc>
      </w:tr>
      <w:tr>
        <w:trPr>
          <w:trHeight w:val="988" w:hRule="atLeast"/>
        </w:trPr>
        <w:tc>
          <w:tcPr>
            <w:tcW w:w="3527" w:type="dxa"/>
            <w:tcBorders>
              <w:top w:val="single" w:sz="4" w:space="0" w:color="7E7E7E"/>
              <w:bottom w:val="single" w:sz="4" w:space="0" w:color="7E7E7E"/>
            </w:tcBorders>
          </w:tcPr>
          <w:p>
            <w:pPr>
              <w:pStyle w:val="TableParagraph"/>
              <w:tabs>
                <w:tab w:pos="1621" w:val="left" w:leader="none"/>
                <w:tab w:pos="2259" w:val="left" w:leader="none"/>
                <w:tab w:pos="2978" w:val="left" w:leader="none"/>
              </w:tabs>
              <w:spacing w:line="362" w:lineRule="auto"/>
              <w:ind w:left="124" w:right="111"/>
              <w:rPr>
                <w:sz w:val="24"/>
              </w:rPr>
            </w:pPr>
            <w:r>
              <w:rPr>
                <w:spacing w:val="-2"/>
                <w:sz w:val="24"/>
              </w:rPr>
              <w:t>Remember</w:t>
            </w:r>
            <w:r>
              <w:rPr>
                <w:sz w:val="24"/>
              </w:rPr>
              <w:tab/>
            </w:r>
            <w:r>
              <w:rPr>
                <w:spacing w:val="-6"/>
                <w:sz w:val="24"/>
              </w:rPr>
              <w:t>to</w:t>
            </w:r>
            <w:r>
              <w:rPr>
                <w:sz w:val="24"/>
              </w:rPr>
              <w:tab/>
            </w:r>
            <w:r>
              <w:rPr>
                <w:spacing w:val="-4"/>
                <w:sz w:val="24"/>
              </w:rPr>
              <w:t>fill</w:t>
            </w:r>
            <w:r>
              <w:rPr>
                <w:sz w:val="24"/>
              </w:rPr>
              <w:tab/>
            </w:r>
            <w:r>
              <w:rPr>
                <w:spacing w:val="-4"/>
                <w:sz w:val="24"/>
              </w:rPr>
              <w:t>your </w:t>
            </w:r>
            <w:r>
              <w:rPr>
                <w:spacing w:val="-2"/>
                <w:sz w:val="24"/>
              </w:rPr>
              <w:t>prescriptions?</w:t>
            </w:r>
          </w:p>
        </w:tc>
        <w:tc>
          <w:tcPr>
            <w:tcW w:w="1438" w:type="dxa"/>
            <w:tcBorders>
              <w:top w:val="single" w:sz="4" w:space="0" w:color="7E7E7E"/>
              <w:bottom w:val="single" w:sz="4" w:space="0" w:color="7E7E7E"/>
            </w:tcBorders>
          </w:tcPr>
          <w:p>
            <w:pPr>
              <w:pStyle w:val="TableParagraph"/>
              <w:ind w:left="108"/>
              <w:rPr>
                <w:sz w:val="24"/>
              </w:rPr>
            </w:pPr>
            <w:r>
              <w:rPr>
                <w:spacing w:val="-2"/>
                <w:sz w:val="24"/>
              </w:rPr>
              <w:t>103(24.2%)</w:t>
            </w:r>
          </w:p>
        </w:tc>
        <w:tc>
          <w:tcPr>
            <w:tcW w:w="1401" w:type="dxa"/>
            <w:tcBorders>
              <w:top w:val="single" w:sz="4" w:space="0" w:color="7E7E7E"/>
              <w:bottom w:val="single" w:sz="4" w:space="0" w:color="7E7E7E"/>
            </w:tcBorders>
          </w:tcPr>
          <w:p>
            <w:pPr>
              <w:pStyle w:val="TableParagraph"/>
              <w:ind w:left="110"/>
              <w:rPr>
                <w:sz w:val="24"/>
              </w:rPr>
            </w:pPr>
            <w:r>
              <w:rPr>
                <w:spacing w:val="-2"/>
                <w:sz w:val="24"/>
              </w:rPr>
              <w:t>274(64.9%)</w:t>
            </w:r>
          </w:p>
        </w:tc>
        <w:tc>
          <w:tcPr>
            <w:tcW w:w="1441" w:type="dxa"/>
            <w:tcBorders>
              <w:top w:val="single" w:sz="4" w:space="0" w:color="7E7E7E"/>
              <w:bottom w:val="single" w:sz="4" w:space="0" w:color="7E7E7E"/>
            </w:tcBorders>
          </w:tcPr>
          <w:p>
            <w:pPr>
              <w:pStyle w:val="TableParagraph"/>
              <w:ind w:left="149"/>
              <w:rPr>
                <w:sz w:val="24"/>
              </w:rPr>
            </w:pPr>
            <w:r>
              <w:rPr>
                <w:spacing w:val="-2"/>
                <w:sz w:val="24"/>
              </w:rPr>
              <w:t>29(6.9%)</w:t>
            </w:r>
          </w:p>
        </w:tc>
        <w:tc>
          <w:tcPr>
            <w:tcW w:w="1441" w:type="dxa"/>
            <w:tcBorders>
              <w:top w:val="single" w:sz="4" w:space="0" w:color="7E7E7E"/>
              <w:bottom w:val="single" w:sz="4" w:space="0" w:color="7E7E7E"/>
            </w:tcBorders>
          </w:tcPr>
          <w:p>
            <w:pPr>
              <w:pStyle w:val="TableParagraph"/>
              <w:ind w:left="149"/>
              <w:rPr>
                <w:sz w:val="24"/>
              </w:rPr>
            </w:pPr>
            <w:r>
              <w:rPr>
                <w:spacing w:val="-2"/>
                <w:sz w:val="24"/>
              </w:rPr>
              <w:t>16(3.8%)</w:t>
            </w:r>
          </w:p>
        </w:tc>
        <w:tc>
          <w:tcPr>
            <w:tcW w:w="1486" w:type="dxa"/>
            <w:tcBorders>
              <w:top w:val="single" w:sz="4" w:space="0" w:color="7E7E7E"/>
              <w:bottom w:val="single" w:sz="4" w:space="0" w:color="7E7E7E"/>
            </w:tcBorders>
          </w:tcPr>
          <w:p>
            <w:pPr>
              <w:pStyle w:val="TableParagraph"/>
              <w:ind w:left="148"/>
              <w:rPr>
                <w:sz w:val="24"/>
              </w:rPr>
            </w:pPr>
            <w:r>
              <w:rPr>
                <w:sz w:val="24"/>
              </w:rPr>
              <w:t>3.10</w:t>
            </w:r>
            <w:r>
              <w:rPr>
                <w:sz w:val="24"/>
                <w:u w:val="single"/>
              </w:rPr>
              <w:t>+</w:t>
            </w:r>
            <w:r>
              <w:rPr>
                <w:spacing w:val="3"/>
                <w:sz w:val="24"/>
              </w:rPr>
              <w:t> </w:t>
            </w:r>
            <w:r>
              <w:rPr>
                <w:spacing w:val="-4"/>
                <w:sz w:val="24"/>
              </w:rPr>
              <w:t>0.68</w:t>
            </w:r>
          </w:p>
        </w:tc>
      </w:tr>
      <w:tr>
        <w:trPr>
          <w:trHeight w:val="571" w:hRule="atLeast"/>
        </w:trPr>
        <w:tc>
          <w:tcPr>
            <w:tcW w:w="3527" w:type="dxa"/>
            <w:tcBorders>
              <w:top w:val="single" w:sz="4" w:space="0" w:color="7E7E7E"/>
              <w:bottom w:val="single" w:sz="4" w:space="0" w:color="7E7E7E"/>
            </w:tcBorders>
          </w:tcPr>
          <w:p>
            <w:pPr>
              <w:pStyle w:val="TableParagraph"/>
              <w:ind w:left="124"/>
              <w:rPr>
                <w:sz w:val="24"/>
              </w:rPr>
            </w:pPr>
            <w:r>
              <w:rPr>
                <w:sz w:val="24"/>
              </w:rPr>
              <w:t>Keep</w:t>
            </w:r>
            <w:r>
              <w:rPr>
                <w:spacing w:val="-2"/>
                <w:sz w:val="24"/>
              </w:rPr>
              <w:t> </w:t>
            </w:r>
            <w:r>
              <w:rPr>
                <w:sz w:val="24"/>
              </w:rPr>
              <w:t>your</w:t>
            </w:r>
            <w:r>
              <w:rPr>
                <w:spacing w:val="-4"/>
                <w:sz w:val="24"/>
              </w:rPr>
              <w:t> </w:t>
            </w:r>
            <w:r>
              <w:rPr>
                <w:sz w:val="24"/>
              </w:rPr>
              <w:t>weight </w:t>
            </w:r>
            <w:r>
              <w:rPr>
                <w:spacing w:val="-4"/>
                <w:sz w:val="24"/>
              </w:rPr>
              <w:t>down?</w:t>
            </w:r>
          </w:p>
        </w:tc>
        <w:tc>
          <w:tcPr>
            <w:tcW w:w="1438" w:type="dxa"/>
            <w:tcBorders>
              <w:top w:val="single" w:sz="4" w:space="0" w:color="7E7E7E"/>
              <w:bottom w:val="single" w:sz="4" w:space="0" w:color="7E7E7E"/>
            </w:tcBorders>
          </w:tcPr>
          <w:p>
            <w:pPr>
              <w:pStyle w:val="TableParagraph"/>
              <w:ind w:left="108"/>
              <w:rPr>
                <w:sz w:val="24"/>
              </w:rPr>
            </w:pPr>
            <w:r>
              <w:rPr>
                <w:spacing w:val="-2"/>
                <w:sz w:val="24"/>
              </w:rPr>
              <w:t>60(14.2%)</w:t>
            </w:r>
          </w:p>
        </w:tc>
        <w:tc>
          <w:tcPr>
            <w:tcW w:w="1401" w:type="dxa"/>
            <w:tcBorders>
              <w:top w:val="single" w:sz="4" w:space="0" w:color="7E7E7E"/>
              <w:bottom w:val="single" w:sz="4" w:space="0" w:color="7E7E7E"/>
            </w:tcBorders>
          </w:tcPr>
          <w:p>
            <w:pPr>
              <w:pStyle w:val="TableParagraph"/>
              <w:ind w:left="110"/>
              <w:rPr>
                <w:sz w:val="24"/>
              </w:rPr>
            </w:pPr>
            <w:r>
              <w:rPr>
                <w:spacing w:val="-2"/>
                <w:sz w:val="24"/>
              </w:rPr>
              <w:t>27(6.4%)</w:t>
            </w:r>
          </w:p>
        </w:tc>
        <w:tc>
          <w:tcPr>
            <w:tcW w:w="1441" w:type="dxa"/>
            <w:tcBorders>
              <w:top w:val="single" w:sz="4" w:space="0" w:color="7E7E7E"/>
              <w:bottom w:val="single" w:sz="4" w:space="0" w:color="7E7E7E"/>
            </w:tcBorders>
          </w:tcPr>
          <w:p>
            <w:pPr>
              <w:pStyle w:val="TableParagraph"/>
              <w:ind w:left="149"/>
              <w:rPr>
                <w:sz w:val="24"/>
              </w:rPr>
            </w:pPr>
            <w:r>
              <w:rPr>
                <w:spacing w:val="-2"/>
                <w:sz w:val="24"/>
              </w:rPr>
              <w:t>233(55.2%)</w:t>
            </w:r>
          </w:p>
        </w:tc>
        <w:tc>
          <w:tcPr>
            <w:tcW w:w="1441" w:type="dxa"/>
            <w:tcBorders>
              <w:top w:val="single" w:sz="4" w:space="0" w:color="7E7E7E"/>
              <w:bottom w:val="single" w:sz="4" w:space="0" w:color="7E7E7E"/>
            </w:tcBorders>
          </w:tcPr>
          <w:p>
            <w:pPr>
              <w:pStyle w:val="TableParagraph"/>
              <w:ind w:left="149"/>
              <w:rPr>
                <w:sz w:val="24"/>
              </w:rPr>
            </w:pPr>
            <w:r>
              <w:rPr>
                <w:spacing w:val="-2"/>
                <w:sz w:val="24"/>
              </w:rPr>
              <w:t>102(24.2%)</w:t>
            </w:r>
          </w:p>
        </w:tc>
        <w:tc>
          <w:tcPr>
            <w:tcW w:w="1486" w:type="dxa"/>
            <w:tcBorders>
              <w:top w:val="single" w:sz="4" w:space="0" w:color="7E7E7E"/>
              <w:bottom w:val="single" w:sz="4" w:space="0" w:color="7E7E7E"/>
            </w:tcBorders>
          </w:tcPr>
          <w:p>
            <w:pPr>
              <w:pStyle w:val="TableParagraph"/>
              <w:ind w:left="148"/>
              <w:rPr>
                <w:sz w:val="24"/>
              </w:rPr>
            </w:pPr>
            <w:r>
              <w:rPr>
                <w:sz w:val="24"/>
              </w:rPr>
              <w:t>2.11</w:t>
            </w:r>
            <w:r>
              <w:rPr>
                <w:sz w:val="24"/>
                <w:u w:val="single"/>
              </w:rPr>
              <w:t>+</w:t>
            </w:r>
            <w:r>
              <w:rPr>
                <w:spacing w:val="3"/>
                <w:sz w:val="24"/>
              </w:rPr>
              <w:t> </w:t>
            </w:r>
            <w:r>
              <w:rPr>
                <w:spacing w:val="-4"/>
                <w:sz w:val="24"/>
              </w:rPr>
              <w:t>0.93</w:t>
            </w:r>
          </w:p>
        </w:tc>
      </w:tr>
      <w:tr>
        <w:trPr>
          <w:trHeight w:val="2232" w:hRule="atLeast"/>
        </w:trPr>
        <w:tc>
          <w:tcPr>
            <w:tcW w:w="3527" w:type="dxa"/>
            <w:tcBorders>
              <w:top w:val="single" w:sz="4" w:space="0" w:color="7E7E7E"/>
              <w:bottom w:val="single" w:sz="4" w:space="0" w:color="7E7E7E"/>
            </w:tcBorders>
          </w:tcPr>
          <w:p>
            <w:pPr>
              <w:pStyle w:val="TableParagraph"/>
              <w:spacing w:line="362" w:lineRule="auto"/>
              <w:ind w:left="124" w:right="105"/>
              <w:jc w:val="both"/>
              <w:rPr>
                <w:sz w:val="24"/>
              </w:rPr>
            </w:pPr>
            <w:r>
              <w:rPr>
                <w:sz w:val="24"/>
              </w:rPr>
              <w:t>Monitor situations that cause a high level of stress (e.g., arguments, death in the family) resulting in blood pressure </w:t>
            </w:r>
            <w:r>
              <w:rPr>
                <w:spacing w:val="-2"/>
                <w:sz w:val="24"/>
              </w:rPr>
              <w:t>elevation?</w:t>
            </w:r>
          </w:p>
        </w:tc>
        <w:tc>
          <w:tcPr>
            <w:tcW w:w="1438" w:type="dxa"/>
            <w:tcBorders>
              <w:top w:val="single" w:sz="4" w:space="0" w:color="7E7E7E"/>
              <w:bottom w:val="single" w:sz="4" w:space="0" w:color="7E7E7E"/>
            </w:tcBorders>
          </w:tcPr>
          <w:p>
            <w:pPr>
              <w:pStyle w:val="TableParagraph"/>
              <w:ind w:left="108"/>
              <w:rPr>
                <w:sz w:val="24"/>
              </w:rPr>
            </w:pPr>
            <w:r>
              <w:rPr>
                <w:spacing w:val="-2"/>
                <w:sz w:val="24"/>
              </w:rPr>
              <w:t>17(4%)</w:t>
            </w:r>
          </w:p>
        </w:tc>
        <w:tc>
          <w:tcPr>
            <w:tcW w:w="1401" w:type="dxa"/>
            <w:tcBorders>
              <w:top w:val="single" w:sz="4" w:space="0" w:color="7E7E7E"/>
              <w:bottom w:val="single" w:sz="4" w:space="0" w:color="7E7E7E"/>
            </w:tcBorders>
          </w:tcPr>
          <w:p>
            <w:pPr>
              <w:pStyle w:val="TableParagraph"/>
              <w:ind w:left="110"/>
              <w:rPr>
                <w:sz w:val="24"/>
              </w:rPr>
            </w:pPr>
            <w:r>
              <w:rPr>
                <w:spacing w:val="-2"/>
                <w:sz w:val="24"/>
              </w:rPr>
              <w:t>298(70.6%)</w:t>
            </w:r>
          </w:p>
        </w:tc>
        <w:tc>
          <w:tcPr>
            <w:tcW w:w="1441" w:type="dxa"/>
            <w:tcBorders>
              <w:top w:val="single" w:sz="4" w:space="0" w:color="7E7E7E"/>
              <w:bottom w:val="single" w:sz="4" w:space="0" w:color="7E7E7E"/>
            </w:tcBorders>
          </w:tcPr>
          <w:p>
            <w:pPr>
              <w:pStyle w:val="TableParagraph"/>
              <w:ind w:left="149"/>
              <w:rPr>
                <w:sz w:val="24"/>
              </w:rPr>
            </w:pPr>
            <w:r>
              <w:rPr>
                <w:spacing w:val="-2"/>
                <w:sz w:val="24"/>
              </w:rPr>
              <w:t>106(25.1%)</w:t>
            </w:r>
          </w:p>
        </w:tc>
        <w:tc>
          <w:tcPr>
            <w:tcW w:w="1441" w:type="dxa"/>
            <w:tcBorders>
              <w:top w:val="single" w:sz="4" w:space="0" w:color="7E7E7E"/>
              <w:bottom w:val="single" w:sz="4" w:space="0" w:color="7E7E7E"/>
            </w:tcBorders>
          </w:tcPr>
          <w:p>
            <w:pPr>
              <w:pStyle w:val="TableParagraph"/>
              <w:ind w:left="149"/>
              <w:rPr>
                <w:sz w:val="24"/>
              </w:rPr>
            </w:pPr>
            <w:r>
              <w:rPr>
                <w:spacing w:val="-2"/>
                <w:sz w:val="24"/>
              </w:rPr>
              <w:t>1(0.2%)</w:t>
            </w:r>
          </w:p>
        </w:tc>
        <w:tc>
          <w:tcPr>
            <w:tcW w:w="1486" w:type="dxa"/>
            <w:tcBorders>
              <w:top w:val="single" w:sz="4" w:space="0" w:color="7E7E7E"/>
              <w:bottom w:val="single" w:sz="4" w:space="0" w:color="7E7E7E"/>
            </w:tcBorders>
          </w:tcPr>
          <w:p>
            <w:pPr>
              <w:pStyle w:val="TableParagraph"/>
              <w:ind w:left="148"/>
              <w:rPr>
                <w:sz w:val="24"/>
              </w:rPr>
            </w:pPr>
            <w:r>
              <w:rPr>
                <w:sz w:val="24"/>
              </w:rPr>
              <w:t>2.78</w:t>
            </w:r>
            <w:r>
              <w:rPr>
                <w:sz w:val="24"/>
                <w:u w:val="single"/>
              </w:rPr>
              <w:t>+</w:t>
            </w:r>
            <w:r>
              <w:rPr>
                <w:spacing w:val="3"/>
                <w:sz w:val="24"/>
              </w:rPr>
              <w:t> </w:t>
            </w:r>
            <w:r>
              <w:rPr>
                <w:spacing w:val="-4"/>
                <w:sz w:val="24"/>
              </w:rPr>
              <w:t>0.51</w:t>
            </w:r>
          </w:p>
        </w:tc>
      </w:tr>
      <w:tr>
        <w:trPr>
          <w:trHeight w:val="1401" w:hRule="atLeast"/>
        </w:trPr>
        <w:tc>
          <w:tcPr>
            <w:tcW w:w="3527" w:type="dxa"/>
            <w:tcBorders>
              <w:top w:val="single" w:sz="4" w:space="0" w:color="7E7E7E"/>
              <w:bottom w:val="single" w:sz="4" w:space="0" w:color="7E7E7E"/>
            </w:tcBorders>
          </w:tcPr>
          <w:p>
            <w:pPr>
              <w:pStyle w:val="TableParagraph"/>
              <w:spacing w:line="362" w:lineRule="auto"/>
              <w:ind w:left="124" w:right="112"/>
              <w:jc w:val="both"/>
              <w:rPr>
                <w:sz w:val="24"/>
              </w:rPr>
            </w:pPr>
            <w:r>
              <w:rPr>
                <w:sz w:val="24"/>
              </w:rPr>
              <w:t>Engage</w:t>
            </w:r>
            <w:r>
              <w:rPr>
                <w:spacing w:val="-11"/>
                <w:sz w:val="24"/>
              </w:rPr>
              <w:t> </w:t>
            </w:r>
            <w:r>
              <w:rPr>
                <w:sz w:val="24"/>
              </w:rPr>
              <w:t>in</w:t>
            </w:r>
            <w:r>
              <w:rPr>
                <w:spacing w:val="-15"/>
                <w:sz w:val="24"/>
              </w:rPr>
              <w:t> </w:t>
            </w:r>
            <w:r>
              <w:rPr>
                <w:sz w:val="24"/>
              </w:rPr>
              <w:t>activities</w:t>
            </w:r>
            <w:r>
              <w:rPr>
                <w:spacing w:val="-15"/>
                <w:sz w:val="24"/>
              </w:rPr>
              <w:t> </w:t>
            </w:r>
            <w:r>
              <w:rPr>
                <w:sz w:val="24"/>
              </w:rPr>
              <w:t>that</w:t>
            </w:r>
            <w:r>
              <w:rPr>
                <w:spacing w:val="-9"/>
                <w:sz w:val="24"/>
              </w:rPr>
              <w:t> </w:t>
            </w:r>
            <w:r>
              <w:rPr>
                <w:sz w:val="24"/>
              </w:rPr>
              <w:t>can</w:t>
            </w:r>
            <w:r>
              <w:rPr>
                <w:spacing w:val="-13"/>
                <w:sz w:val="24"/>
              </w:rPr>
              <w:t> </w:t>
            </w:r>
            <w:r>
              <w:rPr>
                <w:sz w:val="24"/>
              </w:rPr>
              <w:t>lower stress (e.g., deep </w:t>
            </w:r>
            <w:r>
              <w:rPr>
                <w:sz w:val="24"/>
              </w:rPr>
              <w:t>breathing, </w:t>
            </w:r>
            <w:r>
              <w:rPr>
                <w:spacing w:val="-2"/>
                <w:sz w:val="24"/>
              </w:rPr>
              <w:t>meditation?</w:t>
            </w:r>
          </w:p>
        </w:tc>
        <w:tc>
          <w:tcPr>
            <w:tcW w:w="1438" w:type="dxa"/>
            <w:tcBorders>
              <w:top w:val="single" w:sz="4" w:space="0" w:color="7E7E7E"/>
              <w:bottom w:val="single" w:sz="4" w:space="0" w:color="7E7E7E"/>
            </w:tcBorders>
          </w:tcPr>
          <w:p>
            <w:pPr>
              <w:pStyle w:val="TableParagraph"/>
              <w:ind w:left="108"/>
              <w:rPr>
                <w:sz w:val="24"/>
              </w:rPr>
            </w:pPr>
            <w:r>
              <w:rPr>
                <w:spacing w:val="-2"/>
                <w:sz w:val="24"/>
              </w:rPr>
              <w:t>4(0.9%)</w:t>
            </w:r>
          </w:p>
        </w:tc>
        <w:tc>
          <w:tcPr>
            <w:tcW w:w="1401" w:type="dxa"/>
            <w:tcBorders>
              <w:top w:val="single" w:sz="4" w:space="0" w:color="7E7E7E"/>
              <w:bottom w:val="single" w:sz="4" w:space="0" w:color="7E7E7E"/>
            </w:tcBorders>
          </w:tcPr>
          <w:p>
            <w:pPr>
              <w:pStyle w:val="TableParagraph"/>
              <w:ind w:left="110"/>
              <w:rPr>
                <w:sz w:val="24"/>
              </w:rPr>
            </w:pPr>
            <w:r>
              <w:rPr>
                <w:spacing w:val="-2"/>
                <w:sz w:val="24"/>
              </w:rPr>
              <w:t>30(7.1%)</w:t>
            </w:r>
          </w:p>
        </w:tc>
        <w:tc>
          <w:tcPr>
            <w:tcW w:w="1441" w:type="dxa"/>
            <w:tcBorders>
              <w:top w:val="single" w:sz="4" w:space="0" w:color="7E7E7E"/>
              <w:bottom w:val="single" w:sz="4" w:space="0" w:color="7E7E7E"/>
            </w:tcBorders>
          </w:tcPr>
          <w:p>
            <w:pPr>
              <w:pStyle w:val="TableParagraph"/>
              <w:ind w:left="149"/>
              <w:rPr>
                <w:sz w:val="24"/>
              </w:rPr>
            </w:pPr>
            <w:r>
              <w:rPr>
                <w:spacing w:val="-2"/>
                <w:sz w:val="24"/>
              </w:rPr>
              <w:t>378(89.6%)</w:t>
            </w:r>
          </w:p>
        </w:tc>
        <w:tc>
          <w:tcPr>
            <w:tcW w:w="1441" w:type="dxa"/>
            <w:tcBorders>
              <w:top w:val="single" w:sz="4" w:space="0" w:color="7E7E7E"/>
              <w:bottom w:val="single" w:sz="4" w:space="0" w:color="7E7E7E"/>
            </w:tcBorders>
          </w:tcPr>
          <w:p>
            <w:pPr>
              <w:pStyle w:val="TableParagraph"/>
              <w:ind w:left="149"/>
              <w:rPr>
                <w:sz w:val="24"/>
              </w:rPr>
            </w:pPr>
            <w:r>
              <w:rPr>
                <w:spacing w:val="-2"/>
                <w:sz w:val="24"/>
              </w:rPr>
              <w:t>1(0.2%)</w:t>
            </w:r>
          </w:p>
        </w:tc>
        <w:tc>
          <w:tcPr>
            <w:tcW w:w="1486" w:type="dxa"/>
            <w:tcBorders>
              <w:top w:val="single" w:sz="4" w:space="0" w:color="7E7E7E"/>
              <w:bottom w:val="single" w:sz="4" w:space="0" w:color="7E7E7E"/>
            </w:tcBorders>
          </w:tcPr>
          <w:p>
            <w:pPr>
              <w:pStyle w:val="TableParagraph"/>
              <w:ind w:left="148"/>
              <w:rPr>
                <w:sz w:val="24"/>
              </w:rPr>
            </w:pPr>
            <w:r>
              <w:rPr>
                <w:sz w:val="24"/>
              </w:rPr>
              <w:t>2.07</w:t>
            </w:r>
            <w:r>
              <w:rPr>
                <w:sz w:val="24"/>
                <w:u w:val="single"/>
              </w:rPr>
              <w:t>+</w:t>
            </w:r>
            <w:r>
              <w:rPr>
                <w:spacing w:val="3"/>
                <w:sz w:val="24"/>
              </w:rPr>
              <w:t> </w:t>
            </w:r>
            <w:r>
              <w:rPr>
                <w:spacing w:val="-4"/>
                <w:sz w:val="24"/>
              </w:rPr>
              <w:t>0.36</w:t>
            </w:r>
          </w:p>
        </w:tc>
      </w:tr>
      <w:tr>
        <w:trPr>
          <w:trHeight w:val="1079" w:hRule="atLeast"/>
        </w:trPr>
        <w:tc>
          <w:tcPr>
            <w:tcW w:w="3527" w:type="dxa"/>
            <w:tcBorders>
              <w:top w:val="single" w:sz="4" w:space="0" w:color="7E7E7E"/>
              <w:bottom w:val="single" w:sz="4" w:space="0" w:color="7E7E7E"/>
            </w:tcBorders>
          </w:tcPr>
          <w:p>
            <w:pPr>
              <w:pStyle w:val="TableParagraph"/>
              <w:ind w:left="124"/>
              <w:rPr>
                <w:sz w:val="24"/>
              </w:rPr>
            </w:pPr>
            <w:r>
              <w:rPr>
                <w:sz w:val="24"/>
              </w:rPr>
              <w:t>See</w:t>
            </w:r>
            <w:r>
              <w:rPr>
                <w:spacing w:val="-1"/>
                <w:sz w:val="24"/>
              </w:rPr>
              <w:t> </w:t>
            </w:r>
            <w:r>
              <w:rPr>
                <w:sz w:val="24"/>
              </w:rPr>
              <w:t>a doctor</w:t>
            </w:r>
            <w:r>
              <w:rPr>
                <w:spacing w:val="-1"/>
                <w:sz w:val="24"/>
              </w:rPr>
              <w:t> </w:t>
            </w:r>
            <w:r>
              <w:rPr>
                <w:spacing w:val="-2"/>
                <w:sz w:val="24"/>
              </w:rPr>
              <w:t>regularly?</w:t>
            </w:r>
          </w:p>
        </w:tc>
        <w:tc>
          <w:tcPr>
            <w:tcW w:w="1438" w:type="dxa"/>
            <w:tcBorders>
              <w:top w:val="single" w:sz="4" w:space="0" w:color="7E7E7E"/>
              <w:bottom w:val="single" w:sz="4" w:space="0" w:color="7E7E7E"/>
            </w:tcBorders>
          </w:tcPr>
          <w:p>
            <w:pPr>
              <w:pStyle w:val="TableParagraph"/>
              <w:spacing w:line="240" w:lineRule="auto" w:before="35"/>
              <w:ind w:left="151"/>
              <w:rPr>
                <w:sz w:val="24"/>
              </w:rPr>
            </w:pPr>
            <w:r>
              <w:rPr>
                <w:spacing w:val="-5"/>
                <w:sz w:val="24"/>
              </w:rPr>
              <w:t>353</w:t>
            </w:r>
          </w:p>
          <w:p>
            <w:pPr>
              <w:pStyle w:val="TableParagraph"/>
              <w:spacing w:line="240" w:lineRule="auto" w:before="146"/>
              <w:ind w:left="151"/>
              <w:rPr>
                <w:sz w:val="24"/>
              </w:rPr>
            </w:pPr>
            <w:r>
              <w:rPr>
                <w:spacing w:val="-2"/>
                <w:sz w:val="24"/>
              </w:rPr>
              <w:t>(83.6%)</w:t>
            </w:r>
          </w:p>
        </w:tc>
        <w:tc>
          <w:tcPr>
            <w:tcW w:w="1401" w:type="dxa"/>
            <w:tcBorders>
              <w:top w:val="single" w:sz="4" w:space="0" w:color="7E7E7E"/>
              <w:bottom w:val="single" w:sz="4" w:space="0" w:color="7E7E7E"/>
            </w:tcBorders>
          </w:tcPr>
          <w:p>
            <w:pPr>
              <w:pStyle w:val="TableParagraph"/>
              <w:ind w:left="110"/>
              <w:rPr>
                <w:sz w:val="24"/>
              </w:rPr>
            </w:pPr>
            <w:r>
              <w:rPr>
                <w:spacing w:val="-2"/>
                <w:sz w:val="24"/>
              </w:rPr>
              <w:t>40(9.5%)</w:t>
            </w:r>
          </w:p>
        </w:tc>
        <w:tc>
          <w:tcPr>
            <w:tcW w:w="1441" w:type="dxa"/>
            <w:tcBorders>
              <w:top w:val="single" w:sz="4" w:space="0" w:color="7E7E7E"/>
              <w:bottom w:val="single" w:sz="4" w:space="0" w:color="7E7E7E"/>
            </w:tcBorders>
          </w:tcPr>
          <w:p>
            <w:pPr>
              <w:pStyle w:val="TableParagraph"/>
              <w:ind w:left="149"/>
              <w:rPr>
                <w:sz w:val="24"/>
              </w:rPr>
            </w:pPr>
            <w:r>
              <w:rPr>
                <w:spacing w:val="-2"/>
                <w:sz w:val="24"/>
              </w:rPr>
              <w:t>29(6.9%)</w:t>
            </w:r>
          </w:p>
        </w:tc>
        <w:tc>
          <w:tcPr>
            <w:tcW w:w="1441" w:type="dxa"/>
            <w:tcBorders>
              <w:top w:val="single" w:sz="4" w:space="0" w:color="7E7E7E"/>
              <w:bottom w:val="single" w:sz="4" w:space="0" w:color="7E7E7E"/>
            </w:tcBorders>
          </w:tcPr>
          <w:p>
            <w:pPr>
              <w:pStyle w:val="TableParagraph"/>
              <w:spacing w:line="240" w:lineRule="auto" w:before="39"/>
              <w:ind w:left="192"/>
              <w:rPr>
                <w:sz w:val="24"/>
              </w:rPr>
            </w:pPr>
            <w:r>
              <w:rPr>
                <w:spacing w:val="-2"/>
                <w:sz w:val="24"/>
              </w:rPr>
              <w:t>1(0.2%)</w:t>
            </w:r>
          </w:p>
        </w:tc>
        <w:tc>
          <w:tcPr>
            <w:tcW w:w="1486" w:type="dxa"/>
            <w:tcBorders>
              <w:top w:val="single" w:sz="4" w:space="0" w:color="7E7E7E"/>
              <w:bottom w:val="single" w:sz="4" w:space="0" w:color="7E7E7E"/>
            </w:tcBorders>
          </w:tcPr>
          <w:p>
            <w:pPr>
              <w:pStyle w:val="TableParagraph"/>
              <w:ind w:left="148"/>
              <w:rPr>
                <w:sz w:val="24"/>
              </w:rPr>
            </w:pPr>
            <w:r>
              <w:rPr>
                <w:sz w:val="24"/>
              </w:rPr>
              <w:t>3.77</w:t>
            </w:r>
            <w:r>
              <w:rPr>
                <w:sz w:val="24"/>
                <w:u w:val="single"/>
              </w:rPr>
              <w:t>+</w:t>
            </w:r>
            <w:r>
              <w:rPr>
                <w:spacing w:val="3"/>
                <w:sz w:val="24"/>
              </w:rPr>
              <w:t> </w:t>
            </w:r>
            <w:r>
              <w:rPr>
                <w:spacing w:val="-4"/>
                <w:sz w:val="24"/>
              </w:rPr>
              <w:t>0.56</w:t>
            </w:r>
          </w:p>
        </w:tc>
      </w:tr>
      <w:tr>
        <w:trPr>
          <w:trHeight w:val="571" w:hRule="atLeast"/>
        </w:trPr>
        <w:tc>
          <w:tcPr>
            <w:tcW w:w="3527" w:type="dxa"/>
            <w:tcBorders>
              <w:top w:val="single" w:sz="4" w:space="0" w:color="7E7E7E"/>
              <w:bottom w:val="single" w:sz="4" w:space="0" w:color="7E7E7E"/>
            </w:tcBorders>
          </w:tcPr>
          <w:p>
            <w:pPr>
              <w:pStyle w:val="TableParagraph"/>
              <w:ind w:left="124"/>
              <w:rPr>
                <w:sz w:val="24"/>
              </w:rPr>
            </w:pPr>
            <w:r>
              <w:rPr>
                <w:sz w:val="24"/>
              </w:rPr>
              <w:t>Overall</w:t>
            </w:r>
            <w:r>
              <w:rPr>
                <w:spacing w:val="-7"/>
                <w:sz w:val="24"/>
              </w:rPr>
              <w:t> </w:t>
            </w:r>
            <w:r>
              <w:rPr>
                <w:spacing w:val="-4"/>
                <w:sz w:val="24"/>
              </w:rPr>
              <w:t>Mean</w:t>
            </w:r>
          </w:p>
        </w:tc>
        <w:tc>
          <w:tcPr>
            <w:tcW w:w="1438" w:type="dxa"/>
            <w:tcBorders>
              <w:top w:val="single" w:sz="4" w:space="0" w:color="7E7E7E"/>
              <w:bottom w:val="single" w:sz="4" w:space="0" w:color="7E7E7E"/>
            </w:tcBorders>
          </w:tcPr>
          <w:p>
            <w:pPr>
              <w:pStyle w:val="TableParagraph"/>
              <w:ind w:left="108"/>
              <w:rPr>
                <w:sz w:val="24"/>
              </w:rPr>
            </w:pPr>
            <w:r>
              <w:rPr>
                <w:sz w:val="24"/>
              </w:rPr>
              <w:t>50.70</w:t>
            </w:r>
            <w:r>
              <w:rPr>
                <w:spacing w:val="1"/>
                <w:sz w:val="24"/>
              </w:rPr>
              <w:t> </w:t>
            </w:r>
            <w:r>
              <w:rPr>
                <w:sz w:val="24"/>
                <w:u w:val="single"/>
              </w:rPr>
              <w:t>+</w:t>
            </w:r>
            <w:r>
              <w:rPr>
                <w:spacing w:val="2"/>
                <w:sz w:val="24"/>
              </w:rPr>
              <w:t> </w:t>
            </w:r>
            <w:r>
              <w:rPr>
                <w:spacing w:val="-4"/>
                <w:sz w:val="24"/>
              </w:rPr>
              <w:t>5.61</w:t>
            </w:r>
          </w:p>
        </w:tc>
        <w:tc>
          <w:tcPr>
            <w:tcW w:w="1401" w:type="dxa"/>
            <w:tcBorders>
              <w:top w:val="single" w:sz="4" w:space="0" w:color="7E7E7E"/>
              <w:bottom w:val="single" w:sz="4" w:space="0" w:color="7E7E7E"/>
            </w:tcBorders>
          </w:tcPr>
          <w:p>
            <w:pPr>
              <w:pStyle w:val="TableParagraph"/>
              <w:spacing w:line="240" w:lineRule="auto"/>
              <w:rPr>
                <w:sz w:val="24"/>
              </w:rPr>
            </w:pPr>
          </w:p>
        </w:tc>
        <w:tc>
          <w:tcPr>
            <w:tcW w:w="1441" w:type="dxa"/>
            <w:tcBorders>
              <w:top w:val="single" w:sz="4" w:space="0" w:color="7E7E7E"/>
              <w:bottom w:val="single" w:sz="4" w:space="0" w:color="7E7E7E"/>
            </w:tcBorders>
          </w:tcPr>
          <w:p>
            <w:pPr>
              <w:pStyle w:val="TableParagraph"/>
              <w:spacing w:line="240" w:lineRule="auto"/>
              <w:rPr>
                <w:sz w:val="24"/>
              </w:rPr>
            </w:pPr>
          </w:p>
        </w:tc>
        <w:tc>
          <w:tcPr>
            <w:tcW w:w="1441" w:type="dxa"/>
            <w:tcBorders>
              <w:top w:val="single" w:sz="4" w:space="0" w:color="7E7E7E"/>
              <w:bottom w:val="single" w:sz="4" w:space="0" w:color="7E7E7E"/>
            </w:tcBorders>
          </w:tcPr>
          <w:p>
            <w:pPr>
              <w:pStyle w:val="TableParagraph"/>
              <w:spacing w:line="240" w:lineRule="auto"/>
              <w:rPr>
                <w:sz w:val="24"/>
              </w:rPr>
            </w:pPr>
          </w:p>
        </w:tc>
        <w:tc>
          <w:tcPr>
            <w:tcW w:w="1486" w:type="dxa"/>
            <w:tcBorders>
              <w:top w:val="single" w:sz="4" w:space="0" w:color="7E7E7E"/>
              <w:bottom w:val="single" w:sz="4" w:space="0" w:color="7E7E7E"/>
            </w:tcBorders>
          </w:tcPr>
          <w:p>
            <w:pPr>
              <w:pStyle w:val="TableParagraph"/>
              <w:spacing w:line="240" w:lineRule="auto"/>
              <w:rPr>
                <w:sz w:val="24"/>
              </w:rPr>
            </w:pPr>
          </w:p>
        </w:tc>
      </w:tr>
    </w:tbl>
    <w:p>
      <w:pPr>
        <w:pStyle w:val="TableParagraph"/>
        <w:spacing w:after="0" w:line="240" w:lineRule="auto"/>
        <w:rPr>
          <w:sz w:val="24"/>
        </w:rPr>
        <w:sectPr>
          <w:type w:val="continuous"/>
          <w:pgSz w:w="11910" w:h="16840"/>
          <w:pgMar w:header="0" w:footer="1373" w:top="1400" w:bottom="1580" w:left="566" w:right="0"/>
        </w:sectPr>
      </w:pPr>
    </w:p>
    <w:tbl>
      <w:tblPr>
        <w:tblW w:w="0" w:type="auto"/>
        <w:jc w:val="left"/>
        <w:tblInd w:w="7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3515"/>
        <w:gridCol w:w="1437"/>
        <w:gridCol w:w="5765"/>
      </w:tblGrid>
      <w:tr>
        <w:trPr>
          <w:trHeight w:val="988" w:hRule="atLeast"/>
        </w:trPr>
        <w:tc>
          <w:tcPr>
            <w:tcW w:w="3515" w:type="dxa"/>
            <w:tcBorders>
              <w:top w:val="single" w:sz="4" w:space="0" w:color="7E7E7E"/>
            </w:tcBorders>
          </w:tcPr>
          <w:p>
            <w:pPr>
              <w:pStyle w:val="TableParagraph"/>
              <w:ind w:left="110"/>
              <w:rPr>
                <w:sz w:val="24"/>
              </w:rPr>
            </w:pPr>
            <w:r>
              <w:rPr>
                <w:spacing w:val="-2"/>
                <w:sz w:val="24"/>
              </w:rPr>
              <w:t>Scored</w:t>
            </w:r>
          </w:p>
        </w:tc>
        <w:tc>
          <w:tcPr>
            <w:tcW w:w="1437" w:type="dxa"/>
            <w:tcBorders>
              <w:top w:val="single" w:sz="4" w:space="0" w:color="7E7E7E"/>
              <w:bottom w:val="single" w:sz="4" w:space="0" w:color="7E7E7E"/>
            </w:tcBorders>
          </w:tcPr>
          <w:p>
            <w:pPr>
              <w:pStyle w:val="TableParagraph"/>
              <w:spacing w:line="362" w:lineRule="auto"/>
              <w:ind w:left="105" w:right="692"/>
              <w:rPr>
                <w:sz w:val="24"/>
              </w:rPr>
            </w:pPr>
            <w:r>
              <w:rPr>
                <w:spacing w:val="-4"/>
                <w:sz w:val="24"/>
              </w:rPr>
              <w:t>Above Mean</w:t>
            </w:r>
          </w:p>
        </w:tc>
        <w:tc>
          <w:tcPr>
            <w:tcW w:w="5765" w:type="dxa"/>
            <w:tcBorders>
              <w:top w:val="single" w:sz="4" w:space="0" w:color="7E7E7E"/>
              <w:bottom w:val="single" w:sz="4" w:space="0" w:color="7E7E7E"/>
            </w:tcBorders>
          </w:tcPr>
          <w:p>
            <w:pPr>
              <w:pStyle w:val="TableParagraph"/>
              <w:ind w:left="109"/>
              <w:rPr>
                <w:sz w:val="24"/>
              </w:rPr>
            </w:pPr>
            <w:r>
              <w:rPr>
                <w:spacing w:val="-2"/>
                <w:sz w:val="24"/>
              </w:rPr>
              <w:t>187(44.3%)</w:t>
            </w:r>
          </w:p>
        </w:tc>
      </w:tr>
      <w:tr>
        <w:trPr>
          <w:trHeight w:val="273" w:hRule="atLeast"/>
        </w:trPr>
        <w:tc>
          <w:tcPr>
            <w:tcW w:w="3515" w:type="dxa"/>
          </w:tcPr>
          <w:p>
            <w:pPr>
              <w:pStyle w:val="TableParagraph"/>
              <w:spacing w:line="240" w:lineRule="auto"/>
              <w:rPr>
                <w:sz w:val="20"/>
              </w:rPr>
            </w:pPr>
          </w:p>
        </w:tc>
        <w:tc>
          <w:tcPr>
            <w:tcW w:w="1437" w:type="dxa"/>
            <w:tcBorders>
              <w:top w:val="single" w:sz="4" w:space="0" w:color="7E7E7E"/>
            </w:tcBorders>
          </w:tcPr>
          <w:p>
            <w:pPr>
              <w:pStyle w:val="TableParagraph"/>
              <w:spacing w:line="253" w:lineRule="exact"/>
              <w:ind w:left="105"/>
              <w:rPr>
                <w:sz w:val="24"/>
              </w:rPr>
            </w:pPr>
            <w:r>
              <w:rPr>
                <w:sz w:val="24"/>
              </w:rPr>
              <w:t>Below</w:t>
            </w:r>
            <w:r>
              <w:rPr>
                <w:spacing w:val="-15"/>
                <w:sz w:val="24"/>
              </w:rPr>
              <w:t> </w:t>
            </w:r>
            <w:r>
              <w:rPr>
                <w:spacing w:val="-4"/>
                <w:sz w:val="24"/>
              </w:rPr>
              <w:t>Mean</w:t>
            </w:r>
          </w:p>
        </w:tc>
        <w:tc>
          <w:tcPr>
            <w:tcW w:w="5765" w:type="dxa"/>
            <w:tcBorders>
              <w:top w:val="single" w:sz="4" w:space="0" w:color="7E7E7E"/>
            </w:tcBorders>
          </w:tcPr>
          <w:p>
            <w:pPr>
              <w:pStyle w:val="TableParagraph"/>
              <w:spacing w:line="253" w:lineRule="exact"/>
              <w:ind w:left="109"/>
              <w:rPr>
                <w:sz w:val="24"/>
              </w:rPr>
            </w:pPr>
            <w:r>
              <w:rPr>
                <w:spacing w:val="-2"/>
                <w:sz w:val="24"/>
              </w:rPr>
              <w:t>235(55.7%)</w:t>
            </w:r>
          </w:p>
        </w:tc>
      </w:tr>
    </w:tbl>
    <w:p>
      <w:pPr>
        <w:pStyle w:val="BodyText"/>
        <w:spacing w:before="71"/>
        <w:ind w:left="0"/>
        <w:jc w:val="left"/>
        <w:rPr>
          <w:sz w:val="20"/>
        </w:rPr>
      </w:pPr>
      <w:r>
        <w:rPr>
          <w:sz w:val="20"/>
        </w:rPr>
        <mc:AlternateContent>
          <mc:Choice Requires="wps">
            <w:drawing>
              <wp:anchor distT="0" distB="0" distL="0" distR="0" allowOverlap="1" layoutInCell="1" locked="0" behindDoc="1" simplePos="0" relativeHeight="487597056">
                <wp:simplePos x="0" y="0"/>
                <wp:positionH relativeFrom="page">
                  <wp:posOffset>399592</wp:posOffset>
                </wp:positionH>
                <wp:positionV relativeFrom="paragraph">
                  <wp:posOffset>206755</wp:posOffset>
                </wp:positionV>
                <wp:extent cx="6805930" cy="6350"/>
                <wp:effectExtent l="0" t="0" r="0" b="0"/>
                <wp:wrapTopAndBottom/>
                <wp:docPr id="57" name="Graphic 57"/>
                <wp:cNvGraphicFramePr>
                  <a:graphicFrameLocks/>
                </wp:cNvGraphicFramePr>
                <a:graphic>
                  <a:graphicData uri="http://schemas.microsoft.com/office/word/2010/wordprocessingShape">
                    <wps:wsp>
                      <wps:cNvPr id="57" name="Graphic 57"/>
                      <wps:cNvSpPr/>
                      <wps:spPr>
                        <a:xfrm>
                          <a:off x="0" y="0"/>
                          <a:ext cx="6805930" cy="6350"/>
                        </a:xfrm>
                        <a:custGeom>
                          <a:avLst/>
                          <a:gdLst/>
                          <a:ahLst/>
                          <a:cxnLst/>
                          <a:rect l="l" t="t" r="r" b="b"/>
                          <a:pathLst>
                            <a:path w="6805930" h="6350">
                              <a:moveTo>
                                <a:pt x="2232025" y="0"/>
                              </a:moveTo>
                              <a:lnTo>
                                <a:pt x="0" y="0"/>
                              </a:lnTo>
                              <a:lnTo>
                                <a:pt x="0" y="6096"/>
                              </a:lnTo>
                              <a:lnTo>
                                <a:pt x="2232025" y="6096"/>
                              </a:lnTo>
                              <a:lnTo>
                                <a:pt x="2232025" y="0"/>
                              </a:lnTo>
                              <a:close/>
                            </a:path>
                            <a:path w="6805930" h="6350">
                              <a:moveTo>
                                <a:pt x="6805879" y="0"/>
                              </a:moveTo>
                              <a:lnTo>
                                <a:pt x="6805879" y="0"/>
                              </a:lnTo>
                              <a:lnTo>
                                <a:pt x="2232101" y="0"/>
                              </a:lnTo>
                              <a:lnTo>
                                <a:pt x="2232101" y="6096"/>
                              </a:lnTo>
                              <a:lnTo>
                                <a:pt x="6805879" y="6096"/>
                              </a:lnTo>
                              <a:lnTo>
                                <a:pt x="6805879"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31.464001pt;margin-top:16.279966pt;width:535.9pt;height:.5pt;mso-position-horizontal-relative:page;mso-position-vertical-relative:paragraph;z-index:-15719424;mso-wrap-distance-left:0;mso-wrap-distance-right:0" id="docshape55" coordorigin="629,326" coordsize="10718,10" path="m4144,326l629,326,629,335,4144,335,4144,326xm11347,326l5594,326,5585,326,5585,326,4154,326,4144,326,4144,335,4154,335,5585,335,5585,335,5594,335,11347,335,11347,326xe" filled="true" fillcolor="#7e7e7e" stroked="false">
                <v:path arrowok="t"/>
                <v:fill type="solid"/>
                <w10:wrap type="topAndBottom"/>
              </v:shape>
            </w:pict>
          </mc:Fallback>
        </mc:AlternateContent>
      </w:r>
    </w:p>
    <w:p>
      <w:pPr>
        <w:pStyle w:val="ListParagraph"/>
        <w:numPr>
          <w:ilvl w:val="2"/>
          <w:numId w:val="20"/>
        </w:numPr>
        <w:tabs>
          <w:tab w:pos="1865" w:val="left" w:leader="none"/>
        </w:tabs>
        <w:spacing w:line="240" w:lineRule="auto" w:before="112" w:after="0"/>
        <w:ind w:left="1865" w:right="0" w:hanging="631"/>
        <w:jc w:val="both"/>
        <w:rPr>
          <w:sz w:val="24"/>
        </w:rPr>
      </w:pPr>
      <w:bookmarkStart w:name="5.1.4. Factors Associated With Hypertens" w:id="98"/>
      <w:bookmarkEnd w:id="98"/>
      <w:r>
        <w:rPr/>
      </w:r>
      <w:bookmarkStart w:name="_bookmark54" w:id="99"/>
      <w:bookmarkEnd w:id="99"/>
      <w:r>
        <w:rPr/>
      </w:r>
      <w:r>
        <w:rPr>
          <w:sz w:val="24"/>
        </w:rPr>
        <w:t>Factors</w:t>
      </w:r>
      <w:r>
        <w:rPr>
          <w:spacing w:val="26"/>
          <w:sz w:val="24"/>
        </w:rPr>
        <w:t> </w:t>
      </w:r>
      <w:r>
        <w:rPr>
          <w:sz w:val="24"/>
        </w:rPr>
        <w:t>Associated</w:t>
      </w:r>
      <w:r>
        <w:rPr>
          <w:spacing w:val="34"/>
          <w:sz w:val="24"/>
        </w:rPr>
        <w:t> </w:t>
      </w:r>
      <w:r>
        <w:rPr>
          <w:sz w:val="24"/>
        </w:rPr>
        <w:t>With</w:t>
      </w:r>
      <w:r>
        <w:rPr>
          <w:spacing w:val="34"/>
          <w:sz w:val="24"/>
        </w:rPr>
        <w:t> </w:t>
      </w:r>
      <w:r>
        <w:rPr>
          <w:sz w:val="24"/>
        </w:rPr>
        <w:t>Hypertension</w:t>
      </w:r>
      <w:r>
        <w:rPr>
          <w:spacing w:val="32"/>
          <w:sz w:val="24"/>
        </w:rPr>
        <w:t> </w:t>
      </w:r>
      <w:r>
        <w:rPr>
          <w:sz w:val="24"/>
        </w:rPr>
        <w:t>Self-Care</w:t>
      </w:r>
      <w:r>
        <w:rPr>
          <w:spacing w:val="34"/>
          <w:sz w:val="24"/>
        </w:rPr>
        <w:t> </w:t>
      </w:r>
      <w:r>
        <w:rPr>
          <w:spacing w:val="-2"/>
          <w:sz w:val="24"/>
        </w:rPr>
        <w:t>Practice</w:t>
      </w:r>
    </w:p>
    <w:p>
      <w:pPr>
        <w:pStyle w:val="BodyText"/>
        <w:spacing w:line="252" w:lineRule="auto" w:before="136"/>
        <w:ind w:right="1437"/>
      </w:pPr>
      <w:r>
        <w:rPr/>
        <w:t>In</w:t>
      </w:r>
      <w:r>
        <w:rPr>
          <w:spacing w:val="-1"/>
        </w:rPr>
        <w:t> </w:t>
      </w:r>
      <w:r>
        <w:rPr/>
        <w:t>the bi-variable logistic regression</w:t>
      </w:r>
      <w:r>
        <w:rPr>
          <w:spacing w:val="-1"/>
        </w:rPr>
        <w:t> </w:t>
      </w:r>
      <w:r>
        <w:rPr/>
        <w:t>analysis;</w:t>
      </w:r>
      <w:r>
        <w:rPr>
          <w:spacing w:val="-1"/>
        </w:rPr>
        <w:t> </w:t>
      </w:r>
      <w:r>
        <w:rPr/>
        <w:t>age, educational</w:t>
      </w:r>
      <w:r>
        <w:rPr>
          <w:spacing w:val="-1"/>
        </w:rPr>
        <w:t> </w:t>
      </w:r>
      <w:r>
        <w:rPr/>
        <w:t>status, occupational</w:t>
      </w:r>
      <w:r>
        <w:rPr>
          <w:spacing w:val="-1"/>
        </w:rPr>
        <w:t> </w:t>
      </w:r>
      <w:r>
        <w:rPr/>
        <w:t>status, residence, family history of HBP, monthly income, availability of place for physical exercise, sources of information for regulating HBP ,Comorbidities, Blood pressure measurement, knowledge, perceived health status, and self-efficacy were significantly associated with hypertension self-care practices at p value &lt;0.2. Whereas in the multivariable logistic regression analysis only residence, monthly income, family history of HBP, knowledge of hypertension self-care, self-efficacy, and perceived health status were significant predictors.</w:t>
      </w:r>
    </w:p>
    <w:p>
      <w:pPr>
        <w:pStyle w:val="BodyText"/>
        <w:spacing w:line="360" w:lineRule="auto" w:before="270"/>
        <w:ind w:right="1432"/>
      </w:pPr>
      <w:r>
        <w:rPr/>
        <w:t>Living in</w:t>
      </w:r>
      <w:r>
        <w:rPr>
          <w:spacing w:val="-7"/>
        </w:rPr>
        <w:t> </w:t>
      </w:r>
      <w:r>
        <w:rPr/>
        <w:t>a</w:t>
      </w:r>
      <w:r>
        <w:rPr>
          <w:spacing w:val="-3"/>
        </w:rPr>
        <w:t> </w:t>
      </w:r>
      <w:r>
        <w:rPr/>
        <w:t>rural</w:t>
      </w:r>
      <w:r>
        <w:rPr>
          <w:spacing w:val="-11"/>
        </w:rPr>
        <w:t> </w:t>
      </w:r>
      <w:r>
        <w:rPr/>
        <w:t>residence</w:t>
      </w:r>
      <w:r>
        <w:rPr>
          <w:spacing w:val="-3"/>
        </w:rPr>
        <w:t> </w:t>
      </w:r>
      <w:r>
        <w:rPr/>
        <w:t>was</w:t>
      </w:r>
      <w:r>
        <w:rPr>
          <w:spacing w:val="-4"/>
        </w:rPr>
        <w:t> </w:t>
      </w:r>
      <w:r>
        <w:rPr/>
        <w:t>associated</w:t>
      </w:r>
      <w:r>
        <w:rPr>
          <w:spacing w:val="-2"/>
        </w:rPr>
        <w:t> </w:t>
      </w:r>
      <w:r>
        <w:rPr/>
        <w:t>with</w:t>
      </w:r>
      <w:r>
        <w:rPr>
          <w:spacing w:val="-7"/>
        </w:rPr>
        <w:t> </w:t>
      </w:r>
      <w:r>
        <w:rPr/>
        <w:t>a</w:t>
      </w:r>
      <w:r>
        <w:rPr>
          <w:spacing w:val="-3"/>
        </w:rPr>
        <w:t> </w:t>
      </w:r>
      <w:r>
        <w:rPr/>
        <w:t>notably</w:t>
      </w:r>
      <w:r>
        <w:rPr>
          <w:spacing w:val="-7"/>
        </w:rPr>
        <w:t> </w:t>
      </w:r>
      <w:r>
        <w:rPr/>
        <w:t>lower likelihood</w:t>
      </w:r>
      <w:r>
        <w:rPr>
          <w:spacing w:val="-7"/>
        </w:rPr>
        <w:t> </w:t>
      </w:r>
      <w:r>
        <w:rPr/>
        <w:t>of</w:t>
      </w:r>
      <w:r>
        <w:rPr>
          <w:spacing w:val="-10"/>
        </w:rPr>
        <w:t> </w:t>
      </w:r>
      <w:r>
        <w:rPr/>
        <w:t>achieving</w:t>
      </w:r>
      <w:r>
        <w:rPr>
          <w:spacing w:val="-2"/>
        </w:rPr>
        <w:t> </w:t>
      </w:r>
      <w:r>
        <w:rPr/>
        <w:t>the outcome of</w:t>
      </w:r>
      <w:r>
        <w:rPr>
          <w:spacing w:val="-1"/>
        </w:rPr>
        <w:t> </w:t>
      </w:r>
      <w:r>
        <w:rPr/>
        <w:t>good self-care practices compared to residing in an urban area. This disparity may be explained by limited access to health information and self-care resources in rural settings. Higher-income individuals demonstrated a substantially greater probability of engaging in good self-care practices compared to those with lower incomes. This strong positive</w:t>
      </w:r>
      <w:r>
        <w:rPr>
          <w:spacing w:val="-3"/>
        </w:rPr>
        <w:t> </w:t>
      </w:r>
      <w:r>
        <w:rPr/>
        <w:t>association</w:t>
      </w:r>
      <w:r>
        <w:rPr>
          <w:spacing w:val="-6"/>
        </w:rPr>
        <w:t> </w:t>
      </w:r>
      <w:r>
        <w:rPr/>
        <w:t>suggests</w:t>
      </w:r>
      <w:r>
        <w:rPr>
          <w:spacing w:val="-3"/>
        </w:rPr>
        <w:t> </w:t>
      </w:r>
      <w:r>
        <w:rPr/>
        <w:t>that</w:t>
      </w:r>
      <w:r>
        <w:rPr>
          <w:spacing w:val="-2"/>
        </w:rPr>
        <w:t> </w:t>
      </w:r>
      <w:r>
        <w:rPr/>
        <w:t>financial</w:t>
      </w:r>
      <w:r>
        <w:rPr>
          <w:spacing w:val="-10"/>
        </w:rPr>
        <w:t> </w:t>
      </w:r>
      <w:r>
        <w:rPr/>
        <w:t>capacity</w:t>
      </w:r>
      <w:r>
        <w:rPr>
          <w:spacing w:val="-6"/>
        </w:rPr>
        <w:t> </w:t>
      </w:r>
      <w:r>
        <w:rPr/>
        <w:t>serves</w:t>
      </w:r>
      <w:r>
        <w:rPr>
          <w:spacing w:val="-3"/>
        </w:rPr>
        <w:t> </w:t>
      </w:r>
      <w:r>
        <w:rPr/>
        <w:t>as</w:t>
      </w:r>
      <w:r>
        <w:rPr>
          <w:spacing w:val="-3"/>
        </w:rPr>
        <w:t> </w:t>
      </w:r>
      <w:r>
        <w:rPr/>
        <w:t>an</w:t>
      </w:r>
      <w:r>
        <w:rPr>
          <w:spacing w:val="-6"/>
        </w:rPr>
        <w:t> </w:t>
      </w:r>
      <w:r>
        <w:rPr/>
        <w:t>enabler, allowing</w:t>
      </w:r>
      <w:r>
        <w:rPr>
          <w:spacing w:val="-2"/>
        </w:rPr>
        <w:t> </w:t>
      </w:r>
      <w:r>
        <w:rPr/>
        <w:t>patients to better afford healthy foods, medications, and follow-up services. Participants with a family history of hypertension had a moderately increased likelihood of practicing good self-care.</w:t>
      </w:r>
      <w:r>
        <w:rPr>
          <w:spacing w:val="-14"/>
        </w:rPr>
        <w:t> </w:t>
      </w:r>
      <w:r>
        <w:rPr/>
        <w:t>This</w:t>
      </w:r>
      <w:r>
        <w:rPr>
          <w:spacing w:val="-11"/>
        </w:rPr>
        <w:t> </w:t>
      </w:r>
      <w:r>
        <w:rPr/>
        <w:t>is</w:t>
      </w:r>
      <w:r>
        <w:rPr>
          <w:spacing w:val="-15"/>
        </w:rPr>
        <w:t> </w:t>
      </w:r>
      <w:r>
        <w:rPr/>
        <w:t>possibly</w:t>
      </w:r>
      <w:r>
        <w:rPr>
          <w:spacing w:val="-15"/>
        </w:rPr>
        <w:t> </w:t>
      </w:r>
      <w:r>
        <w:rPr/>
        <w:t>due</w:t>
      </w:r>
      <w:r>
        <w:rPr>
          <w:spacing w:val="-15"/>
        </w:rPr>
        <w:t> </w:t>
      </w:r>
      <w:r>
        <w:rPr/>
        <w:t>to</w:t>
      </w:r>
      <w:r>
        <w:rPr>
          <w:spacing w:val="-13"/>
        </w:rPr>
        <w:t> </w:t>
      </w:r>
      <w:r>
        <w:rPr/>
        <w:t>their</w:t>
      </w:r>
      <w:r>
        <w:rPr>
          <w:spacing w:val="-12"/>
        </w:rPr>
        <w:t> </w:t>
      </w:r>
      <w:r>
        <w:rPr/>
        <w:t>heightened</w:t>
      </w:r>
      <w:r>
        <w:rPr>
          <w:spacing w:val="-14"/>
        </w:rPr>
        <w:t> </w:t>
      </w:r>
      <w:r>
        <w:rPr/>
        <w:t>prior</w:t>
      </w:r>
      <w:r>
        <w:rPr>
          <w:spacing w:val="-12"/>
        </w:rPr>
        <w:t> </w:t>
      </w:r>
      <w:r>
        <w:rPr/>
        <w:t>awareness</w:t>
      </w:r>
      <w:r>
        <w:rPr>
          <w:spacing w:val="-15"/>
        </w:rPr>
        <w:t> </w:t>
      </w:r>
      <w:r>
        <w:rPr/>
        <w:t>and</w:t>
      </w:r>
      <w:r>
        <w:rPr>
          <w:spacing w:val="-9"/>
        </w:rPr>
        <w:t> </w:t>
      </w:r>
      <w:r>
        <w:rPr/>
        <w:t>firsthand</w:t>
      </w:r>
      <w:r>
        <w:rPr>
          <w:spacing w:val="-14"/>
        </w:rPr>
        <w:t> </w:t>
      </w:r>
      <w:r>
        <w:rPr/>
        <w:t>observation of the disease's complications. Participants with good knowledge of hypertension and its management exhibited a markedly</w:t>
      </w:r>
      <w:r>
        <w:rPr>
          <w:spacing w:val="-1"/>
        </w:rPr>
        <w:t> </w:t>
      </w:r>
      <w:r>
        <w:rPr/>
        <w:t>higher awareness to achieve the outcome of</w:t>
      </w:r>
      <w:r>
        <w:rPr>
          <w:spacing w:val="-4"/>
        </w:rPr>
        <w:t> </w:t>
      </w:r>
      <w:r>
        <w:rPr/>
        <w:t>good</w:t>
      </w:r>
      <w:r>
        <w:rPr>
          <w:spacing w:val="-1"/>
        </w:rPr>
        <w:t> </w:t>
      </w:r>
      <w:r>
        <w:rPr/>
        <w:t>self- care practices. This acts as a robust predictor, highlighting the critical importance of continuous patient education. Individuals demonstrating high self-efficacy were substantially</w:t>
      </w:r>
      <w:r>
        <w:rPr>
          <w:spacing w:val="-6"/>
        </w:rPr>
        <w:t> </w:t>
      </w:r>
      <w:r>
        <w:rPr/>
        <w:t>more likely</w:t>
      </w:r>
      <w:r>
        <w:rPr>
          <w:spacing w:val="-6"/>
        </w:rPr>
        <w:t> </w:t>
      </w:r>
      <w:r>
        <w:rPr/>
        <w:t>to</w:t>
      </w:r>
      <w:r>
        <w:rPr>
          <w:spacing w:val="-1"/>
        </w:rPr>
        <w:t> </w:t>
      </w:r>
      <w:r>
        <w:rPr/>
        <w:t>practice</w:t>
      </w:r>
      <w:r>
        <w:rPr>
          <w:spacing w:val="-2"/>
        </w:rPr>
        <w:t> </w:t>
      </w:r>
      <w:r>
        <w:rPr/>
        <w:t>good</w:t>
      </w:r>
      <w:r>
        <w:rPr>
          <w:spacing w:val="-1"/>
        </w:rPr>
        <w:t> </w:t>
      </w:r>
      <w:r>
        <w:rPr/>
        <w:t>self-care compared</w:t>
      </w:r>
      <w:r>
        <w:rPr>
          <w:spacing w:val="-1"/>
        </w:rPr>
        <w:t> </w:t>
      </w:r>
      <w:r>
        <w:rPr/>
        <w:t>to</w:t>
      </w:r>
      <w:r>
        <w:rPr>
          <w:spacing w:val="-6"/>
        </w:rPr>
        <w:t> </w:t>
      </w:r>
      <w:r>
        <w:rPr/>
        <w:t>those</w:t>
      </w:r>
      <w:r>
        <w:rPr>
          <w:spacing w:val="-2"/>
        </w:rPr>
        <w:t> </w:t>
      </w:r>
      <w:r>
        <w:rPr/>
        <w:t>presenting</w:t>
      </w:r>
      <w:r>
        <w:rPr>
          <w:spacing w:val="-1"/>
        </w:rPr>
        <w:t> </w:t>
      </w:r>
      <w:r>
        <w:rPr/>
        <w:t>with</w:t>
      </w:r>
      <w:r>
        <w:rPr>
          <w:spacing w:val="-1"/>
        </w:rPr>
        <w:t> </w:t>
      </w:r>
      <w:r>
        <w:rPr/>
        <w:t>low </w:t>
      </w:r>
      <w:r>
        <w:rPr>
          <w:spacing w:val="-2"/>
        </w:rPr>
        <w:t>self-efficacy.</w:t>
      </w:r>
    </w:p>
    <w:p>
      <w:pPr>
        <w:pStyle w:val="BodyText"/>
        <w:spacing w:before="6"/>
        <w:ind w:left="0"/>
        <w:jc w:val="left"/>
      </w:pPr>
    </w:p>
    <w:p>
      <w:pPr>
        <w:pStyle w:val="BodyText"/>
        <w:spacing w:line="360" w:lineRule="auto"/>
        <w:ind w:right="1438"/>
      </w:pPr>
      <w:r>
        <w:rPr/>
        <w:t>This</w:t>
      </w:r>
      <w:r>
        <w:rPr>
          <w:spacing w:val="-9"/>
        </w:rPr>
        <w:t> </w:t>
      </w:r>
      <w:r>
        <w:rPr/>
        <w:t>strong</w:t>
      </w:r>
      <w:r>
        <w:rPr>
          <w:spacing w:val="-7"/>
        </w:rPr>
        <w:t> </w:t>
      </w:r>
      <w:r>
        <w:rPr/>
        <w:t>association</w:t>
      </w:r>
      <w:r>
        <w:rPr>
          <w:spacing w:val="-7"/>
        </w:rPr>
        <w:t> </w:t>
      </w:r>
      <w:r>
        <w:rPr/>
        <w:t>indicates</w:t>
      </w:r>
      <w:r>
        <w:rPr>
          <w:spacing w:val="-13"/>
        </w:rPr>
        <w:t> </w:t>
      </w:r>
      <w:r>
        <w:rPr/>
        <w:t>that</w:t>
      </w:r>
      <w:r>
        <w:rPr>
          <w:spacing w:val="-6"/>
        </w:rPr>
        <w:t> </w:t>
      </w:r>
      <w:r>
        <w:rPr/>
        <w:t>patients</w:t>
      </w:r>
      <w:r>
        <w:rPr>
          <w:spacing w:val="-9"/>
        </w:rPr>
        <w:t> </w:t>
      </w:r>
      <w:r>
        <w:rPr/>
        <w:t>who</w:t>
      </w:r>
      <w:r>
        <w:rPr>
          <w:spacing w:val="-11"/>
        </w:rPr>
        <w:t> </w:t>
      </w:r>
      <w:r>
        <w:rPr/>
        <w:t>feel</w:t>
      </w:r>
      <w:r>
        <w:rPr>
          <w:spacing w:val="-15"/>
        </w:rPr>
        <w:t> </w:t>
      </w:r>
      <w:r>
        <w:rPr/>
        <w:t>confident</w:t>
      </w:r>
      <w:r>
        <w:rPr>
          <w:spacing w:val="-2"/>
        </w:rPr>
        <w:t> </w:t>
      </w:r>
      <w:r>
        <w:rPr/>
        <w:t>in</w:t>
      </w:r>
      <w:r>
        <w:rPr>
          <w:spacing w:val="-11"/>
        </w:rPr>
        <w:t> </w:t>
      </w:r>
      <w:r>
        <w:rPr/>
        <w:t>their</w:t>
      </w:r>
      <w:r>
        <w:rPr>
          <w:spacing w:val="-5"/>
        </w:rPr>
        <w:t> </w:t>
      </w:r>
      <w:r>
        <w:rPr/>
        <w:t>personal</w:t>
      </w:r>
      <w:r>
        <w:rPr>
          <w:spacing w:val="-15"/>
        </w:rPr>
        <w:t> </w:t>
      </w:r>
      <w:r>
        <w:rPr/>
        <w:t>ability</w:t>
      </w:r>
      <w:r>
        <w:rPr>
          <w:spacing w:val="-15"/>
        </w:rPr>
        <w:t> </w:t>
      </w:r>
      <w:r>
        <w:rPr/>
        <w:t>to manage</w:t>
      </w:r>
      <w:r>
        <w:rPr>
          <w:spacing w:val="-4"/>
        </w:rPr>
        <w:t> </w:t>
      </w:r>
      <w:r>
        <w:rPr/>
        <w:t>their</w:t>
      </w:r>
      <w:r>
        <w:rPr>
          <w:spacing w:val="-2"/>
        </w:rPr>
        <w:t> </w:t>
      </w:r>
      <w:r>
        <w:rPr/>
        <w:t>condition</w:t>
      </w:r>
      <w:r>
        <w:rPr>
          <w:spacing w:val="-8"/>
        </w:rPr>
        <w:t> </w:t>
      </w:r>
      <w:r>
        <w:rPr/>
        <w:t>are</w:t>
      </w:r>
      <w:r>
        <w:rPr>
          <w:spacing w:val="-4"/>
        </w:rPr>
        <w:t> </w:t>
      </w:r>
      <w:r>
        <w:rPr/>
        <w:t>significantly</w:t>
      </w:r>
      <w:r>
        <w:rPr>
          <w:spacing w:val="-8"/>
        </w:rPr>
        <w:t> </w:t>
      </w:r>
      <w:r>
        <w:rPr/>
        <w:t>more inclined</w:t>
      </w:r>
      <w:r>
        <w:rPr>
          <w:spacing w:val="-3"/>
        </w:rPr>
        <w:t> </w:t>
      </w:r>
      <w:r>
        <w:rPr/>
        <w:t>to</w:t>
      </w:r>
      <w:r>
        <w:rPr>
          <w:spacing w:val="-3"/>
        </w:rPr>
        <w:t> </w:t>
      </w:r>
      <w:r>
        <w:rPr/>
        <w:t>adhere</w:t>
      </w:r>
      <w:r>
        <w:rPr>
          <w:spacing w:val="-4"/>
        </w:rPr>
        <w:t> </w:t>
      </w:r>
      <w:r>
        <w:rPr/>
        <w:t>to recommended lifestyle changes. Individuals who perceived their health status as good showed a greatly elevated likelihood</w:t>
      </w:r>
      <w:r>
        <w:rPr>
          <w:spacing w:val="-15"/>
        </w:rPr>
        <w:t> </w:t>
      </w:r>
      <w:r>
        <w:rPr/>
        <w:t>of</w:t>
      </w:r>
      <w:r>
        <w:rPr>
          <w:spacing w:val="-15"/>
        </w:rPr>
        <w:t> </w:t>
      </w:r>
      <w:r>
        <w:rPr/>
        <w:t>practicing</w:t>
      </w:r>
      <w:r>
        <w:rPr>
          <w:spacing w:val="-15"/>
        </w:rPr>
        <w:t> </w:t>
      </w:r>
      <w:r>
        <w:rPr/>
        <w:t>appropriate</w:t>
      </w:r>
      <w:r>
        <w:rPr>
          <w:spacing w:val="-15"/>
        </w:rPr>
        <w:t> </w:t>
      </w:r>
      <w:r>
        <w:rPr/>
        <w:t>self-care</w:t>
      </w:r>
      <w:r>
        <w:rPr>
          <w:spacing w:val="-15"/>
        </w:rPr>
        <w:t> </w:t>
      </w:r>
      <w:r>
        <w:rPr/>
        <w:t>compared</w:t>
      </w:r>
      <w:r>
        <w:rPr>
          <w:spacing w:val="-15"/>
        </w:rPr>
        <w:t> </w:t>
      </w:r>
      <w:r>
        <w:rPr/>
        <w:t>to</w:t>
      </w:r>
      <w:r>
        <w:rPr>
          <w:spacing w:val="-15"/>
        </w:rPr>
        <w:t> </w:t>
      </w:r>
      <w:r>
        <w:rPr/>
        <w:t>those</w:t>
      </w:r>
      <w:r>
        <w:rPr>
          <w:spacing w:val="-15"/>
        </w:rPr>
        <w:t> </w:t>
      </w:r>
      <w:r>
        <w:rPr/>
        <w:t>with</w:t>
      </w:r>
      <w:r>
        <w:rPr>
          <w:spacing w:val="-15"/>
        </w:rPr>
        <w:t> </w:t>
      </w:r>
      <w:r>
        <w:rPr/>
        <w:t>poor</w:t>
      </w:r>
      <w:r>
        <w:rPr>
          <w:spacing w:val="-15"/>
        </w:rPr>
        <w:t> </w:t>
      </w:r>
      <w:r>
        <w:rPr/>
        <w:t>perceived</w:t>
      </w:r>
      <w:r>
        <w:rPr>
          <w:spacing w:val="-15"/>
        </w:rPr>
        <w:t> </w:t>
      </w:r>
      <w:r>
        <w:rPr/>
        <w:t>health. This</w:t>
      </w:r>
      <w:r>
        <w:rPr>
          <w:spacing w:val="-5"/>
        </w:rPr>
        <w:t> </w:t>
      </w:r>
      <w:r>
        <w:rPr/>
        <w:t>suggests</w:t>
      </w:r>
      <w:r>
        <w:rPr>
          <w:spacing w:val="-5"/>
        </w:rPr>
        <w:t> </w:t>
      </w:r>
      <w:r>
        <w:rPr/>
        <w:t>that maintaining</w:t>
      </w:r>
      <w:r>
        <w:rPr>
          <w:spacing w:val="-3"/>
        </w:rPr>
        <w:t> </w:t>
      </w:r>
      <w:r>
        <w:rPr/>
        <w:t>a</w:t>
      </w:r>
      <w:r>
        <w:rPr>
          <w:spacing w:val="-4"/>
        </w:rPr>
        <w:t> </w:t>
      </w:r>
      <w:r>
        <w:rPr/>
        <w:t>positive</w:t>
      </w:r>
      <w:r>
        <w:rPr>
          <w:spacing w:val="-4"/>
        </w:rPr>
        <w:t> </w:t>
      </w:r>
      <w:r>
        <w:rPr/>
        <w:t>health</w:t>
      </w:r>
      <w:r>
        <w:rPr>
          <w:spacing w:val="-8"/>
        </w:rPr>
        <w:t> </w:t>
      </w:r>
      <w:r>
        <w:rPr/>
        <w:t>perception</w:t>
      </w:r>
      <w:r>
        <w:rPr>
          <w:spacing w:val="-8"/>
        </w:rPr>
        <w:t> </w:t>
      </w:r>
      <w:r>
        <w:rPr/>
        <w:t>actively</w:t>
      </w:r>
      <w:r>
        <w:rPr>
          <w:spacing w:val="-3"/>
        </w:rPr>
        <w:t> </w:t>
      </w:r>
      <w:r>
        <w:rPr/>
        <w:t>motivates</w:t>
      </w:r>
      <w:r>
        <w:rPr>
          <w:spacing w:val="-5"/>
        </w:rPr>
        <w:t> </w:t>
      </w:r>
      <w:r>
        <w:rPr/>
        <w:t>and</w:t>
      </w:r>
      <w:r>
        <w:rPr>
          <w:spacing w:val="-3"/>
        </w:rPr>
        <w:t> </w:t>
      </w:r>
      <w:r>
        <w:rPr/>
        <w:t>sustains self-care</w:t>
      </w:r>
      <w:r>
        <w:rPr>
          <w:spacing w:val="12"/>
        </w:rPr>
        <w:t> </w:t>
      </w:r>
      <w:r>
        <w:rPr/>
        <w:t>pra</w:t>
      </w:r>
      <w:bookmarkStart w:name="_bookmark55" w:id="100"/>
      <w:bookmarkEnd w:id="100"/>
      <w:r>
        <w:rPr/>
        <w:t>c</w:t>
      </w:r>
      <w:r>
        <w:rPr/>
        <w:t>tice.</w:t>
      </w:r>
      <w:r>
        <w:rPr>
          <w:spacing w:val="20"/>
        </w:rPr>
        <w:t> </w:t>
      </w:r>
      <w:r>
        <w:rPr/>
        <w:t>A</w:t>
      </w:r>
      <w:r>
        <w:rPr>
          <w:spacing w:val="15"/>
        </w:rPr>
        <w:t> </w:t>
      </w:r>
      <w:r>
        <w:rPr/>
        <w:t>multivariable</w:t>
      </w:r>
      <w:r>
        <w:rPr>
          <w:spacing w:val="19"/>
        </w:rPr>
        <w:t> </w:t>
      </w:r>
      <w:r>
        <w:rPr/>
        <w:t>logistic</w:t>
      </w:r>
      <w:r>
        <w:rPr>
          <w:spacing w:val="15"/>
        </w:rPr>
        <w:t> </w:t>
      </w:r>
      <w:r>
        <w:rPr/>
        <w:t>regression</w:t>
      </w:r>
      <w:r>
        <w:rPr>
          <w:spacing w:val="11"/>
        </w:rPr>
        <w:t> </w:t>
      </w:r>
      <w:r>
        <w:rPr/>
        <w:t>utilizing</w:t>
      </w:r>
      <w:r>
        <w:rPr>
          <w:spacing w:val="16"/>
        </w:rPr>
        <w:t> </w:t>
      </w:r>
      <w:r>
        <w:rPr/>
        <w:t>the</w:t>
      </w:r>
      <w:r>
        <w:rPr>
          <w:spacing w:val="14"/>
        </w:rPr>
        <w:t> </w:t>
      </w:r>
      <w:r>
        <w:rPr/>
        <w:t>Backward</w:t>
      </w:r>
      <w:r>
        <w:rPr>
          <w:spacing w:val="16"/>
        </w:rPr>
        <w:t> </w:t>
      </w:r>
      <w:r>
        <w:rPr/>
        <w:t>LR</w:t>
      </w:r>
      <w:r>
        <w:rPr>
          <w:spacing w:val="19"/>
        </w:rPr>
        <w:t> </w:t>
      </w:r>
      <w:r>
        <w:rPr>
          <w:spacing w:val="-2"/>
        </w:rPr>
        <w:t>method</w:t>
      </w:r>
    </w:p>
    <w:p>
      <w:pPr>
        <w:pStyle w:val="BodyText"/>
        <w:spacing w:after="0" w:line="360" w:lineRule="auto"/>
        <w:sectPr>
          <w:type w:val="continuous"/>
          <w:pgSz w:w="11910" w:h="16840"/>
          <w:pgMar w:header="0" w:footer="1373" w:top="1400" w:bottom="1580" w:left="566" w:right="0"/>
        </w:sectPr>
      </w:pPr>
    </w:p>
    <w:p>
      <w:pPr>
        <w:pStyle w:val="BodyText"/>
        <w:spacing w:line="362" w:lineRule="auto" w:before="74"/>
        <w:ind w:right="1438"/>
      </w:pPr>
      <w:r>
        <w:rPr/>
        <w:t>was applied to identify the independent variables significantly associated with self-care </w:t>
      </w:r>
      <w:r>
        <w:rPr>
          <w:spacing w:val="-2"/>
        </w:rPr>
        <w:t>practice.</w:t>
      </w:r>
    </w:p>
    <w:p>
      <w:pPr>
        <w:pStyle w:val="BodyText"/>
        <w:spacing w:line="360" w:lineRule="auto" w:before="276"/>
        <w:ind w:right="1438" w:firstLine="62"/>
      </w:pPr>
      <w:r>
        <w:rPr/>
        <w:t>Table 5.5: Bivariable logistic regression showing factors associated with self- care practices of hypertensive patients in Public health facilities of Holota town, central Ethiopia, 2026 (n=422)</w:t>
      </w:r>
    </w:p>
    <w:p>
      <w:pPr>
        <w:pStyle w:val="BodyText"/>
        <w:spacing w:before="57"/>
        <w:ind w:left="0"/>
        <w:jc w:val="left"/>
        <w:rPr>
          <w:sz w:val="20"/>
        </w:rPr>
      </w:pPr>
    </w:p>
    <w:tbl>
      <w:tblPr>
        <w:tblW w:w="0" w:type="auto"/>
        <w:jc w:val="left"/>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16"/>
        <w:gridCol w:w="2007"/>
        <w:gridCol w:w="1435"/>
        <w:gridCol w:w="1721"/>
        <w:gridCol w:w="1888"/>
        <w:gridCol w:w="999"/>
      </w:tblGrid>
      <w:tr>
        <w:trPr>
          <w:trHeight w:val="430" w:hRule="atLeast"/>
        </w:trPr>
        <w:tc>
          <w:tcPr>
            <w:tcW w:w="1416" w:type="dxa"/>
            <w:tcBorders>
              <w:top w:val="single" w:sz="4" w:space="0" w:color="7E7E7E"/>
            </w:tcBorders>
          </w:tcPr>
          <w:p>
            <w:pPr>
              <w:pStyle w:val="TableParagraph"/>
              <w:spacing w:line="240" w:lineRule="auto" w:before="1"/>
              <w:ind w:left="105"/>
              <w:rPr>
                <w:b/>
                <w:sz w:val="24"/>
              </w:rPr>
            </w:pPr>
            <w:r>
              <w:rPr>
                <w:b/>
                <w:spacing w:val="-2"/>
                <w:sz w:val="24"/>
              </w:rPr>
              <w:t>Variables</w:t>
            </w:r>
          </w:p>
        </w:tc>
        <w:tc>
          <w:tcPr>
            <w:tcW w:w="2007" w:type="dxa"/>
            <w:tcBorders>
              <w:top w:val="single" w:sz="4" w:space="0" w:color="7E7E7E"/>
            </w:tcBorders>
          </w:tcPr>
          <w:p>
            <w:pPr>
              <w:pStyle w:val="TableParagraph"/>
              <w:spacing w:line="240" w:lineRule="auto" w:before="1"/>
              <w:ind w:left="110"/>
              <w:rPr>
                <w:b/>
                <w:sz w:val="24"/>
              </w:rPr>
            </w:pPr>
            <w:r>
              <w:rPr>
                <w:b/>
                <w:spacing w:val="-2"/>
                <w:sz w:val="24"/>
              </w:rPr>
              <w:t>Category</w:t>
            </w:r>
          </w:p>
        </w:tc>
        <w:tc>
          <w:tcPr>
            <w:tcW w:w="1435" w:type="dxa"/>
            <w:tcBorders>
              <w:top w:val="single" w:sz="4" w:space="0" w:color="7E7E7E"/>
            </w:tcBorders>
          </w:tcPr>
          <w:p>
            <w:pPr>
              <w:pStyle w:val="TableParagraph"/>
              <w:spacing w:line="240" w:lineRule="auto"/>
              <w:rPr>
                <w:sz w:val="22"/>
              </w:rPr>
            </w:pPr>
          </w:p>
        </w:tc>
        <w:tc>
          <w:tcPr>
            <w:tcW w:w="1721" w:type="dxa"/>
            <w:tcBorders>
              <w:top w:val="single" w:sz="4" w:space="0" w:color="7E7E7E"/>
            </w:tcBorders>
          </w:tcPr>
          <w:p>
            <w:pPr>
              <w:pStyle w:val="TableParagraph"/>
              <w:spacing w:line="240" w:lineRule="auto"/>
              <w:rPr>
                <w:sz w:val="22"/>
              </w:rPr>
            </w:pPr>
          </w:p>
        </w:tc>
        <w:tc>
          <w:tcPr>
            <w:tcW w:w="1888" w:type="dxa"/>
            <w:tcBorders>
              <w:top w:val="single" w:sz="4" w:space="0" w:color="7E7E7E"/>
            </w:tcBorders>
          </w:tcPr>
          <w:p>
            <w:pPr>
              <w:pStyle w:val="TableParagraph"/>
              <w:spacing w:line="240" w:lineRule="auto" w:before="1"/>
              <w:ind w:left="109"/>
              <w:rPr>
                <w:b/>
                <w:sz w:val="24"/>
              </w:rPr>
            </w:pPr>
            <w:r>
              <w:rPr>
                <w:b/>
                <w:sz w:val="24"/>
              </w:rPr>
              <w:t>COR</w:t>
            </w:r>
            <w:r>
              <w:rPr>
                <w:b/>
                <w:spacing w:val="1"/>
                <w:sz w:val="24"/>
              </w:rPr>
              <w:t> </w:t>
            </w:r>
            <w:r>
              <w:rPr>
                <w:b/>
                <w:sz w:val="24"/>
              </w:rPr>
              <w:t>at</w:t>
            </w:r>
            <w:r>
              <w:rPr>
                <w:b/>
                <w:spacing w:val="3"/>
                <w:sz w:val="24"/>
              </w:rPr>
              <w:t> </w:t>
            </w:r>
            <w:r>
              <w:rPr>
                <w:b/>
                <w:sz w:val="24"/>
              </w:rPr>
              <w:t>95%</w:t>
            </w:r>
            <w:r>
              <w:rPr>
                <w:b/>
                <w:spacing w:val="-3"/>
                <w:sz w:val="24"/>
              </w:rPr>
              <w:t> </w:t>
            </w:r>
            <w:r>
              <w:rPr>
                <w:b/>
                <w:spacing w:val="-5"/>
                <w:sz w:val="24"/>
              </w:rPr>
              <w:t>CI</w:t>
            </w:r>
          </w:p>
        </w:tc>
        <w:tc>
          <w:tcPr>
            <w:tcW w:w="999" w:type="dxa"/>
            <w:tcBorders>
              <w:top w:val="single" w:sz="4" w:space="0" w:color="7E7E7E"/>
            </w:tcBorders>
          </w:tcPr>
          <w:p>
            <w:pPr>
              <w:pStyle w:val="TableParagraph"/>
              <w:spacing w:line="240" w:lineRule="auto" w:before="1"/>
              <w:ind w:left="114"/>
              <w:rPr>
                <w:b/>
                <w:sz w:val="22"/>
              </w:rPr>
            </w:pPr>
            <w:r>
              <w:rPr>
                <w:b/>
                <w:spacing w:val="-4"/>
                <w:sz w:val="22"/>
              </w:rPr>
              <w:t>P-</w:t>
            </w:r>
            <w:r>
              <w:rPr>
                <w:b/>
                <w:spacing w:val="-2"/>
                <w:sz w:val="22"/>
              </w:rPr>
              <w:t>value</w:t>
            </w:r>
          </w:p>
        </w:tc>
      </w:tr>
      <w:tr>
        <w:trPr>
          <w:trHeight w:val="1129" w:hRule="atLeast"/>
        </w:trPr>
        <w:tc>
          <w:tcPr>
            <w:tcW w:w="9466" w:type="dxa"/>
            <w:gridSpan w:val="6"/>
          </w:tcPr>
          <w:p>
            <w:pPr>
              <w:pStyle w:val="TableParagraph"/>
              <w:tabs>
                <w:tab w:pos="5563" w:val="left" w:leader="none"/>
              </w:tabs>
              <w:spacing w:line="362" w:lineRule="auto" w:before="142"/>
              <w:ind w:left="3534" w:right="2995"/>
              <w:rPr>
                <w:b/>
                <w:sz w:val="24"/>
              </w:rPr>
            </w:pPr>
            <w:r>
              <w:rPr>
                <w:b/>
                <w:spacing w:val="-2"/>
                <w:sz w:val="24"/>
              </w:rPr>
              <w:t>Hypertension</w:t>
            </w:r>
            <w:r>
              <w:rPr>
                <w:b/>
                <w:sz w:val="24"/>
              </w:rPr>
              <w:tab/>
            </w:r>
            <w:r>
              <w:rPr>
                <w:b/>
                <w:spacing w:val="-2"/>
                <w:sz w:val="24"/>
              </w:rPr>
              <w:t>Self-</w:t>
            </w:r>
            <w:r>
              <w:rPr>
                <w:b/>
                <w:spacing w:val="-2"/>
                <w:sz w:val="24"/>
              </w:rPr>
              <w:t>care practice</w:t>
            </w:r>
          </w:p>
        </w:tc>
      </w:tr>
      <w:tr>
        <w:trPr>
          <w:trHeight w:val="576" w:hRule="atLeast"/>
        </w:trPr>
        <w:tc>
          <w:tcPr>
            <w:tcW w:w="1416" w:type="dxa"/>
            <w:tcBorders>
              <w:bottom w:val="single" w:sz="4" w:space="0" w:color="7E7E7E"/>
            </w:tcBorders>
          </w:tcPr>
          <w:p>
            <w:pPr>
              <w:pStyle w:val="TableParagraph"/>
              <w:spacing w:line="240" w:lineRule="auto"/>
              <w:rPr>
                <w:sz w:val="22"/>
              </w:rPr>
            </w:pPr>
          </w:p>
        </w:tc>
        <w:tc>
          <w:tcPr>
            <w:tcW w:w="2007" w:type="dxa"/>
            <w:tcBorders>
              <w:bottom w:val="single" w:sz="4" w:space="0" w:color="7E7E7E"/>
            </w:tcBorders>
          </w:tcPr>
          <w:p>
            <w:pPr>
              <w:pStyle w:val="TableParagraph"/>
              <w:spacing w:line="240" w:lineRule="auto"/>
              <w:rPr>
                <w:sz w:val="22"/>
              </w:rPr>
            </w:pPr>
          </w:p>
        </w:tc>
        <w:tc>
          <w:tcPr>
            <w:tcW w:w="1435" w:type="dxa"/>
            <w:tcBorders>
              <w:top w:val="single" w:sz="4" w:space="0" w:color="7E7E7E"/>
              <w:bottom w:val="single" w:sz="4" w:space="0" w:color="7E7E7E"/>
            </w:tcBorders>
          </w:tcPr>
          <w:p>
            <w:pPr>
              <w:pStyle w:val="TableParagraph"/>
              <w:ind w:left="111"/>
              <w:rPr>
                <w:sz w:val="24"/>
              </w:rPr>
            </w:pPr>
            <w:r>
              <w:rPr>
                <w:sz w:val="24"/>
              </w:rPr>
              <w:t>Good</w:t>
            </w:r>
            <w:r>
              <w:rPr>
                <w:spacing w:val="1"/>
                <w:sz w:val="24"/>
              </w:rPr>
              <w:t> </w:t>
            </w:r>
            <w:r>
              <w:rPr>
                <w:spacing w:val="-5"/>
                <w:sz w:val="24"/>
              </w:rPr>
              <w:t>(%)</w:t>
            </w:r>
          </w:p>
        </w:tc>
        <w:tc>
          <w:tcPr>
            <w:tcW w:w="1721" w:type="dxa"/>
            <w:tcBorders>
              <w:top w:val="single" w:sz="4" w:space="0" w:color="7E7E7E"/>
              <w:bottom w:val="single" w:sz="4" w:space="0" w:color="7E7E7E"/>
            </w:tcBorders>
          </w:tcPr>
          <w:p>
            <w:pPr>
              <w:pStyle w:val="TableParagraph"/>
              <w:ind w:left="207"/>
              <w:rPr>
                <w:sz w:val="24"/>
              </w:rPr>
            </w:pPr>
            <w:r>
              <w:rPr>
                <w:sz w:val="24"/>
              </w:rPr>
              <w:t>Poor</w:t>
            </w:r>
            <w:r>
              <w:rPr>
                <w:spacing w:val="3"/>
                <w:sz w:val="24"/>
              </w:rPr>
              <w:t> </w:t>
            </w:r>
            <w:r>
              <w:rPr>
                <w:spacing w:val="-5"/>
                <w:sz w:val="24"/>
              </w:rPr>
              <w:t>(%)</w:t>
            </w:r>
          </w:p>
        </w:tc>
        <w:tc>
          <w:tcPr>
            <w:tcW w:w="1888" w:type="dxa"/>
            <w:tcBorders>
              <w:top w:val="single" w:sz="4" w:space="0" w:color="7E7E7E"/>
              <w:bottom w:val="single" w:sz="4" w:space="0" w:color="7E7E7E"/>
            </w:tcBorders>
          </w:tcPr>
          <w:p>
            <w:pPr>
              <w:pStyle w:val="TableParagraph"/>
              <w:spacing w:line="240" w:lineRule="auto"/>
              <w:rPr>
                <w:sz w:val="22"/>
              </w:rPr>
            </w:pPr>
          </w:p>
        </w:tc>
        <w:tc>
          <w:tcPr>
            <w:tcW w:w="999" w:type="dxa"/>
            <w:tcBorders>
              <w:top w:val="single" w:sz="4" w:space="0" w:color="7E7E7E"/>
              <w:bottom w:val="single" w:sz="4" w:space="0" w:color="7E7E7E"/>
            </w:tcBorders>
          </w:tcPr>
          <w:p>
            <w:pPr>
              <w:pStyle w:val="TableParagraph"/>
              <w:spacing w:line="240" w:lineRule="auto"/>
              <w:rPr>
                <w:sz w:val="22"/>
              </w:rPr>
            </w:pPr>
          </w:p>
        </w:tc>
      </w:tr>
      <w:tr>
        <w:trPr>
          <w:trHeight w:val="575" w:hRule="atLeast"/>
        </w:trPr>
        <w:tc>
          <w:tcPr>
            <w:tcW w:w="1416" w:type="dxa"/>
            <w:tcBorders>
              <w:top w:val="single" w:sz="4" w:space="0" w:color="7E7E7E"/>
            </w:tcBorders>
          </w:tcPr>
          <w:p>
            <w:pPr>
              <w:pStyle w:val="TableParagraph"/>
              <w:ind w:left="105"/>
              <w:rPr>
                <w:sz w:val="24"/>
              </w:rPr>
            </w:pPr>
            <w:r>
              <w:rPr>
                <w:spacing w:val="-5"/>
                <w:sz w:val="24"/>
              </w:rPr>
              <w:t>Age</w:t>
            </w:r>
          </w:p>
        </w:tc>
        <w:tc>
          <w:tcPr>
            <w:tcW w:w="2007" w:type="dxa"/>
            <w:tcBorders>
              <w:top w:val="single" w:sz="4" w:space="0" w:color="7E7E7E"/>
              <w:bottom w:val="single" w:sz="4" w:space="0" w:color="7E7E7E"/>
            </w:tcBorders>
          </w:tcPr>
          <w:p>
            <w:pPr>
              <w:pStyle w:val="TableParagraph"/>
              <w:ind w:left="110"/>
              <w:rPr>
                <w:sz w:val="24"/>
              </w:rPr>
            </w:pPr>
            <w:r>
              <w:rPr>
                <w:spacing w:val="-5"/>
                <w:sz w:val="24"/>
              </w:rPr>
              <w:t>&lt;40</w:t>
            </w:r>
          </w:p>
        </w:tc>
        <w:tc>
          <w:tcPr>
            <w:tcW w:w="1435" w:type="dxa"/>
            <w:tcBorders>
              <w:top w:val="single" w:sz="4" w:space="0" w:color="7E7E7E"/>
              <w:bottom w:val="single" w:sz="4" w:space="0" w:color="7E7E7E"/>
            </w:tcBorders>
          </w:tcPr>
          <w:p>
            <w:pPr>
              <w:pStyle w:val="TableParagraph"/>
              <w:ind w:left="111"/>
              <w:rPr>
                <w:sz w:val="24"/>
              </w:rPr>
            </w:pPr>
            <w:r>
              <w:rPr>
                <w:spacing w:val="-2"/>
                <w:sz w:val="24"/>
              </w:rPr>
              <w:t>23(5.4%)</w:t>
            </w:r>
          </w:p>
        </w:tc>
        <w:tc>
          <w:tcPr>
            <w:tcW w:w="1721" w:type="dxa"/>
            <w:tcBorders>
              <w:top w:val="single" w:sz="4" w:space="0" w:color="7E7E7E"/>
              <w:bottom w:val="single" w:sz="4" w:space="0" w:color="7E7E7E"/>
            </w:tcBorders>
          </w:tcPr>
          <w:p>
            <w:pPr>
              <w:pStyle w:val="TableParagraph"/>
              <w:ind w:left="207"/>
              <w:rPr>
                <w:sz w:val="24"/>
              </w:rPr>
            </w:pPr>
            <w:r>
              <w:rPr>
                <w:spacing w:val="-2"/>
                <w:sz w:val="24"/>
              </w:rPr>
              <w:t>18(4.3%)</w:t>
            </w:r>
          </w:p>
        </w:tc>
        <w:tc>
          <w:tcPr>
            <w:tcW w:w="1888" w:type="dxa"/>
            <w:tcBorders>
              <w:top w:val="single" w:sz="4" w:space="0" w:color="7E7E7E"/>
              <w:bottom w:val="single" w:sz="4" w:space="0" w:color="7E7E7E"/>
            </w:tcBorders>
          </w:tcPr>
          <w:p>
            <w:pPr>
              <w:pStyle w:val="TableParagraph"/>
              <w:ind w:left="109"/>
              <w:rPr>
                <w:sz w:val="24"/>
              </w:rPr>
            </w:pPr>
            <w:r>
              <w:rPr>
                <w:spacing w:val="-10"/>
                <w:sz w:val="24"/>
              </w:rPr>
              <w:t>1</w:t>
            </w:r>
          </w:p>
        </w:tc>
        <w:tc>
          <w:tcPr>
            <w:tcW w:w="999" w:type="dxa"/>
            <w:tcBorders>
              <w:top w:val="single" w:sz="4" w:space="0" w:color="7E7E7E"/>
              <w:bottom w:val="single" w:sz="4" w:space="0" w:color="7E7E7E"/>
            </w:tcBorders>
          </w:tcPr>
          <w:p>
            <w:pPr>
              <w:pStyle w:val="TableParagraph"/>
              <w:spacing w:line="240" w:lineRule="auto"/>
              <w:rPr>
                <w:sz w:val="22"/>
              </w:rPr>
            </w:pPr>
          </w:p>
        </w:tc>
      </w:tr>
      <w:tr>
        <w:trPr>
          <w:trHeight w:val="570" w:hRule="atLeast"/>
        </w:trPr>
        <w:tc>
          <w:tcPr>
            <w:tcW w:w="1416" w:type="dxa"/>
          </w:tcPr>
          <w:p>
            <w:pPr>
              <w:pStyle w:val="TableParagraph"/>
              <w:spacing w:line="240" w:lineRule="auto"/>
              <w:rPr>
                <w:sz w:val="22"/>
              </w:rPr>
            </w:pPr>
          </w:p>
        </w:tc>
        <w:tc>
          <w:tcPr>
            <w:tcW w:w="2007" w:type="dxa"/>
            <w:tcBorders>
              <w:top w:val="single" w:sz="4" w:space="0" w:color="7E7E7E"/>
              <w:bottom w:val="single" w:sz="4" w:space="0" w:color="7E7E7E"/>
            </w:tcBorders>
          </w:tcPr>
          <w:p>
            <w:pPr>
              <w:pStyle w:val="TableParagraph"/>
              <w:ind w:left="110"/>
              <w:rPr>
                <w:sz w:val="24"/>
              </w:rPr>
            </w:pPr>
            <w:r>
              <w:rPr>
                <w:sz w:val="24"/>
              </w:rPr>
              <w:t>40-</w:t>
            </w:r>
            <w:r>
              <w:rPr>
                <w:spacing w:val="-5"/>
                <w:sz w:val="24"/>
              </w:rPr>
              <w:t>60</w:t>
            </w:r>
          </w:p>
        </w:tc>
        <w:tc>
          <w:tcPr>
            <w:tcW w:w="1435" w:type="dxa"/>
            <w:tcBorders>
              <w:top w:val="single" w:sz="4" w:space="0" w:color="7E7E7E"/>
              <w:bottom w:val="single" w:sz="4" w:space="0" w:color="7E7E7E"/>
            </w:tcBorders>
          </w:tcPr>
          <w:p>
            <w:pPr>
              <w:pStyle w:val="TableParagraph"/>
              <w:spacing w:line="274" w:lineRule="exact"/>
              <w:ind w:left="111"/>
              <w:rPr>
                <w:position w:val="2"/>
                <w:sz w:val="24"/>
              </w:rPr>
            </w:pPr>
            <w:r>
              <w:rPr>
                <w:spacing w:val="-2"/>
                <w:position w:val="2"/>
                <w:sz w:val="24"/>
              </w:rPr>
              <w:t>109</w:t>
            </w:r>
            <w:r>
              <w:rPr>
                <w:spacing w:val="-2"/>
                <w:sz w:val="16"/>
              </w:rPr>
              <w:t>(</w:t>
            </w:r>
            <w:r>
              <w:rPr>
                <w:spacing w:val="-2"/>
                <w:position w:val="2"/>
                <w:sz w:val="24"/>
              </w:rPr>
              <w:t>25.8%)</w:t>
            </w:r>
          </w:p>
        </w:tc>
        <w:tc>
          <w:tcPr>
            <w:tcW w:w="1721" w:type="dxa"/>
            <w:tcBorders>
              <w:top w:val="single" w:sz="4" w:space="0" w:color="7E7E7E"/>
              <w:bottom w:val="single" w:sz="4" w:space="0" w:color="7E7E7E"/>
            </w:tcBorders>
          </w:tcPr>
          <w:p>
            <w:pPr>
              <w:pStyle w:val="TableParagraph"/>
              <w:ind w:left="207"/>
              <w:rPr>
                <w:sz w:val="24"/>
              </w:rPr>
            </w:pPr>
            <w:r>
              <w:rPr>
                <w:sz w:val="24"/>
              </w:rPr>
              <w:t>131</w:t>
            </w:r>
            <w:r>
              <w:rPr>
                <w:spacing w:val="-22"/>
                <w:sz w:val="24"/>
              </w:rPr>
              <w:t> </w:t>
            </w:r>
            <w:r>
              <w:rPr>
                <w:spacing w:val="-2"/>
                <w:sz w:val="24"/>
              </w:rPr>
              <w:t>(31.0%)</w:t>
            </w:r>
          </w:p>
        </w:tc>
        <w:tc>
          <w:tcPr>
            <w:tcW w:w="1888" w:type="dxa"/>
            <w:tcBorders>
              <w:top w:val="single" w:sz="4" w:space="0" w:color="7E7E7E"/>
              <w:bottom w:val="single" w:sz="4" w:space="0" w:color="7E7E7E"/>
            </w:tcBorders>
          </w:tcPr>
          <w:p>
            <w:pPr>
              <w:pStyle w:val="TableParagraph"/>
              <w:ind w:left="109"/>
              <w:rPr>
                <w:sz w:val="24"/>
              </w:rPr>
            </w:pPr>
            <w:r>
              <w:rPr>
                <w:spacing w:val="-2"/>
                <w:sz w:val="24"/>
              </w:rPr>
              <w:t>0.65(0.33,1.27)</w:t>
            </w:r>
          </w:p>
        </w:tc>
        <w:tc>
          <w:tcPr>
            <w:tcW w:w="999" w:type="dxa"/>
            <w:tcBorders>
              <w:top w:val="single" w:sz="4" w:space="0" w:color="7E7E7E"/>
              <w:bottom w:val="single" w:sz="4" w:space="0" w:color="7E7E7E"/>
            </w:tcBorders>
          </w:tcPr>
          <w:p>
            <w:pPr>
              <w:pStyle w:val="TableParagraph"/>
              <w:spacing w:line="249" w:lineRule="exact"/>
              <w:ind w:left="114"/>
              <w:rPr>
                <w:sz w:val="22"/>
              </w:rPr>
            </w:pPr>
            <w:r>
              <w:rPr>
                <w:spacing w:val="-4"/>
                <w:sz w:val="22"/>
              </w:rPr>
              <w:t>0.228</w:t>
            </w:r>
          </w:p>
        </w:tc>
      </w:tr>
      <w:tr>
        <w:trPr>
          <w:trHeight w:val="575" w:hRule="atLeast"/>
        </w:trPr>
        <w:tc>
          <w:tcPr>
            <w:tcW w:w="1416" w:type="dxa"/>
            <w:tcBorders>
              <w:bottom w:val="single" w:sz="4" w:space="0" w:color="7E7E7E"/>
            </w:tcBorders>
          </w:tcPr>
          <w:p>
            <w:pPr>
              <w:pStyle w:val="TableParagraph"/>
              <w:spacing w:line="240" w:lineRule="auto"/>
              <w:rPr>
                <w:sz w:val="22"/>
              </w:rPr>
            </w:pPr>
          </w:p>
        </w:tc>
        <w:tc>
          <w:tcPr>
            <w:tcW w:w="2007" w:type="dxa"/>
            <w:tcBorders>
              <w:top w:val="single" w:sz="4" w:space="0" w:color="7E7E7E"/>
              <w:bottom w:val="single" w:sz="4" w:space="0" w:color="7E7E7E"/>
            </w:tcBorders>
          </w:tcPr>
          <w:p>
            <w:pPr>
              <w:pStyle w:val="TableParagraph"/>
              <w:ind w:left="110"/>
              <w:rPr>
                <w:sz w:val="24"/>
              </w:rPr>
            </w:pPr>
            <w:r>
              <w:rPr>
                <w:spacing w:val="-5"/>
                <w:sz w:val="24"/>
              </w:rPr>
              <w:t>&gt;60</w:t>
            </w:r>
          </w:p>
        </w:tc>
        <w:tc>
          <w:tcPr>
            <w:tcW w:w="1435" w:type="dxa"/>
            <w:tcBorders>
              <w:top w:val="single" w:sz="4" w:space="0" w:color="7E7E7E"/>
              <w:bottom w:val="single" w:sz="4" w:space="0" w:color="7E7E7E"/>
            </w:tcBorders>
          </w:tcPr>
          <w:p>
            <w:pPr>
              <w:pStyle w:val="TableParagraph"/>
              <w:ind w:left="111"/>
              <w:rPr>
                <w:sz w:val="24"/>
              </w:rPr>
            </w:pPr>
            <w:r>
              <w:rPr>
                <w:sz w:val="24"/>
              </w:rPr>
              <w:t>55</w:t>
            </w:r>
            <w:r>
              <w:rPr>
                <w:spacing w:val="-22"/>
                <w:sz w:val="24"/>
              </w:rPr>
              <w:t> </w:t>
            </w:r>
            <w:r>
              <w:rPr>
                <w:spacing w:val="-2"/>
                <w:sz w:val="24"/>
              </w:rPr>
              <w:t>(13.0%)</w:t>
            </w:r>
          </w:p>
        </w:tc>
        <w:tc>
          <w:tcPr>
            <w:tcW w:w="1721" w:type="dxa"/>
            <w:tcBorders>
              <w:top w:val="single" w:sz="4" w:space="0" w:color="7E7E7E"/>
              <w:bottom w:val="single" w:sz="4" w:space="0" w:color="7E7E7E"/>
            </w:tcBorders>
          </w:tcPr>
          <w:p>
            <w:pPr>
              <w:pStyle w:val="TableParagraph"/>
              <w:ind w:left="207"/>
              <w:rPr>
                <w:sz w:val="24"/>
              </w:rPr>
            </w:pPr>
            <w:r>
              <w:rPr>
                <w:sz w:val="24"/>
              </w:rPr>
              <w:t>86</w:t>
            </w:r>
            <w:r>
              <w:rPr>
                <w:spacing w:val="-22"/>
                <w:sz w:val="24"/>
              </w:rPr>
              <w:t> </w:t>
            </w:r>
            <w:r>
              <w:rPr>
                <w:spacing w:val="-2"/>
                <w:sz w:val="24"/>
              </w:rPr>
              <w:t>(20.4%)</w:t>
            </w:r>
          </w:p>
        </w:tc>
        <w:tc>
          <w:tcPr>
            <w:tcW w:w="1888" w:type="dxa"/>
            <w:tcBorders>
              <w:top w:val="single" w:sz="4" w:space="0" w:color="7E7E7E"/>
              <w:bottom w:val="single" w:sz="4" w:space="0" w:color="7E7E7E"/>
            </w:tcBorders>
          </w:tcPr>
          <w:p>
            <w:pPr>
              <w:pStyle w:val="TableParagraph"/>
              <w:ind w:left="109"/>
              <w:rPr>
                <w:sz w:val="24"/>
              </w:rPr>
            </w:pPr>
            <w:r>
              <w:rPr>
                <w:spacing w:val="-2"/>
                <w:sz w:val="24"/>
              </w:rPr>
              <w:t>0.50(0.25,1.01)</w:t>
            </w:r>
          </w:p>
        </w:tc>
        <w:tc>
          <w:tcPr>
            <w:tcW w:w="999" w:type="dxa"/>
            <w:tcBorders>
              <w:top w:val="single" w:sz="4" w:space="0" w:color="7E7E7E"/>
              <w:bottom w:val="single" w:sz="4" w:space="0" w:color="7E7E7E"/>
            </w:tcBorders>
          </w:tcPr>
          <w:p>
            <w:pPr>
              <w:pStyle w:val="TableParagraph"/>
              <w:spacing w:line="249" w:lineRule="exact"/>
              <w:ind w:left="114"/>
              <w:rPr>
                <w:sz w:val="22"/>
              </w:rPr>
            </w:pPr>
            <w:r>
              <w:rPr>
                <w:spacing w:val="-4"/>
                <w:sz w:val="22"/>
              </w:rPr>
              <w:t>0.05</w:t>
            </w:r>
          </w:p>
        </w:tc>
      </w:tr>
      <w:tr>
        <w:trPr>
          <w:trHeight w:val="575" w:hRule="atLeast"/>
        </w:trPr>
        <w:tc>
          <w:tcPr>
            <w:tcW w:w="1416" w:type="dxa"/>
            <w:tcBorders>
              <w:top w:val="single" w:sz="4" w:space="0" w:color="7E7E7E"/>
            </w:tcBorders>
          </w:tcPr>
          <w:p>
            <w:pPr>
              <w:pStyle w:val="TableParagraph"/>
              <w:ind w:left="105"/>
              <w:rPr>
                <w:sz w:val="24"/>
              </w:rPr>
            </w:pPr>
            <w:r>
              <w:rPr>
                <w:spacing w:val="-2"/>
                <w:sz w:val="24"/>
              </w:rPr>
              <w:t>Residence</w:t>
            </w:r>
          </w:p>
        </w:tc>
        <w:tc>
          <w:tcPr>
            <w:tcW w:w="2007" w:type="dxa"/>
            <w:tcBorders>
              <w:top w:val="single" w:sz="4" w:space="0" w:color="7E7E7E"/>
              <w:bottom w:val="single" w:sz="4" w:space="0" w:color="7E7E7E"/>
            </w:tcBorders>
          </w:tcPr>
          <w:p>
            <w:pPr>
              <w:pStyle w:val="TableParagraph"/>
              <w:ind w:left="110"/>
              <w:rPr>
                <w:sz w:val="24"/>
              </w:rPr>
            </w:pPr>
            <w:r>
              <w:rPr>
                <w:spacing w:val="-2"/>
                <w:sz w:val="24"/>
              </w:rPr>
              <w:t>Urban</w:t>
            </w:r>
          </w:p>
        </w:tc>
        <w:tc>
          <w:tcPr>
            <w:tcW w:w="1435" w:type="dxa"/>
            <w:tcBorders>
              <w:top w:val="single" w:sz="4" w:space="0" w:color="7E7E7E"/>
              <w:bottom w:val="single" w:sz="4" w:space="0" w:color="7E7E7E"/>
            </w:tcBorders>
          </w:tcPr>
          <w:p>
            <w:pPr>
              <w:pStyle w:val="TableParagraph"/>
              <w:ind w:left="111"/>
              <w:rPr>
                <w:sz w:val="24"/>
              </w:rPr>
            </w:pPr>
            <w:r>
              <w:rPr>
                <w:spacing w:val="-2"/>
                <w:sz w:val="24"/>
              </w:rPr>
              <w:t>118(50%)</w:t>
            </w:r>
          </w:p>
        </w:tc>
        <w:tc>
          <w:tcPr>
            <w:tcW w:w="1721" w:type="dxa"/>
            <w:tcBorders>
              <w:top w:val="single" w:sz="4" w:space="0" w:color="7E7E7E"/>
              <w:bottom w:val="single" w:sz="4" w:space="0" w:color="7E7E7E"/>
            </w:tcBorders>
          </w:tcPr>
          <w:p>
            <w:pPr>
              <w:pStyle w:val="TableParagraph"/>
              <w:ind w:left="207"/>
              <w:rPr>
                <w:sz w:val="24"/>
              </w:rPr>
            </w:pPr>
            <w:r>
              <w:rPr>
                <w:sz w:val="24"/>
              </w:rPr>
              <w:t>118</w:t>
            </w:r>
            <w:r>
              <w:rPr>
                <w:spacing w:val="2"/>
                <w:sz w:val="24"/>
              </w:rPr>
              <w:t> </w:t>
            </w:r>
            <w:r>
              <w:rPr>
                <w:spacing w:val="-2"/>
                <w:sz w:val="24"/>
              </w:rPr>
              <w:t>(50%)</w:t>
            </w:r>
          </w:p>
        </w:tc>
        <w:tc>
          <w:tcPr>
            <w:tcW w:w="1888" w:type="dxa"/>
            <w:tcBorders>
              <w:top w:val="single" w:sz="4" w:space="0" w:color="7E7E7E"/>
              <w:bottom w:val="single" w:sz="4" w:space="0" w:color="7E7E7E"/>
            </w:tcBorders>
          </w:tcPr>
          <w:p>
            <w:pPr>
              <w:pStyle w:val="TableParagraph"/>
              <w:ind w:left="109"/>
              <w:rPr>
                <w:sz w:val="24"/>
              </w:rPr>
            </w:pPr>
            <w:r>
              <w:rPr>
                <w:spacing w:val="-2"/>
                <w:sz w:val="24"/>
              </w:rPr>
              <w:t>0.59(0.4,0.87)</w:t>
            </w:r>
          </w:p>
        </w:tc>
        <w:tc>
          <w:tcPr>
            <w:tcW w:w="999" w:type="dxa"/>
            <w:tcBorders>
              <w:top w:val="single" w:sz="4" w:space="0" w:color="7E7E7E"/>
              <w:bottom w:val="single" w:sz="4" w:space="0" w:color="7E7E7E"/>
            </w:tcBorders>
          </w:tcPr>
          <w:p>
            <w:pPr>
              <w:pStyle w:val="TableParagraph"/>
              <w:spacing w:line="249" w:lineRule="exact"/>
              <w:ind w:left="114"/>
              <w:rPr>
                <w:sz w:val="22"/>
              </w:rPr>
            </w:pPr>
            <w:r>
              <w:rPr>
                <w:spacing w:val="-4"/>
                <w:sz w:val="22"/>
              </w:rPr>
              <w:t>0.008</w:t>
            </w:r>
          </w:p>
        </w:tc>
      </w:tr>
      <w:tr>
        <w:trPr>
          <w:trHeight w:val="570" w:hRule="atLeast"/>
        </w:trPr>
        <w:tc>
          <w:tcPr>
            <w:tcW w:w="1416" w:type="dxa"/>
            <w:tcBorders>
              <w:bottom w:val="single" w:sz="4" w:space="0" w:color="7E7E7E"/>
            </w:tcBorders>
          </w:tcPr>
          <w:p>
            <w:pPr>
              <w:pStyle w:val="TableParagraph"/>
              <w:spacing w:line="240" w:lineRule="auto"/>
              <w:rPr>
                <w:sz w:val="22"/>
              </w:rPr>
            </w:pPr>
          </w:p>
        </w:tc>
        <w:tc>
          <w:tcPr>
            <w:tcW w:w="2007" w:type="dxa"/>
            <w:tcBorders>
              <w:top w:val="single" w:sz="4" w:space="0" w:color="7E7E7E"/>
              <w:bottom w:val="single" w:sz="4" w:space="0" w:color="7E7E7E"/>
            </w:tcBorders>
          </w:tcPr>
          <w:p>
            <w:pPr>
              <w:pStyle w:val="TableParagraph"/>
              <w:ind w:left="110"/>
              <w:rPr>
                <w:sz w:val="24"/>
              </w:rPr>
            </w:pPr>
            <w:r>
              <w:rPr>
                <w:spacing w:val="-2"/>
                <w:sz w:val="24"/>
              </w:rPr>
              <w:t>Rural</w:t>
            </w:r>
          </w:p>
        </w:tc>
        <w:tc>
          <w:tcPr>
            <w:tcW w:w="1435" w:type="dxa"/>
            <w:tcBorders>
              <w:top w:val="single" w:sz="4" w:space="0" w:color="7E7E7E"/>
              <w:bottom w:val="single" w:sz="4" w:space="0" w:color="7E7E7E"/>
            </w:tcBorders>
          </w:tcPr>
          <w:p>
            <w:pPr>
              <w:pStyle w:val="TableParagraph"/>
              <w:ind w:left="111"/>
              <w:rPr>
                <w:sz w:val="24"/>
              </w:rPr>
            </w:pPr>
            <w:r>
              <w:rPr>
                <w:spacing w:val="-2"/>
                <w:sz w:val="24"/>
              </w:rPr>
              <w:t>69(16.4%)</w:t>
            </w:r>
          </w:p>
        </w:tc>
        <w:tc>
          <w:tcPr>
            <w:tcW w:w="1721" w:type="dxa"/>
            <w:tcBorders>
              <w:top w:val="single" w:sz="4" w:space="0" w:color="7E7E7E"/>
              <w:bottom w:val="single" w:sz="4" w:space="0" w:color="7E7E7E"/>
            </w:tcBorders>
          </w:tcPr>
          <w:p>
            <w:pPr>
              <w:pStyle w:val="TableParagraph"/>
              <w:ind w:left="207"/>
              <w:rPr>
                <w:sz w:val="24"/>
              </w:rPr>
            </w:pPr>
            <w:r>
              <w:rPr>
                <w:spacing w:val="-2"/>
                <w:sz w:val="24"/>
              </w:rPr>
              <w:t>117(27.7%)</w:t>
            </w:r>
          </w:p>
        </w:tc>
        <w:tc>
          <w:tcPr>
            <w:tcW w:w="1888" w:type="dxa"/>
            <w:tcBorders>
              <w:top w:val="single" w:sz="4" w:space="0" w:color="7E7E7E"/>
              <w:bottom w:val="single" w:sz="4" w:space="0" w:color="7E7E7E"/>
            </w:tcBorders>
          </w:tcPr>
          <w:p>
            <w:pPr>
              <w:pStyle w:val="TableParagraph"/>
              <w:ind w:left="109"/>
              <w:rPr>
                <w:sz w:val="24"/>
              </w:rPr>
            </w:pPr>
            <w:r>
              <w:rPr>
                <w:spacing w:val="-10"/>
                <w:sz w:val="24"/>
              </w:rPr>
              <w:t>1</w:t>
            </w:r>
          </w:p>
        </w:tc>
        <w:tc>
          <w:tcPr>
            <w:tcW w:w="999" w:type="dxa"/>
            <w:tcBorders>
              <w:top w:val="single" w:sz="4" w:space="0" w:color="7E7E7E"/>
              <w:bottom w:val="single" w:sz="4" w:space="0" w:color="7E7E7E"/>
            </w:tcBorders>
          </w:tcPr>
          <w:p>
            <w:pPr>
              <w:pStyle w:val="TableParagraph"/>
              <w:spacing w:line="240" w:lineRule="auto"/>
              <w:rPr>
                <w:sz w:val="22"/>
              </w:rPr>
            </w:pPr>
          </w:p>
        </w:tc>
      </w:tr>
      <w:tr>
        <w:trPr>
          <w:trHeight w:val="988" w:hRule="atLeast"/>
        </w:trPr>
        <w:tc>
          <w:tcPr>
            <w:tcW w:w="1416" w:type="dxa"/>
            <w:tcBorders>
              <w:top w:val="single" w:sz="4" w:space="0" w:color="7E7E7E"/>
            </w:tcBorders>
          </w:tcPr>
          <w:p>
            <w:pPr>
              <w:pStyle w:val="TableParagraph"/>
              <w:spacing w:line="367" w:lineRule="auto"/>
              <w:ind w:left="105"/>
              <w:rPr>
                <w:sz w:val="24"/>
              </w:rPr>
            </w:pPr>
            <w:r>
              <w:rPr>
                <w:spacing w:val="-2"/>
                <w:sz w:val="24"/>
              </w:rPr>
              <w:t>Educational Status</w:t>
            </w:r>
          </w:p>
        </w:tc>
        <w:tc>
          <w:tcPr>
            <w:tcW w:w="2007" w:type="dxa"/>
            <w:tcBorders>
              <w:top w:val="single" w:sz="4" w:space="0" w:color="7E7E7E"/>
              <w:bottom w:val="single" w:sz="4" w:space="0" w:color="7E7E7E"/>
            </w:tcBorders>
          </w:tcPr>
          <w:p>
            <w:pPr>
              <w:pStyle w:val="TableParagraph"/>
              <w:spacing w:line="367" w:lineRule="auto"/>
              <w:ind w:left="110" w:right="102"/>
              <w:rPr>
                <w:sz w:val="24"/>
              </w:rPr>
            </w:pPr>
            <w:r>
              <w:rPr>
                <w:sz w:val="24"/>
              </w:rPr>
              <w:t>Unable</w:t>
            </w:r>
            <w:r>
              <w:rPr>
                <w:spacing w:val="-15"/>
                <w:sz w:val="24"/>
              </w:rPr>
              <w:t> </w:t>
            </w:r>
            <w:r>
              <w:rPr>
                <w:sz w:val="24"/>
              </w:rPr>
              <w:t>to</w:t>
            </w:r>
            <w:r>
              <w:rPr>
                <w:spacing w:val="-15"/>
                <w:sz w:val="24"/>
              </w:rPr>
              <w:t> </w:t>
            </w:r>
            <w:r>
              <w:rPr>
                <w:sz w:val="24"/>
              </w:rPr>
              <w:t>read</w:t>
            </w:r>
            <w:r>
              <w:rPr>
                <w:spacing w:val="-15"/>
                <w:sz w:val="24"/>
              </w:rPr>
              <w:t> </w:t>
            </w:r>
            <w:r>
              <w:rPr>
                <w:sz w:val="24"/>
              </w:rPr>
              <w:t>and </w:t>
            </w:r>
            <w:r>
              <w:rPr>
                <w:spacing w:val="-2"/>
                <w:sz w:val="24"/>
              </w:rPr>
              <w:t>write</w:t>
            </w:r>
          </w:p>
        </w:tc>
        <w:tc>
          <w:tcPr>
            <w:tcW w:w="1435" w:type="dxa"/>
            <w:tcBorders>
              <w:top w:val="single" w:sz="4" w:space="0" w:color="7E7E7E"/>
              <w:bottom w:val="single" w:sz="4" w:space="0" w:color="7E7E7E"/>
            </w:tcBorders>
          </w:tcPr>
          <w:p>
            <w:pPr>
              <w:pStyle w:val="TableParagraph"/>
              <w:ind w:left="111"/>
              <w:rPr>
                <w:sz w:val="24"/>
              </w:rPr>
            </w:pPr>
            <w:r>
              <w:rPr>
                <w:sz w:val="24"/>
              </w:rPr>
              <w:t>58</w:t>
            </w:r>
            <w:r>
              <w:rPr>
                <w:spacing w:val="-22"/>
                <w:sz w:val="24"/>
              </w:rPr>
              <w:t> </w:t>
            </w:r>
            <w:r>
              <w:rPr>
                <w:spacing w:val="-2"/>
                <w:sz w:val="24"/>
              </w:rPr>
              <w:t>(13.7%)</w:t>
            </w:r>
          </w:p>
        </w:tc>
        <w:tc>
          <w:tcPr>
            <w:tcW w:w="1721" w:type="dxa"/>
            <w:tcBorders>
              <w:top w:val="single" w:sz="4" w:space="0" w:color="7E7E7E"/>
              <w:bottom w:val="single" w:sz="4" w:space="0" w:color="7E7E7E"/>
            </w:tcBorders>
          </w:tcPr>
          <w:p>
            <w:pPr>
              <w:pStyle w:val="TableParagraph"/>
              <w:ind w:left="207"/>
              <w:rPr>
                <w:sz w:val="24"/>
              </w:rPr>
            </w:pPr>
            <w:r>
              <w:rPr>
                <w:sz w:val="24"/>
              </w:rPr>
              <w:t>102</w:t>
            </w:r>
            <w:r>
              <w:rPr>
                <w:spacing w:val="-22"/>
                <w:sz w:val="24"/>
              </w:rPr>
              <w:t> </w:t>
            </w:r>
            <w:r>
              <w:rPr>
                <w:spacing w:val="-2"/>
                <w:sz w:val="24"/>
              </w:rPr>
              <w:t>(24.2%)</w:t>
            </w:r>
          </w:p>
        </w:tc>
        <w:tc>
          <w:tcPr>
            <w:tcW w:w="1888" w:type="dxa"/>
            <w:tcBorders>
              <w:top w:val="single" w:sz="4" w:space="0" w:color="7E7E7E"/>
              <w:bottom w:val="single" w:sz="4" w:space="0" w:color="7E7E7E"/>
            </w:tcBorders>
          </w:tcPr>
          <w:p>
            <w:pPr>
              <w:pStyle w:val="TableParagraph"/>
              <w:ind w:left="109"/>
              <w:rPr>
                <w:sz w:val="24"/>
              </w:rPr>
            </w:pPr>
            <w:r>
              <w:rPr>
                <w:spacing w:val="-10"/>
                <w:sz w:val="24"/>
              </w:rPr>
              <w:t>1</w:t>
            </w:r>
          </w:p>
        </w:tc>
        <w:tc>
          <w:tcPr>
            <w:tcW w:w="999" w:type="dxa"/>
            <w:tcBorders>
              <w:top w:val="single" w:sz="4" w:space="0" w:color="7E7E7E"/>
              <w:bottom w:val="single" w:sz="4" w:space="0" w:color="7E7E7E"/>
            </w:tcBorders>
          </w:tcPr>
          <w:p>
            <w:pPr>
              <w:pStyle w:val="TableParagraph"/>
              <w:spacing w:line="240" w:lineRule="auto"/>
              <w:rPr>
                <w:sz w:val="22"/>
              </w:rPr>
            </w:pPr>
          </w:p>
        </w:tc>
      </w:tr>
      <w:tr>
        <w:trPr>
          <w:trHeight w:val="989" w:hRule="atLeast"/>
        </w:trPr>
        <w:tc>
          <w:tcPr>
            <w:tcW w:w="1416" w:type="dxa"/>
          </w:tcPr>
          <w:p>
            <w:pPr>
              <w:pStyle w:val="TableParagraph"/>
              <w:spacing w:line="240" w:lineRule="auto"/>
              <w:rPr>
                <w:sz w:val="22"/>
              </w:rPr>
            </w:pPr>
          </w:p>
        </w:tc>
        <w:tc>
          <w:tcPr>
            <w:tcW w:w="2007" w:type="dxa"/>
            <w:tcBorders>
              <w:top w:val="single" w:sz="4" w:space="0" w:color="7E7E7E"/>
              <w:bottom w:val="single" w:sz="4" w:space="0" w:color="7E7E7E"/>
            </w:tcBorders>
          </w:tcPr>
          <w:p>
            <w:pPr>
              <w:pStyle w:val="TableParagraph"/>
              <w:spacing w:line="367" w:lineRule="auto"/>
              <w:ind w:left="110" w:right="572" w:firstLine="62"/>
              <w:rPr>
                <w:sz w:val="24"/>
              </w:rPr>
            </w:pPr>
            <w:r>
              <w:rPr>
                <w:sz w:val="24"/>
              </w:rPr>
              <w:t>Clergy</w:t>
            </w:r>
            <w:r>
              <w:rPr>
                <w:spacing w:val="-17"/>
                <w:sz w:val="24"/>
              </w:rPr>
              <w:t> </w:t>
            </w:r>
            <w:r>
              <w:rPr>
                <w:sz w:val="24"/>
              </w:rPr>
              <w:t>based </w:t>
            </w:r>
            <w:r>
              <w:rPr>
                <w:spacing w:val="-2"/>
                <w:sz w:val="24"/>
              </w:rPr>
              <w:t>teaching</w:t>
            </w:r>
          </w:p>
        </w:tc>
        <w:tc>
          <w:tcPr>
            <w:tcW w:w="1435" w:type="dxa"/>
            <w:tcBorders>
              <w:top w:val="single" w:sz="4" w:space="0" w:color="7E7E7E"/>
              <w:bottom w:val="single" w:sz="4" w:space="0" w:color="7E7E7E"/>
            </w:tcBorders>
          </w:tcPr>
          <w:p>
            <w:pPr>
              <w:pStyle w:val="TableParagraph"/>
              <w:ind w:left="111"/>
              <w:rPr>
                <w:sz w:val="24"/>
              </w:rPr>
            </w:pPr>
            <w:r>
              <w:rPr>
                <w:sz w:val="24"/>
              </w:rPr>
              <w:t>42</w:t>
            </w:r>
            <w:r>
              <w:rPr>
                <w:spacing w:val="2"/>
                <w:sz w:val="24"/>
              </w:rPr>
              <w:t> </w:t>
            </w:r>
            <w:r>
              <w:rPr>
                <w:spacing w:val="-2"/>
                <w:sz w:val="24"/>
              </w:rPr>
              <w:t>(10.0%)</w:t>
            </w:r>
          </w:p>
        </w:tc>
        <w:tc>
          <w:tcPr>
            <w:tcW w:w="1721" w:type="dxa"/>
            <w:tcBorders>
              <w:top w:val="single" w:sz="4" w:space="0" w:color="7E7E7E"/>
              <w:bottom w:val="single" w:sz="4" w:space="0" w:color="7E7E7E"/>
            </w:tcBorders>
          </w:tcPr>
          <w:p>
            <w:pPr>
              <w:pStyle w:val="TableParagraph"/>
              <w:ind w:left="207"/>
              <w:rPr>
                <w:sz w:val="24"/>
              </w:rPr>
            </w:pPr>
            <w:r>
              <w:rPr>
                <w:sz w:val="24"/>
              </w:rPr>
              <w:t>66</w:t>
            </w:r>
            <w:r>
              <w:rPr>
                <w:spacing w:val="-22"/>
                <w:sz w:val="24"/>
              </w:rPr>
              <w:t> </w:t>
            </w:r>
            <w:r>
              <w:rPr>
                <w:spacing w:val="-2"/>
                <w:sz w:val="24"/>
              </w:rPr>
              <w:t>(15.6%)</w:t>
            </w:r>
          </w:p>
        </w:tc>
        <w:tc>
          <w:tcPr>
            <w:tcW w:w="1888" w:type="dxa"/>
            <w:tcBorders>
              <w:top w:val="single" w:sz="4" w:space="0" w:color="7E7E7E"/>
              <w:bottom w:val="single" w:sz="4" w:space="0" w:color="7E7E7E"/>
            </w:tcBorders>
          </w:tcPr>
          <w:p>
            <w:pPr>
              <w:pStyle w:val="TableParagraph"/>
              <w:ind w:left="109"/>
              <w:rPr>
                <w:sz w:val="24"/>
              </w:rPr>
            </w:pPr>
            <w:r>
              <w:rPr>
                <w:spacing w:val="-2"/>
                <w:sz w:val="24"/>
              </w:rPr>
              <w:t>1.12(0.68,1.85)</w:t>
            </w:r>
          </w:p>
        </w:tc>
        <w:tc>
          <w:tcPr>
            <w:tcW w:w="999" w:type="dxa"/>
            <w:tcBorders>
              <w:top w:val="single" w:sz="4" w:space="0" w:color="7E7E7E"/>
              <w:bottom w:val="single" w:sz="4" w:space="0" w:color="7E7E7E"/>
            </w:tcBorders>
          </w:tcPr>
          <w:p>
            <w:pPr>
              <w:pStyle w:val="TableParagraph"/>
              <w:spacing w:line="249" w:lineRule="exact"/>
              <w:ind w:left="114"/>
              <w:rPr>
                <w:sz w:val="22"/>
              </w:rPr>
            </w:pPr>
            <w:r>
              <w:rPr>
                <w:spacing w:val="-4"/>
                <w:sz w:val="22"/>
              </w:rPr>
              <w:t>0.66</w:t>
            </w:r>
          </w:p>
        </w:tc>
      </w:tr>
      <w:tr>
        <w:trPr>
          <w:trHeight w:val="575" w:hRule="atLeast"/>
        </w:trPr>
        <w:tc>
          <w:tcPr>
            <w:tcW w:w="1416" w:type="dxa"/>
          </w:tcPr>
          <w:p>
            <w:pPr>
              <w:pStyle w:val="TableParagraph"/>
              <w:spacing w:line="240" w:lineRule="auto"/>
              <w:rPr>
                <w:sz w:val="22"/>
              </w:rPr>
            </w:pPr>
          </w:p>
        </w:tc>
        <w:tc>
          <w:tcPr>
            <w:tcW w:w="2007" w:type="dxa"/>
            <w:tcBorders>
              <w:top w:val="single" w:sz="4" w:space="0" w:color="7E7E7E"/>
              <w:bottom w:val="single" w:sz="4" w:space="0" w:color="7E7E7E"/>
            </w:tcBorders>
          </w:tcPr>
          <w:p>
            <w:pPr>
              <w:pStyle w:val="TableParagraph"/>
              <w:ind w:left="110"/>
              <w:rPr>
                <w:sz w:val="24"/>
              </w:rPr>
            </w:pPr>
            <w:r>
              <w:rPr>
                <w:sz w:val="24"/>
              </w:rPr>
              <w:t>Primary</w:t>
            </w:r>
            <w:r>
              <w:rPr>
                <w:spacing w:val="-7"/>
                <w:sz w:val="24"/>
              </w:rPr>
              <w:t> </w:t>
            </w:r>
            <w:r>
              <w:rPr>
                <w:spacing w:val="-2"/>
                <w:sz w:val="24"/>
              </w:rPr>
              <w:t>school</w:t>
            </w:r>
          </w:p>
        </w:tc>
        <w:tc>
          <w:tcPr>
            <w:tcW w:w="1435" w:type="dxa"/>
            <w:tcBorders>
              <w:top w:val="single" w:sz="4" w:space="0" w:color="7E7E7E"/>
              <w:bottom w:val="single" w:sz="4" w:space="0" w:color="7E7E7E"/>
            </w:tcBorders>
          </w:tcPr>
          <w:p>
            <w:pPr>
              <w:pStyle w:val="TableParagraph"/>
              <w:ind w:left="111"/>
              <w:rPr>
                <w:sz w:val="24"/>
              </w:rPr>
            </w:pPr>
            <w:r>
              <w:rPr>
                <w:sz w:val="24"/>
              </w:rPr>
              <w:t>39</w:t>
            </w:r>
            <w:r>
              <w:rPr>
                <w:spacing w:val="-22"/>
                <w:sz w:val="24"/>
              </w:rPr>
              <w:t> </w:t>
            </w:r>
            <w:r>
              <w:rPr>
                <w:spacing w:val="-2"/>
                <w:sz w:val="24"/>
              </w:rPr>
              <w:t>(9.2%)</w:t>
            </w:r>
          </w:p>
        </w:tc>
        <w:tc>
          <w:tcPr>
            <w:tcW w:w="1721" w:type="dxa"/>
            <w:tcBorders>
              <w:top w:val="single" w:sz="4" w:space="0" w:color="7E7E7E"/>
              <w:bottom w:val="single" w:sz="4" w:space="0" w:color="7E7E7E"/>
            </w:tcBorders>
          </w:tcPr>
          <w:p>
            <w:pPr>
              <w:pStyle w:val="TableParagraph"/>
              <w:ind w:left="207"/>
              <w:rPr>
                <w:sz w:val="24"/>
              </w:rPr>
            </w:pPr>
            <w:r>
              <w:rPr>
                <w:sz w:val="24"/>
              </w:rPr>
              <w:t>30</w:t>
            </w:r>
            <w:r>
              <w:rPr>
                <w:spacing w:val="-22"/>
                <w:sz w:val="24"/>
              </w:rPr>
              <w:t> </w:t>
            </w:r>
            <w:r>
              <w:rPr>
                <w:spacing w:val="-2"/>
                <w:sz w:val="24"/>
              </w:rPr>
              <w:t>(7.1%)</w:t>
            </w:r>
          </w:p>
        </w:tc>
        <w:tc>
          <w:tcPr>
            <w:tcW w:w="1888" w:type="dxa"/>
            <w:tcBorders>
              <w:top w:val="single" w:sz="4" w:space="0" w:color="7E7E7E"/>
              <w:bottom w:val="single" w:sz="4" w:space="0" w:color="7E7E7E"/>
            </w:tcBorders>
          </w:tcPr>
          <w:p>
            <w:pPr>
              <w:pStyle w:val="TableParagraph"/>
              <w:ind w:left="109"/>
              <w:rPr>
                <w:sz w:val="24"/>
              </w:rPr>
            </w:pPr>
            <w:r>
              <w:rPr>
                <w:spacing w:val="-2"/>
                <w:sz w:val="24"/>
              </w:rPr>
              <w:t>2.29(1.29,4.06)</w:t>
            </w:r>
          </w:p>
        </w:tc>
        <w:tc>
          <w:tcPr>
            <w:tcW w:w="999" w:type="dxa"/>
            <w:tcBorders>
              <w:top w:val="single" w:sz="4" w:space="0" w:color="7E7E7E"/>
              <w:bottom w:val="single" w:sz="4" w:space="0" w:color="7E7E7E"/>
            </w:tcBorders>
          </w:tcPr>
          <w:p>
            <w:pPr>
              <w:pStyle w:val="TableParagraph"/>
              <w:spacing w:line="249" w:lineRule="exact"/>
              <w:ind w:left="114"/>
              <w:rPr>
                <w:sz w:val="22"/>
              </w:rPr>
            </w:pPr>
            <w:r>
              <w:rPr>
                <w:spacing w:val="-4"/>
                <w:sz w:val="22"/>
              </w:rPr>
              <w:t>0.005</w:t>
            </w:r>
          </w:p>
        </w:tc>
      </w:tr>
      <w:tr>
        <w:trPr>
          <w:trHeight w:val="570" w:hRule="atLeast"/>
        </w:trPr>
        <w:tc>
          <w:tcPr>
            <w:tcW w:w="1416" w:type="dxa"/>
          </w:tcPr>
          <w:p>
            <w:pPr>
              <w:pStyle w:val="TableParagraph"/>
              <w:spacing w:line="240" w:lineRule="auto"/>
              <w:rPr>
                <w:sz w:val="22"/>
              </w:rPr>
            </w:pPr>
          </w:p>
        </w:tc>
        <w:tc>
          <w:tcPr>
            <w:tcW w:w="2007" w:type="dxa"/>
            <w:tcBorders>
              <w:top w:val="single" w:sz="4" w:space="0" w:color="7E7E7E"/>
              <w:bottom w:val="single" w:sz="4" w:space="0" w:color="7E7E7E"/>
            </w:tcBorders>
          </w:tcPr>
          <w:p>
            <w:pPr>
              <w:pStyle w:val="TableParagraph"/>
              <w:ind w:left="110"/>
              <w:rPr>
                <w:sz w:val="24"/>
              </w:rPr>
            </w:pPr>
            <w:r>
              <w:rPr>
                <w:sz w:val="24"/>
              </w:rPr>
              <w:t>Secondary</w:t>
            </w:r>
            <w:r>
              <w:rPr>
                <w:spacing w:val="-6"/>
                <w:sz w:val="24"/>
              </w:rPr>
              <w:t> </w:t>
            </w:r>
            <w:r>
              <w:rPr>
                <w:spacing w:val="-2"/>
                <w:sz w:val="24"/>
              </w:rPr>
              <w:t>school</w:t>
            </w:r>
          </w:p>
        </w:tc>
        <w:tc>
          <w:tcPr>
            <w:tcW w:w="1435" w:type="dxa"/>
            <w:tcBorders>
              <w:top w:val="single" w:sz="4" w:space="0" w:color="7E7E7E"/>
              <w:bottom w:val="single" w:sz="4" w:space="0" w:color="7E7E7E"/>
            </w:tcBorders>
          </w:tcPr>
          <w:p>
            <w:pPr>
              <w:pStyle w:val="TableParagraph"/>
              <w:ind w:left="111"/>
              <w:rPr>
                <w:sz w:val="24"/>
              </w:rPr>
            </w:pPr>
            <w:r>
              <w:rPr>
                <w:sz w:val="24"/>
              </w:rPr>
              <w:t>25</w:t>
            </w:r>
            <w:r>
              <w:rPr>
                <w:spacing w:val="-22"/>
                <w:sz w:val="24"/>
              </w:rPr>
              <w:t> </w:t>
            </w:r>
            <w:r>
              <w:rPr>
                <w:spacing w:val="-2"/>
                <w:sz w:val="24"/>
              </w:rPr>
              <w:t>(5.9%)</w:t>
            </w:r>
          </w:p>
        </w:tc>
        <w:tc>
          <w:tcPr>
            <w:tcW w:w="1721" w:type="dxa"/>
            <w:tcBorders>
              <w:top w:val="single" w:sz="4" w:space="0" w:color="7E7E7E"/>
              <w:bottom w:val="single" w:sz="4" w:space="0" w:color="7E7E7E"/>
            </w:tcBorders>
          </w:tcPr>
          <w:p>
            <w:pPr>
              <w:pStyle w:val="TableParagraph"/>
              <w:ind w:left="207"/>
              <w:rPr>
                <w:sz w:val="24"/>
              </w:rPr>
            </w:pPr>
            <w:r>
              <w:rPr>
                <w:sz w:val="24"/>
              </w:rPr>
              <w:t>23</w:t>
            </w:r>
            <w:r>
              <w:rPr>
                <w:spacing w:val="-22"/>
                <w:sz w:val="24"/>
              </w:rPr>
              <w:t> </w:t>
            </w:r>
            <w:r>
              <w:rPr>
                <w:spacing w:val="-2"/>
                <w:sz w:val="24"/>
              </w:rPr>
              <w:t>(5.5%)</w:t>
            </w:r>
          </w:p>
        </w:tc>
        <w:tc>
          <w:tcPr>
            <w:tcW w:w="1888" w:type="dxa"/>
            <w:tcBorders>
              <w:top w:val="single" w:sz="4" w:space="0" w:color="7E7E7E"/>
              <w:bottom w:val="single" w:sz="4" w:space="0" w:color="7E7E7E"/>
            </w:tcBorders>
          </w:tcPr>
          <w:p>
            <w:pPr>
              <w:pStyle w:val="TableParagraph"/>
              <w:ind w:left="109"/>
              <w:rPr>
                <w:sz w:val="24"/>
              </w:rPr>
            </w:pPr>
            <w:r>
              <w:rPr>
                <w:spacing w:val="-2"/>
                <w:sz w:val="24"/>
              </w:rPr>
              <w:t>1.91(0.1,3.67)</w:t>
            </w:r>
          </w:p>
        </w:tc>
        <w:tc>
          <w:tcPr>
            <w:tcW w:w="999" w:type="dxa"/>
            <w:tcBorders>
              <w:top w:val="single" w:sz="4" w:space="0" w:color="7E7E7E"/>
              <w:bottom w:val="single" w:sz="4" w:space="0" w:color="7E7E7E"/>
            </w:tcBorders>
          </w:tcPr>
          <w:p>
            <w:pPr>
              <w:pStyle w:val="TableParagraph"/>
              <w:spacing w:line="249" w:lineRule="exact"/>
              <w:ind w:left="114"/>
              <w:rPr>
                <w:sz w:val="22"/>
              </w:rPr>
            </w:pPr>
            <w:r>
              <w:rPr>
                <w:spacing w:val="-4"/>
                <w:sz w:val="22"/>
              </w:rPr>
              <w:t>0.051</w:t>
            </w:r>
          </w:p>
        </w:tc>
      </w:tr>
      <w:tr>
        <w:trPr>
          <w:trHeight w:val="988" w:hRule="atLeast"/>
        </w:trPr>
        <w:tc>
          <w:tcPr>
            <w:tcW w:w="1416" w:type="dxa"/>
            <w:tcBorders>
              <w:bottom w:val="single" w:sz="4" w:space="0" w:color="7E7E7E"/>
            </w:tcBorders>
          </w:tcPr>
          <w:p>
            <w:pPr>
              <w:pStyle w:val="TableParagraph"/>
              <w:spacing w:line="240" w:lineRule="auto"/>
              <w:rPr>
                <w:sz w:val="22"/>
              </w:rPr>
            </w:pPr>
          </w:p>
        </w:tc>
        <w:tc>
          <w:tcPr>
            <w:tcW w:w="2007" w:type="dxa"/>
            <w:tcBorders>
              <w:top w:val="single" w:sz="4" w:space="0" w:color="7E7E7E"/>
              <w:bottom w:val="single" w:sz="4" w:space="0" w:color="7E7E7E"/>
            </w:tcBorders>
          </w:tcPr>
          <w:p>
            <w:pPr>
              <w:pStyle w:val="TableParagraph"/>
              <w:spacing w:line="362" w:lineRule="auto"/>
              <w:ind w:left="110" w:right="134"/>
              <w:rPr>
                <w:sz w:val="24"/>
              </w:rPr>
            </w:pPr>
            <w:r>
              <w:rPr>
                <w:spacing w:val="-2"/>
                <w:sz w:val="24"/>
              </w:rPr>
              <w:t>University/Colleg </w:t>
            </w:r>
            <w:r>
              <w:rPr>
                <w:spacing w:val="-10"/>
                <w:sz w:val="24"/>
              </w:rPr>
              <w:t>e</w:t>
            </w:r>
          </w:p>
        </w:tc>
        <w:tc>
          <w:tcPr>
            <w:tcW w:w="1435" w:type="dxa"/>
            <w:tcBorders>
              <w:top w:val="single" w:sz="4" w:space="0" w:color="7E7E7E"/>
              <w:bottom w:val="single" w:sz="4" w:space="0" w:color="7E7E7E"/>
            </w:tcBorders>
          </w:tcPr>
          <w:p>
            <w:pPr>
              <w:pStyle w:val="TableParagraph"/>
              <w:spacing w:line="240" w:lineRule="auto" w:before="1"/>
              <w:ind w:left="111"/>
              <w:rPr>
                <w:sz w:val="24"/>
              </w:rPr>
            </w:pPr>
            <w:r>
              <w:rPr>
                <w:sz w:val="24"/>
              </w:rPr>
              <w:t>23</w:t>
            </w:r>
            <w:r>
              <w:rPr>
                <w:spacing w:val="-22"/>
                <w:sz w:val="24"/>
              </w:rPr>
              <w:t> </w:t>
            </w:r>
            <w:r>
              <w:rPr>
                <w:spacing w:val="-2"/>
                <w:sz w:val="24"/>
              </w:rPr>
              <w:t>(5.5%)</w:t>
            </w:r>
          </w:p>
        </w:tc>
        <w:tc>
          <w:tcPr>
            <w:tcW w:w="1721" w:type="dxa"/>
            <w:tcBorders>
              <w:top w:val="single" w:sz="4" w:space="0" w:color="7E7E7E"/>
              <w:bottom w:val="single" w:sz="4" w:space="0" w:color="7E7E7E"/>
            </w:tcBorders>
          </w:tcPr>
          <w:p>
            <w:pPr>
              <w:pStyle w:val="TableParagraph"/>
              <w:spacing w:line="240" w:lineRule="auto" w:before="1"/>
              <w:ind w:left="207"/>
              <w:rPr>
                <w:sz w:val="24"/>
              </w:rPr>
            </w:pPr>
            <w:r>
              <w:rPr>
                <w:sz w:val="24"/>
              </w:rPr>
              <w:t>14</w:t>
            </w:r>
            <w:r>
              <w:rPr>
                <w:spacing w:val="-22"/>
                <w:sz w:val="24"/>
              </w:rPr>
              <w:t> </w:t>
            </w:r>
            <w:r>
              <w:rPr>
                <w:spacing w:val="-2"/>
                <w:sz w:val="24"/>
              </w:rPr>
              <w:t>(3.)3%</w:t>
            </w:r>
          </w:p>
        </w:tc>
        <w:tc>
          <w:tcPr>
            <w:tcW w:w="1888" w:type="dxa"/>
            <w:tcBorders>
              <w:top w:val="single" w:sz="4" w:space="0" w:color="7E7E7E"/>
              <w:bottom w:val="single" w:sz="4" w:space="0" w:color="7E7E7E"/>
            </w:tcBorders>
          </w:tcPr>
          <w:p>
            <w:pPr>
              <w:pStyle w:val="TableParagraph"/>
              <w:spacing w:line="240" w:lineRule="auto" w:before="1"/>
              <w:ind w:left="109"/>
              <w:rPr>
                <w:sz w:val="24"/>
              </w:rPr>
            </w:pPr>
            <w:r>
              <w:rPr>
                <w:spacing w:val="-2"/>
                <w:sz w:val="24"/>
              </w:rPr>
              <w:t>2.89(1.38,6.05)</w:t>
            </w:r>
          </w:p>
        </w:tc>
        <w:tc>
          <w:tcPr>
            <w:tcW w:w="999" w:type="dxa"/>
            <w:tcBorders>
              <w:top w:val="single" w:sz="4" w:space="0" w:color="7E7E7E"/>
              <w:bottom w:val="single" w:sz="4" w:space="0" w:color="7E7E7E"/>
            </w:tcBorders>
          </w:tcPr>
          <w:p>
            <w:pPr>
              <w:pStyle w:val="TableParagraph"/>
              <w:spacing w:line="240" w:lineRule="auto" w:before="1"/>
              <w:ind w:left="114"/>
              <w:rPr>
                <w:sz w:val="22"/>
              </w:rPr>
            </w:pPr>
            <w:r>
              <w:rPr>
                <w:spacing w:val="-4"/>
                <w:sz w:val="22"/>
              </w:rPr>
              <w:t>0.005</w:t>
            </w:r>
          </w:p>
        </w:tc>
      </w:tr>
      <w:tr>
        <w:trPr>
          <w:trHeight w:val="575" w:hRule="atLeast"/>
        </w:trPr>
        <w:tc>
          <w:tcPr>
            <w:tcW w:w="1416" w:type="dxa"/>
            <w:tcBorders>
              <w:top w:val="single" w:sz="4" w:space="0" w:color="7E7E7E"/>
            </w:tcBorders>
          </w:tcPr>
          <w:p>
            <w:pPr>
              <w:pStyle w:val="TableParagraph"/>
              <w:ind w:left="105"/>
              <w:rPr>
                <w:sz w:val="24"/>
              </w:rPr>
            </w:pPr>
            <w:r>
              <w:rPr>
                <w:spacing w:val="-2"/>
                <w:sz w:val="24"/>
              </w:rPr>
              <w:t>Occupation</w:t>
            </w:r>
          </w:p>
        </w:tc>
        <w:tc>
          <w:tcPr>
            <w:tcW w:w="2007" w:type="dxa"/>
            <w:tcBorders>
              <w:top w:val="single" w:sz="4" w:space="0" w:color="7E7E7E"/>
              <w:bottom w:val="single" w:sz="4" w:space="0" w:color="7E7E7E"/>
            </w:tcBorders>
          </w:tcPr>
          <w:p>
            <w:pPr>
              <w:pStyle w:val="TableParagraph"/>
              <w:ind w:left="110"/>
              <w:rPr>
                <w:sz w:val="24"/>
              </w:rPr>
            </w:pPr>
            <w:r>
              <w:rPr>
                <w:spacing w:val="-2"/>
                <w:sz w:val="24"/>
              </w:rPr>
              <w:t>Farmer</w:t>
            </w:r>
          </w:p>
        </w:tc>
        <w:tc>
          <w:tcPr>
            <w:tcW w:w="1435" w:type="dxa"/>
            <w:tcBorders>
              <w:top w:val="single" w:sz="4" w:space="0" w:color="7E7E7E"/>
              <w:bottom w:val="single" w:sz="4" w:space="0" w:color="7E7E7E"/>
            </w:tcBorders>
          </w:tcPr>
          <w:p>
            <w:pPr>
              <w:pStyle w:val="TableParagraph"/>
              <w:ind w:left="111"/>
              <w:rPr>
                <w:sz w:val="24"/>
              </w:rPr>
            </w:pPr>
            <w:r>
              <w:rPr>
                <w:sz w:val="24"/>
              </w:rPr>
              <w:t>35 </w:t>
            </w:r>
            <w:r>
              <w:rPr>
                <w:spacing w:val="-2"/>
                <w:sz w:val="24"/>
              </w:rPr>
              <w:t>(8.3%)</w:t>
            </w:r>
          </w:p>
        </w:tc>
        <w:tc>
          <w:tcPr>
            <w:tcW w:w="1721" w:type="dxa"/>
            <w:tcBorders>
              <w:top w:val="single" w:sz="4" w:space="0" w:color="7E7E7E"/>
              <w:bottom w:val="single" w:sz="4" w:space="0" w:color="7E7E7E"/>
            </w:tcBorders>
          </w:tcPr>
          <w:p>
            <w:pPr>
              <w:pStyle w:val="TableParagraph"/>
              <w:ind w:left="207"/>
              <w:rPr>
                <w:sz w:val="24"/>
              </w:rPr>
            </w:pPr>
            <w:r>
              <w:rPr>
                <w:spacing w:val="-2"/>
                <w:sz w:val="24"/>
              </w:rPr>
              <w:t>55(13.0%)</w:t>
            </w:r>
          </w:p>
        </w:tc>
        <w:tc>
          <w:tcPr>
            <w:tcW w:w="1888" w:type="dxa"/>
            <w:tcBorders>
              <w:top w:val="single" w:sz="4" w:space="0" w:color="7E7E7E"/>
              <w:bottom w:val="single" w:sz="4" w:space="0" w:color="7E7E7E"/>
            </w:tcBorders>
          </w:tcPr>
          <w:p>
            <w:pPr>
              <w:pStyle w:val="TableParagraph"/>
              <w:ind w:left="109"/>
              <w:rPr>
                <w:sz w:val="24"/>
              </w:rPr>
            </w:pPr>
            <w:r>
              <w:rPr>
                <w:spacing w:val="-10"/>
                <w:sz w:val="24"/>
              </w:rPr>
              <w:t>1</w:t>
            </w:r>
          </w:p>
        </w:tc>
        <w:tc>
          <w:tcPr>
            <w:tcW w:w="999" w:type="dxa"/>
            <w:tcBorders>
              <w:top w:val="single" w:sz="4" w:space="0" w:color="7E7E7E"/>
              <w:bottom w:val="single" w:sz="4" w:space="0" w:color="7E7E7E"/>
            </w:tcBorders>
          </w:tcPr>
          <w:p>
            <w:pPr>
              <w:pStyle w:val="TableParagraph"/>
              <w:spacing w:line="240" w:lineRule="auto"/>
              <w:rPr>
                <w:sz w:val="22"/>
              </w:rPr>
            </w:pPr>
          </w:p>
        </w:tc>
      </w:tr>
      <w:tr>
        <w:trPr>
          <w:trHeight w:val="685" w:hRule="atLeast"/>
        </w:trPr>
        <w:tc>
          <w:tcPr>
            <w:tcW w:w="1416" w:type="dxa"/>
          </w:tcPr>
          <w:p>
            <w:pPr>
              <w:pStyle w:val="TableParagraph"/>
              <w:spacing w:line="240" w:lineRule="auto"/>
              <w:rPr>
                <w:sz w:val="22"/>
              </w:rPr>
            </w:pPr>
          </w:p>
        </w:tc>
        <w:tc>
          <w:tcPr>
            <w:tcW w:w="2007" w:type="dxa"/>
            <w:tcBorders>
              <w:top w:val="single" w:sz="4" w:space="0" w:color="7E7E7E"/>
            </w:tcBorders>
          </w:tcPr>
          <w:p>
            <w:pPr>
              <w:pStyle w:val="TableParagraph"/>
              <w:spacing w:line="268" w:lineRule="exact"/>
              <w:ind w:left="110"/>
              <w:rPr>
                <w:sz w:val="24"/>
              </w:rPr>
            </w:pPr>
            <w:r>
              <w:rPr>
                <w:spacing w:val="-2"/>
                <w:sz w:val="24"/>
              </w:rPr>
              <w:t>Government</w:t>
            </w:r>
          </w:p>
          <w:p>
            <w:pPr>
              <w:pStyle w:val="TableParagraph"/>
              <w:spacing w:line="256" w:lineRule="exact" w:before="142"/>
              <w:ind w:left="110"/>
              <w:rPr>
                <w:sz w:val="24"/>
              </w:rPr>
            </w:pPr>
            <w:r>
              <w:rPr>
                <w:spacing w:val="-2"/>
                <w:sz w:val="24"/>
              </w:rPr>
              <w:t>employee</w:t>
            </w:r>
          </w:p>
        </w:tc>
        <w:tc>
          <w:tcPr>
            <w:tcW w:w="1435" w:type="dxa"/>
            <w:tcBorders>
              <w:top w:val="single" w:sz="4" w:space="0" w:color="7E7E7E"/>
            </w:tcBorders>
          </w:tcPr>
          <w:p>
            <w:pPr>
              <w:pStyle w:val="TableParagraph"/>
              <w:ind w:left="111"/>
              <w:rPr>
                <w:sz w:val="24"/>
              </w:rPr>
            </w:pPr>
            <w:r>
              <w:rPr>
                <w:sz w:val="24"/>
              </w:rPr>
              <w:t>24 </w:t>
            </w:r>
            <w:r>
              <w:rPr>
                <w:spacing w:val="-2"/>
                <w:sz w:val="24"/>
              </w:rPr>
              <w:t>(5.7%)</w:t>
            </w:r>
          </w:p>
        </w:tc>
        <w:tc>
          <w:tcPr>
            <w:tcW w:w="1721" w:type="dxa"/>
            <w:tcBorders>
              <w:top w:val="single" w:sz="4" w:space="0" w:color="7E7E7E"/>
            </w:tcBorders>
          </w:tcPr>
          <w:p>
            <w:pPr>
              <w:pStyle w:val="TableParagraph"/>
              <w:ind w:left="207"/>
              <w:rPr>
                <w:sz w:val="24"/>
              </w:rPr>
            </w:pPr>
            <w:r>
              <w:rPr>
                <w:spacing w:val="-2"/>
                <w:sz w:val="24"/>
              </w:rPr>
              <w:t>16(3.8%)</w:t>
            </w:r>
          </w:p>
        </w:tc>
        <w:tc>
          <w:tcPr>
            <w:tcW w:w="1888" w:type="dxa"/>
            <w:tcBorders>
              <w:top w:val="single" w:sz="4" w:space="0" w:color="7E7E7E"/>
            </w:tcBorders>
          </w:tcPr>
          <w:p>
            <w:pPr>
              <w:pStyle w:val="TableParagraph"/>
              <w:ind w:left="109"/>
              <w:rPr>
                <w:sz w:val="24"/>
              </w:rPr>
            </w:pPr>
            <w:r>
              <w:rPr>
                <w:spacing w:val="-2"/>
                <w:sz w:val="24"/>
              </w:rPr>
              <w:t>2.36(1.10,5.05)</w:t>
            </w:r>
          </w:p>
        </w:tc>
        <w:tc>
          <w:tcPr>
            <w:tcW w:w="999" w:type="dxa"/>
            <w:tcBorders>
              <w:top w:val="single" w:sz="4" w:space="0" w:color="7E7E7E"/>
            </w:tcBorders>
          </w:tcPr>
          <w:p>
            <w:pPr>
              <w:pStyle w:val="TableParagraph"/>
              <w:spacing w:line="249" w:lineRule="exact"/>
              <w:ind w:left="114"/>
              <w:rPr>
                <w:sz w:val="22"/>
              </w:rPr>
            </w:pPr>
            <w:r>
              <w:rPr>
                <w:spacing w:val="-4"/>
                <w:sz w:val="22"/>
              </w:rPr>
              <w:t>0.037</w:t>
            </w:r>
          </w:p>
        </w:tc>
      </w:tr>
    </w:tbl>
    <w:p>
      <w:pPr>
        <w:pStyle w:val="BodyText"/>
        <w:spacing w:before="58"/>
        <w:ind w:left="0"/>
        <w:jc w:val="left"/>
        <w:rPr>
          <w:sz w:val="20"/>
        </w:rPr>
      </w:pPr>
      <w:r>
        <w:rPr>
          <w:sz w:val="20"/>
        </w:rPr>
        <mc:AlternateContent>
          <mc:Choice Requires="wps">
            <w:drawing>
              <wp:anchor distT="0" distB="0" distL="0" distR="0" allowOverlap="1" layoutInCell="1" locked="0" behindDoc="1" simplePos="0" relativeHeight="487597568">
                <wp:simplePos x="0" y="0"/>
                <wp:positionH relativeFrom="page">
                  <wp:posOffset>1143609</wp:posOffset>
                </wp:positionH>
                <wp:positionV relativeFrom="paragraph">
                  <wp:posOffset>198108</wp:posOffset>
                </wp:positionV>
                <wp:extent cx="6010275" cy="6350"/>
                <wp:effectExtent l="0" t="0" r="0" b="0"/>
                <wp:wrapTopAndBottom/>
                <wp:docPr id="58" name="Graphic 58"/>
                <wp:cNvGraphicFramePr>
                  <a:graphicFrameLocks/>
                </wp:cNvGraphicFramePr>
                <a:graphic>
                  <a:graphicData uri="http://schemas.microsoft.com/office/word/2010/wordprocessingShape">
                    <wps:wsp>
                      <wps:cNvPr id="58" name="Graphic 58"/>
                      <wps:cNvSpPr/>
                      <wps:spPr>
                        <a:xfrm>
                          <a:off x="0" y="0"/>
                          <a:ext cx="6010275" cy="6350"/>
                        </a:xfrm>
                        <a:custGeom>
                          <a:avLst/>
                          <a:gdLst/>
                          <a:ahLst/>
                          <a:cxnLst/>
                          <a:rect l="l" t="t" r="r" b="b"/>
                          <a:pathLst>
                            <a:path w="6010275" h="6350">
                              <a:moveTo>
                                <a:pt x="2173808" y="0"/>
                              </a:moveTo>
                              <a:lnTo>
                                <a:pt x="905535" y="0"/>
                              </a:lnTo>
                              <a:lnTo>
                                <a:pt x="899464" y="0"/>
                              </a:lnTo>
                              <a:lnTo>
                                <a:pt x="0" y="0"/>
                              </a:lnTo>
                              <a:lnTo>
                                <a:pt x="0" y="6096"/>
                              </a:lnTo>
                              <a:lnTo>
                                <a:pt x="899439" y="6096"/>
                              </a:lnTo>
                              <a:lnTo>
                                <a:pt x="905535" y="6096"/>
                              </a:lnTo>
                              <a:lnTo>
                                <a:pt x="2173808" y="6096"/>
                              </a:lnTo>
                              <a:lnTo>
                                <a:pt x="2173808" y="0"/>
                              </a:lnTo>
                              <a:close/>
                            </a:path>
                            <a:path w="6010275" h="6350">
                              <a:moveTo>
                                <a:pt x="4180281" y="0"/>
                              </a:moveTo>
                              <a:lnTo>
                                <a:pt x="4180281" y="0"/>
                              </a:lnTo>
                              <a:lnTo>
                                <a:pt x="2173884" y="0"/>
                              </a:lnTo>
                              <a:lnTo>
                                <a:pt x="2173884" y="6096"/>
                              </a:lnTo>
                              <a:lnTo>
                                <a:pt x="4180281" y="6096"/>
                              </a:lnTo>
                              <a:lnTo>
                                <a:pt x="4180281" y="0"/>
                              </a:lnTo>
                              <a:close/>
                            </a:path>
                            <a:path w="6010275" h="6350">
                              <a:moveTo>
                                <a:pt x="5381879" y="0"/>
                              </a:moveTo>
                              <a:lnTo>
                                <a:pt x="4186453" y="0"/>
                              </a:lnTo>
                              <a:lnTo>
                                <a:pt x="4180357" y="0"/>
                              </a:lnTo>
                              <a:lnTo>
                                <a:pt x="4180357" y="6096"/>
                              </a:lnTo>
                              <a:lnTo>
                                <a:pt x="4186453" y="6096"/>
                              </a:lnTo>
                              <a:lnTo>
                                <a:pt x="5381879" y="6096"/>
                              </a:lnTo>
                              <a:lnTo>
                                <a:pt x="5381879" y="0"/>
                              </a:lnTo>
                              <a:close/>
                            </a:path>
                            <a:path w="6010275" h="6350">
                              <a:moveTo>
                                <a:pt x="6009792" y="0"/>
                              </a:moveTo>
                              <a:lnTo>
                                <a:pt x="5388000" y="0"/>
                              </a:lnTo>
                              <a:lnTo>
                                <a:pt x="5381904" y="0"/>
                              </a:lnTo>
                              <a:lnTo>
                                <a:pt x="5381904" y="6096"/>
                              </a:lnTo>
                              <a:lnTo>
                                <a:pt x="5387987" y="6096"/>
                              </a:lnTo>
                              <a:lnTo>
                                <a:pt x="6009792" y="6096"/>
                              </a:lnTo>
                              <a:lnTo>
                                <a:pt x="6009792"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90.048004pt;margin-top:15.599059pt;width:473.25pt;height:.5pt;mso-position-horizontal-relative:page;mso-position-vertical-relative:paragraph;z-index:-15718912;mso-wrap-distance-left:0;mso-wrap-distance-right:0" id="docshape56" coordorigin="1801,312" coordsize="9465,10" path="m5224,312l3227,312,3217,312,3217,312,1801,312,1801,322,3217,322,3217,322,3227,322,5224,322,5224,312xm8384,312l6771,312,6761,312,6761,312,5234,312,5224,312,5224,322,5234,322,6761,322,6761,322,6771,322,8384,322,8384,312xm10276,312l8394,312,8384,312,8384,322,8394,322,10276,322,10276,312xm11265,312l10286,312,10286,312,10276,312,10276,322,10286,322,10286,322,11265,322,11265,312xe" filled="true" fillcolor="#7e7e7e" stroked="false">
                <v:path arrowok="t"/>
                <v:fill type="solid"/>
                <w10:wrap type="topAndBottom"/>
              </v:shape>
            </w:pict>
          </mc:Fallback>
        </mc:AlternateContent>
      </w:r>
    </w:p>
    <w:p>
      <w:pPr>
        <w:pStyle w:val="BodyText"/>
        <w:spacing w:after="0"/>
        <w:jc w:val="left"/>
        <w:rPr>
          <w:sz w:val="20"/>
        </w:rPr>
        <w:sectPr>
          <w:pgSz w:w="11910" w:h="16840"/>
          <w:pgMar w:header="0" w:footer="1373" w:top="1340" w:bottom="1580" w:left="566" w:right="0"/>
        </w:sectPr>
      </w:pPr>
    </w:p>
    <w:tbl>
      <w:tblPr>
        <w:tblW w:w="0" w:type="auto"/>
        <w:jc w:val="left"/>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16"/>
        <w:gridCol w:w="2010"/>
        <w:gridCol w:w="1473"/>
        <w:gridCol w:w="1577"/>
        <w:gridCol w:w="1956"/>
        <w:gridCol w:w="1028"/>
      </w:tblGrid>
      <w:tr>
        <w:trPr>
          <w:trHeight w:val="575" w:hRule="atLeast"/>
        </w:trPr>
        <w:tc>
          <w:tcPr>
            <w:tcW w:w="1416" w:type="dxa"/>
            <w:tcBorders>
              <w:top w:val="single" w:sz="4" w:space="0" w:color="7E7E7E"/>
            </w:tcBorders>
          </w:tcPr>
          <w:p>
            <w:pPr>
              <w:pStyle w:val="TableParagraph"/>
              <w:spacing w:line="240" w:lineRule="auto"/>
              <w:rPr>
                <w:sz w:val="22"/>
              </w:rPr>
            </w:pPr>
          </w:p>
        </w:tc>
        <w:tc>
          <w:tcPr>
            <w:tcW w:w="2010" w:type="dxa"/>
            <w:tcBorders>
              <w:top w:val="single" w:sz="4" w:space="0" w:color="7E7E7E"/>
              <w:bottom w:val="single" w:sz="4" w:space="0" w:color="7E7E7E"/>
            </w:tcBorders>
          </w:tcPr>
          <w:p>
            <w:pPr>
              <w:pStyle w:val="TableParagraph"/>
              <w:ind w:left="110"/>
              <w:rPr>
                <w:sz w:val="24"/>
              </w:rPr>
            </w:pPr>
            <w:r>
              <w:rPr>
                <w:sz w:val="24"/>
              </w:rPr>
              <w:t>Private</w:t>
            </w:r>
            <w:r>
              <w:rPr>
                <w:spacing w:val="1"/>
                <w:sz w:val="24"/>
              </w:rPr>
              <w:t> </w:t>
            </w:r>
            <w:r>
              <w:rPr>
                <w:spacing w:val="-2"/>
                <w:sz w:val="24"/>
              </w:rPr>
              <w:t>employee</w:t>
            </w:r>
          </w:p>
        </w:tc>
        <w:tc>
          <w:tcPr>
            <w:tcW w:w="1473" w:type="dxa"/>
            <w:tcBorders>
              <w:top w:val="single" w:sz="4" w:space="0" w:color="7E7E7E"/>
              <w:bottom w:val="single" w:sz="4" w:space="0" w:color="7E7E7E"/>
            </w:tcBorders>
          </w:tcPr>
          <w:p>
            <w:pPr>
              <w:pStyle w:val="TableParagraph"/>
              <w:ind w:left="108"/>
              <w:rPr>
                <w:sz w:val="24"/>
              </w:rPr>
            </w:pPr>
            <w:r>
              <w:rPr>
                <w:sz w:val="24"/>
              </w:rPr>
              <w:t>31 </w:t>
            </w:r>
            <w:r>
              <w:rPr>
                <w:spacing w:val="-2"/>
                <w:sz w:val="24"/>
              </w:rPr>
              <w:t>(7.3%)</w:t>
            </w:r>
          </w:p>
        </w:tc>
        <w:tc>
          <w:tcPr>
            <w:tcW w:w="1577" w:type="dxa"/>
            <w:tcBorders>
              <w:top w:val="single" w:sz="4" w:space="0" w:color="7E7E7E"/>
              <w:bottom w:val="single" w:sz="4" w:space="0" w:color="7E7E7E"/>
            </w:tcBorders>
          </w:tcPr>
          <w:p>
            <w:pPr>
              <w:pStyle w:val="TableParagraph"/>
              <w:ind w:left="166"/>
              <w:rPr>
                <w:sz w:val="24"/>
              </w:rPr>
            </w:pPr>
            <w:r>
              <w:rPr>
                <w:sz w:val="24"/>
              </w:rPr>
              <w:t>30</w:t>
            </w:r>
            <w:r>
              <w:rPr>
                <w:spacing w:val="-22"/>
                <w:sz w:val="24"/>
              </w:rPr>
              <w:t> </w:t>
            </w:r>
            <w:r>
              <w:rPr>
                <w:spacing w:val="-2"/>
                <w:sz w:val="24"/>
              </w:rPr>
              <w:t>(7.1%)</w:t>
            </w:r>
          </w:p>
        </w:tc>
        <w:tc>
          <w:tcPr>
            <w:tcW w:w="1956" w:type="dxa"/>
            <w:tcBorders>
              <w:top w:val="single" w:sz="4" w:space="0" w:color="7E7E7E"/>
              <w:bottom w:val="single" w:sz="4" w:space="0" w:color="7E7E7E"/>
            </w:tcBorders>
          </w:tcPr>
          <w:p>
            <w:pPr>
              <w:pStyle w:val="TableParagraph"/>
              <w:ind w:left="212"/>
              <w:rPr>
                <w:sz w:val="24"/>
              </w:rPr>
            </w:pPr>
            <w:r>
              <w:rPr>
                <w:spacing w:val="-2"/>
                <w:sz w:val="24"/>
              </w:rPr>
              <w:t>1.62(0.84,3.13)</w:t>
            </w:r>
          </w:p>
        </w:tc>
        <w:tc>
          <w:tcPr>
            <w:tcW w:w="1028" w:type="dxa"/>
            <w:tcBorders>
              <w:top w:val="single" w:sz="4" w:space="0" w:color="7E7E7E"/>
              <w:bottom w:val="single" w:sz="4" w:space="0" w:color="7E7E7E"/>
            </w:tcBorders>
          </w:tcPr>
          <w:p>
            <w:pPr>
              <w:pStyle w:val="TableParagraph"/>
              <w:spacing w:line="249" w:lineRule="exact"/>
              <w:ind w:left="149"/>
              <w:rPr>
                <w:sz w:val="22"/>
              </w:rPr>
            </w:pPr>
            <w:r>
              <w:rPr>
                <w:spacing w:val="-4"/>
                <w:sz w:val="22"/>
              </w:rPr>
              <w:t>0.122</w:t>
            </w:r>
          </w:p>
        </w:tc>
      </w:tr>
      <w:tr>
        <w:trPr>
          <w:trHeight w:val="571" w:hRule="atLeast"/>
        </w:trPr>
        <w:tc>
          <w:tcPr>
            <w:tcW w:w="1416" w:type="dxa"/>
          </w:tcPr>
          <w:p>
            <w:pPr>
              <w:pStyle w:val="TableParagraph"/>
              <w:spacing w:line="240" w:lineRule="auto"/>
              <w:rPr>
                <w:sz w:val="22"/>
              </w:rPr>
            </w:pPr>
          </w:p>
        </w:tc>
        <w:tc>
          <w:tcPr>
            <w:tcW w:w="2010" w:type="dxa"/>
            <w:tcBorders>
              <w:top w:val="single" w:sz="4" w:space="0" w:color="7E7E7E"/>
              <w:bottom w:val="single" w:sz="4" w:space="0" w:color="7E7E7E"/>
            </w:tcBorders>
          </w:tcPr>
          <w:p>
            <w:pPr>
              <w:pStyle w:val="TableParagraph"/>
              <w:ind w:left="110"/>
              <w:rPr>
                <w:sz w:val="24"/>
              </w:rPr>
            </w:pPr>
            <w:r>
              <w:rPr>
                <w:spacing w:val="-2"/>
                <w:sz w:val="24"/>
              </w:rPr>
              <w:t>Merchant</w:t>
            </w:r>
          </w:p>
        </w:tc>
        <w:tc>
          <w:tcPr>
            <w:tcW w:w="1473" w:type="dxa"/>
            <w:tcBorders>
              <w:top w:val="single" w:sz="4" w:space="0" w:color="7E7E7E"/>
              <w:bottom w:val="single" w:sz="4" w:space="0" w:color="7E7E7E"/>
            </w:tcBorders>
          </w:tcPr>
          <w:p>
            <w:pPr>
              <w:pStyle w:val="TableParagraph"/>
              <w:ind w:left="108"/>
              <w:rPr>
                <w:sz w:val="24"/>
              </w:rPr>
            </w:pPr>
            <w:r>
              <w:rPr>
                <w:sz w:val="24"/>
              </w:rPr>
              <w:t>27 </w:t>
            </w:r>
            <w:r>
              <w:rPr>
                <w:spacing w:val="-2"/>
                <w:sz w:val="24"/>
              </w:rPr>
              <w:t>(6.4%)</w:t>
            </w:r>
          </w:p>
        </w:tc>
        <w:tc>
          <w:tcPr>
            <w:tcW w:w="1577" w:type="dxa"/>
            <w:tcBorders>
              <w:top w:val="single" w:sz="4" w:space="0" w:color="7E7E7E"/>
              <w:bottom w:val="single" w:sz="4" w:space="0" w:color="7E7E7E"/>
            </w:tcBorders>
          </w:tcPr>
          <w:p>
            <w:pPr>
              <w:pStyle w:val="TableParagraph"/>
              <w:ind w:left="166"/>
              <w:rPr>
                <w:sz w:val="24"/>
              </w:rPr>
            </w:pPr>
            <w:r>
              <w:rPr>
                <w:sz w:val="24"/>
              </w:rPr>
              <w:t>19 </w:t>
            </w:r>
            <w:r>
              <w:rPr>
                <w:spacing w:val="-2"/>
                <w:sz w:val="24"/>
              </w:rPr>
              <w:t>(4.5%)</w:t>
            </w:r>
          </w:p>
        </w:tc>
        <w:tc>
          <w:tcPr>
            <w:tcW w:w="1956" w:type="dxa"/>
            <w:tcBorders>
              <w:top w:val="single" w:sz="4" w:space="0" w:color="7E7E7E"/>
              <w:bottom w:val="single" w:sz="4" w:space="0" w:color="7E7E7E"/>
            </w:tcBorders>
          </w:tcPr>
          <w:p>
            <w:pPr>
              <w:pStyle w:val="TableParagraph"/>
              <w:ind w:left="212"/>
              <w:rPr>
                <w:sz w:val="24"/>
              </w:rPr>
            </w:pPr>
            <w:r>
              <w:rPr>
                <w:spacing w:val="-2"/>
                <w:sz w:val="24"/>
              </w:rPr>
              <w:t>2.23(1.08,4.61)</w:t>
            </w:r>
          </w:p>
        </w:tc>
        <w:tc>
          <w:tcPr>
            <w:tcW w:w="1028" w:type="dxa"/>
            <w:tcBorders>
              <w:top w:val="single" w:sz="4" w:space="0" w:color="7E7E7E"/>
              <w:bottom w:val="single" w:sz="4" w:space="0" w:color="7E7E7E"/>
            </w:tcBorders>
          </w:tcPr>
          <w:p>
            <w:pPr>
              <w:pStyle w:val="TableParagraph"/>
              <w:spacing w:line="249" w:lineRule="exact"/>
              <w:ind w:left="149"/>
              <w:rPr>
                <w:sz w:val="22"/>
              </w:rPr>
            </w:pPr>
            <w:r>
              <w:rPr>
                <w:spacing w:val="-4"/>
                <w:sz w:val="22"/>
              </w:rPr>
              <w:t>0.03</w:t>
            </w:r>
          </w:p>
        </w:tc>
      </w:tr>
      <w:tr>
        <w:trPr>
          <w:trHeight w:val="575" w:hRule="atLeast"/>
        </w:trPr>
        <w:tc>
          <w:tcPr>
            <w:tcW w:w="1416" w:type="dxa"/>
          </w:tcPr>
          <w:p>
            <w:pPr>
              <w:pStyle w:val="TableParagraph"/>
              <w:spacing w:line="240" w:lineRule="auto"/>
              <w:rPr>
                <w:sz w:val="22"/>
              </w:rPr>
            </w:pPr>
          </w:p>
        </w:tc>
        <w:tc>
          <w:tcPr>
            <w:tcW w:w="2010" w:type="dxa"/>
            <w:tcBorders>
              <w:top w:val="single" w:sz="4" w:space="0" w:color="7E7E7E"/>
              <w:bottom w:val="single" w:sz="4" w:space="0" w:color="7E7E7E"/>
            </w:tcBorders>
          </w:tcPr>
          <w:p>
            <w:pPr>
              <w:pStyle w:val="TableParagraph"/>
              <w:ind w:left="110"/>
              <w:rPr>
                <w:sz w:val="24"/>
              </w:rPr>
            </w:pPr>
            <w:r>
              <w:rPr>
                <w:sz w:val="24"/>
              </w:rPr>
              <w:t>House </w:t>
            </w:r>
            <w:r>
              <w:rPr>
                <w:spacing w:val="-4"/>
                <w:sz w:val="24"/>
              </w:rPr>
              <w:t>wife</w:t>
            </w:r>
          </w:p>
        </w:tc>
        <w:tc>
          <w:tcPr>
            <w:tcW w:w="1473" w:type="dxa"/>
            <w:tcBorders>
              <w:top w:val="single" w:sz="4" w:space="0" w:color="7E7E7E"/>
              <w:bottom w:val="single" w:sz="4" w:space="0" w:color="7E7E7E"/>
            </w:tcBorders>
          </w:tcPr>
          <w:p>
            <w:pPr>
              <w:pStyle w:val="TableParagraph"/>
              <w:ind w:left="108"/>
              <w:rPr>
                <w:sz w:val="24"/>
              </w:rPr>
            </w:pPr>
            <w:r>
              <w:rPr>
                <w:sz w:val="24"/>
              </w:rPr>
              <w:t>50</w:t>
            </w:r>
            <w:r>
              <w:rPr>
                <w:spacing w:val="2"/>
                <w:sz w:val="24"/>
              </w:rPr>
              <w:t> </w:t>
            </w:r>
            <w:r>
              <w:rPr>
                <w:spacing w:val="-2"/>
                <w:sz w:val="24"/>
              </w:rPr>
              <w:t>(11.8%)</w:t>
            </w:r>
          </w:p>
        </w:tc>
        <w:tc>
          <w:tcPr>
            <w:tcW w:w="1577" w:type="dxa"/>
            <w:tcBorders>
              <w:top w:val="single" w:sz="4" w:space="0" w:color="7E7E7E"/>
              <w:bottom w:val="single" w:sz="4" w:space="0" w:color="7E7E7E"/>
            </w:tcBorders>
          </w:tcPr>
          <w:p>
            <w:pPr>
              <w:pStyle w:val="TableParagraph"/>
              <w:ind w:left="166"/>
              <w:rPr>
                <w:sz w:val="24"/>
              </w:rPr>
            </w:pPr>
            <w:r>
              <w:rPr>
                <w:sz w:val="24"/>
              </w:rPr>
              <w:t>66</w:t>
            </w:r>
            <w:r>
              <w:rPr>
                <w:spacing w:val="-22"/>
                <w:sz w:val="24"/>
              </w:rPr>
              <w:t> </w:t>
            </w:r>
            <w:r>
              <w:rPr>
                <w:spacing w:val="-2"/>
                <w:sz w:val="24"/>
              </w:rPr>
              <w:t>(15.6%)</w:t>
            </w:r>
          </w:p>
        </w:tc>
        <w:tc>
          <w:tcPr>
            <w:tcW w:w="1956" w:type="dxa"/>
            <w:tcBorders>
              <w:top w:val="single" w:sz="4" w:space="0" w:color="7E7E7E"/>
              <w:bottom w:val="single" w:sz="4" w:space="0" w:color="7E7E7E"/>
            </w:tcBorders>
          </w:tcPr>
          <w:p>
            <w:pPr>
              <w:pStyle w:val="TableParagraph"/>
              <w:ind w:left="212"/>
              <w:rPr>
                <w:sz w:val="24"/>
              </w:rPr>
            </w:pPr>
            <w:r>
              <w:rPr>
                <w:spacing w:val="-2"/>
                <w:sz w:val="24"/>
              </w:rPr>
              <w:t>1.19(0.68,2.09)</w:t>
            </w:r>
          </w:p>
        </w:tc>
        <w:tc>
          <w:tcPr>
            <w:tcW w:w="1028" w:type="dxa"/>
            <w:tcBorders>
              <w:top w:val="single" w:sz="4" w:space="0" w:color="7E7E7E"/>
              <w:bottom w:val="single" w:sz="4" w:space="0" w:color="7E7E7E"/>
            </w:tcBorders>
          </w:tcPr>
          <w:p>
            <w:pPr>
              <w:pStyle w:val="TableParagraph"/>
              <w:spacing w:line="249" w:lineRule="exact"/>
              <w:ind w:left="149"/>
              <w:rPr>
                <w:sz w:val="22"/>
              </w:rPr>
            </w:pPr>
            <w:r>
              <w:rPr>
                <w:spacing w:val="-4"/>
                <w:sz w:val="22"/>
              </w:rPr>
              <w:t>0.54</w:t>
            </w:r>
          </w:p>
        </w:tc>
      </w:tr>
      <w:tr>
        <w:trPr>
          <w:trHeight w:val="575" w:hRule="atLeast"/>
        </w:trPr>
        <w:tc>
          <w:tcPr>
            <w:tcW w:w="1416" w:type="dxa"/>
            <w:tcBorders>
              <w:bottom w:val="single" w:sz="4" w:space="0" w:color="7E7E7E"/>
            </w:tcBorders>
          </w:tcPr>
          <w:p>
            <w:pPr>
              <w:pStyle w:val="TableParagraph"/>
              <w:spacing w:line="240" w:lineRule="auto"/>
              <w:rPr>
                <w:sz w:val="22"/>
              </w:rPr>
            </w:pPr>
          </w:p>
        </w:tc>
        <w:tc>
          <w:tcPr>
            <w:tcW w:w="2010" w:type="dxa"/>
            <w:tcBorders>
              <w:top w:val="single" w:sz="4" w:space="0" w:color="7E7E7E"/>
              <w:bottom w:val="single" w:sz="4" w:space="0" w:color="7E7E7E"/>
            </w:tcBorders>
          </w:tcPr>
          <w:p>
            <w:pPr>
              <w:pStyle w:val="TableParagraph"/>
              <w:ind w:left="110"/>
              <w:rPr>
                <w:sz w:val="24"/>
              </w:rPr>
            </w:pPr>
            <w:r>
              <w:rPr>
                <w:spacing w:val="-2"/>
                <w:sz w:val="24"/>
              </w:rPr>
              <w:t>Other</w:t>
            </w:r>
          </w:p>
        </w:tc>
        <w:tc>
          <w:tcPr>
            <w:tcW w:w="1473" w:type="dxa"/>
            <w:tcBorders>
              <w:top w:val="single" w:sz="4" w:space="0" w:color="7E7E7E"/>
              <w:bottom w:val="single" w:sz="4" w:space="0" w:color="7E7E7E"/>
            </w:tcBorders>
          </w:tcPr>
          <w:p>
            <w:pPr>
              <w:pStyle w:val="TableParagraph"/>
              <w:ind w:left="108"/>
              <w:rPr>
                <w:sz w:val="24"/>
              </w:rPr>
            </w:pPr>
            <w:r>
              <w:rPr>
                <w:sz w:val="24"/>
              </w:rPr>
              <w:t>20 </w:t>
            </w:r>
            <w:r>
              <w:rPr>
                <w:spacing w:val="-2"/>
                <w:sz w:val="24"/>
              </w:rPr>
              <w:t>(4.7%)</w:t>
            </w:r>
          </w:p>
        </w:tc>
        <w:tc>
          <w:tcPr>
            <w:tcW w:w="1577" w:type="dxa"/>
            <w:tcBorders>
              <w:top w:val="single" w:sz="4" w:space="0" w:color="7E7E7E"/>
              <w:bottom w:val="single" w:sz="4" w:space="0" w:color="7E7E7E"/>
            </w:tcBorders>
          </w:tcPr>
          <w:p>
            <w:pPr>
              <w:pStyle w:val="TableParagraph"/>
              <w:ind w:left="166"/>
              <w:rPr>
                <w:sz w:val="24"/>
              </w:rPr>
            </w:pPr>
            <w:r>
              <w:rPr>
                <w:sz w:val="24"/>
              </w:rPr>
              <w:t>49</w:t>
            </w:r>
            <w:r>
              <w:rPr>
                <w:spacing w:val="2"/>
                <w:sz w:val="24"/>
              </w:rPr>
              <w:t> </w:t>
            </w:r>
            <w:r>
              <w:rPr>
                <w:spacing w:val="-2"/>
                <w:sz w:val="24"/>
              </w:rPr>
              <w:t>(55.7%)</w:t>
            </w:r>
          </w:p>
        </w:tc>
        <w:tc>
          <w:tcPr>
            <w:tcW w:w="1956" w:type="dxa"/>
            <w:tcBorders>
              <w:top w:val="single" w:sz="4" w:space="0" w:color="7E7E7E"/>
              <w:bottom w:val="single" w:sz="4" w:space="0" w:color="7E7E7E"/>
            </w:tcBorders>
          </w:tcPr>
          <w:p>
            <w:pPr>
              <w:pStyle w:val="TableParagraph"/>
              <w:ind w:left="212"/>
              <w:rPr>
                <w:sz w:val="24"/>
              </w:rPr>
            </w:pPr>
            <w:r>
              <w:rPr>
                <w:spacing w:val="-2"/>
                <w:sz w:val="24"/>
              </w:rPr>
              <w:t>0.64(0.33,1.26)</w:t>
            </w:r>
          </w:p>
        </w:tc>
        <w:tc>
          <w:tcPr>
            <w:tcW w:w="1028" w:type="dxa"/>
            <w:tcBorders>
              <w:top w:val="single" w:sz="4" w:space="0" w:color="7E7E7E"/>
              <w:bottom w:val="single" w:sz="4" w:space="0" w:color="7E7E7E"/>
            </w:tcBorders>
          </w:tcPr>
          <w:p>
            <w:pPr>
              <w:pStyle w:val="TableParagraph"/>
              <w:spacing w:line="249" w:lineRule="exact"/>
              <w:ind w:left="149"/>
              <w:rPr>
                <w:sz w:val="22"/>
              </w:rPr>
            </w:pPr>
            <w:r>
              <w:rPr>
                <w:spacing w:val="-4"/>
                <w:sz w:val="22"/>
              </w:rPr>
              <w:t>0.19</w:t>
            </w:r>
          </w:p>
        </w:tc>
      </w:tr>
      <w:tr>
        <w:trPr>
          <w:trHeight w:val="571" w:hRule="atLeast"/>
        </w:trPr>
        <w:tc>
          <w:tcPr>
            <w:tcW w:w="1416" w:type="dxa"/>
            <w:vMerge w:val="restart"/>
            <w:tcBorders>
              <w:top w:val="single" w:sz="4" w:space="0" w:color="7E7E7E"/>
            </w:tcBorders>
          </w:tcPr>
          <w:p>
            <w:pPr>
              <w:pStyle w:val="TableParagraph"/>
              <w:spacing w:line="362" w:lineRule="auto"/>
              <w:ind w:left="105" w:right="478"/>
              <w:rPr>
                <w:sz w:val="24"/>
              </w:rPr>
            </w:pPr>
            <w:r>
              <w:rPr>
                <w:spacing w:val="-2"/>
                <w:sz w:val="24"/>
              </w:rPr>
              <w:t>Monthly income</w:t>
            </w:r>
          </w:p>
        </w:tc>
        <w:tc>
          <w:tcPr>
            <w:tcW w:w="2010" w:type="dxa"/>
            <w:tcBorders>
              <w:top w:val="single" w:sz="4" w:space="0" w:color="7E7E7E"/>
              <w:bottom w:val="single" w:sz="4" w:space="0" w:color="7E7E7E"/>
            </w:tcBorders>
          </w:tcPr>
          <w:p>
            <w:pPr>
              <w:pStyle w:val="TableParagraph"/>
              <w:ind w:left="110"/>
              <w:rPr>
                <w:sz w:val="24"/>
              </w:rPr>
            </w:pPr>
            <w:r>
              <w:rPr>
                <w:spacing w:val="-2"/>
                <w:sz w:val="24"/>
              </w:rPr>
              <w:t>&lt;2500</w:t>
            </w:r>
          </w:p>
        </w:tc>
        <w:tc>
          <w:tcPr>
            <w:tcW w:w="1473" w:type="dxa"/>
            <w:tcBorders>
              <w:top w:val="single" w:sz="4" w:space="0" w:color="7E7E7E"/>
              <w:bottom w:val="single" w:sz="4" w:space="0" w:color="7E7E7E"/>
            </w:tcBorders>
          </w:tcPr>
          <w:p>
            <w:pPr>
              <w:pStyle w:val="TableParagraph"/>
              <w:ind w:left="108"/>
              <w:rPr>
                <w:sz w:val="24"/>
              </w:rPr>
            </w:pPr>
            <w:r>
              <w:rPr>
                <w:sz w:val="24"/>
              </w:rPr>
              <w:t>118</w:t>
            </w:r>
            <w:r>
              <w:rPr>
                <w:spacing w:val="2"/>
                <w:sz w:val="24"/>
              </w:rPr>
              <w:t> </w:t>
            </w:r>
            <w:r>
              <w:rPr>
                <w:spacing w:val="-2"/>
                <w:sz w:val="24"/>
              </w:rPr>
              <w:t>(28.0%)</w:t>
            </w:r>
          </w:p>
        </w:tc>
        <w:tc>
          <w:tcPr>
            <w:tcW w:w="1577" w:type="dxa"/>
            <w:tcBorders>
              <w:top w:val="single" w:sz="4" w:space="0" w:color="7E7E7E"/>
              <w:bottom w:val="single" w:sz="4" w:space="0" w:color="7E7E7E"/>
            </w:tcBorders>
          </w:tcPr>
          <w:p>
            <w:pPr>
              <w:pStyle w:val="TableParagraph"/>
              <w:ind w:left="166"/>
              <w:rPr>
                <w:sz w:val="24"/>
              </w:rPr>
            </w:pPr>
            <w:r>
              <w:rPr>
                <w:sz w:val="24"/>
              </w:rPr>
              <w:t>186</w:t>
            </w:r>
            <w:r>
              <w:rPr>
                <w:spacing w:val="2"/>
                <w:sz w:val="24"/>
              </w:rPr>
              <w:t> </w:t>
            </w:r>
            <w:r>
              <w:rPr>
                <w:spacing w:val="-2"/>
                <w:sz w:val="24"/>
              </w:rPr>
              <w:t>(44.1%)</w:t>
            </w:r>
          </w:p>
        </w:tc>
        <w:tc>
          <w:tcPr>
            <w:tcW w:w="1956" w:type="dxa"/>
            <w:tcBorders>
              <w:top w:val="single" w:sz="4" w:space="0" w:color="7E7E7E"/>
              <w:bottom w:val="single" w:sz="4" w:space="0" w:color="7E7E7E"/>
            </w:tcBorders>
          </w:tcPr>
          <w:p>
            <w:pPr>
              <w:pStyle w:val="TableParagraph"/>
              <w:ind w:left="212"/>
              <w:rPr>
                <w:sz w:val="24"/>
              </w:rPr>
            </w:pPr>
            <w:r>
              <w:rPr>
                <w:spacing w:val="-10"/>
                <w:sz w:val="24"/>
              </w:rPr>
              <w:t>1</w:t>
            </w:r>
          </w:p>
        </w:tc>
        <w:tc>
          <w:tcPr>
            <w:tcW w:w="1028" w:type="dxa"/>
            <w:tcBorders>
              <w:top w:val="single" w:sz="4" w:space="0" w:color="7E7E7E"/>
              <w:bottom w:val="single" w:sz="4" w:space="0" w:color="7E7E7E"/>
            </w:tcBorders>
          </w:tcPr>
          <w:p>
            <w:pPr>
              <w:pStyle w:val="TableParagraph"/>
              <w:spacing w:line="240" w:lineRule="auto"/>
              <w:rPr>
                <w:sz w:val="22"/>
              </w:rPr>
            </w:pPr>
          </w:p>
        </w:tc>
      </w:tr>
      <w:tr>
        <w:trPr>
          <w:trHeight w:val="575" w:hRule="atLeast"/>
        </w:trPr>
        <w:tc>
          <w:tcPr>
            <w:tcW w:w="1416" w:type="dxa"/>
            <w:vMerge/>
            <w:tcBorders>
              <w:top w:val="nil"/>
            </w:tcBorders>
          </w:tcPr>
          <w:p>
            <w:pPr>
              <w:rPr>
                <w:sz w:val="2"/>
                <w:szCs w:val="2"/>
              </w:rPr>
            </w:pPr>
          </w:p>
        </w:tc>
        <w:tc>
          <w:tcPr>
            <w:tcW w:w="2010" w:type="dxa"/>
            <w:tcBorders>
              <w:top w:val="single" w:sz="4" w:space="0" w:color="7E7E7E"/>
              <w:bottom w:val="single" w:sz="4" w:space="0" w:color="7E7E7E"/>
            </w:tcBorders>
          </w:tcPr>
          <w:p>
            <w:pPr>
              <w:pStyle w:val="TableParagraph"/>
              <w:ind w:left="110"/>
              <w:rPr>
                <w:sz w:val="24"/>
              </w:rPr>
            </w:pPr>
            <w:r>
              <w:rPr>
                <w:sz w:val="24"/>
              </w:rPr>
              <w:t>2500-</w:t>
            </w:r>
            <w:r>
              <w:rPr>
                <w:spacing w:val="-4"/>
                <w:sz w:val="24"/>
              </w:rPr>
              <w:t>3500</w:t>
            </w:r>
          </w:p>
        </w:tc>
        <w:tc>
          <w:tcPr>
            <w:tcW w:w="1473" w:type="dxa"/>
            <w:tcBorders>
              <w:top w:val="single" w:sz="4" w:space="0" w:color="7E7E7E"/>
              <w:bottom w:val="single" w:sz="4" w:space="0" w:color="7E7E7E"/>
            </w:tcBorders>
          </w:tcPr>
          <w:p>
            <w:pPr>
              <w:pStyle w:val="TableParagraph"/>
              <w:ind w:left="108"/>
              <w:rPr>
                <w:sz w:val="24"/>
              </w:rPr>
            </w:pPr>
            <w:r>
              <w:rPr>
                <w:sz w:val="24"/>
              </w:rPr>
              <w:t>8</w:t>
            </w:r>
            <w:r>
              <w:rPr>
                <w:spacing w:val="2"/>
                <w:sz w:val="24"/>
              </w:rPr>
              <w:t> </w:t>
            </w:r>
            <w:r>
              <w:rPr>
                <w:spacing w:val="-2"/>
                <w:sz w:val="24"/>
              </w:rPr>
              <w:t>(1.9%)</w:t>
            </w:r>
          </w:p>
        </w:tc>
        <w:tc>
          <w:tcPr>
            <w:tcW w:w="1577" w:type="dxa"/>
            <w:tcBorders>
              <w:top w:val="single" w:sz="4" w:space="0" w:color="7E7E7E"/>
              <w:bottom w:val="single" w:sz="4" w:space="0" w:color="7E7E7E"/>
            </w:tcBorders>
          </w:tcPr>
          <w:p>
            <w:pPr>
              <w:pStyle w:val="TableParagraph"/>
              <w:ind w:left="166"/>
              <w:rPr>
                <w:sz w:val="24"/>
              </w:rPr>
            </w:pPr>
            <w:r>
              <w:rPr>
                <w:sz w:val="24"/>
              </w:rPr>
              <w:t>11 </w:t>
            </w:r>
            <w:r>
              <w:rPr>
                <w:spacing w:val="-2"/>
                <w:sz w:val="24"/>
              </w:rPr>
              <w:t>(2.6%)</w:t>
            </w:r>
          </w:p>
        </w:tc>
        <w:tc>
          <w:tcPr>
            <w:tcW w:w="1956" w:type="dxa"/>
            <w:tcBorders>
              <w:top w:val="single" w:sz="4" w:space="0" w:color="7E7E7E"/>
              <w:bottom w:val="single" w:sz="4" w:space="0" w:color="7E7E7E"/>
            </w:tcBorders>
          </w:tcPr>
          <w:p>
            <w:pPr>
              <w:pStyle w:val="TableParagraph"/>
              <w:ind w:left="212"/>
              <w:rPr>
                <w:sz w:val="24"/>
              </w:rPr>
            </w:pPr>
            <w:r>
              <w:rPr>
                <w:spacing w:val="-2"/>
                <w:sz w:val="24"/>
              </w:rPr>
              <w:t>1.15(0.45,2.93)</w:t>
            </w:r>
          </w:p>
        </w:tc>
        <w:tc>
          <w:tcPr>
            <w:tcW w:w="1028" w:type="dxa"/>
            <w:tcBorders>
              <w:top w:val="single" w:sz="4" w:space="0" w:color="7E7E7E"/>
              <w:bottom w:val="single" w:sz="4" w:space="0" w:color="7E7E7E"/>
            </w:tcBorders>
          </w:tcPr>
          <w:p>
            <w:pPr>
              <w:pStyle w:val="TableParagraph"/>
              <w:ind w:left="149"/>
              <w:rPr>
                <w:sz w:val="24"/>
              </w:rPr>
            </w:pPr>
            <w:r>
              <w:rPr>
                <w:spacing w:val="-4"/>
                <w:sz w:val="24"/>
              </w:rPr>
              <w:t>0.57</w:t>
            </w:r>
          </w:p>
        </w:tc>
      </w:tr>
      <w:tr>
        <w:trPr>
          <w:trHeight w:val="575" w:hRule="atLeast"/>
        </w:trPr>
        <w:tc>
          <w:tcPr>
            <w:tcW w:w="1416" w:type="dxa"/>
            <w:tcBorders>
              <w:bottom w:val="single" w:sz="4" w:space="0" w:color="7E7E7E"/>
            </w:tcBorders>
          </w:tcPr>
          <w:p>
            <w:pPr>
              <w:pStyle w:val="TableParagraph"/>
              <w:spacing w:line="240" w:lineRule="auto"/>
              <w:rPr>
                <w:sz w:val="22"/>
              </w:rPr>
            </w:pPr>
          </w:p>
        </w:tc>
        <w:tc>
          <w:tcPr>
            <w:tcW w:w="2010" w:type="dxa"/>
            <w:tcBorders>
              <w:top w:val="single" w:sz="4" w:space="0" w:color="7E7E7E"/>
              <w:bottom w:val="single" w:sz="4" w:space="0" w:color="7E7E7E"/>
            </w:tcBorders>
          </w:tcPr>
          <w:p>
            <w:pPr>
              <w:pStyle w:val="TableParagraph"/>
              <w:ind w:left="110"/>
              <w:rPr>
                <w:sz w:val="24"/>
              </w:rPr>
            </w:pPr>
            <w:r>
              <w:rPr>
                <w:spacing w:val="-2"/>
                <w:sz w:val="24"/>
              </w:rPr>
              <w:t>&gt;3500</w:t>
            </w:r>
          </w:p>
        </w:tc>
        <w:tc>
          <w:tcPr>
            <w:tcW w:w="1473" w:type="dxa"/>
            <w:tcBorders>
              <w:top w:val="single" w:sz="4" w:space="0" w:color="7E7E7E"/>
              <w:bottom w:val="single" w:sz="4" w:space="0" w:color="7E7E7E"/>
            </w:tcBorders>
          </w:tcPr>
          <w:p>
            <w:pPr>
              <w:pStyle w:val="TableParagraph"/>
              <w:ind w:left="108"/>
              <w:rPr>
                <w:sz w:val="24"/>
              </w:rPr>
            </w:pPr>
            <w:r>
              <w:rPr>
                <w:sz w:val="24"/>
              </w:rPr>
              <w:t>61</w:t>
            </w:r>
            <w:r>
              <w:rPr>
                <w:spacing w:val="2"/>
                <w:sz w:val="24"/>
              </w:rPr>
              <w:t> </w:t>
            </w:r>
            <w:r>
              <w:rPr>
                <w:spacing w:val="-2"/>
                <w:sz w:val="24"/>
              </w:rPr>
              <w:t>(14.5%)</w:t>
            </w:r>
          </w:p>
        </w:tc>
        <w:tc>
          <w:tcPr>
            <w:tcW w:w="1577" w:type="dxa"/>
            <w:tcBorders>
              <w:top w:val="single" w:sz="4" w:space="0" w:color="7E7E7E"/>
              <w:bottom w:val="single" w:sz="4" w:space="0" w:color="7E7E7E"/>
            </w:tcBorders>
          </w:tcPr>
          <w:p>
            <w:pPr>
              <w:pStyle w:val="TableParagraph"/>
              <w:ind w:left="166"/>
              <w:rPr>
                <w:sz w:val="24"/>
              </w:rPr>
            </w:pPr>
            <w:r>
              <w:rPr>
                <w:sz w:val="24"/>
              </w:rPr>
              <w:t>38 </w:t>
            </w:r>
            <w:r>
              <w:rPr>
                <w:spacing w:val="-2"/>
                <w:sz w:val="24"/>
              </w:rPr>
              <w:t>(9.0%)</w:t>
            </w:r>
          </w:p>
        </w:tc>
        <w:tc>
          <w:tcPr>
            <w:tcW w:w="1956" w:type="dxa"/>
            <w:tcBorders>
              <w:top w:val="single" w:sz="4" w:space="0" w:color="7E7E7E"/>
              <w:bottom w:val="single" w:sz="4" w:space="0" w:color="7E7E7E"/>
            </w:tcBorders>
          </w:tcPr>
          <w:p>
            <w:pPr>
              <w:pStyle w:val="TableParagraph"/>
              <w:ind w:left="212"/>
              <w:rPr>
                <w:sz w:val="24"/>
              </w:rPr>
            </w:pPr>
            <w:r>
              <w:rPr>
                <w:spacing w:val="-2"/>
                <w:sz w:val="24"/>
              </w:rPr>
              <w:t>2.53(1.6,4.03)</w:t>
            </w:r>
          </w:p>
        </w:tc>
        <w:tc>
          <w:tcPr>
            <w:tcW w:w="1028" w:type="dxa"/>
            <w:tcBorders>
              <w:top w:val="single" w:sz="4" w:space="0" w:color="7E7E7E"/>
              <w:bottom w:val="single" w:sz="4" w:space="0" w:color="7E7E7E"/>
            </w:tcBorders>
          </w:tcPr>
          <w:p>
            <w:pPr>
              <w:pStyle w:val="TableParagraph"/>
              <w:ind w:left="149"/>
              <w:rPr>
                <w:sz w:val="24"/>
              </w:rPr>
            </w:pPr>
            <w:r>
              <w:rPr>
                <w:spacing w:val="-4"/>
                <w:sz w:val="24"/>
              </w:rPr>
              <w:t>0.00</w:t>
            </w:r>
          </w:p>
        </w:tc>
      </w:tr>
      <w:tr>
        <w:trPr>
          <w:trHeight w:val="571" w:hRule="atLeast"/>
        </w:trPr>
        <w:tc>
          <w:tcPr>
            <w:tcW w:w="1416" w:type="dxa"/>
            <w:vMerge w:val="restart"/>
            <w:tcBorders>
              <w:top w:val="single" w:sz="4" w:space="0" w:color="7E7E7E"/>
              <w:bottom w:val="single" w:sz="4" w:space="0" w:color="7E7E7E"/>
            </w:tcBorders>
          </w:tcPr>
          <w:p>
            <w:pPr>
              <w:pStyle w:val="TableParagraph"/>
              <w:spacing w:line="364" w:lineRule="auto"/>
              <w:ind w:left="105"/>
              <w:rPr>
                <w:sz w:val="24"/>
              </w:rPr>
            </w:pPr>
            <w:r>
              <w:rPr>
                <w:spacing w:val="-2"/>
                <w:sz w:val="24"/>
              </w:rPr>
              <w:t>Family History</w:t>
            </w:r>
          </w:p>
        </w:tc>
        <w:tc>
          <w:tcPr>
            <w:tcW w:w="2010" w:type="dxa"/>
            <w:tcBorders>
              <w:top w:val="single" w:sz="4" w:space="0" w:color="7E7E7E"/>
              <w:bottom w:val="single" w:sz="4" w:space="0" w:color="7E7E7E"/>
            </w:tcBorders>
          </w:tcPr>
          <w:p>
            <w:pPr>
              <w:pStyle w:val="TableParagraph"/>
              <w:ind w:left="110"/>
              <w:rPr>
                <w:sz w:val="24"/>
              </w:rPr>
            </w:pPr>
            <w:r>
              <w:rPr>
                <w:spacing w:val="-5"/>
                <w:sz w:val="24"/>
              </w:rPr>
              <w:t>Yes</w:t>
            </w:r>
          </w:p>
        </w:tc>
        <w:tc>
          <w:tcPr>
            <w:tcW w:w="1473" w:type="dxa"/>
            <w:tcBorders>
              <w:top w:val="single" w:sz="4" w:space="0" w:color="7E7E7E"/>
              <w:bottom w:val="single" w:sz="4" w:space="0" w:color="7E7E7E"/>
            </w:tcBorders>
          </w:tcPr>
          <w:p>
            <w:pPr>
              <w:pStyle w:val="TableParagraph"/>
              <w:ind w:left="108"/>
              <w:rPr>
                <w:sz w:val="24"/>
              </w:rPr>
            </w:pPr>
            <w:r>
              <w:rPr>
                <w:sz w:val="24"/>
              </w:rPr>
              <w:t>83</w:t>
            </w:r>
            <w:r>
              <w:rPr>
                <w:spacing w:val="2"/>
                <w:sz w:val="24"/>
              </w:rPr>
              <w:t> </w:t>
            </w:r>
            <w:r>
              <w:rPr>
                <w:spacing w:val="-2"/>
                <w:sz w:val="24"/>
              </w:rPr>
              <w:t>(19.7%)</w:t>
            </w:r>
          </w:p>
        </w:tc>
        <w:tc>
          <w:tcPr>
            <w:tcW w:w="1577" w:type="dxa"/>
            <w:tcBorders>
              <w:top w:val="single" w:sz="4" w:space="0" w:color="7E7E7E"/>
              <w:bottom w:val="single" w:sz="4" w:space="0" w:color="7E7E7E"/>
            </w:tcBorders>
          </w:tcPr>
          <w:p>
            <w:pPr>
              <w:pStyle w:val="TableParagraph"/>
              <w:ind w:left="166"/>
              <w:rPr>
                <w:sz w:val="24"/>
              </w:rPr>
            </w:pPr>
            <w:r>
              <w:rPr>
                <w:sz w:val="24"/>
              </w:rPr>
              <w:t>72</w:t>
            </w:r>
            <w:r>
              <w:rPr>
                <w:spacing w:val="2"/>
                <w:sz w:val="24"/>
              </w:rPr>
              <w:t> </w:t>
            </w:r>
            <w:r>
              <w:rPr>
                <w:spacing w:val="-2"/>
                <w:sz w:val="24"/>
              </w:rPr>
              <w:t>(17.1%)</w:t>
            </w:r>
          </w:p>
        </w:tc>
        <w:tc>
          <w:tcPr>
            <w:tcW w:w="1956" w:type="dxa"/>
            <w:tcBorders>
              <w:top w:val="single" w:sz="4" w:space="0" w:color="7E7E7E"/>
              <w:bottom w:val="single" w:sz="4" w:space="0" w:color="7E7E7E"/>
            </w:tcBorders>
          </w:tcPr>
          <w:p>
            <w:pPr>
              <w:pStyle w:val="TableParagraph"/>
              <w:ind w:left="212"/>
              <w:rPr>
                <w:sz w:val="24"/>
              </w:rPr>
            </w:pPr>
            <w:r>
              <w:rPr>
                <w:spacing w:val="-10"/>
                <w:sz w:val="24"/>
              </w:rPr>
              <w:t>1</w:t>
            </w:r>
          </w:p>
        </w:tc>
        <w:tc>
          <w:tcPr>
            <w:tcW w:w="1028" w:type="dxa"/>
            <w:tcBorders>
              <w:top w:val="single" w:sz="4" w:space="0" w:color="7E7E7E"/>
              <w:bottom w:val="single" w:sz="4" w:space="0" w:color="7E7E7E"/>
            </w:tcBorders>
          </w:tcPr>
          <w:p>
            <w:pPr>
              <w:pStyle w:val="TableParagraph"/>
              <w:spacing w:line="240" w:lineRule="auto"/>
              <w:rPr>
                <w:sz w:val="22"/>
              </w:rPr>
            </w:pPr>
          </w:p>
        </w:tc>
      </w:tr>
      <w:tr>
        <w:trPr>
          <w:trHeight w:val="978" w:hRule="atLeast"/>
        </w:trPr>
        <w:tc>
          <w:tcPr>
            <w:tcW w:w="1416" w:type="dxa"/>
            <w:vMerge/>
            <w:tcBorders>
              <w:top w:val="nil"/>
              <w:bottom w:val="single" w:sz="4" w:space="0" w:color="7E7E7E"/>
            </w:tcBorders>
          </w:tcPr>
          <w:p>
            <w:pPr>
              <w:rPr>
                <w:sz w:val="2"/>
                <w:szCs w:val="2"/>
              </w:rPr>
            </w:pPr>
          </w:p>
        </w:tc>
        <w:tc>
          <w:tcPr>
            <w:tcW w:w="2010" w:type="dxa"/>
            <w:tcBorders>
              <w:top w:val="single" w:sz="4" w:space="0" w:color="7E7E7E"/>
              <w:bottom w:val="single" w:sz="4" w:space="0" w:color="7E7E7E"/>
            </w:tcBorders>
          </w:tcPr>
          <w:p>
            <w:pPr>
              <w:pStyle w:val="TableParagraph"/>
              <w:ind w:left="110"/>
              <w:rPr>
                <w:sz w:val="24"/>
              </w:rPr>
            </w:pPr>
            <w:r>
              <w:rPr>
                <w:spacing w:val="-5"/>
                <w:sz w:val="24"/>
              </w:rPr>
              <w:t>No</w:t>
            </w:r>
          </w:p>
        </w:tc>
        <w:tc>
          <w:tcPr>
            <w:tcW w:w="1473" w:type="dxa"/>
            <w:tcBorders>
              <w:top w:val="single" w:sz="4" w:space="0" w:color="7E7E7E"/>
              <w:bottom w:val="single" w:sz="4" w:space="0" w:color="7E7E7E"/>
            </w:tcBorders>
          </w:tcPr>
          <w:p>
            <w:pPr>
              <w:pStyle w:val="TableParagraph"/>
              <w:ind w:left="108"/>
              <w:rPr>
                <w:sz w:val="24"/>
              </w:rPr>
            </w:pPr>
            <w:r>
              <w:rPr>
                <w:sz w:val="24"/>
              </w:rPr>
              <w:t>104</w:t>
            </w:r>
            <w:r>
              <w:rPr>
                <w:spacing w:val="2"/>
                <w:sz w:val="24"/>
              </w:rPr>
              <w:t> </w:t>
            </w:r>
            <w:r>
              <w:rPr>
                <w:spacing w:val="-2"/>
                <w:sz w:val="24"/>
              </w:rPr>
              <w:t>(24.6%)</w:t>
            </w:r>
          </w:p>
        </w:tc>
        <w:tc>
          <w:tcPr>
            <w:tcW w:w="1577" w:type="dxa"/>
            <w:tcBorders>
              <w:top w:val="single" w:sz="4" w:space="0" w:color="7E7E7E"/>
              <w:bottom w:val="single" w:sz="4" w:space="0" w:color="7E7E7E"/>
            </w:tcBorders>
          </w:tcPr>
          <w:p>
            <w:pPr>
              <w:pStyle w:val="TableParagraph"/>
              <w:ind w:left="166"/>
              <w:rPr>
                <w:sz w:val="24"/>
              </w:rPr>
            </w:pPr>
            <w:r>
              <w:rPr>
                <w:sz w:val="24"/>
              </w:rPr>
              <w:t>163</w:t>
            </w:r>
            <w:r>
              <w:rPr>
                <w:spacing w:val="-22"/>
                <w:sz w:val="24"/>
              </w:rPr>
              <w:t> </w:t>
            </w:r>
            <w:r>
              <w:rPr>
                <w:spacing w:val="-2"/>
                <w:sz w:val="24"/>
              </w:rPr>
              <w:t>(38.6%)</w:t>
            </w:r>
          </w:p>
        </w:tc>
        <w:tc>
          <w:tcPr>
            <w:tcW w:w="1956" w:type="dxa"/>
            <w:tcBorders>
              <w:top w:val="single" w:sz="4" w:space="0" w:color="7E7E7E"/>
              <w:bottom w:val="single" w:sz="4" w:space="0" w:color="7E7E7E"/>
            </w:tcBorders>
          </w:tcPr>
          <w:p>
            <w:pPr>
              <w:pStyle w:val="TableParagraph"/>
              <w:ind w:left="212"/>
              <w:rPr>
                <w:sz w:val="24"/>
              </w:rPr>
            </w:pPr>
            <w:r>
              <w:rPr>
                <w:spacing w:val="-2"/>
                <w:sz w:val="24"/>
              </w:rPr>
              <w:t>1.807(1.21,2.7)</w:t>
            </w:r>
          </w:p>
        </w:tc>
        <w:tc>
          <w:tcPr>
            <w:tcW w:w="1028" w:type="dxa"/>
            <w:tcBorders>
              <w:top w:val="single" w:sz="4" w:space="0" w:color="7E7E7E"/>
              <w:bottom w:val="single" w:sz="4" w:space="0" w:color="7E7E7E"/>
            </w:tcBorders>
          </w:tcPr>
          <w:p>
            <w:pPr>
              <w:pStyle w:val="TableParagraph"/>
              <w:ind w:left="149"/>
              <w:rPr>
                <w:sz w:val="24"/>
              </w:rPr>
            </w:pPr>
            <w:r>
              <w:rPr>
                <w:spacing w:val="-4"/>
                <w:sz w:val="24"/>
              </w:rPr>
              <w:t>0.028</w:t>
            </w:r>
          </w:p>
        </w:tc>
      </w:tr>
      <w:tr>
        <w:trPr>
          <w:trHeight w:val="576" w:hRule="atLeast"/>
        </w:trPr>
        <w:tc>
          <w:tcPr>
            <w:tcW w:w="1416" w:type="dxa"/>
            <w:vMerge w:val="restart"/>
            <w:tcBorders>
              <w:top w:val="single" w:sz="4" w:space="0" w:color="7E7E7E"/>
            </w:tcBorders>
          </w:tcPr>
          <w:p>
            <w:pPr>
              <w:pStyle w:val="TableParagraph"/>
              <w:tabs>
                <w:tab w:pos="1107" w:val="left" w:leader="none"/>
              </w:tabs>
              <w:spacing w:line="362" w:lineRule="auto"/>
              <w:ind w:left="105" w:right="101"/>
              <w:rPr>
                <w:sz w:val="24"/>
              </w:rPr>
            </w:pPr>
            <w:r>
              <w:rPr>
                <w:spacing w:val="-2"/>
                <w:sz w:val="24"/>
              </w:rPr>
              <w:t>Source</w:t>
            </w:r>
            <w:r>
              <w:rPr>
                <w:sz w:val="24"/>
              </w:rPr>
              <w:tab/>
            </w:r>
            <w:r>
              <w:rPr>
                <w:spacing w:val="-6"/>
                <w:sz w:val="24"/>
              </w:rPr>
              <w:t>of </w:t>
            </w:r>
            <w:r>
              <w:rPr>
                <w:spacing w:val="-2"/>
                <w:sz w:val="24"/>
              </w:rPr>
              <w:t>information</w:t>
            </w:r>
          </w:p>
        </w:tc>
        <w:tc>
          <w:tcPr>
            <w:tcW w:w="2010" w:type="dxa"/>
            <w:tcBorders>
              <w:top w:val="single" w:sz="4" w:space="0" w:color="7E7E7E"/>
              <w:bottom w:val="single" w:sz="4" w:space="0" w:color="7E7E7E"/>
            </w:tcBorders>
          </w:tcPr>
          <w:p>
            <w:pPr>
              <w:pStyle w:val="TableParagraph"/>
              <w:ind w:left="110"/>
              <w:rPr>
                <w:sz w:val="24"/>
              </w:rPr>
            </w:pPr>
            <w:r>
              <w:rPr>
                <w:spacing w:val="-4"/>
                <w:sz w:val="24"/>
              </w:rPr>
              <w:t>Book</w:t>
            </w:r>
          </w:p>
        </w:tc>
        <w:tc>
          <w:tcPr>
            <w:tcW w:w="1473" w:type="dxa"/>
            <w:tcBorders>
              <w:top w:val="single" w:sz="4" w:space="0" w:color="7E7E7E"/>
              <w:bottom w:val="single" w:sz="4" w:space="0" w:color="7E7E7E"/>
            </w:tcBorders>
          </w:tcPr>
          <w:p>
            <w:pPr>
              <w:pStyle w:val="TableParagraph"/>
              <w:ind w:left="108"/>
              <w:rPr>
                <w:sz w:val="24"/>
              </w:rPr>
            </w:pPr>
            <w:r>
              <w:rPr>
                <w:spacing w:val="-2"/>
                <w:sz w:val="24"/>
              </w:rPr>
              <w:t>2(0.5%)</w:t>
            </w:r>
          </w:p>
        </w:tc>
        <w:tc>
          <w:tcPr>
            <w:tcW w:w="1577" w:type="dxa"/>
            <w:tcBorders>
              <w:top w:val="single" w:sz="4" w:space="0" w:color="7E7E7E"/>
              <w:bottom w:val="single" w:sz="4" w:space="0" w:color="7E7E7E"/>
            </w:tcBorders>
          </w:tcPr>
          <w:p>
            <w:pPr>
              <w:pStyle w:val="TableParagraph"/>
              <w:ind w:left="166"/>
              <w:rPr>
                <w:sz w:val="24"/>
              </w:rPr>
            </w:pPr>
            <w:r>
              <w:rPr>
                <w:spacing w:val="-2"/>
                <w:sz w:val="24"/>
              </w:rPr>
              <w:t>3(0.7%)</w:t>
            </w:r>
          </w:p>
        </w:tc>
        <w:tc>
          <w:tcPr>
            <w:tcW w:w="1956" w:type="dxa"/>
            <w:tcBorders>
              <w:top w:val="single" w:sz="4" w:space="0" w:color="7E7E7E"/>
              <w:bottom w:val="single" w:sz="4" w:space="0" w:color="7E7E7E"/>
            </w:tcBorders>
          </w:tcPr>
          <w:p>
            <w:pPr>
              <w:pStyle w:val="TableParagraph"/>
              <w:ind w:left="212"/>
              <w:rPr>
                <w:sz w:val="24"/>
              </w:rPr>
            </w:pPr>
            <w:r>
              <w:rPr>
                <w:spacing w:val="-10"/>
                <w:sz w:val="24"/>
              </w:rPr>
              <w:t>1</w:t>
            </w:r>
          </w:p>
        </w:tc>
        <w:tc>
          <w:tcPr>
            <w:tcW w:w="1028" w:type="dxa"/>
            <w:tcBorders>
              <w:top w:val="single" w:sz="4" w:space="0" w:color="7E7E7E"/>
              <w:bottom w:val="single" w:sz="4" w:space="0" w:color="7E7E7E"/>
            </w:tcBorders>
          </w:tcPr>
          <w:p>
            <w:pPr>
              <w:pStyle w:val="TableParagraph"/>
              <w:spacing w:line="240" w:lineRule="auto"/>
              <w:rPr>
                <w:sz w:val="22"/>
              </w:rPr>
            </w:pPr>
          </w:p>
        </w:tc>
      </w:tr>
      <w:tr>
        <w:trPr>
          <w:trHeight w:val="570" w:hRule="atLeast"/>
        </w:trPr>
        <w:tc>
          <w:tcPr>
            <w:tcW w:w="1416" w:type="dxa"/>
            <w:vMerge/>
            <w:tcBorders>
              <w:top w:val="nil"/>
            </w:tcBorders>
          </w:tcPr>
          <w:p>
            <w:pPr>
              <w:rPr>
                <w:sz w:val="2"/>
                <w:szCs w:val="2"/>
              </w:rPr>
            </w:pPr>
          </w:p>
        </w:tc>
        <w:tc>
          <w:tcPr>
            <w:tcW w:w="2010" w:type="dxa"/>
            <w:tcBorders>
              <w:top w:val="single" w:sz="4" w:space="0" w:color="7E7E7E"/>
              <w:bottom w:val="single" w:sz="4" w:space="0" w:color="7E7E7E"/>
            </w:tcBorders>
          </w:tcPr>
          <w:p>
            <w:pPr>
              <w:pStyle w:val="TableParagraph"/>
              <w:ind w:left="110"/>
              <w:rPr>
                <w:sz w:val="24"/>
              </w:rPr>
            </w:pPr>
            <w:r>
              <w:rPr>
                <w:spacing w:val="-2"/>
                <w:sz w:val="24"/>
              </w:rPr>
              <w:t>Newsletter</w:t>
            </w:r>
          </w:p>
        </w:tc>
        <w:tc>
          <w:tcPr>
            <w:tcW w:w="1473" w:type="dxa"/>
            <w:tcBorders>
              <w:top w:val="single" w:sz="4" w:space="0" w:color="7E7E7E"/>
              <w:bottom w:val="single" w:sz="4" w:space="0" w:color="7E7E7E"/>
            </w:tcBorders>
          </w:tcPr>
          <w:p>
            <w:pPr>
              <w:pStyle w:val="TableParagraph"/>
              <w:ind w:left="108"/>
              <w:rPr>
                <w:sz w:val="24"/>
              </w:rPr>
            </w:pPr>
            <w:r>
              <w:rPr>
                <w:spacing w:val="-2"/>
                <w:sz w:val="24"/>
              </w:rPr>
              <w:t>6(1.4%)</w:t>
            </w:r>
          </w:p>
        </w:tc>
        <w:tc>
          <w:tcPr>
            <w:tcW w:w="1577" w:type="dxa"/>
            <w:tcBorders>
              <w:top w:val="single" w:sz="4" w:space="0" w:color="7E7E7E"/>
              <w:bottom w:val="single" w:sz="4" w:space="0" w:color="7E7E7E"/>
            </w:tcBorders>
          </w:tcPr>
          <w:p>
            <w:pPr>
              <w:pStyle w:val="TableParagraph"/>
              <w:ind w:left="166"/>
              <w:rPr>
                <w:sz w:val="24"/>
              </w:rPr>
            </w:pPr>
            <w:r>
              <w:rPr>
                <w:spacing w:val="-2"/>
                <w:sz w:val="24"/>
              </w:rPr>
              <w:t>5(1.2%)</w:t>
            </w:r>
          </w:p>
        </w:tc>
        <w:tc>
          <w:tcPr>
            <w:tcW w:w="1956" w:type="dxa"/>
            <w:tcBorders>
              <w:top w:val="single" w:sz="4" w:space="0" w:color="7E7E7E"/>
              <w:bottom w:val="single" w:sz="4" w:space="0" w:color="7E7E7E"/>
            </w:tcBorders>
          </w:tcPr>
          <w:p>
            <w:pPr>
              <w:pStyle w:val="TableParagraph"/>
              <w:ind w:left="212"/>
              <w:rPr>
                <w:sz w:val="24"/>
              </w:rPr>
            </w:pPr>
            <w:r>
              <w:rPr>
                <w:spacing w:val="-2"/>
                <w:sz w:val="24"/>
              </w:rPr>
              <w:t>0.33(0.09,11.94)</w:t>
            </w:r>
          </w:p>
        </w:tc>
        <w:tc>
          <w:tcPr>
            <w:tcW w:w="1028" w:type="dxa"/>
            <w:tcBorders>
              <w:top w:val="single" w:sz="4" w:space="0" w:color="7E7E7E"/>
              <w:bottom w:val="single" w:sz="4" w:space="0" w:color="7E7E7E"/>
            </w:tcBorders>
          </w:tcPr>
          <w:p>
            <w:pPr>
              <w:pStyle w:val="TableParagraph"/>
              <w:ind w:left="149"/>
              <w:rPr>
                <w:sz w:val="24"/>
              </w:rPr>
            </w:pPr>
            <w:r>
              <w:rPr>
                <w:spacing w:val="-10"/>
                <w:sz w:val="24"/>
              </w:rPr>
              <w:t>1</w:t>
            </w:r>
          </w:p>
        </w:tc>
      </w:tr>
      <w:tr>
        <w:trPr>
          <w:trHeight w:val="575" w:hRule="atLeast"/>
        </w:trPr>
        <w:tc>
          <w:tcPr>
            <w:tcW w:w="1416" w:type="dxa"/>
          </w:tcPr>
          <w:p>
            <w:pPr>
              <w:pStyle w:val="TableParagraph"/>
              <w:spacing w:line="240" w:lineRule="auto"/>
              <w:rPr>
                <w:sz w:val="22"/>
              </w:rPr>
            </w:pPr>
          </w:p>
        </w:tc>
        <w:tc>
          <w:tcPr>
            <w:tcW w:w="2010" w:type="dxa"/>
            <w:tcBorders>
              <w:top w:val="single" w:sz="4" w:space="0" w:color="7E7E7E"/>
              <w:bottom w:val="single" w:sz="4" w:space="0" w:color="7E7E7E"/>
            </w:tcBorders>
          </w:tcPr>
          <w:p>
            <w:pPr>
              <w:pStyle w:val="TableParagraph"/>
              <w:ind w:left="110"/>
              <w:rPr>
                <w:sz w:val="24"/>
              </w:rPr>
            </w:pPr>
            <w:r>
              <w:rPr>
                <w:sz w:val="24"/>
              </w:rPr>
              <w:t>Health</w:t>
            </w:r>
            <w:r>
              <w:rPr>
                <w:spacing w:val="-7"/>
                <w:sz w:val="24"/>
              </w:rPr>
              <w:t> </w:t>
            </w:r>
            <w:r>
              <w:rPr>
                <w:spacing w:val="-2"/>
                <w:sz w:val="24"/>
              </w:rPr>
              <w:t>education</w:t>
            </w:r>
          </w:p>
        </w:tc>
        <w:tc>
          <w:tcPr>
            <w:tcW w:w="1473" w:type="dxa"/>
            <w:tcBorders>
              <w:top w:val="single" w:sz="4" w:space="0" w:color="7E7E7E"/>
              <w:bottom w:val="single" w:sz="4" w:space="0" w:color="7E7E7E"/>
            </w:tcBorders>
          </w:tcPr>
          <w:p>
            <w:pPr>
              <w:pStyle w:val="TableParagraph"/>
              <w:ind w:left="108"/>
              <w:rPr>
                <w:sz w:val="24"/>
              </w:rPr>
            </w:pPr>
            <w:r>
              <w:rPr>
                <w:spacing w:val="-2"/>
                <w:sz w:val="24"/>
              </w:rPr>
              <w:t>78(18.5%)</w:t>
            </w:r>
          </w:p>
        </w:tc>
        <w:tc>
          <w:tcPr>
            <w:tcW w:w="1577" w:type="dxa"/>
            <w:tcBorders>
              <w:top w:val="single" w:sz="4" w:space="0" w:color="7E7E7E"/>
              <w:bottom w:val="single" w:sz="4" w:space="0" w:color="7E7E7E"/>
            </w:tcBorders>
          </w:tcPr>
          <w:p>
            <w:pPr>
              <w:pStyle w:val="TableParagraph"/>
              <w:ind w:left="166"/>
              <w:rPr>
                <w:sz w:val="24"/>
              </w:rPr>
            </w:pPr>
            <w:r>
              <w:rPr>
                <w:spacing w:val="-2"/>
                <w:sz w:val="24"/>
              </w:rPr>
              <w:t>81(19.2%)</w:t>
            </w:r>
          </w:p>
        </w:tc>
        <w:tc>
          <w:tcPr>
            <w:tcW w:w="1956" w:type="dxa"/>
            <w:tcBorders>
              <w:top w:val="single" w:sz="4" w:space="0" w:color="7E7E7E"/>
              <w:bottom w:val="single" w:sz="4" w:space="0" w:color="7E7E7E"/>
            </w:tcBorders>
          </w:tcPr>
          <w:p>
            <w:pPr>
              <w:pStyle w:val="TableParagraph"/>
              <w:ind w:left="212"/>
              <w:rPr>
                <w:sz w:val="24"/>
              </w:rPr>
            </w:pPr>
            <w:r>
              <w:rPr>
                <w:spacing w:val="-2"/>
                <w:sz w:val="24"/>
              </w:rPr>
              <w:t>1.02(0.06,16.65)</w:t>
            </w:r>
          </w:p>
        </w:tc>
        <w:tc>
          <w:tcPr>
            <w:tcW w:w="1028" w:type="dxa"/>
            <w:tcBorders>
              <w:top w:val="single" w:sz="4" w:space="0" w:color="7E7E7E"/>
              <w:bottom w:val="single" w:sz="4" w:space="0" w:color="7E7E7E"/>
            </w:tcBorders>
          </w:tcPr>
          <w:p>
            <w:pPr>
              <w:pStyle w:val="TableParagraph"/>
              <w:ind w:left="149"/>
              <w:rPr>
                <w:sz w:val="24"/>
              </w:rPr>
            </w:pPr>
            <w:r>
              <w:rPr>
                <w:spacing w:val="-4"/>
                <w:sz w:val="24"/>
              </w:rPr>
              <w:t>0.097</w:t>
            </w:r>
          </w:p>
        </w:tc>
      </w:tr>
      <w:tr>
        <w:trPr>
          <w:trHeight w:val="576" w:hRule="atLeast"/>
        </w:trPr>
        <w:tc>
          <w:tcPr>
            <w:tcW w:w="1416" w:type="dxa"/>
          </w:tcPr>
          <w:p>
            <w:pPr>
              <w:pStyle w:val="TableParagraph"/>
              <w:spacing w:line="240" w:lineRule="auto"/>
              <w:rPr>
                <w:sz w:val="22"/>
              </w:rPr>
            </w:pPr>
          </w:p>
        </w:tc>
        <w:tc>
          <w:tcPr>
            <w:tcW w:w="2010" w:type="dxa"/>
            <w:tcBorders>
              <w:top w:val="single" w:sz="4" w:space="0" w:color="7E7E7E"/>
              <w:bottom w:val="single" w:sz="4" w:space="0" w:color="7E7E7E"/>
            </w:tcBorders>
          </w:tcPr>
          <w:p>
            <w:pPr>
              <w:pStyle w:val="TableParagraph"/>
              <w:ind w:left="110"/>
              <w:rPr>
                <w:sz w:val="24"/>
              </w:rPr>
            </w:pPr>
            <w:r>
              <w:rPr>
                <w:sz w:val="24"/>
              </w:rPr>
              <w:t>Electronic</w:t>
            </w:r>
            <w:r>
              <w:rPr>
                <w:spacing w:val="-7"/>
                <w:sz w:val="24"/>
              </w:rPr>
              <w:t> </w:t>
            </w:r>
            <w:r>
              <w:rPr>
                <w:spacing w:val="-4"/>
                <w:sz w:val="24"/>
              </w:rPr>
              <w:t>media</w:t>
            </w:r>
          </w:p>
        </w:tc>
        <w:tc>
          <w:tcPr>
            <w:tcW w:w="1473" w:type="dxa"/>
            <w:tcBorders>
              <w:top w:val="single" w:sz="4" w:space="0" w:color="7E7E7E"/>
              <w:bottom w:val="single" w:sz="4" w:space="0" w:color="7E7E7E"/>
            </w:tcBorders>
          </w:tcPr>
          <w:p>
            <w:pPr>
              <w:pStyle w:val="TableParagraph"/>
              <w:ind w:left="108"/>
              <w:rPr>
                <w:sz w:val="24"/>
              </w:rPr>
            </w:pPr>
            <w:r>
              <w:rPr>
                <w:spacing w:val="-2"/>
                <w:sz w:val="24"/>
              </w:rPr>
              <w:t>56(13.3%)</w:t>
            </w:r>
          </w:p>
        </w:tc>
        <w:tc>
          <w:tcPr>
            <w:tcW w:w="1577" w:type="dxa"/>
            <w:tcBorders>
              <w:top w:val="single" w:sz="4" w:space="0" w:color="7E7E7E"/>
              <w:bottom w:val="single" w:sz="4" w:space="0" w:color="7E7E7E"/>
            </w:tcBorders>
          </w:tcPr>
          <w:p>
            <w:pPr>
              <w:pStyle w:val="TableParagraph"/>
              <w:ind w:left="166"/>
              <w:rPr>
                <w:sz w:val="24"/>
              </w:rPr>
            </w:pPr>
            <w:r>
              <w:rPr>
                <w:spacing w:val="-2"/>
                <w:sz w:val="24"/>
              </w:rPr>
              <w:t>73(17.3%)</w:t>
            </w:r>
          </w:p>
        </w:tc>
        <w:tc>
          <w:tcPr>
            <w:tcW w:w="1956" w:type="dxa"/>
            <w:tcBorders>
              <w:top w:val="single" w:sz="4" w:space="0" w:color="7E7E7E"/>
              <w:bottom w:val="single" w:sz="4" w:space="0" w:color="7E7E7E"/>
            </w:tcBorders>
          </w:tcPr>
          <w:p>
            <w:pPr>
              <w:pStyle w:val="TableParagraph"/>
              <w:ind w:left="212"/>
              <w:rPr>
                <w:sz w:val="24"/>
              </w:rPr>
            </w:pPr>
            <w:r>
              <w:rPr>
                <w:spacing w:val="-2"/>
                <w:sz w:val="24"/>
              </w:rPr>
              <w:t>0.78(0.48,12.67)</w:t>
            </w:r>
          </w:p>
        </w:tc>
        <w:tc>
          <w:tcPr>
            <w:tcW w:w="1028" w:type="dxa"/>
            <w:tcBorders>
              <w:top w:val="single" w:sz="4" w:space="0" w:color="7E7E7E"/>
              <w:bottom w:val="single" w:sz="4" w:space="0" w:color="7E7E7E"/>
            </w:tcBorders>
          </w:tcPr>
          <w:p>
            <w:pPr>
              <w:pStyle w:val="TableParagraph"/>
              <w:ind w:left="149"/>
              <w:rPr>
                <w:sz w:val="24"/>
              </w:rPr>
            </w:pPr>
            <w:r>
              <w:rPr>
                <w:spacing w:val="-4"/>
                <w:sz w:val="24"/>
              </w:rPr>
              <w:t>0.05</w:t>
            </w:r>
          </w:p>
        </w:tc>
      </w:tr>
      <w:tr>
        <w:trPr>
          <w:trHeight w:val="570" w:hRule="atLeast"/>
        </w:trPr>
        <w:tc>
          <w:tcPr>
            <w:tcW w:w="1416" w:type="dxa"/>
            <w:tcBorders>
              <w:bottom w:val="single" w:sz="4" w:space="0" w:color="7E7E7E"/>
            </w:tcBorders>
          </w:tcPr>
          <w:p>
            <w:pPr>
              <w:pStyle w:val="TableParagraph"/>
              <w:spacing w:line="240" w:lineRule="auto"/>
              <w:rPr>
                <w:sz w:val="22"/>
              </w:rPr>
            </w:pPr>
          </w:p>
        </w:tc>
        <w:tc>
          <w:tcPr>
            <w:tcW w:w="2010" w:type="dxa"/>
            <w:tcBorders>
              <w:top w:val="single" w:sz="4" w:space="0" w:color="7E7E7E"/>
              <w:bottom w:val="single" w:sz="4" w:space="0" w:color="7E7E7E"/>
            </w:tcBorders>
          </w:tcPr>
          <w:p>
            <w:pPr>
              <w:pStyle w:val="TableParagraph"/>
              <w:ind w:left="110"/>
              <w:rPr>
                <w:sz w:val="24"/>
              </w:rPr>
            </w:pPr>
            <w:r>
              <w:rPr>
                <w:sz w:val="24"/>
              </w:rPr>
              <w:t>No</w:t>
            </w:r>
            <w:r>
              <w:rPr>
                <w:spacing w:val="6"/>
                <w:sz w:val="24"/>
              </w:rPr>
              <w:t> </w:t>
            </w:r>
            <w:r>
              <w:rPr>
                <w:spacing w:val="-2"/>
                <w:sz w:val="24"/>
              </w:rPr>
              <w:t>information</w:t>
            </w:r>
          </w:p>
        </w:tc>
        <w:tc>
          <w:tcPr>
            <w:tcW w:w="1473" w:type="dxa"/>
            <w:tcBorders>
              <w:top w:val="single" w:sz="4" w:space="0" w:color="7E7E7E"/>
              <w:bottom w:val="single" w:sz="4" w:space="0" w:color="7E7E7E"/>
            </w:tcBorders>
          </w:tcPr>
          <w:p>
            <w:pPr>
              <w:pStyle w:val="TableParagraph"/>
              <w:ind w:left="108"/>
              <w:rPr>
                <w:sz w:val="24"/>
              </w:rPr>
            </w:pPr>
            <w:r>
              <w:rPr>
                <w:spacing w:val="-2"/>
                <w:sz w:val="24"/>
              </w:rPr>
              <w:t>45(10.7%)</w:t>
            </w:r>
          </w:p>
        </w:tc>
        <w:tc>
          <w:tcPr>
            <w:tcW w:w="1577" w:type="dxa"/>
            <w:tcBorders>
              <w:top w:val="single" w:sz="4" w:space="0" w:color="7E7E7E"/>
              <w:bottom w:val="single" w:sz="4" w:space="0" w:color="7E7E7E"/>
            </w:tcBorders>
          </w:tcPr>
          <w:p>
            <w:pPr>
              <w:pStyle w:val="TableParagraph"/>
              <w:ind w:left="166"/>
              <w:rPr>
                <w:sz w:val="24"/>
              </w:rPr>
            </w:pPr>
            <w:r>
              <w:rPr>
                <w:spacing w:val="-2"/>
                <w:sz w:val="24"/>
              </w:rPr>
              <w:t>73(17.3%)</w:t>
            </w:r>
          </w:p>
        </w:tc>
        <w:tc>
          <w:tcPr>
            <w:tcW w:w="1956" w:type="dxa"/>
            <w:tcBorders>
              <w:top w:val="single" w:sz="4" w:space="0" w:color="7E7E7E"/>
              <w:bottom w:val="single" w:sz="4" w:space="0" w:color="7E7E7E"/>
            </w:tcBorders>
          </w:tcPr>
          <w:p>
            <w:pPr>
              <w:pStyle w:val="TableParagraph"/>
              <w:ind w:left="212"/>
              <w:rPr>
                <w:sz w:val="24"/>
              </w:rPr>
            </w:pPr>
            <w:r>
              <w:rPr>
                <w:spacing w:val="-2"/>
                <w:sz w:val="24"/>
              </w:rPr>
              <w:t>0.58(0.35,9.44)</w:t>
            </w:r>
          </w:p>
        </w:tc>
        <w:tc>
          <w:tcPr>
            <w:tcW w:w="1028" w:type="dxa"/>
            <w:tcBorders>
              <w:top w:val="single" w:sz="4" w:space="0" w:color="7E7E7E"/>
              <w:bottom w:val="single" w:sz="4" w:space="0" w:color="7E7E7E"/>
            </w:tcBorders>
          </w:tcPr>
          <w:p>
            <w:pPr>
              <w:pStyle w:val="TableParagraph"/>
              <w:ind w:left="149"/>
              <w:rPr>
                <w:sz w:val="24"/>
              </w:rPr>
            </w:pPr>
            <w:r>
              <w:rPr>
                <w:spacing w:val="-4"/>
                <w:sz w:val="24"/>
              </w:rPr>
              <w:t>0.07</w:t>
            </w:r>
          </w:p>
        </w:tc>
      </w:tr>
      <w:tr>
        <w:trPr>
          <w:trHeight w:val="575" w:hRule="atLeast"/>
        </w:trPr>
        <w:tc>
          <w:tcPr>
            <w:tcW w:w="1416" w:type="dxa"/>
            <w:vMerge w:val="restart"/>
            <w:tcBorders>
              <w:top w:val="single" w:sz="4" w:space="0" w:color="7E7E7E"/>
              <w:bottom w:val="single" w:sz="4" w:space="0" w:color="7E7E7E"/>
            </w:tcBorders>
          </w:tcPr>
          <w:p>
            <w:pPr>
              <w:pStyle w:val="TableParagraph"/>
              <w:tabs>
                <w:tab w:pos="1103" w:val="left" w:leader="none"/>
              </w:tabs>
              <w:spacing w:line="367" w:lineRule="auto"/>
              <w:ind w:left="105" w:right="106"/>
              <w:rPr>
                <w:sz w:val="24"/>
              </w:rPr>
            </w:pPr>
            <w:r>
              <w:rPr>
                <w:spacing w:val="-2"/>
                <w:sz w:val="24"/>
              </w:rPr>
              <w:t>Place</w:t>
            </w:r>
            <w:r>
              <w:rPr>
                <w:sz w:val="24"/>
              </w:rPr>
              <w:tab/>
            </w:r>
            <w:r>
              <w:rPr>
                <w:spacing w:val="-6"/>
                <w:sz w:val="24"/>
              </w:rPr>
              <w:t>of </w:t>
            </w:r>
            <w:r>
              <w:rPr>
                <w:spacing w:val="-2"/>
                <w:sz w:val="24"/>
              </w:rPr>
              <w:t>exercise</w:t>
            </w:r>
          </w:p>
        </w:tc>
        <w:tc>
          <w:tcPr>
            <w:tcW w:w="2010" w:type="dxa"/>
            <w:tcBorders>
              <w:top w:val="single" w:sz="4" w:space="0" w:color="7E7E7E"/>
              <w:bottom w:val="single" w:sz="4" w:space="0" w:color="7E7E7E"/>
            </w:tcBorders>
          </w:tcPr>
          <w:p>
            <w:pPr>
              <w:pStyle w:val="TableParagraph"/>
              <w:ind w:left="110"/>
              <w:rPr>
                <w:sz w:val="24"/>
              </w:rPr>
            </w:pPr>
            <w:r>
              <w:rPr>
                <w:spacing w:val="-5"/>
                <w:sz w:val="24"/>
              </w:rPr>
              <w:t>No</w:t>
            </w:r>
          </w:p>
        </w:tc>
        <w:tc>
          <w:tcPr>
            <w:tcW w:w="1473" w:type="dxa"/>
            <w:tcBorders>
              <w:top w:val="single" w:sz="4" w:space="0" w:color="7E7E7E"/>
              <w:bottom w:val="single" w:sz="4" w:space="0" w:color="7E7E7E"/>
            </w:tcBorders>
          </w:tcPr>
          <w:p>
            <w:pPr>
              <w:pStyle w:val="TableParagraph"/>
              <w:ind w:left="108"/>
              <w:rPr>
                <w:sz w:val="24"/>
              </w:rPr>
            </w:pPr>
            <w:r>
              <w:rPr>
                <w:spacing w:val="-2"/>
                <w:sz w:val="24"/>
              </w:rPr>
              <w:t>128(30.3%)</w:t>
            </w:r>
          </w:p>
        </w:tc>
        <w:tc>
          <w:tcPr>
            <w:tcW w:w="1577" w:type="dxa"/>
            <w:tcBorders>
              <w:top w:val="single" w:sz="4" w:space="0" w:color="7E7E7E"/>
              <w:bottom w:val="single" w:sz="4" w:space="0" w:color="7E7E7E"/>
            </w:tcBorders>
          </w:tcPr>
          <w:p>
            <w:pPr>
              <w:pStyle w:val="TableParagraph"/>
              <w:ind w:left="166"/>
              <w:rPr>
                <w:sz w:val="24"/>
              </w:rPr>
            </w:pPr>
            <w:r>
              <w:rPr>
                <w:spacing w:val="-2"/>
                <w:sz w:val="24"/>
              </w:rPr>
              <w:t>141(33.4%)</w:t>
            </w:r>
          </w:p>
        </w:tc>
        <w:tc>
          <w:tcPr>
            <w:tcW w:w="1956" w:type="dxa"/>
            <w:tcBorders>
              <w:top w:val="single" w:sz="4" w:space="0" w:color="7E7E7E"/>
              <w:bottom w:val="single" w:sz="4" w:space="0" w:color="7E7E7E"/>
            </w:tcBorders>
          </w:tcPr>
          <w:p>
            <w:pPr>
              <w:pStyle w:val="TableParagraph"/>
              <w:ind w:left="212"/>
              <w:rPr>
                <w:sz w:val="24"/>
              </w:rPr>
            </w:pPr>
            <w:r>
              <w:rPr>
                <w:spacing w:val="-2"/>
                <w:sz w:val="24"/>
              </w:rPr>
              <w:t>0.69(0.46,1.04)</w:t>
            </w:r>
          </w:p>
        </w:tc>
        <w:tc>
          <w:tcPr>
            <w:tcW w:w="1028" w:type="dxa"/>
            <w:tcBorders>
              <w:top w:val="single" w:sz="4" w:space="0" w:color="7E7E7E"/>
              <w:bottom w:val="single" w:sz="4" w:space="0" w:color="7E7E7E"/>
            </w:tcBorders>
          </w:tcPr>
          <w:p>
            <w:pPr>
              <w:pStyle w:val="TableParagraph"/>
              <w:ind w:left="149"/>
              <w:rPr>
                <w:sz w:val="24"/>
              </w:rPr>
            </w:pPr>
            <w:r>
              <w:rPr>
                <w:spacing w:val="-4"/>
                <w:sz w:val="24"/>
              </w:rPr>
              <w:t>0.038</w:t>
            </w:r>
          </w:p>
        </w:tc>
      </w:tr>
      <w:tr>
        <w:trPr>
          <w:trHeight w:val="576" w:hRule="atLeast"/>
        </w:trPr>
        <w:tc>
          <w:tcPr>
            <w:tcW w:w="1416" w:type="dxa"/>
            <w:vMerge/>
            <w:tcBorders>
              <w:top w:val="nil"/>
              <w:bottom w:val="single" w:sz="4" w:space="0" w:color="7E7E7E"/>
            </w:tcBorders>
          </w:tcPr>
          <w:p>
            <w:pPr>
              <w:rPr>
                <w:sz w:val="2"/>
                <w:szCs w:val="2"/>
              </w:rPr>
            </w:pPr>
          </w:p>
        </w:tc>
        <w:tc>
          <w:tcPr>
            <w:tcW w:w="2010" w:type="dxa"/>
            <w:tcBorders>
              <w:top w:val="single" w:sz="4" w:space="0" w:color="7E7E7E"/>
              <w:bottom w:val="single" w:sz="4" w:space="0" w:color="7E7E7E"/>
            </w:tcBorders>
          </w:tcPr>
          <w:p>
            <w:pPr>
              <w:pStyle w:val="TableParagraph"/>
              <w:ind w:left="110"/>
              <w:rPr>
                <w:sz w:val="24"/>
              </w:rPr>
            </w:pPr>
            <w:r>
              <w:rPr>
                <w:spacing w:val="-5"/>
                <w:sz w:val="24"/>
              </w:rPr>
              <w:t>Yes</w:t>
            </w:r>
          </w:p>
        </w:tc>
        <w:tc>
          <w:tcPr>
            <w:tcW w:w="1473" w:type="dxa"/>
            <w:tcBorders>
              <w:top w:val="single" w:sz="4" w:space="0" w:color="7E7E7E"/>
              <w:bottom w:val="single" w:sz="4" w:space="0" w:color="7E7E7E"/>
            </w:tcBorders>
          </w:tcPr>
          <w:p>
            <w:pPr>
              <w:pStyle w:val="TableParagraph"/>
              <w:ind w:left="108"/>
              <w:rPr>
                <w:sz w:val="24"/>
              </w:rPr>
            </w:pPr>
            <w:r>
              <w:rPr>
                <w:spacing w:val="-2"/>
                <w:sz w:val="24"/>
              </w:rPr>
              <w:t>59(14%)</w:t>
            </w:r>
          </w:p>
        </w:tc>
        <w:tc>
          <w:tcPr>
            <w:tcW w:w="1577" w:type="dxa"/>
            <w:tcBorders>
              <w:top w:val="single" w:sz="4" w:space="0" w:color="7E7E7E"/>
              <w:bottom w:val="single" w:sz="4" w:space="0" w:color="7E7E7E"/>
            </w:tcBorders>
          </w:tcPr>
          <w:p>
            <w:pPr>
              <w:pStyle w:val="TableParagraph"/>
              <w:ind w:left="166"/>
              <w:rPr>
                <w:sz w:val="24"/>
              </w:rPr>
            </w:pPr>
            <w:r>
              <w:rPr>
                <w:spacing w:val="-2"/>
                <w:sz w:val="24"/>
              </w:rPr>
              <w:t>94(23.3%)</w:t>
            </w:r>
          </w:p>
        </w:tc>
        <w:tc>
          <w:tcPr>
            <w:tcW w:w="1956" w:type="dxa"/>
            <w:tcBorders>
              <w:top w:val="single" w:sz="4" w:space="0" w:color="7E7E7E"/>
              <w:bottom w:val="single" w:sz="4" w:space="0" w:color="7E7E7E"/>
            </w:tcBorders>
          </w:tcPr>
          <w:p>
            <w:pPr>
              <w:pStyle w:val="TableParagraph"/>
              <w:ind w:left="212"/>
              <w:rPr>
                <w:sz w:val="24"/>
              </w:rPr>
            </w:pPr>
            <w:r>
              <w:rPr>
                <w:spacing w:val="-10"/>
                <w:sz w:val="24"/>
              </w:rPr>
              <w:t>1</w:t>
            </w:r>
          </w:p>
        </w:tc>
        <w:tc>
          <w:tcPr>
            <w:tcW w:w="1028" w:type="dxa"/>
            <w:tcBorders>
              <w:top w:val="single" w:sz="4" w:space="0" w:color="7E7E7E"/>
              <w:bottom w:val="single" w:sz="4" w:space="0" w:color="7E7E7E"/>
            </w:tcBorders>
          </w:tcPr>
          <w:p>
            <w:pPr>
              <w:pStyle w:val="TableParagraph"/>
              <w:spacing w:line="240" w:lineRule="auto"/>
              <w:rPr>
                <w:sz w:val="22"/>
              </w:rPr>
            </w:pPr>
          </w:p>
        </w:tc>
      </w:tr>
      <w:tr>
        <w:trPr>
          <w:trHeight w:val="570" w:hRule="atLeast"/>
        </w:trPr>
        <w:tc>
          <w:tcPr>
            <w:tcW w:w="1416" w:type="dxa"/>
            <w:vMerge w:val="restart"/>
            <w:tcBorders>
              <w:top w:val="single" w:sz="4" w:space="0" w:color="7E7E7E"/>
            </w:tcBorders>
          </w:tcPr>
          <w:p>
            <w:pPr>
              <w:pStyle w:val="TableParagraph"/>
              <w:spacing w:line="362" w:lineRule="auto"/>
              <w:ind w:left="105"/>
              <w:rPr>
                <w:sz w:val="24"/>
              </w:rPr>
            </w:pPr>
            <w:r>
              <w:rPr>
                <w:spacing w:val="-2"/>
                <w:sz w:val="24"/>
              </w:rPr>
              <w:t>Comorbiditi </w:t>
            </w:r>
            <w:r>
              <w:rPr>
                <w:spacing w:val="-6"/>
                <w:sz w:val="24"/>
              </w:rPr>
              <w:t>es</w:t>
            </w:r>
          </w:p>
        </w:tc>
        <w:tc>
          <w:tcPr>
            <w:tcW w:w="2010" w:type="dxa"/>
            <w:tcBorders>
              <w:top w:val="single" w:sz="4" w:space="0" w:color="7E7E7E"/>
              <w:bottom w:val="single" w:sz="4" w:space="0" w:color="7E7E7E"/>
            </w:tcBorders>
          </w:tcPr>
          <w:p>
            <w:pPr>
              <w:pStyle w:val="TableParagraph"/>
              <w:ind w:left="110"/>
              <w:rPr>
                <w:sz w:val="24"/>
              </w:rPr>
            </w:pPr>
            <w:r>
              <w:rPr>
                <w:sz w:val="24"/>
              </w:rPr>
              <w:t>Diabetes</w:t>
            </w:r>
            <w:r>
              <w:rPr>
                <w:spacing w:val="-1"/>
                <w:sz w:val="24"/>
              </w:rPr>
              <w:t> </w:t>
            </w:r>
            <w:r>
              <w:rPr>
                <w:spacing w:val="-2"/>
                <w:sz w:val="24"/>
              </w:rPr>
              <w:t>mellitus</w:t>
            </w:r>
          </w:p>
        </w:tc>
        <w:tc>
          <w:tcPr>
            <w:tcW w:w="1473" w:type="dxa"/>
            <w:tcBorders>
              <w:top w:val="single" w:sz="4" w:space="0" w:color="7E7E7E"/>
              <w:bottom w:val="single" w:sz="4" w:space="0" w:color="7E7E7E"/>
            </w:tcBorders>
          </w:tcPr>
          <w:p>
            <w:pPr>
              <w:pStyle w:val="TableParagraph"/>
              <w:ind w:left="108"/>
              <w:rPr>
                <w:sz w:val="24"/>
              </w:rPr>
            </w:pPr>
            <w:r>
              <w:rPr>
                <w:spacing w:val="-2"/>
                <w:sz w:val="24"/>
              </w:rPr>
              <w:t>43(10.2%)</w:t>
            </w:r>
          </w:p>
        </w:tc>
        <w:tc>
          <w:tcPr>
            <w:tcW w:w="1577" w:type="dxa"/>
            <w:tcBorders>
              <w:top w:val="single" w:sz="4" w:space="0" w:color="7E7E7E"/>
              <w:bottom w:val="single" w:sz="4" w:space="0" w:color="7E7E7E"/>
            </w:tcBorders>
          </w:tcPr>
          <w:p>
            <w:pPr>
              <w:pStyle w:val="TableParagraph"/>
              <w:ind w:left="166"/>
              <w:rPr>
                <w:sz w:val="24"/>
              </w:rPr>
            </w:pPr>
            <w:r>
              <w:rPr>
                <w:spacing w:val="-2"/>
                <w:sz w:val="24"/>
              </w:rPr>
              <w:t>44(10.2%)</w:t>
            </w:r>
          </w:p>
        </w:tc>
        <w:tc>
          <w:tcPr>
            <w:tcW w:w="1956" w:type="dxa"/>
            <w:tcBorders>
              <w:top w:val="single" w:sz="4" w:space="0" w:color="7E7E7E"/>
              <w:bottom w:val="single" w:sz="4" w:space="0" w:color="7E7E7E"/>
            </w:tcBorders>
          </w:tcPr>
          <w:p>
            <w:pPr>
              <w:pStyle w:val="TableParagraph"/>
              <w:ind w:left="212"/>
              <w:rPr>
                <w:sz w:val="24"/>
              </w:rPr>
            </w:pPr>
            <w:r>
              <w:rPr>
                <w:spacing w:val="-10"/>
                <w:sz w:val="24"/>
              </w:rPr>
              <w:t>1</w:t>
            </w:r>
          </w:p>
        </w:tc>
        <w:tc>
          <w:tcPr>
            <w:tcW w:w="1028" w:type="dxa"/>
            <w:tcBorders>
              <w:top w:val="single" w:sz="4" w:space="0" w:color="7E7E7E"/>
              <w:bottom w:val="single" w:sz="4" w:space="0" w:color="7E7E7E"/>
            </w:tcBorders>
          </w:tcPr>
          <w:p>
            <w:pPr>
              <w:pStyle w:val="TableParagraph"/>
              <w:spacing w:line="240" w:lineRule="auto"/>
              <w:rPr>
                <w:sz w:val="22"/>
              </w:rPr>
            </w:pPr>
          </w:p>
        </w:tc>
      </w:tr>
      <w:tr>
        <w:trPr>
          <w:trHeight w:val="988" w:hRule="atLeast"/>
        </w:trPr>
        <w:tc>
          <w:tcPr>
            <w:tcW w:w="1416" w:type="dxa"/>
            <w:vMerge/>
            <w:tcBorders>
              <w:top w:val="nil"/>
            </w:tcBorders>
          </w:tcPr>
          <w:p>
            <w:pPr>
              <w:rPr>
                <w:sz w:val="2"/>
                <w:szCs w:val="2"/>
              </w:rPr>
            </w:pPr>
          </w:p>
        </w:tc>
        <w:tc>
          <w:tcPr>
            <w:tcW w:w="2010" w:type="dxa"/>
            <w:tcBorders>
              <w:top w:val="single" w:sz="4" w:space="0" w:color="7E7E7E"/>
              <w:bottom w:val="single" w:sz="4" w:space="0" w:color="7E7E7E"/>
            </w:tcBorders>
          </w:tcPr>
          <w:p>
            <w:pPr>
              <w:pStyle w:val="TableParagraph"/>
              <w:tabs>
                <w:tab w:pos="1242" w:val="left" w:leader="none"/>
              </w:tabs>
              <w:spacing w:line="367" w:lineRule="auto"/>
              <w:ind w:left="110" w:right="103"/>
              <w:rPr>
                <w:sz w:val="24"/>
              </w:rPr>
            </w:pPr>
            <w:r>
              <w:rPr>
                <w:spacing w:val="-2"/>
                <w:sz w:val="24"/>
              </w:rPr>
              <w:t>Chronic</w:t>
            </w:r>
            <w:r>
              <w:rPr>
                <w:sz w:val="24"/>
              </w:rPr>
              <w:tab/>
            </w:r>
            <w:r>
              <w:rPr>
                <w:spacing w:val="-2"/>
                <w:sz w:val="24"/>
              </w:rPr>
              <w:t>kidney disease</w:t>
            </w:r>
          </w:p>
        </w:tc>
        <w:tc>
          <w:tcPr>
            <w:tcW w:w="1473" w:type="dxa"/>
            <w:tcBorders>
              <w:top w:val="single" w:sz="4" w:space="0" w:color="7E7E7E"/>
              <w:bottom w:val="single" w:sz="4" w:space="0" w:color="7E7E7E"/>
            </w:tcBorders>
          </w:tcPr>
          <w:p>
            <w:pPr>
              <w:pStyle w:val="TableParagraph"/>
              <w:ind w:left="108"/>
              <w:rPr>
                <w:sz w:val="24"/>
              </w:rPr>
            </w:pPr>
            <w:r>
              <w:rPr>
                <w:spacing w:val="-2"/>
                <w:sz w:val="24"/>
              </w:rPr>
              <w:t>1(0.2%)</w:t>
            </w:r>
          </w:p>
        </w:tc>
        <w:tc>
          <w:tcPr>
            <w:tcW w:w="1577" w:type="dxa"/>
            <w:tcBorders>
              <w:top w:val="single" w:sz="4" w:space="0" w:color="7E7E7E"/>
              <w:bottom w:val="single" w:sz="4" w:space="0" w:color="7E7E7E"/>
            </w:tcBorders>
          </w:tcPr>
          <w:p>
            <w:pPr>
              <w:pStyle w:val="TableParagraph"/>
              <w:ind w:left="166"/>
              <w:rPr>
                <w:sz w:val="24"/>
              </w:rPr>
            </w:pPr>
            <w:r>
              <w:rPr>
                <w:spacing w:val="-2"/>
                <w:sz w:val="24"/>
              </w:rPr>
              <w:t>50(11.8%)</w:t>
            </w:r>
          </w:p>
        </w:tc>
        <w:tc>
          <w:tcPr>
            <w:tcW w:w="1956" w:type="dxa"/>
            <w:tcBorders>
              <w:top w:val="single" w:sz="4" w:space="0" w:color="7E7E7E"/>
              <w:bottom w:val="single" w:sz="4" w:space="0" w:color="7E7E7E"/>
            </w:tcBorders>
          </w:tcPr>
          <w:p>
            <w:pPr>
              <w:pStyle w:val="TableParagraph"/>
              <w:ind w:left="212"/>
              <w:rPr>
                <w:sz w:val="24"/>
              </w:rPr>
            </w:pPr>
            <w:r>
              <w:rPr>
                <w:spacing w:val="-2"/>
                <w:sz w:val="24"/>
              </w:rPr>
              <w:t>0.91(0.56,1.49)</w:t>
            </w:r>
          </w:p>
        </w:tc>
        <w:tc>
          <w:tcPr>
            <w:tcW w:w="1028" w:type="dxa"/>
            <w:tcBorders>
              <w:top w:val="single" w:sz="4" w:space="0" w:color="7E7E7E"/>
              <w:bottom w:val="single" w:sz="4" w:space="0" w:color="7E7E7E"/>
            </w:tcBorders>
          </w:tcPr>
          <w:p>
            <w:pPr>
              <w:pStyle w:val="TableParagraph"/>
              <w:ind w:left="149"/>
              <w:rPr>
                <w:sz w:val="24"/>
              </w:rPr>
            </w:pPr>
            <w:r>
              <w:rPr>
                <w:spacing w:val="-4"/>
                <w:sz w:val="24"/>
              </w:rPr>
              <w:t>0.07</w:t>
            </w:r>
          </w:p>
        </w:tc>
      </w:tr>
      <w:tr>
        <w:trPr>
          <w:trHeight w:val="988" w:hRule="atLeast"/>
        </w:trPr>
        <w:tc>
          <w:tcPr>
            <w:tcW w:w="1416" w:type="dxa"/>
          </w:tcPr>
          <w:p>
            <w:pPr>
              <w:pStyle w:val="TableParagraph"/>
              <w:spacing w:line="240" w:lineRule="auto"/>
              <w:rPr>
                <w:sz w:val="22"/>
              </w:rPr>
            </w:pPr>
          </w:p>
        </w:tc>
        <w:tc>
          <w:tcPr>
            <w:tcW w:w="2010" w:type="dxa"/>
            <w:tcBorders>
              <w:top w:val="single" w:sz="4" w:space="0" w:color="7E7E7E"/>
              <w:bottom w:val="single" w:sz="4" w:space="0" w:color="7E7E7E"/>
            </w:tcBorders>
          </w:tcPr>
          <w:p>
            <w:pPr>
              <w:pStyle w:val="TableParagraph"/>
              <w:tabs>
                <w:tab w:pos="1420" w:val="left" w:leader="none"/>
              </w:tabs>
              <w:spacing w:line="367" w:lineRule="auto"/>
              <w:ind w:left="110" w:right="113"/>
              <w:rPr>
                <w:sz w:val="24"/>
              </w:rPr>
            </w:pPr>
            <w:r>
              <w:rPr>
                <w:spacing w:val="-2"/>
                <w:sz w:val="24"/>
              </w:rPr>
              <w:t>Chronic</w:t>
            </w:r>
            <w:r>
              <w:rPr>
                <w:sz w:val="24"/>
              </w:rPr>
              <w:tab/>
            </w:r>
            <w:r>
              <w:rPr>
                <w:spacing w:val="-4"/>
                <w:sz w:val="24"/>
              </w:rPr>
              <w:t>heart </w:t>
            </w:r>
            <w:r>
              <w:rPr>
                <w:spacing w:val="-2"/>
                <w:sz w:val="24"/>
              </w:rPr>
              <w:t>failure</w:t>
            </w:r>
          </w:p>
        </w:tc>
        <w:tc>
          <w:tcPr>
            <w:tcW w:w="1473" w:type="dxa"/>
            <w:tcBorders>
              <w:top w:val="single" w:sz="4" w:space="0" w:color="7E7E7E"/>
              <w:bottom w:val="single" w:sz="4" w:space="0" w:color="7E7E7E"/>
            </w:tcBorders>
          </w:tcPr>
          <w:p>
            <w:pPr>
              <w:pStyle w:val="TableParagraph"/>
              <w:ind w:left="108"/>
              <w:rPr>
                <w:sz w:val="24"/>
              </w:rPr>
            </w:pPr>
            <w:r>
              <w:rPr>
                <w:spacing w:val="-2"/>
                <w:sz w:val="24"/>
              </w:rPr>
              <w:t>22(5.2%)</w:t>
            </w:r>
          </w:p>
        </w:tc>
        <w:tc>
          <w:tcPr>
            <w:tcW w:w="1577" w:type="dxa"/>
            <w:tcBorders>
              <w:top w:val="single" w:sz="4" w:space="0" w:color="7E7E7E"/>
              <w:bottom w:val="single" w:sz="4" w:space="0" w:color="7E7E7E"/>
            </w:tcBorders>
          </w:tcPr>
          <w:p>
            <w:pPr>
              <w:pStyle w:val="TableParagraph"/>
              <w:ind w:left="166"/>
              <w:rPr>
                <w:sz w:val="24"/>
              </w:rPr>
            </w:pPr>
            <w:r>
              <w:rPr>
                <w:spacing w:val="-2"/>
                <w:sz w:val="24"/>
              </w:rPr>
              <w:t>17(4%)</w:t>
            </w:r>
          </w:p>
        </w:tc>
        <w:tc>
          <w:tcPr>
            <w:tcW w:w="1956" w:type="dxa"/>
            <w:tcBorders>
              <w:top w:val="single" w:sz="4" w:space="0" w:color="7E7E7E"/>
              <w:bottom w:val="single" w:sz="4" w:space="0" w:color="7E7E7E"/>
            </w:tcBorders>
          </w:tcPr>
          <w:p>
            <w:pPr>
              <w:pStyle w:val="TableParagraph"/>
              <w:ind w:left="212"/>
              <w:rPr>
                <w:sz w:val="24"/>
              </w:rPr>
            </w:pPr>
            <w:r>
              <w:rPr>
                <w:spacing w:val="-2"/>
                <w:sz w:val="24"/>
              </w:rPr>
              <w:t>0.19(0.003,0.24)</w:t>
            </w:r>
          </w:p>
        </w:tc>
        <w:tc>
          <w:tcPr>
            <w:tcW w:w="1028" w:type="dxa"/>
            <w:tcBorders>
              <w:top w:val="single" w:sz="4" w:space="0" w:color="7E7E7E"/>
              <w:bottom w:val="single" w:sz="4" w:space="0" w:color="7E7E7E"/>
            </w:tcBorders>
          </w:tcPr>
          <w:p>
            <w:pPr>
              <w:pStyle w:val="TableParagraph"/>
              <w:ind w:left="149"/>
              <w:rPr>
                <w:sz w:val="24"/>
              </w:rPr>
            </w:pPr>
            <w:r>
              <w:rPr>
                <w:spacing w:val="-4"/>
                <w:sz w:val="24"/>
              </w:rPr>
              <w:t>0.09</w:t>
            </w:r>
          </w:p>
        </w:tc>
      </w:tr>
      <w:tr>
        <w:trPr>
          <w:trHeight w:val="576" w:hRule="atLeast"/>
        </w:trPr>
        <w:tc>
          <w:tcPr>
            <w:tcW w:w="1416" w:type="dxa"/>
          </w:tcPr>
          <w:p>
            <w:pPr>
              <w:pStyle w:val="TableParagraph"/>
              <w:spacing w:line="240" w:lineRule="auto"/>
              <w:rPr>
                <w:sz w:val="22"/>
              </w:rPr>
            </w:pPr>
          </w:p>
        </w:tc>
        <w:tc>
          <w:tcPr>
            <w:tcW w:w="2010" w:type="dxa"/>
            <w:tcBorders>
              <w:top w:val="single" w:sz="4" w:space="0" w:color="7E7E7E"/>
              <w:bottom w:val="single" w:sz="4" w:space="0" w:color="7E7E7E"/>
            </w:tcBorders>
          </w:tcPr>
          <w:p>
            <w:pPr>
              <w:pStyle w:val="TableParagraph"/>
              <w:ind w:left="110"/>
              <w:rPr>
                <w:sz w:val="24"/>
              </w:rPr>
            </w:pPr>
            <w:r>
              <w:rPr>
                <w:spacing w:val="-2"/>
                <w:sz w:val="24"/>
              </w:rPr>
              <w:t>Stroke</w:t>
            </w:r>
          </w:p>
        </w:tc>
        <w:tc>
          <w:tcPr>
            <w:tcW w:w="1473" w:type="dxa"/>
            <w:tcBorders>
              <w:top w:val="single" w:sz="4" w:space="0" w:color="7E7E7E"/>
              <w:bottom w:val="single" w:sz="4" w:space="0" w:color="7E7E7E"/>
            </w:tcBorders>
          </w:tcPr>
          <w:p>
            <w:pPr>
              <w:pStyle w:val="TableParagraph"/>
              <w:ind w:left="108"/>
              <w:rPr>
                <w:sz w:val="24"/>
              </w:rPr>
            </w:pPr>
            <w:r>
              <w:rPr>
                <w:spacing w:val="-2"/>
                <w:sz w:val="24"/>
              </w:rPr>
              <w:t>0(0.0%)</w:t>
            </w:r>
          </w:p>
        </w:tc>
        <w:tc>
          <w:tcPr>
            <w:tcW w:w="1577" w:type="dxa"/>
            <w:tcBorders>
              <w:top w:val="single" w:sz="4" w:space="0" w:color="7E7E7E"/>
              <w:bottom w:val="single" w:sz="4" w:space="0" w:color="7E7E7E"/>
            </w:tcBorders>
          </w:tcPr>
          <w:p>
            <w:pPr>
              <w:pStyle w:val="TableParagraph"/>
              <w:ind w:left="166"/>
              <w:rPr>
                <w:sz w:val="24"/>
              </w:rPr>
            </w:pPr>
            <w:r>
              <w:rPr>
                <w:spacing w:val="-2"/>
                <w:sz w:val="24"/>
              </w:rPr>
              <w:t>11(2.6%)</w:t>
            </w:r>
          </w:p>
        </w:tc>
        <w:tc>
          <w:tcPr>
            <w:tcW w:w="1956" w:type="dxa"/>
            <w:tcBorders>
              <w:top w:val="single" w:sz="4" w:space="0" w:color="7E7E7E"/>
              <w:bottom w:val="single" w:sz="4" w:space="0" w:color="7E7E7E"/>
            </w:tcBorders>
          </w:tcPr>
          <w:p>
            <w:pPr>
              <w:pStyle w:val="TableParagraph"/>
              <w:ind w:left="212"/>
              <w:rPr>
                <w:sz w:val="24"/>
              </w:rPr>
            </w:pPr>
            <w:r>
              <w:rPr>
                <w:sz w:val="24"/>
              </w:rPr>
              <w:t>0.17(0.02,</w:t>
            </w:r>
            <w:r>
              <w:rPr>
                <w:spacing w:val="4"/>
                <w:sz w:val="24"/>
              </w:rPr>
              <w:t> </w:t>
            </w:r>
            <w:r>
              <w:rPr>
                <w:spacing w:val="-2"/>
                <w:sz w:val="24"/>
              </w:rPr>
              <w:t>0.29)</w:t>
            </w:r>
          </w:p>
        </w:tc>
        <w:tc>
          <w:tcPr>
            <w:tcW w:w="1028" w:type="dxa"/>
            <w:tcBorders>
              <w:top w:val="single" w:sz="4" w:space="0" w:color="7E7E7E"/>
              <w:bottom w:val="single" w:sz="4" w:space="0" w:color="7E7E7E"/>
            </w:tcBorders>
          </w:tcPr>
          <w:p>
            <w:pPr>
              <w:pStyle w:val="TableParagraph"/>
              <w:ind w:left="149"/>
              <w:rPr>
                <w:sz w:val="24"/>
              </w:rPr>
            </w:pPr>
            <w:r>
              <w:rPr>
                <w:spacing w:val="-4"/>
                <w:sz w:val="24"/>
              </w:rPr>
              <w:t>0.02</w:t>
            </w:r>
          </w:p>
        </w:tc>
      </w:tr>
      <w:tr>
        <w:trPr>
          <w:trHeight w:val="272" w:hRule="atLeast"/>
        </w:trPr>
        <w:tc>
          <w:tcPr>
            <w:tcW w:w="1416" w:type="dxa"/>
          </w:tcPr>
          <w:p>
            <w:pPr>
              <w:pStyle w:val="TableParagraph"/>
              <w:spacing w:line="240" w:lineRule="auto"/>
              <w:rPr>
                <w:sz w:val="20"/>
              </w:rPr>
            </w:pPr>
          </w:p>
        </w:tc>
        <w:tc>
          <w:tcPr>
            <w:tcW w:w="2010" w:type="dxa"/>
            <w:tcBorders>
              <w:top w:val="single" w:sz="4" w:space="0" w:color="7E7E7E"/>
            </w:tcBorders>
          </w:tcPr>
          <w:p>
            <w:pPr>
              <w:pStyle w:val="TableParagraph"/>
              <w:spacing w:line="253" w:lineRule="exact"/>
              <w:ind w:left="110"/>
              <w:rPr>
                <w:sz w:val="24"/>
              </w:rPr>
            </w:pPr>
            <w:r>
              <w:rPr>
                <w:spacing w:val="-4"/>
                <w:sz w:val="24"/>
              </w:rPr>
              <w:t>None</w:t>
            </w:r>
          </w:p>
        </w:tc>
        <w:tc>
          <w:tcPr>
            <w:tcW w:w="1473" w:type="dxa"/>
            <w:tcBorders>
              <w:top w:val="single" w:sz="4" w:space="0" w:color="7E7E7E"/>
            </w:tcBorders>
          </w:tcPr>
          <w:p>
            <w:pPr>
              <w:pStyle w:val="TableParagraph"/>
              <w:spacing w:line="253" w:lineRule="exact"/>
              <w:ind w:left="108"/>
              <w:rPr>
                <w:sz w:val="24"/>
              </w:rPr>
            </w:pPr>
            <w:r>
              <w:rPr>
                <w:spacing w:val="-2"/>
                <w:sz w:val="24"/>
              </w:rPr>
              <w:t>121(28.7%)</w:t>
            </w:r>
          </w:p>
        </w:tc>
        <w:tc>
          <w:tcPr>
            <w:tcW w:w="1577" w:type="dxa"/>
            <w:tcBorders>
              <w:top w:val="single" w:sz="4" w:space="0" w:color="7E7E7E"/>
            </w:tcBorders>
          </w:tcPr>
          <w:p>
            <w:pPr>
              <w:pStyle w:val="TableParagraph"/>
              <w:spacing w:line="253" w:lineRule="exact"/>
              <w:ind w:left="166"/>
              <w:rPr>
                <w:sz w:val="24"/>
              </w:rPr>
            </w:pPr>
            <w:r>
              <w:rPr>
                <w:spacing w:val="-2"/>
                <w:sz w:val="24"/>
              </w:rPr>
              <w:t>113(26.8%)</w:t>
            </w:r>
          </w:p>
        </w:tc>
        <w:tc>
          <w:tcPr>
            <w:tcW w:w="1956" w:type="dxa"/>
            <w:tcBorders>
              <w:top w:val="single" w:sz="4" w:space="0" w:color="7E7E7E"/>
            </w:tcBorders>
          </w:tcPr>
          <w:p>
            <w:pPr>
              <w:pStyle w:val="TableParagraph"/>
              <w:spacing w:line="253" w:lineRule="exact"/>
              <w:ind w:left="212"/>
              <w:rPr>
                <w:sz w:val="24"/>
              </w:rPr>
            </w:pPr>
            <w:r>
              <w:rPr>
                <w:sz w:val="24"/>
              </w:rPr>
              <w:t>0.25(0.17,</w:t>
            </w:r>
            <w:r>
              <w:rPr>
                <w:spacing w:val="4"/>
                <w:sz w:val="24"/>
              </w:rPr>
              <w:t> </w:t>
            </w:r>
            <w:r>
              <w:rPr>
                <w:spacing w:val="-2"/>
                <w:sz w:val="24"/>
              </w:rPr>
              <w:t>0.31)</w:t>
            </w:r>
          </w:p>
        </w:tc>
        <w:tc>
          <w:tcPr>
            <w:tcW w:w="1028" w:type="dxa"/>
            <w:tcBorders>
              <w:top w:val="single" w:sz="4" w:space="0" w:color="7E7E7E"/>
            </w:tcBorders>
          </w:tcPr>
          <w:p>
            <w:pPr>
              <w:pStyle w:val="TableParagraph"/>
              <w:spacing w:line="253" w:lineRule="exact"/>
              <w:ind w:left="149"/>
              <w:rPr>
                <w:sz w:val="24"/>
              </w:rPr>
            </w:pPr>
            <w:r>
              <w:rPr>
                <w:spacing w:val="-4"/>
                <w:sz w:val="24"/>
              </w:rPr>
              <w:t>0.054</w:t>
            </w:r>
          </w:p>
        </w:tc>
      </w:tr>
    </w:tbl>
    <w:p>
      <w:pPr>
        <w:pStyle w:val="TableParagraph"/>
        <w:spacing w:after="0" w:line="253" w:lineRule="exact"/>
        <w:rPr>
          <w:sz w:val="24"/>
        </w:rPr>
        <w:sectPr>
          <w:footerReference w:type="default" r:id="rId12"/>
          <w:pgSz w:w="11910" w:h="16840"/>
          <w:pgMar w:header="0" w:footer="1616" w:top="1400" w:bottom="1800" w:left="566" w:right="0"/>
        </w:sectPr>
      </w:pPr>
    </w:p>
    <w:tbl>
      <w:tblPr>
        <w:tblW w:w="0" w:type="auto"/>
        <w:jc w:val="left"/>
        <w:tblInd w:w="12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416"/>
        <w:gridCol w:w="1694"/>
        <w:gridCol w:w="1759"/>
        <w:gridCol w:w="1577"/>
        <w:gridCol w:w="1927"/>
        <w:gridCol w:w="1088"/>
      </w:tblGrid>
      <w:tr>
        <w:trPr>
          <w:trHeight w:val="575" w:hRule="atLeast"/>
        </w:trPr>
        <w:tc>
          <w:tcPr>
            <w:tcW w:w="1416" w:type="dxa"/>
            <w:tcBorders>
              <w:top w:val="single" w:sz="4" w:space="0" w:color="7E7E7E"/>
            </w:tcBorders>
          </w:tcPr>
          <w:p>
            <w:pPr>
              <w:pStyle w:val="TableParagraph"/>
              <w:ind w:right="103"/>
              <w:jc w:val="center"/>
              <w:rPr>
                <w:sz w:val="24"/>
              </w:rPr>
            </w:pPr>
            <w:r>
              <w:rPr>
                <w:spacing w:val="-2"/>
                <w:sz w:val="24"/>
              </w:rPr>
              <w:t>Knowledge</w:t>
            </w:r>
          </w:p>
        </w:tc>
        <w:tc>
          <w:tcPr>
            <w:tcW w:w="1694" w:type="dxa"/>
            <w:tcBorders>
              <w:top w:val="single" w:sz="4" w:space="0" w:color="7E7E7E"/>
              <w:bottom w:val="single" w:sz="4" w:space="0" w:color="7E7E7E"/>
            </w:tcBorders>
          </w:tcPr>
          <w:p>
            <w:pPr>
              <w:pStyle w:val="TableParagraph"/>
              <w:ind w:left="110"/>
              <w:rPr>
                <w:sz w:val="24"/>
              </w:rPr>
            </w:pPr>
            <w:r>
              <w:rPr>
                <w:spacing w:val="-4"/>
                <w:sz w:val="24"/>
              </w:rPr>
              <w:t>Poor</w:t>
            </w:r>
          </w:p>
        </w:tc>
        <w:tc>
          <w:tcPr>
            <w:tcW w:w="1759" w:type="dxa"/>
            <w:tcBorders>
              <w:top w:val="single" w:sz="4" w:space="0" w:color="7E7E7E"/>
              <w:bottom w:val="single" w:sz="4" w:space="0" w:color="7E7E7E"/>
            </w:tcBorders>
          </w:tcPr>
          <w:p>
            <w:pPr>
              <w:pStyle w:val="TableParagraph"/>
              <w:ind w:left="424"/>
              <w:rPr>
                <w:sz w:val="24"/>
              </w:rPr>
            </w:pPr>
            <w:r>
              <w:rPr>
                <w:spacing w:val="-2"/>
                <w:sz w:val="24"/>
              </w:rPr>
              <w:t>176(41.7%)</w:t>
            </w:r>
          </w:p>
        </w:tc>
        <w:tc>
          <w:tcPr>
            <w:tcW w:w="1577" w:type="dxa"/>
            <w:tcBorders>
              <w:top w:val="single" w:sz="4" w:space="0" w:color="7E7E7E"/>
              <w:bottom w:val="single" w:sz="4" w:space="0" w:color="7E7E7E"/>
            </w:tcBorders>
          </w:tcPr>
          <w:p>
            <w:pPr>
              <w:pStyle w:val="TableParagraph"/>
              <w:ind w:left="196"/>
              <w:rPr>
                <w:sz w:val="24"/>
              </w:rPr>
            </w:pPr>
            <w:r>
              <w:rPr>
                <w:spacing w:val="-2"/>
                <w:sz w:val="24"/>
              </w:rPr>
              <w:t>59(14%)</w:t>
            </w:r>
          </w:p>
        </w:tc>
        <w:tc>
          <w:tcPr>
            <w:tcW w:w="1927" w:type="dxa"/>
            <w:tcBorders>
              <w:top w:val="single" w:sz="4" w:space="0" w:color="7E7E7E"/>
              <w:bottom w:val="single" w:sz="4" w:space="0" w:color="7E7E7E"/>
            </w:tcBorders>
          </w:tcPr>
          <w:p>
            <w:pPr>
              <w:pStyle w:val="TableParagraph"/>
              <w:ind w:left="242"/>
              <w:rPr>
                <w:sz w:val="24"/>
              </w:rPr>
            </w:pPr>
            <w:r>
              <w:rPr>
                <w:spacing w:val="-10"/>
                <w:sz w:val="24"/>
              </w:rPr>
              <w:t>1</w:t>
            </w:r>
          </w:p>
        </w:tc>
        <w:tc>
          <w:tcPr>
            <w:tcW w:w="1088" w:type="dxa"/>
            <w:tcBorders>
              <w:top w:val="single" w:sz="4" w:space="0" w:color="7E7E7E"/>
              <w:bottom w:val="single" w:sz="4" w:space="0" w:color="7E7E7E"/>
            </w:tcBorders>
          </w:tcPr>
          <w:p>
            <w:pPr>
              <w:pStyle w:val="TableParagraph"/>
              <w:spacing w:line="240" w:lineRule="auto"/>
              <w:rPr>
                <w:sz w:val="22"/>
              </w:rPr>
            </w:pPr>
          </w:p>
        </w:tc>
      </w:tr>
      <w:tr>
        <w:trPr>
          <w:trHeight w:val="571" w:hRule="atLeast"/>
        </w:trPr>
        <w:tc>
          <w:tcPr>
            <w:tcW w:w="1416" w:type="dxa"/>
            <w:tcBorders>
              <w:bottom w:val="single" w:sz="4" w:space="0" w:color="7E7E7E"/>
            </w:tcBorders>
          </w:tcPr>
          <w:p>
            <w:pPr>
              <w:pStyle w:val="TableParagraph"/>
              <w:spacing w:line="240" w:lineRule="auto"/>
              <w:rPr>
                <w:sz w:val="22"/>
              </w:rPr>
            </w:pPr>
          </w:p>
        </w:tc>
        <w:tc>
          <w:tcPr>
            <w:tcW w:w="1694" w:type="dxa"/>
            <w:tcBorders>
              <w:top w:val="single" w:sz="4" w:space="0" w:color="7E7E7E"/>
              <w:bottom w:val="single" w:sz="4" w:space="0" w:color="7E7E7E"/>
            </w:tcBorders>
          </w:tcPr>
          <w:p>
            <w:pPr>
              <w:pStyle w:val="TableParagraph"/>
              <w:ind w:left="110"/>
              <w:rPr>
                <w:sz w:val="24"/>
              </w:rPr>
            </w:pPr>
            <w:r>
              <w:rPr>
                <w:spacing w:val="-4"/>
                <w:sz w:val="24"/>
              </w:rPr>
              <w:t>Good</w:t>
            </w:r>
          </w:p>
        </w:tc>
        <w:tc>
          <w:tcPr>
            <w:tcW w:w="1759" w:type="dxa"/>
            <w:tcBorders>
              <w:top w:val="single" w:sz="4" w:space="0" w:color="7E7E7E"/>
              <w:bottom w:val="single" w:sz="4" w:space="0" w:color="7E7E7E"/>
            </w:tcBorders>
          </w:tcPr>
          <w:p>
            <w:pPr>
              <w:pStyle w:val="TableParagraph"/>
              <w:ind w:left="424"/>
              <w:rPr>
                <w:sz w:val="24"/>
              </w:rPr>
            </w:pPr>
            <w:r>
              <w:rPr>
                <w:spacing w:val="-2"/>
                <w:sz w:val="24"/>
              </w:rPr>
              <w:t>78(18.5%)</w:t>
            </w:r>
          </w:p>
        </w:tc>
        <w:tc>
          <w:tcPr>
            <w:tcW w:w="1577" w:type="dxa"/>
            <w:tcBorders>
              <w:top w:val="single" w:sz="4" w:space="0" w:color="7E7E7E"/>
              <w:bottom w:val="single" w:sz="4" w:space="0" w:color="7E7E7E"/>
            </w:tcBorders>
          </w:tcPr>
          <w:p>
            <w:pPr>
              <w:pStyle w:val="TableParagraph"/>
              <w:ind w:left="196"/>
              <w:rPr>
                <w:sz w:val="24"/>
              </w:rPr>
            </w:pPr>
            <w:r>
              <w:rPr>
                <w:spacing w:val="-2"/>
                <w:sz w:val="24"/>
              </w:rPr>
              <w:t>109(25.85)</w:t>
            </w:r>
          </w:p>
        </w:tc>
        <w:tc>
          <w:tcPr>
            <w:tcW w:w="1927" w:type="dxa"/>
            <w:tcBorders>
              <w:top w:val="single" w:sz="4" w:space="0" w:color="7E7E7E"/>
              <w:bottom w:val="single" w:sz="4" w:space="0" w:color="7E7E7E"/>
            </w:tcBorders>
          </w:tcPr>
          <w:p>
            <w:pPr>
              <w:pStyle w:val="TableParagraph"/>
              <w:ind w:left="242"/>
              <w:rPr>
                <w:sz w:val="24"/>
              </w:rPr>
            </w:pPr>
            <w:r>
              <w:rPr>
                <w:spacing w:val="-2"/>
                <w:sz w:val="24"/>
              </w:rPr>
              <w:t>1.46(1.0,2.14)</w:t>
            </w:r>
          </w:p>
        </w:tc>
        <w:tc>
          <w:tcPr>
            <w:tcW w:w="1088" w:type="dxa"/>
            <w:tcBorders>
              <w:top w:val="single" w:sz="4" w:space="0" w:color="7E7E7E"/>
              <w:bottom w:val="single" w:sz="4" w:space="0" w:color="7E7E7E"/>
            </w:tcBorders>
          </w:tcPr>
          <w:p>
            <w:pPr>
              <w:pStyle w:val="TableParagraph"/>
              <w:ind w:left="208"/>
              <w:rPr>
                <w:sz w:val="24"/>
              </w:rPr>
            </w:pPr>
            <w:r>
              <w:rPr>
                <w:spacing w:val="-4"/>
                <w:sz w:val="24"/>
              </w:rPr>
              <w:t>0.05</w:t>
            </w:r>
          </w:p>
        </w:tc>
      </w:tr>
      <w:tr>
        <w:trPr>
          <w:trHeight w:val="575" w:hRule="atLeast"/>
        </w:trPr>
        <w:tc>
          <w:tcPr>
            <w:tcW w:w="1416" w:type="dxa"/>
            <w:vMerge w:val="restart"/>
            <w:tcBorders>
              <w:top w:val="single" w:sz="4" w:space="0" w:color="7E7E7E"/>
              <w:bottom w:val="single" w:sz="4" w:space="0" w:color="7E7E7E"/>
            </w:tcBorders>
          </w:tcPr>
          <w:p>
            <w:pPr>
              <w:pStyle w:val="TableParagraph"/>
              <w:spacing w:line="268" w:lineRule="exact"/>
              <w:ind w:left="105"/>
              <w:rPr>
                <w:sz w:val="24"/>
              </w:rPr>
            </w:pPr>
            <w:r>
              <w:rPr>
                <w:spacing w:val="-5"/>
                <w:sz w:val="24"/>
              </w:rPr>
              <w:t>BP</w:t>
            </w:r>
          </w:p>
          <w:p>
            <w:pPr>
              <w:pStyle w:val="TableParagraph"/>
              <w:spacing w:line="362" w:lineRule="auto" w:before="141"/>
              <w:ind w:left="105" w:right="216"/>
              <w:rPr>
                <w:sz w:val="24"/>
              </w:rPr>
            </w:pPr>
            <w:r>
              <w:rPr>
                <w:spacing w:val="-2"/>
                <w:sz w:val="24"/>
              </w:rPr>
              <w:t>measureme </w:t>
            </w:r>
            <w:r>
              <w:rPr>
                <w:spacing w:val="-6"/>
                <w:sz w:val="24"/>
              </w:rPr>
              <w:t>nt</w:t>
            </w:r>
          </w:p>
        </w:tc>
        <w:tc>
          <w:tcPr>
            <w:tcW w:w="1694" w:type="dxa"/>
            <w:tcBorders>
              <w:top w:val="single" w:sz="4" w:space="0" w:color="7E7E7E"/>
              <w:bottom w:val="single" w:sz="4" w:space="0" w:color="7E7E7E"/>
            </w:tcBorders>
          </w:tcPr>
          <w:p>
            <w:pPr>
              <w:pStyle w:val="TableParagraph"/>
              <w:ind w:left="110"/>
              <w:rPr>
                <w:sz w:val="24"/>
              </w:rPr>
            </w:pPr>
            <w:r>
              <w:rPr>
                <w:spacing w:val="-2"/>
                <w:sz w:val="24"/>
              </w:rPr>
              <w:t>Controlled</w:t>
            </w:r>
          </w:p>
        </w:tc>
        <w:tc>
          <w:tcPr>
            <w:tcW w:w="1759" w:type="dxa"/>
            <w:tcBorders>
              <w:top w:val="single" w:sz="4" w:space="0" w:color="7E7E7E"/>
              <w:bottom w:val="single" w:sz="4" w:space="0" w:color="7E7E7E"/>
            </w:tcBorders>
          </w:tcPr>
          <w:p>
            <w:pPr>
              <w:pStyle w:val="TableParagraph"/>
              <w:ind w:left="424"/>
              <w:rPr>
                <w:sz w:val="24"/>
              </w:rPr>
            </w:pPr>
            <w:r>
              <w:rPr>
                <w:spacing w:val="-2"/>
                <w:sz w:val="24"/>
              </w:rPr>
              <w:t>108(25.6%)</w:t>
            </w:r>
          </w:p>
        </w:tc>
        <w:tc>
          <w:tcPr>
            <w:tcW w:w="1577" w:type="dxa"/>
            <w:tcBorders>
              <w:top w:val="single" w:sz="4" w:space="0" w:color="7E7E7E"/>
              <w:bottom w:val="single" w:sz="4" w:space="0" w:color="7E7E7E"/>
            </w:tcBorders>
          </w:tcPr>
          <w:p>
            <w:pPr>
              <w:pStyle w:val="TableParagraph"/>
              <w:ind w:left="196"/>
              <w:rPr>
                <w:sz w:val="24"/>
              </w:rPr>
            </w:pPr>
            <w:r>
              <w:rPr>
                <w:spacing w:val="-2"/>
                <w:sz w:val="24"/>
              </w:rPr>
              <w:t>108(25.6%)</w:t>
            </w:r>
          </w:p>
        </w:tc>
        <w:tc>
          <w:tcPr>
            <w:tcW w:w="1927" w:type="dxa"/>
            <w:tcBorders>
              <w:top w:val="single" w:sz="4" w:space="0" w:color="7E7E7E"/>
              <w:bottom w:val="single" w:sz="4" w:space="0" w:color="7E7E7E"/>
            </w:tcBorders>
          </w:tcPr>
          <w:p>
            <w:pPr>
              <w:pStyle w:val="TableParagraph"/>
              <w:ind w:left="242"/>
              <w:rPr>
                <w:sz w:val="24"/>
              </w:rPr>
            </w:pPr>
            <w:r>
              <w:rPr>
                <w:spacing w:val="-2"/>
                <w:sz w:val="24"/>
              </w:rPr>
              <w:t>0.62(0.42,0.92)</w:t>
            </w:r>
          </w:p>
        </w:tc>
        <w:tc>
          <w:tcPr>
            <w:tcW w:w="1088" w:type="dxa"/>
            <w:tcBorders>
              <w:top w:val="single" w:sz="4" w:space="0" w:color="7E7E7E"/>
              <w:bottom w:val="single" w:sz="4" w:space="0" w:color="7E7E7E"/>
            </w:tcBorders>
          </w:tcPr>
          <w:p>
            <w:pPr>
              <w:pStyle w:val="TableParagraph"/>
              <w:ind w:left="208"/>
              <w:rPr>
                <w:sz w:val="24"/>
              </w:rPr>
            </w:pPr>
            <w:r>
              <w:rPr>
                <w:spacing w:val="-4"/>
                <w:sz w:val="24"/>
              </w:rPr>
              <w:t>0.016</w:t>
            </w:r>
          </w:p>
        </w:tc>
      </w:tr>
      <w:tr>
        <w:trPr>
          <w:trHeight w:val="815" w:hRule="atLeast"/>
        </w:trPr>
        <w:tc>
          <w:tcPr>
            <w:tcW w:w="1416" w:type="dxa"/>
            <w:vMerge/>
            <w:tcBorders>
              <w:top w:val="nil"/>
              <w:bottom w:val="single" w:sz="4" w:space="0" w:color="7E7E7E"/>
            </w:tcBorders>
          </w:tcPr>
          <w:p>
            <w:pPr>
              <w:rPr>
                <w:sz w:val="2"/>
                <w:szCs w:val="2"/>
              </w:rPr>
            </w:pPr>
          </w:p>
        </w:tc>
        <w:tc>
          <w:tcPr>
            <w:tcW w:w="1694" w:type="dxa"/>
            <w:tcBorders>
              <w:top w:val="single" w:sz="4" w:space="0" w:color="7E7E7E"/>
              <w:bottom w:val="single" w:sz="4" w:space="0" w:color="7E7E7E"/>
            </w:tcBorders>
          </w:tcPr>
          <w:p>
            <w:pPr>
              <w:pStyle w:val="TableParagraph"/>
              <w:spacing w:line="249" w:lineRule="exact"/>
              <w:ind w:left="110"/>
              <w:rPr>
                <w:sz w:val="22"/>
              </w:rPr>
            </w:pPr>
            <w:r>
              <w:rPr>
                <w:spacing w:val="-2"/>
                <w:sz w:val="22"/>
              </w:rPr>
              <w:t>Uncontrolled</w:t>
            </w:r>
          </w:p>
        </w:tc>
        <w:tc>
          <w:tcPr>
            <w:tcW w:w="1759" w:type="dxa"/>
            <w:tcBorders>
              <w:top w:val="single" w:sz="4" w:space="0" w:color="7E7E7E"/>
              <w:bottom w:val="single" w:sz="4" w:space="0" w:color="7E7E7E"/>
            </w:tcBorders>
          </w:tcPr>
          <w:p>
            <w:pPr>
              <w:pStyle w:val="TableParagraph"/>
              <w:spacing w:line="249" w:lineRule="exact"/>
              <w:ind w:left="424"/>
              <w:rPr>
                <w:sz w:val="22"/>
              </w:rPr>
            </w:pPr>
            <w:r>
              <w:rPr>
                <w:spacing w:val="-2"/>
                <w:sz w:val="22"/>
              </w:rPr>
              <w:t>79(18.7%)</w:t>
            </w:r>
          </w:p>
        </w:tc>
        <w:tc>
          <w:tcPr>
            <w:tcW w:w="1577" w:type="dxa"/>
            <w:tcBorders>
              <w:top w:val="single" w:sz="4" w:space="0" w:color="7E7E7E"/>
              <w:bottom w:val="single" w:sz="4" w:space="0" w:color="7E7E7E"/>
            </w:tcBorders>
          </w:tcPr>
          <w:p>
            <w:pPr>
              <w:pStyle w:val="TableParagraph"/>
              <w:spacing w:line="249" w:lineRule="exact"/>
              <w:ind w:left="196"/>
              <w:rPr>
                <w:sz w:val="22"/>
              </w:rPr>
            </w:pPr>
            <w:r>
              <w:rPr>
                <w:spacing w:val="-2"/>
                <w:sz w:val="22"/>
              </w:rPr>
              <w:t>127(30.1%)</w:t>
            </w:r>
          </w:p>
        </w:tc>
        <w:tc>
          <w:tcPr>
            <w:tcW w:w="1927" w:type="dxa"/>
            <w:tcBorders>
              <w:top w:val="single" w:sz="4" w:space="0" w:color="7E7E7E"/>
              <w:bottom w:val="single" w:sz="4" w:space="0" w:color="7E7E7E"/>
            </w:tcBorders>
          </w:tcPr>
          <w:p>
            <w:pPr>
              <w:pStyle w:val="TableParagraph"/>
              <w:spacing w:line="249" w:lineRule="exact"/>
              <w:ind w:left="242"/>
              <w:rPr>
                <w:sz w:val="22"/>
              </w:rPr>
            </w:pPr>
            <w:r>
              <w:rPr>
                <w:spacing w:val="-10"/>
                <w:sz w:val="22"/>
              </w:rPr>
              <w:t>1</w:t>
            </w:r>
          </w:p>
        </w:tc>
        <w:tc>
          <w:tcPr>
            <w:tcW w:w="1088" w:type="dxa"/>
            <w:tcBorders>
              <w:top w:val="single" w:sz="4" w:space="0" w:color="7E7E7E"/>
              <w:bottom w:val="single" w:sz="4" w:space="0" w:color="7E7E7E"/>
            </w:tcBorders>
          </w:tcPr>
          <w:p>
            <w:pPr>
              <w:pStyle w:val="TableParagraph"/>
              <w:spacing w:line="240" w:lineRule="auto"/>
              <w:rPr>
                <w:sz w:val="22"/>
              </w:rPr>
            </w:pPr>
          </w:p>
        </w:tc>
      </w:tr>
      <w:tr>
        <w:trPr>
          <w:trHeight w:val="542" w:hRule="atLeast"/>
        </w:trPr>
        <w:tc>
          <w:tcPr>
            <w:tcW w:w="1416" w:type="dxa"/>
            <w:tcBorders>
              <w:top w:val="single" w:sz="4" w:space="0" w:color="7E7E7E"/>
            </w:tcBorders>
          </w:tcPr>
          <w:p>
            <w:pPr>
              <w:pStyle w:val="TableParagraph"/>
              <w:spacing w:line="240" w:lineRule="auto" w:before="1"/>
              <w:ind w:left="38" w:right="103"/>
              <w:jc w:val="center"/>
              <w:rPr>
                <w:sz w:val="22"/>
              </w:rPr>
            </w:pPr>
            <w:r>
              <w:rPr>
                <w:spacing w:val="-2"/>
                <w:sz w:val="22"/>
              </w:rPr>
              <w:t>Self-efficacy</w:t>
            </w:r>
          </w:p>
        </w:tc>
        <w:tc>
          <w:tcPr>
            <w:tcW w:w="1694" w:type="dxa"/>
            <w:tcBorders>
              <w:top w:val="single" w:sz="4" w:space="0" w:color="7E7E7E"/>
              <w:bottom w:val="single" w:sz="4" w:space="0" w:color="7E7E7E"/>
            </w:tcBorders>
          </w:tcPr>
          <w:p>
            <w:pPr>
              <w:pStyle w:val="TableParagraph"/>
              <w:spacing w:line="240" w:lineRule="auto" w:before="1"/>
              <w:ind w:left="110"/>
              <w:rPr>
                <w:sz w:val="22"/>
              </w:rPr>
            </w:pPr>
            <w:r>
              <w:rPr>
                <w:spacing w:val="-5"/>
                <w:sz w:val="22"/>
              </w:rPr>
              <w:t>Low</w:t>
            </w:r>
          </w:p>
        </w:tc>
        <w:tc>
          <w:tcPr>
            <w:tcW w:w="1759" w:type="dxa"/>
            <w:tcBorders>
              <w:top w:val="single" w:sz="4" w:space="0" w:color="7E7E7E"/>
              <w:bottom w:val="single" w:sz="4" w:space="0" w:color="7E7E7E"/>
            </w:tcBorders>
          </w:tcPr>
          <w:p>
            <w:pPr>
              <w:pStyle w:val="TableParagraph"/>
              <w:spacing w:line="240" w:lineRule="auto" w:before="1"/>
              <w:ind w:left="424"/>
              <w:rPr>
                <w:sz w:val="22"/>
              </w:rPr>
            </w:pPr>
            <w:r>
              <w:rPr>
                <w:spacing w:val="-2"/>
                <w:sz w:val="22"/>
              </w:rPr>
              <w:t>93(22%)</w:t>
            </w:r>
          </w:p>
        </w:tc>
        <w:tc>
          <w:tcPr>
            <w:tcW w:w="1577" w:type="dxa"/>
            <w:tcBorders>
              <w:top w:val="single" w:sz="4" w:space="0" w:color="7E7E7E"/>
              <w:bottom w:val="single" w:sz="4" w:space="0" w:color="7E7E7E"/>
            </w:tcBorders>
          </w:tcPr>
          <w:p>
            <w:pPr>
              <w:pStyle w:val="TableParagraph"/>
              <w:spacing w:line="240" w:lineRule="auto" w:before="1"/>
              <w:ind w:left="196"/>
              <w:rPr>
                <w:sz w:val="22"/>
              </w:rPr>
            </w:pPr>
            <w:r>
              <w:rPr>
                <w:spacing w:val="-2"/>
                <w:sz w:val="22"/>
              </w:rPr>
              <w:t>142(33.6%)</w:t>
            </w:r>
          </w:p>
        </w:tc>
        <w:tc>
          <w:tcPr>
            <w:tcW w:w="1927" w:type="dxa"/>
            <w:tcBorders>
              <w:top w:val="single" w:sz="4" w:space="0" w:color="7E7E7E"/>
              <w:bottom w:val="single" w:sz="4" w:space="0" w:color="7E7E7E"/>
            </w:tcBorders>
          </w:tcPr>
          <w:p>
            <w:pPr>
              <w:pStyle w:val="TableParagraph"/>
              <w:spacing w:line="240" w:lineRule="auto" w:before="1"/>
              <w:ind w:left="242"/>
              <w:rPr>
                <w:sz w:val="22"/>
              </w:rPr>
            </w:pPr>
            <w:r>
              <w:rPr>
                <w:spacing w:val="-2"/>
                <w:sz w:val="22"/>
              </w:rPr>
              <w:t>2.0(1.35,2.95)</w:t>
            </w:r>
          </w:p>
        </w:tc>
        <w:tc>
          <w:tcPr>
            <w:tcW w:w="1088" w:type="dxa"/>
            <w:tcBorders>
              <w:top w:val="single" w:sz="4" w:space="0" w:color="7E7E7E"/>
              <w:bottom w:val="single" w:sz="4" w:space="0" w:color="7E7E7E"/>
            </w:tcBorders>
          </w:tcPr>
          <w:p>
            <w:pPr>
              <w:pStyle w:val="TableParagraph"/>
              <w:spacing w:line="240" w:lineRule="auto" w:before="1"/>
              <w:ind w:left="208"/>
              <w:rPr>
                <w:sz w:val="22"/>
              </w:rPr>
            </w:pPr>
            <w:r>
              <w:rPr>
                <w:spacing w:val="-4"/>
                <w:sz w:val="22"/>
              </w:rPr>
              <w:t>0.001</w:t>
            </w:r>
          </w:p>
        </w:tc>
      </w:tr>
      <w:tr>
        <w:trPr>
          <w:trHeight w:val="537" w:hRule="atLeast"/>
        </w:trPr>
        <w:tc>
          <w:tcPr>
            <w:tcW w:w="1416" w:type="dxa"/>
            <w:tcBorders>
              <w:bottom w:val="single" w:sz="4" w:space="0" w:color="7E7E7E"/>
            </w:tcBorders>
          </w:tcPr>
          <w:p>
            <w:pPr>
              <w:pStyle w:val="TableParagraph"/>
              <w:spacing w:line="240" w:lineRule="auto"/>
              <w:rPr>
                <w:sz w:val="22"/>
              </w:rPr>
            </w:pPr>
          </w:p>
        </w:tc>
        <w:tc>
          <w:tcPr>
            <w:tcW w:w="1694" w:type="dxa"/>
            <w:tcBorders>
              <w:top w:val="single" w:sz="4" w:space="0" w:color="7E7E7E"/>
              <w:bottom w:val="single" w:sz="4" w:space="0" w:color="7E7E7E"/>
            </w:tcBorders>
          </w:tcPr>
          <w:p>
            <w:pPr>
              <w:pStyle w:val="TableParagraph"/>
              <w:spacing w:line="249" w:lineRule="exact"/>
              <w:ind w:left="110"/>
              <w:rPr>
                <w:sz w:val="22"/>
              </w:rPr>
            </w:pPr>
            <w:r>
              <w:rPr>
                <w:spacing w:val="-4"/>
                <w:sz w:val="22"/>
              </w:rPr>
              <w:t>High</w:t>
            </w:r>
          </w:p>
        </w:tc>
        <w:tc>
          <w:tcPr>
            <w:tcW w:w="1759" w:type="dxa"/>
            <w:tcBorders>
              <w:top w:val="single" w:sz="4" w:space="0" w:color="7E7E7E"/>
              <w:bottom w:val="single" w:sz="4" w:space="0" w:color="7E7E7E"/>
            </w:tcBorders>
          </w:tcPr>
          <w:p>
            <w:pPr>
              <w:pStyle w:val="TableParagraph"/>
              <w:spacing w:line="249" w:lineRule="exact"/>
              <w:ind w:left="424"/>
              <w:rPr>
                <w:sz w:val="22"/>
              </w:rPr>
            </w:pPr>
            <w:r>
              <w:rPr>
                <w:spacing w:val="-2"/>
                <w:sz w:val="22"/>
              </w:rPr>
              <w:t>106(25.1%)</w:t>
            </w:r>
          </w:p>
        </w:tc>
        <w:tc>
          <w:tcPr>
            <w:tcW w:w="1577" w:type="dxa"/>
            <w:tcBorders>
              <w:top w:val="single" w:sz="4" w:space="0" w:color="7E7E7E"/>
              <w:bottom w:val="single" w:sz="4" w:space="0" w:color="7E7E7E"/>
            </w:tcBorders>
          </w:tcPr>
          <w:p>
            <w:pPr>
              <w:pStyle w:val="TableParagraph"/>
              <w:spacing w:line="249" w:lineRule="exact"/>
              <w:ind w:left="196"/>
              <w:rPr>
                <w:sz w:val="22"/>
              </w:rPr>
            </w:pPr>
            <w:r>
              <w:rPr>
                <w:spacing w:val="-2"/>
                <w:sz w:val="22"/>
              </w:rPr>
              <w:t>81(19.2%)</w:t>
            </w:r>
          </w:p>
        </w:tc>
        <w:tc>
          <w:tcPr>
            <w:tcW w:w="1927" w:type="dxa"/>
            <w:tcBorders>
              <w:top w:val="single" w:sz="4" w:space="0" w:color="7E7E7E"/>
              <w:bottom w:val="single" w:sz="4" w:space="0" w:color="7E7E7E"/>
            </w:tcBorders>
          </w:tcPr>
          <w:p>
            <w:pPr>
              <w:pStyle w:val="TableParagraph"/>
              <w:spacing w:line="249" w:lineRule="exact"/>
              <w:ind w:left="242"/>
              <w:rPr>
                <w:sz w:val="22"/>
              </w:rPr>
            </w:pPr>
            <w:r>
              <w:rPr>
                <w:spacing w:val="-10"/>
                <w:sz w:val="22"/>
              </w:rPr>
              <w:t>1</w:t>
            </w:r>
          </w:p>
        </w:tc>
        <w:tc>
          <w:tcPr>
            <w:tcW w:w="1088" w:type="dxa"/>
            <w:tcBorders>
              <w:top w:val="single" w:sz="4" w:space="0" w:color="7E7E7E"/>
              <w:bottom w:val="single" w:sz="4" w:space="0" w:color="7E7E7E"/>
            </w:tcBorders>
          </w:tcPr>
          <w:p>
            <w:pPr>
              <w:pStyle w:val="TableParagraph"/>
              <w:spacing w:line="240" w:lineRule="auto"/>
              <w:rPr>
                <w:sz w:val="22"/>
              </w:rPr>
            </w:pPr>
          </w:p>
        </w:tc>
      </w:tr>
      <w:tr>
        <w:trPr>
          <w:trHeight w:val="541" w:hRule="atLeast"/>
        </w:trPr>
        <w:tc>
          <w:tcPr>
            <w:tcW w:w="1416" w:type="dxa"/>
            <w:vMerge w:val="restart"/>
            <w:tcBorders>
              <w:top w:val="single" w:sz="4" w:space="0" w:color="7E7E7E"/>
            </w:tcBorders>
          </w:tcPr>
          <w:p>
            <w:pPr>
              <w:pStyle w:val="TableParagraph"/>
              <w:spacing w:line="364" w:lineRule="auto"/>
              <w:ind w:left="105"/>
              <w:rPr>
                <w:sz w:val="22"/>
              </w:rPr>
            </w:pPr>
            <w:r>
              <w:rPr>
                <w:spacing w:val="-2"/>
                <w:sz w:val="22"/>
              </w:rPr>
              <w:t>Perceived </w:t>
            </w:r>
            <w:r>
              <w:rPr>
                <w:sz w:val="22"/>
              </w:rPr>
              <w:t>health</w:t>
            </w:r>
            <w:r>
              <w:rPr>
                <w:spacing w:val="-14"/>
                <w:sz w:val="22"/>
              </w:rPr>
              <w:t> </w:t>
            </w:r>
            <w:r>
              <w:rPr>
                <w:sz w:val="22"/>
              </w:rPr>
              <w:t>status</w:t>
            </w:r>
          </w:p>
        </w:tc>
        <w:tc>
          <w:tcPr>
            <w:tcW w:w="1694" w:type="dxa"/>
            <w:tcBorders>
              <w:top w:val="single" w:sz="4" w:space="0" w:color="7E7E7E"/>
              <w:bottom w:val="single" w:sz="4" w:space="0" w:color="7E7E7E"/>
            </w:tcBorders>
          </w:tcPr>
          <w:p>
            <w:pPr>
              <w:pStyle w:val="TableParagraph"/>
              <w:spacing w:line="249" w:lineRule="exact"/>
              <w:ind w:left="110"/>
              <w:rPr>
                <w:sz w:val="22"/>
              </w:rPr>
            </w:pPr>
            <w:r>
              <w:rPr>
                <w:spacing w:val="-4"/>
                <w:sz w:val="22"/>
              </w:rPr>
              <w:t>Poor</w:t>
            </w:r>
          </w:p>
        </w:tc>
        <w:tc>
          <w:tcPr>
            <w:tcW w:w="1759" w:type="dxa"/>
            <w:tcBorders>
              <w:top w:val="single" w:sz="4" w:space="0" w:color="7E7E7E"/>
              <w:bottom w:val="single" w:sz="4" w:space="0" w:color="7E7E7E"/>
            </w:tcBorders>
          </w:tcPr>
          <w:p>
            <w:pPr>
              <w:pStyle w:val="TableParagraph"/>
              <w:spacing w:line="249" w:lineRule="exact"/>
              <w:ind w:left="424"/>
              <w:rPr>
                <w:sz w:val="22"/>
              </w:rPr>
            </w:pPr>
            <w:r>
              <w:rPr>
                <w:spacing w:val="-2"/>
                <w:sz w:val="22"/>
              </w:rPr>
              <w:t>72(17.1%)</w:t>
            </w:r>
          </w:p>
        </w:tc>
        <w:tc>
          <w:tcPr>
            <w:tcW w:w="1577" w:type="dxa"/>
            <w:tcBorders>
              <w:top w:val="single" w:sz="4" w:space="0" w:color="7E7E7E"/>
              <w:bottom w:val="single" w:sz="4" w:space="0" w:color="7E7E7E"/>
            </w:tcBorders>
          </w:tcPr>
          <w:p>
            <w:pPr>
              <w:pStyle w:val="TableParagraph"/>
              <w:spacing w:line="249" w:lineRule="exact"/>
              <w:ind w:left="196"/>
              <w:rPr>
                <w:sz w:val="22"/>
              </w:rPr>
            </w:pPr>
            <w:r>
              <w:rPr>
                <w:spacing w:val="-2"/>
                <w:sz w:val="22"/>
              </w:rPr>
              <w:t>163(38.6%)</w:t>
            </w:r>
          </w:p>
        </w:tc>
        <w:tc>
          <w:tcPr>
            <w:tcW w:w="1927" w:type="dxa"/>
            <w:tcBorders>
              <w:top w:val="single" w:sz="4" w:space="0" w:color="7E7E7E"/>
              <w:bottom w:val="single" w:sz="4" w:space="0" w:color="7E7E7E"/>
            </w:tcBorders>
          </w:tcPr>
          <w:p>
            <w:pPr>
              <w:pStyle w:val="TableParagraph"/>
              <w:spacing w:line="249" w:lineRule="exact"/>
              <w:ind w:left="242"/>
              <w:rPr>
                <w:sz w:val="22"/>
              </w:rPr>
            </w:pPr>
            <w:r>
              <w:rPr>
                <w:spacing w:val="-2"/>
                <w:sz w:val="22"/>
              </w:rPr>
              <w:t>1.73(1.16,2.58)</w:t>
            </w:r>
          </w:p>
        </w:tc>
        <w:tc>
          <w:tcPr>
            <w:tcW w:w="1088" w:type="dxa"/>
            <w:tcBorders>
              <w:top w:val="single" w:sz="4" w:space="0" w:color="7E7E7E"/>
              <w:bottom w:val="single" w:sz="4" w:space="0" w:color="7E7E7E"/>
            </w:tcBorders>
          </w:tcPr>
          <w:p>
            <w:pPr>
              <w:pStyle w:val="TableParagraph"/>
              <w:spacing w:line="249" w:lineRule="exact"/>
              <w:ind w:left="208"/>
              <w:rPr>
                <w:sz w:val="22"/>
              </w:rPr>
            </w:pPr>
            <w:r>
              <w:rPr>
                <w:spacing w:val="-4"/>
                <w:sz w:val="22"/>
              </w:rPr>
              <w:t>0.007</w:t>
            </w:r>
          </w:p>
        </w:tc>
      </w:tr>
      <w:tr>
        <w:trPr>
          <w:trHeight w:val="249" w:hRule="atLeast"/>
        </w:trPr>
        <w:tc>
          <w:tcPr>
            <w:tcW w:w="1416" w:type="dxa"/>
            <w:vMerge/>
            <w:tcBorders>
              <w:top w:val="nil"/>
            </w:tcBorders>
          </w:tcPr>
          <w:p>
            <w:pPr>
              <w:rPr>
                <w:sz w:val="2"/>
                <w:szCs w:val="2"/>
              </w:rPr>
            </w:pPr>
          </w:p>
        </w:tc>
        <w:tc>
          <w:tcPr>
            <w:tcW w:w="1694" w:type="dxa"/>
            <w:tcBorders>
              <w:top w:val="single" w:sz="4" w:space="0" w:color="7E7E7E"/>
            </w:tcBorders>
          </w:tcPr>
          <w:p>
            <w:pPr>
              <w:pStyle w:val="TableParagraph"/>
              <w:spacing w:line="230" w:lineRule="exact"/>
              <w:ind w:left="110"/>
              <w:rPr>
                <w:sz w:val="22"/>
              </w:rPr>
            </w:pPr>
            <w:r>
              <w:rPr>
                <w:spacing w:val="-4"/>
                <w:sz w:val="22"/>
              </w:rPr>
              <w:t>Good</w:t>
            </w:r>
          </w:p>
        </w:tc>
        <w:tc>
          <w:tcPr>
            <w:tcW w:w="1759" w:type="dxa"/>
            <w:tcBorders>
              <w:top w:val="single" w:sz="4" w:space="0" w:color="7E7E7E"/>
            </w:tcBorders>
          </w:tcPr>
          <w:p>
            <w:pPr>
              <w:pStyle w:val="TableParagraph"/>
              <w:spacing w:line="230" w:lineRule="exact"/>
              <w:ind w:left="424"/>
              <w:rPr>
                <w:sz w:val="22"/>
              </w:rPr>
            </w:pPr>
            <w:r>
              <w:rPr>
                <w:spacing w:val="-2"/>
                <w:sz w:val="22"/>
              </w:rPr>
              <w:t>81(19.2%)</w:t>
            </w:r>
          </w:p>
        </w:tc>
        <w:tc>
          <w:tcPr>
            <w:tcW w:w="1577" w:type="dxa"/>
            <w:tcBorders>
              <w:top w:val="single" w:sz="4" w:space="0" w:color="7E7E7E"/>
            </w:tcBorders>
          </w:tcPr>
          <w:p>
            <w:pPr>
              <w:pStyle w:val="TableParagraph"/>
              <w:spacing w:line="230" w:lineRule="exact"/>
              <w:ind w:left="196"/>
              <w:rPr>
                <w:sz w:val="22"/>
              </w:rPr>
            </w:pPr>
            <w:r>
              <w:rPr>
                <w:spacing w:val="-2"/>
                <w:sz w:val="22"/>
              </w:rPr>
              <w:t>106(25.1%)</w:t>
            </w:r>
          </w:p>
        </w:tc>
        <w:tc>
          <w:tcPr>
            <w:tcW w:w="1927" w:type="dxa"/>
            <w:tcBorders>
              <w:top w:val="single" w:sz="4" w:space="0" w:color="7E7E7E"/>
            </w:tcBorders>
          </w:tcPr>
          <w:p>
            <w:pPr>
              <w:pStyle w:val="TableParagraph"/>
              <w:spacing w:line="230" w:lineRule="exact"/>
              <w:ind w:left="242"/>
              <w:rPr>
                <w:sz w:val="22"/>
              </w:rPr>
            </w:pPr>
            <w:r>
              <w:rPr>
                <w:spacing w:val="-10"/>
                <w:sz w:val="22"/>
              </w:rPr>
              <w:t>1</w:t>
            </w:r>
          </w:p>
        </w:tc>
        <w:tc>
          <w:tcPr>
            <w:tcW w:w="1088" w:type="dxa"/>
            <w:tcBorders>
              <w:top w:val="single" w:sz="4" w:space="0" w:color="7E7E7E"/>
            </w:tcBorders>
          </w:tcPr>
          <w:p>
            <w:pPr>
              <w:pStyle w:val="TableParagraph"/>
              <w:spacing w:line="240" w:lineRule="auto"/>
              <w:rPr>
                <w:sz w:val="18"/>
              </w:rPr>
            </w:pPr>
          </w:p>
        </w:tc>
      </w:tr>
    </w:tbl>
    <w:p>
      <w:pPr>
        <w:pStyle w:val="BodyText"/>
        <w:spacing w:before="60"/>
        <w:ind w:left="0"/>
        <w:jc w:val="left"/>
        <w:rPr>
          <w:sz w:val="20"/>
        </w:rPr>
      </w:pPr>
      <w:r>
        <w:rPr>
          <w:sz w:val="20"/>
        </w:rPr>
        <mc:AlternateContent>
          <mc:Choice Requires="wps">
            <w:drawing>
              <wp:anchor distT="0" distB="0" distL="0" distR="0" allowOverlap="1" layoutInCell="1" locked="0" behindDoc="1" simplePos="0" relativeHeight="487598080">
                <wp:simplePos x="0" y="0"/>
                <wp:positionH relativeFrom="page">
                  <wp:posOffset>1143609</wp:posOffset>
                </wp:positionH>
                <wp:positionV relativeFrom="paragraph">
                  <wp:posOffset>199377</wp:posOffset>
                </wp:positionV>
                <wp:extent cx="6010275" cy="6350"/>
                <wp:effectExtent l="0" t="0" r="0" b="0"/>
                <wp:wrapTopAndBottom/>
                <wp:docPr id="62" name="Graphic 62"/>
                <wp:cNvGraphicFramePr>
                  <a:graphicFrameLocks/>
                </wp:cNvGraphicFramePr>
                <a:graphic>
                  <a:graphicData uri="http://schemas.microsoft.com/office/word/2010/wordprocessingShape">
                    <wps:wsp>
                      <wps:cNvPr id="62" name="Graphic 62"/>
                      <wps:cNvSpPr/>
                      <wps:spPr>
                        <a:xfrm>
                          <a:off x="0" y="0"/>
                          <a:ext cx="6010275" cy="6350"/>
                        </a:xfrm>
                        <a:custGeom>
                          <a:avLst/>
                          <a:gdLst/>
                          <a:ahLst/>
                          <a:cxnLst/>
                          <a:rect l="l" t="t" r="r" b="b"/>
                          <a:pathLst>
                            <a:path w="6010275" h="6350">
                              <a:moveTo>
                                <a:pt x="2173808" y="0"/>
                              </a:moveTo>
                              <a:lnTo>
                                <a:pt x="905535" y="0"/>
                              </a:lnTo>
                              <a:lnTo>
                                <a:pt x="899464" y="0"/>
                              </a:lnTo>
                              <a:lnTo>
                                <a:pt x="0" y="0"/>
                              </a:lnTo>
                              <a:lnTo>
                                <a:pt x="0" y="6096"/>
                              </a:lnTo>
                              <a:lnTo>
                                <a:pt x="899439" y="6096"/>
                              </a:lnTo>
                              <a:lnTo>
                                <a:pt x="905535" y="6096"/>
                              </a:lnTo>
                              <a:lnTo>
                                <a:pt x="2173808" y="6096"/>
                              </a:lnTo>
                              <a:lnTo>
                                <a:pt x="2173808" y="0"/>
                              </a:lnTo>
                              <a:close/>
                            </a:path>
                            <a:path w="6010275" h="6350">
                              <a:moveTo>
                                <a:pt x="4180281" y="0"/>
                              </a:moveTo>
                              <a:lnTo>
                                <a:pt x="4180281" y="0"/>
                              </a:lnTo>
                              <a:lnTo>
                                <a:pt x="2173884" y="0"/>
                              </a:lnTo>
                              <a:lnTo>
                                <a:pt x="2173884" y="6096"/>
                              </a:lnTo>
                              <a:lnTo>
                                <a:pt x="4180281" y="6096"/>
                              </a:lnTo>
                              <a:lnTo>
                                <a:pt x="4180281" y="0"/>
                              </a:lnTo>
                              <a:close/>
                            </a:path>
                            <a:path w="6010275" h="6350">
                              <a:moveTo>
                                <a:pt x="5381879" y="0"/>
                              </a:moveTo>
                              <a:lnTo>
                                <a:pt x="4186453" y="0"/>
                              </a:lnTo>
                              <a:lnTo>
                                <a:pt x="4180357" y="0"/>
                              </a:lnTo>
                              <a:lnTo>
                                <a:pt x="4180357" y="6096"/>
                              </a:lnTo>
                              <a:lnTo>
                                <a:pt x="4186453" y="6096"/>
                              </a:lnTo>
                              <a:lnTo>
                                <a:pt x="5381879" y="6096"/>
                              </a:lnTo>
                              <a:lnTo>
                                <a:pt x="5381879" y="0"/>
                              </a:lnTo>
                              <a:close/>
                            </a:path>
                            <a:path w="6010275" h="6350">
                              <a:moveTo>
                                <a:pt x="6009792" y="0"/>
                              </a:moveTo>
                              <a:lnTo>
                                <a:pt x="5388000" y="0"/>
                              </a:lnTo>
                              <a:lnTo>
                                <a:pt x="5381904" y="0"/>
                              </a:lnTo>
                              <a:lnTo>
                                <a:pt x="5381904" y="6096"/>
                              </a:lnTo>
                              <a:lnTo>
                                <a:pt x="5387987" y="6096"/>
                              </a:lnTo>
                              <a:lnTo>
                                <a:pt x="6009792" y="6096"/>
                              </a:lnTo>
                              <a:lnTo>
                                <a:pt x="6009792"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90.048004pt;margin-top:15.699008pt;width:473.25pt;height:.5pt;mso-position-horizontal-relative:page;mso-position-vertical-relative:paragraph;z-index:-15718400;mso-wrap-distance-left:0;mso-wrap-distance-right:0" id="docshape60" coordorigin="1801,314" coordsize="9465,10" path="m5224,314l3227,314,3217,314,3217,314,1801,314,1801,324,3217,324,3217,324,3227,324,5224,324,5224,314xm8384,314l6771,314,6761,314,6761,314,5234,314,5224,314,5224,324,5234,324,6761,324,6761,324,6771,324,8384,324,8384,314xm10276,314l8394,314,8384,314,8384,324,8394,324,10276,324,10276,314xm11265,314l10286,314,10286,314,10276,314,10276,324,10286,324,10286,324,11265,324,11265,314xe" filled="true" fillcolor="#7e7e7e" stroked="false">
                <v:path arrowok="t"/>
                <v:fill type="solid"/>
                <w10:wrap type="topAndBottom"/>
              </v:shape>
            </w:pict>
          </mc:Fallback>
        </mc:AlternateContent>
      </w:r>
    </w:p>
    <w:p>
      <w:pPr>
        <w:pStyle w:val="BodyText"/>
        <w:spacing w:after="0"/>
        <w:jc w:val="left"/>
        <w:rPr>
          <w:sz w:val="20"/>
        </w:rPr>
        <w:sectPr>
          <w:footerReference w:type="default" r:id="rId13"/>
          <w:pgSz w:w="11910" w:h="16840"/>
          <w:pgMar w:header="0" w:footer="1382" w:top="1400" w:bottom="1580" w:left="566" w:right="0"/>
        </w:sectPr>
      </w:pPr>
    </w:p>
    <w:p>
      <w:pPr>
        <w:pStyle w:val="BodyText"/>
        <w:spacing w:line="360" w:lineRule="auto" w:before="74"/>
        <w:ind w:right="1443"/>
        <w:jc w:val="left"/>
      </w:pPr>
      <w:bookmarkStart w:name="_bookmark56" w:id="101"/>
      <w:bookmarkEnd w:id="101"/>
      <w:r>
        <w:rPr/>
      </w:r>
      <w:r>
        <w:rPr/>
        <w:t>Table</w:t>
      </w:r>
      <w:r>
        <w:rPr>
          <w:spacing w:val="40"/>
        </w:rPr>
        <w:t> </w:t>
      </w:r>
      <w:r>
        <w:rPr/>
        <w:t>5.6:</w:t>
      </w:r>
      <w:r>
        <w:rPr>
          <w:spacing w:val="40"/>
        </w:rPr>
        <w:t> </w:t>
      </w:r>
      <w:r>
        <w:rPr/>
        <w:t>Multivariable</w:t>
      </w:r>
      <w:r>
        <w:rPr>
          <w:spacing w:val="40"/>
        </w:rPr>
        <w:t> </w:t>
      </w:r>
      <w:r>
        <w:rPr/>
        <w:t>logistic</w:t>
      </w:r>
      <w:r>
        <w:rPr>
          <w:spacing w:val="40"/>
        </w:rPr>
        <w:t> </w:t>
      </w:r>
      <w:r>
        <w:rPr/>
        <w:t>regression</w:t>
      </w:r>
      <w:r>
        <w:rPr>
          <w:spacing w:val="40"/>
        </w:rPr>
        <w:t> </w:t>
      </w:r>
      <w:r>
        <w:rPr/>
        <w:t>showing</w:t>
      </w:r>
      <w:r>
        <w:rPr>
          <w:spacing w:val="40"/>
        </w:rPr>
        <w:t> </w:t>
      </w:r>
      <w:r>
        <w:rPr/>
        <w:t>factors</w:t>
      </w:r>
      <w:r>
        <w:rPr>
          <w:spacing w:val="39"/>
        </w:rPr>
        <w:t> </w:t>
      </w:r>
      <w:r>
        <w:rPr/>
        <w:t>associated</w:t>
      </w:r>
      <w:r>
        <w:rPr>
          <w:spacing w:val="40"/>
        </w:rPr>
        <w:t> </w:t>
      </w:r>
      <w:r>
        <w:rPr/>
        <w:t>with</w:t>
      </w:r>
      <w:r>
        <w:rPr>
          <w:spacing w:val="36"/>
        </w:rPr>
        <w:t> </w:t>
      </w:r>
      <w:r>
        <w:rPr/>
        <w:t>self-</w:t>
      </w:r>
      <w:r>
        <w:rPr>
          <w:spacing w:val="40"/>
        </w:rPr>
        <w:t> </w:t>
      </w:r>
      <w:r>
        <w:rPr/>
        <w:t>care practices</w:t>
      </w:r>
      <w:r>
        <w:rPr>
          <w:spacing w:val="-17"/>
        </w:rPr>
        <w:t> </w:t>
      </w:r>
      <w:r>
        <w:rPr/>
        <w:t>of</w:t>
      </w:r>
      <w:r>
        <w:rPr>
          <w:spacing w:val="-16"/>
        </w:rPr>
        <w:t> </w:t>
      </w:r>
      <w:r>
        <w:rPr/>
        <w:t>hypertensive</w:t>
      </w:r>
      <w:r>
        <w:rPr>
          <w:spacing w:val="-15"/>
        </w:rPr>
        <w:t> </w:t>
      </w:r>
      <w:r>
        <w:rPr/>
        <w:t>patients</w:t>
      </w:r>
      <w:r>
        <w:rPr>
          <w:spacing w:val="-15"/>
        </w:rPr>
        <w:t> </w:t>
      </w:r>
      <w:r>
        <w:rPr/>
        <w:t>in</w:t>
      </w:r>
      <w:r>
        <w:rPr>
          <w:spacing w:val="-17"/>
        </w:rPr>
        <w:t> </w:t>
      </w:r>
      <w:r>
        <w:rPr/>
        <w:t>Public</w:t>
      </w:r>
      <w:r>
        <w:rPr>
          <w:spacing w:val="-12"/>
        </w:rPr>
        <w:t> </w:t>
      </w:r>
      <w:r>
        <w:rPr/>
        <w:t>health</w:t>
      </w:r>
      <w:r>
        <w:rPr>
          <w:spacing w:val="-12"/>
        </w:rPr>
        <w:t> </w:t>
      </w:r>
      <w:r>
        <w:rPr/>
        <w:t>facilities</w:t>
      </w:r>
      <w:r>
        <w:rPr>
          <w:spacing w:val="-15"/>
        </w:rPr>
        <w:t> </w:t>
      </w:r>
      <w:r>
        <w:rPr/>
        <w:t>of</w:t>
      </w:r>
      <w:r>
        <w:rPr>
          <w:spacing w:val="-20"/>
        </w:rPr>
        <w:t> </w:t>
      </w:r>
      <w:r>
        <w:rPr/>
        <w:t>Holota</w:t>
      </w:r>
      <w:r>
        <w:rPr>
          <w:spacing w:val="-18"/>
        </w:rPr>
        <w:t> </w:t>
      </w:r>
      <w:r>
        <w:rPr/>
        <w:t>town,</w:t>
      </w:r>
      <w:r>
        <w:rPr>
          <w:spacing w:val="-11"/>
        </w:rPr>
        <w:t> </w:t>
      </w:r>
      <w:r>
        <w:rPr/>
        <w:t>central</w:t>
      </w:r>
      <w:r>
        <w:rPr>
          <w:spacing w:val="-22"/>
        </w:rPr>
        <w:t> </w:t>
      </w:r>
      <w:r>
        <w:rPr>
          <w:spacing w:val="-2"/>
        </w:rPr>
        <w:t>Ethiopia</w:t>
      </w:r>
    </w:p>
    <w:p>
      <w:pPr>
        <w:pStyle w:val="BodyText"/>
        <w:spacing w:before="3"/>
        <w:jc w:val="left"/>
      </w:pPr>
      <w:r>
        <w:rPr/>
        <w:t>,</w:t>
      </w:r>
      <w:r>
        <w:rPr>
          <w:spacing w:val="4"/>
        </w:rPr>
        <w:t> </w:t>
      </w:r>
      <w:r>
        <w:rPr/>
        <w:t>2026</w:t>
      </w:r>
      <w:r>
        <w:rPr>
          <w:spacing w:val="-3"/>
        </w:rPr>
        <w:t> </w:t>
      </w:r>
      <w:r>
        <w:rPr>
          <w:spacing w:val="-2"/>
        </w:rPr>
        <w:t>(n=422)</w:t>
      </w:r>
    </w:p>
    <w:p>
      <w:pPr>
        <w:pStyle w:val="BodyText"/>
        <w:spacing w:before="73"/>
        <w:ind w:left="0"/>
        <w:jc w:val="left"/>
        <w:rPr>
          <w:sz w:val="20"/>
        </w:rPr>
      </w:pPr>
    </w:p>
    <w:p>
      <w:pPr>
        <w:pStyle w:val="BodyText"/>
        <w:spacing w:line="20" w:lineRule="exact"/>
        <w:ind w:left="816"/>
        <w:jc w:val="left"/>
        <w:rPr>
          <w:sz w:val="2"/>
        </w:rPr>
      </w:pPr>
      <w:r>
        <w:rPr>
          <w:sz w:val="2"/>
        </w:rPr>
        <mc:AlternateContent>
          <mc:Choice Requires="wps">
            <w:drawing>
              <wp:inline distT="0" distB="0" distL="0" distR="0">
                <wp:extent cx="6610984" cy="6350"/>
                <wp:effectExtent l="0" t="0" r="0" b="0"/>
                <wp:docPr id="63" name="Group 63"/>
                <wp:cNvGraphicFramePr>
                  <a:graphicFrameLocks/>
                </wp:cNvGraphicFramePr>
                <a:graphic>
                  <a:graphicData uri="http://schemas.microsoft.com/office/word/2010/wordprocessingGroup">
                    <wpg:wgp>
                      <wpg:cNvPr id="63" name="Group 63"/>
                      <wpg:cNvGrpSpPr/>
                      <wpg:grpSpPr>
                        <a:xfrm>
                          <a:off x="0" y="0"/>
                          <a:ext cx="6610984" cy="6350"/>
                          <a:chExt cx="6610984" cy="6350"/>
                        </a:xfrm>
                      </wpg:grpSpPr>
                      <wps:wsp>
                        <wps:cNvPr id="64" name="Graphic 64"/>
                        <wps:cNvSpPr/>
                        <wps:spPr>
                          <a:xfrm>
                            <a:off x="0" y="0"/>
                            <a:ext cx="6610984" cy="6350"/>
                          </a:xfrm>
                          <a:custGeom>
                            <a:avLst/>
                            <a:gdLst/>
                            <a:ahLst/>
                            <a:cxnLst/>
                            <a:rect l="l" t="t" r="r" b="b"/>
                            <a:pathLst>
                              <a:path w="6610984" h="6350">
                                <a:moveTo>
                                  <a:pt x="862888" y="0"/>
                                </a:moveTo>
                                <a:lnTo>
                                  <a:pt x="0" y="0"/>
                                </a:lnTo>
                                <a:lnTo>
                                  <a:pt x="0" y="6096"/>
                                </a:lnTo>
                                <a:lnTo>
                                  <a:pt x="862888" y="6096"/>
                                </a:lnTo>
                                <a:lnTo>
                                  <a:pt x="862888" y="0"/>
                                </a:lnTo>
                                <a:close/>
                              </a:path>
                              <a:path w="6610984" h="6350">
                                <a:moveTo>
                                  <a:pt x="1472755" y="0"/>
                                </a:moveTo>
                                <a:lnTo>
                                  <a:pt x="1466723" y="0"/>
                                </a:lnTo>
                                <a:lnTo>
                                  <a:pt x="869010" y="0"/>
                                </a:lnTo>
                                <a:lnTo>
                                  <a:pt x="862914" y="0"/>
                                </a:lnTo>
                                <a:lnTo>
                                  <a:pt x="862914" y="6096"/>
                                </a:lnTo>
                                <a:lnTo>
                                  <a:pt x="869010" y="6096"/>
                                </a:lnTo>
                                <a:lnTo>
                                  <a:pt x="1466672" y="6096"/>
                                </a:lnTo>
                                <a:lnTo>
                                  <a:pt x="1472755" y="6096"/>
                                </a:lnTo>
                                <a:lnTo>
                                  <a:pt x="1472755" y="0"/>
                                </a:lnTo>
                                <a:close/>
                              </a:path>
                              <a:path w="6610984" h="6350">
                                <a:moveTo>
                                  <a:pt x="4436618" y="0"/>
                                </a:moveTo>
                                <a:lnTo>
                                  <a:pt x="3363417" y="0"/>
                                </a:lnTo>
                                <a:lnTo>
                                  <a:pt x="3357321" y="0"/>
                                </a:lnTo>
                                <a:lnTo>
                                  <a:pt x="1472768" y="0"/>
                                </a:lnTo>
                                <a:lnTo>
                                  <a:pt x="1472768" y="6096"/>
                                </a:lnTo>
                                <a:lnTo>
                                  <a:pt x="3357321" y="6096"/>
                                </a:lnTo>
                                <a:lnTo>
                                  <a:pt x="3363417" y="6096"/>
                                </a:lnTo>
                                <a:lnTo>
                                  <a:pt x="4436618" y="6096"/>
                                </a:lnTo>
                                <a:lnTo>
                                  <a:pt x="4436618" y="0"/>
                                </a:lnTo>
                                <a:close/>
                              </a:path>
                              <a:path w="6610984" h="6350">
                                <a:moveTo>
                                  <a:pt x="5930836" y="0"/>
                                </a:moveTo>
                                <a:lnTo>
                                  <a:pt x="5924753" y="0"/>
                                </a:lnTo>
                                <a:lnTo>
                                  <a:pt x="4442790" y="0"/>
                                </a:lnTo>
                                <a:lnTo>
                                  <a:pt x="4436694" y="0"/>
                                </a:lnTo>
                                <a:lnTo>
                                  <a:pt x="4436694" y="6096"/>
                                </a:lnTo>
                                <a:lnTo>
                                  <a:pt x="4442790" y="6096"/>
                                </a:lnTo>
                                <a:lnTo>
                                  <a:pt x="5924753" y="6096"/>
                                </a:lnTo>
                                <a:lnTo>
                                  <a:pt x="5930836" y="6096"/>
                                </a:lnTo>
                                <a:lnTo>
                                  <a:pt x="5930836" y="0"/>
                                </a:lnTo>
                                <a:close/>
                              </a:path>
                              <a:path w="6610984" h="6350">
                                <a:moveTo>
                                  <a:pt x="6610858" y="0"/>
                                </a:moveTo>
                                <a:lnTo>
                                  <a:pt x="5930849" y="0"/>
                                </a:lnTo>
                                <a:lnTo>
                                  <a:pt x="5930849" y="6096"/>
                                </a:lnTo>
                                <a:lnTo>
                                  <a:pt x="6610858" y="6096"/>
                                </a:lnTo>
                                <a:lnTo>
                                  <a:pt x="6610858"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520.5500pt;height:.5pt;mso-position-horizontal-relative:char;mso-position-vertical-relative:line" id="docshapegroup61" coordorigin="0,0" coordsize="10411,10">
                <v:shape style="position:absolute;left:0;top:0;width:10411;height:10" id="docshape62" coordorigin="0,0" coordsize="10411,10" path="m1359,0l0,0,0,10,1359,10,1359,0xm2319,0l2310,0,2310,0,1369,0,1359,0,1359,10,1369,10,2310,10,2310,10,2319,10,2319,0xm6987,0l5297,0,5287,0,2319,0,2319,10,5287,10,5297,10,6987,10,6987,0xm9340,0l9330,0,6997,0,6987,0,6987,10,6997,10,9330,10,9340,10,9340,0xm10411,0l9340,0,9340,10,10411,10,10411,0xe" filled="true" fillcolor="#7e7e7e" stroked="false">
                  <v:path arrowok="t"/>
                  <v:fill type="solid"/>
                </v:shape>
              </v:group>
            </w:pict>
          </mc:Fallback>
        </mc:AlternateContent>
      </w:r>
      <w:r>
        <w:rPr>
          <w:sz w:val="2"/>
        </w:rPr>
      </w:r>
    </w:p>
    <w:p>
      <w:pPr>
        <w:pStyle w:val="BodyText"/>
        <w:spacing w:after="0" w:line="20" w:lineRule="exact"/>
        <w:jc w:val="left"/>
        <w:rPr>
          <w:sz w:val="2"/>
        </w:rPr>
        <w:sectPr>
          <w:pgSz w:w="11910" w:h="16840"/>
          <w:pgMar w:header="0" w:footer="1382" w:top="1340" w:bottom="1580" w:left="566" w:right="0"/>
        </w:sectPr>
      </w:pPr>
    </w:p>
    <w:p>
      <w:pPr>
        <w:tabs>
          <w:tab w:pos="2286" w:val="left" w:leader="none"/>
        </w:tabs>
        <w:spacing w:line="267" w:lineRule="exact" w:before="0"/>
        <w:ind w:left="922" w:right="0" w:firstLine="0"/>
        <w:jc w:val="left"/>
        <w:rPr>
          <w:b/>
          <w:sz w:val="24"/>
        </w:rPr>
      </w:pPr>
      <w:r>
        <w:rPr>
          <w:b/>
          <w:spacing w:val="-2"/>
          <w:sz w:val="24"/>
        </w:rPr>
        <w:t>Variables</w:t>
      </w:r>
      <w:r>
        <w:rPr>
          <w:b/>
          <w:sz w:val="24"/>
        </w:rPr>
        <w:tab/>
      </w:r>
      <w:r>
        <w:rPr>
          <w:b/>
          <w:spacing w:val="-2"/>
          <w:sz w:val="24"/>
        </w:rPr>
        <w:t>Catego</w:t>
      </w:r>
    </w:p>
    <w:p>
      <w:pPr>
        <w:tabs>
          <w:tab w:pos="3232" w:val="left" w:leader="none"/>
          <w:tab w:pos="5083" w:val="left" w:leader="none"/>
        </w:tabs>
        <w:spacing w:before="135"/>
        <w:ind w:left="2286" w:right="0" w:firstLine="0"/>
        <w:jc w:val="left"/>
        <w:rPr>
          <w:b/>
          <w:sz w:val="24"/>
        </w:rPr>
      </w:pPr>
      <w:r>
        <w:rPr>
          <w:b/>
          <w:spacing w:val="-5"/>
          <w:position w:val="16"/>
          <w:sz w:val="24"/>
        </w:rPr>
        <w:t>ry</w:t>
      </w:r>
      <w:r>
        <w:rPr>
          <w:b/>
          <w:position w:val="16"/>
          <w:sz w:val="24"/>
        </w:rPr>
        <w:tab/>
      </w:r>
      <w:r>
        <w:rPr>
          <w:b/>
          <w:spacing w:val="-2"/>
          <w:sz w:val="24"/>
        </w:rPr>
        <w:t>Hypertension</w:t>
      </w:r>
      <w:r>
        <w:rPr>
          <w:b/>
          <w:sz w:val="24"/>
        </w:rPr>
        <w:tab/>
      </w:r>
      <w:r>
        <w:rPr>
          <w:b/>
          <w:spacing w:val="-2"/>
          <w:sz w:val="24"/>
        </w:rPr>
        <w:t>Self-</w:t>
      </w:r>
      <w:r>
        <w:rPr>
          <w:b/>
          <w:spacing w:val="-4"/>
          <w:sz w:val="24"/>
        </w:rPr>
        <w:t>care</w:t>
      </w:r>
    </w:p>
    <w:p>
      <w:pPr>
        <w:spacing w:line="362" w:lineRule="auto" w:before="0"/>
        <w:ind w:left="180" w:right="0" w:firstLine="0"/>
        <w:jc w:val="left"/>
        <w:rPr>
          <w:b/>
          <w:sz w:val="24"/>
        </w:rPr>
      </w:pPr>
      <w:r>
        <w:rPr/>
        <w:br w:type="column"/>
      </w:r>
      <w:r>
        <w:rPr>
          <w:b/>
          <w:sz w:val="24"/>
        </w:rPr>
        <w:t>COR</w:t>
      </w:r>
      <w:r>
        <w:rPr>
          <w:b/>
          <w:spacing w:val="40"/>
          <w:sz w:val="24"/>
        </w:rPr>
        <w:t> </w:t>
      </w:r>
      <w:r>
        <w:rPr>
          <w:b/>
          <w:sz w:val="24"/>
        </w:rPr>
        <w:t>at</w:t>
      </w:r>
      <w:r>
        <w:rPr>
          <w:b/>
          <w:spacing w:val="40"/>
          <w:sz w:val="24"/>
        </w:rPr>
        <w:t> </w:t>
      </w:r>
      <w:r>
        <w:rPr>
          <w:b/>
          <w:sz w:val="24"/>
        </w:rPr>
        <w:t>95% </w:t>
      </w:r>
      <w:r>
        <w:rPr>
          <w:b/>
          <w:spacing w:val="-6"/>
          <w:sz w:val="24"/>
        </w:rPr>
        <w:t>CI</w:t>
      </w:r>
    </w:p>
    <w:p>
      <w:pPr>
        <w:tabs>
          <w:tab w:pos="2525" w:val="left" w:leader="none"/>
        </w:tabs>
        <w:spacing w:line="267" w:lineRule="exact" w:before="0"/>
        <w:ind w:left="177" w:right="0" w:firstLine="0"/>
        <w:jc w:val="left"/>
        <w:rPr>
          <w:b/>
          <w:position w:val="2"/>
          <w:sz w:val="22"/>
        </w:rPr>
      </w:pPr>
      <w:r>
        <w:rPr/>
        <w:br w:type="column"/>
      </w:r>
      <w:r>
        <w:rPr>
          <w:b/>
          <w:sz w:val="24"/>
        </w:rPr>
        <w:t>AOR</w:t>
      </w:r>
      <w:r>
        <w:rPr>
          <w:b/>
          <w:spacing w:val="1"/>
          <w:sz w:val="24"/>
        </w:rPr>
        <w:t> </w:t>
      </w:r>
      <w:r>
        <w:rPr>
          <w:b/>
          <w:sz w:val="24"/>
        </w:rPr>
        <w:t>at</w:t>
      </w:r>
      <w:r>
        <w:rPr>
          <w:b/>
          <w:spacing w:val="3"/>
          <w:sz w:val="24"/>
        </w:rPr>
        <w:t> </w:t>
      </w:r>
      <w:r>
        <w:rPr>
          <w:b/>
          <w:sz w:val="24"/>
        </w:rPr>
        <w:t>95%</w:t>
      </w:r>
      <w:r>
        <w:rPr>
          <w:b/>
          <w:spacing w:val="-3"/>
          <w:sz w:val="24"/>
        </w:rPr>
        <w:t> </w:t>
      </w:r>
      <w:r>
        <w:rPr>
          <w:b/>
          <w:spacing w:val="-5"/>
          <w:sz w:val="24"/>
        </w:rPr>
        <w:t>CI</w:t>
      </w:r>
      <w:r>
        <w:rPr>
          <w:b/>
          <w:sz w:val="24"/>
        </w:rPr>
        <w:tab/>
      </w:r>
      <w:r>
        <w:rPr>
          <w:b/>
          <w:spacing w:val="-4"/>
          <w:position w:val="2"/>
          <w:sz w:val="22"/>
        </w:rPr>
        <w:t>P-value</w:t>
      </w:r>
    </w:p>
    <w:p>
      <w:pPr>
        <w:spacing w:after="0" w:line="267" w:lineRule="exact"/>
        <w:jc w:val="left"/>
        <w:rPr>
          <w:b/>
          <w:position w:val="2"/>
          <w:sz w:val="22"/>
        </w:rPr>
        <w:sectPr>
          <w:type w:val="continuous"/>
          <w:pgSz w:w="11910" w:h="16840"/>
          <w:pgMar w:header="0" w:footer="1382" w:top="1620" w:bottom="280" w:left="566" w:right="0"/>
          <w:cols w:num="3" w:equalWidth="0">
            <w:col w:w="5990" w:space="40"/>
            <w:col w:w="1664" w:space="39"/>
            <w:col w:w="3611"/>
          </w:cols>
        </w:sectPr>
      </w:pPr>
    </w:p>
    <w:p>
      <w:pPr>
        <w:pStyle w:val="BodyText"/>
        <w:spacing w:before="2"/>
        <w:ind w:left="0"/>
        <w:jc w:val="left"/>
        <w:rPr>
          <w:b/>
          <w:sz w:val="13"/>
        </w:rPr>
      </w:pPr>
    </w:p>
    <w:tbl>
      <w:tblPr>
        <w:tblW w:w="0" w:type="auto"/>
        <w:jc w:val="left"/>
        <w:tblInd w:w="82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0" w:type="dxa"/>
          <w:left w:w="0" w:type="dxa"/>
          <w:bottom w:w="0" w:type="dxa"/>
          <w:right w:w="0" w:type="dxa"/>
        </w:tblCellMar>
        <w:tblLook w:val="01E0"/>
      </w:tblPr>
      <w:tblGrid>
        <w:gridCol w:w="1359"/>
        <w:gridCol w:w="951"/>
        <w:gridCol w:w="1473"/>
        <w:gridCol w:w="1489"/>
        <w:gridCol w:w="1712"/>
        <w:gridCol w:w="2024"/>
        <w:gridCol w:w="1404"/>
      </w:tblGrid>
      <w:tr>
        <w:trPr>
          <w:trHeight w:val="564" w:hRule="atLeast"/>
        </w:trPr>
        <w:tc>
          <w:tcPr>
            <w:tcW w:w="2310" w:type="dxa"/>
            <w:gridSpan w:val="2"/>
            <w:vMerge w:val="restart"/>
            <w:tcBorders>
              <w:bottom w:val="single" w:sz="4" w:space="0" w:color="7E7E7E"/>
            </w:tcBorders>
          </w:tcPr>
          <w:p>
            <w:pPr>
              <w:pStyle w:val="TableParagraph"/>
              <w:spacing w:line="240" w:lineRule="auto"/>
              <w:rPr>
                <w:sz w:val="22"/>
              </w:rPr>
            </w:pPr>
          </w:p>
        </w:tc>
        <w:tc>
          <w:tcPr>
            <w:tcW w:w="1473" w:type="dxa"/>
            <w:tcBorders>
              <w:bottom w:val="single" w:sz="4" w:space="0" w:color="7E7E7E"/>
            </w:tcBorders>
          </w:tcPr>
          <w:p>
            <w:pPr>
              <w:pStyle w:val="TableParagraph"/>
              <w:spacing w:line="266" w:lineRule="exact"/>
              <w:ind w:left="105"/>
              <w:rPr>
                <w:b/>
                <w:sz w:val="24"/>
              </w:rPr>
            </w:pPr>
            <w:r>
              <w:rPr>
                <w:b/>
                <w:spacing w:val="-2"/>
                <w:sz w:val="24"/>
              </w:rPr>
              <w:t>practice</w:t>
            </w:r>
          </w:p>
        </w:tc>
        <w:tc>
          <w:tcPr>
            <w:tcW w:w="6629" w:type="dxa"/>
            <w:gridSpan w:val="4"/>
            <w:tcBorders>
              <w:bottom w:val="single" w:sz="4" w:space="0" w:color="7E7E7E"/>
            </w:tcBorders>
          </w:tcPr>
          <w:p>
            <w:pPr>
              <w:pStyle w:val="TableParagraph"/>
              <w:spacing w:line="240" w:lineRule="auto"/>
              <w:rPr>
                <w:sz w:val="22"/>
              </w:rPr>
            </w:pPr>
          </w:p>
        </w:tc>
      </w:tr>
      <w:tr>
        <w:trPr>
          <w:trHeight w:val="570" w:hRule="atLeast"/>
        </w:trPr>
        <w:tc>
          <w:tcPr>
            <w:tcW w:w="2310" w:type="dxa"/>
            <w:gridSpan w:val="2"/>
            <w:vMerge/>
            <w:tcBorders>
              <w:top w:val="nil"/>
              <w:bottom w:val="single" w:sz="4" w:space="0" w:color="7E7E7E"/>
            </w:tcBorders>
          </w:tcPr>
          <w:p>
            <w:pPr>
              <w:rPr>
                <w:sz w:val="2"/>
                <w:szCs w:val="2"/>
              </w:rPr>
            </w:pPr>
          </w:p>
        </w:tc>
        <w:tc>
          <w:tcPr>
            <w:tcW w:w="1473" w:type="dxa"/>
            <w:tcBorders>
              <w:top w:val="single" w:sz="4" w:space="0" w:color="7E7E7E"/>
              <w:bottom w:val="single" w:sz="4" w:space="0" w:color="7E7E7E"/>
            </w:tcBorders>
          </w:tcPr>
          <w:p>
            <w:pPr>
              <w:pStyle w:val="TableParagraph"/>
              <w:ind w:left="105"/>
              <w:rPr>
                <w:sz w:val="24"/>
              </w:rPr>
            </w:pPr>
            <w:r>
              <w:rPr>
                <w:sz w:val="24"/>
              </w:rPr>
              <w:t>Good</w:t>
            </w:r>
            <w:r>
              <w:rPr>
                <w:spacing w:val="1"/>
                <w:sz w:val="24"/>
              </w:rPr>
              <w:t> </w:t>
            </w:r>
            <w:r>
              <w:rPr>
                <w:spacing w:val="-5"/>
                <w:sz w:val="24"/>
              </w:rPr>
              <w:t>(%)</w:t>
            </w:r>
          </w:p>
        </w:tc>
        <w:tc>
          <w:tcPr>
            <w:tcW w:w="1489" w:type="dxa"/>
            <w:tcBorders>
              <w:top w:val="single" w:sz="4" w:space="0" w:color="7E7E7E"/>
              <w:bottom w:val="single" w:sz="4" w:space="0" w:color="7E7E7E"/>
            </w:tcBorders>
          </w:tcPr>
          <w:p>
            <w:pPr>
              <w:pStyle w:val="TableParagraph"/>
              <w:ind w:left="164"/>
              <w:rPr>
                <w:sz w:val="24"/>
              </w:rPr>
            </w:pPr>
            <w:r>
              <w:rPr>
                <w:sz w:val="24"/>
              </w:rPr>
              <w:t>Poor</w:t>
            </w:r>
            <w:r>
              <w:rPr>
                <w:spacing w:val="3"/>
                <w:sz w:val="24"/>
              </w:rPr>
              <w:t> </w:t>
            </w:r>
            <w:r>
              <w:rPr>
                <w:spacing w:val="-5"/>
                <w:sz w:val="24"/>
              </w:rPr>
              <w:t>(%)</w:t>
            </w:r>
          </w:p>
        </w:tc>
        <w:tc>
          <w:tcPr>
            <w:tcW w:w="1712" w:type="dxa"/>
            <w:tcBorders>
              <w:top w:val="single" w:sz="4" w:space="0" w:color="7E7E7E"/>
              <w:bottom w:val="single" w:sz="4" w:space="0" w:color="7E7E7E"/>
            </w:tcBorders>
          </w:tcPr>
          <w:p>
            <w:pPr>
              <w:pStyle w:val="TableParagraph"/>
              <w:spacing w:line="240" w:lineRule="auto"/>
              <w:rPr>
                <w:sz w:val="22"/>
              </w:rPr>
            </w:pPr>
          </w:p>
        </w:tc>
        <w:tc>
          <w:tcPr>
            <w:tcW w:w="2024" w:type="dxa"/>
            <w:tcBorders>
              <w:top w:val="single" w:sz="4" w:space="0" w:color="7E7E7E"/>
              <w:bottom w:val="single" w:sz="4" w:space="0" w:color="7E7E7E"/>
            </w:tcBorders>
          </w:tcPr>
          <w:p>
            <w:pPr>
              <w:pStyle w:val="TableParagraph"/>
              <w:spacing w:line="240" w:lineRule="auto"/>
              <w:rPr>
                <w:sz w:val="22"/>
              </w:rPr>
            </w:pPr>
          </w:p>
        </w:tc>
        <w:tc>
          <w:tcPr>
            <w:tcW w:w="1404" w:type="dxa"/>
            <w:tcBorders>
              <w:top w:val="single" w:sz="4" w:space="0" w:color="7E7E7E"/>
              <w:bottom w:val="single" w:sz="4" w:space="0" w:color="7E7E7E"/>
            </w:tcBorders>
          </w:tcPr>
          <w:p>
            <w:pPr>
              <w:pStyle w:val="TableParagraph"/>
              <w:spacing w:line="240" w:lineRule="auto"/>
              <w:rPr>
                <w:sz w:val="22"/>
              </w:rPr>
            </w:pPr>
          </w:p>
        </w:tc>
      </w:tr>
      <w:tr>
        <w:trPr>
          <w:trHeight w:val="575" w:hRule="atLeast"/>
        </w:trPr>
        <w:tc>
          <w:tcPr>
            <w:tcW w:w="1359" w:type="dxa"/>
            <w:tcBorders>
              <w:top w:val="single" w:sz="4" w:space="0" w:color="7E7E7E"/>
            </w:tcBorders>
          </w:tcPr>
          <w:p>
            <w:pPr>
              <w:pStyle w:val="TableParagraph"/>
              <w:ind w:left="105"/>
              <w:rPr>
                <w:sz w:val="24"/>
              </w:rPr>
            </w:pPr>
            <w:r>
              <w:rPr>
                <w:spacing w:val="-2"/>
                <w:sz w:val="24"/>
              </w:rPr>
              <w:t>Residence</w:t>
            </w:r>
          </w:p>
        </w:tc>
        <w:tc>
          <w:tcPr>
            <w:tcW w:w="951" w:type="dxa"/>
            <w:tcBorders>
              <w:top w:val="single" w:sz="4" w:space="0" w:color="7E7E7E"/>
              <w:bottom w:val="single" w:sz="4" w:space="0" w:color="7E7E7E"/>
            </w:tcBorders>
          </w:tcPr>
          <w:p>
            <w:pPr>
              <w:pStyle w:val="TableParagraph"/>
              <w:ind w:left="110"/>
              <w:rPr>
                <w:sz w:val="24"/>
              </w:rPr>
            </w:pPr>
            <w:r>
              <w:rPr>
                <w:spacing w:val="-2"/>
                <w:sz w:val="24"/>
              </w:rPr>
              <w:t>Urban</w:t>
            </w:r>
          </w:p>
        </w:tc>
        <w:tc>
          <w:tcPr>
            <w:tcW w:w="1473" w:type="dxa"/>
            <w:tcBorders>
              <w:top w:val="single" w:sz="4" w:space="0" w:color="7E7E7E"/>
              <w:bottom w:val="single" w:sz="4" w:space="0" w:color="7E7E7E"/>
            </w:tcBorders>
          </w:tcPr>
          <w:p>
            <w:pPr>
              <w:pStyle w:val="TableParagraph"/>
              <w:ind w:left="105"/>
              <w:rPr>
                <w:sz w:val="24"/>
              </w:rPr>
            </w:pPr>
            <w:r>
              <w:rPr>
                <w:spacing w:val="-2"/>
                <w:sz w:val="24"/>
              </w:rPr>
              <w:t>118(50%)</w:t>
            </w:r>
          </w:p>
        </w:tc>
        <w:tc>
          <w:tcPr>
            <w:tcW w:w="1489" w:type="dxa"/>
            <w:tcBorders>
              <w:top w:val="single" w:sz="4" w:space="0" w:color="7E7E7E"/>
              <w:bottom w:val="single" w:sz="4" w:space="0" w:color="7E7E7E"/>
            </w:tcBorders>
          </w:tcPr>
          <w:p>
            <w:pPr>
              <w:pStyle w:val="TableParagraph"/>
              <w:ind w:left="164"/>
              <w:rPr>
                <w:sz w:val="24"/>
              </w:rPr>
            </w:pPr>
            <w:r>
              <w:rPr>
                <w:sz w:val="24"/>
              </w:rPr>
              <w:t>118</w:t>
            </w:r>
            <w:r>
              <w:rPr>
                <w:spacing w:val="2"/>
                <w:sz w:val="24"/>
              </w:rPr>
              <w:t> </w:t>
            </w:r>
            <w:r>
              <w:rPr>
                <w:spacing w:val="-2"/>
                <w:sz w:val="24"/>
              </w:rPr>
              <w:t>(50%)</w:t>
            </w:r>
          </w:p>
        </w:tc>
        <w:tc>
          <w:tcPr>
            <w:tcW w:w="1712" w:type="dxa"/>
            <w:tcBorders>
              <w:top w:val="single" w:sz="4" w:space="0" w:color="7E7E7E"/>
              <w:bottom w:val="single" w:sz="4" w:space="0" w:color="7E7E7E"/>
            </w:tcBorders>
          </w:tcPr>
          <w:p>
            <w:pPr>
              <w:pStyle w:val="TableParagraph"/>
              <w:ind w:left="120"/>
              <w:rPr>
                <w:sz w:val="24"/>
              </w:rPr>
            </w:pPr>
            <w:r>
              <w:rPr>
                <w:spacing w:val="-10"/>
                <w:sz w:val="24"/>
              </w:rPr>
              <w:t>1</w:t>
            </w:r>
          </w:p>
        </w:tc>
        <w:tc>
          <w:tcPr>
            <w:tcW w:w="2024" w:type="dxa"/>
            <w:tcBorders>
              <w:top w:val="single" w:sz="4" w:space="0" w:color="7E7E7E"/>
              <w:bottom w:val="single" w:sz="4" w:space="0" w:color="7E7E7E"/>
            </w:tcBorders>
          </w:tcPr>
          <w:p>
            <w:pPr>
              <w:pStyle w:val="TableParagraph"/>
              <w:ind w:left="108"/>
              <w:rPr>
                <w:sz w:val="24"/>
              </w:rPr>
            </w:pPr>
            <w:r>
              <w:rPr>
                <w:spacing w:val="-10"/>
                <w:sz w:val="24"/>
              </w:rPr>
              <w:t>1</w:t>
            </w:r>
          </w:p>
        </w:tc>
        <w:tc>
          <w:tcPr>
            <w:tcW w:w="1404" w:type="dxa"/>
            <w:tcBorders>
              <w:top w:val="single" w:sz="4" w:space="0" w:color="7E7E7E"/>
              <w:bottom w:val="single" w:sz="4" w:space="0" w:color="7E7E7E"/>
            </w:tcBorders>
          </w:tcPr>
          <w:p>
            <w:pPr>
              <w:pStyle w:val="TableParagraph"/>
              <w:spacing w:line="240" w:lineRule="auto"/>
              <w:rPr>
                <w:sz w:val="22"/>
              </w:rPr>
            </w:pPr>
          </w:p>
        </w:tc>
      </w:tr>
      <w:tr>
        <w:trPr>
          <w:trHeight w:val="576" w:hRule="atLeast"/>
        </w:trPr>
        <w:tc>
          <w:tcPr>
            <w:tcW w:w="1359" w:type="dxa"/>
            <w:tcBorders>
              <w:bottom w:val="single" w:sz="4" w:space="0" w:color="7E7E7E"/>
            </w:tcBorders>
          </w:tcPr>
          <w:p>
            <w:pPr>
              <w:pStyle w:val="TableParagraph"/>
              <w:spacing w:line="240" w:lineRule="auto"/>
              <w:rPr>
                <w:sz w:val="22"/>
              </w:rPr>
            </w:pPr>
          </w:p>
        </w:tc>
        <w:tc>
          <w:tcPr>
            <w:tcW w:w="951" w:type="dxa"/>
            <w:tcBorders>
              <w:top w:val="single" w:sz="4" w:space="0" w:color="7E7E7E"/>
              <w:bottom w:val="single" w:sz="4" w:space="0" w:color="7E7E7E"/>
            </w:tcBorders>
          </w:tcPr>
          <w:p>
            <w:pPr>
              <w:pStyle w:val="TableParagraph"/>
              <w:ind w:left="110"/>
              <w:rPr>
                <w:sz w:val="24"/>
              </w:rPr>
            </w:pPr>
            <w:r>
              <w:rPr>
                <w:spacing w:val="-2"/>
                <w:sz w:val="24"/>
              </w:rPr>
              <w:t>Rural</w:t>
            </w:r>
          </w:p>
        </w:tc>
        <w:tc>
          <w:tcPr>
            <w:tcW w:w="1473" w:type="dxa"/>
            <w:tcBorders>
              <w:top w:val="single" w:sz="4" w:space="0" w:color="7E7E7E"/>
              <w:bottom w:val="single" w:sz="4" w:space="0" w:color="7E7E7E"/>
            </w:tcBorders>
          </w:tcPr>
          <w:p>
            <w:pPr>
              <w:pStyle w:val="TableParagraph"/>
              <w:ind w:left="105"/>
              <w:rPr>
                <w:sz w:val="24"/>
              </w:rPr>
            </w:pPr>
            <w:r>
              <w:rPr>
                <w:spacing w:val="-2"/>
                <w:sz w:val="24"/>
              </w:rPr>
              <w:t>69(16.4%)</w:t>
            </w:r>
          </w:p>
        </w:tc>
        <w:tc>
          <w:tcPr>
            <w:tcW w:w="1489" w:type="dxa"/>
            <w:tcBorders>
              <w:top w:val="single" w:sz="4" w:space="0" w:color="7E7E7E"/>
              <w:bottom w:val="single" w:sz="4" w:space="0" w:color="7E7E7E"/>
            </w:tcBorders>
          </w:tcPr>
          <w:p>
            <w:pPr>
              <w:pStyle w:val="TableParagraph"/>
              <w:ind w:left="164"/>
              <w:rPr>
                <w:sz w:val="24"/>
              </w:rPr>
            </w:pPr>
            <w:r>
              <w:rPr>
                <w:spacing w:val="-2"/>
                <w:sz w:val="24"/>
              </w:rPr>
              <w:t>117(27.7%)</w:t>
            </w:r>
          </w:p>
        </w:tc>
        <w:tc>
          <w:tcPr>
            <w:tcW w:w="1712" w:type="dxa"/>
            <w:tcBorders>
              <w:top w:val="single" w:sz="4" w:space="0" w:color="7E7E7E"/>
              <w:bottom w:val="single" w:sz="4" w:space="0" w:color="7E7E7E"/>
            </w:tcBorders>
          </w:tcPr>
          <w:p>
            <w:pPr>
              <w:pStyle w:val="TableParagraph"/>
              <w:ind w:left="120"/>
              <w:rPr>
                <w:sz w:val="24"/>
              </w:rPr>
            </w:pPr>
            <w:r>
              <w:rPr>
                <w:spacing w:val="-2"/>
                <w:sz w:val="24"/>
              </w:rPr>
              <w:t>0.59(0.4,0.87)</w:t>
            </w:r>
          </w:p>
        </w:tc>
        <w:tc>
          <w:tcPr>
            <w:tcW w:w="2024" w:type="dxa"/>
            <w:tcBorders>
              <w:top w:val="single" w:sz="4" w:space="0" w:color="7E7E7E"/>
              <w:bottom w:val="single" w:sz="4" w:space="0" w:color="7E7E7E"/>
            </w:tcBorders>
          </w:tcPr>
          <w:p>
            <w:pPr>
              <w:pStyle w:val="TableParagraph"/>
              <w:ind w:left="108"/>
              <w:rPr>
                <w:sz w:val="24"/>
              </w:rPr>
            </w:pPr>
            <w:r>
              <w:rPr>
                <w:spacing w:val="-2"/>
                <w:sz w:val="24"/>
              </w:rPr>
              <w:t>0.6(0.39,0.93)</w:t>
            </w:r>
          </w:p>
        </w:tc>
        <w:tc>
          <w:tcPr>
            <w:tcW w:w="1404" w:type="dxa"/>
            <w:tcBorders>
              <w:top w:val="single" w:sz="4" w:space="0" w:color="7E7E7E"/>
              <w:bottom w:val="single" w:sz="4" w:space="0" w:color="7E7E7E"/>
            </w:tcBorders>
          </w:tcPr>
          <w:p>
            <w:pPr>
              <w:pStyle w:val="TableParagraph"/>
              <w:spacing w:line="249" w:lineRule="exact"/>
              <w:ind w:left="432"/>
              <w:rPr>
                <w:sz w:val="22"/>
              </w:rPr>
            </w:pPr>
            <w:r>
              <w:rPr>
                <w:spacing w:val="-2"/>
                <w:sz w:val="22"/>
              </w:rPr>
              <w:t>0.021**</w:t>
            </w:r>
          </w:p>
        </w:tc>
      </w:tr>
      <w:tr>
        <w:trPr>
          <w:trHeight w:val="570" w:hRule="atLeast"/>
        </w:trPr>
        <w:tc>
          <w:tcPr>
            <w:tcW w:w="1359" w:type="dxa"/>
            <w:tcBorders>
              <w:top w:val="single" w:sz="4" w:space="0" w:color="7E7E7E"/>
            </w:tcBorders>
          </w:tcPr>
          <w:p>
            <w:pPr>
              <w:pStyle w:val="TableParagraph"/>
              <w:spacing w:line="268" w:lineRule="exact"/>
              <w:ind w:left="105"/>
              <w:rPr>
                <w:sz w:val="24"/>
              </w:rPr>
            </w:pPr>
            <w:r>
              <w:rPr>
                <w:spacing w:val="-2"/>
                <w:sz w:val="24"/>
              </w:rPr>
              <w:t>Monthly</w:t>
            </w:r>
          </w:p>
          <w:p>
            <w:pPr>
              <w:pStyle w:val="TableParagraph"/>
              <w:spacing w:line="141" w:lineRule="exact" w:before="141"/>
              <w:ind w:left="105"/>
              <w:rPr>
                <w:sz w:val="24"/>
              </w:rPr>
            </w:pPr>
            <w:r>
              <w:rPr>
                <w:spacing w:val="-2"/>
                <w:sz w:val="24"/>
              </w:rPr>
              <w:t>income</w:t>
            </w:r>
          </w:p>
        </w:tc>
        <w:tc>
          <w:tcPr>
            <w:tcW w:w="951" w:type="dxa"/>
            <w:tcBorders>
              <w:top w:val="single" w:sz="4" w:space="0" w:color="7E7E7E"/>
              <w:bottom w:val="single" w:sz="4" w:space="0" w:color="7E7E7E"/>
            </w:tcBorders>
          </w:tcPr>
          <w:p>
            <w:pPr>
              <w:pStyle w:val="TableParagraph"/>
              <w:ind w:left="110"/>
              <w:rPr>
                <w:sz w:val="24"/>
              </w:rPr>
            </w:pPr>
            <w:r>
              <w:rPr>
                <w:spacing w:val="-2"/>
                <w:sz w:val="24"/>
              </w:rPr>
              <w:t>&lt;2500</w:t>
            </w:r>
          </w:p>
        </w:tc>
        <w:tc>
          <w:tcPr>
            <w:tcW w:w="1473" w:type="dxa"/>
            <w:tcBorders>
              <w:top w:val="single" w:sz="4" w:space="0" w:color="7E7E7E"/>
              <w:bottom w:val="single" w:sz="4" w:space="0" w:color="7E7E7E"/>
            </w:tcBorders>
          </w:tcPr>
          <w:p>
            <w:pPr>
              <w:pStyle w:val="TableParagraph"/>
              <w:ind w:left="105"/>
              <w:rPr>
                <w:sz w:val="24"/>
              </w:rPr>
            </w:pPr>
            <w:r>
              <w:rPr>
                <w:sz w:val="24"/>
              </w:rPr>
              <w:t>118</w:t>
            </w:r>
            <w:r>
              <w:rPr>
                <w:spacing w:val="2"/>
                <w:sz w:val="24"/>
              </w:rPr>
              <w:t> </w:t>
            </w:r>
            <w:r>
              <w:rPr>
                <w:spacing w:val="-2"/>
                <w:sz w:val="24"/>
              </w:rPr>
              <w:t>(28.0%)</w:t>
            </w:r>
          </w:p>
        </w:tc>
        <w:tc>
          <w:tcPr>
            <w:tcW w:w="1489" w:type="dxa"/>
            <w:tcBorders>
              <w:top w:val="single" w:sz="4" w:space="0" w:color="7E7E7E"/>
              <w:bottom w:val="single" w:sz="4" w:space="0" w:color="7E7E7E"/>
            </w:tcBorders>
          </w:tcPr>
          <w:p>
            <w:pPr>
              <w:pStyle w:val="TableParagraph"/>
              <w:ind w:left="164"/>
              <w:rPr>
                <w:sz w:val="24"/>
              </w:rPr>
            </w:pPr>
            <w:r>
              <w:rPr>
                <w:sz w:val="24"/>
              </w:rPr>
              <w:t>186</w:t>
            </w:r>
            <w:r>
              <w:rPr>
                <w:spacing w:val="2"/>
                <w:sz w:val="24"/>
              </w:rPr>
              <w:t> </w:t>
            </w:r>
            <w:r>
              <w:rPr>
                <w:spacing w:val="-2"/>
                <w:sz w:val="24"/>
              </w:rPr>
              <w:t>(44.1%)</w:t>
            </w:r>
          </w:p>
        </w:tc>
        <w:tc>
          <w:tcPr>
            <w:tcW w:w="1712" w:type="dxa"/>
            <w:tcBorders>
              <w:top w:val="single" w:sz="4" w:space="0" w:color="7E7E7E"/>
              <w:bottom w:val="single" w:sz="4" w:space="0" w:color="7E7E7E"/>
            </w:tcBorders>
          </w:tcPr>
          <w:p>
            <w:pPr>
              <w:pStyle w:val="TableParagraph"/>
              <w:ind w:left="120"/>
              <w:rPr>
                <w:sz w:val="24"/>
              </w:rPr>
            </w:pPr>
            <w:r>
              <w:rPr>
                <w:spacing w:val="-10"/>
                <w:sz w:val="24"/>
              </w:rPr>
              <w:t>1</w:t>
            </w:r>
          </w:p>
        </w:tc>
        <w:tc>
          <w:tcPr>
            <w:tcW w:w="2024" w:type="dxa"/>
            <w:tcBorders>
              <w:top w:val="single" w:sz="4" w:space="0" w:color="7E7E7E"/>
              <w:bottom w:val="single" w:sz="4" w:space="0" w:color="7E7E7E"/>
            </w:tcBorders>
          </w:tcPr>
          <w:p>
            <w:pPr>
              <w:pStyle w:val="TableParagraph"/>
              <w:ind w:left="108"/>
              <w:rPr>
                <w:sz w:val="24"/>
              </w:rPr>
            </w:pPr>
            <w:r>
              <w:rPr>
                <w:spacing w:val="-10"/>
                <w:sz w:val="24"/>
              </w:rPr>
              <w:t>1</w:t>
            </w:r>
          </w:p>
        </w:tc>
        <w:tc>
          <w:tcPr>
            <w:tcW w:w="1404" w:type="dxa"/>
            <w:tcBorders>
              <w:top w:val="single" w:sz="4" w:space="0" w:color="7E7E7E"/>
              <w:bottom w:val="single" w:sz="4" w:space="0" w:color="7E7E7E"/>
            </w:tcBorders>
          </w:tcPr>
          <w:p>
            <w:pPr>
              <w:pStyle w:val="TableParagraph"/>
              <w:spacing w:line="240" w:lineRule="auto"/>
              <w:rPr>
                <w:sz w:val="22"/>
              </w:rPr>
            </w:pPr>
          </w:p>
        </w:tc>
      </w:tr>
      <w:tr>
        <w:trPr>
          <w:trHeight w:val="348" w:hRule="atLeast"/>
        </w:trPr>
        <w:tc>
          <w:tcPr>
            <w:tcW w:w="1359" w:type="dxa"/>
          </w:tcPr>
          <w:p>
            <w:pPr>
              <w:pStyle w:val="TableParagraph"/>
              <w:spacing w:line="240" w:lineRule="auto"/>
              <w:rPr>
                <w:sz w:val="22"/>
              </w:rPr>
            </w:pPr>
          </w:p>
        </w:tc>
        <w:tc>
          <w:tcPr>
            <w:tcW w:w="951" w:type="dxa"/>
            <w:tcBorders>
              <w:top w:val="single" w:sz="4" w:space="0" w:color="7E7E7E"/>
            </w:tcBorders>
          </w:tcPr>
          <w:p>
            <w:pPr>
              <w:pStyle w:val="TableParagraph"/>
              <w:spacing w:line="268" w:lineRule="exact"/>
              <w:ind w:left="110"/>
              <w:rPr>
                <w:sz w:val="24"/>
              </w:rPr>
            </w:pPr>
            <w:r>
              <w:rPr>
                <w:spacing w:val="-2"/>
                <w:sz w:val="24"/>
              </w:rPr>
              <w:t>2500-</w:t>
            </w:r>
          </w:p>
        </w:tc>
        <w:tc>
          <w:tcPr>
            <w:tcW w:w="1473" w:type="dxa"/>
            <w:tcBorders>
              <w:top w:val="single" w:sz="4" w:space="0" w:color="7E7E7E"/>
            </w:tcBorders>
          </w:tcPr>
          <w:p>
            <w:pPr>
              <w:pStyle w:val="TableParagraph"/>
              <w:ind w:left="105"/>
              <w:rPr>
                <w:sz w:val="24"/>
              </w:rPr>
            </w:pPr>
            <w:r>
              <w:rPr>
                <w:sz w:val="24"/>
              </w:rPr>
              <w:t>8</w:t>
            </w:r>
            <w:r>
              <w:rPr>
                <w:spacing w:val="2"/>
                <w:sz w:val="24"/>
              </w:rPr>
              <w:t> </w:t>
            </w:r>
            <w:r>
              <w:rPr>
                <w:spacing w:val="-2"/>
                <w:sz w:val="24"/>
              </w:rPr>
              <w:t>(1.9%)</w:t>
            </w:r>
          </w:p>
        </w:tc>
        <w:tc>
          <w:tcPr>
            <w:tcW w:w="1489" w:type="dxa"/>
            <w:tcBorders>
              <w:top w:val="single" w:sz="4" w:space="0" w:color="7E7E7E"/>
            </w:tcBorders>
          </w:tcPr>
          <w:p>
            <w:pPr>
              <w:pStyle w:val="TableParagraph"/>
              <w:ind w:left="164"/>
              <w:rPr>
                <w:sz w:val="24"/>
              </w:rPr>
            </w:pPr>
            <w:r>
              <w:rPr>
                <w:sz w:val="24"/>
              </w:rPr>
              <w:t>11 </w:t>
            </w:r>
            <w:r>
              <w:rPr>
                <w:spacing w:val="-2"/>
                <w:sz w:val="24"/>
              </w:rPr>
              <w:t>(2.6%)</w:t>
            </w:r>
          </w:p>
        </w:tc>
        <w:tc>
          <w:tcPr>
            <w:tcW w:w="1712" w:type="dxa"/>
            <w:tcBorders>
              <w:top w:val="single" w:sz="4" w:space="0" w:color="7E7E7E"/>
            </w:tcBorders>
          </w:tcPr>
          <w:p>
            <w:pPr>
              <w:pStyle w:val="TableParagraph"/>
              <w:ind w:left="120"/>
              <w:rPr>
                <w:sz w:val="24"/>
              </w:rPr>
            </w:pPr>
            <w:r>
              <w:rPr>
                <w:spacing w:val="-2"/>
                <w:sz w:val="24"/>
              </w:rPr>
              <w:t>1.15(0.45,2.93)</w:t>
            </w:r>
          </w:p>
        </w:tc>
        <w:tc>
          <w:tcPr>
            <w:tcW w:w="2024" w:type="dxa"/>
            <w:tcBorders>
              <w:top w:val="single" w:sz="4" w:space="0" w:color="7E7E7E"/>
            </w:tcBorders>
          </w:tcPr>
          <w:p>
            <w:pPr>
              <w:pStyle w:val="TableParagraph"/>
              <w:ind w:left="108"/>
              <w:rPr>
                <w:sz w:val="24"/>
              </w:rPr>
            </w:pPr>
            <w:r>
              <w:rPr>
                <w:spacing w:val="-2"/>
                <w:sz w:val="24"/>
              </w:rPr>
              <w:t>1.64(0.62,4.34)</w:t>
            </w:r>
          </w:p>
        </w:tc>
        <w:tc>
          <w:tcPr>
            <w:tcW w:w="1404" w:type="dxa"/>
            <w:tcBorders>
              <w:top w:val="single" w:sz="4" w:space="0" w:color="7E7E7E"/>
            </w:tcBorders>
          </w:tcPr>
          <w:p>
            <w:pPr>
              <w:pStyle w:val="TableParagraph"/>
              <w:ind w:left="432"/>
              <w:rPr>
                <w:sz w:val="24"/>
              </w:rPr>
            </w:pPr>
            <w:r>
              <w:rPr>
                <w:spacing w:val="-4"/>
                <w:sz w:val="24"/>
              </w:rPr>
              <w:t>0.316</w:t>
            </w:r>
          </w:p>
        </w:tc>
      </w:tr>
      <w:tr>
        <w:trPr>
          <w:trHeight w:val="640" w:hRule="atLeast"/>
        </w:trPr>
        <w:tc>
          <w:tcPr>
            <w:tcW w:w="1359" w:type="dxa"/>
          </w:tcPr>
          <w:p>
            <w:pPr>
              <w:pStyle w:val="TableParagraph"/>
              <w:spacing w:line="240" w:lineRule="auto"/>
              <w:rPr>
                <w:sz w:val="22"/>
              </w:rPr>
            </w:pPr>
          </w:p>
        </w:tc>
        <w:tc>
          <w:tcPr>
            <w:tcW w:w="951" w:type="dxa"/>
            <w:tcBorders>
              <w:bottom w:val="single" w:sz="4" w:space="0" w:color="7E7E7E"/>
            </w:tcBorders>
          </w:tcPr>
          <w:p>
            <w:pPr>
              <w:pStyle w:val="TableParagraph"/>
              <w:spacing w:line="240" w:lineRule="auto" w:before="65"/>
              <w:ind w:left="110"/>
              <w:rPr>
                <w:sz w:val="24"/>
              </w:rPr>
            </w:pPr>
            <w:r>
              <w:rPr>
                <w:spacing w:val="-4"/>
                <w:sz w:val="24"/>
              </w:rPr>
              <w:t>3500</w:t>
            </w:r>
          </w:p>
        </w:tc>
        <w:tc>
          <w:tcPr>
            <w:tcW w:w="1473" w:type="dxa"/>
            <w:tcBorders>
              <w:bottom w:val="single" w:sz="4" w:space="0" w:color="7E7E7E"/>
            </w:tcBorders>
          </w:tcPr>
          <w:p>
            <w:pPr>
              <w:pStyle w:val="TableParagraph"/>
              <w:spacing w:line="240" w:lineRule="auto"/>
              <w:rPr>
                <w:sz w:val="22"/>
              </w:rPr>
            </w:pPr>
          </w:p>
        </w:tc>
        <w:tc>
          <w:tcPr>
            <w:tcW w:w="1489" w:type="dxa"/>
            <w:tcBorders>
              <w:bottom w:val="single" w:sz="4" w:space="0" w:color="7E7E7E"/>
            </w:tcBorders>
          </w:tcPr>
          <w:p>
            <w:pPr>
              <w:pStyle w:val="TableParagraph"/>
              <w:spacing w:line="240" w:lineRule="auto"/>
              <w:rPr>
                <w:sz w:val="22"/>
              </w:rPr>
            </w:pPr>
          </w:p>
        </w:tc>
        <w:tc>
          <w:tcPr>
            <w:tcW w:w="1712" w:type="dxa"/>
            <w:tcBorders>
              <w:bottom w:val="single" w:sz="4" w:space="0" w:color="7E7E7E"/>
            </w:tcBorders>
          </w:tcPr>
          <w:p>
            <w:pPr>
              <w:pStyle w:val="TableParagraph"/>
              <w:spacing w:line="240" w:lineRule="auto"/>
              <w:rPr>
                <w:sz w:val="22"/>
              </w:rPr>
            </w:pPr>
          </w:p>
        </w:tc>
        <w:tc>
          <w:tcPr>
            <w:tcW w:w="2024" w:type="dxa"/>
            <w:tcBorders>
              <w:bottom w:val="single" w:sz="4" w:space="0" w:color="7E7E7E"/>
            </w:tcBorders>
          </w:tcPr>
          <w:p>
            <w:pPr>
              <w:pStyle w:val="TableParagraph"/>
              <w:spacing w:line="240" w:lineRule="auto"/>
              <w:rPr>
                <w:sz w:val="22"/>
              </w:rPr>
            </w:pPr>
          </w:p>
        </w:tc>
        <w:tc>
          <w:tcPr>
            <w:tcW w:w="1404" w:type="dxa"/>
            <w:tcBorders>
              <w:bottom w:val="single" w:sz="4" w:space="0" w:color="7E7E7E"/>
            </w:tcBorders>
          </w:tcPr>
          <w:p>
            <w:pPr>
              <w:pStyle w:val="TableParagraph"/>
              <w:spacing w:line="240" w:lineRule="auto"/>
              <w:rPr>
                <w:sz w:val="22"/>
              </w:rPr>
            </w:pPr>
          </w:p>
        </w:tc>
      </w:tr>
      <w:tr>
        <w:trPr>
          <w:trHeight w:val="988" w:hRule="atLeast"/>
        </w:trPr>
        <w:tc>
          <w:tcPr>
            <w:tcW w:w="1359" w:type="dxa"/>
            <w:tcBorders>
              <w:bottom w:val="single" w:sz="4" w:space="0" w:color="7E7E7E"/>
            </w:tcBorders>
          </w:tcPr>
          <w:p>
            <w:pPr>
              <w:pStyle w:val="TableParagraph"/>
              <w:spacing w:line="240" w:lineRule="auto"/>
              <w:rPr>
                <w:sz w:val="22"/>
              </w:rPr>
            </w:pPr>
          </w:p>
        </w:tc>
        <w:tc>
          <w:tcPr>
            <w:tcW w:w="951" w:type="dxa"/>
            <w:tcBorders>
              <w:top w:val="single" w:sz="4" w:space="0" w:color="7E7E7E"/>
              <w:bottom w:val="single" w:sz="4" w:space="0" w:color="7E7E7E"/>
            </w:tcBorders>
          </w:tcPr>
          <w:p>
            <w:pPr>
              <w:pStyle w:val="TableParagraph"/>
              <w:ind w:left="110"/>
              <w:rPr>
                <w:sz w:val="24"/>
              </w:rPr>
            </w:pPr>
            <w:r>
              <w:rPr>
                <w:spacing w:val="-2"/>
                <w:sz w:val="24"/>
              </w:rPr>
              <w:t>&gt;3500</w:t>
            </w:r>
          </w:p>
        </w:tc>
        <w:tc>
          <w:tcPr>
            <w:tcW w:w="1473" w:type="dxa"/>
            <w:tcBorders>
              <w:top w:val="single" w:sz="4" w:space="0" w:color="7E7E7E"/>
              <w:bottom w:val="single" w:sz="4" w:space="0" w:color="7E7E7E"/>
            </w:tcBorders>
          </w:tcPr>
          <w:p>
            <w:pPr>
              <w:pStyle w:val="TableParagraph"/>
              <w:ind w:left="105"/>
              <w:rPr>
                <w:sz w:val="24"/>
              </w:rPr>
            </w:pPr>
            <w:r>
              <w:rPr>
                <w:sz w:val="24"/>
              </w:rPr>
              <w:t>61</w:t>
            </w:r>
            <w:r>
              <w:rPr>
                <w:spacing w:val="2"/>
                <w:sz w:val="24"/>
              </w:rPr>
              <w:t> </w:t>
            </w:r>
            <w:r>
              <w:rPr>
                <w:spacing w:val="-2"/>
                <w:sz w:val="24"/>
              </w:rPr>
              <w:t>(14.5%)</w:t>
            </w:r>
          </w:p>
        </w:tc>
        <w:tc>
          <w:tcPr>
            <w:tcW w:w="1489" w:type="dxa"/>
            <w:tcBorders>
              <w:top w:val="single" w:sz="4" w:space="0" w:color="7E7E7E"/>
              <w:bottom w:val="single" w:sz="4" w:space="0" w:color="7E7E7E"/>
            </w:tcBorders>
          </w:tcPr>
          <w:p>
            <w:pPr>
              <w:pStyle w:val="TableParagraph"/>
              <w:ind w:left="164"/>
              <w:rPr>
                <w:sz w:val="24"/>
              </w:rPr>
            </w:pPr>
            <w:r>
              <w:rPr>
                <w:sz w:val="24"/>
              </w:rPr>
              <w:t>38 </w:t>
            </w:r>
            <w:r>
              <w:rPr>
                <w:spacing w:val="-2"/>
                <w:sz w:val="24"/>
              </w:rPr>
              <w:t>(9.0%)</w:t>
            </w:r>
          </w:p>
        </w:tc>
        <w:tc>
          <w:tcPr>
            <w:tcW w:w="1712" w:type="dxa"/>
            <w:tcBorders>
              <w:top w:val="single" w:sz="4" w:space="0" w:color="7E7E7E"/>
              <w:bottom w:val="single" w:sz="4" w:space="0" w:color="7E7E7E"/>
            </w:tcBorders>
          </w:tcPr>
          <w:p>
            <w:pPr>
              <w:pStyle w:val="TableParagraph"/>
              <w:ind w:left="120"/>
              <w:rPr>
                <w:sz w:val="24"/>
              </w:rPr>
            </w:pPr>
            <w:r>
              <w:rPr>
                <w:spacing w:val="-2"/>
                <w:sz w:val="24"/>
              </w:rPr>
              <w:t>2.53(1.6,4.03)</w:t>
            </w:r>
          </w:p>
        </w:tc>
        <w:tc>
          <w:tcPr>
            <w:tcW w:w="2024" w:type="dxa"/>
            <w:tcBorders>
              <w:top w:val="single" w:sz="4" w:space="0" w:color="7E7E7E"/>
              <w:bottom w:val="single" w:sz="4" w:space="0" w:color="7E7E7E"/>
            </w:tcBorders>
          </w:tcPr>
          <w:p>
            <w:pPr>
              <w:pStyle w:val="TableParagraph"/>
              <w:ind w:left="108"/>
              <w:rPr>
                <w:sz w:val="24"/>
              </w:rPr>
            </w:pPr>
            <w:r>
              <w:rPr>
                <w:spacing w:val="-2"/>
                <w:sz w:val="24"/>
              </w:rPr>
              <w:t>2.46(1.49,4.06)</w:t>
            </w:r>
          </w:p>
        </w:tc>
        <w:tc>
          <w:tcPr>
            <w:tcW w:w="1404" w:type="dxa"/>
            <w:tcBorders>
              <w:top w:val="single" w:sz="4" w:space="0" w:color="7E7E7E"/>
              <w:bottom w:val="single" w:sz="4" w:space="0" w:color="7E7E7E"/>
            </w:tcBorders>
          </w:tcPr>
          <w:p>
            <w:pPr>
              <w:pStyle w:val="TableParagraph"/>
              <w:spacing w:line="268" w:lineRule="exact"/>
              <w:ind w:left="432"/>
              <w:rPr>
                <w:sz w:val="24"/>
              </w:rPr>
            </w:pPr>
            <w:r>
              <w:rPr>
                <w:spacing w:val="-2"/>
                <w:sz w:val="24"/>
              </w:rPr>
              <w:t>0.000**</w:t>
            </w:r>
          </w:p>
          <w:p>
            <w:pPr>
              <w:pStyle w:val="TableParagraph"/>
              <w:spacing w:line="240" w:lineRule="auto" w:before="141"/>
              <w:ind w:left="432"/>
              <w:rPr>
                <w:sz w:val="24"/>
              </w:rPr>
            </w:pPr>
            <w:r>
              <w:rPr>
                <w:spacing w:val="-10"/>
                <w:sz w:val="24"/>
              </w:rPr>
              <w:t>*</w:t>
            </w:r>
          </w:p>
        </w:tc>
      </w:tr>
      <w:tr>
        <w:trPr>
          <w:trHeight w:val="576" w:hRule="atLeast"/>
        </w:trPr>
        <w:tc>
          <w:tcPr>
            <w:tcW w:w="1359" w:type="dxa"/>
            <w:tcBorders>
              <w:top w:val="single" w:sz="4" w:space="0" w:color="7E7E7E"/>
            </w:tcBorders>
          </w:tcPr>
          <w:p>
            <w:pPr>
              <w:pStyle w:val="TableParagraph"/>
              <w:spacing w:line="268" w:lineRule="exact"/>
              <w:ind w:left="105"/>
              <w:rPr>
                <w:sz w:val="24"/>
              </w:rPr>
            </w:pPr>
            <w:r>
              <w:rPr>
                <w:spacing w:val="-2"/>
                <w:sz w:val="24"/>
              </w:rPr>
              <w:t>Family</w:t>
            </w:r>
          </w:p>
          <w:p>
            <w:pPr>
              <w:pStyle w:val="TableParagraph"/>
              <w:spacing w:line="146" w:lineRule="exact" w:before="142"/>
              <w:ind w:left="105"/>
              <w:rPr>
                <w:sz w:val="24"/>
              </w:rPr>
            </w:pPr>
            <w:r>
              <w:rPr>
                <w:spacing w:val="-2"/>
                <w:sz w:val="24"/>
              </w:rPr>
              <w:t>History</w:t>
            </w:r>
          </w:p>
        </w:tc>
        <w:tc>
          <w:tcPr>
            <w:tcW w:w="951" w:type="dxa"/>
            <w:tcBorders>
              <w:top w:val="single" w:sz="4" w:space="0" w:color="7E7E7E"/>
              <w:bottom w:val="single" w:sz="4" w:space="0" w:color="7E7E7E"/>
            </w:tcBorders>
          </w:tcPr>
          <w:p>
            <w:pPr>
              <w:pStyle w:val="TableParagraph"/>
              <w:ind w:left="110"/>
              <w:rPr>
                <w:sz w:val="24"/>
              </w:rPr>
            </w:pPr>
            <w:r>
              <w:rPr>
                <w:spacing w:val="-5"/>
                <w:sz w:val="24"/>
              </w:rPr>
              <w:t>Yes</w:t>
            </w:r>
          </w:p>
        </w:tc>
        <w:tc>
          <w:tcPr>
            <w:tcW w:w="1473" w:type="dxa"/>
            <w:tcBorders>
              <w:top w:val="single" w:sz="4" w:space="0" w:color="7E7E7E"/>
              <w:bottom w:val="single" w:sz="4" w:space="0" w:color="7E7E7E"/>
            </w:tcBorders>
          </w:tcPr>
          <w:p>
            <w:pPr>
              <w:pStyle w:val="TableParagraph"/>
              <w:ind w:left="105"/>
              <w:rPr>
                <w:sz w:val="24"/>
              </w:rPr>
            </w:pPr>
            <w:r>
              <w:rPr>
                <w:sz w:val="24"/>
              </w:rPr>
              <w:t>83</w:t>
            </w:r>
            <w:r>
              <w:rPr>
                <w:spacing w:val="2"/>
                <w:sz w:val="24"/>
              </w:rPr>
              <w:t> </w:t>
            </w:r>
            <w:r>
              <w:rPr>
                <w:spacing w:val="-2"/>
                <w:sz w:val="24"/>
              </w:rPr>
              <w:t>(19.7%)</w:t>
            </w:r>
          </w:p>
        </w:tc>
        <w:tc>
          <w:tcPr>
            <w:tcW w:w="1489" w:type="dxa"/>
            <w:tcBorders>
              <w:top w:val="single" w:sz="4" w:space="0" w:color="7E7E7E"/>
              <w:bottom w:val="single" w:sz="4" w:space="0" w:color="7E7E7E"/>
            </w:tcBorders>
          </w:tcPr>
          <w:p>
            <w:pPr>
              <w:pStyle w:val="TableParagraph"/>
              <w:ind w:left="164"/>
              <w:rPr>
                <w:sz w:val="24"/>
              </w:rPr>
            </w:pPr>
            <w:r>
              <w:rPr>
                <w:sz w:val="24"/>
              </w:rPr>
              <w:t>72</w:t>
            </w:r>
            <w:r>
              <w:rPr>
                <w:spacing w:val="2"/>
                <w:sz w:val="24"/>
              </w:rPr>
              <w:t> </w:t>
            </w:r>
            <w:r>
              <w:rPr>
                <w:spacing w:val="-2"/>
                <w:sz w:val="24"/>
              </w:rPr>
              <w:t>(17.1%)</w:t>
            </w:r>
          </w:p>
        </w:tc>
        <w:tc>
          <w:tcPr>
            <w:tcW w:w="1712" w:type="dxa"/>
            <w:tcBorders>
              <w:top w:val="single" w:sz="4" w:space="0" w:color="7E7E7E"/>
              <w:bottom w:val="single" w:sz="4" w:space="0" w:color="7E7E7E"/>
            </w:tcBorders>
          </w:tcPr>
          <w:p>
            <w:pPr>
              <w:pStyle w:val="TableParagraph"/>
              <w:ind w:left="120"/>
              <w:rPr>
                <w:sz w:val="24"/>
              </w:rPr>
            </w:pPr>
            <w:r>
              <w:rPr>
                <w:spacing w:val="-10"/>
                <w:sz w:val="24"/>
              </w:rPr>
              <w:t>1</w:t>
            </w:r>
          </w:p>
        </w:tc>
        <w:tc>
          <w:tcPr>
            <w:tcW w:w="2024" w:type="dxa"/>
            <w:tcBorders>
              <w:top w:val="single" w:sz="4" w:space="0" w:color="7E7E7E"/>
              <w:bottom w:val="single" w:sz="4" w:space="0" w:color="7E7E7E"/>
            </w:tcBorders>
          </w:tcPr>
          <w:p>
            <w:pPr>
              <w:pStyle w:val="TableParagraph"/>
              <w:ind w:left="108"/>
              <w:rPr>
                <w:sz w:val="24"/>
              </w:rPr>
            </w:pPr>
            <w:r>
              <w:rPr>
                <w:spacing w:val="-10"/>
                <w:sz w:val="24"/>
              </w:rPr>
              <w:t>1</w:t>
            </w:r>
          </w:p>
        </w:tc>
        <w:tc>
          <w:tcPr>
            <w:tcW w:w="1404" w:type="dxa"/>
            <w:tcBorders>
              <w:top w:val="single" w:sz="4" w:space="0" w:color="7E7E7E"/>
              <w:bottom w:val="single" w:sz="4" w:space="0" w:color="7E7E7E"/>
            </w:tcBorders>
          </w:tcPr>
          <w:p>
            <w:pPr>
              <w:pStyle w:val="TableParagraph"/>
              <w:spacing w:line="240" w:lineRule="auto"/>
              <w:rPr>
                <w:sz w:val="22"/>
              </w:rPr>
            </w:pPr>
          </w:p>
        </w:tc>
      </w:tr>
      <w:tr>
        <w:trPr>
          <w:trHeight w:val="973" w:hRule="atLeast"/>
        </w:trPr>
        <w:tc>
          <w:tcPr>
            <w:tcW w:w="1359" w:type="dxa"/>
            <w:tcBorders>
              <w:bottom w:val="single" w:sz="4" w:space="0" w:color="7E7E7E"/>
            </w:tcBorders>
          </w:tcPr>
          <w:p>
            <w:pPr>
              <w:pStyle w:val="TableParagraph"/>
              <w:spacing w:line="240" w:lineRule="auto"/>
              <w:rPr>
                <w:sz w:val="22"/>
              </w:rPr>
            </w:pPr>
          </w:p>
        </w:tc>
        <w:tc>
          <w:tcPr>
            <w:tcW w:w="951" w:type="dxa"/>
            <w:tcBorders>
              <w:top w:val="single" w:sz="4" w:space="0" w:color="7E7E7E"/>
              <w:bottom w:val="single" w:sz="4" w:space="0" w:color="7E7E7E"/>
            </w:tcBorders>
          </w:tcPr>
          <w:p>
            <w:pPr>
              <w:pStyle w:val="TableParagraph"/>
              <w:ind w:left="110"/>
              <w:rPr>
                <w:sz w:val="24"/>
              </w:rPr>
            </w:pPr>
            <w:r>
              <w:rPr>
                <w:spacing w:val="-5"/>
                <w:sz w:val="24"/>
              </w:rPr>
              <w:t>No</w:t>
            </w:r>
          </w:p>
        </w:tc>
        <w:tc>
          <w:tcPr>
            <w:tcW w:w="1473" w:type="dxa"/>
            <w:tcBorders>
              <w:top w:val="single" w:sz="4" w:space="0" w:color="7E7E7E"/>
              <w:bottom w:val="single" w:sz="4" w:space="0" w:color="7E7E7E"/>
            </w:tcBorders>
          </w:tcPr>
          <w:p>
            <w:pPr>
              <w:pStyle w:val="TableParagraph"/>
              <w:ind w:left="105"/>
              <w:rPr>
                <w:sz w:val="24"/>
              </w:rPr>
            </w:pPr>
            <w:r>
              <w:rPr>
                <w:sz w:val="24"/>
              </w:rPr>
              <w:t>104</w:t>
            </w:r>
            <w:r>
              <w:rPr>
                <w:spacing w:val="2"/>
                <w:sz w:val="24"/>
              </w:rPr>
              <w:t> </w:t>
            </w:r>
            <w:r>
              <w:rPr>
                <w:spacing w:val="-2"/>
                <w:sz w:val="24"/>
              </w:rPr>
              <w:t>(24.6%)</w:t>
            </w:r>
          </w:p>
        </w:tc>
        <w:tc>
          <w:tcPr>
            <w:tcW w:w="1489" w:type="dxa"/>
            <w:tcBorders>
              <w:top w:val="single" w:sz="4" w:space="0" w:color="7E7E7E"/>
              <w:bottom w:val="single" w:sz="4" w:space="0" w:color="7E7E7E"/>
            </w:tcBorders>
          </w:tcPr>
          <w:p>
            <w:pPr>
              <w:pStyle w:val="TableParagraph"/>
              <w:ind w:left="164"/>
              <w:rPr>
                <w:sz w:val="24"/>
              </w:rPr>
            </w:pPr>
            <w:r>
              <w:rPr>
                <w:sz w:val="24"/>
              </w:rPr>
              <w:t>163</w:t>
            </w:r>
            <w:r>
              <w:rPr>
                <w:spacing w:val="-22"/>
                <w:sz w:val="24"/>
              </w:rPr>
              <w:t> </w:t>
            </w:r>
            <w:r>
              <w:rPr>
                <w:spacing w:val="-2"/>
                <w:sz w:val="24"/>
              </w:rPr>
              <w:t>(38.6%)</w:t>
            </w:r>
          </w:p>
        </w:tc>
        <w:tc>
          <w:tcPr>
            <w:tcW w:w="1712" w:type="dxa"/>
            <w:tcBorders>
              <w:top w:val="single" w:sz="4" w:space="0" w:color="7E7E7E"/>
              <w:bottom w:val="single" w:sz="4" w:space="0" w:color="7E7E7E"/>
            </w:tcBorders>
          </w:tcPr>
          <w:p>
            <w:pPr>
              <w:pStyle w:val="TableParagraph"/>
              <w:ind w:left="120"/>
              <w:rPr>
                <w:sz w:val="24"/>
              </w:rPr>
            </w:pPr>
            <w:r>
              <w:rPr>
                <w:spacing w:val="-2"/>
                <w:sz w:val="24"/>
              </w:rPr>
              <w:t>1.807(1.21,2.7)</w:t>
            </w:r>
          </w:p>
        </w:tc>
        <w:tc>
          <w:tcPr>
            <w:tcW w:w="2024" w:type="dxa"/>
            <w:tcBorders>
              <w:top w:val="single" w:sz="4" w:space="0" w:color="7E7E7E"/>
              <w:bottom w:val="single" w:sz="4" w:space="0" w:color="7E7E7E"/>
            </w:tcBorders>
          </w:tcPr>
          <w:p>
            <w:pPr>
              <w:pStyle w:val="TableParagraph"/>
              <w:ind w:left="108"/>
              <w:rPr>
                <w:sz w:val="24"/>
              </w:rPr>
            </w:pPr>
            <w:r>
              <w:rPr>
                <w:spacing w:val="-2"/>
                <w:sz w:val="24"/>
              </w:rPr>
              <w:t>1.63(1.07,2.50)</w:t>
            </w:r>
          </w:p>
        </w:tc>
        <w:tc>
          <w:tcPr>
            <w:tcW w:w="1404" w:type="dxa"/>
            <w:tcBorders>
              <w:top w:val="single" w:sz="4" w:space="0" w:color="7E7E7E"/>
              <w:bottom w:val="single" w:sz="4" w:space="0" w:color="7E7E7E"/>
            </w:tcBorders>
          </w:tcPr>
          <w:p>
            <w:pPr>
              <w:pStyle w:val="TableParagraph"/>
              <w:ind w:left="432"/>
              <w:rPr>
                <w:sz w:val="24"/>
              </w:rPr>
            </w:pPr>
            <w:r>
              <w:rPr>
                <w:spacing w:val="-2"/>
                <w:sz w:val="24"/>
              </w:rPr>
              <w:t>0.025**</w:t>
            </w:r>
          </w:p>
        </w:tc>
      </w:tr>
      <w:tr>
        <w:trPr>
          <w:trHeight w:val="576" w:hRule="atLeast"/>
        </w:trPr>
        <w:tc>
          <w:tcPr>
            <w:tcW w:w="1359" w:type="dxa"/>
            <w:tcBorders>
              <w:top w:val="single" w:sz="4" w:space="0" w:color="7E7E7E"/>
            </w:tcBorders>
          </w:tcPr>
          <w:p>
            <w:pPr>
              <w:pStyle w:val="TableParagraph"/>
              <w:ind w:left="105"/>
              <w:rPr>
                <w:sz w:val="24"/>
              </w:rPr>
            </w:pPr>
            <w:r>
              <w:rPr>
                <w:spacing w:val="-2"/>
                <w:sz w:val="24"/>
              </w:rPr>
              <w:t>Knowledge</w:t>
            </w:r>
          </w:p>
          <w:p>
            <w:pPr>
              <w:pStyle w:val="TableParagraph"/>
              <w:spacing w:line="141" w:lineRule="exact" w:before="142"/>
              <w:ind w:left="105"/>
              <w:rPr>
                <w:sz w:val="24"/>
              </w:rPr>
            </w:pPr>
            <w:r>
              <w:rPr>
                <w:sz w:val="24"/>
              </w:rPr>
              <w:t>of</w:t>
            </w:r>
            <w:r>
              <w:rPr>
                <w:spacing w:val="-2"/>
                <w:sz w:val="24"/>
              </w:rPr>
              <w:t> –HSCPs</w:t>
            </w:r>
          </w:p>
        </w:tc>
        <w:tc>
          <w:tcPr>
            <w:tcW w:w="951" w:type="dxa"/>
            <w:tcBorders>
              <w:top w:val="single" w:sz="4" w:space="0" w:color="7E7E7E"/>
              <w:bottom w:val="single" w:sz="4" w:space="0" w:color="7E7E7E"/>
            </w:tcBorders>
          </w:tcPr>
          <w:p>
            <w:pPr>
              <w:pStyle w:val="TableParagraph"/>
              <w:spacing w:line="240" w:lineRule="auto" w:before="1"/>
              <w:ind w:left="110"/>
              <w:rPr>
                <w:sz w:val="24"/>
              </w:rPr>
            </w:pPr>
            <w:r>
              <w:rPr>
                <w:spacing w:val="-4"/>
                <w:sz w:val="24"/>
              </w:rPr>
              <w:t>Poor</w:t>
            </w:r>
          </w:p>
        </w:tc>
        <w:tc>
          <w:tcPr>
            <w:tcW w:w="1473" w:type="dxa"/>
            <w:tcBorders>
              <w:top w:val="single" w:sz="4" w:space="0" w:color="7E7E7E"/>
              <w:bottom w:val="single" w:sz="4" w:space="0" w:color="7E7E7E"/>
            </w:tcBorders>
          </w:tcPr>
          <w:p>
            <w:pPr>
              <w:pStyle w:val="TableParagraph"/>
              <w:spacing w:line="240" w:lineRule="auto" w:before="1"/>
              <w:ind w:left="105"/>
              <w:rPr>
                <w:sz w:val="24"/>
              </w:rPr>
            </w:pPr>
            <w:r>
              <w:rPr>
                <w:spacing w:val="-2"/>
                <w:sz w:val="24"/>
              </w:rPr>
              <w:t>176(41.7%)</w:t>
            </w:r>
          </w:p>
        </w:tc>
        <w:tc>
          <w:tcPr>
            <w:tcW w:w="1489" w:type="dxa"/>
            <w:tcBorders>
              <w:top w:val="single" w:sz="4" w:space="0" w:color="7E7E7E"/>
              <w:bottom w:val="single" w:sz="4" w:space="0" w:color="7E7E7E"/>
            </w:tcBorders>
          </w:tcPr>
          <w:p>
            <w:pPr>
              <w:pStyle w:val="TableParagraph"/>
              <w:spacing w:line="240" w:lineRule="auto" w:before="1"/>
              <w:ind w:left="164"/>
              <w:rPr>
                <w:sz w:val="24"/>
              </w:rPr>
            </w:pPr>
            <w:r>
              <w:rPr>
                <w:spacing w:val="-2"/>
                <w:sz w:val="24"/>
              </w:rPr>
              <w:t>59(14%)</w:t>
            </w:r>
          </w:p>
        </w:tc>
        <w:tc>
          <w:tcPr>
            <w:tcW w:w="1712" w:type="dxa"/>
            <w:tcBorders>
              <w:top w:val="single" w:sz="4" w:space="0" w:color="7E7E7E"/>
              <w:bottom w:val="single" w:sz="4" w:space="0" w:color="7E7E7E"/>
            </w:tcBorders>
          </w:tcPr>
          <w:p>
            <w:pPr>
              <w:pStyle w:val="TableParagraph"/>
              <w:spacing w:line="240" w:lineRule="auto" w:before="1"/>
              <w:ind w:left="120"/>
              <w:rPr>
                <w:sz w:val="24"/>
              </w:rPr>
            </w:pPr>
            <w:r>
              <w:rPr>
                <w:spacing w:val="-10"/>
                <w:sz w:val="24"/>
              </w:rPr>
              <w:t>1</w:t>
            </w:r>
          </w:p>
        </w:tc>
        <w:tc>
          <w:tcPr>
            <w:tcW w:w="2024" w:type="dxa"/>
            <w:tcBorders>
              <w:top w:val="single" w:sz="4" w:space="0" w:color="7E7E7E"/>
              <w:bottom w:val="single" w:sz="4" w:space="0" w:color="7E7E7E"/>
            </w:tcBorders>
          </w:tcPr>
          <w:p>
            <w:pPr>
              <w:pStyle w:val="TableParagraph"/>
              <w:spacing w:line="240" w:lineRule="auto" w:before="1"/>
              <w:ind w:left="108"/>
              <w:rPr>
                <w:sz w:val="24"/>
              </w:rPr>
            </w:pPr>
            <w:r>
              <w:rPr>
                <w:spacing w:val="-10"/>
                <w:sz w:val="24"/>
              </w:rPr>
              <w:t>1</w:t>
            </w:r>
          </w:p>
        </w:tc>
        <w:tc>
          <w:tcPr>
            <w:tcW w:w="1404" w:type="dxa"/>
            <w:tcBorders>
              <w:top w:val="single" w:sz="4" w:space="0" w:color="7E7E7E"/>
              <w:bottom w:val="single" w:sz="4" w:space="0" w:color="7E7E7E"/>
            </w:tcBorders>
          </w:tcPr>
          <w:p>
            <w:pPr>
              <w:pStyle w:val="TableParagraph"/>
              <w:spacing w:line="240" w:lineRule="auto"/>
              <w:rPr>
                <w:sz w:val="22"/>
              </w:rPr>
            </w:pPr>
          </w:p>
        </w:tc>
      </w:tr>
      <w:tr>
        <w:trPr>
          <w:trHeight w:val="575" w:hRule="atLeast"/>
        </w:trPr>
        <w:tc>
          <w:tcPr>
            <w:tcW w:w="1359" w:type="dxa"/>
            <w:tcBorders>
              <w:bottom w:val="single" w:sz="4" w:space="0" w:color="7E7E7E"/>
            </w:tcBorders>
          </w:tcPr>
          <w:p>
            <w:pPr>
              <w:pStyle w:val="TableParagraph"/>
              <w:spacing w:line="240" w:lineRule="auto"/>
              <w:rPr>
                <w:sz w:val="22"/>
              </w:rPr>
            </w:pPr>
          </w:p>
        </w:tc>
        <w:tc>
          <w:tcPr>
            <w:tcW w:w="951" w:type="dxa"/>
            <w:tcBorders>
              <w:top w:val="single" w:sz="4" w:space="0" w:color="7E7E7E"/>
              <w:bottom w:val="single" w:sz="4" w:space="0" w:color="7E7E7E"/>
            </w:tcBorders>
          </w:tcPr>
          <w:p>
            <w:pPr>
              <w:pStyle w:val="TableParagraph"/>
              <w:ind w:left="110"/>
              <w:rPr>
                <w:sz w:val="24"/>
              </w:rPr>
            </w:pPr>
            <w:r>
              <w:rPr>
                <w:spacing w:val="-4"/>
                <w:sz w:val="24"/>
              </w:rPr>
              <w:t>Good</w:t>
            </w:r>
          </w:p>
        </w:tc>
        <w:tc>
          <w:tcPr>
            <w:tcW w:w="1473" w:type="dxa"/>
            <w:tcBorders>
              <w:top w:val="single" w:sz="4" w:space="0" w:color="7E7E7E"/>
              <w:bottom w:val="single" w:sz="4" w:space="0" w:color="7E7E7E"/>
            </w:tcBorders>
          </w:tcPr>
          <w:p>
            <w:pPr>
              <w:pStyle w:val="TableParagraph"/>
              <w:ind w:left="105"/>
              <w:rPr>
                <w:sz w:val="24"/>
              </w:rPr>
            </w:pPr>
            <w:r>
              <w:rPr>
                <w:spacing w:val="-2"/>
                <w:sz w:val="24"/>
              </w:rPr>
              <w:t>78(18.5%)</w:t>
            </w:r>
          </w:p>
        </w:tc>
        <w:tc>
          <w:tcPr>
            <w:tcW w:w="1489" w:type="dxa"/>
            <w:tcBorders>
              <w:top w:val="single" w:sz="4" w:space="0" w:color="7E7E7E"/>
              <w:bottom w:val="single" w:sz="4" w:space="0" w:color="7E7E7E"/>
            </w:tcBorders>
          </w:tcPr>
          <w:p>
            <w:pPr>
              <w:pStyle w:val="TableParagraph"/>
              <w:ind w:left="164"/>
              <w:rPr>
                <w:sz w:val="24"/>
              </w:rPr>
            </w:pPr>
            <w:r>
              <w:rPr>
                <w:spacing w:val="-2"/>
                <w:sz w:val="24"/>
              </w:rPr>
              <w:t>109(25.85)</w:t>
            </w:r>
          </w:p>
        </w:tc>
        <w:tc>
          <w:tcPr>
            <w:tcW w:w="1712" w:type="dxa"/>
            <w:tcBorders>
              <w:top w:val="single" w:sz="4" w:space="0" w:color="7E7E7E"/>
              <w:bottom w:val="single" w:sz="4" w:space="0" w:color="7E7E7E"/>
            </w:tcBorders>
          </w:tcPr>
          <w:p>
            <w:pPr>
              <w:pStyle w:val="TableParagraph"/>
              <w:ind w:left="120"/>
              <w:rPr>
                <w:sz w:val="24"/>
              </w:rPr>
            </w:pPr>
            <w:r>
              <w:rPr>
                <w:spacing w:val="-2"/>
                <w:sz w:val="24"/>
              </w:rPr>
              <w:t>1.46(1.0,2.14)</w:t>
            </w:r>
          </w:p>
        </w:tc>
        <w:tc>
          <w:tcPr>
            <w:tcW w:w="2024" w:type="dxa"/>
            <w:tcBorders>
              <w:top w:val="single" w:sz="4" w:space="0" w:color="7E7E7E"/>
              <w:bottom w:val="single" w:sz="4" w:space="0" w:color="7E7E7E"/>
            </w:tcBorders>
          </w:tcPr>
          <w:p>
            <w:pPr>
              <w:pStyle w:val="TableParagraph"/>
              <w:ind w:left="108"/>
              <w:rPr>
                <w:sz w:val="24"/>
              </w:rPr>
            </w:pPr>
            <w:r>
              <w:rPr>
                <w:spacing w:val="-2"/>
                <w:sz w:val="24"/>
              </w:rPr>
              <w:t>1.90(1.24,2.92)</w:t>
            </w:r>
          </w:p>
        </w:tc>
        <w:tc>
          <w:tcPr>
            <w:tcW w:w="1404" w:type="dxa"/>
            <w:tcBorders>
              <w:top w:val="single" w:sz="4" w:space="0" w:color="7E7E7E"/>
              <w:bottom w:val="single" w:sz="4" w:space="0" w:color="7E7E7E"/>
            </w:tcBorders>
          </w:tcPr>
          <w:p>
            <w:pPr>
              <w:pStyle w:val="TableParagraph"/>
              <w:ind w:left="432"/>
              <w:rPr>
                <w:sz w:val="24"/>
              </w:rPr>
            </w:pPr>
            <w:r>
              <w:rPr>
                <w:spacing w:val="-2"/>
                <w:sz w:val="24"/>
              </w:rPr>
              <w:t>0.003**</w:t>
            </w:r>
          </w:p>
        </w:tc>
      </w:tr>
      <w:tr>
        <w:trPr>
          <w:trHeight w:val="537" w:hRule="atLeast"/>
        </w:trPr>
        <w:tc>
          <w:tcPr>
            <w:tcW w:w="1359" w:type="dxa"/>
            <w:tcBorders>
              <w:top w:val="single" w:sz="4" w:space="0" w:color="7E7E7E"/>
            </w:tcBorders>
          </w:tcPr>
          <w:p>
            <w:pPr>
              <w:pStyle w:val="TableParagraph"/>
              <w:spacing w:line="249" w:lineRule="exact"/>
              <w:ind w:left="105"/>
              <w:rPr>
                <w:sz w:val="22"/>
              </w:rPr>
            </w:pPr>
            <w:r>
              <w:rPr>
                <w:spacing w:val="-2"/>
                <w:sz w:val="22"/>
              </w:rPr>
              <w:t>Self-efficacy</w:t>
            </w:r>
          </w:p>
        </w:tc>
        <w:tc>
          <w:tcPr>
            <w:tcW w:w="951" w:type="dxa"/>
            <w:tcBorders>
              <w:top w:val="single" w:sz="4" w:space="0" w:color="7E7E7E"/>
              <w:bottom w:val="single" w:sz="4" w:space="0" w:color="7E7E7E"/>
            </w:tcBorders>
          </w:tcPr>
          <w:p>
            <w:pPr>
              <w:pStyle w:val="TableParagraph"/>
              <w:spacing w:line="249" w:lineRule="exact"/>
              <w:ind w:left="110"/>
              <w:rPr>
                <w:sz w:val="22"/>
              </w:rPr>
            </w:pPr>
            <w:r>
              <w:rPr>
                <w:spacing w:val="-5"/>
                <w:sz w:val="22"/>
              </w:rPr>
              <w:t>Low</w:t>
            </w:r>
          </w:p>
        </w:tc>
        <w:tc>
          <w:tcPr>
            <w:tcW w:w="1473" w:type="dxa"/>
            <w:tcBorders>
              <w:top w:val="single" w:sz="4" w:space="0" w:color="7E7E7E"/>
              <w:bottom w:val="single" w:sz="4" w:space="0" w:color="7E7E7E"/>
            </w:tcBorders>
          </w:tcPr>
          <w:p>
            <w:pPr>
              <w:pStyle w:val="TableParagraph"/>
              <w:spacing w:line="249" w:lineRule="exact"/>
              <w:ind w:left="105"/>
              <w:rPr>
                <w:sz w:val="22"/>
              </w:rPr>
            </w:pPr>
            <w:r>
              <w:rPr>
                <w:spacing w:val="-2"/>
                <w:sz w:val="22"/>
              </w:rPr>
              <w:t>93(22%)</w:t>
            </w:r>
          </w:p>
        </w:tc>
        <w:tc>
          <w:tcPr>
            <w:tcW w:w="1489" w:type="dxa"/>
            <w:tcBorders>
              <w:top w:val="single" w:sz="4" w:space="0" w:color="7E7E7E"/>
              <w:bottom w:val="single" w:sz="4" w:space="0" w:color="7E7E7E"/>
            </w:tcBorders>
          </w:tcPr>
          <w:p>
            <w:pPr>
              <w:pStyle w:val="TableParagraph"/>
              <w:spacing w:line="249" w:lineRule="exact"/>
              <w:ind w:left="164"/>
              <w:rPr>
                <w:sz w:val="22"/>
              </w:rPr>
            </w:pPr>
            <w:r>
              <w:rPr>
                <w:spacing w:val="-2"/>
                <w:sz w:val="22"/>
              </w:rPr>
              <w:t>142(33.6%)</w:t>
            </w:r>
          </w:p>
        </w:tc>
        <w:tc>
          <w:tcPr>
            <w:tcW w:w="1712" w:type="dxa"/>
            <w:tcBorders>
              <w:top w:val="single" w:sz="4" w:space="0" w:color="7E7E7E"/>
              <w:bottom w:val="single" w:sz="4" w:space="0" w:color="7E7E7E"/>
            </w:tcBorders>
          </w:tcPr>
          <w:p>
            <w:pPr>
              <w:pStyle w:val="TableParagraph"/>
              <w:spacing w:line="249" w:lineRule="exact"/>
              <w:ind w:left="120"/>
              <w:rPr>
                <w:sz w:val="22"/>
              </w:rPr>
            </w:pPr>
            <w:r>
              <w:rPr>
                <w:spacing w:val="-2"/>
                <w:sz w:val="22"/>
              </w:rPr>
              <w:t>2.0(1.35,2.95)</w:t>
            </w:r>
          </w:p>
        </w:tc>
        <w:tc>
          <w:tcPr>
            <w:tcW w:w="2024" w:type="dxa"/>
            <w:tcBorders>
              <w:top w:val="single" w:sz="4" w:space="0" w:color="7E7E7E"/>
              <w:bottom w:val="single" w:sz="4" w:space="0" w:color="7E7E7E"/>
            </w:tcBorders>
          </w:tcPr>
          <w:p>
            <w:pPr>
              <w:pStyle w:val="TableParagraph"/>
              <w:spacing w:line="249" w:lineRule="exact"/>
              <w:ind w:left="108"/>
              <w:rPr>
                <w:sz w:val="22"/>
              </w:rPr>
            </w:pPr>
            <w:r>
              <w:rPr>
                <w:spacing w:val="-2"/>
                <w:sz w:val="22"/>
              </w:rPr>
              <w:t>2.06(1.35,3.13)</w:t>
            </w:r>
          </w:p>
        </w:tc>
        <w:tc>
          <w:tcPr>
            <w:tcW w:w="1404" w:type="dxa"/>
            <w:tcBorders>
              <w:top w:val="single" w:sz="4" w:space="0" w:color="7E7E7E"/>
              <w:bottom w:val="single" w:sz="4" w:space="0" w:color="7E7E7E"/>
            </w:tcBorders>
          </w:tcPr>
          <w:p>
            <w:pPr>
              <w:pStyle w:val="TableParagraph"/>
              <w:spacing w:line="249" w:lineRule="exact"/>
              <w:ind w:left="432"/>
              <w:rPr>
                <w:sz w:val="22"/>
              </w:rPr>
            </w:pPr>
            <w:r>
              <w:rPr>
                <w:spacing w:val="-2"/>
                <w:sz w:val="22"/>
              </w:rPr>
              <w:t>0.001**</w:t>
            </w:r>
          </w:p>
        </w:tc>
      </w:tr>
      <w:tr>
        <w:trPr>
          <w:trHeight w:val="542" w:hRule="atLeast"/>
        </w:trPr>
        <w:tc>
          <w:tcPr>
            <w:tcW w:w="1359" w:type="dxa"/>
            <w:tcBorders>
              <w:bottom w:val="single" w:sz="4" w:space="0" w:color="7E7E7E"/>
            </w:tcBorders>
          </w:tcPr>
          <w:p>
            <w:pPr>
              <w:pStyle w:val="TableParagraph"/>
              <w:spacing w:line="240" w:lineRule="auto"/>
              <w:rPr>
                <w:sz w:val="22"/>
              </w:rPr>
            </w:pPr>
          </w:p>
        </w:tc>
        <w:tc>
          <w:tcPr>
            <w:tcW w:w="951" w:type="dxa"/>
            <w:tcBorders>
              <w:top w:val="single" w:sz="4" w:space="0" w:color="7E7E7E"/>
              <w:bottom w:val="single" w:sz="4" w:space="0" w:color="7E7E7E"/>
            </w:tcBorders>
          </w:tcPr>
          <w:p>
            <w:pPr>
              <w:pStyle w:val="TableParagraph"/>
              <w:spacing w:line="249" w:lineRule="exact"/>
              <w:ind w:left="110"/>
              <w:rPr>
                <w:sz w:val="22"/>
              </w:rPr>
            </w:pPr>
            <w:r>
              <w:rPr>
                <w:spacing w:val="-4"/>
                <w:sz w:val="22"/>
              </w:rPr>
              <w:t>High</w:t>
            </w:r>
          </w:p>
        </w:tc>
        <w:tc>
          <w:tcPr>
            <w:tcW w:w="1473" w:type="dxa"/>
            <w:tcBorders>
              <w:top w:val="single" w:sz="4" w:space="0" w:color="7E7E7E"/>
              <w:bottom w:val="single" w:sz="4" w:space="0" w:color="7E7E7E"/>
            </w:tcBorders>
          </w:tcPr>
          <w:p>
            <w:pPr>
              <w:pStyle w:val="TableParagraph"/>
              <w:spacing w:line="249" w:lineRule="exact"/>
              <w:ind w:left="105"/>
              <w:rPr>
                <w:sz w:val="22"/>
              </w:rPr>
            </w:pPr>
            <w:r>
              <w:rPr>
                <w:spacing w:val="-2"/>
                <w:sz w:val="22"/>
              </w:rPr>
              <w:t>106(25.1%)</w:t>
            </w:r>
          </w:p>
        </w:tc>
        <w:tc>
          <w:tcPr>
            <w:tcW w:w="1489" w:type="dxa"/>
            <w:tcBorders>
              <w:top w:val="single" w:sz="4" w:space="0" w:color="7E7E7E"/>
              <w:bottom w:val="single" w:sz="4" w:space="0" w:color="7E7E7E"/>
            </w:tcBorders>
          </w:tcPr>
          <w:p>
            <w:pPr>
              <w:pStyle w:val="TableParagraph"/>
              <w:spacing w:line="249" w:lineRule="exact"/>
              <w:ind w:left="164"/>
              <w:rPr>
                <w:sz w:val="22"/>
              </w:rPr>
            </w:pPr>
            <w:r>
              <w:rPr>
                <w:spacing w:val="-2"/>
                <w:sz w:val="22"/>
              </w:rPr>
              <w:t>81(19.2%)</w:t>
            </w:r>
          </w:p>
        </w:tc>
        <w:tc>
          <w:tcPr>
            <w:tcW w:w="1712" w:type="dxa"/>
            <w:tcBorders>
              <w:top w:val="single" w:sz="4" w:space="0" w:color="7E7E7E"/>
              <w:bottom w:val="single" w:sz="4" w:space="0" w:color="7E7E7E"/>
            </w:tcBorders>
          </w:tcPr>
          <w:p>
            <w:pPr>
              <w:pStyle w:val="TableParagraph"/>
              <w:spacing w:line="249" w:lineRule="exact"/>
              <w:ind w:left="120"/>
              <w:rPr>
                <w:sz w:val="22"/>
              </w:rPr>
            </w:pPr>
            <w:r>
              <w:rPr>
                <w:spacing w:val="-10"/>
                <w:sz w:val="22"/>
              </w:rPr>
              <w:t>1</w:t>
            </w:r>
          </w:p>
        </w:tc>
        <w:tc>
          <w:tcPr>
            <w:tcW w:w="2024" w:type="dxa"/>
            <w:tcBorders>
              <w:top w:val="single" w:sz="4" w:space="0" w:color="7E7E7E"/>
              <w:bottom w:val="single" w:sz="4" w:space="0" w:color="7E7E7E"/>
            </w:tcBorders>
          </w:tcPr>
          <w:p>
            <w:pPr>
              <w:pStyle w:val="TableParagraph"/>
              <w:spacing w:line="249" w:lineRule="exact"/>
              <w:ind w:left="108"/>
              <w:rPr>
                <w:sz w:val="22"/>
              </w:rPr>
            </w:pPr>
            <w:r>
              <w:rPr>
                <w:spacing w:val="-10"/>
                <w:sz w:val="22"/>
              </w:rPr>
              <w:t>1</w:t>
            </w:r>
          </w:p>
        </w:tc>
        <w:tc>
          <w:tcPr>
            <w:tcW w:w="1404" w:type="dxa"/>
            <w:tcBorders>
              <w:top w:val="single" w:sz="4" w:space="0" w:color="7E7E7E"/>
              <w:bottom w:val="single" w:sz="4" w:space="0" w:color="7E7E7E"/>
            </w:tcBorders>
          </w:tcPr>
          <w:p>
            <w:pPr>
              <w:pStyle w:val="TableParagraph"/>
              <w:spacing w:line="240" w:lineRule="auto"/>
              <w:rPr>
                <w:sz w:val="22"/>
              </w:rPr>
            </w:pPr>
          </w:p>
        </w:tc>
      </w:tr>
      <w:tr>
        <w:trPr>
          <w:trHeight w:val="249" w:hRule="atLeast"/>
        </w:trPr>
        <w:tc>
          <w:tcPr>
            <w:tcW w:w="1359" w:type="dxa"/>
            <w:tcBorders>
              <w:top w:val="single" w:sz="4" w:space="0" w:color="7E7E7E"/>
            </w:tcBorders>
          </w:tcPr>
          <w:p>
            <w:pPr>
              <w:pStyle w:val="TableParagraph"/>
              <w:spacing w:line="229" w:lineRule="exact"/>
              <w:ind w:left="105"/>
              <w:rPr>
                <w:sz w:val="22"/>
              </w:rPr>
            </w:pPr>
            <w:r>
              <w:rPr>
                <w:spacing w:val="-2"/>
                <w:sz w:val="22"/>
              </w:rPr>
              <w:t>Perceived</w:t>
            </w:r>
          </w:p>
        </w:tc>
        <w:tc>
          <w:tcPr>
            <w:tcW w:w="951" w:type="dxa"/>
            <w:tcBorders>
              <w:top w:val="single" w:sz="4" w:space="0" w:color="7E7E7E"/>
            </w:tcBorders>
          </w:tcPr>
          <w:p>
            <w:pPr>
              <w:pStyle w:val="TableParagraph"/>
              <w:spacing w:line="229" w:lineRule="exact"/>
              <w:ind w:left="110"/>
              <w:rPr>
                <w:sz w:val="22"/>
              </w:rPr>
            </w:pPr>
            <w:r>
              <w:rPr>
                <w:spacing w:val="-4"/>
                <w:sz w:val="22"/>
              </w:rPr>
              <w:t>Poor</w:t>
            </w:r>
          </w:p>
        </w:tc>
        <w:tc>
          <w:tcPr>
            <w:tcW w:w="1473" w:type="dxa"/>
            <w:tcBorders>
              <w:top w:val="single" w:sz="4" w:space="0" w:color="7E7E7E"/>
            </w:tcBorders>
          </w:tcPr>
          <w:p>
            <w:pPr>
              <w:pStyle w:val="TableParagraph"/>
              <w:spacing w:line="229" w:lineRule="exact"/>
              <w:ind w:left="105"/>
              <w:rPr>
                <w:sz w:val="22"/>
              </w:rPr>
            </w:pPr>
            <w:r>
              <w:rPr>
                <w:spacing w:val="-2"/>
                <w:sz w:val="22"/>
              </w:rPr>
              <w:t>72(17.1%)</w:t>
            </w:r>
          </w:p>
        </w:tc>
        <w:tc>
          <w:tcPr>
            <w:tcW w:w="1489" w:type="dxa"/>
            <w:tcBorders>
              <w:top w:val="single" w:sz="4" w:space="0" w:color="7E7E7E"/>
            </w:tcBorders>
          </w:tcPr>
          <w:p>
            <w:pPr>
              <w:pStyle w:val="TableParagraph"/>
              <w:spacing w:line="229" w:lineRule="exact"/>
              <w:ind w:left="164"/>
              <w:rPr>
                <w:sz w:val="22"/>
              </w:rPr>
            </w:pPr>
            <w:r>
              <w:rPr>
                <w:spacing w:val="-2"/>
                <w:sz w:val="22"/>
              </w:rPr>
              <w:t>163(38.6%)</w:t>
            </w:r>
          </w:p>
        </w:tc>
        <w:tc>
          <w:tcPr>
            <w:tcW w:w="1712" w:type="dxa"/>
            <w:tcBorders>
              <w:top w:val="single" w:sz="4" w:space="0" w:color="7E7E7E"/>
            </w:tcBorders>
          </w:tcPr>
          <w:p>
            <w:pPr>
              <w:pStyle w:val="TableParagraph"/>
              <w:spacing w:line="229" w:lineRule="exact"/>
              <w:ind w:left="120"/>
              <w:rPr>
                <w:sz w:val="22"/>
              </w:rPr>
            </w:pPr>
            <w:r>
              <w:rPr>
                <w:spacing w:val="-2"/>
                <w:sz w:val="22"/>
              </w:rPr>
              <w:t>1.73(1.16,2.58)</w:t>
            </w:r>
          </w:p>
        </w:tc>
        <w:tc>
          <w:tcPr>
            <w:tcW w:w="2024" w:type="dxa"/>
            <w:tcBorders>
              <w:top w:val="single" w:sz="4" w:space="0" w:color="7E7E7E"/>
            </w:tcBorders>
          </w:tcPr>
          <w:p>
            <w:pPr>
              <w:pStyle w:val="TableParagraph"/>
              <w:spacing w:line="229" w:lineRule="exact"/>
              <w:ind w:left="108"/>
              <w:rPr>
                <w:sz w:val="22"/>
              </w:rPr>
            </w:pPr>
            <w:r>
              <w:rPr>
                <w:spacing w:val="-2"/>
                <w:sz w:val="22"/>
              </w:rPr>
              <w:t>2.0(1.28,3.13)</w:t>
            </w:r>
          </w:p>
        </w:tc>
        <w:tc>
          <w:tcPr>
            <w:tcW w:w="1404" w:type="dxa"/>
            <w:tcBorders>
              <w:top w:val="single" w:sz="4" w:space="0" w:color="7E7E7E"/>
            </w:tcBorders>
          </w:tcPr>
          <w:p>
            <w:pPr>
              <w:pStyle w:val="TableParagraph"/>
              <w:spacing w:line="229" w:lineRule="exact"/>
              <w:ind w:left="432"/>
              <w:rPr>
                <w:sz w:val="22"/>
              </w:rPr>
            </w:pPr>
            <w:r>
              <w:rPr>
                <w:spacing w:val="-2"/>
                <w:sz w:val="22"/>
              </w:rPr>
              <w:t>0.002***</w:t>
            </w:r>
          </w:p>
        </w:tc>
      </w:tr>
    </w:tbl>
    <w:p>
      <w:pPr>
        <w:pStyle w:val="BodyText"/>
        <w:spacing w:before="1"/>
        <w:ind w:left="0"/>
        <w:jc w:val="left"/>
        <w:rPr>
          <w:b/>
          <w:sz w:val="6"/>
        </w:rPr>
      </w:pPr>
    </w:p>
    <w:p>
      <w:pPr>
        <w:pStyle w:val="BodyText"/>
        <w:spacing w:after="0"/>
        <w:jc w:val="left"/>
        <w:rPr>
          <w:b/>
          <w:sz w:val="6"/>
        </w:rPr>
        <w:sectPr>
          <w:type w:val="continuous"/>
          <w:pgSz w:w="11910" w:h="16840"/>
          <w:pgMar w:header="0" w:footer="1382" w:top="1620" w:bottom="280" w:left="566" w:right="0"/>
        </w:sectPr>
      </w:pPr>
    </w:p>
    <w:p>
      <w:pPr>
        <w:spacing w:before="62"/>
        <w:ind w:left="922" w:right="0" w:firstLine="0"/>
        <w:jc w:val="left"/>
        <w:rPr>
          <w:sz w:val="22"/>
        </w:rPr>
      </w:pPr>
      <w:r>
        <w:rPr>
          <w:sz w:val="22"/>
        </w:rPr>
        <mc:AlternateContent>
          <mc:Choice Requires="wps">
            <w:drawing>
              <wp:anchor distT="0" distB="0" distL="0" distR="0" allowOverlap="1" layoutInCell="1" locked="0" behindDoc="0" simplePos="0" relativeHeight="15740416">
                <wp:simplePos x="0" y="0"/>
                <wp:positionH relativeFrom="page">
                  <wp:posOffset>1741043</wp:posOffset>
                </wp:positionH>
                <wp:positionV relativeFrom="paragraph">
                  <wp:posOffset>142806</wp:posOffset>
                </wp:positionV>
                <wp:extent cx="5748020" cy="6350"/>
                <wp:effectExtent l="0" t="0" r="0" b="0"/>
                <wp:wrapNone/>
                <wp:docPr id="65" name="Graphic 65"/>
                <wp:cNvGraphicFramePr>
                  <a:graphicFrameLocks/>
                </wp:cNvGraphicFramePr>
                <a:graphic>
                  <a:graphicData uri="http://schemas.microsoft.com/office/word/2010/wordprocessingShape">
                    <wps:wsp>
                      <wps:cNvPr id="65" name="Graphic 65"/>
                      <wps:cNvSpPr/>
                      <wps:spPr>
                        <a:xfrm>
                          <a:off x="0" y="0"/>
                          <a:ext cx="5748020" cy="6350"/>
                        </a:xfrm>
                        <a:custGeom>
                          <a:avLst/>
                          <a:gdLst/>
                          <a:ahLst/>
                          <a:cxnLst/>
                          <a:rect l="l" t="t" r="r" b="b"/>
                          <a:pathLst>
                            <a:path w="5748020" h="6350">
                              <a:moveTo>
                                <a:pt x="609841" y="0"/>
                              </a:moveTo>
                              <a:lnTo>
                                <a:pt x="603808" y="0"/>
                              </a:lnTo>
                              <a:lnTo>
                                <a:pt x="0" y="0"/>
                              </a:lnTo>
                              <a:lnTo>
                                <a:pt x="0" y="6083"/>
                              </a:lnTo>
                              <a:lnTo>
                                <a:pt x="603758" y="6083"/>
                              </a:lnTo>
                              <a:lnTo>
                                <a:pt x="609841" y="6083"/>
                              </a:lnTo>
                              <a:lnTo>
                                <a:pt x="609841" y="0"/>
                              </a:lnTo>
                              <a:close/>
                            </a:path>
                            <a:path w="5748020" h="6350">
                              <a:moveTo>
                                <a:pt x="1576374" y="0"/>
                              </a:moveTo>
                              <a:lnTo>
                                <a:pt x="609854" y="0"/>
                              </a:lnTo>
                              <a:lnTo>
                                <a:pt x="609854" y="6083"/>
                              </a:lnTo>
                              <a:lnTo>
                                <a:pt x="1576374" y="6083"/>
                              </a:lnTo>
                              <a:lnTo>
                                <a:pt x="1576374" y="0"/>
                              </a:lnTo>
                              <a:close/>
                            </a:path>
                            <a:path w="5748020" h="6350">
                              <a:moveTo>
                                <a:pt x="3573703" y="0"/>
                              </a:moveTo>
                              <a:lnTo>
                                <a:pt x="3573703" y="0"/>
                              </a:lnTo>
                              <a:lnTo>
                                <a:pt x="1576451" y="0"/>
                              </a:lnTo>
                              <a:lnTo>
                                <a:pt x="1576451" y="6083"/>
                              </a:lnTo>
                              <a:lnTo>
                                <a:pt x="3573703" y="6083"/>
                              </a:lnTo>
                              <a:lnTo>
                                <a:pt x="3573703" y="0"/>
                              </a:lnTo>
                              <a:close/>
                            </a:path>
                            <a:path w="5748020" h="6350">
                              <a:moveTo>
                                <a:pt x="5067922" y="0"/>
                              </a:moveTo>
                              <a:lnTo>
                                <a:pt x="5061839" y="0"/>
                              </a:lnTo>
                              <a:lnTo>
                                <a:pt x="3579876" y="0"/>
                              </a:lnTo>
                              <a:lnTo>
                                <a:pt x="3573780" y="0"/>
                              </a:lnTo>
                              <a:lnTo>
                                <a:pt x="3573780" y="6083"/>
                              </a:lnTo>
                              <a:lnTo>
                                <a:pt x="3579876" y="6083"/>
                              </a:lnTo>
                              <a:lnTo>
                                <a:pt x="5061839" y="6083"/>
                              </a:lnTo>
                              <a:lnTo>
                                <a:pt x="5067922" y="6083"/>
                              </a:lnTo>
                              <a:lnTo>
                                <a:pt x="5067922" y="0"/>
                              </a:lnTo>
                              <a:close/>
                            </a:path>
                            <a:path w="5748020" h="6350">
                              <a:moveTo>
                                <a:pt x="5747944" y="0"/>
                              </a:moveTo>
                              <a:lnTo>
                                <a:pt x="5067935" y="0"/>
                              </a:lnTo>
                              <a:lnTo>
                                <a:pt x="5067935" y="6083"/>
                              </a:lnTo>
                              <a:lnTo>
                                <a:pt x="5747944" y="6083"/>
                              </a:lnTo>
                              <a:lnTo>
                                <a:pt x="5747944"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137.090012pt;margin-top:11.244643pt;width:452.6pt;height:.5pt;mso-position-horizontal-relative:page;mso-position-vertical-relative:paragraph;z-index:15740416" id="docshape63" coordorigin="2742,225" coordsize="9052,10" path="m3702,225l3693,225,3693,225,2742,225,2742,234,3693,234,3693,234,3702,234,3702,225xm5224,225l3702,225,3702,234,5224,234,5224,225xm8370,225l6680,225,6670,225,6670,225,5234,225,5224,225,5224,234,5234,234,6670,234,6670,234,6680,234,8370,234,8370,225xm10723,225l10713,225,8379,225,8370,225,8370,234,8379,234,10713,234,10723,234,10723,225xm11794,225l10723,225,10723,234,11794,234,11794,225xe" filled="true" fillcolor="#7e7e7e" stroked="false">
                <v:path arrowok="t"/>
                <v:fill type="solid"/>
                <w10:wrap type="none"/>
              </v:shape>
            </w:pict>
          </mc:Fallback>
        </mc:AlternateContent>
      </w:r>
      <w:r>
        <w:rPr>
          <w:sz w:val="22"/>
        </w:rPr>
        <w:t>health</w:t>
      </w:r>
      <w:r>
        <w:rPr>
          <w:spacing w:val="-7"/>
          <w:sz w:val="22"/>
        </w:rPr>
        <w:t> </w:t>
      </w:r>
      <w:r>
        <w:rPr>
          <w:spacing w:val="-2"/>
          <w:sz w:val="22"/>
        </w:rPr>
        <w:t>status</w:t>
      </w:r>
    </w:p>
    <w:p>
      <w:pPr>
        <w:tabs>
          <w:tab w:pos="1172" w:val="left" w:leader="none"/>
          <w:tab w:pos="2704" w:val="left" w:leader="none"/>
          <w:tab w:pos="4149" w:val="left" w:leader="none"/>
          <w:tab w:pos="5959" w:val="right" w:leader="none"/>
        </w:tabs>
        <w:spacing w:before="230"/>
        <w:ind w:left="226" w:right="0" w:firstLine="0"/>
        <w:jc w:val="left"/>
        <w:rPr>
          <w:sz w:val="22"/>
        </w:rPr>
      </w:pPr>
      <w:r>
        <w:rPr/>
        <w:br w:type="column"/>
      </w:r>
      <w:r>
        <w:rPr>
          <w:spacing w:val="-4"/>
          <w:sz w:val="22"/>
        </w:rPr>
        <w:t>Good</w:t>
      </w:r>
      <w:r>
        <w:rPr>
          <w:sz w:val="22"/>
        </w:rPr>
        <w:tab/>
      </w:r>
      <w:r>
        <w:rPr>
          <w:spacing w:val="-2"/>
          <w:sz w:val="22"/>
        </w:rPr>
        <w:t>81(19.2%)</w:t>
      </w:r>
      <w:r>
        <w:rPr>
          <w:sz w:val="22"/>
        </w:rPr>
        <w:tab/>
      </w:r>
      <w:r>
        <w:rPr>
          <w:spacing w:val="-2"/>
          <w:sz w:val="22"/>
        </w:rPr>
        <w:t>106(25.1%)</w:t>
      </w:r>
      <w:r>
        <w:rPr>
          <w:sz w:val="22"/>
        </w:rPr>
        <w:tab/>
      </w:r>
      <w:r>
        <w:rPr>
          <w:spacing w:val="-10"/>
          <w:sz w:val="22"/>
        </w:rPr>
        <w:t>1</w:t>
      </w:r>
      <w:r>
        <w:rPr>
          <w:sz w:val="22"/>
        </w:rPr>
        <w:tab/>
      </w:r>
      <w:r>
        <w:rPr>
          <w:spacing w:val="-10"/>
          <w:sz w:val="22"/>
        </w:rPr>
        <w:t>1</w:t>
      </w:r>
    </w:p>
    <w:p>
      <w:pPr>
        <w:spacing w:after="0"/>
        <w:jc w:val="left"/>
        <w:rPr>
          <w:sz w:val="22"/>
        </w:rPr>
        <w:sectPr>
          <w:type w:val="continuous"/>
          <w:pgSz w:w="11910" w:h="16840"/>
          <w:pgMar w:header="0" w:footer="1382" w:top="1620" w:bottom="280" w:left="566" w:right="0"/>
          <w:cols w:num="2" w:equalWidth="0">
            <w:col w:w="2020" w:space="40"/>
            <w:col w:w="9284"/>
          </w:cols>
        </w:sectPr>
      </w:pPr>
    </w:p>
    <w:p>
      <w:pPr>
        <w:pStyle w:val="BodyText"/>
        <w:spacing w:before="63" w:after="1"/>
        <w:ind w:left="0"/>
        <w:jc w:val="left"/>
        <w:rPr>
          <w:sz w:val="20"/>
        </w:rPr>
      </w:pPr>
    </w:p>
    <w:p>
      <w:pPr>
        <w:pStyle w:val="BodyText"/>
        <w:spacing w:line="20" w:lineRule="exact"/>
        <w:ind w:left="816"/>
        <w:jc w:val="left"/>
        <w:rPr>
          <w:sz w:val="2"/>
        </w:rPr>
      </w:pPr>
      <w:r>
        <w:rPr>
          <w:sz w:val="2"/>
        </w:rPr>
        <mc:AlternateContent>
          <mc:Choice Requires="wps">
            <w:drawing>
              <wp:inline distT="0" distB="0" distL="0" distR="0">
                <wp:extent cx="6610984" cy="6350"/>
                <wp:effectExtent l="0" t="0" r="0" b="0"/>
                <wp:docPr id="66" name="Group 66"/>
                <wp:cNvGraphicFramePr>
                  <a:graphicFrameLocks/>
                </wp:cNvGraphicFramePr>
                <a:graphic>
                  <a:graphicData uri="http://schemas.microsoft.com/office/word/2010/wordprocessingGroup">
                    <wpg:wgp>
                      <wpg:cNvPr id="66" name="Group 66"/>
                      <wpg:cNvGrpSpPr/>
                      <wpg:grpSpPr>
                        <a:xfrm>
                          <a:off x="0" y="0"/>
                          <a:ext cx="6610984" cy="6350"/>
                          <a:chExt cx="6610984" cy="6350"/>
                        </a:xfrm>
                      </wpg:grpSpPr>
                      <wps:wsp>
                        <wps:cNvPr id="67" name="Graphic 67"/>
                        <wps:cNvSpPr/>
                        <wps:spPr>
                          <a:xfrm>
                            <a:off x="0" y="12"/>
                            <a:ext cx="6610984" cy="6350"/>
                          </a:xfrm>
                          <a:custGeom>
                            <a:avLst/>
                            <a:gdLst/>
                            <a:ahLst/>
                            <a:cxnLst/>
                            <a:rect l="l" t="t" r="r" b="b"/>
                            <a:pathLst>
                              <a:path w="6610984" h="6350">
                                <a:moveTo>
                                  <a:pt x="862888" y="0"/>
                                </a:moveTo>
                                <a:lnTo>
                                  <a:pt x="0" y="0"/>
                                </a:lnTo>
                                <a:lnTo>
                                  <a:pt x="0" y="6083"/>
                                </a:lnTo>
                                <a:lnTo>
                                  <a:pt x="862888" y="6083"/>
                                </a:lnTo>
                                <a:lnTo>
                                  <a:pt x="862888" y="0"/>
                                </a:lnTo>
                                <a:close/>
                              </a:path>
                              <a:path w="6610984" h="6350">
                                <a:moveTo>
                                  <a:pt x="1472755" y="0"/>
                                </a:moveTo>
                                <a:lnTo>
                                  <a:pt x="1466723" y="0"/>
                                </a:lnTo>
                                <a:lnTo>
                                  <a:pt x="869010" y="0"/>
                                </a:lnTo>
                                <a:lnTo>
                                  <a:pt x="862914" y="0"/>
                                </a:lnTo>
                                <a:lnTo>
                                  <a:pt x="862914" y="6083"/>
                                </a:lnTo>
                                <a:lnTo>
                                  <a:pt x="869010" y="6083"/>
                                </a:lnTo>
                                <a:lnTo>
                                  <a:pt x="1466672" y="6083"/>
                                </a:lnTo>
                                <a:lnTo>
                                  <a:pt x="1472755" y="6083"/>
                                </a:lnTo>
                                <a:lnTo>
                                  <a:pt x="1472755" y="0"/>
                                </a:lnTo>
                                <a:close/>
                              </a:path>
                              <a:path w="6610984" h="6350">
                                <a:moveTo>
                                  <a:pt x="2439289" y="0"/>
                                </a:moveTo>
                                <a:lnTo>
                                  <a:pt x="1472768" y="0"/>
                                </a:lnTo>
                                <a:lnTo>
                                  <a:pt x="1472768" y="6083"/>
                                </a:lnTo>
                                <a:lnTo>
                                  <a:pt x="2439289" y="6083"/>
                                </a:lnTo>
                                <a:lnTo>
                                  <a:pt x="2439289" y="0"/>
                                </a:lnTo>
                                <a:close/>
                              </a:path>
                              <a:path w="6610984" h="6350">
                                <a:moveTo>
                                  <a:pt x="4436618" y="0"/>
                                </a:moveTo>
                                <a:lnTo>
                                  <a:pt x="4436618" y="0"/>
                                </a:lnTo>
                                <a:lnTo>
                                  <a:pt x="2439365" y="0"/>
                                </a:lnTo>
                                <a:lnTo>
                                  <a:pt x="2439365" y="6083"/>
                                </a:lnTo>
                                <a:lnTo>
                                  <a:pt x="4436618" y="6083"/>
                                </a:lnTo>
                                <a:lnTo>
                                  <a:pt x="4436618" y="0"/>
                                </a:lnTo>
                                <a:close/>
                              </a:path>
                              <a:path w="6610984" h="6350">
                                <a:moveTo>
                                  <a:pt x="5930836" y="0"/>
                                </a:moveTo>
                                <a:lnTo>
                                  <a:pt x="5924753" y="0"/>
                                </a:lnTo>
                                <a:lnTo>
                                  <a:pt x="4442790" y="0"/>
                                </a:lnTo>
                                <a:lnTo>
                                  <a:pt x="4436694" y="0"/>
                                </a:lnTo>
                                <a:lnTo>
                                  <a:pt x="4436694" y="6083"/>
                                </a:lnTo>
                                <a:lnTo>
                                  <a:pt x="4442790" y="6083"/>
                                </a:lnTo>
                                <a:lnTo>
                                  <a:pt x="5924753" y="6083"/>
                                </a:lnTo>
                                <a:lnTo>
                                  <a:pt x="5930836" y="6083"/>
                                </a:lnTo>
                                <a:lnTo>
                                  <a:pt x="5930836" y="0"/>
                                </a:lnTo>
                                <a:close/>
                              </a:path>
                              <a:path w="6610984" h="6350">
                                <a:moveTo>
                                  <a:pt x="6610858" y="0"/>
                                </a:moveTo>
                                <a:lnTo>
                                  <a:pt x="5930849" y="0"/>
                                </a:lnTo>
                                <a:lnTo>
                                  <a:pt x="5930849" y="6083"/>
                                </a:lnTo>
                                <a:lnTo>
                                  <a:pt x="6610858" y="6083"/>
                                </a:lnTo>
                                <a:lnTo>
                                  <a:pt x="6610858" y="0"/>
                                </a:lnTo>
                                <a:close/>
                              </a:path>
                            </a:pathLst>
                          </a:custGeom>
                          <a:solidFill>
                            <a:srgbClr val="7E7E7E"/>
                          </a:solidFill>
                        </wps:spPr>
                        <wps:bodyPr wrap="square" lIns="0" tIns="0" rIns="0" bIns="0" rtlCol="0">
                          <a:prstTxWarp prst="textNoShape">
                            <a:avLst/>
                          </a:prstTxWarp>
                          <a:noAutofit/>
                        </wps:bodyPr>
                      </wps:wsp>
                    </wpg:wgp>
                  </a:graphicData>
                </a:graphic>
              </wp:inline>
            </w:drawing>
          </mc:Choice>
          <mc:Fallback>
            <w:pict>
              <v:group style="width:520.5500pt;height:.5pt;mso-position-horizontal-relative:char;mso-position-vertical-relative:line" id="docshapegroup64" coordorigin="0,0" coordsize="10411,10">
                <v:shape style="position:absolute;left:0;top:0;width:10411;height:10" id="docshape65" coordorigin="0,0" coordsize="10411,10" path="m1359,0l0,0,0,10,1359,10,1359,0xm2319,0l2310,0,2310,0,1369,0,1359,0,1359,10,1369,10,2310,10,2310,10,2319,10,2319,0xm3841,0l2319,0,2319,10,3841,10,3841,0xm6987,0l5297,0,5287,0,5287,0,3851,0,3842,0,3842,10,3851,10,5287,10,5287,10,5297,10,6987,10,6987,0xm9340,0l9330,0,6997,0,6987,0,6987,10,6997,10,9330,10,9340,10,9340,0xm10411,0l9340,0,9340,10,10411,10,10411,0xe" filled="true" fillcolor="#7e7e7e" stroked="false">
                  <v:path arrowok="t"/>
                  <v:fill type="solid"/>
                </v:shape>
              </v:group>
            </w:pict>
          </mc:Fallback>
        </mc:AlternateContent>
      </w:r>
      <w:r>
        <w:rPr>
          <w:sz w:val="2"/>
        </w:rPr>
      </w:r>
    </w:p>
    <w:p>
      <w:pPr>
        <w:pStyle w:val="BodyText"/>
        <w:spacing w:after="0" w:line="20" w:lineRule="exact"/>
        <w:jc w:val="left"/>
        <w:rPr>
          <w:sz w:val="2"/>
        </w:rPr>
        <w:sectPr>
          <w:type w:val="continuous"/>
          <w:pgSz w:w="11910" w:h="16840"/>
          <w:pgMar w:header="0" w:footer="1382" w:top="1620" w:bottom="280" w:left="566" w:right="0"/>
        </w:sectPr>
      </w:pPr>
    </w:p>
    <w:p>
      <w:pPr>
        <w:pStyle w:val="BodyText"/>
        <w:spacing w:line="360" w:lineRule="auto" w:before="74"/>
        <w:ind w:right="1437"/>
      </w:pPr>
      <w:r>
        <w:rPr/>
        <w:t>Rural residents are approximately 60% times less likely to have Good self-care practices compared</w:t>
      </w:r>
      <w:r>
        <w:rPr>
          <w:spacing w:val="65"/>
          <w:w w:val="150"/>
        </w:rPr>
        <w:t>  </w:t>
      </w:r>
      <w:r>
        <w:rPr/>
        <w:t>to</w:t>
      </w:r>
      <w:r>
        <w:rPr>
          <w:spacing w:val="62"/>
          <w:w w:val="150"/>
        </w:rPr>
        <w:t>  </w:t>
      </w:r>
      <w:r>
        <w:rPr/>
        <w:t>those</w:t>
      </w:r>
      <w:r>
        <w:rPr>
          <w:spacing w:val="65"/>
          <w:w w:val="150"/>
        </w:rPr>
        <w:t>  </w:t>
      </w:r>
      <w:r>
        <w:rPr/>
        <w:t>in</w:t>
      </w:r>
      <w:r>
        <w:rPr>
          <w:spacing w:val="62"/>
          <w:w w:val="150"/>
        </w:rPr>
        <w:t>  </w:t>
      </w:r>
      <w:r>
        <w:rPr/>
        <w:t>Urban</w:t>
      </w:r>
      <w:r>
        <w:rPr>
          <w:spacing w:val="63"/>
          <w:w w:val="150"/>
        </w:rPr>
        <w:t>  </w:t>
      </w:r>
      <w:r>
        <w:rPr/>
        <w:t>areas(AOR=0.6,</w:t>
      </w:r>
      <w:r>
        <w:rPr>
          <w:spacing w:val="69"/>
          <w:w w:val="150"/>
        </w:rPr>
        <w:t>  </w:t>
      </w:r>
      <w:r>
        <w:rPr/>
        <w:t>95%</w:t>
      </w:r>
      <w:r>
        <w:rPr>
          <w:spacing w:val="64"/>
          <w:w w:val="150"/>
        </w:rPr>
        <w:t>  </w:t>
      </w:r>
      <w:r>
        <w:rPr/>
        <w:t>CI=0.39,0.93,p-</w:t>
      </w:r>
      <w:r>
        <w:rPr>
          <w:spacing w:val="-2"/>
        </w:rPr>
        <w:t>value</w:t>
      </w:r>
    </w:p>
    <w:p>
      <w:pPr>
        <w:pStyle w:val="BodyText"/>
        <w:spacing w:line="360" w:lineRule="auto"/>
        <w:ind w:right="1435"/>
      </w:pPr>
      <w:r>
        <w:rPr/>
        <w:t>&lt;0.021).Individuals with high self-efficacy are approximately</w:t>
      </w:r>
      <w:r>
        <w:rPr>
          <w:spacing w:val="-6"/>
        </w:rPr>
        <w:t> </w:t>
      </w:r>
      <w:r>
        <w:rPr/>
        <w:t>2 times more likely to practice good self-care compared to those with low self-efficacy (AOR=2.06, 95% CI=1.35, 3.13, p-value &lt;0.001). Higher-income individuals are approximately 2.5 times more</w:t>
      </w:r>
      <w:r>
        <w:rPr>
          <w:spacing w:val="-8"/>
        </w:rPr>
        <w:t> </w:t>
      </w:r>
      <w:r>
        <w:rPr/>
        <w:t>likely</w:t>
      </w:r>
      <w:r>
        <w:rPr>
          <w:spacing w:val="-15"/>
        </w:rPr>
        <w:t> </w:t>
      </w:r>
      <w:r>
        <w:rPr/>
        <w:t>to</w:t>
      </w:r>
      <w:r>
        <w:rPr>
          <w:spacing w:val="-7"/>
        </w:rPr>
        <w:t> </w:t>
      </w:r>
      <w:r>
        <w:rPr/>
        <w:t>engage</w:t>
      </w:r>
      <w:r>
        <w:rPr>
          <w:spacing w:val="-8"/>
        </w:rPr>
        <w:t> </w:t>
      </w:r>
      <w:r>
        <w:rPr/>
        <w:t>in</w:t>
      </w:r>
      <w:r>
        <w:rPr>
          <w:spacing w:val="-15"/>
        </w:rPr>
        <w:t> </w:t>
      </w:r>
      <w:r>
        <w:rPr/>
        <w:t>good</w:t>
      </w:r>
      <w:r>
        <w:rPr>
          <w:spacing w:val="-12"/>
        </w:rPr>
        <w:t> </w:t>
      </w:r>
      <w:r>
        <w:rPr/>
        <w:t>self-care</w:t>
      </w:r>
      <w:r>
        <w:rPr>
          <w:spacing w:val="-13"/>
        </w:rPr>
        <w:t> </w:t>
      </w:r>
      <w:r>
        <w:rPr/>
        <w:t>compared</w:t>
      </w:r>
      <w:r>
        <w:rPr>
          <w:spacing w:val="-12"/>
        </w:rPr>
        <w:t> </w:t>
      </w:r>
      <w:r>
        <w:rPr/>
        <w:t>to</w:t>
      </w:r>
      <w:r>
        <w:rPr>
          <w:spacing w:val="-7"/>
        </w:rPr>
        <w:t> </w:t>
      </w:r>
      <w:r>
        <w:rPr/>
        <w:t>low-income</w:t>
      </w:r>
      <w:r>
        <w:rPr>
          <w:spacing w:val="-13"/>
        </w:rPr>
        <w:t> </w:t>
      </w:r>
      <w:r>
        <w:rPr/>
        <w:t>participants</w:t>
      </w:r>
      <w:r>
        <w:rPr>
          <w:spacing w:val="-14"/>
        </w:rPr>
        <w:t> </w:t>
      </w:r>
      <w:r>
        <w:rPr/>
        <w:t>(AOR</w:t>
      </w:r>
      <w:r>
        <w:rPr>
          <w:spacing w:val="-14"/>
        </w:rPr>
        <w:t> </w:t>
      </w:r>
      <w:r>
        <w:rPr/>
        <w:t>=</w:t>
      </w:r>
      <w:r>
        <w:rPr>
          <w:spacing w:val="-13"/>
        </w:rPr>
        <w:t> </w:t>
      </w:r>
      <w:r>
        <w:rPr/>
        <w:t>2.46, 95% CI=1.486, 4.060, p-value &lt; 0.001).Those with a family history were 1.6 times more likely</w:t>
      </w:r>
      <w:r>
        <w:rPr>
          <w:spacing w:val="-6"/>
        </w:rPr>
        <w:t> </w:t>
      </w:r>
      <w:r>
        <w:rPr/>
        <w:t>to engage in</w:t>
      </w:r>
      <w:r>
        <w:rPr>
          <w:spacing w:val="-6"/>
        </w:rPr>
        <w:t> </w:t>
      </w:r>
      <w:r>
        <w:rPr/>
        <w:t>good</w:t>
      </w:r>
      <w:r>
        <w:rPr>
          <w:spacing w:val="-2"/>
        </w:rPr>
        <w:t> </w:t>
      </w:r>
      <w:r>
        <w:rPr/>
        <w:t>self-care</w:t>
      </w:r>
      <w:r>
        <w:rPr>
          <w:spacing w:val="-3"/>
        </w:rPr>
        <w:t> </w:t>
      </w:r>
      <w:r>
        <w:rPr>
          <w:color w:val="001A43"/>
        </w:rPr>
        <w:t>practice</w:t>
      </w:r>
      <w:r>
        <w:rPr>
          <w:color w:val="001A43"/>
          <w:spacing w:val="-2"/>
        </w:rPr>
        <w:t> </w:t>
      </w:r>
      <w:r>
        <w:rPr/>
        <w:t>compared</w:t>
      </w:r>
      <w:r>
        <w:rPr>
          <w:spacing w:val="-2"/>
        </w:rPr>
        <w:t> </w:t>
      </w:r>
      <w:r>
        <w:rPr/>
        <w:t>with</w:t>
      </w:r>
      <w:r>
        <w:rPr>
          <w:spacing w:val="-6"/>
        </w:rPr>
        <w:t> </w:t>
      </w:r>
      <w:r>
        <w:rPr/>
        <w:t>those</w:t>
      </w:r>
      <w:r>
        <w:rPr>
          <w:spacing w:val="-3"/>
        </w:rPr>
        <w:t> </w:t>
      </w:r>
      <w:r>
        <w:rPr/>
        <w:t>who has no family</w:t>
      </w:r>
      <w:r>
        <w:rPr>
          <w:spacing w:val="-2"/>
        </w:rPr>
        <w:t> </w:t>
      </w:r>
      <w:r>
        <w:rPr/>
        <w:t>history (AOR=1.63, 95% CI=1.07, 2.50,p-value &lt;0.025).Individuals with Perceived Good health are</w:t>
      </w:r>
      <w:r>
        <w:rPr>
          <w:spacing w:val="-2"/>
        </w:rPr>
        <w:t> </w:t>
      </w:r>
      <w:r>
        <w:rPr/>
        <w:t>2</w:t>
      </w:r>
      <w:r>
        <w:rPr>
          <w:spacing w:val="-6"/>
        </w:rPr>
        <w:t> </w:t>
      </w:r>
      <w:r>
        <w:rPr/>
        <w:t>times more likely</w:t>
      </w:r>
      <w:r>
        <w:rPr>
          <w:spacing w:val="-10"/>
        </w:rPr>
        <w:t> </w:t>
      </w:r>
      <w:r>
        <w:rPr/>
        <w:t>to engage</w:t>
      </w:r>
      <w:r>
        <w:rPr>
          <w:spacing w:val="-2"/>
        </w:rPr>
        <w:t> </w:t>
      </w:r>
      <w:r>
        <w:rPr/>
        <w:t>in</w:t>
      </w:r>
      <w:r>
        <w:rPr>
          <w:spacing w:val="-6"/>
        </w:rPr>
        <w:t> </w:t>
      </w:r>
      <w:r>
        <w:rPr/>
        <w:t>good</w:t>
      </w:r>
      <w:r>
        <w:rPr>
          <w:spacing w:val="-6"/>
        </w:rPr>
        <w:t> </w:t>
      </w:r>
      <w:r>
        <w:rPr/>
        <w:t>self-care</w:t>
      </w:r>
      <w:r>
        <w:rPr>
          <w:spacing w:val="-2"/>
        </w:rPr>
        <w:t> </w:t>
      </w:r>
      <w:r>
        <w:rPr/>
        <w:t>compared</w:t>
      </w:r>
      <w:r>
        <w:rPr>
          <w:spacing w:val="-1"/>
        </w:rPr>
        <w:t> </w:t>
      </w:r>
      <w:r>
        <w:rPr/>
        <w:t>to</w:t>
      </w:r>
      <w:r>
        <w:rPr>
          <w:spacing w:val="-5"/>
        </w:rPr>
        <w:t> </w:t>
      </w:r>
      <w:r>
        <w:rPr/>
        <w:t>those</w:t>
      </w:r>
      <w:r>
        <w:rPr>
          <w:spacing w:val="-2"/>
        </w:rPr>
        <w:t> </w:t>
      </w:r>
      <w:r>
        <w:rPr/>
        <w:t>with</w:t>
      </w:r>
      <w:r>
        <w:rPr>
          <w:spacing w:val="-6"/>
        </w:rPr>
        <w:t> </w:t>
      </w:r>
      <w:r>
        <w:rPr/>
        <w:t>perceived</w:t>
      </w:r>
      <w:r>
        <w:rPr>
          <w:spacing w:val="-1"/>
        </w:rPr>
        <w:t> </w:t>
      </w:r>
      <w:r>
        <w:rPr/>
        <w:t>their health poorly (AOR = 2.0, 95% CI=1.28, 3.13,p-value &lt;0.002).Participants with good knowledge approximately 2 times</w:t>
      </w:r>
      <w:r>
        <w:rPr>
          <w:spacing w:val="40"/>
        </w:rPr>
        <w:t> </w:t>
      </w:r>
      <w:r>
        <w:rPr/>
        <w:t>more likely to have Good of self-care than those who have Poor knowledge (AOR = 1.90, 95% CI=1.24, 2.92,p-value &lt;0.003).(Table-6)</w:t>
      </w:r>
    </w:p>
    <w:p>
      <w:pPr>
        <w:pStyle w:val="BodyText"/>
        <w:spacing w:after="0" w:line="360" w:lineRule="auto"/>
        <w:sectPr>
          <w:pgSz w:w="11910" w:h="16840"/>
          <w:pgMar w:header="0" w:footer="1382" w:top="1340" w:bottom="1580" w:left="566" w:right="0"/>
        </w:sectPr>
      </w:pPr>
    </w:p>
    <w:p>
      <w:pPr>
        <w:pStyle w:val="Heading4"/>
        <w:numPr>
          <w:ilvl w:val="1"/>
          <w:numId w:val="13"/>
        </w:numPr>
        <w:tabs>
          <w:tab w:pos="1598" w:val="left" w:leader="none"/>
        </w:tabs>
        <w:spacing w:line="240" w:lineRule="auto" w:before="78" w:after="0"/>
        <w:ind w:left="1598" w:right="0" w:hanging="364"/>
        <w:jc w:val="both"/>
      </w:pPr>
      <w:bookmarkStart w:name="5.2 Qualitative Result" w:id="102"/>
      <w:bookmarkEnd w:id="102"/>
      <w:r>
        <w:rPr>
          <w:b w:val="0"/>
        </w:rPr>
      </w:r>
      <w:bookmarkStart w:name="_bookmark57" w:id="103"/>
      <w:bookmarkEnd w:id="103"/>
      <w:r>
        <w:rPr>
          <w:b w:val="0"/>
        </w:rPr>
      </w:r>
      <w:r>
        <w:rPr/>
        <w:t>Qualitative</w:t>
      </w:r>
      <w:r>
        <w:rPr>
          <w:spacing w:val="-4"/>
        </w:rPr>
        <w:t> </w:t>
      </w:r>
      <w:r>
        <w:rPr>
          <w:spacing w:val="-2"/>
        </w:rPr>
        <w:t>Result</w:t>
      </w:r>
    </w:p>
    <w:p>
      <w:pPr>
        <w:pStyle w:val="ListParagraph"/>
        <w:numPr>
          <w:ilvl w:val="2"/>
          <w:numId w:val="21"/>
        </w:numPr>
        <w:tabs>
          <w:tab w:pos="1860" w:val="left" w:leader="none"/>
        </w:tabs>
        <w:spacing w:line="240" w:lineRule="auto" w:before="252" w:after="0"/>
        <w:ind w:left="1860" w:right="0" w:hanging="626"/>
        <w:jc w:val="both"/>
        <w:rPr>
          <w:sz w:val="24"/>
        </w:rPr>
      </w:pPr>
      <w:bookmarkStart w:name="5.2.1. Socio-Demographic Characteristics" w:id="104"/>
      <w:bookmarkEnd w:id="104"/>
      <w:r>
        <w:rPr/>
      </w:r>
      <w:bookmarkStart w:name="_bookmark58" w:id="105"/>
      <w:bookmarkEnd w:id="105"/>
      <w:r>
        <w:rPr/>
      </w:r>
      <w:r>
        <w:rPr>
          <w:sz w:val="24"/>
        </w:rPr>
        <w:t>Socio-Demographic</w:t>
      </w:r>
      <w:r>
        <w:rPr>
          <w:spacing w:val="60"/>
          <w:sz w:val="24"/>
        </w:rPr>
        <w:t> </w:t>
      </w:r>
      <w:r>
        <w:rPr>
          <w:spacing w:val="-2"/>
          <w:sz w:val="24"/>
        </w:rPr>
        <w:t>Characteristics</w:t>
      </w:r>
    </w:p>
    <w:p>
      <w:pPr>
        <w:pStyle w:val="BodyText"/>
        <w:spacing w:line="360" w:lineRule="auto" w:before="138"/>
        <w:ind w:right="1433"/>
      </w:pPr>
      <w:r>
        <w:rPr/>
        <w:t>The</w:t>
      </w:r>
      <w:r>
        <w:rPr>
          <w:spacing w:val="-15"/>
        </w:rPr>
        <w:t> </w:t>
      </w:r>
      <w:r>
        <w:rPr/>
        <w:t>qualitative</w:t>
      </w:r>
      <w:r>
        <w:rPr>
          <w:spacing w:val="-11"/>
        </w:rPr>
        <w:t> </w:t>
      </w:r>
      <w:r>
        <w:rPr/>
        <w:t>component</w:t>
      </w:r>
      <w:r>
        <w:rPr>
          <w:spacing w:val="-5"/>
        </w:rPr>
        <w:t> </w:t>
      </w:r>
      <w:r>
        <w:rPr/>
        <w:t>of</w:t>
      </w:r>
      <w:r>
        <w:rPr>
          <w:spacing w:val="-15"/>
        </w:rPr>
        <w:t> </w:t>
      </w:r>
      <w:r>
        <w:rPr/>
        <w:t>this</w:t>
      </w:r>
      <w:r>
        <w:rPr>
          <w:spacing w:val="-12"/>
        </w:rPr>
        <w:t> </w:t>
      </w:r>
      <w:r>
        <w:rPr/>
        <w:t>research</w:t>
      </w:r>
      <w:r>
        <w:rPr>
          <w:spacing w:val="-10"/>
        </w:rPr>
        <w:t> </w:t>
      </w:r>
      <w:r>
        <w:rPr/>
        <w:t>involved</w:t>
      </w:r>
      <w:r>
        <w:rPr>
          <w:spacing w:val="-10"/>
        </w:rPr>
        <w:t> </w:t>
      </w:r>
      <w:r>
        <w:rPr/>
        <w:t>a</w:t>
      </w:r>
      <w:r>
        <w:rPr>
          <w:spacing w:val="-11"/>
        </w:rPr>
        <w:t> </w:t>
      </w:r>
      <w:r>
        <w:rPr/>
        <w:t>purposive</w:t>
      </w:r>
      <w:r>
        <w:rPr>
          <w:spacing w:val="-6"/>
        </w:rPr>
        <w:t> </w:t>
      </w:r>
      <w:r>
        <w:rPr/>
        <w:t>sample</w:t>
      </w:r>
      <w:r>
        <w:rPr>
          <w:spacing w:val="-11"/>
        </w:rPr>
        <w:t> </w:t>
      </w:r>
      <w:r>
        <w:rPr/>
        <w:t>of</w:t>
      </w:r>
      <w:r>
        <w:rPr>
          <w:spacing w:val="-15"/>
        </w:rPr>
        <w:t> </w:t>
      </w:r>
      <w:r>
        <w:rPr/>
        <w:t>15</w:t>
      </w:r>
      <w:r>
        <w:rPr>
          <w:spacing w:val="-5"/>
        </w:rPr>
        <w:t> </w:t>
      </w:r>
      <w:r>
        <w:rPr/>
        <w:t>hypertensive patients</w:t>
      </w:r>
      <w:r>
        <w:rPr>
          <w:spacing w:val="-15"/>
        </w:rPr>
        <w:t> </w:t>
      </w:r>
      <w:r>
        <w:rPr/>
        <w:t>who</w:t>
      </w:r>
      <w:r>
        <w:rPr>
          <w:spacing w:val="-11"/>
        </w:rPr>
        <w:t> </w:t>
      </w:r>
      <w:r>
        <w:rPr/>
        <w:t>participated</w:t>
      </w:r>
      <w:r>
        <w:rPr>
          <w:spacing w:val="-13"/>
        </w:rPr>
        <w:t> </w:t>
      </w:r>
      <w:r>
        <w:rPr/>
        <w:t>in</w:t>
      </w:r>
      <w:r>
        <w:rPr>
          <w:spacing w:val="-13"/>
        </w:rPr>
        <w:t> </w:t>
      </w:r>
      <w:r>
        <w:rPr/>
        <w:t>in-depth</w:t>
      </w:r>
      <w:r>
        <w:rPr>
          <w:spacing w:val="-13"/>
        </w:rPr>
        <w:t> </w:t>
      </w:r>
      <w:r>
        <w:rPr/>
        <w:t>interviews.</w:t>
      </w:r>
      <w:r>
        <w:rPr>
          <w:spacing w:val="-11"/>
        </w:rPr>
        <w:t> </w:t>
      </w:r>
      <w:r>
        <w:rPr/>
        <w:t>The</w:t>
      </w:r>
      <w:r>
        <w:rPr>
          <w:spacing w:val="-14"/>
        </w:rPr>
        <w:t> </w:t>
      </w:r>
      <w:r>
        <w:rPr/>
        <w:t>ages</w:t>
      </w:r>
      <w:r>
        <w:rPr>
          <w:spacing w:val="-14"/>
        </w:rPr>
        <w:t> </w:t>
      </w:r>
      <w:r>
        <w:rPr/>
        <w:t>of</w:t>
      </w:r>
      <w:r>
        <w:rPr>
          <w:spacing w:val="-15"/>
        </w:rPr>
        <w:t> </w:t>
      </w:r>
      <w:r>
        <w:rPr/>
        <w:t>these</w:t>
      </w:r>
      <w:r>
        <w:rPr>
          <w:spacing w:val="-14"/>
        </w:rPr>
        <w:t> </w:t>
      </w:r>
      <w:r>
        <w:rPr/>
        <w:t>participants</w:t>
      </w:r>
      <w:r>
        <w:rPr>
          <w:spacing w:val="-14"/>
        </w:rPr>
        <w:t> </w:t>
      </w:r>
      <w:r>
        <w:rPr/>
        <w:t>ranged</w:t>
      </w:r>
      <w:r>
        <w:rPr>
          <w:spacing w:val="-13"/>
        </w:rPr>
        <w:t> </w:t>
      </w:r>
      <w:r>
        <w:rPr/>
        <w:t>from 40</w:t>
      </w:r>
      <w:r>
        <w:rPr>
          <w:spacing w:val="-7"/>
        </w:rPr>
        <w:t> </w:t>
      </w:r>
      <w:r>
        <w:rPr/>
        <w:t>to</w:t>
      </w:r>
      <w:r>
        <w:rPr>
          <w:spacing w:val="-2"/>
        </w:rPr>
        <w:t> </w:t>
      </w:r>
      <w:r>
        <w:rPr/>
        <w:t>78</w:t>
      </w:r>
      <w:r>
        <w:rPr>
          <w:spacing w:val="-7"/>
        </w:rPr>
        <w:t> </w:t>
      </w:r>
      <w:r>
        <w:rPr/>
        <w:t>years, with</w:t>
      </w:r>
      <w:r>
        <w:rPr>
          <w:spacing w:val="-7"/>
        </w:rPr>
        <w:t> </w:t>
      </w:r>
      <w:r>
        <w:rPr/>
        <w:t>a</w:t>
      </w:r>
      <w:r>
        <w:rPr>
          <w:spacing w:val="-3"/>
        </w:rPr>
        <w:t> </w:t>
      </w:r>
      <w:r>
        <w:rPr/>
        <w:t>calculated</w:t>
      </w:r>
      <w:r>
        <w:rPr>
          <w:spacing w:val="-2"/>
        </w:rPr>
        <w:t> </w:t>
      </w:r>
      <w:r>
        <w:rPr/>
        <w:t>mean</w:t>
      </w:r>
      <w:r>
        <w:rPr>
          <w:spacing w:val="-7"/>
        </w:rPr>
        <w:t> </w:t>
      </w:r>
      <w:r>
        <w:rPr/>
        <w:t>age</w:t>
      </w:r>
      <w:r>
        <w:rPr>
          <w:spacing w:val="-7"/>
        </w:rPr>
        <w:t> </w:t>
      </w:r>
      <w:r>
        <w:rPr/>
        <w:t>of</w:t>
      </w:r>
      <w:r>
        <w:rPr>
          <w:spacing w:val="-9"/>
        </w:rPr>
        <w:t> </w:t>
      </w:r>
      <w:r>
        <w:rPr/>
        <w:t>57.2</w:t>
      </w:r>
      <w:r>
        <w:rPr>
          <w:spacing w:val="-11"/>
        </w:rPr>
        <w:t> </w:t>
      </w:r>
      <w:r>
        <w:rPr/>
        <w:t>(SD</w:t>
      </w:r>
      <w:r>
        <w:rPr>
          <w:spacing w:val="-3"/>
        </w:rPr>
        <w:t> </w:t>
      </w:r>
      <w:r>
        <w:rPr/>
        <w:t>=</w:t>
      </w:r>
      <w:r>
        <w:rPr>
          <w:spacing w:val="-7"/>
        </w:rPr>
        <w:t> </w:t>
      </w:r>
      <w:r>
        <w:rPr/>
        <w:t>±11.8)</w:t>
      </w:r>
      <w:r>
        <w:rPr>
          <w:spacing w:val="-5"/>
        </w:rPr>
        <w:t> </w:t>
      </w:r>
      <w:r>
        <w:rPr/>
        <w:t>years. Gender</w:t>
      </w:r>
      <w:r>
        <w:rPr>
          <w:spacing w:val="-1"/>
        </w:rPr>
        <w:t> </w:t>
      </w:r>
      <w:r>
        <w:rPr/>
        <w:t>distribution was</w:t>
      </w:r>
      <w:r>
        <w:rPr>
          <w:spacing w:val="-15"/>
        </w:rPr>
        <w:t> </w:t>
      </w:r>
      <w:r>
        <w:rPr/>
        <w:t>nearly</w:t>
      </w:r>
      <w:r>
        <w:rPr>
          <w:spacing w:val="-15"/>
        </w:rPr>
        <w:t> </w:t>
      </w:r>
      <w:r>
        <w:rPr/>
        <w:t>equal,</w:t>
      </w:r>
      <w:r>
        <w:rPr>
          <w:spacing w:val="-15"/>
        </w:rPr>
        <w:t> </w:t>
      </w:r>
      <w:r>
        <w:rPr/>
        <w:t>with</w:t>
      </w:r>
      <w:r>
        <w:rPr>
          <w:spacing w:val="-15"/>
        </w:rPr>
        <w:t> </w:t>
      </w:r>
      <w:r>
        <w:rPr/>
        <w:t>8</w:t>
      </w:r>
      <w:r>
        <w:rPr>
          <w:spacing w:val="-15"/>
        </w:rPr>
        <w:t> </w:t>
      </w:r>
      <w:r>
        <w:rPr/>
        <w:t>(53.3%)</w:t>
      </w:r>
      <w:r>
        <w:rPr>
          <w:spacing w:val="-15"/>
        </w:rPr>
        <w:t> </w:t>
      </w:r>
      <w:r>
        <w:rPr/>
        <w:t>males</w:t>
      </w:r>
      <w:r>
        <w:rPr>
          <w:spacing w:val="-15"/>
        </w:rPr>
        <w:t> </w:t>
      </w:r>
      <w:r>
        <w:rPr/>
        <w:t>and</w:t>
      </w:r>
      <w:r>
        <w:rPr>
          <w:spacing w:val="-15"/>
        </w:rPr>
        <w:t> </w:t>
      </w:r>
      <w:r>
        <w:rPr/>
        <w:t>7</w:t>
      </w:r>
      <w:r>
        <w:rPr>
          <w:spacing w:val="-15"/>
        </w:rPr>
        <w:t> </w:t>
      </w:r>
      <w:r>
        <w:rPr/>
        <w:t>(46.7%)</w:t>
      </w:r>
      <w:r>
        <w:rPr>
          <w:spacing w:val="-15"/>
        </w:rPr>
        <w:t> </w:t>
      </w:r>
      <w:r>
        <w:rPr/>
        <w:t>females.</w:t>
      </w:r>
      <w:r>
        <w:rPr>
          <w:spacing w:val="-15"/>
        </w:rPr>
        <w:t> </w:t>
      </w:r>
      <w:r>
        <w:rPr/>
        <w:t>The</w:t>
      </w:r>
      <w:r>
        <w:rPr>
          <w:spacing w:val="-15"/>
        </w:rPr>
        <w:t> </w:t>
      </w:r>
      <w:r>
        <w:rPr/>
        <w:t>majority</w:t>
      </w:r>
      <w:r>
        <w:rPr>
          <w:spacing w:val="-15"/>
        </w:rPr>
        <w:t> </w:t>
      </w:r>
      <w:r>
        <w:rPr/>
        <w:t>of</w:t>
      </w:r>
      <w:r>
        <w:rPr>
          <w:spacing w:val="-15"/>
        </w:rPr>
        <w:t> </w:t>
      </w:r>
      <w:r>
        <w:rPr/>
        <w:t>respondents were married, accounting for</w:t>
      </w:r>
      <w:r>
        <w:rPr>
          <w:spacing w:val="-2"/>
        </w:rPr>
        <w:t> </w:t>
      </w:r>
      <w:r>
        <w:rPr/>
        <w:t>11</w:t>
      </w:r>
      <w:r>
        <w:rPr>
          <w:spacing w:val="-3"/>
        </w:rPr>
        <w:t> </w:t>
      </w:r>
      <w:r>
        <w:rPr/>
        <w:t>(73.3%)</w:t>
      </w:r>
      <w:r>
        <w:rPr>
          <w:spacing w:val="-5"/>
        </w:rPr>
        <w:t> </w:t>
      </w:r>
      <w:r>
        <w:rPr/>
        <w:t>of</w:t>
      </w:r>
      <w:r>
        <w:rPr>
          <w:spacing w:val="-5"/>
        </w:rPr>
        <w:t> </w:t>
      </w:r>
      <w:r>
        <w:rPr/>
        <w:t>the group, while the remainder were divorced (20%)</w:t>
      </w:r>
      <w:r>
        <w:rPr>
          <w:spacing w:val="-2"/>
        </w:rPr>
        <w:t> </w:t>
      </w:r>
      <w:r>
        <w:rPr/>
        <w:t>or widowed (6.7%). Occupational backgrounds varied, including farmers (26.7%), housewives (20%), and merchants (13.3%), with</w:t>
      </w:r>
      <w:r>
        <w:rPr>
          <w:spacing w:val="-3"/>
        </w:rPr>
        <w:t> </w:t>
      </w:r>
      <w:r>
        <w:rPr/>
        <w:t>the rest being government employees or retired. Regarding their clinical profile, the duration of hypertension ranged significantly from</w:t>
      </w:r>
      <w:r>
        <w:rPr>
          <w:spacing w:val="-15"/>
        </w:rPr>
        <w:t> </w:t>
      </w:r>
      <w:r>
        <w:rPr/>
        <w:t>1</w:t>
      </w:r>
      <w:r>
        <w:rPr>
          <w:spacing w:val="-12"/>
        </w:rPr>
        <w:t> </w:t>
      </w:r>
      <w:r>
        <w:rPr/>
        <w:t>to</w:t>
      </w:r>
      <w:r>
        <w:rPr>
          <w:spacing w:val="-4"/>
        </w:rPr>
        <w:t> </w:t>
      </w:r>
      <w:r>
        <w:rPr/>
        <w:t>20</w:t>
      </w:r>
      <w:r>
        <w:rPr>
          <w:spacing w:val="-9"/>
        </w:rPr>
        <w:t> </w:t>
      </w:r>
      <w:r>
        <w:rPr/>
        <w:t>years,</w:t>
      </w:r>
      <w:r>
        <w:rPr>
          <w:spacing w:val="-7"/>
        </w:rPr>
        <w:t> </w:t>
      </w:r>
      <w:r>
        <w:rPr/>
        <w:t>and</w:t>
      </w:r>
      <w:r>
        <w:rPr>
          <w:spacing w:val="-9"/>
        </w:rPr>
        <w:t> </w:t>
      </w:r>
      <w:r>
        <w:rPr/>
        <w:t>only</w:t>
      </w:r>
      <w:r>
        <w:rPr>
          <w:spacing w:val="-13"/>
        </w:rPr>
        <w:t> </w:t>
      </w:r>
      <w:r>
        <w:rPr/>
        <w:t>3</w:t>
      </w:r>
      <w:r>
        <w:rPr>
          <w:spacing w:val="-9"/>
        </w:rPr>
        <w:t> </w:t>
      </w:r>
      <w:r>
        <w:rPr/>
        <w:t>(20%)</w:t>
      </w:r>
      <w:r>
        <w:rPr>
          <w:spacing w:val="-7"/>
        </w:rPr>
        <w:t> </w:t>
      </w:r>
      <w:r>
        <w:rPr/>
        <w:t>of</w:t>
      </w:r>
      <w:r>
        <w:rPr>
          <w:spacing w:val="-15"/>
        </w:rPr>
        <w:t> </w:t>
      </w:r>
      <w:r>
        <w:rPr/>
        <w:t>the</w:t>
      </w:r>
      <w:r>
        <w:rPr>
          <w:spacing w:val="-10"/>
        </w:rPr>
        <w:t> </w:t>
      </w:r>
      <w:r>
        <w:rPr/>
        <w:t>15</w:t>
      </w:r>
      <w:r>
        <w:rPr>
          <w:spacing w:val="-9"/>
        </w:rPr>
        <w:t> </w:t>
      </w:r>
      <w:r>
        <w:rPr/>
        <w:t>participants</w:t>
      </w:r>
      <w:r>
        <w:rPr>
          <w:spacing w:val="-11"/>
        </w:rPr>
        <w:t> </w:t>
      </w:r>
      <w:r>
        <w:rPr/>
        <w:t>reported</w:t>
      </w:r>
      <w:r>
        <w:rPr>
          <w:spacing w:val="-9"/>
        </w:rPr>
        <w:t> </w:t>
      </w:r>
      <w:r>
        <w:rPr/>
        <w:t>a</w:t>
      </w:r>
      <w:r>
        <w:rPr>
          <w:spacing w:val="-10"/>
        </w:rPr>
        <w:t> </w:t>
      </w:r>
      <w:r>
        <w:rPr/>
        <w:t>known</w:t>
      </w:r>
      <w:r>
        <w:rPr>
          <w:spacing w:val="-9"/>
        </w:rPr>
        <w:t> </w:t>
      </w:r>
      <w:r>
        <w:rPr/>
        <w:t>family</w:t>
      </w:r>
      <w:r>
        <w:rPr>
          <w:spacing w:val="-13"/>
        </w:rPr>
        <w:t> </w:t>
      </w:r>
      <w:r>
        <w:rPr/>
        <w:t>history of high blood pressure.</w:t>
      </w:r>
    </w:p>
    <w:p>
      <w:pPr>
        <w:pStyle w:val="ListParagraph"/>
        <w:numPr>
          <w:ilvl w:val="2"/>
          <w:numId w:val="21"/>
        </w:numPr>
        <w:tabs>
          <w:tab w:pos="1865" w:val="left" w:leader="none"/>
        </w:tabs>
        <w:spacing w:line="240" w:lineRule="auto" w:before="162" w:after="0"/>
        <w:ind w:left="1865" w:right="0" w:hanging="631"/>
        <w:jc w:val="both"/>
        <w:rPr>
          <w:b/>
          <w:i/>
          <w:sz w:val="24"/>
        </w:rPr>
      </w:pPr>
      <w:bookmarkStart w:name="5.2.2. Barriers of Hypertension Self-Car" w:id="106"/>
      <w:bookmarkEnd w:id="106"/>
      <w:r>
        <w:rPr/>
      </w:r>
      <w:bookmarkStart w:name="_bookmark59" w:id="107"/>
      <w:bookmarkEnd w:id="107"/>
      <w:r>
        <w:rPr/>
      </w:r>
      <w:r>
        <w:rPr>
          <w:sz w:val="24"/>
        </w:rPr>
        <w:t>Barriers</w:t>
      </w:r>
      <w:r>
        <w:rPr>
          <w:spacing w:val="34"/>
          <w:sz w:val="24"/>
        </w:rPr>
        <w:t> </w:t>
      </w:r>
      <w:r>
        <w:rPr>
          <w:sz w:val="24"/>
        </w:rPr>
        <w:t>of</w:t>
      </w:r>
      <w:r>
        <w:rPr>
          <w:spacing w:val="24"/>
          <w:sz w:val="24"/>
        </w:rPr>
        <w:t> </w:t>
      </w:r>
      <w:r>
        <w:rPr>
          <w:sz w:val="24"/>
        </w:rPr>
        <w:t>Hypertension</w:t>
      </w:r>
      <w:r>
        <w:rPr>
          <w:spacing w:val="29"/>
          <w:sz w:val="24"/>
        </w:rPr>
        <w:t> </w:t>
      </w:r>
      <w:r>
        <w:rPr>
          <w:sz w:val="24"/>
        </w:rPr>
        <w:t>Self-Care</w:t>
      </w:r>
      <w:r>
        <w:rPr>
          <w:spacing w:val="33"/>
          <w:sz w:val="24"/>
        </w:rPr>
        <w:t> </w:t>
      </w:r>
      <w:r>
        <w:rPr>
          <w:sz w:val="24"/>
        </w:rPr>
        <w:t>Practices</w:t>
      </w:r>
      <w:r>
        <w:rPr>
          <w:spacing w:val="38"/>
          <w:sz w:val="24"/>
        </w:rPr>
        <w:t> </w:t>
      </w:r>
      <w:r>
        <w:rPr>
          <w:spacing w:val="-2"/>
          <w:sz w:val="24"/>
        </w:rPr>
        <w:t>Following</w:t>
      </w:r>
      <w:r>
        <w:rPr>
          <w:b/>
          <w:i/>
          <w:spacing w:val="-2"/>
          <w:sz w:val="24"/>
        </w:rPr>
        <w:t>.</w:t>
      </w:r>
    </w:p>
    <w:p>
      <w:pPr>
        <w:pStyle w:val="BodyText"/>
        <w:spacing w:line="362" w:lineRule="auto" w:before="137"/>
        <w:ind w:right="1447"/>
      </w:pPr>
      <w:r>
        <w:rPr/>
        <w:t>After NVivo 15 software was used to analyze the data five themes were explored among the</w:t>
      </w:r>
      <w:r>
        <w:rPr>
          <w:spacing w:val="-15"/>
        </w:rPr>
        <w:t> </w:t>
      </w:r>
      <w:r>
        <w:rPr/>
        <w:t>in-depth</w:t>
      </w:r>
      <w:r>
        <w:rPr>
          <w:spacing w:val="-15"/>
        </w:rPr>
        <w:t> </w:t>
      </w:r>
      <w:r>
        <w:rPr/>
        <w:t>interviews</w:t>
      </w:r>
      <w:r>
        <w:rPr>
          <w:spacing w:val="-15"/>
        </w:rPr>
        <w:t> </w:t>
      </w:r>
      <w:r>
        <w:rPr/>
        <w:t>of</w:t>
      </w:r>
      <w:r>
        <w:rPr>
          <w:spacing w:val="-15"/>
        </w:rPr>
        <w:t> </w:t>
      </w:r>
      <w:r>
        <w:rPr/>
        <w:t>the</w:t>
      </w:r>
      <w:r>
        <w:rPr>
          <w:spacing w:val="-15"/>
        </w:rPr>
        <w:t> </w:t>
      </w:r>
      <w:r>
        <w:rPr/>
        <w:t>nine</w:t>
      </w:r>
      <w:r>
        <w:rPr>
          <w:spacing w:val="-15"/>
        </w:rPr>
        <w:t> </w:t>
      </w:r>
      <w:r>
        <w:rPr/>
        <w:t>study</w:t>
      </w:r>
      <w:r>
        <w:rPr>
          <w:spacing w:val="-15"/>
        </w:rPr>
        <w:t> </w:t>
      </w:r>
      <w:r>
        <w:rPr/>
        <w:t>participants.</w:t>
      </w:r>
      <w:r>
        <w:rPr>
          <w:spacing w:val="-15"/>
        </w:rPr>
        <w:t> </w:t>
      </w:r>
      <w:r>
        <w:rPr/>
        <w:t>These</w:t>
      </w:r>
      <w:r>
        <w:rPr>
          <w:spacing w:val="-15"/>
        </w:rPr>
        <w:t> </w:t>
      </w:r>
      <w:r>
        <w:rPr/>
        <w:t>themes</w:t>
      </w:r>
      <w:r>
        <w:rPr>
          <w:spacing w:val="-15"/>
        </w:rPr>
        <w:t> </w:t>
      </w:r>
      <w:r>
        <w:rPr/>
        <w:t>are</w:t>
      </w:r>
      <w:r>
        <w:rPr>
          <w:spacing w:val="-12"/>
        </w:rPr>
        <w:t> </w:t>
      </w:r>
      <w:r>
        <w:rPr/>
        <w:t>listed</w:t>
      </w:r>
      <w:r>
        <w:rPr>
          <w:spacing w:val="-14"/>
        </w:rPr>
        <w:t> </w:t>
      </w:r>
      <w:r>
        <w:rPr/>
        <w:t>and</w:t>
      </w:r>
      <w:r>
        <w:rPr>
          <w:spacing w:val="-13"/>
        </w:rPr>
        <w:t> </w:t>
      </w:r>
      <w:r>
        <w:rPr/>
        <w:t>discussed as follows:</w:t>
      </w:r>
    </w:p>
    <w:p>
      <w:pPr>
        <w:pStyle w:val="BodyText"/>
        <w:ind w:left="0"/>
        <w:jc w:val="left"/>
      </w:pPr>
    </w:p>
    <w:p>
      <w:pPr>
        <w:pStyle w:val="ListParagraph"/>
        <w:numPr>
          <w:ilvl w:val="3"/>
          <w:numId w:val="21"/>
        </w:numPr>
        <w:tabs>
          <w:tab w:pos="1955" w:val="left" w:leader="none"/>
        </w:tabs>
        <w:spacing w:line="360" w:lineRule="auto" w:before="1" w:after="0"/>
        <w:ind w:left="1955" w:right="1436" w:hanging="360"/>
        <w:jc w:val="both"/>
        <w:rPr>
          <w:sz w:val="24"/>
        </w:rPr>
      </w:pPr>
      <w:r>
        <w:rPr>
          <w:b/>
          <w:sz w:val="24"/>
        </w:rPr>
        <w:t>Dietary Challenges</w:t>
      </w:r>
      <w:r>
        <w:rPr>
          <w:sz w:val="24"/>
        </w:rPr>
        <w:t>: Adhering to a low-salt diet was reported as particularly difficult. Several participants expressed dissatisfaction with the taste of food prepared without salt. As P2 remarked, </w:t>
      </w:r>
      <w:r>
        <w:rPr>
          <w:i/>
          <w:sz w:val="24"/>
        </w:rPr>
        <w:t>“</w:t>
      </w:r>
      <w:r>
        <w:rPr>
          <w:sz w:val="24"/>
        </w:rPr>
        <w:t>Food without salt tastes like water; it’s difficult unless you get used to it.P13’s also mentioned that, "The difficulty is not just taste;</w:t>
      </w:r>
      <w:r>
        <w:rPr>
          <w:spacing w:val="-2"/>
          <w:sz w:val="24"/>
        </w:rPr>
        <w:t> </w:t>
      </w:r>
      <w:r>
        <w:rPr>
          <w:sz w:val="24"/>
        </w:rPr>
        <w:t>it is</w:t>
      </w:r>
      <w:r>
        <w:rPr>
          <w:spacing w:val="-3"/>
          <w:sz w:val="24"/>
        </w:rPr>
        <w:t> </w:t>
      </w:r>
      <w:r>
        <w:rPr>
          <w:sz w:val="24"/>
        </w:rPr>
        <w:t>the</w:t>
      </w:r>
      <w:r>
        <w:rPr>
          <w:spacing w:val="-3"/>
          <w:sz w:val="24"/>
        </w:rPr>
        <w:t> </w:t>
      </w:r>
      <w:r>
        <w:rPr>
          <w:sz w:val="24"/>
        </w:rPr>
        <w:t>cost</w:t>
      </w:r>
      <w:r>
        <w:rPr>
          <w:spacing w:val="-2"/>
          <w:sz w:val="24"/>
        </w:rPr>
        <w:t> </w:t>
      </w:r>
      <w:r>
        <w:rPr>
          <w:sz w:val="24"/>
        </w:rPr>
        <w:t>of</w:t>
      </w:r>
      <w:r>
        <w:rPr>
          <w:spacing w:val="-9"/>
          <w:sz w:val="24"/>
        </w:rPr>
        <w:t> </w:t>
      </w:r>
      <w:r>
        <w:rPr>
          <w:sz w:val="24"/>
        </w:rPr>
        <w:t>preparing</w:t>
      </w:r>
      <w:r>
        <w:rPr>
          <w:spacing w:val="-2"/>
          <w:sz w:val="24"/>
        </w:rPr>
        <w:t> </w:t>
      </w:r>
      <w:r>
        <w:rPr>
          <w:sz w:val="24"/>
        </w:rPr>
        <w:t>two different pots</w:t>
      </w:r>
      <w:r>
        <w:rPr>
          <w:spacing w:val="-8"/>
          <w:sz w:val="24"/>
        </w:rPr>
        <w:t> </w:t>
      </w:r>
      <w:r>
        <w:rPr>
          <w:sz w:val="24"/>
        </w:rPr>
        <w:t>of</w:t>
      </w:r>
      <w:r>
        <w:rPr>
          <w:spacing w:val="-4"/>
          <w:sz w:val="24"/>
        </w:rPr>
        <w:t> </w:t>
      </w:r>
      <w:r>
        <w:rPr>
          <w:sz w:val="24"/>
        </w:rPr>
        <w:t>food,</w:t>
      </w:r>
      <w:r>
        <w:rPr>
          <w:spacing w:val="-4"/>
          <w:sz w:val="24"/>
        </w:rPr>
        <w:t> </w:t>
      </w:r>
      <w:r>
        <w:rPr>
          <w:sz w:val="24"/>
        </w:rPr>
        <w:t>one</w:t>
      </w:r>
      <w:r>
        <w:rPr>
          <w:spacing w:val="-3"/>
          <w:sz w:val="24"/>
        </w:rPr>
        <w:t> </w:t>
      </w:r>
      <w:r>
        <w:rPr>
          <w:sz w:val="24"/>
        </w:rPr>
        <w:t>with</w:t>
      </w:r>
      <w:r>
        <w:rPr>
          <w:spacing w:val="-6"/>
          <w:sz w:val="24"/>
        </w:rPr>
        <w:t> </w:t>
      </w:r>
      <w:r>
        <w:rPr>
          <w:sz w:val="24"/>
        </w:rPr>
        <w:t>salt for</w:t>
      </w:r>
      <w:r>
        <w:rPr>
          <w:spacing w:val="-1"/>
          <w:sz w:val="24"/>
        </w:rPr>
        <w:t> </w:t>
      </w:r>
      <w:r>
        <w:rPr>
          <w:sz w:val="24"/>
        </w:rPr>
        <w:t>the family and one without for me.".Such perceptions indicated the challenge of adjusting to dietary modifications despite awareness of their importance.</w:t>
      </w:r>
    </w:p>
    <w:p>
      <w:pPr>
        <w:pStyle w:val="ListParagraph"/>
        <w:numPr>
          <w:ilvl w:val="3"/>
          <w:numId w:val="21"/>
        </w:numPr>
        <w:tabs>
          <w:tab w:pos="1955" w:val="left" w:leader="none"/>
        </w:tabs>
        <w:spacing w:line="360" w:lineRule="auto" w:before="0" w:after="0"/>
        <w:ind w:left="1955" w:right="1434" w:hanging="360"/>
        <w:jc w:val="both"/>
        <w:rPr>
          <w:sz w:val="24"/>
        </w:rPr>
      </w:pPr>
      <w:r>
        <w:rPr>
          <w:b/>
          <w:sz w:val="24"/>
        </w:rPr>
        <w:t>Economic Constraints</w:t>
      </w:r>
      <w:r>
        <w:rPr>
          <w:sz w:val="24"/>
        </w:rPr>
        <w:t>: Financial limitations restricted access to healthy food options. Many participants reported that fresh fruits and vegetables were unaffordable, leading to diets</w:t>
      </w:r>
      <w:r>
        <w:rPr>
          <w:spacing w:val="-1"/>
          <w:sz w:val="24"/>
        </w:rPr>
        <w:t> </w:t>
      </w:r>
      <w:r>
        <w:rPr>
          <w:sz w:val="24"/>
        </w:rPr>
        <w:t>dominated by inexpensive staples. P9 stated,</w:t>
      </w:r>
      <w:r>
        <w:rPr>
          <w:spacing w:val="-1"/>
          <w:sz w:val="24"/>
        </w:rPr>
        <w:t> </w:t>
      </w:r>
      <w:r>
        <w:rPr>
          <w:sz w:val="24"/>
        </w:rPr>
        <w:t>“Fruits and vegetables</w:t>
      </w:r>
      <w:r>
        <w:rPr>
          <w:spacing w:val="-1"/>
          <w:sz w:val="24"/>
        </w:rPr>
        <w:t> </w:t>
      </w:r>
      <w:r>
        <w:rPr>
          <w:sz w:val="24"/>
        </w:rPr>
        <w:t>are too costly</w:t>
      </w:r>
      <w:r>
        <w:rPr>
          <w:spacing w:val="-3"/>
          <w:sz w:val="24"/>
        </w:rPr>
        <w:t> </w:t>
      </w:r>
      <w:r>
        <w:rPr>
          <w:sz w:val="24"/>
        </w:rPr>
        <w:t>for us… our diet is</w:t>
      </w:r>
      <w:r>
        <w:rPr>
          <w:spacing w:val="-1"/>
          <w:sz w:val="24"/>
        </w:rPr>
        <w:t> </w:t>
      </w:r>
      <w:r>
        <w:rPr>
          <w:sz w:val="24"/>
        </w:rPr>
        <w:t>mostly</w:t>
      </w:r>
      <w:r>
        <w:rPr>
          <w:spacing w:val="-3"/>
          <w:sz w:val="24"/>
        </w:rPr>
        <w:t> </w:t>
      </w:r>
      <w:r>
        <w:rPr>
          <w:sz w:val="24"/>
        </w:rPr>
        <w:t>grains</w:t>
      </w:r>
      <w:r>
        <w:rPr>
          <w:spacing w:val="-1"/>
          <w:sz w:val="24"/>
        </w:rPr>
        <w:t> </w:t>
      </w:r>
      <w:r>
        <w:rPr>
          <w:sz w:val="24"/>
        </w:rPr>
        <w:t>and sauces.”. </w:t>
      </w:r>
      <w:r>
        <w:rPr>
          <w:sz w:val="22"/>
        </w:rPr>
        <w:t>P11’s "Even with a steady income, the choice between buying blood pressure medication and paying</w:t>
      </w:r>
      <w:r>
        <w:rPr>
          <w:spacing w:val="-12"/>
          <w:sz w:val="22"/>
        </w:rPr>
        <w:t> </w:t>
      </w:r>
      <w:r>
        <w:rPr>
          <w:sz w:val="22"/>
        </w:rPr>
        <w:t>for</w:t>
      </w:r>
      <w:r>
        <w:rPr>
          <w:spacing w:val="-5"/>
          <w:sz w:val="22"/>
        </w:rPr>
        <w:t> </w:t>
      </w:r>
      <w:r>
        <w:rPr>
          <w:sz w:val="22"/>
        </w:rPr>
        <w:t>my</w:t>
      </w:r>
      <w:r>
        <w:rPr>
          <w:spacing w:val="-7"/>
          <w:sz w:val="22"/>
        </w:rPr>
        <w:t> </w:t>
      </w:r>
      <w:r>
        <w:rPr>
          <w:sz w:val="22"/>
        </w:rPr>
        <w:t>children's</w:t>
      </w:r>
      <w:r>
        <w:rPr>
          <w:spacing w:val="-3"/>
          <w:sz w:val="22"/>
        </w:rPr>
        <w:t> </w:t>
      </w:r>
      <w:r>
        <w:rPr>
          <w:sz w:val="22"/>
        </w:rPr>
        <w:t>education</w:t>
      </w:r>
      <w:r>
        <w:rPr>
          <w:spacing w:val="-7"/>
          <w:sz w:val="22"/>
        </w:rPr>
        <w:t> </w:t>
      </w:r>
      <w:r>
        <w:rPr>
          <w:sz w:val="22"/>
        </w:rPr>
        <w:t>is</w:t>
      </w:r>
      <w:r>
        <w:rPr>
          <w:spacing w:val="-6"/>
          <w:sz w:val="22"/>
        </w:rPr>
        <w:t> </w:t>
      </w:r>
      <w:r>
        <w:rPr>
          <w:sz w:val="22"/>
        </w:rPr>
        <w:t>a</w:t>
      </w:r>
      <w:r>
        <w:rPr>
          <w:spacing w:val="-5"/>
          <w:sz w:val="22"/>
        </w:rPr>
        <w:t> </w:t>
      </w:r>
      <w:r>
        <w:rPr>
          <w:sz w:val="22"/>
        </w:rPr>
        <w:t>monthly</w:t>
      </w:r>
      <w:r>
        <w:rPr>
          <w:spacing w:val="-12"/>
          <w:sz w:val="22"/>
        </w:rPr>
        <w:t> </w:t>
      </w:r>
      <w:r>
        <w:rPr>
          <w:sz w:val="22"/>
        </w:rPr>
        <w:t>struggle.”. </w:t>
      </w:r>
      <w:r>
        <w:rPr>
          <w:sz w:val="24"/>
        </w:rPr>
        <w:t>This</w:t>
      </w:r>
      <w:r>
        <w:rPr>
          <w:spacing w:val="-5"/>
          <w:sz w:val="24"/>
        </w:rPr>
        <w:t> </w:t>
      </w:r>
      <w:r>
        <w:rPr>
          <w:sz w:val="24"/>
        </w:rPr>
        <w:t>highlights</w:t>
      </w:r>
      <w:r>
        <w:rPr>
          <w:spacing w:val="-10"/>
          <w:sz w:val="24"/>
        </w:rPr>
        <w:t> </w:t>
      </w:r>
      <w:r>
        <w:rPr>
          <w:sz w:val="24"/>
        </w:rPr>
        <w:t>the</w:t>
      </w:r>
      <w:r>
        <w:rPr>
          <w:spacing w:val="-4"/>
          <w:sz w:val="24"/>
        </w:rPr>
        <w:t> </w:t>
      </w:r>
      <w:r>
        <w:rPr>
          <w:sz w:val="24"/>
        </w:rPr>
        <w:t>influence of socioeconomic status on the ability to implement dietary recommendations.</w:t>
      </w:r>
    </w:p>
    <w:p>
      <w:pPr>
        <w:pStyle w:val="ListParagraph"/>
        <w:numPr>
          <w:ilvl w:val="3"/>
          <w:numId w:val="21"/>
        </w:numPr>
        <w:tabs>
          <w:tab w:pos="1955" w:val="left" w:leader="none"/>
        </w:tabs>
        <w:spacing w:line="360" w:lineRule="auto" w:before="0" w:after="0"/>
        <w:ind w:left="1955" w:right="1434" w:hanging="360"/>
        <w:jc w:val="both"/>
        <w:rPr>
          <w:sz w:val="24"/>
        </w:rPr>
      </w:pPr>
      <w:r>
        <w:rPr>
          <w:b/>
          <w:sz w:val="24"/>
        </w:rPr>
        <w:t>Medication</w:t>
      </w:r>
      <w:r>
        <w:rPr>
          <w:b/>
          <w:spacing w:val="-15"/>
          <w:sz w:val="24"/>
        </w:rPr>
        <w:t> </w:t>
      </w:r>
      <w:r>
        <w:rPr>
          <w:b/>
          <w:sz w:val="24"/>
        </w:rPr>
        <w:t>Adherence</w:t>
      </w:r>
      <w:r>
        <w:rPr>
          <w:b/>
          <w:spacing w:val="-15"/>
          <w:sz w:val="24"/>
        </w:rPr>
        <w:t> </w:t>
      </w:r>
      <w:r>
        <w:rPr>
          <w:b/>
          <w:sz w:val="24"/>
        </w:rPr>
        <w:t>Difficulties</w:t>
      </w:r>
      <w:r>
        <w:rPr>
          <w:sz w:val="24"/>
        </w:rPr>
        <w:t>:</w:t>
      </w:r>
      <w:r>
        <w:rPr>
          <w:spacing w:val="-15"/>
          <w:sz w:val="24"/>
        </w:rPr>
        <w:t> </w:t>
      </w:r>
      <w:r>
        <w:rPr>
          <w:sz w:val="24"/>
        </w:rPr>
        <w:t>Forgetfulness</w:t>
      </w:r>
      <w:r>
        <w:rPr>
          <w:spacing w:val="-11"/>
          <w:sz w:val="24"/>
        </w:rPr>
        <w:t> </w:t>
      </w:r>
      <w:r>
        <w:rPr>
          <w:sz w:val="24"/>
        </w:rPr>
        <w:t>emerged</w:t>
      </w:r>
      <w:r>
        <w:rPr>
          <w:spacing w:val="-15"/>
          <w:sz w:val="24"/>
        </w:rPr>
        <w:t> </w:t>
      </w:r>
      <w:r>
        <w:rPr>
          <w:sz w:val="24"/>
        </w:rPr>
        <w:t>as</w:t>
      </w:r>
      <w:r>
        <w:rPr>
          <w:spacing w:val="-15"/>
          <w:sz w:val="24"/>
        </w:rPr>
        <w:t> </w:t>
      </w:r>
      <w:r>
        <w:rPr>
          <w:sz w:val="24"/>
        </w:rPr>
        <w:t>a</w:t>
      </w:r>
      <w:r>
        <w:rPr>
          <w:spacing w:val="-15"/>
          <w:sz w:val="24"/>
        </w:rPr>
        <w:t> </w:t>
      </w:r>
      <w:r>
        <w:rPr>
          <w:sz w:val="24"/>
        </w:rPr>
        <w:t>significant</w:t>
      </w:r>
      <w:r>
        <w:rPr>
          <w:spacing w:val="-10"/>
          <w:sz w:val="24"/>
        </w:rPr>
        <w:t> </w:t>
      </w:r>
      <w:r>
        <w:rPr>
          <w:sz w:val="24"/>
        </w:rPr>
        <w:t>barrier to</w:t>
      </w:r>
      <w:r>
        <w:rPr>
          <w:spacing w:val="-15"/>
          <w:sz w:val="24"/>
        </w:rPr>
        <w:t> </w:t>
      </w:r>
      <w:r>
        <w:rPr>
          <w:sz w:val="24"/>
        </w:rPr>
        <w:t>consistent</w:t>
      </w:r>
      <w:r>
        <w:rPr>
          <w:spacing w:val="-13"/>
          <w:sz w:val="24"/>
        </w:rPr>
        <w:t> </w:t>
      </w:r>
      <w:r>
        <w:rPr>
          <w:sz w:val="24"/>
        </w:rPr>
        <w:t>medication</w:t>
      </w:r>
      <w:r>
        <w:rPr>
          <w:spacing w:val="-15"/>
          <w:sz w:val="24"/>
        </w:rPr>
        <w:t> </w:t>
      </w:r>
      <w:r>
        <w:rPr>
          <w:sz w:val="24"/>
        </w:rPr>
        <w:t>use.</w:t>
      </w:r>
      <w:r>
        <w:rPr>
          <w:spacing w:val="-10"/>
          <w:sz w:val="24"/>
        </w:rPr>
        <w:t> </w:t>
      </w:r>
      <w:r>
        <w:rPr>
          <w:sz w:val="24"/>
        </w:rPr>
        <w:t>P3</w:t>
      </w:r>
      <w:r>
        <w:rPr>
          <w:spacing w:val="-15"/>
          <w:sz w:val="24"/>
        </w:rPr>
        <w:t> </w:t>
      </w:r>
      <w:r>
        <w:rPr>
          <w:sz w:val="24"/>
        </w:rPr>
        <w:t>explained,</w:t>
      </w:r>
      <w:r>
        <w:rPr>
          <w:spacing w:val="-6"/>
          <w:sz w:val="24"/>
        </w:rPr>
        <w:t> </w:t>
      </w:r>
      <w:r>
        <w:rPr>
          <w:i/>
          <w:sz w:val="24"/>
        </w:rPr>
        <w:t>“I</w:t>
      </w:r>
      <w:r>
        <w:rPr>
          <w:i/>
          <w:spacing w:val="-15"/>
          <w:sz w:val="24"/>
        </w:rPr>
        <w:t> </w:t>
      </w:r>
      <w:r>
        <w:rPr>
          <w:i/>
          <w:sz w:val="24"/>
        </w:rPr>
        <w:t>don’t</w:t>
      </w:r>
      <w:r>
        <w:rPr>
          <w:i/>
          <w:spacing w:val="-15"/>
          <w:sz w:val="24"/>
        </w:rPr>
        <w:t> </w:t>
      </w:r>
      <w:r>
        <w:rPr>
          <w:i/>
          <w:sz w:val="24"/>
        </w:rPr>
        <w:t>remember</w:t>
      </w:r>
      <w:r>
        <w:rPr>
          <w:i/>
          <w:spacing w:val="-15"/>
          <w:sz w:val="24"/>
        </w:rPr>
        <w:t> </w:t>
      </w:r>
      <w:r>
        <w:rPr>
          <w:i/>
          <w:sz w:val="24"/>
        </w:rPr>
        <w:t>the</w:t>
      </w:r>
      <w:r>
        <w:rPr>
          <w:i/>
          <w:spacing w:val="-13"/>
          <w:sz w:val="24"/>
        </w:rPr>
        <w:t> </w:t>
      </w:r>
      <w:r>
        <w:rPr>
          <w:i/>
          <w:sz w:val="24"/>
        </w:rPr>
        <w:t>exact</w:t>
      </w:r>
      <w:r>
        <w:rPr>
          <w:i/>
          <w:spacing w:val="-12"/>
          <w:sz w:val="24"/>
        </w:rPr>
        <w:t> </w:t>
      </w:r>
      <w:r>
        <w:rPr>
          <w:i/>
          <w:sz w:val="24"/>
        </w:rPr>
        <w:t>time</w:t>
      </w:r>
      <w:r>
        <w:rPr>
          <w:i/>
          <w:spacing w:val="-14"/>
          <w:sz w:val="24"/>
        </w:rPr>
        <w:t> </w:t>
      </w:r>
      <w:r>
        <w:rPr>
          <w:i/>
          <w:sz w:val="24"/>
        </w:rPr>
        <w:t>or</w:t>
      </w:r>
      <w:r>
        <w:rPr>
          <w:i/>
          <w:spacing w:val="-15"/>
          <w:sz w:val="24"/>
        </w:rPr>
        <w:t> </w:t>
      </w:r>
      <w:r>
        <w:rPr>
          <w:i/>
          <w:sz w:val="24"/>
        </w:rPr>
        <w:t>day</w:t>
      </w:r>
    </w:p>
    <w:p>
      <w:pPr>
        <w:pStyle w:val="ListParagraph"/>
        <w:spacing w:after="0" w:line="360" w:lineRule="auto"/>
        <w:jc w:val="both"/>
        <w:rPr>
          <w:sz w:val="24"/>
        </w:rPr>
        <w:sectPr>
          <w:pgSz w:w="11910" w:h="16840"/>
          <w:pgMar w:header="0" w:footer="1382" w:top="1340" w:bottom="1580" w:left="566" w:right="0"/>
        </w:sectPr>
      </w:pPr>
    </w:p>
    <w:p>
      <w:pPr>
        <w:pStyle w:val="BodyText"/>
        <w:spacing w:line="360" w:lineRule="auto" w:before="74"/>
        <w:ind w:left="1955" w:right="1443"/>
      </w:pPr>
      <w:r>
        <w:rPr>
          <w:i/>
        </w:rPr>
        <w:t>to take it sometimes,” </w:t>
      </w:r>
      <w:r>
        <w:rPr/>
        <w:t>indicating a lack of structured medication routines and possible gaps in treatment adherence.</w:t>
      </w:r>
    </w:p>
    <w:p>
      <w:pPr>
        <w:pStyle w:val="ListParagraph"/>
        <w:numPr>
          <w:ilvl w:val="3"/>
          <w:numId w:val="21"/>
        </w:numPr>
        <w:tabs>
          <w:tab w:pos="1955" w:val="left" w:leader="none"/>
        </w:tabs>
        <w:spacing w:line="362" w:lineRule="auto" w:before="0" w:after="0"/>
        <w:ind w:left="1955" w:right="1436" w:hanging="360"/>
        <w:jc w:val="both"/>
        <w:rPr>
          <w:sz w:val="24"/>
        </w:rPr>
      </w:pPr>
      <w:r>
        <w:rPr>
          <w:b/>
          <w:sz w:val="24"/>
        </w:rPr>
        <w:t>Physical Activity Limitations</w:t>
      </w:r>
      <w:r>
        <w:rPr>
          <w:sz w:val="24"/>
        </w:rPr>
        <w:t>: Chronic illnesses and physical conditions limited engagement in physical exercise. For example, P8 reported, “Physical activity increases</w:t>
      </w:r>
      <w:r>
        <w:rPr>
          <w:spacing w:val="-4"/>
          <w:sz w:val="24"/>
        </w:rPr>
        <w:t> </w:t>
      </w:r>
      <w:r>
        <w:rPr>
          <w:sz w:val="24"/>
        </w:rPr>
        <w:t>my</w:t>
      </w:r>
      <w:r>
        <w:rPr>
          <w:spacing w:val="-11"/>
          <w:sz w:val="24"/>
        </w:rPr>
        <w:t> </w:t>
      </w:r>
      <w:r>
        <w:rPr>
          <w:sz w:val="24"/>
        </w:rPr>
        <w:t>asthma</w:t>
      </w:r>
      <w:r>
        <w:rPr>
          <w:spacing w:val="-8"/>
          <w:sz w:val="24"/>
        </w:rPr>
        <w:t> </w:t>
      </w:r>
      <w:r>
        <w:rPr>
          <w:sz w:val="24"/>
        </w:rPr>
        <w:t>attacks,</w:t>
      </w:r>
      <w:r>
        <w:rPr>
          <w:spacing w:val="-5"/>
          <w:sz w:val="24"/>
        </w:rPr>
        <w:t> </w:t>
      </w:r>
      <w:r>
        <w:rPr>
          <w:sz w:val="24"/>
        </w:rPr>
        <w:t>so</w:t>
      </w:r>
      <w:r>
        <w:rPr>
          <w:spacing w:val="-3"/>
          <w:sz w:val="24"/>
        </w:rPr>
        <w:t> </w:t>
      </w:r>
      <w:r>
        <w:rPr>
          <w:sz w:val="24"/>
        </w:rPr>
        <w:t>I</w:t>
      </w:r>
      <w:r>
        <w:rPr>
          <w:spacing w:val="-5"/>
          <w:sz w:val="24"/>
        </w:rPr>
        <w:t> </w:t>
      </w:r>
      <w:r>
        <w:rPr>
          <w:sz w:val="24"/>
        </w:rPr>
        <w:t>avoid</w:t>
      </w:r>
      <w:r>
        <w:rPr>
          <w:spacing w:val="-2"/>
          <w:sz w:val="24"/>
        </w:rPr>
        <w:t> </w:t>
      </w:r>
      <w:r>
        <w:rPr>
          <w:sz w:val="24"/>
        </w:rPr>
        <w:t>it.”</w:t>
      </w:r>
      <w:r>
        <w:rPr>
          <w:spacing w:val="-6"/>
          <w:sz w:val="24"/>
        </w:rPr>
        <w:t> </w:t>
      </w:r>
      <w:r>
        <w:rPr>
          <w:sz w:val="22"/>
        </w:rPr>
        <w:t>P14:</w:t>
      </w:r>
      <w:r>
        <w:rPr>
          <w:spacing w:val="-9"/>
          <w:sz w:val="22"/>
        </w:rPr>
        <w:t> </w:t>
      </w:r>
      <w:r>
        <w:rPr>
          <w:sz w:val="22"/>
        </w:rPr>
        <w:t>"Cultural</w:t>
      </w:r>
      <w:r>
        <w:rPr>
          <w:spacing w:val="-9"/>
          <w:sz w:val="22"/>
        </w:rPr>
        <w:t> </w:t>
      </w:r>
      <w:r>
        <w:rPr>
          <w:sz w:val="22"/>
        </w:rPr>
        <w:t>norms</w:t>
      </w:r>
      <w:r>
        <w:rPr>
          <w:spacing w:val="-2"/>
          <w:sz w:val="22"/>
        </w:rPr>
        <w:t> </w:t>
      </w:r>
      <w:r>
        <w:rPr>
          <w:sz w:val="22"/>
        </w:rPr>
        <w:t>in</w:t>
      </w:r>
      <w:r>
        <w:rPr>
          <w:spacing w:val="-6"/>
          <w:sz w:val="22"/>
        </w:rPr>
        <w:t> </w:t>
      </w:r>
      <w:r>
        <w:rPr>
          <w:sz w:val="22"/>
        </w:rPr>
        <w:t>my</w:t>
      </w:r>
      <w:r>
        <w:rPr>
          <w:spacing w:val="-6"/>
          <w:sz w:val="22"/>
        </w:rPr>
        <w:t> </w:t>
      </w:r>
      <w:r>
        <w:rPr>
          <w:sz w:val="22"/>
        </w:rPr>
        <w:t>rural</w:t>
      </w:r>
      <w:r>
        <w:rPr>
          <w:spacing w:val="-9"/>
          <w:sz w:val="22"/>
        </w:rPr>
        <w:t> </w:t>
      </w:r>
      <w:r>
        <w:rPr>
          <w:sz w:val="22"/>
        </w:rPr>
        <w:t>residence make me feel out of place when I try to engage in 'formal' exercise like brisk walking.”. </w:t>
      </w:r>
      <w:r>
        <w:rPr>
          <w:sz w:val="24"/>
        </w:rPr>
        <w:t>Such</w:t>
      </w:r>
      <w:r>
        <w:rPr>
          <w:spacing w:val="-15"/>
          <w:sz w:val="24"/>
        </w:rPr>
        <w:t> </w:t>
      </w:r>
      <w:r>
        <w:rPr>
          <w:sz w:val="24"/>
        </w:rPr>
        <w:t>comorbidities</w:t>
      </w:r>
      <w:r>
        <w:rPr>
          <w:spacing w:val="-14"/>
          <w:sz w:val="24"/>
        </w:rPr>
        <w:t> </w:t>
      </w:r>
      <w:r>
        <w:rPr>
          <w:sz w:val="24"/>
        </w:rPr>
        <w:t>presented</w:t>
      </w:r>
      <w:r>
        <w:rPr>
          <w:spacing w:val="-10"/>
          <w:sz w:val="24"/>
        </w:rPr>
        <w:t> </w:t>
      </w:r>
      <w:r>
        <w:rPr>
          <w:sz w:val="24"/>
        </w:rPr>
        <w:t>additional</w:t>
      </w:r>
      <w:r>
        <w:rPr>
          <w:spacing w:val="-15"/>
          <w:sz w:val="24"/>
        </w:rPr>
        <w:t> </w:t>
      </w:r>
      <w:r>
        <w:rPr>
          <w:sz w:val="24"/>
        </w:rPr>
        <w:t>obstacles</w:t>
      </w:r>
      <w:r>
        <w:rPr>
          <w:spacing w:val="-12"/>
          <w:sz w:val="24"/>
        </w:rPr>
        <w:t> </w:t>
      </w:r>
      <w:r>
        <w:rPr>
          <w:sz w:val="24"/>
        </w:rPr>
        <w:t>to</w:t>
      </w:r>
      <w:r>
        <w:rPr>
          <w:spacing w:val="-9"/>
          <w:sz w:val="24"/>
        </w:rPr>
        <w:t> </w:t>
      </w:r>
      <w:r>
        <w:rPr>
          <w:sz w:val="24"/>
        </w:rPr>
        <w:t>meeting</w:t>
      </w:r>
      <w:r>
        <w:rPr>
          <w:spacing w:val="-6"/>
          <w:sz w:val="24"/>
        </w:rPr>
        <w:t> </w:t>
      </w:r>
      <w:r>
        <w:rPr>
          <w:sz w:val="24"/>
        </w:rPr>
        <w:t>lifestyle</w:t>
      </w:r>
      <w:r>
        <w:rPr>
          <w:spacing w:val="-7"/>
          <w:sz w:val="24"/>
        </w:rPr>
        <w:t> </w:t>
      </w:r>
      <w:r>
        <w:rPr>
          <w:sz w:val="24"/>
        </w:rPr>
        <w:t>modification </w:t>
      </w:r>
      <w:r>
        <w:rPr>
          <w:spacing w:val="-2"/>
          <w:sz w:val="24"/>
        </w:rPr>
        <w:t>recommendations.</w:t>
      </w:r>
    </w:p>
    <w:p>
      <w:pPr>
        <w:pStyle w:val="ListParagraph"/>
        <w:numPr>
          <w:ilvl w:val="3"/>
          <w:numId w:val="21"/>
        </w:numPr>
        <w:tabs>
          <w:tab w:pos="1478" w:val="left" w:leader="none"/>
        </w:tabs>
        <w:spacing w:line="362" w:lineRule="auto" w:before="264" w:after="0"/>
        <w:ind w:left="1234" w:right="1436" w:firstLine="0"/>
        <w:jc w:val="both"/>
        <w:rPr>
          <w:b/>
          <w:sz w:val="24"/>
        </w:rPr>
      </w:pPr>
      <w:r>
        <w:rPr>
          <w:b/>
          <w:sz w:val="24"/>
        </w:rPr>
        <w:t>Addictive</w:t>
      </w:r>
      <w:r>
        <w:rPr>
          <w:b/>
          <w:spacing w:val="-10"/>
          <w:sz w:val="24"/>
        </w:rPr>
        <w:t> </w:t>
      </w:r>
      <w:r>
        <w:rPr>
          <w:b/>
          <w:sz w:val="24"/>
        </w:rPr>
        <w:t>Behaviors</w:t>
      </w:r>
      <w:r>
        <w:rPr>
          <w:b/>
          <w:spacing w:val="-7"/>
          <w:sz w:val="24"/>
        </w:rPr>
        <w:t> </w:t>
      </w:r>
      <w:r>
        <w:rPr>
          <w:b/>
          <w:sz w:val="24"/>
        </w:rPr>
        <w:t>and</w:t>
      </w:r>
      <w:r>
        <w:rPr>
          <w:b/>
          <w:spacing w:val="-5"/>
          <w:sz w:val="24"/>
        </w:rPr>
        <w:t> </w:t>
      </w:r>
      <w:r>
        <w:rPr>
          <w:b/>
          <w:sz w:val="24"/>
        </w:rPr>
        <w:t>Habits</w:t>
      </w:r>
      <w:r>
        <w:rPr>
          <w:sz w:val="24"/>
        </w:rPr>
        <w:t>:</w:t>
      </w:r>
      <w:r>
        <w:rPr>
          <w:spacing w:val="-4"/>
          <w:sz w:val="24"/>
        </w:rPr>
        <w:t> </w:t>
      </w:r>
      <w:r>
        <w:rPr>
          <w:sz w:val="24"/>
        </w:rPr>
        <w:t>Some</w:t>
      </w:r>
      <w:r>
        <w:rPr>
          <w:spacing w:val="-6"/>
          <w:sz w:val="24"/>
        </w:rPr>
        <w:t> </w:t>
      </w:r>
      <w:r>
        <w:rPr>
          <w:sz w:val="24"/>
        </w:rPr>
        <w:t>participants</w:t>
      </w:r>
      <w:r>
        <w:rPr>
          <w:spacing w:val="-7"/>
          <w:sz w:val="24"/>
        </w:rPr>
        <w:t> </w:t>
      </w:r>
      <w:r>
        <w:rPr>
          <w:sz w:val="24"/>
        </w:rPr>
        <w:t>struggled</w:t>
      </w:r>
      <w:r>
        <w:rPr>
          <w:spacing w:val="-5"/>
          <w:sz w:val="24"/>
        </w:rPr>
        <w:t> </w:t>
      </w:r>
      <w:r>
        <w:rPr>
          <w:sz w:val="24"/>
        </w:rPr>
        <w:t>to</w:t>
      </w:r>
      <w:r>
        <w:rPr>
          <w:spacing w:val="-1"/>
          <w:sz w:val="24"/>
        </w:rPr>
        <w:t> </w:t>
      </w:r>
      <w:r>
        <w:rPr>
          <w:sz w:val="24"/>
        </w:rPr>
        <w:t>change</w:t>
      </w:r>
      <w:r>
        <w:rPr>
          <w:spacing w:val="-2"/>
          <w:sz w:val="24"/>
        </w:rPr>
        <w:t> </w:t>
      </w:r>
      <w:r>
        <w:rPr>
          <w:sz w:val="24"/>
        </w:rPr>
        <w:t>long-standing habits, particularly</w:t>
      </w:r>
      <w:r>
        <w:rPr>
          <w:spacing w:val="-2"/>
          <w:sz w:val="24"/>
        </w:rPr>
        <w:t> </w:t>
      </w:r>
      <w:r>
        <w:rPr>
          <w:sz w:val="24"/>
        </w:rPr>
        <w:t>smoking and high</w:t>
      </w:r>
      <w:r>
        <w:rPr>
          <w:spacing w:val="-2"/>
          <w:sz w:val="24"/>
        </w:rPr>
        <w:t> </w:t>
      </w:r>
      <w:r>
        <w:rPr>
          <w:sz w:val="24"/>
        </w:rPr>
        <w:t>coffee consumption, which</w:t>
      </w:r>
      <w:r>
        <w:rPr>
          <w:spacing w:val="-2"/>
          <w:sz w:val="24"/>
        </w:rPr>
        <w:t> </w:t>
      </w:r>
      <w:r>
        <w:rPr>
          <w:sz w:val="24"/>
        </w:rPr>
        <w:t>are culturally</w:t>
      </w:r>
      <w:r>
        <w:rPr>
          <w:spacing w:val="-2"/>
          <w:sz w:val="24"/>
        </w:rPr>
        <w:t> </w:t>
      </w:r>
      <w:r>
        <w:rPr>
          <w:sz w:val="24"/>
        </w:rPr>
        <w:t>embedded in daily life. P3 admitted, </w:t>
      </w:r>
      <w:r>
        <w:rPr>
          <w:i/>
          <w:sz w:val="24"/>
        </w:rPr>
        <w:t>“I still smoke; it’s hard to quit after so long.” </w:t>
      </w:r>
      <w:r>
        <w:rPr>
          <w:sz w:val="24"/>
        </w:rPr>
        <w:t>These patterns persisted despite participants’ awareness of associated health risks.</w:t>
      </w:r>
    </w:p>
    <w:p>
      <w:pPr>
        <w:pStyle w:val="BodyText"/>
        <w:spacing w:line="362" w:lineRule="auto" w:before="148"/>
        <w:ind w:right="1440"/>
      </w:pPr>
      <w:r>
        <w:rPr/>
        <w:t>Overall, these findings demonstrate that behavior change in hypertension management is influenced</w:t>
      </w:r>
      <w:r>
        <w:rPr>
          <w:spacing w:val="-11"/>
        </w:rPr>
        <w:t> </w:t>
      </w:r>
      <w:r>
        <w:rPr/>
        <w:t>not</w:t>
      </w:r>
      <w:r>
        <w:rPr>
          <w:spacing w:val="-15"/>
        </w:rPr>
        <w:t> </w:t>
      </w:r>
      <w:r>
        <w:rPr/>
        <w:t>only</w:t>
      </w:r>
      <w:r>
        <w:rPr>
          <w:spacing w:val="-13"/>
        </w:rPr>
        <w:t> </w:t>
      </w:r>
      <w:r>
        <w:rPr/>
        <w:t>by</w:t>
      </w:r>
      <w:r>
        <w:rPr>
          <w:spacing w:val="-15"/>
        </w:rPr>
        <w:t> </w:t>
      </w:r>
      <w:r>
        <w:rPr/>
        <w:t>awareness</w:t>
      </w:r>
      <w:r>
        <w:rPr>
          <w:spacing w:val="-14"/>
        </w:rPr>
        <w:t> </w:t>
      </w:r>
      <w:r>
        <w:rPr/>
        <w:t>and</w:t>
      </w:r>
      <w:r>
        <w:rPr>
          <w:spacing w:val="-8"/>
        </w:rPr>
        <w:t> </w:t>
      </w:r>
      <w:r>
        <w:rPr/>
        <w:t>motivation</w:t>
      </w:r>
      <w:r>
        <w:rPr>
          <w:spacing w:val="-13"/>
        </w:rPr>
        <w:t> </w:t>
      </w:r>
      <w:r>
        <w:rPr/>
        <w:t>but</w:t>
      </w:r>
      <w:r>
        <w:rPr>
          <w:spacing w:val="-8"/>
        </w:rPr>
        <w:t> </w:t>
      </w:r>
      <w:r>
        <w:rPr/>
        <w:t>also</w:t>
      </w:r>
      <w:r>
        <w:rPr>
          <w:spacing w:val="-8"/>
        </w:rPr>
        <w:t> </w:t>
      </w:r>
      <w:r>
        <w:rPr/>
        <w:t>by</w:t>
      </w:r>
      <w:r>
        <w:rPr>
          <w:spacing w:val="-15"/>
        </w:rPr>
        <w:t> </w:t>
      </w:r>
      <w:r>
        <w:rPr/>
        <w:t>economic</w:t>
      </w:r>
      <w:r>
        <w:rPr>
          <w:spacing w:val="-9"/>
        </w:rPr>
        <w:t> </w:t>
      </w:r>
      <w:r>
        <w:rPr/>
        <w:t>limitations,</w:t>
      </w:r>
      <w:r>
        <w:rPr>
          <w:spacing w:val="-11"/>
        </w:rPr>
        <w:t> </w:t>
      </w:r>
      <w:r>
        <w:rPr/>
        <w:t>cultural norms, comorbid conditions, and entrenched personal habits.</w:t>
      </w:r>
    </w:p>
    <w:p>
      <w:pPr>
        <w:pStyle w:val="BodyText"/>
        <w:spacing w:after="0" w:line="362" w:lineRule="auto"/>
        <w:sectPr>
          <w:pgSz w:w="11910" w:h="16840"/>
          <w:pgMar w:header="0" w:footer="1382" w:top="1340" w:bottom="1580" w:left="566" w:right="0"/>
        </w:sectPr>
      </w:pPr>
    </w:p>
    <w:p>
      <w:pPr>
        <w:pStyle w:val="Heading3"/>
        <w:numPr>
          <w:ilvl w:val="3"/>
          <w:numId w:val="21"/>
        </w:numPr>
        <w:tabs>
          <w:tab w:pos="4911" w:val="left" w:leader="none"/>
        </w:tabs>
        <w:spacing w:line="240" w:lineRule="auto" w:before="63" w:after="0"/>
        <w:ind w:left="4911" w:right="0" w:hanging="253"/>
        <w:jc w:val="left"/>
      </w:pPr>
      <w:bookmarkStart w:name="6. DISCUSSION." w:id="108"/>
      <w:bookmarkEnd w:id="108"/>
      <w:r>
        <w:rPr>
          <w:b w:val="0"/>
        </w:rPr>
      </w:r>
      <w:bookmarkStart w:name="_bookmark60" w:id="109"/>
      <w:bookmarkEnd w:id="109"/>
      <w:r>
        <w:rPr>
          <w:b w:val="0"/>
        </w:rPr>
      </w:r>
      <w:r>
        <w:rPr>
          <w:spacing w:val="-2"/>
        </w:rPr>
        <w:t>DISCUSSION.</w:t>
      </w:r>
    </w:p>
    <w:p>
      <w:pPr>
        <w:pStyle w:val="BodyText"/>
        <w:spacing w:before="134"/>
        <w:ind w:left="0"/>
        <w:jc w:val="left"/>
        <w:rPr>
          <w:b/>
        </w:rPr>
      </w:pPr>
    </w:p>
    <w:p>
      <w:pPr>
        <w:pStyle w:val="BodyText"/>
        <w:spacing w:line="360" w:lineRule="auto" w:before="1"/>
        <w:ind w:right="1431"/>
      </w:pPr>
      <w:r>
        <w:rPr/>
        <w:t>The</w:t>
      </w:r>
      <w:r>
        <w:rPr>
          <w:spacing w:val="-8"/>
        </w:rPr>
        <w:t> </w:t>
      </w:r>
      <w:r>
        <w:rPr/>
        <w:t>study</w:t>
      </w:r>
      <w:r>
        <w:rPr>
          <w:spacing w:val="-15"/>
        </w:rPr>
        <w:t> </w:t>
      </w:r>
      <w:r>
        <w:rPr/>
        <w:t>assessed</w:t>
      </w:r>
      <w:r>
        <w:rPr>
          <w:spacing w:val="-2"/>
        </w:rPr>
        <w:t> </w:t>
      </w:r>
      <w:r>
        <w:rPr/>
        <w:t>self-care</w:t>
      </w:r>
      <w:r>
        <w:rPr>
          <w:spacing w:val="-7"/>
        </w:rPr>
        <w:t> </w:t>
      </w:r>
      <w:r>
        <w:rPr/>
        <w:t>practices</w:t>
      </w:r>
      <w:r>
        <w:rPr>
          <w:spacing w:val="-9"/>
        </w:rPr>
        <w:t> </w:t>
      </w:r>
      <w:r>
        <w:rPr/>
        <w:t>and</w:t>
      </w:r>
      <w:r>
        <w:rPr>
          <w:spacing w:val="-7"/>
        </w:rPr>
        <w:t> </w:t>
      </w:r>
      <w:r>
        <w:rPr/>
        <w:t>associated</w:t>
      </w:r>
      <w:r>
        <w:rPr>
          <w:spacing w:val="-2"/>
        </w:rPr>
        <w:t> </w:t>
      </w:r>
      <w:r>
        <w:rPr/>
        <w:t>factors</w:t>
      </w:r>
      <w:r>
        <w:rPr>
          <w:spacing w:val="-9"/>
        </w:rPr>
        <w:t> </w:t>
      </w:r>
      <w:r>
        <w:rPr/>
        <w:t>among</w:t>
      </w:r>
      <w:r>
        <w:rPr>
          <w:spacing w:val="-2"/>
        </w:rPr>
        <w:t> </w:t>
      </w:r>
      <w:r>
        <w:rPr/>
        <w:t>hypertensive in</w:t>
      </w:r>
      <w:r>
        <w:rPr>
          <w:spacing w:val="-7"/>
        </w:rPr>
        <w:t> </w:t>
      </w:r>
      <w:r>
        <w:rPr/>
        <w:t>public health</w:t>
      </w:r>
      <w:r>
        <w:rPr>
          <w:spacing w:val="-15"/>
        </w:rPr>
        <w:t> </w:t>
      </w:r>
      <w:r>
        <w:rPr/>
        <w:t>facilities</w:t>
      </w:r>
      <w:r>
        <w:rPr>
          <w:spacing w:val="-15"/>
        </w:rPr>
        <w:t> </w:t>
      </w:r>
      <w:r>
        <w:rPr/>
        <w:t>of</w:t>
      </w:r>
      <w:r>
        <w:rPr>
          <w:spacing w:val="-15"/>
        </w:rPr>
        <w:t> </w:t>
      </w:r>
      <w:r>
        <w:rPr/>
        <w:t>Holota</w:t>
      </w:r>
      <w:r>
        <w:rPr>
          <w:spacing w:val="-15"/>
        </w:rPr>
        <w:t> </w:t>
      </w:r>
      <w:r>
        <w:rPr/>
        <w:t>Town,</w:t>
      </w:r>
      <w:r>
        <w:rPr>
          <w:spacing w:val="-15"/>
        </w:rPr>
        <w:t> </w:t>
      </w:r>
      <w:r>
        <w:rPr/>
        <w:t>Central</w:t>
      </w:r>
      <w:r>
        <w:rPr>
          <w:spacing w:val="-15"/>
        </w:rPr>
        <w:t> </w:t>
      </w:r>
      <w:r>
        <w:rPr/>
        <w:t>Ethiopia.</w:t>
      </w:r>
      <w:r>
        <w:rPr>
          <w:spacing w:val="-15"/>
        </w:rPr>
        <w:t> </w:t>
      </w:r>
      <w:r>
        <w:rPr/>
        <w:t>The</w:t>
      </w:r>
      <w:r>
        <w:rPr>
          <w:spacing w:val="-15"/>
        </w:rPr>
        <w:t> </w:t>
      </w:r>
      <w:r>
        <w:rPr/>
        <w:t>magnitude</w:t>
      </w:r>
      <w:r>
        <w:rPr>
          <w:spacing w:val="-15"/>
        </w:rPr>
        <w:t> </w:t>
      </w:r>
      <w:r>
        <w:rPr/>
        <w:t>of</w:t>
      </w:r>
      <w:r>
        <w:rPr>
          <w:spacing w:val="-15"/>
        </w:rPr>
        <w:t> </w:t>
      </w:r>
      <w:r>
        <w:rPr/>
        <w:t>good</w:t>
      </w:r>
      <w:r>
        <w:rPr>
          <w:spacing w:val="-15"/>
        </w:rPr>
        <w:t> </w:t>
      </w:r>
      <w:r>
        <w:rPr/>
        <w:t>self-care</w:t>
      </w:r>
      <w:r>
        <w:rPr>
          <w:spacing w:val="-15"/>
        </w:rPr>
        <w:t> </w:t>
      </w:r>
      <w:r>
        <w:rPr/>
        <w:t>practice (SCP)</w:t>
      </w:r>
      <w:r>
        <w:rPr>
          <w:spacing w:val="-6"/>
        </w:rPr>
        <w:t> </w:t>
      </w:r>
      <w:r>
        <w:rPr/>
        <w:t>among</w:t>
      </w:r>
      <w:r>
        <w:rPr>
          <w:spacing w:val="-3"/>
        </w:rPr>
        <w:t> </w:t>
      </w:r>
      <w:r>
        <w:rPr/>
        <w:t>hypertensive</w:t>
      </w:r>
      <w:r>
        <w:rPr>
          <w:spacing w:val="-4"/>
        </w:rPr>
        <w:t> </w:t>
      </w:r>
      <w:r>
        <w:rPr/>
        <w:t>patients.</w:t>
      </w:r>
      <w:r>
        <w:rPr>
          <w:spacing w:val="-1"/>
        </w:rPr>
        <w:t> </w:t>
      </w:r>
      <w:r>
        <w:rPr/>
        <w:t>This</w:t>
      </w:r>
      <w:r>
        <w:rPr>
          <w:spacing w:val="-5"/>
        </w:rPr>
        <w:t> </w:t>
      </w:r>
      <w:r>
        <w:rPr/>
        <w:t>study</w:t>
      </w:r>
      <w:r>
        <w:rPr>
          <w:spacing w:val="-12"/>
        </w:rPr>
        <w:t> </w:t>
      </w:r>
      <w:r>
        <w:rPr/>
        <w:t>revealed</w:t>
      </w:r>
      <w:r>
        <w:rPr>
          <w:spacing w:val="-3"/>
        </w:rPr>
        <w:t> </w:t>
      </w:r>
      <w:r>
        <w:rPr/>
        <w:t>that</w:t>
      </w:r>
      <w:r>
        <w:rPr>
          <w:spacing w:val="-3"/>
        </w:rPr>
        <w:t> </w:t>
      </w:r>
      <w:r>
        <w:rPr/>
        <w:t>44.3%</w:t>
      </w:r>
      <w:r>
        <w:rPr>
          <w:spacing w:val="-7"/>
        </w:rPr>
        <w:t> </w:t>
      </w:r>
      <w:r>
        <w:rPr/>
        <w:t>(95%CI,</w:t>
      </w:r>
      <w:r>
        <w:rPr>
          <w:spacing w:val="-6"/>
        </w:rPr>
        <w:t> </w:t>
      </w:r>
      <w:r>
        <w:rPr/>
        <w:t>39.6-49.0)</w:t>
      </w:r>
      <w:r>
        <w:rPr>
          <w:spacing w:val="-10"/>
        </w:rPr>
        <w:t> </w:t>
      </w:r>
      <w:r>
        <w:rPr/>
        <w:t>of hypertensive</w:t>
      </w:r>
      <w:r>
        <w:rPr>
          <w:spacing w:val="-5"/>
        </w:rPr>
        <w:t> </w:t>
      </w:r>
      <w:r>
        <w:rPr/>
        <w:t>patients</w:t>
      </w:r>
      <w:r>
        <w:rPr>
          <w:spacing w:val="-6"/>
        </w:rPr>
        <w:t> </w:t>
      </w:r>
      <w:r>
        <w:rPr/>
        <w:t>had</w:t>
      </w:r>
      <w:r>
        <w:rPr>
          <w:spacing w:val="-4"/>
        </w:rPr>
        <w:t> </w:t>
      </w:r>
      <w:r>
        <w:rPr/>
        <w:t>good</w:t>
      </w:r>
      <w:r>
        <w:rPr>
          <w:spacing w:val="-4"/>
        </w:rPr>
        <w:t> </w:t>
      </w:r>
      <w:r>
        <w:rPr/>
        <w:t>self-care</w:t>
      </w:r>
      <w:r>
        <w:rPr>
          <w:spacing w:val="-5"/>
        </w:rPr>
        <w:t> </w:t>
      </w:r>
      <w:r>
        <w:rPr/>
        <w:t>practices.</w:t>
      </w:r>
      <w:r>
        <w:rPr>
          <w:spacing w:val="-2"/>
        </w:rPr>
        <w:t> </w:t>
      </w:r>
      <w:r>
        <w:rPr/>
        <w:t>This</w:t>
      </w:r>
      <w:r>
        <w:rPr>
          <w:spacing w:val="-3"/>
        </w:rPr>
        <w:t> </w:t>
      </w:r>
      <w:r>
        <w:rPr/>
        <w:t>finding</w:t>
      </w:r>
      <w:r>
        <w:rPr>
          <w:spacing w:val="-1"/>
        </w:rPr>
        <w:t> </w:t>
      </w:r>
      <w:r>
        <w:rPr/>
        <w:t>is</w:t>
      </w:r>
      <w:r>
        <w:rPr>
          <w:spacing w:val="-3"/>
        </w:rPr>
        <w:t> </w:t>
      </w:r>
      <w:r>
        <w:rPr/>
        <w:t>in</w:t>
      </w:r>
      <w:r>
        <w:rPr>
          <w:spacing w:val="-4"/>
        </w:rPr>
        <w:t> </w:t>
      </w:r>
      <w:r>
        <w:rPr/>
        <w:t>line</w:t>
      </w:r>
      <w:r>
        <w:rPr>
          <w:spacing w:val="-5"/>
        </w:rPr>
        <w:t> </w:t>
      </w:r>
      <w:r>
        <w:rPr/>
        <w:t>with</w:t>
      </w:r>
      <w:r>
        <w:rPr>
          <w:spacing w:val="-9"/>
        </w:rPr>
        <w:t> </w:t>
      </w:r>
      <w:r>
        <w:rPr/>
        <w:t>a</w:t>
      </w:r>
      <w:r>
        <w:rPr>
          <w:spacing w:val="-5"/>
        </w:rPr>
        <w:t> </w:t>
      </w:r>
      <w:r>
        <w:rPr/>
        <w:t>systematic review</w:t>
      </w:r>
      <w:r>
        <w:rPr>
          <w:spacing w:val="-1"/>
        </w:rPr>
        <w:t> </w:t>
      </w:r>
      <w:r>
        <w:rPr/>
        <w:t>and meta-analysis conducted in</w:t>
      </w:r>
      <w:r>
        <w:rPr>
          <w:spacing w:val="-5"/>
        </w:rPr>
        <w:t> </w:t>
      </w:r>
      <w:r>
        <w:rPr/>
        <w:t>Ethiopia, which</w:t>
      </w:r>
      <w:r>
        <w:rPr>
          <w:spacing w:val="-5"/>
        </w:rPr>
        <w:t> </w:t>
      </w:r>
      <w:r>
        <w:rPr/>
        <w:t>showed a</w:t>
      </w:r>
      <w:r>
        <w:rPr>
          <w:spacing w:val="-1"/>
        </w:rPr>
        <w:t> </w:t>
      </w:r>
      <w:r>
        <w:rPr/>
        <w:t>pooled estimate</w:t>
      </w:r>
      <w:r>
        <w:rPr>
          <w:spacing w:val="-1"/>
        </w:rPr>
        <w:t> </w:t>
      </w:r>
      <w:r>
        <w:rPr/>
        <w:t>of</w:t>
      </w:r>
      <w:r>
        <w:rPr>
          <w:spacing w:val="-8"/>
        </w:rPr>
        <w:t> </w:t>
      </w:r>
      <w:r>
        <w:rPr/>
        <w:t>good SCP</w:t>
      </w:r>
      <w:r>
        <w:rPr>
          <w:spacing w:val="-7"/>
        </w:rPr>
        <w:t> </w:t>
      </w:r>
      <w:r>
        <w:rPr/>
        <w:t>standing</w:t>
      </w:r>
      <w:r>
        <w:rPr>
          <w:spacing w:val="-8"/>
        </w:rPr>
        <w:t> </w:t>
      </w:r>
      <w:r>
        <w:rPr/>
        <w:t>at</w:t>
      </w:r>
      <w:r>
        <w:rPr>
          <w:spacing w:val="-4"/>
        </w:rPr>
        <w:t> </w:t>
      </w:r>
      <w:r>
        <w:rPr/>
        <w:t>44%</w:t>
      </w:r>
      <w:r>
        <w:rPr>
          <w:spacing w:val="-11"/>
        </w:rPr>
        <w:t> </w:t>
      </w:r>
      <w:r>
        <w:rPr/>
        <w:t>(95%</w:t>
      </w:r>
      <w:r>
        <w:rPr>
          <w:spacing w:val="-11"/>
        </w:rPr>
        <w:t> </w:t>
      </w:r>
      <w:r>
        <w:rPr/>
        <w:t>CI:</w:t>
      </w:r>
      <w:r>
        <w:rPr>
          <w:spacing w:val="-12"/>
        </w:rPr>
        <w:t> </w:t>
      </w:r>
      <w:r>
        <w:rPr/>
        <w:t>34%</w:t>
      </w:r>
      <w:r>
        <w:rPr>
          <w:spacing w:val="-15"/>
        </w:rPr>
        <w:t> </w:t>
      </w:r>
      <w:r>
        <w:rPr/>
        <w:t>to</w:t>
      </w:r>
      <w:r>
        <w:rPr>
          <w:spacing w:val="-7"/>
        </w:rPr>
        <w:t> </w:t>
      </w:r>
      <w:r>
        <w:rPr/>
        <w:t>53%).</w:t>
      </w:r>
      <w:r>
        <w:rPr>
          <w:spacing w:val="-10"/>
        </w:rPr>
        <w:t> </w:t>
      </w:r>
      <w:r>
        <w:rPr/>
        <w:t>Furthermore,</w:t>
      </w:r>
      <w:r>
        <w:rPr>
          <w:spacing w:val="-15"/>
        </w:rPr>
        <w:t> </w:t>
      </w:r>
      <w:r>
        <w:rPr/>
        <w:t>this</w:t>
      </w:r>
      <w:r>
        <w:rPr>
          <w:spacing w:val="-6"/>
        </w:rPr>
        <w:t> </w:t>
      </w:r>
      <w:r>
        <w:rPr/>
        <w:t>finding</w:t>
      </w:r>
      <w:r>
        <w:rPr>
          <w:spacing w:val="-4"/>
        </w:rPr>
        <w:t> </w:t>
      </w:r>
      <w:r>
        <w:rPr/>
        <w:t>is</w:t>
      </w:r>
      <w:r>
        <w:rPr>
          <w:spacing w:val="-6"/>
        </w:rPr>
        <w:t> </w:t>
      </w:r>
      <w:r>
        <w:rPr/>
        <w:t>highly</w:t>
      </w:r>
      <w:r>
        <w:rPr>
          <w:spacing w:val="-12"/>
        </w:rPr>
        <w:t> </w:t>
      </w:r>
      <w:r>
        <w:rPr/>
        <w:t>consistent with individual</w:t>
      </w:r>
      <w:r>
        <w:rPr>
          <w:spacing w:val="-1"/>
        </w:rPr>
        <w:t> </w:t>
      </w:r>
      <w:r>
        <w:rPr/>
        <w:t>studies conducted in</w:t>
      </w:r>
      <w:r>
        <w:rPr>
          <w:spacing w:val="-1"/>
        </w:rPr>
        <w:t> </w:t>
      </w:r>
      <w:r>
        <w:rPr/>
        <w:t>Saudi</w:t>
      </w:r>
      <w:r>
        <w:rPr>
          <w:spacing w:val="-6"/>
        </w:rPr>
        <w:t> </w:t>
      </w:r>
      <w:r>
        <w:rPr/>
        <w:t>Arabia (47.73%) (1), East Gojjam</w:t>
      </w:r>
      <w:r>
        <w:rPr>
          <w:spacing w:val="-1"/>
        </w:rPr>
        <w:t> </w:t>
      </w:r>
      <w:r>
        <w:rPr/>
        <w:t>Zone (49%) (2),</w:t>
      </w:r>
      <w:r>
        <w:rPr>
          <w:spacing w:val="-2"/>
        </w:rPr>
        <w:t> </w:t>
      </w:r>
      <w:r>
        <w:rPr/>
        <w:t>Bahir Dar City</w:t>
      </w:r>
      <w:r>
        <w:rPr>
          <w:spacing w:val="-9"/>
        </w:rPr>
        <w:t> </w:t>
      </w:r>
      <w:r>
        <w:rPr/>
        <w:t>(44.8%)</w:t>
      </w:r>
      <w:r>
        <w:rPr>
          <w:spacing w:val="-2"/>
        </w:rPr>
        <w:t> </w:t>
      </w:r>
      <w:r>
        <w:rPr/>
        <w:t>(4),</w:t>
      </w:r>
      <w:r>
        <w:rPr>
          <w:spacing w:val="-2"/>
        </w:rPr>
        <w:t> </w:t>
      </w:r>
      <w:r>
        <w:rPr/>
        <w:t>North</w:t>
      </w:r>
      <w:r>
        <w:rPr>
          <w:spacing w:val="-4"/>
        </w:rPr>
        <w:t> </w:t>
      </w:r>
      <w:r>
        <w:rPr/>
        <w:t>Shewa</w:t>
      </w:r>
      <w:r>
        <w:rPr>
          <w:spacing w:val="-1"/>
        </w:rPr>
        <w:t> </w:t>
      </w:r>
      <w:r>
        <w:rPr/>
        <w:t>Zone (48.3%)</w:t>
      </w:r>
      <w:r>
        <w:rPr>
          <w:spacing w:val="-2"/>
        </w:rPr>
        <w:t> </w:t>
      </w:r>
      <w:r>
        <w:rPr/>
        <w:t>(8), and Jimma (46.7%)</w:t>
      </w:r>
      <w:r>
        <w:rPr>
          <w:spacing w:val="-2"/>
        </w:rPr>
        <w:t> </w:t>
      </w:r>
      <w:r>
        <w:rPr/>
        <w:t>(30).</w:t>
      </w:r>
    </w:p>
    <w:p>
      <w:pPr>
        <w:pStyle w:val="BodyText"/>
        <w:spacing w:before="4"/>
        <w:ind w:left="0"/>
        <w:jc w:val="left"/>
      </w:pPr>
    </w:p>
    <w:p>
      <w:pPr>
        <w:pStyle w:val="BodyText"/>
        <w:spacing w:line="360" w:lineRule="auto"/>
        <w:ind w:right="1437"/>
      </w:pPr>
      <w:r>
        <w:rPr/>
        <w:t>Conversely, higher levels of good self -care practices were found in studies from Debre Tabor (54.1%) (10), the Harari region, and Dire Dawa (52%)</w:t>
      </w:r>
      <w:r>
        <w:rPr>
          <w:spacing w:val="-1"/>
        </w:rPr>
        <w:t> </w:t>
      </w:r>
      <w:r>
        <w:rPr/>
        <w:t>(7). The differences in self- care practice prevalence compared to these regions may primarily arise from methodological variations, such as differences in sample size. Furthermore, the higher adherence rates reported in these regions may be justified by better socio-economic conditions, better access to healthcare facilities, and varying, potentially higher levels of health literacy among those specific study populations. In contrast, the current result is higher than findings reported in Tigray (20.3%) (3), South East Ethiopia's Bale Zone (33.1%) (5), Central Java, Indonesia (37%) (6), and Addis Ababa (40.9%) (11). This disparity</w:t>
      </w:r>
      <w:r>
        <w:rPr>
          <w:spacing w:val="-15"/>
        </w:rPr>
        <w:t> </w:t>
      </w:r>
      <w:r>
        <w:rPr/>
        <w:t>and</w:t>
      </w:r>
      <w:r>
        <w:rPr>
          <w:spacing w:val="-15"/>
        </w:rPr>
        <w:t> </w:t>
      </w:r>
      <w:r>
        <w:rPr/>
        <w:t>the</w:t>
      </w:r>
      <w:r>
        <w:rPr>
          <w:spacing w:val="-15"/>
        </w:rPr>
        <w:t> </w:t>
      </w:r>
      <w:r>
        <w:rPr/>
        <w:t>lower</w:t>
      </w:r>
      <w:r>
        <w:rPr>
          <w:spacing w:val="-15"/>
        </w:rPr>
        <w:t> </w:t>
      </w:r>
      <w:r>
        <w:rPr/>
        <w:t>rates</w:t>
      </w:r>
      <w:r>
        <w:rPr>
          <w:spacing w:val="-15"/>
        </w:rPr>
        <w:t> </w:t>
      </w:r>
      <w:r>
        <w:rPr/>
        <w:t>in</w:t>
      </w:r>
      <w:r>
        <w:rPr>
          <w:spacing w:val="-15"/>
        </w:rPr>
        <w:t> </w:t>
      </w:r>
      <w:r>
        <w:rPr/>
        <w:t>these</w:t>
      </w:r>
      <w:r>
        <w:rPr>
          <w:spacing w:val="-15"/>
        </w:rPr>
        <w:t> </w:t>
      </w:r>
      <w:r>
        <w:rPr/>
        <w:t>areas</w:t>
      </w:r>
      <w:r>
        <w:rPr>
          <w:spacing w:val="-13"/>
        </w:rPr>
        <w:t> </w:t>
      </w:r>
      <w:r>
        <w:rPr/>
        <w:t>could</w:t>
      </w:r>
      <w:r>
        <w:rPr>
          <w:spacing w:val="-12"/>
        </w:rPr>
        <w:t> </w:t>
      </w:r>
      <w:r>
        <w:rPr/>
        <w:t>be</w:t>
      </w:r>
      <w:r>
        <w:rPr>
          <w:spacing w:val="-13"/>
        </w:rPr>
        <w:t> </w:t>
      </w:r>
      <w:r>
        <w:rPr/>
        <w:t>justified</w:t>
      </w:r>
      <w:r>
        <w:rPr>
          <w:spacing w:val="-12"/>
        </w:rPr>
        <w:t> </w:t>
      </w:r>
      <w:r>
        <w:rPr/>
        <w:t>by</w:t>
      </w:r>
      <w:r>
        <w:rPr>
          <w:spacing w:val="-15"/>
        </w:rPr>
        <w:t> </w:t>
      </w:r>
      <w:r>
        <w:rPr/>
        <w:t>a</w:t>
      </w:r>
      <w:r>
        <w:rPr>
          <w:spacing w:val="-13"/>
        </w:rPr>
        <w:t> </w:t>
      </w:r>
      <w:r>
        <w:rPr/>
        <w:t>combination</w:t>
      </w:r>
      <w:r>
        <w:rPr>
          <w:spacing w:val="-15"/>
        </w:rPr>
        <w:t> </w:t>
      </w:r>
      <w:r>
        <w:rPr/>
        <w:t>of</w:t>
      </w:r>
      <w:r>
        <w:rPr>
          <w:spacing w:val="-15"/>
        </w:rPr>
        <w:t> </w:t>
      </w:r>
      <w:r>
        <w:rPr/>
        <w:t>contextual factors,</w:t>
      </w:r>
      <w:r>
        <w:rPr>
          <w:spacing w:val="-15"/>
        </w:rPr>
        <w:t> </w:t>
      </w:r>
      <w:r>
        <w:rPr/>
        <w:t>such</w:t>
      </w:r>
      <w:r>
        <w:rPr>
          <w:spacing w:val="-15"/>
        </w:rPr>
        <w:t> </w:t>
      </w:r>
      <w:r>
        <w:rPr/>
        <w:t>as</w:t>
      </w:r>
      <w:r>
        <w:rPr>
          <w:spacing w:val="-15"/>
        </w:rPr>
        <w:t> </w:t>
      </w:r>
      <w:r>
        <w:rPr/>
        <w:t>inadequate</w:t>
      </w:r>
      <w:r>
        <w:rPr>
          <w:spacing w:val="-15"/>
        </w:rPr>
        <w:t> </w:t>
      </w:r>
      <w:r>
        <w:rPr/>
        <w:t>knowledge</w:t>
      </w:r>
      <w:r>
        <w:rPr>
          <w:spacing w:val="-15"/>
        </w:rPr>
        <w:t> </w:t>
      </w:r>
      <w:r>
        <w:rPr/>
        <w:t>about</w:t>
      </w:r>
      <w:r>
        <w:rPr>
          <w:spacing w:val="-15"/>
        </w:rPr>
        <w:t> </w:t>
      </w:r>
      <w:r>
        <w:rPr/>
        <w:t>hypertension,</w:t>
      </w:r>
      <w:r>
        <w:rPr>
          <w:spacing w:val="-15"/>
        </w:rPr>
        <w:t> </w:t>
      </w:r>
      <w:r>
        <w:rPr/>
        <w:t>poorer</w:t>
      </w:r>
      <w:r>
        <w:rPr>
          <w:spacing w:val="-15"/>
        </w:rPr>
        <w:t> </w:t>
      </w:r>
      <w:r>
        <w:rPr/>
        <w:t>healthcare</w:t>
      </w:r>
      <w:r>
        <w:rPr>
          <w:spacing w:val="-15"/>
        </w:rPr>
        <w:t> </w:t>
      </w:r>
      <w:r>
        <w:rPr/>
        <w:t>infrastructure, differing levels of urbanization and literacy, deeply rooted cultural perceptions, and financial limitations that collectively hinder consistent self-care engagement in those </w:t>
      </w:r>
      <w:r>
        <w:rPr>
          <w:spacing w:val="-2"/>
        </w:rPr>
        <w:t>settings.</w:t>
      </w:r>
    </w:p>
    <w:p>
      <w:pPr>
        <w:pStyle w:val="BodyText"/>
        <w:spacing w:before="7"/>
        <w:ind w:left="0"/>
        <w:jc w:val="left"/>
      </w:pPr>
    </w:p>
    <w:p>
      <w:pPr>
        <w:pStyle w:val="BodyText"/>
        <w:spacing w:line="360" w:lineRule="auto"/>
        <w:ind w:right="1436"/>
      </w:pPr>
      <w:r>
        <w:rPr/>
        <w:t>The</w:t>
      </w:r>
      <w:r>
        <w:rPr>
          <w:spacing w:val="-4"/>
        </w:rPr>
        <w:t> </w:t>
      </w:r>
      <w:r>
        <w:rPr/>
        <w:t>study</w:t>
      </w:r>
      <w:r>
        <w:rPr>
          <w:spacing w:val="-12"/>
        </w:rPr>
        <w:t> </w:t>
      </w:r>
      <w:r>
        <w:rPr/>
        <w:t>also found</w:t>
      </w:r>
      <w:r>
        <w:rPr>
          <w:spacing w:val="-3"/>
        </w:rPr>
        <w:t> </w:t>
      </w:r>
      <w:r>
        <w:rPr/>
        <w:t>that</w:t>
      </w:r>
      <w:r>
        <w:rPr>
          <w:spacing w:val="-3"/>
        </w:rPr>
        <w:t> </w:t>
      </w:r>
      <w:r>
        <w:rPr/>
        <w:t>socio-demographic</w:t>
      </w:r>
      <w:r>
        <w:rPr>
          <w:spacing w:val="-4"/>
        </w:rPr>
        <w:t> </w:t>
      </w:r>
      <w:r>
        <w:rPr/>
        <w:t>variables,</w:t>
      </w:r>
      <w:r>
        <w:rPr>
          <w:spacing w:val="-1"/>
        </w:rPr>
        <w:t> </w:t>
      </w:r>
      <w:r>
        <w:rPr/>
        <w:t>specifically</w:t>
      </w:r>
      <w:r>
        <w:rPr>
          <w:spacing w:val="-12"/>
        </w:rPr>
        <w:t> </w:t>
      </w:r>
      <w:r>
        <w:rPr/>
        <w:t>residence</w:t>
      </w:r>
      <w:r>
        <w:rPr>
          <w:spacing w:val="-4"/>
        </w:rPr>
        <w:t> </w:t>
      </w:r>
      <w:r>
        <w:rPr/>
        <w:t>and</w:t>
      </w:r>
      <w:r>
        <w:rPr>
          <w:spacing w:val="-3"/>
        </w:rPr>
        <w:t> </w:t>
      </w:r>
      <w:r>
        <w:rPr/>
        <w:t>average monthly income, are significant predictors of hypertension self-care practice. Regarding residence, findings in line with the current study demonstrated that participants living in rural areas were 60% less likely to practice good self-care toward hypertension compared to urban residents. This aligns with findings from Ayder Comprehensive Specialized Hospital in Mekele, Ethiopia (15), rural Singur, West Bengal (16), and rural Kenya (17). In contrast, a study conducted in Dessie revealed a differing trend where participants residing</w:t>
      </w:r>
      <w:r>
        <w:rPr>
          <w:spacing w:val="16"/>
        </w:rPr>
        <w:t> </w:t>
      </w:r>
      <w:r>
        <w:rPr/>
        <w:t>in</w:t>
      </w:r>
      <w:r>
        <w:rPr>
          <w:spacing w:val="9"/>
        </w:rPr>
        <w:t> </w:t>
      </w:r>
      <w:r>
        <w:rPr/>
        <w:t>rural</w:t>
      </w:r>
      <w:r>
        <w:rPr>
          <w:spacing w:val="5"/>
        </w:rPr>
        <w:t> </w:t>
      </w:r>
      <w:r>
        <w:rPr/>
        <w:t>areas</w:t>
      </w:r>
      <w:r>
        <w:rPr>
          <w:spacing w:val="11"/>
        </w:rPr>
        <w:t> </w:t>
      </w:r>
      <w:r>
        <w:rPr/>
        <w:t>were</w:t>
      </w:r>
      <w:r>
        <w:rPr>
          <w:spacing w:val="18"/>
        </w:rPr>
        <w:t> </w:t>
      </w:r>
      <w:r>
        <w:rPr/>
        <w:t>more</w:t>
      </w:r>
      <w:r>
        <w:rPr>
          <w:spacing w:val="13"/>
        </w:rPr>
        <w:t> </w:t>
      </w:r>
      <w:r>
        <w:rPr/>
        <w:t>likely</w:t>
      </w:r>
      <w:r>
        <w:rPr>
          <w:spacing w:val="8"/>
        </w:rPr>
        <w:t> </w:t>
      </w:r>
      <w:r>
        <w:rPr/>
        <w:t>to</w:t>
      </w:r>
      <w:r>
        <w:rPr>
          <w:spacing w:val="14"/>
        </w:rPr>
        <w:t> </w:t>
      </w:r>
      <w:r>
        <w:rPr/>
        <w:t>adhere</w:t>
      </w:r>
      <w:r>
        <w:rPr>
          <w:spacing w:val="13"/>
        </w:rPr>
        <w:t> </w:t>
      </w:r>
      <w:r>
        <w:rPr/>
        <w:t>to</w:t>
      </w:r>
      <w:r>
        <w:rPr>
          <w:spacing w:val="14"/>
        </w:rPr>
        <w:t> </w:t>
      </w:r>
      <w:r>
        <w:rPr/>
        <w:t>all</w:t>
      </w:r>
      <w:r>
        <w:rPr>
          <w:spacing w:val="10"/>
        </w:rPr>
        <w:t> </w:t>
      </w:r>
      <w:r>
        <w:rPr/>
        <w:t>recommended</w:t>
      </w:r>
      <w:r>
        <w:rPr>
          <w:spacing w:val="14"/>
        </w:rPr>
        <w:t> </w:t>
      </w:r>
      <w:r>
        <w:rPr/>
        <w:t>self-care</w:t>
      </w:r>
      <w:r>
        <w:rPr>
          <w:spacing w:val="13"/>
        </w:rPr>
        <w:t> </w:t>
      </w:r>
      <w:r>
        <w:rPr>
          <w:spacing w:val="-2"/>
        </w:rPr>
        <w:t>practices</w:t>
      </w:r>
    </w:p>
    <w:p>
      <w:pPr>
        <w:pStyle w:val="BodyText"/>
        <w:spacing w:after="0" w:line="360" w:lineRule="auto"/>
        <w:sectPr>
          <w:pgSz w:w="11910" w:h="16840"/>
          <w:pgMar w:header="0" w:footer="1382" w:top="1360" w:bottom="1580" w:left="566" w:right="0"/>
        </w:sectPr>
      </w:pPr>
    </w:p>
    <w:p>
      <w:pPr>
        <w:pStyle w:val="BodyText"/>
        <w:spacing w:line="362" w:lineRule="auto" w:before="74"/>
        <w:ind w:right="1441"/>
      </w:pPr>
      <w:r>
        <w:rPr/>
        <w:t>compared</w:t>
      </w:r>
      <w:r>
        <w:rPr>
          <w:spacing w:val="-6"/>
        </w:rPr>
        <w:t> </w:t>
      </w:r>
      <w:r>
        <w:rPr/>
        <w:t>to</w:t>
      </w:r>
      <w:r>
        <w:rPr>
          <w:spacing w:val="-10"/>
        </w:rPr>
        <w:t> </w:t>
      </w:r>
      <w:r>
        <w:rPr/>
        <w:t>their</w:t>
      </w:r>
      <w:r>
        <w:rPr>
          <w:spacing w:val="-4"/>
        </w:rPr>
        <w:t> </w:t>
      </w:r>
      <w:r>
        <w:rPr/>
        <w:t>urban</w:t>
      </w:r>
      <w:r>
        <w:rPr>
          <w:spacing w:val="-10"/>
        </w:rPr>
        <w:t> </w:t>
      </w:r>
      <w:r>
        <w:rPr/>
        <w:t>counterparts</w:t>
      </w:r>
      <w:r>
        <w:rPr>
          <w:spacing w:val="-7"/>
        </w:rPr>
        <w:t> </w:t>
      </w:r>
      <w:r>
        <w:rPr/>
        <w:t>(18).</w:t>
      </w:r>
      <w:r>
        <w:rPr>
          <w:spacing w:val="-8"/>
        </w:rPr>
        <w:t> </w:t>
      </w:r>
      <w:r>
        <w:rPr/>
        <w:t>This</w:t>
      </w:r>
      <w:r>
        <w:rPr>
          <w:spacing w:val="-7"/>
        </w:rPr>
        <w:t> </w:t>
      </w:r>
      <w:r>
        <w:rPr/>
        <w:t>discrepancy</w:t>
      </w:r>
      <w:r>
        <w:rPr>
          <w:spacing w:val="-10"/>
        </w:rPr>
        <w:t> </w:t>
      </w:r>
      <w:r>
        <w:rPr/>
        <w:t>can</w:t>
      </w:r>
      <w:r>
        <w:rPr>
          <w:spacing w:val="-10"/>
        </w:rPr>
        <w:t> </w:t>
      </w:r>
      <w:r>
        <w:rPr/>
        <w:t>be</w:t>
      </w:r>
      <w:r>
        <w:rPr>
          <w:spacing w:val="-2"/>
        </w:rPr>
        <w:t> </w:t>
      </w:r>
      <w:r>
        <w:rPr/>
        <w:t>justified</w:t>
      </w:r>
      <w:r>
        <w:rPr>
          <w:spacing w:val="-1"/>
        </w:rPr>
        <w:t> </w:t>
      </w:r>
      <w:r>
        <w:rPr/>
        <w:t>by</w:t>
      </w:r>
      <w:r>
        <w:rPr>
          <w:spacing w:val="-10"/>
        </w:rPr>
        <w:t> </w:t>
      </w:r>
      <w:r>
        <w:rPr/>
        <w:t>differences in regional health extension programs, localized community support systems, or specific urban lifestyle stressors present in Dessie town.</w:t>
      </w:r>
    </w:p>
    <w:p>
      <w:pPr>
        <w:pStyle w:val="BodyText"/>
        <w:spacing w:line="360" w:lineRule="auto" w:before="272"/>
        <w:ind w:right="1435"/>
      </w:pPr>
      <w:r>
        <w:rPr/>
        <w:t>Furthermore,</w:t>
      </w:r>
      <w:r>
        <w:rPr>
          <w:spacing w:val="-15"/>
        </w:rPr>
        <w:t> </w:t>
      </w:r>
      <w:r>
        <w:rPr/>
        <w:t>the</w:t>
      </w:r>
      <w:r>
        <w:rPr>
          <w:spacing w:val="-15"/>
        </w:rPr>
        <w:t> </w:t>
      </w:r>
      <w:r>
        <w:rPr/>
        <w:t>study</w:t>
      </w:r>
      <w:r>
        <w:rPr>
          <w:spacing w:val="-15"/>
        </w:rPr>
        <w:t> </w:t>
      </w:r>
      <w:r>
        <w:rPr/>
        <w:t>reveals</w:t>
      </w:r>
      <w:r>
        <w:rPr>
          <w:spacing w:val="-15"/>
        </w:rPr>
        <w:t> </w:t>
      </w:r>
      <w:r>
        <w:rPr/>
        <w:t>that</w:t>
      </w:r>
      <w:r>
        <w:rPr>
          <w:spacing w:val="-15"/>
        </w:rPr>
        <w:t> </w:t>
      </w:r>
      <w:r>
        <w:rPr/>
        <w:t>a</w:t>
      </w:r>
      <w:r>
        <w:rPr>
          <w:spacing w:val="-15"/>
        </w:rPr>
        <w:t> </w:t>
      </w:r>
      <w:r>
        <w:rPr/>
        <w:t>respondent’s</w:t>
      </w:r>
      <w:r>
        <w:rPr>
          <w:spacing w:val="-15"/>
        </w:rPr>
        <w:t> </w:t>
      </w:r>
      <w:r>
        <w:rPr/>
        <w:t>income</w:t>
      </w:r>
      <w:r>
        <w:rPr>
          <w:spacing w:val="-15"/>
        </w:rPr>
        <w:t> </w:t>
      </w:r>
      <w:r>
        <w:rPr/>
        <w:t>was</w:t>
      </w:r>
      <w:r>
        <w:rPr>
          <w:spacing w:val="-15"/>
        </w:rPr>
        <w:t> </w:t>
      </w:r>
      <w:r>
        <w:rPr/>
        <w:t>significantly</w:t>
      </w:r>
      <w:r>
        <w:rPr>
          <w:spacing w:val="-15"/>
        </w:rPr>
        <w:t> </w:t>
      </w:r>
      <w:r>
        <w:rPr/>
        <w:t>associated</w:t>
      </w:r>
      <w:r>
        <w:rPr>
          <w:spacing w:val="-13"/>
        </w:rPr>
        <w:t> </w:t>
      </w:r>
      <w:r>
        <w:rPr/>
        <w:t>with the self-care practice of hypertension, with higher earners demonstrating better self-care practices. This finding is heavily supported by and in line with a study done in Asella, Ethiopia,</w:t>
      </w:r>
      <w:r>
        <w:rPr>
          <w:spacing w:val="-15"/>
        </w:rPr>
        <w:t> </w:t>
      </w:r>
      <w:r>
        <w:rPr/>
        <w:t>which</w:t>
      </w:r>
      <w:r>
        <w:rPr>
          <w:spacing w:val="-15"/>
        </w:rPr>
        <w:t> </w:t>
      </w:r>
      <w:r>
        <w:rPr/>
        <w:t>stated</w:t>
      </w:r>
      <w:r>
        <w:rPr>
          <w:spacing w:val="-15"/>
        </w:rPr>
        <w:t> </w:t>
      </w:r>
      <w:r>
        <w:rPr/>
        <w:t>that</w:t>
      </w:r>
      <w:r>
        <w:rPr>
          <w:spacing w:val="-15"/>
        </w:rPr>
        <w:t> </w:t>
      </w:r>
      <w:r>
        <w:rPr/>
        <w:t>the</w:t>
      </w:r>
      <w:r>
        <w:rPr>
          <w:spacing w:val="-15"/>
        </w:rPr>
        <w:t> </w:t>
      </w:r>
      <w:r>
        <w:rPr/>
        <w:t>likelihood</w:t>
      </w:r>
      <w:r>
        <w:rPr>
          <w:spacing w:val="-15"/>
        </w:rPr>
        <w:t> </w:t>
      </w:r>
      <w:r>
        <w:rPr/>
        <w:t>of</w:t>
      </w:r>
      <w:r>
        <w:rPr>
          <w:spacing w:val="-15"/>
        </w:rPr>
        <w:t> </w:t>
      </w:r>
      <w:r>
        <w:rPr/>
        <w:t>medication</w:t>
      </w:r>
      <w:r>
        <w:rPr>
          <w:spacing w:val="-15"/>
        </w:rPr>
        <w:t> </w:t>
      </w:r>
      <w:r>
        <w:rPr/>
        <w:t>non-adherence</w:t>
      </w:r>
      <w:r>
        <w:rPr>
          <w:spacing w:val="-15"/>
        </w:rPr>
        <w:t> </w:t>
      </w:r>
      <w:r>
        <w:rPr/>
        <w:t>among</w:t>
      </w:r>
      <w:r>
        <w:rPr>
          <w:spacing w:val="-15"/>
        </w:rPr>
        <w:t> </w:t>
      </w:r>
      <w:r>
        <w:rPr/>
        <w:t>patients</w:t>
      </w:r>
      <w:r>
        <w:rPr>
          <w:spacing w:val="-15"/>
        </w:rPr>
        <w:t> </w:t>
      </w:r>
      <w:r>
        <w:rPr/>
        <w:t>with </w:t>
      </w:r>
      <w:r>
        <w:rPr>
          <w:spacing w:val="-2"/>
        </w:rPr>
        <w:t>an</w:t>
      </w:r>
      <w:r>
        <w:rPr>
          <w:spacing w:val="-12"/>
        </w:rPr>
        <w:t> </w:t>
      </w:r>
      <w:r>
        <w:rPr>
          <w:spacing w:val="-2"/>
        </w:rPr>
        <w:t>average</w:t>
      </w:r>
      <w:r>
        <w:rPr>
          <w:spacing w:val="-1"/>
        </w:rPr>
        <w:t> </w:t>
      </w:r>
      <w:r>
        <w:rPr>
          <w:spacing w:val="-2"/>
        </w:rPr>
        <w:t>monthly</w:t>
      </w:r>
      <w:r>
        <w:rPr>
          <w:spacing w:val="-4"/>
        </w:rPr>
        <w:t> </w:t>
      </w:r>
      <w:r>
        <w:rPr>
          <w:spacing w:val="-2"/>
        </w:rPr>
        <w:t>income</w:t>
      </w:r>
      <w:r>
        <w:rPr>
          <w:spacing w:val="-5"/>
        </w:rPr>
        <w:t> </w:t>
      </w:r>
      <w:r>
        <w:rPr>
          <w:spacing w:val="-2"/>
        </w:rPr>
        <w:t>of</w:t>
      </w:r>
      <w:r>
        <w:rPr>
          <w:spacing w:val="-14"/>
        </w:rPr>
        <w:t> </w:t>
      </w:r>
      <w:r>
        <w:rPr>
          <w:spacing w:val="-2"/>
        </w:rPr>
        <w:t>≤2500</w:t>
      </w:r>
      <w:r>
        <w:rPr>
          <w:spacing w:val="-4"/>
        </w:rPr>
        <w:t> </w:t>
      </w:r>
      <w:r>
        <w:rPr>
          <w:spacing w:val="-2"/>
        </w:rPr>
        <w:t>ETB</w:t>
      </w:r>
      <w:r>
        <w:rPr>
          <w:spacing w:val="-6"/>
        </w:rPr>
        <w:t> </w:t>
      </w:r>
      <w:r>
        <w:rPr>
          <w:spacing w:val="-2"/>
        </w:rPr>
        <w:t>was</w:t>
      </w:r>
      <w:r>
        <w:rPr>
          <w:spacing w:val="-8"/>
        </w:rPr>
        <w:t> </w:t>
      </w:r>
      <w:r>
        <w:rPr>
          <w:spacing w:val="-2"/>
        </w:rPr>
        <w:t>1.58</w:t>
      </w:r>
      <w:r>
        <w:rPr>
          <w:spacing w:val="-16"/>
        </w:rPr>
        <w:t> </w:t>
      </w:r>
      <w:r>
        <w:rPr>
          <w:spacing w:val="-2"/>
        </w:rPr>
        <w:t>times</w:t>
      </w:r>
      <w:r>
        <w:rPr>
          <w:spacing w:val="-7"/>
        </w:rPr>
        <w:t> </w:t>
      </w:r>
      <w:r>
        <w:rPr>
          <w:spacing w:val="-2"/>
        </w:rPr>
        <w:t>higher</w:t>
      </w:r>
      <w:r>
        <w:rPr>
          <w:spacing w:val="-3"/>
        </w:rPr>
        <w:t> </w:t>
      </w:r>
      <w:r>
        <w:rPr>
          <w:spacing w:val="-2"/>
        </w:rPr>
        <w:t>compared</w:t>
      </w:r>
      <w:r>
        <w:rPr>
          <w:spacing w:val="-4"/>
        </w:rPr>
        <w:t> </w:t>
      </w:r>
      <w:r>
        <w:rPr>
          <w:spacing w:val="-2"/>
        </w:rPr>
        <w:t>to</w:t>
      </w:r>
      <w:r>
        <w:rPr>
          <w:spacing w:val="-10"/>
        </w:rPr>
        <w:t> </w:t>
      </w:r>
      <w:r>
        <w:rPr>
          <w:spacing w:val="-2"/>
        </w:rPr>
        <w:t>those</w:t>
      </w:r>
      <w:r>
        <w:rPr>
          <w:spacing w:val="-5"/>
        </w:rPr>
        <w:t> </w:t>
      </w:r>
      <w:r>
        <w:rPr>
          <w:spacing w:val="-2"/>
        </w:rPr>
        <w:t>earning</w:t>
      </w:r>
    </w:p>
    <w:p>
      <w:pPr>
        <w:pStyle w:val="BodyText"/>
        <w:spacing w:line="360" w:lineRule="auto"/>
        <w:ind w:right="1438"/>
      </w:pPr>
      <w:r>
        <w:rPr/>
        <w:t>&gt;2500 ETB (19). Additionally, it aligns with research from Surakarta, Central Java, Indonesia,</w:t>
      </w:r>
      <w:r>
        <w:rPr>
          <w:spacing w:val="-15"/>
        </w:rPr>
        <w:t> </w:t>
      </w:r>
      <w:r>
        <w:rPr/>
        <w:t>where</w:t>
      </w:r>
      <w:r>
        <w:rPr>
          <w:spacing w:val="-15"/>
        </w:rPr>
        <w:t> </w:t>
      </w:r>
      <w:r>
        <w:rPr/>
        <w:t>higher-income</w:t>
      </w:r>
      <w:r>
        <w:rPr>
          <w:spacing w:val="-15"/>
        </w:rPr>
        <w:t> </w:t>
      </w:r>
      <w:r>
        <w:rPr/>
        <w:t>participants</w:t>
      </w:r>
      <w:r>
        <w:rPr>
          <w:spacing w:val="-15"/>
        </w:rPr>
        <w:t> </w:t>
      </w:r>
      <w:r>
        <w:rPr/>
        <w:t>were</w:t>
      </w:r>
      <w:r>
        <w:rPr>
          <w:spacing w:val="-15"/>
        </w:rPr>
        <w:t> </w:t>
      </w:r>
      <w:r>
        <w:rPr/>
        <w:t>2.89</w:t>
      </w:r>
      <w:r>
        <w:rPr>
          <w:spacing w:val="-15"/>
        </w:rPr>
        <w:t> </w:t>
      </w:r>
      <w:r>
        <w:rPr/>
        <w:t>times</w:t>
      </w:r>
      <w:r>
        <w:rPr>
          <w:spacing w:val="-15"/>
        </w:rPr>
        <w:t> </w:t>
      </w:r>
      <w:r>
        <w:rPr/>
        <w:t>more</w:t>
      </w:r>
      <w:r>
        <w:rPr>
          <w:spacing w:val="-15"/>
        </w:rPr>
        <w:t> </w:t>
      </w:r>
      <w:r>
        <w:rPr/>
        <w:t>likely</w:t>
      </w:r>
      <w:r>
        <w:rPr>
          <w:spacing w:val="-15"/>
        </w:rPr>
        <w:t> </w:t>
      </w:r>
      <w:r>
        <w:rPr/>
        <w:t>to</w:t>
      </w:r>
      <w:r>
        <w:rPr>
          <w:spacing w:val="-15"/>
        </w:rPr>
        <w:t> </w:t>
      </w:r>
      <w:r>
        <w:rPr/>
        <w:t>have</w:t>
      </w:r>
      <w:r>
        <w:rPr>
          <w:spacing w:val="-15"/>
        </w:rPr>
        <w:t> </w:t>
      </w:r>
      <w:r>
        <w:rPr/>
        <w:t>good</w:t>
      </w:r>
      <w:r>
        <w:rPr>
          <w:spacing w:val="-15"/>
        </w:rPr>
        <w:t> </w:t>
      </w:r>
      <w:r>
        <w:rPr/>
        <w:t>SCP (20),</w:t>
      </w:r>
      <w:r>
        <w:rPr>
          <w:spacing w:val="-15"/>
        </w:rPr>
        <w:t> </w:t>
      </w:r>
      <w:r>
        <w:rPr/>
        <w:t>as</w:t>
      </w:r>
      <w:r>
        <w:rPr>
          <w:spacing w:val="-15"/>
        </w:rPr>
        <w:t> </w:t>
      </w:r>
      <w:r>
        <w:rPr/>
        <w:t>well</w:t>
      </w:r>
      <w:r>
        <w:rPr>
          <w:spacing w:val="-15"/>
        </w:rPr>
        <w:t> </w:t>
      </w:r>
      <w:r>
        <w:rPr/>
        <w:t>as</w:t>
      </w:r>
      <w:r>
        <w:rPr>
          <w:spacing w:val="-15"/>
        </w:rPr>
        <w:t> </w:t>
      </w:r>
      <w:r>
        <w:rPr/>
        <w:t>studies</w:t>
      </w:r>
      <w:r>
        <w:rPr>
          <w:spacing w:val="-15"/>
        </w:rPr>
        <w:t> </w:t>
      </w:r>
      <w:r>
        <w:rPr/>
        <w:t>from</w:t>
      </w:r>
      <w:r>
        <w:rPr>
          <w:spacing w:val="-15"/>
        </w:rPr>
        <w:t> </w:t>
      </w:r>
      <w:r>
        <w:rPr/>
        <w:t>Nigeria</w:t>
      </w:r>
      <w:r>
        <w:rPr>
          <w:spacing w:val="-15"/>
        </w:rPr>
        <w:t> </w:t>
      </w:r>
      <w:r>
        <w:rPr/>
        <w:t>(9)</w:t>
      </w:r>
      <w:r>
        <w:rPr>
          <w:spacing w:val="-14"/>
        </w:rPr>
        <w:t> </w:t>
      </w:r>
      <w:r>
        <w:rPr/>
        <w:t>and</w:t>
      </w:r>
      <w:r>
        <w:rPr>
          <w:spacing w:val="-12"/>
        </w:rPr>
        <w:t> </w:t>
      </w:r>
      <w:r>
        <w:rPr/>
        <w:t>Ghana</w:t>
      </w:r>
      <w:r>
        <w:rPr>
          <w:spacing w:val="-13"/>
        </w:rPr>
        <w:t> </w:t>
      </w:r>
      <w:r>
        <w:rPr/>
        <w:t>(21).</w:t>
      </w:r>
      <w:r>
        <w:rPr>
          <w:spacing w:val="-15"/>
        </w:rPr>
        <w:t> </w:t>
      </w:r>
      <w:r>
        <w:rPr/>
        <w:t>The</w:t>
      </w:r>
      <w:r>
        <w:rPr>
          <w:spacing w:val="-13"/>
        </w:rPr>
        <w:t> </w:t>
      </w:r>
      <w:r>
        <w:rPr/>
        <w:t>justification</w:t>
      </w:r>
      <w:r>
        <w:rPr>
          <w:spacing w:val="-13"/>
        </w:rPr>
        <w:t> </w:t>
      </w:r>
      <w:r>
        <w:rPr/>
        <w:t>for</w:t>
      </w:r>
      <w:r>
        <w:rPr>
          <w:spacing w:val="-15"/>
        </w:rPr>
        <w:t> </w:t>
      </w:r>
      <w:r>
        <w:rPr/>
        <w:t>this</w:t>
      </w:r>
      <w:r>
        <w:rPr>
          <w:spacing w:val="-14"/>
        </w:rPr>
        <w:t> </w:t>
      </w:r>
      <w:r>
        <w:rPr/>
        <w:t>consistent positive relationship is that those within higher income brackets can easily engage in recommended, often</w:t>
      </w:r>
      <w:r>
        <w:rPr>
          <w:spacing w:val="-2"/>
        </w:rPr>
        <w:t> </w:t>
      </w:r>
      <w:r>
        <w:rPr/>
        <w:t>costly, self-care practices (such</w:t>
      </w:r>
      <w:r>
        <w:rPr>
          <w:spacing w:val="-2"/>
        </w:rPr>
        <w:t> </w:t>
      </w:r>
      <w:r>
        <w:rPr/>
        <w:t>as purchasing specific diets) without financial</w:t>
      </w:r>
      <w:r>
        <w:rPr>
          <w:spacing w:val="-15"/>
        </w:rPr>
        <w:t> </w:t>
      </w:r>
      <w:r>
        <w:rPr/>
        <w:t>difficulty</w:t>
      </w:r>
      <w:r>
        <w:rPr>
          <w:spacing w:val="-15"/>
        </w:rPr>
        <w:t> </w:t>
      </w:r>
      <w:r>
        <w:rPr/>
        <w:t>compared</w:t>
      </w:r>
      <w:r>
        <w:rPr>
          <w:spacing w:val="-15"/>
        </w:rPr>
        <w:t> </w:t>
      </w:r>
      <w:r>
        <w:rPr/>
        <w:t>to</w:t>
      </w:r>
      <w:r>
        <w:rPr>
          <w:spacing w:val="-15"/>
        </w:rPr>
        <w:t> </w:t>
      </w:r>
      <w:r>
        <w:rPr/>
        <w:t>their</w:t>
      </w:r>
      <w:r>
        <w:rPr>
          <w:spacing w:val="-14"/>
        </w:rPr>
        <w:t> </w:t>
      </w:r>
      <w:r>
        <w:rPr/>
        <w:t>counterparts</w:t>
      </w:r>
      <w:r>
        <w:rPr>
          <w:spacing w:val="-13"/>
        </w:rPr>
        <w:t> </w:t>
      </w:r>
      <w:r>
        <w:rPr/>
        <w:t>in</w:t>
      </w:r>
      <w:r>
        <w:rPr>
          <w:spacing w:val="-12"/>
        </w:rPr>
        <w:t> </w:t>
      </w:r>
      <w:r>
        <w:rPr/>
        <w:t>lower-income</w:t>
      </w:r>
      <w:r>
        <w:rPr>
          <w:spacing w:val="-9"/>
        </w:rPr>
        <w:t> </w:t>
      </w:r>
      <w:r>
        <w:rPr/>
        <w:t>levels.</w:t>
      </w:r>
      <w:r>
        <w:rPr>
          <w:spacing w:val="-10"/>
        </w:rPr>
        <w:t> </w:t>
      </w:r>
      <w:r>
        <w:rPr/>
        <w:t>In</w:t>
      </w:r>
      <w:r>
        <w:rPr>
          <w:spacing w:val="-15"/>
        </w:rPr>
        <w:t> </w:t>
      </w:r>
      <w:r>
        <w:rPr/>
        <w:t>contrast,</w:t>
      </w:r>
      <w:r>
        <w:rPr>
          <w:spacing w:val="-14"/>
        </w:rPr>
        <w:t> </w:t>
      </w:r>
      <w:r>
        <w:rPr/>
        <w:t>most general studies conducted in Ethiopia showed that income has no significant association with self-care practice. This contrasting lower impact of income in other regions can be justified by the fact that a severe lack of information can exacerbate disparities in health literacy and service use so heavily that it ultimately results in worsened health outcomes regardless of a patient's financial status.</w:t>
      </w:r>
    </w:p>
    <w:p>
      <w:pPr>
        <w:pStyle w:val="BodyText"/>
        <w:spacing w:before="4"/>
        <w:ind w:left="0"/>
        <w:jc w:val="left"/>
      </w:pPr>
    </w:p>
    <w:p>
      <w:pPr>
        <w:pStyle w:val="BodyText"/>
        <w:spacing w:line="362" w:lineRule="auto"/>
        <w:ind w:right="1444"/>
      </w:pPr>
      <w:r>
        <w:rPr/>
        <w:t>The study also identified a significant positive association between a family history of hypertension</w:t>
      </w:r>
      <w:r>
        <w:rPr>
          <w:spacing w:val="-17"/>
        </w:rPr>
        <w:t> </w:t>
      </w:r>
      <w:r>
        <w:rPr/>
        <w:t>and</w:t>
      </w:r>
      <w:r>
        <w:rPr>
          <w:spacing w:val="-15"/>
        </w:rPr>
        <w:t> </w:t>
      </w:r>
      <w:r>
        <w:rPr/>
        <w:t>self-care</w:t>
      </w:r>
      <w:r>
        <w:rPr>
          <w:spacing w:val="-12"/>
        </w:rPr>
        <w:t> </w:t>
      </w:r>
      <w:r>
        <w:rPr/>
        <w:t>practices,</w:t>
      </w:r>
      <w:r>
        <w:rPr>
          <w:spacing w:val="-10"/>
        </w:rPr>
        <w:t> </w:t>
      </w:r>
      <w:r>
        <w:rPr/>
        <w:t>revealing</w:t>
      </w:r>
      <w:r>
        <w:rPr>
          <w:spacing w:val="-11"/>
        </w:rPr>
        <w:t> </w:t>
      </w:r>
      <w:r>
        <w:rPr/>
        <w:t>that</w:t>
      </w:r>
      <w:r>
        <w:rPr>
          <w:spacing w:val="-10"/>
        </w:rPr>
        <w:t> </w:t>
      </w:r>
      <w:r>
        <w:rPr/>
        <w:t>participants</w:t>
      </w:r>
      <w:r>
        <w:rPr>
          <w:spacing w:val="-13"/>
        </w:rPr>
        <w:t> </w:t>
      </w:r>
      <w:r>
        <w:rPr/>
        <w:t>with</w:t>
      </w:r>
      <w:r>
        <w:rPr>
          <w:spacing w:val="-15"/>
        </w:rPr>
        <w:t> </w:t>
      </w:r>
      <w:r>
        <w:rPr/>
        <w:t>a</w:t>
      </w:r>
      <w:r>
        <w:rPr>
          <w:spacing w:val="-8"/>
        </w:rPr>
        <w:t> </w:t>
      </w:r>
      <w:r>
        <w:rPr/>
        <w:t>familial</w:t>
      </w:r>
      <w:r>
        <w:rPr>
          <w:spacing w:val="-10"/>
        </w:rPr>
        <w:t> </w:t>
      </w:r>
      <w:r>
        <w:rPr/>
        <w:t>history</w:t>
      </w:r>
      <w:r>
        <w:rPr>
          <w:spacing w:val="-17"/>
        </w:rPr>
        <w:t> </w:t>
      </w:r>
      <w:r>
        <w:rPr>
          <w:spacing w:val="-4"/>
        </w:rPr>
        <w:t>were</w:t>
      </w:r>
    </w:p>
    <w:p>
      <w:pPr>
        <w:pStyle w:val="BodyText"/>
        <w:spacing w:line="362" w:lineRule="auto"/>
        <w:ind w:right="1443"/>
      </w:pPr>
      <w:r>
        <w:rPr/>
        <w:t>1.63</w:t>
      </w:r>
      <w:r>
        <w:rPr>
          <w:spacing w:val="-2"/>
        </w:rPr>
        <w:t> </w:t>
      </w:r>
      <w:r>
        <w:rPr/>
        <w:t>times more likely</w:t>
      </w:r>
      <w:r>
        <w:rPr>
          <w:spacing w:val="-7"/>
        </w:rPr>
        <w:t> </w:t>
      </w:r>
      <w:r>
        <w:rPr/>
        <w:t>to demonstrate</w:t>
      </w:r>
      <w:r>
        <w:rPr>
          <w:spacing w:val="-3"/>
        </w:rPr>
        <w:t> </w:t>
      </w:r>
      <w:r>
        <w:rPr/>
        <w:t>good self-care compared to</w:t>
      </w:r>
      <w:r>
        <w:rPr>
          <w:spacing w:val="-2"/>
        </w:rPr>
        <w:t> </w:t>
      </w:r>
      <w:r>
        <w:rPr/>
        <w:t>their counterparts. This finding is consistent with research from Selangor, Malaysia (62).</w:t>
      </w:r>
    </w:p>
    <w:p>
      <w:pPr>
        <w:pStyle w:val="BodyText"/>
        <w:spacing w:line="360" w:lineRule="auto" w:before="153"/>
        <w:ind w:right="1439"/>
      </w:pPr>
      <w:r>
        <w:rPr/>
        <w:t>Where</w:t>
      </w:r>
      <w:r>
        <w:rPr>
          <w:spacing w:val="-15"/>
        </w:rPr>
        <w:t> </w:t>
      </w:r>
      <w:r>
        <w:rPr/>
        <w:t>family</w:t>
      </w:r>
      <w:r>
        <w:rPr>
          <w:spacing w:val="-10"/>
        </w:rPr>
        <w:t> </w:t>
      </w:r>
      <w:r>
        <w:rPr/>
        <w:t>history</w:t>
      </w:r>
      <w:r>
        <w:rPr>
          <w:spacing w:val="-15"/>
        </w:rPr>
        <w:t> </w:t>
      </w:r>
      <w:r>
        <w:rPr/>
        <w:t>was</w:t>
      </w:r>
      <w:r>
        <w:rPr>
          <w:spacing w:val="-13"/>
        </w:rPr>
        <w:t> </w:t>
      </w:r>
      <w:r>
        <w:rPr/>
        <w:t>a</w:t>
      </w:r>
      <w:r>
        <w:rPr>
          <w:spacing w:val="-8"/>
        </w:rPr>
        <w:t> </w:t>
      </w:r>
      <w:r>
        <w:rPr/>
        <w:t>significant</w:t>
      </w:r>
      <w:r>
        <w:rPr>
          <w:spacing w:val="-7"/>
        </w:rPr>
        <w:t> </w:t>
      </w:r>
      <w:r>
        <w:rPr/>
        <w:t>determinant</w:t>
      </w:r>
      <w:r>
        <w:rPr>
          <w:spacing w:val="-7"/>
        </w:rPr>
        <w:t> </w:t>
      </w:r>
      <w:r>
        <w:rPr/>
        <w:t>of</w:t>
      </w:r>
      <w:r>
        <w:rPr>
          <w:spacing w:val="-15"/>
        </w:rPr>
        <w:t> </w:t>
      </w:r>
      <w:r>
        <w:rPr/>
        <w:t>higher</w:t>
      </w:r>
      <w:r>
        <w:rPr>
          <w:spacing w:val="-10"/>
        </w:rPr>
        <w:t> </w:t>
      </w:r>
      <w:r>
        <w:rPr/>
        <w:t>hypertension</w:t>
      </w:r>
      <w:r>
        <w:rPr>
          <w:spacing w:val="-12"/>
        </w:rPr>
        <w:t> </w:t>
      </w:r>
      <w:r>
        <w:rPr/>
        <w:t>self-care</w:t>
      </w:r>
      <w:r>
        <w:rPr>
          <w:spacing w:val="-12"/>
        </w:rPr>
        <w:t> </w:t>
      </w:r>
      <w:r>
        <w:rPr/>
        <w:t>profile scores, and aligns with evidence from Addis Ababa, Ethiopia (63) which indicates that family</w:t>
      </w:r>
      <w:r>
        <w:rPr>
          <w:spacing w:val="-4"/>
        </w:rPr>
        <w:t> </w:t>
      </w:r>
      <w:r>
        <w:rPr/>
        <w:t>history</w:t>
      </w:r>
      <w:r>
        <w:rPr>
          <w:spacing w:val="-13"/>
        </w:rPr>
        <w:t> </w:t>
      </w:r>
      <w:r>
        <w:rPr/>
        <w:t>enhances</w:t>
      </w:r>
      <w:r>
        <w:rPr>
          <w:spacing w:val="-6"/>
        </w:rPr>
        <w:t> </w:t>
      </w:r>
      <w:r>
        <w:rPr/>
        <w:t>the</w:t>
      </w:r>
      <w:r>
        <w:rPr>
          <w:spacing w:val="-5"/>
        </w:rPr>
        <w:t> </w:t>
      </w:r>
      <w:r>
        <w:rPr/>
        <w:t>health</w:t>
      </w:r>
      <w:r>
        <w:rPr>
          <w:spacing w:val="-4"/>
        </w:rPr>
        <w:t> </w:t>
      </w:r>
      <w:r>
        <w:rPr/>
        <w:t>literacy</w:t>
      </w:r>
      <w:r>
        <w:rPr>
          <w:spacing w:val="-13"/>
        </w:rPr>
        <w:t> </w:t>
      </w:r>
      <w:r>
        <w:rPr/>
        <w:t>and</w:t>
      </w:r>
      <w:r>
        <w:rPr>
          <w:spacing w:val="-4"/>
        </w:rPr>
        <w:t> </w:t>
      </w:r>
      <w:r>
        <w:rPr/>
        <w:t>knowledge</w:t>
      </w:r>
      <w:r>
        <w:rPr>
          <w:spacing w:val="-5"/>
        </w:rPr>
        <w:t> </w:t>
      </w:r>
      <w:r>
        <w:rPr/>
        <w:t>required</w:t>
      </w:r>
      <w:r>
        <w:rPr>
          <w:spacing w:val="-4"/>
        </w:rPr>
        <w:t> </w:t>
      </w:r>
      <w:r>
        <w:rPr/>
        <w:t>to</w:t>
      </w:r>
      <w:r>
        <w:rPr>
          <w:spacing w:val="-4"/>
        </w:rPr>
        <w:t> </w:t>
      </w:r>
      <w:r>
        <w:rPr/>
        <w:t>implement effective practices. However, this finding contrasts</w:t>
      </w:r>
      <w:r>
        <w:rPr>
          <w:spacing w:val="-3"/>
        </w:rPr>
        <w:t> </w:t>
      </w:r>
      <w:r>
        <w:rPr/>
        <w:t>with</w:t>
      </w:r>
      <w:r>
        <w:rPr>
          <w:spacing w:val="-6"/>
        </w:rPr>
        <w:t> </w:t>
      </w:r>
      <w:r>
        <w:rPr/>
        <w:t>a</w:t>
      </w:r>
      <w:r>
        <w:rPr>
          <w:spacing w:val="-2"/>
        </w:rPr>
        <w:t> </w:t>
      </w:r>
      <w:r>
        <w:rPr/>
        <w:t>study</w:t>
      </w:r>
      <w:r>
        <w:rPr>
          <w:spacing w:val="-6"/>
        </w:rPr>
        <w:t> </w:t>
      </w:r>
      <w:r>
        <w:rPr/>
        <w:t>in</w:t>
      </w:r>
      <w:r>
        <w:rPr>
          <w:spacing w:val="-1"/>
        </w:rPr>
        <w:t> </w:t>
      </w:r>
      <w:r>
        <w:rPr/>
        <w:t>the</w:t>
      </w:r>
      <w:r>
        <w:rPr>
          <w:spacing w:val="-2"/>
        </w:rPr>
        <w:t> </w:t>
      </w:r>
      <w:r>
        <w:rPr/>
        <w:t>Oromia Special</w:t>
      </w:r>
      <w:r>
        <w:rPr>
          <w:spacing w:val="-6"/>
        </w:rPr>
        <w:t> </w:t>
      </w:r>
      <w:r>
        <w:rPr/>
        <w:t>Zone, which reported and a Bahir-Dar City (64).</w:t>
      </w:r>
    </w:p>
    <w:p>
      <w:pPr>
        <w:pStyle w:val="BodyText"/>
        <w:spacing w:line="362" w:lineRule="auto" w:before="158"/>
        <w:ind w:right="1441"/>
      </w:pPr>
      <w:r>
        <w:rPr/>
        <w:t>Where</w:t>
      </w:r>
      <w:r>
        <w:rPr>
          <w:spacing w:val="-4"/>
        </w:rPr>
        <w:t> </w:t>
      </w:r>
      <w:r>
        <w:rPr/>
        <w:t>family</w:t>
      </w:r>
      <w:r>
        <w:rPr>
          <w:spacing w:val="-11"/>
        </w:rPr>
        <w:t> </w:t>
      </w:r>
      <w:r>
        <w:rPr/>
        <w:t>history</w:t>
      </w:r>
      <w:r>
        <w:rPr>
          <w:spacing w:val="-15"/>
        </w:rPr>
        <w:t> </w:t>
      </w:r>
      <w:r>
        <w:rPr/>
        <w:t>was</w:t>
      </w:r>
      <w:r>
        <w:rPr>
          <w:spacing w:val="-4"/>
        </w:rPr>
        <w:t> </w:t>
      </w:r>
      <w:r>
        <w:rPr/>
        <w:t>not</w:t>
      </w:r>
      <w:r>
        <w:rPr>
          <w:spacing w:val="-6"/>
        </w:rPr>
        <w:t> </w:t>
      </w:r>
      <w:r>
        <w:rPr/>
        <w:t>identified</w:t>
      </w:r>
      <w:r>
        <w:rPr>
          <w:spacing w:val="-7"/>
        </w:rPr>
        <w:t> </w:t>
      </w:r>
      <w:r>
        <w:rPr/>
        <w:t>as</w:t>
      </w:r>
      <w:r>
        <w:rPr>
          <w:spacing w:val="-9"/>
        </w:rPr>
        <w:t> </w:t>
      </w:r>
      <w:r>
        <w:rPr/>
        <w:t>a</w:t>
      </w:r>
      <w:r>
        <w:rPr>
          <w:spacing w:val="-8"/>
        </w:rPr>
        <w:t> </w:t>
      </w:r>
      <w:r>
        <w:rPr/>
        <w:t>significant</w:t>
      </w:r>
      <w:r>
        <w:rPr>
          <w:spacing w:val="-3"/>
        </w:rPr>
        <w:t> </w:t>
      </w:r>
      <w:r>
        <w:rPr/>
        <w:t>predictor</w:t>
      </w:r>
      <w:r>
        <w:rPr>
          <w:spacing w:val="-15"/>
        </w:rPr>
        <w:t> </w:t>
      </w:r>
      <w:r>
        <w:rPr/>
        <w:t>of</w:t>
      </w:r>
      <w:r>
        <w:rPr>
          <w:spacing w:val="-15"/>
        </w:rPr>
        <w:t> </w:t>
      </w:r>
      <w:r>
        <w:rPr/>
        <w:t>self-care</w:t>
      </w:r>
      <w:r>
        <w:rPr>
          <w:spacing w:val="-8"/>
        </w:rPr>
        <w:t> </w:t>
      </w:r>
      <w:r>
        <w:rPr/>
        <w:t>despite</w:t>
      </w:r>
      <w:r>
        <w:rPr>
          <w:spacing w:val="-8"/>
        </w:rPr>
        <w:t> </w:t>
      </w:r>
      <w:r>
        <w:rPr/>
        <w:t>being analyzed</w:t>
      </w:r>
      <w:r>
        <w:rPr>
          <w:spacing w:val="-3"/>
        </w:rPr>
        <w:t> </w:t>
      </w:r>
      <w:r>
        <w:rPr/>
        <w:t>as</w:t>
      </w:r>
      <w:r>
        <w:rPr>
          <w:spacing w:val="-5"/>
        </w:rPr>
        <w:t> </w:t>
      </w:r>
      <w:r>
        <w:rPr/>
        <w:t>a health</w:t>
      </w:r>
      <w:r>
        <w:rPr>
          <w:spacing w:val="-7"/>
        </w:rPr>
        <w:t> </w:t>
      </w:r>
      <w:r>
        <w:rPr/>
        <w:t>profile characteristic.</w:t>
      </w:r>
      <w:r>
        <w:rPr>
          <w:spacing w:val="-1"/>
        </w:rPr>
        <w:t> </w:t>
      </w:r>
      <w:r>
        <w:rPr/>
        <w:t>This</w:t>
      </w:r>
      <w:r>
        <w:rPr>
          <w:spacing w:val="-3"/>
        </w:rPr>
        <w:t> </w:t>
      </w:r>
      <w:r>
        <w:rPr/>
        <w:t>divergence suggests</w:t>
      </w:r>
      <w:r>
        <w:rPr>
          <w:spacing w:val="-5"/>
        </w:rPr>
        <w:t> </w:t>
      </w:r>
      <w:r>
        <w:rPr/>
        <w:t>that familial</w:t>
      </w:r>
      <w:r>
        <w:rPr>
          <w:spacing w:val="-7"/>
        </w:rPr>
        <w:t> </w:t>
      </w:r>
      <w:r>
        <w:rPr/>
        <w:t>exposure does</w:t>
      </w:r>
      <w:r>
        <w:rPr>
          <w:spacing w:val="8"/>
        </w:rPr>
        <w:t> </w:t>
      </w:r>
      <w:r>
        <w:rPr/>
        <w:t>not</w:t>
      </w:r>
      <w:r>
        <w:rPr>
          <w:spacing w:val="17"/>
        </w:rPr>
        <w:t> </w:t>
      </w:r>
      <w:r>
        <w:rPr/>
        <w:t>automatically</w:t>
      </w:r>
      <w:r>
        <w:rPr>
          <w:spacing w:val="3"/>
        </w:rPr>
        <w:t> </w:t>
      </w:r>
      <w:r>
        <w:rPr/>
        <w:t>translate</w:t>
      </w:r>
      <w:r>
        <w:rPr>
          <w:spacing w:val="16"/>
        </w:rPr>
        <w:t> </w:t>
      </w:r>
      <w:r>
        <w:rPr/>
        <w:t>into</w:t>
      </w:r>
      <w:r>
        <w:rPr>
          <w:spacing w:val="12"/>
        </w:rPr>
        <w:t> </w:t>
      </w:r>
      <w:r>
        <w:rPr/>
        <w:t>action;</w:t>
      </w:r>
      <w:r>
        <w:rPr>
          <w:spacing w:val="9"/>
        </w:rPr>
        <w:t> </w:t>
      </w:r>
      <w:r>
        <w:rPr/>
        <w:t>rather,</w:t>
      </w:r>
      <w:r>
        <w:rPr>
          <w:spacing w:val="14"/>
        </w:rPr>
        <w:t> </w:t>
      </w:r>
      <w:r>
        <w:rPr/>
        <w:t>it</w:t>
      </w:r>
      <w:r>
        <w:rPr>
          <w:spacing w:val="17"/>
        </w:rPr>
        <w:t> </w:t>
      </w:r>
      <w:r>
        <w:rPr/>
        <w:t>is</w:t>
      </w:r>
      <w:r>
        <w:rPr>
          <w:spacing w:val="16"/>
        </w:rPr>
        <w:t> </w:t>
      </w:r>
      <w:r>
        <w:rPr/>
        <w:t>mediated</w:t>
      </w:r>
      <w:r>
        <w:rPr>
          <w:spacing w:val="12"/>
        </w:rPr>
        <w:t> </w:t>
      </w:r>
      <w:r>
        <w:rPr/>
        <w:t>by</w:t>
      </w:r>
      <w:r>
        <w:rPr>
          <w:spacing w:val="12"/>
        </w:rPr>
        <w:t> </w:t>
      </w:r>
      <w:r>
        <w:rPr/>
        <w:t>local</w:t>
      </w:r>
      <w:r>
        <w:rPr>
          <w:spacing w:val="4"/>
        </w:rPr>
        <w:t> </w:t>
      </w:r>
      <w:r>
        <w:rPr/>
        <w:t>perceptions</w:t>
      </w:r>
      <w:r>
        <w:rPr>
          <w:spacing w:val="11"/>
        </w:rPr>
        <w:t> </w:t>
      </w:r>
      <w:r>
        <w:rPr>
          <w:spacing w:val="-5"/>
        </w:rPr>
        <w:t>of</w:t>
      </w:r>
    </w:p>
    <w:p>
      <w:pPr>
        <w:pStyle w:val="BodyText"/>
        <w:spacing w:after="0" w:line="362" w:lineRule="auto"/>
        <w:sectPr>
          <w:pgSz w:w="11910" w:h="16840"/>
          <w:pgMar w:header="0" w:footer="1382" w:top="1340" w:bottom="1580" w:left="566" w:right="0"/>
        </w:sectPr>
      </w:pPr>
    </w:p>
    <w:p>
      <w:pPr>
        <w:pStyle w:val="BodyText"/>
        <w:spacing w:line="362" w:lineRule="auto" w:before="74"/>
        <w:ind w:right="1438"/>
      </w:pPr>
      <w:r>
        <w:rPr/>
        <w:t>individual empowerment. In these specific populations, a family history might lead to 'genetic fatalism' where the condition is viewed as an unavoidable destiny or a normalization of</w:t>
      </w:r>
      <w:r>
        <w:rPr>
          <w:spacing w:val="-2"/>
        </w:rPr>
        <w:t> </w:t>
      </w:r>
      <w:r>
        <w:rPr/>
        <w:t>the disease that diminishes the perceived urgency for proactive self-care practice (65).</w:t>
      </w:r>
    </w:p>
    <w:p>
      <w:pPr>
        <w:pStyle w:val="BodyText"/>
        <w:spacing w:after="0" w:line="362" w:lineRule="auto"/>
        <w:sectPr>
          <w:pgSz w:w="11910" w:h="16840"/>
          <w:pgMar w:header="0" w:footer="1382" w:top="1340" w:bottom="1580" w:left="566" w:right="0"/>
        </w:sectPr>
      </w:pPr>
    </w:p>
    <w:p>
      <w:pPr>
        <w:pStyle w:val="Heading3"/>
        <w:numPr>
          <w:ilvl w:val="3"/>
          <w:numId w:val="21"/>
        </w:numPr>
        <w:tabs>
          <w:tab w:pos="2789" w:val="left" w:leader="none"/>
        </w:tabs>
        <w:spacing w:line="240" w:lineRule="auto" w:before="63" w:after="0"/>
        <w:ind w:left="2789" w:right="0" w:hanging="253"/>
        <w:jc w:val="left"/>
      </w:pPr>
      <w:bookmarkStart w:name="7. Strengths and limitations of the stud" w:id="110"/>
      <w:bookmarkEnd w:id="110"/>
      <w:r>
        <w:rPr>
          <w:b w:val="0"/>
        </w:rPr>
      </w:r>
      <w:bookmarkStart w:name="_bookmark61" w:id="111"/>
      <w:bookmarkEnd w:id="111"/>
      <w:r>
        <w:rPr>
          <w:b w:val="0"/>
        </w:rPr>
      </w:r>
      <w:r>
        <w:rPr/>
        <w:t>STRENGTHS</w:t>
      </w:r>
      <w:r>
        <w:rPr>
          <w:spacing w:val="22"/>
        </w:rPr>
        <w:t> </w:t>
      </w:r>
      <w:r>
        <w:rPr/>
        <w:t>AND</w:t>
      </w:r>
      <w:r>
        <w:rPr>
          <w:spacing w:val="23"/>
        </w:rPr>
        <w:t> </w:t>
      </w:r>
      <w:r>
        <w:rPr/>
        <w:t>LIMITATIONS</w:t>
      </w:r>
      <w:r>
        <w:rPr>
          <w:spacing w:val="25"/>
        </w:rPr>
        <w:t> </w:t>
      </w:r>
      <w:r>
        <w:rPr/>
        <w:t>OF</w:t>
      </w:r>
      <w:r>
        <w:rPr>
          <w:spacing w:val="20"/>
        </w:rPr>
        <w:t> </w:t>
      </w:r>
      <w:r>
        <w:rPr/>
        <w:t>THE</w:t>
      </w:r>
      <w:r>
        <w:rPr>
          <w:spacing w:val="28"/>
        </w:rPr>
        <w:t> </w:t>
      </w:r>
      <w:r>
        <w:rPr>
          <w:spacing w:val="-2"/>
        </w:rPr>
        <w:t>STUDY.</w:t>
      </w:r>
    </w:p>
    <w:p>
      <w:pPr>
        <w:pStyle w:val="Heading4"/>
        <w:numPr>
          <w:ilvl w:val="4"/>
          <w:numId w:val="21"/>
        </w:numPr>
        <w:tabs>
          <w:tab w:pos="1655" w:val="left" w:leader="none"/>
        </w:tabs>
        <w:spacing w:line="240" w:lineRule="auto" w:before="257" w:after="0"/>
        <w:ind w:left="1655" w:right="0" w:hanging="421"/>
        <w:jc w:val="left"/>
      </w:pPr>
      <w:bookmarkStart w:name="7.1. Strengths" w:id="112"/>
      <w:bookmarkEnd w:id="112"/>
      <w:r>
        <w:rPr>
          <w:b w:val="0"/>
        </w:rPr>
      </w:r>
      <w:bookmarkStart w:name="_bookmark62" w:id="113"/>
      <w:bookmarkEnd w:id="113"/>
      <w:r>
        <w:rPr>
          <w:b w:val="0"/>
        </w:rPr>
      </w:r>
      <w:r>
        <w:rPr>
          <w:spacing w:val="-2"/>
        </w:rPr>
        <w:t>Strengths</w:t>
      </w:r>
    </w:p>
    <w:p>
      <w:pPr>
        <w:pStyle w:val="BodyText"/>
        <w:spacing w:before="133"/>
        <w:jc w:val="left"/>
      </w:pPr>
      <w:r>
        <w:rPr/>
        <w:t>Mixed</w:t>
      </w:r>
      <w:r>
        <w:rPr>
          <w:spacing w:val="2"/>
        </w:rPr>
        <w:t> </w:t>
      </w:r>
      <w:r>
        <w:rPr/>
        <w:t>study</w:t>
      </w:r>
      <w:r>
        <w:rPr>
          <w:spacing w:val="-8"/>
        </w:rPr>
        <w:t> </w:t>
      </w:r>
      <w:r>
        <w:rPr/>
        <w:t>design</w:t>
      </w:r>
      <w:r>
        <w:rPr>
          <w:spacing w:val="-3"/>
        </w:rPr>
        <w:t> </w:t>
      </w:r>
      <w:r>
        <w:rPr/>
        <w:t>was</w:t>
      </w:r>
      <w:r>
        <w:rPr>
          <w:spacing w:val="1"/>
        </w:rPr>
        <w:t> </w:t>
      </w:r>
      <w:r>
        <w:rPr>
          <w:spacing w:val="-4"/>
        </w:rPr>
        <w:t>used.</w:t>
      </w:r>
    </w:p>
    <w:p>
      <w:pPr>
        <w:pStyle w:val="BodyText"/>
        <w:spacing w:before="24"/>
        <w:ind w:left="0"/>
        <w:jc w:val="left"/>
      </w:pPr>
    </w:p>
    <w:p>
      <w:pPr>
        <w:pStyle w:val="Heading4"/>
        <w:numPr>
          <w:ilvl w:val="4"/>
          <w:numId w:val="21"/>
        </w:numPr>
        <w:tabs>
          <w:tab w:pos="1655" w:val="left" w:leader="none"/>
        </w:tabs>
        <w:spacing w:line="240" w:lineRule="auto" w:before="0" w:after="0"/>
        <w:ind w:left="1655" w:right="0" w:hanging="421"/>
        <w:jc w:val="left"/>
      </w:pPr>
      <w:bookmarkStart w:name="7.2. Limitations" w:id="114"/>
      <w:bookmarkEnd w:id="114"/>
      <w:r>
        <w:rPr>
          <w:b w:val="0"/>
        </w:rPr>
      </w:r>
      <w:bookmarkStart w:name="_bookmark63" w:id="115"/>
      <w:bookmarkEnd w:id="115"/>
      <w:r>
        <w:rPr>
          <w:b w:val="0"/>
        </w:rPr>
      </w:r>
      <w:r>
        <w:rPr>
          <w:spacing w:val="-2"/>
        </w:rPr>
        <w:t>Limitations</w:t>
      </w:r>
    </w:p>
    <w:p>
      <w:pPr>
        <w:pStyle w:val="BodyText"/>
        <w:spacing w:line="367" w:lineRule="auto" w:before="132"/>
        <w:ind w:right="1443" w:firstLine="244"/>
        <w:jc w:val="left"/>
      </w:pPr>
      <w:r>
        <w:rPr/>
        <w:drawing>
          <wp:anchor distT="0" distB="0" distL="0" distR="0" allowOverlap="1" layoutInCell="1" locked="0" behindDoc="1" simplePos="0" relativeHeight="485894144">
            <wp:simplePos x="0" y="0"/>
            <wp:positionH relativeFrom="page">
              <wp:posOffset>1143609</wp:posOffset>
            </wp:positionH>
            <wp:positionV relativeFrom="paragraph">
              <wp:posOffset>88974</wp:posOffset>
            </wp:positionV>
            <wp:extent cx="237744" cy="167640"/>
            <wp:effectExtent l="0" t="0" r="0" b="0"/>
            <wp:wrapNone/>
            <wp:docPr id="68" name="Image 68"/>
            <wp:cNvGraphicFramePr>
              <a:graphicFrameLocks/>
            </wp:cNvGraphicFramePr>
            <a:graphic>
              <a:graphicData uri="http://schemas.openxmlformats.org/drawingml/2006/picture">
                <pic:pic>
                  <pic:nvPicPr>
                    <pic:cNvPr id="68" name="Image 68"/>
                    <pic:cNvPicPr/>
                  </pic:nvPicPr>
                  <pic:blipFill>
                    <a:blip r:embed="rId14" cstate="print"/>
                    <a:stretch>
                      <a:fillRect/>
                    </a:stretch>
                  </pic:blipFill>
                  <pic:spPr>
                    <a:xfrm>
                      <a:off x="0" y="0"/>
                      <a:ext cx="237744" cy="167640"/>
                    </a:xfrm>
                    <a:prstGeom prst="rect">
                      <a:avLst/>
                    </a:prstGeom>
                  </pic:spPr>
                </pic:pic>
              </a:graphicData>
            </a:graphic>
          </wp:anchor>
        </w:drawing>
      </w:r>
      <w:r>
        <w:rPr/>
        <w:t>Social</w:t>
      </w:r>
      <w:r>
        <w:rPr>
          <w:spacing w:val="-12"/>
        </w:rPr>
        <w:t> </w:t>
      </w:r>
      <w:r>
        <w:rPr/>
        <w:t>desirability</w:t>
      </w:r>
      <w:r>
        <w:rPr>
          <w:spacing w:val="-13"/>
        </w:rPr>
        <w:t> </w:t>
      </w:r>
      <w:r>
        <w:rPr/>
        <w:t>bias:</w:t>
      </w:r>
      <w:r>
        <w:rPr>
          <w:spacing w:val="-7"/>
        </w:rPr>
        <w:t> </w:t>
      </w:r>
      <w:r>
        <w:rPr/>
        <w:t>Participants</w:t>
      </w:r>
      <w:r>
        <w:rPr>
          <w:spacing w:val="-10"/>
        </w:rPr>
        <w:t> </w:t>
      </w:r>
      <w:r>
        <w:rPr/>
        <w:t>may</w:t>
      </w:r>
      <w:r>
        <w:rPr>
          <w:spacing w:val="-8"/>
        </w:rPr>
        <w:t> </w:t>
      </w:r>
      <w:r>
        <w:rPr/>
        <w:t>have</w:t>
      </w:r>
      <w:r>
        <w:rPr>
          <w:spacing w:val="-9"/>
        </w:rPr>
        <w:t> </w:t>
      </w:r>
      <w:r>
        <w:rPr/>
        <w:t>over</w:t>
      </w:r>
      <w:r>
        <w:rPr>
          <w:spacing w:val="-6"/>
        </w:rPr>
        <w:t> </w:t>
      </w:r>
      <w:r>
        <w:rPr/>
        <w:t>reported</w:t>
      </w:r>
      <w:r>
        <w:rPr>
          <w:spacing w:val="-13"/>
        </w:rPr>
        <w:t> </w:t>
      </w:r>
      <w:r>
        <w:rPr/>
        <w:t>positive</w:t>
      </w:r>
      <w:r>
        <w:rPr>
          <w:spacing w:val="-9"/>
        </w:rPr>
        <w:t> </w:t>
      </w:r>
      <w:r>
        <w:rPr/>
        <w:t>self-care</w:t>
      </w:r>
      <w:r>
        <w:rPr>
          <w:spacing w:val="-9"/>
        </w:rPr>
        <w:t> </w:t>
      </w:r>
      <w:r>
        <w:rPr/>
        <w:t>behaviors due to the face-to-face interview format.</w:t>
      </w:r>
    </w:p>
    <w:p>
      <w:pPr>
        <w:pStyle w:val="BodyText"/>
        <w:spacing w:after="0" w:line="367" w:lineRule="auto"/>
        <w:jc w:val="left"/>
        <w:sectPr>
          <w:pgSz w:w="11910" w:h="16840"/>
          <w:pgMar w:header="0" w:footer="1382" w:top="1360" w:bottom="1580" w:left="566" w:right="0"/>
        </w:sectPr>
      </w:pPr>
    </w:p>
    <w:p>
      <w:pPr>
        <w:pStyle w:val="Heading3"/>
        <w:numPr>
          <w:ilvl w:val="3"/>
          <w:numId w:val="21"/>
        </w:numPr>
        <w:tabs>
          <w:tab w:pos="3115" w:val="left" w:leader="none"/>
        </w:tabs>
        <w:spacing w:line="240" w:lineRule="auto" w:before="63" w:after="0"/>
        <w:ind w:left="3115" w:right="0" w:hanging="253"/>
        <w:jc w:val="left"/>
      </w:pPr>
      <w:bookmarkStart w:name="8. CONCLUSIONS AND RECOMMENDATIONS." w:id="116"/>
      <w:bookmarkEnd w:id="116"/>
      <w:r>
        <w:rPr>
          <w:b w:val="0"/>
        </w:rPr>
      </w:r>
      <w:bookmarkStart w:name="_bookmark64" w:id="117"/>
      <w:bookmarkEnd w:id="117"/>
      <w:r>
        <w:rPr>
          <w:b w:val="0"/>
        </w:rPr>
      </w:r>
      <w:r>
        <w:rPr/>
        <w:t>CONCLUSIONS</w:t>
      </w:r>
      <w:r>
        <w:rPr>
          <w:spacing w:val="31"/>
        </w:rPr>
        <w:t> </w:t>
      </w:r>
      <w:r>
        <w:rPr/>
        <w:t>AND</w:t>
      </w:r>
      <w:r>
        <w:rPr>
          <w:spacing w:val="30"/>
        </w:rPr>
        <w:t> </w:t>
      </w:r>
      <w:r>
        <w:rPr>
          <w:spacing w:val="-2"/>
        </w:rPr>
        <w:t>RECOMMENDATIONS.</w:t>
      </w:r>
    </w:p>
    <w:p>
      <w:pPr>
        <w:pStyle w:val="Heading4"/>
        <w:numPr>
          <w:ilvl w:val="1"/>
          <w:numId w:val="22"/>
        </w:numPr>
        <w:tabs>
          <w:tab w:pos="1598" w:val="left" w:leader="none"/>
        </w:tabs>
        <w:spacing w:line="240" w:lineRule="auto" w:before="257" w:after="0"/>
        <w:ind w:left="1598" w:right="0" w:hanging="364"/>
        <w:jc w:val="left"/>
      </w:pPr>
      <w:bookmarkStart w:name="8.1 Conclusions." w:id="118"/>
      <w:bookmarkEnd w:id="118"/>
      <w:r>
        <w:rPr>
          <w:b w:val="0"/>
        </w:rPr>
      </w:r>
      <w:bookmarkStart w:name="_bookmark65" w:id="119"/>
      <w:bookmarkEnd w:id="119"/>
      <w:r>
        <w:rPr>
          <w:b w:val="0"/>
        </w:rPr>
      </w:r>
      <w:r>
        <w:rPr>
          <w:spacing w:val="-2"/>
        </w:rPr>
        <w:t>Conclusions.</w:t>
      </w:r>
    </w:p>
    <w:p>
      <w:pPr>
        <w:pStyle w:val="BodyText"/>
        <w:spacing w:before="135"/>
        <w:ind w:left="0"/>
        <w:jc w:val="left"/>
        <w:rPr>
          <w:b/>
        </w:rPr>
      </w:pPr>
    </w:p>
    <w:p>
      <w:pPr>
        <w:pStyle w:val="BodyText"/>
        <w:spacing w:line="360" w:lineRule="auto"/>
        <w:ind w:right="1430" w:firstLine="62"/>
      </w:pPr>
      <w:r>
        <w:rPr/>
        <w:t>The prevalence of good hypertension self-care was found to be inadequate, as more than half of the participants demonstrated an inability to consistently implement the necessary self- care standards. Residence, higher monthly income, positive family history of hypertension, good</w:t>
      </w:r>
      <w:r>
        <w:rPr>
          <w:spacing w:val="-1"/>
        </w:rPr>
        <w:t> </w:t>
      </w:r>
      <w:r>
        <w:rPr/>
        <w:t>knowledge of hypertension management, high</w:t>
      </w:r>
      <w:r>
        <w:rPr>
          <w:spacing w:val="-1"/>
        </w:rPr>
        <w:t> </w:t>
      </w:r>
      <w:r>
        <w:rPr/>
        <w:t>self-efficacy, and good perceived health status are significantly associated with hypertension self-care practice. Qualitative</w:t>
      </w:r>
      <w:r>
        <w:rPr>
          <w:spacing w:val="-7"/>
        </w:rPr>
        <w:t> </w:t>
      </w:r>
      <w:r>
        <w:rPr/>
        <w:t>findings</w:t>
      </w:r>
      <w:r>
        <w:rPr>
          <w:spacing w:val="-11"/>
        </w:rPr>
        <w:t> </w:t>
      </w:r>
      <w:r>
        <w:rPr/>
        <w:t>revealed</w:t>
      </w:r>
      <w:r>
        <w:rPr>
          <w:spacing w:val="-9"/>
        </w:rPr>
        <w:t> </w:t>
      </w:r>
      <w:r>
        <w:rPr/>
        <w:t>that</w:t>
      </w:r>
      <w:r>
        <w:rPr>
          <w:spacing w:val="-4"/>
        </w:rPr>
        <w:t> </w:t>
      </w:r>
      <w:r>
        <w:rPr/>
        <w:t>barriers</w:t>
      </w:r>
      <w:r>
        <w:rPr>
          <w:spacing w:val="-11"/>
        </w:rPr>
        <w:t> </w:t>
      </w:r>
      <w:r>
        <w:rPr/>
        <w:t>to</w:t>
      </w:r>
      <w:r>
        <w:rPr>
          <w:spacing w:val="-9"/>
        </w:rPr>
        <w:t> </w:t>
      </w:r>
      <w:r>
        <w:rPr/>
        <w:t>optimal</w:t>
      </w:r>
      <w:r>
        <w:rPr>
          <w:spacing w:val="-15"/>
        </w:rPr>
        <w:t> </w:t>
      </w:r>
      <w:r>
        <w:rPr/>
        <w:t>self-care</w:t>
      </w:r>
      <w:r>
        <w:rPr>
          <w:spacing w:val="-10"/>
        </w:rPr>
        <w:t> </w:t>
      </w:r>
      <w:r>
        <w:rPr/>
        <w:t>extended</w:t>
      </w:r>
      <w:r>
        <w:rPr>
          <w:spacing w:val="-4"/>
        </w:rPr>
        <w:t> </w:t>
      </w:r>
      <w:r>
        <w:rPr/>
        <w:t>beyond</w:t>
      </w:r>
      <w:r>
        <w:rPr>
          <w:spacing w:val="-9"/>
        </w:rPr>
        <w:t> </w:t>
      </w:r>
      <w:r>
        <w:rPr/>
        <w:t>awareness, including</w:t>
      </w:r>
      <w:r>
        <w:rPr>
          <w:spacing w:val="-7"/>
        </w:rPr>
        <w:t> </w:t>
      </w:r>
      <w:r>
        <w:rPr/>
        <w:t>economic</w:t>
      </w:r>
      <w:r>
        <w:rPr>
          <w:spacing w:val="-8"/>
        </w:rPr>
        <w:t> </w:t>
      </w:r>
      <w:r>
        <w:rPr/>
        <w:t>constraints,</w:t>
      </w:r>
      <w:r>
        <w:rPr>
          <w:spacing w:val="-5"/>
        </w:rPr>
        <w:t> </w:t>
      </w:r>
      <w:r>
        <w:rPr/>
        <w:t>difficulty</w:t>
      </w:r>
      <w:r>
        <w:rPr>
          <w:spacing w:val="-12"/>
        </w:rPr>
        <w:t> </w:t>
      </w:r>
      <w:r>
        <w:rPr/>
        <w:t>adhering</w:t>
      </w:r>
      <w:r>
        <w:rPr>
          <w:spacing w:val="-2"/>
        </w:rPr>
        <w:t> </w:t>
      </w:r>
      <w:r>
        <w:rPr/>
        <w:t>to</w:t>
      </w:r>
      <w:r>
        <w:rPr>
          <w:spacing w:val="-6"/>
        </w:rPr>
        <w:t> </w:t>
      </w:r>
      <w:r>
        <w:rPr/>
        <w:t>dietary</w:t>
      </w:r>
      <w:r>
        <w:rPr>
          <w:spacing w:val="-15"/>
        </w:rPr>
        <w:t> </w:t>
      </w:r>
      <w:r>
        <w:rPr/>
        <w:t>restrictions,</w:t>
      </w:r>
      <w:r>
        <w:rPr>
          <w:spacing w:val="-5"/>
        </w:rPr>
        <w:t> </w:t>
      </w:r>
      <w:r>
        <w:rPr/>
        <w:t>comorbid</w:t>
      </w:r>
      <w:r>
        <w:rPr>
          <w:spacing w:val="-2"/>
        </w:rPr>
        <w:t> </w:t>
      </w:r>
      <w:r>
        <w:rPr/>
        <w:t>health conditions,</w:t>
      </w:r>
      <w:r>
        <w:rPr>
          <w:spacing w:val="-15"/>
        </w:rPr>
        <w:t> </w:t>
      </w:r>
      <w:r>
        <w:rPr/>
        <w:t>and</w:t>
      </w:r>
      <w:r>
        <w:rPr>
          <w:spacing w:val="-12"/>
        </w:rPr>
        <w:t> </w:t>
      </w:r>
      <w:r>
        <w:rPr/>
        <w:t>forgetfulness</w:t>
      </w:r>
      <w:r>
        <w:rPr>
          <w:spacing w:val="-11"/>
        </w:rPr>
        <w:t> </w:t>
      </w:r>
      <w:r>
        <w:rPr/>
        <w:t>in</w:t>
      </w:r>
      <w:r>
        <w:rPr>
          <w:spacing w:val="-14"/>
        </w:rPr>
        <w:t> </w:t>
      </w:r>
      <w:r>
        <w:rPr/>
        <w:t>medication</w:t>
      </w:r>
      <w:r>
        <w:rPr>
          <w:spacing w:val="-15"/>
        </w:rPr>
        <w:t> </w:t>
      </w:r>
      <w:r>
        <w:rPr/>
        <w:t>adherence,</w:t>
      </w:r>
      <w:r>
        <w:rPr>
          <w:spacing w:val="-12"/>
        </w:rPr>
        <w:t> </w:t>
      </w:r>
      <w:r>
        <w:rPr/>
        <w:t>and</w:t>
      </w:r>
      <w:r>
        <w:rPr>
          <w:spacing w:val="-14"/>
        </w:rPr>
        <w:t> </w:t>
      </w:r>
      <w:r>
        <w:rPr/>
        <w:t>persistent</w:t>
      </w:r>
      <w:r>
        <w:rPr>
          <w:spacing w:val="-10"/>
        </w:rPr>
        <w:t> </w:t>
      </w:r>
      <w:r>
        <w:rPr/>
        <w:t>unhealthy</w:t>
      </w:r>
      <w:r>
        <w:rPr>
          <w:spacing w:val="-15"/>
        </w:rPr>
        <w:t> </w:t>
      </w:r>
      <w:r>
        <w:rPr/>
        <w:t>habits</w:t>
      </w:r>
      <w:r>
        <w:rPr>
          <w:spacing w:val="-15"/>
        </w:rPr>
        <w:t> </w:t>
      </w:r>
      <w:r>
        <w:rPr/>
        <w:t>such as smoking and excessive coffee intake.</w:t>
      </w:r>
    </w:p>
    <w:p>
      <w:pPr>
        <w:pStyle w:val="BodyText"/>
        <w:spacing w:line="360" w:lineRule="auto"/>
        <w:ind w:right="1444"/>
      </w:pPr>
      <w:r>
        <w:rPr/>
        <w:t>These findings underscore the need for diverse interventions addressing not only patient knowledge but also socioeconomic and behavioral barriers to improve hypertension self- management and reduce complications.</w:t>
      </w:r>
    </w:p>
    <w:p>
      <w:pPr>
        <w:pStyle w:val="BodyText"/>
        <w:spacing w:after="0" w:line="360" w:lineRule="auto"/>
        <w:sectPr>
          <w:pgSz w:w="11910" w:h="16840"/>
          <w:pgMar w:header="0" w:footer="1382" w:top="1360" w:bottom="1580" w:left="566" w:right="0"/>
        </w:sectPr>
      </w:pPr>
    </w:p>
    <w:p>
      <w:pPr>
        <w:pStyle w:val="Heading4"/>
        <w:numPr>
          <w:ilvl w:val="1"/>
          <w:numId w:val="23"/>
        </w:numPr>
        <w:tabs>
          <w:tab w:pos="1655" w:val="left" w:leader="none"/>
        </w:tabs>
        <w:spacing w:line="240" w:lineRule="auto" w:before="78" w:after="0"/>
        <w:ind w:left="1655" w:right="0" w:hanging="421"/>
        <w:jc w:val="left"/>
      </w:pPr>
      <w:bookmarkStart w:name="8.2. Recommendations" w:id="120"/>
      <w:bookmarkEnd w:id="120"/>
      <w:r>
        <w:rPr>
          <w:b w:val="0"/>
        </w:rPr>
      </w:r>
      <w:bookmarkStart w:name="_bookmark66" w:id="121"/>
      <w:bookmarkEnd w:id="121"/>
      <w:r>
        <w:rPr>
          <w:b w:val="0"/>
        </w:rPr>
      </w:r>
      <w:r>
        <w:rPr>
          <w:spacing w:val="-2"/>
        </w:rPr>
        <w:t>Recommendations</w:t>
      </w:r>
    </w:p>
    <w:p>
      <w:pPr>
        <w:spacing w:before="142"/>
        <w:ind w:left="1234" w:right="0" w:firstLine="0"/>
        <w:jc w:val="left"/>
        <w:rPr>
          <w:b/>
          <w:sz w:val="24"/>
        </w:rPr>
      </w:pPr>
      <w:r>
        <w:rPr>
          <w:b/>
          <w:sz w:val="24"/>
        </w:rPr>
        <w:t>For</w:t>
      </w:r>
      <w:r>
        <w:rPr>
          <w:b/>
          <w:spacing w:val="-7"/>
          <w:sz w:val="24"/>
        </w:rPr>
        <w:t> </w:t>
      </w:r>
      <w:r>
        <w:rPr>
          <w:b/>
          <w:sz w:val="24"/>
        </w:rPr>
        <w:t>Holota</w:t>
      </w:r>
      <w:r>
        <w:rPr>
          <w:b/>
          <w:spacing w:val="-1"/>
          <w:sz w:val="24"/>
        </w:rPr>
        <w:t> </w:t>
      </w:r>
      <w:r>
        <w:rPr>
          <w:b/>
          <w:sz w:val="24"/>
        </w:rPr>
        <w:t>town</w:t>
      </w:r>
      <w:r>
        <w:rPr>
          <w:b/>
          <w:spacing w:val="-1"/>
          <w:sz w:val="24"/>
        </w:rPr>
        <w:t> </w:t>
      </w:r>
      <w:r>
        <w:rPr>
          <w:b/>
          <w:sz w:val="24"/>
        </w:rPr>
        <w:t>health</w:t>
      </w:r>
      <w:r>
        <w:rPr>
          <w:b/>
          <w:spacing w:val="3"/>
          <w:sz w:val="24"/>
        </w:rPr>
        <w:t> </w:t>
      </w:r>
      <w:r>
        <w:rPr>
          <w:b/>
          <w:sz w:val="24"/>
        </w:rPr>
        <w:t>office</w:t>
      </w:r>
      <w:r>
        <w:rPr>
          <w:b/>
          <w:spacing w:val="-2"/>
          <w:sz w:val="24"/>
        </w:rPr>
        <w:t> </w:t>
      </w:r>
      <w:r>
        <w:rPr>
          <w:b/>
          <w:sz w:val="24"/>
        </w:rPr>
        <w:t>and</w:t>
      </w:r>
      <w:r>
        <w:rPr>
          <w:b/>
          <w:spacing w:val="1"/>
          <w:sz w:val="24"/>
        </w:rPr>
        <w:t> </w:t>
      </w:r>
      <w:r>
        <w:rPr>
          <w:b/>
          <w:sz w:val="24"/>
        </w:rPr>
        <w:t>health </w:t>
      </w:r>
      <w:r>
        <w:rPr>
          <w:b/>
          <w:spacing w:val="-2"/>
          <w:sz w:val="24"/>
        </w:rPr>
        <w:t>facility</w:t>
      </w:r>
    </w:p>
    <w:p>
      <w:pPr>
        <w:pStyle w:val="BodyText"/>
        <w:spacing w:before="135"/>
        <w:ind w:left="0"/>
        <w:jc w:val="left"/>
        <w:rPr>
          <w:b/>
        </w:rPr>
      </w:pPr>
    </w:p>
    <w:p>
      <w:pPr>
        <w:pStyle w:val="ListParagraph"/>
        <w:numPr>
          <w:ilvl w:val="2"/>
          <w:numId w:val="23"/>
        </w:numPr>
        <w:tabs>
          <w:tab w:pos="1955" w:val="left" w:leader="none"/>
        </w:tabs>
        <w:spacing w:line="360" w:lineRule="auto" w:before="0" w:after="0"/>
        <w:ind w:left="1955" w:right="1438" w:hanging="360"/>
        <w:jc w:val="both"/>
        <w:rPr>
          <w:sz w:val="24"/>
        </w:rPr>
      </w:pPr>
      <w:r>
        <w:rPr>
          <w:sz w:val="24"/>
        </w:rPr>
        <w:t>Enhance</w:t>
      </w:r>
      <w:r>
        <w:rPr>
          <w:spacing w:val="-5"/>
          <w:sz w:val="24"/>
        </w:rPr>
        <w:t> </w:t>
      </w:r>
      <w:r>
        <w:rPr>
          <w:sz w:val="24"/>
        </w:rPr>
        <w:t>community-based hypertension</w:t>
      </w:r>
      <w:r>
        <w:rPr>
          <w:spacing w:val="-9"/>
          <w:sz w:val="24"/>
        </w:rPr>
        <w:t> </w:t>
      </w:r>
      <w:r>
        <w:rPr>
          <w:sz w:val="24"/>
        </w:rPr>
        <w:t>education</w:t>
      </w:r>
      <w:r>
        <w:rPr>
          <w:spacing w:val="-1"/>
          <w:sz w:val="24"/>
        </w:rPr>
        <w:t> </w:t>
      </w:r>
      <w:r>
        <w:rPr>
          <w:sz w:val="24"/>
        </w:rPr>
        <w:t>programs</w:t>
      </w:r>
      <w:r>
        <w:rPr>
          <w:spacing w:val="-2"/>
          <w:sz w:val="24"/>
        </w:rPr>
        <w:t> </w:t>
      </w:r>
      <w:r>
        <w:rPr>
          <w:sz w:val="24"/>
        </w:rPr>
        <w:t>focusing</w:t>
      </w:r>
      <w:r>
        <w:rPr>
          <w:spacing w:val="-4"/>
          <w:sz w:val="24"/>
        </w:rPr>
        <w:t> </w:t>
      </w:r>
      <w:r>
        <w:rPr>
          <w:sz w:val="24"/>
        </w:rPr>
        <w:t>on</w:t>
      </w:r>
      <w:r>
        <w:rPr>
          <w:spacing w:val="-9"/>
          <w:sz w:val="24"/>
        </w:rPr>
        <w:t> </w:t>
      </w:r>
      <w:r>
        <w:rPr>
          <w:sz w:val="24"/>
        </w:rPr>
        <w:t>practical self-care skills, particularly in rural areas.</w:t>
      </w:r>
    </w:p>
    <w:p>
      <w:pPr>
        <w:pStyle w:val="ListParagraph"/>
        <w:numPr>
          <w:ilvl w:val="2"/>
          <w:numId w:val="23"/>
        </w:numPr>
        <w:tabs>
          <w:tab w:pos="1955" w:val="left" w:leader="none"/>
        </w:tabs>
        <w:spacing w:line="362" w:lineRule="auto" w:before="0" w:after="0"/>
        <w:ind w:left="1955" w:right="1444" w:hanging="360"/>
        <w:jc w:val="both"/>
        <w:rPr>
          <w:sz w:val="24"/>
        </w:rPr>
      </w:pPr>
      <w:r>
        <w:rPr>
          <w:sz w:val="24"/>
        </w:rPr>
        <w:t>Integrate</w:t>
      </w:r>
      <w:r>
        <w:rPr>
          <w:spacing w:val="-3"/>
          <w:sz w:val="24"/>
        </w:rPr>
        <w:t> </w:t>
      </w:r>
      <w:r>
        <w:rPr>
          <w:sz w:val="24"/>
        </w:rPr>
        <w:t>self-efficacy–building interventions into</w:t>
      </w:r>
      <w:r>
        <w:rPr>
          <w:spacing w:val="-7"/>
          <w:sz w:val="24"/>
        </w:rPr>
        <w:t> </w:t>
      </w:r>
      <w:r>
        <w:rPr>
          <w:sz w:val="24"/>
        </w:rPr>
        <w:t>routine</w:t>
      </w:r>
      <w:r>
        <w:rPr>
          <w:spacing w:val="-3"/>
          <w:sz w:val="24"/>
        </w:rPr>
        <w:t> </w:t>
      </w:r>
      <w:r>
        <w:rPr>
          <w:sz w:val="24"/>
        </w:rPr>
        <w:t>care,</w:t>
      </w:r>
      <w:r>
        <w:rPr>
          <w:spacing w:val="-1"/>
          <w:sz w:val="24"/>
        </w:rPr>
        <w:t> </w:t>
      </w:r>
      <w:r>
        <w:rPr>
          <w:sz w:val="24"/>
        </w:rPr>
        <w:t>such</w:t>
      </w:r>
      <w:r>
        <w:rPr>
          <w:spacing w:val="-7"/>
          <w:sz w:val="24"/>
        </w:rPr>
        <w:t> </w:t>
      </w:r>
      <w:r>
        <w:rPr>
          <w:sz w:val="24"/>
        </w:rPr>
        <w:t>as</w:t>
      </w:r>
      <w:r>
        <w:rPr>
          <w:spacing w:val="-5"/>
          <w:sz w:val="24"/>
        </w:rPr>
        <w:t> </w:t>
      </w:r>
      <w:r>
        <w:rPr>
          <w:sz w:val="24"/>
        </w:rPr>
        <w:t>monitoring BP at home, medication adherence counselling, stress management and peer support groups.</w:t>
      </w:r>
    </w:p>
    <w:p>
      <w:pPr>
        <w:pStyle w:val="ListParagraph"/>
        <w:numPr>
          <w:ilvl w:val="2"/>
          <w:numId w:val="23"/>
        </w:numPr>
        <w:tabs>
          <w:tab w:pos="1955" w:val="left" w:leader="none"/>
        </w:tabs>
        <w:spacing w:line="360" w:lineRule="auto" w:before="0" w:after="0"/>
        <w:ind w:left="1955" w:right="1440" w:hanging="360"/>
        <w:jc w:val="both"/>
        <w:rPr>
          <w:sz w:val="24"/>
        </w:rPr>
      </w:pPr>
      <w:r>
        <w:rPr>
          <w:sz w:val="24"/>
        </w:rPr>
        <w:t>Coordinate between the Health Office and local markets or farmers to improve access to affordable, healthy foods through subsidies or community initiatives.</w:t>
      </w:r>
    </w:p>
    <w:p>
      <w:pPr>
        <w:pStyle w:val="ListParagraph"/>
        <w:numPr>
          <w:ilvl w:val="2"/>
          <w:numId w:val="23"/>
        </w:numPr>
        <w:tabs>
          <w:tab w:pos="1955" w:val="left" w:leader="none"/>
        </w:tabs>
        <w:spacing w:line="364" w:lineRule="auto" w:before="0" w:after="0"/>
        <w:ind w:left="1955" w:right="1442" w:hanging="360"/>
        <w:jc w:val="both"/>
        <w:rPr>
          <w:sz w:val="24"/>
        </w:rPr>
      </w:pPr>
      <w:r>
        <w:rPr>
          <w:sz w:val="24"/>
        </w:rPr>
        <w:t>Strengthen reminders and follow-up systems (e.g., phone calls, SMS) to improve medication adherence and appointment attendance.</w:t>
      </w:r>
    </w:p>
    <w:p>
      <w:pPr>
        <w:pStyle w:val="Heading4"/>
        <w:spacing w:before="269"/>
        <w:ind w:left="1234" w:firstLine="0"/>
      </w:pPr>
      <w:r>
        <w:rPr/>
        <w:t>For</w:t>
      </w:r>
      <w:r>
        <w:rPr>
          <w:spacing w:val="-4"/>
        </w:rPr>
        <w:t> </w:t>
      </w:r>
      <w:r>
        <w:rPr/>
        <w:t>Further</w:t>
      </w:r>
      <w:r>
        <w:rPr>
          <w:spacing w:val="-3"/>
        </w:rPr>
        <w:t> </w:t>
      </w:r>
      <w:r>
        <w:rPr>
          <w:spacing w:val="-2"/>
        </w:rPr>
        <w:t>Research:-</w:t>
      </w:r>
    </w:p>
    <w:p>
      <w:pPr>
        <w:pStyle w:val="BodyText"/>
        <w:spacing w:before="134"/>
        <w:ind w:left="0"/>
        <w:jc w:val="left"/>
        <w:rPr>
          <w:b/>
        </w:rPr>
      </w:pPr>
    </w:p>
    <w:p>
      <w:pPr>
        <w:pStyle w:val="ListParagraph"/>
        <w:numPr>
          <w:ilvl w:val="3"/>
          <w:numId w:val="23"/>
        </w:numPr>
        <w:tabs>
          <w:tab w:pos="1955" w:val="left" w:leader="none"/>
        </w:tabs>
        <w:spacing w:line="360" w:lineRule="auto" w:before="0" w:after="0"/>
        <w:ind w:left="1955" w:right="1437" w:hanging="360"/>
        <w:jc w:val="both"/>
        <w:rPr>
          <w:sz w:val="24"/>
        </w:rPr>
      </w:pPr>
      <w:r>
        <w:rPr>
          <w:sz w:val="24"/>
        </w:rPr>
        <w:t>Future research should prioritize the inclusion of private health facilities and community-based</w:t>
      </w:r>
      <w:r>
        <w:rPr>
          <w:spacing w:val="-9"/>
          <w:sz w:val="24"/>
        </w:rPr>
        <w:t> </w:t>
      </w:r>
      <w:r>
        <w:rPr>
          <w:sz w:val="24"/>
        </w:rPr>
        <w:t>samples</w:t>
      </w:r>
      <w:r>
        <w:rPr>
          <w:spacing w:val="-10"/>
          <w:sz w:val="24"/>
        </w:rPr>
        <w:t> </w:t>
      </w:r>
      <w:r>
        <w:rPr>
          <w:sz w:val="24"/>
        </w:rPr>
        <w:t>to</w:t>
      </w:r>
      <w:r>
        <w:rPr>
          <w:spacing w:val="-12"/>
          <w:sz w:val="24"/>
        </w:rPr>
        <w:t> </w:t>
      </w:r>
      <w:r>
        <w:rPr>
          <w:sz w:val="24"/>
        </w:rPr>
        <w:t>offset</w:t>
      </w:r>
      <w:r>
        <w:rPr>
          <w:spacing w:val="-4"/>
          <w:sz w:val="24"/>
        </w:rPr>
        <w:t> </w:t>
      </w:r>
      <w:r>
        <w:rPr>
          <w:sz w:val="24"/>
        </w:rPr>
        <w:t>selection</w:t>
      </w:r>
      <w:r>
        <w:rPr>
          <w:spacing w:val="-9"/>
          <w:sz w:val="24"/>
        </w:rPr>
        <w:t> </w:t>
      </w:r>
      <w:r>
        <w:rPr>
          <w:sz w:val="24"/>
        </w:rPr>
        <w:t>bias</w:t>
      </w:r>
      <w:r>
        <w:rPr>
          <w:spacing w:val="-10"/>
          <w:sz w:val="24"/>
        </w:rPr>
        <w:t> </w:t>
      </w:r>
      <w:r>
        <w:rPr>
          <w:sz w:val="24"/>
        </w:rPr>
        <w:t>and</w:t>
      </w:r>
      <w:r>
        <w:rPr>
          <w:spacing w:val="-9"/>
          <w:sz w:val="24"/>
        </w:rPr>
        <w:t> </w:t>
      </w:r>
      <w:r>
        <w:rPr>
          <w:sz w:val="24"/>
        </w:rPr>
        <w:t>enhance</w:t>
      </w:r>
      <w:r>
        <w:rPr>
          <w:spacing w:val="-10"/>
          <w:sz w:val="24"/>
        </w:rPr>
        <w:t> </w:t>
      </w:r>
      <w:r>
        <w:rPr>
          <w:sz w:val="24"/>
        </w:rPr>
        <w:t>the</w:t>
      </w:r>
      <w:r>
        <w:rPr>
          <w:spacing w:val="-10"/>
          <w:sz w:val="24"/>
        </w:rPr>
        <w:t> </w:t>
      </w:r>
      <w:r>
        <w:rPr>
          <w:sz w:val="24"/>
        </w:rPr>
        <w:t>external</w:t>
      </w:r>
      <w:r>
        <w:rPr>
          <w:spacing w:val="-9"/>
          <w:sz w:val="24"/>
        </w:rPr>
        <w:t> </w:t>
      </w:r>
      <w:r>
        <w:rPr>
          <w:sz w:val="24"/>
        </w:rPr>
        <w:t>validity of clinical findings.</w:t>
      </w:r>
    </w:p>
    <w:p>
      <w:pPr>
        <w:pStyle w:val="ListParagraph"/>
        <w:numPr>
          <w:ilvl w:val="3"/>
          <w:numId w:val="23"/>
        </w:numPr>
        <w:tabs>
          <w:tab w:pos="1955" w:val="left" w:leader="none"/>
        </w:tabs>
        <w:spacing w:line="360" w:lineRule="auto" w:before="2" w:after="0"/>
        <w:ind w:left="1955" w:right="1441" w:hanging="360"/>
        <w:jc w:val="both"/>
        <w:rPr>
          <w:sz w:val="24"/>
        </w:rPr>
      </w:pPr>
      <w:r>
        <w:rPr>
          <w:sz w:val="24"/>
        </w:rPr>
        <w:t>There is a critical need to evaluate the effectiveness of tailored behavioral interventions designed specifically for the low-resource settings of Holota town.</w:t>
      </w:r>
    </w:p>
    <w:p>
      <w:pPr>
        <w:pStyle w:val="ListParagraph"/>
        <w:numPr>
          <w:ilvl w:val="3"/>
          <w:numId w:val="23"/>
        </w:numPr>
        <w:tabs>
          <w:tab w:pos="1955" w:val="left" w:leader="none"/>
        </w:tabs>
        <w:spacing w:line="362" w:lineRule="auto" w:before="0" w:after="0"/>
        <w:ind w:left="1955" w:right="1440" w:hanging="360"/>
        <w:jc w:val="both"/>
        <w:rPr>
          <w:sz w:val="24"/>
        </w:rPr>
      </w:pPr>
      <w:r>
        <w:rPr>
          <w:sz w:val="24"/>
        </w:rPr>
        <w:t>Local</w:t>
      </w:r>
      <w:r>
        <w:rPr>
          <w:spacing w:val="-4"/>
          <w:sz w:val="24"/>
        </w:rPr>
        <w:t> </w:t>
      </w:r>
      <w:r>
        <w:rPr>
          <w:sz w:val="24"/>
        </w:rPr>
        <w:t>health</w:t>
      </w:r>
      <w:r>
        <w:rPr>
          <w:spacing w:val="-2"/>
          <w:sz w:val="24"/>
        </w:rPr>
        <w:t> </w:t>
      </w:r>
      <w:r>
        <w:rPr>
          <w:sz w:val="24"/>
        </w:rPr>
        <w:t>care facilities should consider integrating community-level screening and behavioral counseling into primary healthcare packages.</w:t>
      </w:r>
    </w:p>
    <w:p>
      <w:pPr>
        <w:pStyle w:val="ListParagraph"/>
        <w:spacing w:after="0" w:line="362" w:lineRule="auto"/>
        <w:jc w:val="both"/>
        <w:rPr>
          <w:sz w:val="24"/>
        </w:rPr>
        <w:sectPr>
          <w:pgSz w:w="11910" w:h="16840"/>
          <w:pgMar w:header="0" w:footer="1382" w:top="1340" w:bottom="1580" w:left="566" w:right="0"/>
        </w:sectPr>
      </w:pPr>
    </w:p>
    <w:p>
      <w:pPr>
        <w:pStyle w:val="Heading1"/>
        <w:spacing w:before="234"/>
        <w:ind w:left="367"/>
      </w:pPr>
      <w:bookmarkStart w:name="REFERENCES" w:id="122"/>
      <w:bookmarkEnd w:id="122"/>
      <w:r>
        <w:rPr>
          <w:b w:val="0"/>
        </w:rPr>
      </w:r>
      <w:bookmarkStart w:name="_bookmark67" w:id="123"/>
      <w:bookmarkEnd w:id="123"/>
      <w:r>
        <w:rPr>
          <w:b w:val="0"/>
        </w:rPr>
      </w:r>
      <w:r>
        <w:rPr>
          <w:spacing w:val="-2"/>
        </w:rPr>
        <w:t>REFERENCES</w:t>
      </w:r>
    </w:p>
    <w:p>
      <w:pPr>
        <w:pStyle w:val="ListParagraph"/>
        <w:numPr>
          <w:ilvl w:val="0"/>
          <w:numId w:val="24"/>
        </w:numPr>
        <w:tabs>
          <w:tab w:pos="1873" w:val="left" w:leader="none"/>
        </w:tabs>
        <w:spacing w:line="360" w:lineRule="auto" w:before="196" w:after="0"/>
        <w:ind w:left="1873" w:right="1435" w:hanging="639"/>
        <w:jc w:val="both"/>
        <w:rPr>
          <w:sz w:val="24"/>
        </w:rPr>
      </w:pPr>
      <w:r>
        <w:rPr>
          <w:sz w:val="24"/>
        </w:rPr>
        <w:t>Wondmieneh</w:t>
      </w:r>
      <w:r>
        <w:rPr>
          <w:spacing w:val="-9"/>
          <w:sz w:val="24"/>
        </w:rPr>
        <w:t> </w:t>
      </w:r>
      <w:r>
        <w:rPr>
          <w:sz w:val="24"/>
        </w:rPr>
        <w:t>A,</w:t>
      </w:r>
      <w:r>
        <w:rPr>
          <w:spacing w:val="-7"/>
          <w:sz w:val="24"/>
        </w:rPr>
        <w:t> </w:t>
      </w:r>
      <w:r>
        <w:rPr>
          <w:sz w:val="24"/>
        </w:rPr>
        <w:t>Gedefaw</w:t>
      </w:r>
      <w:r>
        <w:rPr>
          <w:spacing w:val="-9"/>
          <w:sz w:val="24"/>
        </w:rPr>
        <w:t> </w:t>
      </w:r>
      <w:r>
        <w:rPr>
          <w:sz w:val="24"/>
        </w:rPr>
        <w:t>G,</w:t>
      </w:r>
      <w:r>
        <w:rPr>
          <w:spacing w:val="-7"/>
          <w:sz w:val="24"/>
        </w:rPr>
        <w:t> </w:t>
      </w:r>
      <w:r>
        <w:rPr>
          <w:sz w:val="24"/>
        </w:rPr>
        <w:t>Getie</w:t>
      </w:r>
      <w:r>
        <w:rPr>
          <w:spacing w:val="-1"/>
          <w:sz w:val="24"/>
        </w:rPr>
        <w:t> </w:t>
      </w:r>
      <w:r>
        <w:rPr>
          <w:sz w:val="24"/>
        </w:rPr>
        <w:t>A,</w:t>
      </w:r>
      <w:r>
        <w:rPr>
          <w:spacing w:val="-7"/>
          <w:sz w:val="24"/>
        </w:rPr>
        <w:t> </w:t>
      </w:r>
      <w:r>
        <w:rPr>
          <w:sz w:val="24"/>
        </w:rPr>
        <w:t>Demis</w:t>
      </w:r>
      <w:r>
        <w:rPr>
          <w:spacing w:val="-2"/>
          <w:sz w:val="24"/>
        </w:rPr>
        <w:t> </w:t>
      </w:r>
      <w:r>
        <w:rPr>
          <w:sz w:val="24"/>
        </w:rPr>
        <w:t>A.</w:t>
      </w:r>
      <w:r>
        <w:rPr>
          <w:spacing w:val="-7"/>
          <w:sz w:val="24"/>
        </w:rPr>
        <w:t> </w:t>
      </w:r>
      <w:r>
        <w:rPr>
          <w:sz w:val="24"/>
        </w:rPr>
        <w:t>Self-Care</w:t>
      </w:r>
      <w:r>
        <w:rPr>
          <w:spacing w:val="-10"/>
          <w:sz w:val="24"/>
        </w:rPr>
        <w:t> </w:t>
      </w:r>
      <w:r>
        <w:rPr>
          <w:sz w:val="24"/>
        </w:rPr>
        <w:t>Practice</w:t>
      </w:r>
      <w:r>
        <w:rPr>
          <w:spacing w:val="-5"/>
          <w:sz w:val="24"/>
        </w:rPr>
        <w:t> </w:t>
      </w:r>
      <w:r>
        <w:rPr>
          <w:sz w:val="24"/>
        </w:rPr>
        <w:t>And</w:t>
      </w:r>
      <w:r>
        <w:rPr>
          <w:spacing w:val="-4"/>
          <w:sz w:val="24"/>
        </w:rPr>
        <w:t> </w:t>
      </w:r>
      <w:r>
        <w:rPr>
          <w:sz w:val="24"/>
        </w:rPr>
        <w:t>Associated Factors</w:t>
      </w:r>
      <w:r>
        <w:rPr>
          <w:spacing w:val="-15"/>
          <w:sz w:val="24"/>
        </w:rPr>
        <w:t> </w:t>
      </w:r>
      <w:r>
        <w:rPr>
          <w:sz w:val="24"/>
        </w:rPr>
        <w:t>Among</w:t>
      </w:r>
      <w:r>
        <w:rPr>
          <w:spacing w:val="-15"/>
          <w:sz w:val="24"/>
        </w:rPr>
        <w:t> </w:t>
      </w:r>
      <w:r>
        <w:rPr>
          <w:sz w:val="24"/>
        </w:rPr>
        <w:t>Hypertensive</w:t>
      </w:r>
      <w:r>
        <w:rPr>
          <w:spacing w:val="-15"/>
          <w:sz w:val="24"/>
        </w:rPr>
        <w:t> </w:t>
      </w:r>
      <w:r>
        <w:rPr>
          <w:sz w:val="24"/>
        </w:rPr>
        <w:t>Patients</w:t>
      </w:r>
      <w:r>
        <w:rPr>
          <w:spacing w:val="-15"/>
          <w:sz w:val="24"/>
        </w:rPr>
        <w:t> </w:t>
      </w:r>
      <w:r>
        <w:rPr>
          <w:sz w:val="24"/>
        </w:rPr>
        <w:t>In</w:t>
      </w:r>
      <w:r>
        <w:rPr>
          <w:spacing w:val="-15"/>
          <w:sz w:val="24"/>
        </w:rPr>
        <w:t> </w:t>
      </w:r>
      <w:r>
        <w:rPr>
          <w:sz w:val="24"/>
        </w:rPr>
        <w:t>Ethiopia</w:t>
      </w:r>
      <w:r>
        <w:rPr>
          <w:spacing w:val="-15"/>
          <w:sz w:val="24"/>
        </w:rPr>
        <w:t> </w:t>
      </w:r>
      <w:r>
        <w:rPr>
          <w:sz w:val="24"/>
        </w:rPr>
        <w:t>:</w:t>
      </w:r>
      <w:r>
        <w:rPr>
          <w:spacing w:val="-15"/>
          <w:sz w:val="24"/>
        </w:rPr>
        <w:t> </w:t>
      </w:r>
      <w:r>
        <w:rPr>
          <w:sz w:val="24"/>
        </w:rPr>
        <w:t>A</w:t>
      </w:r>
      <w:r>
        <w:rPr>
          <w:spacing w:val="-15"/>
          <w:sz w:val="24"/>
        </w:rPr>
        <w:t> </w:t>
      </w:r>
      <w:r>
        <w:rPr>
          <w:sz w:val="24"/>
        </w:rPr>
        <w:t>Systematic</w:t>
      </w:r>
      <w:r>
        <w:rPr>
          <w:spacing w:val="-15"/>
          <w:sz w:val="24"/>
        </w:rPr>
        <w:t> </w:t>
      </w:r>
      <w:r>
        <w:rPr>
          <w:sz w:val="24"/>
        </w:rPr>
        <w:t>Review</w:t>
      </w:r>
      <w:r>
        <w:rPr>
          <w:spacing w:val="-9"/>
          <w:sz w:val="24"/>
        </w:rPr>
        <w:t> </w:t>
      </w:r>
      <w:r>
        <w:rPr>
          <w:sz w:val="24"/>
        </w:rPr>
        <w:t>And</w:t>
      </w:r>
      <w:r>
        <w:rPr>
          <w:spacing w:val="-13"/>
          <w:sz w:val="24"/>
        </w:rPr>
        <w:t> </w:t>
      </w:r>
      <w:r>
        <w:rPr>
          <w:sz w:val="24"/>
        </w:rPr>
        <w:t>Meta- Analysis. 2021;2021.</w:t>
      </w:r>
    </w:p>
    <w:p>
      <w:pPr>
        <w:pStyle w:val="ListParagraph"/>
        <w:numPr>
          <w:ilvl w:val="0"/>
          <w:numId w:val="24"/>
        </w:numPr>
        <w:tabs>
          <w:tab w:pos="1873" w:val="left" w:leader="none"/>
        </w:tabs>
        <w:spacing w:line="360" w:lineRule="auto" w:before="160" w:after="0"/>
        <w:ind w:left="1873" w:right="1438" w:hanging="639"/>
        <w:jc w:val="both"/>
        <w:rPr>
          <w:sz w:val="24"/>
        </w:rPr>
      </w:pPr>
      <w:r>
        <w:rPr>
          <w:sz w:val="24"/>
        </w:rPr>
        <w:t>Abdisa L, Balis B, Shiferaw K, Debella A, Bekele H, Girma S, et al. Self-care practices and associated factors among hypertension patients in public hospitals in Harari</w:t>
      </w:r>
      <w:r>
        <w:rPr>
          <w:spacing w:val="-11"/>
          <w:sz w:val="24"/>
        </w:rPr>
        <w:t> </w:t>
      </w:r>
      <w:r>
        <w:rPr>
          <w:sz w:val="24"/>
        </w:rPr>
        <w:t>regional</w:t>
      </w:r>
      <w:r>
        <w:rPr>
          <w:spacing w:val="-11"/>
          <w:sz w:val="24"/>
        </w:rPr>
        <w:t> </w:t>
      </w:r>
      <w:r>
        <w:rPr>
          <w:sz w:val="24"/>
        </w:rPr>
        <w:t>state</w:t>
      </w:r>
      <w:r>
        <w:rPr>
          <w:spacing w:val="-8"/>
          <w:sz w:val="24"/>
        </w:rPr>
        <w:t> </w:t>
      </w:r>
      <w:r>
        <w:rPr>
          <w:sz w:val="24"/>
        </w:rPr>
        <w:t>and</w:t>
      </w:r>
      <w:r>
        <w:rPr>
          <w:spacing w:val="-2"/>
          <w:sz w:val="24"/>
        </w:rPr>
        <w:t> </w:t>
      </w:r>
      <w:r>
        <w:rPr>
          <w:sz w:val="24"/>
        </w:rPr>
        <w:t>Dire</w:t>
      </w:r>
      <w:r>
        <w:rPr>
          <w:spacing w:val="-3"/>
          <w:sz w:val="24"/>
        </w:rPr>
        <w:t> </w:t>
      </w:r>
      <w:r>
        <w:rPr>
          <w:sz w:val="24"/>
        </w:rPr>
        <w:t>Dawa</w:t>
      </w:r>
      <w:r>
        <w:rPr>
          <w:spacing w:val="-4"/>
          <w:sz w:val="24"/>
        </w:rPr>
        <w:t> </w:t>
      </w:r>
      <w:r>
        <w:rPr>
          <w:sz w:val="24"/>
        </w:rPr>
        <w:t>City</w:t>
      </w:r>
      <w:r>
        <w:rPr>
          <w:spacing w:val="-12"/>
          <w:sz w:val="24"/>
        </w:rPr>
        <w:t> </w:t>
      </w:r>
      <w:r>
        <w:rPr>
          <w:sz w:val="24"/>
        </w:rPr>
        <w:t>administration, Eastern</w:t>
      </w:r>
      <w:r>
        <w:rPr>
          <w:spacing w:val="-7"/>
          <w:sz w:val="24"/>
        </w:rPr>
        <w:t> </w:t>
      </w:r>
      <w:r>
        <w:rPr>
          <w:sz w:val="24"/>
        </w:rPr>
        <w:t>Ethiopia:</w:t>
      </w:r>
      <w:r>
        <w:rPr>
          <w:spacing w:val="-2"/>
          <w:sz w:val="24"/>
        </w:rPr>
        <w:t> </w:t>
      </w:r>
      <w:r>
        <w:rPr>
          <w:sz w:val="24"/>
        </w:rPr>
        <w:t>A</w:t>
      </w:r>
      <w:r>
        <w:rPr>
          <w:spacing w:val="-3"/>
          <w:sz w:val="24"/>
        </w:rPr>
        <w:t> </w:t>
      </w:r>
      <w:r>
        <w:rPr>
          <w:sz w:val="24"/>
        </w:rPr>
        <w:t>multi- center cross-sectional study. Front Public Heal. 2022;10.</w:t>
      </w:r>
    </w:p>
    <w:p>
      <w:pPr>
        <w:pStyle w:val="ListParagraph"/>
        <w:numPr>
          <w:ilvl w:val="0"/>
          <w:numId w:val="24"/>
        </w:numPr>
        <w:tabs>
          <w:tab w:pos="1873" w:val="left" w:leader="none"/>
        </w:tabs>
        <w:spacing w:line="360" w:lineRule="auto" w:before="1" w:after="0"/>
        <w:ind w:left="1873" w:right="1441" w:hanging="639"/>
        <w:jc w:val="both"/>
        <w:rPr>
          <w:sz w:val="24"/>
        </w:rPr>
      </w:pPr>
      <w:r>
        <w:rPr>
          <w:sz w:val="24"/>
        </w:rPr>
        <w:t>Gelaw S, Yenit MK, Nigatu SG. Self-Care Practice and Associated Factors among Hypertensive Patients</w:t>
      </w:r>
      <w:r>
        <w:rPr>
          <w:spacing w:val="-2"/>
          <w:sz w:val="24"/>
        </w:rPr>
        <w:t> </w:t>
      </w:r>
      <w:r>
        <w:rPr>
          <w:sz w:val="24"/>
        </w:rPr>
        <w:t>in</w:t>
      </w:r>
      <w:r>
        <w:rPr>
          <w:spacing w:val="-4"/>
          <w:sz w:val="24"/>
        </w:rPr>
        <w:t> </w:t>
      </w:r>
      <w:r>
        <w:rPr>
          <w:sz w:val="24"/>
        </w:rPr>
        <w:t>Debre Tabor</w:t>
      </w:r>
      <w:r>
        <w:rPr>
          <w:spacing w:val="-3"/>
          <w:sz w:val="24"/>
        </w:rPr>
        <w:t> </w:t>
      </w:r>
      <w:r>
        <w:rPr>
          <w:sz w:val="24"/>
        </w:rPr>
        <w:t>Referral</w:t>
      </w:r>
      <w:r>
        <w:rPr>
          <w:spacing w:val="-8"/>
          <w:sz w:val="24"/>
        </w:rPr>
        <w:t> </w:t>
      </w:r>
      <w:r>
        <w:rPr>
          <w:sz w:val="24"/>
        </w:rPr>
        <w:t>Hospital, Northwest Ethiopia, 2020. Int J Hypertens. 2021;2021.</w:t>
      </w:r>
    </w:p>
    <w:p>
      <w:pPr>
        <w:pStyle w:val="ListParagraph"/>
        <w:numPr>
          <w:ilvl w:val="0"/>
          <w:numId w:val="24"/>
        </w:numPr>
        <w:tabs>
          <w:tab w:pos="1873" w:val="left" w:leader="none"/>
        </w:tabs>
        <w:spacing w:line="360" w:lineRule="auto" w:before="1" w:after="0"/>
        <w:ind w:left="1873" w:right="1439" w:hanging="639"/>
        <w:jc w:val="both"/>
        <w:rPr>
          <w:sz w:val="24"/>
        </w:rPr>
      </w:pPr>
      <w:r>
        <w:rPr>
          <w:sz w:val="24"/>
        </w:rPr>
        <w:t>Eghbali M, Akbari M, Seify K, Fakhrolmobasheri M, Heidarpour M, Roohafza H, et</w:t>
      </w:r>
      <w:r>
        <w:rPr>
          <w:spacing w:val="-5"/>
          <w:sz w:val="24"/>
        </w:rPr>
        <w:t> </w:t>
      </w:r>
      <w:r>
        <w:rPr>
          <w:sz w:val="24"/>
        </w:rPr>
        <w:t>al.</w:t>
      </w:r>
      <w:r>
        <w:rPr>
          <w:spacing w:val="-6"/>
          <w:sz w:val="24"/>
        </w:rPr>
        <w:t> </w:t>
      </w:r>
      <w:r>
        <w:rPr>
          <w:sz w:val="24"/>
        </w:rPr>
        <w:t>Evaluation</w:t>
      </w:r>
      <w:r>
        <w:rPr>
          <w:spacing w:val="-13"/>
          <w:sz w:val="24"/>
        </w:rPr>
        <w:t> </w:t>
      </w:r>
      <w:r>
        <w:rPr>
          <w:sz w:val="24"/>
        </w:rPr>
        <w:t>of</w:t>
      </w:r>
      <w:r>
        <w:rPr>
          <w:spacing w:val="-15"/>
          <w:sz w:val="24"/>
        </w:rPr>
        <w:t> </w:t>
      </w:r>
      <w:r>
        <w:rPr>
          <w:sz w:val="24"/>
        </w:rPr>
        <w:t>Psychological</w:t>
      </w:r>
      <w:r>
        <w:rPr>
          <w:spacing w:val="-15"/>
          <w:sz w:val="24"/>
        </w:rPr>
        <w:t> </w:t>
      </w:r>
      <w:r>
        <w:rPr>
          <w:sz w:val="24"/>
        </w:rPr>
        <w:t>Distress,</w:t>
      </w:r>
      <w:r>
        <w:rPr>
          <w:spacing w:val="-6"/>
          <w:sz w:val="24"/>
        </w:rPr>
        <w:t> </w:t>
      </w:r>
      <w:r>
        <w:rPr>
          <w:sz w:val="24"/>
        </w:rPr>
        <w:t>Self-Care,</w:t>
      </w:r>
      <w:r>
        <w:rPr>
          <w:spacing w:val="-6"/>
          <w:sz w:val="24"/>
        </w:rPr>
        <w:t> </w:t>
      </w:r>
      <w:r>
        <w:rPr>
          <w:sz w:val="24"/>
        </w:rPr>
        <w:t>and</w:t>
      </w:r>
      <w:r>
        <w:rPr>
          <w:spacing w:val="-8"/>
          <w:sz w:val="24"/>
        </w:rPr>
        <w:t> </w:t>
      </w:r>
      <w:r>
        <w:rPr>
          <w:sz w:val="24"/>
        </w:rPr>
        <w:t>Medication</w:t>
      </w:r>
      <w:r>
        <w:rPr>
          <w:spacing w:val="-8"/>
          <w:sz w:val="24"/>
        </w:rPr>
        <w:t> </w:t>
      </w:r>
      <w:r>
        <w:rPr>
          <w:sz w:val="24"/>
        </w:rPr>
        <w:t>Adherence in Association with Hypertension Control. Int J Hypertens. 2022;2022.</w:t>
      </w:r>
    </w:p>
    <w:p>
      <w:pPr>
        <w:pStyle w:val="ListParagraph"/>
        <w:numPr>
          <w:ilvl w:val="0"/>
          <w:numId w:val="24"/>
        </w:numPr>
        <w:tabs>
          <w:tab w:pos="1873" w:val="left" w:leader="none"/>
        </w:tabs>
        <w:spacing w:line="362" w:lineRule="auto" w:before="0" w:after="0"/>
        <w:ind w:left="1873" w:right="1442" w:hanging="639"/>
        <w:jc w:val="both"/>
        <w:rPr>
          <w:sz w:val="24"/>
        </w:rPr>
      </w:pPr>
      <w:r>
        <w:rPr>
          <w:sz w:val="24"/>
        </w:rPr>
        <w:t>Warren-Findlow J, Basalik DW, Dulin M, Tapp H, Kuhn</w:t>
      </w:r>
      <w:r>
        <w:rPr>
          <w:spacing w:val="-4"/>
          <w:sz w:val="24"/>
        </w:rPr>
        <w:t> </w:t>
      </w:r>
      <w:r>
        <w:rPr>
          <w:sz w:val="24"/>
        </w:rPr>
        <w:t>L. Preliminary validation of the hypertension self-care activity level effects (H-SCALE) and clinical blood pressure among patients with hypertension. J Clin Hypertens. 2013;15(9):637–43.</w:t>
      </w:r>
    </w:p>
    <w:p>
      <w:pPr>
        <w:pStyle w:val="ListParagraph"/>
        <w:numPr>
          <w:ilvl w:val="0"/>
          <w:numId w:val="24"/>
        </w:numPr>
        <w:tabs>
          <w:tab w:pos="1873" w:val="left" w:leader="none"/>
        </w:tabs>
        <w:spacing w:line="360" w:lineRule="auto" w:before="0" w:after="0"/>
        <w:ind w:left="1873" w:right="1438" w:hanging="639"/>
        <w:jc w:val="both"/>
        <w:rPr>
          <w:sz w:val="24"/>
        </w:rPr>
      </w:pPr>
      <w:r>
        <w:rPr>
          <w:sz w:val="24"/>
        </w:rPr>
        <w:t>Warren-Findlow J, Seymour RB. Prevalence rates of hypertension self-care activities among African Americans. J Natl Med Assoc. 2011;103(6):503–12.</w:t>
      </w:r>
    </w:p>
    <w:p>
      <w:pPr>
        <w:pStyle w:val="ListParagraph"/>
        <w:numPr>
          <w:ilvl w:val="0"/>
          <w:numId w:val="24"/>
        </w:numPr>
        <w:tabs>
          <w:tab w:pos="1873" w:val="left" w:leader="none"/>
        </w:tabs>
        <w:spacing w:line="360" w:lineRule="auto" w:before="0" w:after="0"/>
        <w:ind w:left="1873" w:right="1441" w:hanging="639"/>
        <w:jc w:val="both"/>
        <w:rPr>
          <w:sz w:val="24"/>
        </w:rPr>
      </w:pPr>
      <w:r>
        <w:rPr>
          <w:sz w:val="24"/>
        </w:rPr>
        <w:t>Putri SE, Rekawati E, Wati DNK. Effectiveness of self-management on adherence to self-care and on health status among elderly people with hypertension. J Public health Res. 2021;10:75–81.</w:t>
      </w:r>
    </w:p>
    <w:p>
      <w:pPr>
        <w:pStyle w:val="ListParagraph"/>
        <w:numPr>
          <w:ilvl w:val="0"/>
          <w:numId w:val="24"/>
        </w:numPr>
        <w:tabs>
          <w:tab w:pos="1873" w:val="left" w:leader="none"/>
        </w:tabs>
        <w:spacing w:line="362" w:lineRule="auto" w:before="0" w:after="0"/>
        <w:ind w:left="1873" w:right="1435" w:hanging="639"/>
        <w:jc w:val="both"/>
        <w:rPr>
          <w:sz w:val="24"/>
        </w:rPr>
      </w:pPr>
      <w:r>
        <w:rPr>
          <w:sz w:val="24"/>
        </w:rPr>
        <w:t>Kibret</w:t>
      </w:r>
      <w:r>
        <w:rPr>
          <w:spacing w:val="-2"/>
          <w:sz w:val="24"/>
        </w:rPr>
        <w:t> </w:t>
      </w:r>
      <w:r>
        <w:rPr>
          <w:sz w:val="24"/>
        </w:rPr>
        <w:t>KT,</w:t>
      </w:r>
      <w:r>
        <w:rPr>
          <w:spacing w:val="-5"/>
          <w:sz w:val="24"/>
        </w:rPr>
        <w:t> </w:t>
      </w:r>
      <w:r>
        <w:rPr>
          <w:sz w:val="24"/>
        </w:rPr>
        <w:t>Mesfin</w:t>
      </w:r>
      <w:r>
        <w:rPr>
          <w:spacing w:val="-7"/>
          <w:sz w:val="24"/>
        </w:rPr>
        <w:t> </w:t>
      </w:r>
      <w:r>
        <w:rPr>
          <w:sz w:val="24"/>
        </w:rPr>
        <w:t>YM.</w:t>
      </w:r>
      <w:r>
        <w:rPr>
          <w:spacing w:val="-5"/>
          <w:sz w:val="24"/>
        </w:rPr>
        <w:t> </w:t>
      </w:r>
      <w:r>
        <w:rPr>
          <w:sz w:val="24"/>
        </w:rPr>
        <w:t>Prevalence</w:t>
      </w:r>
      <w:r>
        <w:rPr>
          <w:spacing w:val="-8"/>
          <w:sz w:val="24"/>
        </w:rPr>
        <w:t> </w:t>
      </w:r>
      <w:r>
        <w:rPr>
          <w:sz w:val="24"/>
        </w:rPr>
        <w:t>of</w:t>
      </w:r>
      <w:r>
        <w:rPr>
          <w:spacing w:val="-14"/>
          <w:sz w:val="24"/>
        </w:rPr>
        <w:t> </w:t>
      </w:r>
      <w:r>
        <w:rPr>
          <w:sz w:val="24"/>
        </w:rPr>
        <w:t>hypertension</w:t>
      </w:r>
      <w:r>
        <w:rPr>
          <w:spacing w:val="-7"/>
          <w:sz w:val="24"/>
        </w:rPr>
        <w:t> </w:t>
      </w:r>
      <w:r>
        <w:rPr>
          <w:sz w:val="24"/>
        </w:rPr>
        <w:t>in</w:t>
      </w:r>
      <w:r>
        <w:rPr>
          <w:spacing w:val="-12"/>
          <w:sz w:val="24"/>
        </w:rPr>
        <w:t> </w:t>
      </w:r>
      <w:r>
        <w:rPr>
          <w:sz w:val="24"/>
        </w:rPr>
        <w:t>Ethiopia:</w:t>
      </w:r>
      <w:r>
        <w:rPr>
          <w:spacing w:val="-6"/>
          <w:sz w:val="24"/>
        </w:rPr>
        <w:t> </w:t>
      </w:r>
      <w:r>
        <w:rPr>
          <w:sz w:val="24"/>
        </w:rPr>
        <w:t>A</w:t>
      </w:r>
      <w:r>
        <w:rPr>
          <w:spacing w:val="-12"/>
          <w:sz w:val="24"/>
        </w:rPr>
        <w:t> </w:t>
      </w:r>
      <w:r>
        <w:rPr>
          <w:sz w:val="24"/>
        </w:rPr>
        <w:t>systematic</w:t>
      </w:r>
      <w:r>
        <w:rPr>
          <w:spacing w:val="-3"/>
          <w:sz w:val="24"/>
        </w:rPr>
        <w:t> </w:t>
      </w:r>
      <w:r>
        <w:rPr>
          <w:sz w:val="24"/>
        </w:rPr>
        <w:t>meta- analysis. Public Health Rev [Internet]. 2015;36(1). Available from: </w:t>
      </w:r>
      <w:hyperlink r:id="rId15">
        <w:r>
          <w:rPr>
            <w:spacing w:val="-2"/>
            <w:sz w:val="24"/>
          </w:rPr>
          <w:t>http://dx.doi.org/10.1186/s40985-015-0014-z</w:t>
        </w:r>
      </w:hyperlink>
    </w:p>
    <w:p>
      <w:pPr>
        <w:pStyle w:val="ListParagraph"/>
        <w:numPr>
          <w:ilvl w:val="0"/>
          <w:numId w:val="24"/>
        </w:numPr>
        <w:tabs>
          <w:tab w:pos="1873" w:val="left" w:leader="none"/>
        </w:tabs>
        <w:spacing w:line="360" w:lineRule="auto" w:before="0" w:after="0"/>
        <w:ind w:left="1873" w:right="1444" w:hanging="639"/>
        <w:jc w:val="both"/>
        <w:rPr>
          <w:sz w:val="24"/>
        </w:rPr>
      </w:pPr>
      <w:r>
        <w:rPr>
          <w:sz w:val="24"/>
        </w:rPr>
        <w:t>Adeola</w:t>
      </w:r>
      <w:r>
        <w:rPr>
          <w:spacing w:val="-11"/>
          <w:sz w:val="24"/>
        </w:rPr>
        <w:t> </w:t>
      </w:r>
      <w:r>
        <w:rPr>
          <w:sz w:val="24"/>
        </w:rPr>
        <w:t>OE,</w:t>
      </w:r>
      <w:r>
        <w:rPr>
          <w:spacing w:val="-8"/>
          <w:sz w:val="24"/>
        </w:rPr>
        <w:t> </w:t>
      </w:r>
      <w:r>
        <w:rPr>
          <w:sz w:val="24"/>
        </w:rPr>
        <w:t>Salawu</w:t>
      </w:r>
      <w:r>
        <w:rPr>
          <w:spacing w:val="-10"/>
          <w:sz w:val="24"/>
        </w:rPr>
        <w:t> </w:t>
      </w:r>
      <w:r>
        <w:rPr>
          <w:sz w:val="24"/>
        </w:rPr>
        <w:t>RA,</w:t>
      </w:r>
      <w:r>
        <w:rPr>
          <w:spacing w:val="-8"/>
          <w:sz w:val="24"/>
        </w:rPr>
        <w:t> </w:t>
      </w:r>
      <w:r>
        <w:rPr>
          <w:sz w:val="24"/>
        </w:rPr>
        <w:t>Motunrayo</w:t>
      </w:r>
      <w:r>
        <w:rPr>
          <w:spacing w:val="-5"/>
          <w:sz w:val="24"/>
        </w:rPr>
        <w:t> </w:t>
      </w:r>
      <w:r>
        <w:rPr>
          <w:sz w:val="24"/>
        </w:rPr>
        <w:t>Adamolekun</w:t>
      </w:r>
      <w:r>
        <w:rPr>
          <w:spacing w:val="-10"/>
          <w:sz w:val="24"/>
        </w:rPr>
        <w:t> </w:t>
      </w:r>
      <w:r>
        <w:rPr>
          <w:sz w:val="24"/>
        </w:rPr>
        <w:t>M,</w:t>
      </w:r>
      <w:r>
        <w:rPr>
          <w:spacing w:val="-8"/>
          <w:sz w:val="24"/>
        </w:rPr>
        <w:t> </w:t>
      </w:r>
      <w:r>
        <w:rPr>
          <w:sz w:val="24"/>
        </w:rPr>
        <w:t>Rukayat</w:t>
      </w:r>
      <w:r>
        <w:rPr>
          <w:spacing w:val="-5"/>
          <w:sz w:val="24"/>
        </w:rPr>
        <w:t> </w:t>
      </w:r>
      <w:r>
        <w:rPr>
          <w:sz w:val="24"/>
        </w:rPr>
        <w:t>Adewoyin</w:t>
      </w:r>
      <w:r>
        <w:rPr>
          <w:spacing w:val="-5"/>
          <w:sz w:val="24"/>
        </w:rPr>
        <w:t> </w:t>
      </w:r>
      <w:r>
        <w:rPr>
          <w:sz w:val="24"/>
        </w:rPr>
        <w:t>F,</w:t>
      </w:r>
      <w:r>
        <w:rPr>
          <w:spacing w:val="-8"/>
          <w:sz w:val="24"/>
        </w:rPr>
        <w:t> </w:t>
      </w:r>
      <w:r>
        <w:rPr>
          <w:sz w:val="24"/>
        </w:rPr>
        <w:t>Ojo</w:t>
      </w:r>
      <w:r>
        <w:rPr>
          <w:spacing w:val="-5"/>
          <w:sz w:val="24"/>
        </w:rPr>
        <w:t> </w:t>
      </w:r>
      <w:r>
        <w:rPr>
          <w:sz w:val="24"/>
        </w:rPr>
        <w:t>IC. Assessment of Self-Care Management Practice Among Hypertensive Patients Attending Teaching Hospital in Ondo State, Nigeria. African J Heal [Internet]. 2020;3(2):11. Available from: </w:t>
      </w:r>
      <w:hyperlink r:id="rId16">
        <w:r>
          <w:rPr>
            <w:sz w:val="24"/>
          </w:rPr>
          <w:t>www.abjournals.orgwww.abjournals.org</w:t>
        </w:r>
      </w:hyperlink>
    </w:p>
    <w:p>
      <w:pPr>
        <w:pStyle w:val="ListParagraph"/>
        <w:numPr>
          <w:ilvl w:val="0"/>
          <w:numId w:val="24"/>
        </w:numPr>
        <w:tabs>
          <w:tab w:pos="1873" w:val="left" w:leader="none"/>
        </w:tabs>
        <w:spacing w:line="360" w:lineRule="auto" w:before="0" w:after="0"/>
        <w:ind w:left="1873" w:right="1441" w:hanging="639"/>
        <w:jc w:val="both"/>
        <w:rPr>
          <w:sz w:val="24"/>
        </w:rPr>
      </w:pPr>
      <w:r>
        <w:rPr>
          <w:sz w:val="24"/>
        </w:rPr>
        <w:t>Gebremichael</w:t>
      </w:r>
      <w:r>
        <w:rPr>
          <w:spacing w:val="-7"/>
          <w:sz w:val="24"/>
        </w:rPr>
        <w:t> </w:t>
      </w:r>
      <w:r>
        <w:rPr>
          <w:sz w:val="24"/>
        </w:rPr>
        <w:t>GB,</w:t>
      </w:r>
      <w:r>
        <w:rPr>
          <w:spacing w:val="-1"/>
          <w:sz w:val="24"/>
        </w:rPr>
        <w:t> </w:t>
      </w:r>
      <w:r>
        <w:rPr>
          <w:sz w:val="24"/>
        </w:rPr>
        <w:t>Berhe KK,</w:t>
      </w:r>
      <w:r>
        <w:rPr>
          <w:spacing w:val="-1"/>
          <w:sz w:val="24"/>
        </w:rPr>
        <w:t> </w:t>
      </w:r>
      <w:r>
        <w:rPr>
          <w:sz w:val="24"/>
        </w:rPr>
        <w:t>Beyene</w:t>
      </w:r>
      <w:r>
        <w:rPr>
          <w:spacing w:val="-4"/>
          <w:sz w:val="24"/>
        </w:rPr>
        <w:t> </w:t>
      </w:r>
      <w:r>
        <w:rPr>
          <w:sz w:val="24"/>
        </w:rPr>
        <w:t>BG,</w:t>
      </w:r>
      <w:r>
        <w:rPr>
          <w:spacing w:val="-2"/>
          <w:sz w:val="24"/>
        </w:rPr>
        <w:t> </w:t>
      </w:r>
      <w:r>
        <w:rPr>
          <w:sz w:val="24"/>
        </w:rPr>
        <w:t>Gebrekidan</w:t>
      </w:r>
      <w:r>
        <w:rPr>
          <w:spacing w:val="-3"/>
          <w:sz w:val="24"/>
        </w:rPr>
        <w:t> </w:t>
      </w:r>
      <w:r>
        <w:rPr>
          <w:sz w:val="24"/>
        </w:rPr>
        <w:t>KB.</w:t>
      </w:r>
      <w:r>
        <w:rPr>
          <w:spacing w:val="-1"/>
          <w:sz w:val="24"/>
        </w:rPr>
        <w:t> </w:t>
      </w:r>
      <w:r>
        <w:rPr>
          <w:sz w:val="24"/>
        </w:rPr>
        <w:t>Self-care</w:t>
      </w:r>
      <w:r>
        <w:rPr>
          <w:spacing w:val="-4"/>
          <w:sz w:val="24"/>
        </w:rPr>
        <w:t> </w:t>
      </w:r>
      <w:r>
        <w:rPr>
          <w:sz w:val="24"/>
        </w:rPr>
        <w:t>practices</w:t>
      </w:r>
      <w:r>
        <w:rPr>
          <w:spacing w:val="-5"/>
          <w:sz w:val="24"/>
        </w:rPr>
        <w:t> </w:t>
      </w:r>
      <w:r>
        <w:rPr>
          <w:sz w:val="24"/>
        </w:rPr>
        <w:t>and associated</w:t>
      </w:r>
      <w:r>
        <w:rPr>
          <w:spacing w:val="40"/>
          <w:sz w:val="24"/>
        </w:rPr>
        <w:t> </w:t>
      </w:r>
      <w:r>
        <w:rPr>
          <w:sz w:val="24"/>
        </w:rPr>
        <w:t>factors</w:t>
      </w:r>
      <w:r>
        <w:rPr>
          <w:spacing w:val="40"/>
          <w:sz w:val="24"/>
        </w:rPr>
        <w:t> </w:t>
      </w:r>
      <w:r>
        <w:rPr>
          <w:sz w:val="24"/>
        </w:rPr>
        <w:t>among</w:t>
      </w:r>
      <w:r>
        <w:rPr>
          <w:spacing w:val="40"/>
          <w:sz w:val="24"/>
        </w:rPr>
        <w:t> </w:t>
      </w:r>
      <w:r>
        <w:rPr>
          <w:sz w:val="24"/>
        </w:rPr>
        <w:t>adult</w:t>
      </w:r>
      <w:r>
        <w:rPr>
          <w:spacing w:val="40"/>
          <w:sz w:val="24"/>
        </w:rPr>
        <w:t> </w:t>
      </w:r>
      <w:r>
        <w:rPr>
          <w:sz w:val="24"/>
        </w:rPr>
        <w:t>hypertensive</w:t>
      </w:r>
      <w:r>
        <w:rPr>
          <w:spacing w:val="40"/>
          <w:sz w:val="24"/>
        </w:rPr>
        <w:t> </w:t>
      </w:r>
      <w:r>
        <w:rPr>
          <w:sz w:val="24"/>
        </w:rPr>
        <w:t>patients</w:t>
      </w:r>
      <w:r>
        <w:rPr>
          <w:spacing w:val="40"/>
          <w:sz w:val="24"/>
        </w:rPr>
        <w:t> </w:t>
      </w:r>
      <w:r>
        <w:rPr>
          <w:sz w:val="24"/>
        </w:rPr>
        <w:t>in</w:t>
      </w:r>
      <w:r>
        <w:rPr>
          <w:spacing w:val="40"/>
          <w:sz w:val="24"/>
        </w:rPr>
        <w:t> </w:t>
      </w:r>
      <w:r>
        <w:rPr>
          <w:sz w:val="24"/>
        </w:rPr>
        <w:t>Ayder</w:t>
      </w:r>
      <w:r>
        <w:rPr>
          <w:spacing w:val="40"/>
          <w:sz w:val="24"/>
        </w:rPr>
        <w:t> </w:t>
      </w:r>
      <w:r>
        <w:rPr>
          <w:sz w:val="24"/>
        </w:rPr>
        <w:t>Comprehensive</w:t>
      </w:r>
    </w:p>
    <w:p>
      <w:pPr>
        <w:pStyle w:val="ListParagraph"/>
        <w:spacing w:after="0" w:line="360" w:lineRule="auto"/>
        <w:jc w:val="both"/>
        <w:rPr>
          <w:sz w:val="24"/>
        </w:rPr>
        <w:sectPr>
          <w:pgSz w:w="11910" w:h="16840"/>
          <w:pgMar w:header="0" w:footer="1382" w:top="1920" w:bottom="1580" w:left="566" w:right="0"/>
        </w:sectPr>
      </w:pPr>
    </w:p>
    <w:p>
      <w:pPr>
        <w:pStyle w:val="BodyText"/>
        <w:spacing w:line="360" w:lineRule="auto" w:before="74"/>
        <w:ind w:left="1873" w:right="1439"/>
      </w:pPr>
      <w:r>
        <w:rPr/>
        <w:t>Specialized Hospital, Tigray, Ethiopia, 2018. BMC Res Notes [Internet]. 2019;12(1):1–6. Available from: https://doi.org/10.1186/s13104-019-4502-y</w:t>
      </w:r>
    </w:p>
    <w:p>
      <w:pPr>
        <w:pStyle w:val="ListParagraph"/>
        <w:numPr>
          <w:ilvl w:val="0"/>
          <w:numId w:val="24"/>
        </w:numPr>
        <w:tabs>
          <w:tab w:pos="1873" w:val="left" w:leader="none"/>
        </w:tabs>
        <w:spacing w:line="362" w:lineRule="auto" w:before="0" w:after="0"/>
        <w:ind w:left="1873" w:right="1440" w:hanging="639"/>
        <w:jc w:val="both"/>
        <w:rPr>
          <w:sz w:val="24"/>
        </w:rPr>
      </w:pPr>
      <w:r>
        <w:rPr>
          <w:sz w:val="24"/>
        </w:rPr>
        <w:t>Tadesse DB, Gerensea H. Self-care practice among hypertensive patients in Ethiopia: Systematic review and meta-analysis. Open Hear. 2021;8(1).</w:t>
      </w:r>
    </w:p>
    <w:p>
      <w:pPr>
        <w:pStyle w:val="ListParagraph"/>
        <w:numPr>
          <w:ilvl w:val="0"/>
          <w:numId w:val="24"/>
        </w:numPr>
        <w:tabs>
          <w:tab w:pos="1873" w:val="left" w:leader="none"/>
        </w:tabs>
        <w:spacing w:line="360" w:lineRule="auto" w:before="0" w:after="0"/>
        <w:ind w:left="1873" w:right="1440" w:hanging="639"/>
        <w:jc w:val="both"/>
        <w:rPr>
          <w:sz w:val="24"/>
        </w:rPr>
      </w:pPr>
      <w:r>
        <w:rPr>
          <w:sz w:val="24"/>
        </w:rPr>
        <w:t>Hussen FM, Adem HA, Roba HS, Mengistie B, Assefa N. Self-care practice and associated factors among hypertensive patients in public health facilities in Harar Town, Eastern Ethiopia: A cross-sectional study. SAGE Open Med. </w:t>
      </w:r>
      <w:r>
        <w:rPr>
          <w:spacing w:val="-2"/>
          <w:sz w:val="24"/>
        </w:rPr>
        <w:t>2020;8:205031212097414.</w:t>
      </w:r>
    </w:p>
    <w:p>
      <w:pPr>
        <w:pStyle w:val="ListParagraph"/>
        <w:numPr>
          <w:ilvl w:val="0"/>
          <w:numId w:val="24"/>
        </w:numPr>
        <w:tabs>
          <w:tab w:pos="1873" w:val="left" w:leader="none"/>
        </w:tabs>
        <w:spacing w:line="360" w:lineRule="auto" w:before="0" w:after="0"/>
        <w:ind w:left="1873" w:right="1437" w:hanging="639"/>
        <w:jc w:val="both"/>
        <w:rPr>
          <w:sz w:val="24"/>
        </w:rPr>
      </w:pPr>
      <w:r>
        <w:rPr>
          <w:sz w:val="24"/>
        </w:rPr>
        <w:t>Ademe S, Aga F, Gela D. Hypertension self-care practice and associated factors among</w:t>
      </w:r>
      <w:r>
        <w:rPr>
          <w:spacing w:val="-15"/>
          <w:sz w:val="24"/>
        </w:rPr>
        <w:t> </w:t>
      </w:r>
      <w:r>
        <w:rPr>
          <w:sz w:val="24"/>
        </w:rPr>
        <w:t>patients</w:t>
      </w:r>
      <w:r>
        <w:rPr>
          <w:spacing w:val="-15"/>
          <w:sz w:val="24"/>
        </w:rPr>
        <w:t> </w:t>
      </w:r>
      <w:r>
        <w:rPr>
          <w:sz w:val="24"/>
        </w:rPr>
        <w:t>in</w:t>
      </w:r>
      <w:r>
        <w:rPr>
          <w:spacing w:val="-15"/>
          <w:sz w:val="24"/>
        </w:rPr>
        <w:t> </w:t>
      </w:r>
      <w:r>
        <w:rPr>
          <w:sz w:val="24"/>
        </w:rPr>
        <w:t>public</w:t>
      </w:r>
      <w:r>
        <w:rPr>
          <w:spacing w:val="-15"/>
          <w:sz w:val="24"/>
        </w:rPr>
        <w:t> </w:t>
      </w:r>
      <w:r>
        <w:rPr>
          <w:sz w:val="24"/>
        </w:rPr>
        <w:t>health</w:t>
      </w:r>
      <w:r>
        <w:rPr>
          <w:spacing w:val="-15"/>
          <w:sz w:val="24"/>
        </w:rPr>
        <w:t> </w:t>
      </w:r>
      <w:r>
        <w:rPr>
          <w:sz w:val="24"/>
        </w:rPr>
        <w:t>facilities</w:t>
      </w:r>
      <w:r>
        <w:rPr>
          <w:spacing w:val="-15"/>
          <w:sz w:val="24"/>
        </w:rPr>
        <w:t> </w:t>
      </w:r>
      <w:r>
        <w:rPr>
          <w:sz w:val="24"/>
        </w:rPr>
        <w:t>of</w:t>
      </w:r>
      <w:r>
        <w:rPr>
          <w:spacing w:val="-15"/>
          <w:sz w:val="24"/>
        </w:rPr>
        <w:t> </w:t>
      </w:r>
      <w:r>
        <w:rPr>
          <w:sz w:val="24"/>
        </w:rPr>
        <w:t>Dessie</w:t>
      </w:r>
      <w:r>
        <w:rPr>
          <w:spacing w:val="-15"/>
          <w:sz w:val="24"/>
        </w:rPr>
        <w:t> </w:t>
      </w:r>
      <w:r>
        <w:rPr>
          <w:sz w:val="24"/>
        </w:rPr>
        <w:t>town,</w:t>
      </w:r>
      <w:r>
        <w:rPr>
          <w:spacing w:val="-15"/>
          <w:sz w:val="24"/>
        </w:rPr>
        <w:t> </w:t>
      </w:r>
      <w:r>
        <w:rPr>
          <w:sz w:val="24"/>
        </w:rPr>
        <w:t>Ethiopia.</w:t>
      </w:r>
      <w:r>
        <w:rPr>
          <w:spacing w:val="-15"/>
          <w:sz w:val="24"/>
        </w:rPr>
        <w:t> </w:t>
      </w:r>
      <w:r>
        <w:rPr>
          <w:sz w:val="24"/>
        </w:rPr>
        <w:t>BMC</w:t>
      </w:r>
      <w:r>
        <w:rPr>
          <w:spacing w:val="-15"/>
          <w:sz w:val="24"/>
        </w:rPr>
        <w:t> </w:t>
      </w:r>
      <w:r>
        <w:rPr>
          <w:sz w:val="24"/>
        </w:rPr>
        <w:t>Health</w:t>
      </w:r>
      <w:r>
        <w:rPr>
          <w:spacing w:val="-15"/>
          <w:sz w:val="24"/>
        </w:rPr>
        <w:t> </w:t>
      </w:r>
      <w:r>
        <w:rPr>
          <w:sz w:val="24"/>
        </w:rPr>
        <w:t>Serv Res. 2019;19(1):1–9.</w:t>
      </w:r>
    </w:p>
    <w:p>
      <w:pPr>
        <w:pStyle w:val="ListParagraph"/>
        <w:numPr>
          <w:ilvl w:val="0"/>
          <w:numId w:val="24"/>
        </w:numPr>
        <w:tabs>
          <w:tab w:pos="1873" w:val="left" w:leader="none"/>
          <w:tab w:pos="4320" w:val="left" w:leader="none"/>
          <w:tab w:pos="5926" w:val="left" w:leader="none"/>
          <w:tab w:pos="7807" w:val="left" w:leader="none"/>
          <w:tab w:pos="9367" w:val="left" w:leader="none"/>
        </w:tabs>
        <w:spacing w:line="360" w:lineRule="auto" w:before="0" w:after="0"/>
        <w:ind w:left="1873" w:right="1441" w:hanging="639"/>
        <w:jc w:val="both"/>
        <w:rPr>
          <w:sz w:val="24"/>
        </w:rPr>
      </w:pPr>
      <w:r>
        <w:rPr>
          <w:sz w:val="24"/>
        </w:rPr>
        <w:t>Tibebu A, Mengistu D, Bulto LN. Adherence to prescribed antihypertensive medications and associated factors for hypertensive patients attending chronic follow-up units of selected public hospitals in Addis Ababa, Ethiopia. Int J Health Sci</w:t>
      </w:r>
      <w:r>
        <w:rPr>
          <w:spacing w:val="80"/>
          <w:sz w:val="24"/>
        </w:rPr>
        <w:t>   </w:t>
      </w:r>
      <w:r>
        <w:rPr>
          <w:sz w:val="24"/>
        </w:rPr>
        <w:t>(Qassim)</w:t>
        <w:tab/>
      </w:r>
      <w:r>
        <w:rPr>
          <w:spacing w:val="-2"/>
          <w:sz w:val="24"/>
        </w:rPr>
        <w:t>[Internet].</w:t>
      </w:r>
      <w:r>
        <w:rPr>
          <w:sz w:val="24"/>
        </w:rPr>
        <w:tab/>
      </w:r>
      <w:r>
        <w:rPr>
          <w:spacing w:val="-2"/>
          <w:sz w:val="24"/>
        </w:rPr>
        <w:t>11(4):47–52.</w:t>
      </w:r>
      <w:r>
        <w:rPr>
          <w:sz w:val="24"/>
        </w:rPr>
        <w:tab/>
      </w:r>
      <w:r>
        <w:rPr>
          <w:spacing w:val="-2"/>
          <w:sz w:val="24"/>
        </w:rPr>
        <w:t>Available</w:t>
      </w:r>
      <w:r>
        <w:rPr>
          <w:sz w:val="24"/>
        </w:rPr>
        <w:tab/>
      </w:r>
      <w:r>
        <w:rPr>
          <w:spacing w:val="-2"/>
          <w:sz w:val="24"/>
        </w:rPr>
        <w:t>from: http://www.ncbi.nlm.nih.gov/pubmed/29085268%</w:t>
      </w:r>
      <w:hyperlink r:id="rId17">
        <w:r>
          <w:rPr>
            <w:spacing w:val="-2"/>
            <w:sz w:val="24"/>
          </w:rPr>
          <w:t>0Ahttp://www.pubmedcentral.ni</w:t>
        </w:r>
      </w:hyperlink>
      <w:r>
        <w:rPr>
          <w:spacing w:val="-2"/>
          <w:sz w:val="24"/>
        </w:rPr>
        <w:t> h.gov/articlerender.fcgi?artid=PMC5654188</w:t>
      </w:r>
    </w:p>
    <w:p>
      <w:pPr>
        <w:pStyle w:val="ListParagraph"/>
        <w:numPr>
          <w:ilvl w:val="0"/>
          <w:numId w:val="24"/>
        </w:numPr>
        <w:tabs>
          <w:tab w:pos="1873" w:val="left" w:leader="none"/>
        </w:tabs>
        <w:spacing w:line="362" w:lineRule="auto" w:before="0" w:after="0"/>
        <w:ind w:left="1873" w:right="1440" w:hanging="639"/>
        <w:jc w:val="both"/>
        <w:rPr>
          <w:sz w:val="24"/>
        </w:rPr>
      </w:pPr>
      <w:r>
        <w:rPr>
          <w:sz w:val="24"/>
        </w:rPr>
        <w:t>Balduino</w:t>
      </w:r>
      <w:r>
        <w:rPr>
          <w:spacing w:val="-15"/>
          <w:sz w:val="24"/>
        </w:rPr>
        <w:t> </w:t>
      </w:r>
      <w:r>
        <w:rPr>
          <w:sz w:val="24"/>
        </w:rPr>
        <w:t>FA,</w:t>
      </w:r>
      <w:r>
        <w:rPr>
          <w:spacing w:val="-15"/>
          <w:sz w:val="24"/>
        </w:rPr>
        <w:t> </w:t>
      </w:r>
      <w:r>
        <w:rPr>
          <w:sz w:val="24"/>
        </w:rPr>
        <w:t>Mantovani</w:t>
      </w:r>
      <w:r>
        <w:rPr>
          <w:spacing w:val="-15"/>
          <w:sz w:val="24"/>
        </w:rPr>
        <w:t> </w:t>
      </w:r>
      <w:r>
        <w:rPr>
          <w:sz w:val="24"/>
        </w:rPr>
        <w:t>FM,</w:t>
      </w:r>
      <w:r>
        <w:rPr>
          <w:spacing w:val="-15"/>
          <w:sz w:val="24"/>
        </w:rPr>
        <w:t> </w:t>
      </w:r>
      <w:r>
        <w:rPr>
          <w:sz w:val="24"/>
        </w:rPr>
        <w:t>Lacerda</w:t>
      </w:r>
      <w:r>
        <w:rPr>
          <w:spacing w:val="-15"/>
          <w:sz w:val="24"/>
        </w:rPr>
        <w:t> </w:t>
      </w:r>
      <w:r>
        <w:rPr>
          <w:sz w:val="24"/>
        </w:rPr>
        <w:t>MR,</w:t>
      </w:r>
      <w:r>
        <w:rPr>
          <w:spacing w:val="-15"/>
          <w:sz w:val="24"/>
        </w:rPr>
        <w:t> </w:t>
      </w:r>
      <w:r>
        <w:rPr>
          <w:sz w:val="24"/>
        </w:rPr>
        <w:t>Meier</w:t>
      </w:r>
      <w:r>
        <w:rPr>
          <w:spacing w:val="-15"/>
          <w:sz w:val="24"/>
        </w:rPr>
        <w:t> </w:t>
      </w:r>
      <w:r>
        <w:rPr>
          <w:sz w:val="24"/>
        </w:rPr>
        <w:t>MJ.</w:t>
      </w:r>
      <w:r>
        <w:rPr>
          <w:spacing w:val="-15"/>
          <w:sz w:val="24"/>
        </w:rPr>
        <w:t> </w:t>
      </w:r>
      <w:r>
        <w:rPr>
          <w:sz w:val="24"/>
        </w:rPr>
        <w:t>Conceptual</w:t>
      </w:r>
      <w:r>
        <w:rPr>
          <w:spacing w:val="-15"/>
          <w:sz w:val="24"/>
        </w:rPr>
        <w:t> </w:t>
      </w:r>
      <w:r>
        <w:rPr>
          <w:sz w:val="24"/>
        </w:rPr>
        <w:t>self-management </w:t>
      </w:r>
      <w:r>
        <w:rPr>
          <w:spacing w:val="-2"/>
          <w:sz w:val="24"/>
        </w:rPr>
        <w:t>analysis</w:t>
      </w:r>
      <w:r>
        <w:rPr>
          <w:spacing w:val="-4"/>
          <w:sz w:val="24"/>
        </w:rPr>
        <w:t> </w:t>
      </w:r>
      <w:r>
        <w:rPr>
          <w:spacing w:val="-2"/>
          <w:sz w:val="24"/>
        </w:rPr>
        <w:t>of</w:t>
      </w:r>
      <w:r>
        <w:rPr>
          <w:spacing w:val="-6"/>
          <w:sz w:val="24"/>
        </w:rPr>
        <w:t> </w:t>
      </w:r>
      <w:r>
        <w:rPr>
          <w:spacing w:val="-2"/>
          <w:sz w:val="24"/>
        </w:rPr>
        <w:t>hypertensive individuals. Revista gaucha de enfermagem. 2013;34(4):37- </w:t>
      </w:r>
      <w:r>
        <w:rPr>
          <w:spacing w:val="-4"/>
          <w:sz w:val="24"/>
        </w:rPr>
        <w:t>44.</w:t>
      </w:r>
    </w:p>
    <w:p>
      <w:pPr>
        <w:pStyle w:val="ListParagraph"/>
        <w:numPr>
          <w:ilvl w:val="0"/>
          <w:numId w:val="24"/>
        </w:numPr>
        <w:tabs>
          <w:tab w:pos="1873" w:val="left" w:leader="none"/>
        </w:tabs>
        <w:spacing w:line="360" w:lineRule="auto" w:before="0" w:after="0"/>
        <w:ind w:left="1873" w:right="1441" w:hanging="639"/>
        <w:jc w:val="both"/>
        <w:rPr>
          <w:sz w:val="24"/>
        </w:rPr>
      </w:pPr>
      <w:r>
        <w:rPr>
          <w:sz w:val="24"/>
        </w:rPr>
        <w:t>Han</w:t>
      </w:r>
      <w:r>
        <w:rPr>
          <w:spacing w:val="-15"/>
          <w:sz w:val="24"/>
        </w:rPr>
        <w:t> </w:t>
      </w:r>
      <w:r>
        <w:rPr>
          <w:sz w:val="24"/>
        </w:rPr>
        <w:t>HR,</w:t>
      </w:r>
      <w:r>
        <w:rPr>
          <w:spacing w:val="-15"/>
          <w:sz w:val="24"/>
        </w:rPr>
        <w:t> </w:t>
      </w:r>
      <w:r>
        <w:rPr>
          <w:sz w:val="24"/>
        </w:rPr>
        <w:t>Chan</w:t>
      </w:r>
      <w:r>
        <w:rPr>
          <w:spacing w:val="-15"/>
          <w:sz w:val="24"/>
        </w:rPr>
        <w:t> </w:t>
      </w:r>
      <w:r>
        <w:rPr>
          <w:sz w:val="24"/>
        </w:rPr>
        <w:t>K,</w:t>
      </w:r>
      <w:r>
        <w:rPr>
          <w:spacing w:val="-15"/>
          <w:sz w:val="24"/>
        </w:rPr>
        <w:t> </w:t>
      </w:r>
      <w:r>
        <w:rPr>
          <w:sz w:val="24"/>
        </w:rPr>
        <w:t>Song</w:t>
      </w:r>
      <w:r>
        <w:rPr>
          <w:spacing w:val="-15"/>
          <w:sz w:val="24"/>
        </w:rPr>
        <w:t> </w:t>
      </w:r>
      <w:r>
        <w:rPr>
          <w:sz w:val="24"/>
        </w:rPr>
        <w:t>H,</w:t>
      </w:r>
      <w:r>
        <w:rPr>
          <w:spacing w:val="-15"/>
          <w:sz w:val="24"/>
        </w:rPr>
        <w:t> </w:t>
      </w:r>
      <w:r>
        <w:rPr>
          <w:sz w:val="24"/>
        </w:rPr>
        <w:t>Nguyen</w:t>
      </w:r>
      <w:r>
        <w:rPr>
          <w:spacing w:val="-15"/>
          <w:sz w:val="24"/>
        </w:rPr>
        <w:t> </w:t>
      </w:r>
      <w:r>
        <w:rPr>
          <w:sz w:val="24"/>
        </w:rPr>
        <w:t>T,</w:t>
      </w:r>
      <w:r>
        <w:rPr>
          <w:spacing w:val="-15"/>
          <w:sz w:val="24"/>
        </w:rPr>
        <w:t> </w:t>
      </w:r>
      <w:r>
        <w:rPr>
          <w:sz w:val="24"/>
        </w:rPr>
        <w:t>Lee</w:t>
      </w:r>
      <w:r>
        <w:rPr>
          <w:spacing w:val="-15"/>
          <w:sz w:val="24"/>
        </w:rPr>
        <w:t> </w:t>
      </w:r>
      <w:r>
        <w:rPr>
          <w:sz w:val="24"/>
        </w:rPr>
        <w:t>JE,</w:t>
      </w:r>
      <w:r>
        <w:rPr>
          <w:spacing w:val="-15"/>
          <w:sz w:val="24"/>
        </w:rPr>
        <w:t> </w:t>
      </w:r>
      <w:r>
        <w:rPr>
          <w:sz w:val="24"/>
        </w:rPr>
        <w:t>Kim</w:t>
      </w:r>
      <w:r>
        <w:rPr>
          <w:spacing w:val="-15"/>
          <w:sz w:val="24"/>
        </w:rPr>
        <w:t> </w:t>
      </w:r>
      <w:r>
        <w:rPr>
          <w:sz w:val="24"/>
        </w:rPr>
        <w:t>MT.</w:t>
      </w:r>
      <w:r>
        <w:rPr>
          <w:spacing w:val="-15"/>
          <w:sz w:val="24"/>
        </w:rPr>
        <w:t> </w:t>
      </w:r>
      <w:r>
        <w:rPr>
          <w:sz w:val="24"/>
        </w:rPr>
        <w:t>Development</w:t>
      </w:r>
      <w:r>
        <w:rPr>
          <w:spacing w:val="-15"/>
          <w:sz w:val="24"/>
        </w:rPr>
        <w:t> </w:t>
      </w:r>
      <w:r>
        <w:rPr>
          <w:sz w:val="24"/>
        </w:rPr>
        <w:t>and</w:t>
      </w:r>
      <w:r>
        <w:rPr>
          <w:spacing w:val="-15"/>
          <w:sz w:val="24"/>
        </w:rPr>
        <w:t> </w:t>
      </w:r>
      <w:r>
        <w:rPr>
          <w:sz w:val="24"/>
        </w:rPr>
        <w:t>evaluation of a hypertension knowledge test for Korean hypertensive patients. The Journal of Clinical Hypertension. 2011;13(10):750-7.</w:t>
      </w:r>
    </w:p>
    <w:p>
      <w:pPr>
        <w:pStyle w:val="ListParagraph"/>
        <w:numPr>
          <w:ilvl w:val="0"/>
          <w:numId w:val="24"/>
        </w:numPr>
        <w:tabs>
          <w:tab w:pos="1873" w:val="left" w:leader="none"/>
        </w:tabs>
        <w:spacing w:line="360" w:lineRule="auto" w:before="0" w:after="0"/>
        <w:ind w:left="1873" w:right="1435" w:hanging="639"/>
        <w:jc w:val="both"/>
        <w:rPr>
          <w:sz w:val="24"/>
        </w:rPr>
      </w:pPr>
      <w:r>
        <w:rPr>
          <w:sz w:val="24"/>
        </w:rPr>
        <w:t>Han H-R, Song H-J, Nguyen T, Kim MT. Measuring self-care in patients with hypertension: a systematic review of literature. Journal of Cardiovascular Nursing. </w:t>
      </w:r>
      <w:r>
        <w:rPr>
          <w:spacing w:val="-2"/>
          <w:sz w:val="24"/>
        </w:rPr>
        <w:t>2014;29(1):55-67.</w:t>
      </w:r>
    </w:p>
    <w:p>
      <w:pPr>
        <w:pStyle w:val="ListParagraph"/>
        <w:numPr>
          <w:ilvl w:val="0"/>
          <w:numId w:val="24"/>
        </w:numPr>
        <w:tabs>
          <w:tab w:pos="1873" w:val="left" w:leader="none"/>
        </w:tabs>
        <w:spacing w:line="360" w:lineRule="auto" w:before="0" w:after="0"/>
        <w:ind w:left="1873" w:right="1442" w:hanging="639"/>
        <w:jc w:val="both"/>
        <w:rPr>
          <w:sz w:val="24"/>
        </w:rPr>
      </w:pPr>
      <w:r>
        <w:rPr>
          <w:sz w:val="24"/>
        </w:rPr>
        <w:t>Amici A, Cicconetti P, Sagrafoli C, Baratta A, Passador P, Pecci T, et al. Exaggerated morning blood pressure surge and cardiovascular events. A 5-year longitudinal study in normotensive and well-controlled hypertensive elderly. Archives of gerontology and geriatrics. 2009;49(2):e105-e9.</w:t>
      </w:r>
    </w:p>
    <w:p>
      <w:pPr>
        <w:pStyle w:val="ListParagraph"/>
        <w:numPr>
          <w:ilvl w:val="0"/>
          <w:numId w:val="24"/>
        </w:numPr>
        <w:tabs>
          <w:tab w:pos="1873" w:val="left" w:leader="none"/>
        </w:tabs>
        <w:spacing w:line="362" w:lineRule="auto" w:before="0" w:after="0"/>
        <w:ind w:left="1873" w:right="1447" w:hanging="639"/>
        <w:jc w:val="both"/>
        <w:rPr>
          <w:sz w:val="24"/>
        </w:rPr>
      </w:pPr>
      <w:r>
        <w:rPr>
          <w:sz w:val="24"/>
        </w:rPr>
        <w:t>Chen YJ, Li LJ, Tang WL, Song JY, Qiu R, Li Q, et al. First‐line drugs inhibiting the</w:t>
      </w:r>
      <w:r>
        <w:rPr>
          <w:spacing w:val="-10"/>
          <w:sz w:val="24"/>
        </w:rPr>
        <w:t> </w:t>
      </w:r>
      <w:r>
        <w:rPr>
          <w:sz w:val="24"/>
        </w:rPr>
        <w:t>renin</w:t>
      </w:r>
      <w:r>
        <w:rPr>
          <w:spacing w:val="-13"/>
          <w:sz w:val="24"/>
        </w:rPr>
        <w:t> </w:t>
      </w:r>
      <w:r>
        <w:rPr>
          <w:sz w:val="24"/>
        </w:rPr>
        <w:t>angiotensin</w:t>
      </w:r>
      <w:r>
        <w:rPr>
          <w:spacing w:val="-6"/>
          <w:sz w:val="24"/>
        </w:rPr>
        <w:t> </w:t>
      </w:r>
      <w:r>
        <w:rPr>
          <w:sz w:val="24"/>
        </w:rPr>
        <w:t>system</w:t>
      </w:r>
      <w:r>
        <w:rPr>
          <w:spacing w:val="-12"/>
          <w:sz w:val="24"/>
        </w:rPr>
        <w:t> </w:t>
      </w:r>
      <w:r>
        <w:rPr>
          <w:sz w:val="24"/>
        </w:rPr>
        <w:t>versus</w:t>
      </w:r>
      <w:r>
        <w:rPr>
          <w:spacing w:val="-11"/>
          <w:sz w:val="24"/>
        </w:rPr>
        <w:t> </w:t>
      </w:r>
      <w:r>
        <w:rPr>
          <w:sz w:val="24"/>
        </w:rPr>
        <w:t>other</w:t>
      </w:r>
      <w:r>
        <w:rPr>
          <w:spacing w:val="-3"/>
          <w:sz w:val="24"/>
        </w:rPr>
        <w:t> </w:t>
      </w:r>
      <w:r>
        <w:rPr>
          <w:sz w:val="24"/>
        </w:rPr>
        <w:t>first‐line</w:t>
      </w:r>
      <w:r>
        <w:rPr>
          <w:spacing w:val="-5"/>
          <w:sz w:val="24"/>
        </w:rPr>
        <w:t> </w:t>
      </w:r>
      <w:r>
        <w:rPr>
          <w:sz w:val="24"/>
        </w:rPr>
        <w:t>antihypertensive</w:t>
      </w:r>
      <w:r>
        <w:rPr>
          <w:spacing w:val="-10"/>
          <w:sz w:val="24"/>
        </w:rPr>
        <w:t> </w:t>
      </w:r>
      <w:r>
        <w:rPr>
          <w:sz w:val="24"/>
        </w:rPr>
        <w:t>drug</w:t>
      </w:r>
      <w:r>
        <w:rPr>
          <w:spacing w:val="-9"/>
          <w:sz w:val="24"/>
        </w:rPr>
        <w:t> </w:t>
      </w:r>
      <w:r>
        <w:rPr>
          <w:sz w:val="24"/>
        </w:rPr>
        <w:t>classes</w:t>
      </w:r>
      <w:r>
        <w:rPr>
          <w:spacing w:val="-7"/>
          <w:sz w:val="24"/>
        </w:rPr>
        <w:t> </w:t>
      </w:r>
      <w:r>
        <w:rPr>
          <w:sz w:val="24"/>
        </w:rPr>
        <w:t>for hypertension. Cochrane database of systematic reviews. 2018(11).</w:t>
      </w:r>
    </w:p>
    <w:p>
      <w:pPr>
        <w:pStyle w:val="ListParagraph"/>
        <w:spacing w:after="0" w:line="362" w:lineRule="auto"/>
        <w:jc w:val="both"/>
        <w:rPr>
          <w:sz w:val="24"/>
        </w:rPr>
        <w:sectPr>
          <w:pgSz w:w="11910" w:h="16840"/>
          <w:pgMar w:header="0" w:footer="1382" w:top="1340" w:bottom="1580" w:left="566" w:right="0"/>
        </w:sectPr>
      </w:pPr>
    </w:p>
    <w:p>
      <w:pPr>
        <w:pStyle w:val="ListParagraph"/>
        <w:numPr>
          <w:ilvl w:val="0"/>
          <w:numId w:val="24"/>
        </w:numPr>
        <w:tabs>
          <w:tab w:pos="1873" w:val="left" w:leader="none"/>
        </w:tabs>
        <w:spacing w:line="360" w:lineRule="auto" w:before="74" w:after="0"/>
        <w:ind w:left="1873" w:right="1444" w:hanging="639"/>
        <w:jc w:val="both"/>
        <w:rPr>
          <w:sz w:val="24"/>
        </w:rPr>
      </w:pPr>
      <w:r>
        <w:rPr>
          <w:sz w:val="24"/>
        </w:rPr>
        <w:t>Zhou</w:t>
      </w:r>
      <w:r>
        <w:rPr>
          <w:spacing w:val="-15"/>
          <w:sz w:val="24"/>
        </w:rPr>
        <w:t> </w:t>
      </w:r>
      <w:r>
        <w:rPr>
          <w:sz w:val="24"/>
        </w:rPr>
        <w:t>B,</w:t>
      </w:r>
      <w:r>
        <w:rPr>
          <w:spacing w:val="-15"/>
          <w:sz w:val="24"/>
        </w:rPr>
        <w:t> </w:t>
      </w:r>
      <w:r>
        <w:rPr>
          <w:sz w:val="24"/>
        </w:rPr>
        <w:t>Danaei</w:t>
      </w:r>
      <w:r>
        <w:rPr>
          <w:spacing w:val="-15"/>
          <w:sz w:val="24"/>
        </w:rPr>
        <w:t> </w:t>
      </w:r>
      <w:r>
        <w:rPr>
          <w:sz w:val="24"/>
        </w:rPr>
        <w:t>G,</w:t>
      </w:r>
      <w:r>
        <w:rPr>
          <w:spacing w:val="-13"/>
          <w:sz w:val="24"/>
        </w:rPr>
        <w:t> </w:t>
      </w:r>
      <w:r>
        <w:rPr>
          <w:sz w:val="24"/>
        </w:rPr>
        <w:t>Stevens</w:t>
      </w:r>
      <w:r>
        <w:rPr>
          <w:spacing w:val="-14"/>
          <w:sz w:val="24"/>
        </w:rPr>
        <w:t> </w:t>
      </w:r>
      <w:r>
        <w:rPr>
          <w:sz w:val="24"/>
        </w:rPr>
        <w:t>GA,</w:t>
      </w:r>
      <w:r>
        <w:rPr>
          <w:spacing w:val="-10"/>
          <w:sz w:val="24"/>
        </w:rPr>
        <w:t> </w:t>
      </w:r>
      <w:r>
        <w:rPr>
          <w:sz w:val="24"/>
        </w:rPr>
        <w:t>Bixby</w:t>
      </w:r>
      <w:r>
        <w:rPr>
          <w:spacing w:val="-15"/>
          <w:sz w:val="24"/>
        </w:rPr>
        <w:t> </w:t>
      </w:r>
      <w:r>
        <w:rPr>
          <w:sz w:val="24"/>
        </w:rPr>
        <w:t>H,</w:t>
      </w:r>
      <w:r>
        <w:rPr>
          <w:spacing w:val="-10"/>
          <w:sz w:val="24"/>
        </w:rPr>
        <w:t> </w:t>
      </w:r>
      <w:r>
        <w:rPr>
          <w:sz w:val="24"/>
        </w:rPr>
        <w:t>Taddei</w:t>
      </w:r>
      <w:r>
        <w:rPr>
          <w:spacing w:val="-15"/>
          <w:sz w:val="24"/>
        </w:rPr>
        <w:t> </w:t>
      </w:r>
      <w:r>
        <w:rPr>
          <w:sz w:val="24"/>
        </w:rPr>
        <w:t>C,</w:t>
      </w:r>
      <w:r>
        <w:rPr>
          <w:spacing w:val="-10"/>
          <w:sz w:val="24"/>
        </w:rPr>
        <w:t> </w:t>
      </w:r>
      <w:r>
        <w:rPr>
          <w:sz w:val="24"/>
        </w:rPr>
        <w:t>Carrillo-Larco</w:t>
      </w:r>
      <w:r>
        <w:rPr>
          <w:spacing w:val="-8"/>
          <w:sz w:val="24"/>
        </w:rPr>
        <w:t> </w:t>
      </w:r>
      <w:r>
        <w:rPr>
          <w:sz w:val="24"/>
        </w:rPr>
        <w:t>RM,</w:t>
      </w:r>
      <w:r>
        <w:rPr>
          <w:spacing w:val="-10"/>
          <w:sz w:val="24"/>
        </w:rPr>
        <w:t> </w:t>
      </w:r>
      <w:r>
        <w:rPr>
          <w:sz w:val="24"/>
        </w:rPr>
        <w:t>et</w:t>
      </w:r>
      <w:r>
        <w:rPr>
          <w:spacing w:val="-8"/>
          <w:sz w:val="24"/>
        </w:rPr>
        <w:t> </w:t>
      </w:r>
      <w:r>
        <w:rPr>
          <w:sz w:val="24"/>
        </w:rPr>
        <w:t>al.</w:t>
      </w:r>
      <w:r>
        <w:rPr>
          <w:spacing w:val="-10"/>
          <w:sz w:val="24"/>
        </w:rPr>
        <w:t> </w:t>
      </w:r>
      <w:r>
        <w:rPr>
          <w:sz w:val="24"/>
        </w:rPr>
        <w:t>Long- term</w:t>
      </w:r>
      <w:r>
        <w:rPr>
          <w:spacing w:val="-15"/>
          <w:sz w:val="24"/>
        </w:rPr>
        <w:t> </w:t>
      </w:r>
      <w:r>
        <w:rPr>
          <w:sz w:val="24"/>
        </w:rPr>
        <w:t>and</w:t>
      </w:r>
      <w:r>
        <w:rPr>
          <w:spacing w:val="-7"/>
          <w:sz w:val="24"/>
        </w:rPr>
        <w:t> </w:t>
      </w:r>
      <w:r>
        <w:rPr>
          <w:sz w:val="24"/>
        </w:rPr>
        <w:t>recent</w:t>
      </w:r>
      <w:r>
        <w:rPr>
          <w:spacing w:val="-3"/>
          <w:sz w:val="24"/>
        </w:rPr>
        <w:t> </w:t>
      </w:r>
      <w:r>
        <w:rPr>
          <w:sz w:val="24"/>
        </w:rPr>
        <w:t>trends</w:t>
      </w:r>
      <w:r>
        <w:rPr>
          <w:spacing w:val="-4"/>
          <w:sz w:val="24"/>
        </w:rPr>
        <w:t> </w:t>
      </w:r>
      <w:r>
        <w:rPr>
          <w:sz w:val="24"/>
        </w:rPr>
        <w:t>in</w:t>
      </w:r>
      <w:r>
        <w:rPr>
          <w:spacing w:val="-7"/>
          <w:sz w:val="24"/>
        </w:rPr>
        <w:t> </w:t>
      </w:r>
      <w:r>
        <w:rPr>
          <w:sz w:val="24"/>
        </w:rPr>
        <w:t>hypertension</w:t>
      </w:r>
      <w:r>
        <w:rPr>
          <w:spacing w:val="-12"/>
          <w:sz w:val="24"/>
        </w:rPr>
        <w:t> </w:t>
      </w:r>
      <w:r>
        <w:rPr>
          <w:sz w:val="24"/>
        </w:rPr>
        <w:t>awareness,</w:t>
      </w:r>
      <w:r>
        <w:rPr>
          <w:spacing w:val="-5"/>
          <w:sz w:val="24"/>
        </w:rPr>
        <w:t> </w:t>
      </w:r>
      <w:r>
        <w:rPr>
          <w:sz w:val="24"/>
        </w:rPr>
        <w:t>treatment,</w:t>
      </w:r>
      <w:r>
        <w:rPr>
          <w:spacing w:val="-5"/>
          <w:sz w:val="24"/>
        </w:rPr>
        <w:t> </w:t>
      </w:r>
      <w:r>
        <w:rPr>
          <w:sz w:val="24"/>
        </w:rPr>
        <w:t>and</w:t>
      </w:r>
      <w:r>
        <w:rPr>
          <w:spacing w:val="-7"/>
          <w:sz w:val="24"/>
        </w:rPr>
        <w:t> </w:t>
      </w:r>
      <w:r>
        <w:rPr>
          <w:sz w:val="24"/>
        </w:rPr>
        <w:t>control</w:t>
      </w:r>
      <w:r>
        <w:rPr>
          <w:spacing w:val="-11"/>
          <w:sz w:val="24"/>
        </w:rPr>
        <w:t> </w:t>
      </w:r>
      <w:r>
        <w:rPr>
          <w:sz w:val="24"/>
        </w:rPr>
        <w:t>in</w:t>
      </w:r>
      <w:r>
        <w:rPr>
          <w:spacing w:val="-12"/>
          <w:sz w:val="24"/>
        </w:rPr>
        <w:t> </w:t>
      </w:r>
      <w:r>
        <w:rPr>
          <w:sz w:val="24"/>
        </w:rPr>
        <w:t>12</w:t>
      </w:r>
      <w:r>
        <w:rPr>
          <w:spacing w:val="-7"/>
          <w:sz w:val="24"/>
        </w:rPr>
        <w:t> </w:t>
      </w:r>
      <w:r>
        <w:rPr>
          <w:sz w:val="24"/>
        </w:rPr>
        <w:t>high- income countries: an</w:t>
      </w:r>
      <w:r>
        <w:rPr>
          <w:spacing w:val="-4"/>
          <w:sz w:val="24"/>
        </w:rPr>
        <w:t> </w:t>
      </w:r>
      <w:r>
        <w:rPr>
          <w:sz w:val="24"/>
        </w:rPr>
        <w:t>analysis</w:t>
      </w:r>
      <w:r>
        <w:rPr>
          <w:spacing w:val="-2"/>
          <w:sz w:val="24"/>
        </w:rPr>
        <w:t> </w:t>
      </w:r>
      <w:r>
        <w:rPr>
          <w:sz w:val="24"/>
        </w:rPr>
        <w:t>of</w:t>
      </w:r>
      <w:r>
        <w:rPr>
          <w:spacing w:val="-6"/>
          <w:sz w:val="24"/>
        </w:rPr>
        <w:t> </w:t>
      </w:r>
      <w:r>
        <w:rPr>
          <w:sz w:val="24"/>
        </w:rPr>
        <w:t>123 nationally</w:t>
      </w:r>
      <w:r>
        <w:rPr>
          <w:spacing w:val="-8"/>
          <w:sz w:val="24"/>
        </w:rPr>
        <w:t> </w:t>
      </w:r>
      <w:r>
        <w:rPr>
          <w:sz w:val="24"/>
        </w:rPr>
        <w:t>representative surveys. The Lancet. </w:t>
      </w:r>
      <w:r>
        <w:rPr>
          <w:spacing w:val="-2"/>
          <w:sz w:val="24"/>
        </w:rPr>
        <w:t>2019;394(10199):639-51.</w:t>
      </w:r>
    </w:p>
    <w:p>
      <w:pPr>
        <w:pStyle w:val="ListParagraph"/>
        <w:numPr>
          <w:ilvl w:val="0"/>
          <w:numId w:val="24"/>
        </w:numPr>
        <w:tabs>
          <w:tab w:pos="1873" w:val="left" w:leader="none"/>
        </w:tabs>
        <w:spacing w:line="360" w:lineRule="auto" w:before="0" w:after="0"/>
        <w:ind w:left="1873" w:right="1454" w:hanging="639"/>
        <w:jc w:val="both"/>
        <w:rPr>
          <w:sz w:val="24"/>
        </w:rPr>
      </w:pPr>
      <w:r>
        <w:rPr>
          <w:sz w:val="24"/>
        </w:rPr>
        <w:t>WHO A. global brief on hypertension. Silent killer, global public health crisis. World Health Organization, Geneva, Switzerland. 2013.</w:t>
      </w:r>
    </w:p>
    <w:p>
      <w:pPr>
        <w:pStyle w:val="ListParagraph"/>
        <w:numPr>
          <w:ilvl w:val="0"/>
          <w:numId w:val="24"/>
        </w:numPr>
        <w:tabs>
          <w:tab w:pos="1873" w:val="left" w:leader="none"/>
        </w:tabs>
        <w:spacing w:line="362" w:lineRule="auto" w:before="0" w:after="0"/>
        <w:ind w:left="1873" w:right="1438" w:hanging="639"/>
        <w:jc w:val="both"/>
        <w:rPr>
          <w:sz w:val="24"/>
        </w:rPr>
      </w:pPr>
      <w:r>
        <w:rPr>
          <w:sz w:val="24"/>
        </w:rPr>
        <w:t>Assembly UG. Political declaration of the High-level Meeting of the General Assembly on the Prevention and Control of Non-communicable Diseases. United Nations A/66/L. 1. Sept 16, 2011. 2016.</w:t>
      </w:r>
    </w:p>
    <w:p>
      <w:pPr>
        <w:pStyle w:val="ListParagraph"/>
        <w:numPr>
          <w:ilvl w:val="0"/>
          <w:numId w:val="24"/>
        </w:numPr>
        <w:tabs>
          <w:tab w:pos="1873" w:val="left" w:leader="none"/>
        </w:tabs>
        <w:spacing w:line="362" w:lineRule="auto" w:before="0" w:after="0"/>
        <w:ind w:left="1873" w:right="1445" w:hanging="639"/>
        <w:jc w:val="both"/>
        <w:rPr>
          <w:sz w:val="24"/>
        </w:rPr>
      </w:pPr>
      <w:r>
        <w:rPr>
          <w:sz w:val="24"/>
        </w:rPr>
        <w:t>Balduino AdFA, Mantovani MdF, Lacerda MR, Marin MJS, Wal ML. Experience of hypertensive patients with self‐management of health care. Journal of advanced nursing. 2016;72(11):2684-94.</w:t>
      </w:r>
    </w:p>
    <w:p>
      <w:pPr>
        <w:pStyle w:val="ListParagraph"/>
        <w:numPr>
          <w:ilvl w:val="0"/>
          <w:numId w:val="24"/>
        </w:numPr>
        <w:tabs>
          <w:tab w:pos="1873" w:val="left" w:leader="none"/>
        </w:tabs>
        <w:spacing w:line="360" w:lineRule="auto" w:before="0" w:after="0"/>
        <w:ind w:left="1873" w:right="1441" w:hanging="639"/>
        <w:jc w:val="both"/>
        <w:rPr>
          <w:sz w:val="24"/>
        </w:rPr>
      </w:pPr>
      <w:r>
        <w:rPr>
          <w:sz w:val="24"/>
        </w:rPr>
        <w:t>Elliott WJ. The economic impact of hypertension. The Journal of Clinical Hypertension. 2003;5(3):3-13.</w:t>
      </w:r>
    </w:p>
    <w:p>
      <w:pPr>
        <w:pStyle w:val="ListParagraph"/>
        <w:numPr>
          <w:ilvl w:val="0"/>
          <w:numId w:val="24"/>
        </w:numPr>
        <w:tabs>
          <w:tab w:pos="1873" w:val="left" w:leader="none"/>
        </w:tabs>
        <w:spacing w:line="362" w:lineRule="auto" w:before="0" w:after="0"/>
        <w:ind w:left="1873" w:right="1452" w:hanging="639"/>
        <w:jc w:val="both"/>
        <w:rPr>
          <w:sz w:val="24"/>
        </w:rPr>
      </w:pPr>
      <w:r>
        <w:rPr>
          <w:sz w:val="24"/>
        </w:rPr>
        <w:t>Constant AF, Geladari EV, Geladari CV. The Economic Burden of Hypertension. Hypertension and Cardiovascular Disease. 2016:351.</w:t>
      </w:r>
    </w:p>
    <w:p>
      <w:pPr>
        <w:pStyle w:val="ListParagraph"/>
        <w:numPr>
          <w:ilvl w:val="0"/>
          <w:numId w:val="24"/>
        </w:numPr>
        <w:tabs>
          <w:tab w:pos="1873" w:val="left" w:leader="none"/>
        </w:tabs>
        <w:spacing w:line="360" w:lineRule="auto" w:before="0" w:after="0"/>
        <w:ind w:left="1873" w:right="1435" w:hanging="639"/>
        <w:jc w:val="both"/>
        <w:rPr>
          <w:sz w:val="24"/>
        </w:rPr>
      </w:pPr>
      <w:r>
        <w:rPr>
          <w:sz w:val="24"/>
        </w:rPr>
        <w:t>Arredondo A, Zúñiga A. Epidemiologic changes and economic burden of hypertension in Latin America: evidence from Mexico. American journal of Hypertension. 2006;19(6):553-9.</w:t>
      </w:r>
    </w:p>
    <w:p>
      <w:pPr>
        <w:pStyle w:val="ListParagraph"/>
        <w:numPr>
          <w:ilvl w:val="0"/>
          <w:numId w:val="24"/>
        </w:numPr>
        <w:tabs>
          <w:tab w:pos="1873" w:val="left" w:leader="none"/>
        </w:tabs>
        <w:spacing w:line="360" w:lineRule="auto" w:before="0" w:after="0"/>
        <w:ind w:left="1873" w:right="1435" w:hanging="639"/>
        <w:jc w:val="both"/>
        <w:rPr>
          <w:sz w:val="24"/>
        </w:rPr>
      </w:pPr>
      <w:r>
        <w:rPr>
          <w:sz w:val="24"/>
        </w:rPr>
        <w:t>Gaziano TA. Economic burden and the cost-effectiveness of treatment of cardiovascular diseases in Africa. Heart. 2008;94(2):140-4.</w:t>
      </w:r>
    </w:p>
    <w:p>
      <w:pPr>
        <w:pStyle w:val="ListParagraph"/>
        <w:numPr>
          <w:ilvl w:val="0"/>
          <w:numId w:val="24"/>
        </w:numPr>
        <w:tabs>
          <w:tab w:pos="1873" w:val="left" w:leader="none"/>
        </w:tabs>
        <w:spacing w:line="360" w:lineRule="auto" w:before="0" w:after="0"/>
        <w:ind w:left="1873" w:right="1440" w:hanging="639"/>
        <w:jc w:val="both"/>
        <w:rPr>
          <w:sz w:val="24"/>
        </w:rPr>
      </w:pPr>
      <w:r>
        <w:rPr>
          <w:spacing w:val="-2"/>
          <w:sz w:val="24"/>
        </w:rPr>
        <w:t>Carrier</w:t>
      </w:r>
      <w:r>
        <w:rPr>
          <w:spacing w:val="-8"/>
          <w:sz w:val="24"/>
        </w:rPr>
        <w:t> </w:t>
      </w:r>
      <w:r>
        <w:rPr>
          <w:spacing w:val="-2"/>
          <w:sz w:val="24"/>
        </w:rPr>
        <w:t>J.</w:t>
      </w:r>
      <w:r>
        <w:rPr>
          <w:spacing w:val="-3"/>
          <w:sz w:val="24"/>
        </w:rPr>
        <w:t> </w:t>
      </w:r>
      <w:r>
        <w:rPr>
          <w:spacing w:val="-2"/>
          <w:sz w:val="24"/>
        </w:rPr>
        <w:t>Managing long-term</w:t>
      </w:r>
      <w:r>
        <w:rPr>
          <w:spacing w:val="-13"/>
          <w:sz w:val="24"/>
        </w:rPr>
        <w:t> </w:t>
      </w:r>
      <w:r>
        <w:rPr>
          <w:spacing w:val="-2"/>
          <w:sz w:val="24"/>
        </w:rPr>
        <w:t>conditions</w:t>
      </w:r>
      <w:r>
        <w:rPr>
          <w:spacing w:val="-9"/>
          <w:sz w:val="24"/>
        </w:rPr>
        <w:t> </w:t>
      </w:r>
      <w:r>
        <w:rPr>
          <w:spacing w:val="-2"/>
          <w:sz w:val="24"/>
        </w:rPr>
        <w:t>and</w:t>
      </w:r>
      <w:r>
        <w:rPr>
          <w:spacing w:val="-5"/>
          <w:sz w:val="24"/>
        </w:rPr>
        <w:t> </w:t>
      </w:r>
      <w:r>
        <w:rPr>
          <w:spacing w:val="-2"/>
          <w:sz w:val="24"/>
        </w:rPr>
        <w:t>chronic illness</w:t>
      </w:r>
      <w:r>
        <w:rPr>
          <w:spacing w:val="-3"/>
          <w:sz w:val="24"/>
        </w:rPr>
        <w:t> </w:t>
      </w:r>
      <w:r>
        <w:rPr>
          <w:spacing w:val="-2"/>
          <w:sz w:val="24"/>
        </w:rPr>
        <w:t>in</w:t>
      </w:r>
      <w:r>
        <w:rPr>
          <w:spacing w:val="-11"/>
          <w:sz w:val="24"/>
        </w:rPr>
        <w:t> </w:t>
      </w:r>
      <w:r>
        <w:rPr>
          <w:spacing w:val="-2"/>
          <w:sz w:val="24"/>
        </w:rPr>
        <w:t>primary</w:t>
      </w:r>
      <w:r>
        <w:rPr>
          <w:spacing w:val="-11"/>
          <w:sz w:val="24"/>
        </w:rPr>
        <w:t> </w:t>
      </w:r>
      <w:r>
        <w:rPr>
          <w:spacing w:val="-2"/>
          <w:sz w:val="24"/>
        </w:rPr>
        <w:t>care:</w:t>
      </w:r>
      <w:r>
        <w:rPr>
          <w:spacing w:val="-5"/>
          <w:sz w:val="24"/>
        </w:rPr>
        <w:t> </w:t>
      </w:r>
      <w:r>
        <w:rPr>
          <w:spacing w:val="-2"/>
          <w:sz w:val="24"/>
        </w:rPr>
        <w:t>a</w:t>
      </w:r>
      <w:r>
        <w:rPr>
          <w:spacing w:val="-6"/>
          <w:sz w:val="24"/>
        </w:rPr>
        <w:t> </w:t>
      </w:r>
      <w:r>
        <w:rPr>
          <w:spacing w:val="-2"/>
          <w:sz w:val="24"/>
        </w:rPr>
        <w:t>guide </w:t>
      </w:r>
      <w:r>
        <w:rPr>
          <w:sz w:val="24"/>
        </w:rPr>
        <w:t>to good practice: Routledge; 2015.</w:t>
      </w:r>
    </w:p>
    <w:p>
      <w:pPr>
        <w:pStyle w:val="ListParagraph"/>
        <w:numPr>
          <w:ilvl w:val="0"/>
          <w:numId w:val="24"/>
        </w:numPr>
        <w:tabs>
          <w:tab w:pos="1873" w:val="left" w:leader="none"/>
        </w:tabs>
        <w:spacing w:line="360" w:lineRule="auto" w:before="0" w:after="0"/>
        <w:ind w:left="1873" w:right="1441" w:hanging="639"/>
        <w:jc w:val="both"/>
        <w:rPr>
          <w:sz w:val="24"/>
        </w:rPr>
      </w:pPr>
      <w:r>
        <w:rPr>
          <w:sz w:val="24"/>
        </w:rPr>
        <w:t>Gebremichael</w:t>
      </w:r>
      <w:r>
        <w:rPr>
          <w:spacing w:val="-7"/>
          <w:sz w:val="24"/>
        </w:rPr>
        <w:t> </w:t>
      </w:r>
      <w:r>
        <w:rPr>
          <w:sz w:val="24"/>
        </w:rPr>
        <w:t>GB,</w:t>
      </w:r>
      <w:r>
        <w:rPr>
          <w:spacing w:val="-1"/>
          <w:sz w:val="24"/>
        </w:rPr>
        <w:t> </w:t>
      </w:r>
      <w:r>
        <w:rPr>
          <w:sz w:val="24"/>
        </w:rPr>
        <w:t>Berhe KK,</w:t>
      </w:r>
      <w:r>
        <w:rPr>
          <w:spacing w:val="-1"/>
          <w:sz w:val="24"/>
        </w:rPr>
        <w:t> </w:t>
      </w:r>
      <w:r>
        <w:rPr>
          <w:sz w:val="24"/>
        </w:rPr>
        <w:t>Beyene</w:t>
      </w:r>
      <w:r>
        <w:rPr>
          <w:spacing w:val="-4"/>
          <w:sz w:val="24"/>
        </w:rPr>
        <w:t> </w:t>
      </w:r>
      <w:r>
        <w:rPr>
          <w:sz w:val="24"/>
        </w:rPr>
        <w:t>BG,</w:t>
      </w:r>
      <w:r>
        <w:rPr>
          <w:spacing w:val="-2"/>
          <w:sz w:val="24"/>
        </w:rPr>
        <w:t> </w:t>
      </w:r>
      <w:r>
        <w:rPr>
          <w:sz w:val="24"/>
        </w:rPr>
        <w:t>Gebrekidan</w:t>
      </w:r>
      <w:r>
        <w:rPr>
          <w:spacing w:val="-3"/>
          <w:sz w:val="24"/>
        </w:rPr>
        <w:t> </w:t>
      </w:r>
      <w:r>
        <w:rPr>
          <w:sz w:val="24"/>
        </w:rPr>
        <w:t>KB.</w:t>
      </w:r>
      <w:r>
        <w:rPr>
          <w:spacing w:val="-1"/>
          <w:sz w:val="24"/>
        </w:rPr>
        <w:t> </w:t>
      </w:r>
      <w:r>
        <w:rPr>
          <w:sz w:val="24"/>
        </w:rPr>
        <w:t>Self-care</w:t>
      </w:r>
      <w:r>
        <w:rPr>
          <w:spacing w:val="-4"/>
          <w:sz w:val="24"/>
        </w:rPr>
        <w:t> </w:t>
      </w:r>
      <w:r>
        <w:rPr>
          <w:sz w:val="24"/>
        </w:rPr>
        <w:t>practices</w:t>
      </w:r>
      <w:r>
        <w:rPr>
          <w:spacing w:val="-5"/>
          <w:sz w:val="24"/>
        </w:rPr>
        <w:t> </w:t>
      </w:r>
      <w:r>
        <w:rPr>
          <w:sz w:val="24"/>
        </w:rPr>
        <w:t>and associated factors among adult hypertensive patients in Ayder Comprehensive Specialized</w:t>
      </w:r>
      <w:r>
        <w:rPr>
          <w:spacing w:val="-6"/>
          <w:sz w:val="24"/>
        </w:rPr>
        <w:t> </w:t>
      </w:r>
      <w:r>
        <w:rPr>
          <w:sz w:val="24"/>
        </w:rPr>
        <w:t>Hospital,</w:t>
      </w:r>
      <w:r>
        <w:rPr>
          <w:spacing w:val="-4"/>
          <w:sz w:val="24"/>
        </w:rPr>
        <w:t> </w:t>
      </w:r>
      <w:r>
        <w:rPr>
          <w:sz w:val="24"/>
        </w:rPr>
        <w:t>Tigray, Ethiopia,</w:t>
      </w:r>
      <w:r>
        <w:rPr>
          <w:spacing w:val="-4"/>
          <w:sz w:val="24"/>
        </w:rPr>
        <w:t> </w:t>
      </w:r>
      <w:r>
        <w:rPr>
          <w:sz w:val="24"/>
        </w:rPr>
        <w:t>2018.</w:t>
      </w:r>
      <w:r>
        <w:rPr>
          <w:spacing w:val="-4"/>
          <w:sz w:val="24"/>
        </w:rPr>
        <w:t> </w:t>
      </w:r>
      <w:r>
        <w:rPr>
          <w:sz w:val="24"/>
        </w:rPr>
        <w:t>BMC</w:t>
      </w:r>
      <w:r>
        <w:rPr>
          <w:spacing w:val="-8"/>
          <w:sz w:val="24"/>
        </w:rPr>
        <w:t> </w:t>
      </w:r>
      <w:r>
        <w:rPr>
          <w:sz w:val="24"/>
        </w:rPr>
        <w:t>research</w:t>
      </w:r>
      <w:r>
        <w:rPr>
          <w:spacing w:val="-6"/>
          <w:sz w:val="24"/>
        </w:rPr>
        <w:t> </w:t>
      </w:r>
      <w:r>
        <w:rPr>
          <w:sz w:val="24"/>
        </w:rPr>
        <w:t>notes.</w:t>
      </w:r>
      <w:r>
        <w:rPr>
          <w:spacing w:val="-8"/>
          <w:sz w:val="24"/>
        </w:rPr>
        <w:t> </w:t>
      </w:r>
      <w:r>
        <w:rPr>
          <w:sz w:val="24"/>
        </w:rPr>
        <w:t>2019;12(1):489.</w:t>
      </w:r>
    </w:p>
    <w:p>
      <w:pPr>
        <w:pStyle w:val="ListParagraph"/>
        <w:numPr>
          <w:ilvl w:val="0"/>
          <w:numId w:val="24"/>
        </w:numPr>
        <w:tabs>
          <w:tab w:pos="1873" w:val="left" w:leader="none"/>
        </w:tabs>
        <w:spacing w:line="362" w:lineRule="auto" w:before="0" w:after="0"/>
        <w:ind w:left="1873" w:right="1449" w:hanging="639"/>
        <w:jc w:val="both"/>
        <w:rPr>
          <w:sz w:val="24"/>
        </w:rPr>
      </w:pPr>
      <w:r>
        <w:rPr>
          <w:sz w:val="24"/>
        </w:rPr>
        <w:t>Asgedom</w:t>
      </w:r>
      <w:r>
        <w:rPr>
          <w:spacing w:val="-13"/>
          <w:sz w:val="24"/>
        </w:rPr>
        <w:t> </w:t>
      </w:r>
      <w:r>
        <w:rPr>
          <w:sz w:val="24"/>
        </w:rPr>
        <w:t>SW,</w:t>
      </w:r>
      <w:r>
        <w:rPr>
          <w:spacing w:val="-3"/>
          <w:sz w:val="24"/>
        </w:rPr>
        <w:t> </w:t>
      </w:r>
      <w:r>
        <w:rPr>
          <w:sz w:val="24"/>
        </w:rPr>
        <w:t>Gudina</w:t>
      </w:r>
      <w:r>
        <w:rPr>
          <w:spacing w:val="-6"/>
          <w:sz w:val="24"/>
        </w:rPr>
        <w:t> </w:t>
      </w:r>
      <w:r>
        <w:rPr>
          <w:sz w:val="24"/>
        </w:rPr>
        <w:t>EK,</w:t>
      </w:r>
      <w:r>
        <w:rPr>
          <w:spacing w:val="-3"/>
          <w:sz w:val="24"/>
        </w:rPr>
        <w:t> </w:t>
      </w:r>
      <w:r>
        <w:rPr>
          <w:sz w:val="24"/>
        </w:rPr>
        <w:t>Desse</w:t>
      </w:r>
      <w:r>
        <w:rPr>
          <w:spacing w:val="-6"/>
          <w:sz w:val="24"/>
        </w:rPr>
        <w:t> </w:t>
      </w:r>
      <w:r>
        <w:rPr>
          <w:sz w:val="24"/>
        </w:rPr>
        <w:t>TA.</w:t>
      </w:r>
      <w:r>
        <w:rPr>
          <w:spacing w:val="-3"/>
          <w:sz w:val="24"/>
        </w:rPr>
        <w:t> </w:t>
      </w:r>
      <w:r>
        <w:rPr>
          <w:sz w:val="24"/>
        </w:rPr>
        <w:t>Assessment</w:t>
      </w:r>
      <w:r>
        <w:rPr>
          <w:spacing w:val="-5"/>
          <w:sz w:val="24"/>
        </w:rPr>
        <w:t> </w:t>
      </w:r>
      <w:r>
        <w:rPr>
          <w:sz w:val="24"/>
        </w:rPr>
        <w:t>of</w:t>
      </w:r>
      <w:r>
        <w:rPr>
          <w:spacing w:val="-12"/>
          <w:sz w:val="24"/>
        </w:rPr>
        <w:t> </w:t>
      </w:r>
      <w:r>
        <w:rPr>
          <w:sz w:val="24"/>
        </w:rPr>
        <w:t>blood</w:t>
      </w:r>
      <w:r>
        <w:rPr>
          <w:spacing w:val="-5"/>
          <w:sz w:val="24"/>
        </w:rPr>
        <w:t> </w:t>
      </w:r>
      <w:r>
        <w:rPr>
          <w:sz w:val="24"/>
        </w:rPr>
        <w:t>pressure</w:t>
      </w:r>
      <w:r>
        <w:rPr>
          <w:spacing w:val="-6"/>
          <w:sz w:val="24"/>
        </w:rPr>
        <w:t> </w:t>
      </w:r>
      <w:r>
        <w:rPr>
          <w:sz w:val="24"/>
        </w:rPr>
        <w:t>control</w:t>
      </w:r>
      <w:r>
        <w:rPr>
          <w:spacing w:val="-13"/>
          <w:sz w:val="24"/>
        </w:rPr>
        <w:t> </w:t>
      </w:r>
      <w:r>
        <w:rPr>
          <w:sz w:val="24"/>
        </w:rPr>
        <w:t>among hypertensive patients in Southwest Ethiopia. PloS one. 2016;11(11):e0166432.</w:t>
      </w:r>
    </w:p>
    <w:p>
      <w:pPr>
        <w:pStyle w:val="ListParagraph"/>
        <w:numPr>
          <w:ilvl w:val="0"/>
          <w:numId w:val="24"/>
        </w:numPr>
        <w:tabs>
          <w:tab w:pos="1873" w:val="left" w:leader="none"/>
        </w:tabs>
        <w:spacing w:line="360" w:lineRule="auto" w:before="0" w:after="0"/>
        <w:ind w:left="1873" w:right="1438" w:hanging="639"/>
        <w:jc w:val="both"/>
        <w:rPr>
          <w:sz w:val="24"/>
        </w:rPr>
      </w:pPr>
      <w:r>
        <w:rPr>
          <w:sz w:val="24"/>
        </w:rPr>
        <w:t>Lee J-E, Han H-R, Song H, Kim J, Kim KB, Ryu JP, et al. Correlates of self-care behaviors for managing hypertension among Korean Americans: a questionnaire survey. International journal of nursing studies. 2010;47(4):411-7.</w:t>
      </w:r>
    </w:p>
    <w:p>
      <w:pPr>
        <w:pStyle w:val="ListParagraph"/>
        <w:spacing w:after="0" w:line="360" w:lineRule="auto"/>
        <w:jc w:val="both"/>
        <w:rPr>
          <w:sz w:val="24"/>
        </w:rPr>
        <w:sectPr>
          <w:pgSz w:w="11910" w:h="16840"/>
          <w:pgMar w:header="0" w:footer="1382" w:top="1340" w:bottom="1580" w:left="566" w:right="0"/>
        </w:sectPr>
      </w:pPr>
    </w:p>
    <w:p>
      <w:pPr>
        <w:pStyle w:val="ListParagraph"/>
        <w:numPr>
          <w:ilvl w:val="0"/>
          <w:numId w:val="24"/>
        </w:numPr>
        <w:tabs>
          <w:tab w:pos="1873" w:val="left" w:leader="none"/>
        </w:tabs>
        <w:spacing w:line="360" w:lineRule="auto" w:before="74" w:after="0"/>
        <w:ind w:left="1873" w:right="1433" w:hanging="639"/>
        <w:jc w:val="both"/>
        <w:rPr>
          <w:sz w:val="24"/>
        </w:rPr>
      </w:pPr>
      <w:r>
        <w:rPr>
          <w:sz w:val="24"/>
        </w:rPr>
        <w:t>Ademe S, Aga F, Gela D. Hypertension self-care practice and associated factors among patients in public health facilities of Dessie town, Ethiopia. BMC Health Services Research. 2019;19(1):51.</w:t>
      </w:r>
    </w:p>
    <w:p>
      <w:pPr>
        <w:pStyle w:val="ListParagraph"/>
        <w:numPr>
          <w:ilvl w:val="0"/>
          <w:numId w:val="24"/>
        </w:numPr>
        <w:tabs>
          <w:tab w:pos="1873" w:val="left" w:leader="none"/>
        </w:tabs>
        <w:spacing w:line="360" w:lineRule="auto" w:before="2" w:after="0"/>
        <w:ind w:left="1873" w:right="1445" w:hanging="639"/>
        <w:jc w:val="both"/>
        <w:rPr>
          <w:sz w:val="24"/>
        </w:rPr>
      </w:pPr>
      <w:r>
        <w:rPr>
          <w:sz w:val="24"/>
        </w:rPr>
        <w:t>Chang AK, Lee</w:t>
      </w:r>
      <w:r>
        <w:rPr>
          <w:spacing w:val="-3"/>
          <w:sz w:val="24"/>
        </w:rPr>
        <w:t> </w:t>
      </w:r>
      <w:r>
        <w:rPr>
          <w:sz w:val="24"/>
        </w:rPr>
        <w:t>EJ. Factors</w:t>
      </w:r>
      <w:r>
        <w:rPr>
          <w:spacing w:val="-5"/>
          <w:sz w:val="24"/>
        </w:rPr>
        <w:t> </w:t>
      </w:r>
      <w:r>
        <w:rPr>
          <w:sz w:val="24"/>
        </w:rPr>
        <w:t>affecting</w:t>
      </w:r>
      <w:r>
        <w:rPr>
          <w:spacing w:val="-2"/>
          <w:sz w:val="24"/>
        </w:rPr>
        <w:t> </w:t>
      </w:r>
      <w:r>
        <w:rPr>
          <w:sz w:val="24"/>
        </w:rPr>
        <w:t>self‐care in</w:t>
      </w:r>
      <w:r>
        <w:rPr>
          <w:spacing w:val="-2"/>
          <w:sz w:val="24"/>
        </w:rPr>
        <w:t> </w:t>
      </w:r>
      <w:r>
        <w:rPr>
          <w:sz w:val="24"/>
        </w:rPr>
        <w:t>elderly</w:t>
      </w:r>
      <w:r>
        <w:rPr>
          <w:spacing w:val="-7"/>
          <w:sz w:val="24"/>
        </w:rPr>
        <w:t> </w:t>
      </w:r>
      <w:r>
        <w:rPr>
          <w:sz w:val="24"/>
        </w:rPr>
        <w:t>patients</w:t>
      </w:r>
      <w:r>
        <w:rPr>
          <w:spacing w:val="-5"/>
          <w:sz w:val="24"/>
        </w:rPr>
        <w:t> </w:t>
      </w:r>
      <w:r>
        <w:rPr>
          <w:sz w:val="24"/>
        </w:rPr>
        <w:t>with</w:t>
      </w:r>
      <w:r>
        <w:rPr>
          <w:spacing w:val="-2"/>
          <w:sz w:val="24"/>
        </w:rPr>
        <w:t> </w:t>
      </w:r>
      <w:r>
        <w:rPr>
          <w:sz w:val="24"/>
        </w:rPr>
        <w:t>hypertension in K orea. International journal of nursing practice. 2015;21(5):584-91.</w:t>
      </w:r>
    </w:p>
    <w:p>
      <w:pPr>
        <w:pStyle w:val="ListParagraph"/>
        <w:numPr>
          <w:ilvl w:val="0"/>
          <w:numId w:val="24"/>
        </w:numPr>
        <w:tabs>
          <w:tab w:pos="1873" w:val="left" w:leader="none"/>
        </w:tabs>
        <w:spacing w:line="362" w:lineRule="auto" w:before="0" w:after="0"/>
        <w:ind w:left="1873" w:right="1446" w:hanging="639"/>
        <w:jc w:val="both"/>
        <w:rPr>
          <w:sz w:val="24"/>
        </w:rPr>
      </w:pPr>
      <w:r>
        <w:rPr>
          <w:sz w:val="24"/>
        </w:rPr>
        <w:t>Bilal</w:t>
      </w:r>
      <w:r>
        <w:rPr>
          <w:spacing w:val="-3"/>
          <w:sz w:val="24"/>
        </w:rPr>
        <w:t> </w:t>
      </w:r>
      <w:r>
        <w:rPr>
          <w:sz w:val="24"/>
        </w:rPr>
        <w:t>M, Haseeb A, Lashkerwala SS, Zahid I, Siddiq K, Saad M, et al. Knowledge, awareness and self-care practices of hypertension among cardiac hypertensive patients. Global journal of health science. 2016;8(2):9.</w:t>
      </w:r>
    </w:p>
    <w:p>
      <w:pPr>
        <w:pStyle w:val="ListParagraph"/>
        <w:numPr>
          <w:ilvl w:val="0"/>
          <w:numId w:val="24"/>
        </w:numPr>
        <w:tabs>
          <w:tab w:pos="1873" w:val="left" w:leader="none"/>
        </w:tabs>
        <w:spacing w:line="360" w:lineRule="auto" w:before="0" w:after="0"/>
        <w:ind w:left="1873" w:right="1444" w:hanging="639"/>
        <w:jc w:val="both"/>
        <w:rPr>
          <w:sz w:val="24"/>
        </w:rPr>
      </w:pPr>
      <w:r>
        <w:rPr>
          <w:sz w:val="24"/>
        </w:rPr>
        <w:t>Worku</w:t>
      </w:r>
      <w:r>
        <w:rPr>
          <w:spacing w:val="-2"/>
          <w:sz w:val="24"/>
        </w:rPr>
        <w:t> </w:t>
      </w:r>
      <w:r>
        <w:rPr>
          <w:sz w:val="24"/>
        </w:rPr>
        <w:t>Kassahun</w:t>
      </w:r>
      <w:r>
        <w:rPr>
          <w:spacing w:val="-7"/>
          <w:sz w:val="24"/>
        </w:rPr>
        <w:t> </w:t>
      </w:r>
      <w:r>
        <w:rPr>
          <w:sz w:val="24"/>
        </w:rPr>
        <w:t>C,</w:t>
      </w:r>
      <w:r>
        <w:rPr>
          <w:spacing w:val="-1"/>
          <w:sz w:val="24"/>
        </w:rPr>
        <w:t> </w:t>
      </w:r>
      <w:r>
        <w:rPr>
          <w:sz w:val="24"/>
        </w:rPr>
        <w:t>Asasahegn</w:t>
      </w:r>
      <w:r>
        <w:rPr>
          <w:spacing w:val="-7"/>
          <w:sz w:val="24"/>
        </w:rPr>
        <w:t> </w:t>
      </w:r>
      <w:r>
        <w:rPr>
          <w:sz w:val="24"/>
        </w:rPr>
        <w:t>A,</w:t>
      </w:r>
      <w:r>
        <w:rPr>
          <w:spacing w:val="-1"/>
          <w:sz w:val="24"/>
        </w:rPr>
        <w:t> </w:t>
      </w:r>
      <w:r>
        <w:rPr>
          <w:sz w:val="24"/>
        </w:rPr>
        <w:t>Hagos</w:t>
      </w:r>
      <w:r>
        <w:rPr>
          <w:spacing w:val="-5"/>
          <w:sz w:val="24"/>
        </w:rPr>
        <w:t> </w:t>
      </w:r>
      <w:r>
        <w:rPr>
          <w:sz w:val="24"/>
        </w:rPr>
        <w:t>D,</w:t>
      </w:r>
      <w:r>
        <w:rPr>
          <w:spacing w:val="-2"/>
          <w:sz w:val="24"/>
        </w:rPr>
        <w:t> </w:t>
      </w:r>
      <w:r>
        <w:rPr>
          <w:sz w:val="24"/>
        </w:rPr>
        <w:t>Ashenafi</w:t>
      </w:r>
      <w:r>
        <w:rPr>
          <w:spacing w:val="-11"/>
          <w:sz w:val="24"/>
        </w:rPr>
        <w:t> </w:t>
      </w:r>
      <w:r>
        <w:rPr>
          <w:sz w:val="24"/>
        </w:rPr>
        <w:t>E,</w:t>
      </w:r>
      <w:r>
        <w:rPr>
          <w:spacing w:val="-1"/>
          <w:sz w:val="24"/>
        </w:rPr>
        <w:t> </w:t>
      </w:r>
      <w:r>
        <w:rPr>
          <w:sz w:val="24"/>
        </w:rPr>
        <w:t>Tamene</w:t>
      </w:r>
      <w:r>
        <w:rPr>
          <w:spacing w:val="-4"/>
          <w:sz w:val="24"/>
        </w:rPr>
        <w:t> </w:t>
      </w:r>
      <w:r>
        <w:rPr>
          <w:sz w:val="24"/>
        </w:rPr>
        <w:t>F,</w:t>
      </w:r>
      <w:r>
        <w:rPr>
          <w:spacing w:val="-1"/>
          <w:sz w:val="24"/>
        </w:rPr>
        <w:t> </w:t>
      </w:r>
      <w:r>
        <w:rPr>
          <w:sz w:val="24"/>
        </w:rPr>
        <w:t>Addis</w:t>
      </w:r>
      <w:r>
        <w:rPr>
          <w:spacing w:val="-5"/>
          <w:sz w:val="24"/>
        </w:rPr>
        <w:t> </w:t>
      </w:r>
      <w:r>
        <w:rPr>
          <w:sz w:val="24"/>
        </w:rPr>
        <w:t>G,</w:t>
      </w:r>
      <w:r>
        <w:rPr>
          <w:spacing w:val="-2"/>
          <w:sz w:val="24"/>
        </w:rPr>
        <w:t> </w:t>
      </w:r>
      <w:r>
        <w:rPr>
          <w:sz w:val="24"/>
        </w:rPr>
        <w:t>et</w:t>
      </w:r>
      <w:r>
        <w:rPr>
          <w:spacing w:val="-3"/>
          <w:sz w:val="24"/>
        </w:rPr>
        <w:t> </w:t>
      </w:r>
      <w:r>
        <w:rPr>
          <w:sz w:val="24"/>
        </w:rPr>
        <w:t>al. Knowledge on Hypertension and Self-Care Practice among Adult Hypertensive Patients at University of Gondar Comprehensive Specialized Hospital, Ethiopia, 2019. International Journal of Hypertension. 2020;2020.</w:t>
      </w:r>
    </w:p>
    <w:p>
      <w:pPr>
        <w:pStyle w:val="ListParagraph"/>
        <w:numPr>
          <w:ilvl w:val="0"/>
          <w:numId w:val="24"/>
        </w:numPr>
        <w:tabs>
          <w:tab w:pos="1873" w:val="left" w:leader="none"/>
        </w:tabs>
        <w:spacing w:line="360" w:lineRule="auto" w:before="0" w:after="0"/>
        <w:ind w:left="1873" w:right="1434" w:hanging="639"/>
        <w:jc w:val="both"/>
        <w:rPr>
          <w:sz w:val="24"/>
        </w:rPr>
      </w:pPr>
      <w:r>
        <w:rPr>
          <w:sz w:val="24"/>
        </w:rPr>
        <w:t>Hu H, Li G, Arao T. The association of family social support, depression, anxiety and self-efficacy with specific hypertension self-care behaviours in Chinese local community. Journal of human hypertension. 2015;29(3):198-203.</w:t>
      </w:r>
    </w:p>
    <w:p>
      <w:pPr>
        <w:pStyle w:val="ListParagraph"/>
        <w:numPr>
          <w:ilvl w:val="0"/>
          <w:numId w:val="24"/>
        </w:numPr>
        <w:tabs>
          <w:tab w:pos="1873" w:val="left" w:leader="none"/>
        </w:tabs>
        <w:spacing w:line="360" w:lineRule="auto" w:before="0" w:after="0"/>
        <w:ind w:left="1873" w:right="1441" w:hanging="639"/>
        <w:jc w:val="both"/>
        <w:rPr>
          <w:sz w:val="24"/>
        </w:rPr>
      </w:pPr>
      <w:r>
        <w:rPr>
          <w:sz w:val="24"/>
        </w:rPr>
        <w:t>Eckel RH, Jakicic JM, Ard JD, de Jesus JM, Miller NH, Hubbard VS, et al. 2013 AHA/ACC</w:t>
      </w:r>
      <w:r>
        <w:rPr>
          <w:spacing w:val="-15"/>
          <w:sz w:val="24"/>
        </w:rPr>
        <w:t> </w:t>
      </w:r>
      <w:r>
        <w:rPr>
          <w:sz w:val="24"/>
        </w:rPr>
        <w:t>guideline</w:t>
      </w:r>
      <w:r>
        <w:rPr>
          <w:spacing w:val="-15"/>
          <w:sz w:val="24"/>
        </w:rPr>
        <w:t> </w:t>
      </w:r>
      <w:r>
        <w:rPr>
          <w:sz w:val="24"/>
        </w:rPr>
        <w:t>on</w:t>
      </w:r>
      <w:r>
        <w:rPr>
          <w:spacing w:val="-15"/>
          <w:sz w:val="24"/>
        </w:rPr>
        <w:t> </w:t>
      </w:r>
      <w:r>
        <w:rPr>
          <w:sz w:val="24"/>
        </w:rPr>
        <w:t>lifestyle</w:t>
      </w:r>
      <w:r>
        <w:rPr>
          <w:spacing w:val="-15"/>
          <w:sz w:val="24"/>
        </w:rPr>
        <w:t> </w:t>
      </w:r>
      <w:r>
        <w:rPr>
          <w:sz w:val="24"/>
        </w:rPr>
        <w:t>management</w:t>
      </w:r>
      <w:r>
        <w:rPr>
          <w:spacing w:val="-15"/>
          <w:sz w:val="24"/>
        </w:rPr>
        <w:t> </w:t>
      </w:r>
      <w:r>
        <w:rPr>
          <w:sz w:val="24"/>
        </w:rPr>
        <w:t>to</w:t>
      </w:r>
      <w:r>
        <w:rPr>
          <w:spacing w:val="-15"/>
          <w:sz w:val="24"/>
        </w:rPr>
        <w:t> </w:t>
      </w:r>
      <w:r>
        <w:rPr>
          <w:sz w:val="24"/>
        </w:rPr>
        <w:t>reduce</w:t>
      </w:r>
      <w:r>
        <w:rPr>
          <w:spacing w:val="-15"/>
          <w:sz w:val="24"/>
        </w:rPr>
        <w:t> </w:t>
      </w:r>
      <w:r>
        <w:rPr>
          <w:sz w:val="24"/>
        </w:rPr>
        <w:t>cardiovascular</w:t>
      </w:r>
      <w:r>
        <w:rPr>
          <w:spacing w:val="-15"/>
          <w:sz w:val="24"/>
        </w:rPr>
        <w:t> </w:t>
      </w:r>
      <w:r>
        <w:rPr>
          <w:sz w:val="24"/>
        </w:rPr>
        <w:t>risk:</w:t>
      </w:r>
      <w:r>
        <w:rPr>
          <w:spacing w:val="-15"/>
          <w:sz w:val="24"/>
        </w:rPr>
        <w:t> </w:t>
      </w:r>
      <w:r>
        <w:rPr>
          <w:sz w:val="24"/>
        </w:rPr>
        <w:t>a</w:t>
      </w:r>
      <w:r>
        <w:rPr>
          <w:spacing w:val="-15"/>
          <w:sz w:val="24"/>
        </w:rPr>
        <w:t> </w:t>
      </w:r>
      <w:r>
        <w:rPr>
          <w:sz w:val="24"/>
        </w:rPr>
        <w:t>report of</w:t>
      </w:r>
      <w:r>
        <w:rPr>
          <w:spacing w:val="-5"/>
          <w:sz w:val="24"/>
        </w:rPr>
        <w:t> </w:t>
      </w:r>
      <w:r>
        <w:rPr>
          <w:sz w:val="24"/>
        </w:rPr>
        <w:t>the American</w:t>
      </w:r>
      <w:r>
        <w:rPr>
          <w:spacing w:val="-3"/>
          <w:sz w:val="24"/>
        </w:rPr>
        <w:t> </w:t>
      </w:r>
      <w:r>
        <w:rPr>
          <w:sz w:val="24"/>
        </w:rPr>
        <w:t>College of</w:t>
      </w:r>
      <w:r>
        <w:rPr>
          <w:spacing w:val="-5"/>
          <w:sz w:val="24"/>
        </w:rPr>
        <w:t> </w:t>
      </w:r>
      <w:r>
        <w:rPr>
          <w:sz w:val="24"/>
        </w:rPr>
        <w:t>Cardiology/American Heart Association</w:t>
      </w:r>
      <w:r>
        <w:rPr>
          <w:spacing w:val="-3"/>
          <w:sz w:val="24"/>
        </w:rPr>
        <w:t> </w:t>
      </w:r>
      <w:r>
        <w:rPr>
          <w:sz w:val="24"/>
        </w:rPr>
        <w:t>Task Force</w:t>
      </w:r>
      <w:r>
        <w:rPr>
          <w:spacing w:val="-4"/>
          <w:sz w:val="24"/>
        </w:rPr>
        <w:t> </w:t>
      </w:r>
      <w:r>
        <w:rPr>
          <w:sz w:val="24"/>
        </w:rPr>
        <w:t>on Practice Guidelines. Journal of the American College of Cardiology. 2014;63(25 Part B):2960-84.</w:t>
      </w:r>
    </w:p>
    <w:p>
      <w:pPr>
        <w:pStyle w:val="ListParagraph"/>
        <w:numPr>
          <w:ilvl w:val="0"/>
          <w:numId w:val="24"/>
        </w:numPr>
        <w:tabs>
          <w:tab w:pos="1873" w:val="left" w:leader="none"/>
        </w:tabs>
        <w:spacing w:line="360" w:lineRule="auto" w:before="0" w:after="0"/>
        <w:ind w:left="1873" w:right="1446" w:hanging="639"/>
        <w:jc w:val="both"/>
        <w:rPr>
          <w:sz w:val="24"/>
        </w:rPr>
      </w:pPr>
      <w:r>
        <w:rPr>
          <w:sz w:val="24"/>
        </w:rPr>
        <w:t>Fan</w:t>
      </w:r>
      <w:r>
        <w:rPr>
          <w:spacing w:val="-9"/>
          <w:sz w:val="24"/>
        </w:rPr>
        <w:t> </w:t>
      </w:r>
      <w:r>
        <w:rPr>
          <w:sz w:val="24"/>
        </w:rPr>
        <w:t>AZ,</w:t>
      </w:r>
      <w:r>
        <w:rPr>
          <w:spacing w:val="-2"/>
          <w:sz w:val="24"/>
        </w:rPr>
        <w:t> </w:t>
      </w:r>
      <w:r>
        <w:rPr>
          <w:sz w:val="24"/>
        </w:rPr>
        <w:t>Mallawaarachchi</w:t>
      </w:r>
      <w:r>
        <w:rPr>
          <w:spacing w:val="-12"/>
          <w:sz w:val="24"/>
        </w:rPr>
        <w:t> </w:t>
      </w:r>
      <w:r>
        <w:rPr>
          <w:sz w:val="24"/>
        </w:rPr>
        <w:t>DSV,</w:t>
      </w:r>
      <w:r>
        <w:rPr>
          <w:spacing w:val="-2"/>
          <w:sz w:val="24"/>
        </w:rPr>
        <w:t> </w:t>
      </w:r>
      <w:r>
        <w:rPr>
          <w:sz w:val="24"/>
        </w:rPr>
        <w:t>Gilbertz</w:t>
      </w:r>
      <w:r>
        <w:rPr>
          <w:spacing w:val="-5"/>
          <w:sz w:val="24"/>
        </w:rPr>
        <w:t> </w:t>
      </w:r>
      <w:r>
        <w:rPr>
          <w:sz w:val="24"/>
        </w:rPr>
        <w:t>D,</w:t>
      </w:r>
      <w:r>
        <w:rPr>
          <w:spacing w:val="-7"/>
          <w:sz w:val="24"/>
        </w:rPr>
        <w:t> </w:t>
      </w:r>
      <w:r>
        <w:rPr>
          <w:sz w:val="24"/>
        </w:rPr>
        <w:t>Li</w:t>
      </w:r>
      <w:r>
        <w:rPr>
          <w:spacing w:val="-12"/>
          <w:sz w:val="24"/>
        </w:rPr>
        <w:t> </w:t>
      </w:r>
      <w:r>
        <w:rPr>
          <w:sz w:val="24"/>
        </w:rPr>
        <w:t>Y,</w:t>
      </w:r>
      <w:r>
        <w:rPr>
          <w:spacing w:val="-7"/>
          <w:sz w:val="24"/>
        </w:rPr>
        <w:t> </w:t>
      </w:r>
      <w:r>
        <w:rPr>
          <w:sz w:val="24"/>
        </w:rPr>
        <w:t>Mokdad</w:t>
      </w:r>
      <w:r>
        <w:rPr>
          <w:spacing w:val="-4"/>
          <w:sz w:val="24"/>
        </w:rPr>
        <w:t> </w:t>
      </w:r>
      <w:r>
        <w:rPr>
          <w:sz w:val="24"/>
        </w:rPr>
        <w:t>AH.</w:t>
      </w:r>
      <w:r>
        <w:rPr>
          <w:spacing w:val="-7"/>
          <w:sz w:val="24"/>
        </w:rPr>
        <w:t> </w:t>
      </w:r>
      <w:r>
        <w:rPr>
          <w:sz w:val="24"/>
        </w:rPr>
        <w:t>Lifestyle</w:t>
      </w:r>
      <w:r>
        <w:rPr>
          <w:spacing w:val="-5"/>
          <w:sz w:val="24"/>
        </w:rPr>
        <w:t> </w:t>
      </w:r>
      <w:r>
        <w:rPr>
          <w:sz w:val="24"/>
        </w:rPr>
        <w:t>behaviors and receipt of</w:t>
      </w:r>
      <w:r>
        <w:rPr>
          <w:spacing w:val="-2"/>
          <w:sz w:val="24"/>
        </w:rPr>
        <w:t> </w:t>
      </w:r>
      <w:r>
        <w:rPr>
          <w:sz w:val="24"/>
        </w:rPr>
        <w:t>preventive health care services among hypertensive Americans aged 45 years or older in 2007. Preventive medicine. 2010;50(3):138-42.</w:t>
      </w:r>
    </w:p>
    <w:p>
      <w:pPr>
        <w:pStyle w:val="ListParagraph"/>
        <w:numPr>
          <w:ilvl w:val="0"/>
          <w:numId w:val="24"/>
        </w:numPr>
        <w:tabs>
          <w:tab w:pos="1873" w:val="left" w:leader="none"/>
        </w:tabs>
        <w:spacing w:line="360" w:lineRule="auto" w:before="0" w:after="0"/>
        <w:ind w:left="1873" w:right="1448" w:hanging="639"/>
        <w:jc w:val="both"/>
        <w:rPr>
          <w:sz w:val="24"/>
        </w:rPr>
      </w:pPr>
      <w:r>
        <w:rPr>
          <w:sz w:val="24"/>
        </w:rPr>
        <w:t>Jen</w:t>
      </w:r>
      <w:r>
        <w:rPr>
          <w:spacing w:val="-8"/>
          <w:sz w:val="24"/>
        </w:rPr>
        <w:t> </w:t>
      </w:r>
      <w:r>
        <w:rPr>
          <w:sz w:val="24"/>
        </w:rPr>
        <w:t>K-LC,</w:t>
      </w:r>
      <w:r>
        <w:rPr>
          <w:spacing w:val="-1"/>
          <w:sz w:val="24"/>
        </w:rPr>
        <w:t> </w:t>
      </w:r>
      <w:r>
        <w:rPr>
          <w:sz w:val="24"/>
        </w:rPr>
        <w:t>Brogan</w:t>
      </w:r>
      <w:r>
        <w:rPr>
          <w:spacing w:val="-8"/>
          <w:sz w:val="24"/>
        </w:rPr>
        <w:t> </w:t>
      </w:r>
      <w:r>
        <w:rPr>
          <w:sz w:val="24"/>
        </w:rPr>
        <w:t>K,</w:t>
      </w:r>
      <w:r>
        <w:rPr>
          <w:spacing w:val="-1"/>
          <w:sz w:val="24"/>
        </w:rPr>
        <w:t> </w:t>
      </w:r>
      <w:r>
        <w:rPr>
          <w:sz w:val="24"/>
        </w:rPr>
        <w:t>Washington</w:t>
      </w:r>
      <w:r>
        <w:rPr>
          <w:spacing w:val="-8"/>
          <w:sz w:val="24"/>
        </w:rPr>
        <w:t> </w:t>
      </w:r>
      <w:r>
        <w:rPr>
          <w:sz w:val="24"/>
        </w:rPr>
        <w:t>OG,</w:t>
      </w:r>
      <w:r>
        <w:rPr>
          <w:spacing w:val="-6"/>
          <w:sz w:val="24"/>
        </w:rPr>
        <w:t> </w:t>
      </w:r>
      <w:r>
        <w:rPr>
          <w:sz w:val="24"/>
        </w:rPr>
        <w:t>Flack</w:t>
      </w:r>
      <w:r>
        <w:rPr>
          <w:spacing w:val="-3"/>
          <w:sz w:val="24"/>
        </w:rPr>
        <w:t> </w:t>
      </w:r>
      <w:r>
        <w:rPr>
          <w:sz w:val="24"/>
        </w:rPr>
        <w:t>JM,</w:t>
      </w:r>
      <w:r>
        <w:rPr>
          <w:spacing w:val="-1"/>
          <w:sz w:val="24"/>
        </w:rPr>
        <w:t> </w:t>
      </w:r>
      <w:r>
        <w:rPr>
          <w:sz w:val="24"/>
        </w:rPr>
        <w:t>Artinian</w:t>
      </w:r>
      <w:r>
        <w:rPr>
          <w:spacing w:val="-8"/>
          <w:sz w:val="24"/>
        </w:rPr>
        <w:t> </w:t>
      </w:r>
      <w:r>
        <w:rPr>
          <w:sz w:val="24"/>
        </w:rPr>
        <w:t>NT.</w:t>
      </w:r>
      <w:r>
        <w:rPr>
          <w:spacing w:val="-6"/>
          <w:sz w:val="24"/>
        </w:rPr>
        <w:t> </w:t>
      </w:r>
      <w:r>
        <w:rPr>
          <w:sz w:val="24"/>
        </w:rPr>
        <w:t>Poor</w:t>
      </w:r>
      <w:r>
        <w:rPr>
          <w:spacing w:val="-6"/>
          <w:sz w:val="24"/>
        </w:rPr>
        <w:t> </w:t>
      </w:r>
      <w:r>
        <w:rPr>
          <w:sz w:val="24"/>
        </w:rPr>
        <w:t>nutrient intake and high obese rate in an urban African American population with hypertension. Journal of the American College of Nutrition. 2007;26(1):57-65.</w:t>
      </w:r>
    </w:p>
    <w:p>
      <w:pPr>
        <w:pStyle w:val="ListParagraph"/>
        <w:numPr>
          <w:ilvl w:val="0"/>
          <w:numId w:val="24"/>
        </w:numPr>
        <w:tabs>
          <w:tab w:pos="1873" w:val="left" w:leader="none"/>
        </w:tabs>
        <w:spacing w:line="362" w:lineRule="auto" w:before="0" w:after="0"/>
        <w:ind w:left="1873" w:right="1443" w:hanging="639"/>
        <w:jc w:val="both"/>
        <w:rPr>
          <w:sz w:val="24"/>
        </w:rPr>
      </w:pPr>
      <w:r>
        <w:rPr>
          <w:sz w:val="24"/>
        </w:rPr>
        <w:t>Dasgupta</w:t>
      </w:r>
      <w:r>
        <w:rPr>
          <w:spacing w:val="-15"/>
          <w:sz w:val="24"/>
        </w:rPr>
        <w:t> </w:t>
      </w:r>
      <w:r>
        <w:rPr>
          <w:sz w:val="24"/>
        </w:rPr>
        <w:t>A,</w:t>
      </w:r>
      <w:r>
        <w:rPr>
          <w:spacing w:val="-15"/>
          <w:sz w:val="24"/>
        </w:rPr>
        <w:t> </w:t>
      </w:r>
      <w:r>
        <w:rPr>
          <w:sz w:val="24"/>
        </w:rPr>
        <w:t>Sembiah</w:t>
      </w:r>
      <w:r>
        <w:rPr>
          <w:spacing w:val="-15"/>
          <w:sz w:val="24"/>
        </w:rPr>
        <w:t> </w:t>
      </w:r>
      <w:r>
        <w:rPr>
          <w:sz w:val="24"/>
        </w:rPr>
        <w:t>S,</w:t>
      </w:r>
      <w:r>
        <w:rPr>
          <w:spacing w:val="-15"/>
          <w:sz w:val="24"/>
        </w:rPr>
        <w:t> </w:t>
      </w:r>
      <w:r>
        <w:rPr>
          <w:sz w:val="24"/>
        </w:rPr>
        <w:t>Paul</w:t>
      </w:r>
      <w:r>
        <w:rPr>
          <w:spacing w:val="-15"/>
          <w:sz w:val="24"/>
        </w:rPr>
        <w:t> </w:t>
      </w:r>
      <w:r>
        <w:rPr>
          <w:sz w:val="24"/>
        </w:rPr>
        <w:t>B,</w:t>
      </w:r>
      <w:r>
        <w:rPr>
          <w:spacing w:val="-12"/>
          <w:sz w:val="24"/>
        </w:rPr>
        <w:t> </w:t>
      </w:r>
      <w:r>
        <w:rPr>
          <w:sz w:val="24"/>
        </w:rPr>
        <w:t>Ghosh</w:t>
      </w:r>
      <w:r>
        <w:rPr>
          <w:spacing w:val="-15"/>
          <w:sz w:val="24"/>
        </w:rPr>
        <w:t> </w:t>
      </w:r>
      <w:r>
        <w:rPr>
          <w:sz w:val="24"/>
        </w:rPr>
        <w:t>A,</w:t>
      </w:r>
      <w:r>
        <w:rPr>
          <w:spacing w:val="-11"/>
          <w:sz w:val="24"/>
        </w:rPr>
        <w:t> </w:t>
      </w:r>
      <w:r>
        <w:rPr>
          <w:sz w:val="24"/>
        </w:rPr>
        <w:t>Biswas</w:t>
      </w:r>
      <w:r>
        <w:rPr>
          <w:spacing w:val="-15"/>
          <w:sz w:val="24"/>
        </w:rPr>
        <w:t> </w:t>
      </w:r>
      <w:r>
        <w:rPr>
          <w:sz w:val="24"/>
        </w:rPr>
        <w:t>B,</w:t>
      </w:r>
      <w:r>
        <w:rPr>
          <w:spacing w:val="-11"/>
          <w:sz w:val="24"/>
        </w:rPr>
        <w:t> </w:t>
      </w:r>
      <w:r>
        <w:rPr>
          <w:sz w:val="24"/>
        </w:rPr>
        <w:t>Mallick</w:t>
      </w:r>
      <w:r>
        <w:rPr>
          <w:spacing w:val="-13"/>
          <w:sz w:val="24"/>
        </w:rPr>
        <w:t> </w:t>
      </w:r>
      <w:r>
        <w:rPr>
          <w:sz w:val="24"/>
        </w:rPr>
        <w:t>N.</w:t>
      </w:r>
      <w:r>
        <w:rPr>
          <w:spacing w:val="-11"/>
          <w:sz w:val="24"/>
        </w:rPr>
        <w:t> </w:t>
      </w:r>
      <w:r>
        <w:rPr>
          <w:sz w:val="24"/>
        </w:rPr>
        <w:t>Assessment</w:t>
      </w:r>
      <w:r>
        <w:rPr>
          <w:spacing w:val="-12"/>
          <w:sz w:val="24"/>
        </w:rPr>
        <w:t> </w:t>
      </w:r>
      <w:r>
        <w:rPr>
          <w:sz w:val="24"/>
        </w:rPr>
        <w:t>of</w:t>
      </w:r>
      <w:r>
        <w:rPr>
          <w:spacing w:val="-15"/>
          <w:sz w:val="24"/>
        </w:rPr>
        <w:t> </w:t>
      </w:r>
      <w:r>
        <w:rPr>
          <w:sz w:val="24"/>
        </w:rPr>
        <w:t>self- care practices among hypertensive patients: a clinic based study in rural area of Singur, West Bengal. Int J Community Med Public Health. 2017;5(1):262-7.</w:t>
      </w:r>
    </w:p>
    <w:p>
      <w:pPr>
        <w:pStyle w:val="ListParagraph"/>
        <w:numPr>
          <w:ilvl w:val="0"/>
          <w:numId w:val="24"/>
        </w:numPr>
        <w:tabs>
          <w:tab w:pos="1873" w:val="left" w:leader="none"/>
        </w:tabs>
        <w:spacing w:line="362" w:lineRule="auto" w:before="0" w:after="0"/>
        <w:ind w:left="1873" w:right="1444" w:hanging="639"/>
        <w:jc w:val="both"/>
        <w:rPr>
          <w:sz w:val="24"/>
        </w:rPr>
      </w:pPr>
      <w:r>
        <w:rPr>
          <w:sz w:val="24"/>
        </w:rPr>
        <w:t>Joseph N, Chiranjeevi M, Sen S, Singh P, Saini M, Beg S. Awareness on hypertension and its self-management practices among hypertensive patients attending</w:t>
      </w:r>
      <w:r>
        <w:rPr>
          <w:spacing w:val="-14"/>
          <w:sz w:val="24"/>
        </w:rPr>
        <w:t> </w:t>
      </w:r>
      <w:r>
        <w:rPr>
          <w:sz w:val="24"/>
        </w:rPr>
        <w:t>outreach</w:t>
      </w:r>
      <w:r>
        <w:rPr>
          <w:spacing w:val="-15"/>
          <w:sz w:val="24"/>
        </w:rPr>
        <w:t> </w:t>
      </w:r>
      <w:r>
        <w:rPr>
          <w:sz w:val="24"/>
        </w:rPr>
        <w:t>clinics</w:t>
      </w:r>
      <w:r>
        <w:rPr>
          <w:spacing w:val="-13"/>
          <w:sz w:val="24"/>
        </w:rPr>
        <w:t> </w:t>
      </w:r>
      <w:r>
        <w:rPr>
          <w:sz w:val="24"/>
        </w:rPr>
        <w:t>of</w:t>
      </w:r>
      <w:r>
        <w:rPr>
          <w:spacing w:val="-16"/>
          <w:sz w:val="24"/>
        </w:rPr>
        <w:t> </w:t>
      </w:r>
      <w:r>
        <w:rPr>
          <w:sz w:val="24"/>
        </w:rPr>
        <w:t>a</w:t>
      </w:r>
      <w:r>
        <w:rPr>
          <w:spacing w:val="-8"/>
          <w:sz w:val="24"/>
        </w:rPr>
        <w:t> </w:t>
      </w:r>
      <w:r>
        <w:rPr>
          <w:sz w:val="24"/>
        </w:rPr>
        <w:t>medical</w:t>
      </w:r>
      <w:r>
        <w:rPr>
          <w:spacing w:val="-15"/>
          <w:sz w:val="24"/>
        </w:rPr>
        <w:t> </w:t>
      </w:r>
      <w:r>
        <w:rPr>
          <w:sz w:val="24"/>
        </w:rPr>
        <w:t>college</w:t>
      </w:r>
      <w:r>
        <w:rPr>
          <w:spacing w:val="-8"/>
          <w:sz w:val="24"/>
        </w:rPr>
        <w:t> </w:t>
      </w:r>
      <w:r>
        <w:rPr>
          <w:sz w:val="24"/>
        </w:rPr>
        <w:t>in</w:t>
      </w:r>
      <w:r>
        <w:rPr>
          <w:spacing w:val="-11"/>
          <w:sz w:val="24"/>
        </w:rPr>
        <w:t> </w:t>
      </w:r>
      <w:r>
        <w:rPr>
          <w:sz w:val="24"/>
        </w:rPr>
        <w:t>south</w:t>
      </w:r>
      <w:r>
        <w:rPr>
          <w:spacing w:val="-15"/>
          <w:sz w:val="24"/>
        </w:rPr>
        <w:t> </w:t>
      </w:r>
      <w:r>
        <w:rPr>
          <w:sz w:val="24"/>
        </w:rPr>
        <w:t>India.</w:t>
      </w:r>
      <w:r>
        <w:rPr>
          <w:spacing w:val="-5"/>
          <w:sz w:val="24"/>
        </w:rPr>
        <w:t> </w:t>
      </w:r>
      <w:r>
        <w:rPr>
          <w:sz w:val="24"/>
        </w:rPr>
        <w:t>Kathmandu</w:t>
      </w:r>
      <w:r>
        <w:rPr>
          <w:spacing w:val="-11"/>
          <w:sz w:val="24"/>
        </w:rPr>
        <w:t> </w:t>
      </w:r>
      <w:r>
        <w:rPr>
          <w:sz w:val="24"/>
        </w:rPr>
        <w:t>Univ</w:t>
      </w:r>
      <w:r>
        <w:rPr>
          <w:spacing w:val="-11"/>
          <w:sz w:val="24"/>
        </w:rPr>
        <w:t> </w:t>
      </w:r>
      <w:r>
        <w:rPr>
          <w:sz w:val="24"/>
        </w:rPr>
        <w:t>Med</w:t>
      </w:r>
    </w:p>
    <w:p>
      <w:pPr>
        <w:pStyle w:val="BodyText"/>
        <w:spacing w:line="270" w:lineRule="exact"/>
        <w:ind w:left="1873"/>
      </w:pPr>
      <w:r>
        <w:rPr/>
        <w:t>J.</w:t>
      </w:r>
      <w:r>
        <w:rPr>
          <w:spacing w:val="-1"/>
        </w:rPr>
        <w:t> </w:t>
      </w:r>
      <w:r>
        <w:rPr/>
        <w:t>2016;55(3):202-</w:t>
      </w:r>
      <w:r>
        <w:rPr>
          <w:spacing w:val="-5"/>
        </w:rPr>
        <w:t>9.</w:t>
      </w:r>
    </w:p>
    <w:p>
      <w:pPr>
        <w:pStyle w:val="BodyText"/>
        <w:spacing w:after="0" w:line="270" w:lineRule="exact"/>
        <w:sectPr>
          <w:pgSz w:w="11910" w:h="16840"/>
          <w:pgMar w:header="0" w:footer="1382" w:top="1340" w:bottom="1580" w:left="566" w:right="0"/>
        </w:sectPr>
      </w:pPr>
    </w:p>
    <w:p>
      <w:pPr>
        <w:pStyle w:val="ListParagraph"/>
        <w:numPr>
          <w:ilvl w:val="0"/>
          <w:numId w:val="24"/>
        </w:numPr>
        <w:tabs>
          <w:tab w:pos="1873" w:val="left" w:leader="none"/>
        </w:tabs>
        <w:spacing w:line="360" w:lineRule="auto" w:before="74" w:after="0"/>
        <w:ind w:left="1873" w:right="1440" w:hanging="639"/>
        <w:jc w:val="both"/>
        <w:rPr>
          <w:sz w:val="24"/>
        </w:rPr>
      </w:pPr>
      <w:r>
        <w:rPr>
          <w:sz w:val="24"/>
        </w:rPr>
        <w:t>Karmacharya R, Paudel K. Awareness on hypertension and its self-management practices</w:t>
      </w:r>
      <w:r>
        <w:rPr>
          <w:spacing w:val="-10"/>
          <w:sz w:val="24"/>
        </w:rPr>
        <w:t> </w:t>
      </w:r>
      <w:r>
        <w:rPr>
          <w:sz w:val="24"/>
        </w:rPr>
        <w:t>among</w:t>
      </w:r>
      <w:r>
        <w:rPr>
          <w:spacing w:val="-4"/>
          <w:sz w:val="24"/>
        </w:rPr>
        <w:t> </w:t>
      </w:r>
      <w:r>
        <w:rPr>
          <w:sz w:val="24"/>
        </w:rPr>
        <w:t>hypertensive</w:t>
      </w:r>
      <w:r>
        <w:rPr>
          <w:spacing w:val="-9"/>
          <w:sz w:val="24"/>
        </w:rPr>
        <w:t> </w:t>
      </w:r>
      <w:r>
        <w:rPr>
          <w:sz w:val="24"/>
        </w:rPr>
        <w:t>patients</w:t>
      </w:r>
      <w:r>
        <w:rPr>
          <w:spacing w:val="-5"/>
          <w:sz w:val="24"/>
        </w:rPr>
        <w:t> </w:t>
      </w:r>
      <w:r>
        <w:rPr>
          <w:sz w:val="24"/>
        </w:rPr>
        <w:t>in</w:t>
      </w:r>
      <w:r>
        <w:rPr>
          <w:spacing w:val="-13"/>
          <w:sz w:val="24"/>
        </w:rPr>
        <w:t> </w:t>
      </w:r>
      <w:r>
        <w:rPr>
          <w:sz w:val="24"/>
        </w:rPr>
        <w:t>Pokhara,</w:t>
      </w:r>
      <w:r>
        <w:rPr>
          <w:spacing w:val="-6"/>
          <w:sz w:val="24"/>
        </w:rPr>
        <w:t> </w:t>
      </w:r>
      <w:r>
        <w:rPr>
          <w:sz w:val="24"/>
        </w:rPr>
        <w:t>western</w:t>
      </w:r>
      <w:r>
        <w:rPr>
          <w:spacing w:val="-13"/>
          <w:sz w:val="24"/>
        </w:rPr>
        <w:t> </w:t>
      </w:r>
      <w:r>
        <w:rPr>
          <w:sz w:val="24"/>
        </w:rPr>
        <w:t>Nepal.</w:t>
      </w:r>
      <w:r>
        <w:rPr>
          <w:spacing w:val="-6"/>
          <w:sz w:val="24"/>
        </w:rPr>
        <w:t> </w:t>
      </w:r>
      <w:r>
        <w:rPr>
          <w:sz w:val="24"/>
        </w:rPr>
        <w:t>Janapriya</w:t>
      </w:r>
      <w:r>
        <w:rPr>
          <w:spacing w:val="-5"/>
          <w:sz w:val="24"/>
        </w:rPr>
        <w:t> </w:t>
      </w:r>
      <w:r>
        <w:rPr>
          <w:sz w:val="24"/>
        </w:rPr>
        <w:t>Journal of Interdisciplinary Studies. 2017;6:110-20.</w:t>
      </w:r>
    </w:p>
    <w:p>
      <w:pPr>
        <w:pStyle w:val="ListParagraph"/>
        <w:numPr>
          <w:ilvl w:val="0"/>
          <w:numId w:val="24"/>
        </w:numPr>
        <w:tabs>
          <w:tab w:pos="1873" w:val="left" w:leader="none"/>
        </w:tabs>
        <w:spacing w:line="360" w:lineRule="auto" w:before="2" w:after="0"/>
        <w:ind w:left="1873" w:right="1443" w:hanging="639"/>
        <w:jc w:val="both"/>
        <w:rPr>
          <w:sz w:val="24"/>
        </w:rPr>
      </w:pPr>
      <w:r>
        <w:rPr>
          <w:sz w:val="24"/>
        </w:rPr>
        <w:t>Ajiboye RO, Okafor NA, Abiodun IO. Knowledge and Practice of Lifestyle Modification among Hypertensive Patients in a General Hospital Lagos.</w:t>
      </w:r>
    </w:p>
    <w:p>
      <w:pPr>
        <w:pStyle w:val="ListParagraph"/>
        <w:numPr>
          <w:ilvl w:val="0"/>
          <w:numId w:val="24"/>
        </w:numPr>
        <w:tabs>
          <w:tab w:pos="1873" w:val="left" w:leader="none"/>
        </w:tabs>
        <w:spacing w:line="360" w:lineRule="auto" w:before="0" w:after="0"/>
        <w:ind w:left="1873" w:right="1447" w:hanging="639"/>
        <w:jc w:val="both"/>
        <w:rPr>
          <w:sz w:val="24"/>
        </w:rPr>
      </w:pPr>
      <w:r>
        <w:rPr>
          <w:sz w:val="24"/>
        </w:rPr>
        <w:t>Tibebu A, Mengistu D, Negesa L. Adherence to recommended lifestyle modifications and factors associated for hypertensive patients attending chronic follow-up units of selected public hospitals in Addis Ababa, Ethiopia. Patient preference and adherence. 2017;11:323.</w:t>
      </w:r>
    </w:p>
    <w:p>
      <w:pPr>
        <w:pStyle w:val="ListParagraph"/>
        <w:numPr>
          <w:ilvl w:val="0"/>
          <w:numId w:val="24"/>
        </w:numPr>
        <w:tabs>
          <w:tab w:pos="1873" w:val="left" w:leader="none"/>
        </w:tabs>
        <w:spacing w:line="362" w:lineRule="auto" w:before="0" w:after="0"/>
        <w:ind w:left="1873" w:right="1443" w:hanging="639"/>
        <w:jc w:val="both"/>
        <w:rPr>
          <w:sz w:val="24"/>
        </w:rPr>
      </w:pPr>
      <w:r>
        <w:rPr>
          <w:sz w:val="24"/>
        </w:rPr>
        <w:t>Buda ES, Hanfore LK, Fite RO, Buda AS. Lifestyle modification practice and associated factors among diagnosed hypertensive patients in selected hospitals, South Ethiopia. Clinical hypertension. 2017;23(1):26.</w:t>
      </w:r>
    </w:p>
    <w:p>
      <w:pPr>
        <w:pStyle w:val="ListParagraph"/>
        <w:numPr>
          <w:ilvl w:val="0"/>
          <w:numId w:val="24"/>
        </w:numPr>
        <w:tabs>
          <w:tab w:pos="1873" w:val="left" w:leader="none"/>
        </w:tabs>
        <w:spacing w:line="360" w:lineRule="auto" w:before="0" w:after="0"/>
        <w:ind w:left="1873" w:right="1444" w:hanging="639"/>
        <w:jc w:val="both"/>
        <w:rPr>
          <w:sz w:val="24"/>
        </w:rPr>
      </w:pPr>
      <w:r>
        <w:rPr>
          <w:sz w:val="24"/>
        </w:rPr>
        <w:t>Bokhour</w:t>
      </w:r>
      <w:r>
        <w:rPr>
          <w:spacing w:val="-2"/>
          <w:sz w:val="24"/>
        </w:rPr>
        <w:t> </w:t>
      </w:r>
      <w:r>
        <w:rPr>
          <w:sz w:val="24"/>
        </w:rPr>
        <w:t>BG,</w:t>
      </w:r>
      <w:r>
        <w:rPr>
          <w:spacing w:val="-1"/>
          <w:sz w:val="24"/>
        </w:rPr>
        <w:t> </w:t>
      </w:r>
      <w:r>
        <w:rPr>
          <w:sz w:val="24"/>
        </w:rPr>
        <w:t>Cohn</w:t>
      </w:r>
      <w:r>
        <w:rPr>
          <w:spacing w:val="-3"/>
          <w:sz w:val="24"/>
        </w:rPr>
        <w:t> </w:t>
      </w:r>
      <w:r>
        <w:rPr>
          <w:sz w:val="24"/>
        </w:rPr>
        <w:t>ES,</w:t>
      </w:r>
      <w:r>
        <w:rPr>
          <w:spacing w:val="-1"/>
          <w:sz w:val="24"/>
        </w:rPr>
        <w:t> </w:t>
      </w:r>
      <w:r>
        <w:rPr>
          <w:sz w:val="24"/>
        </w:rPr>
        <w:t>Cortés</w:t>
      </w:r>
      <w:r>
        <w:rPr>
          <w:spacing w:val="-1"/>
          <w:sz w:val="24"/>
        </w:rPr>
        <w:t> </w:t>
      </w:r>
      <w:r>
        <w:rPr>
          <w:sz w:val="24"/>
        </w:rPr>
        <w:t>DE,</w:t>
      </w:r>
      <w:r>
        <w:rPr>
          <w:spacing w:val="-1"/>
          <w:sz w:val="24"/>
        </w:rPr>
        <w:t> </w:t>
      </w:r>
      <w:r>
        <w:rPr>
          <w:sz w:val="24"/>
        </w:rPr>
        <w:t>Solomon</w:t>
      </w:r>
      <w:r>
        <w:rPr>
          <w:spacing w:val="-3"/>
          <w:sz w:val="24"/>
        </w:rPr>
        <w:t> </w:t>
      </w:r>
      <w:r>
        <w:rPr>
          <w:sz w:val="24"/>
        </w:rPr>
        <w:t>JL, Fix</w:t>
      </w:r>
      <w:r>
        <w:rPr>
          <w:spacing w:val="-3"/>
          <w:sz w:val="24"/>
        </w:rPr>
        <w:t> </w:t>
      </w:r>
      <w:r>
        <w:rPr>
          <w:sz w:val="24"/>
        </w:rPr>
        <w:t>GM, Elwy</w:t>
      </w:r>
      <w:r>
        <w:rPr>
          <w:spacing w:val="-3"/>
          <w:sz w:val="24"/>
        </w:rPr>
        <w:t> </w:t>
      </w:r>
      <w:r>
        <w:rPr>
          <w:sz w:val="24"/>
        </w:rPr>
        <w:t>AR, et al. The role of patients’ explanatory models and daily-lived experience in hypertension self- management. Journal of general internal medicine. 2012;27(12):1626-34.</w:t>
      </w:r>
    </w:p>
    <w:p>
      <w:pPr>
        <w:pStyle w:val="ListParagraph"/>
        <w:numPr>
          <w:ilvl w:val="0"/>
          <w:numId w:val="24"/>
        </w:numPr>
        <w:tabs>
          <w:tab w:pos="1873" w:val="left" w:leader="none"/>
        </w:tabs>
        <w:spacing w:line="360" w:lineRule="auto" w:before="0" w:after="0"/>
        <w:ind w:left="1873" w:right="1437" w:hanging="639"/>
        <w:jc w:val="both"/>
        <w:rPr>
          <w:sz w:val="24"/>
        </w:rPr>
      </w:pPr>
      <w:r>
        <w:rPr>
          <w:sz w:val="24"/>
        </w:rPr>
        <w:t>Mansyur CL, Pavlik VN, Hyman DJ, Taylor WC, Goodrick GK. Self-efficacy and barriers to multiple behavior change in low-income African Americans with hypertension. Journal of Behavioral Medicine. 2013;36(1):75-85.</w:t>
      </w:r>
    </w:p>
    <w:p>
      <w:pPr>
        <w:pStyle w:val="ListParagraph"/>
        <w:numPr>
          <w:ilvl w:val="0"/>
          <w:numId w:val="24"/>
        </w:numPr>
        <w:tabs>
          <w:tab w:pos="1873" w:val="left" w:leader="none"/>
        </w:tabs>
        <w:spacing w:line="362" w:lineRule="auto" w:before="0" w:after="0"/>
        <w:ind w:left="1873" w:right="1451" w:hanging="639"/>
        <w:jc w:val="both"/>
        <w:rPr>
          <w:sz w:val="24"/>
        </w:rPr>
      </w:pPr>
      <w:r>
        <w:rPr>
          <w:sz w:val="24"/>
        </w:rPr>
        <w:t>rozani m. self-care and related factors in hypertensive patients: a literature review. dinamika kesehatan: jurnal kebidanan dan keperawatan. 2019;10(1):266-78.</w:t>
      </w:r>
    </w:p>
    <w:p>
      <w:pPr>
        <w:pStyle w:val="ListParagraph"/>
        <w:numPr>
          <w:ilvl w:val="0"/>
          <w:numId w:val="24"/>
        </w:numPr>
        <w:tabs>
          <w:tab w:pos="1873" w:val="left" w:leader="none"/>
        </w:tabs>
        <w:spacing w:line="360" w:lineRule="auto" w:before="0" w:after="0"/>
        <w:ind w:left="1873" w:right="1438" w:hanging="639"/>
        <w:jc w:val="both"/>
        <w:rPr>
          <w:sz w:val="24"/>
        </w:rPr>
      </w:pPr>
      <w:r>
        <w:rPr>
          <w:sz w:val="24"/>
        </w:rPr>
        <w:t>Tan</w:t>
      </w:r>
      <w:r>
        <w:rPr>
          <w:spacing w:val="-10"/>
          <w:sz w:val="24"/>
        </w:rPr>
        <w:t> </w:t>
      </w:r>
      <w:r>
        <w:rPr>
          <w:sz w:val="24"/>
        </w:rPr>
        <w:t>CS,</w:t>
      </w:r>
      <w:r>
        <w:rPr>
          <w:spacing w:val="-4"/>
          <w:sz w:val="24"/>
        </w:rPr>
        <w:t> </w:t>
      </w:r>
      <w:r>
        <w:rPr>
          <w:sz w:val="24"/>
        </w:rPr>
        <w:t>Hassali</w:t>
      </w:r>
      <w:r>
        <w:rPr>
          <w:spacing w:val="-9"/>
          <w:sz w:val="24"/>
        </w:rPr>
        <w:t> </w:t>
      </w:r>
      <w:r>
        <w:rPr>
          <w:sz w:val="24"/>
        </w:rPr>
        <w:t>MA,</w:t>
      </w:r>
      <w:r>
        <w:rPr>
          <w:spacing w:val="-4"/>
          <w:sz w:val="24"/>
        </w:rPr>
        <w:t> </w:t>
      </w:r>
      <w:r>
        <w:rPr>
          <w:sz w:val="24"/>
        </w:rPr>
        <w:t>Neoh</w:t>
      </w:r>
      <w:r>
        <w:rPr>
          <w:spacing w:val="-10"/>
          <w:sz w:val="24"/>
        </w:rPr>
        <w:t> </w:t>
      </w:r>
      <w:r>
        <w:rPr>
          <w:sz w:val="24"/>
        </w:rPr>
        <w:t>CF,</w:t>
      </w:r>
      <w:r>
        <w:rPr>
          <w:spacing w:val="-4"/>
          <w:sz w:val="24"/>
        </w:rPr>
        <w:t> </w:t>
      </w:r>
      <w:r>
        <w:rPr>
          <w:sz w:val="24"/>
        </w:rPr>
        <w:t>Saleem</w:t>
      </w:r>
      <w:r>
        <w:rPr>
          <w:spacing w:val="-6"/>
          <w:sz w:val="24"/>
        </w:rPr>
        <w:t> </w:t>
      </w:r>
      <w:r>
        <w:rPr>
          <w:sz w:val="24"/>
        </w:rPr>
        <w:t>F.</w:t>
      </w:r>
      <w:r>
        <w:rPr>
          <w:spacing w:val="-4"/>
          <w:sz w:val="24"/>
        </w:rPr>
        <w:t> </w:t>
      </w:r>
      <w:r>
        <w:rPr>
          <w:sz w:val="24"/>
        </w:rPr>
        <w:t>A</w:t>
      </w:r>
      <w:r>
        <w:rPr>
          <w:spacing w:val="-10"/>
          <w:sz w:val="24"/>
        </w:rPr>
        <w:t> </w:t>
      </w:r>
      <w:r>
        <w:rPr>
          <w:sz w:val="24"/>
        </w:rPr>
        <w:t>qualitative</w:t>
      </w:r>
      <w:r>
        <w:rPr>
          <w:spacing w:val="-7"/>
          <w:sz w:val="24"/>
        </w:rPr>
        <w:t> </w:t>
      </w:r>
      <w:r>
        <w:rPr>
          <w:sz w:val="24"/>
        </w:rPr>
        <w:t>exploration</w:t>
      </w:r>
      <w:r>
        <w:rPr>
          <w:spacing w:val="-10"/>
          <w:sz w:val="24"/>
        </w:rPr>
        <w:t> </w:t>
      </w:r>
      <w:r>
        <w:rPr>
          <w:sz w:val="24"/>
        </w:rPr>
        <w:t>of</w:t>
      </w:r>
      <w:r>
        <w:rPr>
          <w:spacing w:val="-13"/>
          <w:sz w:val="24"/>
        </w:rPr>
        <w:t> </w:t>
      </w:r>
      <w:r>
        <w:rPr>
          <w:sz w:val="24"/>
        </w:rPr>
        <w:t>hypertensive patients’ perception towards quality use of medication and hypertension management at the community level. Pharmacy Practice (Granada). 2017;15(4).</w:t>
      </w:r>
    </w:p>
    <w:p>
      <w:pPr>
        <w:pStyle w:val="ListParagraph"/>
        <w:numPr>
          <w:ilvl w:val="0"/>
          <w:numId w:val="24"/>
        </w:numPr>
        <w:tabs>
          <w:tab w:pos="1873" w:val="left" w:leader="none"/>
        </w:tabs>
        <w:spacing w:line="360" w:lineRule="auto" w:before="0" w:after="0"/>
        <w:ind w:left="1873" w:right="1434" w:hanging="639"/>
        <w:jc w:val="both"/>
        <w:rPr>
          <w:sz w:val="24"/>
        </w:rPr>
      </w:pPr>
      <w:r>
        <w:rPr>
          <w:sz w:val="24"/>
        </w:rPr>
        <w:t>Lynch CP, Egede LE. Optimizing diabetes self-care in low literacy and minority populations—Problem-solving, empowerment, peer support and technology-based approaches. Journal of general internal medicine. 2011;26(9):953-5.</w:t>
      </w:r>
    </w:p>
    <w:p>
      <w:pPr>
        <w:pStyle w:val="ListParagraph"/>
        <w:numPr>
          <w:ilvl w:val="0"/>
          <w:numId w:val="24"/>
        </w:numPr>
        <w:tabs>
          <w:tab w:pos="1873" w:val="left" w:leader="none"/>
        </w:tabs>
        <w:spacing w:line="362" w:lineRule="auto" w:before="0" w:after="0"/>
        <w:ind w:left="1873" w:right="1443" w:hanging="639"/>
        <w:jc w:val="both"/>
        <w:rPr>
          <w:sz w:val="24"/>
        </w:rPr>
      </w:pPr>
      <w:r>
        <w:rPr>
          <w:sz w:val="24"/>
        </w:rPr>
        <w:t>Ea EE, Colbert A, Turk M, Dickson VV. Self-care among Filipinos in the United States who have hypertension. Applied Nursing Research. 2018;39:71-6.</w:t>
      </w:r>
    </w:p>
    <w:p>
      <w:pPr>
        <w:pStyle w:val="ListParagraph"/>
        <w:numPr>
          <w:ilvl w:val="0"/>
          <w:numId w:val="24"/>
        </w:numPr>
        <w:tabs>
          <w:tab w:pos="1873" w:val="left" w:leader="none"/>
        </w:tabs>
        <w:spacing w:line="360" w:lineRule="auto" w:before="0" w:after="0"/>
        <w:ind w:left="1873" w:right="1430" w:hanging="639"/>
        <w:jc w:val="both"/>
        <w:rPr>
          <w:sz w:val="24"/>
        </w:rPr>
      </w:pPr>
      <w:r>
        <w:rPr>
          <w:sz w:val="24"/>
        </w:rPr>
        <w:t>Warren-Findlow</w:t>
      </w:r>
      <w:r>
        <w:rPr>
          <w:spacing w:val="-13"/>
          <w:sz w:val="24"/>
        </w:rPr>
        <w:t> </w:t>
      </w:r>
      <w:r>
        <w:rPr>
          <w:sz w:val="24"/>
        </w:rPr>
        <w:t>J,</w:t>
      </w:r>
      <w:r>
        <w:rPr>
          <w:spacing w:val="-11"/>
          <w:sz w:val="24"/>
        </w:rPr>
        <w:t> </w:t>
      </w:r>
      <w:r>
        <w:rPr>
          <w:sz w:val="24"/>
        </w:rPr>
        <w:t>Seymour</w:t>
      </w:r>
      <w:r>
        <w:rPr>
          <w:spacing w:val="-11"/>
          <w:sz w:val="24"/>
        </w:rPr>
        <w:t> </w:t>
      </w:r>
      <w:r>
        <w:rPr>
          <w:sz w:val="24"/>
        </w:rPr>
        <w:t>RB,</w:t>
      </w:r>
      <w:r>
        <w:rPr>
          <w:spacing w:val="-11"/>
          <w:sz w:val="24"/>
        </w:rPr>
        <w:t> </w:t>
      </w:r>
      <w:r>
        <w:rPr>
          <w:sz w:val="24"/>
        </w:rPr>
        <w:t>Huber</w:t>
      </w:r>
      <w:r>
        <w:rPr>
          <w:spacing w:val="-11"/>
          <w:sz w:val="24"/>
        </w:rPr>
        <w:t> </w:t>
      </w:r>
      <w:r>
        <w:rPr>
          <w:sz w:val="24"/>
        </w:rPr>
        <w:t>LRB.</w:t>
      </w:r>
      <w:r>
        <w:rPr>
          <w:spacing w:val="-11"/>
          <w:sz w:val="24"/>
        </w:rPr>
        <w:t> </w:t>
      </w:r>
      <w:r>
        <w:rPr>
          <w:sz w:val="24"/>
        </w:rPr>
        <w:t>The</w:t>
      </w:r>
      <w:r>
        <w:rPr>
          <w:spacing w:val="-14"/>
          <w:sz w:val="24"/>
        </w:rPr>
        <w:t> </w:t>
      </w:r>
      <w:r>
        <w:rPr>
          <w:sz w:val="24"/>
        </w:rPr>
        <w:t>association</w:t>
      </w:r>
      <w:r>
        <w:rPr>
          <w:spacing w:val="-13"/>
          <w:sz w:val="24"/>
        </w:rPr>
        <w:t> </w:t>
      </w:r>
      <w:r>
        <w:rPr>
          <w:sz w:val="24"/>
        </w:rPr>
        <w:t>between</w:t>
      </w:r>
      <w:r>
        <w:rPr>
          <w:spacing w:val="-13"/>
          <w:sz w:val="24"/>
        </w:rPr>
        <w:t> </w:t>
      </w:r>
      <w:r>
        <w:rPr>
          <w:sz w:val="24"/>
        </w:rPr>
        <w:t>self-efficacy and hypertension self-care activities among African American adults. Journal of community health. 2012;37(1):15-24.</w:t>
      </w:r>
    </w:p>
    <w:p>
      <w:pPr>
        <w:pStyle w:val="ListParagraph"/>
        <w:numPr>
          <w:ilvl w:val="0"/>
          <w:numId w:val="24"/>
        </w:numPr>
        <w:tabs>
          <w:tab w:pos="1873" w:val="left" w:leader="none"/>
        </w:tabs>
        <w:spacing w:line="360" w:lineRule="auto" w:before="0" w:after="0"/>
        <w:ind w:left="1873" w:right="1435" w:hanging="639"/>
        <w:jc w:val="both"/>
        <w:rPr>
          <w:sz w:val="24"/>
        </w:rPr>
      </w:pPr>
      <w:r>
        <w:rPr>
          <w:sz w:val="24"/>
        </w:rPr>
        <w:t>Connelly</w:t>
      </w:r>
      <w:r>
        <w:rPr>
          <w:spacing w:val="-4"/>
          <w:sz w:val="24"/>
        </w:rPr>
        <w:t> </w:t>
      </w:r>
      <w:r>
        <w:rPr>
          <w:sz w:val="24"/>
        </w:rPr>
        <w:t>CE. An</w:t>
      </w:r>
      <w:r>
        <w:rPr>
          <w:spacing w:val="-5"/>
          <w:sz w:val="24"/>
        </w:rPr>
        <w:t> </w:t>
      </w:r>
      <w:r>
        <w:rPr>
          <w:sz w:val="24"/>
        </w:rPr>
        <w:t>empirical</w:t>
      </w:r>
      <w:r>
        <w:rPr>
          <w:spacing w:val="-4"/>
          <w:sz w:val="24"/>
        </w:rPr>
        <w:t> </w:t>
      </w:r>
      <w:r>
        <w:rPr>
          <w:sz w:val="24"/>
        </w:rPr>
        <w:t>study</w:t>
      </w:r>
      <w:r>
        <w:rPr>
          <w:spacing w:val="-9"/>
          <w:sz w:val="24"/>
        </w:rPr>
        <w:t> </w:t>
      </w:r>
      <w:r>
        <w:rPr>
          <w:sz w:val="24"/>
        </w:rPr>
        <w:t>of</w:t>
      </w:r>
      <w:r>
        <w:rPr>
          <w:spacing w:val="-7"/>
          <w:sz w:val="24"/>
        </w:rPr>
        <w:t> </w:t>
      </w:r>
      <w:r>
        <w:rPr>
          <w:sz w:val="24"/>
        </w:rPr>
        <w:t>a model</w:t>
      </w:r>
      <w:r>
        <w:rPr>
          <w:spacing w:val="-8"/>
          <w:sz w:val="24"/>
        </w:rPr>
        <w:t> </w:t>
      </w:r>
      <w:r>
        <w:rPr>
          <w:sz w:val="24"/>
        </w:rPr>
        <w:t>of</w:t>
      </w:r>
      <w:r>
        <w:rPr>
          <w:spacing w:val="-2"/>
          <w:sz w:val="24"/>
        </w:rPr>
        <w:t> </w:t>
      </w:r>
      <w:r>
        <w:rPr>
          <w:sz w:val="24"/>
        </w:rPr>
        <w:t>self-care in</w:t>
      </w:r>
      <w:r>
        <w:rPr>
          <w:spacing w:val="-4"/>
          <w:sz w:val="24"/>
        </w:rPr>
        <w:t> </w:t>
      </w:r>
      <w:r>
        <w:rPr>
          <w:sz w:val="24"/>
        </w:rPr>
        <w:t>chronic illness. Clinical nurse specialist CNS. 1993;7(5):247-53.</w:t>
      </w:r>
    </w:p>
    <w:p>
      <w:pPr>
        <w:pStyle w:val="ListParagraph"/>
        <w:spacing w:after="0" w:line="360" w:lineRule="auto"/>
        <w:jc w:val="both"/>
        <w:rPr>
          <w:sz w:val="24"/>
        </w:rPr>
        <w:sectPr>
          <w:pgSz w:w="11910" w:h="16840"/>
          <w:pgMar w:header="0" w:footer="1382" w:top="1340" w:bottom="1580" w:left="566" w:right="0"/>
        </w:sectPr>
      </w:pPr>
    </w:p>
    <w:p>
      <w:pPr>
        <w:pStyle w:val="ListParagraph"/>
        <w:numPr>
          <w:ilvl w:val="0"/>
          <w:numId w:val="24"/>
        </w:numPr>
        <w:tabs>
          <w:tab w:pos="1873" w:val="left" w:leader="none"/>
        </w:tabs>
        <w:spacing w:line="360" w:lineRule="auto" w:before="74" w:after="0"/>
        <w:ind w:left="1873" w:right="1445" w:hanging="639"/>
        <w:jc w:val="left"/>
        <w:rPr>
          <w:sz w:val="24"/>
        </w:rPr>
      </w:pPr>
      <w:r>
        <w:rPr>
          <w:sz w:val="24"/>
        </w:rPr>
        <w:t>Rockwell JM, Riegel B. Predictors of self-care in persons with heart failure. Heart &amp; Lung. 2001;30(1):18-25.</w:t>
      </w:r>
    </w:p>
    <w:p>
      <w:pPr>
        <w:pStyle w:val="ListParagraph"/>
        <w:numPr>
          <w:ilvl w:val="0"/>
          <w:numId w:val="24"/>
        </w:numPr>
        <w:tabs>
          <w:tab w:pos="1873" w:val="left" w:leader="none"/>
        </w:tabs>
        <w:spacing w:line="362" w:lineRule="auto" w:before="0" w:after="0"/>
        <w:ind w:left="1873" w:right="1442" w:hanging="639"/>
        <w:jc w:val="left"/>
        <w:rPr>
          <w:sz w:val="24"/>
        </w:rPr>
      </w:pPr>
      <w:r>
        <w:rPr>
          <w:sz w:val="24"/>
        </w:rPr>
        <w:t>Akhter</w:t>
      </w:r>
      <w:r>
        <w:rPr>
          <w:spacing w:val="-12"/>
          <w:sz w:val="24"/>
        </w:rPr>
        <w:t> </w:t>
      </w:r>
      <w:r>
        <w:rPr>
          <w:sz w:val="24"/>
        </w:rPr>
        <w:t>N.</w:t>
      </w:r>
      <w:r>
        <w:rPr>
          <w:spacing w:val="-14"/>
          <w:sz w:val="24"/>
        </w:rPr>
        <w:t> </w:t>
      </w:r>
      <w:r>
        <w:rPr>
          <w:sz w:val="24"/>
        </w:rPr>
        <w:t>Self-management</w:t>
      </w:r>
      <w:r>
        <w:rPr>
          <w:spacing w:val="-8"/>
          <w:sz w:val="24"/>
        </w:rPr>
        <w:t> </w:t>
      </w:r>
      <w:r>
        <w:rPr>
          <w:sz w:val="24"/>
        </w:rPr>
        <w:t>among</w:t>
      </w:r>
      <w:r>
        <w:rPr>
          <w:spacing w:val="-12"/>
          <w:sz w:val="24"/>
        </w:rPr>
        <w:t> </w:t>
      </w:r>
      <w:r>
        <w:rPr>
          <w:sz w:val="24"/>
        </w:rPr>
        <w:t>patient</w:t>
      </w:r>
      <w:r>
        <w:rPr>
          <w:spacing w:val="-8"/>
          <w:sz w:val="24"/>
        </w:rPr>
        <w:t> </w:t>
      </w:r>
      <w:r>
        <w:rPr>
          <w:sz w:val="24"/>
        </w:rPr>
        <w:t>with</w:t>
      </w:r>
      <w:r>
        <w:rPr>
          <w:spacing w:val="-13"/>
          <w:sz w:val="24"/>
        </w:rPr>
        <w:t> </w:t>
      </w:r>
      <w:r>
        <w:rPr>
          <w:sz w:val="24"/>
        </w:rPr>
        <w:t>hypertension</w:t>
      </w:r>
      <w:r>
        <w:rPr>
          <w:spacing w:val="-12"/>
          <w:sz w:val="24"/>
        </w:rPr>
        <w:t> </w:t>
      </w:r>
      <w:r>
        <w:rPr>
          <w:sz w:val="24"/>
        </w:rPr>
        <w:t>in</w:t>
      </w:r>
      <w:r>
        <w:rPr>
          <w:spacing w:val="-15"/>
          <w:sz w:val="24"/>
        </w:rPr>
        <w:t> </w:t>
      </w:r>
      <w:r>
        <w:rPr>
          <w:sz w:val="24"/>
        </w:rPr>
        <w:t>Bangladesh:</w:t>
      </w:r>
      <w:r>
        <w:rPr>
          <w:spacing w:val="-12"/>
          <w:sz w:val="24"/>
        </w:rPr>
        <w:t> </w:t>
      </w:r>
      <w:r>
        <w:rPr>
          <w:sz w:val="24"/>
        </w:rPr>
        <w:t>Prince of Songkla University; 2010.</w:t>
      </w:r>
    </w:p>
    <w:p>
      <w:pPr>
        <w:pStyle w:val="ListParagraph"/>
        <w:numPr>
          <w:ilvl w:val="0"/>
          <w:numId w:val="24"/>
        </w:numPr>
        <w:tabs>
          <w:tab w:pos="1954" w:val="left" w:leader="none"/>
        </w:tabs>
        <w:spacing w:line="273" w:lineRule="exact" w:before="0" w:after="0"/>
        <w:ind w:left="1954" w:right="0" w:hanging="720"/>
        <w:jc w:val="left"/>
        <w:rPr>
          <w:sz w:val="24"/>
        </w:rPr>
      </w:pPr>
      <w:r>
        <w:rPr>
          <w:sz w:val="24"/>
        </w:rPr>
        <w:t>Agency</w:t>
      </w:r>
      <w:r>
        <w:rPr>
          <w:spacing w:val="-9"/>
          <w:sz w:val="24"/>
        </w:rPr>
        <w:t> </w:t>
      </w:r>
      <w:r>
        <w:rPr>
          <w:sz w:val="24"/>
        </w:rPr>
        <w:t>Es. Ethiopian</w:t>
      </w:r>
      <w:r>
        <w:rPr>
          <w:spacing w:val="-2"/>
          <w:sz w:val="24"/>
        </w:rPr>
        <w:t> </w:t>
      </w:r>
      <w:r>
        <w:rPr>
          <w:sz w:val="24"/>
        </w:rPr>
        <w:t>fiscal</w:t>
      </w:r>
      <w:r>
        <w:rPr>
          <w:spacing w:val="-2"/>
          <w:sz w:val="24"/>
        </w:rPr>
        <w:t> </w:t>
      </w:r>
      <w:r>
        <w:rPr>
          <w:sz w:val="24"/>
        </w:rPr>
        <w:t>year, 2012.;</w:t>
      </w:r>
      <w:r>
        <w:rPr>
          <w:spacing w:val="-6"/>
          <w:sz w:val="24"/>
        </w:rPr>
        <w:t> </w:t>
      </w:r>
      <w:r>
        <w:rPr>
          <w:spacing w:val="-2"/>
          <w:sz w:val="24"/>
        </w:rPr>
        <w:t>2019.</w:t>
      </w:r>
    </w:p>
    <w:p>
      <w:pPr>
        <w:pStyle w:val="ListParagraph"/>
        <w:numPr>
          <w:ilvl w:val="0"/>
          <w:numId w:val="24"/>
        </w:numPr>
        <w:tabs>
          <w:tab w:pos="1955" w:val="left" w:leader="none"/>
        </w:tabs>
        <w:spacing w:line="360" w:lineRule="auto" w:before="135" w:after="0"/>
        <w:ind w:left="1955" w:right="1445" w:hanging="721"/>
        <w:jc w:val="both"/>
        <w:rPr>
          <w:sz w:val="24"/>
        </w:rPr>
      </w:pPr>
      <w:r>
        <w:rPr>
          <w:sz w:val="24"/>
        </w:rPr>
        <w:t>Tolley EE, Ulin PR, Mack N, Robinson ET, Succop SM. Qualitative methods in public health: a field guide for applied research: John Wiley &amp; Sons; 2016.</w:t>
      </w:r>
    </w:p>
    <w:p>
      <w:pPr>
        <w:pStyle w:val="ListParagraph"/>
        <w:numPr>
          <w:ilvl w:val="0"/>
          <w:numId w:val="24"/>
        </w:numPr>
        <w:tabs>
          <w:tab w:pos="1955" w:val="left" w:leader="none"/>
        </w:tabs>
        <w:spacing w:line="360" w:lineRule="auto" w:before="3" w:after="0"/>
        <w:ind w:left="1955" w:right="1437" w:hanging="721"/>
        <w:jc w:val="both"/>
        <w:rPr>
          <w:sz w:val="24"/>
        </w:rPr>
      </w:pPr>
      <w:r>
        <w:rPr>
          <w:sz w:val="24"/>
        </w:rPr>
        <w:t>Han</w:t>
      </w:r>
      <w:r>
        <w:rPr>
          <w:spacing w:val="-3"/>
          <w:sz w:val="24"/>
        </w:rPr>
        <w:t> </w:t>
      </w:r>
      <w:r>
        <w:rPr>
          <w:sz w:val="24"/>
        </w:rPr>
        <w:t>H-R, Lee H, Commodore-Mensah</w:t>
      </w:r>
      <w:r>
        <w:rPr>
          <w:spacing w:val="-3"/>
          <w:sz w:val="24"/>
        </w:rPr>
        <w:t> </w:t>
      </w:r>
      <w:r>
        <w:rPr>
          <w:sz w:val="24"/>
        </w:rPr>
        <w:t>Y, Kim</w:t>
      </w:r>
      <w:r>
        <w:rPr>
          <w:spacing w:val="-3"/>
          <w:sz w:val="24"/>
        </w:rPr>
        <w:t> </w:t>
      </w:r>
      <w:r>
        <w:rPr>
          <w:sz w:val="24"/>
        </w:rPr>
        <w:t>M. Development and validation</w:t>
      </w:r>
      <w:r>
        <w:rPr>
          <w:spacing w:val="-3"/>
          <w:sz w:val="24"/>
        </w:rPr>
        <w:t> </w:t>
      </w:r>
      <w:r>
        <w:rPr>
          <w:sz w:val="24"/>
        </w:rPr>
        <w:t>of the</w:t>
      </w:r>
      <w:r>
        <w:rPr>
          <w:spacing w:val="-15"/>
          <w:sz w:val="24"/>
        </w:rPr>
        <w:t> </w:t>
      </w:r>
      <w:r>
        <w:rPr>
          <w:sz w:val="24"/>
        </w:rPr>
        <w:t>hypertension</w:t>
      </w:r>
      <w:r>
        <w:rPr>
          <w:spacing w:val="-15"/>
          <w:sz w:val="24"/>
        </w:rPr>
        <w:t> </w:t>
      </w:r>
      <w:r>
        <w:rPr>
          <w:sz w:val="24"/>
        </w:rPr>
        <w:t>self-care</w:t>
      </w:r>
      <w:r>
        <w:rPr>
          <w:spacing w:val="-15"/>
          <w:sz w:val="24"/>
        </w:rPr>
        <w:t> </w:t>
      </w:r>
      <w:r>
        <w:rPr>
          <w:sz w:val="24"/>
        </w:rPr>
        <w:t>profile:</w:t>
      </w:r>
      <w:r>
        <w:rPr>
          <w:spacing w:val="-15"/>
          <w:sz w:val="24"/>
        </w:rPr>
        <w:t> </w:t>
      </w:r>
      <w:r>
        <w:rPr>
          <w:sz w:val="24"/>
        </w:rPr>
        <w:t>a</w:t>
      </w:r>
      <w:r>
        <w:rPr>
          <w:spacing w:val="-15"/>
          <w:sz w:val="24"/>
        </w:rPr>
        <w:t> </w:t>
      </w:r>
      <w:r>
        <w:rPr>
          <w:sz w:val="24"/>
        </w:rPr>
        <w:t>practical</w:t>
      </w:r>
      <w:r>
        <w:rPr>
          <w:spacing w:val="-15"/>
          <w:sz w:val="24"/>
        </w:rPr>
        <w:t> </w:t>
      </w:r>
      <w:r>
        <w:rPr>
          <w:sz w:val="24"/>
        </w:rPr>
        <w:t>tool</w:t>
      </w:r>
      <w:r>
        <w:rPr>
          <w:spacing w:val="-15"/>
          <w:sz w:val="24"/>
        </w:rPr>
        <w:t> </w:t>
      </w:r>
      <w:r>
        <w:rPr>
          <w:sz w:val="24"/>
        </w:rPr>
        <w:t>to</w:t>
      </w:r>
      <w:r>
        <w:rPr>
          <w:spacing w:val="-15"/>
          <w:sz w:val="24"/>
        </w:rPr>
        <w:t> </w:t>
      </w:r>
      <w:r>
        <w:rPr>
          <w:sz w:val="24"/>
        </w:rPr>
        <w:t>measure</w:t>
      </w:r>
      <w:r>
        <w:rPr>
          <w:spacing w:val="-15"/>
          <w:sz w:val="24"/>
        </w:rPr>
        <w:t> </w:t>
      </w:r>
      <w:r>
        <w:rPr>
          <w:sz w:val="24"/>
        </w:rPr>
        <w:t>hypertension</w:t>
      </w:r>
      <w:r>
        <w:rPr>
          <w:spacing w:val="-15"/>
          <w:sz w:val="24"/>
        </w:rPr>
        <w:t> </w:t>
      </w:r>
      <w:r>
        <w:rPr>
          <w:sz w:val="24"/>
        </w:rPr>
        <w:t>self-care. The Journal of cardiovascular nursing. 2014;29(3):E11.</w:t>
      </w:r>
    </w:p>
    <w:p>
      <w:pPr>
        <w:pStyle w:val="ListParagraph"/>
        <w:numPr>
          <w:ilvl w:val="0"/>
          <w:numId w:val="24"/>
        </w:numPr>
        <w:tabs>
          <w:tab w:pos="1955" w:val="left" w:leader="none"/>
        </w:tabs>
        <w:spacing w:line="364" w:lineRule="auto" w:before="0" w:after="0"/>
        <w:ind w:left="1955" w:right="1557" w:hanging="721"/>
        <w:jc w:val="both"/>
        <w:rPr>
          <w:sz w:val="24"/>
        </w:rPr>
      </w:pPr>
      <w:r>
        <w:rPr>
          <w:sz w:val="24"/>
        </w:rPr>
        <w:t>Creswell</w:t>
      </w:r>
      <w:r>
        <w:rPr>
          <w:spacing w:val="-8"/>
          <w:sz w:val="24"/>
        </w:rPr>
        <w:t> </w:t>
      </w:r>
      <w:r>
        <w:rPr>
          <w:sz w:val="24"/>
        </w:rPr>
        <w:t>JW,</w:t>
      </w:r>
      <w:r>
        <w:rPr>
          <w:spacing w:val="-2"/>
          <w:sz w:val="24"/>
        </w:rPr>
        <w:t> </w:t>
      </w:r>
      <w:r>
        <w:rPr>
          <w:sz w:val="24"/>
        </w:rPr>
        <w:t>Poth</w:t>
      </w:r>
      <w:r>
        <w:rPr>
          <w:spacing w:val="-6"/>
          <w:sz w:val="24"/>
        </w:rPr>
        <w:t> </w:t>
      </w:r>
      <w:r>
        <w:rPr>
          <w:sz w:val="24"/>
        </w:rPr>
        <w:t>CN.</w:t>
      </w:r>
      <w:r>
        <w:rPr>
          <w:spacing w:val="-7"/>
          <w:sz w:val="24"/>
        </w:rPr>
        <w:t> </w:t>
      </w:r>
      <w:r>
        <w:rPr>
          <w:sz w:val="24"/>
        </w:rPr>
        <w:t>Qualitative inquiry</w:t>
      </w:r>
      <w:r>
        <w:rPr>
          <w:spacing w:val="-9"/>
          <w:sz w:val="24"/>
        </w:rPr>
        <w:t> </w:t>
      </w:r>
      <w:r>
        <w:rPr>
          <w:sz w:val="24"/>
        </w:rPr>
        <w:t>and</w:t>
      </w:r>
      <w:r>
        <w:rPr>
          <w:spacing w:val="-4"/>
          <w:sz w:val="24"/>
        </w:rPr>
        <w:t> </w:t>
      </w:r>
      <w:r>
        <w:rPr>
          <w:sz w:val="24"/>
        </w:rPr>
        <w:t>research</w:t>
      </w:r>
      <w:r>
        <w:rPr>
          <w:spacing w:val="-9"/>
          <w:sz w:val="24"/>
        </w:rPr>
        <w:t> </w:t>
      </w:r>
      <w:r>
        <w:rPr>
          <w:sz w:val="24"/>
        </w:rPr>
        <w:t>design:</w:t>
      </w:r>
      <w:r>
        <w:rPr>
          <w:spacing w:val="-4"/>
          <w:sz w:val="24"/>
        </w:rPr>
        <w:t> </w:t>
      </w:r>
      <w:r>
        <w:rPr>
          <w:sz w:val="24"/>
        </w:rPr>
        <w:t>Choosing</w:t>
      </w:r>
      <w:r>
        <w:rPr>
          <w:spacing w:val="-4"/>
          <w:sz w:val="24"/>
        </w:rPr>
        <w:t> </w:t>
      </w:r>
      <w:r>
        <w:rPr>
          <w:sz w:val="24"/>
        </w:rPr>
        <w:t>among five approaches: Sage publications; 2016.</w:t>
      </w:r>
    </w:p>
    <w:p>
      <w:pPr>
        <w:pStyle w:val="ListParagraph"/>
        <w:numPr>
          <w:ilvl w:val="0"/>
          <w:numId w:val="24"/>
        </w:numPr>
        <w:tabs>
          <w:tab w:pos="1955" w:val="left" w:leader="none"/>
        </w:tabs>
        <w:spacing w:line="360" w:lineRule="auto" w:before="0" w:after="0"/>
        <w:ind w:left="1955" w:right="1722" w:hanging="721"/>
        <w:jc w:val="left"/>
        <w:rPr>
          <w:sz w:val="24"/>
        </w:rPr>
      </w:pPr>
      <w:r>
        <w:rPr>
          <w:sz w:val="24"/>
        </w:rPr>
        <w:t>Kocalevent R-D,</w:t>
      </w:r>
      <w:r>
        <w:rPr>
          <w:spacing w:val="-6"/>
          <w:sz w:val="24"/>
        </w:rPr>
        <w:t> </w:t>
      </w:r>
      <w:r>
        <w:rPr>
          <w:sz w:val="24"/>
        </w:rPr>
        <w:t>Berg</w:t>
      </w:r>
      <w:r>
        <w:rPr>
          <w:spacing w:val="-4"/>
          <w:sz w:val="24"/>
        </w:rPr>
        <w:t> </w:t>
      </w:r>
      <w:r>
        <w:rPr>
          <w:sz w:val="24"/>
        </w:rPr>
        <w:t>L,</w:t>
      </w:r>
      <w:r>
        <w:rPr>
          <w:spacing w:val="-6"/>
          <w:sz w:val="24"/>
        </w:rPr>
        <w:t> </w:t>
      </w:r>
      <w:r>
        <w:rPr>
          <w:sz w:val="24"/>
        </w:rPr>
        <w:t>Beutel</w:t>
      </w:r>
      <w:r>
        <w:rPr>
          <w:spacing w:val="-12"/>
          <w:sz w:val="24"/>
        </w:rPr>
        <w:t> </w:t>
      </w:r>
      <w:r>
        <w:rPr>
          <w:sz w:val="24"/>
        </w:rPr>
        <w:t>ME,</w:t>
      </w:r>
      <w:r>
        <w:rPr>
          <w:spacing w:val="-2"/>
          <w:sz w:val="24"/>
        </w:rPr>
        <w:t> </w:t>
      </w:r>
      <w:r>
        <w:rPr>
          <w:sz w:val="24"/>
        </w:rPr>
        <w:t>Hinz</w:t>
      </w:r>
      <w:r>
        <w:rPr>
          <w:spacing w:val="-5"/>
          <w:sz w:val="24"/>
        </w:rPr>
        <w:t> </w:t>
      </w:r>
      <w:r>
        <w:rPr>
          <w:sz w:val="24"/>
        </w:rPr>
        <w:t>A,</w:t>
      </w:r>
      <w:r>
        <w:rPr>
          <w:spacing w:val="-2"/>
          <w:sz w:val="24"/>
        </w:rPr>
        <w:t> </w:t>
      </w:r>
      <w:r>
        <w:rPr>
          <w:sz w:val="24"/>
        </w:rPr>
        <w:t>Zenger</w:t>
      </w:r>
      <w:r>
        <w:rPr>
          <w:spacing w:val="-3"/>
          <w:sz w:val="24"/>
        </w:rPr>
        <w:t> </w:t>
      </w:r>
      <w:r>
        <w:rPr>
          <w:sz w:val="24"/>
        </w:rPr>
        <w:t>M,</w:t>
      </w:r>
      <w:r>
        <w:rPr>
          <w:spacing w:val="-2"/>
          <w:sz w:val="24"/>
        </w:rPr>
        <w:t> </w:t>
      </w:r>
      <w:r>
        <w:rPr>
          <w:sz w:val="24"/>
        </w:rPr>
        <w:t>Härter</w:t>
      </w:r>
      <w:r>
        <w:rPr>
          <w:spacing w:val="-3"/>
          <w:sz w:val="24"/>
        </w:rPr>
        <w:t> </w:t>
      </w:r>
      <w:r>
        <w:rPr>
          <w:sz w:val="24"/>
        </w:rPr>
        <w:t>M,</w:t>
      </w:r>
      <w:r>
        <w:rPr>
          <w:spacing w:val="-6"/>
          <w:sz w:val="24"/>
        </w:rPr>
        <w:t> </w:t>
      </w:r>
      <w:r>
        <w:rPr>
          <w:sz w:val="24"/>
        </w:rPr>
        <w:t>et al.</w:t>
      </w:r>
      <w:r>
        <w:rPr>
          <w:spacing w:val="-2"/>
          <w:sz w:val="24"/>
        </w:rPr>
        <w:t> </w:t>
      </w:r>
      <w:r>
        <w:rPr>
          <w:sz w:val="24"/>
        </w:rPr>
        <w:t>Social Support in the General Population: Standardization of the Oslo Social Support Scale (OSSS-3). BMC psychology. 2018;6(1):31.</w:t>
      </w:r>
    </w:p>
    <w:p>
      <w:pPr>
        <w:pStyle w:val="ListParagraph"/>
        <w:numPr>
          <w:ilvl w:val="0"/>
          <w:numId w:val="24"/>
        </w:numPr>
        <w:tabs>
          <w:tab w:pos="1955" w:val="left" w:leader="none"/>
        </w:tabs>
        <w:spacing w:line="360" w:lineRule="auto" w:before="0" w:after="0"/>
        <w:ind w:left="1955" w:right="1889" w:hanging="721"/>
        <w:jc w:val="left"/>
        <w:rPr>
          <w:sz w:val="24"/>
        </w:rPr>
      </w:pPr>
      <w:r>
        <w:rPr>
          <w:sz w:val="24"/>
        </w:rPr>
        <w:t>Ware Jr JE, Kosinski M, Keller SD. A 12-Item Short-Form Health Survey: construction</w:t>
      </w:r>
      <w:r>
        <w:rPr>
          <w:spacing w:val="-6"/>
          <w:sz w:val="24"/>
        </w:rPr>
        <w:t> </w:t>
      </w:r>
      <w:r>
        <w:rPr>
          <w:sz w:val="24"/>
        </w:rPr>
        <w:t>of</w:t>
      </w:r>
      <w:r>
        <w:rPr>
          <w:spacing w:val="-9"/>
          <w:sz w:val="24"/>
        </w:rPr>
        <w:t> </w:t>
      </w:r>
      <w:r>
        <w:rPr>
          <w:sz w:val="24"/>
        </w:rPr>
        <w:t>scales</w:t>
      </w:r>
      <w:r>
        <w:rPr>
          <w:spacing w:val="-3"/>
          <w:sz w:val="24"/>
        </w:rPr>
        <w:t> </w:t>
      </w:r>
      <w:r>
        <w:rPr>
          <w:sz w:val="24"/>
        </w:rPr>
        <w:t>and</w:t>
      </w:r>
      <w:r>
        <w:rPr>
          <w:spacing w:val="-1"/>
          <w:sz w:val="24"/>
        </w:rPr>
        <w:t> </w:t>
      </w:r>
      <w:r>
        <w:rPr>
          <w:sz w:val="24"/>
        </w:rPr>
        <w:t>preliminary</w:t>
      </w:r>
      <w:r>
        <w:rPr>
          <w:spacing w:val="-11"/>
          <w:sz w:val="24"/>
        </w:rPr>
        <w:t> </w:t>
      </w:r>
      <w:r>
        <w:rPr>
          <w:sz w:val="24"/>
        </w:rPr>
        <w:t>tests</w:t>
      </w:r>
      <w:r>
        <w:rPr>
          <w:spacing w:val="-8"/>
          <w:sz w:val="24"/>
        </w:rPr>
        <w:t> </w:t>
      </w:r>
      <w:r>
        <w:rPr>
          <w:sz w:val="24"/>
        </w:rPr>
        <w:t>of</w:t>
      </w:r>
      <w:r>
        <w:rPr>
          <w:spacing w:val="-9"/>
          <w:sz w:val="24"/>
        </w:rPr>
        <w:t> </w:t>
      </w:r>
      <w:r>
        <w:rPr>
          <w:sz w:val="24"/>
        </w:rPr>
        <w:t>reliability</w:t>
      </w:r>
      <w:r>
        <w:rPr>
          <w:spacing w:val="-11"/>
          <w:sz w:val="24"/>
        </w:rPr>
        <w:t> </w:t>
      </w:r>
      <w:r>
        <w:rPr>
          <w:sz w:val="24"/>
        </w:rPr>
        <w:t>and validity. Medical care. 1996:220-33.</w:t>
      </w:r>
    </w:p>
    <w:p>
      <w:pPr>
        <w:pStyle w:val="ListParagraph"/>
        <w:numPr>
          <w:ilvl w:val="0"/>
          <w:numId w:val="24"/>
        </w:numPr>
        <w:tabs>
          <w:tab w:pos="1955" w:val="left" w:leader="none"/>
          <w:tab w:pos="1959" w:val="left" w:leader="none"/>
        </w:tabs>
        <w:spacing w:line="362" w:lineRule="auto" w:before="0" w:after="0"/>
        <w:ind w:left="1955" w:right="1492" w:hanging="721"/>
        <w:jc w:val="left"/>
        <w:rPr>
          <w:sz w:val="24"/>
        </w:rPr>
      </w:pPr>
      <w:r>
        <w:rPr>
          <w:sz w:val="24"/>
        </w:rPr>
        <w:t>Salim</w:t>
      </w:r>
      <w:r>
        <w:rPr>
          <w:spacing w:val="-9"/>
          <w:sz w:val="24"/>
        </w:rPr>
        <w:t> </w:t>
      </w:r>
      <w:r>
        <w:rPr>
          <w:sz w:val="24"/>
        </w:rPr>
        <w:t>H,</w:t>
      </w:r>
      <w:r>
        <w:rPr>
          <w:spacing w:val="-2"/>
          <w:sz w:val="24"/>
        </w:rPr>
        <w:t> </w:t>
      </w:r>
      <w:r>
        <w:rPr>
          <w:sz w:val="24"/>
        </w:rPr>
        <w:t>Lee</w:t>
      </w:r>
      <w:r>
        <w:rPr>
          <w:spacing w:val="-4"/>
          <w:sz w:val="24"/>
        </w:rPr>
        <w:t> </w:t>
      </w:r>
      <w:r>
        <w:rPr>
          <w:sz w:val="24"/>
        </w:rPr>
        <w:t>PY, Sazlina</w:t>
      </w:r>
      <w:r>
        <w:rPr>
          <w:spacing w:val="-4"/>
          <w:sz w:val="24"/>
        </w:rPr>
        <w:t> </w:t>
      </w:r>
      <w:r>
        <w:rPr>
          <w:sz w:val="24"/>
        </w:rPr>
        <w:t>SG,</w:t>
      </w:r>
      <w:r>
        <w:rPr>
          <w:spacing w:val="-2"/>
          <w:sz w:val="24"/>
        </w:rPr>
        <w:t> </w:t>
      </w:r>
      <w:r>
        <w:rPr>
          <w:sz w:val="24"/>
        </w:rPr>
        <w:t>Ching</w:t>
      </w:r>
      <w:r>
        <w:rPr>
          <w:spacing w:val="-3"/>
          <w:sz w:val="24"/>
        </w:rPr>
        <w:t> </w:t>
      </w:r>
      <w:r>
        <w:rPr>
          <w:sz w:val="24"/>
        </w:rPr>
        <w:t>SM,</w:t>
      </w:r>
      <w:r>
        <w:rPr>
          <w:spacing w:val="-1"/>
          <w:sz w:val="24"/>
        </w:rPr>
        <w:t> </w:t>
      </w:r>
      <w:r>
        <w:rPr>
          <w:sz w:val="24"/>
        </w:rPr>
        <w:t>Mawardi</w:t>
      </w:r>
      <w:r>
        <w:rPr>
          <w:spacing w:val="-11"/>
          <w:sz w:val="24"/>
        </w:rPr>
        <w:t> </w:t>
      </w:r>
      <w:r>
        <w:rPr>
          <w:sz w:val="24"/>
        </w:rPr>
        <w:t>M,</w:t>
      </w:r>
      <w:r>
        <w:rPr>
          <w:spacing w:val="-1"/>
          <w:sz w:val="24"/>
        </w:rPr>
        <w:t> </w:t>
      </w:r>
      <w:r>
        <w:rPr>
          <w:sz w:val="24"/>
        </w:rPr>
        <w:t>Shamsuddin</w:t>
      </w:r>
      <w:r>
        <w:rPr>
          <w:spacing w:val="-8"/>
          <w:sz w:val="24"/>
        </w:rPr>
        <w:t> </w:t>
      </w:r>
      <w:r>
        <w:rPr>
          <w:sz w:val="24"/>
        </w:rPr>
        <w:t>NH.</w:t>
      </w:r>
      <w:r>
        <w:rPr>
          <w:spacing w:val="-1"/>
          <w:sz w:val="24"/>
        </w:rPr>
        <w:t> </w:t>
      </w:r>
      <w:r>
        <w:rPr>
          <w:sz w:val="24"/>
        </w:rPr>
        <w:t>The</w:t>
      </w:r>
      <w:r>
        <w:rPr>
          <w:spacing w:val="-4"/>
          <w:sz w:val="24"/>
        </w:rPr>
        <w:t> </w:t>
      </w:r>
      <w:r>
        <w:rPr>
          <w:sz w:val="24"/>
        </w:rPr>
        <w:t>self- care profiles and its determinants among adults with hypertension in primary health care clinics in Selangor, Malaysia. PLoS One. 2019;14(11):e0224649.</w:t>
      </w:r>
    </w:p>
    <w:p>
      <w:pPr>
        <w:pStyle w:val="ListParagraph"/>
        <w:numPr>
          <w:ilvl w:val="0"/>
          <w:numId w:val="24"/>
        </w:numPr>
        <w:tabs>
          <w:tab w:pos="1955" w:val="left" w:leader="none"/>
          <w:tab w:pos="1959" w:val="left" w:leader="none"/>
        </w:tabs>
        <w:spacing w:line="362" w:lineRule="auto" w:before="0" w:after="0"/>
        <w:ind w:left="1955" w:right="1846" w:hanging="721"/>
        <w:jc w:val="left"/>
        <w:rPr>
          <w:sz w:val="24"/>
        </w:rPr>
      </w:pPr>
      <w:r>
        <w:rPr>
          <w:sz w:val="24"/>
        </w:rPr>
        <w:t>Ahmed</w:t>
      </w:r>
      <w:r>
        <w:rPr>
          <w:sz w:val="24"/>
        </w:rPr>
        <w:t> S, Teferi MB. Assessment of Knowledge, Self-care Practice, and Associated</w:t>
      </w:r>
      <w:r>
        <w:rPr>
          <w:spacing w:val="-4"/>
          <w:sz w:val="24"/>
        </w:rPr>
        <w:t> </w:t>
      </w:r>
      <w:r>
        <w:rPr>
          <w:sz w:val="24"/>
        </w:rPr>
        <w:t>Factors</w:t>
      </w:r>
      <w:r>
        <w:rPr>
          <w:spacing w:val="-6"/>
          <w:sz w:val="24"/>
        </w:rPr>
        <w:t> </w:t>
      </w:r>
      <w:r>
        <w:rPr>
          <w:sz w:val="24"/>
        </w:rPr>
        <w:t>Among</w:t>
      </w:r>
      <w:r>
        <w:rPr>
          <w:spacing w:val="-4"/>
          <w:sz w:val="24"/>
        </w:rPr>
        <w:t> </w:t>
      </w:r>
      <w:r>
        <w:rPr>
          <w:sz w:val="24"/>
        </w:rPr>
        <w:t>Hypertensive</w:t>
      </w:r>
      <w:r>
        <w:rPr>
          <w:spacing w:val="-5"/>
          <w:sz w:val="24"/>
        </w:rPr>
        <w:t> </w:t>
      </w:r>
      <w:r>
        <w:rPr>
          <w:sz w:val="24"/>
        </w:rPr>
        <w:t>Patients</w:t>
      </w:r>
      <w:r>
        <w:rPr>
          <w:spacing w:val="-6"/>
          <w:sz w:val="24"/>
        </w:rPr>
        <w:t> </w:t>
      </w:r>
      <w:r>
        <w:rPr>
          <w:sz w:val="24"/>
        </w:rPr>
        <w:t>the</w:t>
      </w:r>
      <w:r>
        <w:rPr>
          <w:spacing w:val="-5"/>
          <w:sz w:val="24"/>
        </w:rPr>
        <w:t> </w:t>
      </w:r>
      <w:r>
        <w:rPr>
          <w:sz w:val="24"/>
        </w:rPr>
        <w:t>Public</w:t>
      </w:r>
      <w:r>
        <w:rPr>
          <w:spacing w:val="-5"/>
          <w:sz w:val="24"/>
        </w:rPr>
        <w:t> </w:t>
      </w:r>
      <w:r>
        <w:rPr>
          <w:sz w:val="24"/>
        </w:rPr>
        <w:t>Hospital</w:t>
      </w:r>
      <w:r>
        <w:rPr>
          <w:spacing w:val="-12"/>
          <w:sz w:val="24"/>
        </w:rPr>
        <w:t> </w:t>
      </w:r>
      <w:r>
        <w:rPr>
          <w:sz w:val="24"/>
        </w:rPr>
        <w:t>of</w:t>
      </w:r>
      <w:r>
        <w:rPr>
          <w:spacing w:val="-7"/>
          <w:sz w:val="24"/>
        </w:rPr>
        <w:t> </w:t>
      </w:r>
      <w:r>
        <w:rPr>
          <w:sz w:val="24"/>
        </w:rPr>
        <w:t>Addis Ababa Ethiopia 2016 G.C. Int J Cardiovasc Thorac Surg. 2020;6(2).</w:t>
      </w:r>
    </w:p>
    <w:p>
      <w:pPr>
        <w:pStyle w:val="ListParagraph"/>
        <w:numPr>
          <w:ilvl w:val="0"/>
          <w:numId w:val="24"/>
        </w:numPr>
        <w:tabs>
          <w:tab w:pos="1955" w:val="left" w:leader="none"/>
          <w:tab w:pos="1958" w:val="left" w:leader="none"/>
        </w:tabs>
        <w:spacing w:line="360" w:lineRule="auto" w:before="0" w:after="0"/>
        <w:ind w:left="1955" w:right="1764" w:hanging="721"/>
        <w:jc w:val="both"/>
        <w:rPr>
          <w:sz w:val="24"/>
        </w:rPr>
      </w:pPr>
      <w:r>
        <w:rPr>
          <w:sz w:val="24"/>
        </w:rPr>
        <w:t>Maitra</w:t>
      </w:r>
      <w:r>
        <w:rPr>
          <w:spacing w:val="-2"/>
          <w:sz w:val="24"/>
        </w:rPr>
        <w:t> </w:t>
      </w:r>
      <w:r>
        <w:rPr>
          <w:sz w:val="24"/>
        </w:rPr>
        <w:t>R,</w:t>
      </w:r>
      <w:r>
        <w:rPr>
          <w:spacing w:val="-6"/>
          <w:sz w:val="24"/>
        </w:rPr>
        <w:t> </w:t>
      </w:r>
      <w:r>
        <w:rPr>
          <w:sz w:val="24"/>
        </w:rPr>
        <w:t>Sonnyashi</w:t>
      </w:r>
      <w:r>
        <w:rPr>
          <w:spacing w:val="-4"/>
          <w:sz w:val="24"/>
        </w:rPr>
        <w:t> </w:t>
      </w:r>
      <w:r>
        <w:rPr>
          <w:sz w:val="24"/>
        </w:rPr>
        <w:t>AK,</w:t>
      </w:r>
      <w:r>
        <w:rPr>
          <w:spacing w:val="-2"/>
          <w:sz w:val="24"/>
        </w:rPr>
        <w:t> </w:t>
      </w:r>
      <w:r>
        <w:rPr>
          <w:sz w:val="24"/>
        </w:rPr>
        <w:t>Md.</w:t>
      </w:r>
      <w:r>
        <w:rPr>
          <w:spacing w:val="-2"/>
          <w:sz w:val="24"/>
        </w:rPr>
        <w:t> </w:t>
      </w:r>
      <w:r>
        <w:rPr>
          <w:sz w:val="24"/>
        </w:rPr>
        <w:t>Musa</w:t>
      </w:r>
      <w:r>
        <w:rPr>
          <w:spacing w:val="-5"/>
          <w:sz w:val="24"/>
        </w:rPr>
        <w:t> </w:t>
      </w:r>
      <w:r>
        <w:rPr>
          <w:sz w:val="24"/>
        </w:rPr>
        <w:t>Kobir</w:t>
      </w:r>
      <w:r>
        <w:rPr>
          <w:spacing w:val="-3"/>
          <w:sz w:val="24"/>
        </w:rPr>
        <w:t> </w:t>
      </w:r>
      <w:r>
        <w:rPr>
          <w:sz w:val="24"/>
        </w:rPr>
        <w:t>AS.</w:t>
      </w:r>
      <w:r>
        <w:rPr>
          <w:spacing w:val="-2"/>
          <w:sz w:val="24"/>
        </w:rPr>
        <w:t> </w:t>
      </w:r>
      <w:r>
        <w:rPr>
          <w:sz w:val="24"/>
        </w:rPr>
        <w:t>Predicting</w:t>
      </w:r>
      <w:r>
        <w:rPr>
          <w:spacing w:val="-4"/>
          <w:sz w:val="24"/>
        </w:rPr>
        <w:t> </w:t>
      </w:r>
      <w:r>
        <w:rPr>
          <w:sz w:val="24"/>
        </w:rPr>
        <w:t>Mortality</w:t>
      </w:r>
      <w:r>
        <w:rPr>
          <w:spacing w:val="-8"/>
          <w:sz w:val="24"/>
        </w:rPr>
        <w:t> </w:t>
      </w:r>
      <w:r>
        <w:rPr>
          <w:sz w:val="24"/>
        </w:rPr>
        <w:t>in</w:t>
      </w:r>
      <w:r>
        <w:rPr>
          <w:spacing w:val="-4"/>
          <w:sz w:val="24"/>
        </w:rPr>
        <w:t> </w:t>
      </w:r>
      <w:r>
        <w:rPr>
          <w:sz w:val="24"/>
        </w:rPr>
        <w:t>Patients Hospitalized for Acute</w:t>
      </w:r>
      <w:r>
        <w:rPr>
          <w:spacing w:val="-2"/>
          <w:sz w:val="24"/>
        </w:rPr>
        <w:t> </w:t>
      </w:r>
      <w:r>
        <w:rPr>
          <w:sz w:val="24"/>
        </w:rPr>
        <w:t>Decompensated</w:t>
      </w:r>
      <w:r>
        <w:rPr>
          <w:spacing w:val="-1"/>
          <w:sz w:val="24"/>
        </w:rPr>
        <w:t> </w:t>
      </w:r>
      <w:r>
        <w:rPr>
          <w:sz w:val="24"/>
        </w:rPr>
        <w:t>Heart</w:t>
      </w:r>
      <w:r>
        <w:rPr>
          <w:spacing w:val="-1"/>
          <w:sz w:val="24"/>
        </w:rPr>
        <w:t> </w:t>
      </w:r>
      <w:r>
        <w:rPr>
          <w:sz w:val="24"/>
        </w:rPr>
        <w:t>Failure:</w:t>
      </w:r>
      <w:r>
        <w:rPr>
          <w:spacing w:val="-1"/>
          <w:sz w:val="24"/>
        </w:rPr>
        <w:t> </w:t>
      </w:r>
      <w:r>
        <w:rPr>
          <w:sz w:val="24"/>
        </w:rPr>
        <w:t>Analysis</w:t>
      </w:r>
      <w:r>
        <w:rPr>
          <w:spacing w:val="-3"/>
          <w:sz w:val="24"/>
        </w:rPr>
        <w:t> </w:t>
      </w:r>
      <w:r>
        <w:rPr>
          <w:sz w:val="24"/>
        </w:rPr>
        <w:t>of</w:t>
      </w:r>
      <w:r>
        <w:rPr>
          <w:spacing w:val="-8"/>
          <w:sz w:val="24"/>
        </w:rPr>
        <w:t> </w:t>
      </w:r>
      <w:r>
        <w:rPr>
          <w:sz w:val="24"/>
        </w:rPr>
        <w:t>100</w:t>
      </w:r>
      <w:r>
        <w:rPr>
          <w:spacing w:val="-1"/>
          <w:sz w:val="24"/>
        </w:rPr>
        <w:t> </w:t>
      </w:r>
      <w:r>
        <w:rPr>
          <w:sz w:val="24"/>
        </w:rPr>
        <w:t>Cases. J Med Public Health. 2025;5(4):1114.</w:t>
      </w:r>
    </w:p>
    <w:p>
      <w:pPr>
        <w:pStyle w:val="ListParagraph"/>
        <w:numPr>
          <w:ilvl w:val="0"/>
          <w:numId w:val="24"/>
        </w:numPr>
        <w:tabs>
          <w:tab w:pos="1955" w:val="left" w:leader="none"/>
          <w:tab w:pos="1959" w:val="left" w:leader="none"/>
        </w:tabs>
        <w:spacing w:line="360" w:lineRule="auto" w:before="0" w:after="0"/>
        <w:ind w:left="1955" w:right="1566" w:hanging="721"/>
        <w:jc w:val="left"/>
        <w:rPr>
          <w:sz w:val="24"/>
        </w:rPr>
      </w:pPr>
      <w:r>
        <w:rPr>
          <w:sz w:val="24"/>
        </w:rPr>
        <w:t>Hailu</w:t>
      </w:r>
      <w:r>
        <w:rPr>
          <w:sz w:val="24"/>
        </w:rPr>
        <w:t> G,</w:t>
      </w:r>
      <w:r>
        <w:rPr>
          <w:spacing w:val="-1"/>
          <w:sz w:val="24"/>
        </w:rPr>
        <w:t> </w:t>
      </w:r>
      <w:r>
        <w:rPr>
          <w:sz w:val="24"/>
        </w:rPr>
        <w:t>Yigezu</w:t>
      </w:r>
      <w:r>
        <w:rPr>
          <w:spacing w:val="-2"/>
          <w:sz w:val="24"/>
        </w:rPr>
        <w:t> </w:t>
      </w:r>
      <w:r>
        <w:rPr>
          <w:sz w:val="24"/>
        </w:rPr>
        <w:t>M, Gutema</w:t>
      </w:r>
      <w:r>
        <w:rPr>
          <w:spacing w:val="-3"/>
          <w:sz w:val="24"/>
        </w:rPr>
        <w:t> </w:t>
      </w:r>
      <w:r>
        <w:rPr>
          <w:sz w:val="24"/>
        </w:rPr>
        <w:t>H,</w:t>
      </w:r>
      <w:r>
        <w:rPr>
          <w:spacing w:val="-1"/>
          <w:sz w:val="24"/>
        </w:rPr>
        <w:t> </w:t>
      </w:r>
      <w:r>
        <w:rPr>
          <w:sz w:val="24"/>
        </w:rPr>
        <w:t>Melkamu L, Kebede</w:t>
      </w:r>
      <w:r>
        <w:rPr>
          <w:spacing w:val="-3"/>
          <w:sz w:val="24"/>
        </w:rPr>
        <w:t> </w:t>
      </w:r>
      <w:r>
        <w:rPr>
          <w:sz w:val="24"/>
        </w:rPr>
        <w:t>N,</w:t>
      </w:r>
      <w:r>
        <w:rPr>
          <w:spacing w:val="-1"/>
          <w:sz w:val="24"/>
        </w:rPr>
        <w:t> </w:t>
      </w:r>
      <w:r>
        <w:rPr>
          <w:sz w:val="24"/>
        </w:rPr>
        <w:t>Assefa</w:t>
      </w:r>
      <w:r>
        <w:rPr>
          <w:spacing w:val="-3"/>
          <w:sz w:val="24"/>
        </w:rPr>
        <w:t> </w:t>
      </w:r>
      <w:r>
        <w:rPr>
          <w:sz w:val="24"/>
        </w:rPr>
        <w:t>E, et</w:t>
      </w:r>
      <w:r>
        <w:rPr>
          <w:spacing w:val="-2"/>
          <w:sz w:val="24"/>
        </w:rPr>
        <w:t> </w:t>
      </w:r>
      <w:r>
        <w:rPr>
          <w:sz w:val="24"/>
        </w:rPr>
        <w:t>al. Self-care practice</w:t>
      </w:r>
      <w:r>
        <w:rPr>
          <w:spacing w:val="-5"/>
          <w:sz w:val="24"/>
        </w:rPr>
        <w:t> </w:t>
      </w:r>
      <w:r>
        <w:rPr>
          <w:sz w:val="24"/>
        </w:rPr>
        <w:t>and</w:t>
      </w:r>
      <w:r>
        <w:rPr>
          <w:spacing w:val="-5"/>
          <w:sz w:val="24"/>
        </w:rPr>
        <w:t> </w:t>
      </w:r>
      <w:r>
        <w:rPr>
          <w:sz w:val="24"/>
        </w:rPr>
        <w:t>associated</w:t>
      </w:r>
      <w:r>
        <w:rPr>
          <w:spacing w:val="-5"/>
          <w:sz w:val="24"/>
        </w:rPr>
        <w:t> </w:t>
      </w:r>
      <w:r>
        <w:rPr>
          <w:sz w:val="24"/>
        </w:rPr>
        <w:t>factors</w:t>
      </w:r>
      <w:r>
        <w:rPr>
          <w:spacing w:val="-6"/>
          <w:sz w:val="24"/>
        </w:rPr>
        <w:t> </w:t>
      </w:r>
      <w:r>
        <w:rPr>
          <w:sz w:val="24"/>
        </w:rPr>
        <w:t>among</w:t>
      </w:r>
      <w:r>
        <w:rPr>
          <w:spacing w:val="-5"/>
          <w:sz w:val="24"/>
        </w:rPr>
        <w:t> </w:t>
      </w:r>
      <w:r>
        <w:rPr>
          <w:sz w:val="24"/>
        </w:rPr>
        <w:t>hypertensive</w:t>
      </w:r>
      <w:r>
        <w:rPr>
          <w:spacing w:val="-5"/>
          <w:sz w:val="24"/>
        </w:rPr>
        <w:t> </w:t>
      </w:r>
      <w:r>
        <w:rPr>
          <w:sz w:val="24"/>
        </w:rPr>
        <w:t>patients</w:t>
      </w:r>
      <w:r>
        <w:rPr>
          <w:spacing w:val="-6"/>
          <w:sz w:val="24"/>
        </w:rPr>
        <w:t> </w:t>
      </w:r>
      <w:r>
        <w:rPr>
          <w:sz w:val="24"/>
        </w:rPr>
        <w:t>who</w:t>
      </w:r>
      <w:r>
        <w:rPr>
          <w:spacing w:val="-1"/>
          <w:sz w:val="24"/>
        </w:rPr>
        <w:t> </w:t>
      </w:r>
      <w:r>
        <w:rPr>
          <w:sz w:val="24"/>
        </w:rPr>
        <w:t>have</w:t>
      </w:r>
      <w:r>
        <w:rPr>
          <w:spacing w:val="-1"/>
          <w:sz w:val="24"/>
        </w:rPr>
        <w:t> </w:t>
      </w:r>
      <w:r>
        <w:rPr>
          <w:sz w:val="24"/>
        </w:rPr>
        <w:t>follow-ups in public hospitals of Bahir-Dar City, Northwest Ethiopia, a mixed study. PLoS One. 2025;20(5):e0317869.</w:t>
      </w:r>
    </w:p>
    <w:sectPr>
      <w:pgSz w:w="11910" w:h="16840"/>
      <w:pgMar w:header="0" w:footer="1382" w:top="1340" w:bottom="1580" w:left="566" w:right="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MT">
    <w:altName w:val="Arial MT"/>
    <w:charset w:val="1"/>
    <w:family w:val="swiss"/>
    <w:pitch w:val="variable"/>
  </w:font>
  <w:font w:name="Calibri">
    <w:altName w:val="Calibri"/>
    <w:charset w:val="1"/>
    <w:family w:val="roman"/>
    <w:pitch w:val="variable"/>
  </w:font>
  <w:font w:name="Cambria Math">
    <w:altName w:val="Cambria Math"/>
    <w:charset w:val="1"/>
    <w:family w:val="roman"/>
    <w:pitch w:val="variable"/>
  </w:font>
  <w:font w:name="Symbol">
    <w:altName w:val="Symbol"/>
    <w:charset w:val="2"/>
    <w:family w:val="decorative"/>
    <w:pitch w:val="variable"/>
  </w:font>
  <w:font w:name="Wingdings">
    <w:altName w:val="Wingdings"/>
    <w:charset w:val="2"/>
    <w:family w:val="decorative"/>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5881856">
              <wp:simplePos x="0" y="0"/>
              <wp:positionH relativeFrom="page">
                <wp:posOffset>3804920</wp:posOffset>
              </wp:positionH>
              <wp:positionV relativeFrom="page">
                <wp:posOffset>9790886</wp:posOffset>
              </wp:positionV>
              <wp:extent cx="185420" cy="16573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85420" cy="165735"/>
                      </a:xfrm>
                      <a:prstGeom prst="rect">
                        <a:avLst/>
                      </a:prstGeom>
                    </wps:spPr>
                    <wps:txbx>
                      <w:txbxContent>
                        <w:p>
                          <w:pPr>
                            <w:spacing w:line="245" w:lineRule="exact" w:before="0"/>
                            <w:ind w:left="2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9.600006pt;margin-top:770.935974pt;width:14.6pt;height:13.05pt;mso-position-horizontal-relative:page;mso-position-vertical-relative:page;z-index:-17434624" type="#_x0000_t202" id="docshape1" filled="false" stroked="false">
              <v:textbox inset="0,0,0,0">
                <w:txbxContent>
                  <w:p>
                    <w:pPr>
                      <w:spacing w:line="245" w:lineRule="exact" w:before="0"/>
                      <w:ind w:left="20" w:right="0" w:firstLine="0"/>
                      <w:jc w:val="left"/>
                      <w:rPr>
                        <w:rFonts w:ascii="Calibri"/>
                        <w:sz w:val="22"/>
                      </w:rPr>
                    </w:pPr>
                    <w:r>
                      <w:rPr>
                        <w:rFonts w:ascii="Calibri"/>
                        <w:spacing w:val="-4"/>
                        <w:sz w:val="22"/>
                      </w:rPr>
                      <w:fldChar w:fldCharType="begin"/>
                    </w:r>
                    <w:r>
                      <w:rPr>
                        <w:rFonts w:ascii="Calibri"/>
                        <w:spacing w:val="-4"/>
                        <w:sz w:val="22"/>
                      </w:rPr>
                      <w:instrText> PAGE  \* roman </w:instrText>
                    </w:r>
                    <w:r>
                      <w:rPr>
                        <w:rFonts w:ascii="Calibri"/>
                        <w:spacing w:val="-4"/>
                        <w:sz w:val="22"/>
                      </w:rPr>
                      <w:fldChar w:fldCharType="separate"/>
                    </w:r>
                    <w:r>
                      <w:rPr>
                        <w:rFonts w:ascii="Calibri"/>
                        <w:spacing w:val="-4"/>
                        <w:sz w:val="22"/>
                      </w:rPr>
                      <w:t>viii</w:t>
                    </w:r>
                    <w:r>
                      <w:rPr>
                        <w:rFonts w:ascii="Calibri"/>
                        <w:spacing w:val="-4"/>
                        <w:sz w:val="22"/>
                      </w:rPr>
                      <w:fldChar w:fldCharType="end"/>
                    </w:r>
                  </w:p>
                </w:txbxContent>
              </v:textbox>
              <w10:wrap type="none"/>
            </v:shape>
          </w:pict>
        </mc:Fallback>
      </mc:AlternateContent>
    </w:r>
  </w:p>
</w:ftr>
</file>

<file path=word/footer2.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5882368">
              <wp:simplePos x="0" y="0"/>
              <wp:positionH relativeFrom="page">
                <wp:posOffset>3814064</wp:posOffset>
              </wp:positionH>
              <wp:positionV relativeFrom="page">
                <wp:posOffset>9675062</wp:posOffset>
              </wp:positionV>
              <wp:extent cx="165735" cy="165735"/>
              <wp:effectExtent l="0" t="0" r="0" b="0"/>
              <wp:wrapNone/>
              <wp:docPr id="18" name="Textbox 18"/>
              <wp:cNvGraphicFramePr>
                <a:graphicFrameLocks/>
              </wp:cNvGraphicFramePr>
              <a:graphic>
                <a:graphicData uri="http://schemas.microsoft.com/office/word/2010/wordprocessingShape">
                  <wps:wsp>
                    <wps:cNvPr id="18" name="Textbox 18"/>
                    <wps:cNvSpPr txBox="1"/>
                    <wps:spPr>
                      <a:xfrm>
                        <a:off x="0" y="0"/>
                        <a:ext cx="165735" cy="165735"/>
                      </a:xfrm>
                      <a:prstGeom prst="rect">
                        <a:avLst/>
                      </a:prstGeom>
                    </wps:spPr>
                    <wps:txbx>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300.320007pt;margin-top:761.815979pt;width:13.05pt;height:13.05pt;mso-position-horizontal-relative:page;mso-position-vertical-relative:page;z-index:-17434112" type="#_x0000_t202" id="docshape17" filled="false" stroked="false">
              <v:textbox inset="0,0,0,0">
                <w:txbxContent>
                  <w:p>
                    <w:pPr>
                      <w:spacing w:line="245" w:lineRule="exact" w:before="0"/>
                      <w:ind w:left="2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10</w:t>
                    </w:r>
                    <w:r>
                      <w:rPr>
                        <w:rFonts w:ascii="Calibri"/>
                        <w:spacing w:val="-5"/>
                        <w:sz w:val="22"/>
                      </w:rPr>
                      <w:fldChar w:fldCharType="end"/>
                    </w:r>
                  </w:p>
                </w:txbxContent>
              </v:textbox>
              <w10:wrap type="none"/>
            </v:shape>
          </w:pict>
        </mc:Fallback>
      </mc:AlternateContent>
    </w:r>
  </w:p>
</w:ftr>
</file>

<file path=word/footer3.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5882880">
              <wp:simplePos x="0" y="0"/>
              <wp:positionH relativeFrom="page">
                <wp:posOffset>1143609</wp:posOffset>
              </wp:positionH>
              <wp:positionV relativeFrom="page">
                <wp:posOffset>9488131</wp:posOffset>
              </wp:positionV>
              <wp:extent cx="6010275" cy="6350"/>
              <wp:effectExtent l="0" t="0" r="0" b="0"/>
              <wp:wrapNone/>
              <wp:docPr id="59" name="Graphic 59"/>
              <wp:cNvGraphicFramePr>
                <a:graphicFrameLocks/>
              </wp:cNvGraphicFramePr>
              <a:graphic>
                <a:graphicData uri="http://schemas.microsoft.com/office/word/2010/wordprocessingShape">
                  <wps:wsp>
                    <wps:cNvPr id="59" name="Graphic 59"/>
                    <wps:cNvSpPr/>
                    <wps:spPr>
                      <a:xfrm>
                        <a:off x="0" y="0"/>
                        <a:ext cx="6010275" cy="6350"/>
                      </a:xfrm>
                      <a:custGeom>
                        <a:avLst/>
                        <a:gdLst/>
                        <a:ahLst/>
                        <a:cxnLst/>
                        <a:rect l="l" t="t" r="r" b="b"/>
                        <a:pathLst>
                          <a:path w="6010275" h="6350">
                            <a:moveTo>
                              <a:pt x="2173808" y="0"/>
                            </a:moveTo>
                            <a:lnTo>
                              <a:pt x="905535" y="0"/>
                            </a:lnTo>
                            <a:lnTo>
                              <a:pt x="899464" y="0"/>
                            </a:lnTo>
                            <a:lnTo>
                              <a:pt x="0" y="0"/>
                            </a:lnTo>
                            <a:lnTo>
                              <a:pt x="0" y="6083"/>
                            </a:lnTo>
                            <a:lnTo>
                              <a:pt x="899439" y="6083"/>
                            </a:lnTo>
                            <a:lnTo>
                              <a:pt x="905535" y="6083"/>
                            </a:lnTo>
                            <a:lnTo>
                              <a:pt x="2173808" y="6083"/>
                            </a:lnTo>
                            <a:lnTo>
                              <a:pt x="2173808" y="0"/>
                            </a:lnTo>
                            <a:close/>
                          </a:path>
                          <a:path w="6010275" h="6350">
                            <a:moveTo>
                              <a:pt x="4180281" y="0"/>
                            </a:moveTo>
                            <a:lnTo>
                              <a:pt x="4180281" y="0"/>
                            </a:lnTo>
                            <a:lnTo>
                              <a:pt x="2173884" y="0"/>
                            </a:lnTo>
                            <a:lnTo>
                              <a:pt x="2173884" y="6083"/>
                            </a:lnTo>
                            <a:lnTo>
                              <a:pt x="4180281" y="6083"/>
                            </a:lnTo>
                            <a:lnTo>
                              <a:pt x="4180281" y="0"/>
                            </a:lnTo>
                            <a:close/>
                          </a:path>
                          <a:path w="6010275" h="6350">
                            <a:moveTo>
                              <a:pt x="5381879" y="0"/>
                            </a:moveTo>
                            <a:lnTo>
                              <a:pt x="4186453" y="0"/>
                            </a:lnTo>
                            <a:lnTo>
                              <a:pt x="4180357" y="0"/>
                            </a:lnTo>
                            <a:lnTo>
                              <a:pt x="4180357" y="6083"/>
                            </a:lnTo>
                            <a:lnTo>
                              <a:pt x="4186453" y="6083"/>
                            </a:lnTo>
                            <a:lnTo>
                              <a:pt x="5381879" y="6083"/>
                            </a:lnTo>
                            <a:lnTo>
                              <a:pt x="5381879" y="0"/>
                            </a:lnTo>
                            <a:close/>
                          </a:path>
                          <a:path w="6010275" h="6350">
                            <a:moveTo>
                              <a:pt x="6009792" y="0"/>
                            </a:moveTo>
                            <a:lnTo>
                              <a:pt x="5388000" y="0"/>
                            </a:lnTo>
                            <a:lnTo>
                              <a:pt x="5381904" y="0"/>
                            </a:lnTo>
                            <a:lnTo>
                              <a:pt x="5381904" y="6083"/>
                            </a:lnTo>
                            <a:lnTo>
                              <a:pt x="5387987" y="6083"/>
                            </a:lnTo>
                            <a:lnTo>
                              <a:pt x="6009792" y="6083"/>
                            </a:lnTo>
                            <a:lnTo>
                              <a:pt x="6009792" y="0"/>
                            </a:lnTo>
                            <a:close/>
                          </a:path>
                        </a:pathLst>
                      </a:custGeom>
                      <a:solidFill>
                        <a:srgbClr val="7E7E7E"/>
                      </a:solidFill>
                    </wps:spPr>
                    <wps:bodyPr wrap="square" lIns="0" tIns="0" rIns="0" bIns="0" rtlCol="0">
                      <a:prstTxWarp prst="textNoShape">
                        <a:avLst/>
                      </a:prstTxWarp>
                      <a:noAutofit/>
                    </wps:bodyPr>
                  </wps:wsp>
                </a:graphicData>
              </a:graphic>
            </wp:anchor>
          </w:drawing>
        </mc:Choice>
        <mc:Fallback>
          <w:pict>
            <v:shape style="position:absolute;margin-left:90.048004pt;margin-top:747.096985pt;width:473.25pt;height:.5pt;mso-position-horizontal-relative:page;mso-position-vertical-relative:page;z-index:-17433600" id="docshape57" coordorigin="1801,14942" coordsize="9465,10" path="m5224,14942l3227,14942,3217,14942,3217,14942,1801,14942,1801,14952,3217,14952,3217,14952,3227,14952,5224,14952,5224,14942xm8384,14942l6771,14942,6761,14942,6761,14942,5234,14942,5224,14942,5224,14952,5234,14952,6761,14952,6761,14952,6771,14952,8384,14952,8384,14942xm10276,14942l8394,14942,8384,14942,8384,14952,8394,14952,10276,14952,10276,14942xm11265,14942l10286,14942,10286,14942,10276,14942,10276,14952,10286,14952,10286,14952,11265,14952,11265,14942xe" filled="true" fillcolor="#7e7e7e" stroked="false">
              <v:path arrowok="t"/>
              <v:fill type="solid"/>
              <w10:wrap type="none"/>
            </v:shape>
          </w:pict>
        </mc:Fallback>
      </mc:AlternateContent>
    </w:r>
    <w:r>
      <w:rPr>
        <w:sz w:val="20"/>
      </w:rPr>
      <mc:AlternateContent>
        <mc:Choice Requires="wps">
          <w:drawing>
            <wp:anchor distT="0" distB="0" distL="0" distR="0" allowOverlap="1" layoutInCell="1" locked="0" behindDoc="1" simplePos="0" relativeHeight="485883392">
              <wp:simplePos x="0" y="0"/>
              <wp:positionH relativeFrom="page">
                <wp:posOffset>3788664</wp:posOffset>
              </wp:positionH>
              <wp:positionV relativeFrom="page">
                <wp:posOffset>9675062</wp:posOffset>
              </wp:positionV>
              <wp:extent cx="229235" cy="165735"/>
              <wp:effectExtent l="0" t="0" r="0" b="0"/>
              <wp:wrapNone/>
              <wp:docPr id="60" name="Textbox 60"/>
              <wp:cNvGraphicFramePr>
                <a:graphicFrameLocks/>
              </wp:cNvGraphicFramePr>
              <a:graphic>
                <a:graphicData uri="http://schemas.microsoft.com/office/word/2010/wordprocessingShape">
                  <wps:wsp>
                    <wps:cNvPr id="60" name="Textbox 60"/>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27</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98.320007pt;margin-top:761.815979pt;width:18.05pt;height:13.05pt;mso-position-horizontal-relative:page;mso-position-vertical-relative:page;z-index:-17433088" type="#_x0000_t202" id="docshape58"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27</w:t>
                    </w:r>
                    <w:r>
                      <w:rPr>
                        <w:rFonts w:ascii="Calibri"/>
                        <w:spacing w:val="-5"/>
                        <w:sz w:val="22"/>
                      </w:rPr>
                      <w:fldChar w:fldCharType="end"/>
                    </w:r>
                  </w:p>
                </w:txbxContent>
              </v:textbox>
              <w10:wrap type="none"/>
            </v:shape>
          </w:pict>
        </mc:Fallback>
      </mc:AlternateContent>
    </w:r>
  </w:p>
</w:ftr>
</file>

<file path=word/footer4.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ind w:left="0"/>
      <w:jc w:val="left"/>
      <w:rPr>
        <w:sz w:val="20"/>
      </w:rPr>
    </w:pPr>
    <w:r>
      <w:rPr>
        <w:sz w:val="20"/>
      </w:rPr>
      <mc:AlternateContent>
        <mc:Choice Requires="wps">
          <w:drawing>
            <wp:anchor distT="0" distB="0" distL="0" distR="0" allowOverlap="1" layoutInCell="1" locked="0" behindDoc="1" simplePos="0" relativeHeight="485883904">
              <wp:simplePos x="0" y="0"/>
              <wp:positionH relativeFrom="page">
                <wp:posOffset>3788664</wp:posOffset>
              </wp:positionH>
              <wp:positionV relativeFrom="page">
                <wp:posOffset>9675062</wp:posOffset>
              </wp:positionV>
              <wp:extent cx="229235" cy="165735"/>
              <wp:effectExtent l="0" t="0" r="0" b="0"/>
              <wp:wrapNone/>
              <wp:docPr id="61" name="Textbox 61"/>
              <wp:cNvGraphicFramePr>
                <a:graphicFrameLocks/>
              </wp:cNvGraphicFramePr>
              <a:graphic>
                <a:graphicData uri="http://schemas.microsoft.com/office/word/2010/wordprocessingShape">
                  <wps:wsp>
                    <wps:cNvPr id="61" name="Textbox 61"/>
                    <wps:cNvSpPr txBox="1"/>
                    <wps:spPr>
                      <a:xfrm>
                        <a:off x="0" y="0"/>
                        <a:ext cx="229235" cy="165735"/>
                      </a:xfrm>
                      <a:prstGeom prst="rect">
                        <a:avLst/>
                      </a:prstGeom>
                    </wps:spPr>
                    <wps:txbx>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28</w:t>
                          </w:r>
                          <w:r>
                            <w:rPr>
                              <w:rFonts w:ascii="Calibri"/>
                              <w:spacing w:val="-5"/>
                              <w:sz w:val="22"/>
                            </w:rPr>
                            <w:fldChar w:fldCharType="end"/>
                          </w:r>
                        </w:p>
                      </w:txbxContent>
                    </wps:txbx>
                    <wps:bodyPr wrap="square" lIns="0" tIns="0" rIns="0" bIns="0" rtlCol="0">
                      <a:noAutofit/>
                    </wps:bodyPr>
                  </wps:wsp>
                </a:graphicData>
              </a:graphic>
            </wp:anchor>
          </w:drawing>
        </mc:Choice>
        <mc:Fallback>
          <w:pict>
            <v:shape style="position:absolute;margin-left:298.320007pt;margin-top:761.815979pt;width:18.05pt;height:13.05pt;mso-position-horizontal-relative:page;mso-position-vertical-relative:page;z-index:-17432576" type="#_x0000_t202" id="docshape59" filled="false" stroked="false">
              <v:textbox inset="0,0,0,0">
                <w:txbxContent>
                  <w:p>
                    <w:pPr>
                      <w:spacing w:line="245" w:lineRule="exact" w:before="0"/>
                      <w:ind w:left="60" w:right="0" w:firstLine="0"/>
                      <w:jc w:val="left"/>
                      <w:rPr>
                        <w:rFonts w:ascii="Calibri"/>
                        <w:sz w:val="22"/>
                      </w:rPr>
                    </w:pPr>
                    <w:r>
                      <w:rPr>
                        <w:rFonts w:ascii="Calibri"/>
                        <w:spacing w:val="-5"/>
                        <w:sz w:val="22"/>
                      </w:rPr>
                      <w:fldChar w:fldCharType="begin"/>
                    </w:r>
                    <w:r>
                      <w:rPr>
                        <w:rFonts w:ascii="Calibri"/>
                        <w:spacing w:val="-5"/>
                        <w:sz w:val="22"/>
                      </w:rPr>
                      <w:instrText> PAGE </w:instrText>
                    </w:r>
                    <w:r>
                      <w:rPr>
                        <w:rFonts w:ascii="Calibri"/>
                        <w:spacing w:val="-5"/>
                        <w:sz w:val="22"/>
                      </w:rPr>
                      <w:fldChar w:fldCharType="separate"/>
                    </w:r>
                    <w:r>
                      <w:rPr>
                        <w:rFonts w:ascii="Calibri"/>
                        <w:spacing w:val="-5"/>
                        <w:sz w:val="22"/>
                      </w:rPr>
                      <w:t>28</w:t>
                    </w:r>
                    <w:r>
                      <w:rPr>
                        <w:rFonts w:ascii="Calibri"/>
                        <w:spacing w:val="-5"/>
                        <w:sz w:val="22"/>
                      </w:rPr>
                      <w:fldChar w:fldCharType="end"/>
                    </w:r>
                  </w:p>
                </w:txbxContent>
              </v:textbox>
              <w10:wrap type="none"/>
            </v:shape>
          </w:pict>
        </mc:Fallback>
      </mc:AlternateConten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3">
    <w:multiLevelType w:val="hybridMultilevel"/>
    <w:lvl w:ilvl="0">
      <w:start w:val="1"/>
      <w:numFmt w:val="decimal"/>
      <w:lvlText w:val="%1."/>
      <w:lvlJc w:val="left"/>
      <w:pPr>
        <w:ind w:left="1873" w:hanging="639"/>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1">
      <w:start w:val="0"/>
      <w:numFmt w:val="bullet"/>
      <w:lvlText w:val="•"/>
      <w:lvlJc w:val="left"/>
      <w:pPr>
        <w:ind w:left="2826" w:hanging="639"/>
      </w:pPr>
      <w:rPr>
        <w:rFonts w:hint="default"/>
        <w:lang w:val="en-US" w:eastAsia="en-US" w:bidi="ar-SA"/>
      </w:rPr>
    </w:lvl>
    <w:lvl w:ilvl="2">
      <w:start w:val="0"/>
      <w:numFmt w:val="bullet"/>
      <w:lvlText w:val="•"/>
      <w:lvlJc w:val="left"/>
      <w:pPr>
        <w:ind w:left="3772" w:hanging="639"/>
      </w:pPr>
      <w:rPr>
        <w:rFonts w:hint="default"/>
        <w:lang w:val="en-US" w:eastAsia="en-US" w:bidi="ar-SA"/>
      </w:rPr>
    </w:lvl>
    <w:lvl w:ilvl="3">
      <w:start w:val="0"/>
      <w:numFmt w:val="bullet"/>
      <w:lvlText w:val="•"/>
      <w:lvlJc w:val="left"/>
      <w:pPr>
        <w:ind w:left="4718" w:hanging="639"/>
      </w:pPr>
      <w:rPr>
        <w:rFonts w:hint="default"/>
        <w:lang w:val="en-US" w:eastAsia="en-US" w:bidi="ar-SA"/>
      </w:rPr>
    </w:lvl>
    <w:lvl w:ilvl="4">
      <w:start w:val="0"/>
      <w:numFmt w:val="bullet"/>
      <w:lvlText w:val="•"/>
      <w:lvlJc w:val="left"/>
      <w:pPr>
        <w:ind w:left="5665" w:hanging="639"/>
      </w:pPr>
      <w:rPr>
        <w:rFonts w:hint="default"/>
        <w:lang w:val="en-US" w:eastAsia="en-US" w:bidi="ar-SA"/>
      </w:rPr>
    </w:lvl>
    <w:lvl w:ilvl="5">
      <w:start w:val="0"/>
      <w:numFmt w:val="bullet"/>
      <w:lvlText w:val="•"/>
      <w:lvlJc w:val="left"/>
      <w:pPr>
        <w:ind w:left="6611" w:hanging="639"/>
      </w:pPr>
      <w:rPr>
        <w:rFonts w:hint="default"/>
        <w:lang w:val="en-US" w:eastAsia="en-US" w:bidi="ar-SA"/>
      </w:rPr>
    </w:lvl>
    <w:lvl w:ilvl="6">
      <w:start w:val="0"/>
      <w:numFmt w:val="bullet"/>
      <w:lvlText w:val="•"/>
      <w:lvlJc w:val="left"/>
      <w:pPr>
        <w:ind w:left="7557" w:hanging="639"/>
      </w:pPr>
      <w:rPr>
        <w:rFonts w:hint="default"/>
        <w:lang w:val="en-US" w:eastAsia="en-US" w:bidi="ar-SA"/>
      </w:rPr>
    </w:lvl>
    <w:lvl w:ilvl="7">
      <w:start w:val="0"/>
      <w:numFmt w:val="bullet"/>
      <w:lvlText w:val="•"/>
      <w:lvlJc w:val="left"/>
      <w:pPr>
        <w:ind w:left="8503" w:hanging="639"/>
      </w:pPr>
      <w:rPr>
        <w:rFonts w:hint="default"/>
        <w:lang w:val="en-US" w:eastAsia="en-US" w:bidi="ar-SA"/>
      </w:rPr>
    </w:lvl>
    <w:lvl w:ilvl="8">
      <w:start w:val="0"/>
      <w:numFmt w:val="bullet"/>
      <w:lvlText w:val="•"/>
      <w:lvlJc w:val="left"/>
      <w:pPr>
        <w:ind w:left="9450" w:hanging="639"/>
      </w:pPr>
      <w:rPr>
        <w:rFonts w:hint="default"/>
        <w:lang w:val="en-US" w:eastAsia="en-US" w:bidi="ar-SA"/>
      </w:rPr>
    </w:lvl>
  </w:abstractNum>
  <w:abstractNum w:abstractNumId="22">
    <w:multiLevelType w:val="hybridMultilevel"/>
    <w:lvl w:ilvl="0">
      <w:start w:val="8"/>
      <w:numFmt w:val="decimal"/>
      <w:lvlText w:val="%1"/>
      <w:lvlJc w:val="left"/>
      <w:pPr>
        <w:ind w:left="1656" w:hanging="422"/>
        <w:jc w:val="left"/>
      </w:pPr>
      <w:rPr>
        <w:rFonts w:hint="default"/>
        <w:lang w:val="en-US" w:eastAsia="en-US" w:bidi="ar-SA"/>
      </w:rPr>
    </w:lvl>
    <w:lvl w:ilvl="1">
      <w:start w:val="2"/>
      <w:numFmt w:val="decimal"/>
      <w:lvlText w:val="%1.%2."/>
      <w:lvlJc w:val="left"/>
      <w:pPr>
        <w:ind w:left="1656" w:hanging="422"/>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3."/>
      <w:lvlJc w:val="left"/>
      <w:pPr>
        <w:ind w:left="1955" w:hanging="360"/>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1955" w:hanging="360"/>
      </w:pPr>
      <w:rPr>
        <w:rFonts w:hint="default" w:ascii="Symbol" w:hAnsi="Symbol" w:eastAsia="Symbol" w:cs="Symbol"/>
        <w:b w:val="0"/>
        <w:bCs w:val="0"/>
        <w:i w:val="0"/>
        <w:iCs w:val="0"/>
        <w:spacing w:val="0"/>
        <w:w w:val="100"/>
        <w:sz w:val="20"/>
        <w:szCs w:val="20"/>
        <w:lang w:val="en-US" w:eastAsia="en-US" w:bidi="ar-SA"/>
      </w:rPr>
    </w:lvl>
    <w:lvl w:ilvl="4">
      <w:start w:val="0"/>
      <w:numFmt w:val="bullet"/>
      <w:lvlText w:val="•"/>
      <w:lvlJc w:val="left"/>
      <w:pPr>
        <w:ind w:left="5087" w:hanging="360"/>
      </w:pPr>
      <w:rPr>
        <w:rFonts w:hint="default"/>
        <w:lang w:val="en-US" w:eastAsia="en-US" w:bidi="ar-SA"/>
      </w:rPr>
    </w:lvl>
    <w:lvl w:ilvl="5">
      <w:start w:val="0"/>
      <w:numFmt w:val="bullet"/>
      <w:lvlText w:val="•"/>
      <w:lvlJc w:val="left"/>
      <w:pPr>
        <w:ind w:left="6130" w:hanging="360"/>
      </w:pPr>
      <w:rPr>
        <w:rFonts w:hint="default"/>
        <w:lang w:val="en-US" w:eastAsia="en-US" w:bidi="ar-SA"/>
      </w:rPr>
    </w:lvl>
    <w:lvl w:ilvl="6">
      <w:start w:val="0"/>
      <w:numFmt w:val="bullet"/>
      <w:lvlText w:val="•"/>
      <w:lvlJc w:val="left"/>
      <w:pPr>
        <w:ind w:left="7172" w:hanging="360"/>
      </w:pPr>
      <w:rPr>
        <w:rFonts w:hint="default"/>
        <w:lang w:val="en-US" w:eastAsia="en-US" w:bidi="ar-SA"/>
      </w:rPr>
    </w:lvl>
    <w:lvl w:ilvl="7">
      <w:start w:val="0"/>
      <w:numFmt w:val="bullet"/>
      <w:lvlText w:val="•"/>
      <w:lvlJc w:val="left"/>
      <w:pPr>
        <w:ind w:left="8215" w:hanging="360"/>
      </w:pPr>
      <w:rPr>
        <w:rFonts w:hint="default"/>
        <w:lang w:val="en-US" w:eastAsia="en-US" w:bidi="ar-SA"/>
      </w:rPr>
    </w:lvl>
    <w:lvl w:ilvl="8">
      <w:start w:val="0"/>
      <w:numFmt w:val="bullet"/>
      <w:lvlText w:val="•"/>
      <w:lvlJc w:val="left"/>
      <w:pPr>
        <w:ind w:left="9257" w:hanging="360"/>
      </w:pPr>
      <w:rPr>
        <w:rFonts w:hint="default"/>
        <w:lang w:val="en-US" w:eastAsia="en-US" w:bidi="ar-SA"/>
      </w:rPr>
    </w:lvl>
  </w:abstractNum>
  <w:abstractNum w:abstractNumId="21">
    <w:multiLevelType w:val="hybridMultilevel"/>
    <w:lvl w:ilvl="0">
      <w:start w:val="8"/>
      <w:numFmt w:val="decimal"/>
      <w:lvlText w:val="%1"/>
      <w:lvlJc w:val="left"/>
      <w:pPr>
        <w:ind w:left="1599" w:hanging="365"/>
        <w:jc w:val="left"/>
      </w:pPr>
      <w:rPr>
        <w:rFonts w:hint="default"/>
        <w:lang w:val="en-US" w:eastAsia="en-US" w:bidi="ar-SA"/>
      </w:rPr>
    </w:lvl>
    <w:lvl w:ilvl="1">
      <w:start w:val="1"/>
      <w:numFmt w:val="decimal"/>
      <w:lvlText w:val="%1.%2"/>
      <w:lvlJc w:val="left"/>
      <w:pPr>
        <w:ind w:left="1599" w:hanging="365"/>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3548" w:hanging="365"/>
      </w:pPr>
      <w:rPr>
        <w:rFonts w:hint="default"/>
        <w:lang w:val="en-US" w:eastAsia="en-US" w:bidi="ar-SA"/>
      </w:rPr>
    </w:lvl>
    <w:lvl w:ilvl="3">
      <w:start w:val="0"/>
      <w:numFmt w:val="bullet"/>
      <w:lvlText w:val="•"/>
      <w:lvlJc w:val="left"/>
      <w:pPr>
        <w:ind w:left="4522" w:hanging="365"/>
      </w:pPr>
      <w:rPr>
        <w:rFonts w:hint="default"/>
        <w:lang w:val="en-US" w:eastAsia="en-US" w:bidi="ar-SA"/>
      </w:rPr>
    </w:lvl>
    <w:lvl w:ilvl="4">
      <w:start w:val="0"/>
      <w:numFmt w:val="bullet"/>
      <w:lvlText w:val="•"/>
      <w:lvlJc w:val="left"/>
      <w:pPr>
        <w:ind w:left="5497" w:hanging="365"/>
      </w:pPr>
      <w:rPr>
        <w:rFonts w:hint="default"/>
        <w:lang w:val="en-US" w:eastAsia="en-US" w:bidi="ar-SA"/>
      </w:rPr>
    </w:lvl>
    <w:lvl w:ilvl="5">
      <w:start w:val="0"/>
      <w:numFmt w:val="bullet"/>
      <w:lvlText w:val="•"/>
      <w:lvlJc w:val="left"/>
      <w:pPr>
        <w:ind w:left="6471" w:hanging="365"/>
      </w:pPr>
      <w:rPr>
        <w:rFonts w:hint="default"/>
        <w:lang w:val="en-US" w:eastAsia="en-US" w:bidi="ar-SA"/>
      </w:rPr>
    </w:lvl>
    <w:lvl w:ilvl="6">
      <w:start w:val="0"/>
      <w:numFmt w:val="bullet"/>
      <w:lvlText w:val="•"/>
      <w:lvlJc w:val="left"/>
      <w:pPr>
        <w:ind w:left="7445" w:hanging="365"/>
      </w:pPr>
      <w:rPr>
        <w:rFonts w:hint="default"/>
        <w:lang w:val="en-US" w:eastAsia="en-US" w:bidi="ar-SA"/>
      </w:rPr>
    </w:lvl>
    <w:lvl w:ilvl="7">
      <w:start w:val="0"/>
      <w:numFmt w:val="bullet"/>
      <w:lvlText w:val="•"/>
      <w:lvlJc w:val="left"/>
      <w:pPr>
        <w:ind w:left="8419" w:hanging="365"/>
      </w:pPr>
      <w:rPr>
        <w:rFonts w:hint="default"/>
        <w:lang w:val="en-US" w:eastAsia="en-US" w:bidi="ar-SA"/>
      </w:rPr>
    </w:lvl>
    <w:lvl w:ilvl="8">
      <w:start w:val="0"/>
      <w:numFmt w:val="bullet"/>
      <w:lvlText w:val="•"/>
      <w:lvlJc w:val="left"/>
      <w:pPr>
        <w:ind w:left="9394" w:hanging="365"/>
      </w:pPr>
      <w:rPr>
        <w:rFonts w:hint="default"/>
        <w:lang w:val="en-US" w:eastAsia="en-US" w:bidi="ar-SA"/>
      </w:rPr>
    </w:lvl>
  </w:abstractNum>
  <w:abstractNum w:abstractNumId="20">
    <w:multiLevelType w:val="hybridMultilevel"/>
    <w:lvl w:ilvl="0">
      <w:start w:val="5"/>
      <w:numFmt w:val="decimal"/>
      <w:lvlText w:val="%1"/>
      <w:lvlJc w:val="left"/>
      <w:pPr>
        <w:ind w:left="1863" w:hanging="629"/>
        <w:jc w:val="left"/>
      </w:pPr>
      <w:rPr>
        <w:rFonts w:hint="default"/>
        <w:lang w:val="en-US" w:eastAsia="en-US" w:bidi="ar-SA"/>
      </w:rPr>
    </w:lvl>
    <w:lvl w:ilvl="1">
      <w:start w:val="2"/>
      <w:numFmt w:val="decimal"/>
      <w:lvlText w:val="%1.%2"/>
      <w:lvlJc w:val="left"/>
      <w:pPr>
        <w:ind w:left="1863" w:hanging="629"/>
        <w:jc w:val="left"/>
      </w:pPr>
      <w:rPr>
        <w:rFonts w:hint="default"/>
        <w:lang w:val="en-US" w:eastAsia="en-US" w:bidi="ar-SA"/>
      </w:rPr>
    </w:lvl>
    <w:lvl w:ilvl="2">
      <w:start w:val="1"/>
      <w:numFmt w:val="decimal"/>
      <w:lvlText w:val="%1.%2.%3."/>
      <w:lvlJc w:val="left"/>
      <w:pPr>
        <w:ind w:left="1863" w:hanging="629"/>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1"/>
      <w:numFmt w:val="decimal"/>
      <w:lvlText w:val="%4."/>
      <w:lvlJc w:val="left"/>
      <w:pPr>
        <w:ind w:left="1955" w:hanging="360"/>
        <w:jc w:val="right"/>
      </w:pPr>
      <w:rPr>
        <w:rFonts w:hint="default"/>
        <w:spacing w:val="0"/>
        <w:w w:val="100"/>
        <w:lang w:val="en-US" w:eastAsia="en-US" w:bidi="ar-SA"/>
      </w:rPr>
    </w:lvl>
    <w:lvl w:ilvl="4">
      <w:start w:val="1"/>
      <w:numFmt w:val="decimal"/>
      <w:lvlText w:val="%4.%5."/>
      <w:lvlJc w:val="left"/>
      <w:pPr>
        <w:ind w:left="1656" w:hanging="422"/>
        <w:jc w:val="left"/>
      </w:pPr>
      <w:rPr>
        <w:rFonts w:hint="default" w:ascii="Times New Roman" w:hAnsi="Times New Roman" w:eastAsia="Times New Roman" w:cs="Times New Roman"/>
        <w:b/>
        <w:bCs/>
        <w:i w:val="0"/>
        <w:iCs w:val="0"/>
        <w:spacing w:val="0"/>
        <w:w w:val="100"/>
        <w:sz w:val="24"/>
        <w:szCs w:val="24"/>
        <w:lang w:val="en-US" w:eastAsia="en-US" w:bidi="ar-SA"/>
      </w:rPr>
    </w:lvl>
    <w:lvl w:ilvl="5">
      <w:start w:val="0"/>
      <w:numFmt w:val="bullet"/>
      <w:lvlText w:val="•"/>
      <w:lvlJc w:val="left"/>
      <w:pPr>
        <w:ind w:left="5478" w:hanging="422"/>
      </w:pPr>
      <w:rPr>
        <w:rFonts w:hint="default"/>
        <w:lang w:val="en-US" w:eastAsia="en-US" w:bidi="ar-SA"/>
      </w:rPr>
    </w:lvl>
    <w:lvl w:ilvl="6">
      <w:start w:val="0"/>
      <w:numFmt w:val="bullet"/>
      <w:lvlText w:val="•"/>
      <w:lvlJc w:val="left"/>
      <w:pPr>
        <w:ind w:left="6651" w:hanging="422"/>
      </w:pPr>
      <w:rPr>
        <w:rFonts w:hint="default"/>
        <w:lang w:val="en-US" w:eastAsia="en-US" w:bidi="ar-SA"/>
      </w:rPr>
    </w:lvl>
    <w:lvl w:ilvl="7">
      <w:start w:val="0"/>
      <w:numFmt w:val="bullet"/>
      <w:lvlText w:val="•"/>
      <w:lvlJc w:val="left"/>
      <w:pPr>
        <w:ind w:left="7824" w:hanging="422"/>
      </w:pPr>
      <w:rPr>
        <w:rFonts w:hint="default"/>
        <w:lang w:val="en-US" w:eastAsia="en-US" w:bidi="ar-SA"/>
      </w:rPr>
    </w:lvl>
    <w:lvl w:ilvl="8">
      <w:start w:val="0"/>
      <w:numFmt w:val="bullet"/>
      <w:lvlText w:val="•"/>
      <w:lvlJc w:val="left"/>
      <w:pPr>
        <w:ind w:left="8997" w:hanging="422"/>
      </w:pPr>
      <w:rPr>
        <w:rFonts w:hint="default"/>
        <w:lang w:val="en-US" w:eastAsia="en-US" w:bidi="ar-SA"/>
      </w:rPr>
    </w:lvl>
  </w:abstractNum>
  <w:abstractNum w:abstractNumId="19">
    <w:multiLevelType w:val="hybridMultilevel"/>
    <w:lvl w:ilvl="0">
      <w:start w:val="5"/>
      <w:numFmt w:val="decimal"/>
      <w:lvlText w:val="%1"/>
      <w:lvlJc w:val="left"/>
      <w:pPr>
        <w:ind w:left="1868" w:hanging="634"/>
        <w:jc w:val="left"/>
      </w:pPr>
      <w:rPr>
        <w:rFonts w:hint="default"/>
        <w:lang w:val="en-US" w:eastAsia="en-US" w:bidi="ar-SA"/>
      </w:rPr>
    </w:lvl>
    <w:lvl w:ilvl="1">
      <w:start w:val="1"/>
      <w:numFmt w:val="decimal"/>
      <w:lvlText w:val="%1.%2"/>
      <w:lvlJc w:val="left"/>
      <w:pPr>
        <w:ind w:left="1868" w:hanging="634"/>
        <w:jc w:val="left"/>
      </w:pPr>
      <w:rPr>
        <w:rFonts w:hint="default"/>
        <w:lang w:val="en-US" w:eastAsia="en-US" w:bidi="ar-SA"/>
      </w:rPr>
    </w:lvl>
    <w:lvl w:ilvl="2">
      <w:start w:val="4"/>
      <w:numFmt w:val="decimal"/>
      <w:lvlText w:val="%1.%2.%3."/>
      <w:lvlJc w:val="left"/>
      <w:pPr>
        <w:ind w:left="1868" w:hanging="63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4704" w:hanging="634"/>
      </w:pPr>
      <w:rPr>
        <w:rFonts w:hint="default"/>
        <w:lang w:val="en-US" w:eastAsia="en-US" w:bidi="ar-SA"/>
      </w:rPr>
    </w:lvl>
    <w:lvl w:ilvl="4">
      <w:start w:val="0"/>
      <w:numFmt w:val="bullet"/>
      <w:lvlText w:val="•"/>
      <w:lvlJc w:val="left"/>
      <w:pPr>
        <w:ind w:left="5653" w:hanging="634"/>
      </w:pPr>
      <w:rPr>
        <w:rFonts w:hint="default"/>
        <w:lang w:val="en-US" w:eastAsia="en-US" w:bidi="ar-SA"/>
      </w:rPr>
    </w:lvl>
    <w:lvl w:ilvl="5">
      <w:start w:val="0"/>
      <w:numFmt w:val="bullet"/>
      <w:lvlText w:val="•"/>
      <w:lvlJc w:val="left"/>
      <w:pPr>
        <w:ind w:left="6601" w:hanging="634"/>
      </w:pPr>
      <w:rPr>
        <w:rFonts w:hint="default"/>
        <w:lang w:val="en-US" w:eastAsia="en-US" w:bidi="ar-SA"/>
      </w:rPr>
    </w:lvl>
    <w:lvl w:ilvl="6">
      <w:start w:val="0"/>
      <w:numFmt w:val="bullet"/>
      <w:lvlText w:val="•"/>
      <w:lvlJc w:val="left"/>
      <w:pPr>
        <w:ind w:left="7549" w:hanging="634"/>
      </w:pPr>
      <w:rPr>
        <w:rFonts w:hint="default"/>
        <w:lang w:val="en-US" w:eastAsia="en-US" w:bidi="ar-SA"/>
      </w:rPr>
    </w:lvl>
    <w:lvl w:ilvl="7">
      <w:start w:val="0"/>
      <w:numFmt w:val="bullet"/>
      <w:lvlText w:val="•"/>
      <w:lvlJc w:val="left"/>
      <w:pPr>
        <w:ind w:left="8497" w:hanging="634"/>
      </w:pPr>
      <w:rPr>
        <w:rFonts w:hint="default"/>
        <w:lang w:val="en-US" w:eastAsia="en-US" w:bidi="ar-SA"/>
      </w:rPr>
    </w:lvl>
    <w:lvl w:ilvl="8">
      <w:start w:val="0"/>
      <w:numFmt w:val="bullet"/>
      <w:lvlText w:val="•"/>
      <w:lvlJc w:val="left"/>
      <w:pPr>
        <w:ind w:left="9446" w:hanging="634"/>
      </w:pPr>
      <w:rPr>
        <w:rFonts w:hint="default"/>
        <w:lang w:val="en-US" w:eastAsia="en-US" w:bidi="ar-SA"/>
      </w:rPr>
    </w:lvl>
  </w:abstractNum>
  <w:abstractNum w:abstractNumId="18">
    <w:multiLevelType w:val="hybridMultilevel"/>
    <w:lvl w:ilvl="0">
      <w:start w:val="4"/>
      <w:numFmt w:val="decimal"/>
      <w:lvlText w:val="%1"/>
      <w:lvlJc w:val="left"/>
      <w:pPr>
        <w:ind w:left="1777" w:hanging="543"/>
        <w:jc w:val="left"/>
      </w:pPr>
      <w:rPr>
        <w:rFonts w:hint="default"/>
        <w:lang w:val="en-US" w:eastAsia="en-US" w:bidi="ar-SA"/>
      </w:rPr>
    </w:lvl>
    <w:lvl w:ilvl="1">
      <w:start w:val="10"/>
      <w:numFmt w:val="decimal"/>
      <w:lvlText w:val="%1.%2."/>
      <w:lvlJc w:val="left"/>
      <w:pPr>
        <w:ind w:left="1777" w:hanging="543"/>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0"/>
      <w:numFmt w:val="bullet"/>
      <w:lvlText w:val="•"/>
      <w:lvlJc w:val="left"/>
      <w:pPr>
        <w:ind w:left="3692" w:hanging="543"/>
      </w:pPr>
      <w:rPr>
        <w:rFonts w:hint="default"/>
        <w:lang w:val="en-US" w:eastAsia="en-US" w:bidi="ar-SA"/>
      </w:rPr>
    </w:lvl>
    <w:lvl w:ilvl="3">
      <w:start w:val="0"/>
      <w:numFmt w:val="bullet"/>
      <w:lvlText w:val="•"/>
      <w:lvlJc w:val="left"/>
      <w:pPr>
        <w:ind w:left="4648" w:hanging="543"/>
      </w:pPr>
      <w:rPr>
        <w:rFonts w:hint="default"/>
        <w:lang w:val="en-US" w:eastAsia="en-US" w:bidi="ar-SA"/>
      </w:rPr>
    </w:lvl>
    <w:lvl w:ilvl="4">
      <w:start w:val="0"/>
      <w:numFmt w:val="bullet"/>
      <w:lvlText w:val="•"/>
      <w:lvlJc w:val="left"/>
      <w:pPr>
        <w:ind w:left="5605" w:hanging="543"/>
      </w:pPr>
      <w:rPr>
        <w:rFonts w:hint="default"/>
        <w:lang w:val="en-US" w:eastAsia="en-US" w:bidi="ar-SA"/>
      </w:rPr>
    </w:lvl>
    <w:lvl w:ilvl="5">
      <w:start w:val="0"/>
      <w:numFmt w:val="bullet"/>
      <w:lvlText w:val="•"/>
      <w:lvlJc w:val="left"/>
      <w:pPr>
        <w:ind w:left="6561" w:hanging="543"/>
      </w:pPr>
      <w:rPr>
        <w:rFonts w:hint="default"/>
        <w:lang w:val="en-US" w:eastAsia="en-US" w:bidi="ar-SA"/>
      </w:rPr>
    </w:lvl>
    <w:lvl w:ilvl="6">
      <w:start w:val="0"/>
      <w:numFmt w:val="bullet"/>
      <w:lvlText w:val="•"/>
      <w:lvlJc w:val="left"/>
      <w:pPr>
        <w:ind w:left="7517" w:hanging="543"/>
      </w:pPr>
      <w:rPr>
        <w:rFonts w:hint="default"/>
        <w:lang w:val="en-US" w:eastAsia="en-US" w:bidi="ar-SA"/>
      </w:rPr>
    </w:lvl>
    <w:lvl w:ilvl="7">
      <w:start w:val="0"/>
      <w:numFmt w:val="bullet"/>
      <w:lvlText w:val="•"/>
      <w:lvlJc w:val="left"/>
      <w:pPr>
        <w:ind w:left="8473" w:hanging="543"/>
      </w:pPr>
      <w:rPr>
        <w:rFonts w:hint="default"/>
        <w:lang w:val="en-US" w:eastAsia="en-US" w:bidi="ar-SA"/>
      </w:rPr>
    </w:lvl>
    <w:lvl w:ilvl="8">
      <w:start w:val="0"/>
      <w:numFmt w:val="bullet"/>
      <w:lvlText w:val="•"/>
      <w:lvlJc w:val="left"/>
      <w:pPr>
        <w:ind w:left="9430" w:hanging="543"/>
      </w:pPr>
      <w:rPr>
        <w:rFonts w:hint="default"/>
        <w:lang w:val="en-US" w:eastAsia="en-US" w:bidi="ar-SA"/>
      </w:rPr>
    </w:lvl>
  </w:abstractNum>
  <w:abstractNum w:abstractNumId="17">
    <w:multiLevelType w:val="hybridMultilevel"/>
    <w:lvl w:ilvl="0">
      <w:start w:val="4"/>
      <w:numFmt w:val="decimal"/>
      <w:lvlText w:val="%1"/>
      <w:lvlJc w:val="left"/>
      <w:pPr>
        <w:ind w:left="1868" w:hanging="634"/>
        <w:jc w:val="left"/>
      </w:pPr>
      <w:rPr>
        <w:rFonts w:hint="default"/>
        <w:lang w:val="en-US" w:eastAsia="en-US" w:bidi="ar-SA"/>
      </w:rPr>
    </w:lvl>
    <w:lvl w:ilvl="1">
      <w:start w:val="9"/>
      <w:numFmt w:val="decimal"/>
      <w:lvlText w:val="%1.%2"/>
      <w:lvlJc w:val="left"/>
      <w:pPr>
        <w:ind w:left="1868" w:hanging="634"/>
        <w:jc w:val="left"/>
      </w:pPr>
      <w:rPr>
        <w:rFonts w:hint="default"/>
        <w:lang w:val="en-US" w:eastAsia="en-US" w:bidi="ar-SA"/>
      </w:rPr>
    </w:lvl>
    <w:lvl w:ilvl="2">
      <w:start w:val="1"/>
      <w:numFmt w:val="decimal"/>
      <w:lvlText w:val="%1.%2.%3."/>
      <w:lvlJc w:val="left"/>
      <w:pPr>
        <w:ind w:left="1868" w:hanging="63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4704" w:hanging="634"/>
      </w:pPr>
      <w:rPr>
        <w:rFonts w:hint="default"/>
        <w:lang w:val="en-US" w:eastAsia="en-US" w:bidi="ar-SA"/>
      </w:rPr>
    </w:lvl>
    <w:lvl w:ilvl="4">
      <w:start w:val="0"/>
      <w:numFmt w:val="bullet"/>
      <w:lvlText w:val="•"/>
      <w:lvlJc w:val="left"/>
      <w:pPr>
        <w:ind w:left="5653" w:hanging="634"/>
      </w:pPr>
      <w:rPr>
        <w:rFonts w:hint="default"/>
        <w:lang w:val="en-US" w:eastAsia="en-US" w:bidi="ar-SA"/>
      </w:rPr>
    </w:lvl>
    <w:lvl w:ilvl="5">
      <w:start w:val="0"/>
      <w:numFmt w:val="bullet"/>
      <w:lvlText w:val="•"/>
      <w:lvlJc w:val="left"/>
      <w:pPr>
        <w:ind w:left="6601" w:hanging="634"/>
      </w:pPr>
      <w:rPr>
        <w:rFonts w:hint="default"/>
        <w:lang w:val="en-US" w:eastAsia="en-US" w:bidi="ar-SA"/>
      </w:rPr>
    </w:lvl>
    <w:lvl w:ilvl="6">
      <w:start w:val="0"/>
      <w:numFmt w:val="bullet"/>
      <w:lvlText w:val="•"/>
      <w:lvlJc w:val="left"/>
      <w:pPr>
        <w:ind w:left="7549" w:hanging="634"/>
      </w:pPr>
      <w:rPr>
        <w:rFonts w:hint="default"/>
        <w:lang w:val="en-US" w:eastAsia="en-US" w:bidi="ar-SA"/>
      </w:rPr>
    </w:lvl>
    <w:lvl w:ilvl="7">
      <w:start w:val="0"/>
      <w:numFmt w:val="bullet"/>
      <w:lvlText w:val="•"/>
      <w:lvlJc w:val="left"/>
      <w:pPr>
        <w:ind w:left="8497" w:hanging="634"/>
      </w:pPr>
      <w:rPr>
        <w:rFonts w:hint="default"/>
        <w:lang w:val="en-US" w:eastAsia="en-US" w:bidi="ar-SA"/>
      </w:rPr>
    </w:lvl>
    <w:lvl w:ilvl="8">
      <w:start w:val="0"/>
      <w:numFmt w:val="bullet"/>
      <w:lvlText w:val="•"/>
      <w:lvlJc w:val="left"/>
      <w:pPr>
        <w:ind w:left="9446" w:hanging="634"/>
      </w:pPr>
      <w:rPr>
        <w:rFonts w:hint="default"/>
        <w:lang w:val="en-US" w:eastAsia="en-US" w:bidi="ar-SA"/>
      </w:rPr>
    </w:lvl>
  </w:abstractNum>
  <w:abstractNum w:abstractNumId="16">
    <w:multiLevelType w:val="hybridMultilevel"/>
    <w:lvl w:ilvl="0">
      <w:start w:val="4"/>
      <w:numFmt w:val="decimal"/>
      <w:lvlText w:val="%1"/>
      <w:lvlJc w:val="left"/>
      <w:pPr>
        <w:ind w:left="1599" w:hanging="365"/>
        <w:jc w:val="left"/>
      </w:pPr>
      <w:rPr>
        <w:rFonts w:hint="default"/>
        <w:lang w:val="en-US" w:eastAsia="en-US" w:bidi="ar-SA"/>
      </w:rPr>
    </w:lvl>
    <w:lvl w:ilvl="1">
      <w:start w:val="8"/>
      <w:numFmt w:val="decimal"/>
      <w:lvlText w:val="%1.%2"/>
      <w:lvlJc w:val="left"/>
      <w:pPr>
        <w:ind w:left="1599" w:hanging="365"/>
        <w:jc w:val="left"/>
      </w:pPr>
      <w:rPr>
        <w:rFonts w:hint="default" w:ascii="Times New Roman" w:hAnsi="Times New Roman" w:eastAsia="Times New Roman" w:cs="Times New Roman"/>
        <w:b/>
        <w:bCs/>
        <w:i w:val="0"/>
        <w:iCs w:val="0"/>
        <w:spacing w:val="0"/>
        <w:w w:val="100"/>
        <w:sz w:val="24"/>
        <w:szCs w:val="24"/>
        <w:lang w:val="en-US" w:eastAsia="en-US" w:bidi="ar-SA"/>
      </w:rPr>
    </w:lvl>
    <w:lvl w:ilvl="2">
      <w:start w:val="1"/>
      <w:numFmt w:val="decimal"/>
      <w:lvlText w:val="%1.%2.%3"/>
      <w:lvlJc w:val="left"/>
      <w:pPr>
        <w:ind w:left="1234" w:hanging="567"/>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3765" w:hanging="567"/>
      </w:pPr>
      <w:rPr>
        <w:rFonts w:hint="default"/>
        <w:lang w:val="en-US" w:eastAsia="en-US" w:bidi="ar-SA"/>
      </w:rPr>
    </w:lvl>
    <w:lvl w:ilvl="4">
      <w:start w:val="0"/>
      <w:numFmt w:val="bullet"/>
      <w:lvlText w:val="•"/>
      <w:lvlJc w:val="left"/>
      <w:pPr>
        <w:ind w:left="4847" w:hanging="567"/>
      </w:pPr>
      <w:rPr>
        <w:rFonts w:hint="default"/>
        <w:lang w:val="en-US" w:eastAsia="en-US" w:bidi="ar-SA"/>
      </w:rPr>
    </w:lvl>
    <w:lvl w:ilvl="5">
      <w:start w:val="0"/>
      <w:numFmt w:val="bullet"/>
      <w:lvlText w:val="•"/>
      <w:lvlJc w:val="left"/>
      <w:pPr>
        <w:ind w:left="5930" w:hanging="567"/>
      </w:pPr>
      <w:rPr>
        <w:rFonts w:hint="default"/>
        <w:lang w:val="en-US" w:eastAsia="en-US" w:bidi="ar-SA"/>
      </w:rPr>
    </w:lvl>
    <w:lvl w:ilvl="6">
      <w:start w:val="0"/>
      <w:numFmt w:val="bullet"/>
      <w:lvlText w:val="•"/>
      <w:lvlJc w:val="left"/>
      <w:pPr>
        <w:ind w:left="7012" w:hanging="567"/>
      </w:pPr>
      <w:rPr>
        <w:rFonts w:hint="default"/>
        <w:lang w:val="en-US" w:eastAsia="en-US" w:bidi="ar-SA"/>
      </w:rPr>
    </w:lvl>
    <w:lvl w:ilvl="7">
      <w:start w:val="0"/>
      <w:numFmt w:val="bullet"/>
      <w:lvlText w:val="•"/>
      <w:lvlJc w:val="left"/>
      <w:pPr>
        <w:ind w:left="8095" w:hanging="567"/>
      </w:pPr>
      <w:rPr>
        <w:rFonts w:hint="default"/>
        <w:lang w:val="en-US" w:eastAsia="en-US" w:bidi="ar-SA"/>
      </w:rPr>
    </w:lvl>
    <w:lvl w:ilvl="8">
      <w:start w:val="0"/>
      <w:numFmt w:val="bullet"/>
      <w:lvlText w:val="•"/>
      <w:lvlJc w:val="left"/>
      <w:pPr>
        <w:ind w:left="9177" w:hanging="567"/>
      </w:pPr>
      <w:rPr>
        <w:rFonts w:hint="default"/>
        <w:lang w:val="en-US" w:eastAsia="en-US" w:bidi="ar-SA"/>
      </w:rPr>
    </w:lvl>
  </w:abstractNum>
  <w:abstractNum w:abstractNumId="15">
    <w:multiLevelType w:val="hybridMultilevel"/>
    <w:lvl w:ilvl="0">
      <w:start w:val="4"/>
      <w:numFmt w:val="decimal"/>
      <w:lvlText w:val="%1"/>
      <w:lvlJc w:val="left"/>
      <w:pPr>
        <w:ind w:left="1863" w:hanging="629"/>
        <w:jc w:val="left"/>
      </w:pPr>
      <w:rPr>
        <w:rFonts w:hint="default"/>
        <w:lang w:val="en-US" w:eastAsia="en-US" w:bidi="ar-SA"/>
      </w:rPr>
    </w:lvl>
    <w:lvl w:ilvl="1">
      <w:start w:val="6"/>
      <w:numFmt w:val="decimal"/>
      <w:lvlText w:val="%1.%2"/>
      <w:lvlJc w:val="left"/>
      <w:pPr>
        <w:ind w:left="1863" w:hanging="629"/>
        <w:jc w:val="left"/>
      </w:pPr>
      <w:rPr>
        <w:rFonts w:hint="default"/>
        <w:lang w:val="en-US" w:eastAsia="en-US" w:bidi="ar-SA"/>
      </w:rPr>
    </w:lvl>
    <w:lvl w:ilvl="2">
      <w:start w:val="2"/>
      <w:numFmt w:val="decimal"/>
      <w:lvlText w:val="%1.%2.%3."/>
      <w:lvlJc w:val="left"/>
      <w:pPr>
        <w:ind w:left="1863" w:hanging="629"/>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4704" w:hanging="629"/>
      </w:pPr>
      <w:rPr>
        <w:rFonts w:hint="default"/>
        <w:lang w:val="en-US" w:eastAsia="en-US" w:bidi="ar-SA"/>
      </w:rPr>
    </w:lvl>
    <w:lvl w:ilvl="4">
      <w:start w:val="0"/>
      <w:numFmt w:val="bullet"/>
      <w:lvlText w:val="•"/>
      <w:lvlJc w:val="left"/>
      <w:pPr>
        <w:ind w:left="5653" w:hanging="629"/>
      </w:pPr>
      <w:rPr>
        <w:rFonts w:hint="default"/>
        <w:lang w:val="en-US" w:eastAsia="en-US" w:bidi="ar-SA"/>
      </w:rPr>
    </w:lvl>
    <w:lvl w:ilvl="5">
      <w:start w:val="0"/>
      <w:numFmt w:val="bullet"/>
      <w:lvlText w:val="•"/>
      <w:lvlJc w:val="left"/>
      <w:pPr>
        <w:ind w:left="6601" w:hanging="629"/>
      </w:pPr>
      <w:rPr>
        <w:rFonts w:hint="default"/>
        <w:lang w:val="en-US" w:eastAsia="en-US" w:bidi="ar-SA"/>
      </w:rPr>
    </w:lvl>
    <w:lvl w:ilvl="6">
      <w:start w:val="0"/>
      <w:numFmt w:val="bullet"/>
      <w:lvlText w:val="•"/>
      <w:lvlJc w:val="left"/>
      <w:pPr>
        <w:ind w:left="7549" w:hanging="629"/>
      </w:pPr>
      <w:rPr>
        <w:rFonts w:hint="default"/>
        <w:lang w:val="en-US" w:eastAsia="en-US" w:bidi="ar-SA"/>
      </w:rPr>
    </w:lvl>
    <w:lvl w:ilvl="7">
      <w:start w:val="0"/>
      <w:numFmt w:val="bullet"/>
      <w:lvlText w:val="•"/>
      <w:lvlJc w:val="left"/>
      <w:pPr>
        <w:ind w:left="8497" w:hanging="629"/>
      </w:pPr>
      <w:rPr>
        <w:rFonts w:hint="default"/>
        <w:lang w:val="en-US" w:eastAsia="en-US" w:bidi="ar-SA"/>
      </w:rPr>
    </w:lvl>
    <w:lvl w:ilvl="8">
      <w:start w:val="0"/>
      <w:numFmt w:val="bullet"/>
      <w:lvlText w:val="•"/>
      <w:lvlJc w:val="left"/>
      <w:pPr>
        <w:ind w:left="9446" w:hanging="629"/>
      </w:pPr>
      <w:rPr>
        <w:rFonts w:hint="default"/>
        <w:lang w:val="en-US" w:eastAsia="en-US" w:bidi="ar-SA"/>
      </w:rPr>
    </w:lvl>
  </w:abstractNum>
  <w:abstractNum w:abstractNumId="14">
    <w:multiLevelType w:val="hybridMultilevel"/>
    <w:lvl w:ilvl="0">
      <w:start w:val="0"/>
      <w:numFmt w:val="bullet"/>
      <w:lvlText w:val=""/>
      <w:lvlJc w:val="left"/>
      <w:pPr>
        <w:ind w:left="1955" w:hanging="360"/>
      </w:pPr>
      <w:rPr>
        <w:rFonts w:hint="default" w:ascii="Wingdings" w:hAnsi="Wingdings" w:eastAsia="Wingdings" w:cs="Wingdings"/>
        <w:b w:val="0"/>
        <w:bCs w:val="0"/>
        <w:i w:val="0"/>
        <w:iCs w:val="0"/>
        <w:spacing w:val="0"/>
        <w:w w:val="100"/>
        <w:sz w:val="24"/>
        <w:szCs w:val="24"/>
        <w:lang w:val="en-US" w:eastAsia="en-US" w:bidi="ar-SA"/>
      </w:rPr>
    </w:lvl>
    <w:lvl w:ilvl="1">
      <w:start w:val="0"/>
      <w:numFmt w:val="bullet"/>
      <w:lvlText w:val="•"/>
      <w:lvlJc w:val="left"/>
      <w:pPr>
        <w:ind w:left="2898" w:hanging="360"/>
      </w:pPr>
      <w:rPr>
        <w:rFonts w:hint="default"/>
        <w:lang w:val="en-US" w:eastAsia="en-US" w:bidi="ar-SA"/>
      </w:rPr>
    </w:lvl>
    <w:lvl w:ilvl="2">
      <w:start w:val="0"/>
      <w:numFmt w:val="bullet"/>
      <w:lvlText w:val="•"/>
      <w:lvlJc w:val="left"/>
      <w:pPr>
        <w:ind w:left="3836" w:hanging="360"/>
      </w:pPr>
      <w:rPr>
        <w:rFonts w:hint="default"/>
        <w:lang w:val="en-US" w:eastAsia="en-US" w:bidi="ar-SA"/>
      </w:rPr>
    </w:lvl>
    <w:lvl w:ilvl="3">
      <w:start w:val="0"/>
      <w:numFmt w:val="bullet"/>
      <w:lvlText w:val="•"/>
      <w:lvlJc w:val="left"/>
      <w:pPr>
        <w:ind w:left="4774" w:hanging="360"/>
      </w:pPr>
      <w:rPr>
        <w:rFonts w:hint="default"/>
        <w:lang w:val="en-US" w:eastAsia="en-US" w:bidi="ar-SA"/>
      </w:rPr>
    </w:lvl>
    <w:lvl w:ilvl="4">
      <w:start w:val="0"/>
      <w:numFmt w:val="bullet"/>
      <w:lvlText w:val="•"/>
      <w:lvlJc w:val="left"/>
      <w:pPr>
        <w:ind w:left="5713" w:hanging="360"/>
      </w:pPr>
      <w:rPr>
        <w:rFonts w:hint="default"/>
        <w:lang w:val="en-US" w:eastAsia="en-US" w:bidi="ar-SA"/>
      </w:rPr>
    </w:lvl>
    <w:lvl w:ilvl="5">
      <w:start w:val="0"/>
      <w:numFmt w:val="bullet"/>
      <w:lvlText w:val="•"/>
      <w:lvlJc w:val="left"/>
      <w:pPr>
        <w:ind w:left="6651" w:hanging="360"/>
      </w:pPr>
      <w:rPr>
        <w:rFonts w:hint="default"/>
        <w:lang w:val="en-US" w:eastAsia="en-US" w:bidi="ar-SA"/>
      </w:rPr>
    </w:lvl>
    <w:lvl w:ilvl="6">
      <w:start w:val="0"/>
      <w:numFmt w:val="bullet"/>
      <w:lvlText w:val="•"/>
      <w:lvlJc w:val="left"/>
      <w:pPr>
        <w:ind w:left="7589" w:hanging="360"/>
      </w:pPr>
      <w:rPr>
        <w:rFonts w:hint="default"/>
        <w:lang w:val="en-US" w:eastAsia="en-US" w:bidi="ar-SA"/>
      </w:rPr>
    </w:lvl>
    <w:lvl w:ilvl="7">
      <w:start w:val="0"/>
      <w:numFmt w:val="bullet"/>
      <w:lvlText w:val="•"/>
      <w:lvlJc w:val="left"/>
      <w:pPr>
        <w:ind w:left="8527" w:hanging="360"/>
      </w:pPr>
      <w:rPr>
        <w:rFonts w:hint="default"/>
        <w:lang w:val="en-US" w:eastAsia="en-US" w:bidi="ar-SA"/>
      </w:rPr>
    </w:lvl>
    <w:lvl w:ilvl="8">
      <w:start w:val="0"/>
      <w:numFmt w:val="bullet"/>
      <w:lvlText w:val="•"/>
      <w:lvlJc w:val="left"/>
      <w:pPr>
        <w:ind w:left="9466" w:hanging="360"/>
      </w:pPr>
      <w:rPr>
        <w:rFonts w:hint="default"/>
        <w:lang w:val="en-US" w:eastAsia="en-US" w:bidi="ar-SA"/>
      </w:rPr>
    </w:lvl>
  </w:abstractNum>
  <w:abstractNum w:abstractNumId="13">
    <w:multiLevelType w:val="hybridMultilevel"/>
    <w:lvl w:ilvl="0">
      <w:start w:val="2"/>
      <w:numFmt w:val="decimal"/>
      <w:lvlText w:val="%1"/>
      <w:lvlJc w:val="left"/>
      <w:pPr>
        <w:ind w:left="1868" w:hanging="634"/>
        <w:jc w:val="left"/>
      </w:pPr>
      <w:rPr>
        <w:rFonts w:hint="default"/>
        <w:lang w:val="en-US" w:eastAsia="en-US" w:bidi="ar-SA"/>
      </w:rPr>
    </w:lvl>
    <w:lvl w:ilvl="1">
      <w:start w:val="2"/>
      <w:numFmt w:val="decimal"/>
      <w:lvlText w:val="%1.%2"/>
      <w:lvlJc w:val="left"/>
      <w:pPr>
        <w:ind w:left="1868" w:hanging="634"/>
        <w:jc w:val="left"/>
      </w:pPr>
      <w:rPr>
        <w:rFonts w:hint="default"/>
        <w:lang w:val="en-US" w:eastAsia="en-US" w:bidi="ar-SA"/>
      </w:rPr>
    </w:lvl>
    <w:lvl w:ilvl="2">
      <w:start w:val="2"/>
      <w:numFmt w:val="decimal"/>
      <w:lvlText w:val="%1.%2.%3."/>
      <w:lvlJc w:val="left"/>
      <w:pPr>
        <w:ind w:left="1868" w:hanging="634"/>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4704" w:hanging="634"/>
      </w:pPr>
      <w:rPr>
        <w:rFonts w:hint="default"/>
        <w:lang w:val="en-US" w:eastAsia="en-US" w:bidi="ar-SA"/>
      </w:rPr>
    </w:lvl>
    <w:lvl w:ilvl="4">
      <w:start w:val="0"/>
      <w:numFmt w:val="bullet"/>
      <w:lvlText w:val="•"/>
      <w:lvlJc w:val="left"/>
      <w:pPr>
        <w:ind w:left="5653" w:hanging="634"/>
      </w:pPr>
      <w:rPr>
        <w:rFonts w:hint="default"/>
        <w:lang w:val="en-US" w:eastAsia="en-US" w:bidi="ar-SA"/>
      </w:rPr>
    </w:lvl>
    <w:lvl w:ilvl="5">
      <w:start w:val="0"/>
      <w:numFmt w:val="bullet"/>
      <w:lvlText w:val="•"/>
      <w:lvlJc w:val="left"/>
      <w:pPr>
        <w:ind w:left="6601" w:hanging="634"/>
      </w:pPr>
      <w:rPr>
        <w:rFonts w:hint="default"/>
        <w:lang w:val="en-US" w:eastAsia="en-US" w:bidi="ar-SA"/>
      </w:rPr>
    </w:lvl>
    <w:lvl w:ilvl="6">
      <w:start w:val="0"/>
      <w:numFmt w:val="bullet"/>
      <w:lvlText w:val="•"/>
      <w:lvlJc w:val="left"/>
      <w:pPr>
        <w:ind w:left="7549" w:hanging="634"/>
      </w:pPr>
      <w:rPr>
        <w:rFonts w:hint="default"/>
        <w:lang w:val="en-US" w:eastAsia="en-US" w:bidi="ar-SA"/>
      </w:rPr>
    </w:lvl>
    <w:lvl w:ilvl="7">
      <w:start w:val="0"/>
      <w:numFmt w:val="bullet"/>
      <w:lvlText w:val="•"/>
      <w:lvlJc w:val="left"/>
      <w:pPr>
        <w:ind w:left="8497" w:hanging="634"/>
      </w:pPr>
      <w:rPr>
        <w:rFonts w:hint="default"/>
        <w:lang w:val="en-US" w:eastAsia="en-US" w:bidi="ar-SA"/>
      </w:rPr>
    </w:lvl>
    <w:lvl w:ilvl="8">
      <w:start w:val="0"/>
      <w:numFmt w:val="bullet"/>
      <w:lvlText w:val="•"/>
      <w:lvlJc w:val="left"/>
      <w:pPr>
        <w:ind w:left="9446" w:hanging="634"/>
      </w:pPr>
      <w:rPr>
        <w:rFonts w:hint="default"/>
        <w:lang w:val="en-US" w:eastAsia="en-US" w:bidi="ar-SA"/>
      </w:rPr>
    </w:lvl>
  </w:abstractNum>
  <w:abstractNum w:abstractNumId="12">
    <w:multiLevelType w:val="hybridMultilevel"/>
    <w:lvl w:ilvl="0">
      <w:start w:val="1"/>
      <w:numFmt w:val="decimal"/>
      <w:lvlText w:val="%1."/>
      <w:lvlJc w:val="left"/>
      <w:pPr>
        <w:ind w:left="4715" w:hanging="254"/>
        <w:jc w:val="righ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1.%2"/>
      <w:lvlJc w:val="left"/>
      <w:pPr>
        <w:ind w:left="1599" w:hanging="365"/>
        <w:jc w:val="left"/>
      </w:pPr>
      <w:rPr>
        <w:rFonts w:hint="default"/>
        <w:spacing w:val="0"/>
        <w:w w:val="100"/>
        <w:lang w:val="en-US" w:eastAsia="en-US" w:bidi="ar-SA"/>
      </w:rPr>
    </w:lvl>
    <w:lvl w:ilvl="2">
      <w:start w:val="1"/>
      <w:numFmt w:val="decimal"/>
      <w:lvlText w:val="%1.%2.%3"/>
      <w:lvlJc w:val="left"/>
      <w:pPr>
        <w:ind w:left="1801" w:hanging="365"/>
        <w:jc w:val="left"/>
      </w:pPr>
      <w:rPr>
        <w:rFonts w:hint="default" w:ascii="Times New Roman" w:hAnsi="Times New Roman" w:eastAsia="Times New Roman" w:cs="Times New Roman"/>
        <w:b w:val="0"/>
        <w:bCs w:val="0"/>
        <w:i w:val="0"/>
        <w:iCs w:val="0"/>
        <w:spacing w:val="0"/>
        <w:w w:val="100"/>
        <w:sz w:val="24"/>
        <w:szCs w:val="24"/>
        <w:lang w:val="en-US" w:eastAsia="en-US" w:bidi="ar-SA"/>
      </w:rPr>
    </w:lvl>
    <w:lvl w:ilvl="3">
      <w:start w:val="0"/>
      <w:numFmt w:val="bullet"/>
      <w:lvlText w:val="•"/>
      <w:lvlJc w:val="left"/>
      <w:pPr>
        <w:ind w:left="1800" w:hanging="365"/>
      </w:pPr>
      <w:rPr>
        <w:rFonts w:hint="default"/>
        <w:lang w:val="en-US" w:eastAsia="en-US" w:bidi="ar-SA"/>
      </w:rPr>
    </w:lvl>
    <w:lvl w:ilvl="4">
      <w:start w:val="0"/>
      <w:numFmt w:val="bullet"/>
      <w:lvlText w:val="•"/>
      <w:lvlJc w:val="left"/>
      <w:pPr>
        <w:ind w:left="4720" w:hanging="365"/>
      </w:pPr>
      <w:rPr>
        <w:rFonts w:hint="default"/>
        <w:lang w:val="en-US" w:eastAsia="en-US" w:bidi="ar-SA"/>
      </w:rPr>
    </w:lvl>
    <w:lvl w:ilvl="5">
      <w:start w:val="0"/>
      <w:numFmt w:val="bullet"/>
      <w:lvlText w:val="•"/>
      <w:lvlJc w:val="left"/>
      <w:pPr>
        <w:ind w:left="5823" w:hanging="365"/>
      </w:pPr>
      <w:rPr>
        <w:rFonts w:hint="default"/>
        <w:lang w:val="en-US" w:eastAsia="en-US" w:bidi="ar-SA"/>
      </w:rPr>
    </w:lvl>
    <w:lvl w:ilvl="6">
      <w:start w:val="0"/>
      <w:numFmt w:val="bullet"/>
      <w:lvlText w:val="•"/>
      <w:lvlJc w:val="left"/>
      <w:pPr>
        <w:ind w:left="6927" w:hanging="365"/>
      </w:pPr>
      <w:rPr>
        <w:rFonts w:hint="default"/>
        <w:lang w:val="en-US" w:eastAsia="en-US" w:bidi="ar-SA"/>
      </w:rPr>
    </w:lvl>
    <w:lvl w:ilvl="7">
      <w:start w:val="0"/>
      <w:numFmt w:val="bullet"/>
      <w:lvlText w:val="•"/>
      <w:lvlJc w:val="left"/>
      <w:pPr>
        <w:ind w:left="8031" w:hanging="365"/>
      </w:pPr>
      <w:rPr>
        <w:rFonts w:hint="default"/>
        <w:lang w:val="en-US" w:eastAsia="en-US" w:bidi="ar-SA"/>
      </w:rPr>
    </w:lvl>
    <w:lvl w:ilvl="8">
      <w:start w:val="0"/>
      <w:numFmt w:val="bullet"/>
      <w:lvlText w:val="•"/>
      <w:lvlJc w:val="left"/>
      <w:pPr>
        <w:ind w:left="9135" w:hanging="365"/>
      </w:pPr>
      <w:rPr>
        <w:rFonts w:hint="default"/>
        <w:lang w:val="en-US" w:eastAsia="en-US" w:bidi="ar-SA"/>
      </w:rPr>
    </w:lvl>
  </w:abstractNum>
  <w:abstractNum w:abstractNumId="11">
    <w:multiLevelType w:val="hybridMultilevel"/>
    <w:lvl w:ilvl="0">
      <w:start w:val="8"/>
      <w:numFmt w:val="decimal"/>
      <w:lvlText w:val="%1"/>
      <w:lvlJc w:val="left"/>
      <w:pPr>
        <w:ind w:left="1839" w:hanging="384"/>
        <w:jc w:val="left"/>
      </w:pPr>
      <w:rPr>
        <w:rFonts w:hint="default"/>
        <w:lang w:val="en-US" w:eastAsia="en-US" w:bidi="ar-SA"/>
      </w:rPr>
    </w:lvl>
    <w:lvl w:ilvl="1">
      <w:start w:val="2"/>
      <w:numFmt w:val="decimal"/>
      <w:lvlText w:val="%1.%2."/>
      <w:lvlJc w:val="left"/>
      <w:pPr>
        <w:ind w:left="1839" w:hanging="384"/>
        <w:jc w:val="left"/>
      </w:pPr>
      <w:rPr>
        <w:rFonts w:hint="default" w:ascii="Calibri" w:hAnsi="Calibri" w:eastAsia="Calibri" w:cs="Calibri"/>
        <w:b/>
        <w:bCs/>
        <w:i w:val="0"/>
        <w:iCs w:val="0"/>
        <w:spacing w:val="-2"/>
        <w:w w:val="100"/>
        <w:sz w:val="22"/>
        <w:szCs w:val="22"/>
        <w:lang w:val="en-US" w:eastAsia="en-US" w:bidi="ar-SA"/>
      </w:rPr>
    </w:lvl>
    <w:lvl w:ilvl="2">
      <w:start w:val="0"/>
      <w:numFmt w:val="bullet"/>
      <w:lvlText w:val="•"/>
      <w:lvlJc w:val="left"/>
      <w:pPr>
        <w:ind w:left="3740" w:hanging="384"/>
      </w:pPr>
      <w:rPr>
        <w:rFonts w:hint="default"/>
        <w:lang w:val="en-US" w:eastAsia="en-US" w:bidi="ar-SA"/>
      </w:rPr>
    </w:lvl>
    <w:lvl w:ilvl="3">
      <w:start w:val="0"/>
      <w:numFmt w:val="bullet"/>
      <w:lvlText w:val="•"/>
      <w:lvlJc w:val="left"/>
      <w:pPr>
        <w:ind w:left="4690" w:hanging="384"/>
      </w:pPr>
      <w:rPr>
        <w:rFonts w:hint="default"/>
        <w:lang w:val="en-US" w:eastAsia="en-US" w:bidi="ar-SA"/>
      </w:rPr>
    </w:lvl>
    <w:lvl w:ilvl="4">
      <w:start w:val="0"/>
      <w:numFmt w:val="bullet"/>
      <w:lvlText w:val="•"/>
      <w:lvlJc w:val="left"/>
      <w:pPr>
        <w:ind w:left="5641" w:hanging="384"/>
      </w:pPr>
      <w:rPr>
        <w:rFonts w:hint="default"/>
        <w:lang w:val="en-US" w:eastAsia="en-US" w:bidi="ar-SA"/>
      </w:rPr>
    </w:lvl>
    <w:lvl w:ilvl="5">
      <w:start w:val="0"/>
      <w:numFmt w:val="bullet"/>
      <w:lvlText w:val="•"/>
      <w:lvlJc w:val="left"/>
      <w:pPr>
        <w:ind w:left="6591" w:hanging="384"/>
      </w:pPr>
      <w:rPr>
        <w:rFonts w:hint="default"/>
        <w:lang w:val="en-US" w:eastAsia="en-US" w:bidi="ar-SA"/>
      </w:rPr>
    </w:lvl>
    <w:lvl w:ilvl="6">
      <w:start w:val="0"/>
      <w:numFmt w:val="bullet"/>
      <w:lvlText w:val="•"/>
      <w:lvlJc w:val="left"/>
      <w:pPr>
        <w:ind w:left="7541" w:hanging="384"/>
      </w:pPr>
      <w:rPr>
        <w:rFonts w:hint="default"/>
        <w:lang w:val="en-US" w:eastAsia="en-US" w:bidi="ar-SA"/>
      </w:rPr>
    </w:lvl>
    <w:lvl w:ilvl="7">
      <w:start w:val="0"/>
      <w:numFmt w:val="bullet"/>
      <w:lvlText w:val="•"/>
      <w:lvlJc w:val="left"/>
      <w:pPr>
        <w:ind w:left="8491" w:hanging="384"/>
      </w:pPr>
      <w:rPr>
        <w:rFonts w:hint="default"/>
        <w:lang w:val="en-US" w:eastAsia="en-US" w:bidi="ar-SA"/>
      </w:rPr>
    </w:lvl>
    <w:lvl w:ilvl="8">
      <w:start w:val="0"/>
      <w:numFmt w:val="bullet"/>
      <w:lvlText w:val="•"/>
      <w:lvlJc w:val="left"/>
      <w:pPr>
        <w:ind w:left="9442" w:hanging="384"/>
      </w:pPr>
      <w:rPr>
        <w:rFonts w:hint="default"/>
        <w:lang w:val="en-US" w:eastAsia="en-US" w:bidi="ar-SA"/>
      </w:rPr>
    </w:lvl>
  </w:abstractNum>
  <w:abstractNum w:abstractNumId="10">
    <w:multiLevelType w:val="hybridMultilevel"/>
    <w:lvl w:ilvl="0">
      <w:start w:val="7"/>
      <w:numFmt w:val="decimal"/>
      <w:lvlText w:val="%1"/>
      <w:lvlJc w:val="left"/>
      <w:pPr>
        <w:ind w:left="1839" w:hanging="384"/>
        <w:jc w:val="left"/>
      </w:pPr>
      <w:rPr>
        <w:rFonts w:hint="default"/>
        <w:lang w:val="en-US" w:eastAsia="en-US" w:bidi="ar-SA"/>
      </w:rPr>
    </w:lvl>
    <w:lvl w:ilvl="1">
      <w:start w:val="1"/>
      <w:numFmt w:val="decimal"/>
      <w:lvlText w:val="%1.%2."/>
      <w:lvlJc w:val="left"/>
      <w:pPr>
        <w:ind w:left="1839" w:hanging="384"/>
        <w:jc w:val="left"/>
      </w:pPr>
      <w:rPr>
        <w:rFonts w:hint="default" w:ascii="Calibri" w:hAnsi="Calibri" w:eastAsia="Calibri" w:cs="Calibri"/>
        <w:b/>
        <w:bCs/>
        <w:i w:val="0"/>
        <w:iCs w:val="0"/>
        <w:spacing w:val="-2"/>
        <w:w w:val="100"/>
        <w:sz w:val="22"/>
        <w:szCs w:val="22"/>
        <w:lang w:val="en-US" w:eastAsia="en-US" w:bidi="ar-SA"/>
      </w:rPr>
    </w:lvl>
    <w:lvl w:ilvl="2">
      <w:start w:val="0"/>
      <w:numFmt w:val="bullet"/>
      <w:lvlText w:val="•"/>
      <w:lvlJc w:val="left"/>
      <w:pPr>
        <w:ind w:left="3740" w:hanging="384"/>
      </w:pPr>
      <w:rPr>
        <w:rFonts w:hint="default"/>
        <w:lang w:val="en-US" w:eastAsia="en-US" w:bidi="ar-SA"/>
      </w:rPr>
    </w:lvl>
    <w:lvl w:ilvl="3">
      <w:start w:val="0"/>
      <w:numFmt w:val="bullet"/>
      <w:lvlText w:val="•"/>
      <w:lvlJc w:val="left"/>
      <w:pPr>
        <w:ind w:left="4690" w:hanging="384"/>
      </w:pPr>
      <w:rPr>
        <w:rFonts w:hint="default"/>
        <w:lang w:val="en-US" w:eastAsia="en-US" w:bidi="ar-SA"/>
      </w:rPr>
    </w:lvl>
    <w:lvl w:ilvl="4">
      <w:start w:val="0"/>
      <w:numFmt w:val="bullet"/>
      <w:lvlText w:val="•"/>
      <w:lvlJc w:val="left"/>
      <w:pPr>
        <w:ind w:left="5641" w:hanging="384"/>
      </w:pPr>
      <w:rPr>
        <w:rFonts w:hint="default"/>
        <w:lang w:val="en-US" w:eastAsia="en-US" w:bidi="ar-SA"/>
      </w:rPr>
    </w:lvl>
    <w:lvl w:ilvl="5">
      <w:start w:val="0"/>
      <w:numFmt w:val="bullet"/>
      <w:lvlText w:val="•"/>
      <w:lvlJc w:val="left"/>
      <w:pPr>
        <w:ind w:left="6591" w:hanging="384"/>
      </w:pPr>
      <w:rPr>
        <w:rFonts w:hint="default"/>
        <w:lang w:val="en-US" w:eastAsia="en-US" w:bidi="ar-SA"/>
      </w:rPr>
    </w:lvl>
    <w:lvl w:ilvl="6">
      <w:start w:val="0"/>
      <w:numFmt w:val="bullet"/>
      <w:lvlText w:val="•"/>
      <w:lvlJc w:val="left"/>
      <w:pPr>
        <w:ind w:left="7541" w:hanging="384"/>
      </w:pPr>
      <w:rPr>
        <w:rFonts w:hint="default"/>
        <w:lang w:val="en-US" w:eastAsia="en-US" w:bidi="ar-SA"/>
      </w:rPr>
    </w:lvl>
    <w:lvl w:ilvl="7">
      <w:start w:val="0"/>
      <w:numFmt w:val="bullet"/>
      <w:lvlText w:val="•"/>
      <w:lvlJc w:val="left"/>
      <w:pPr>
        <w:ind w:left="8491" w:hanging="384"/>
      </w:pPr>
      <w:rPr>
        <w:rFonts w:hint="default"/>
        <w:lang w:val="en-US" w:eastAsia="en-US" w:bidi="ar-SA"/>
      </w:rPr>
    </w:lvl>
    <w:lvl w:ilvl="8">
      <w:start w:val="0"/>
      <w:numFmt w:val="bullet"/>
      <w:lvlText w:val="•"/>
      <w:lvlJc w:val="left"/>
      <w:pPr>
        <w:ind w:left="9442" w:hanging="384"/>
      </w:pPr>
      <w:rPr>
        <w:rFonts w:hint="default"/>
        <w:lang w:val="en-US" w:eastAsia="en-US" w:bidi="ar-SA"/>
      </w:rPr>
    </w:lvl>
  </w:abstractNum>
  <w:abstractNum w:abstractNumId="9">
    <w:multiLevelType w:val="hybridMultilevel"/>
    <w:lvl w:ilvl="0">
      <w:start w:val="5"/>
      <w:numFmt w:val="decimal"/>
      <w:lvlText w:val="%1"/>
      <w:lvlJc w:val="left"/>
      <w:pPr>
        <w:ind w:left="2227" w:hanging="552"/>
        <w:jc w:val="left"/>
      </w:pPr>
      <w:rPr>
        <w:rFonts w:hint="default"/>
        <w:lang w:val="en-US" w:eastAsia="en-US" w:bidi="ar-SA"/>
      </w:rPr>
    </w:lvl>
    <w:lvl w:ilvl="1">
      <w:start w:val="2"/>
      <w:numFmt w:val="decimal"/>
      <w:lvlText w:val="%1.%2"/>
      <w:lvlJc w:val="left"/>
      <w:pPr>
        <w:ind w:left="2227" w:hanging="552"/>
        <w:jc w:val="left"/>
      </w:pPr>
      <w:rPr>
        <w:rFonts w:hint="default"/>
        <w:lang w:val="en-US" w:eastAsia="en-US" w:bidi="ar-SA"/>
      </w:rPr>
    </w:lvl>
    <w:lvl w:ilvl="2">
      <w:start w:val="1"/>
      <w:numFmt w:val="decimal"/>
      <w:lvlText w:val="%1.%2.%3."/>
      <w:lvlJc w:val="left"/>
      <w:pPr>
        <w:ind w:left="2227" w:hanging="552"/>
        <w:jc w:val="left"/>
      </w:pPr>
      <w:rPr>
        <w:rFonts w:hint="default" w:ascii="Calibri" w:hAnsi="Calibri" w:eastAsia="Calibri" w:cs="Calibri"/>
        <w:b w:val="0"/>
        <w:bCs w:val="0"/>
        <w:i w:val="0"/>
        <w:iCs w:val="0"/>
        <w:spacing w:val="-2"/>
        <w:w w:val="100"/>
        <w:sz w:val="22"/>
        <w:szCs w:val="22"/>
        <w:lang w:val="en-US" w:eastAsia="en-US" w:bidi="ar-SA"/>
      </w:rPr>
    </w:lvl>
    <w:lvl w:ilvl="3">
      <w:start w:val="0"/>
      <w:numFmt w:val="bullet"/>
      <w:lvlText w:val="•"/>
      <w:lvlJc w:val="left"/>
      <w:pPr>
        <w:ind w:left="4956" w:hanging="552"/>
      </w:pPr>
      <w:rPr>
        <w:rFonts w:hint="default"/>
        <w:lang w:val="en-US" w:eastAsia="en-US" w:bidi="ar-SA"/>
      </w:rPr>
    </w:lvl>
    <w:lvl w:ilvl="4">
      <w:start w:val="0"/>
      <w:numFmt w:val="bullet"/>
      <w:lvlText w:val="•"/>
      <w:lvlJc w:val="left"/>
      <w:pPr>
        <w:ind w:left="5869" w:hanging="552"/>
      </w:pPr>
      <w:rPr>
        <w:rFonts w:hint="default"/>
        <w:lang w:val="en-US" w:eastAsia="en-US" w:bidi="ar-SA"/>
      </w:rPr>
    </w:lvl>
    <w:lvl w:ilvl="5">
      <w:start w:val="0"/>
      <w:numFmt w:val="bullet"/>
      <w:lvlText w:val="•"/>
      <w:lvlJc w:val="left"/>
      <w:pPr>
        <w:ind w:left="6781" w:hanging="552"/>
      </w:pPr>
      <w:rPr>
        <w:rFonts w:hint="default"/>
        <w:lang w:val="en-US" w:eastAsia="en-US" w:bidi="ar-SA"/>
      </w:rPr>
    </w:lvl>
    <w:lvl w:ilvl="6">
      <w:start w:val="0"/>
      <w:numFmt w:val="bullet"/>
      <w:lvlText w:val="•"/>
      <w:lvlJc w:val="left"/>
      <w:pPr>
        <w:ind w:left="7693" w:hanging="552"/>
      </w:pPr>
      <w:rPr>
        <w:rFonts w:hint="default"/>
        <w:lang w:val="en-US" w:eastAsia="en-US" w:bidi="ar-SA"/>
      </w:rPr>
    </w:lvl>
    <w:lvl w:ilvl="7">
      <w:start w:val="0"/>
      <w:numFmt w:val="bullet"/>
      <w:lvlText w:val="•"/>
      <w:lvlJc w:val="left"/>
      <w:pPr>
        <w:ind w:left="8605" w:hanging="552"/>
      </w:pPr>
      <w:rPr>
        <w:rFonts w:hint="default"/>
        <w:lang w:val="en-US" w:eastAsia="en-US" w:bidi="ar-SA"/>
      </w:rPr>
    </w:lvl>
    <w:lvl w:ilvl="8">
      <w:start w:val="0"/>
      <w:numFmt w:val="bullet"/>
      <w:lvlText w:val="•"/>
      <w:lvlJc w:val="left"/>
      <w:pPr>
        <w:ind w:left="9518" w:hanging="552"/>
      </w:pPr>
      <w:rPr>
        <w:rFonts w:hint="default"/>
        <w:lang w:val="en-US" w:eastAsia="en-US" w:bidi="ar-SA"/>
      </w:rPr>
    </w:lvl>
  </w:abstractNum>
  <w:abstractNum w:abstractNumId="8">
    <w:multiLevelType w:val="hybridMultilevel"/>
    <w:lvl w:ilvl="0">
      <w:start w:val="5"/>
      <w:numFmt w:val="decimal"/>
      <w:lvlText w:val="%1"/>
      <w:lvlJc w:val="left"/>
      <w:pPr>
        <w:ind w:left="2227" w:hanging="552"/>
        <w:jc w:val="left"/>
      </w:pPr>
      <w:rPr>
        <w:rFonts w:hint="default"/>
        <w:lang w:val="en-US" w:eastAsia="en-US" w:bidi="ar-SA"/>
      </w:rPr>
    </w:lvl>
    <w:lvl w:ilvl="1">
      <w:start w:val="1"/>
      <w:numFmt w:val="decimal"/>
      <w:lvlText w:val="%1.%2"/>
      <w:lvlJc w:val="left"/>
      <w:pPr>
        <w:ind w:left="2227" w:hanging="552"/>
        <w:jc w:val="left"/>
      </w:pPr>
      <w:rPr>
        <w:rFonts w:hint="default"/>
        <w:lang w:val="en-US" w:eastAsia="en-US" w:bidi="ar-SA"/>
      </w:rPr>
    </w:lvl>
    <w:lvl w:ilvl="2">
      <w:start w:val="4"/>
      <w:numFmt w:val="decimal"/>
      <w:lvlText w:val="%1.%2.%3."/>
      <w:lvlJc w:val="left"/>
      <w:pPr>
        <w:ind w:left="2227" w:hanging="552"/>
        <w:jc w:val="left"/>
      </w:pPr>
      <w:rPr>
        <w:rFonts w:hint="default" w:ascii="Calibri" w:hAnsi="Calibri" w:eastAsia="Calibri" w:cs="Calibri"/>
        <w:b w:val="0"/>
        <w:bCs w:val="0"/>
        <w:i w:val="0"/>
        <w:iCs w:val="0"/>
        <w:spacing w:val="-2"/>
        <w:w w:val="100"/>
        <w:sz w:val="22"/>
        <w:szCs w:val="22"/>
        <w:lang w:val="en-US" w:eastAsia="en-US" w:bidi="ar-SA"/>
      </w:rPr>
    </w:lvl>
    <w:lvl w:ilvl="3">
      <w:start w:val="0"/>
      <w:numFmt w:val="bullet"/>
      <w:lvlText w:val="•"/>
      <w:lvlJc w:val="left"/>
      <w:pPr>
        <w:ind w:left="4956" w:hanging="552"/>
      </w:pPr>
      <w:rPr>
        <w:rFonts w:hint="default"/>
        <w:lang w:val="en-US" w:eastAsia="en-US" w:bidi="ar-SA"/>
      </w:rPr>
    </w:lvl>
    <w:lvl w:ilvl="4">
      <w:start w:val="0"/>
      <w:numFmt w:val="bullet"/>
      <w:lvlText w:val="•"/>
      <w:lvlJc w:val="left"/>
      <w:pPr>
        <w:ind w:left="5869" w:hanging="552"/>
      </w:pPr>
      <w:rPr>
        <w:rFonts w:hint="default"/>
        <w:lang w:val="en-US" w:eastAsia="en-US" w:bidi="ar-SA"/>
      </w:rPr>
    </w:lvl>
    <w:lvl w:ilvl="5">
      <w:start w:val="0"/>
      <w:numFmt w:val="bullet"/>
      <w:lvlText w:val="•"/>
      <w:lvlJc w:val="left"/>
      <w:pPr>
        <w:ind w:left="6781" w:hanging="552"/>
      </w:pPr>
      <w:rPr>
        <w:rFonts w:hint="default"/>
        <w:lang w:val="en-US" w:eastAsia="en-US" w:bidi="ar-SA"/>
      </w:rPr>
    </w:lvl>
    <w:lvl w:ilvl="6">
      <w:start w:val="0"/>
      <w:numFmt w:val="bullet"/>
      <w:lvlText w:val="•"/>
      <w:lvlJc w:val="left"/>
      <w:pPr>
        <w:ind w:left="7693" w:hanging="552"/>
      </w:pPr>
      <w:rPr>
        <w:rFonts w:hint="default"/>
        <w:lang w:val="en-US" w:eastAsia="en-US" w:bidi="ar-SA"/>
      </w:rPr>
    </w:lvl>
    <w:lvl w:ilvl="7">
      <w:start w:val="0"/>
      <w:numFmt w:val="bullet"/>
      <w:lvlText w:val="•"/>
      <w:lvlJc w:val="left"/>
      <w:pPr>
        <w:ind w:left="8605" w:hanging="552"/>
      </w:pPr>
      <w:rPr>
        <w:rFonts w:hint="default"/>
        <w:lang w:val="en-US" w:eastAsia="en-US" w:bidi="ar-SA"/>
      </w:rPr>
    </w:lvl>
    <w:lvl w:ilvl="8">
      <w:start w:val="0"/>
      <w:numFmt w:val="bullet"/>
      <w:lvlText w:val="•"/>
      <w:lvlJc w:val="left"/>
      <w:pPr>
        <w:ind w:left="9518" w:hanging="552"/>
      </w:pPr>
      <w:rPr>
        <w:rFonts w:hint="default"/>
        <w:lang w:val="en-US" w:eastAsia="en-US" w:bidi="ar-SA"/>
      </w:rPr>
    </w:lvl>
  </w:abstractNum>
  <w:abstractNum w:abstractNumId="7">
    <w:multiLevelType w:val="hybridMultilevel"/>
    <w:lvl w:ilvl="0">
      <w:start w:val="4"/>
      <w:numFmt w:val="decimal"/>
      <w:lvlText w:val="%1"/>
      <w:lvlJc w:val="left"/>
      <w:pPr>
        <w:ind w:left="1954" w:hanging="499"/>
        <w:jc w:val="left"/>
      </w:pPr>
      <w:rPr>
        <w:rFonts w:hint="default"/>
        <w:lang w:val="en-US" w:eastAsia="en-US" w:bidi="ar-SA"/>
      </w:rPr>
    </w:lvl>
    <w:lvl w:ilvl="1">
      <w:start w:val="10"/>
      <w:numFmt w:val="decimal"/>
      <w:lvlText w:val="%1.%2."/>
      <w:lvlJc w:val="left"/>
      <w:pPr>
        <w:ind w:left="1954" w:hanging="499"/>
        <w:jc w:val="left"/>
      </w:pPr>
      <w:rPr>
        <w:rFonts w:hint="default" w:ascii="Calibri" w:hAnsi="Calibri" w:eastAsia="Calibri" w:cs="Calibri"/>
        <w:b/>
        <w:bCs/>
        <w:i w:val="0"/>
        <w:iCs w:val="0"/>
        <w:spacing w:val="-2"/>
        <w:w w:val="100"/>
        <w:sz w:val="22"/>
        <w:szCs w:val="22"/>
        <w:lang w:val="en-US" w:eastAsia="en-US" w:bidi="ar-SA"/>
      </w:rPr>
    </w:lvl>
    <w:lvl w:ilvl="2">
      <w:start w:val="0"/>
      <w:numFmt w:val="bullet"/>
      <w:lvlText w:val="•"/>
      <w:lvlJc w:val="left"/>
      <w:pPr>
        <w:ind w:left="3836" w:hanging="499"/>
      </w:pPr>
      <w:rPr>
        <w:rFonts w:hint="default"/>
        <w:lang w:val="en-US" w:eastAsia="en-US" w:bidi="ar-SA"/>
      </w:rPr>
    </w:lvl>
    <w:lvl w:ilvl="3">
      <w:start w:val="0"/>
      <w:numFmt w:val="bullet"/>
      <w:lvlText w:val="•"/>
      <w:lvlJc w:val="left"/>
      <w:pPr>
        <w:ind w:left="4774" w:hanging="499"/>
      </w:pPr>
      <w:rPr>
        <w:rFonts w:hint="default"/>
        <w:lang w:val="en-US" w:eastAsia="en-US" w:bidi="ar-SA"/>
      </w:rPr>
    </w:lvl>
    <w:lvl w:ilvl="4">
      <w:start w:val="0"/>
      <w:numFmt w:val="bullet"/>
      <w:lvlText w:val="•"/>
      <w:lvlJc w:val="left"/>
      <w:pPr>
        <w:ind w:left="5713" w:hanging="499"/>
      </w:pPr>
      <w:rPr>
        <w:rFonts w:hint="default"/>
        <w:lang w:val="en-US" w:eastAsia="en-US" w:bidi="ar-SA"/>
      </w:rPr>
    </w:lvl>
    <w:lvl w:ilvl="5">
      <w:start w:val="0"/>
      <w:numFmt w:val="bullet"/>
      <w:lvlText w:val="•"/>
      <w:lvlJc w:val="left"/>
      <w:pPr>
        <w:ind w:left="6651" w:hanging="499"/>
      </w:pPr>
      <w:rPr>
        <w:rFonts w:hint="default"/>
        <w:lang w:val="en-US" w:eastAsia="en-US" w:bidi="ar-SA"/>
      </w:rPr>
    </w:lvl>
    <w:lvl w:ilvl="6">
      <w:start w:val="0"/>
      <w:numFmt w:val="bullet"/>
      <w:lvlText w:val="•"/>
      <w:lvlJc w:val="left"/>
      <w:pPr>
        <w:ind w:left="7589" w:hanging="499"/>
      </w:pPr>
      <w:rPr>
        <w:rFonts w:hint="default"/>
        <w:lang w:val="en-US" w:eastAsia="en-US" w:bidi="ar-SA"/>
      </w:rPr>
    </w:lvl>
    <w:lvl w:ilvl="7">
      <w:start w:val="0"/>
      <w:numFmt w:val="bullet"/>
      <w:lvlText w:val="•"/>
      <w:lvlJc w:val="left"/>
      <w:pPr>
        <w:ind w:left="8527" w:hanging="499"/>
      </w:pPr>
      <w:rPr>
        <w:rFonts w:hint="default"/>
        <w:lang w:val="en-US" w:eastAsia="en-US" w:bidi="ar-SA"/>
      </w:rPr>
    </w:lvl>
    <w:lvl w:ilvl="8">
      <w:start w:val="0"/>
      <w:numFmt w:val="bullet"/>
      <w:lvlText w:val="•"/>
      <w:lvlJc w:val="left"/>
      <w:pPr>
        <w:ind w:left="9466" w:hanging="499"/>
      </w:pPr>
      <w:rPr>
        <w:rFonts w:hint="default"/>
        <w:lang w:val="en-US" w:eastAsia="en-US" w:bidi="ar-SA"/>
      </w:rPr>
    </w:lvl>
  </w:abstractNum>
  <w:abstractNum w:abstractNumId="6">
    <w:multiLevelType w:val="hybridMultilevel"/>
    <w:lvl w:ilvl="0">
      <w:start w:val="4"/>
      <w:numFmt w:val="decimal"/>
      <w:lvlText w:val="%1"/>
      <w:lvlJc w:val="left"/>
      <w:pPr>
        <w:ind w:left="2227" w:hanging="552"/>
        <w:jc w:val="left"/>
      </w:pPr>
      <w:rPr>
        <w:rFonts w:hint="default"/>
        <w:lang w:val="en-US" w:eastAsia="en-US" w:bidi="ar-SA"/>
      </w:rPr>
    </w:lvl>
    <w:lvl w:ilvl="1">
      <w:start w:val="9"/>
      <w:numFmt w:val="decimal"/>
      <w:lvlText w:val="%1.%2"/>
      <w:lvlJc w:val="left"/>
      <w:pPr>
        <w:ind w:left="2227" w:hanging="552"/>
        <w:jc w:val="left"/>
      </w:pPr>
      <w:rPr>
        <w:rFonts w:hint="default"/>
        <w:lang w:val="en-US" w:eastAsia="en-US" w:bidi="ar-SA"/>
      </w:rPr>
    </w:lvl>
    <w:lvl w:ilvl="2">
      <w:start w:val="1"/>
      <w:numFmt w:val="decimal"/>
      <w:lvlText w:val="%1.%2.%3."/>
      <w:lvlJc w:val="left"/>
      <w:pPr>
        <w:ind w:left="2227" w:hanging="552"/>
        <w:jc w:val="left"/>
      </w:pPr>
      <w:rPr>
        <w:rFonts w:hint="default" w:ascii="Calibri" w:hAnsi="Calibri" w:eastAsia="Calibri" w:cs="Calibri"/>
        <w:b w:val="0"/>
        <w:bCs w:val="0"/>
        <w:i w:val="0"/>
        <w:iCs w:val="0"/>
        <w:spacing w:val="-2"/>
        <w:w w:val="100"/>
        <w:sz w:val="22"/>
        <w:szCs w:val="22"/>
        <w:lang w:val="en-US" w:eastAsia="en-US" w:bidi="ar-SA"/>
      </w:rPr>
    </w:lvl>
    <w:lvl w:ilvl="3">
      <w:start w:val="0"/>
      <w:numFmt w:val="bullet"/>
      <w:lvlText w:val="•"/>
      <w:lvlJc w:val="left"/>
      <w:pPr>
        <w:ind w:left="4956" w:hanging="552"/>
      </w:pPr>
      <w:rPr>
        <w:rFonts w:hint="default"/>
        <w:lang w:val="en-US" w:eastAsia="en-US" w:bidi="ar-SA"/>
      </w:rPr>
    </w:lvl>
    <w:lvl w:ilvl="4">
      <w:start w:val="0"/>
      <w:numFmt w:val="bullet"/>
      <w:lvlText w:val="•"/>
      <w:lvlJc w:val="left"/>
      <w:pPr>
        <w:ind w:left="5869" w:hanging="552"/>
      </w:pPr>
      <w:rPr>
        <w:rFonts w:hint="default"/>
        <w:lang w:val="en-US" w:eastAsia="en-US" w:bidi="ar-SA"/>
      </w:rPr>
    </w:lvl>
    <w:lvl w:ilvl="5">
      <w:start w:val="0"/>
      <w:numFmt w:val="bullet"/>
      <w:lvlText w:val="•"/>
      <w:lvlJc w:val="left"/>
      <w:pPr>
        <w:ind w:left="6781" w:hanging="552"/>
      </w:pPr>
      <w:rPr>
        <w:rFonts w:hint="default"/>
        <w:lang w:val="en-US" w:eastAsia="en-US" w:bidi="ar-SA"/>
      </w:rPr>
    </w:lvl>
    <w:lvl w:ilvl="6">
      <w:start w:val="0"/>
      <w:numFmt w:val="bullet"/>
      <w:lvlText w:val="•"/>
      <w:lvlJc w:val="left"/>
      <w:pPr>
        <w:ind w:left="7693" w:hanging="552"/>
      </w:pPr>
      <w:rPr>
        <w:rFonts w:hint="default"/>
        <w:lang w:val="en-US" w:eastAsia="en-US" w:bidi="ar-SA"/>
      </w:rPr>
    </w:lvl>
    <w:lvl w:ilvl="7">
      <w:start w:val="0"/>
      <w:numFmt w:val="bullet"/>
      <w:lvlText w:val="•"/>
      <w:lvlJc w:val="left"/>
      <w:pPr>
        <w:ind w:left="8605" w:hanging="552"/>
      </w:pPr>
      <w:rPr>
        <w:rFonts w:hint="default"/>
        <w:lang w:val="en-US" w:eastAsia="en-US" w:bidi="ar-SA"/>
      </w:rPr>
    </w:lvl>
    <w:lvl w:ilvl="8">
      <w:start w:val="0"/>
      <w:numFmt w:val="bullet"/>
      <w:lvlText w:val="•"/>
      <w:lvlJc w:val="left"/>
      <w:pPr>
        <w:ind w:left="9518" w:hanging="552"/>
      </w:pPr>
      <w:rPr>
        <w:rFonts w:hint="default"/>
        <w:lang w:val="en-US" w:eastAsia="en-US" w:bidi="ar-SA"/>
      </w:rPr>
    </w:lvl>
  </w:abstractNum>
  <w:abstractNum w:abstractNumId="5">
    <w:multiLevelType w:val="hybridMultilevel"/>
    <w:lvl w:ilvl="0">
      <w:start w:val="4"/>
      <w:numFmt w:val="decimal"/>
      <w:lvlText w:val="%1"/>
      <w:lvlJc w:val="left"/>
      <w:pPr>
        <w:ind w:left="1782" w:hanging="327"/>
        <w:jc w:val="left"/>
      </w:pPr>
      <w:rPr>
        <w:rFonts w:hint="default"/>
        <w:lang w:val="en-US" w:eastAsia="en-US" w:bidi="ar-SA"/>
      </w:rPr>
    </w:lvl>
    <w:lvl w:ilvl="1">
      <w:start w:val="8"/>
      <w:numFmt w:val="decimal"/>
      <w:lvlText w:val="%1.%2"/>
      <w:lvlJc w:val="left"/>
      <w:pPr>
        <w:ind w:left="1782" w:hanging="327"/>
        <w:jc w:val="left"/>
      </w:pPr>
      <w:rPr>
        <w:rFonts w:hint="default" w:ascii="Calibri" w:hAnsi="Calibri" w:eastAsia="Calibri" w:cs="Calibri"/>
        <w:b/>
        <w:bCs/>
        <w:i w:val="0"/>
        <w:iCs w:val="0"/>
        <w:spacing w:val="-2"/>
        <w:w w:val="100"/>
        <w:sz w:val="22"/>
        <w:szCs w:val="22"/>
        <w:lang w:val="en-US" w:eastAsia="en-US" w:bidi="ar-SA"/>
      </w:rPr>
    </w:lvl>
    <w:lvl w:ilvl="2">
      <w:start w:val="1"/>
      <w:numFmt w:val="decimal"/>
      <w:lvlText w:val="%1.%2.%3"/>
      <w:lvlJc w:val="left"/>
      <w:pPr>
        <w:ind w:left="2170" w:hanging="494"/>
        <w:jc w:val="left"/>
      </w:pPr>
      <w:rPr>
        <w:rFonts w:hint="default" w:ascii="Calibri" w:hAnsi="Calibri" w:eastAsia="Calibri" w:cs="Calibri"/>
        <w:b w:val="0"/>
        <w:bCs w:val="0"/>
        <w:i w:val="0"/>
        <w:iCs w:val="0"/>
        <w:spacing w:val="-2"/>
        <w:w w:val="100"/>
        <w:sz w:val="22"/>
        <w:szCs w:val="22"/>
        <w:lang w:val="en-US" w:eastAsia="en-US" w:bidi="ar-SA"/>
      </w:rPr>
    </w:lvl>
    <w:lvl w:ilvl="3">
      <w:start w:val="0"/>
      <w:numFmt w:val="bullet"/>
      <w:lvlText w:val="•"/>
      <w:lvlJc w:val="left"/>
      <w:pPr>
        <w:ind w:left="4216" w:hanging="494"/>
      </w:pPr>
      <w:rPr>
        <w:rFonts w:hint="default"/>
        <w:lang w:val="en-US" w:eastAsia="en-US" w:bidi="ar-SA"/>
      </w:rPr>
    </w:lvl>
    <w:lvl w:ilvl="4">
      <w:start w:val="0"/>
      <w:numFmt w:val="bullet"/>
      <w:lvlText w:val="•"/>
      <w:lvlJc w:val="left"/>
      <w:pPr>
        <w:ind w:left="5234" w:hanging="494"/>
      </w:pPr>
      <w:rPr>
        <w:rFonts w:hint="default"/>
        <w:lang w:val="en-US" w:eastAsia="en-US" w:bidi="ar-SA"/>
      </w:rPr>
    </w:lvl>
    <w:lvl w:ilvl="5">
      <w:start w:val="0"/>
      <w:numFmt w:val="bullet"/>
      <w:lvlText w:val="•"/>
      <w:lvlJc w:val="left"/>
      <w:pPr>
        <w:ind w:left="6252" w:hanging="494"/>
      </w:pPr>
      <w:rPr>
        <w:rFonts w:hint="default"/>
        <w:lang w:val="en-US" w:eastAsia="en-US" w:bidi="ar-SA"/>
      </w:rPr>
    </w:lvl>
    <w:lvl w:ilvl="6">
      <w:start w:val="0"/>
      <w:numFmt w:val="bullet"/>
      <w:lvlText w:val="•"/>
      <w:lvlJc w:val="left"/>
      <w:pPr>
        <w:ind w:left="7270" w:hanging="494"/>
      </w:pPr>
      <w:rPr>
        <w:rFonts w:hint="default"/>
        <w:lang w:val="en-US" w:eastAsia="en-US" w:bidi="ar-SA"/>
      </w:rPr>
    </w:lvl>
    <w:lvl w:ilvl="7">
      <w:start w:val="0"/>
      <w:numFmt w:val="bullet"/>
      <w:lvlText w:val="•"/>
      <w:lvlJc w:val="left"/>
      <w:pPr>
        <w:ind w:left="8288" w:hanging="494"/>
      </w:pPr>
      <w:rPr>
        <w:rFonts w:hint="default"/>
        <w:lang w:val="en-US" w:eastAsia="en-US" w:bidi="ar-SA"/>
      </w:rPr>
    </w:lvl>
    <w:lvl w:ilvl="8">
      <w:start w:val="0"/>
      <w:numFmt w:val="bullet"/>
      <w:lvlText w:val="•"/>
      <w:lvlJc w:val="left"/>
      <w:pPr>
        <w:ind w:left="9306" w:hanging="494"/>
      </w:pPr>
      <w:rPr>
        <w:rFonts w:hint="default"/>
        <w:lang w:val="en-US" w:eastAsia="en-US" w:bidi="ar-SA"/>
      </w:rPr>
    </w:lvl>
  </w:abstractNum>
  <w:abstractNum w:abstractNumId="4">
    <w:multiLevelType w:val="hybridMultilevel"/>
    <w:lvl w:ilvl="0">
      <w:start w:val="4"/>
      <w:numFmt w:val="decimal"/>
      <w:lvlText w:val="%1"/>
      <w:lvlJc w:val="left"/>
      <w:pPr>
        <w:ind w:left="2228" w:hanging="552"/>
        <w:jc w:val="left"/>
      </w:pPr>
      <w:rPr>
        <w:rFonts w:hint="default"/>
        <w:lang w:val="en-US" w:eastAsia="en-US" w:bidi="ar-SA"/>
      </w:rPr>
    </w:lvl>
    <w:lvl w:ilvl="1">
      <w:start w:val="6"/>
      <w:numFmt w:val="decimal"/>
      <w:lvlText w:val="%1.%2"/>
      <w:lvlJc w:val="left"/>
      <w:pPr>
        <w:ind w:left="2228" w:hanging="552"/>
        <w:jc w:val="left"/>
      </w:pPr>
      <w:rPr>
        <w:rFonts w:hint="default"/>
        <w:lang w:val="en-US" w:eastAsia="en-US" w:bidi="ar-SA"/>
      </w:rPr>
    </w:lvl>
    <w:lvl w:ilvl="2">
      <w:start w:val="2"/>
      <w:numFmt w:val="decimal"/>
      <w:lvlText w:val="%1.%2.%3."/>
      <w:lvlJc w:val="left"/>
      <w:pPr>
        <w:ind w:left="2228" w:hanging="552"/>
        <w:jc w:val="left"/>
      </w:pPr>
      <w:rPr>
        <w:rFonts w:hint="default" w:ascii="Calibri" w:hAnsi="Calibri" w:eastAsia="Calibri" w:cs="Calibri"/>
        <w:b w:val="0"/>
        <w:bCs w:val="0"/>
        <w:i w:val="0"/>
        <w:iCs w:val="0"/>
        <w:spacing w:val="-2"/>
        <w:w w:val="100"/>
        <w:sz w:val="22"/>
        <w:szCs w:val="22"/>
        <w:lang w:val="en-US" w:eastAsia="en-US" w:bidi="ar-SA"/>
      </w:rPr>
    </w:lvl>
    <w:lvl w:ilvl="3">
      <w:start w:val="0"/>
      <w:numFmt w:val="bullet"/>
      <w:lvlText w:val="•"/>
      <w:lvlJc w:val="left"/>
      <w:pPr>
        <w:ind w:left="4956" w:hanging="552"/>
      </w:pPr>
      <w:rPr>
        <w:rFonts w:hint="default"/>
        <w:lang w:val="en-US" w:eastAsia="en-US" w:bidi="ar-SA"/>
      </w:rPr>
    </w:lvl>
    <w:lvl w:ilvl="4">
      <w:start w:val="0"/>
      <w:numFmt w:val="bullet"/>
      <w:lvlText w:val="•"/>
      <w:lvlJc w:val="left"/>
      <w:pPr>
        <w:ind w:left="5869" w:hanging="552"/>
      </w:pPr>
      <w:rPr>
        <w:rFonts w:hint="default"/>
        <w:lang w:val="en-US" w:eastAsia="en-US" w:bidi="ar-SA"/>
      </w:rPr>
    </w:lvl>
    <w:lvl w:ilvl="5">
      <w:start w:val="0"/>
      <w:numFmt w:val="bullet"/>
      <w:lvlText w:val="•"/>
      <w:lvlJc w:val="left"/>
      <w:pPr>
        <w:ind w:left="6781" w:hanging="552"/>
      </w:pPr>
      <w:rPr>
        <w:rFonts w:hint="default"/>
        <w:lang w:val="en-US" w:eastAsia="en-US" w:bidi="ar-SA"/>
      </w:rPr>
    </w:lvl>
    <w:lvl w:ilvl="6">
      <w:start w:val="0"/>
      <w:numFmt w:val="bullet"/>
      <w:lvlText w:val="•"/>
      <w:lvlJc w:val="left"/>
      <w:pPr>
        <w:ind w:left="7693" w:hanging="552"/>
      </w:pPr>
      <w:rPr>
        <w:rFonts w:hint="default"/>
        <w:lang w:val="en-US" w:eastAsia="en-US" w:bidi="ar-SA"/>
      </w:rPr>
    </w:lvl>
    <w:lvl w:ilvl="7">
      <w:start w:val="0"/>
      <w:numFmt w:val="bullet"/>
      <w:lvlText w:val="•"/>
      <w:lvlJc w:val="left"/>
      <w:pPr>
        <w:ind w:left="8605" w:hanging="552"/>
      </w:pPr>
      <w:rPr>
        <w:rFonts w:hint="default"/>
        <w:lang w:val="en-US" w:eastAsia="en-US" w:bidi="ar-SA"/>
      </w:rPr>
    </w:lvl>
    <w:lvl w:ilvl="8">
      <w:start w:val="0"/>
      <w:numFmt w:val="bullet"/>
      <w:lvlText w:val="•"/>
      <w:lvlJc w:val="left"/>
      <w:pPr>
        <w:ind w:left="9518" w:hanging="552"/>
      </w:pPr>
      <w:rPr>
        <w:rFonts w:hint="default"/>
        <w:lang w:val="en-US" w:eastAsia="en-US" w:bidi="ar-SA"/>
      </w:rPr>
    </w:lvl>
  </w:abstractNum>
  <w:abstractNum w:abstractNumId="3">
    <w:multiLevelType w:val="hybridMultilevel"/>
    <w:lvl w:ilvl="0">
      <w:start w:val="2"/>
      <w:numFmt w:val="decimal"/>
      <w:lvlText w:val="%1"/>
      <w:lvlJc w:val="left"/>
      <w:pPr>
        <w:ind w:left="2228" w:hanging="552"/>
        <w:jc w:val="left"/>
      </w:pPr>
      <w:rPr>
        <w:rFonts w:hint="default"/>
        <w:lang w:val="en-US" w:eastAsia="en-US" w:bidi="ar-SA"/>
      </w:rPr>
    </w:lvl>
    <w:lvl w:ilvl="1">
      <w:start w:val="2"/>
      <w:numFmt w:val="decimal"/>
      <w:lvlText w:val="%1.%2"/>
      <w:lvlJc w:val="left"/>
      <w:pPr>
        <w:ind w:left="2228" w:hanging="552"/>
        <w:jc w:val="left"/>
      </w:pPr>
      <w:rPr>
        <w:rFonts w:hint="default"/>
        <w:lang w:val="en-US" w:eastAsia="en-US" w:bidi="ar-SA"/>
      </w:rPr>
    </w:lvl>
    <w:lvl w:ilvl="2">
      <w:start w:val="2"/>
      <w:numFmt w:val="decimal"/>
      <w:lvlText w:val="%1.%2.%3."/>
      <w:lvlJc w:val="left"/>
      <w:pPr>
        <w:ind w:left="2228" w:hanging="552"/>
        <w:jc w:val="left"/>
      </w:pPr>
      <w:rPr>
        <w:rFonts w:hint="default" w:ascii="Calibri" w:hAnsi="Calibri" w:eastAsia="Calibri" w:cs="Calibri"/>
        <w:b w:val="0"/>
        <w:bCs w:val="0"/>
        <w:i w:val="0"/>
        <w:iCs w:val="0"/>
        <w:spacing w:val="-2"/>
        <w:w w:val="100"/>
        <w:sz w:val="22"/>
        <w:szCs w:val="22"/>
        <w:lang w:val="en-US" w:eastAsia="en-US" w:bidi="ar-SA"/>
      </w:rPr>
    </w:lvl>
    <w:lvl w:ilvl="3">
      <w:start w:val="0"/>
      <w:numFmt w:val="bullet"/>
      <w:lvlText w:val="•"/>
      <w:lvlJc w:val="left"/>
      <w:pPr>
        <w:ind w:left="4956" w:hanging="552"/>
      </w:pPr>
      <w:rPr>
        <w:rFonts w:hint="default"/>
        <w:lang w:val="en-US" w:eastAsia="en-US" w:bidi="ar-SA"/>
      </w:rPr>
    </w:lvl>
    <w:lvl w:ilvl="4">
      <w:start w:val="0"/>
      <w:numFmt w:val="bullet"/>
      <w:lvlText w:val="•"/>
      <w:lvlJc w:val="left"/>
      <w:pPr>
        <w:ind w:left="5869" w:hanging="552"/>
      </w:pPr>
      <w:rPr>
        <w:rFonts w:hint="default"/>
        <w:lang w:val="en-US" w:eastAsia="en-US" w:bidi="ar-SA"/>
      </w:rPr>
    </w:lvl>
    <w:lvl w:ilvl="5">
      <w:start w:val="0"/>
      <w:numFmt w:val="bullet"/>
      <w:lvlText w:val="•"/>
      <w:lvlJc w:val="left"/>
      <w:pPr>
        <w:ind w:left="6781" w:hanging="552"/>
      </w:pPr>
      <w:rPr>
        <w:rFonts w:hint="default"/>
        <w:lang w:val="en-US" w:eastAsia="en-US" w:bidi="ar-SA"/>
      </w:rPr>
    </w:lvl>
    <w:lvl w:ilvl="6">
      <w:start w:val="0"/>
      <w:numFmt w:val="bullet"/>
      <w:lvlText w:val="•"/>
      <w:lvlJc w:val="left"/>
      <w:pPr>
        <w:ind w:left="7693" w:hanging="552"/>
      </w:pPr>
      <w:rPr>
        <w:rFonts w:hint="default"/>
        <w:lang w:val="en-US" w:eastAsia="en-US" w:bidi="ar-SA"/>
      </w:rPr>
    </w:lvl>
    <w:lvl w:ilvl="7">
      <w:start w:val="0"/>
      <w:numFmt w:val="bullet"/>
      <w:lvlText w:val="•"/>
      <w:lvlJc w:val="left"/>
      <w:pPr>
        <w:ind w:left="8605" w:hanging="552"/>
      </w:pPr>
      <w:rPr>
        <w:rFonts w:hint="default"/>
        <w:lang w:val="en-US" w:eastAsia="en-US" w:bidi="ar-SA"/>
      </w:rPr>
    </w:lvl>
    <w:lvl w:ilvl="8">
      <w:start w:val="0"/>
      <w:numFmt w:val="bullet"/>
      <w:lvlText w:val="•"/>
      <w:lvlJc w:val="left"/>
      <w:pPr>
        <w:ind w:left="9518" w:hanging="552"/>
      </w:pPr>
      <w:rPr>
        <w:rFonts w:hint="default"/>
        <w:lang w:val="en-US" w:eastAsia="en-US" w:bidi="ar-SA"/>
      </w:rPr>
    </w:lvl>
  </w:abstractNum>
  <w:abstractNum w:abstractNumId="2">
    <w:multiLevelType w:val="hybridMultilevel"/>
    <w:lvl w:ilvl="0">
      <w:start w:val="1"/>
      <w:numFmt w:val="decimal"/>
      <w:lvlText w:val="%1."/>
      <w:lvlJc w:val="left"/>
      <w:pPr>
        <w:ind w:left="1479" w:hanging="245"/>
        <w:jc w:val="left"/>
      </w:pPr>
      <w:rPr>
        <w:rFonts w:hint="default" w:ascii="Times New Roman" w:hAnsi="Times New Roman" w:eastAsia="Times New Roman" w:cs="Times New Roman"/>
        <w:b/>
        <w:bCs/>
        <w:i w:val="0"/>
        <w:iCs w:val="0"/>
        <w:spacing w:val="0"/>
        <w:w w:val="100"/>
        <w:sz w:val="24"/>
        <w:szCs w:val="24"/>
        <w:lang w:val="en-US" w:eastAsia="en-US" w:bidi="ar-SA"/>
      </w:rPr>
    </w:lvl>
    <w:lvl w:ilvl="1">
      <w:start w:val="1"/>
      <w:numFmt w:val="decimal"/>
      <w:lvlText w:val="%1.%2"/>
      <w:lvlJc w:val="left"/>
      <w:pPr>
        <w:ind w:left="1782" w:hanging="327"/>
        <w:jc w:val="left"/>
      </w:pPr>
      <w:rPr>
        <w:rFonts w:hint="default" w:ascii="Calibri" w:hAnsi="Calibri" w:eastAsia="Calibri" w:cs="Calibri"/>
        <w:b/>
        <w:bCs/>
        <w:i w:val="0"/>
        <w:iCs w:val="0"/>
        <w:spacing w:val="-2"/>
        <w:w w:val="100"/>
        <w:sz w:val="22"/>
        <w:szCs w:val="22"/>
        <w:lang w:val="en-US" w:eastAsia="en-US" w:bidi="ar-SA"/>
      </w:rPr>
    </w:lvl>
    <w:lvl w:ilvl="2">
      <w:start w:val="1"/>
      <w:numFmt w:val="decimal"/>
      <w:lvlText w:val="%1.%2.%3"/>
      <w:lvlJc w:val="left"/>
      <w:pPr>
        <w:ind w:left="2170" w:hanging="494"/>
        <w:jc w:val="left"/>
      </w:pPr>
      <w:rPr>
        <w:rFonts w:hint="default" w:ascii="Calibri" w:hAnsi="Calibri" w:eastAsia="Calibri" w:cs="Calibri"/>
        <w:b w:val="0"/>
        <w:bCs w:val="0"/>
        <w:i w:val="0"/>
        <w:iCs w:val="0"/>
        <w:spacing w:val="-2"/>
        <w:w w:val="100"/>
        <w:sz w:val="22"/>
        <w:szCs w:val="22"/>
        <w:lang w:val="en-US" w:eastAsia="en-US" w:bidi="ar-SA"/>
      </w:rPr>
    </w:lvl>
    <w:lvl w:ilvl="3">
      <w:start w:val="0"/>
      <w:numFmt w:val="bullet"/>
      <w:lvlText w:val="•"/>
      <w:lvlJc w:val="left"/>
      <w:pPr>
        <w:ind w:left="3325" w:hanging="494"/>
      </w:pPr>
      <w:rPr>
        <w:rFonts w:hint="default"/>
        <w:lang w:val="en-US" w:eastAsia="en-US" w:bidi="ar-SA"/>
      </w:rPr>
    </w:lvl>
    <w:lvl w:ilvl="4">
      <w:start w:val="0"/>
      <w:numFmt w:val="bullet"/>
      <w:lvlText w:val="•"/>
      <w:lvlJc w:val="left"/>
      <w:pPr>
        <w:ind w:left="4470" w:hanging="494"/>
      </w:pPr>
      <w:rPr>
        <w:rFonts w:hint="default"/>
        <w:lang w:val="en-US" w:eastAsia="en-US" w:bidi="ar-SA"/>
      </w:rPr>
    </w:lvl>
    <w:lvl w:ilvl="5">
      <w:start w:val="0"/>
      <w:numFmt w:val="bullet"/>
      <w:lvlText w:val="•"/>
      <w:lvlJc w:val="left"/>
      <w:pPr>
        <w:ind w:left="5616" w:hanging="494"/>
      </w:pPr>
      <w:rPr>
        <w:rFonts w:hint="default"/>
        <w:lang w:val="en-US" w:eastAsia="en-US" w:bidi="ar-SA"/>
      </w:rPr>
    </w:lvl>
    <w:lvl w:ilvl="6">
      <w:start w:val="0"/>
      <w:numFmt w:val="bullet"/>
      <w:lvlText w:val="•"/>
      <w:lvlJc w:val="left"/>
      <w:pPr>
        <w:ind w:left="6761" w:hanging="494"/>
      </w:pPr>
      <w:rPr>
        <w:rFonts w:hint="default"/>
        <w:lang w:val="en-US" w:eastAsia="en-US" w:bidi="ar-SA"/>
      </w:rPr>
    </w:lvl>
    <w:lvl w:ilvl="7">
      <w:start w:val="0"/>
      <w:numFmt w:val="bullet"/>
      <w:lvlText w:val="•"/>
      <w:lvlJc w:val="left"/>
      <w:pPr>
        <w:ind w:left="7906" w:hanging="494"/>
      </w:pPr>
      <w:rPr>
        <w:rFonts w:hint="default"/>
        <w:lang w:val="en-US" w:eastAsia="en-US" w:bidi="ar-SA"/>
      </w:rPr>
    </w:lvl>
    <w:lvl w:ilvl="8">
      <w:start w:val="0"/>
      <w:numFmt w:val="bullet"/>
      <w:lvlText w:val="•"/>
      <w:lvlJc w:val="left"/>
      <w:pPr>
        <w:ind w:left="9052" w:hanging="494"/>
      </w:pPr>
      <w:rPr>
        <w:rFonts w:hint="default"/>
        <w:lang w:val="en-US" w:eastAsia="en-US" w:bidi="ar-SA"/>
      </w:rPr>
    </w:lvl>
  </w:abstractNum>
  <w:abstractNum w:abstractNumId="1">
    <w:multiLevelType w:val="hybridMultilevel"/>
    <w:lvl w:ilvl="0">
      <w:start w:val="1"/>
      <w:numFmt w:val="decimal"/>
      <w:lvlText w:val="%1."/>
      <w:lvlJc w:val="left"/>
      <w:pPr>
        <w:ind w:left="1244" w:hanging="183"/>
        <w:jc w:val="left"/>
      </w:pPr>
      <w:rPr>
        <w:rFonts w:hint="default" w:ascii="Times New Roman" w:hAnsi="Times New Roman" w:eastAsia="Times New Roman" w:cs="Times New Roman"/>
        <w:b w:val="0"/>
        <w:bCs w:val="0"/>
        <w:i w:val="0"/>
        <w:iCs w:val="0"/>
        <w:spacing w:val="0"/>
        <w:w w:val="98"/>
        <w:sz w:val="22"/>
        <w:szCs w:val="22"/>
        <w:lang w:val="en-US" w:eastAsia="en-US" w:bidi="ar-SA"/>
      </w:rPr>
    </w:lvl>
    <w:lvl w:ilvl="1">
      <w:start w:val="0"/>
      <w:numFmt w:val="bullet"/>
      <w:lvlText w:val="•"/>
      <w:lvlJc w:val="left"/>
      <w:pPr>
        <w:ind w:left="2250" w:hanging="183"/>
      </w:pPr>
      <w:rPr>
        <w:rFonts w:hint="default"/>
        <w:lang w:val="en-US" w:eastAsia="en-US" w:bidi="ar-SA"/>
      </w:rPr>
    </w:lvl>
    <w:lvl w:ilvl="2">
      <w:start w:val="0"/>
      <w:numFmt w:val="bullet"/>
      <w:lvlText w:val="•"/>
      <w:lvlJc w:val="left"/>
      <w:pPr>
        <w:ind w:left="3260" w:hanging="183"/>
      </w:pPr>
      <w:rPr>
        <w:rFonts w:hint="default"/>
        <w:lang w:val="en-US" w:eastAsia="en-US" w:bidi="ar-SA"/>
      </w:rPr>
    </w:lvl>
    <w:lvl w:ilvl="3">
      <w:start w:val="0"/>
      <w:numFmt w:val="bullet"/>
      <w:lvlText w:val="•"/>
      <w:lvlJc w:val="left"/>
      <w:pPr>
        <w:ind w:left="4270" w:hanging="183"/>
      </w:pPr>
      <w:rPr>
        <w:rFonts w:hint="default"/>
        <w:lang w:val="en-US" w:eastAsia="en-US" w:bidi="ar-SA"/>
      </w:rPr>
    </w:lvl>
    <w:lvl w:ilvl="4">
      <w:start w:val="0"/>
      <w:numFmt w:val="bullet"/>
      <w:lvlText w:val="•"/>
      <w:lvlJc w:val="left"/>
      <w:pPr>
        <w:ind w:left="5281" w:hanging="183"/>
      </w:pPr>
      <w:rPr>
        <w:rFonts w:hint="default"/>
        <w:lang w:val="en-US" w:eastAsia="en-US" w:bidi="ar-SA"/>
      </w:rPr>
    </w:lvl>
    <w:lvl w:ilvl="5">
      <w:start w:val="0"/>
      <w:numFmt w:val="bullet"/>
      <w:lvlText w:val="•"/>
      <w:lvlJc w:val="left"/>
      <w:pPr>
        <w:ind w:left="6291" w:hanging="183"/>
      </w:pPr>
      <w:rPr>
        <w:rFonts w:hint="default"/>
        <w:lang w:val="en-US" w:eastAsia="en-US" w:bidi="ar-SA"/>
      </w:rPr>
    </w:lvl>
    <w:lvl w:ilvl="6">
      <w:start w:val="0"/>
      <w:numFmt w:val="bullet"/>
      <w:lvlText w:val="•"/>
      <w:lvlJc w:val="left"/>
      <w:pPr>
        <w:ind w:left="7301" w:hanging="183"/>
      </w:pPr>
      <w:rPr>
        <w:rFonts w:hint="default"/>
        <w:lang w:val="en-US" w:eastAsia="en-US" w:bidi="ar-SA"/>
      </w:rPr>
    </w:lvl>
    <w:lvl w:ilvl="7">
      <w:start w:val="0"/>
      <w:numFmt w:val="bullet"/>
      <w:lvlText w:val="•"/>
      <w:lvlJc w:val="left"/>
      <w:pPr>
        <w:ind w:left="8311" w:hanging="183"/>
      </w:pPr>
      <w:rPr>
        <w:rFonts w:hint="default"/>
        <w:lang w:val="en-US" w:eastAsia="en-US" w:bidi="ar-SA"/>
      </w:rPr>
    </w:lvl>
    <w:lvl w:ilvl="8">
      <w:start w:val="0"/>
      <w:numFmt w:val="bullet"/>
      <w:lvlText w:val="•"/>
      <w:lvlJc w:val="left"/>
      <w:pPr>
        <w:ind w:left="9322" w:hanging="183"/>
      </w:pPr>
      <w:rPr>
        <w:rFonts w:hint="default"/>
        <w:lang w:val="en-US" w:eastAsia="en-US" w:bidi="ar-SA"/>
      </w:rPr>
    </w:lvl>
  </w:abstractNum>
  <w:abstractNum w:abstractNumId="0">
    <w:multiLevelType w:val="hybridMultilevel"/>
    <w:lvl w:ilvl="0">
      <w:start w:val="1"/>
      <w:numFmt w:val="decimal"/>
      <w:lvlText w:val="%1."/>
      <w:lvlJc w:val="left"/>
      <w:pPr>
        <w:ind w:left="1517" w:hanging="283"/>
        <w:jc w:val="left"/>
      </w:pPr>
      <w:rPr>
        <w:rFonts w:hint="default" w:ascii="Times New Roman" w:hAnsi="Times New Roman" w:eastAsia="Times New Roman" w:cs="Times New Roman"/>
        <w:b w:val="0"/>
        <w:bCs w:val="0"/>
        <w:i w:val="0"/>
        <w:iCs w:val="0"/>
        <w:spacing w:val="0"/>
        <w:w w:val="99"/>
        <w:sz w:val="28"/>
        <w:szCs w:val="28"/>
        <w:lang w:val="en-US" w:eastAsia="en-US" w:bidi="ar-SA"/>
      </w:rPr>
    </w:lvl>
    <w:lvl w:ilvl="1">
      <w:start w:val="0"/>
      <w:numFmt w:val="bullet"/>
      <w:lvlText w:val="•"/>
      <w:lvlJc w:val="left"/>
      <w:pPr>
        <w:ind w:left="2502" w:hanging="283"/>
      </w:pPr>
      <w:rPr>
        <w:rFonts w:hint="default"/>
        <w:lang w:val="en-US" w:eastAsia="en-US" w:bidi="ar-SA"/>
      </w:rPr>
    </w:lvl>
    <w:lvl w:ilvl="2">
      <w:start w:val="0"/>
      <w:numFmt w:val="bullet"/>
      <w:lvlText w:val="•"/>
      <w:lvlJc w:val="left"/>
      <w:pPr>
        <w:ind w:left="3484" w:hanging="283"/>
      </w:pPr>
      <w:rPr>
        <w:rFonts w:hint="default"/>
        <w:lang w:val="en-US" w:eastAsia="en-US" w:bidi="ar-SA"/>
      </w:rPr>
    </w:lvl>
    <w:lvl w:ilvl="3">
      <w:start w:val="0"/>
      <w:numFmt w:val="bullet"/>
      <w:lvlText w:val="•"/>
      <w:lvlJc w:val="left"/>
      <w:pPr>
        <w:ind w:left="4466" w:hanging="283"/>
      </w:pPr>
      <w:rPr>
        <w:rFonts w:hint="default"/>
        <w:lang w:val="en-US" w:eastAsia="en-US" w:bidi="ar-SA"/>
      </w:rPr>
    </w:lvl>
    <w:lvl w:ilvl="4">
      <w:start w:val="0"/>
      <w:numFmt w:val="bullet"/>
      <w:lvlText w:val="•"/>
      <w:lvlJc w:val="left"/>
      <w:pPr>
        <w:ind w:left="5449" w:hanging="283"/>
      </w:pPr>
      <w:rPr>
        <w:rFonts w:hint="default"/>
        <w:lang w:val="en-US" w:eastAsia="en-US" w:bidi="ar-SA"/>
      </w:rPr>
    </w:lvl>
    <w:lvl w:ilvl="5">
      <w:start w:val="0"/>
      <w:numFmt w:val="bullet"/>
      <w:lvlText w:val="•"/>
      <w:lvlJc w:val="left"/>
      <w:pPr>
        <w:ind w:left="6431" w:hanging="283"/>
      </w:pPr>
      <w:rPr>
        <w:rFonts w:hint="default"/>
        <w:lang w:val="en-US" w:eastAsia="en-US" w:bidi="ar-SA"/>
      </w:rPr>
    </w:lvl>
    <w:lvl w:ilvl="6">
      <w:start w:val="0"/>
      <w:numFmt w:val="bullet"/>
      <w:lvlText w:val="•"/>
      <w:lvlJc w:val="left"/>
      <w:pPr>
        <w:ind w:left="7413" w:hanging="283"/>
      </w:pPr>
      <w:rPr>
        <w:rFonts w:hint="default"/>
        <w:lang w:val="en-US" w:eastAsia="en-US" w:bidi="ar-SA"/>
      </w:rPr>
    </w:lvl>
    <w:lvl w:ilvl="7">
      <w:start w:val="0"/>
      <w:numFmt w:val="bullet"/>
      <w:lvlText w:val="•"/>
      <w:lvlJc w:val="left"/>
      <w:pPr>
        <w:ind w:left="8395" w:hanging="283"/>
      </w:pPr>
      <w:rPr>
        <w:rFonts w:hint="default"/>
        <w:lang w:val="en-US" w:eastAsia="en-US" w:bidi="ar-SA"/>
      </w:rPr>
    </w:lvl>
    <w:lvl w:ilvl="8">
      <w:start w:val="0"/>
      <w:numFmt w:val="bullet"/>
      <w:lvlText w:val="•"/>
      <w:lvlJc w:val="left"/>
      <w:pPr>
        <w:ind w:left="9378" w:hanging="283"/>
      </w:pPr>
      <w:rPr>
        <w:rFonts w:hint="default"/>
        <w:lang w:val="en-US" w:eastAsia="en-US" w:bidi="ar-SA"/>
      </w:rPr>
    </w:lvl>
  </w:abstractNum>
  <w:num w:numId="24">
    <w:abstractNumId w:val="23"/>
  </w:num>
  <w:num w:numId="23">
    <w:abstractNumId w:val="22"/>
  </w:num>
  <w:num w:numId="22">
    <w:abstractNumId w:val="21"/>
  </w:num>
  <w:num w:numId="21">
    <w:abstractNumId w:val="20"/>
  </w:num>
  <w:num w:numId="20">
    <w:abstractNumId w:val="19"/>
  </w:num>
  <w:num w:numId="19">
    <w:abstractNumId w:val="18"/>
  </w:num>
  <w:num w:numId="18">
    <w:abstractNumId w:val="17"/>
  </w:num>
  <w:num w:numId="17">
    <w:abstractNumId w:val="16"/>
  </w:num>
  <w:num w:numId="16">
    <w:abstractNumId w:val="15"/>
  </w:num>
  <w:num w:numId="15">
    <w:abstractNumId w:val="14"/>
  </w:num>
  <w:num w:numId="14">
    <w:abstractNumId w:val="13"/>
  </w:num>
  <w:num w:numId="13">
    <w:abstractNumId w:val="12"/>
  </w:num>
  <w:num w:numId="12">
    <w:abstractNumId w:val="11"/>
  </w:num>
  <w:num w:numId="11">
    <w:abstractNumId w:val="10"/>
  </w:num>
  <w:num w:numId="10">
    <w:abstractNumId w:val="9"/>
  </w:num>
  <w:num w:numId="9">
    <w:abstractNumId w:val="8"/>
  </w:num>
  <w:num w:numId="8">
    <w:abstractNumId w:val="7"/>
  </w:num>
  <w:num w:numId="7">
    <w:abstractNumId w:val="6"/>
  </w:num>
  <w:num w:numId="6">
    <w:abstractNumId w:val="5"/>
  </w:num>
  <w:num w:numId="5">
    <w:abstractNumId w:val="4"/>
  </w:num>
  <w:num w:numId="4">
    <w:abstractNumId w:val="3"/>
  </w:num>
  <w:num w:numId="3">
    <w:abstractNumId w:val="2"/>
  </w:num>
  <w:num w:numId="2">
    <w:abstractNumId w:val="1"/>
  </w: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n-US" w:eastAsia="en-US" w:bidi="ar-SA"/>
    </w:rPr>
  </w:style>
  <w:style w:styleId="TOC1" w:type="paragraph">
    <w:name w:val="TOC 1"/>
    <w:basedOn w:val="Normal"/>
    <w:uiPriority w:val="1"/>
    <w:qFormat/>
    <w:pPr>
      <w:spacing w:before="114"/>
      <w:ind w:left="-1" w:right="208"/>
      <w:jc w:val="center"/>
    </w:pPr>
    <w:rPr>
      <w:rFonts w:ascii="Times New Roman" w:hAnsi="Times New Roman" w:eastAsia="Times New Roman" w:cs="Times New Roman"/>
      <w:b/>
      <w:bCs/>
      <w:sz w:val="24"/>
      <w:szCs w:val="24"/>
      <w:lang w:val="en-US" w:eastAsia="en-US" w:bidi="ar-SA"/>
    </w:rPr>
  </w:style>
  <w:style w:styleId="TOC2" w:type="paragraph">
    <w:name w:val="TOC 2"/>
    <w:basedOn w:val="Normal"/>
    <w:uiPriority w:val="1"/>
    <w:qFormat/>
    <w:pPr>
      <w:spacing w:before="111"/>
      <w:ind w:left="1478" w:hanging="244"/>
    </w:pPr>
    <w:rPr>
      <w:rFonts w:ascii="Times New Roman" w:hAnsi="Times New Roman" w:eastAsia="Times New Roman" w:cs="Times New Roman"/>
      <w:b/>
      <w:bCs/>
      <w:sz w:val="24"/>
      <w:szCs w:val="24"/>
      <w:lang w:val="en-US" w:eastAsia="en-US" w:bidi="ar-SA"/>
    </w:rPr>
  </w:style>
  <w:style w:styleId="TOC3" w:type="paragraph">
    <w:name w:val="TOC 3"/>
    <w:basedOn w:val="Normal"/>
    <w:uiPriority w:val="1"/>
    <w:qFormat/>
    <w:pPr>
      <w:spacing w:before="113"/>
      <w:ind w:left="1234"/>
    </w:pPr>
    <w:rPr>
      <w:rFonts w:ascii="Times New Roman" w:hAnsi="Times New Roman" w:eastAsia="Times New Roman" w:cs="Times New Roman"/>
      <w:b/>
      <w:bCs/>
      <w:sz w:val="24"/>
      <w:szCs w:val="24"/>
      <w:lang w:val="en-US" w:eastAsia="en-US" w:bidi="ar-SA"/>
    </w:rPr>
  </w:style>
  <w:style w:styleId="TOC4" w:type="paragraph">
    <w:name w:val="TOC 4"/>
    <w:basedOn w:val="Normal"/>
    <w:uiPriority w:val="1"/>
    <w:qFormat/>
    <w:pPr>
      <w:spacing w:before="113"/>
      <w:ind w:left="1234"/>
    </w:pPr>
    <w:rPr>
      <w:rFonts w:ascii="Times New Roman" w:hAnsi="Times New Roman" w:eastAsia="Times New Roman" w:cs="Times New Roman"/>
      <w:b/>
      <w:bCs/>
      <w:i/>
      <w:iCs/>
      <w:lang w:val="en-US" w:eastAsia="en-US" w:bidi="ar-SA"/>
    </w:rPr>
  </w:style>
  <w:style w:styleId="TOC5" w:type="paragraph">
    <w:name w:val="TOC 5"/>
    <w:basedOn w:val="Normal"/>
    <w:uiPriority w:val="1"/>
    <w:qFormat/>
    <w:pPr>
      <w:spacing w:before="111"/>
      <w:ind w:left="1779" w:hanging="324"/>
    </w:pPr>
    <w:rPr>
      <w:rFonts w:ascii="Calibri" w:hAnsi="Calibri" w:eastAsia="Calibri" w:cs="Calibri"/>
      <w:b/>
      <w:bCs/>
      <w:sz w:val="22"/>
      <w:szCs w:val="22"/>
      <w:lang w:val="en-US" w:eastAsia="en-US" w:bidi="ar-SA"/>
    </w:rPr>
  </w:style>
  <w:style w:styleId="TOC6" w:type="paragraph">
    <w:name w:val="TOC 6"/>
    <w:basedOn w:val="Normal"/>
    <w:uiPriority w:val="1"/>
    <w:qFormat/>
    <w:pPr>
      <w:spacing w:before="110"/>
      <w:ind w:left="1508"/>
    </w:pPr>
    <w:rPr>
      <w:rFonts w:ascii="Calibri" w:hAnsi="Calibri" w:eastAsia="Calibri" w:cs="Calibri"/>
      <w:sz w:val="22"/>
      <w:szCs w:val="22"/>
      <w:lang w:val="en-US" w:eastAsia="en-US" w:bidi="ar-SA"/>
    </w:rPr>
  </w:style>
  <w:style w:styleId="TOC7" w:type="paragraph">
    <w:name w:val="TOC 7"/>
    <w:basedOn w:val="Normal"/>
    <w:uiPriority w:val="1"/>
    <w:qFormat/>
    <w:pPr>
      <w:spacing w:before="111"/>
      <w:ind w:left="2166" w:hanging="490"/>
    </w:pPr>
    <w:rPr>
      <w:rFonts w:ascii="Calibri" w:hAnsi="Calibri" w:eastAsia="Calibri" w:cs="Calibri"/>
      <w:sz w:val="22"/>
      <w:szCs w:val="22"/>
      <w:lang w:val="en-US" w:eastAsia="en-US" w:bidi="ar-SA"/>
    </w:rPr>
  </w:style>
  <w:style w:styleId="BodyText" w:type="paragraph">
    <w:name w:val="Body Text"/>
    <w:basedOn w:val="Normal"/>
    <w:uiPriority w:val="1"/>
    <w:qFormat/>
    <w:pPr>
      <w:ind w:left="1234"/>
      <w:jc w:val="both"/>
    </w:pPr>
    <w:rPr>
      <w:rFonts w:ascii="Times New Roman" w:hAnsi="Times New Roman" w:eastAsia="Times New Roman" w:cs="Times New Roman"/>
      <w:sz w:val="24"/>
      <w:szCs w:val="24"/>
      <w:lang w:val="en-US" w:eastAsia="en-US" w:bidi="ar-SA"/>
    </w:rPr>
  </w:style>
  <w:style w:styleId="Heading1" w:type="paragraph">
    <w:name w:val="Heading 1"/>
    <w:basedOn w:val="Normal"/>
    <w:uiPriority w:val="1"/>
    <w:qFormat/>
    <w:pPr>
      <w:spacing w:before="59"/>
      <w:ind w:left="365" w:right="567"/>
      <w:jc w:val="center"/>
      <w:outlineLvl w:val="1"/>
    </w:pPr>
    <w:rPr>
      <w:rFonts w:ascii="Times New Roman" w:hAnsi="Times New Roman" w:eastAsia="Times New Roman" w:cs="Times New Roman"/>
      <w:b/>
      <w:bCs/>
      <w:sz w:val="28"/>
      <w:szCs w:val="28"/>
      <w:lang w:val="en-US" w:eastAsia="en-US" w:bidi="ar-SA"/>
    </w:rPr>
  </w:style>
  <w:style w:styleId="Heading2" w:type="paragraph">
    <w:name w:val="Heading 2"/>
    <w:basedOn w:val="Normal"/>
    <w:uiPriority w:val="1"/>
    <w:qFormat/>
    <w:pPr>
      <w:spacing w:before="257"/>
      <w:ind w:left="1626" w:hanging="392"/>
      <w:outlineLvl w:val="2"/>
    </w:pPr>
    <w:rPr>
      <w:rFonts w:ascii="Times New Roman" w:hAnsi="Times New Roman" w:eastAsia="Times New Roman" w:cs="Times New Roman"/>
      <w:b/>
      <w:bCs/>
      <w:sz w:val="26"/>
      <w:szCs w:val="26"/>
      <w:lang w:val="en-US" w:eastAsia="en-US" w:bidi="ar-SA"/>
    </w:rPr>
  </w:style>
  <w:style w:styleId="Heading3" w:type="paragraph">
    <w:name w:val="Heading 3"/>
    <w:basedOn w:val="Normal"/>
    <w:uiPriority w:val="1"/>
    <w:qFormat/>
    <w:pPr>
      <w:spacing w:before="63"/>
      <w:ind w:left="356" w:hanging="253"/>
      <w:outlineLvl w:val="3"/>
    </w:pPr>
    <w:rPr>
      <w:rFonts w:ascii="Times New Roman" w:hAnsi="Times New Roman" w:eastAsia="Times New Roman" w:cs="Times New Roman"/>
      <w:b/>
      <w:bCs/>
      <w:sz w:val="24"/>
      <w:szCs w:val="24"/>
      <w:lang w:val="en-US" w:eastAsia="en-US" w:bidi="ar-SA"/>
    </w:rPr>
  </w:style>
  <w:style w:styleId="Heading4" w:type="paragraph">
    <w:name w:val="Heading 4"/>
    <w:basedOn w:val="Normal"/>
    <w:uiPriority w:val="1"/>
    <w:qFormat/>
    <w:pPr>
      <w:ind w:left="1598" w:hanging="364"/>
      <w:outlineLvl w:val="4"/>
    </w:pPr>
    <w:rPr>
      <w:rFonts w:ascii="Times New Roman" w:hAnsi="Times New Roman" w:eastAsia="Times New Roman" w:cs="Times New Roman"/>
      <w:b/>
      <w:bCs/>
      <w:sz w:val="24"/>
      <w:szCs w:val="24"/>
      <w:lang w:val="en-US" w:eastAsia="en-US" w:bidi="ar-SA"/>
    </w:rPr>
  </w:style>
  <w:style w:styleId="ListParagraph" w:type="paragraph">
    <w:name w:val="List Paragraph"/>
    <w:basedOn w:val="Normal"/>
    <w:uiPriority w:val="1"/>
    <w:qFormat/>
    <w:pPr>
      <w:ind w:left="1873" w:hanging="639"/>
      <w:jc w:val="both"/>
    </w:pPr>
    <w:rPr>
      <w:rFonts w:ascii="Times New Roman" w:hAnsi="Times New Roman" w:eastAsia="Times New Roman" w:cs="Times New Roman"/>
      <w:lang w:val="en-US" w:eastAsia="en-US" w:bidi="ar-SA"/>
    </w:rPr>
  </w:style>
  <w:style w:styleId="TableParagraph" w:type="paragraph">
    <w:name w:val="Table Paragraph"/>
    <w:basedOn w:val="Normal"/>
    <w:uiPriority w:val="1"/>
    <w:qFormat/>
    <w:pPr>
      <w:spacing w:line="273" w:lineRule="exact"/>
    </w:pPr>
    <w:rPr>
      <w:rFonts w:ascii="Times New Roman" w:hAnsi="Times New Roman" w:eastAsia="Times New Roman" w:cs="Times New Roman"/>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image" Target="media/image2.png"/><Relationship Id="rId9" Type="http://schemas.openxmlformats.org/officeDocument/2006/relationships/image" Target="media/image3.png"/><Relationship Id="rId10" Type="http://schemas.openxmlformats.org/officeDocument/2006/relationships/image" Target="media/image4.jpeg"/><Relationship Id="rId11" Type="http://schemas.openxmlformats.org/officeDocument/2006/relationships/image" Target="media/image5.png"/><Relationship Id="rId12" Type="http://schemas.openxmlformats.org/officeDocument/2006/relationships/footer" Target="footer3.xml"/><Relationship Id="rId13" Type="http://schemas.openxmlformats.org/officeDocument/2006/relationships/footer" Target="footer4.xml"/><Relationship Id="rId14" Type="http://schemas.openxmlformats.org/officeDocument/2006/relationships/image" Target="media/image6.png"/><Relationship Id="rId15" Type="http://schemas.openxmlformats.org/officeDocument/2006/relationships/hyperlink" Target="http://dx.doi.org/10.1186/s40985-015-0014-z" TargetMode="External"/><Relationship Id="rId16" Type="http://schemas.openxmlformats.org/officeDocument/2006/relationships/hyperlink" Target="http://www.abjournals.orgwww.abjournals.org/" TargetMode="External"/><Relationship Id="rId17" Type="http://schemas.openxmlformats.org/officeDocument/2006/relationships/hyperlink" Target="http://www.pubmedcentral.ni/" TargetMode="External"/><Relationship Id="rId18"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2026-04-24T06:25:53Z</dcterms:created>
  <dcterms:modified xsi:type="dcterms:W3CDTF">2026-04-24T06:25:53Z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2026-04-24T00:00:00Z</vt:filetime>
  </property>
  <property fmtid="{D5CDD505-2E9C-101B-9397-08002B2CF9AE}" pid="3" name="LastSaved">
    <vt:filetime>2026-04-24T00:00:00Z</vt:filetime>
  </property>
  <property fmtid="{D5CDD505-2E9C-101B-9397-08002B2CF9AE}" pid="4" name="Producer">
    <vt:lpwstr>iLovePDF</vt:lpwstr>
  </property>
</Properties>
</file>