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4ABC"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Women-Led Homestays in the Kumaon Region: Empowerment, Sustainability, and Community-Based Tourism</w:t>
      </w:r>
    </w:p>
    <w:p w14:paraId="663DBEEC" w14:textId="77777777" w:rsidR="00C91BE8" w:rsidRPr="00C91BE8" w:rsidRDefault="00C91BE8" w:rsidP="00C91BE8">
      <w:pPr>
        <w:spacing w:after="0" w:line="240" w:lineRule="auto"/>
        <w:jc w:val="center"/>
        <w:rPr>
          <w:rFonts w:ascii="Times New Roman" w:hAnsi="Times New Roman" w:cs="Times New Roman"/>
          <w:sz w:val="24"/>
          <w:szCs w:val="24"/>
        </w:rPr>
      </w:pPr>
      <w:r w:rsidRPr="00C91BE8">
        <w:rPr>
          <w:rFonts w:ascii="Times New Roman" w:hAnsi="Times New Roman" w:cs="Times New Roman"/>
          <w:sz w:val="24"/>
          <w:szCs w:val="24"/>
        </w:rPr>
        <w:t>Sheeraz Ahmed</w:t>
      </w:r>
      <w:r w:rsidRPr="00C91BE8">
        <w:rPr>
          <w:rFonts w:ascii="Times New Roman" w:hAnsi="Times New Roman" w:cs="Times New Roman"/>
          <w:sz w:val="24"/>
          <w:szCs w:val="24"/>
        </w:rPr>
        <w:br/>
        <w:t>Assistant Professor</w:t>
      </w:r>
      <w:r w:rsidRPr="00C91BE8">
        <w:rPr>
          <w:rFonts w:ascii="Times New Roman" w:hAnsi="Times New Roman" w:cs="Times New Roman"/>
          <w:sz w:val="24"/>
          <w:szCs w:val="24"/>
        </w:rPr>
        <w:br/>
        <w:t>Centre for Women’s Studies, AMU</w:t>
      </w:r>
    </w:p>
    <w:p w14:paraId="69D25F84" w14:textId="77777777" w:rsidR="00C91BE8" w:rsidRPr="00C91BE8" w:rsidRDefault="00C91BE8" w:rsidP="00C91BE8">
      <w:pPr>
        <w:spacing w:after="0" w:line="240" w:lineRule="auto"/>
        <w:jc w:val="center"/>
        <w:rPr>
          <w:rFonts w:ascii="Times New Roman" w:hAnsi="Times New Roman" w:cs="Times New Roman"/>
          <w:sz w:val="24"/>
          <w:szCs w:val="24"/>
        </w:rPr>
      </w:pPr>
      <w:r w:rsidRPr="00C91BE8">
        <w:rPr>
          <w:rFonts w:ascii="Times New Roman" w:hAnsi="Times New Roman" w:cs="Times New Roman"/>
          <w:sz w:val="24"/>
          <w:szCs w:val="24"/>
        </w:rPr>
        <w:t>&amp;</w:t>
      </w:r>
    </w:p>
    <w:p w14:paraId="46A7277D" w14:textId="77777777" w:rsidR="00C91BE8" w:rsidRDefault="00C91BE8" w:rsidP="00C91BE8">
      <w:pPr>
        <w:spacing w:after="0" w:line="240" w:lineRule="auto"/>
        <w:jc w:val="center"/>
        <w:rPr>
          <w:rFonts w:ascii="Times New Roman" w:hAnsi="Times New Roman" w:cs="Times New Roman"/>
          <w:sz w:val="24"/>
          <w:szCs w:val="24"/>
        </w:rPr>
      </w:pPr>
      <w:r w:rsidRPr="00C91BE8">
        <w:rPr>
          <w:rFonts w:ascii="Times New Roman" w:hAnsi="Times New Roman" w:cs="Times New Roman"/>
          <w:sz w:val="24"/>
          <w:szCs w:val="24"/>
        </w:rPr>
        <w:t>Dr Tauseef Fatima</w:t>
      </w:r>
      <w:r w:rsidRPr="00C91BE8">
        <w:rPr>
          <w:rFonts w:ascii="Times New Roman" w:hAnsi="Times New Roman" w:cs="Times New Roman"/>
          <w:sz w:val="24"/>
          <w:szCs w:val="24"/>
        </w:rPr>
        <w:br/>
        <w:t>Assistant Professor</w:t>
      </w:r>
      <w:r w:rsidRPr="00C91BE8">
        <w:rPr>
          <w:rFonts w:ascii="Times New Roman" w:hAnsi="Times New Roman" w:cs="Times New Roman"/>
          <w:sz w:val="24"/>
          <w:szCs w:val="24"/>
        </w:rPr>
        <w:br/>
        <w:t>Centre for Women’s Studies, AMU</w:t>
      </w:r>
    </w:p>
    <w:p w14:paraId="1345B3CC" w14:textId="77777777" w:rsidR="00C91BE8" w:rsidRDefault="00C91BE8" w:rsidP="00C91BE8">
      <w:pPr>
        <w:spacing w:after="0" w:line="240" w:lineRule="auto"/>
        <w:jc w:val="center"/>
        <w:rPr>
          <w:rFonts w:ascii="Times New Roman" w:hAnsi="Times New Roman" w:cs="Times New Roman"/>
          <w:sz w:val="24"/>
          <w:szCs w:val="24"/>
        </w:rPr>
      </w:pPr>
    </w:p>
    <w:p w14:paraId="0B66F7BE" w14:textId="77777777" w:rsidR="00C91BE8" w:rsidRPr="00C91BE8" w:rsidRDefault="00C91BE8" w:rsidP="00C91BE8">
      <w:pPr>
        <w:spacing w:after="0" w:line="240" w:lineRule="auto"/>
        <w:jc w:val="center"/>
        <w:rPr>
          <w:rFonts w:ascii="Times New Roman" w:hAnsi="Times New Roman" w:cs="Times New Roman"/>
          <w:sz w:val="24"/>
          <w:szCs w:val="24"/>
        </w:rPr>
      </w:pPr>
    </w:p>
    <w:p w14:paraId="15A2CCC4"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Abstract</w:t>
      </w:r>
    </w:p>
    <w:p w14:paraId="21963354" w14:textId="77777777" w:rsidR="00C91BE8" w:rsidRPr="00C91BE8" w:rsidRDefault="00C91BE8" w:rsidP="00C91BE8">
      <w:pPr>
        <w:spacing w:line="360" w:lineRule="auto"/>
        <w:rPr>
          <w:rFonts w:ascii="Times New Roman" w:hAnsi="Times New Roman" w:cs="Times New Roman"/>
          <w:i/>
          <w:iCs/>
          <w:sz w:val="24"/>
          <w:szCs w:val="24"/>
        </w:rPr>
      </w:pPr>
      <w:r w:rsidRPr="00C91BE8">
        <w:rPr>
          <w:rFonts w:ascii="Times New Roman" w:hAnsi="Times New Roman" w:cs="Times New Roman"/>
          <w:i/>
          <w:iCs/>
          <w:sz w:val="24"/>
          <w:szCs w:val="24"/>
        </w:rPr>
        <w:t>This research paper examines the phenomenon of women-led homestays in the Kumaon region of Uttarakhand, India, as a sustainable tourism model contributing to rural women’s empowerment and community development. Drawing on qualitative documentary analysis and case studies from across Kumaon, the study explores how women entrepreneurs navigate traditional gender roles while leveraging hospitality skills and local cultural heritage. The research employs a feminist care ethics framework to analyse the gender-specific challenges and opportunities facing women homestay entrepreneurs. Findings reveal that women-led homestays generate significant economic benefits, enhance social agency, and contribute to cultural preservation and environmental stewardship. However, persistent barriers include the “motherhood penalty,” gender-based divisions of entrepreneurial labour, and deep-rooted social conditioning. The study contributes to feminist tourism scholarship and offers practical insights for policymakers seeking to develop inclusive, sustainable tourism initiatives in mountain communities.</w:t>
      </w:r>
    </w:p>
    <w:p w14:paraId="1A3BD2DE"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Keywords:</w:t>
      </w:r>
      <w:r w:rsidRPr="00C91BE8">
        <w:rPr>
          <w:rFonts w:ascii="Times New Roman" w:hAnsi="Times New Roman" w:cs="Times New Roman"/>
          <w:i/>
          <w:iCs/>
          <w:sz w:val="24"/>
          <w:szCs w:val="24"/>
        </w:rPr>
        <w:t xml:space="preserve"> women entrepreneurship, homestays, sustainable tourism, Kumaon region, feminist care ethics, community-based tourism</w:t>
      </w:r>
    </w:p>
    <w:p w14:paraId="04154EB7"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pict w14:anchorId="6E59BF8C">
          <v:rect id="_x0000_i1036" style="width:0;height:1.5pt" o:hralign="center" o:hrstd="t" o:hr="t" fillcolor="#a0a0a0" stroked="f"/>
        </w:pict>
      </w:r>
    </w:p>
    <w:p w14:paraId="4079819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1. Introduction</w:t>
      </w:r>
    </w:p>
    <w:p w14:paraId="106C95A2"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Himalayan state of Uttarakhand has witnessed a significant transformation in its tourism landscape over the past two decades, with homestays emerging as a vital component of sustainable rural development. The Kumaon region, traditionally known for its colonial-era hill stations and scenic beauty, has become a site where women are increasingly taking leadership roles in hospitality entrepreneurship (Roy, 2023). This paper investigates the </w:t>
      </w:r>
      <w:r w:rsidRPr="00C91BE8">
        <w:rPr>
          <w:rFonts w:ascii="Times New Roman" w:hAnsi="Times New Roman" w:cs="Times New Roman"/>
          <w:sz w:val="24"/>
          <w:szCs w:val="24"/>
        </w:rPr>
        <w:lastRenderedPageBreak/>
        <w:t>phenomenon of women-led homestays in the Kumaon region, exploring how these enterprises function as sites of economic empowerment, cultural preservation, and gendered negotiation.</w:t>
      </w:r>
    </w:p>
    <w:p w14:paraId="30B5284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Kumaon region, comprising districts of Nainital, Almora, Pithoragarh, Champawat, and Bageshwar, offers a distinctive context for studying women’s entrepreneurship. The region is characterized by mountainous terrain, high rates of male out-migration, and rich cultural traditions that shape women’s roles and opportunities. Homestay tourism has emerged as a response to these conditions, providing alternative livelihoods that allow families to remain in their ancestral villages while generating income from tourism (American India Foundation, 2019).</w:t>
      </w:r>
    </w:p>
    <w:p w14:paraId="30D780D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significance of this study lies in its intersection with broader scholarly conversations about women’s entrepreneurship in rural India, sustainable tourism development, and gender equity in mountain economies. Research indicates that women-owned Micro, Small, and Medium Enterprises (MSMEs) in tourism-related sectors are growing across India, with women increasingly taking leadership roles in hospitality and community-based tourism initiatives (Elam et al., 2022).</w:t>
      </w:r>
    </w:p>
    <w:p w14:paraId="567594E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research addresses three primary questions: (1) What are the socio-economic impacts of women-led homestays in the Kumaon region? (2) What gender-specific challenges do women homestay entrepreneurs face? (3) How does the feminist care ethics framework illuminate the distinctive practices and contributions of women homestay operators?</w:t>
      </w:r>
    </w:p>
    <w:p w14:paraId="77DE975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 Literature Review</w:t>
      </w:r>
    </w:p>
    <w:p w14:paraId="315FF51D"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2.1 Women’s Entrepreneurship in Rural Tourism</w:t>
      </w:r>
    </w:p>
    <w:p w14:paraId="494B289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intersection of gender and entrepreneurship in tourism contexts has garnered increasing scholarly attention. Figueroa-Domecq et al. (2020) note that tourism entrepreneurship has often been framed in gender-neutral terms, obscuring the distinctive challenges and contributions of women entrepreneurs. In rural India, women’s tourism entrepreneurship frequently emerges from traditional domestic roles, such as cooking, hospitality, and craft production, thus transforming these culturally prescribed activities into sources of income and agency (American India Foundation, 2019).</w:t>
      </w:r>
    </w:p>
    <w:p w14:paraId="6360CE2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Research by Elam et al. (2022) in the </w:t>
      </w:r>
      <w:r w:rsidRPr="00C91BE8">
        <w:rPr>
          <w:rFonts w:ascii="Times New Roman" w:hAnsi="Times New Roman" w:cs="Times New Roman"/>
          <w:i/>
          <w:iCs/>
          <w:sz w:val="24"/>
          <w:szCs w:val="24"/>
        </w:rPr>
        <w:t>Global Entrepreneurship Monitor</w:t>
      </w:r>
      <w:r w:rsidRPr="00C91BE8">
        <w:rPr>
          <w:rFonts w:ascii="Times New Roman" w:hAnsi="Times New Roman" w:cs="Times New Roman"/>
          <w:sz w:val="24"/>
          <w:szCs w:val="24"/>
        </w:rPr>
        <w:t xml:space="preserve"> highlights persistent gender gaps in entrepreneurial ecosystems, with women facing structural barriers including </w:t>
      </w:r>
      <w:r w:rsidRPr="00C91BE8">
        <w:rPr>
          <w:rFonts w:ascii="Times New Roman" w:hAnsi="Times New Roman" w:cs="Times New Roman"/>
          <w:sz w:val="24"/>
          <w:szCs w:val="24"/>
        </w:rPr>
        <w:lastRenderedPageBreak/>
        <w:t>limited access to capital, networks, and markets. However, the homestay model presents unique opportunities for women, as it leverages existing household assets and aligns with culturally acceptable roles. Women are traditionally viewed as homemakers and nurturers, and homestay entrepreneurship allows them to extend these roles into income-generating activities while remaining within domestic spaces (Roy, 2023).</w:t>
      </w:r>
    </w:p>
    <w:p w14:paraId="13D232FF"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2.2 Feminist Care Ethics and Tourism</w:t>
      </w:r>
    </w:p>
    <w:p w14:paraId="01FB1F4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feminist care ethics framework, as articulated by scholars such as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et al. (2022), provides a valuable lens for understanding women’s tourism entrepreneurship. This perspective emphasizes relationality, responsibility, and the embeddedness of economic activity within networks of care. Carnicelli and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(2021) argue that applying a care ethic to tourism “socializes” tourism activities, prioritizing community wellbeing over purely economic outcomes.</w:t>
      </w:r>
    </w:p>
    <w:p w14:paraId="19EBBAF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Janhavi Prasada, operator of Abbotsford homestay in Nainital, articulates this perspective when she states that “hospitality is all about nurturing your guests so that they go back with a sense of fulfilment, not depletion”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xml:space="preserve">, 2019). </w:t>
      </w:r>
      <w:proofErr w:type="gramStart"/>
      <w:r w:rsidRPr="00C91BE8">
        <w:rPr>
          <w:rFonts w:ascii="Times New Roman" w:hAnsi="Times New Roman" w:cs="Times New Roman"/>
          <w:sz w:val="24"/>
          <w:szCs w:val="24"/>
        </w:rPr>
        <w:t>This framing positions</w:t>
      </w:r>
      <w:proofErr w:type="gramEnd"/>
      <w:r w:rsidRPr="00C91BE8">
        <w:rPr>
          <w:rFonts w:ascii="Times New Roman" w:hAnsi="Times New Roman" w:cs="Times New Roman"/>
          <w:sz w:val="24"/>
          <w:szCs w:val="24"/>
        </w:rPr>
        <w:t xml:space="preserve"> hospitality as an extension of care work rather than merely a commercial transaction.</w:t>
      </w:r>
    </w:p>
    <w:p w14:paraId="036F625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Similarly, Himalya Resort, a family-owned homestay located in the Binsar Wildlife Sanctuary, exemplifies a deeply rooted tradition of hospitality. The mother, grandmothers, and other family members are actively engaged in hosting guests. They articulate their approach by viewing each guest as an elder member of the family, reflecting the cultural ethos of </w:t>
      </w:r>
      <w:r w:rsidRPr="00C91BE8">
        <w:rPr>
          <w:rFonts w:ascii="Times New Roman" w:hAnsi="Times New Roman" w:cs="Times New Roman"/>
          <w:i/>
          <w:iCs/>
          <w:sz w:val="24"/>
          <w:szCs w:val="24"/>
        </w:rPr>
        <w:t>Atithi Devo Bhava</w:t>
      </w:r>
      <w:r w:rsidRPr="00C91BE8">
        <w:rPr>
          <w:rFonts w:ascii="Times New Roman" w:hAnsi="Times New Roman" w:cs="Times New Roman"/>
          <w:sz w:val="24"/>
          <w:szCs w:val="24"/>
        </w:rPr>
        <w:t>, which means “The guest is equivalent to God.” Consequently, they endeavour to provide a level of comfort aligned with guests’ expectations, while remaining mindful that visitors seek an immersive experience of the forest and village life (The Better India, 2024).</w:t>
      </w:r>
    </w:p>
    <w:p w14:paraId="631D0D6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2.3 Homestay Tourism in the Indian Himalayas</w:t>
      </w:r>
    </w:p>
    <w:p w14:paraId="6C9737A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Homestay tourism has emerged as a significant development strategy across the Indian Himalayas, promoted for its potential to distribute tourism benefits more equitably than conventional hotel-based tourism. The Uttarakhand government has actively supported homestay development through various schemes, recognizing its role in promoting rural livelihoods and reducing out-migration (Roy, 2023).</w:t>
      </w:r>
    </w:p>
    <w:p w14:paraId="003ECD5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Recent initiatives across Kumaon demonstrate the potential of community-based tourism models. Organizations such as Aarohi, Village Ways, and </w:t>
      </w:r>
      <w:proofErr w:type="spellStart"/>
      <w:r w:rsidRPr="00C91BE8">
        <w:rPr>
          <w:rFonts w:ascii="Times New Roman" w:hAnsi="Times New Roman" w:cs="Times New Roman"/>
          <w:sz w:val="24"/>
          <w:szCs w:val="24"/>
        </w:rPr>
        <w:t>Himmotthan</w:t>
      </w:r>
      <w:proofErr w:type="spellEnd"/>
      <w:r w:rsidRPr="00C91BE8">
        <w:rPr>
          <w:rFonts w:ascii="Times New Roman" w:hAnsi="Times New Roman" w:cs="Times New Roman"/>
          <w:sz w:val="24"/>
          <w:szCs w:val="24"/>
        </w:rPr>
        <w:t xml:space="preserve"> Society have developed homestay networks across multiple districts, with women playing central roles as hosts and guides (American India Foundation, 2019; Roy, 2023; The Better India, 2024). These initiatives are designed to create sustainable income opportunities while preserving the region’s cultural and environmental heritage.</w:t>
      </w:r>
    </w:p>
    <w:p w14:paraId="0458947F"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3. Theoretical Framework</w:t>
      </w:r>
    </w:p>
    <w:p w14:paraId="5545725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study is grounded in feminist care ethics, which offers a critical alternative to masculinist models of entrepreneurship that privilege competition, individual achievement, and profit maximization. Feminist care ethics emphasizes the moral significance of relationships, interdependence, and responsibility for others. Within tourism contexts, women tourism entrepreneurs often adopt “regenerative” approaches that prioritize community and environmental wellbeing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et al., 2022).</w:t>
      </w:r>
    </w:p>
    <w:p w14:paraId="6440C0F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framework also illuminates how patriarchal structures constrain women’s entrepreneurship. Gender role expectations and social conditioning create distinct barriers for women entrepreneurs, shaping their opportunities, resources, and aspirations. As Prasada notes, “the age-old history dating back to hundreds of centuries set a pattern in place where women have always borne the brunt of physical, mental and societal pressures—that has become the DNA of men—the way they treat women and, to a large extent, the way women see themselves as second fiddle”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2337CEB9"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4. Methodology</w:t>
      </w:r>
    </w:p>
    <w:p w14:paraId="2F0266E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study employs qualitative documentary analysis, drawing on multiple sources of evidence to construct a comprehensive picture of women-led homestays in the Kumaon region. Data sources include:</w:t>
      </w:r>
    </w:p>
    <w:p w14:paraId="0A3166C9"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Case study documentation: Detailed case studies from organizations documenting women homestay entrepreneurs across Kumaon, including 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Community Homestay project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xml:space="preserve">, n.d.). </w:t>
      </w:r>
    </w:p>
    <w:p w14:paraId="2440E478"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Media reports: Journalistic accounts of women-led tourism initiatives in the region, including coverage of the Indian Army’s homestay initiatives in border villages (Asianet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xml:space="preserve">, 2025; </w:t>
      </w:r>
      <w:proofErr w:type="spellStart"/>
      <w:r w:rsidRPr="00C91BE8">
        <w:rPr>
          <w:rFonts w:ascii="Times New Roman" w:hAnsi="Times New Roman" w:cs="Times New Roman"/>
          <w:sz w:val="24"/>
          <w:szCs w:val="24"/>
        </w:rPr>
        <w:t>Moneycontrol</w:t>
      </w:r>
      <w:proofErr w:type="spellEnd"/>
      <w:r w:rsidRPr="00C91BE8">
        <w:rPr>
          <w:rFonts w:ascii="Times New Roman" w:hAnsi="Times New Roman" w:cs="Times New Roman"/>
          <w:sz w:val="24"/>
          <w:szCs w:val="24"/>
        </w:rPr>
        <w:t xml:space="preserve">, 2025; News18, 2025; The Statesman, 2024). </w:t>
      </w:r>
    </w:p>
    <w:p w14:paraId="688992F4"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Organizational reports: Publications from development organizations such as Aarohi, Village Ways, and the American India Foundation documenting women’s entrepreneurship (American India Foundation, 2019; The Better India, 2024). </w:t>
      </w:r>
    </w:p>
    <w:p w14:paraId="00D77FCC"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Academic and professional literature: Research articles and interviews with women homestay operators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et al., 2022; Carnicelli &amp;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2021;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xml:space="preserve">, 2019). </w:t>
      </w:r>
    </w:p>
    <w:p w14:paraId="664E70D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study acknowledges the limitation that primary fieldwork, including interviews with homestay operators across Kumaon, was not conducted, and thus findings should be considered exploratory. Data analysis employed thematic analysis, with themes derived deductively from the feminist care ethics framework and inductively from the source materials.</w:t>
      </w:r>
    </w:p>
    <w:p w14:paraId="6A4B45F0"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 Findings</w:t>
      </w:r>
    </w:p>
    <w:p w14:paraId="64C6F41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5.1 The Landscape of Women-Led Homestays in Kumaon</w:t>
      </w:r>
    </w:p>
    <w:p w14:paraId="3F8EB90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Kumaon region has witnessed significant growth in women-led hospitality enterprises across diverse contexts. Among the most prominent is Abbotsford, a heritage homestay in Nainital operated by writer-activist Janhavi Prasada. The property, acquired by her great-grandparents in 1903, was opened to guests in 2007 as a means of maintaining the historic structure while creating a space for cultural exchange. Abbotsford hosts writers’ residencies, the Himalayan Echoes literature festival, and emphasizes responsible tourism practices including litter-free forest walks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615DDF0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In the </w:t>
      </w:r>
      <w:proofErr w:type="spellStart"/>
      <w:r w:rsidRPr="00C91BE8">
        <w:rPr>
          <w:rFonts w:ascii="Times New Roman" w:hAnsi="Times New Roman" w:cs="Times New Roman"/>
          <w:sz w:val="24"/>
          <w:szCs w:val="24"/>
        </w:rPr>
        <w:t>Peora</w:t>
      </w:r>
      <w:proofErr w:type="spellEnd"/>
      <w:r w:rsidRPr="00C91BE8">
        <w:rPr>
          <w:rFonts w:ascii="Times New Roman" w:hAnsi="Times New Roman" w:cs="Times New Roman"/>
          <w:sz w:val="24"/>
          <w:szCs w:val="24"/>
        </w:rPr>
        <w:t xml:space="preserve"> and </w:t>
      </w:r>
      <w:proofErr w:type="spellStart"/>
      <w:r w:rsidRPr="00C91BE8">
        <w:rPr>
          <w:rFonts w:ascii="Times New Roman" w:hAnsi="Times New Roman" w:cs="Times New Roman"/>
          <w:sz w:val="24"/>
          <w:szCs w:val="24"/>
        </w:rPr>
        <w:t>Satkol</w:t>
      </w:r>
      <w:proofErr w:type="spellEnd"/>
      <w:r w:rsidRPr="00C91BE8">
        <w:rPr>
          <w:rFonts w:ascii="Times New Roman" w:hAnsi="Times New Roman" w:cs="Times New Roman"/>
          <w:sz w:val="24"/>
          <w:szCs w:val="24"/>
        </w:rPr>
        <w:t xml:space="preserve"> villages of Almora district, the non-profit organization Aarohi has facilitated the development of women-led homestays. Maya, a homestay operator in </w:t>
      </w:r>
      <w:proofErr w:type="spellStart"/>
      <w:r w:rsidRPr="00C91BE8">
        <w:rPr>
          <w:rFonts w:ascii="Times New Roman" w:hAnsi="Times New Roman" w:cs="Times New Roman"/>
          <w:sz w:val="24"/>
          <w:szCs w:val="24"/>
        </w:rPr>
        <w:t>Peora</w:t>
      </w:r>
      <w:proofErr w:type="spellEnd"/>
      <w:r w:rsidRPr="00C91BE8">
        <w:rPr>
          <w:rFonts w:ascii="Times New Roman" w:hAnsi="Times New Roman" w:cs="Times New Roman"/>
          <w:sz w:val="24"/>
          <w:szCs w:val="24"/>
        </w:rPr>
        <w:t>, represents this model. She describes using online booking applications to host guests from around the world and notes the importance of digital literacy for her business. The organization has helped villagers develop sustainable income opportunities without requiring migration from the hilly region situated 6,600 feet above sea level (American India Foundation, 2019).</w:t>
      </w:r>
    </w:p>
    <w:p w14:paraId="69419E9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Community Homestay project, a rural tourism initiative in a </w:t>
      </w:r>
      <w:proofErr w:type="spellStart"/>
      <w:r w:rsidRPr="00C91BE8">
        <w:rPr>
          <w:rFonts w:ascii="Times New Roman" w:hAnsi="Times New Roman" w:cs="Times New Roman"/>
          <w:sz w:val="24"/>
          <w:szCs w:val="24"/>
        </w:rPr>
        <w:t>Kumaoni</w:t>
      </w:r>
      <w:proofErr w:type="spellEnd"/>
      <w:r w:rsidRPr="00C91BE8">
        <w:rPr>
          <w:rFonts w:ascii="Times New Roman" w:hAnsi="Times New Roman" w:cs="Times New Roman"/>
          <w:sz w:val="24"/>
          <w:szCs w:val="24"/>
        </w:rPr>
        <w:t xml:space="preserve"> village, exemplifies collective women’s entrepreneurship. Each homestay in the village is managed by women, enabling them to achieve financial independence, strengthen their confidence, and develop as rural entrepreneurs. The project emphasizes sensitive, deliberate approaches to </w:t>
      </w:r>
      <w:r w:rsidRPr="00C91BE8">
        <w:rPr>
          <w:rFonts w:ascii="Times New Roman" w:hAnsi="Times New Roman" w:cs="Times New Roman"/>
          <w:sz w:val="24"/>
          <w:szCs w:val="24"/>
        </w:rPr>
        <w:lastRenderedPageBreak/>
        <w:t xml:space="preserve">upgrading traditional village homes while preserving original architectural character, including existing mud walls, timber beams, and stone flooring. Local art forms like </w:t>
      </w:r>
      <w:proofErr w:type="spellStart"/>
      <w:r w:rsidRPr="00C91BE8">
        <w:rPr>
          <w:rFonts w:ascii="Times New Roman" w:hAnsi="Times New Roman" w:cs="Times New Roman"/>
          <w:sz w:val="24"/>
          <w:szCs w:val="24"/>
        </w:rPr>
        <w:t>Aipan</w:t>
      </w:r>
      <w:proofErr w:type="spellEnd"/>
      <w:r w:rsidRPr="00C91BE8">
        <w:rPr>
          <w:rFonts w:ascii="Times New Roman" w:hAnsi="Times New Roman" w:cs="Times New Roman"/>
          <w:sz w:val="24"/>
          <w:szCs w:val="24"/>
        </w:rPr>
        <w:t xml:space="preserve"> are thoughtfully incorporated, imparting narrative depth and artisanal character to the spaces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n.d.).</w:t>
      </w:r>
    </w:p>
    <w:p w14:paraId="156E675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Juhi Koranga, a woman entrepreneur from Almora, has developed Kumaon Safar, a company promoting indigenous mountain tourism through immersive, eco-conscious travel experiences. Her itineraries emphasize slow travel and conscious tourism, with visitors staying in traditional </w:t>
      </w:r>
      <w:proofErr w:type="spellStart"/>
      <w:r w:rsidRPr="00C91BE8">
        <w:rPr>
          <w:rFonts w:ascii="Times New Roman" w:hAnsi="Times New Roman" w:cs="Times New Roman"/>
          <w:sz w:val="24"/>
          <w:szCs w:val="24"/>
        </w:rPr>
        <w:t>Kumaoni</w:t>
      </w:r>
      <w:proofErr w:type="spellEnd"/>
      <w:r w:rsidRPr="00C91BE8">
        <w:rPr>
          <w:rFonts w:ascii="Times New Roman" w:hAnsi="Times New Roman" w:cs="Times New Roman"/>
          <w:sz w:val="24"/>
          <w:szCs w:val="24"/>
        </w:rPr>
        <w:t xml:space="preserve"> wooden cottages. She focuses on preserving </w:t>
      </w:r>
      <w:proofErr w:type="spellStart"/>
      <w:r w:rsidRPr="00C91BE8">
        <w:rPr>
          <w:rFonts w:ascii="Times New Roman" w:hAnsi="Times New Roman" w:cs="Times New Roman"/>
          <w:sz w:val="24"/>
          <w:szCs w:val="24"/>
        </w:rPr>
        <w:t>Janjati</w:t>
      </w:r>
      <w:proofErr w:type="spellEnd"/>
      <w:r w:rsidRPr="00C91BE8">
        <w:rPr>
          <w:rFonts w:ascii="Times New Roman" w:hAnsi="Times New Roman" w:cs="Times New Roman"/>
          <w:sz w:val="24"/>
          <w:szCs w:val="24"/>
        </w:rPr>
        <w:t xml:space="preserve"> (indigenous) culture and promoting sustainable tourism practices. According to reports, most of her guests are repeat visitors from affluent Western countries including the USA, UK, Canada, Australia, and Germany (Organiser, 2025).</w:t>
      </w:r>
    </w:p>
    <w:p w14:paraId="477F55F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Indian Army has also contributed to women-led homestay development in border areas of Kumaon through Operation </w:t>
      </w:r>
      <w:proofErr w:type="spellStart"/>
      <w:r w:rsidRPr="00C91BE8">
        <w:rPr>
          <w:rFonts w:ascii="Times New Roman" w:hAnsi="Times New Roman" w:cs="Times New Roman"/>
          <w:sz w:val="24"/>
          <w:szCs w:val="24"/>
        </w:rPr>
        <w:t>Sadbhavna</w:t>
      </w:r>
      <w:proofErr w:type="spellEnd"/>
      <w:r w:rsidRPr="00C91BE8">
        <w:rPr>
          <w:rFonts w:ascii="Times New Roman" w:hAnsi="Times New Roman" w:cs="Times New Roman"/>
          <w:sz w:val="24"/>
          <w:szCs w:val="24"/>
        </w:rPr>
        <w:t xml:space="preserve">. Tent-based homestays have been established in </w:t>
      </w:r>
      <w:proofErr w:type="spellStart"/>
      <w:r w:rsidRPr="00C91BE8">
        <w:rPr>
          <w:rFonts w:ascii="Times New Roman" w:hAnsi="Times New Roman" w:cs="Times New Roman"/>
          <w:sz w:val="24"/>
          <w:szCs w:val="24"/>
        </w:rPr>
        <w:t>Garbyang</w:t>
      </w:r>
      <w:proofErr w:type="spellEnd"/>
      <w:r w:rsidRPr="00C91BE8">
        <w:rPr>
          <w:rFonts w:ascii="Times New Roman" w:hAnsi="Times New Roman" w:cs="Times New Roman"/>
          <w:sz w:val="24"/>
          <w:szCs w:val="24"/>
        </w:rPr>
        <w:t xml:space="preserve"> and </w:t>
      </w:r>
      <w:proofErr w:type="spellStart"/>
      <w:r w:rsidRPr="00C91BE8">
        <w:rPr>
          <w:rFonts w:ascii="Times New Roman" w:hAnsi="Times New Roman" w:cs="Times New Roman"/>
          <w:sz w:val="24"/>
          <w:szCs w:val="24"/>
        </w:rPr>
        <w:t>Kalapani</w:t>
      </w:r>
      <w:proofErr w:type="spellEnd"/>
      <w:r w:rsidRPr="00C91BE8">
        <w:rPr>
          <w:rFonts w:ascii="Times New Roman" w:hAnsi="Times New Roman" w:cs="Times New Roman"/>
          <w:sz w:val="24"/>
          <w:szCs w:val="24"/>
        </w:rPr>
        <w:t xml:space="preserve">, border villages with strategic and spiritual significance. These facilities are handed over to village committees for independent management, creating economic opportunities for local communities. The initiative aligns with the Government of India’s Vibrant Villages Programme, which promotes sustainable tourism and community-driven development in remote border areas. The tariff is set at Rs 1,000 per person per night, inclusive of meals, with the village committee managing bookings (Asianet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xml:space="preserve">, 2025; </w:t>
      </w:r>
      <w:proofErr w:type="spellStart"/>
      <w:r w:rsidRPr="00C91BE8">
        <w:rPr>
          <w:rFonts w:ascii="Times New Roman" w:hAnsi="Times New Roman" w:cs="Times New Roman"/>
          <w:sz w:val="24"/>
          <w:szCs w:val="24"/>
        </w:rPr>
        <w:t>Moneycontrol</w:t>
      </w:r>
      <w:proofErr w:type="spellEnd"/>
      <w:r w:rsidRPr="00C91BE8">
        <w:rPr>
          <w:rFonts w:ascii="Times New Roman" w:hAnsi="Times New Roman" w:cs="Times New Roman"/>
          <w:sz w:val="24"/>
          <w:szCs w:val="24"/>
        </w:rPr>
        <w:t>, 2025; News18, 2025; The Statesman, 2024).</w:t>
      </w:r>
    </w:p>
    <w:p w14:paraId="7B10B026"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5.2 Economic Impacts</w:t>
      </w:r>
    </w:p>
    <w:p w14:paraId="4A42AB7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Women-led homestays generate multiple streams of economic benefit for individual operators and communities. For individual women, homestay income provides financial independence and household support. Maya of </w:t>
      </w:r>
      <w:proofErr w:type="spellStart"/>
      <w:r w:rsidRPr="00C91BE8">
        <w:rPr>
          <w:rFonts w:ascii="Times New Roman" w:hAnsi="Times New Roman" w:cs="Times New Roman"/>
          <w:sz w:val="24"/>
          <w:szCs w:val="24"/>
        </w:rPr>
        <w:t>Peora</w:t>
      </w:r>
      <w:proofErr w:type="spellEnd"/>
      <w:r w:rsidRPr="00C91BE8">
        <w:rPr>
          <w:rFonts w:ascii="Times New Roman" w:hAnsi="Times New Roman" w:cs="Times New Roman"/>
          <w:sz w:val="24"/>
          <w:szCs w:val="24"/>
        </w:rPr>
        <w:t xml:space="preserve"> describes having stable income, a home, and a small farm where she grows produce, while being able to educate her children in good schools and colleges in Almora (American India Foundation, 2019).</w:t>
      </w:r>
    </w:p>
    <w:p w14:paraId="7AB8282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project enables women to achieve financial independence and develop as rural entrepreneurs. By creating sustainable eco-tourism and providing meaningful livelihood opportunities, the project allows women to earn income while preserving their ancestral way of life in harmony with water, forest, and land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n.d.).</w:t>
      </w:r>
    </w:p>
    <w:p w14:paraId="05EA388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Border village homestay initiatives have created direct employment opportunities for villagers. The </w:t>
      </w:r>
      <w:proofErr w:type="spellStart"/>
      <w:r w:rsidRPr="00C91BE8">
        <w:rPr>
          <w:rFonts w:ascii="Times New Roman" w:hAnsi="Times New Roman" w:cs="Times New Roman"/>
          <w:sz w:val="24"/>
          <w:szCs w:val="24"/>
        </w:rPr>
        <w:t>Garbyang</w:t>
      </w:r>
      <w:proofErr w:type="spellEnd"/>
      <w:r w:rsidRPr="00C91BE8">
        <w:rPr>
          <w:rFonts w:ascii="Times New Roman" w:hAnsi="Times New Roman" w:cs="Times New Roman"/>
          <w:sz w:val="24"/>
          <w:szCs w:val="24"/>
        </w:rPr>
        <w:t xml:space="preserve"> tent-based homestay provides income to the local community while also encouraging reverse migration, motivating locals to return to their villages. This economic development supports the long-term goal of repopulating border areas that have experienced out-migration (Asianet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xml:space="preserve">, 2025; </w:t>
      </w:r>
      <w:proofErr w:type="spellStart"/>
      <w:r w:rsidRPr="00C91BE8">
        <w:rPr>
          <w:rFonts w:ascii="Times New Roman" w:hAnsi="Times New Roman" w:cs="Times New Roman"/>
          <w:sz w:val="24"/>
          <w:szCs w:val="24"/>
        </w:rPr>
        <w:t>Moneycontrol</w:t>
      </w:r>
      <w:proofErr w:type="spellEnd"/>
      <w:r w:rsidRPr="00C91BE8">
        <w:rPr>
          <w:rFonts w:ascii="Times New Roman" w:hAnsi="Times New Roman" w:cs="Times New Roman"/>
          <w:sz w:val="24"/>
          <w:szCs w:val="24"/>
        </w:rPr>
        <w:t>, 2025).</w:t>
      </w:r>
    </w:p>
    <w:p w14:paraId="0587D91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Beyond direct income, women’s earnings often support family investments. Prasada notes that women in Kumaon bear the economic brunt of running families, with 91 percent of women in rural areas engaged in farm jobs, weaving, knitting, pickle-making, and organic herb and spice cultivation. Many of these products are sourced by brands, creating sustainable living conditions that allow women to earn without selling their land and moving to cities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479FB107"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5.3 Social Empowerment and Agency</w:t>
      </w:r>
    </w:p>
    <w:p w14:paraId="54572E7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Beyond economic impacts, women homestay operators report significant gains in confidence, social standing, and agency. Maya’s statement about her life in </w:t>
      </w:r>
      <w:proofErr w:type="spellStart"/>
      <w:r w:rsidRPr="00C91BE8">
        <w:rPr>
          <w:rFonts w:ascii="Times New Roman" w:hAnsi="Times New Roman" w:cs="Times New Roman"/>
          <w:sz w:val="24"/>
          <w:szCs w:val="24"/>
        </w:rPr>
        <w:t>Peora</w:t>
      </w:r>
      <w:proofErr w:type="spellEnd"/>
      <w:r w:rsidRPr="00C91BE8">
        <w:rPr>
          <w:rFonts w:ascii="Times New Roman" w:hAnsi="Times New Roman" w:cs="Times New Roman"/>
          <w:sz w:val="24"/>
          <w:szCs w:val="24"/>
        </w:rPr>
        <w:t xml:space="preserve"> reflects this transformation: “I am grateful to be here... Today, we have a stable income, a place to call home, a small farm where we grow our produce, we educate our kids... why run in the rat race, when you can have it all here” (American India Foundation, 2019).</w:t>
      </w:r>
    </w:p>
    <w:p w14:paraId="2F9D50CF"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project aims to strengthen women’s confidence and develop them as rural entrepreneurs. By entrusting homestay management to women, the project enables them to develop business skills, interact with visitors, and take leadership roles in their communities. The collaborative process of developing the homestays, which involves local craftsmanship and lived knowledge, also cultivates a strong sense of community pride and collective ownership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n.d.).</w:t>
      </w:r>
    </w:p>
    <w:p w14:paraId="4131F20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Prasada emphasizes the importance of visible women leaders: “Very important, as women with their EQ bring life to any domain of work that they are associated with, rather than the typical black and white structures”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xml:space="preserve">, 2019). She notes that women </w:t>
      </w:r>
      <w:proofErr w:type="spellStart"/>
      <w:r w:rsidRPr="00C91BE8">
        <w:rPr>
          <w:rFonts w:ascii="Times New Roman" w:hAnsi="Times New Roman" w:cs="Times New Roman"/>
          <w:sz w:val="24"/>
          <w:szCs w:val="24"/>
        </w:rPr>
        <w:t>sarpanchs</w:t>
      </w:r>
      <w:proofErr w:type="spellEnd"/>
      <w:r w:rsidRPr="00C91BE8">
        <w:rPr>
          <w:rFonts w:ascii="Times New Roman" w:hAnsi="Times New Roman" w:cs="Times New Roman"/>
          <w:sz w:val="24"/>
          <w:szCs w:val="24"/>
        </w:rPr>
        <w:t>, social workers, and entrepreneurs serve as ambassadors of their regions and must be heard.</w:t>
      </w:r>
    </w:p>
    <w:p w14:paraId="341F1F2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5.4 Cultural Preservation and Regenerative Tourism</w:t>
      </w:r>
    </w:p>
    <w:p w14:paraId="28FA295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Women-led homestays often incorporate elements of cultural preservation. Traditional architecture is valued and maintained; Abbotsford’s mud-stone walls and wooden interiors </w:t>
      </w:r>
      <w:r w:rsidRPr="00C91BE8">
        <w:rPr>
          <w:rFonts w:ascii="Times New Roman" w:hAnsi="Times New Roman" w:cs="Times New Roman"/>
          <w:sz w:val="24"/>
          <w:szCs w:val="24"/>
        </w:rPr>
        <w:lastRenderedPageBreak/>
        <w:t>exemplify this approach. The dinner service at Abbotsford uses recipes from Prasada’s grandmother, sometimes cooked on a wood fire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20113EE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project carefully preserves traditional building techniques, using local </w:t>
      </w:r>
      <w:proofErr w:type="spellStart"/>
      <w:r w:rsidRPr="00C91BE8">
        <w:rPr>
          <w:rFonts w:ascii="Times New Roman" w:hAnsi="Times New Roman" w:cs="Times New Roman"/>
          <w:sz w:val="24"/>
          <w:szCs w:val="24"/>
        </w:rPr>
        <w:t>patal</w:t>
      </w:r>
      <w:proofErr w:type="spellEnd"/>
      <w:r w:rsidRPr="00C91BE8">
        <w:rPr>
          <w:rFonts w:ascii="Times New Roman" w:hAnsi="Times New Roman" w:cs="Times New Roman"/>
          <w:sz w:val="24"/>
          <w:szCs w:val="24"/>
        </w:rPr>
        <w:t xml:space="preserve"> stone and indigenous wood for texture and durability. The engagement of local villagers, along with their craftsmanship and deep understanding of traditional practices, enriches the design process with cultural depth and authenticity. The incorporation of local art forms like </w:t>
      </w:r>
      <w:proofErr w:type="spellStart"/>
      <w:r w:rsidRPr="00C91BE8">
        <w:rPr>
          <w:rFonts w:ascii="Times New Roman" w:hAnsi="Times New Roman" w:cs="Times New Roman"/>
          <w:sz w:val="24"/>
          <w:szCs w:val="24"/>
        </w:rPr>
        <w:t>Aipan</w:t>
      </w:r>
      <w:proofErr w:type="spellEnd"/>
      <w:r w:rsidRPr="00C91BE8">
        <w:rPr>
          <w:rFonts w:ascii="Times New Roman" w:hAnsi="Times New Roman" w:cs="Times New Roman"/>
          <w:sz w:val="24"/>
          <w:szCs w:val="24"/>
        </w:rPr>
        <w:t xml:space="preserve"> imparts narrative depth and fine artisanal character to the spaces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n.d.).</w:t>
      </w:r>
    </w:p>
    <w:p w14:paraId="50A7229F"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Juhi Koranga’s work focuses specifically on preserving </w:t>
      </w:r>
      <w:proofErr w:type="spellStart"/>
      <w:r w:rsidRPr="00C91BE8">
        <w:rPr>
          <w:rFonts w:ascii="Times New Roman" w:hAnsi="Times New Roman" w:cs="Times New Roman"/>
          <w:sz w:val="24"/>
          <w:szCs w:val="24"/>
        </w:rPr>
        <w:t>Janjati</w:t>
      </w:r>
      <w:proofErr w:type="spellEnd"/>
      <w:r w:rsidRPr="00C91BE8">
        <w:rPr>
          <w:rFonts w:ascii="Times New Roman" w:hAnsi="Times New Roman" w:cs="Times New Roman"/>
          <w:sz w:val="24"/>
          <w:szCs w:val="24"/>
        </w:rPr>
        <w:t xml:space="preserve"> (indigenous) culture in Kumaon. Her itineraries showcase the region’s tribal communities, including Tharus, </w:t>
      </w:r>
      <w:proofErr w:type="spellStart"/>
      <w:r w:rsidRPr="00C91BE8">
        <w:rPr>
          <w:rFonts w:ascii="Times New Roman" w:hAnsi="Times New Roman" w:cs="Times New Roman"/>
          <w:sz w:val="24"/>
          <w:szCs w:val="24"/>
        </w:rPr>
        <w:t>Bhutiyas</w:t>
      </w:r>
      <w:proofErr w:type="spellEnd"/>
      <w:r w:rsidRPr="00C91BE8">
        <w:rPr>
          <w:rFonts w:ascii="Times New Roman" w:hAnsi="Times New Roman" w:cs="Times New Roman"/>
          <w:sz w:val="24"/>
          <w:szCs w:val="24"/>
        </w:rPr>
        <w:t xml:space="preserve">, </w:t>
      </w:r>
      <w:proofErr w:type="spellStart"/>
      <w:r w:rsidRPr="00C91BE8">
        <w:rPr>
          <w:rFonts w:ascii="Times New Roman" w:hAnsi="Times New Roman" w:cs="Times New Roman"/>
          <w:sz w:val="24"/>
          <w:szCs w:val="24"/>
        </w:rPr>
        <w:t>Jaunsaris</w:t>
      </w:r>
      <w:proofErr w:type="spellEnd"/>
      <w:r w:rsidRPr="00C91BE8">
        <w:rPr>
          <w:rFonts w:ascii="Times New Roman" w:hAnsi="Times New Roman" w:cs="Times New Roman"/>
          <w:sz w:val="24"/>
          <w:szCs w:val="24"/>
        </w:rPr>
        <w:t xml:space="preserve">, Buksas, and </w:t>
      </w:r>
      <w:proofErr w:type="spellStart"/>
      <w:r w:rsidRPr="00C91BE8">
        <w:rPr>
          <w:rFonts w:ascii="Times New Roman" w:hAnsi="Times New Roman" w:cs="Times New Roman"/>
          <w:sz w:val="24"/>
          <w:szCs w:val="24"/>
        </w:rPr>
        <w:t>Rajis</w:t>
      </w:r>
      <w:proofErr w:type="spellEnd"/>
      <w:r w:rsidRPr="00C91BE8">
        <w:rPr>
          <w:rFonts w:ascii="Times New Roman" w:hAnsi="Times New Roman" w:cs="Times New Roman"/>
          <w:sz w:val="24"/>
          <w:szCs w:val="24"/>
        </w:rPr>
        <w:t xml:space="preserve">, highlighting their distinctive lifestyles, belief systems, cuisine, </w:t>
      </w:r>
      <w:proofErr w:type="spellStart"/>
      <w:r w:rsidRPr="00C91BE8">
        <w:rPr>
          <w:rFonts w:ascii="Times New Roman" w:hAnsi="Times New Roman" w:cs="Times New Roman"/>
          <w:sz w:val="24"/>
          <w:szCs w:val="24"/>
        </w:rPr>
        <w:t>jewelry</w:t>
      </w:r>
      <w:proofErr w:type="spellEnd"/>
      <w:r w:rsidRPr="00C91BE8">
        <w:rPr>
          <w:rFonts w:ascii="Times New Roman" w:hAnsi="Times New Roman" w:cs="Times New Roman"/>
          <w:sz w:val="24"/>
          <w:szCs w:val="24"/>
        </w:rPr>
        <w:t xml:space="preserve"> design, and folklore. The emphasis is on immersion and engagement with local communities, with visitors staying in traditional </w:t>
      </w:r>
      <w:proofErr w:type="spellStart"/>
      <w:r w:rsidRPr="00C91BE8">
        <w:rPr>
          <w:rFonts w:ascii="Times New Roman" w:hAnsi="Times New Roman" w:cs="Times New Roman"/>
          <w:sz w:val="24"/>
          <w:szCs w:val="24"/>
        </w:rPr>
        <w:t>Kumaoni</w:t>
      </w:r>
      <w:proofErr w:type="spellEnd"/>
      <w:r w:rsidRPr="00C91BE8">
        <w:rPr>
          <w:rFonts w:ascii="Times New Roman" w:hAnsi="Times New Roman" w:cs="Times New Roman"/>
          <w:sz w:val="24"/>
          <w:szCs w:val="24"/>
        </w:rPr>
        <w:t xml:space="preserve"> wooden cottages that offer 360-degree views of snow-covered Himalayan peaks (Organiser, 2025).</w:t>
      </w:r>
    </w:p>
    <w:p w14:paraId="36E80D8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regenerative tourism concept positions women as custodians of fragile mountain ecosystems. Prasada demonstrates this by taking charge of the forest behind Abbotsford, ensuring it remains litter-free. She carries bags during walks and has her staff do the same, collecting litter as they go—what she describes as “a drop in the ocean but a pearl </w:t>
      </w:r>
      <w:proofErr w:type="gramStart"/>
      <w:r w:rsidRPr="00C91BE8">
        <w:rPr>
          <w:rFonts w:ascii="Times New Roman" w:hAnsi="Times New Roman" w:cs="Times New Roman"/>
          <w:sz w:val="24"/>
          <w:szCs w:val="24"/>
        </w:rPr>
        <w:t>drop</w:t>
      </w:r>
      <w:proofErr w:type="gramEnd"/>
      <w:r w:rsidRPr="00C91BE8">
        <w:rPr>
          <w:rFonts w:ascii="Times New Roman" w:hAnsi="Times New Roman" w:cs="Times New Roman"/>
          <w:sz w:val="24"/>
          <w:szCs w:val="24"/>
        </w:rPr>
        <w:t xml:space="preserve"> indeed”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7F5B8666"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5.5 Gender-Specific Challenges</w:t>
      </w:r>
    </w:p>
    <w:p w14:paraId="753FE42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Despite these positive developments, women homestay entrepreneurs face persistent gender-based barriers. Prasada articulates the challenge succinctly: “It’s the men that need to be gender sensitive about women”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 She notes that small towns like Nainital must incorporate infrastructure and services through the prism of gender priority.</w:t>
      </w:r>
    </w:p>
    <w:p w14:paraId="2F2071A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double burden of domestic and entrepreneurial work remains a significant challenge. Women in Kumaon are described as “hardy, working and educated” but also bear responsibility for field work, gathering firewood, cooking, and cleaning homes in addition to entrepreneurial activities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 This aligns with the “motherhood penalty” identified in feminist entrepreneurship literature, where women bear disproportionate responsibility for domestic care work even as they engage in income-generating activities (Elam et al., 2022).</w:t>
      </w:r>
    </w:p>
    <w:p w14:paraId="0AB3EFA7"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Social conditioning and gender norms create additional barriers. Prasada notes that women often see themselves as “second fiddle” due to long histories of physical, mental, and societal pressures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 This internalized limitation requires sustained support to overcome.</w:t>
      </w:r>
    </w:p>
    <w:p w14:paraId="33FD9C0E"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Structural barriers include limited infrastructure and connectivity. The hilly terrain and remote locations of many villages present logistical challenges for homestay operations. Poor connectivity makes it difficult for women entrepreneurs to fully tap into market demand for homestays. However, initiatives like the Indian Army’s work on village electrification and hybrid solar plants are addressing some of these infrastructure gaps (The Statesman, 2024).</w:t>
      </w:r>
    </w:p>
    <w:p w14:paraId="23589C6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5.6 Role of Support Organizations</w:t>
      </w:r>
    </w:p>
    <w:p w14:paraId="1974002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success of women-led homestays in Kumaon depends significantly on supportive institutional ecosystems. Aarohi, a non-profit organization, facilitates villages in becoming self-sustaining, eco-tourism spots, enabling inhabitants to open their doors to tourists for sustainable income (American India Foundation, 2019).</w:t>
      </w:r>
    </w:p>
    <w:p w14:paraId="12373DA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Village Ways, a social enterprise founded by Manisha Pande and Himanshu, encourages sustainable tourism in partnership with villages. They raised funds to create basic infrastructure in village homes that guests would need, then facilitated five homes (one in each village) beginning to host guests. As tourism increased, village youth were trained as guides to lead tourists through the Binsar Wildlife Sanctuary, learning about flora and fauna (The Better India, 2024).</w:t>
      </w:r>
    </w:p>
    <w:p w14:paraId="6C45D75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Indian Army’s Operation </w:t>
      </w:r>
      <w:proofErr w:type="spellStart"/>
      <w:r w:rsidRPr="00C91BE8">
        <w:rPr>
          <w:rFonts w:ascii="Times New Roman" w:hAnsi="Times New Roman" w:cs="Times New Roman"/>
          <w:sz w:val="24"/>
          <w:szCs w:val="24"/>
        </w:rPr>
        <w:t>Sadbhavna</w:t>
      </w:r>
      <w:proofErr w:type="spellEnd"/>
      <w:r w:rsidRPr="00C91BE8">
        <w:rPr>
          <w:rFonts w:ascii="Times New Roman" w:hAnsi="Times New Roman" w:cs="Times New Roman"/>
          <w:sz w:val="24"/>
          <w:szCs w:val="24"/>
        </w:rPr>
        <w:t xml:space="preserve"> contributes to community development in border areas through village electrification, hybrid solar plants, medical camps, polyhouse farming, and essential infrastructure projects. These efforts aim to enhance living standards, support sustainable livelihoods, and integrate remote border villages with India’s broader developmental framework (Asianet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2025; The Statesman, 2024).</w:t>
      </w:r>
    </w:p>
    <w:p w14:paraId="4E62CEA4"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 Discussion</w:t>
      </w:r>
    </w:p>
    <w:p w14:paraId="3F9E3FA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6.1 Homestays as Sites of Empowerment and Negotiation</w:t>
      </w:r>
    </w:p>
    <w:p w14:paraId="34FD780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findings suggest that women-led homestays function as complex sites where empowerment and patriarchal constraint coexist. On one hand, women gain income, </w:t>
      </w:r>
      <w:r w:rsidRPr="00C91BE8">
        <w:rPr>
          <w:rFonts w:ascii="Times New Roman" w:hAnsi="Times New Roman" w:cs="Times New Roman"/>
          <w:sz w:val="24"/>
          <w:szCs w:val="24"/>
        </w:rPr>
        <w:lastRenderedPageBreak/>
        <w:t>confidence, and social standing. On the other, they must navigate entrenched gender expectations that assign primary responsibility for domestic and care work to women.</w:t>
      </w:r>
    </w:p>
    <w:p w14:paraId="7AF1CC5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duality reflects the broader pattern of women’s entrepreneurship in rural India, where economic participation offers pathways to agency while remaining embedded in structures that constrain women’s choices. The feminist care ethics framework illuminates this complexity: women’s entrepreneurship emerges from their traditional roles as caregivers and homemakers, but these roles also limit their capacity to expand and scale their enterprises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et al., 2022; Carnicelli &amp;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2021).</w:t>
      </w:r>
    </w:p>
    <w:p w14:paraId="29397A8E"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6.2 The Role of Supportive Ecosystems</w:t>
      </w:r>
    </w:p>
    <w:p w14:paraId="1D1F55C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success of women-led homestays in Kumaon depends significantly on supportive institutional ecosystems. Organizations like Aarohi, Village Ways, and the Indian Army provide crucial training, financial support, and ongoing mentorship (American India Foundation, 2019; The Better India, 2024). The collective model, as demonstrated by the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Community Homestay and the village committee-based management approach in </w:t>
      </w:r>
      <w:proofErr w:type="spellStart"/>
      <w:r w:rsidRPr="00C91BE8">
        <w:rPr>
          <w:rFonts w:ascii="Times New Roman" w:hAnsi="Times New Roman" w:cs="Times New Roman"/>
          <w:sz w:val="24"/>
          <w:szCs w:val="24"/>
        </w:rPr>
        <w:t>Garbyang</w:t>
      </w:r>
      <w:proofErr w:type="spellEnd"/>
      <w:r w:rsidRPr="00C91BE8">
        <w:rPr>
          <w:rFonts w:ascii="Times New Roman" w:hAnsi="Times New Roman" w:cs="Times New Roman"/>
          <w:sz w:val="24"/>
          <w:szCs w:val="24"/>
        </w:rPr>
        <w:t>, facilitates the sharing of resources, knowledge, and marketing infrastructure among women (</w:t>
      </w: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n.d.; News18, 2025).</w:t>
      </w:r>
    </w:p>
    <w:p w14:paraId="5629A17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Government policy also plays a role. The Vibrant Villages Programme, which supports homestay development in border areas, demonstrates how state-level commitment to community-led tourism can generate significant outcomes (Asianet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xml:space="preserve">, 2025; </w:t>
      </w:r>
      <w:proofErr w:type="spellStart"/>
      <w:r w:rsidRPr="00C91BE8">
        <w:rPr>
          <w:rFonts w:ascii="Times New Roman" w:hAnsi="Times New Roman" w:cs="Times New Roman"/>
          <w:sz w:val="24"/>
          <w:szCs w:val="24"/>
        </w:rPr>
        <w:t>Moneycontrol</w:t>
      </w:r>
      <w:proofErr w:type="spellEnd"/>
      <w:r w:rsidRPr="00C91BE8">
        <w:rPr>
          <w:rFonts w:ascii="Times New Roman" w:hAnsi="Times New Roman" w:cs="Times New Roman"/>
          <w:sz w:val="24"/>
          <w:szCs w:val="24"/>
        </w:rPr>
        <w:t>, 2025).</w:t>
      </w:r>
    </w:p>
    <w:p w14:paraId="1624D9C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6.3 Implications for Sustainable Tourism Development</w:t>
      </w:r>
    </w:p>
    <w:p w14:paraId="1EC2947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Women-led homestays embody principles of sustainable tourism: they are locally owned, use existing resources, preserve cultural heritage, and generate community benefits. Responsible tourism practices, such as litter-free forest walks and traditional cuisine, contribute to environmental and cultural sustainability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w:t>
      </w:r>
    </w:p>
    <w:p w14:paraId="29C53F9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regenerative tourism framework positions women not merely as economic actors but as custodians of landscapes and traditions. This approach recognizes the interdependence of social, cultural, and environmental sustainability, consistent with feminist care ethics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et al., 2022).</w:t>
      </w:r>
    </w:p>
    <w:p w14:paraId="0F245DF8"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6.4 Limitations and Future Research</w:t>
      </w:r>
    </w:p>
    <w:p w14:paraId="0135A0B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This study’s reliance on secondary sources limits its capacity to capture the full diversity of women homestay operators’ experiences across Kumaon. Future research should conduct primary fieldwork, including in-depth interviews with homestay operators across different districts, to understand the nuances of their experiences, strategies, and aspirations.</w:t>
      </w:r>
    </w:p>
    <w:p w14:paraId="0163CAC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Comparative research across different regions of Uttarakhand and other Himalayan states would illuminate how varying policy contexts and development approaches shape women’s tourism entrepreneurship. Longitudinal studies would reveal whether women’s homestay leadership translates into sustained empowerment across generations.</w:t>
      </w:r>
    </w:p>
    <w:p w14:paraId="6C67DC09"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7. Conclusion</w:t>
      </w:r>
    </w:p>
    <w:p w14:paraId="67712822"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Women-led homestays in the Kumaon region represent a significant development in sustainable tourism and rural women’s empowerment. These enterprises generate economic benefits, enhance women’s agency and confidence, preserve cultural traditions, and contribute to environmental stewardship. From the heritage elegance of Abbotsford in Nainital to the community-led model of </w:t>
      </w:r>
      <w:proofErr w:type="spellStart"/>
      <w:r w:rsidRPr="00C91BE8">
        <w:rPr>
          <w:rFonts w:ascii="Times New Roman" w:hAnsi="Times New Roman" w:cs="Times New Roman"/>
          <w:sz w:val="24"/>
          <w:szCs w:val="24"/>
        </w:rPr>
        <w:t>Sunkiya</w:t>
      </w:r>
      <w:proofErr w:type="spellEnd"/>
      <w:r w:rsidRPr="00C91BE8">
        <w:rPr>
          <w:rFonts w:ascii="Times New Roman" w:hAnsi="Times New Roman" w:cs="Times New Roman"/>
          <w:sz w:val="24"/>
          <w:szCs w:val="24"/>
        </w:rPr>
        <w:t xml:space="preserve"> and the border initiatives in </w:t>
      </w:r>
      <w:proofErr w:type="spellStart"/>
      <w:r w:rsidRPr="00C91BE8">
        <w:rPr>
          <w:rFonts w:ascii="Times New Roman" w:hAnsi="Times New Roman" w:cs="Times New Roman"/>
          <w:sz w:val="24"/>
          <w:szCs w:val="24"/>
        </w:rPr>
        <w:t>Garbyang</w:t>
      </w:r>
      <w:proofErr w:type="spellEnd"/>
      <w:r w:rsidRPr="00C91BE8">
        <w:rPr>
          <w:rFonts w:ascii="Times New Roman" w:hAnsi="Times New Roman" w:cs="Times New Roman"/>
          <w:sz w:val="24"/>
          <w:szCs w:val="24"/>
        </w:rPr>
        <w:t xml:space="preserve"> and </w:t>
      </w:r>
      <w:proofErr w:type="spellStart"/>
      <w:r w:rsidRPr="00C91BE8">
        <w:rPr>
          <w:rFonts w:ascii="Times New Roman" w:hAnsi="Times New Roman" w:cs="Times New Roman"/>
          <w:sz w:val="24"/>
          <w:szCs w:val="24"/>
        </w:rPr>
        <w:t>Kalapani</w:t>
      </w:r>
      <w:proofErr w:type="spellEnd"/>
      <w:r w:rsidRPr="00C91BE8">
        <w:rPr>
          <w:rFonts w:ascii="Times New Roman" w:hAnsi="Times New Roman" w:cs="Times New Roman"/>
          <w:sz w:val="24"/>
          <w:szCs w:val="24"/>
        </w:rPr>
        <w:t>, women across Kumaon are transforming hospitality into pathways for empowerment.</w:t>
      </w:r>
    </w:p>
    <w:p w14:paraId="7B1D905E"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Applying a feminist care ethics framework illuminates these enterprises by foregrounding how women’s entrepreneurial practices are relationally constituted within networks of care that extend across families, communities, and ecological landscapes. This perspective suggests that supporting women-led homestays requires not merely economic interventions but also attention to the gendered structures that shape women’s lives.</w:t>
      </w:r>
    </w:p>
    <w:p w14:paraId="3838553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For policymakers and development practitioners, the findings suggest several priorities: continued investment in training and mentorship for women entrepreneurs, development of collective models that enable resource-sharing and peer support, recognition of the care responsibilities that women bear, and integration of gender equity goals into sustainable tourism policies.</w:t>
      </w:r>
    </w:p>
    <w:p w14:paraId="64291A2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As Janhavi Prasada advises aspiring women entrepreneurs in Kumaon, success lies not merely in running a hotel but in integrating into the local landscape and its people (</w:t>
      </w: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2019). This integration of economic activity with cultural preservation, environmental stewardship, and community wellbeing reflects the broader promise of women-led homestays in the Himalayan region.</w:t>
      </w:r>
    </w:p>
    <w:p w14:paraId="17DC625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lastRenderedPageBreak/>
        <w:t>References</w:t>
      </w:r>
    </w:p>
    <w:p w14:paraId="7CB4A0B4"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American India Foundation. (2019, October 20). </w:t>
      </w:r>
      <w:r w:rsidRPr="00C91BE8">
        <w:rPr>
          <w:rFonts w:ascii="Times New Roman" w:hAnsi="Times New Roman" w:cs="Times New Roman"/>
          <w:i/>
          <w:iCs/>
          <w:sz w:val="24"/>
          <w:szCs w:val="24"/>
        </w:rPr>
        <w:t>Building bridges, breaking walls: Women-led entrepreneurship in rural India</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5" w:tgtFrame="_new" w:history="1">
        <w:r w:rsidRPr="00C91BE8">
          <w:rPr>
            <w:rStyle w:val="Hyperlink"/>
            <w:rFonts w:ascii="Times New Roman" w:hAnsi="Times New Roman" w:cs="Times New Roman"/>
            <w:sz w:val="24"/>
            <w:szCs w:val="24"/>
          </w:rPr>
          <w:t>https://aif.org/building-bridges-breaking-walls/</w:t>
        </w:r>
      </w:hyperlink>
    </w:p>
    <w:p w14:paraId="38860D15"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Asianet </w:t>
      </w:r>
      <w:proofErr w:type="spellStart"/>
      <w:r w:rsidRPr="00C91BE8">
        <w:rPr>
          <w:rFonts w:ascii="Times New Roman" w:hAnsi="Times New Roman" w:cs="Times New Roman"/>
          <w:sz w:val="24"/>
          <w:szCs w:val="24"/>
        </w:rPr>
        <w:t>Newsable</w:t>
      </w:r>
      <w:proofErr w:type="spellEnd"/>
      <w:r w:rsidRPr="00C91BE8">
        <w:rPr>
          <w:rFonts w:ascii="Times New Roman" w:hAnsi="Times New Roman" w:cs="Times New Roman"/>
          <w:sz w:val="24"/>
          <w:szCs w:val="24"/>
        </w:rPr>
        <w:t xml:space="preserve">. (2025, October 6). </w:t>
      </w:r>
      <w:r w:rsidRPr="00C91BE8">
        <w:rPr>
          <w:rFonts w:ascii="Times New Roman" w:hAnsi="Times New Roman" w:cs="Times New Roman"/>
          <w:i/>
          <w:iCs/>
          <w:sz w:val="24"/>
          <w:szCs w:val="24"/>
        </w:rPr>
        <w:t xml:space="preserve">Indian Army opens tent-based homestay in </w:t>
      </w:r>
      <w:proofErr w:type="spellStart"/>
      <w:r w:rsidRPr="00C91BE8">
        <w:rPr>
          <w:rFonts w:ascii="Times New Roman" w:hAnsi="Times New Roman" w:cs="Times New Roman"/>
          <w:i/>
          <w:iCs/>
          <w:sz w:val="24"/>
          <w:szCs w:val="24"/>
        </w:rPr>
        <w:t>Garbyang</w:t>
      </w:r>
      <w:proofErr w:type="spellEnd"/>
      <w:r w:rsidRPr="00C91BE8">
        <w:rPr>
          <w:rFonts w:ascii="Times New Roman" w:hAnsi="Times New Roman" w:cs="Times New Roman"/>
          <w:i/>
          <w:iCs/>
          <w:sz w:val="24"/>
          <w:szCs w:val="24"/>
        </w:rPr>
        <w:t xml:space="preserve"> to boost tourism, empower border communities in Kumaon</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6" w:tgtFrame="_new" w:history="1">
        <w:r w:rsidRPr="00C91BE8">
          <w:rPr>
            <w:rStyle w:val="Hyperlink"/>
            <w:rFonts w:ascii="Times New Roman" w:hAnsi="Times New Roman" w:cs="Times New Roman"/>
            <w:sz w:val="24"/>
            <w:szCs w:val="24"/>
          </w:rPr>
          <w:t>https://newsable.asianetnews.com/india/indian-army-opens-tent-based-homestay-in-garbyang-to-boost-tourism-articleshow-54c8o8b</w:t>
        </w:r>
      </w:hyperlink>
    </w:p>
    <w:p w14:paraId="09B0A37E"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xml:space="preserve">, K., Aquino, R. S., &amp; Dolezal, C. (2022). Tourism and sustainability through feminist ethics of care. </w:t>
      </w:r>
      <w:r w:rsidRPr="00C91BE8">
        <w:rPr>
          <w:rFonts w:ascii="Times New Roman" w:hAnsi="Times New Roman" w:cs="Times New Roman"/>
          <w:i/>
          <w:iCs/>
          <w:sz w:val="24"/>
          <w:szCs w:val="24"/>
        </w:rPr>
        <w:t>Journal of Sustainable Tourism, 30</w:t>
      </w:r>
      <w:r w:rsidRPr="00C91BE8">
        <w:rPr>
          <w:rFonts w:ascii="Times New Roman" w:hAnsi="Times New Roman" w:cs="Times New Roman"/>
          <w:sz w:val="24"/>
          <w:szCs w:val="24"/>
        </w:rPr>
        <w:t>(5), 1043–1060.</w:t>
      </w:r>
    </w:p>
    <w:p w14:paraId="587CC97A"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Carnicelli, S., &amp; </w:t>
      </w:r>
      <w:proofErr w:type="spellStart"/>
      <w:r w:rsidRPr="00C91BE8">
        <w:rPr>
          <w:rFonts w:ascii="Times New Roman" w:hAnsi="Times New Roman" w:cs="Times New Roman"/>
          <w:sz w:val="24"/>
          <w:szCs w:val="24"/>
        </w:rPr>
        <w:t>Boluk</w:t>
      </w:r>
      <w:proofErr w:type="spellEnd"/>
      <w:r w:rsidRPr="00C91BE8">
        <w:rPr>
          <w:rFonts w:ascii="Times New Roman" w:hAnsi="Times New Roman" w:cs="Times New Roman"/>
          <w:sz w:val="24"/>
          <w:szCs w:val="24"/>
        </w:rPr>
        <w:t>, K. (2021). A theory of care to socialise tourism. In F. Higgins-</w:t>
      </w:r>
      <w:proofErr w:type="spellStart"/>
      <w:r w:rsidRPr="00C91BE8">
        <w:rPr>
          <w:rFonts w:ascii="Times New Roman" w:hAnsi="Times New Roman" w:cs="Times New Roman"/>
          <w:sz w:val="24"/>
          <w:szCs w:val="24"/>
        </w:rPr>
        <w:t>Desbiolles</w:t>
      </w:r>
      <w:proofErr w:type="spellEnd"/>
      <w:r w:rsidRPr="00C91BE8">
        <w:rPr>
          <w:rFonts w:ascii="Times New Roman" w:hAnsi="Times New Roman" w:cs="Times New Roman"/>
          <w:sz w:val="24"/>
          <w:szCs w:val="24"/>
        </w:rPr>
        <w:t xml:space="preserve">, A. Doering, &amp; B. Bigby (Eds.), </w:t>
      </w:r>
      <w:r w:rsidRPr="00C91BE8">
        <w:rPr>
          <w:rFonts w:ascii="Times New Roman" w:hAnsi="Times New Roman" w:cs="Times New Roman"/>
          <w:i/>
          <w:iCs/>
          <w:sz w:val="24"/>
          <w:szCs w:val="24"/>
        </w:rPr>
        <w:t>Socialising tourism</w:t>
      </w:r>
      <w:r w:rsidRPr="00C91BE8">
        <w:rPr>
          <w:rFonts w:ascii="Times New Roman" w:hAnsi="Times New Roman" w:cs="Times New Roman"/>
          <w:sz w:val="24"/>
          <w:szCs w:val="24"/>
        </w:rPr>
        <w:t xml:space="preserve"> (pp. 58–71). Routledge.</w:t>
      </w:r>
    </w:p>
    <w:p w14:paraId="464A29B5"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Elam, A. B., Brush, C. G., &amp; Greene, P. G. (2022). </w:t>
      </w:r>
      <w:r w:rsidRPr="00C91BE8">
        <w:rPr>
          <w:rFonts w:ascii="Times New Roman" w:hAnsi="Times New Roman" w:cs="Times New Roman"/>
          <w:i/>
          <w:iCs/>
          <w:sz w:val="24"/>
          <w:szCs w:val="24"/>
        </w:rPr>
        <w:t>Women’s entrepreneurship 2022/2023: Navigating crises and societal shifts</w:t>
      </w:r>
      <w:r w:rsidRPr="00C91BE8">
        <w:rPr>
          <w:rFonts w:ascii="Times New Roman" w:hAnsi="Times New Roman" w:cs="Times New Roman"/>
          <w:sz w:val="24"/>
          <w:szCs w:val="24"/>
        </w:rPr>
        <w:t>. Global Entrepreneurship Monitor.</w:t>
      </w:r>
    </w:p>
    <w:p w14:paraId="262EDD2C"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Figueroa-Domecq, C., de Jong, A., &amp; Williams, A. M. (2020). Gender, tourism, and entrepreneurship: A critical review. </w:t>
      </w:r>
      <w:r w:rsidRPr="00C91BE8">
        <w:rPr>
          <w:rFonts w:ascii="Times New Roman" w:hAnsi="Times New Roman" w:cs="Times New Roman"/>
          <w:i/>
          <w:iCs/>
          <w:sz w:val="24"/>
          <w:szCs w:val="24"/>
        </w:rPr>
        <w:t>Annals of Tourism Research, 84</w:t>
      </w:r>
      <w:r w:rsidRPr="00C91BE8">
        <w:rPr>
          <w:rFonts w:ascii="Times New Roman" w:hAnsi="Times New Roman" w:cs="Times New Roman"/>
          <w:sz w:val="24"/>
          <w:szCs w:val="24"/>
        </w:rPr>
        <w:t>, 102980.</w:t>
      </w:r>
    </w:p>
    <w:p w14:paraId="6EE7A158"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proofErr w:type="spellStart"/>
      <w:r w:rsidRPr="00C91BE8">
        <w:rPr>
          <w:rFonts w:ascii="Times New Roman" w:hAnsi="Times New Roman" w:cs="Times New Roman"/>
          <w:sz w:val="24"/>
          <w:szCs w:val="24"/>
        </w:rPr>
        <w:t>KumaonBuild</w:t>
      </w:r>
      <w:proofErr w:type="spellEnd"/>
      <w:r w:rsidRPr="00C91BE8">
        <w:rPr>
          <w:rFonts w:ascii="Times New Roman" w:hAnsi="Times New Roman" w:cs="Times New Roman"/>
          <w:sz w:val="24"/>
          <w:szCs w:val="24"/>
        </w:rPr>
        <w:t xml:space="preserve">. (n.d.). </w:t>
      </w:r>
      <w:proofErr w:type="spellStart"/>
      <w:r w:rsidRPr="00C91BE8">
        <w:rPr>
          <w:rFonts w:ascii="Times New Roman" w:hAnsi="Times New Roman" w:cs="Times New Roman"/>
          <w:i/>
          <w:iCs/>
          <w:sz w:val="24"/>
          <w:szCs w:val="24"/>
        </w:rPr>
        <w:t>Sunkiya</w:t>
      </w:r>
      <w:proofErr w:type="spellEnd"/>
      <w:r w:rsidRPr="00C91BE8">
        <w:rPr>
          <w:rFonts w:ascii="Times New Roman" w:hAnsi="Times New Roman" w:cs="Times New Roman"/>
          <w:i/>
          <w:iCs/>
          <w:sz w:val="24"/>
          <w:szCs w:val="24"/>
        </w:rPr>
        <w:t xml:space="preserve"> community homestay</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7" w:tgtFrame="_new" w:history="1">
        <w:r w:rsidRPr="00C91BE8">
          <w:rPr>
            <w:rStyle w:val="Hyperlink"/>
            <w:rFonts w:ascii="Times New Roman" w:hAnsi="Times New Roman" w:cs="Times New Roman"/>
            <w:sz w:val="24"/>
            <w:szCs w:val="24"/>
          </w:rPr>
          <w:t>https://www.kumaonbuild.org/sunkiyacommunityhomestay</w:t>
        </w:r>
      </w:hyperlink>
    </w:p>
    <w:p w14:paraId="4725AE4B"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proofErr w:type="spellStart"/>
      <w:r w:rsidRPr="00C91BE8">
        <w:rPr>
          <w:rFonts w:ascii="Times New Roman" w:hAnsi="Times New Roman" w:cs="Times New Roman"/>
          <w:sz w:val="24"/>
          <w:szCs w:val="24"/>
        </w:rPr>
        <w:t>Moneycontrol</w:t>
      </w:r>
      <w:proofErr w:type="spellEnd"/>
      <w:r w:rsidRPr="00C91BE8">
        <w:rPr>
          <w:rFonts w:ascii="Times New Roman" w:hAnsi="Times New Roman" w:cs="Times New Roman"/>
          <w:sz w:val="24"/>
          <w:szCs w:val="24"/>
        </w:rPr>
        <w:t xml:space="preserve">. (2025, October 7). </w:t>
      </w:r>
      <w:r w:rsidRPr="00C91BE8">
        <w:rPr>
          <w:rFonts w:ascii="Times New Roman" w:hAnsi="Times New Roman" w:cs="Times New Roman"/>
          <w:i/>
          <w:iCs/>
          <w:sz w:val="24"/>
          <w:szCs w:val="24"/>
        </w:rPr>
        <w:t>Tent-based homestay inaugurated by Indian Army to promote tourism in Uttarakhand’s Kumaon sector</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8" w:tgtFrame="_new" w:history="1">
        <w:r w:rsidRPr="00C91BE8">
          <w:rPr>
            <w:rStyle w:val="Hyperlink"/>
            <w:rFonts w:ascii="Times New Roman" w:hAnsi="Times New Roman" w:cs="Times New Roman"/>
            <w:sz w:val="24"/>
            <w:szCs w:val="24"/>
          </w:rPr>
          <w:t>https://www.moneycontrol.com/travel/tent-based-homestay-inaugurated-by-indian-army-to-promote-tourism-in-uttarakhand-s-kumaon-sector-article-13601112.html</w:t>
        </w:r>
      </w:hyperlink>
    </w:p>
    <w:p w14:paraId="0B9C60DF"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News18. (2025, October 8). </w:t>
      </w:r>
      <w:r w:rsidRPr="00C91BE8">
        <w:rPr>
          <w:rFonts w:ascii="Times New Roman" w:hAnsi="Times New Roman" w:cs="Times New Roman"/>
          <w:i/>
          <w:iCs/>
          <w:sz w:val="24"/>
          <w:szCs w:val="24"/>
        </w:rPr>
        <w:t>Army launches homestays on China border in Uttarakhand; villagers to manage them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9" w:tgtFrame="_new" w:history="1">
        <w:r w:rsidRPr="00C91BE8">
          <w:rPr>
            <w:rStyle w:val="Hyperlink"/>
            <w:rFonts w:ascii="Times New Roman" w:hAnsi="Times New Roman" w:cs="Times New Roman"/>
            <w:sz w:val="24"/>
            <w:szCs w:val="24"/>
          </w:rPr>
          <w:t>https://www.news18.com/photogallery/lifestyle/travel/army-launches-homestays-on-china-border-in-uttarakhand-villagers-to-manage-them-ws-l-9624554.html</w:t>
        </w:r>
      </w:hyperlink>
    </w:p>
    <w:p w14:paraId="093CF487"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Organiser. (2025, June 1). </w:t>
      </w:r>
      <w:r w:rsidRPr="00C91BE8">
        <w:rPr>
          <w:rFonts w:ascii="Times New Roman" w:hAnsi="Times New Roman" w:cs="Times New Roman"/>
          <w:i/>
          <w:iCs/>
          <w:sz w:val="24"/>
          <w:szCs w:val="24"/>
        </w:rPr>
        <w:t xml:space="preserve">Juhi Koranga: A </w:t>
      </w:r>
      <w:proofErr w:type="spellStart"/>
      <w:r w:rsidRPr="00C91BE8">
        <w:rPr>
          <w:rFonts w:ascii="Times New Roman" w:hAnsi="Times New Roman" w:cs="Times New Roman"/>
          <w:i/>
          <w:iCs/>
          <w:sz w:val="24"/>
          <w:szCs w:val="24"/>
        </w:rPr>
        <w:t>Kumaoni</w:t>
      </w:r>
      <w:proofErr w:type="spellEnd"/>
      <w:r w:rsidRPr="00C91BE8">
        <w:rPr>
          <w:rFonts w:ascii="Times New Roman" w:hAnsi="Times New Roman" w:cs="Times New Roman"/>
          <w:i/>
          <w:iCs/>
          <w:sz w:val="24"/>
          <w:szCs w:val="24"/>
        </w:rPr>
        <w:t xml:space="preserve"> woman promoting indigenous mountain tourism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0" w:tgtFrame="_new" w:history="1">
        <w:r w:rsidRPr="00C91BE8">
          <w:rPr>
            <w:rStyle w:val="Hyperlink"/>
            <w:rFonts w:ascii="Times New Roman" w:hAnsi="Times New Roman" w:cs="Times New Roman"/>
            <w:sz w:val="24"/>
            <w:szCs w:val="24"/>
          </w:rPr>
          <w:t>https://organiser.org/2025/06/01/294328/bharat/juhi-koranga-a-kumaoni-woman-promoting-indigenous-mountain-tourism/</w:t>
        </w:r>
      </w:hyperlink>
    </w:p>
    <w:p w14:paraId="027D8449"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Roy, A. (2023, May 9). </w:t>
      </w:r>
      <w:r w:rsidRPr="00C91BE8">
        <w:rPr>
          <w:rFonts w:ascii="Times New Roman" w:hAnsi="Times New Roman" w:cs="Times New Roman"/>
          <w:i/>
          <w:iCs/>
          <w:sz w:val="24"/>
          <w:szCs w:val="24"/>
        </w:rPr>
        <w:t>Working from home: Uttarakhand’s women entrepreneurs</w:t>
      </w:r>
      <w:r w:rsidRPr="00C91BE8">
        <w:rPr>
          <w:rFonts w:ascii="Times New Roman" w:hAnsi="Times New Roman" w:cs="Times New Roman"/>
          <w:sz w:val="24"/>
          <w:szCs w:val="24"/>
        </w:rPr>
        <w:t xml:space="preserve">. </w:t>
      </w:r>
      <w:r w:rsidRPr="00C91BE8">
        <w:rPr>
          <w:rFonts w:ascii="Times New Roman" w:hAnsi="Times New Roman" w:cs="Times New Roman"/>
          <w:i/>
          <w:iCs/>
          <w:sz w:val="24"/>
          <w:szCs w:val="24"/>
        </w:rPr>
        <w:t>India Development Review</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1" w:tgtFrame="_new" w:history="1">
        <w:r w:rsidRPr="00C91BE8">
          <w:rPr>
            <w:rStyle w:val="Hyperlink"/>
            <w:rFonts w:ascii="Times New Roman" w:hAnsi="Times New Roman" w:cs="Times New Roman"/>
            <w:sz w:val="24"/>
            <w:szCs w:val="24"/>
          </w:rPr>
          <w:t>https://idronline.org/contributor/aneysha-roy/</w:t>
        </w:r>
      </w:hyperlink>
    </w:p>
    <w:p w14:paraId="2448A290"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proofErr w:type="spellStart"/>
      <w:r w:rsidRPr="00C91BE8">
        <w:rPr>
          <w:rFonts w:ascii="Times New Roman" w:hAnsi="Times New Roman" w:cs="Times New Roman"/>
          <w:sz w:val="24"/>
          <w:szCs w:val="24"/>
        </w:rPr>
        <w:t>SheThePeople</w:t>
      </w:r>
      <w:proofErr w:type="spellEnd"/>
      <w:r w:rsidRPr="00C91BE8">
        <w:rPr>
          <w:rFonts w:ascii="Times New Roman" w:hAnsi="Times New Roman" w:cs="Times New Roman"/>
          <w:sz w:val="24"/>
          <w:szCs w:val="24"/>
        </w:rPr>
        <w:t xml:space="preserve">. (2019, February 12). </w:t>
      </w:r>
      <w:r w:rsidRPr="00C91BE8">
        <w:rPr>
          <w:rFonts w:ascii="Times New Roman" w:hAnsi="Times New Roman" w:cs="Times New Roman"/>
          <w:i/>
          <w:iCs/>
          <w:sz w:val="24"/>
          <w:szCs w:val="24"/>
        </w:rPr>
        <w:t>Writer-activist Janhavi Prasada on turning heritage into a homestay</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2" w:tgtFrame="_new" w:history="1">
        <w:r w:rsidRPr="00C91BE8">
          <w:rPr>
            <w:rStyle w:val="Hyperlink"/>
            <w:rFonts w:ascii="Times New Roman" w:hAnsi="Times New Roman" w:cs="Times New Roman"/>
            <w:sz w:val="24"/>
            <w:szCs w:val="24"/>
          </w:rPr>
          <w:t>https://www.shethepeople.tv/news/writer-activist-janhavi-prasada-on-turning-heritage-into-a-homestay</w:t>
        </w:r>
      </w:hyperlink>
    </w:p>
    <w:p w14:paraId="11913114"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Better India. (2024, August 20). </w:t>
      </w:r>
      <w:r w:rsidRPr="00C91BE8">
        <w:rPr>
          <w:rFonts w:ascii="Times New Roman" w:hAnsi="Times New Roman" w:cs="Times New Roman"/>
          <w:i/>
          <w:iCs/>
          <w:sz w:val="24"/>
          <w:szCs w:val="24"/>
        </w:rPr>
        <w:t>Uttarakhand couple helps locals earn with birding &amp; eco-tourism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3" w:tgtFrame="_new" w:history="1">
        <w:r w:rsidRPr="00C91BE8">
          <w:rPr>
            <w:rStyle w:val="Hyperlink"/>
            <w:rFonts w:ascii="Times New Roman" w:hAnsi="Times New Roman" w:cs="Times New Roman"/>
            <w:sz w:val="24"/>
            <w:szCs w:val="24"/>
          </w:rPr>
          <w:t>https://thebetterindia.com/web-stories/village-ways-eco-tourism-uttarakhand-locals-birding-binsar-sanctuary-by-manisha-pande-himanshu/</w:t>
        </w:r>
      </w:hyperlink>
    </w:p>
    <w:p w14:paraId="0A1490AE"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Statesman. (2024, October 25). </w:t>
      </w:r>
      <w:r w:rsidRPr="00C91BE8">
        <w:rPr>
          <w:rFonts w:ascii="Times New Roman" w:hAnsi="Times New Roman" w:cs="Times New Roman"/>
          <w:i/>
          <w:iCs/>
          <w:sz w:val="24"/>
          <w:szCs w:val="24"/>
        </w:rPr>
        <w:t xml:space="preserve">Indian Army boosts rural tourism with new homestay in </w:t>
      </w:r>
      <w:proofErr w:type="spellStart"/>
      <w:r w:rsidRPr="00C91BE8">
        <w:rPr>
          <w:rFonts w:ascii="Times New Roman" w:hAnsi="Times New Roman" w:cs="Times New Roman"/>
          <w:i/>
          <w:iCs/>
          <w:sz w:val="24"/>
          <w:szCs w:val="24"/>
        </w:rPr>
        <w:t>Kalapani</w:t>
      </w:r>
      <w:proofErr w:type="spellEnd"/>
      <w:r w:rsidRPr="00C91BE8">
        <w:rPr>
          <w:rFonts w:ascii="Times New Roman" w:hAnsi="Times New Roman" w:cs="Times New Roman"/>
          <w:i/>
          <w:iCs/>
          <w:sz w:val="24"/>
          <w:szCs w:val="24"/>
        </w:rPr>
        <w:t xml:space="preserve"> under Operation </w:t>
      </w:r>
      <w:proofErr w:type="spellStart"/>
      <w:r w:rsidRPr="00C91BE8">
        <w:rPr>
          <w:rFonts w:ascii="Times New Roman" w:hAnsi="Times New Roman" w:cs="Times New Roman"/>
          <w:i/>
          <w:iCs/>
          <w:sz w:val="24"/>
          <w:szCs w:val="24"/>
        </w:rPr>
        <w:t>Sadbhavna</w:t>
      </w:r>
      <w:proofErr w:type="spellEnd"/>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4" w:tgtFrame="_new" w:history="1">
        <w:r w:rsidRPr="00C91BE8">
          <w:rPr>
            <w:rStyle w:val="Hyperlink"/>
            <w:rFonts w:ascii="Times New Roman" w:hAnsi="Times New Roman" w:cs="Times New Roman"/>
            <w:sz w:val="24"/>
            <w:szCs w:val="24"/>
          </w:rPr>
          <w:t>https://www.thestatesman.com/india/indian-army-boosts-rural-tourism-with-new-homestay-in-kalapani-under-operation-sadbhavna-1503358010.html</w:t>
        </w:r>
      </w:hyperlink>
    </w:p>
    <w:p w14:paraId="154A1725" w14:textId="77777777" w:rsidR="00C6047A" w:rsidRPr="00C91BE8" w:rsidRDefault="00C6047A" w:rsidP="00C91BE8">
      <w:pPr>
        <w:spacing w:line="360" w:lineRule="auto"/>
        <w:rPr>
          <w:rFonts w:ascii="Times New Roman" w:hAnsi="Times New Roman" w:cs="Times New Roman"/>
          <w:sz w:val="24"/>
          <w:szCs w:val="24"/>
        </w:rPr>
      </w:pPr>
    </w:p>
    <w:sectPr w:rsidR="00C6047A" w:rsidRPr="00C91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14D3"/>
    <w:multiLevelType w:val="hybridMultilevel"/>
    <w:tmpl w:val="50B8F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613F0A"/>
    <w:multiLevelType w:val="multilevel"/>
    <w:tmpl w:val="4144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EC2FB5"/>
    <w:multiLevelType w:val="multilevel"/>
    <w:tmpl w:val="D3CC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361B0"/>
    <w:multiLevelType w:val="hybridMultilevel"/>
    <w:tmpl w:val="B0A085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6105999">
    <w:abstractNumId w:val="1"/>
  </w:num>
  <w:num w:numId="2" w16cid:durableId="789129747">
    <w:abstractNumId w:val="3"/>
  </w:num>
  <w:num w:numId="3" w16cid:durableId="1290822300">
    <w:abstractNumId w:val="2"/>
  </w:num>
  <w:num w:numId="4" w16cid:durableId="106240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3A"/>
    <w:rsid w:val="000501D4"/>
    <w:rsid w:val="00292B1D"/>
    <w:rsid w:val="005F5564"/>
    <w:rsid w:val="008A7BBB"/>
    <w:rsid w:val="00C6047A"/>
    <w:rsid w:val="00C91BE8"/>
    <w:rsid w:val="00CD4C9D"/>
    <w:rsid w:val="00EB2F3A"/>
    <w:rsid w:val="00F5113A"/>
    <w:rsid w:val="00F63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CEC7"/>
  <w15:chartTrackingRefBased/>
  <w15:docId w15:val="{4B5B1530-CBB2-42BE-80D2-CC3C5A93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3A"/>
  </w:style>
  <w:style w:type="paragraph" w:styleId="Heading1">
    <w:name w:val="heading 1"/>
    <w:basedOn w:val="Normal"/>
    <w:next w:val="Normal"/>
    <w:link w:val="Heading1Char"/>
    <w:uiPriority w:val="9"/>
    <w:qFormat/>
    <w:rsid w:val="00F511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11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11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11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511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51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11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11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11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511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51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13A"/>
    <w:rPr>
      <w:rFonts w:eastAsiaTheme="majorEastAsia" w:cstheme="majorBidi"/>
      <w:color w:val="272727" w:themeColor="text1" w:themeTint="D8"/>
    </w:rPr>
  </w:style>
  <w:style w:type="paragraph" w:styleId="Title">
    <w:name w:val="Title"/>
    <w:basedOn w:val="Normal"/>
    <w:next w:val="Normal"/>
    <w:link w:val="TitleChar"/>
    <w:uiPriority w:val="10"/>
    <w:qFormat/>
    <w:rsid w:val="00F51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13A"/>
    <w:pPr>
      <w:spacing w:before="160"/>
      <w:jc w:val="center"/>
    </w:pPr>
    <w:rPr>
      <w:i/>
      <w:iCs/>
      <w:color w:val="404040" w:themeColor="text1" w:themeTint="BF"/>
    </w:rPr>
  </w:style>
  <w:style w:type="character" w:customStyle="1" w:styleId="QuoteChar">
    <w:name w:val="Quote Char"/>
    <w:basedOn w:val="DefaultParagraphFont"/>
    <w:link w:val="Quote"/>
    <w:uiPriority w:val="29"/>
    <w:rsid w:val="00F5113A"/>
    <w:rPr>
      <w:i/>
      <w:iCs/>
      <w:color w:val="404040" w:themeColor="text1" w:themeTint="BF"/>
    </w:rPr>
  </w:style>
  <w:style w:type="paragraph" w:styleId="ListParagraph">
    <w:name w:val="List Paragraph"/>
    <w:basedOn w:val="Normal"/>
    <w:uiPriority w:val="34"/>
    <w:qFormat/>
    <w:rsid w:val="00F5113A"/>
    <w:pPr>
      <w:ind w:left="720"/>
      <w:contextualSpacing/>
    </w:pPr>
  </w:style>
  <w:style w:type="character" w:styleId="IntenseEmphasis">
    <w:name w:val="Intense Emphasis"/>
    <w:basedOn w:val="DefaultParagraphFont"/>
    <w:uiPriority w:val="21"/>
    <w:qFormat/>
    <w:rsid w:val="00F5113A"/>
    <w:rPr>
      <w:i/>
      <w:iCs/>
      <w:color w:val="2E74B5" w:themeColor="accent1" w:themeShade="BF"/>
    </w:rPr>
  </w:style>
  <w:style w:type="paragraph" w:styleId="IntenseQuote">
    <w:name w:val="Intense Quote"/>
    <w:basedOn w:val="Normal"/>
    <w:next w:val="Normal"/>
    <w:link w:val="IntenseQuoteChar"/>
    <w:uiPriority w:val="30"/>
    <w:qFormat/>
    <w:rsid w:val="00F511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113A"/>
    <w:rPr>
      <w:i/>
      <w:iCs/>
      <w:color w:val="2E74B5" w:themeColor="accent1" w:themeShade="BF"/>
    </w:rPr>
  </w:style>
  <w:style w:type="character" w:styleId="IntenseReference">
    <w:name w:val="Intense Reference"/>
    <w:basedOn w:val="DefaultParagraphFont"/>
    <w:uiPriority w:val="32"/>
    <w:qFormat/>
    <w:rsid w:val="00F5113A"/>
    <w:rPr>
      <w:b/>
      <w:bCs/>
      <w:smallCaps/>
      <w:color w:val="2E74B5" w:themeColor="accent1" w:themeShade="BF"/>
      <w:spacing w:val="5"/>
    </w:rPr>
  </w:style>
  <w:style w:type="character" w:styleId="Hyperlink">
    <w:name w:val="Hyperlink"/>
    <w:basedOn w:val="DefaultParagraphFont"/>
    <w:uiPriority w:val="99"/>
    <w:unhideWhenUsed/>
    <w:rsid w:val="00F5113A"/>
    <w:rPr>
      <w:color w:val="0563C1" w:themeColor="hyperlink"/>
      <w:u w:val="single"/>
    </w:rPr>
  </w:style>
  <w:style w:type="paragraph" w:styleId="NormalWeb">
    <w:name w:val="Normal (Web)"/>
    <w:basedOn w:val="Normal"/>
    <w:uiPriority w:val="99"/>
    <w:semiHidden/>
    <w:unhideWhenUsed/>
    <w:rsid w:val="008A7BB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D4C9D"/>
    <w:rPr>
      <w:color w:val="954F72" w:themeColor="followedHyperlink"/>
      <w:u w:val="single"/>
    </w:rPr>
  </w:style>
  <w:style w:type="character" w:styleId="UnresolvedMention">
    <w:name w:val="Unresolved Mention"/>
    <w:basedOn w:val="DefaultParagraphFont"/>
    <w:uiPriority w:val="99"/>
    <w:semiHidden/>
    <w:unhideWhenUsed/>
    <w:rsid w:val="00C9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control.com/travel/tent-based-homestay-inaugurated-by-indian-army-to-promote-tourism-in-uttarakhand-s-kumaon-sector-article-13601112.html" TargetMode="External"/><Relationship Id="rId13" Type="http://schemas.openxmlformats.org/officeDocument/2006/relationships/hyperlink" Target="https://thebetterindia.com/web-stories/village-ways-eco-tourism-uttarakhand-locals-birding-binsar-sanctuary-by-manisha-pande-himanshu/" TargetMode="External"/><Relationship Id="rId3" Type="http://schemas.openxmlformats.org/officeDocument/2006/relationships/settings" Target="settings.xml"/><Relationship Id="rId7" Type="http://schemas.openxmlformats.org/officeDocument/2006/relationships/hyperlink" Target="https://www.kumaonbuild.org/sunkiyacommunityhomestay" TargetMode="External"/><Relationship Id="rId12" Type="http://schemas.openxmlformats.org/officeDocument/2006/relationships/hyperlink" Target="https://www.shethepeople.tv/news/writer-activist-janhavi-prasada-on-turning-heritage-into-a-homesta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sable.asianetnews.com/india/indian-army-opens-tent-based-homestay-in-garbyang-to-boost-tourism-articleshow-54c8o8b" TargetMode="External"/><Relationship Id="rId11" Type="http://schemas.openxmlformats.org/officeDocument/2006/relationships/hyperlink" Target="https://idronline.org/contributor/aneysha-roy/" TargetMode="External"/><Relationship Id="rId5" Type="http://schemas.openxmlformats.org/officeDocument/2006/relationships/hyperlink" Target="https://aif.org/building-bridges-breaking-walls/" TargetMode="External"/><Relationship Id="rId15" Type="http://schemas.openxmlformats.org/officeDocument/2006/relationships/fontTable" Target="fontTable.xml"/><Relationship Id="rId10" Type="http://schemas.openxmlformats.org/officeDocument/2006/relationships/hyperlink" Target="https://organiser.org/2025/06/01/294328/bharat/juhi-koranga-a-kumaoni-woman-promoting-indigenous-mountain-tourism/" TargetMode="External"/><Relationship Id="rId4" Type="http://schemas.openxmlformats.org/officeDocument/2006/relationships/webSettings" Target="webSettings.xml"/><Relationship Id="rId9" Type="http://schemas.openxmlformats.org/officeDocument/2006/relationships/hyperlink" Target="https://www.news18.com/photogallery/lifestyle/travel/army-launches-homestays-on-china-border-in-uttarakhand-villagers-to-manage-them-ws-l-9624554.html" TargetMode="External"/><Relationship Id="rId14" Type="http://schemas.openxmlformats.org/officeDocument/2006/relationships/hyperlink" Target="https://www.thestatesman.com/india/indian-army-boosts-rural-tourism-with-new-homestay-in-kalapani-under-operation-sadbhavna-1503358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Sheeraz Ahmed</dc:creator>
  <cp:keywords/>
  <dc:description/>
  <cp:lastModifiedBy>Sheeraz Ahmed</cp:lastModifiedBy>
  <cp:revision>3</cp:revision>
  <dcterms:created xsi:type="dcterms:W3CDTF">2026-03-24T12:56:00Z</dcterms:created>
  <dcterms:modified xsi:type="dcterms:W3CDTF">2026-03-24T15:01:00Z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2026-03-24T14:38:44Z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7d2c28b8-fb05-412a-84cd-7858c0dec1d9</vt:lpwstr>
  </property>
  <property fmtid="{D5CDD505-2E9C-101B-9397-08002B2CF9AE}" pid="7" name="MSIP_Label_defa4170-0d19-0005-0004-bc88714345d2_ActionId">
    <vt:lpwstr>1b02bc5e-3b45-4fe7-93d9-552f00447446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