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544E1" w14:textId="3AB69DD0" w:rsidR="009E2B5D" w:rsidRPr="009E74CB" w:rsidRDefault="00583121" w:rsidP="00670C31">
      <w:pPr>
        <w:tabs>
          <w:tab w:val="left" w:pos="2977"/>
        </w:tabs>
        <w:spacing w:before="240" w:after="240" w:line="240" w:lineRule="auto"/>
        <w:jc w:val="center"/>
        <w:rPr>
          <w:rFonts w:ascii="Times New Roman" w:hAnsi="Times New Roman" w:cs="Times New Roman"/>
          <w:b/>
          <w:bCs/>
          <w:sz w:val="36"/>
          <w:szCs w:val="36"/>
        </w:rPr>
      </w:pPr>
      <w:bookmarkStart w:id="0" w:name="_Hlk228220973"/>
      <w:r w:rsidRPr="00583121">
        <w:rPr>
          <w:rFonts w:ascii="Times New Roman" w:hAnsi="Times New Roman" w:cs="Times New Roman"/>
          <w:b/>
          <w:bCs/>
          <w:sz w:val="36"/>
          <w:szCs w:val="36"/>
        </w:rPr>
        <w:t>THE EFFECT OF MOBILE SERVICE QUALITY ON CONTINUANCE INTENTION MEDIATED BY PERCEIVED VALUE AND CUSTOMER SATISFACTION, AMONG USERS OF THE MYTELKOMSEL APP</w:t>
      </w:r>
      <w:bookmarkStart w:id="1" w:name="_Hlk228040413"/>
      <w:r w:rsidRPr="00583121">
        <w:rPr>
          <w:rFonts w:ascii="Times New Roman" w:hAnsi="Times New Roman" w:cs="Times New Roman"/>
          <w:b/>
          <w:bCs/>
          <w:sz w:val="36"/>
          <w:szCs w:val="36"/>
        </w:rPr>
        <w:t xml:space="preserve"> IN BANDA ACEH</w:t>
      </w:r>
      <w:bookmarkEnd w:id="0"/>
      <w:bookmarkEnd w:id="1"/>
    </w:p>
    <w:p w14:paraId="790EB6B6" w14:textId="77777777" w:rsidR="00583121" w:rsidRPr="00583121" w:rsidRDefault="00583121" w:rsidP="00670C31">
      <w:pPr>
        <w:tabs>
          <w:tab w:val="left" w:pos="2977"/>
        </w:tabs>
        <w:spacing w:before="240" w:after="240" w:line="240" w:lineRule="auto"/>
        <w:jc w:val="center"/>
        <w:rPr>
          <w:rFonts w:ascii="Times New Roman" w:hAnsi="Times New Roman" w:cs="Times New Roman"/>
          <w:b/>
          <w:bCs/>
          <w:sz w:val="24"/>
          <w:szCs w:val="24"/>
          <w:vertAlign w:val="superscript"/>
          <w:lang w:val="en-US"/>
        </w:rPr>
      </w:pPr>
      <w:r w:rsidRPr="00583121">
        <w:rPr>
          <w:rFonts w:ascii="Times New Roman" w:hAnsi="Times New Roman" w:cs="Times New Roman"/>
          <w:b/>
          <w:bCs/>
          <w:sz w:val="24"/>
          <w:szCs w:val="24"/>
          <w:lang w:val="en-US"/>
        </w:rPr>
        <w:t xml:space="preserve"/>
      </w:r>
      <w:r w:rsidRPr="00583121">
        <w:rPr>
          <w:rFonts w:ascii="Times New Roman" w:hAnsi="Times New Roman" w:cs="Times New Roman"/>
          <w:b/>
          <w:bCs/>
          <w:sz w:val="24"/>
          <w:szCs w:val="24"/>
          <w:vertAlign w:val="superscript"/>
          <w:lang w:val="id"/>
        </w:rPr>
        <w:t/>
      </w:r>
      <w:r w:rsidRPr="00583121">
        <w:rPr>
          <w:rFonts w:ascii="Times New Roman" w:hAnsi="Times New Roman" w:cs="Times New Roman"/>
          <w:b/>
          <w:bCs/>
          <w:sz w:val="24"/>
          <w:szCs w:val="24"/>
          <w:lang w:val="id"/>
        </w:rPr>
        <w:t xml:space="preserve"/>
      </w:r>
      <w:r w:rsidRPr="00583121">
        <w:rPr>
          <w:rFonts w:ascii="Times New Roman" w:hAnsi="Times New Roman" w:cs="Times New Roman"/>
          <w:b/>
          <w:bCs/>
          <w:sz w:val="24"/>
          <w:szCs w:val="24"/>
          <w:lang w:val="en-US"/>
        </w:rPr>
        <w:t xml:space="preserve"/>
      </w:r>
      <w:r w:rsidRPr="00583121">
        <w:rPr>
          <w:rFonts w:ascii="Times New Roman" w:hAnsi="Times New Roman" w:cs="Times New Roman"/>
          <w:b/>
          <w:bCs/>
          <w:sz w:val="24"/>
          <w:szCs w:val="24"/>
          <w:vertAlign w:val="superscript"/>
          <w:lang w:val="id"/>
        </w:rPr>
        <w:t/>
      </w:r>
      <w:r w:rsidRPr="00583121">
        <w:rPr>
          <w:rFonts w:ascii="Times New Roman" w:hAnsi="Times New Roman" w:cs="Times New Roman"/>
          <w:b/>
          <w:bCs/>
          <w:sz w:val="24"/>
          <w:szCs w:val="24"/>
          <w:lang w:val="id"/>
        </w:rPr>
        <w:t xml:space="preserve"/>
      </w:r>
      <w:r w:rsidRPr="00583121">
        <w:rPr>
          <w:rFonts w:ascii="Times New Roman" w:hAnsi="Times New Roman" w:cs="Times New Roman"/>
          <w:b/>
          <w:bCs/>
          <w:sz w:val="24"/>
          <w:szCs w:val="24"/>
          <w:lang w:val="en-US"/>
        </w:rPr>
        <w:t xml:space="preserve"/>
      </w:r>
      <w:r w:rsidRPr="00583121">
        <w:rPr>
          <w:rFonts w:ascii="Times New Roman" w:hAnsi="Times New Roman" w:cs="Times New Roman"/>
          <w:b/>
          <w:bCs/>
          <w:sz w:val="24"/>
          <w:szCs w:val="24"/>
          <w:vertAlign w:val="superscript"/>
          <w:lang w:val="en-US"/>
        </w:rPr>
        <w:t/>
      </w:r>
    </w:p>
    <w:p w14:paraId="1DB27E84" w14:textId="6E08E857" w:rsidR="00583121" w:rsidRPr="009E74CB" w:rsidRDefault="00670C31" w:rsidP="00670C31">
      <w:pPr>
        <w:tabs>
          <w:tab w:val="left" w:pos="2977"/>
        </w:tabs>
        <w:spacing w:before="240" w:after="240" w:line="240" w:lineRule="auto"/>
        <w:jc w:val="center"/>
        <w:rPr>
          <w:rFonts w:ascii="Times New Roman" w:eastAsia="Times New Roman" w:hAnsi="Times New Roman" w:cs="Times New Roman"/>
          <w:b/>
          <w:bCs/>
          <w:sz w:val="24"/>
          <w:szCs w:val="24"/>
          <w:lang w:val="id"/>
        </w:rPr>
      </w:pPr>
      <w:r w:rsidRPr="009E74CB">
        <w:rPr>
          <w:rFonts w:ascii="Times New Roman" w:eastAsia="Times New Roman" w:hAnsi="Times New Roman" w:cs="Times New Roman"/>
          <w:b/>
          <w:bCs/>
          <w:sz w:val="24"/>
          <w:szCs w:val="24"/>
          <w:lang w:val="id"/>
        </w:rPr>
        <w:t/>
      </w:r>
      <w:r w:rsidRPr="009E74CB">
        <w:rPr>
          <w:rFonts w:ascii="Times New Roman" w:eastAsia="Times New Roman" w:hAnsi="Times New Roman" w:cs="Times New Roman"/>
          <w:b/>
          <w:bCs/>
          <w:sz w:val="24"/>
          <w:szCs w:val="24"/>
          <w:lang w:val="en-US"/>
        </w:rPr>
        <w:t xml:space="preserve"/>
      </w:r>
      <w:r w:rsidRPr="009E74CB">
        <w:rPr>
          <w:rFonts w:ascii="Times New Roman" w:eastAsia="Times New Roman" w:hAnsi="Times New Roman" w:cs="Times New Roman"/>
          <w:b/>
          <w:bCs/>
          <w:sz w:val="24"/>
          <w:szCs w:val="24"/>
          <w:lang w:val="id"/>
        </w:rPr>
        <w:t/>
      </w:r>
    </w:p>
    <w:p w14:paraId="6FC610DE" w14:textId="77777777" w:rsidR="007E43EB" w:rsidRPr="009E74CB" w:rsidRDefault="007E43EB" w:rsidP="00EC56B1">
      <w:pPr>
        <w:tabs>
          <w:tab w:val="left" w:pos="2977"/>
        </w:tabs>
        <w:spacing w:before="240" w:after="0" w:line="240" w:lineRule="auto"/>
        <w:jc w:val="both"/>
        <w:rPr>
          <w:rFonts w:ascii="Times New Roman" w:eastAsia="Times New Roman" w:hAnsi="Times New Roman" w:cs="Times New Roman"/>
          <w:b/>
          <w:bCs/>
          <w:sz w:val="28"/>
          <w:szCs w:val="28"/>
          <w:lang w:val="en-US"/>
        </w:rPr>
      </w:pPr>
      <w:r w:rsidRPr="009E74CB">
        <w:rPr>
          <w:rFonts w:ascii="Times New Roman" w:eastAsia="Times New Roman" w:hAnsi="Times New Roman" w:cs="Times New Roman"/>
          <w:b/>
          <w:bCs/>
          <w:sz w:val="28"/>
          <w:szCs w:val="28"/>
          <w:lang w:val="en-US"/>
        </w:rPr>
        <w:t>ABSTRACT</w:t>
      </w:r>
    </w:p>
    <w:p w14:paraId="1C821933" w14:textId="2FB18F48" w:rsidR="007E43EB" w:rsidRPr="009E74CB" w:rsidRDefault="007E43EB" w:rsidP="00EC56B1">
      <w:pPr>
        <w:tabs>
          <w:tab w:val="left" w:pos="2977"/>
        </w:tabs>
        <w:spacing w:before="240" w:after="0" w:line="240" w:lineRule="auto"/>
        <w:jc w:val="both"/>
        <w:rPr>
          <w:rFonts w:ascii="Times New Roman" w:hAnsi="Times New Roman" w:cs="Times New Roman"/>
          <w:bCs/>
          <w:sz w:val="24"/>
          <w:szCs w:val="24"/>
        </w:rPr>
      </w:pPr>
      <w:r w:rsidRPr="00670C31">
        <w:rPr>
          <w:rFonts w:ascii="Times New Roman" w:hAnsi="Times New Roman" w:cs="Times New Roman"/>
          <w:bCs/>
          <w:sz w:val="24"/>
          <w:szCs w:val="24"/>
        </w:rPr>
        <w:t xml:space="preserve">This study aims to examine the effect of mobile service </w:t>
      </w:r>
      <w:proofErr w:type="spellStart"/>
      <w:r w:rsidRPr="00670C31">
        <w:rPr>
          <w:rFonts w:ascii="Times New Roman" w:hAnsi="Times New Roman" w:cs="Times New Roman"/>
          <w:bCs/>
          <w:sz w:val="24"/>
          <w:szCs w:val="24"/>
        </w:rPr>
        <w:t>qualityon</w:t>
      </w:r>
      <w:proofErr w:type="spellEnd"/>
      <w:r w:rsidRPr="00670C31">
        <w:rPr>
          <w:rFonts w:ascii="Times New Roman" w:hAnsi="Times New Roman" w:cs="Times New Roman"/>
          <w:bCs/>
          <w:sz w:val="24"/>
          <w:szCs w:val="24"/>
        </w:rPr>
        <w:t xml:space="preserve"> continuance intention in the </w:t>
      </w:r>
      <w:proofErr w:type="spellStart"/>
      <w:r w:rsidRPr="00670C31">
        <w:rPr>
          <w:rFonts w:ascii="Times New Roman" w:hAnsi="Times New Roman" w:cs="Times New Roman"/>
          <w:bCs/>
          <w:sz w:val="24"/>
          <w:szCs w:val="24"/>
        </w:rPr>
        <w:t>MyTelkomsel</w:t>
      </w:r>
      <w:proofErr w:type="spellEnd"/>
      <w:r w:rsidRPr="00670C31">
        <w:rPr>
          <w:rFonts w:ascii="Times New Roman" w:hAnsi="Times New Roman" w:cs="Times New Roman"/>
          <w:bCs/>
          <w:sz w:val="24"/>
          <w:szCs w:val="24"/>
        </w:rPr>
        <w:t xml:space="preserve"> application, with perceived </w:t>
      </w:r>
      <w:proofErr w:type="gramStart"/>
      <w:r w:rsidRPr="00670C31">
        <w:rPr>
          <w:rFonts w:ascii="Times New Roman" w:hAnsi="Times New Roman" w:cs="Times New Roman"/>
          <w:bCs/>
          <w:sz w:val="24"/>
          <w:szCs w:val="24"/>
        </w:rPr>
        <w:t>value  and</w:t>
      </w:r>
      <w:proofErr w:type="gramEnd"/>
      <w:r w:rsidRPr="00670C31">
        <w:rPr>
          <w:rFonts w:ascii="Times New Roman" w:hAnsi="Times New Roman" w:cs="Times New Roman"/>
          <w:bCs/>
          <w:sz w:val="24"/>
          <w:szCs w:val="24"/>
        </w:rPr>
        <w:t xml:space="preserve"> customer satisfaction as mediating variables. Data were collected through an online questionnaire distributed to 200 respondents who are users of the </w:t>
      </w:r>
      <w:proofErr w:type="spellStart"/>
      <w:r w:rsidRPr="00670C31">
        <w:rPr>
          <w:rFonts w:ascii="Times New Roman" w:hAnsi="Times New Roman" w:cs="Times New Roman"/>
          <w:bCs/>
          <w:sz w:val="24"/>
          <w:szCs w:val="24"/>
        </w:rPr>
        <w:t>MyTelkomsel</w:t>
      </w:r>
      <w:proofErr w:type="spellEnd"/>
      <w:r w:rsidRPr="00670C31">
        <w:rPr>
          <w:rFonts w:ascii="Times New Roman" w:hAnsi="Times New Roman" w:cs="Times New Roman"/>
          <w:bCs/>
          <w:sz w:val="24"/>
          <w:szCs w:val="24"/>
        </w:rPr>
        <w:t xml:space="preserve"> application in Banda Aceh, using a non-probability sampling technique with purposive sampling method. The results of the analysis indicate that mobile service </w:t>
      </w:r>
      <w:proofErr w:type="spellStart"/>
      <w:r w:rsidRPr="00670C31">
        <w:rPr>
          <w:rFonts w:ascii="Times New Roman" w:hAnsi="Times New Roman" w:cs="Times New Roman"/>
          <w:bCs/>
          <w:sz w:val="24"/>
          <w:szCs w:val="24"/>
        </w:rPr>
        <w:t>qualityhas</w:t>
      </w:r>
      <w:proofErr w:type="spellEnd"/>
      <w:r w:rsidRPr="00670C31">
        <w:rPr>
          <w:rFonts w:ascii="Times New Roman" w:hAnsi="Times New Roman" w:cs="Times New Roman"/>
          <w:bCs/>
          <w:sz w:val="24"/>
          <w:szCs w:val="24"/>
        </w:rPr>
        <w:t xml:space="preserve"> a positive and significant direct effect on continuance intention, perceived </w:t>
      </w:r>
      <w:r w:rsidR="00E10907" w:rsidRPr="00670C31">
        <w:rPr>
          <w:rFonts w:ascii="Times New Roman" w:hAnsi="Times New Roman" w:cs="Times New Roman"/>
          <w:bCs/>
          <w:sz w:val="24"/>
          <w:szCs w:val="24"/>
        </w:rPr>
        <w:t>value,</w:t>
      </w:r>
      <w:r w:rsidRPr="00670C31">
        <w:rPr>
          <w:rFonts w:ascii="Times New Roman" w:hAnsi="Times New Roman" w:cs="Times New Roman"/>
          <w:bCs/>
          <w:sz w:val="24"/>
          <w:szCs w:val="24"/>
        </w:rPr>
        <w:t xml:space="preserve"> and customer satisfaction. Perceived </w:t>
      </w:r>
      <w:proofErr w:type="gramStart"/>
      <w:r w:rsidRPr="00670C31">
        <w:rPr>
          <w:rFonts w:ascii="Times New Roman" w:hAnsi="Times New Roman" w:cs="Times New Roman"/>
          <w:bCs/>
          <w:sz w:val="24"/>
          <w:szCs w:val="24"/>
        </w:rPr>
        <w:t>value  does</w:t>
      </w:r>
      <w:proofErr w:type="gramEnd"/>
      <w:r w:rsidRPr="00670C31">
        <w:rPr>
          <w:rFonts w:ascii="Times New Roman" w:hAnsi="Times New Roman" w:cs="Times New Roman"/>
          <w:bCs/>
          <w:sz w:val="24"/>
          <w:szCs w:val="24"/>
        </w:rPr>
        <w:t xml:space="preserve"> not have a positive and significant direct effect on continuance intention and therefore does not mediate the relationship between mobile service </w:t>
      </w:r>
      <w:proofErr w:type="spellStart"/>
      <w:r w:rsidRPr="00670C31">
        <w:rPr>
          <w:rFonts w:ascii="Times New Roman" w:hAnsi="Times New Roman" w:cs="Times New Roman"/>
          <w:bCs/>
          <w:sz w:val="24"/>
          <w:szCs w:val="24"/>
        </w:rPr>
        <w:t>qualityand</w:t>
      </w:r>
      <w:proofErr w:type="spellEnd"/>
      <w:r w:rsidRPr="00670C31">
        <w:rPr>
          <w:rFonts w:ascii="Times New Roman" w:hAnsi="Times New Roman" w:cs="Times New Roman"/>
          <w:bCs/>
          <w:sz w:val="24"/>
          <w:szCs w:val="24"/>
        </w:rPr>
        <w:t xml:space="preserve"> continuance intention. Meanwhile, customer satisfaction has a positive and significant direct effect on continuance intention and partially mediates the relationship between mobile service quality</w:t>
      </w:r>
      <w:r w:rsidR="001F5E25">
        <w:rPr>
          <w:rFonts w:ascii="Times New Roman" w:hAnsi="Times New Roman" w:cs="Times New Roman"/>
          <w:bCs/>
          <w:sz w:val="24"/>
          <w:szCs w:val="24"/>
        </w:rPr>
        <w:t xml:space="preserve"> </w:t>
      </w:r>
      <w:r w:rsidRPr="00670C31">
        <w:rPr>
          <w:rFonts w:ascii="Times New Roman" w:hAnsi="Times New Roman" w:cs="Times New Roman"/>
          <w:bCs/>
          <w:sz w:val="24"/>
          <w:szCs w:val="24"/>
        </w:rPr>
        <w:t>and continuance intention</w:t>
      </w:r>
      <w:r w:rsidRPr="009E74CB">
        <w:rPr>
          <w:rFonts w:ascii="Times New Roman" w:hAnsi="Times New Roman" w:cs="Times New Roman"/>
          <w:bCs/>
          <w:sz w:val="24"/>
          <w:szCs w:val="24"/>
        </w:rPr>
        <w:t>.</w:t>
      </w:r>
    </w:p>
    <w:p w14:paraId="6027BE8D" w14:textId="38E82648" w:rsidR="007E43EB" w:rsidRPr="007E43EB" w:rsidRDefault="007E43EB" w:rsidP="00EC56B1">
      <w:pPr>
        <w:tabs>
          <w:tab w:val="left" w:pos="2977"/>
        </w:tabs>
        <w:spacing w:before="240" w:after="0" w:line="240" w:lineRule="auto"/>
        <w:jc w:val="both"/>
        <w:rPr>
          <w:rFonts w:ascii="Times New Roman" w:hAnsi="Times New Roman" w:cs="Times New Roman"/>
          <w:sz w:val="24"/>
          <w:szCs w:val="24"/>
        </w:rPr>
      </w:pPr>
      <w:r w:rsidRPr="009E74CB">
        <w:rPr>
          <w:rFonts w:ascii="Times New Roman" w:hAnsi="Times New Roman" w:cs="Times New Roman"/>
          <w:b/>
          <w:sz w:val="24"/>
          <w:szCs w:val="24"/>
        </w:rPr>
        <w:t>Keyword</w:t>
      </w:r>
      <w:r w:rsidRPr="009E74CB">
        <w:rPr>
          <w:rFonts w:ascii="Times New Roman" w:hAnsi="Times New Roman" w:cs="Times New Roman"/>
          <w:bCs/>
          <w:sz w:val="24"/>
          <w:szCs w:val="24"/>
        </w:rPr>
        <w:t xml:space="preserve">: </w:t>
      </w:r>
      <w:bookmarkStart w:id="2" w:name="_Hlk228970205"/>
      <w:r w:rsidRPr="009E74CB">
        <w:rPr>
          <w:rFonts w:ascii="Times New Roman" w:hAnsi="Times New Roman" w:cs="Times New Roman"/>
          <w:sz w:val="24"/>
          <w:szCs w:val="24"/>
        </w:rPr>
        <w:t xml:space="preserve">mobile service quality, perceived </w:t>
      </w:r>
      <w:proofErr w:type="gramStart"/>
      <w:r w:rsidRPr="009E74CB">
        <w:rPr>
          <w:rFonts w:ascii="Times New Roman" w:hAnsi="Times New Roman" w:cs="Times New Roman"/>
          <w:sz w:val="24"/>
          <w:szCs w:val="24"/>
        </w:rPr>
        <w:t>value ,</w:t>
      </w:r>
      <w:proofErr w:type="gramEnd"/>
      <w:r w:rsidRPr="009E74CB">
        <w:rPr>
          <w:rFonts w:ascii="Times New Roman" w:hAnsi="Times New Roman" w:cs="Times New Roman"/>
          <w:sz w:val="24"/>
          <w:szCs w:val="24"/>
        </w:rPr>
        <w:t xml:space="preserve"> customer satisfaction, continuance intention, </w:t>
      </w:r>
      <w:proofErr w:type="spellStart"/>
      <w:r w:rsidRPr="009E74CB">
        <w:rPr>
          <w:rFonts w:ascii="Times New Roman" w:hAnsi="Times New Roman" w:cs="Times New Roman"/>
          <w:sz w:val="24"/>
          <w:szCs w:val="24"/>
        </w:rPr>
        <w:t>MyTelkomsel</w:t>
      </w:r>
      <w:bookmarkEnd w:id="2"/>
      <w:proofErr w:type="spellEnd"/>
    </w:p>
    <w:p w14:paraId="66A7A67C" w14:textId="54912AE7" w:rsidR="00670C31" w:rsidRPr="009E74CB" w:rsidRDefault="00670C31" w:rsidP="00EC56B1">
      <w:pPr>
        <w:tabs>
          <w:tab w:val="left" w:pos="2977"/>
        </w:tabs>
        <w:spacing w:before="240" w:after="0" w:line="240" w:lineRule="auto"/>
        <w:jc w:val="both"/>
        <w:rPr>
          <w:rFonts w:ascii="Times New Roman" w:eastAsia="Times New Roman" w:hAnsi="Times New Roman" w:cs="Times New Roman"/>
          <w:b/>
          <w:bCs/>
          <w:sz w:val="28"/>
          <w:szCs w:val="28"/>
          <w:lang w:val="en-US"/>
        </w:rPr>
      </w:pPr>
      <w:r w:rsidRPr="009E74CB">
        <w:rPr>
          <w:rFonts w:ascii="Times New Roman" w:eastAsia="Times New Roman" w:hAnsi="Times New Roman" w:cs="Times New Roman"/>
          <w:b/>
          <w:bCs/>
          <w:sz w:val="28"/>
          <w:szCs w:val="28"/>
          <w:lang w:val="en-US"/>
        </w:rPr>
        <w:t>INTRODUCTION</w:t>
      </w:r>
    </w:p>
    <w:p w14:paraId="46A1D398" w14:textId="22CFB547" w:rsidR="002329E0" w:rsidRPr="002329E0" w:rsidRDefault="002329E0" w:rsidP="00EC56B1">
      <w:pPr>
        <w:tabs>
          <w:tab w:val="left" w:pos="2977"/>
        </w:tabs>
        <w:spacing w:before="240" w:after="0" w:line="240" w:lineRule="auto"/>
        <w:jc w:val="both"/>
        <w:rPr>
          <w:rFonts w:ascii="Times New Roman" w:hAnsi="Times New Roman" w:cs="Times New Roman"/>
          <w:sz w:val="24"/>
          <w:szCs w:val="24"/>
        </w:rPr>
      </w:pPr>
      <w:r w:rsidRPr="002329E0">
        <w:rPr>
          <w:rFonts w:ascii="Times New Roman" w:hAnsi="Times New Roman" w:cs="Times New Roman"/>
          <w:sz w:val="24"/>
          <w:szCs w:val="24"/>
        </w:rPr>
        <w:t>Indonesia has now entered an era of transformation characterized by increasingly rapid, uncertain, and complex changes. To survive in these conditions, the ability to adapt</w:t>
      </w:r>
      <w:r w:rsidR="007E43EB">
        <w:rPr>
          <w:rFonts w:ascii="Times New Roman" w:hAnsi="Times New Roman" w:cs="Times New Roman"/>
          <w:sz w:val="24"/>
          <w:szCs w:val="24"/>
        </w:rPr>
        <w:t xml:space="preserve"> </w:t>
      </w:r>
      <w:r w:rsidRPr="002329E0">
        <w:rPr>
          <w:rFonts w:ascii="Times New Roman" w:hAnsi="Times New Roman" w:cs="Times New Roman"/>
          <w:sz w:val="24"/>
          <w:szCs w:val="24"/>
        </w:rPr>
        <w:t>supported by digital technology</w:t>
      </w:r>
      <w:r w:rsidR="007E43EB">
        <w:rPr>
          <w:rFonts w:ascii="Times New Roman" w:hAnsi="Times New Roman" w:cs="Times New Roman"/>
          <w:sz w:val="24"/>
          <w:szCs w:val="24"/>
        </w:rPr>
        <w:t xml:space="preserve"> </w:t>
      </w:r>
      <w:r w:rsidRPr="002329E0">
        <w:rPr>
          <w:rFonts w:ascii="Times New Roman" w:hAnsi="Times New Roman" w:cs="Times New Roman"/>
          <w:sz w:val="24"/>
          <w:szCs w:val="24"/>
        </w:rPr>
        <w:t xml:space="preserve">has become essential for both individuals and organizations to survive and develop sustainably </w:t>
      </w:r>
      <w:sdt>
        <w:sdtPr>
          <w:rPr>
            <w:rFonts w:ascii="Times New Roman" w:hAnsi="Times New Roman" w:cs="Times New Roman"/>
            <w:color w:val="000000"/>
            <w:sz w:val="24"/>
            <w:szCs w:val="24"/>
          </w:rPr>
          <w:tag w:val="MENDELEY_CITATION_v3_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"/>
          <w:id w:val="-1634862497"/>
          <w:placeholder>
            <w:docPart w:val="DefaultPlaceholder_-1854013440"/>
          </w:placeholder>
        </w:sdtPr>
        <w:sdtEndPr/>
        <w:sdtContent>
          <w:r w:rsidR="007A60A7" w:rsidRPr="007A60A7">
            <w:rPr>
              <w:rFonts w:ascii="Times New Roman" w:eastAsia="Times New Roman" w:hAnsi="Times New Roman" w:cs="Times New Roman"/>
              <w:color w:val="000000"/>
              <w:sz w:val="24"/>
            </w:rPr>
            <w:t xml:space="preserve">(Olivia &amp; Kezia </w:t>
          </w:r>
          <w:proofErr w:type="spellStart"/>
          <w:r w:rsidR="007A60A7" w:rsidRPr="007A60A7">
            <w:rPr>
              <w:rFonts w:ascii="Times New Roman" w:eastAsia="Times New Roman" w:hAnsi="Times New Roman" w:cs="Times New Roman"/>
              <w:color w:val="000000"/>
              <w:sz w:val="24"/>
            </w:rPr>
            <w:t>Marchyta</w:t>
          </w:r>
          <w:proofErr w:type="spellEnd"/>
          <w:r w:rsidR="007A60A7" w:rsidRPr="007A60A7">
            <w:rPr>
              <w:rFonts w:ascii="Times New Roman" w:eastAsia="Times New Roman" w:hAnsi="Times New Roman" w:cs="Times New Roman"/>
              <w:color w:val="000000"/>
              <w:sz w:val="24"/>
            </w:rPr>
            <w:t>, 2022)</w:t>
          </w:r>
        </w:sdtContent>
      </w:sdt>
      <w:r w:rsidRPr="002329E0">
        <w:rPr>
          <w:rFonts w:ascii="Times New Roman" w:hAnsi="Times New Roman" w:cs="Times New Roman"/>
          <w:sz w:val="24"/>
          <w:szCs w:val="24"/>
        </w:rPr>
        <w:t xml:space="preserve">. </w:t>
      </w:r>
      <w:r w:rsidRPr="002329E0">
        <w:rPr>
          <w:rFonts w:ascii="Times New Roman" w:hAnsi="Times New Roman" w:cs="Times New Roman"/>
          <w:sz w:val="24"/>
          <w:szCs w:val="24"/>
          <w:lang w:val="id"/>
        </w:rPr>
        <w:t xml:space="preserve">The internet plays a crucial role in supporting connectivity during the digital transformation process </w:t>
      </w:r>
      <w:sdt>
        <w:sdtPr>
          <w:rPr>
            <w:rFonts w:ascii="Times New Roman" w:hAnsi="Times New Roman" w:cs="Times New Roman"/>
            <w:color w:val="000000"/>
            <w:sz w:val="24"/>
            <w:szCs w:val="24"/>
          </w:rPr>
          <w:tag w:val="MENDELEY_CITATION_v3_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"/>
          <w:id w:val="843749077"/>
          <w:placeholder>
            <w:docPart w:val="8B01709C2BFA46A5AE3D0A2EF132BA53"/>
          </w:placeholder>
        </w:sdtPr>
        <w:sdtEndPr/>
        <w:sdtContent>
          <w:r w:rsidR="007A60A7" w:rsidRPr="007A60A7">
            <w:rPr>
              <w:rFonts w:ascii="Times New Roman" w:hAnsi="Times New Roman" w:cs="Times New Roman"/>
              <w:color w:val="000000"/>
              <w:sz w:val="24"/>
              <w:szCs w:val="24"/>
            </w:rPr>
            <w:t>(</w:t>
          </w:r>
          <w:proofErr w:type="spellStart"/>
          <w:r w:rsidR="007A60A7" w:rsidRPr="007A60A7">
            <w:rPr>
              <w:rFonts w:ascii="Times New Roman" w:hAnsi="Times New Roman" w:cs="Times New Roman"/>
              <w:color w:val="000000"/>
              <w:sz w:val="24"/>
              <w:szCs w:val="24"/>
            </w:rPr>
            <w:t>Bumbungan</w:t>
          </w:r>
          <w:proofErr w:type="spellEnd"/>
          <w:r w:rsidR="007A60A7" w:rsidRPr="007A60A7">
            <w:rPr>
              <w:rFonts w:ascii="Times New Roman" w:hAnsi="Times New Roman" w:cs="Times New Roman"/>
              <w:color w:val="000000"/>
              <w:sz w:val="24"/>
              <w:szCs w:val="24"/>
            </w:rPr>
            <w:t>, 2025)</w:t>
          </w:r>
        </w:sdtContent>
      </w:sdt>
      <w:r w:rsidRPr="002329E0">
        <w:rPr>
          <w:rFonts w:ascii="Times New Roman" w:hAnsi="Times New Roman" w:cs="Times New Roman"/>
          <w:sz w:val="24"/>
          <w:szCs w:val="24"/>
          <w:lang w:val="id"/>
        </w:rPr>
        <w:t>. In line with the increasing use of the internet</w:t>
      </w:r>
      <w:r w:rsidRPr="002329E0">
        <w:rPr>
          <w:rFonts w:ascii="Times New Roman" w:hAnsi="Times New Roman" w:cs="Times New Roman"/>
          <w:sz w:val="24"/>
          <w:szCs w:val="24"/>
          <w:lang w:val="en-US"/>
        </w:rPr>
        <w:t xml:space="preserve">, businesses </w:t>
      </w:r>
      <w:r w:rsidRPr="002329E0">
        <w:rPr>
          <w:rFonts w:ascii="Times New Roman" w:hAnsi="Times New Roman" w:cs="Times New Roman"/>
          <w:sz w:val="24"/>
          <w:szCs w:val="24"/>
        </w:rPr>
        <w:t xml:space="preserve">that leverage mobile applications are experiencing growth and have expanded into nearly every aspect of life </w:t>
      </w:r>
      <w:sdt>
        <w:sdtPr>
          <w:rPr>
            <w:rFonts w:ascii="Times New Roman" w:hAnsi="Times New Roman" w:cs="Times New Roman"/>
            <w:color w:val="000000"/>
            <w:sz w:val="24"/>
            <w:szCs w:val="24"/>
          </w:rPr>
          <w:tag w:val="MENDELEY_CITATION_v3_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"/>
          <w:id w:val="-1871368106"/>
          <w:placeholder>
            <w:docPart w:val="5B45BB04DF80469BA92A8A0C888D8514"/>
          </w:placeholder>
        </w:sdtPr>
        <w:sdtEndPr/>
        <w:sdtContent>
          <w:r w:rsidR="007A60A7" w:rsidRPr="007A60A7">
            <w:rPr>
              <w:rFonts w:ascii="Times New Roman" w:hAnsi="Times New Roman" w:cs="Times New Roman"/>
              <w:color w:val="000000"/>
              <w:sz w:val="24"/>
              <w:szCs w:val="24"/>
            </w:rPr>
            <w:t>(Al-</w:t>
          </w:r>
          <w:proofErr w:type="spellStart"/>
          <w:r w:rsidR="007A60A7" w:rsidRPr="007A60A7">
            <w:rPr>
              <w:rFonts w:ascii="Times New Roman" w:hAnsi="Times New Roman" w:cs="Times New Roman"/>
              <w:color w:val="000000"/>
              <w:sz w:val="24"/>
              <w:szCs w:val="24"/>
            </w:rPr>
            <w:t>Debei</w:t>
          </w:r>
          <w:proofErr w:type="spellEnd"/>
          <w:r w:rsidR="007A60A7" w:rsidRPr="007A60A7">
            <w:rPr>
              <w:rFonts w:ascii="Times New Roman" w:hAnsi="Times New Roman" w:cs="Times New Roman"/>
              <w:color w:val="000000"/>
              <w:sz w:val="24"/>
              <w:szCs w:val="24"/>
            </w:rPr>
            <w:t xml:space="preserve"> et al., 2022)</w:t>
          </w:r>
        </w:sdtContent>
      </w:sdt>
      <w:r w:rsidRPr="002329E0">
        <w:rPr>
          <w:rFonts w:ascii="Times New Roman" w:hAnsi="Times New Roman" w:cs="Times New Roman"/>
          <w:sz w:val="24"/>
          <w:szCs w:val="24"/>
        </w:rPr>
        <w:t xml:space="preserve">. Companies and brands across various industries are better positioned if they can develop their own applications to meet customer needs </w:t>
      </w:r>
      <w:sdt>
        <w:sdtPr>
          <w:rPr>
            <w:rFonts w:ascii="Times New Roman" w:hAnsi="Times New Roman" w:cs="Times New Roman"/>
            <w:color w:val="000000"/>
            <w:sz w:val="24"/>
            <w:szCs w:val="24"/>
          </w:rPr>
          <w:tag w:val="MENDELEY_CITATION_v3_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"/>
          <w:id w:val="1998221685"/>
          <w:placeholder>
            <w:docPart w:val="BCCABD2D1F23466A97855A96806471A5"/>
          </w:placeholder>
        </w:sdtPr>
        <w:sdtEndPr/>
        <w:sdtContent>
          <w:r w:rsidR="007A60A7" w:rsidRPr="007A60A7">
            <w:rPr>
              <w:rFonts w:ascii="Times New Roman" w:hAnsi="Times New Roman" w:cs="Times New Roman"/>
              <w:color w:val="000000"/>
              <w:sz w:val="24"/>
              <w:szCs w:val="24"/>
            </w:rPr>
            <w:t>(Sari, 2024)</w:t>
          </w:r>
        </w:sdtContent>
      </w:sdt>
      <w:r w:rsidRPr="002329E0">
        <w:rPr>
          <w:rFonts w:ascii="Times New Roman" w:hAnsi="Times New Roman" w:cs="Times New Roman"/>
          <w:sz w:val="24"/>
          <w:szCs w:val="24"/>
        </w:rPr>
        <w:t xml:space="preserve">.  Application development by companies not only helps businesses remain relevant but also strengthens customer relationships, which ultimately fosters loyalty </w:t>
      </w:r>
      <w:sdt>
        <w:sdtPr>
          <w:rPr>
            <w:rFonts w:ascii="Times New Roman" w:hAnsi="Times New Roman" w:cs="Times New Roman"/>
            <w:color w:val="000000"/>
            <w:sz w:val="24"/>
            <w:szCs w:val="24"/>
          </w:rPr>
          <w:tag w:val="MENDELEY_CITATION_v3_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"/>
          <w:id w:val="-455418487"/>
          <w:placeholder>
            <w:docPart w:val="BCCABD2D1F23466A97855A96806471A5"/>
          </w:placeholder>
        </w:sdtPr>
        <w:sdtEndPr/>
        <w:sdtContent>
          <w:r w:rsidR="007A60A7" w:rsidRPr="007A60A7">
            <w:rPr>
              <w:rFonts w:ascii="Times New Roman" w:hAnsi="Times New Roman" w:cs="Times New Roman"/>
              <w:color w:val="000000"/>
              <w:sz w:val="24"/>
              <w:szCs w:val="24"/>
            </w:rPr>
            <w:t>(Sharma, 2022)</w:t>
          </w:r>
        </w:sdtContent>
      </w:sdt>
      <w:r w:rsidRPr="002329E0">
        <w:rPr>
          <w:rFonts w:ascii="Times New Roman" w:hAnsi="Times New Roman" w:cs="Times New Roman"/>
          <w:sz w:val="24"/>
          <w:szCs w:val="24"/>
        </w:rPr>
        <w:t>.</w:t>
      </w:r>
    </w:p>
    <w:p w14:paraId="3C273275" w14:textId="221BA461" w:rsidR="00670C31" w:rsidRPr="009E74CB" w:rsidRDefault="002329E0" w:rsidP="00EC56B1">
      <w:pPr>
        <w:tabs>
          <w:tab w:val="left" w:pos="2977"/>
        </w:tabs>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lang w:val="id"/>
        </w:rPr>
        <w:t xml:space="preserve">As one of the largest telecommunications companies in Indonesia, Telkomsel </w:t>
      </w:r>
      <w:r w:rsidRPr="009E74CB">
        <w:rPr>
          <w:rFonts w:ascii="Times New Roman" w:hAnsi="Times New Roman" w:cs="Times New Roman"/>
          <w:sz w:val="24"/>
          <w:szCs w:val="24"/>
          <w:lang w:val="en-US"/>
        </w:rPr>
        <w:t xml:space="preserve">has </w:t>
      </w:r>
      <w:r w:rsidRPr="009E74CB">
        <w:rPr>
          <w:rFonts w:ascii="Times New Roman" w:hAnsi="Times New Roman" w:cs="Times New Roman"/>
          <w:sz w:val="24"/>
          <w:szCs w:val="24"/>
          <w:lang w:val="id"/>
        </w:rPr>
        <w:t xml:space="preserve">launched the </w:t>
      </w:r>
      <w:proofErr w:type="spellStart"/>
      <w:r w:rsidRPr="009E74CB">
        <w:rPr>
          <w:rFonts w:ascii="Times New Roman" w:hAnsi="Times New Roman" w:cs="Times New Roman"/>
          <w:sz w:val="24"/>
          <w:szCs w:val="24"/>
          <w:lang w:val="en-US"/>
        </w:rPr>
        <w:t>MyTelkomsel</w:t>
      </w:r>
      <w:proofErr w:type="spellEnd"/>
      <w:r w:rsidRPr="009E74CB">
        <w:rPr>
          <w:rFonts w:ascii="Times New Roman" w:hAnsi="Times New Roman" w:cs="Times New Roman"/>
          <w:sz w:val="24"/>
          <w:szCs w:val="24"/>
          <w:lang w:val="id"/>
        </w:rPr>
        <w:t xml:space="preserve"> app </w:t>
      </w:r>
      <w:r w:rsidRPr="009E74CB">
        <w:rPr>
          <w:rFonts w:ascii="Times New Roman" w:hAnsi="Times New Roman" w:cs="Times New Roman"/>
          <w:sz w:val="24"/>
          <w:szCs w:val="24"/>
        </w:rPr>
        <w:t xml:space="preserve">as a self-service customer care solution. Customers can easily plan and select the services they want in a short amount of time. Currently, the </w:t>
      </w:r>
      <w:proofErr w:type="spellStart"/>
      <w:r w:rsidRPr="009E74CB">
        <w:rPr>
          <w:rFonts w:ascii="Times New Roman" w:hAnsi="Times New Roman" w:cs="Times New Roman"/>
          <w:sz w:val="24"/>
          <w:szCs w:val="24"/>
        </w:rPr>
        <w:t>MyTelkomsel</w:t>
      </w:r>
      <w:proofErr w:type="spellEnd"/>
      <w:r w:rsidRPr="009E74CB">
        <w:rPr>
          <w:rFonts w:ascii="Times New Roman" w:hAnsi="Times New Roman" w:cs="Times New Roman"/>
          <w:sz w:val="24"/>
          <w:szCs w:val="24"/>
        </w:rPr>
        <w:t xml:space="preserve"> app offers various key features, including account management, purchases and payments, entertainment, </w:t>
      </w:r>
      <w:proofErr w:type="spellStart"/>
      <w:r w:rsidRPr="009E74CB">
        <w:rPr>
          <w:rFonts w:ascii="Times New Roman" w:hAnsi="Times New Roman" w:cs="Times New Roman"/>
          <w:sz w:val="24"/>
          <w:szCs w:val="24"/>
        </w:rPr>
        <w:t>Telkomsel</w:t>
      </w:r>
      <w:proofErr w:type="spellEnd"/>
      <w:r w:rsidRPr="009E74CB">
        <w:rPr>
          <w:rFonts w:ascii="Times New Roman" w:hAnsi="Times New Roman" w:cs="Times New Roman"/>
          <w:sz w:val="24"/>
          <w:szCs w:val="24"/>
        </w:rPr>
        <w:t xml:space="preserve"> Points, customer service, health features, and lifestyle features </w:t>
      </w:r>
      <w:sdt>
        <w:sdtPr>
          <w:rPr>
            <w:rFonts w:ascii="Times New Roman" w:hAnsi="Times New Roman" w:cs="Times New Roman"/>
            <w:color w:val="000000"/>
            <w:sz w:val="24"/>
            <w:szCs w:val="24"/>
          </w:rPr>
          <w:tag w:val="MENDELEY_CITATION_v3_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"/>
          <w:id w:val="-132633464"/>
          <w:placeholder>
            <w:docPart w:val="DefaultPlaceholder_-1854013440"/>
          </w:placeholder>
        </w:sdtPr>
        <w:sdtEndPr/>
        <w:sdtContent>
          <w:r w:rsidR="007A60A7" w:rsidRPr="007A60A7">
            <w:rPr>
              <w:rFonts w:ascii="Times New Roman" w:hAnsi="Times New Roman" w:cs="Times New Roman"/>
              <w:color w:val="000000"/>
              <w:sz w:val="24"/>
              <w:szCs w:val="24"/>
            </w:rPr>
            <w:t>(</w:t>
          </w:r>
          <w:proofErr w:type="spellStart"/>
          <w:r w:rsidR="007A60A7" w:rsidRPr="007A60A7">
            <w:rPr>
              <w:rFonts w:ascii="Times New Roman" w:hAnsi="Times New Roman" w:cs="Times New Roman"/>
              <w:color w:val="000000"/>
              <w:sz w:val="24"/>
              <w:szCs w:val="24"/>
            </w:rPr>
            <w:t>Telkomsel</w:t>
          </w:r>
          <w:proofErr w:type="spellEnd"/>
          <w:r w:rsidR="007A60A7" w:rsidRPr="007A60A7">
            <w:rPr>
              <w:rFonts w:ascii="Times New Roman" w:hAnsi="Times New Roman" w:cs="Times New Roman"/>
              <w:color w:val="000000"/>
              <w:sz w:val="24"/>
              <w:szCs w:val="24"/>
            </w:rPr>
            <w:t>, 2025)</w:t>
          </w:r>
        </w:sdtContent>
      </w:sdt>
      <w:r w:rsidRPr="009E74CB">
        <w:rPr>
          <w:rFonts w:ascii="Times New Roman" w:hAnsi="Times New Roman" w:cs="Times New Roman"/>
          <w:sz w:val="24"/>
          <w:szCs w:val="24"/>
        </w:rPr>
        <w:t xml:space="preserve">. </w:t>
      </w:r>
      <w:proofErr w:type="spellStart"/>
      <w:r w:rsidRPr="009E74CB">
        <w:rPr>
          <w:rFonts w:ascii="Times New Roman" w:hAnsi="Times New Roman" w:cs="Times New Roman"/>
          <w:sz w:val="24"/>
          <w:szCs w:val="24"/>
        </w:rPr>
        <w:t>MyTelkomsel</w:t>
      </w:r>
      <w:proofErr w:type="spellEnd"/>
      <w:r w:rsidRPr="009E74CB">
        <w:rPr>
          <w:rFonts w:ascii="Times New Roman" w:hAnsi="Times New Roman" w:cs="Times New Roman"/>
          <w:sz w:val="24"/>
          <w:szCs w:val="24"/>
        </w:rPr>
        <w:t xml:space="preserve"> continues to introduce various innovations to optimize the app’s functionality as a digital service platform. Currently, the </w:t>
      </w:r>
      <w:proofErr w:type="spellStart"/>
      <w:r w:rsidRPr="009E74CB">
        <w:rPr>
          <w:rFonts w:ascii="Times New Roman" w:hAnsi="Times New Roman" w:cs="Times New Roman"/>
          <w:sz w:val="24"/>
          <w:szCs w:val="24"/>
        </w:rPr>
        <w:t>MyTelkomsel</w:t>
      </w:r>
      <w:proofErr w:type="spellEnd"/>
      <w:r w:rsidRPr="009E74CB">
        <w:rPr>
          <w:rFonts w:ascii="Times New Roman" w:hAnsi="Times New Roman" w:cs="Times New Roman"/>
          <w:sz w:val="24"/>
          <w:szCs w:val="24"/>
        </w:rPr>
        <w:t xml:space="preserve"> app has been downloaded over 100 million times, with a rating of 4.1 on Google Play and 4.7 on the App Store. Furthermore, user engagement and the app’s effectiveness are not only measured by the number of downloads and ratings but can also be </w:t>
      </w:r>
      <w:proofErr w:type="spellStart"/>
      <w:r w:rsidRPr="009E74CB">
        <w:rPr>
          <w:rFonts w:ascii="Times New Roman" w:hAnsi="Times New Roman" w:cs="Times New Roman"/>
          <w:sz w:val="24"/>
          <w:szCs w:val="24"/>
        </w:rPr>
        <w:t>analyzed</w:t>
      </w:r>
      <w:proofErr w:type="spellEnd"/>
      <w:r w:rsidRPr="009E74CB">
        <w:rPr>
          <w:rFonts w:ascii="Times New Roman" w:hAnsi="Times New Roman" w:cs="Times New Roman"/>
          <w:sz w:val="24"/>
          <w:szCs w:val="24"/>
        </w:rPr>
        <w:t xml:space="preserve"> through monthly active users (MAU) and total time spent in-app </w:t>
      </w:r>
      <w:sdt>
        <w:sdtPr>
          <w:rPr>
            <w:rFonts w:ascii="Times New Roman" w:hAnsi="Times New Roman" w:cs="Times New Roman"/>
            <w:color w:val="000000"/>
            <w:sz w:val="24"/>
            <w:szCs w:val="24"/>
          </w:rPr>
          <w:tag w:val="MENDELEY_CITATION_v3_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"/>
          <w:id w:val="-137491190"/>
          <w:placeholder>
            <w:docPart w:val="44BDC3DAEAEC41E6BC9431D9D4435785"/>
          </w:placeholder>
        </w:sdtPr>
        <w:sdtEndPr/>
        <w:sdtContent>
          <w:r w:rsidR="007A60A7" w:rsidRPr="007A60A7">
            <w:rPr>
              <w:rFonts w:ascii="Times New Roman" w:eastAsia="Times New Roman" w:hAnsi="Times New Roman" w:cs="Times New Roman"/>
              <w:color w:val="000000"/>
              <w:sz w:val="24"/>
            </w:rPr>
            <w:t xml:space="preserve">(Azzahra &amp; </w:t>
          </w:r>
          <w:proofErr w:type="spellStart"/>
          <w:r w:rsidR="007A60A7" w:rsidRPr="007A60A7">
            <w:rPr>
              <w:rFonts w:ascii="Times New Roman" w:eastAsia="Times New Roman" w:hAnsi="Times New Roman" w:cs="Times New Roman"/>
              <w:color w:val="000000"/>
              <w:sz w:val="24"/>
            </w:rPr>
            <w:t>Kusumawati</w:t>
          </w:r>
          <w:proofErr w:type="spellEnd"/>
          <w:r w:rsidR="007A60A7" w:rsidRPr="007A60A7">
            <w:rPr>
              <w:rFonts w:ascii="Times New Roman" w:eastAsia="Times New Roman" w:hAnsi="Times New Roman" w:cs="Times New Roman"/>
              <w:color w:val="000000"/>
              <w:sz w:val="24"/>
            </w:rPr>
            <w:t>, 2023)</w:t>
          </w:r>
        </w:sdtContent>
      </w:sdt>
      <w:r w:rsidRPr="009E74CB">
        <w:rPr>
          <w:rFonts w:ascii="Times New Roman" w:hAnsi="Times New Roman" w:cs="Times New Roman"/>
          <w:sz w:val="24"/>
          <w:szCs w:val="24"/>
        </w:rPr>
        <w:t>.</w:t>
      </w:r>
    </w:p>
    <w:p w14:paraId="769ECBAB" w14:textId="303C21D1" w:rsidR="002329E0" w:rsidRPr="009E74CB" w:rsidRDefault="002329E0" w:rsidP="00EC56B1">
      <w:pPr>
        <w:tabs>
          <w:tab w:val="left" w:pos="2977"/>
        </w:tabs>
        <w:spacing w:before="240" w:after="0" w:line="240" w:lineRule="auto"/>
        <w:rPr>
          <w:rFonts w:ascii="Times New Roman" w:hAnsi="Times New Roman" w:cs="Times New Roman"/>
          <w:sz w:val="24"/>
          <w:szCs w:val="24"/>
          <w:lang w:val="en-US"/>
        </w:rPr>
      </w:pPr>
      <w:r w:rsidRPr="009E74CB">
        <w:rPr>
          <w:rFonts w:ascii="Times New Roman" w:hAnsi="Times New Roman" w:cs="Times New Roman"/>
          <w:sz w:val="24"/>
          <w:szCs w:val="24"/>
        </w:rPr>
        <w:t xml:space="preserve">The collected data shows that the number of </w:t>
      </w:r>
      <w:proofErr w:type="spellStart"/>
      <w:r w:rsidRPr="009E74CB">
        <w:rPr>
          <w:rFonts w:ascii="Times New Roman" w:hAnsi="Times New Roman" w:cs="Times New Roman"/>
          <w:sz w:val="24"/>
          <w:szCs w:val="24"/>
        </w:rPr>
        <w:t>MyTelkomsel</w:t>
      </w:r>
      <w:proofErr w:type="spellEnd"/>
      <w:r w:rsidRPr="009E74CB">
        <w:rPr>
          <w:rFonts w:ascii="Times New Roman" w:hAnsi="Times New Roman" w:cs="Times New Roman"/>
          <w:sz w:val="24"/>
          <w:szCs w:val="24"/>
        </w:rPr>
        <w:t xml:space="preserve"> monthly active users increased from 6 million in 2020 to 30 million in 2021, then rose to 32 million in 2022 and 35 million in 2023. In 2024, the number of MAUs rose again to 46 million and reached 58 million in 2025. Although it has shown an upward trend every year, this number of active users remains significantly lower than the total number of app downloads</w:t>
      </w:r>
      <w:r w:rsidR="007E43EB">
        <w:rPr>
          <w:rFonts w:ascii="Times New Roman" w:hAnsi="Times New Roman" w:cs="Times New Roman"/>
          <w:sz w:val="24"/>
          <w:szCs w:val="24"/>
        </w:rPr>
        <w:t xml:space="preserve"> </w:t>
      </w:r>
      <w:r w:rsidRPr="009E74CB">
        <w:rPr>
          <w:rFonts w:ascii="Times New Roman" w:hAnsi="Times New Roman" w:cs="Times New Roman"/>
          <w:sz w:val="24"/>
          <w:szCs w:val="24"/>
        </w:rPr>
        <w:t>which has exceeded 100 million</w:t>
      </w:r>
      <w:r w:rsidR="007E43EB">
        <w:rPr>
          <w:rFonts w:ascii="Times New Roman" w:hAnsi="Times New Roman" w:cs="Times New Roman"/>
          <w:sz w:val="24"/>
          <w:szCs w:val="24"/>
        </w:rPr>
        <w:t xml:space="preserve"> </w:t>
      </w:r>
      <w:r w:rsidRPr="009E74CB">
        <w:rPr>
          <w:rFonts w:ascii="Times New Roman" w:hAnsi="Times New Roman" w:cs="Times New Roman"/>
          <w:sz w:val="24"/>
          <w:szCs w:val="24"/>
        </w:rPr>
        <w:t xml:space="preserve">as well as </w:t>
      </w:r>
      <w:proofErr w:type="spellStart"/>
      <w:r w:rsidRPr="009E74CB">
        <w:rPr>
          <w:rFonts w:ascii="Times New Roman" w:hAnsi="Times New Roman" w:cs="Times New Roman"/>
          <w:sz w:val="24"/>
          <w:szCs w:val="24"/>
        </w:rPr>
        <w:t>Telkomsel’s</w:t>
      </w:r>
      <w:proofErr w:type="spellEnd"/>
      <w:r w:rsidRPr="009E74CB">
        <w:rPr>
          <w:rFonts w:ascii="Times New Roman" w:hAnsi="Times New Roman" w:cs="Times New Roman"/>
          <w:sz w:val="24"/>
          <w:szCs w:val="24"/>
        </w:rPr>
        <w:t xml:space="preserve"> total subscriber base. This situation indicates that not all users who have downloaded the app intend to continue using it on an ongoing basis. </w:t>
      </w:r>
      <w:r w:rsidRPr="009E74CB">
        <w:rPr>
          <w:rFonts w:ascii="Times New Roman" w:hAnsi="Times New Roman" w:cs="Times New Roman"/>
          <w:sz w:val="24"/>
          <w:szCs w:val="24"/>
          <w:lang w:val="id"/>
        </w:rPr>
        <w:t xml:space="preserve">Although the app offers various conveniences, in practice, there are still numerous user complaints </w:t>
      </w:r>
      <w:r w:rsidRPr="009E74CB">
        <w:rPr>
          <w:rFonts w:ascii="Times New Roman" w:hAnsi="Times New Roman" w:cs="Times New Roman"/>
          <w:sz w:val="24"/>
          <w:szCs w:val="24"/>
          <w:lang w:val="en-US"/>
        </w:rPr>
        <w:t>regarding app performance, such as errors, slow loading times, and the complexity of features. These issues suggest that the app’s service quality has not yet fully met user expectations, which could potentially affect users’ intention to continue using the app.</w:t>
      </w:r>
    </w:p>
    <w:p w14:paraId="6E5ABC20" w14:textId="7BD9EE9C" w:rsidR="002329E0" w:rsidRPr="002329E0" w:rsidRDefault="002329E0" w:rsidP="00EC56B1">
      <w:pPr>
        <w:tabs>
          <w:tab w:val="left" w:pos="2977"/>
        </w:tabs>
        <w:spacing w:before="240" w:after="0" w:line="240" w:lineRule="auto"/>
        <w:jc w:val="both"/>
        <w:rPr>
          <w:rFonts w:ascii="Times New Roman" w:hAnsi="Times New Roman" w:cs="Times New Roman"/>
          <w:sz w:val="24"/>
          <w:szCs w:val="24"/>
        </w:rPr>
      </w:pPr>
      <w:r w:rsidRPr="002329E0">
        <w:rPr>
          <w:rFonts w:ascii="Times New Roman" w:hAnsi="Times New Roman" w:cs="Times New Roman"/>
          <w:sz w:val="24"/>
          <w:szCs w:val="24"/>
        </w:rPr>
        <w:lastRenderedPageBreak/>
        <w:t xml:space="preserve">Continuance intention is a </w:t>
      </w:r>
      <w:proofErr w:type="spellStart"/>
      <w:r w:rsidRPr="002329E0">
        <w:rPr>
          <w:rFonts w:ascii="Times New Roman" w:hAnsi="Times New Roman" w:cs="Times New Roman"/>
          <w:sz w:val="24"/>
          <w:szCs w:val="24"/>
        </w:rPr>
        <w:t>behavior</w:t>
      </w:r>
      <w:proofErr w:type="spellEnd"/>
      <w:r w:rsidRPr="002329E0">
        <w:rPr>
          <w:rFonts w:ascii="Times New Roman" w:hAnsi="Times New Roman" w:cs="Times New Roman"/>
          <w:sz w:val="24"/>
          <w:szCs w:val="24"/>
        </w:rPr>
        <w:t xml:space="preserve"> that emerges after the initial adoption phase, reflecting users’ intent to continue using the system </w:t>
      </w:r>
      <w:sdt>
        <w:sdtPr>
          <w:rPr>
            <w:rFonts w:ascii="Times New Roman" w:hAnsi="Times New Roman" w:cs="Times New Roman"/>
            <w:color w:val="000000"/>
            <w:sz w:val="24"/>
            <w:szCs w:val="24"/>
          </w:rPr>
          <w:tag w:val="MENDELEY_CITATION_v3_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"/>
          <w:id w:val="-221363489"/>
          <w:placeholder>
            <w:docPart w:val="DefaultPlaceholder_-1854013440"/>
          </w:placeholder>
        </w:sdtPr>
        <w:sdtEndPr/>
        <w:sdtContent>
          <w:r w:rsidR="007A60A7" w:rsidRPr="007A60A7">
            <w:rPr>
              <w:rFonts w:ascii="Times New Roman" w:hAnsi="Times New Roman" w:cs="Times New Roman"/>
              <w:color w:val="000000"/>
              <w:sz w:val="24"/>
              <w:szCs w:val="24"/>
            </w:rPr>
            <w:t>(</w:t>
          </w:r>
          <w:proofErr w:type="spellStart"/>
          <w:r w:rsidR="007A60A7" w:rsidRPr="007A60A7">
            <w:rPr>
              <w:rFonts w:ascii="Times New Roman" w:hAnsi="Times New Roman" w:cs="Times New Roman"/>
              <w:color w:val="000000"/>
              <w:sz w:val="24"/>
              <w:szCs w:val="24"/>
            </w:rPr>
            <w:t>Limayem</w:t>
          </w:r>
          <w:proofErr w:type="spellEnd"/>
          <w:r w:rsidR="007A60A7" w:rsidRPr="007A60A7">
            <w:rPr>
              <w:rFonts w:ascii="Times New Roman" w:hAnsi="Times New Roman" w:cs="Times New Roman"/>
              <w:color w:val="000000"/>
              <w:sz w:val="24"/>
              <w:szCs w:val="24"/>
            </w:rPr>
            <w:t xml:space="preserve"> et al., 2007)</w:t>
          </w:r>
        </w:sdtContent>
      </w:sdt>
      <w:r w:rsidRPr="002329E0">
        <w:rPr>
          <w:rFonts w:ascii="Times New Roman" w:hAnsi="Times New Roman" w:cs="Times New Roman"/>
          <w:sz w:val="24"/>
          <w:szCs w:val="24"/>
        </w:rPr>
        <w:t xml:space="preserve">. Continuance intention is closely related to user experience </w:t>
      </w:r>
      <w:sdt>
        <w:sdtPr>
          <w:rPr>
            <w:rFonts w:ascii="Times New Roman" w:hAnsi="Times New Roman" w:cs="Times New Roman"/>
            <w:color w:val="000000"/>
            <w:sz w:val="24"/>
            <w:szCs w:val="24"/>
          </w:rPr>
          <w:tag w:val="MENDELEY_CITATION_v3_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"/>
          <w:id w:val="-985010105"/>
          <w:placeholder>
            <w:docPart w:val="DefaultPlaceholder_-1854013440"/>
          </w:placeholder>
        </w:sdtPr>
        <w:sdtEndPr/>
        <w:sdtContent>
          <w:r w:rsidR="007A60A7" w:rsidRPr="007A60A7">
            <w:rPr>
              <w:rFonts w:ascii="Times New Roman" w:hAnsi="Times New Roman" w:cs="Times New Roman"/>
              <w:color w:val="000000"/>
              <w:sz w:val="24"/>
              <w:szCs w:val="24"/>
            </w:rPr>
            <w:t>(Jo, 2024)</w:t>
          </w:r>
        </w:sdtContent>
      </w:sdt>
      <w:r w:rsidRPr="002329E0">
        <w:rPr>
          <w:rFonts w:ascii="Times New Roman" w:hAnsi="Times New Roman" w:cs="Times New Roman"/>
          <w:sz w:val="24"/>
          <w:szCs w:val="24"/>
        </w:rPr>
        <w:t xml:space="preserve">. When the user experience is positive, customer satisfaction increases and retention is maintained, which ultimately helps reduce customer churn </w:t>
      </w:r>
      <w:sdt>
        <w:sdtPr>
          <w:rPr>
            <w:rFonts w:ascii="Times New Roman" w:hAnsi="Times New Roman" w:cs="Times New Roman"/>
            <w:color w:val="000000"/>
            <w:sz w:val="24"/>
            <w:szCs w:val="24"/>
          </w:rPr>
          <w:tag w:val="MENDELEY_CITATION_v3_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"/>
          <w:id w:val="2005935129"/>
          <w:placeholder>
            <w:docPart w:val="DefaultPlaceholder_-1854013440"/>
          </w:placeholder>
        </w:sdtPr>
        <w:sdtEndPr/>
        <w:sdtContent>
          <w:r w:rsidR="007A60A7" w:rsidRPr="007A60A7">
            <w:rPr>
              <w:rFonts w:ascii="Times New Roman" w:hAnsi="Times New Roman" w:cs="Times New Roman"/>
              <w:color w:val="000000"/>
              <w:sz w:val="24"/>
              <w:szCs w:val="24"/>
            </w:rPr>
            <w:t>(</w:t>
          </w:r>
          <w:proofErr w:type="spellStart"/>
          <w:r w:rsidR="007A60A7" w:rsidRPr="007A60A7">
            <w:rPr>
              <w:rFonts w:ascii="Times New Roman" w:hAnsi="Times New Roman" w:cs="Times New Roman"/>
              <w:color w:val="000000"/>
              <w:sz w:val="24"/>
              <w:szCs w:val="24"/>
            </w:rPr>
            <w:t>Situmorang</w:t>
          </w:r>
          <w:proofErr w:type="spellEnd"/>
          <w:r w:rsidR="007A60A7" w:rsidRPr="007A60A7">
            <w:rPr>
              <w:rFonts w:ascii="Times New Roman" w:hAnsi="Times New Roman" w:cs="Times New Roman"/>
              <w:color w:val="000000"/>
              <w:sz w:val="24"/>
              <w:szCs w:val="24"/>
            </w:rPr>
            <w:t xml:space="preserve"> et al., 2025)</w:t>
          </w:r>
        </w:sdtContent>
      </w:sdt>
      <w:r w:rsidRPr="002329E0">
        <w:rPr>
          <w:rFonts w:ascii="Times New Roman" w:hAnsi="Times New Roman" w:cs="Times New Roman"/>
          <w:sz w:val="24"/>
          <w:szCs w:val="24"/>
        </w:rPr>
        <w:t xml:space="preserve">. The </w:t>
      </w:r>
      <w:proofErr w:type="spellStart"/>
      <w:r w:rsidRPr="002329E0">
        <w:rPr>
          <w:rFonts w:ascii="Times New Roman" w:hAnsi="Times New Roman" w:cs="Times New Roman"/>
          <w:sz w:val="24"/>
          <w:szCs w:val="24"/>
        </w:rPr>
        <w:t>MyTelkomsel</w:t>
      </w:r>
      <w:proofErr w:type="spellEnd"/>
      <w:r w:rsidRPr="002329E0">
        <w:rPr>
          <w:rFonts w:ascii="Times New Roman" w:hAnsi="Times New Roman" w:cs="Times New Roman"/>
          <w:sz w:val="24"/>
          <w:szCs w:val="24"/>
        </w:rPr>
        <w:t xml:space="preserve"> app was selected as the research subject because it exhibits an undesirable phenomenon related to the perceived quality of the app’s service, which affects users’ intention to continue using the app.  </w:t>
      </w:r>
    </w:p>
    <w:p w14:paraId="29EFFC41" w14:textId="63738C51" w:rsidR="002329E0" w:rsidRPr="002329E0" w:rsidRDefault="002329E0" w:rsidP="00EC56B1">
      <w:pPr>
        <w:tabs>
          <w:tab w:val="left" w:pos="2977"/>
        </w:tabs>
        <w:spacing w:before="240" w:after="0" w:line="240" w:lineRule="auto"/>
        <w:jc w:val="both"/>
        <w:rPr>
          <w:rFonts w:ascii="Times New Roman" w:hAnsi="Times New Roman" w:cs="Times New Roman"/>
          <w:sz w:val="24"/>
          <w:szCs w:val="24"/>
        </w:rPr>
      </w:pPr>
      <w:r w:rsidRPr="002329E0">
        <w:rPr>
          <w:rFonts w:ascii="Times New Roman" w:hAnsi="Times New Roman" w:cs="Times New Roman"/>
          <w:sz w:val="24"/>
          <w:szCs w:val="24"/>
        </w:rPr>
        <w:t xml:space="preserve">Mobile service quality reflects the extent to which an app is able to meet the needs and requirements of its target users </w:t>
      </w:r>
      <w:sdt>
        <w:sdtPr>
          <w:rPr>
            <w:rFonts w:ascii="Times New Roman" w:hAnsi="Times New Roman" w:cs="Times New Roman"/>
            <w:color w:val="000000"/>
            <w:sz w:val="24"/>
            <w:szCs w:val="24"/>
          </w:rPr>
          <w:tag w:val="MENDELEY_CITATION_v3_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"/>
          <w:id w:val="-599728347"/>
          <w:placeholder>
            <w:docPart w:val="DefaultPlaceholder_-1854013440"/>
          </w:placeholder>
        </w:sdtPr>
        <w:sdtEndPr/>
        <w:sdtContent>
          <w:r w:rsidR="007A60A7" w:rsidRPr="007A60A7">
            <w:rPr>
              <w:rFonts w:ascii="Times New Roman" w:hAnsi="Times New Roman" w:cs="Times New Roman"/>
              <w:color w:val="000000"/>
              <w:sz w:val="24"/>
              <w:szCs w:val="24"/>
            </w:rPr>
            <w:t>(Zhou et al., 2021)</w:t>
          </w:r>
        </w:sdtContent>
      </w:sdt>
      <w:r w:rsidRPr="002329E0">
        <w:rPr>
          <w:rFonts w:ascii="Times New Roman" w:hAnsi="Times New Roman" w:cs="Times New Roman"/>
          <w:sz w:val="24"/>
          <w:szCs w:val="24"/>
        </w:rPr>
        <w:t xml:space="preserve">.  Previous research on apps has shown that service quality is a key factor that determines organizational performance while also influencing market share and profitability </w:t>
      </w:r>
      <w:sdt>
        <w:sdtPr>
          <w:rPr>
            <w:rFonts w:ascii="Times New Roman" w:hAnsi="Times New Roman" w:cs="Times New Roman"/>
            <w:color w:val="000000"/>
            <w:sz w:val="24"/>
            <w:szCs w:val="24"/>
          </w:rPr>
          <w:tag w:val="MENDELEY_CITATION_v3_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"/>
          <w:id w:val="-34744374"/>
          <w:placeholder>
            <w:docPart w:val="DefaultPlaceholder_-1854013440"/>
          </w:placeholder>
        </w:sdtPr>
        <w:sdtEndPr/>
        <w:sdtContent>
          <w:r w:rsidR="007A60A7" w:rsidRPr="007A60A7">
            <w:rPr>
              <w:rFonts w:ascii="Times New Roman" w:hAnsi="Times New Roman" w:cs="Times New Roman"/>
              <w:color w:val="000000"/>
              <w:sz w:val="24"/>
              <w:szCs w:val="24"/>
            </w:rPr>
            <w:t>(Kar, 2021)</w:t>
          </w:r>
        </w:sdtContent>
      </w:sdt>
      <w:r w:rsidR="007A60A7">
        <w:rPr>
          <w:rFonts w:ascii="Times New Roman" w:hAnsi="Times New Roman" w:cs="Times New Roman"/>
          <w:color w:val="000000"/>
          <w:sz w:val="24"/>
          <w:szCs w:val="24"/>
        </w:rPr>
        <w:t>.</w:t>
      </w:r>
      <w:r w:rsidRPr="002329E0">
        <w:rPr>
          <w:rFonts w:ascii="Times New Roman" w:hAnsi="Times New Roman" w:cs="Times New Roman"/>
          <w:sz w:val="24"/>
          <w:szCs w:val="24"/>
        </w:rPr>
        <w:t xml:space="preserve"> However, the influence of mobile service quality on continuance intention is not always direct but occurs through users’ cognitive and affective evaluation processes (Al-</w:t>
      </w:r>
      <w:proofErr w:type="spellStart"/>
      <w:r w:rsidRPr="002329E0">
        <w:rPr>
          <w:rFonts w:ascii="Times New Roman" w:hAnsi="Times New Roman" w:cs="Times New Roman"/>
          <w:sz w:val="24"/>
          <w:szCs w:val="24"/>
        </w:rPr>
        <w:t>Debei</w:t>
      </w:r>
      <w:proofErr w:type="spellEnd"/>
      <w:r w:rsidRPr="002329E0">
        <w:rPr>
          <w:rFonts w:ascii="Times New Roman" w:hAnsi="Times New Roman" w:cs="Times New Roman"/>
          <w:sz w:val="24"/>
          <w:szCs w:val="24"/>
        </w:rPr>
        <w:t xml:space="preserve"> et al., 2022). To assess this, this study uses perceived value as a form of cognitive evaluation and customer satisfaction as a form of affective evaluation, both of which are positioned as mediating variables. Perceived value is understood as consumers’ assessment of the value of products and services by comparing the benefits received with the sacrifices made </w:t>
      </w:r>
      <w:sdt>
        <w:sdtPr>
          <w:rPr>
            <w:rFonts w:ascii="Times New Roman" w:hAnsi="Times New Roman" w:cs="Times New Roman"/>
            <w:color w:val="000000"/>
            <w:sz w:val="24"/>
            <w:szCs w:val="24"/>
          </w:rPr>
          <w:tag w:val="MENDELEY_CITATION_v3_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"/>
          <w:id w:val="-179661719"/>
          <w:placeholder>
            <w:docPart w:val="DefaultPlaceholder_-1854013440"/>
          </w:placeholder>
        </w:sdtPr>
        <w:sdtEndPr/>
        <w:sdtContent>
          <w:r w:rsidR="007A60A7" w:rsidRPr="007A60A7">
            <w:rPr>
              <w:rFonts w:ascii="Times New Roman" w:hAnsi="Times New Roman" w:cs="Times New Roman"/>
              <w:color w:val="000000"/>
              <w:sz w:val="24"/>
              <w:szCs w:val="24"/>
            </w:rPr>
            <w:t>(Zeithaml, 1988)</w:t>
          </w:r>
        </w:sdtContent>
      </w:sdt>
      <w:r w:rsidRPr="002329E0">
        <w:rPr>
          <w:rFonts w:ascii="Times New Roman" w:hAnsi="Times New Roman" w:cs="Times New Roman"/>
          <w:sz w:val="24"/>
          <w:szCs w:val="24"/>
        </w:rPr>
        <w:t>. Customers who assess that the service quality of a product or service has met or even exceeded their expectations tend to feel more satisfied and have an intention to continue using that service (Sharma, 2016). Furthermore, customer satisfaction reflects users’ evaluations while using an information system (</w:t>
      </w:r>
      <w:proofErr w:type="spellStart"/>
      <w:r w:rsidRPr="002329E0">
        <w:rPr>
          <w:rFonts w:ascii="Times New Roman" w:hAnsi="Times New Roman" w:cs="Times New Roman"/>
          <w:sz w:val="24"/>
          <w:szCs w:val="24"/>
        </w:rPr>
        <w:t>Bhattacherjee</w:t>
      </w:r>
      <w:proofErr w:type="spellEnd"/>
      <w:r w:rsidRPr="002329E0">
        <w:rPr>
          <w:rFonts w:ascii="Times New Roman" w:hAnsi="Times New Roman" w:cs="Times New Roman"/>
          <w:sz w:val="24"/>
          <w:szCs w:val="24"/>
        </w:rPr>
        <w:t xml:space="preserve">, 2001). High levels of satisfaction are closely linked to higher levels of continuance intention </w:t>
      </w:r>
      <w:sdt>
        <w:sdtPr>
          <w:rPr>
            <w:rFonts w:ascii="Times New Roman" w:hAnsi="Times New Roman" w:cs="Times New Roman"/>
            <w:color w:val="000000"/>
            <w:sz w:val="24"/>
            <w:szCs w:val="24"/>
          </w:rPr>
          <w:tag w:val="MENDELEY_CITATION_v3_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"/>
          <w:id w:val="-1922554131"/>
          <w:placeholder>
            <w:docPart w:val="DefaultPlaceholder_-1854013440"/>
          </w:placeholder>
        </w:sdtPr>
        <w:sdtEndPr/>
        <w:sdtContent>
          <w:r w:rsidR="007A60A7" w:rsidRPr="007A60A7">
            <w:rPr>
              <w:rFonts w:ascii="Times New Roman" w:eastAsia="Times New Roman" w:hAnsi="Times New Roman" w:cs="Times New Roman"/>
              <w:color w:val="000000"/>
              <w:sz w:val="24"/>
            </w:rPr>
            <w:t>(Chen &amp; Demirci, 2019)</w:t>
          </w:r>
        </w:sdtContent>
      </w:sdt>
      <w:r w:rsidRPr="002329E0">
        <w:rPr>
          <w:rFonts w:ascii="Times New Roman" w:hAnsi="Times New Roman" w:cs="Times New Roman"/>
          <w:sz w:val="24"/>
          <w:szCs w:val="24"/>
        </w:rPr>
        <w:t>.</w:t>
      </w:r>
    </w:p>
    <w:p w14:paraId="76AD215A" w14:textId="7422AF56" w:rsidR="002329E0" w:rsidRPr="002329E0" w:rsidRDefault="002329E0" w:rsidP="00EC56B1">
      <w:pPr>
        <w:tabs>
          <w:tab w:val="left" w:pos="2977"/>
        </w:tabs>
        <w:spacing w:before="240" w:after="0" w:line="240" w:lineRule="auto"/>
        <w:jc w:val="both"/>
        <w:rPr>
          <w:rFonts w:ascii="Times New Roman" w:hAnsi="Times New Roman" w:cs="Times New Roman"/>
          <w:sz w:val="24"/>
          <w:szCs w:val="24"/>
        </w:rPr>
      </w:pPr>
      <w:r w:rsidRPr="002329E0">
        <w:rPr>
          <w:rFonts w:ascii="Times New Roman" w:hAnsi="Times New Roman" w:cs="Times New Roman"/>
          <w:sz w:val="24"/>
          <w:szCs w:val="24"/>
        </w:rPr>
        <w:t xml:space="preserve">Previous studies on mobile service quality, perceived value, customer satisfaction, and continuance intention still have limitations, indicating a significant research gap. Most have focused only on mobile banking apps </w:t>
      </w:r>
      <w:sdt>
        <w:sdtPr>
          <w:rPr>
            <w:rFonts w:ascii="Times New Roman" w:hAnsi="Times New Roman" w:cs="Times New Roman"/>
            <w:color w:val="000000"/>
            <w:sz w:val="24"/>
            <w:szCs w:val="24"/>
          </w:rPr>
          <w:tag w:val="MENDELEY_CITATION_v3_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"/>
          <w:id w:val="-829062025"/>
          <w:placeholder>
            <w:docPart w:val="DefaultPlaceholder_-1854013440"/>
          </w:placeholder>
        </w:sdtPr>
        <w:sdtEndPr/>
        <w:sdtContent>
          <w:r w:rsidR="007A60A7" w:rsidRPr="007A60A7">
            <w:rPr>
              <w:rFonts w:ascii="Times New Roman" w:hAnsi="Times New Roman" w:cs="Times New Roman"/>
              <w:color w:val="000000"/>
              <w:sz w:val="24"/>
              <w:szCs w:val="24"/>
            </w:rPr>
            <w:t>(Inan et al., 2023)</w:t>
          </w:r>
        </w:sdtContent>
      </w:sdt>
      <w:r w:rsidRPr="002329E0">
        <w:rPr>
          <w:rFonts w:ascii="Times New Roman" w:hAnsi="Times New Roman" w:cs="Times New Roman"/>
          <w:sz w:val="24"/>
          <w:szCs w:val="24"/>
        </w:rPr>
        <w:t xml:space="preserve">, mobile shopping </w:t>
      </w:r>
      <w:sdt>
        <w:sdtPr>
          <w:rPr>
            <w:rFonts w:ascii="Times New Roman" w:hAnsi="Times New Roman" w:cs="Times New Roman"/>
            <w:color w:val="000000"/>
            <w:sz w:val="24"/>
            <w:szCs w:val="24"/>
          </w:rPr>
          <w:tag w:val="MENDELEY_CITATION_v3_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"/>
          <w:id w:val="134452787"/>
          <w:placeholder>
            <w:docPart w:val="DefaultPlaceholder_-1854013440"/>
          </w:placeholder>
        </w:sdtPr>
        <w:sdtEndPr/>
        <w:sdtContent>
          <w:r w:rsidR="007A60A7" w:rsidRPr="007A60A7">
            <w:rPr>
              <w:rFonts w:ascii="Times New Roman" w:hAnsi="Times New Roman" w:cs="Times New Roman"/>
              <w:color w:val="000000"/>
              <w:sz w:val="24"/>
              <w:szCs w:val="24"/>
            </w:rPr>
            <w:t>(Kim et al., 2021)</w:t>
          </w:r>
        </w:sdtContent>
      </w:sdt>
      <w:r w:rsidRPr="002329E0">
        <w:rPr>
          <w:rFonts w:ascii="Times New Roman" w:hAnsi="Times New Roman" w:cs="Times New Roman"/>
          <w:sz w:val="24"/>
          <w:szCs w:val="24"/>
        </w:rPr>
        <w:t xml:space="preserve">, or mobile government </w:t>
      </w:r>
      <w:sdt>
        <w:sdtPr>
          <w:rPr>
            <w:rFonts w:ascii="Times New Roman" w:hAnsi="Times New Roman" w:cs="Times New Roman"/>
            <w:color w:val="000000"/>
            <w:sz w:val="24"/>
            <w:szCs w:val="24"/>
          </w:rPr>
          <w:tag w:val="MENDELEY_CITATION_v3_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"/>
          <w:id w:val="-2141024813"/>
          <w:placeholder>
            <w:docPart w:val="DefaultPlaceholder_-1854013440"/>
          </w:placeholder>
        </w:sdtPr>
        <w:sdtEndPr/>
        <w:sdtContent>
          <w:r w:rsidR="007A60A7" w:rsidRPr="007A60A7">
            <w:rPr>
              <w:rFonts w:ascii="Times New Roman" w:hAnsi="Times New Roman" w:cs="Times New Roman"/>
              <w:color w:val="000000"/>
              <w:sz w:val="24"/>
              <w:szCs w:val="24"/>
            </w:rPr>
            <w:t>(Wang et al., 2020)</w:t>
          </w:r>
        </w:sdtContent>
      </w:sdt>
      <w:r w:rsidRPr="002329E0">
        <w:rPr>
          <w:rFonts w:ascii="Times New Roman" w:hAnsi="Times New Roman" w:cs="Times New Roman"/>
          <w:sz w:val="24"/>
          <w:szCs w:val="24"/>
        </w:rPr>
        <w:t xml:space="preserve">, while research on telecommunications-based apps remains limited. The use of the </w:t>
      </w:r>
      <w:proofErr w:type="spellStart"/>
      <w:r w:rsidRPr="002329E0">
        <w:rPr>
          <w:rFonts w:ascii="Times New Roman" w:hAnsi="Times New Roman" w:cs="Times New Roman"/>
          <w:sz w:val="24"/>
          <w:szCs w:val="24"/>
        </w:rPr>
        <w:t>MyTelkomsel</w:t>
      </w:r>
      <w:proofErr w:type="spellEnd"/>
      <w:r w:rsidRPr="002329E0">
        <w:rPr>
          <w:rFonts w:ascii="Times New Roman" w:hAnsi="Times New Roman" w:cs="Times New Roman"/>
          <w:sz w:val="24"/>
          <w:szCs w:val="24"/>
        </w:rPr>
        <w:t xml:space="preserve"> app, which is largely situational, poses a unique challenge in increasing users’ continuance intention compared to other apps used daily. Therefore, this study aims to </w:t>
      </w:r>
      <w:proofErr w:type="spellStart"/>
      <w:r w:rsidRPr="002329E0">
        <w:rPr>
          <w:rFonts w:ascii="Times New Roman" w:hAnsi="Times New Roman" w:cs="Times New Roman"/>
          <w:sz w:val="24"/>
          <w:szCs w:val="24"/>
        </w:rPr>
        <w:t>analyze</w:t>
      </w:r>
      <w:proofErr w:type="spellEnd"/>
      <w:r w:rsidRPr="002329E0">
        <w:rPr>
          <w:rFonts w:ascii="Times New Roman" w:hAnsi="Times New Roman" w:cs="Times New Roman"/>
          <w:sz w:val="24"/>
          <w:szCs w:val="24"/>
        </w:rPr>
        <w:t xml:space="preserve"> how mobile service quality influences continuance intention, with perceived value and customer satisfaction serving as mediating variables, among users of the </w:t>
      </w:r>
      <w:proofErr w:type="spellStart"/>
      <w:r w:rsidRPr="002329E0">
        <w:rPr>
          <w:rFonts w:ascii="Times New Roman" w:hAnsi="Times New Roman" w:cs="Times New Roman"/>
          <w:sz w:val="24"/>
          <w:szCs w:val="24"/>
        </w:rPr>
        <w:t>MyTelkomsel</w:t>
      </w:r>
      <w:proofErr w:type="spellEnd"/>
      <w:r w:rsidRPr="002329E0">
        <w:rPr>
          <w:rFonts w:ascii="Times New Roman" w:hAnsi="Times New Roman" w:cs="Times New Roman"/>
          <w:sz w:val="24"/>
          <w:szCs w:val="24"/>
        </w:rPr>
        <w:t xml:space="preserve"> app in Banda Aceh.  </w:t>
      </w:r>
    </w:p>
    <w:p w14:paraId="0FDE9725" w14:textId="048EA571" w:rsidR="00ED4FC6" w:rsidRPr="009E74CB" w:rsidRDefault="00ED4FC6" w:rsidP="00EC56B1">
      <w:pPr>
        <w:tabs>
          <w:tab w:val="left" w:pos="2977"/>
        </w:tabs>
        <w:spacing w:before="240" w:after="0" w:line="240" w:lineRule="auto"/>
        <w:jc w:val="both"/>
        <w:rPr>
          <w:rFonts w:ascii="Times New Roman" w:hAnsi="Times New Roman" w:cs="Times New Roman"/>
          <w:b/>
          <w:bCs/>
          <w:sz w:val="28"/>
          <w:szCs w:val="28"/>
          <w:lang w:val="en-US"/>
        </w:rPr>
      </w:pPr>
      <w:r w:rsidRPr="009E74CB">
        <w:rPr>
          <w:rFonts w:ascii="Times New Roman" w:hAnsi="Times New Roman" w:cs="Times New Roman"/>
          <w:b/>
          <w:bCs/>
          <w:sz w:val="28"/>
          <w:szCs w:val="28"/>
          <w:lang w:val="en-US"/>
        </w:rPr>
        <w:t>OBJECTIVES OF THE STUDY</w:t>
      </w:r>
    </w:p>
    <w:p w14:paraId="019394D1" w14:textId="77777777" w:rsidR="00CB5A5D" w:rsidRPr="009E74CB" w:rsidRDefault="00ED4FC6" w:rsidP="00EC56B1">
      <w:pPr>
        <w:tabs>
          <w:tab w:val="left" w:pos="2977"/>
        </w:tabs>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lang w:val="en-US"/>
        </w:rPr>
        <w:t xml:space="preserve">The primary objective of this study is to examine the relationship between service quality, </w:t>
      </w:r>
      <w:r w:rsidRPr="009E74CB">
        <w:rPr>
          <w:rFonts w:ascii="Times New Roman" w:hAnsi="Times New Roman" w:cs="Times New Roman"/>
          <w:sz w:val="24"/>
          <w:szCs w:val="24"/>
        </w:rPr>
        <w:t xml:space="preserve">perceived value, customer satisfaction, </w:t>
      </w:r>
      <w:r w:rsidRPr="009E74CB">
        <w:rPr>
          <w:rFonts w:ascii="Times New Roman" w:hAnsi="Times New Roman" w:cs="Times New Roman"/>
          <w:sz w:val="24"/>
          <w:szCs w:val="24"/>
          <w:lang w:val="en-US"/>
        </w:rPr>
        <w:t xml:space="preserve">and </w:t>
      </w:r>
      <w:r w:rsidRPr="009E74CB">
        <w:rPr>
          <w:rFonts w:ascii="Times New Roman" w:hAnsi="Times New Roman" w:cs="Times New Roman"/>
          <w:sz w:val="24"/>
          <w:szCs w:val="24"/>
        </w:rPr>
        <w:t xml:space="preserve">continuance intention among users of the </w:t>
      </w:r>
      <w:proofErr w:type="spellStart"/>
      <w:r w:rsidRPr="009E74CB">
        <w:rPr>
          <w:rFonts w:ascii="Times New Roman" w:hAnsi="Times New Roman" w:cs="Times New Roman"/>
          <w:sz w:val="24"/>
          <w:szCs w:val="24"/>
        </w:rPr>
        <w:t>MyTelkomsel</w:t>
      </w:r>
      <w:proofErr w:type="spellEnd"/>
      <w:r w:rsidRPr="009E74CB">
        <w:rPr>
          <w:rFonts w:ascii="Times New Roman" w:hAnsi="Times New Roman" w:cs="Times New Roman"/>
          <w:sz w:val="24"/>
          <w:szCs w:val="24"/>
        </w:rPr>
        <w:t xml:space="preserve"> app in Banda Aceh. </w:t>
      </w:r>
      <w:r w:rsidR="00CB5A5D" w:rsidRPr="009E74CB">
        <w:rPr>
          <w:rFonts w:ascii="Times New Roman" w:hAnsi="Times New Roman" w:cs="Times New Roman"/>
          <w:sz w:val="24"/>
          <w:szCs w:val="24"/>
        </w:rPr>
        <w:t>The specific objectives are:</w:t>
      </w:r>
    </w:p>
    <w:p w14:paraId="17D4368F" w14:textId="77777777" w:rsidR="007A60A7" w:rsidRDefault="00CB5A5D" w:rsidP="00EC56B1">
      <w:pPr>
        <w:pStyle w:val="ListParagraph"/>
        <w:numPr>
          <w:ilvl w:val="0"/>
          <w:numId w:val="1"/>
        </w:numPr>
        <w:tabs>
          <w:tab w:val="left" w:pos="2977"/>
        </w:tabs>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 xml:space="preserve">To </w:t>
      </w:r>
      <w:r w:rsidRPr="009E74CB">
        <w:rPr>
          <w:rFonts w:ascii="Times New Roman" w:hAnsi="Times New Roman" w:cs="Times New Roman"/>
          <w:sz w:val="24"/>
          <w:szCs w:val="24"/>
          <w:lang w:val="en-US"/>
        </w:rPr>
        <w:t>determine the effect of</w:t>
      </w:r>
      <w:r w:rsidRPr="009E74CB">
        <w:rPr>
          <w:rFonts w:ascii="Times New Roman" w:hAnsi="Times New Roman" w:cs="Times New Roman"/>
          <w:sz w:val="24"/>
          <w:szCs w:val="24"/>
        </w:rPr>
        <w:t xml:space="preserve"> mobile service quality</w:t>
      </w:r>
      <w:bookmarkStart w:id="3" w:name="_Hlk228974049"/>
      <w:r w:rsidRPr="009E74CB">
        <w:rPr>
          <w:rFonts w:ascii="Times New Roman" w:hAnsi="Times New Roman" w:cs="Times New Roman"/>
          <w:sz w:val="24"/>
          <w:szCs w:val="24"/>
        </w:rPr>
        <w:t xml:space="preserve"> s </w:t>
      </w:r>
      <w:r w:rsidRPr="009E74CB">
        <w:rPr>
          <w:rFonts w:ascii="Times New Roman" w:hAnsi="Times New Roman" w:cs="Times New Roman"/>
          <w:sz w:val="24"/>
          <w:szCs w:val="24"/>
          <w:lang w:val="en-US"/>
        </w:rPr>
        <w:t xml:space="preserve">on </w:t>
      </w:r>
      <w:r w:rsidRPr="009E74CB">
        <w:rPr>
          <w:rFonts w:ascii="Times New Roman" w:hAnsi="Times New Roman" w:cs="Times New Roman"/>
          <w:sz w:val="24"/>
          <w:szCs w:val="24"/>
        </w:rPr>
        <w:t>continuance intention among users of the MyTelkomsel app in Banda Aceh</w:t>
      </w:r>
      <w:bookmarkEnd w:id="3"/>
      <w:r w:rsidRPr="009E74CB">
        <w:rPr>
          <w:rFonts w:ascii="Times New Roman" w:hAnsi="Times New Roman" w:cs="Times New Roman"/>
          <w:sz w:val="24"/>
          <w:szCs w:val="24"/>
        </w:rPr>
        <w:t xml:space="preserve"> . </w:t>
      </w:r>
    </w:p>
    <w:p w14:paraId="35DC6821" w14:textId="77777777" w:rsidR="007A60A7" w:rsidRDefault="007A60A7" w:rsidP="00EC56B1">
      <w:pPr>
        <w:pStyle w:val="ListParagraph"/>
        <w:tabs>
          <w:tab w:val="left" w:pos="2977"/>
        </w:tabs>
        <w:spacing w:before="240" w:after="0" w:line="240" w:lineRule="auto"/>
        <w:jc w:val="both"/>
        <w:rPr>
          <w:rFonts w:ascii="Times New Roman" w:hAnsi="Times New Roman" w:cs="Times New Roman"/>
          <w:sz w:val="24"/>
          <w:szCs w:val="24"/>
        </w:rPr>
      </w:pPr>
    </w:p>
    <w:p w14:paraId="7886A6B7" w14:textId="77777777" w:rsidR="007A60A7" w:rsidRDefault="00CB5A5D" w:rsidP="00EC56B1">
      <w:pPr>
        <w:pStyle w:val="ListParagraph"/>
        <w:numPr>
          <w:ilvl w:val="0"/>
          <w:numId w:val="1"/>
        </w:numPr>
        <w:tabs>
          <w:tab w:val="left" w:pos="2977"/>
        </w:tabs>
        <w:spacing w:before="240" w:after="0" w:line="240" w:lineRule="auto"/>
        <w:jc w:val="both"/>
        <w:rPr>
          <w:rFonts w:ascii="Times New Roman" w:hAnsi="Times New Roman" w:cs="Times New Roman"/>
          <w:sz w:val="24"/>
          <w:szCs w:val="24"/>
        </w:rPr>
      </w:pPr>
      <w:r w:rsidRPr="007A60A7">
        <w:rPr>
          <w:rFonts w:ascii="Times New Roman" w:hAnsi="Times New Roman" w:cs="Times New Roman"/>
          <w:sz w:val="24"/>
          <w:szCs w:val="24"/>
        </w:rPr>
        <w:t xml:space="preserve">To determine the effect of mobile service quality on </w:t>
      </w:r>
      <w:r w:rsidRPr="007A60A7">
        <w:rPr>
          <w:rFonts w:ascii="Times New Roman" w:hAnsi="Times New Roman" w:cs="Times New Roman"/>
          <w:sz w:val="24"/>
          <w:szCs w:val="24"/>
          <w:lang w:val="en-US"/>
        </w:rPr>
        <w:t xml:space="preserve">perceived value </w:t>
      </w:r>
      <w:r w:rsidRPr="007A60A7">
        <w:rPr>
          <w:rFonts w:ascii="Times New Roman" w:hAnsi="Times New Roman" w:cs="Times New Roman"/>
          <w:sz w:val="24"/>
          <w:szCs w:val="24"/>
        </w:rPr>
        <w:t>among MyTelkomsel app users in Banda Aceh.</w:t>
      </w:r>
    </w:p>
    <w:p w14:paraId="60B6B895" w14:textId="77777777" w:rsidR="007A60A7" w:rsidRPr="007A60A7" w:rsidRDefault="007A60A7" w:rsidP="00EC56B1">
      <w:pPr>
        <w:pStyle w:val="ListParagraph"/>
        <w:spacing w:after="0" w:line="240" w:lineRule="auto"/>
        <w:rPr>
          <w:rFonts w:ascii="Times New Roman" w:hAnsi="Times New Roman" w:cs="Times New Roman"/>
          <w:sz w:val="24"/>
          <w:szCs w:val="24"/>
        </w:rPr>
      </w:pPr>
    </w:p>
    <w:p w14:paraId="58EFC6CA" w14:textId="77777777" w:rsidR="007A60A7" w:rsidRDefault="00CB5A5D" w:rsidP="00EC56B1">
      <w:pPr>
        <w:pStyle w:val="ListParagraph"/>
        <w:numPr>
          <w:ilvl w:val="0"/>
          <w:numId w:val="1"/>
        </w:numPr>
        <w:tabs>
          <w:tab w:val="left" w:pos="2977"/>
        </w:tabs>
        <w:spacing w:before="240" w:after="0" w:line="240" w:lineRule="auto"/>
        <w:jc w:val="both"/>
        <w:rPr>
          <w:rFonts w:ascii="Times New Roman" w:hAnsi="Times New Roman" w:cs="Times New Roman"/>
          <w:sz w:val="24"/>
          <w:szCs w:val="24"/>
        </w:rPr>
      </w:pPr>
      <w:r w:rsidRPr="007A60A7">
        <w:rPr>
          <w:rFonts w:ascii="Times New Roman" w:hAnsi="Times New Roman" w:cs="Times New Roman"/>
          <w:sz w:val="24"/>
          <w:szCs w:val="24"/>
        </w:rPr>
        <w:t xml:space="preserve">To determine the effect </w:t>
      </w:r>
      <w:r w:rsidRPr="007A60A7">
        <w:rPr>
          <w:rFonts w:ascii="Times New Roman" w:hAnsi="Times New Roman" w:cs="Times New Roman"/>
          <w:sz w:val="24"/>
          <w:szCs w:val="24"/>
          <w:lang w:val="en-US"/>
        </w:rPr>
        <w:t>of</w:t>
      </w:r>
      <w:r w:rsidRPr="007A60A7">
        <w:rPr>
          <w:rFonts w:ascii="Times New Roman" w:hAnsi="Times New Roman" w:cs="Times New Roman"/>
          <w:sz w:val="24"/>
          <w:szCs w:val="24"/>
        </w:rPr>
        <w:t xml:space="preserve"> mobile service quality </w:t>
      </w:r>
      <w:r w:rsidRPr="007A60A7">
        <w:rPr>
          <w:rFonts w:ascii="Times New Roman" w:hAnsi="Times New Roman" w:cs="Times New Roman"/>
          <w:sz w:val="24"/>
          <w:szCs w:val="24"/>
          <w:lang w:val="en-US"/>
        </w:rPr>
        <w:t xml:space="preserve">on customer satisfaction </w:t>
      </w:r>
      <w:r w:rsidRPr="007A60A7">
        <w:rPr>
          <w:rFonts w:ascii="Times New Roman" w:hAnsi="Times New Roman" w:cs="Times New Roman"/>
          <w:sz w:val="24"/>
          <w:szCs w:val="24"/>
        </w:rPr>
        <w:t>among MyTelkomsel app users in Banda Aceh.</w:t>
      </w:r>
    </w:p>
    <w:p w14:paraId="01AA20A2" w14:textId="77777777" w:rsidR="007A60A7" w:rsidRPr="007A60A7" w:rsidRDefault="007A60A7" w:rsidP="00EC56B1">
      <w:pPr>
        <w:pStyle w:val="ListParagraph"/>
        <w:spacing w:after="0" w:line="240" w:lineRule="auto"/>
        <w:rPr>
          <w:rFonts w:ascii="Times New Roman" w:hAnsi="Times New Roman" w:cs="Times New Roman"/>
          <w:sz w:val="24"/>
          <w:szCs w:val="24"/>
        </w:rPr>
      </w:pPr>
    </w:p>
    <w:p w14:paraId="2A133BD2" w14:textId="77777777" w:rsidR="007A60A7" w:rsidRDefault="00CB5A5D" w:rsidP="00EC56B1">
      <w:pPr>
        <w:pStyle w:val="ListParagraph"/>
        <w:numPr>
          <w:ilvl w:val="0"/>
          <w:numId w:val="1"/>
        </w:numPr>
        <w:tabs>
          <w:tab w:val="left" w:pos="2977"/>
        </w:tabs>
        <w:spacing w:before="240" w:after="0" w:line="240" w:lineRule="auto"/>
        <w:jc w:val="both"/>
        <w:rPr>
          <w:rFonts w:ascii="Times New Roman" w:hAnsi="Times New Roman" w:cs="Times New Roman"/>
          <w:sz w:val="24"/>
          <w:szCs w:val="24"/>
        </w:rPr>
      </w:pPr>
      <w:r w:rsidRPr="007A60A7">
        <w:rPr>
          <w:rFonts w:ascii="Times New Roman" w:hAnsi="Times New Roman" w:cs="Times New Roman"/>
          <w:sz w:val="24"/>
          <w:szCs w:val="24"/>
        </w:rPr>
        <w:t>To determine the effect of perceived value on continuance intention among MyTelkomsel app users in Banda Aceh.</w:t>
      </w:r>
      <w:bookmarkStart w:id="4" w:name="_Hlk228974193"/>
    </w:p>
    <w:p w14:paraId="3EEAB058" w14:textId="77777777" w:rsidR="007A60A7" w:rsidRPr="007A60A7" w:rsidRDefault="007A60A7" w:rsidP="00EC56B1">
      <w:pPr>
        <w:pStyle w:val="ListParagraph"/>
        <w:spacing w:after="0" w:line="240" w:lineRule="auto"/>
        <w:rPr>
          <w:rFonts w:ascii="Times New Roman" w:hAnsi="Times New Roman" w:cs="Times New Roman"/>
          <w:sz w:val="24"/>
          <w:szCs w:val="24"/>
        </w:rPr>
      </w:pPr>
    </w:p>
    <w:p w14:paraId="3B529A99" w14:textId="77777777" w:rsidR="007A60A7" w:rsidRDefault="00CB5A5D" w:rsidP="00EC56B1">
      <w:pPr>
        <w:pStyle w:val="ListParagraph"/>
        <w:numPr>
          <w:ilvl w:val="0"/>
          <w:numId w:val="1"/>
        </w:numPr>
        <w:tabs>
          <w:tab w:val="left" w:pos="2977"/>
        </w:tabs>
        <w:spacing w:before="240" w:after="0" w:line="240" w:lineRule="auto"/>
        <w:jc w:val="both"/>
        <w:rPr>
          <w:rFonts w:ascii="Times New Roman" w:hAnsi="Times New Roman" w:cs="Times New Roman"/>
          <w:sz w:val="24"/>
          <w:szCs w:val="24"/>
        </w:rPr>
      </w:pPr>
      <w:r w:rsidRPr="007A60A7">
        <w:rPr>
          <w:rFonts w:ascii="Times New Roman" w:hAnsi="Times New Roman" w:cs="Times New Roman"/>
          <w:sz w:val="24"/>
          <w:szCs w:val="24"/>
        </w:rPr>
        <w:t xml:space="preserve">To determine the effect </w:t>
      </w:r>
      <w:r w:rsidRPr="007A60A7">
        <w:rPr>
          <w:rFonts w:ascii="Times New Roman" w:hAnsi="Times New Roman" w:cs="Times New Roman"/>
          <w:sz w:val="24"/>
          <w:szCs w:val="24"/>
          <w:lang w:val="en-US"/>
        </w:rPr>
        <w:t xml:space="preserve">of customer satisfaction on </w:t>
      </w:r>
      <w:r w:rsidRPr="007A60A7">
        <w:rPr>
          <w:rFonts w:ascii="Times New Roman" w:hAnsi="Times New Roman" w:cs="Times New Roman"/>
          <w:sz w:val="24"/>
          <w:szCs w:val="24"/>
        </w:rPr>
        <w:t>continuance intention among MyTelkomsel app users in Banda Aceh</w:t>
      </w:r>
      <w:bookmarkEnd w:id="4"/>
      <w:r w:rsidRPr="007A60A7">
        <w:rPr>
          <w:rFonts w:ascii="Times New Roman" w:hAnsi="Times New Roman" w:cs="Times New Roman"/>
          <w:sz w:val="24"/>
          <w:szCs w:val="24"/>
        </w:rPr>
        <w:t xml:space="preserve"> .</w:t>
      </w:r>
    </w:p>
    <w:p w14:paraId="6B01A364" w14:textId="77777777" w:rsidR="007A60A7" w:rsidRPr="007A60A7" w:rsidRDefault="007A60A7" w:rsidP="00EC56B1">
      <w:pPr>
        <w:pStyle w:val="ListParagraph"/>
        <w:spacing w:after="0" w:line="240" w:lineRule="auto"/>
        <w:rPr>
          <w:rFonts w:ascii="Times New Roman" w:hAnsi="Times New Roman" w:cs="Times New Roman"/>
          <w:sz w:val="24"/>
          <w:szCs w:val="24"/>
        </w:rPr>
      </w:pPr>
    </w:p>
    <w:p w14:paraId="11E3C4FE" w14:textId="77777777" w:rsidR="007A60A7" w:rsidRDefault="00CB5A5D" w:rsidP="00EC56B1">
      <w:pPr>
        <w:pStyle w:val="ListParagraph"/>
        <w:numPr>
          <w:ilvl w:val="0"/>
          <w:numId w:val="1"/>
        </w:numPr>
        <w:tabs>
          <w:tab w:val="left" w:pos="2977"/>
        </w:tabs>
        <w:spacing w:before="240" w:after="0" w:line="240" w:lineRule="auto"/>
        <w:jc w:val="both"/>
        <w:rPr>
          <w:rFonts w:ascii="Times New Roman" w:hAnsi="Times New Roman" w:cs="Times New Roman"/>
          <w:sz w:val="24"/>
          <w:szCs w:val="24"/>
        </w:rPr>
      </w:pPr>
      <w:r w:rsidRPr="007A60A7">
        <w:rPr>
          <w:rFonts w:ascii="Times New Roman" w:hAnsi="Times New Roman" w:cs="Times New Roman"/>
          <w:sz w:val="24"/>
          <w:szCs w:val="24"/>
        </w:rPr>
        <w:t xml:space="preserve">To determine whether </w:t>
      </w:r>
      <w:r w:rsidRPr="007A60A7">
        <w:rPr>
          <w:rFonts w:ascii="Times New Roman" w:hAnsi="Times New Roman" w:cs="Times New Roman"/>
          <w:sz w:val="24"/>
          <w:szCs w:val="24"/>
          <w:lang w:val="en-US"/>
        </w:rPr>
        <w:t xml:space="preserve">perceived value </w:t>
      </w:r>
      <w:r w:rsidRPr="007A60A7">
        <w:rPr>
          <w:rFonts w:ascii="Times New Roman" w:hAnsi="Times New Roman" w:cs="Times New Roman"/>
          <w:sz w:val="24"/>
          <w:szCs w:val="24"/>
        </w:rPr>
        <w:t>mediates the effect of mobile service quality on continuance intention among MyTelkomsel app users in Banda Aceh.</w:t>
      </w:r>
    </w:p>
    <w:p w14:paraId="6A08F8B9" w14:textId="77777777" w:rsidR="007A60A7" w:rsidRPr="007A60A7" w:rsidRDefault="007A60A7" w:rsidP="00EC56B1">
      <w:pPr>
        <w:pStyle w:val="ListParagraph"/>
        <w:spacing w:after="0" w:line="240" w:lineRule="auto"/>
        <w:rPr>
          <w:rFonts w:ascii="Times New Roman" w:hAnsi="Times New Roman" w:cs="Times New Roman"/>
          <w:sz w:val="24"/>
          <w:szCs w:val="24"/>
        </w:rPr>
      </w:pPr>
    </w:p>
    <w:p w14:paraId="377A2D0D" w14:textId="05888688" w:rsidR="00CB5A5D" w:rsidRDefault="00CB5A5D" w:rsidP="00EC56B1">
      <w:pPr>
        <w:pStyle w:val="ListParagraph"/>
        <w:numPr>
          <w:ilvl w:val="0"/>
          <w:numId w:val="1"/>
        </w:numPr>
        <w:tabs>
          <w:tab w:val="left" w:pos="2977"/>
        </w:tabs>
        <w:spacing w:before="240" w:after="0" w:line="240" w:lineRule="auto"/>
        <w:jc w:val="both"/>
        <w:rPr>
          <w:rFonts w:ascii="Times New Roman" w:hAnsi="Times New Roman" w:cs="Times New Roman"/>
          <w:sz w:val="24"/>
          <w:szCs w:val="24"/>
        </w:rPr>
      </w:pPr>
      <w:r w:rsidRPr="007A60A7">
        <w:rPr>
          <w:rFonts w:ascii="Times New Roman" w:hAnsi="Times New Roman" w:cs="Times New Roman"/>
          <w:sz w:val="24"/>
          <w:szCs w:val="24"/>
        </w:rPr>
        <w:t xml:space="preserve">To determine whether </w:t>
      </w:r>
      <w:r w:rsidRPr="007A60A7">
        <w:rPr>
          <w:rFonts w:ascii="Times New Roman" w:hAnsi="Times New Roman" w:cs="Times New Roman"/>
          <w:sz w:val="24"/>
          <w:szCs w:val="24"/>
          <w:lang w:val="en-US"/>
        </w:rPr>
        <w:t xml:space="preserve">customer satisfaction </w:t>
      </w:r>
      <w:r w:rsidRPr="007A60A7">
        <w:rPr>
          <w:rFonts w:ascii="Times New Roman" w:hAnsi="Times New Roman" w:cs="Times New Roman"/>
          <w:sz w:val="24"/>
          <w:szCs w:val="24"/>
        </w:rPr>
        <w:t>mediates the effect of mobile service quality on continuance intention among MyTelkomsel app users in Banda Aceh.</w:t>
      </w:r>
    </w:p>
    <w:p w14:paraId="7E0203A4" w14:textId="77777777" w:rsidR="00EC56B1" w:rsidRPr="00EC56B1" w:rsidRDefault="00EC56B1" w:rsidP="00EC56B1">
      <w:pPr>
        <w:pStyle w:val="ListParagraph"/>
        <w:rPr>
          <w:rFonts w:ascii="Times New Roman" w:hAnsi="Times New Roman" w:cs="Times New Roman"/>
          <w:sz w:val="24"/>
          <w:szCs w:val="24"/>
        </w:rPr>
      </w:pPr>
    </w:p>
    <w:p w14:paraId="619DCE58" w14:textId="77777777" w:rsidR="00EC56B1" w:rsidRPr="007A60A7" w:rsidRDefault="00EC56B1" w:rsidP="00EC56B1">
      <w:pPr>
        <w:pStyle w:val="ListParagraph"/>
        <w:tabs>
          <w:tab w:val="left" w:pos="2977"/>
        </w:tabs>
        <w:spacing w:before="240" w:after="0" w:line="240" w:lineRule="auto"/>
        <w:jc w:val="both"/>
        <w:rPr>
          <w:rFonts w:ascii="Times New Roman" w:hAnsi="Times New Roman" w:cs="Times New Roman"/>
          <w:sz w:val="24"/>
          <w:szCs w:val="24"/>
        </w:rPr>
      </w:pPr>
    </w:p>
    <w:p w14:paraId="564F3391" w14:textId="321A82CC" w:rsidR="00CB5A5D" w:rsidRPr="009E74CB" w:rsidRDefault="00CB5A5D" w:rsidP="00EC56B1">
      <w:pPr>
        <w:tabs>
          <w:tab w:val="left" w:pos="2977"/>
        </w:tabs>
        <w:spacing w:before="240" w:after="0" w:line="240" w:lineRule="auto"/>
        <w:jc w:val="both"/>
        <w:rPr>
          <w:rFonts w:ascii="Times New Roman" w:hAnsi="Times New Roman" w:cs="Times New Roman"/>
          <w:b/>
          <w:bCs/>
          <w:sz w:val="28"/>
          <w:szCs w:val="28"/>
          <w:lang w:val="en-US"/>
        </w:rPr>
      </w:pPr>
      <w:r w:rsidRPr="009E74CB">
        <w:rPr>
          <w:rFonts w:ascii="Times New Roman" w:hAnsi="Times New Roman" w:cs="Times New Roman"/>
          <w:b/>
          <w:bCs/>
          <w:sz w:val="28"/>
          <w:szCs w:val="28"/>
          <w:lang w:val="en-US"/>
        </w:rPr>
        <w:lastRenderedPageBreak/>
        <w:t>RESEARCH QUESTIONS</w:t>
      </w:r>
    </w:p>
    <w:p w14:paraId="3E189ED2" w14:textId="5C339F77" w:rsidR="00CB5A5D" w:rsidRPr="009E74CB" w:rsidRDefault="00CB5A5D" w:rsidP="00EC56B1">
      <w:pPr>
        <w:tabs>
          <w:tab w:val="left" w:pos="2977"/>
        </w:tabs>
        <w:spacing w:before="240" w:after="0" w:line="240" w:lineRule="auto"/>
        <w:jc w:val="both"/>
        <w:rPr>
          <w:rFonts w:ascii="Times New Roman" w:hAnsi="Times New Roman" w:cs="Times New Roman"/>
          <w:sz w:val="24"/>
          <w:szCs w:val="24"/>
          <w:lang w:val="en-US"/>
        </w:rPr>
      </w:pPr>
      <w:r w:rsidRPr="009E74CB">
        <w:rPr>
          <w:rFonts w:ascii="Times New Roman" w:hAnsi="Times New Roman" w:cs="Times New Roman"/>
          <w:sz w:val="24"/>
          <w:szCs w:val="24"/>
          <w:lang w:val="en-US"/>
        </w:rPr>
        <w:t xml:space="preserve">Based on the objectives of the study, the following research questions arise: </w:t>
      </w:r>
    </w:p>
    <w:p w14:paraId="18353D83" w14:textId="77777777" w:rsidR="00CB5A5D" w:rsidRPr="00CB5A5D" w:rsidRDefault="00CB5A5D" w:rsidP="00EC56B1">
      <w:pPr>
        <w:numPr>
          <w:ilvl w:val="0"/>
          <w:numId w:val="2"/>
        </w:numPr>
        <w:tabs>
          <w:tab w:val="left" w:pos="2977"/>
        </w:tabs>
        <w:spacing w:before="240" w:after="0" w:line="240" w:lineRule="auto"/>
        <w:jc w:val="both"/>
        <w:rPr>
          <w:rFonts w:ascii="Times New Roman" w:hAnsi="Times New Roman" w:cs="Times New Roman"/>
          <w:sz w:val="24"/>
          <w:szCs w:val="24"/>
        </w:rPr>
      </w:pPr>
      <w:r w:rsidRPr="00CB5A5D">
        <w:rPr>
          <w:rFonts w:ascii="Times New Roman" w:hAnsi="Times New Roman" w:cs="Times New Roman"/>
          <w:sz w:val="24"/>
          <w:szCs w:val="24"/>
        </w:rPr>
        <w:t xml:space="preserve">How does mobile service quality influence continuance intention among </w:t>
      </w:r>
      <w:proofErr w:type="spellStart"/>
      <w:r w:rsidRPr="00CB5A5D">
        <w:rPr>
          <w:rFonts w:ascii="Times New Roman" w:hAnsi="Times New Roman" w:cs="Times New Roman"/>
          <w:sz w:val="24"/>
          <w:szCs w:val="24"/>
        </w:rPr>
        <w:t>MyTelkomsel</w:t>
      </w:r>
      <w:proofErr w:type="spellEnd"/>
      <w:r w:rsidRPr="00CB5A5D">
        <w:rPr>
          <w:rFonts w:ascii="Times New Roman" w:hAnsi="Times New Roman" w:cs="Times New Roman"/>
          <w:sz w:val="24"/>
          <w:szCs w:val="24"/>
        </w:rPr>
        <w:t xml:space="preserve"> app users in Banda Aceh?</w:t>
      </w:r>
    </w:p>
    <w:p w14:paraId="4D857779" w14:textId="77777777" w:rsidR="00CB5A5D" w:rsidRPr="00CB5A5D" w:rsidRDefault="00CB5A5D" w:rsidP="00EC56B1">
      <w:pPr>
        <w:numPr>
          <w:ilvl w:val="0"/>
          <w:numId w:val="2"/>
        </w:numPr>
        <w:tabs>
          <w:tab w:val="left" w:pos="2977"/>
        </w:tabs>
        <w:spacing w:before="240" w:after="0" w:line="240" w:lineRule="auto"/>
        <w:jc w:val="both"/>
        <w:rPr>
          <w:rFonts w:ascii="Times New Roman" w:hAnsi="Times New Roman" w:cs="Times New Roman"/>
          <w:sz w:val="24"/>
          <w:szCs w:val="24"/>
        </w:rPr>
      </w:pPr>
      <w:r w:rsidRPr="00CB5A5D">
        <w:rPr>
          <w:rFonts w:ascii="Times New Roman" w:hAnsi="Times New Roman" w:cs="Times New Roman"/>
          <w:sz w:val="24"/>
          <w:szCs w:val="24"/>
        </w:rPr>
        <w:t xml:space="preserve">How does mobile service quality influence perceived value among </w:t>
      </w:r>
      <w:proofErr w:type="spellStart"/>
      <w:r w:rsidRPr="00CB5A5D">
        <w:rPr>
          <w:rFonts w:ascii="Times New Roman" w:hAnsi="Times New Roman" w:cs="Times New Roman"/>
          <w:sz w:val="24"/>
          <w:szCs w:val="24"/>
        </w:rPr>
        <w:t>MyTelkomsel</w:t>
      </w:r>
      <w:proofErr w:type="spellEnd"/>
      <w:r w:rsidRPr="00CB5A5D">
        <w:rPr>
          <w:rFonts w:ascii="Times New Roman" w:hAnsi="Times New Roman" w:cs="Times New Roman"/>
          <w:sz w:val="24"/>
          <w:szCs w:val="24"/>
        </w:rPr>
        <w:t xml:space="preserve"> app users in Banda Aceh?</w:t>
      </w:r>
    </w:p>
    <w:p w14:paraId="14452F3B" w14:textId="77777777" w:rsidR="00CB5A5D" w:rsidRPr="00CB5A5D" w:rsidRDefault="00CB5A5D" w:rsidP="00EC56B1">
      <w:pPr>
        <w:numPr>
          <w:ilvl w:val="0"/>
          <w:numId w:val="2"/>
        </w:numPr>
        <w:tabs>
          <w:tab w:val="left" w:pos="2977"/>
        </w:tabs>
        <w:spacing w:before="240" w:after="0" w:line="240" w:lineRule="auto"/>
        <w:jc w:val="both"/>
        <w:rPr>
          <w:rFonts w:ascii="Times New Roman" w:hAnsi="Times New Roman" w:cs="Times New Roman"/>
          <w:sz w:val="24"/>
          <w:szCs w:val="24"/>
        </w:rPr>
      </w:pPr>
      <w:r w:rsidRPr="00CB5A5D">
        <w:rPr>
          <w:rFonts w:ascii="Times New Roman" w:hAnsi="Times New Roman" w:cs="Times New Roman"/>
          <w:sz w:val="24"/>
          <w:szCs w:val="24"/>
        </w:rPr>
        <w:t xml:space="preserve">How does mobile service quality affect customer satisfaction among </w:t>
      </w:r>
      <w:proofErr w:type="spellStart"/>
      <w:r w:rsidRPr="00CB5A5D">
        <w:rPr>
          <w:rFonts w:ascii="Times New Roman" w:hAnsi="Times New Roman" w:cs="Times New Roman"/>
          <w:sz w:val="24"/>
          <w:szCs w:val="24"/>
        </w:rPr>
        <w:t>MyTelkomsel</w:t>
      </w:r>
      <w:proofErr w:type="spellEnd"/>
      <w:r w:rsidRPr="00CB5A5D">
        <w:rPr>
          <w:rFonts w:ascii="Times New Roman" w:hAnsi="Times New Roman" w:cs="Times New Roman"/>
          <w:sz w:val="24"/>
          <w:szCs w:val="24"/>
        </w:rPr>
        <w:t xml:space="preserve"> app users in Banda Aceh?</w:t>
      </w:r>
    </w:p>
    <w:p w14:paraId="3D31AED8" w14:textId="77777777" w:rsidR="00CB5A5D" w:rsidRPr="00CB5A5D" w:rsidRDefault="00CB5A5D" w:rsidP="00EC56B1">
      <w:pPr>
        <w:numPr>
          <w:ilvl w:val="0"/>
          <w:numId w:val="2"/>
        </w:numPr>
        <w:tabs>
          <w:tab w:val="left" w:pos="2977"/>
        </w:tabs>
        <w:spacing w:before="240" w:after="0" w:line="240" w:lineRule="auto"/>
        <w:jc w:val="both"/>
        <w:rPr>
          <w:rFonts w:ascii="Times New Roman" w:hAnsi="Times New Roman" w:cs="Times New Roman"/>
          <w:sz w:val="24"/>
          <w:szCs w:val="24"/>
        </w:rPr>
      </w:pPr>
      <w:bookmarkStart w:id="5" w:name="_heading=h.57wehj42tems" w:colFirst="0" w:colLast="0"/>
      <w:bookmarkEnd w:id="5"/>
      <w:r w:rsidRPr="00CB5A5D">
        <w:rPr>
          <w:rFonts w:ascii="Times New Roman" w:hAnsi="Times New Roman" w:cs="Times New Roman"/>
          <w:sz w:val="24"/>
          <w:szCs w:val="24"/>
        </w:rPr>
        <w:t xml:space="preserve">How does perceived value influence continuance intention among </w:t>
      </w:r>
      <w:proofErr w:type="spellStart"/>
      <w:r w:rsidRPr="00CB5A5D">
        <w:rPr>
          <w:rFonts w:ascii="Times New Roman" w:hAnsi="Times New Roman" w:cs="Times New Roman"/>
          <w:sz w:val="24"/>
          <w:szCs w:val="24"/>
        </w:rPr>
        <w:t>MyTelkomsel</w:t>
      </w:r>
      <w:proofErr w:type="spellEnd"/>
      <w:r w:rsidRPr="00CB5A5D">
        <w:rPr>
          <w:rFonts w:ascii="Times New Roman" w:hAnsi="Times New Roman" w:cs="Times New Roman"/>
          <w:sz w:val="24"/>
          <w:szCs w:val="24"/>
        </w:rPr>
        <w:t xml:space="preserve"> app users in Banda Aceh?</w:t>
      </w:r>
    </w:p>
    <w:p w14:paraId="360D6817" w14:textId="77777777" w:rsidR="00CB5A5D" w:rsidRPr="00CB5A5D" w:rsidRDefault="00CB5A5D" w:rsidP="00EC56B1">
      <w:pPr>
        <w:numPr>
          <w:ilvl w:val="0"/>
          <w:numId w:val="2"/>
        </w:numPr>
        <w:tabs>
          <w:tab w:val="left" w:pos="2977"/>
        </w:tabs>
        <w:spacing w:before="240" w:after="0" w:line="240" w:lineRule="auto"/>
        <w:jc w:val="both"/>
        <w:rPr>
          <w:rFonts w:ascii="Times New Roman" w:hAnsi="Times New Roman" w:cs="Times New Roman"/>
          <w:sz w:val="24"/>
          <w:szCs w:val="24"/>
        </w:rPr>
      </w:pPr>
      <w:r w:rsidRPr="00CB5A5D">
        <w:rPr>
          <w:rFonts w:ascii="Times New Roman" w:hAnsi="Times New Roman" w:cs="Times New Roman"/>
          <w:sz w:val="24"/>
          <w:szCs w:val="24"/>
        </w:rPr>
        <w:t xml:space="preserve">How does customer satisfaction influence continuance intention among </w:t>
      </w:r>
      <w:proofErr w:type="spellStart"/>
      <w:r w:rsidRPr="00CB5A5D">
        <w:rPr>
          <w:rFonts w:ascii="Times New Roman" w:hAnsi="Times New Roman" w:cs="Times New Roman"/>
          <w:sz w:val="24"/>
          <w:szCs w:val="24"/>
        </w:rPr>
        <w:t>MyTelkomsel</w:t>
      </w:r>
      <w:proofErr w:type="spellEnd"/>
      <w:r w:rsidRPr="00CB5A5D">
        <w:rPr>
          <w:rFonts w:ascii="Times New Roman" w:hAnsi="Times New Roman" w:cs="Times New Roman"/>
          <w:sz w:val="24"/>
          <w:szCs w:val="24"/>
        </w:rPr>
        <w:t xml:space="preserve"> app users in Banda Aceh?</w:t>
      </w:r>
    </w:p>
    <w:p w14:paraId="3B5F091B" w14:textId="77777777" w:rsidR="00CB5A5D" w:rsidRPr="00CB5A5D" w:rsidRDefault="00CB5A5D" w:rsidP="00EC56B1">
      <w:pPr>
        <w:numPr>
          <w:ilvl w:val="0"/>
          <w:numId w:val="2"/>
        </w:numPr>
        <w:tabs>
          <w:tab w:val="left" w:pos="2977"/>
        </w:tabs>
        <w:spacing w:before="240" w:after="0" w:line="240" w:lineRule="auto"/>
        <w:jc w:val="both"/>
        <w:rPr>
          <w:rFonts w:ascii="Times New Roman" w:hAnsi="Times New Roman" w:cs="Times New Roman"/>
          <w:sz w:val="24"/>
          <w:szCs w:val="24"/>
        </w:rPr>
      </w:pPr>
      <w:bookmarkStart w:id="6" w:name="_heading=h.pgwhjogz04qu" w:colFirst="0" w:colLast="0"/>
      <w:bookmarkStart w:id="7" w:name="_heading=h.d423infz4emc" w:colFirst="0" w:colLast="0"/>
      <w:bookmarkEnd w:id="6"/>
      <w:bookmarkEnd w:id="7"/>
      <w:r w:rsidRPr="00CB5A5D">
        <w:rPr>
          <w:rFonts w:ascii="Times New Roman" w:hAnsi="Times New Roman" w:cs="Times New Roman"/>
          <w:sz w:val="24"/>
          <w:szCs w:val="24"/>
        </w:rPr>
        <w:t xml:space="preserve">How does mobile service quality influence continuance intention through perceived value among </w:t>
      </w:r>
      <w:proofErr w:type="spellStart"/>
      <w:r w:rsidRPr="00CB5A5D">
        <w:rPr>
          <w:rFonts w:ascii="Times New Roman" w:hAnsi="Times New Roman" w:cs="Times New Roman"/>
          <w:sz w:val="24"/>
          <w:szCs w:val="24"/>
        </w:rPr>
        <w:t>MyTelkomsel</w:t>
      </w:r>
      <w:proofErr w:type="spellEnd"/>
      <w:r w:rsidRPr="00CB5A5D">
        <w:rPr>
          <w:rFonts w:ascii="Times New Roman" w:hAnsi="Times New Roman" w:cs="Times New Roman"/>
          <w:sz w:val="24"/>
          <w:szCs w:val="24"/>
        </w:rPr>
        <w:t xml:space="preserve"> app users in Banda Aceh?</w:t>
      </w:r>
    </w:p>
    <w:p w14:paraId="50F284ED" w14:textId="6F455123" w:rsidR="00CB5A5D" w:rsidRPr="009E74CB" w:rsidRDefault="00CB5A5D" w:rsidP="00EC56B1">
      <w:pPr>
        <w:numPr>
          <w:ilvl w:val="0"/>
          <w:numId w:val="2"/>
        </w:numPr>
        <w:tabs>
          <w:tab w:val="left" w:pos="2977"/>
        </w:tabs>
        <w:spacing w:before="240" w:after="0" w:line="240" w:lineRule="auto"/>
        <w:jc w:val="both"/>
        <w:rPr>
          <w:rFonts w:ascii="Times New Roman" w:hAnsi="Times New Roman" w:cs="Times New Roman"/>
          <w:sz w:val="24"/>
          <w:szCs w:val="24"/>
        </w:rPr>
      </w:pPr>
      <w:r w:rsidRPr="00CB5A5D">
        <w:rPr>
          <w:rFonts w:ascii="Times New Roman" w:hAnsi="Times New Roman" w:cs="Times New Roman"/>
          <w:sz w:val="24"/>
          <w:szCs w:val="24"/>
        </w:rPr>
        <w:t xml:space="preserve">How does mobile service quality influence continuance intention through customer satisfaction among </w:t>
      </w:r>
      <w:proofErr w:type="spellStart"/>
      <w:r w:rsidRPr="00CB5A5D">
        <w:rPr>
          <w:rFonts w:ascii="Times New Roman" w:hAnsi="Times New Roman" w:cs="Times New Roman"/>
          <w:sz w:val="24"/>
          <w:szCs w:val="24"/>
        </w:rPr>
        <w:t>MyTelkomsel</w:t>
      </w:r>
      <w:proofErr w:type="spellEnd"/>
      <w:r w:rsidRPr="00CB5A5D">
        <w:rPr>
          <w:rFonts w:ascii="Times New Roman" w:hAnsi="Times New Roman" w:cs="Times New Roman"/>
          <w:sz w:val="24"/>
          <w:szCs w:val="24"/>
        </w:rPr>
        <w:t xml:space="preserve"> app users in Banda Aceh?</w:t>
      </w:r>
    </w:p>
    <w:p w14:paraId="1CEEB271" w14:textId="70F2855B" w:rsidR="00CB5A5D" w:rsidRPr="009E74CB" w:rsidRDefault="00CB5A5D" w:rsidP="00EC56B1">
      <w:pPr>
        <w:tabs>
          <w:tab w:val="left" w:pos="2977"/>
        </w:tabs>
        <w:spacing w:before="240" w:after="0" w:line="240" w:lineRule="auto"/>
        <w:jc w:val="both"/>
        <w:rPr>
          <w:rFonts w:ascii="Times New Roman" w:hAnsi="Times New Roman" w:cs="Times New Roman"/>
          <w:b/>
          <w:bCs/>
          <w:sz w:val="28"/>
          <w:szCs w:val="28"/>
          <w:lang w:val="en-US"/>
        </w:rPr>
      </w:pPr>
      <w:r w:rsidRPr="009E74CB">
        <w:rPr>
          <w:rFonts w:ascii="Times New Roman" w:hAnsi="Times New Roman" w:cs="Times New Roman"/>
          <w:b/>
          <w:bCs/>
          <w:sz w:val="28"/>
          <w:szCs w:val="28"/>
          <w:lang w:val="en-US"/>
        </w:rPr>
        <w:t>RESEARCH HYPOTHESES</w:t>
      </w:r>
    </w:p>
    <w:p w14:paraId="08B82EF9" w14:textId="12A37C68" w:rsidR="00CB5A5D" w:rsidRPr="009E74CB" w:rsidRDefault="00CB5A5D" w:rsidP="00EC56B1">
      <w:pPr>
        <w:tabs>
          <w:tab w:val="left" w:pos="2977"/>
        </w:tabs>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The following hypotheses were formulated to guide the study.</w:t>
      </w:r>
    </w:p>
    <w:p w14:paraId="5CB24172" w14:textId="77777777" w:rsidR="00CB5A5D" w:rsidRPr="009E74CB" w:rsidRDefault="00CB5A5D" w:rsidP="00EC56B1">
      <w:pPr>
        <w:tabs>
          <w:tab w:val="left" w:pos="426"/>
        </w:tabs>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H1</w:t>
      </w:r>
      <w:r w:rsidRPr="009E74CB">
        <w:rPr>
          <w:rFonts w:ascii="Times New Roman" w:hAnsi="Times New Roman" w:cs="Times New Roman"/>
          <w:sz w:val="24"/>
          <w:szCs w:val="24"/>
        </w:rPr>
        <w:tab/>
        <w:t xml:space="preserve">: Mobile service quality influences continuance intention   </w:t>
      </w:r>
    </w:p>
    <w:p w14:paraId="3D858ECD" w14:textId="77777777" w:rsidR="00CB5A5D" w:rsidRPr="009E74CB" w:rsidRDefault="00CB5A5D" w:rsidP="00EC56B1">
      <w:pPr>
        <w:tabs>
          <w:tab w:val="left" w:pos="426"/>
        </w:tabs>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H2</w:t>
      </w:r>
      <w:r w:rsidRPr="009E74CB">
        <w:rPr>
          <w:rFonts w:ascii="Times New Roman" w:hAnsi="Times New Roman" w:cs="Times New Roman"/>
          <w:sz w:val="24"/>
          <w:szCs w:val="24"/>
        </w:rPr>
        <w:tab/>
        <w:t>: Mobile service quality influences perceived value</w:t>
      </w:r>
    </w:p>
    <w:p w14:paraId="47C426E3" w14:textId="77777777" w:rsidR="00CB5A5D" w:rsidRPr="009E74CB" w:rsidRDefault="00CB5A5D" w:rsidP="00EC56B1">
      <w:pPr>
        <w:tabs>
          <w:tab w:val="left" w:pos="426"/>
        </w:tabs>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H3</w:t>
      </w:r>
      <w:r w:rsidRPr="009E74CB">
        <w:rPr>
          <w:rFonts w:ascii="Times New Roman" w:hAnsi="Times New Roman" w:cs="Times New Roman"/>
          <w:sz w:val="24"/>
          <w:szCs w:val="24"/>
        </w:rPr>
        <w:tab/>
        <w:t>: Mobile service quality influences customer satisfaction</w:t>
      </w:r>
    </w:p>
    <w:p w14:paraId="4B14B931" w14:textId="77777777" w:rsidR="00CB5A5D" w:rsidRPr="009E74CB" w:rsidRDefault="00CB5A5D" w:rsidP="00EC56B1">
      <w:pPr>
        <w:tabs>
          <w:tab w:val="left" w:pos="426"/>
        </w:tabs>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H4</w:t>
      </w:r>
      <w:r w:rsidRPr="009E74CB">
        <w:rPr>
          <w:rFonts w:ascii="Times New Roman" w:hAnsi="Times New Roman" w:cs="Times New Roman"/>
          <w:sz w:val="24"/>
          <w:szCs w:val="24"/>
        </w:rPr>
        <w:tab/>
        <w:t xml:space="preserve">: Perceived value influences continuance intention   </w:t>
      </w:r>
    </w:p>
    <w:p w14:paraId="751167C3" w14:textId="77777777" w:rsidR="00CB5A5D" w:rsidRPr="009E74CB" w:rsidRDefault="00CB5A5D" w:rsidP="00EC56B1">
      <w:pPr>
        <w:tabs>
          <w:tab w:val="left" w:pos="426"/>
        </w:tabs>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H5</w:t>
      </w:r>
      <w:r w:rsidRPr="009E74CB">
        <w:rPr>
          <w:rFonts w:ascii="Times New Roman" w:hAnsi="Times New Roman" w:cs="Times New Roman"/>
          <w:sz w:val="24"/>
          <w:szCs w:val="24"/>
        </w:rPr>
        <w:tab/>
        <w:t xml:space="preserve">: Customer satisfaction influences continuance intention   </w:t>
      </w:r>
    </w:p>
    <w:p w14:paraId="37C69150" w14:textId="77777777" w:rsidR="00CB5A5D" w:rsidRPr="009E74CB" w:rsidRDefault="00CB5A5D" w:rsidP="00EC56B1">
      <w:pPr>
        <w:tabs>
          <w:tab w:val="left" w:pos="426"/>
        </w:tabs>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H6</w:t>
      </w:r>
      <w:r w:rsidRPr="009E74CB">
        <w:rPr>
          <w:rFonts w:ascii="Times New Roman" w:hAnsi="Times New Roman" w:cs="Times New Roman"/>
          <w:sz w:val="24"/>
          <w:szCs w:val="24"/>
        </w:rPr>
        <w:tab/>
        <w:t>: Mobile service quality influences continuance intention   through perceived value</w:t>
      </w:r>
    </w:p>
    <w:p w14:paraId="6CA452F0" w14:textId="1103C009" w:rsidR="007E2415" w:rsidRPr="009E74CB" w:rsidRDefault="00CB5A5D" w:rsidP="00EC56B1">
      <w:pPr>
        <w:tabs>
          <w:tab w:val="left" w:pos="426"/>
        </w:tabs>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H7</w:t>
      </w:r>
      <w:r w:rsidRPr="009E74CB">
        <w:rPr>
          <w:rFonts w:ascii="Times New Roman" w:hAnsi="Times New Roman" w:cs="Times New Roman"/>
          <w:sz w:val="24"/>
          <w:szCs w:val="24"/>
        </w:rPr>
        <w:tab/>
        <w:t>: Mobile service quality influences continuance intention   through customer satisfaction</w:t>
      </w:r>
    </w:p>
    <w:p w14:paraId="676CB9A8" w14:textId="77777777" w:rsidR="00CB5A5D" w:rsidRPr="009E74CB" w:rsidRDefault="00CB5A5D" w:rsidP="00EC56B1">
      <w:pPr>
        <w:tabs>
          <w:tab w:val="left" w:pos="2977"/>
        </w:tabs>
        <w:spacing w:before="240" w:after="0" w:line="240" w:lineRule="auto"/>
        <w:jc w:val="both"/>
        <w:rPr>
          <w:rFonts w:ascii="Times New Roman" w:eastAsia="Times New Roman" w:hAnsi="Times New Roman" w:cs="Times New Roman"/>
          <w:b/>
          <w:bCs/>
          <w:sz w:val="28"/>
          <w:szCs w:val="28"/>
          <w:lang w:val="en-US"/>
        </w:rPr>
      </w:pPr>
      <w:r w:rsidRPr="009E74CB">
        <w:rPr>
          <w:rFonts w:ascii="Times New Roman" w:eastAsia="Times New Roman" w:hAnsi="Times New Roman" w:cs="Times New Roman"/>
          <w:b/>
          <w:bCs/>
          <w:sz w:val="28"/>
          <w:szCs w:val="28"/>
          <w:lang w:val="en-US"/>
        </w:rPr>
        <w:t>LITERATURE REVIEW</w:t>
      </w:r>
    </w:p>
    <w:p w14:paraId="511B5D70" w14:textId="77777777" w:rsidR="00CB5A5D" w:rsidRPr="009E74CB" w:rsidRDefault="00CB5A5D" w:rsidP="00EC56B1">
      <w:pPr>
        <w:spacing w:after="0" w:line="240" w:lineRule="auto"/>
        <w:jc w:val="both"/>
        <w:rPr>
          <w:rFonts w:ascii="Times New Roman" w:hAnsi="Times New Roman" w:cs="Times New Roman"/>
          <w:b/>
          <w:sz w:val="24"/>
          <w:szCs w:val="24"/>
          <w:lang w:val="en-US"/>
        </w:rPr>
      </w:pPr>
      <w:r w:rsidRPr="009E74CB">
        <w:rPr>
          <w:rFonts w:ascii="Times New Roman" w:hAnsi="Times New Roman" w:cs="Times New Roman"/>
          <w:b/>
          <w:sz w:val="24"/>
          <w:szCs w:val="24"/>
          <w:lang w:val="en-US"/>
        </w:rPr>
        <w:t>Continuance Intention</w:t>
      </w:r>
    </w:p>
    <w:p w14:paraId="7B78C10C" w14:textId="18B27AB2" w:rsidR="007A60A7" w:rsidRPr="009E74CB" w:rsidRDefault="00CB5A5D" w:rsidP="00EC56B1">
      <w:pPr>
        <w:spacing w:after="0" w:line="240" w:lineRule="auto"/>
        <w:ind w:firstLine="567"/>
        <w:jc w:val="both"/>
        <w:rPr>
          <w:rFonts w:ascii="Times New Roman" w:hAnsi="Times New Roman" w:cs="Times New Roman"/>
          <w:sz w:val="24"/>
          <w:szCs w:val="24"/>
        </w:rPr>
      </w:pPr>
      <w:r w:rsidRPr="009E74CB">
        <w:rPr>
          <w:rFonts w:ascii="Times New Roman" w:hAnsi="Times New Roman" w:cs="Times New Roman"/>
          <w:sz w:val="24"/>
          <w:szCs w:val="24"/>
        </w:rPr>
        <w:t xml:space="preserve">Continuance intention is a user’s intention to continue using a system after initial use </w:t>
      </w:r>
      <w:sdt>
        <w:sdtPr>
          <w:rPr>
            <w:rFonts w:ascii="Times New Roman" w:hAnsi="Times New Roman" w:cs="Times New Roman"/>
            <w:color w:val="000000"/>
            <w:sz w:val="24"/>
            <w:szCs w:val="24"/>
          </w:rPr>
          <w:tag w:val="MENDELEY_CITATION_v3_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"/>
          <w:id w:val="-1736077072"/>
          <w:placeholder>
            <w:docPart w:val="DefaultPlaceholder_-1854013440"/>
          </w:placeholder>
        </w:sdtPr>
        <w:sdtEndPr/>
        <w:sdtContent>
          <w:r w:rsidR="007A60A7" w:rsidRPr="007A60A7">
            <w:rPr>
              <w:rFonts w:ascii="Times New Roman" w:hAnsi="Times New Roman" w:cs="Times New Roman"/>
              <w:color w:val="000000"/>
              <w:sz w:val="24"/>
              <w:szCs w:val="24"/>
            </w:rPr>
            <w:t>(</w:t>
          </w:r>
          <w:proofErr w:type="spellStart"/>
          <w:r w:rsidR="007A60A7" w:rsidRPr="007A60A7">
            <w:rPr>
              <w:rFonts w:ascii="Times New Roman" w:hAnsi="Times New Roman" w:cs="Times New Roman"/>
              <w:color w:val="000000"/>
              <w:sz w:val="24"/>
              <w:szCs w:val="24"/>
            </w:rPr>
            <w:t>Bhattacherjee</w:t>
          </w:r>
          <w:proofErr w:type="spellEnd"/>
          <w:r w:rsidR="007A60A7" w:rsidRPr="007A60A7">
            <w:rPr>
              <w:rFonts w:ascii="Times New Roman" w:hAnsi="Times New Roman" w:cs="Times New Roman"/>
              <w:color w:val="000000"/>
              <w:sz w:val="24"/>
              <w:szCs w:val="24"/>
            </w:rPr>
            <w:t>, 2001)</w:t>
          </w:r>
        </w:sdtContent>
      </w:sdt>
      <w:r w:rsidRPr="009E74CB">
        <w:rPr>
          <w:rFonts w:ascii="Times New Roman" w:hAnsi="Times New Roman" w:cs="Times New Roman"/>
          <w:sz w:val="24"/>
          <w:szCs w:val="24"/>
        </w:rPr>
        <w:t xml:space="preserve">. Continuance intention is a form of post-adoption </w:t>
      </w:r>
      <w:proofErr w:type="spellStart"/>
      <w:r w:rsidRPr="009E74CB">
        <w:rPr>
          <w:rFonts w:ascii="Times New Roman" w:hAnsi="Times New Roman" w:cs="Times New Roman"/>
          <w:sz w:val="24"/>
          <w:szCs w:val="24"/>
        </w:rPr>
        <w:t>behavior</w:t>
      </w:r>
      <w:proofErr w:type="spellEnd"/>
      <w:r w:rsidR="007E43EB">
        <w:rPr>
          <w:rFonts w:ascii="Times New Roman" w:hAnsi="Times New Roman" w:cs="Times New Roman"/>
          <w:sz w:val="24"/>
          <w:szCs w:val="24"/>
        </w:rPr>
        <w:t xml:space="preserve">, </w:t>
      </w:r>
      <w:r w:rsidRPr="009E74CB">
        <w:rPr>
          <w:rFonts w:ascii="Times New Roman" w:hAnsi="Times New Roman" w:cs="Times New Roman"/>
          <w:sz w:val="24"/>
          <w:szCs w:val="24"/>
        </w:rPr>
        <w:t xml:space="preserve">that is, </w:t>
      </w:r>
      <w:proofErr w:type="spellStart"/>
      <w:r w:rsidRPr="009E74CB">
        <w:rPr>
          <w:rFonts w:ascii="Times New Roman" w:hAnsi="Times New Roman" w:cs="Times New Roman"/>
          <w:sz w:val="24"/>
          <w:szCs w:val="24"/>
        </w:rPr>
        <w:t>behavior</w:t>
      </w:r>
      <w:proofErr w:type="spellEnd"/>
      <w:r w:rsidRPr="009E74CB">
        <w:rPr>
          <w:rFonts w:ascii="Times New Roman" w:hAnsi="Times New Roman" w:cs="Times New Roman"/>
          <w:sz w:val="24"/>
          <w:szCs w:val="24"/>
        </w:rPr>
        <w:t xml:space="preserve"> that emerges after the initial adoption stage (</w:t>
      </w:r>
      <w:proofErr w:type="spellStart"/>
      <w:r w:rsidRPr="009E74CB">
        <w:rPr>
          <w:rFonts w:ascii="Times New Roman" w:hAnsi="Times New Roman" w:cs="Times New Roman"/>
          <w:sz w:val="24"/>
          <w:szCs w:val="24"/>
        </w:rPr>
        <w:t>Limayem</w:t>
      </w:r>
      <w:proofErr w:type="spellEnd"/>
      <w:r w:rsidRPr="009E74CB">
        <w:rPr>
          <w:rFonts w:ascii="Times New Roman" w:hAnsi="Times New Roman" w:cs="Times New Roman"/>
          <w:sz w:val="24"/>
          <w:szCs w:val="24"/>
        </w:rPr>
        <w:t xml:space="preserve"> et al., 2007). This variable can be understood as the degree to which a consumer intends to adopt a specific attitude or </w:t>
      </w:r>
      <w:proofErr w:type="spellStart"/>
      <w:r w:rsidRPr="009E74CB">
        <w:rPr>
          <w:rFonts w:ascii="Times New Roman" w:hAnsi="Times New Roman" w:cs="Times New Roman"/>
          <w:sz w:val="24"/>
          <w:szCs w:val="24"/>
        </w:rPr>
        <w:t>behavior</w:t>
      </w:r>
      <w:proofErr w:type="spellEnd"/>
      <w:r w:rsidRPr="009E74CB">
        <w:rPr>
          <w:rFonts w:ascii="Times New Roman" w:hAnsi="Times New Roman" w:cs="Times New Roman"/>
          <w:sz w:val="24"/>
          <w:szCs w:val="24"/>
        </w:rPr>
        <w:t xml:space="preserve">. In line with this view, </w:t>
      </w:r>
      <w:sdt>
        <w:sdtPr>
          <w:rPr>
            <w:rFonts w:ascii="Times New Roman" w:hAnsi="Times New Roman" w:cs="Times New Roman"/>
            <w:color w:val="000000"/>
            <w:sz w:val="24"/>
            <w:szCs w:val="24"/>
          </w:rPr>
          <w:tag w:val="MENDELEY_CITATION_v3_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"/>
          <w:id w:val="2029212961"/>
          <w:placeholder>
            <w:docPart w:val="DefaultPlaceholder_-1854013440"/>
          </w:placeholder>
        </w:sdtPr>
        <w:sdtEndPr/>
        <w:sdtContent>
          <w:r w:rsidR="007A60A7" w:rsidRPr="007A60A7">
            <w:rPr>
              <w:rFonts w:ascii="Times New Roman" w:hAnsi="Times New Roman" w:cs="Times New Roman"/>
              <w:color w:val="000000"/>
              <w:sz w:val="24"/>
              <w:szCs w:val="24"/>
            </w:rPr>
            <w:t xml:space="preserve">(Wu, 2017) </w:t>
          </w:r>
        </w:sdtContent>
      </w:sdt>
      <w:r w:rsidRPr="009E74CB">
        <w:rPr>
          <w:rFonts w:ascii="Times New Roman" w:hAnsi="Times New Roman" w:cs="Times New Roman"/>
          <w:sz w:val="24"/>
          <w:szCs w:val="24"/>
        </w:rPr>
        <w:t xml:space="preserve">defines </w:t>
      </w:r>
      <w:r w:rsidRPr="009E74CB">
        <w:rPr>
          <w:rFonts w:ascii="Times New Roman" w:hAnsi="Times New Roman" w:cs="Times New Roman"/>
          <w:sz w:val="24"/>
          <w:szCs w:val="24"/>
          <w:lang w:val="en-US"/>
        </w:rPr>
        <w:t xml:space="preserve">continuance intention </w:t>
      </w:r>
      <w:r w:rsidRPr="009E74CB">
        <w:rPr>
          <w:rFonts w:ascii="Times New Roman" w:hAnsi="Times New Roman" w:cs="Times New Roman"/>
          <w:sz w:val="24"/>
          <w:szCs w:val="24"/>
        </w:rPr>
        <w:t xml:space="preserve">as an individual’s perception of the likelihood that they will continue to use a system or application in the future. Thus, continuance intention serves as a bridge between past usage experiences and actual future </w:t>
      </w:r>
      <w:proofErr w:type="spellStart"/>
      <w:r w:rsidRPr="009E74CB">
        <w:rPr>
          <w:rFonts w:ascii="Times New Roman" w:hAnsi="Times New Roman" w:cs="Times New Roman"/>
          <w:sz w:val="24"/>
          <w:szCs w:val="24"/>
        </w:rPr>
        <w:t>behavior</w:t>
      </w:r>
      <w:proofErr w:type="spellEnd"/>
      <w:r w:rsidRPr="009E74CB">
        <w:rPr>
          <w:rFonts w:ascii="Times New Roman" w:hAnsi="Times New Roman" w:cs="Times New Roman"/>
          <w:sz w:val="24"/>
          <w:szCs w:val="24"/>
        </w:rPr>
        <w:t>.</w:t>
      </w:r>
    </w:p>
    <w:p w14:paraId="210480FC" w14:textId="77777777" w:rsidR="00CB5A5D" w:rsidRPr="002329E0" w:rsidRDefault="00CB5A5D" w:rsidP="00EC56B1">
      <w:pPr>
        <w:tabs>
          <w:tab w:val="left" w:pos="2977"/>
        </w:tabs>
        <w:spacing w:before="240" w:after="0" w:line="240" w:lineRule="auto"/>
        <w:jc w:val="both"/>
        <w:rPr>
          <w:rFonts w:ascii="Times New Roman" w:hAnsi="Times New Roman" w:cs="Times New Roman"/>
          <w:b/>
          <w:sz w:val="24"/>
          <w:szCs w:val="24"/>
          <w:lang w:val="id-ID"/>
        </w:rPr>
      </w:pPr>
      <w:r w:rsidRPr="002329E0">
        <w:rPr>
          <w:rFonts w:ascii="Times New Roman" w:hAnsi="Times New Roman" w:cs="Times New Roman"/>
          <w:b/>
          <w:sz w:val="24"/>
          <w:szCs w:val="24"/>
          <w:lang w:val="en-US"/>
        </w:rPr>
        <w:t xml:space="preserve">Perceived value </w:t>
      </w:r>
      <w:r w:rsidRPr="002329E0">
        <w:rPr>
          <w:rFonts w:ascii="Times New Roman" w:hAnsi="Times New Roman" w:cs="Times New Roman"/>
          <w:b/>
          <w:sz w:val="24"/>
          <w:szCs w:val="24"/>
          <w:lang w:val="id-ID"/>
        </w:rPr>
        <w:tab/>
      </w:r>
    </w:p>
    <w:p w14:paraId="44D4F9CC" w14:textId="7B892E48" w:rsidR="00CB5A5D" w:rsidRPr="002329E0" w:rsidRDefault="00CB5A5D" w:rsidP="00EC56B1">
      <w:pPr>
        <w:tabs>
          <w:tab w:val="left" w:pos="2977"/>
        </w:tabs>
        <w:spacing w:before="240" w:after="0" w:line="240" w:lineRule="auto"/>
        <w:jc w:val="both"/>
        <w:rPr>
          <w:rFonts w:ascii="Times New Roman" w:hAnsi="Times New Roman" w:cs="Times New Roman"/>
          <w:sz w:val="24"/>
          <w:szCs w:val="24"/>
          <w:lang w:val="en-US"/>
        </w:rPr>
      </w:pPr>
      <w:r w:rsidRPr="002329E0">
        <w:rPr>
          <w:rFonts w:ascii="Times New Roman" w:hAnsi="Times New Roman" w:cs="Times New Roman"/>
          <w:sz w:val="24"/>
          <w:szCs w:val="24"/>
          <w:lang w:val="fi-FI"/>
        </w:rPr>
        <w:t>Perceived value is understood as a consumer’s evaluation of a product’s value by comparing the benefits received with the sacrifices made in using a service (Zeithaml, 1988). Monroe (1990) (as cited in Al-Debei et al., 2022) states that perceived value is a trade-off between the costs and sacrifices perceived by the consumer and the perceived quality or benefits of the product or service. This concept emphasizes that the perception of value is formed through the consumer’s rational assessment of the service used</w:t>
      </w:r>
      <w:r w:rsidRPr="002329E0">
        <w:rPr>
          <w:rFonts w:ascii="Times New Roman" w:hAnsi="Times New Roman" w:cs="Times New Roman"/>
          <w:sz w:val="24"/>
          <w:szCs w:val="24"/>
          <w:lang w:val="id"/>
        </w:rPr>
        <w:t xml:space="preserve">. </w:t>
      </w:r>
    </w:p>
    <w:p w14:paraId="397FCE11" w14:textId="77777777" w:rsidR="00CB5A5D" w:rsidRPr="002329E0" w:rsidRDefault="00CB5A5D" w:rsidP="00EC56B1">
      <w:pPr>
        <w:tabs>
          <w:tab w:val="left" w:pos="2977"/>
        </w:tabs>
        <w:spacing w:before="240" w:after="0" w:line="240" w:lineRule="auto"/>
        <w:jc w:val="both"/>
        <w:rPr>
          <w:rFonts w:ascii="Times New Roman" w:hAnsi="Times New Roman" w:cs="Times New Roman"/>
          <w:b/>
          <w:sz w:val="24"/>
          <w:szCs w:val="24"/>
          <w:lang w:val="en-US"/>
        </w:rPr>
      </w:pPr>
      <w:r w:rsidRPr="002329E0">
        <w:rPr>
          <w:rFonts w:ascii="Times New Roman" w:hAnsi="Times New Roman" w:cs="Times New Roman"/>
          <w:b/>
          <w:sz w:val="24"/>
          <w:szCs w:val="24"/>
          <w:lang w:val="en-US"/>
        </w:rPr>
        <w:t xml:space="preserve">Customer satisfaction </w:t>
      </w:r>
    </w:p>
    <w:p w14:paraId="77113C89" w14:textId="7D70382B" w:rsidR="00CB5A5D" w:rsidRPr="002329E0" w:rsidRDefault="00CB5A5D" w:rsidP="00EC56B1">
      <w:pPr>
        <w:tabs>
          <w:tab w:val="left" w:pos="2977"/>
        </w:tabs>
        <w:spacing w:before="240" w:after="0" w:line="240" w:lineRule="auto"/>
        <w:jc w:val="both"/>
        <w:rPr>
          <w:rFonts w:ascii="Times New Roman" w:hAnsi="Times New Roman" w:cs="Times New Roman"/>
          <w:sz w:val="24"/>
          <w:szCs w:val="24"/>
          <w:lang w:val="en-US"/>
        </w:rPr>
      </w:pPr>
      <w:r w:rsidRPr="002329E0">
        <w:rPr>
          <w:rFonts w:ascii="Times New Roman" w:hAnsi="Times New Roman" w:cs="Times New Roman"/>
          <w:sz w:val="24"/>
          <w:szCs w:val="24"/>
          <w:lang w:val="id"/>
        </w:rPr>
        <w:t xml:space="preserve">Customer satisfaction is an overall assessment of a user’s affective and cognitive responses regarding the extent to which their needs are met while using an information system (Bhattacherjee, 2001). From a marketing perspective, according </w:t>
      </w:r>
      <w:r w:rsidRPr="002329E0">
        <w:rPr>
          <w:rFonts w:ascii="Times New Roman" w:hAnsi="Times New Roman" w:cs="Times New Roman"/>
          <w:sz w:val="24"/>
          <w:szCs w:val="24"/>
          <w:lang w:val="id"/>
        </w:rPr>
        <w:lastRenderedPageBreak/>
        <w:t xml:space="preserve">to </w:t>
      </w:r>
      <w:sdt>
        <w:sdtPr>
          <w:rPr>
            <w:rFonts w:ascii="Times New Roman" w:hAnsi="Times New Roman" w:cs="Times New Roman"/>
            <w:color w:val="000000"/>
            <w:sz w:val="24"/>
            <w:szCs w:val="24"/>
            <w:lang w:val="id"/>
          </w:rPr>
          <w:tag w:val="MENDELEY_CITATION_v3_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"/>
          <w:id w:val="1224876378"/>
          <w:placeholder>
            <w:docPart w:val="DefaultPlaceholder_-1854013440"/>
          </w:placeholder>
        </w:sdtPr>
        <w:sdtEndPr/>
        <w:sdtContent>
          <w:r w:rsidR="00860F48" w:rsidRPr="00860F48">
            <w:rPr>
              <w:rFonts w:ascii="Times New Roman" w:eastAsia="Times New Roman" w:hAnsi="Times New Roman" w:cs="Times New Roman"/>
              <w:color w:val="000000"/>
              <w:sz w:val="24"/>
            </w:rPr>
            <w:t xml:space="preserve">Kotler &amp; Keller (2012), </w:t>
          </w:r>
        </w:sdtContent>
      </w:sdt>
      <w:r w:rsidRPr="002329E0">
        <w:rPr>
          <w:rFonts w:ascii="Times New Roman" w:hAnsi="Times New Roman" w:cs="Times New Roman"/>
          <w:sz w:val="24"/>
          <w:szCs w:val="24"/>
          <w:lang w:val="id"/>
        </w:rPr>
        <w:t xml:space="preserve">consumer satisfaction is a person’s feeling of pleasure or disappointment that arises after comparing their perceptions of the performance or results of the product they purchased with their expectations. Consumers will feel satisfied if the product or service they receive meets or exceeds their expectations; conversely, they will feel disappointed if the product or service’s performance falls short of their expectations. Furthermore, research </w:t>
      </w:r>
      <w:sdt>
        <w:sdtPr>
          <w:rPr>
            <w:rFonts w:ascii="Times New Roman" w:hAnsi="Times New Roman" w:cs="Times New Roman"/>
            <w:color w:val="000000"/>
            <w:sz w:val="24"/>
            <w:szCs w:val="24"/>
            <w:lang w:val="id"/>
          </w:rPr>
          <w:tag w:val="MENDELEY_CITATION_v3_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"/>
          <w:id w:val="631751492"/>
          <w:placeholder>
            <w:docPart w:val="DefaultPlaceholder_-1854013440"/>
          </w:placeholder>
        </w:sdtPr>
        <w:sdtEndPr/>
        <w:sdtContent>
          <w:r w:rsidR="00860F48" w:rsidRPr="00860F48">
            <w:rPr>
              <w:rFonts w:ascii="Times New Roman" w:hAnsi="Times New Roman" w:cs="Times New Roman"/>
              <w:color w:val="000000"/>
              <w:sz w:val="24"/>
              <w:szCs w:val="24"/>
              <w:lang w:val="id"/>
            </w:rPr>
            <w:t xml:space="preserve">by Fungai (2017) </w:t>
          </w:r>
        </w:sdtContent>
      </w:sdt>
      <w:r w:rsidRPr="002329E0">
        <w:rPr>
          <w:rFonts w:ascii="Times New Roman" w:hAnsi="Times New Roman" w:cs="Times New Roman"/>
          <w:sz w:val="24"/>
          <w:szCs w:val="24"/>
          <w:lang w:val="id"/>
        </w:rPr>
        <w:t>reveals that customer satisfaction is also defined as the number of customers</w:t>
      </w:r>
      <w:r w:rsidR="007E43EB">
        <w:rPr>
          <w:rFonts w:ascii="Times New Roman" w:hAnsi="Times New Roman" w:cs="Times New Roman"/>
          <w:sz w:val="24"/>
          <w:szCs w:val="24"/>
          <w:lang w:val="en-GB"/>
        </w:rPr>
        <w:t xml:space="preserve"> </w:t>
      </w:r>
      <w:r w:rsidRPr="002329E0">
        <w:rPr>
          <w:rFonts w:ascii="Times New Roman" w:hAnsi="Times New Roman" w:cs="Times New Roman"/>
          <w:sz w:val="24"/>
          <w:szCs w:val="24"/>
          <w:lang w:val="id"/>
        </w:rPr>
        <w:t>or the percentage of the total customer base</w:t>
      </w:r>
      <w:r w:rsidR="007E43EB">
        <w:rPr>
          <w:rFonts w:ascii="Times New Roman" w:hAnsi="Times New Roman" w:cs="Times New Roman"/>
          <w:sz w:val="24"/>
          <w:szCs w:val="24"/>
          <w:lang w:val="en-GB"/>
        </w:rPr>
        <w:t xml:space="preserve"> </w:t>
      </w:r>
      <w:r w:rsidRPr="002329E0">
        <w:rPr>
          <w:rFonts w:ascii="Times New Roman" w:hAnsi="Times New Roman" w:cs="Times New Roman"/>
          <w:sz w:val="24"/>
          <w:szCs w:val="24"/>
          <w:lang w:val="id"/>
        </w:rPr>
        <w:t>who, based on their assessment, exceed the satisfaction goals set by a company regarding its products or services</w:t>
      </w:r>
      <w:r w:rsidRPr="009E74CB">
        <w:rPr>
          <w:rFonts w:ascii="Times New Roman" w:hAnsi="Times New Roman" w:cs="Times New Roman"/>
          <w:sz w:val="24"/>
          <w:szCs w:val="24"/>
          <w:lang w:val="en-US"/>
        </w:rPr>
        <w:t>.</w:t>
      </w:r>
    </w:p>
    <w:p w14:paraId="6B4C5638" w14:textId="77777777" w:rsidR="00CB5A5D" w:rsidRPr="002329E0" w:rsidRDefault="00CB5A5D" w:rsidP="00EC56B1">
      <w:pPr>
        <w:tabs>
          <w:tab w:val="left" w:pos="2977"/>
        </w:tabs>
        <w:spacing w:before="240" w:after="0" w:line="240" w:lineRule="auto"/>
        <w:jc w:val="both"/>
        <w:rPr>
          <w:rFonts w:ascii="Times New Roman" w:hAnsi="Times New Roman" w:cs="Times New Roman"/>
          <w:b/>
          <w:bCs/>
          <w:sz w:val="24"/>
          <w:szCs w:val="24"/>
          <w:lang w:val="en-US"/>
        </w:rPr>
      </w:pPr>
      <w:r w:rsidRPr="002329E0">
        <w:rPr>
          <w:rFonts w:ascii="Times New Roman" w:hAnsi="Times New Roman" w:cs="Times New Roman"/>
          <w:b/>
          <w:bCs/>
          <w:sz w:val="24"/>
          <w:szCs w:val="24"/>
          <w:lang w:val="en-US"/>
        </w:rPr>
        <w:t>Mobile Service Quality</w:t>
      </w:r>
    </w:p>
    <w:p w14:paraId="6A948552" w14:textId="2E9B1733" w:rsidR="00CB5A5D" w:rsidRPr="009E74CB" w:rsidRDefault="00CB5A5D" w:rsidP="00EC56B1">
      <w:pPr>
        <w:tabs>
          <w:tab w:val="left" w:pos="2977"/>
        </w:tabs>
        <w:spacing w:before="240" w:after="0" w:line="240" w:lineRule="auto"/>
        <w:jc w:val="both"/>
        <w:rPr>
          <w:rFonts w:ascii="Times New Roman" w:hAnsi="Times New Roman" w:cs="Times New Roman"/>
          <w:sz w:val="24"/>
          <w:szCs w:val="24"/>
          <w:lang w:val="en-US"/>
        </w:rPr>
      </w:pPr>
      <w:r w:rsidRPr="002329E0">
        <w:rPr>
          <w:rFonts w:ascii="Times New Roman" w:hAnsi="Times New Roman" w:cs="Times New Roman"/>
          <w:sz w:val="24"/>
          <w:szCs w:val="24"/>
          <w:lang w:val="fi-FI"/>
        </w:rPr>
        <w:t xml:space="preserve">Service quality is a multidimensional concept that has attracted widespread attention for research, particularly in the fields of marketing and information systems (Al-Debei et al., 2022). In the context of the mobile business, service quality can be defined as the functionality of mobile services and applications that are capable of meeting the needs and requirements of the target users (Zhou et al., 2021). Additionally, research conducted by </w:t>
      </w:r>
      <w:sdt>
        <w:sdtPr>
          <w:rPr>
            <w:rFonts w:ascii="Times New Roman" w:hAnsi="Times New Roman" w:cs="Times New Roman"/>
            <w:color w:val="000000"/>
            <w:sz w:val="24"/>
            <w:szCs w:val="24"/>
            <w:lang w:val="fi-FI"/>
          </w:rPr>
          <w:tag w:val="MENDELEY_CITATION_v3_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"/>
          <w:id w:val="743996317"/>
          <w:placeholder>
            <w:docPart w:val="DefaultPlaceholder_-1854013440"/>
          </w:placeholder>
        </w:sdtPr>
        <w:sdtEndPr/>
        <w:sdtContent>
          <w:r w:rsidR="00860F48" w:rsidRPr="00860F48">
            <w:rPr>
              <w:rFonts w:ascii="Times New Roman" w:eastAsia="Times New Roman" w:hAnsi="Times New Roman" w:cs="Times New Roman"/>
              <w:color w:val="000000"/>
              <w:sz w:val="24"/>
            </w:rPr>
            <w:t xml:space="preserve">Obinna C &amp; </w:t>
          </w:r>
          <w:proofErr w:type="spellStart"/>
          <w:r w:rsidR="00860F48" w:rsidRPr="00860F48">
            <w:rPr>
              <w:rFonts w:ascii="Times New Roman" w:eastAsia="Times New Roman" w:hAnsi="Times New Roman" w:cs="Times New Roman"/>
              <w:color w:val="000000"/>
              <w:sz w:val="24"/>
            </w:rPr>
            <w:t>Osarenkhoe</w:t>
          </w:r>
          <w:proofErr w:type="spellEnd"/>
          <w:r w:rsidR="00860F48" w:rsidRPr="00860F48">
            <w:rPr>
              <w:rFonts w:ascii="Times New Roman" w:eastAsia="Times New Roman" w:hAnsi="Times New Roman" w:cs="Times New Roman"/>
              <w:color w:val="000000"/>
              <w:sz w:val="24"/>
            </w:rPr>
            <w:t xml:space="preserve"> (2018) </w:t>
          </w:r>
        </w:sdtContent>
      </w:sdt>
      <w:r w:rsidRPr="002329E0">
        <w:rPr>
          <w:rFonts w:ascii="Times New Roman" w:hAnsi="Times New Roman" w:cs="Times New Roman"/>
          <w:sz w:val="24"/>
          <w:szCs w:val="24"/>
          <w:lang w:val="fi-FI"/>
        </w:rPr>
        <w:t xml:space="preserve">defines service quality as the gap between the service performance perceived by customers and their expectations regarding that service. </w:t>
      </w:r>
    </w:p>
    <w:p w14:paraId="0AB30A5C" w14:textId="1C8DE6AF" w:rsidR="004E6978" w:rsidRPr="009E74CB" w:rsidRDefault="004E6978" w:rsidP="00EC56B1">
      <w:pPr>
        <w:tabs>
          <w:tab w:val="left" w:pos="426"/>
        </w:tabs>
        <w:spacing w:before="240" w:after="0" w:line="240" w:lineRule="auto"/>
        <w:jc w:val="both"/>
        <w:rPr>
          <w:rFonts w:ascii="Times New Roman" w:hAnsi="Times New Roman" w:cs="Times New Roman"/>
          <w:b/>
          <w:bCs/>
          <w:sz w:val="24"/>
          <w:szCs w:val="24"/>
        </w:rPr>
      </w:pPr>
      <w:r w:rsidRPr="009E74CB">
        <w:rPr>
          <w:rFonts w:ascii="Times New Roman" w:hAnsi="Times New Roman" w:cs="Times New Roman"/>
          <w:b/>
          <w:bCs/>
          <w:sz w:val="24"/>
          <w:szCs w:val="24"/>
        </w:rPr>
        <w:t>Stimulus-Organism-Response Theory</w:t>
      </w:r>
    </w:p>
    <w:p w14:paraId="57EAD7FC" w14:textId="484B3499" w:rsidR="00CB5A5D" w:rsidRDefault="004E6978" w:rsidP="00EC56B1">
      <w:pPr>
        <w:tabs>
          <w:tab w:val="left" w:pos="426"/>
        </w:tabs>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 xml:space="preserve">The stimulus-organism-response (S-O-R) theory is a conceptual framework used to </w:t>
      </w:r>
      <w:proofErr w:type="spellStart"/>
      <w:r w:rsidRPr="009E74CB">
        <w:rPr>
          <w:rFonts w:ascii="Times New Roman" w:hAnsi="Times New Roman" w:cs="Times New Roman"/>
          <w:sz w:val="24"/>
          <w:szCs w:val="24"/>
        </w:rPr>
        <w:t>analyze</w:t>
      </w:r>
      <w:proofErr w:type="spellEnd"/>
      <w:r w:rsidRPr="009E74CB">
        <w:rPr>
          <w:rFonts w:ascii="Times New Roman" w:hAnsi="Times New Roman" w:cs="Times New Roman"/>
          <w:sz w:val="24"/>
          <w:szCs w:val="24"/>
        </w:rPr>
        <w:t xml:space="preserve"> consumer </w:t>
      </w:r>
      <w:proofErr w:type="spellStart"/>
      <w:r w:rsidRPr="009E74CB">
        <w:rPr>
          <w:rFonts w:ascii="Times New Roman" w:hAnsi="Times New Roman" w:cs="Times New Roman"/>
          <w:sz w:val="24"/>
          <w:szCs w:val="24"/>
        </w:rPr>
        <w:t>behavior</w:t>
      </w:r>
      <w:proofErr w:type="spellEnd"/>
      <w:r w:rsidRPr="009E74CB">
        <w:rPr>
          <w:rFonts w:ascii="Times New Roman" w:hAnsi="Times New Roman" w:cs="Times New Roman"/>
          <w:sz w:val="24"/>
          <w:szCs w:val="24"/>
        </w:rPr>
        <w:t xml:space="preserve">, comprising three main components: stimulus, organism, and response </w:t>
      </w:r>
      <w:sdt>
        <w:sdtPr>
          <w:rPr>
            <w:rFonts w:ascii="Times New Roman" w:hAnsi="Times New Roman" w:cs="Times New Roman"/>
            <w:color w:val="000000"/>
            <w:sz w:val="24"/>
            <w:szCs w:val="24"/>
          </w:rPr>
          <w:tag w:val="MENDELEY_CITATION_v3_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"/>
          <w:id w:val="-1237704538"/>
          <w:placeholder>
            <w:docPart w:val="DefaultPlaceholder_-1854013440"/>
          </w:placeholder>
        </w:sdtPr>
        <w:sdtEndPr/>
        <w:sdtContent>
          <w:r w:rsidR="00860F48" w:rsidRPr="00860F48">
            <w:rPr>
              <w:rFonts w:ascii="Times New Roman" w:hAnsi="Times New Roman" w:cs="Times New Roman"/>
              <w:color w:val="000000"/>
              <w:sz w:val="24"/>
              <w:szCs w:val="24"/>
            </w:rPr>
            <w:t>(Jacoby, 2002)</w:t>
          </w:r>
        </w:sdtContent>
      </w:sdt>
      <w:r w:rsidRPr="009E74CB">
        <w:rPr>
          <w:rFonts w:ascii="Times New Roman" w:hAnsi="Times New Roman" w:cs="Times New Roman"/>
          <w:sz w:val="24"/>
          <w:szCs w:val="24"/>
        </w:rPr>
        <w:t>. In the stimulus-organism-response model, the environment and information are positioned as stimuli that influence an individual’s internal processes</w:t>
      </w:r>
      <w:r w:rsidR="007E43EB">
        <w:rPr>
          <w:rFonts w:ascii="Times New Roman" w:hAnsi="Times New Roman" w:cs="Times New Roman"/>
          <w:sz w:val="24"/>
          <w:szCs w:val="24"/>
        </w:rPr>
        <w:t xml:space="preserve">, </w:t>
      </w:r>
      <w:r w:rsidRPr="009E74CB">
        <w:rPr>
          <w:rFonts w:ascii="Times New Roman" w:hAnsi="Times New Roman" w:cs="Times New Roman"/>
          <w:sz w:val="24"/>
          <w:szCs w:val="24"/>
        </w:rPr>
        <w:t>both cognitive and affective aspects (organism)</w:t>
      </w:r>
      <w:r w:rsidR="007E43EB">
        <w:rPr>
          <w:rFonts w:ascii="Times New Roman" w:hAnsi="Times New Roman" w:cs="Times New Roman"/>
          <w:sz w:val="24"/>
          <w:szCs w:val="24"/>
        </w:rPr>
        <w:t xml:space="preserve">, </w:t>
      </w:r>
      <w:r w:rsidRPr="009E74CB">
        <w:rPr>
          <w:rFonts w:ascii="Times New Roman" w:hAnsi="Times New Roman" w:cs="Times New Roman"/>
          <w:sz w:val="24"/>
          <w:szCs w:val="24"/>
        </w:rPr>
        <w:t xml:space="preserve">which ultimately drive </w:t>
      </w:r>
      <w:proofErr w:type="spellStart"/>
      <w:r w:rsidRPr="009E74CB">
        <w:rPr>
          <w:rFonts w:ascii="Times New Roman" w:hAnsi="Times New Roman" w:cs="Times New Roman"/>
          <w:sz w:val="24"/>
          <w:szCs w:val="24"/>
        </w:rPr>
        <w:t>behavioral</w:t>
      </w:r>
      <w:proofErr w:type="spellEnd"/>
      <w:r w:rsidRPr="009E74CB">
        <w:rPr>
          <w:rFonts w:ascii="Times New Roman" w:hAnsi="Times New Roman" w:cs="Times New Roman"/>
          <w:sz w:val="24"/>
          <w:szCs w:val="24"/>
        </w:rPr>
        <w:t xml:space="preserve"> intentions </w:t>
      </w:r>
      <w:sdt>
        <w:sdtPr>
          <w:rPr>
            <w:rFonts w:ascii="Times New Roman" w:hAnsi="Times New Roman" w:cs="Times New Roman"/>
            <w:color w:val="000000"/>
            <w:sz w:val="24"/>
            <w:szCs w:val="24"/>
          </w:rPr>
          <w:tag w:val="MENDELEY_CITATION_v3_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"/>
          <w:id w:val="-1644657247"/>
          <w:placeholder>
            <w:docPart w:val="DefaultPlaceholder_-1854013440"/>
          </w:placeholder>
        </w:sdtPr>
        <w:sdtEndPr/>
        <w:sdtContent>
          <w:r w:rsidR="00860F48" w:rsidRPr="00860F48">
            <w:rPr>
              <w:rFonts w:ascii="Times New Roman" w:hAnsi="Times New Roman" w:cs="Times New Roman"/>
              <w:color w:val="000000"/>
              <w:sz w:val="24"/>
              <w:szCs w:val="24"/>
            </w:rPr>
            <w:t>(</w:t>
          </w:r>
          <w:proofErr w:type="spellStart"/>
          <w:r w:rsidR="00860F48" w:rsidRPr="00860F48">
            <w:rPr>
              <w:rFonts w:ascii="Times New Roman" w:hAnsi="Times New Roman" w:cs="Times New Roman"/>
              <w:color w:val="000000"/>
              <w:sz w:val="24"/>
              <w:szCs w:val="24"/>
            </w:rPr>
            <w:t>Bigne</w:t>
          </w:r>
          <w:proofErr w:type="spellEnd"/>
          <w:r w:rsidR="00860F48" w:rsidRPr="00860F48">
            <w:rPr>
              <w:rFonts w:ascii="Times New Roman" w:hAnsi="Times New Roman" w:cs="Times New Roman"/>
              <w:color w:val="000000"/>
              <w:sz w:val="24"/>
              <w:szCs w:val="24"/>
            </w:rPr>
            <w:t xml:space="preserve"> et al., 2020)</w:t>
          </w:r>
        </w:sdtContent>
      </w:sdt>
      <w:r w:rsidRPr="009E74CB">
        <w:rPr>
          <w:rFonts w:ascii="Times New Roman" w:hAnsi="Times New Roman" w:cs="Times New Roman"/>
          <w:sz w:val="24"/>
          <w:szCs w:val="24"/>
        </w:rPr>
        <w:t>. The S-O-R model has been widely used in various studies and contexts within the field of information systems (Al-</w:t>
      </w:r>
      <w:proofErr w:type="spellStart"/>
      <w:r w:rsidRPr="009E74CB">
        <w:rPr>
          <w:rFonts w:ascii="Times New Roman" w:hAnsi="Times New Roman" w:cs="Times New Roman"/>
          <w:sz w:val="24"/>
          <w:szCs w:val="24"/>
        </w:rPr>
        <w:t>Debei</w:t>
      </w:r>
      <w:proofErr w:type="spellEnd"/>
      <w:r w:rsidRPr="009E74CB">
        <w:rPr>
          <w:rFonts w:ascii="Times New Roman" w:hAnsi="Times New Roman" w:cs="Times New Roman"/>
          <w:sz w:val="24"/>
          <w:szCs w:val="24"/>
        </w:rPr>
        <w:t xml:space="preserve"> et al., 2022; </w:t>
      </w:r>
      <w:sdt>
        <w:sdtPr>
          <w:rPr>
            <w:rFonts w:ascii="Times New Roman" w:hAnsi="Times New Roman" w:cs="Times New Roman"/>
            <w:color w:val="000000"/>
            <w:sz w:val="24"/>
            <w:szCs w:val="24"/>
          </w:rPr>
          <w:tag w:val="MENDELEY_CITATION_v3_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"/>
          <w:id w:val="-1619986432"/>
          <w:placeholder>
            <w:docPart w:val="DefaultPlaceholder_-1854013440"/>
          </w:placeholder>
        </w:sdtPr>
        <w:sdtEndPr/>
        <w:sdtContent>
          <w:proofErr w:type="spellStart"/>
          <w:r w:rsidR="00860F48" w:rsidRPr="00860F48">
            <w:rPr>
              <w:rFonts w:ascii="Times New Roman" w:eastAsia="Times New Roman" w:hAnsi="Times New Roman" w:cs="Times New Roman"/>
              <w:color w:val="000000"/>
              <w:sz w:val="24"/>
            </w:rPr>
            <w:t>Chopdar</w:t>
          </w:r>
          <w:proofErr w:type="spellEnd"/>
          <w:r w:rsidR="00860F48" w:rsidRPr="00860F48">
            <w:rPr>
              <w:rFonts w:ascii="Times New Roman" w:eastAsia="Times New Roman" w:hAnsi="Times New Roman" w:cs="Times New Roman"/>
              <w:color w:val="000000"/>
              <w:sz w:val="24"/>
            </w:rPr>
            <w:t xml:space="preserve"> &amp; Balakrishnan, 2020</w:t>
          </w:r>
        </w:sdtContent>
      </w:sdt>
      <w:r w:rsidRPr="009E74CB">
        <w:rPr>
          <w:rFonts w:ascii="Times New Roman" w:hAnsi="Times New Roman" w:cs="Times New Roman"/>
          <w:sz w:val="24"/>
          <w:szCs w:val="24"/>
        </w:rPr>
        <w:t>). In the context of this study, the S-O-R model serves as the most appropriate theoretical foundation; the stimulus (S) represents mobile service quality. Furthermore, the organism (O) reflects internal conditions that include cognitive aspects</w:t>
      </w:r>
      <w:r w:rsidR="007E43EB">
        <w:rPr>
          <w:rFonts w:ascii="Times New Roman" w:hAnsi="Times New Roman" w:cs="Times New Roman"/>
          <w:sz w:val="24"/>
          <w:szCs w:val="24"/>
        </w:rPr>
        <w:t xml:space="preserve">, </w:t>
      </w:r>
      <w:r w:rsidRPr="009E74CB">
        <w:rPr>
          <w:rFonts w:ascii="Times New Roman" w:hAnsi="Times New Roman" w:cs="Times New Roman"/>
          <w:sz w:val="24"/>
          <w:szCs w:val="24"/>
        </w:rPr>
        <w:t>namely, perceived value</w:t>
      </w:r>
      <w:r w:rsidR="007E43EB">
        <w:rPr>
          <w:rFonts w:ascii="Times New Roman" w:hAnsi="Times New Roman" w:cs="Times New Roman"/>
          <w:sz w:val="24"/>
          <w:szCs w:val="24"/>
        </w:rPr>
        <w:t xml:space="preserve">, </w:t>
      </w:r>
      <w:r w:rsidRPr="009E74CB">
        <w:rPr>
          <w:rFonts w:ascii="Times New Roman" w:hAnsi="Times New Roman" w:cs="Times New Roman"/>
          <w:sz w:val="24"/>
          <w:szCs w:val="24"/>
        </w:rPr>
        <w:t>as well as affective aspects</w:t>
      </w:r>
      <w:r w:rsidR="007E43EB">
        <w:rPr>
          <w:rFonts w:ascii="Times New Roman" w:hAnsi="Times New Roman" w:cs="Times New Roman"/>
          <w:sz w:val="24"/>
          <w:szCs w:val="24"/>
        </w:rPr>
        <w:t xml:space="preserve">, </w:t>
      </w:r>
      <w:r w:rsidRPr="009E74CB">
        <w:rPr>
          <w:rFonts w:ascii="Times New Roman" w:hAnsi="Times New Roman" w:cs="Times New Roman"/>
          <w:sz w:val="24"/>
          <w:szCs w:val="24"/>
        </w:rPr>
        <w:t xml:space="preserve">namely, customer satisfaction. Finally, the formation of a specific </w:t>
      </w:r>
      <w:proofErr w:type="spellStart"/>
      <w:r w:rsidRPr="009E74CB">
        <w:rPr>
          <w:rFonts w:ascii="Times New Roman" w:hAnsi="Times New Roman" w:cs="Times New Roman"/>
          <w:sz w:val="24"/>
          <w:szCs w:val="24"/>
        </w:rPr>
        <w:t>behavioral</w:t>
      </w:r>
      <w:proofErr w:type="spellEnd"/>
      <w:r w:rsidRPr="009E74CB">
        <w:rPr>
          <w:rFonts w:ascii="Times New Roman" w:hAnsi="Times New Roman" w:cs="Times New Roman"/>
          <w:sz w:val="24"/>
          <w:szCs w:val="24"/>
        </w:rPr>
        <w:t xml:space="preserve"> outcome</w:t>
      </w:r>
      <w:r w:rsidR="007E43EB">
        <w:rPr>
          <w:rFonts w:ascii="Times New Roman" w:hAnsi="Times New Roman" w:cs="Times New Roman"/>
          <w:sz w:val="24"/>
          <w:szCs w:val="24"/>
        </w:rPr>
        <w:t xml:space="preserve">, </w:t>
      </w:r>
      <w:r w:rsidRPr="009E74CB">
        <w:rPr>
          <w:rFonts w:ascii="Times New Roman" w:hAnsi="Times New Roman" w:cs="Times New Roman"/>
          <w:sz w:val="24"/>
          <w:szCs w:val="24"/>
        </w:rPr>
        <w:t>which in this study takes the form of continuance intention</w:t>
      </w:r>
      <w:r w:rsidR="007E43EB">
        <w:rPr>
          <w:rFonts w:ascii="Times New Roman" w:hAnsi="Times New Roman" w:cs="Times New Roman"/>
          <w:sz w:val="24"/>
          <w:szCs w:val="24"/>
        </w:rPr>
        <w:t xml:space="preserve">, </w:t>
      </w:r>
      <w:r w:rsidRPr="009E74CB">
        <w:rPr>
          <w:rFonts w:ascii="Times New Roman" w:hAnsi="Times New Roman" w:cs="Times New Roman"/>
          <w:sz w:val="24"/>
          <w:szCs w:val="24"/>
        </w:rPr>
        <w:t xml:space="preserve">constitutes the response (R). </w:t>
      </w:r>
    </w:p>
    <w:p w14:paraId="082DAFD8" w14:textId="77777777" w:rsidR="00EC56B1" w:rsidRDefault="00EC56B1" w:rsidP="00EC56B1">
      <w:pPr>
        <w:tabs>
          <w:tab w:val="left" w:pos="426"/>
        </w:tabs>
        <w:spacing w:before="240" w:after="0" w:line="240" w:lineRule="auto"/>
        <w:jc w:val="both"/>
        <w:rPr>
          <w:rFonts w:ascii="Times New Roman" w:hAnsi="Times New Roman" w:cs="Times New Roman"/>
          <w:sz w:val="24"/>
          <w:szCs w:val="24"/>
        </w:rPr>
      </w:pPr>
    </w:p>
    <w:p w14:paraId="59D48D9B" w14:textId="5F0E727E" w:rsidR="00EC56B1" w:rsidRPr="00EC56B1" w:rsidRDefault="00EC56B1" w:rsidP="00EC56B1">
      <w:pPr>
        <w:spacing w:after="0" w:line="240" w:lineRule="auto"/>
        <w:rPr>
          <w:rFonts w:ascii="Times New Roman" w:hAnsi="Times New Roman" w:cs="Times New Roman"/>
          <w:bCs/>
          <w:sz w:val="24"/>
          <w:szCs w:val="24"/>
        </w:rPr>
      </w:pPr>
      <w:r w:rsidRPr="009E74CB">
        <w:rPr>
          <w:rFonts w:ascii="Times New Roman" w:hAnsi="Times New Roman" w:cs="Times New Roman"/>
          <w:bCs/>
          <w:sz w:val="24"/>
          <w:szCs w:val="24"/>
          <w:lang w:val="en-US"/>
        </w:rPr>
        <w:t xml:space="preserve">Figure 1 </w:t>
      </w:r>
      <w:r w:rsidRPr="009E74CB">
        <w:rPr>
          <w:rFonts w:ascii="Times New Roman" w:hAnsi="Times New Roman" w:cs="Times New Roman"/>
          <w:bCs/>
          <w:sz w:val="24"/>
          <w:szCs w:val="24"/>
        </w:rPr>
        <w:t>Research Framework</w:t>
      </w:r>
    </w:p>
    <w:p w14:paraId="0D631F0D" w14:textId="77777777" w:rsidR="00D42BF9" w:rsidRPr="009E74CB" w:rsidRDefault="00D42BF9" w:rsidP="00EC56B1">
      <w:pPr>
        <w:spacing w:after="0" w:line="240" w:lineRule="auto"/>
        <w:rPr>
          <w:rFonts w:ascii="Times New Roman" w:hAnsi="Times New Roman" w:cs="Times New Roman"/>
          <w:sz w:val="24"/>
          <w:szCs w:val="24"/>
        </w:rPr>
      </w:pPr>
      <w:r w:rsidRPr="009E74CB">
        <w:rPr>
          <w:rFonts w:ascii="Times New Roman" w:hAnsi="Times New Roman" w:cs="Times New Roman"/>
          <w:noProof/>
          <w:sz w:val="24"/>
          <w:szCs w:val="24"/>
        </w:rPr>
        <w:drawing>
          <wp:inline distT="0" distB="0" distL="0" distR="0" wp14:anchorId="6F6A880E" wp14:editId="2EBB1ED9">
            <wp:extent cx="5486400" cy="21914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491790" cy="2193560"/>
                    </a:xfrm>
                    <a:prstGeom prst="rect">
                      <a:avLst/>
                    </a:prstGeom>
                  </pic:spPr>
                </pic:pic>
              </a:graphicData>
            </a:graphic>
          </wp:inline>
        </w:drawing>
      </w:r>
    </w:p>
    <w:p w14:paraId="725A75C7" w14:textId="677AD1AD" w:rsidR="004E6978" w:rsidRPr="009E74CB" w:rsidRDefault="004E6978" w:rsidP="00EC56B1">
      <w:pPr>
        <w:tabs>
          <w:tab w:val="left" w:pos="426"/>
        </w:tabs>
        <w:spacing w:before="240" w:after="0" w:line="240" w:lineRule="auto"/>
        <w:jc w:val="both"/>
        <w:rPr>
          <w:rFonts w:ascii="Times New Roman" w:hAnsi="Times New Roman" w:cs="Times New Roman"/>
          <w:b/>
          <w:bCs/>
          <w:sz w:val="28"/>
          <w:szCs w:val="28"/>
        </w:rPr>
      </w:pPr>
      <w:r w:rsidRPr="009E74CB">
        <w:rPr>
          <w:rFonts w:ascii="Times New Roman" w:hAnsi="Times New Roman" w:cs="Times New Roman"/>
          <w:b/>
          <w:bCs/>
          <w:sz w:val="28"/>
          <w:szCs w:val="28"/>
        </w:rPr>
        <w:t>RESEARCH METHOD</w:t>
      </w:r>
    </w:p>
    <w:p w14:paraId="3BEAF27E" w14:textId="77777777" w:rsidR="00D42BF9" w:rsidRPr="009E74CB" w:rsidRDefault="00D42BF9" w:rsidP="00EC56B1">
      <w:pPr>
        <w:spacing w:after="0" w:line="240" w:lineRule="auto"/>
        <w:jc w:val="both"/>
        <w:rPr>
          <w:rFonts w:ascii="Times New Roman" w:hAnsi="Times New Roman" w:cs="Times New Roman"/>
          <w:b/>
          <w:sz w:val="24"/>
          <w:szCs w:val="24"/>
          <w:lang w:val="id-ID"/>
        </w:rPr>
      </w:pPr>
      <w:r w:rsidRPr="009E74CB">
        <w:rPr>
          <w:rFonts w:ascii="Times New Roman" w:hAnsi="Times New Roman" w:cs="Times New Roman"/>
          <w:b/>
          <w:sz w:val="24"/>
          <w:szCs w:val="24"/>
          <w:lang w:val="id-ID"/>
        </w:rPr>
        <w:t>Population and Sample</w:t>
      </w:r>
    </w:p>
    <w:p w14:paraId="3F6591E8" w14:textId="7BBFF362" w:rsidR="00D42BF9" w:rsidRPr="009E74CB" w:rsidRDefault="00D42BF9" w:rsidP="00EC56B1">
      <w:pPr>
        <w:spacing w:after="0" w:line="240" w:lineRule="auto"/>
        <w:ind w:firstLine="567"/>
        <w:jc w:val="both"/>
        <w:rPr>
          <w:rFonts w:ascii="Times New Roman" w:hAnsi="Times New Roman" w:cs="Times New Roman"/>
          <w:sz w:val="24"/>
          <w:szCs w:val="24"/>
        </w:rPr>
      </w:pPr>
      <w:bookmarkStart w:id="8" w:name="_Hlk233414396"/>
      <w:r w:rsidRPr="009E74CB">
        <w:rPr>
          <w:rFonts w:ascii="Times New Roman" w:hAnsi="Times New Roman" w:cs="Times New Roman"/>
          <w:sz w:val="24"/>
          <w:szCs w:val="24"/>
          <w:lang w:val="id-ID"/>
        </w:rPr>
        <w:t xml:space="preserve">In the context of this study, the population under investigation consists of users who </w:t>
      </w:r>
      <w:r w:rsidRPr="009E74CB">
        <w:rPr>
          <w:rFonts w:ascii="Times New Roman" w:hAnsi="Times New Roman" w:cs="Times New Roman"/>
          <w:sz w:val="24"/>
          <w:szCs w:val="24"/>
          <w:lang w:val="en-US"/>
        </w:rPr>
        <w:t xml:space="preserve">have previously </w:t>
      </w:r>
      <w:r w:rsidRPr="009E74CB">
        <w:rPr>
          <w:rFonts w:ascii="Times New Roman" w:hAnsi="Times New Roman" w:cs="Times New Roman"/>
          <w:sz w:val="24"/>
          <w:szCs w:val="24"/>
          <w:lang w:val="id-ID"/>
        </w:rPr>
        <w:t xml:space="preserve">used the MyTelkomsel app in Banda Aceh. </w:t>
      </w:r>
      <w:r w:rsidRPr="009E74CB">
        <w:rPr>
          <w:rFonts w:ascii="Times New Roman" w:hAnsi="Times New Roman" w:cs="Times New Roman"/>
          <w:sz w:val="24"/>
          <w:szCs w:val="24"/>
        </w:rPr>
        <w:t>In this study, the researcher employed a non-probability sampling technique, specifically purposive sampling.</w:t>
      </w:r>
      <w:bookmarkEnd w:id="8"/>
      <w:r w:rsidRPr="009E74CB">
        <w:rPr>
          <w:rFonts w:ascii="Times New Roman" w:hAnsi="Times New Roman" w:cs="Times New Roman"/>
          <w:sz w:val="24"/>
          <w:szCs w:val="24"/>
        </w:rPr>
        <w:t xml:space="preserve"> According to </w:t>
      </w:r>
      <w:sdt>
        <w:sdtPr>
          <w:rPr>
            <w:rFonts w:ascii="Times New Roman" w:hAnsi="Times New Roman" w:cs="Times New Roman"/>
            <w:color w:val="000000"/>
            <w:sz w:val="24"/>
            <w:szCs w:val="24"/>
          </w:rPr>
          <w:tag w:val="MENDELEY_CITATION_v3_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"/>
          <w:id w:val="-1890022529"/>
          <w:placeholder>
            <w:docPart w:val="DefaultPlaceholder_-1854013440"/>
          </w:placeholder>
        </w:sdtPr>
        <w:sdtEndPr/>
        <w:sdtContent>
          <w:r w:rsidR="00860F48" w:rsidRPr="00860F48">
            <w:rPr>
              <w:rFonts w:ascii="Times New Roman" w:hAnsi="Times New Roman" w:cs="Times New Roman"/>
              <w:color w:val="000000"/>
              <w:sz w:val="24"/>
              <w:szCs w:val="24"/>
            </w:rPr>
            <w:t xml:space="preserve">Hair et al. (2018), </w:t>
          </w:r>
        </w:sdtContent>
      </w:sdt>
      <w:r w:rsidRPr="009E74CB">
        <w:rPr>
          <w:rFonts w:ascii="Times New Roman" w:hAnsi="Times New Roman" w:cs="Times New Roman"/>
          <w:sz w:val="24"/>
          <w:szCs w:val="24"/>
        </w:rPr>
        <w:t>sample size depends on the number of indicators contained in all the variables under consideration. The sample size should be equivalent to the number of indicators multiplied by a factor of 5–10. The total number of question indicators is</w:t>
      </w:r>
      <w:r w:rsidRPr="009E74CB">
        <w:rPr>
          <w:rFonts w:ascii="Times New Roman" w:hAnsi="Times New Roman" w:cs="Times New Roman"/>
          <w:sz w:val="24"/>
          <w:szCs w:val="24"/>
          <w:lang w:val="en-US"/>
        </w:rPr>
        <w:t xml:space="preserve"> 25</w:t>
      </w:r>
      <w:r w:rsidRPr="009E74CB">
        <w:rPr>
          <w:rFonts w:ascii="Times New Roman" w:hAnsi="Times New Roman" w:cs="Times New Roman"/>
          <w:sz w:val="24"/>
          <w:szCs w:val="24"/>
        </w:rPr>
        <w:t xml:space="preserve">. In this study, the researcher used a sample size </w:t>
      </w:r>
      <w:r w:rsidRPr="009E74CB">
        <w:rPr>
          <w:rFonts w:ascii="Times New Roman" w:hAnsi="Times New Roman" w:cs="Times New Roman"/>
          <w:sz w:val="24"/>
          <w:szCs w:val="24"/>
          <w:lang w:val="en-US"/>
        </w:rPr>
        <w:t>of 8</w:t>
      </w:r>
      <w:r w:rsidRPr="009E74CB">
        <w:rPr>
          <w:rFonts w:ascii="Times New Roman" w:hAnsi="Times New Roman" w:cs="Times New Roman"/>
          <w:sz w:val="24"/>
          <w:szCs w:val="24"/>
        </w:rPr>
        <w:t>, so:</w:t>
      </w:r>
      <w:r w:rsidRPr="009E74CB">
        <w:rPr>
          <w:rFonts w:ascii="Times New Roman" w:hAnsi="Times New Roman" w:cs="Times New Roman"/>
          <w:sz w:val="24"/>
          <w:szCs w:val="24"/>
        </w:rPr>
        <w:tab/>
      </w:r>
    </w:p>
    <w:p w14:paraId="369B4BB8" w14:textId="77777777" w:rsidR="00D42BF9" w:rsidRPr="009E74CB" w:rsidRDefault="00D42BF9" w:rsidP="00EC56B1">
      <w:pPr>
        <w:spacing w:after="0" w:line="240" w:lineRule="auto"/>
        <w:ind w:firstLine="720"/>
        <w:rPr>
          <w:rFonts w:ascii="Times New Roman" w:hAnsi="Times New Roman" w:cs="Times New Roman"/>
          <w:sz w:val="24"/>
          <w:szCs w:val="24"/>
        </w:rPr>
      </w:pPr>
      <w:r w:rsidRPr="009E74CB">
        <w:rPr>
          <w:rFonts w:ascii="Times New Roman" w:hAnsi="Times New Roman" w:cs="Times New Roman"/>
          <w:sz w:val="24"/>
          <w:szCs w:val="24"/>
        </w:rPr>
        <w:t>n</w:t>
      </w:r>
      <w:r w:rsidRPr="009E74CB">
        <w:rPr>
          <w:rFonts w:ascii="Times New Roman" w:hAnsi="Times New Roman" w:cs="Times New Roman"/>
          <w:sz w:val="24"/>
          <w:szCs w:val="24"/>
        </w:rPr>
        <w:tab/>
        <w:t>=</w:t>
      </w:r>
      <w:r w:rsidRPr="009E74CB">
        <w:rPr>
          <w:rFonts w:ascii="Times New Roman" w:hAnsi="Times New Roman" w:cs="Times New Roman"/>
          <w:sz w:val="24"/>
          <w:szCs w:val="24"/>
          <w:lang w:val="en-US"/>
        </w:rPr>
        <w:t xml:space="preserve"> 8 </w:t>
      </w:r>
      <w:r w:rsidRPr="009E74CB">
        <w:rPr>
          <w:rFonts w:ascii="Times New Roman" w:hAnsi="Times New Roman" w:cs="Times New Roman"/>
          <w:sz w:val="24"/>
          <w:szCs w:val="24"/>
        </w:rPr>
        <w:t>× the number of indicators used</w:t>
      </w:r>
    </w:p>
    <w:p w14:paraId="7EB4B4E5" w14:textId="77777777" w:rsidR="00D42BF9" w:rsidRPr="009E74CB" w:rsidRDefault="00D42BF9" w:rsidP="00EC56B1">
      <w:pPr>
        <w:spacing w:after="0" w:line="240" w:lineRule="auto"/>
        <w:ind w:left="720" w:firstLine="720"/>
        <w:rPr>
          <w:rFonts w:ascii="Times New Roman" w:hAnsi="Times New Roman" w:cs="Times New Roman"/>
          <w:sz w:val="24"/>
          <w:szCs w:val="24"/>
        </w:rPr>
      </w:pPr>
      <w:r w:rsidRPr="009E74CB">
        <w:rPr>
          <w:rFonts w:ascii="Times New Roman" w:hAnsi="Times New Roman" w:cs="Times New Roman"/>
          <w:sz w:val="24"/>
          <w:szCs w:val="24"/>
        </w:rPr>
        <w:t>=</w:t>
      </w:r>
      <w:r w:rsidRPr="009E74CB">
        <w:rPr>
          <w:rFonts w:ascii="Times New Roman" w:hAnsi="Times New Roman" w:cs="Times New Roman"/>
          <w:sz w:val="24"/>
          <w:szCs w:val="24"/>
          <w:lang w:val="en-US"/>
        </w:rPr>
        <w:t xml:space="preserve"> 8 </w:t>
      </w:r>
      <w:r w:rsidRPr="009E74CB">
        <w:rPr>
          <w:rFonts w:ascii="Times New Roman" w:hAnsi="Times New Roman" w:cs="Times New Roman"/>
          <w:sz w:val="24"/>
          <w:szCs w:val="24"/>
        </w:rPr>
        <w:t>×</w:t>
      </w:r>
      <w:r w:rsidRPr="009E74CB">
        <w:rPr>
          <w:rFonts w:ascii="Times New Roman" w:hAnsi="Times New Roman" w:cs="Times New Roman"/>
          <w:sz w:val="24"/>
          <w:szCs w:val="24"/>
          <w:lang w:val="en-US"/>
        </w:rPr>
        <w:t xml:space="preserve"> 25 </w:t>
      </w:r>
      <w:r w:rsidRPr="009E74CB">
        <w:rPr>
          <w:rFonts w:ascii="Times New Roman" w:hAnsi="Times New Roman" w:cs="Times New Roman"/>
          <w:sz w:val="24"/>
          <w:szCs w:val="24"/>
        </w:rPr>
        <w:t>indicators</w:t>
      </w:r>
    </w:p>
    <w:p w14:paraId="758CBA56" w14:textId="77777777" w:rsidR="00D42BF9" w:rsidRPr="009E74CB" w:rsidRDefault="00D42BF9" w:rsidP="00EC56B1">
      <w:pPr>
        <w:spacing w:after="0" w:line="240" w:lineRule="auto"/>
        <w:ind w:left="720" w:firstLine="720"/>
        <w:jc w:val="both"/>
        <w:rPr>
          <w:rFonts w:ascii="Times New Roman" w:hAnsi="Times New Roman" w:cs="Times New Roman"/>
          <w:sz w:val="24"/>
          <w:szCs w:val="24"/>
        </w:rPr>
      </w:pPr>
      <w:r w:rsidRPr="009E74CB">
        <w:rPr>
          <w:rFonts w:ascii="Times New Roman" w:hAnsi="Times New Roman" w:cs="Times New Roman"/>
          <w:sz w:val="24"/>
          <w:szCs w:val="24"/>
        </w:rPr>
        <w:t>= 200 respondents</w:t>
      </w:r>
    </w:p>
    <w:p w14:paraId="32D56CE7" w14:textId="77777777" w:rsidR="00D42BF9" w:rsidRPr="009E74CB" w:rsidRDefault="00D42BF9" w:rsidP="00EC56B1">
      <w:pPr>
        <w:spacing w:after="0" w:line="240" w:lineRule="auto"/>
        <w:jc w:val="both"/>
        <w:rPr>
          <w:rFonts w:ascii="Times New Roman" w:hAnsi="Times New Roman" w:cs="Times New Roman"/>
          <w:b/>
          <w:sz w:val="24"/>
          <w:szCs w:val="24"/>
        </w:rPr>
      </w:pPr>
      <w:r w:rsidRPr="009E74CB">
        <w:rPr>
          <w:rFonts w:ascii="Times New Roman" w:hAnsi="Times New Roman" w:cs="Times New Roman"/>
          <w:b/>
          <w:sz w:val="24"/>
          <w:szCs w:val="24"/>
        </w:rPr>
        <w:t>Data Collection Techniques</w:t>
      </w:r>
    </w:p>
    <w:p w14:paraId="40BFB6E7" w14:textId="210B2C7F" w:rsidR="00D42BF9" w:rsidRDefault="00D42BF9" w:rsidP="00EC56B1">
      <w:pPr>
        <w:spacing w:after="0" w:line="240" w:lineRule="auto"/>
        <w:ind w:firstLine="567"/>
        <w:jc w:val="both"/>
        <w:rPr>
          <w:rFonts w:ascii="Times New Roman" w:hAnsi="Times New Roman" w:cs="Times New Roman"/>
          <w:sz w:val="24"/>
          <w:szCs w:val="24"/>
        </w:rPr>
      </w:pPr>
      <w:r w:rsidRPr="009E74CB">
        <w:rPr>
          <w:rFonts w:ascii="Times New Roman" w:hAnsi="Times New Roman" w:cs="Times New Roman"/>
          <w:sz w:val="24"/>
          <w:szCs w:val="24"/>
          <w:lang w:val="id-ID"/>
        </w:rPr>
        <w:lastRenderedPageBreak/>
        <w:t xml:space="preserve">Based on the data collection method applied in this study, this research can be categorized as a survey study, in which a questionnaire serves as the primary instrument for data collection. </w:t>
      </w:r>
      <w:r w:rsidRPr="009E74CB">
        <w:rPr>
          <w:rFonts w:ascii="Times New Roman" w:hAnsi="Times New Roman" w:cs="Times New Roman"/>
          <w:sz w:val="24"/>
          <w:szCs w:val="24"/>
        </w:rPr>
        <w:t>The weight of each respondent’s answer is measured using a Likert scale.</w:t>
      </w:r>
    </w:p>
    <w:p w14:paraId="44B6BD15" w14:textId="77777777" w:rsidR="007E43EB" w:rsidRPr="009E74CB" w:rsidRDefault="007E43EB" w:rsidP="00EC56B1">
      <w:pPr>
        <w:spacing w:after="0" w:line="240" w:lineRule="auto"/>
        <w:ind w:firstLine="567"/>
        <w:jc w:val="both"/>
        <w:rPr>
          <w:rFonts w:ascii="Times New Roman" w:hAnsi="Times New Roman" w:cs="Times New Roman"/>
          <w:sz w:val="24"/>
          <w:szCs w:val="24"/>
          <w:lang w:val="id-ID"/>
        </w:rPr>
      </w:pPr>
    </w:p>
    <w:p w14:paraId="15D8A5B8" w14:textId="77777777" w:rsidR="00D42BF9" w:rsidRPr="009E74CB" w:rsidRDefault="00D42BF9" w:rsidP="00EC56B1">
      <w:pPr>
        <w:spacing w:after="0" w:line="240" w:lineRule="auto"/>
        <w:jc w:val="both"/>
        <w:rPr>
          <w:rFonts w:ascii="Times New Roman" w:hAnsi="Times New Roman" w:cs="Times New Roman"/>
          <w:b/>
          <w:sz w:val="24"/>
          <w:szCs w:val="24"/>
          <w:lang w:val="id-ID"/>
        </w:rPr>
      </w:pPr>
      <w:r w:rsidRPr="009E74CB">
        <w:rPr>
          <w:rFonts w:ascii="Times New Roman" w:hAnsi="Times New Roman" w:cs="Times New Roman"/>
          <w:b/>
          <w:sz w:val="24"/>
          <w:szCs w:val="24"/>
          <w:lang w:val="id-ID"/>
        </w:rPr>
        <w:t>Analysis Method</w:t>
      </w:r>
    </w:p>
    <w:p w14:paraId="335A499A" w14:textId="77777777" w:rsidR="00D42BF9" w:rsidRPr="009E74CB" w:rsidRDefault="00D42BF9" w:rsidP="00EC56B1">
      <w:pPr>
        <w:spacing w:after="0" w:line="240" w:lineRule="auto"/>
        <w:ind w:firstLine="567"/>
        <w:jc w:val="both"/>
        <w:rPr>
          <w:rFonts w:ascii="Times New Roman" w:hAnsi="Times New Roman" w:cs="Times New Roman"/>
          <w:sz w:val="24"/>
          <w:szCs w:val="24"/>
          <w:lang w:val="en-US"/>
        </w:rPr>
      </w:pPr>
      <w:bookmarkStart w:id="9" w:name="_Hlk233414509"/>
      <w:r w:rsidRPr="009E74CB">
        <w:rPr>
          <w:rFonts w:ascii="Times New Roman" w:hAnsi="Times New Roman" w:cs="Times New Roman"/>
          <w:sz w:val="24"/>
          <w:szCs w:val="24"/>
        </w:rPr>
        <w:t xml:space="preserve">The data analysis method used in this study is </w:t>
      </w:r>
      <w:r w:rsidRPr="009E74CB">
        <w:rPr>
          <w:rFonts w:ascii="Times New Roman" w:hAnsi="Times New Roman" w:cs="Times New Roman"/>
          <w:sz w:val="24"/>
          <w:szCs w:val="24"/>
          <w:lang w:val="en-US"/>
        </w:rPr>
        <w:t>SEM-PLS analysis</w:t>
      </w:r>
      <w:r w:rsidRPr="009E74CB">
        <w:rPr>
          <w:rFonts w:ascii="Times New Roman" w:hAnsi="Times New Roman" w:cs="Times New Roman"/>
          <w:sz w:val="24"/>
          <w:szCs w:val="24"/>
        </w:rPr>
        <w:t xml:space="preserve">. </w:t>
      </w:r>
      <w:r w:rsidRPr="009E74CB">
        <w:rPr>
          <w:rFonts w:ascii="Times New Roman" w:hAnsi="Times New Roman" w:cs="Times New Roman"/>
          <w:sz w:val="24"/>
          <w:szCs w:val="24"/>
          <w:lang w:val="id-ID"/>
        </w:rPr>
        <w:t xml:space="preserve">In this study, the data were processed and analyzed using </w:t>
      </w:r>
      <w:proofErr w:type="spellStart"/>
      <w:r w:rsidRPr="009E74CB">
        <w:rPr>
          <w:rFonts w:ascii="Times New Roman" w:hAnsi="Times New Roman" w:cs="Times New Roman"/>
          <w:sz w:val="24"/>
          <w:szCs w:val="24"/>
          <w:lang w:val="en-US"/>
        </w:rPr>
        <w:t>SmartPLS</w:t>
      </w:r>
      <w:proofErr w:type="spellEnd"/>
      <w:r w:rsidRPr="009E74CB">
        <w:rPr>
          <w:rFonts w:ascii="Times New Roman" w:hAnsi="Times New Roman" w:cs="Times New Roman"/>
          <w:sz w:val="24"/>
          <w:szCs w:val="24"/>
          <w:lang w:val="id-ID"/>
        </w:rPr>
        <w:t xml:space="preserve"> software. This software was used to process and adjust statistical data; </w:t>
      </w:r>
      <w:r w:rsidRPr="009E74CB">
        <w:rPr>
          <w:rFonts w:ascii="Times New Roman" w:hAnsi="Times New Roman" w:cs="Times New Roman"/>
          <w:sz w:val="24"/>
          <w:szCs w:val="24"/>
          <w:lang w:val="en-US"/>
        </w:rPr>
        <w:t xml:space="preserve">the </w:t>
      </w:r>
      <w:r w:rsidRPr="009E74CB">
        <w:rPr>
          <w:rFonts w:ascii="Times New Roman" w:hAnsi="Times New Roman" w:cs="Times New Roman"/>
          <w:sz w:val="24"/>
          <w:szCs w:val="24"/>
          <w:lang w:val="id-ID"/>
        </w:rPr>
        <w:t xml:space="preserve">PLS-SEM equation </w:t>
      </w:r>
      <w:r w:rsidRPr="009E74CB">
        <w:rPr>
          <w:rFonts w:ascii="Times New Roman" w:hAnsi="Times New Roman" w:cs="Times New Roman"/>
          <w:sz w:val="24"/>
          <w:szCs w:val="24"/>
          <w:lang w:val="en-US"/>
        </w:rPr>
        <w:t xml:space="preserve">model was used because it is </w:t>
      </w:r>
      <w:r w:rsidRPr="009E74CB">
        <w:rPr>
          <w:rFonts w:ascii="Times New Roman" w:hAnsi="Times New Roman" w:cs="Times New Roman"/>
          <w:sz w:val="24"/>
          <w:szCs w:val="24"/>
          <w:lang w:val="id-ID"/>
        </w:rPr>
        <w:t>more suitable in the context of theory development and prediction</w:t>
      </w:r>
      <w:r w:rsidRPr="009E74CB">
        <w:rPr>
          <w:rFonts w:ascii="Times New Roman" w:hAnsi="Times New Roman" w:cs="Times New Roman"/>
          <w:sz w:val="24"/>
          <w:szCs w:val="24"/>
          <w:lang w:val="en-US"/>
        </w:rPr>
        <w:t>.</w:t>
      </w:r>
    </w:p>
    <w:bookmarkEnd w:id="9"/>
    <w:p w14:paraId="6D6FC008" w14:textId="09AC19A8" w:rsidR="004E6978" w:rsidRPr="009E74CB" w:rsidRDefault="00D42BF9" w:rsidP="00EC56B1">
      <w:pPr>
        <w:tabs>
          <w:tab w:val="left" w:pos="426"/>
        </w:tabs>
        <w:spacing w:before="240" w:after="0" w:line="240" w:lineRule="auto"/>
        <w:jc w:val="both"/>
        <w:rPr>
          <w:rFonts w:ascii="Times New Roman" w:hAnsi="Times New Roman" w:cs="Times New Roman"/>
          <w:b/>
          <w:bCs/>
          <w:sz w:val="28"/>
          <w:szCs w:val="28"/>
        </w:rPr>
      </w:pPr>
      <w:r w:rsidRPr="009E74CB">
        <w:rPr>
          <w:rFonts w:ascii="Times New Roman" w:hAnsi="Times New Roman" w:cs="Times New Roman"/>
          <w:b/>
          <w:bCs/>
          <w:sz w:val="28"/>
          <w:szCs w:val="28"/>
        </w:rPr>
        <w:t>RESEARCH RESULTS AND DISCUSSION</w:t>
      </w:r>
    </w:p>
    <w:p w14:paraId="318B7DAF" w14:textId="77777777" w:rsidR="00D42BF9" w:rsidRPr="009E74CB" w:rsidRDefault="00D42BF9" w:rsidP="00EC56B1">
      <w:pPr>
        <w:spacing w:after="0" w:line="240" w:lineRule="auto"/>
        <w:jc w:val="both"/>
        <w:rPr>
          <w:rFonts w:ascii="Times New Roman" w:hAnsi="Times New Roman" w:cs="Times New Roman"/>
          <w:b/>
          <w:sz w:val="24"/>
          <w:szCs w:val="24"/>
          <w:lang w:val="id-ID"/>
        </w:rPr>
      </w:pPr>
      <w:r w:rsidRPr="009E74CB">
        <w:rPr>
          <w:rFonts w:ascii="Times New Roman" w:hAnsi="Times New Roman" w:cs="Times New Roman"/>
          <w:b/>
          <w:sz w:val="24"/>
          <w:szCs w:val="24"/>
          <w:lang w:val="id-ID"/>
        </w:rPr>
        <w:t>Respondent Characteristics</w:t>
      </w:r>
    </w:p>
    <w:p w14:paraId="4F61760B" w14:textId="129B5F9B" w:rsidR="00D42BF9" w:rsidRPr="009E74CB" w:rsidRDefault="00D42BF9" w:rsidP="00EC56B1">
      <w:pPr>
        <w:spacing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 xml:space="preserve">The characteristics of the respondents </w:t>
      </w:r>
      <w:r w:rsidRPr="009E74CB">
        <w:rPr>
          <w:rFonts w:ascii="Times New Roman" w:hAnsi="Times New Roman" w:cs="Times New Roman"/>
          <w:color w:val="000000" w:themeColor="text1"/>
          <w:spacing w:val="-20"/>
          <w:w w:val="1"/>
          <w:sz w:val="24"/>
          <w:szCs w:val="24"/>
        </w:rPr>
        <w:t xml:space="preserve">in this study </w:t>
      </w:r>
      <w:r w:rsidRPr="009E74CB">
        <w:rPr>
          <w:rFonts w:ascii="Times New Roman" w:hAnsi="Times New Roman" w:cs="Times New Roman"/>
          <w:sz w:val="24"/>
          <w:szCs w:val="24"/>
        </w:rPr>
        <w:t xml:space="preserve">can be seen in </w:t>
      </w:r>
      <w:r w:rsidR="00837F85" w:rsidRPr="009E74CB">
        <w:rPr>
          <w:rFonts w:ascii="Times New Roman" w:hAnsi="Times New Roman" w:cs="Times New Roman"/>
          <w:sz w:val="24"/>
          <w:szCs w:val="24"/>
        </w:rPr>
        <w:t xml:space="preserve">the </w:t>
      </w:r>
      <w:r w:rsidRPr="009E74CB">
        <w:rPr>
          <w:rFonts w:ascii="Times New Roman" w:hAnsi="Times New Roman" w:cs="Times New Roman"/>
          <w:sz w:val="24"/>
          <w:szCs w:val="24"/>
        </w:rPr>
        <w:t xml:space="preserve">following </w:t>
      </w:r>
      <w:r w:rsidR="00837F85" w:rsidRPr="009E74CB">
        <w:rPr>
          <w:rFonts w:ascii="Times New Roman" w:hAnsi="Times New Roman" w:cs="Times New Roman"/>
          <w:sz w:val="24"/>
          <w:szCs w:val="24"/>
        </w:rPr>
        <w:t>table</w:t>
      </w:r>
      <w:r w:rsidRPr="009E74CB">
        <w:rPr>
          <w:rFonts w:ascii="Times New Roman" w:hAnsi="Times New Roman" w:cs="Times New Roman"/>
          <w:sz w:val="24"/>
          <w:szCs w:val="24"/>
        </w:rPr>
        <w:t>:</w:t>
      </w:r>
    </w:p>
    <w:p w14:paraId="68FA6B2C" w14:textId="2ADB1AC4" w:rsidR="00D42BF9" w:rsidRDefault="00D42BF9" w:rsidP="00EC56B1">
      <w:pPr>
        <w:spacing w:after="0" w:line="240" w:lineRule="auto"/>
        <w:rPr>
          <w:rFonts w:ascii="Times New Roman" w:hAnsi="Times New Roman" w:cs="Times New Roman"/>
          <w:sz w:val="24"/>
          <w:szCs w:val="24"/>
          <w:lang w:val="en-US"/>
        </w:rPr>
      </w:pPr>
      <w:r w:rsidRPr="009E74CB">
        <w:rPr>
          <w:rFonts w:ascii="Times New Roman" w:hAnsi="Times New Roman" w:cs="Times New Roman"/>
          <w:sz w:val="24"/>
          <w:szCs w:val="24"/>
          <w:lang w:val="en-US"/>
        </w:rPr>
        <w:t>Table 1. Respondent Characteristics</w:t>
      </w:r>
    </w:p>
    <w:p w14:paraId="329EA3ED" w14:textId="77777777" w:rsidR="00EC56B1" w:rsidRPr="009E74CB" w:rsidRDefault="00EC56B1" w:rsidP="00EC56B1">
      <w:pPr>
        <w:spacing w:after="0" w:line="240" w:lineRule="auto"/>
        <w:rPr>
          <w:rFonts w:ascii="Times New Roman" w:hAnsi="Times New Roman" w:cs="Times New Roman"/>
          <w:sz w:val="24"/>
          <w:szCs w:val="24"/>
          <w:lang w:val="en-US"/>
        </w:rPr>
      </w:pPr>
    </w:p>
    <w:tbl>
      <w:tblPr>
        <w:tblW w:w="34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50"/>
        <w:gridCol w:w="2832"/>
        <w:gridCol w:w="2124"/>
        <w:gridCol w:w="2126"/>
      </w:tblGrid>
      <w:tr w:rsidR="00837F85" w:rsidRPr="009E74CB" w14:paraId="5EA24135" w14:textId="77777777" w:rsidTr="00837F85">
        <w:trPr>
          <w:trHeight w:val="20"/>
        </w:trPr>
        <w:tc>
          <w:tcPr>
            <w:tcW w:w="536" w:type="pct"/>
            <w:shd w:val="clear" w:color="auto" w:fill="FFFFFF"/>
            <w:vAlign w:val="center"/>
            <w:hideMark/>
          </w:tcPr>
          <w:p w14:paraId="69EE5564" w14:textId="77777777" w:rsidR="00D42BF9" w:rsidRPr="009E74CB" w:rsidRDefault="00D42BF9" w:rsidP="00EC56B1">
            <w:pPr>
              <w:spacing w:after="0" w:line="240" w:lineRule="auto"/>
              <w:jc w:val="center"/>
              <w:rPr>
                <w:rFonts w:ascii="Times New Roman" w:eastAsia="Calibri" w:hAnsi="Times New Roman" w:cs="Times New Roman"/>
                <w:b/>
                <w:color w:val="000000"/>
                <w:sz w:val="24"/>
                <w:szCs w:val="24"/>
                <w:lang w:val="id-ID"/>
                <w14:textFill>
                  <w14:solidFill>
                    <w14:srgbClr w14:val="000000">
                      <w14:alpha w14:val="1000"/>
                    </w14:srgbClr>
                  </w14:solidFill>
                </w14:textFill>
              </w:rPr>
            </w:pPr>
            <w:r w:rsidRPr="009E74CB">
              <w:rPr>
                <w:rFonts w:ascii="Times New Roman" w:eastAsia="Calibri" w:hAnsi="Times New Roman" w:cs="Times New Roman"/>
                <w:b/>
                <w:color w:val="000000"/>
                <w:sz w:val="24"/>
                <w:szCs w:val="24"/>
                <w:lang w:val="id-ID"/>
                <w14:textFill>
                  <w14:solidFill>
                    <w14:srgbClr w14:val="000000">
                      <w14:alpha w14:val="1000"/>
                    </w14:srgbClr>
                  </w14:solidFill>
                </w14:textFill>
              </w:rPr>
              <w:t>No</w:t>
            </w:r>
          </w:p>
        </w:tc>
        <w:tc>
          <w:tcPr>
            <w:tcW w:w="1785" w:type="pct"/>
            <w:shd w:val="clear" w:color="auto" w:fill="FFFFFF"/>
            <w:vAlign w:val="center"/>
            <w:hideMark/>
          </w:tcPr>
          <w:p w14:paraId="774ED86F" w14:textId="77777777" w:rsidR="00D42BF9" w:rsidRPr="009E74CB" w:rsidRDefault="00D42BF9" w:rsidP="00EC56B1">
            <w:pPr>
              <w:spacing w:after="0" w:line="240" w:lineRule="auto"/>
              <w:jc w:val="center"/>
              <w:rPr>
                <w:rFonts w:ascii="Times New Roman" w:eastAsia="Calibri" w:hAnsi="Times New Roman" w:cs="Times New Roman"/>
                <w:b/>
                <w:color w:val="000000"/>
                <w:sz w:val="24"/>
                <w:szCs w:val="24"/>
                <w:lang w:val="id-ID"/>
                <w14:textFill>
                  <w14:solidFill>
                    <w14:srgbClr w14:val="000000">
                      <w14:alpha w14:val="1000"/>
                    </w14:srgbClr>
                  </w14:solidFill>
                </w14:textFill>
              </w:rPr>
            </w:pPr>
            <w:r w:rsidRPr="009E74CB">
              <w:rPr>
                <w:rFonts w:ascii="Times New Roman" w:eastAsia="Calibri" w:hAnsi="Times New Roman" w:cs="Times New Roman"/>
                <w:b/>
                <w:color w:val="000000"/>
                <w:sz w:val="24"/>
                <w:szCs w:val="24"/>
                <w:lang w:val="id-ID"/>
                <w14:textFill>
                  <w14:solidFill>
                    <w14:srgbClr w14:val="000000">
                      <w14:alpha w14:val="1000"/>
                    </w14:srgbClr>
                  </w14:solidFill>
                </w14:textFill>
              </w:rPr>
              <w:t>Description</w:t>
            </w:r>
          </w:p>
        </w:tc>
        <w:tc>
          <w:tcPr>
            <w:tcW w:w="1339" w:type="pct"/>
            <w:shd w:val="clear" w:color="auto" w:fill="FFFFFF"/>
            <w:vAlign w:val="center"/>
            <w:hideMark/>
          </w:tcPr>
          <w:p w14:paraId="26D204E0" w14:textId="77777777" w:rsidR="00D42BF9" w:rsidRPr="009E74CB" w:rsidRDefault="00D42BF9" w:rsidP="00EC56B1">
            <w:pPr>
              <w:spacing w:after="0" w:line="240" w:lineRule="auto"/>
              <w:ind w:left="-108" w:right="47"/>
              <w:jc w:val="center"/>
              <w:rPr>
                <w:rFonts w:ascii="Times New Roman" w:eastAsia="Calibri" w:hAnsi="Times New Roman" w:cs="Times New Roman"/>
                <w:b/>
                <w:color w:val="000000"/>
                <w:sz w:val="24"/>
                <w:szCs w:val="24"/>
                <w:lang w:val="id-ID"/>
                <w14:textFill>
                  <w14:solidFill>
                    <w14:srgbClr w14:val="000000">
                      <w14:alpha w14:val="1000"/>
                    </w14:srgbClr>
                  </w14:solidFill>
                </w14:textFill>
              </w:rPr>
            </w:pPr>
            <w:r w:rsidRPr="009E74CB">
              <w:rPr>
                <w:rFonts w:ascii="Times New Roman" w:eastAsia="Calibri" w:hAnsi="Times New Roman" w:cs="Times New Roman"/>
                <w:b/>
                <w:color w:val="000000"/>
                <w:sz w:val="24"/>
                <w:szCs w:val="24"/>
                <w:lang w:val="id-ID"/>
                <w14:textFill>
                  <w14:solidFill>
                    <w14:srgbClr w14:val="000000">
                      <w14:alpha w14:val="1000"/>
                    </w14:srgbClr>
                  </w14:solidFill>
                </w14:textFill>
              </w:rPr>
              <w:t>Frequency</w:t>
            </w:r>
          </w:p>
        </w:tc>
        <w:tc>
          <w:tcPr>
            <w:tcW w:w="1341" w:type="pct"/>
            <w:shd w:val="clear" w:color="auto" w:fill="FFFFFF"/>
            <w:vAlign w:val="center"/>
            <w:hideMark/>
          </w:tcPr>
          <w:p w14:paraId="6211C43D" w14:textId="77777777" w:rsidR="00D42BF9" w:rsidRPr="009E74CB" w:rsidRDefault="00D42BF9" w:rsidP="00EC56B1">
            <w:pPr>
              <w:spacing w:after="0" w:line="240" w:lineRule="auto"/>
              <w:jc w:val="center"/>
              <w:rPr>
                <w:rFonts w:ascii="Times New Roman" w:eastAsia="Calibri" w:hAnsi="Times New Roman" w:cs="Times New Roman"/>
                <w:b/>
                <w:color w:val="000000"/>
                <w:sz w:val="24"/>
                <w:szCs w:val="24"/>
                <w14:textFill>
                  <w14:solidFill>
                    <w14:srgbClr w14:val="000000">
                      <w14:alpha w14:val="1000"/>
                    </w14:srgbClr>
                  </w14:solidFill>
                </w14:textFill>
              </w:rPr>
            </w:pPr>
            <w:r w:rsidRPr="009E74CB">
              <w:rPr>
                <w:rFonts w:ascii="Times New Roman" w:eastAsia="Calibri" w:hAnsi="Times New Roman" w:cs="Times New Roman"/>
                <w:b/>
                <w:color w:val="000000"/>
                <w:sz w:val="24"/>
                <w:szCs w:val="24"/>
                <w:lang w:val="id-ID"/>
                <w14:textFill>
                  <w14:solidFill>
                    <w14:srgbClr w14:val="000000">
                      <w14:alpha w14:val="1000"/>
                    </w14:srgbClr>
                  </w14:solidFill>
                </w14:textFill>
              </w:rPr>
              <w:t xml:space="preserve">Percentage </w:t>
            </w:r>
            <w:r w:rsidRPr="009E74CB">
              <w:rPr>
                <w:rFonts w:ascii="Times New Roman" w:eastAsia="Calibri" w:hAnsi="Times New Roman" w:cs="Times New Roman"/>
                <w:b/>
                <w:color w:val="000000"/>
                <w:sz w:val="24"/>
                <w:szCs w:val="24"/>
                <w14:textFill>
                  <w14:solidFill>
                    <w14:srgbClr w14:val="000000">
                      <w14:alpha w14:val="1000"/>
                    </w14:srgbClr>
                  </w14:solidFill>
                </w14:textFill>
              </w:rPr>
              <w:t>(%)</w:t>
            </w:r>
          </w:p>
        </w:tc>
      </w:tr>
      <w:tr w:rsidR="00837F85" w:rsidRPr="009E74CB" w14:paraId="0E1E6DF3" w14:textId="77777777" w:rsidTr="00837F85">
        <w:trPr>
          <w:trHeight w:val="683"/>
        </w:trPr>
        <w:tc>
          <w:tcPr>
            <w:tcW w:w="536" w:type="pct"/>
            <w:shd w:val="clear" w:color="auto" w:fill="FFFFFF"/>
            <w:hideMark/>
          </w:tcPr>
          <w:p w14:paraId="11AC816C" w14:textId="77777777" w:rsidR="00D42BF9" w:rsidRPr="009E74CB" w:rsidRDefault="00D42BF9" w:rsidP="00EC56B1">
            <w:pPr>
              <w:spacing w:after="0" w:line="240" w:lineRule="auto"/>
              <w:jc w:val="center"/>
              <w:rPr>
                <w:rFonts w:ascii="Times New Roman" w:eastAsia="Calibri" w:hAnsi="Times New Roman" w:cs="Times New Roman"/>
                <w:color w:val="000000"/>
                <w:sz w:val="24"/>
                <w:szCs w:val="24"/>
                <w:lang w:val="id-ID"/>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id-ID"/>
                <w14:textFill>
                  <w14:solidFill>
                    <w14:srgbClr w14:val="000000">
                      <w14:alpha w14:val="1000"/>
                    </w14:srgbClr>
                  </w14:solidFill>
                </w14:textFill>
              </w:rPr>
              <w:t>1</w:t>
            </w:r>
          </w:p>
        </w:tc>
        <w:tc>
          <w:tcPr>
            <w:tcW w:w="1785" w:type="pct"/>
            <w:shd w:val="clear" w:color="auto" w:fill="FFFFFF"/>
            <w:hideMark/>
          </w:tcPr>
          <w:p w14:paraId="21EDC6AE" w14:textId="77777777" w:rsidR="00D42BF9" w:rsidRPr="009E74CB" w:rsidRDefault="00D42BF9" w:rsidP="00EC56B1">
            <w:pPr>
              <w:spacing w:after="0" w:line="240" w:lineRule="auto"/>
              <w:rPr>
                <w:rFonts w:ascii="Times New Roman" w:eastAsia="Calibri" w:hAnsi="Times New Roman" w:cs="Times New Roman"/>
                <w:color w:val="000000"/>
                <w:sz w:val="24"/>
                <w:szCs w:val="24"/>
                <w:lang w:val="id-ID"/>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id-ID"/>
                <w14:textFill>
                  <w14:solidFill>
                    <w14:srgbClr w14:val="000000">
                      <w14:alpha w14:val="1000"/>
                    </w14:srgbClr>
                  </w14:solidFill>
                </w14:textFill>
              </w:rPr>
              <w:t>Total Number:</w:t>
            </w:r>
          </w:p>
          <w:p w14:paraId="39EBCEC3" w14:textId="77777777" w:rsidR="00D42BF9" w:rsidRPr="009E74CB" w:rsidRDefault="00D42BF9" w:rsidP="00EC56B1">
            <w:pPr>
              <w:widowControl w:val="0"/>
              <w:numPr>
                <w:ilvl w:val="0"/>
                <w:numId w:val="3"/>
              </w:numPr>
              <w:autoSpaceDE w:val="0"/>
              <w:autoSpaceDN w:val="0"/>
              <w:spacing w:after="0" w:line="240" w:lineRule="auto"/>
              <w:rPr>
                <w:rFonts w:ascii="Times New Roman" w:eastAsia="Calibri" w:hAnsi="Times New Roman" w:cs="Times New Roman"/>
                <w:color w:val="000000"/>
                <w:sz w:val="24"/>
                <w:szCs w:val="24"/>
                <w:lang w:val="id-ID"/>
                <w14:textFill>
                  <w14:solidFill>
                    <w14:srgbClr w14:val="000000">
                      <w14:alpha w14:val="1000"/>
                    </w14:srgbClr>
                  </w14:solidFill>
                </w14:textFill>
              </w:rPr>
            </w:pPr>
            <w:r w:rsidRPr="009E74CB">
              <w:rPr>
                <w:rFonts w:ascii="Times New Roman" w:eastAsia="Calibri" w:hAnsi="Times New Roman" w:cs="Times New Roman"/>
                <w:color w:val="000000" w:themeColor="text1"/>
                <w:spacing w:val="-20"/>
                <w:w w:val="1"/>
                <w:sz w:val="24"/>
                <w:szCs w:val="24"/>
                <w:lang w:val="id-ID"/>
                <w14:textFill>
                  <w14:solidFill>
                    <w14:schemeClr w14:val="tx1">
                      <w14:alpha w14:val="1000"/>
                    </w14:schemeClr>
                  </w14:solidFill>
                </w14:textFill>
              </w:rPr>
              <w:t>Male</w:t>
            </w:r>
          </w:p>
          <w:p w14:paraId="2667E89B" w14:textId="77777777" w:rsidR="00D42BF9" w:rsidRPr="009E74CB" w:rsidRDefault="00D42BF9" w:rsidP="00EC56B1">
            <w:pPr>
              <w:widowControl w:val="0"/>
              <w:numPr>
                <w:ilvl w:val="0"/>
                <w:numId w:val="3"/>
              </w:numPr>
              <w:autoSpaceDE w:val="0"/>
              <w:autoSpaceDN w:val="0"/>
              <w:spacing w:after="0" w:line="240" w:lineRule="auto"/>
              <w:rPr>
                <w:rFonts w:ascii="Times New Roman" w:eastAsia="Calibri" w:hAnsi="Times New Roman" w:cs="Times New Roman"/>
                <w:color w:val="000000"/>
                <w:sz w:val="24"/>
                <w:szCs w:val="24"/>
                <w:lang w:val="id-ID"/>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id-ID"/>
                <w14:textFill>
                  <w14:solidFill>
                    <w14:srgbClr w14:val="000000">
                      <w14:alpha w14:val="1000"/>
                    </w14:srgbClr>
                  </w14:solidFill>
                </w14:textFill>
              </w:rPr>
              <w:t xml:space="preserve">Women </w:t>
            </w:r>
          </w:p>
        </w:tc>
        <w:tc>
          <w:tcPr>
            <w:tcW w:w="1339" w:type="pct"/>
            <w:shd w:val="clear" w:color="auto" w:fill="FFFFFF"/>
          </w:tcPr>
          <w:p w14:paraId="7B534D02" w14:textId="77777777" w:rsidR="00D42BF9" w:rsidRPr="009E74CB" w:rsidRDefault="00D42BF9" w:rsidP="00EC56B1">
            <w:pPr>
              <w:spacing w:after="0" w:line="240" w:lineRule="auto"/>
              <w:jc w:val="center"/>
              <w:rPr>
                <w:rFonts w:ascii="Times New Roman" w:eastAsia="Calibri" w:hAnsi="Times New Roman" w:cs="Times New Roman"/>
                <w:color w:val="000000"/>
                <w:sz w:val="24"/>
                <w:szCs w:val="24"/>
                <w14:textFill>
                  <w14:solidFill>
                    <w14:srgbClr w14:val="000000">
                      <w14:alpha w14:val="1000"/>
                    </w14:srgbClr>
                  </w14:solidFill>
                </w14:textFill>
              </w:rPr>
            </w:pPr>
          </w:p>
          <w:p w14:paraId="45BE499A" w14:textId="77777777" w:rsidR="00D42BF9" w:rsidRPr="009E74CB" w:rsidRDefault="00D42BF9" w:rsidP="00EC56B1">
            <w:pPr>
              <w:spacing w:after="0" w:line="240" w:lineRule="auto"/>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60</w:t>
            </w:r>
          </w:p>
          <w:p w14:paraId="301A66CC" w14:textId="77777777" w:rsidR="00D42BF9" w:rsidRPr="009E74CB" w:rsidRDefault="00D42BF9" w:rsidP="00EC56B1">
            <w:pPr>
              <w:spacing w:after="0" w:line="240" w:lineRule="auto"/>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140</w:t>
            </w:r>
          </w:p>
        </w:tc>
        <w:tc>
          <w:tcPr>
            <w:tcW w:w="1341" w:type="pct"/>
            <w:shd w:val="clear" w:color="auto" w:fill="FFFFFF"/>
          </w:tcPr>
          <w:p w14:paraId="7FE66F61" w14:textId="77777777" w:rsidR="00D42BF9" w:rsidRPr="009E74CB" w:rsidRDefault="00D42BF9" w:rsidP="00EC56B1">
            <w:pPr>
              <w:spacing w:after="0" w:line="240" w:lineRule="auto"/>
              <w:ind w:right="432"/>
              <w:jc w:val="right"/>
              <w:rPr>
                <w:rFonts w:ascii="Times New Roman" w:eastAsia="Calibri" w:hAnsi="Times New Roman" w:cs="Times New Roman"/>
                <w:color w:val="000000"/>
                <w:sz w:val="24"/>
                <w:szCs w:val="24"/>
                <w:lang w:val="id-ID"/>
                <w14:textFill>
                  <w14:solidFill>
                    <w14:srgbClr w14:val="000000">
                      <w14:alpha w14:val="1000"/>
                    </w14:srgbClr>
                  </w14:solidFill>
                </w14:textFill>
              </w:rPr>
            </w:pPr>
          </w:p>
          <w:p w14:paraId="464BE32F" w14:textId="77777777" w:rsidR="00D42BF9" w:rsidRPr="009E74CB" w:rsidRDefault="00D42BF9" w:rsidP="00EC56B1">
            <w:pPr>
              <w:spacing w:after="0" w:line="240" w:lineRule="auto"/>
              <w:ind w:right="432"/>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14:textFill>
                  <w14:solidFill>
                    <w14:srgbClr w14:val="000000">
                      <w14:alpha w14:val="1000"/>
                    </w14:srgbClr>
                  </w14:solidFill>
                </w14:textFill>
              </w:rPr>
              <w:t xml:space="preserve">      </w:t>
            </w: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70</w:t>
            </w:r>
          </w:p>
          <w:p w14:paraId="68576128" w14:textId="77777777" w:rsidR="00D42BF9" w:rsidRPr="009E74CB" w:rsidRDefault="00D42BF9" w:rsidP="00EC56B1">
            <w:pPr>
              <w:spacing w:after="0" w:line="240" w:lineRule="auto"/>
              <w:ind w:right="432"/>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14:textFill>
                  <w14:solidFill>
                    <w14:srgbClr w14:val="000000">
                      <w14:alpha w14:val="1000"/>
                    </w14:srgbClr>
                  </w14:solidFill>
                </w14:textFill>
              </w:rPr>
              <w:t xml:space="preserve">      </w:t>
            </w: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30</w:t>
            </w:r>
          </w:p>
          <w:p w14:paraId="7B3728A0" w14:textId="77777777" w:rsidR="00D42BF9" w:rsidRPr="009E74CB" w:rsidRDefault="00D42BF9" w:rsidP="00EC56B1">
            <w:pPr>
              <w:spacing w:after="0" w:line="240" w:lineRule="auto"/>
              <w:ind w:right="432"/>
              <w:jc w:val="center"/>
              <w:rPr>
                <w:rFonts w:ascii="Times New Roman" w:eastAsia="Calibri" w:hAnsi="Times New Roman" w:cs="Times New Roman"/>
                <w:color w:val="000000"/>
                <w:sz w:val="24"/>
                <w:szCs w:val="24"/>
                <w14:textFill>
                  <w14:solidFill>
                    <w14:srgbClr w14:val="000000">
                      <w14:alpha w14:val="1000"/>
                    </w14:srgbClr>
                  </w14:solidFill>
                </w14:textFill>
              </w:rPr>
            </w:pPr>
          </w:p>
        </w:tc>
      </w:tr>
      <w:tr w:rsidR="00837F85" w:rsidRPr="009E74CB" w14:paraId="3A93FD1D" w14:textId="77777777" w:rsidTr="00837F85">
        <w:trPr>
          <w:trHeight w:val="70"/>
        </w:trPr>
        <w:tc>
          <w:tcPr>
            <w:tcW w:w="2321" w:type="pct"/>
            <w:gridSpan w:val="2"/>
            <w:shd w:val="clear" w:color="auto" w:fill="FFFFFF"/>
            <w:hideMark/>
          </w:tcPr>
          <w:p w14:paraId="406CC570" w14:textId="77777777" w:rsidR="00D42BF9" w:rsidRPr="009E74CB" w:rsidRDefault="00D42BF9" w:rsidP="00EC56B1">
            <w:pPr>
              <w:spacing w:after="0" w:line="240" w:lineRule="auto"/>
              <w:rPr>
                <w:rFonts w:ascii="Times New Roman" w:eastAsia="Calibri" w:hAnsi="Times New Roman" w:cs="Times New Roman"/>
                <w:b/>
                <w:color w:val="000000"/>
                <w:sz w:val="24"/>
                <w:szCs w:val="24"/>
                <w:lang w:val="id-ID"/>
                <w14:textFill>
                  <w14:solidFill>
                    <w14:srgbClr w14:val="000000">
                      <w14:alpha w14:val="1000"/>
                    </w14:srgbClr>
                  </w14:solidFill>
                </w14:textFill>
              </w:rPr>
            </w:pPr>
            <w:r w:rsidRPr="009E74CB">
              <w:rPr>
                <w:rFonts w:ascii="Times New Roman" w:eastAsia="Calibri" w:hAnsi="Times New Roman" w:cs="Times New Roman"/>
                <w:b/>
                <w:color w:val="000000"/>
                <w:sz w:val="24"/>
                <w:szCs w:val="24"/>
                <w:lang w:val="id-ID"/>
                <w14:textFill>
                  <w14:solidFill>
                    <w14:srgbClr w14:val="000000">
                      <w14:alpha w14:val="1000"/>
                    </w14:srgbClr>
                  </w14:solidFill>
                </w14:textFill>
              </w:rPr>
              <w:t>Total</w:t>
            </w:r>
          </w:p>
        </w:tc>
        <w:tc>
          <w:tcPr>
            <w:tcW w:w="1339" w:type="pct"/>
            <w:shd w:val="clear" w:color="auto" w:fill="FFFFFF"/>
            <w:hideMark/>
          </w:tcPr>
          <w:p w14:paraId="27DF4270" w14:textId="77777777" w:rsidR="00D42BF9" w:rsidRPr="009E74CB" w:rsidRDefault="00D42BF9" w:rsidP="00EC56B1">
            <w:pPr>
              <w:tabs>
                <w:tab w:val="left" w:pos="0"/>
              </w:tabs>
              <w:spacing w:after="0" w:line="240" w:lineRule="auto"/>
              <w:jc w:val="center"/>
              <w:rPr>
                <w:rFonts w:ascii="Times New Roman" w:eastAsia="Calibri" w:hAnsi="Times New Roman" w:cs="Times New Roman"/>
                <w:b/>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b/>
                <w:color w:val="000000"/>
                <w:sz w:val="24"/>
                <w:szCs w:val="24"/>
                <w:lang w:val="en-US"/>
                <w14:textFill>
                  <w14:solidFill>
                    <w14:srgbClr w14:val="000000">
                      <w14:alpha w14:val="1000"/>
                    </w14:srgbClr>
                  </w14:solidFill>
                </w14:textFill>
              </w:rPr>
              <w:t>200</w:t>
            </w:r>
          </w:p>
        </w:tc>
        <w:tc>
          <w:tcPr>
            <w:tcW w:w="1341" w:type="pct"/>
            <w:shd w:val="clear" w:color="auto" w:fill="FFFFFF"/>
            <w:hideMark/>
          </w:tcPr>
          <w:p w14:paraId="3B0499FB" w14:textId="77777777" w:rsidR="00D42BF9" w:rsidRPr="009E74CB" w:rsidRDefault="00D42BF9" w:rsidP="00EC56B1">
            <w:pPr>
              <w:spacing w:after="0" w:line="240" w:lineRule="auto"/>
              <w:ind w:right="105"/>
              <w:jc w:val="center"/>
              <w:rPr>
                <w:rFonts w:ascii="Times New Roman" w:eastAsia="Calibri" w:hAnsi="Times New Roman" w:cs="Times New Roman"/>
                <w:b/>
                <w:color w:val="000000"/>
                <w:sz w:val="24"/>
                <w:szCs w:val="24"/>
                <w14:textFill>
                  <w14:solidFill>
                    <w14:srgbClr w14:val="000000">
                      <w14:alpha w14:val="1000"/>
                    </w14:srgbClr>
                  </w14:solidFill>
                </w14:textFill>
              </w:rPr>
            </w:pPr>
            <w:r w:rsidRPr="009E74CB">
              <w:rPr>
                <w:rFonts w:ascii="Times New Roman" w:eastAsia="Calibri" w:hAnsi="Times New Roman" w:cs="Times New Roman"/>
                <w:b/>
                <w:color w:val="000000"/>
                <w:sz w:val="24"/>
                <w:szCs w:val="24"/>
                <w:lang w:val="id-ID"/>
                <w14:textFill>
                  <w14:solidFill>
                    <w14:srgbClr w14:val="000000">
                      <w14:alpha w14:val="1000"/>
                    </w14:srgbClr>
                  </w14:solidFill>
                </w14:textFill>
              </w:rPr>
              <w:t>100</w:t>
            </w:r>
            <w:r w:rsidRPr="009E74CB">
              <w:rPr>
                <w:rFonts w:ascii="Times New Roman" w:eastAsia="Calibri" w:hAnsi="Times New Roman" w:cs="Times New Roman"/>
                <w:b/>
                <w:color w:val="000000"/>
                <w:sz w:val="24"/>
                <w:szCs w:val="24"/>
                <w14:textFill>
                  <w14:solidFill>
                    <w14:srgbClr w14:val="000000">
                      <w14:alpha w14:val="1000"/>
                    </w14:srgbClr>
                  </w14:solidFill>
                </w14:textFill>
              </w:rPr>
              <w:t>.0</w:t>
            </w:r>
          </w:p>
        </w:tc>
      </w:tr>
      <w:tr w:rsidR="00837F85" w:rsidRPr="009E74CB" w14:paraId="3DA1FB1F" w14:textId="77777777" w:rsidTr="00837F85">
        <w:trPr>
          <w:trHeight w:val="879"/>
        </w:trPr>
        <w:tc>
          <w:tcPr>
            <w:tcW w:w="536" w:type="pct"/>
            <w:shd w:val="clear" w:color="auto" w:fill="FFFFFF"/>
            <w:hideMark/>
          </w:tcPr>
          <w:p w14:paraId="5A620D96" w14:textId="77777777" w:rsidR="00D42BF9" w:rsidRPr="009E74CB" w:rsidRDefault="00D42BF9" w:rsidP="00EC56B1">
            <w:pPr>
              <w:spacing w:after="0" w:line="240" w:lineRule="auto"/>
              <w:jc w:val="center"/>
              <w:rPr>
                <w:rFonts w:ascii="Times New Roman" w:eastAsia="Calibri" w:hAnsi="Times New Roman" w:cs="Times New Roman"/>
                <w:color w:val="000000"/>
                <w:sz w:val="24"/>
                <w:szCs w:val="24"/>
                <w:lang w:val="id-ID"/>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id-ID"/>
                <w14:textFill>
                  <w14:solidFill>
                    <w14:srgbClr w14:val="000000">
                      <w14:alpha w14:val="1000"/>
                    </w14:srgbClr>
                  </w14:solidFill>
                </w14:textFill>
              </w:rPr>
              <w:t>2</w:t>
            </w:r>
          </w:p>
        </w:tc>
        <w:tc>
          <w:tcPr>
            <w:tcW w:w="1785" w:type="pct"/>
            <w:shd w:val="clear" w:color="auto" w:fill="FFFFFF"/>
            <w:hideMark/>
          </w:tcPr>
          <w:p w14:paraId="7EB01B57" w14:textId="77777777" w:rsidR="00D42BF9" w:rsidRPr="009E74CB" w:rsidRDefault="00D42BF9" w:rsidP="00EC56B1">
            <w:pPr>
              <w:spacing w:after="0" w:line="240" w:lineRule="auto"/>
              <w:rPr>
                <w:rFonts w:ascii="Times New Roman" w:eastAsia="Calibri" w:hAnsi="Times New Roman" w:cs="Times New Roman"/>
                <w:color w:val="000000"/>
                <w:sz w:val="24"/>
                <w:szCs w:val="24"/>
                <w:lang w:val="id-ID"/>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Age</w:t>
            </w:r>
            <w:r w:rsidRPr="009E74CB">
              <w:rPr>
                <w:rFonts w:ascii="Times New Roman" w:eastAsia="Calibri" w:hAnsi="Times New Roman" w:cs="Times New Roman"/>
                <w:color w:val="000000"/>
                <w:sz w:val="24"/>
                <w:szCs w:val="24"/>
                <w:lang w:val="id-ID"/>
                <w14:textFill>
                  <w14:solidFill>
                    <w14:srgbClr w14:val="000000">
                      <w14:alpha w14:val="1000"/>
                    </w14:srgbClr>
                  </w14:solidFill>
                </w14:textFill>
              </w:rPr>
              <w:t>:</w:t>
            </w:r>
          </w:p>
          <w:p w14:paraId="4515CF5E" w14:textId="77777777" w:rsidR="00D42BF9" w:rsidRPr="009E74CB" w:rsidRDefault="00D42BF9" w:rsidP="00EC56B1">
            <w:pPr>
              <w:widowControl w:val="0"/>
              <w:numPr>
                <w:ilvl w:val="0"/>
                <w:numId w:val="4"/>
              </w:numPr>
              <w:autoSpaceDE w:val="0"/>
              <w:autoSpaceDN w:val="0"/>
              <w:spacing w:after="0" w:line="240" w:lineRule="auto"/>
              <w:rPr>
                <w:rFonts w:ascii="Times New Roman" w:eastAsia="Calibri" w:hAnsi="Times New Roman" w:cs="Times New Roman"/>
                <w:color w:val="000000"/>
                <w:sz w:val="24"/>
                <w:szCs w:val="24"/>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18–22 years</w:t>
            </w:r>
          </w:p>
          <w:p w14:paraId="70C11F3D" w14:textId="77777777" w:rsidR="00D42BF9" w:rsidRPr="009E74CB" w:rsidRDefault="00D42BF9" w:rsidP="00EC56B1">
            <w:pPr>
              <w:widowControl w:val="0"/>
              <w:numPr>
                <w:ilvl w:val="0"/>
                <w:numId w:val="4"/>
              </w:numPr>
              <w:autoSpaceDE w:val="0"/>
              <w:autoSpaceDN w:val="0"/>
              <w:spacing w:after="0" w:line="240" w:lineRule="auto"/>
              <w:rPr>
                <w:rFonts w:ascii="Times New Roman" w:eastAsia="Calibri" w:hAnsi="Times New Roman" w:cs="Times New Roman"/>
                <w:color w:val="000000"/>
                <w:sz w:val="24"/>
                <w:szCs w:val="24"/>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23–37 years</w:t>
            </w:r>
          </w:p>
          <w:p w14:paraId="3BD85C0D" w14:textId="77777777" w:rsidR="00D42BF9" w:rsidRPr="009E74CB" w:rsidRDefault="00D42BF9" w:rsidP="00EC56B1">
            <w:pPr>
              <w:widowControl w:val="0"/>
              <w:numPr>
                <w:ilvl w:val="0"/>
                <w:numId w:val="4"/>
              </w:numPr>
              <w:autoSpaceDE w:val="0"/>
              <w:autoSpaceDN w:val="0"/>
              <w:spacing w:after="0" w:line="240" w:lineRule="auto"/>
              <w:rPr>
                <w:rFonts w:ascii="Times New Roman" w:eastAsia="Calibri" w:hAnsi="Times New Roman" w:cs="Times New Roman"/>
                <w:color w:val="000000"/>
                <w:sz w:val="24"/>
                <w:szCs w:val="24"/>
                <w14:textFill>
                  <w14:solidFill>
                    <w14:srgbClr w14:val="000000">
                      <w14:alpha w14:val="1000"/>
                    </w14:srgbClr>
                  </w14:solidFill>
                </w14:textFill>
              </w:rPr>
            </w:pPr>
            <w:r w:rsidRPr="009E74CB">
              <w:rPr>
                <w:rFonts w:ascii="Times New Roman" w:eastAsia="Calibri" w:hAnsi="Times New Roman" w:cs="Times New Roman"/>
                <w:color w:val="000000"/>
                <w:sz w:val="24"/>
                <w:szCs w:val="24"/>
                <w14:textFill>
                  <w14:solidFill>
                    <w14:srgbClr w14:val="000000">
                      <w14:alpha w14:val="1000"/>
                    </w14:srgbClr>
                  </w14:solidFill>
                </w14:textFill>
              </w:rPr>
              <w:t>28–32 years</w:t>
            </w:r>
          </w:p>
          <w:p w14:paraId="76501FFB" w14:textId="77777777" w:rsidR="00D42BF9" w:rsidRPr="009E74CB" w:rsidRDefault="00D42BF9" w:rsidP="00EC56B1">
            <w:pPr>
              <w:widowControl w:val="0"/>
              <w:numPr>
                <w:ilvl w:val="0"/>
                <w:numId w:val="4"/>
              </w:numPr>
              <w:autoSpaceDE w:val="0"/>
              <w:autoSpaceDN w:val="0"/>
              <w:spacing w:after="0" w:line="240" w:lineRule="auto"/>
              <w:rPr>
                <w:rFonts w:ascii="Times New Roman" w:eastAsia="Calibri" w:hAnsi="Times New Roman" w:cs="Times New Roman"/>
                <w:color w:val="000000"/>
                <w:sz w:val="24"/>
                <w:szCs w:val="24"/>
                <w14:textFill>
                  <w14:solidFill>
                    <w14:srgbClr w14:val="000000">
                      <w14:alpha w14:val="1000"/>
                    </w14:srgbClr>
                  </w14:solidFill>
                </w14:textFill>
              </w:rPr>
            </w:pPr>
            <w:r w:rsidRPr="009E74CB">
              <w:rPr>
                <w:rFonts w:ascii="Times New Roman" w:eastAsia="Calibri" w:hAnsi="Times New Roman" w:cs="Times New Roman"/>
                <w:color w:val="000000"/>
                <w:sz w:val="24"/>
                <w:szCs w:val="24"/>
                <w14:textFill>
                  <w14:solidFill>
                    <w14:srgbClr w14:val="000000">
                      <w14:alpha w14:val="1000"/>
                    </w14:srgbClr>
                  </w14:solidFill>
                </w14:textFill>
              </w:rPr>
              <w:t>33–37 years</w:t>
            </w:r>
          </w:p>
          <w:p w14:paraId="7AE7E866" w14:textId="77777777" w:rsidR="00D42BF9" w:rsidRPr="009E74CB" w:rsidRDefault="00D42BF9" w:rsidP="00EC56B1">
            <w:pPr>
              <w:widowControl w:val="0"/>
              <w:numPr>
                <w:ilvl w:val="0"/>
                <w:numId w:val="4"/>
              </w:numPr>
              <w:autoSpaceDE w:val="0"/>
              <w:autoSpaceDN w:val="0"/>
              <w:spacing w:after="0" w:line="240" w:lineRule="auto"/>
              <w:rPr>
                <w:rFonts w:ascii="Times New Roman" w:eastAsia="Calibri" w:hAnsi="Times New Roman" w:cs="Times New Roman"/>
                <w:color w:val="000000"/>
                <w:sz w:val="24"/>
                <w:szCs w:val="24"/>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&gt;37 years</w:t>
            </w:r>
          </w:p>
        </w:tc>
        <w:tc>
          <w:tcPr>
            <w:tcW w:w="1339" w:type="pct"/>
            <w:shd w:val="clear" w:color="auto" w:fill="FFFFFF"/>
          </w:tcPr>
          <w:p w14:paraId="2DCB99F3" w14:textId="77777777" w:rsidR="00D42BF9" w:rsidRPr="009E74CB" w:rsidRDefault="00D42BF9" w:rsidP="00EC56B1">
            <w:pPr>
              <w:spacing w:after="0" w:line="240" w:lineRule="auto"/>
              <w:ind w:right="432"/>
              <w:jc w:val="center"/>
              <w:rPr>
                <w:rFonts w:ascii="Times New Roman" w:eastAsia="Calibri" w:hAnsi="Times New Roman" w:cs="Times New Roman"/>
                <w:color w:val="000000"/>
                <w:sz w:val="24"/>
                <w:szCs w:val="24"/>
                <w:lang w:val="id-ID"/>
                <w14:textFill>
                  <w14:solidFill>
                    <w14:srgbClr w14:val="000000">
                      <w14:alpha w14:val="1000"/>
                    </w14:srgbClr>
                  </w14:solidFill>
                </w14:textFill>
              </w:rPr>
            </w:pPr>
          </w:p>
          <w:p w14:paraId="76DDD3B8" w14:textId="77777777" w:rsidR="00D42BF9" w:rsidRPr="009E74CB" w:rsidRDefault="00D42BF9" w:rsidP="00EC56B1">
            <w:pPr>
              <w:spacing w:after="0" w:line="240" w:lineRule="auto"/>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142</w:t>
            </w:r>
          </w:p>
          <w:p w14:paraId="37102EE2" w14:textId="77777777" w:rsidR="00D42BF9" w:rsidRPr="009E74CB" w:rsidRDefault="00D42BF9" w:rsidP="00EC56B1">
            <w:pPr>
              <w:spacing w:after="0" w:line="240" w:lineRule="auto"/>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19</w:t>
            </w:r>
          </w:p>
          <w:p w14:paraId="02E36374" w14:textId="77777777" w:rsidR="00D42BF9" w:rsidRPr="009E74CB" w:rsidRDefault="00D42BF9" w:rsidP="00EC56B1">
            <w:pPr>
              <w:tabs>
                <w:tab w:val="left" w:pos="0"/>
                <w:tab w:val="left" w:pos="225"/>
                <w:tab w:val="left" w:pos="1050"/>
              </w:tabs>
              <w:spacing w:after="0" w:line="240" w:lineRule="auto"/>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14</w:t>
            </w:r>
          </w:p>
          <w:p w14:paraId="686B1A53" w14:textId="77777777" w:rsidR="00D42BF9" w:rsidRPr="009E74CB" w:rsidRDefault="00D42BF9" w:rsidP="00EC56B1">
            <w:pPr>
              <w:tabs>
                <w:tab w:val="left" w:pos="0"/>
                <w:tab w:val="left" w:pos="225"/>
                <w:tab w:val="left" w:pos="1050"/>
              </w:tabs>
              <w:spacing w:after="0" w:line="240" w:lineRule="auto"/>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8</w:t>
            </w:r>
          </w:p>
          <w:p w14:paraId="6FDDE367" w14:textId="77777777" w:rsidR="00D42BF9" w:rsidRPr="009E74CB" w:rsidRDefault="00D42BF9" w:rsidP="00EC56B1">
            <w:pPr>
              <w:tabs>
                <w:tab w:val="left" w:pos="0"/>
                <w:tab w:val="left" w:pos="225"/>
                <w:tab w:val="left" w:pos="1050"/>
              </w:tabs>
              <w:spacing w:after="0" w:line="240" w:lineRule="auto"/>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17</w:t>
            </w:r>
          </w:p>
        </w:tc>
        <w:tc>
          <w:tcPr>
            <w:tcW w:w="1341" w:type="pct"/>
            <w:shd w:val="clear" w:color="auto" w:fill="FFFFFF"/>
          </w:tcPr>
          <w:p w14:paraId="2E69E3ED" w14:textId="77777777" w:rsidR="00D42BF9" w:rsidRPr="009E74CB" w:rsidRDefault="00D42BF9" w:rsidP="00EC56B1">
            <w:pPr>
              <w:spacing w:after="0" w:line="240" w:lineRule="auto"/>
              <w:ind w:right="432"/>
              <w:jc w:val="center"/>
              <w:rPr>
                <w:rFonts w:ascii="Times New Roman" w:eastAsia="Calibri" w:hAnsi="Times New Roman" w:cs="Times New Roman"/>
                <w:color w:val="000000"/>
                <w:sz w:val="24"/>
                <w:szCs w:val="24"/>
                <w:lang w:val="id-ID"/>
                <w14:textFill>
                  <w14:solidFill>
                    <w14:srgbClr w14:val="000000">
                      <w14:alpha w14:val="1000"/>
                    </w14:srgbClr>
                  </w14:solidFill>
                </w14:textFill>
              </w:rPr>
            </w:pPr>
          </w:p>
          <w:p w14:paraId="2F59B82A" w14:textId="77777777" w:rsidR="00D42BF9" w:rsidRPr="009E74CB" w:rsidRDefault="00D42BF9" w:rsidP="00EC56B1">
            <w:pPr>
              <w:tabs>
                <w:tab w:val="left" w:pos="487"/>
              </w:tabs>
              <w:spacing w:after="0" w:line="240" w:lineRule="auto"/>
              <w:ind w:right="78"/>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71</w:t>
            </w:r>
          </w:p>
          <w:p w14:paraId="1FFAFE86" w14:textId="77777777" w:rsidR="00D42BF9" w:rsidRPr="009E74CB" w:rsidRDefault="00D42BF9" w:rsidP="00EC56B1">
            <w:pPr>
              <w:tabs>
                <w:tab w:val="left" w:pos="487"/>
              </w:tabs>
              <w:spacing w:after="0" w:line="240" w:lineRule="auto"/>
              <w:ind w:right="78"/>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10</w:t>
            </w:r>
          </w:p>
          <w:p w14:paraId="7B03174B" w14:textId="77777777" w:rsidR="00D42BF9" w:rsidRPr="009E74CB" w:rsidRDefault="00D42BF9" w:rsidP="00EC56B1">
            <w:pPr>
              <w:tabs>
                <w:tab w:val="left" w:pos="487"/>
              </w:tabs>
              <w:spacing w:after="0" w:line="240" w:lineRule="auto"/>
              <w:ind w:left="-1104" w:right="78"/>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ab/>
              <w:t xml:space="preserve">        7</w:t>
            </w:r>
          </w:p>
          <w:p w14:paraId="40A1966D" w14:textId="77777777" w:rsidR="00D42BF9" w:rsidRPr="009E74CB" w:rsidRDefault="00D42BF9" w:rsidP="00EC56B1">
            <w:pPr>
              <w:tabs>
                <w:tab w:val="left" w:pos="855"/>
              </w:tabs>
              <w:spacing w:after="0" w:line="240" w:lineRule="auto"/>
              <w:ind w:left="-6349" w:right="78"/>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ab/>
              <w:t>4</w:t>
            </w:r>
          </w:p>
          <w:p w14:paraId="1214A8F2" w14:textId="77777777" w:rsidR="00D42BF9" w:rsidRPr="009E74CB" w:rsidRDefault="00D42BF9" w:rsidP="00EC56B1">
            <w:pPr>
              <w:tabs>
                <w:tab w:val="left" w:pos="487"/>
              </w:tabs>
              <w:spacing w:after="0" w:line="240" w:lineRule="auto"/>
              <w:ind w:right="78"/>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 xml:space="preserve"> 9</w:t>
            </w:r>
          </w:p>
        </w:tc>
      </w:tr>
      <w:tr w:rsidR="00837F85" w:rsidRPr="009E74CB" w14:paraId="2407174F" w14:textId="77777777" w:rsidTr="00837F85">
        <w:trPr>
          <w:trHeight w:val="20"/>
        </w:trPr>
        <w:tc>
          <w:tcPr>
            <w:tcW w:w="2321" w:type="pct"/>
            <w:gridSpan w:val="2"/>
            <w:shd w:val="clear" w:color="auto" w:fill="FFFFFF"/>
            <w:hideMark/>
          </w:tcPr>
          <w:p w14:paraId="0A2B9860" w14:textId="77777777" w:rsidR="00D42BF9" w:rsidRPr="009E74CB" w:rsidRDefault="00D42BF9" w:rsidP="00EC56B1">
            <w:pPr>
              <w:spacing w:after="0" w:line="240" w:lineRule="auto"/>
              <w:rPr>
                <w:rFonts w:ascii="Times New Roman" w:eastAsia="Calibri" w:hAnsi="Times New Roman" w:cs="Times New Roman"/>
                <w:b/>
                <w:color w:val="000000"/>
                <w:sz w:val="24"/>
                <w:szCs w:val="24"/>
                <w:lang w:val="id-ID"/>
                <w14:textFill>
                  <w14:solidFill>
                    <w14:srgbClr w14:val="000000">
                      <w14:alpha w14:val="1000"/>
                    </w14:srgbClr>
                  </w14:solidFill>
                </w14:textFill>
              </w:rPr>
            </w:pPr>
            <w:r w:rsidRPr="009E74CB">
              <w:rPr>
                <w:rFonts w:ascii="Times New Roman" w:eastAsia="Calibri" w:hAnsi="Times New Roman" w:cs="Times New Roman"/>
                <w:b/>
                <w:color w:val="000000"/>
                <w:sz w:val="24"/>
                <w:szCs w:val="24"/>
                <w:lang w:val="id-ID"/>
                <w14:textFill>
                  <w14:solidFill>
                    <w14:srgbClr w14:val="000000">
                      <w14:alpha w14:val="1000"/>
                    </w14:srgbClr>
                  </w14:solidFill>
                </w14:textFill>
              </w:rPr>
              <w:t>Total</w:t>
            </w:r>
          </w:p>
        </w:tc>
        <w:tc>
          <w:tcPr>
            <w:tcW w:w="1339" w:type="pct"/>
            <w:shd w:val="clear" w:color="auto" w:fill="FFFFFF"/>
            <w:hideMark/>
          </w:tcPr>
          <w:p w14:paraId="4581529F" w14:textId="77777777" w:rsidR="00D42BF9" w:rsidRPr="009E74CB" w:rsidRDefault="00D42BF9" w:rsidP="00EC56B1">
            <w:pPr>
              <w:widowControl w:val="0"/>
              <w:autoSpaceDE w:val="0"/>
              <w:autoSpaceDN w:val="0"/>
              <w:spacing w:after="0" w:line="240" w:lineRule="auto"/>
              <w:jc w:val="center"/>
              <w:rPr>
                <w:rFonts w:ascii="Times New Roman" w:eastAsia="Calibri" w:hAnsi="Times New Roman" w:cs="Times New Roman"/>
                <w:b/>
                <w:sz w:val="24"/>
                <w:szCs w:val="24"/>
                <w:lang w:val="en-US"/>
              </w:rPr>
            </w:pPr>
            <w:r w:rsidRPr="009E74CB">
              <w:rPr>
                <w:rFonts w:ascii="Times New Roman" w:eastAsia="Calibri" w:hAnsi="Times New Roman" w:cs="Times New Roman"/>
                <w:b/>
                <w:sz w:val="24"/>
                <w:szCs w:val="24"/>
                <w:lang w:val="en-US"/>
              </w:rPr>
              <w:t>200</w:t>
            </w:r>
          </w:p>
        </w:tc>
        <w:tc>
          <w:tcPr>
            <w:tcW w:w="1341" w:type="pct"/>
            <w:shd w:val="clear" w:color="auto" w:fill="FFFFFF"/>
            <w:hideMark/>
          </w:tcPr>
          <w:p w14:paraId="0D4B7D00" w14:textId="77777777" w:rsidR="00D42BF9" w:rsidRPr="009E74CB" w:rsidRDefault="00D42BF9" w:rsidP="00EC56B1">
            <w:pPr>
              <w:spacing w:after="0" w:line="240" w:lineRule="auto"/>
              <w:ind w:right="105"/>
              <w:jc w:val="center"/>
              <w:rPr>
                <w:rFonts w:ascii="Times New Roman" w:eastAsia="Calibri" w:hAnsi="Times New Roman" w:cs="Times New Roman"/>
                <w:b/>
                <w:color w:val="000000"/>
                <w:sz w:val="24"/>
                <w:szCs w:val="24"/>
                <w14:textFill>
                  <w14:solidFill>
                    <w14:srgbClr w14:val="000000">
                      <w14:alpha w14:val="1000"/>
                    </w14:srgbClr>
                  </w14:solidFill>
                </w14:textFill>
              </w:rPr>
            </w:pPr>
            <w:r w:rsidRPr="009E74CB">
              <w:rPr>
                <w:rFonts w:ascii="Times New Roman" w:eastAsia="Calibri" w:hAnsi="Times New Roman" w:cs="Times New Roman"/>
                <w:b/>
                <w:color w:val="000000"/>
                <w:sz w:val="24"/>
                <w:szCs w:val="24"/>
                <w:lang w:val="id-ID"/>
                <w14:textFill>
                  <w14:solidFill>
                    <w14:srgbClr w14:val="000000">
                      <w14:alpha w14:val="1000"/>
                    </w14:srgbClr>
                  </w14:solidFill>
                </w14:textFill>
              </w:rPr>
              <w:t>100</w:t>
            </w:r>
            <w:r w:rsidRPr="009E74CB">
              <w:rPr>
                <w:rFonts w:ascii="Times New Roman" w:eastAsia="Calibri" w:hAnsi="Times New Roman" w:cs="Times New Roman"/>
                <w:b/>
                <w:color w:val="000000"/>
                <w:sz w:val="24"/>
                <w:szCs w:val="24"/>
                <w14:textFill>
                  <w14:solidFill>
                    <w14:srgbClr w14:val="000000">
                      <w14:alpha w14:val="1000"/>
                    </w14:srgbClr>
                  </w14:solidFill>
                </w14:textFill>
              </w:rPr>
              <w:t>.0</w:t>
            </w:r>
          </w:p>
        </w:tc>
      </w:tr>
      <w:tr w:rsidR="00837F85" w:rsidRPr="009E74CB" w14:paraId="1F638959" w14:textId="77777777" w:rsidTr="00837F85">
        <w:trPr>
          <w:trHeight w:val="70"/>
        </w:trPr>
        <w:tc>
          <w:tcPr>
            <w:tcW w:w="536" w:type="pct"/>
            <w:shd w:val="clear" w:color="auto" w:fill="FFFFFF"/>
            <w:hideMark/>
          </w:tcPr>
          <w:p w14:paraId="3F15EEEB" w14:textId="77777777" w:rsidR="00D42BF9" w:rsidRPr="009E74CB" w:rsidRDefault="00D42BF9" w:rsidP="00EC56B1">
            <w:pPr>
              <w:spacing w:after="0" w:line="240" w:lineRule="auto"/>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3</w:t>
            </w:r>
          </w:p>
        </w:tc>
        <w:tc>
          <w:tcPr>
            <w:tcW w:w="1785" w:type="pct"/>
            <w:shd w:val="clear" w:color="auto" w:fill="FFFFFF"/>
            <w:hideMark/>
          </w:tcPr>
          <w:p w14:paraId="477B7035" w14:textId="77777777" w:rsidR="00D42BF9" w:rsidRPr="009E74CB" w:rsidRDefault="00D42BF9" w:rsidP="00EC56B1">
            <w:pPr>
              <w:spacing w:after="0" w:line="240" w:lineRule="auto"/>
              <w:rPr>
                <w:rFonts w:ascii="Times New Roman" w:eastAsia="Calibri" w:hAnsi="Times New Roman" w:cs="Times New Roman"/>
                <w:color w:val="000000"/>
                <w:sz w:val="24"/>
                <w:szCs w:val="24"/>
                <w:lang w:val="id-ID"/>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id-ID"/>
                <w14:textFill>
                  <w14:solidFill>
                    <w14:srgbClr w14:val="000000">
                      <w14:alpha w14:val="1000"/>
                    </w14:srgbClr>
                  </w14:solidFill>
                </w14:textFill>
              </w:rPr>
              <w:t>Frequency of Use:</w:t>
            </w:r>
          </w:p>
          <w:p w14:paraId="658C7BFD" w14:textId="77777777" w:rsidR="00D42BF9" w:rsidRPr="009E74CB" w:rsidRDefault="00D42BF9" w:rsidP="00EC56B1">
            <w:pPr>
              <w:widowControl w:val="0"/>
              <w:numPr>
                <w:ilvl w:val="0"/>
                <w:numId w:val="4"/>
              </w:numPr>
              <w:autoSpaceDE w:val="0"/>
              <w:autoSpaceDN w:val="0"/>
              <w:spacing w:after="0" w:line="240" w:lineRule="auto"/>
              <w:rPr>
                <w:rFonts w:ascii="Times New Roman" w:eastAsia="Calibri" w:hAnsi="Times New Roman" w:cs="Times New Roman"/>
                <w:color w:val="000000"/>
                <w:sz w:val="24"/>
                <w:szCs w:val="24"/>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1–2 times</w:t>
            </w:r>
          </w:p>
          <w:p w14:paraId="597D97D6" w14:textId="77777777" w:rsidR="00D42BF9" w:rsidRPr="009E74CB" w:rsidRDefault="00D42BF9" w:rsidP="00EC56B1">
            <w:pPr>
              <w:widowControl w:val="0"/>
              <w:numPr>
                <w:ilvl w:val="0"/>
                <w:numId w:val="4"/>
              </w:numPr>
              <w:autoSpaceDE w:val="0"/>
              <w:autoSpaceDN w:val="0"/>
              <w:spacing w:after="0" w:line="240" w:lineRule="auto"/>
              <w:rPr>
                <w:rFonts w:ascii="Times New Roman" w:eastAsia="Calibri" w:hAnsi="Times New Roman" w:cs="Times New Roman"/>
                <w:color w:val="000000"/>
                <w:sz w:val="24"/>
                <w:szCs w:val="24"/>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 xml:space="preserve">3–5 times </w:t>
            </w:r>
          </w:p>
          <w:p w14:paraId="4236E168" w14:textId="77777777" w:rsidR="00D42BF9" w:rsidRPr="009E74CB" w:rsidRDefault="00D42BF9" w:rsidP="00EC56B1">
            <w:pPr>
              <w:widowControl w:val="0"/>
              <w:numPr>
                <w:ilvl w:val="0"/>
                <w:numId w:val="4"/>
              </w:numPr>
              <w:autoSpaceDE w:val="0"/>
              <w:autoSpaceDN w:val="0"/>
              <w:spacing w:after="0" w:line="240" w:lineRule="auto"/>
              <w:rPr>
                <w:rFonts w:ascii="Times New Roman" w:eastAsia="Calibri" w:hAnsi="Times New Roman" w:cs="Times New Roman"/>
                <w:color w:val="000000"/>
                <w:sz w:val="24"/>
                <w:szCs w:val="24"/>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6–10 times</w:t>
            </w:r>
          </w:p>
          <w:p w14:paraId="4E722580" w14:textId="77777777" w:rsidR="00D42BF9" w:rsidRPr="009E74CB" w:rsidRDefault="00D42BF9" w:rsidP="00EC56B1">
            <w:pPr>
              <w:widowControl w:val="0"/>
              <w:numPr>
                <w:ilvl w:val="0"/>
                <w:numId w:val="4"/>
              </w:numPr>
              <w:autoSpaceDE w:val="0"/>
              <w:autoSpaceDN w:val="0"/>
              <w:spacing w:after="0" w:line="240" w:lineRule="auto"/>
              <w:rPr>
                <w:rFonts w:ascii="Times New Roman" w:eastAsia="Calibri" w:hAnsi="Times New Roman" w:cs="Times New Roman"/>
                <w:color w:val="000000"/>
                <w:sz w:val="24"/>
                <w:szCs w:val="24"/>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&gt;10 times</w:t>
            </w:r>
          </w:p>
        </w:tc>
        <w:tc>
          <w:tcPr>
            <w:tcW w:w="1339" w:type="pct"/>
            <w:shd w:val="clear" w:color="auto" w:fill="FFFFFF"/>
          </w:tcPr>
          <w:p w14:paraId="0C158DB9" w14:textId="77777777" w:rsidR="00D42BF9" w:rsidRPr="009E74CB" w:rsidRDefault="00D42BF9" w:rsidP="00EC56B1">
            <w:pPr>
              <w:spacing w:after="0" w:line="240" w:lineRule="auto"/>
              <w:ind w:right="432"/>
              <w:jc w:val="center"/>
              <w:rPr>
                <w:rFonts w:ascii="Times New Roman" w:eastAsia="Calibri" w:hAnsi="Times New Roman" w:cs="Times New Roman"/>
                <w:color w:val="000000"/>
                <w:sz w:val="24"/>
                <w:szCs w:val="24"/>
                <w:lang w:val="id-ID"/>
                <w14:textFill>
                  <w14:solidFill>
                    <w14:srgbClr w14:val="000000">
                      <w14:alpha w14:val="1000"/>
                    </w14:srgbClr>
                  </w14:solidFill>
                </w14:textFill>
              </w:rPr>
            </w:pPr>
          </w:p>
          <w:p w14:paraId="31EAAD1A" w14:textId="77777777" w:rsidR="00D42BF9" w:rsidRPr="009E74CB" w:rsidRDefault="00D42BF9" w:rsidP="00EC56B1">
            <w:pPr>
              <w:spacing w:after="0" w:line="240" w:lineRule="auto"/>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101</w:t>
            </w:r>
          </w:p>
          <w:p w14:paraId="12FF8F72" w14:textId="77777777" w:rsidR="00D42BF9" w:rsidRPr="009E74CB" w:rsidRDefault="00D42BF9" w:rsidP="00EC56B1">
            <w:pPr>
              <w:spacing w:after="0" w:line="240" w:lineRule="auto"/>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69</w:t>
            </w:r>
          </w:p>
          <w:p w14:paraId="712EC973" w14:textId="77777777" w:rsidR="00D42BF9" w:rsidRPr="009E74CB" w:rsidRDefault="00D42BF9" w:rsidP="00EC56B1">
            <w:pPr>
              <w:tabs>
                <w:tab w:val="left" w:pos="0"/>
                <w:tab w:val="left" w:pos="225"/>
                <w:tab w:val="left" w:pos="1050"/>
              </w:tabs>
              <w:spacing w:after="0" w:line="240" w:lineRule="auto"/>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16</w:t>
            </w:r>
          </w:p>
          <w:p w14:paraId="2AF33418" w14:textId="77777777" w:rsidR="00D42BF9" w:rsidRPr="009E74CB" w:rsidRDefault="00D42BF9" w:rsidP="00EC56B1">
            <w:pPr>
              <w:tabs>
                <w:tab w:val="left" w:pos="0"/>
                <w:tab w:val="left" w:pos="225"/>
                <w:tab w:val="left" w:pos="1050"/>
              </w:tabs>
              <w:spacing w:after="0" w:line="240" w:lineRule="auto"/>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14</w:t>
            </w:r>
          </w:p>
          <w:p w14:paraId="4F22452C" w14:textId="77777777" w:rsidR="00D42BF9" w:rsidRPr="009E74CB" w:rsidRDefault="00D42BF9" w:rsidP="00EC56B1">
            <w:pPr>
              <w:tabs>
                <w:tab w:val="left" w:pos="0"/>
                <w:tab w:val="left" w:pos="225"/>
                <w:tab w:val="left" w:pos="1050"/>
              </w:tabs>
              <w:spacing w:after="0" w:line="240" w:lineRule="auto"/>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p>
        </w:tc>
        <w:tc>
          <w:tcPr>
            <w:tcW w:w="1341" w:type="pct"/>
            <w:shd w:val="clear" w:color="auto" w:fill="FFFFFF"/>
          </w:tcPr>
          <w:p w14:paraId="70C49B9F" w14:textId="77777777" w:rsidR="00D42BF9" w:rsidRPr="009E74CB" w:rsidRDefault="00D42BF9" w:rsidP="00EC56B1">
            <w:pPr>
              <w:spacing w:after="0" w:line="240" w:lineRule="auto"/>
              <w:ind w:right="432"/>
              <w:jc w:val="center"/>
              <w:rPr>
                <w:rFonts w:ascii="Times New Roman" w:eastAsia="Calibri" w:hAnsi="Times New Roman" w:cs="Times New Roman"/>
                <w:color w:val="000000"/>
                <w:sz w:val="24"/>
                <w:szCs w:val="24"/>
                <w:lang w:val="id-ID"/>
                <w14:textFill>
                  <w14:solidFill>
                    <w14:srgbClr w14:val="000000">
                      <w14:alpha w14:val="1000"/>
                    </w14:srgbClr>
                  </w14:solidFill>
                </w14:textFill>
              </w:rPr>
            </w:pPr>
          </w:p>
          <w:p w14:paraId="41931F84" w14:textId="77777777" w:rsidR="00D42BF9" w:rsidRPr="009E74CB" w:rsidRDefault="00D42BF9" w:rsidP="00EC56B1">
            <w:pPr>
              <w:tabs>
                <w:tab w:val="left" w:pos="487"/>
              </w:tabs>
              <w:spacing w:after="0" w:line="240" w:lineRule="auto"/>
              <w:ind w:right="78"/>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51</w:t>
            </w:r>
          </w:p>
          <w:p w14:paraId="442CF56D" w14:textId="77777777" w:rsidR="00D42BF9" w:rsidRPr="009E74CB" w:rsidRDefault="00D42BF9" w:rsidP="00EC56B1">
            <w:pPr>
              <w:tabs>
                <w:tab w:val="left" w:pos="487"/>
              </w:tabs>
              <w:spacing w:after="0" w:line="240" w:lineRule="auto"/>
              <w:ind w:right="78"/>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35</w:t>
            </w:r>
          </w:p>
          <w:p w14:paraId="0BD034B6" w14:textId="77777777" w:rsidR="00D42BF9" w:rsidRPr="009E74CB" w:rsidRDefault="00D42BF9" w:rsidP="00EC56B1">
            <w:pPr>
              <w:tabs>
                <w:tab w:val="left" w:pos="487"/>
              </w:tabs>
              <w:spacing w:after="0" w:line="240" w:lineRule="auto"/>
              <w:ind w:left="-1104" w:right="78"/>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ab/>
              <w:t xml:space="preserve">        8</w:t>
            </w:r>
          </w:p>
          <w:p w14:paraId="4D82E2FD" w14:textId="77777777" w:rsidR="00D42BF9" w:rsidRPr="009E74CB" w:rsidRDefault="00D42BF9" w:rsidP="00EC56B1">
            <w:pPr>
              <w:tabs>
                <w:tab w:val="left" w:pos="855"/>
              </w:tabs>
              <w:spacing w:after="0" w:line="240" w:lineRule="auto"/>
              <w:ind w:left="-6349" w:right="78"/>
              <w:rPr>
                <w:rFonts w:ascii="Times New Roman" w:eastAsia="Calibri" w:hAnsi="Times New Roman" w:cs="Times New Roman"/>
                <w:color w:val="000000"/>
                <w:sz w:val="24"/>
                <w:szCs w:val="24"/>
                <w:lang w:val="en-US"/>
                <w14:textFill>
                  <w14:solidFill>
                    <w14:srgbClr w14:val="000000">
                      <w14:alpha w14:val="1000"/>
                    </w14:srgbClr>
                  </w14:solidFill>
                </w14:textFill>
              </w:rPr>
            </w:pPr>
            <w:r w:rsidRPr="009E74CB">
              <w:rPr>
                <w:rFonts w:ascii="Times New Roman" w:eastAsia="Calibri" w:hAnsi="Times New Roman" w:cs="Times New Roman"/>
                <w:color w:val="000000"/>
                <w:sz w:val="24"/>
                <w:szCs w:val="24"/>
                <w:lang w:val="en-US"/>
                <w14:textFill>
                  <w14:solidFill>
                    <w14:srgbClr w14:val="000000">
                      <w14:alpha w14:val="1000"/>
                    </w14:srgbClr>
                  </w14:solidFill>
                </w14:textFill>
              </w:rPr>
              <w:tab/>
              <w:t>7</w:t>
            </w:r>
          </w:p>
          <w:p w14:paraId="314AD895" w14:textId="77777777" w:rsidR="00D42BF9" w:rsidRPr="009E74CB" w:rsidRDefault="00D42BF9" w:rsidP="00EC56B1">
            <w:pPr>
              <w:tabs>
                <w:tab w:val="left" w:pos="487"/>
              </w:tabs>
              <w:spacing w:after="0" w:line="240" w:lineRule="auto"/>
              <w:ind w:right="78"/>
              <w:jc w:val="center"/>
              <w:rPr>
                <w:rFonts w:ascii="Times New Roman" w:eastAsia="Calibri" w:hAnsi="Times New Roman" w:cs="Times New Roman"/>
                <w:color w:val="000000"/>
                <w:sz w:val="24"/>
                <w:szCs w:val="24"/>
                <w:lang w:val="en-US"/>
                <w14:textFill>
                  <w14:solidFill>
                    <w14:srgbClr w14:val="000000">
                      <w14:alpha w14:val="1000"/>
                    </w14:srgbClr>
                  </w14:solidFill>
                </w14:textFill>
              </w:rPr>
            </w:pPr>
          </w:p>
        </w:tc>
      </w:tr>
      <w:tr w:rsidR="00837F85" w:rsidRPr="009E74CB" w14:paraId="6F743735" w14:textId="77777777" w:rsidTr="00837F85">
        <w:trPr>
          <w:trHeight w:val="20"/>
        </w:trPr>
        <w:tc>
          <w:tcPr>
            <w:tcW w:w="2321" w:type="pct"/>
            <w:gridSpan w:val="2"/>
            <w:shd w:val="clear" w:color="auto" w:fill="FFFFFF"/>
            <w:hideMark/>
          </w:tcPr>
          <w:p w14:paraId="4898DE2B" w14:textId="77777777" w:rsidR="00D42BF9" w:rsidRPr="009E74CB" w:rsidRDefault="00D42BF9" w:rsidP="00EC56B1">
            <w:pPr>
              <w:spacing w:after="0" w:line="240" w:lineRule="auto"/>
              <w:rPr>
                <w:rFonts w:ascii="Times New Roman" w:eastAsia="Calibri" w:hAnsi="Times New Roman" w:cs="Times New Roman"/>
                <w:b/>
                <w:color w:val="000000"/>
                <w:sz w:val="24"/>
                <w:szCs w:val="24"/>
                <w:lang w:val="id-ID"/>
                <w14:textFill>
                  <w14:solidFill>
                    <w14:srgbClr w14:val="000000">
                      <w14:alpha w14:val="1000"/>
                    </w14:srgbClr>
                  </w14:solidFill>
                </w14:textFill>
              </w:rPr>
            </w:pPr>
            <w:r w:rsidRPr="009E74CB">
              <w:rPr>
                <w:rFonts w:ascii="Times New Roman" w:eastAsia="Calibri" w:hAnsi="Times New Roman" w:cs="Times New Roman"/>
                <w:b/>
                <w:color w:val="000000"/>
                <w:sz w:val="24"/>
                <w:szCs w:val="24"/>
                <w:lang w:val="id-ID"/>
                <w14:textFill>
                  <w14:solidFill>
                    <w14:srgbClr w14:val="000000">
                      <w14:alpha w14:val="1000"/>
                    </w14:srgbClr>
                  </w14:solidFill>
                </w14:textFill>
              </w:rPr>
              <w:t>Total</w:t>
            </w:r>
          </w:p>
        </w:tc>
        <w:tc>
          <w:tcPr>
            <w:tcW w:w="1339" w:type="pct"/>
            <w:shd w:val="clear" w:color="auto" w:fill="FFFFFF"/>
            <w:hideMark/>
          </w:tcPr>
          <w:p w14:paraId="2B8FF25C" w14:textId="77777777" w:rsidR="00D42BF9" w:rsidRPr="009E74CB" w:rsidRDefault="00D42BF9" w:rsidP="00EC56B1">
            <w:pPr>
              <w:widowControl w:val="0"/>
              <w:autoSpaceDE w:val="0"/>
              <w:autoSpaceDN w:val="0"/>
              <w:spacing w:after="0" w:line="240" w:lineRule="auto"/>
              <w:jc w:val="center"/>
              <w:rPr>
                <w:rFonts w:ascii="Times New Roman" w:eastAsia="Calibri" w:hAnsi="Times New Roman" w:cs="Times New Roman"/>
                <w:b/>
                <w:sz w:val="24"/>
                <w:szCs w:val="24"/>
                <w:lang w:val="en-US"/>
              </w:rPr>
            </w:pPr>
            <w:r w:rsidRPr="009E74CB">
              <w:rPr>
                <w:rFonts w:ascii="Times New Roman" w:eastAsia="Calibri" w:hAnsi="Times New Roman" w:cs="Times New Roman"/>
                <w:b/>
                <w:sz w:val="24"/>
                <w:szCs w:val="24"/>
                <w:lang w:val="en-US"/>
              </w:rPr>
              <w:t>200</w:t>
            </w:r>
          </w:p>
        </w:tc>
        <w:tc>
          <w:tcPr>
            <w:tcW w:w="1341" w:type="pct"/>
            <w:shd w:val="clear" w:color="auto" w:fill="FFFFFF"/>
            <w:hideMark/>
          </w:tcPr>
          <w:p w14:paraId="4C518BFD" w14:textId="77777777" w:rsidR="00D42BF9" w:rsidRPr="009E74CB" w:rsidRDefault="00D42BF9" w:rsidP="00EC56B1">
            <w:pPr>
              <w:spacing w:after="0" w:line="240" w:lineRule="auto"/>
              <w:ind w:right="105"/>
              <w:jc w:val="center"/>
              <w:rPr>
                <w:rFonts w:ascii="Times New Roman" w:eastAsia="Calibri" w:hAnsi="Times New Roman" w:cs="Times New Roman"/>
                <w:b/>
                <w:color w:val="000000"/>
                <w:sz w:val="24"/>
                <w:szCs w:val="24"/>
                <w14:textFill>
                  <w14:solidFill>
                    <w14:srgbClr w14:val="000000">
                      <w14:alpha w14:val="1000"/>
                    </w14:srgbClr>
                  </w14:solidFill>
                </w14:textFill>
              </w:rPr>
            </w:pPr>
            <w:r w:rsidRPr="009E74CB">
              <w:rPr>
                <w:rFonts w:ascii="Times New Roman" w:eastAsia="Calibri" w:hAnsi="Times New Roman" w:cs="Times New Roman"/>
                <w:b/>
                <w:color w:val="000000"/>
                <w:sz w:val="24"/>
                <w:szCs w:val="24"/>
                <w:lang w:val="id-ID"/>
                <w14:textFill>
                  <w14:solidFill>
                    <w14:srgbClr w14:val="000000">
                      <w14:alpha w14:val="1000"/>
                    </w14:srgbClr>
                  </w14:solidFill>
                </w14:textFill>
              </w:rPr>
              <w:t>100</w:t>
            </w:r>
            <w:r w:rsidRPr="009E74CB">
              <w:rPr>
                <w:rFonts w:ascii="Times New Roman" w:eastAsia="Calibri" w:hAnsi="Times New Roman" w:cs="Times New Roman"/>
                <w:b/>
                <w:color w:val="000000"/>
                <w:sz w:val="24"/>
                <w:szCs w:val="24"/>
                <w14:textFill>
                  <w14:solidFill>
                    <w14:srgbClr w14:val="000000">
                      <w14:alpha w14:val="1000"/>
                    </w14:srgbClr>
                  </w14:solidFill>
                </w14:textFill>
              </w:rPr>
              <w:t>.0</w:t>
            </w:r>
          </w:p>
        </w:tc>
      </w:tr>
    </w:tbl>
    <w:p w14:paraId="5876E556" w14:textId="6E0CDFDD" w:rsidR="00D42BF9" w:rsidRPr="009E74CB" w:rsidRDefault="00D42BF9" w:rsidP="00EC56B1">
      <w:pPr>
        <w:spacing w:after="0" w:line="240" w:lineRule="auto"/>
        <w:jc w:val="both"/>
        <w:rPr>
          <w:rFonts w:ascii="Times New Roman" w:eastAsia="Calibri" w:hAnsi="Times New Roman" w:cs="Times New Roman"/>
          <w:sz w:val="24"/>
          <w:szCs w:val="24"/>
        </w:rPr>
      </w:pPr>
      <w:r w:rsidRPr="009E74CB">
        <w:rPr>
          <w:rFonts w:ascii="Times New Roman" w:eastAsia="Times New Roman" w:hAnsi="Times New Roman" w:cs="Times New Roman"/>
          <w:sz w:val="24"/>
          <w:szCs w:val="24"/>
          <w:lang w:eastAsia="en-ID"/>
        </w:rPr>
        <w:t>Source: Field Survey, 2026</w:t>
      </w:r>
    </w:p>
    <w:p w14:paraId="2A61064B" w14:textId="1B6DBE1B" w:rsidR="00D42BF9" w:rsidRPr="009E74CB" w:rsidRDefault="00D42BF9" w:rsidP="00EC56B1">
      <w:pPr>
        <w:tabs>
          <w:tab w:val="left" w:pos="426"/>
        </w:tabs>
        <w:spacing w:before="240" w:after="0" w:line="240" w:lineRule="auto"/>
        <w:jc w:val="both"/>
        <w:rPr>
          <w:rFonts w:ascii="Times New Roman" w:hAnsi="Times New Roman" w:cs="Times New Roman"/>
          <w:b/>
          <w:bCs/>
          <w:sz w:val="24"/>
          <w:szCs w:val="24"/>
        </w:rPr>
      </w:pPr>
      <w:r w:rsidRPr="009E74CB">
        <w:rPr>
          <w:rFonts w:ascii="Times New Roman" w:hAnsi="Times New Roman" w:cs="Times New Roman"/>
          <w:b/>
          <w:bCs/>
          <w:sz w:val="24"/>
          <w:szCs w:val="24"/>
        </w:rPr>
        <w:t>Research Instrument Testing</w:t>
      </w:r>
    </w:p>
    <w:p w14:paraId="067AAD95" w14:textId="7B34209B" w:rsidR="009E74CB" w:rsidRPr="00860F48" w:rsidRDefault="00D42BF9" w:rsidP="00EC56B1">
      <w:pPr>
        <w:pStyle w:val="ListParagraph"/>
        <w:numPr>
          <w:ilvl w:val="1"/>
          <w:numId w:val="2"/>
        </w:numPr>
        <w:tabs>
          <w:tab w:val="left" w:pos="284"/>
        </w:tabs>
        <w:spacing w:after="0" w:line="240" w:lineRule="auto"/>
        <w:ind w:left="0" w:firstLine="0"/>
        <w:jc w:val="both"/>
        <w:rPr>
          <w:rFonts w:ascii="Times New Roman" w:hAnsi="Times New Roman" w:cs="Times New Roman"/>
          <w:b/>
          <w:sz w:val="24"/>
          <w:szCs w:val="24"/>
          <w:lang w:val="en-US"/>
        </w:rPr>
      </w:pPr>
      <w:r w:rsidRPr="009E74CB">
        <w:rPr>
          <w:rFonts w:ascii="Times New Roman" w:hAnsi="Times New Roman" w:cs="Times New Roman"/>
          <w:b/>
          <w:sz w:val="24"/>
          <w:szCs w:val="24"/>
          <w:lang w:val="en-US"/>
        </w:rPr>
        <w:t>Measurement Model</w:t>
      </w:r>
      <w:r w:rsidRPr="009E74CB">
        <w:rPr>
          <w:rFonts w:ascii="Times New Roman" w:hAnsi="Times New Roman" w:cs="Times New Roman"/>
          <w:b/>
          <w:sz w:val="24"/>
          <w:szCs w:val="24"/>
          <w:lang w:val="id-ID"/>
        </w:rPr>
        <w:t xml:space="preserve"> Test </w:t>
      </w:r>
      <w:r w:rsidRPr="009E74CB">
        <w:rPr>
          <w:rFonts w:ascii="Times New Roman" w:hAnsi="Times New Roman" w:cs="Times New Roman"/>
          <w:b/>
          <w:sz w:val="24"/>
          <w:szCs w:val="24"/>
          <w:lang w:val="en-US"/>
        </w:rPr>
        <w:t>(Outer Model)</w:t>
      </w:r>
    </w:p>
    <w:p w14:paraId="700F67ED" w14:textId="0B0399F6" w:rsidR="00D42BF9" w:rsidRDefault="00D42BF9" w:rsidP="00EC56B1">
      <w:pPr>
        <w:spacing w:after="0" w:line="240" w:lineRule="auto"/>
        <w:rPr>
          <w:rFonts w:ascii="Times New Roman" w:hAnsi="Times New Roman" w:cs="Times New Roman"/>
          <w:bCs/>
          <w:sz w:val="24"/>
          <w:szCs w:val="24"/>
          <w:lang w:val="en-US"/>
        </w:rPr>
      </w:pPr>
      <w:r w:rsidRPr="009E74CB">
        <w:rPr>
          <w:rFonts w:ascii="Times New Roman" w:hAnsi="Times New Roman" w:cs="Times New Roman"/>
          <w:bCs/>
          <w:sz w:val="24"/>
          <w:szCs w:val="24"/>
          <w:lang w:val="en-US"/>
        </w:rPr>
        <w:t>Table</w:t>
      </w:r>
      <w:r w:rsidR="00837F85" w:rsidRPr="009E74CB">
        <w:rPr>
          <w:rFonts w:ascii="Times New Roman" w:hAnsi="Times New Roman" w:cs="Times New Roman"/>
          <w:bCs/>
          <w:sz w:val="24"/>
          <w:szCs w:val="24"/>
          <w:lang w:val="en-US"/>
        </w:rPr>
        <w:t xml:space="preserve"> 2</w:t>
      </w:r>
      <w:r w:rsidRPr="009E74CB">
        <w:rPr>
          <w:rFonts w:ascii="Times New Roman" w:hAnsi="Times New Roman" w:cs="Times New Roman"/>
          <w:bCs/>
          <w:sz w:val="24"/>
          <w:szCs w:val="24"/>
          <w:lang w:val="en-US"/>
        </w:rPr>
        <w:t xml:space="preserve">. Indicator Reliability </w:t>
      </w:r>
      <w:r w:rsidRPr="009E74CB">
        <w:rPr>
          <w:rFonts w:ascii="Times New Roman" w:hAnsi="Times New Roman" w:cs="Times New Roman"/>
          <w:bCs/>
          <w:sz w:val="24"/>
          <w:szCs w:val="24"/>
          <w:lang w:val="id-ID"/>
        </w:rPr>
        <w:t>Test</w:t>
      </w:r>
      <w:r w:rsidRPr="009E74CB">
        <w:rPr>
          <w:rFonts w:ascii="Times New Roman" w:hAnsi="Times New Roman" w:cs="Times New Roman"/>
          <w:bCs/>
          <w:sz w:val="24"/>
          <w:szCs w:val="24"/>
          <w:lang w:val="en-US"/>
        </w:rPr>
        <w:t xml:space="preserve"> </w:t>
      </w:r>
    </w:p>
    <w:p w14:paraId="24362432" w14:textId="77777777" w:rsidR="00EC56B1" w:rsidRPr="009E74CB" w:rsidRDefault="00EC56B1" w:rsidP="00EC56B1">
      <w:pPr>
        <w:spacing w:after="0" w:line="240" w:lineRule="auto"/>
        <w:rPr>
          <w:rFonts w:ascii="Times New Roman" w:hAnsi="Times New Roman" w:cs="Times New Roman"/>
          <w:bCs/>
          <w:sz w:val="24"/>
          <w:szCs w:val="24"/>
          <w:lang w:val="id-ID"/>
        </w:rPr>
      </w:pPr>
    </w:p>
    <w:tbl>
      <w:tblPr>
        <w:tblStyle w:val="TableGrid"/>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577"/>
        <w:gridCol w:w="1376"/>
        <w:gridCol w:w="1522"/>
        <w:gridCol w:w="1401"/>
      </w:tblGrid>
      <w:tr w:rsidR="00D42BF9" w:rsidRPr="009E74CB" w14:paraId="05F839B2" w14:textId="77777777" w:rsidTr="00D42BF9">
        <w:tc>
          <w:tcPr>
            <w:tcW w:w="1375" w:type="dxa"/>
          </w:tcPr>
          <w:p w14:paraId="1A12EFAD"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Indicator</w:t>
            </w:r>
          </w:p>
        </w:tc>
        <w:tc>
          <w:tcPr>
            <w:tcW w:w="1497" w:type="dxa"/>
          </w:tcPr>
          <w:p w14:paraId="63818DFF"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Continuation Intention</w:t>
            </w:r>
          </w:p>
        </w:tc>
        <w:tc>
          <w:tcPr>
            <w:tcW w:w="1350" w:type="dxa"/>
          </w:tcPr>
          <w:p w14:paraId="7C315AC8"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Customer satisfaction</w:t>
            </w:r>
          </w:p>
        </w:tc>
        <w:tc>
          <w:tcPr>
            <w:tcW w:w="1585" w:type="dxa"/>
          </w:tcPr>
          <w:p w14:paraId="0C74A11F"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Mobile Service Quality</w:t>
            </w:r>
          </w:p>
        </w:tc>
        <w:tc>
          <w:tcPr>
            <w:tcW w:w="1423" w:type="dxa"/>
          </w:tcPr>
          <w:p w14:paraId="7155DC7A"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Perceived value</w:t>
            </w:r>
          </w:p>
        </w:tc>
      </w:tr>
      <w:tr w:rsidR="00D42BF9" w:rsidRPr="009E74CB" w14:paraId="29F2D3FE" w14:textId="77777777" w:rsidTr="00D42BF9">
        <w:tc>
          <w:tcPr>
            <w:tcW w:w="1375" w:type="dxa"/>
          </w:tcPr>
          <w:p w14:paraId="1ECA216E"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CI1</w:t>
            </w:r>
          </w:p>
        </w:tc>
        <w:tc>
          <w:tcPr>
            <w:tcW w:w="1497" w:type="dxa"/>
          </w:tcPr>
          <w:p w14:paraId="4B71428A"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0.858</w:t>
            </w:r>
          </w:p>
        </w:tc>
        <w:tc>
          <w:tcPr>
            <w:tcW w:w="1350" w:type="dxa"/>
          </w:tcPr>
          <w:p w14:paraId="53129035"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0A332690" w14:textId="77777777" w:rsidR="00D42BF9" w:rsidRPr="009E74CB" w:rsidRDefault="00D42BF9" w:rsidP="00EC56B1">
            <w:pPr>
              <w:jc w:val="center"/>
              <w:rPr>
                <w:rFonts w:ascii="Times New Roman" w:eastAsia="Times New Roman" w:hAnsi="Times New Roman" w:cs="Times New Roman"/>
                <w:sz w:val="24"/>
                <w:szCs w:val="24"/>
              </w:rPr>
            </w:pPr>
          </w:p>
        </w:tc>
        <w:tc>
          <w:tcPr>
            <w:tcW w:w="1423" w:type="dxa"/>
          </w:tcPr>
          <w:p w14:paraId="675B059A"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59E865A9" w14:textId="77777777" w:rsidTr="00D42BF9">
        <w:tc>
          <w:tcPr>
            <w:tcW w:w="1375" w:type="dxa"/>
          </w:tcPr>
          <w:p w14:paraId="63BB7217"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CI2</w:t>
            </w:r>
          </w:p>
        </w:tc>
        <w:tc>
          <w:tcPr>
            <w:tcW w:w="1497" w:type="dxa"/>
          </w:tcPr>
          <w:p w14:paraId="2914CCC0"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0.891</w:t>
            </w:r>
          </w:p>
        </w:tc>
        <w:tc>
          <w:tcPr>
            <w:tcW w:w="1350" w:type="dxa"/>
          </w:tcPr>
          <w:p w14:paraId="1DFFA6E9"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73B30538" w14:textId="77777777" w:rsidR="00D42BF9" w:rsidRPr="009E74CB" w:rsidRDefault="00D42BF9" w:rsidP="00EC56B1">
            <w:pPr>
              <w:jc w:val="center"/>
              <w:rPr>
                <w:rFonts w:ascii="Times New Roman" w:eastAsia="Times New Roman" w:hAnsi="Times New Roman" w:cs="Times New Roman"/>
                <w:sz w:val="24"/>
                <w:szCs w:val="24"/>
              </w:rPr>
            </w:pPr>
          </w:p>
        </w:tc>
        <w:tc>
          <w:tcPr>
            <w:tcW w:w="1423" w:type="dxa"/>
          </w:tcPr>
          <w:p w14:paraId="35DC279C"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5D3AC237" w14:textId="77777777" w:rsidTr="00D42BF9">
        <w:tc>
          <w:tcPr>
            <w:tcW w:w="1375" w:type="dxa"/>
          </w:tcPr>
          <w:p w14:paraId="4390E401"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CI3</w:t>
            </w:r>
          </w:p>
        </w:tc>
        <w:tc>
          <w:tcPr>
            <w:tcW w:w="1497" w:type="dxa"/>
          </w:tcPr>
          <w:p w14:paraId="2887CB83"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0.819</w:t>
            </w:r>
          </w:p>
        </w:tc>
        <w:tc>
          <w:tcPr>
            <w:tcW w:w="1350" w:type="dxa"/>
          </w:tcPr>
          <w:p w14:paraId="7C972F90"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4F089262" w14:textId="77777777" w:rsidR="00D42BF9" w:rsidRPr="009E74CB" w:rsidRDefault="00D42BF9" w:rsidP="00EC56B1">
            <w:pPr>
              <w:jc w:val="center"/>
              <w:rPr>
                <w:rFonts w:ascii="Times New Roman" w:eastAsia="Times New Roman" w:hAnsi="Times New Roman" w:cs="Times New Roman"/>
                <w:sz w:val="24"/>
                <w:szCs w:val="24"/>
              </w:rPr>
            </w:pPr>
          </w:p>
        </w:tc>
        <w:tc>
          <w:tcPr>
            <w:tcW w:w="1423" w:type="dxa"/>
          </w:tcPr>
          <w:p w14:paraId="16E4A92C"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1D720861" w14:textId="77777777" w:rsidTr="00D42BF9">
        <w:tc>
          <w:tcPr>
            <w:tcW w:w="1375" w:type="dxa"/>
          </w:tcPr>
          <w:p w14:paraId="3239B1E4"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CI4</w:t>
            </w:r>
          </w:p>
        </w:tc>
        <w:tc>
          <w:tcPr>
            <w:tcW w:w="1497" w:type="dxa"/>
          </w:tcPr>
          <w:p w14:paraId="6A6A3F9B"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0.905</w:t>
            </w:r>
          </w:p>
        </w:tc>
        <w:tc>
          <w:tcPr>
            <w:tcW w:w="1350" w:type="dxa"/>
          </w:tcPr>
          <w:p w14:paraId="09171DF7"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56E53B7C" w14:textId="77777777" w:rsidR="00D42BF9" w:rsidRPr="009E74CB" w:rsidRDefault="00D42BF9" w:rsidP="00EC56B1">
            <w:pPr>
              <w:jc w:val="center"/>
              <w:rPr>
                <w:rFonts w:ascii="Times New Roman" w:eastAsia="Times New Roman" w:hAnsi="Times New Roman" w:cs="Times New Roman"/>
                <w:sz w:val="24"/>
                <w:szCs w:val="24"/>
              </w:rPr>
            </w:pPr>
          </w:p>
        </w:tc>
        <w:tc>
          <w:tcPr>
            <w:tcW w:w="1423" w:type="dxa"/>
          </w:tcPr>
          <w:p w14:paraId="3327EB13"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40FB103C" w14:textId="77777777" w:rsidTr="00D42BF9">
        <w:tc>
          <w:tcPr>
            <w:tcW w:w="1375" w:type="dxa"/>
          </w:tcPr>
          <w:p w14:paraId="3AB827DD"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CI5</w:t>
            </w:r>
          </w:p>
        </w:tc>
        <w:tc>
          <w:tcPr>
            <w:tcW w:w="1497" w:type="dxa"/>
          </w:tcPr>
          <w:p w14:paraId="45DE0CB8"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0.853</w:t>
            </w:r>
          </w:p>
        </w:tc>
        <w:tc>
          <w:tcPr>
            <w:tcW w:w="1350" w:type="dxa"/>
          </w:tcPr>
          <w:p w14:paraId="729ADAF6"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39CF13B1" w14:textId="77777777" w:rsidR="00D42BF9" w:rsidRPr="009E74CB" w:rsidRDefault="00D42BF9" w:rsidP="00EC56B1">
            <w:pPr>
              <w:jc w:val="center"/>
              <w:rPr>
                <w:rFonts w:ascii="Times New Roman" w:eastAsia="Times New Roman" w:hAnsi="Times New Roman" w:cs="Times New Roman"/>
                <w:sz w:val="24"/>
                <w:szCs w:val="24"/>
              </w:rPr>
            </w:pPr>
          </w:p>
        </w:tc>
        <w:tc>
          <w:tcPr>
            <w:tcW w:w="1423" w:type="dxa"/>
          </w:tcPr>
          <w:p w14:paraId="58333EBF"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6A48A082" w14:textId="77777777" w:rsidTr="00D42BF9">
        <w:tc>
          <w:tcPr>
            <w:tcW w:w="1375" w:type="dxa"/>
          </w:tcPr>
          <w:p w14:paraId="7AAAA862"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CS1</w:t>
            </w:r>
          </w:p>
        </w:tc>
        <w:tc>
          <w:tcPr>
            <w:tcW w:w="1497" w:type="dxa"/>
          </w:tcPr>
          <w:p w14:paraId="000AA899"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33F2A5C3"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0.916</w:t>
            </w:r>
          </w:p>
        </w:tc>
        <w:tc>
          <w:tcPr>
            <w:tcW w:w="1585" w:type="dxa"/>
          </w:tcPr>
          <w:p w14:paraId="7ECDFBCF" w14:textId="77777777" w:rsidR="00D42BF9" w:rsidRPr="009E74CB" w:rsidRDefault="00D42BF9" w:rsidP="00EC56B1">
            <w:pPr>
              <w:jc w:val="center"/>
              <w:rPr>
                <w:rFonts w:ascii="Times New Roman" w:eastAsia="Times New Roman" w:hAnsi="Times New Roman" w:cs="Times New Roman"/>
                <w:sz w:val="24"/>
                <w:szCs w:val="24"/>
              </w:rPr>
            </w:pPr>
          </w:p>
        </w:tc>
        <w:tc>
          <w:tcPr>
            <w:tcW w:w="1423" w:type="dxa"/>
          </w:tcPr>
          <w:p w14:paraId="3F423719"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379FA472" w14:textId="77777777" w:rsidTr="00D42BF9">
        <w:tc>
          <w:tcPr>
            <w:tcW w:w="1375" w:type="dxa"/>
          </w:tcPr>
          <w:p w14:paraId="7F4280AD"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CS2</w:t>
            </w:r>
          </w:p>
        </w:tc>
        <w:tc>
          <w:tcPr>
            <w:tcW w:w="1497" w:type="dxa"/>
          </w:tcPr>
          <w:p w14:paraId="354F6ACE"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42C12159"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0.908</w:t>
            </w:r>
          </w:p>
        </w:tc>
        <w:tc>
          <w:tcPr>
            <w:tcW w:w="1585" w:type="dxa"/>
          </w:tcPr>
          <w:p w14:paraId="06293C3C" w14:textId="77777777" w:rsidR="00D42BF9" w:rsidRPr="009E74CB" w:rsidRDefault="00D42BF9" w:rsidP="00EC56B1">
            <w:pPr>
              <w:jc w:val="center"/>
              <w:rPr>
                <w:rFonts w:ascii="Times New Roman" w:eastAsia="Times New Roman" w:hAnsi="Times New Roman" w:cs="Times New Roman"/>
                <w:sz w:val="24"/>
                <w:szCs w:val="24"/>
              </w:rPr>
            </w:pPr>
          </w:p>
        </w:tc>
        <w:tc>
          <w:tcPr>
            <w:tcW w:w="1423" w:type="dxa"/>
          </w:tcPr>
          <w:p w14:paraId="76F888A9"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04873CDC" w14:textId="77777777" w:rsidTr="00D42BF9">
        <w:tc>
          <w:tcPr>
            <w:tcW w:w="1375" w:type="dxa"/>
          </w:tcPr>
          <w:p w14:paraId="0274765F"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CS4</w:t>
            </w:r>
          </w:p>
        </w:tc>
        <w:tc>
          <w:tcPr>
            <w:tcW w:w="1497" w:type="dxa"/>
          </w:tcPr>
          <w:p w14:paraId="48EDBC87"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636672B7"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0.919</w:t>
            </w:r>
          </w:p>
        </w:tc>
        <w:tc>
          <w:tcPr>
            <w:tcW w:w="1585" w:type="dxa"/>
          </w:tcPr>
          <w:p w14:paraId="6C4BC7FF" w14:textId="77777777" w:rsidR="00D42BF9" w:rsidRPr="009E74CB" w:rsidRDefault="00D42BF9" w:rsidP="00EC56B1">
            <w:pPr>
              <w:jc w:val="center"/>
              <w:rPr>
                <w:rFonts w:ascii="Times New Roman" w:eastAsia="Times New Roman" w:hAnsi="Times New Roman" w:cs="Times New Roman"/>
                <w:color w:val="000000" w:themeColor="text1"/>
                <w:sz w:val="24"/>
                <w:szCs w:val="24"/>
              </w:rPr>
            </w:pPr>
          </w:p>
        </w:tc>
        <w:tc>
          <w:tcPr>
            <w:tcW w:w="1423" w:type="dxa"/>
          </w:tcPr>
          <w:p w14:paraId="32446298"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29C1006B" w14:textId="77777777" w:rsidTr="00D42BF9">
        <w:tc>
          <w:tcPr>
            <w:tcW w:w="1375" w:type="dxa"/>
          </w:tcPr>
          <w:p w14:paraId="53367D04"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MSQ1</w:t>
            </w:r>
          </w:p>
        </w:tc>
        <w:tc>
          <w:tcPr>
            <w:tcW w:w="1497" w:type="dxa"/>
          </w:tcPr>
          <w:p w14:paraId="6C66EC06"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43799FC2"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2BF2BFCD" w14:textId="77777777" w:rsidR="00D42BF9" w:rsidRPr="009E74CB" w:rsidRDefault="00D42BF9" w:rsidP="00EC56B1">
            <w:pPr>
              <w:jc w:val="center"/>
              <w:rPr>
                <w:rFonts w:ascii="Times New Roman" w:hAnsi="Times New Roman" w:cs="Times New Roman"/>
                <w:color w:val="000000" w:themeColor="text1"/>
                <w:sz w:val="24"/>
                <w:szCs w:val="24"/>
              </w:rPr>
            </w:pPr>
            <w:r w:rsidRPr="009E74CB">
              <w:rPr>
                <w:rFonts w:ascii="Times New Roman" w:hAnsi="Times New Roman" w:cs="Times New Roman"/>
                <w:color w:val="000000" w:themeColor="text1"/>
                <w:sz w:val="24"/>
                <w:szCs w:val="24"/>
              </w:rPr>
              <w:t>0.624</w:t>
            </w:r>
          </w:p>
        </w:tc>
        <w:tc>
          <w:tcPr>
            <w:tcW w:w="1423" w:type="dxa"/>
          </w:tcPr>
          <w:p w14:paraId="1AB4EBA6"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0E54A264" w14:textId="77777777" w:rsidTr="00D42BF9">
        <w:tc>
          <w:tcPr>
            <w:tcW w:w="1375" w:type="dxa"/>
          </w:tcPr>
          <w:p w14:paraId="6C39DCCA"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MSQ3</w:t>
            </w:r>
          </w:p>
        </w:tc>
        <w:tc>
          <w:tcPr>
            <w:tcW w:w="1497" w:type="dxa"/>
          </w:tcPr>
          <w:p w14:paraId="02D81C03"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37B73E7C"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0BE4F903"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0.767</w:t>
            </w:r>
          </w:p>
        </w:tc>
        <w:tc>
          <w:tcPr>
            <w:tcW w:w="1423" w:type="dxa"/>
          </w:tcPr>
          <w:p w14:paraId="6A31AA06"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77550D75" w14:textId="77777777" w:rsidTr="00D42BF9">
        <w:tc>
          <w:tcPr>
            <w:tcW w:w="1375" w:type="dxa"/>
          </w:tcPr>
          <w:p w14:paraId="5FE6939E"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MSQ4</w:t>
            </w:r>
          </w:p>
        </w:tc>
        <w:tc>
          <w:tcPr>
            <w:tcW w:w="1497" w:type="dxa"/>
          </w:tcPr>
          <w:p w14:paraId="2BBA0491"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1A4E054C"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3E2DE730"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0.758</w:t>
            </w:r>
          </w:p>
        </w:tc>
        <w:tc>
          <w:tcPr>
            <w:tcW w:w="1423" w:type="dxa"/>
          </w:tcPr>
          <w:p w14:paraId="020AE738"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738AA256" w14:textId="77777777" w:rsidTr="00D42BF9">
        <w:tc>
          <w:tcPr>
            <w:tcW w:w="1375" w:type="dxa"/>
          </w:tcPr>
          <w:p w14:paraId="14F2319A"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MSQ5</w:t>
            </w:r>
          </w:p>
        </w:tc>
        <w:tc>
          <w:tcPr>
            <w:tcW w:w="1497" w:type="dxa"/>
          </w:tcPr>
          <w:p w14:paraId="2A65A14F"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17EA2EAA"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0E0CF6DE"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0.735</w:t>
            </w:r>
          </w:p>
        </w:tc>
        <w:tc>
          <w:tcPr>
            <w:tcW w:w="1423" w:type="dxa"/>
          </w:tcPr>
          <w:p w14:paraId="22676496"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64112AED" w14:textId="77777777" w:rsidTr="00D42BF9">
        <w:tc>
          <w:tcPr>
            <w:tcW w:w="1375" w:type="dxa"/>
          </w:tcPr>
          <w:p w14:paraId="2882A0E6"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MSQ6</w:t>
            </w:r>
          </w:p>
        </w:tc>
        <w:tc>
          <w:tcPr>
            <w:tcW w:w="1497" w:type="dxa"/>
          </w:tcPr>
          <w:p w14:paraId="36636183"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1DA09CC8"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35AB755B"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0.818</w:t>
            </w:r>
          </w:p>
        </w:tc>
        <w:tc>
          <w:tcPr>
            <w:tcW w:w="1423" w:type="dxa"/>
          </w:tcPr>
          <w:p w14:paraId="0DC1EF97"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0897403C" w14:textId="77777777" w:rsidTr="00D42BF9">
        <w:tc>
          <w:tcPr>
            <w:tcW w:w="1375" w:type="dxa"/>
          </w:tcPr>
          <w:p w14:paraId="01A8B359"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lastRenderedPageBreak/>
              <w:t>MSQ7</w:t>
            </w:r>
          </w:p>
        </w:tc>
        <w:tc>
          <w:tcPr>
            <w:tcW w:w="1497" w:type="dxa"/>
          </w:tcPr>
          <w:p w14:paraId="3FF50A5D"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369B71FF"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04710B46"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0.761</w:t>
            </w:r>
          </w:p>
        </w:tc>
        <w:tc>
          <w:tcPr>
            <w:tcW w:w="1423" w:type="dxa"/>
          </w:tcPr>
          <w:p w14:paraId="7FCA226A"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2015A318" w14:textId="77777777" w:rsidTr="00D42BF9">
        <w:tc>
          <w:tcPr>
            <w:tcW w:w="1375" w:type="dxa"/>
          </w:tcPr>
          <w:p w14:paraId="2D87FDDD"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MSQ8</w:t>
            </w:r>
          </w:p>
        </w:tc>
        <w:tc>
          <w:tcPr>
            <w:tcW w:w="1497" w:type="dxa"/>
          </w:tcPr>
          <w:p w14:paraId="5522C660"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32212878"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3D1A4408"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0.765</w:t>
            </w:r>
          </w:p>
        </w:tc>
        <w:tc>
          <w:tcPr>
            <w:tcW w:w="1423" w:type="dxa"/>
          </w:tcPr>
          <w:p w14:paraId="33B0C8D7"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4407E1C5" w14:textId="77777777" w:rsidTr="00D42BF9">
        <w:tc>
          <w:tcPr>
            <w:tcW w:w="1375" w:type="dxa"/>
          </w:tcPr>
          <w:p w14:paraId="791E9207"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MSQ9</w:t>
            </w:r>
          </w:p>
        </w:tc>
        <w:tc>
          <w:tcPr>
            <w:tcW w:w="1497" w:type="dxa"/>
          </w:tcPr>
          <w:p w14:paraId="24D50D3B"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1C695F7C"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1180E3BA"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0.828</w:t>
            </w:r>
          </w:p>
        </w:tc>
        <w:tc>
          <w:tcPr>
            <w:tcW w:w="1423" w:type="dxa"/>
          </w:tcPr>
          <w:p w14:paraId="18AD1B95"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5B2864CD" w14:textId="77777777" w:rsidTr="00D42BF9">
        <w:trPr>
          <w:trHeight w:val="208"/>
        </w:trPr>
        <w:tc>
          <w:tcPr>
            <w:tcW w:w="1375" w:type="dxa"/>
          </w:tcPr>
          <w:p w14:paraId="7D6D16B5"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MSQ10</w:t>
            </w:r>
          </w:p>
        </w:tc>
        <w:tc>
          <w:tcPr>
            <w:tcW w:w="1497" w:type="dxa"/>
          </w:tcPr>
          <w:p w14:paraId="5D0D1D48"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5B2932FD"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5695F9F6"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0.744</w:t>
            </w:r>
          </w:p>
        </w:tc>
        <w:tc>
          <w:tcPr>
            <w:tcW w:w="1423" w:type="dxa"/>
          </w:tcPr>
          <w:p w14:paraId="52A33B57"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3C1C051D" w14:textId="77777777" w:rsidTr="00D42BF9">
        <w:tc>
          <w:tcPr>
            <w:tcW w:w="1375" w:type="dxa"/>
          </w:tcPr>
          <w:p w14:paraId="37AFF167"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MSQ11</w:t>
            </w:r>
          </w:p>
        </w:tc>
        <w:tc>
          <w:tcPr>
            <w:tcW w:w="1497" w:type="dxa"/>
          </w:tcPr>
          <w:p w14:paraId="73CCC997"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125EA982"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5499993F"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0.784</w:t>
            </w:r>
          </w:p>
        </w:tc>
        <w:tc>
          <w:tcPr>
            <w:tcW w:w="1423" w:type="dxa"/>
          </w:tcPr>
          <w:p w14:paraId="2398E87F"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67B1D59C" w14:textId="77777777" w:rsidTr="00D42BF9">
        <w:tc>
          <w:tcPr>
            <w:tcW w:w="1375" w:type="dxa"/>
          </w:tcPr>
          <w:p w14:paraId="19FCED20"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MSQ12</w:t>
            </w:r>
          </w:p>
        </w:tc>
        <w:tc>
          <w:tcPr>
            <w:tcW w:w="1497" w:type="dxa"/>
          </w:tcPr>
          <w:p w14:paraId="172191F6"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7DE939B8"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77584040" w14:textId="77777777" w:rsidR="00D42BF9" w:rsidRPr="009E74CB" w:rsidRDefault="00D42BF9" w:rsidP="00EC56B1">
            <w:pPr>
              <w:jc w:val="center"/>
              <w:rPr>
                <w:rFonts w:ascii="Times New Roman" w:hAnsi="Times New Roman" w:cs="Times New Roman"/>
                <w:sz w:val="24"/>
                <w:szCs w:val="24"/>
              </w:rPr>
            </w:pPr>
            <w:r w:rsidRPr="009E74CB">
              <w:rPr>
                <w:rFonts w:ascii="Times New Roman" w:hAnsi="Times New Roman" w:cs="Times New Roman"/>
                <w:sz w:val="24"/>
                <w:szCs w:val="24"/>
              </w:rPr>
              <w:t>0.848</w:t>
            </w:r>
          </w:p>
        </w:tc>
        <w:tc>
          <w:tcPr>
            <w:tcW w:w="1423" w:type="dxa"/>
          </w:tcPr>
          <w:p w14:paraId="0FA5D38F"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59ED4613" w14:textId="77777777" w:rsidTr="00D42BF9">
        <w:tc>
          <w:tcPr>
            <w:tcW w:w="1375" w:type="dxa"/>
          </w:tcPr>
          <w:p w14:paraId="2C5CB882"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PV1</w:t>
            </w:r>
          </w:p>
        </w:tc>
        <w:tc>
          <w:tcPr>
            <w:tcW w:w="1497" w:type="dxa"/>
          </w:tcPr>
          <w:p w14:paraId="7C1F3036"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5389716A"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5AD0DBA1" w14:textId="77777777" w:rsidR="00D42BF9" w:rsidRPr="009E74CB" w:rsidRDefault="00D42BF9" w:rsidP="00EC56B1">
            <w:pPr>
              <w:jc w:val="center"/>
              <w:rPr>
                <w:rFonts w:ascii="Times New Roman" w:eastAsia="Times New Roman" w:hAnsi="Times New Roman" w:cs="Times New Roman"/>
                <w:sz w:val="24"/>
                <w:szCs w:val="24"/>
              </w:rPr>
            </w:pPr>
          </w:p>
        </w:tc>
        <w:tc>
          <w:tcPr>
            <w:tcW w:w="1423" w:type="dxa"/>
          </w:tcPr>
          <w:p w14:paraId="19868D73"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0.866</w:t>
            </w:r>
          </w:p>
        </w:tc>
      </w:tr>
      <w:tr w:rsidR="00D42BF9" w:rsidRPr="009E74CB" w14:paraId="3804D445" w14:textId="77777777" w:rsidTr="00D42BF9">
        <w:tc>
          <w:tcPr>
            <w:tcW w:w="1375" w:type="dxa"/>
          </w:tcPr>
          <w:p w14:paraId="7EA623CF"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PV2</w:t>
            </w:r>
          </w:p>
        </w:tc>
        <w:tc>
          <w:tcPr>
            <w:tcW w:w="1497" w:type="dxa"/>
          </w:tcPr>
          <w:p w14:paraId="46B8C565"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39797DA5"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04D60780" w14:textId="77777777" w:rsidR="00D42BF9" w:rsidRPr="009E74CB" w:rsidRDefault="00D42BF9" w:rsidP="00EC56B1">
            <w:pPr>
              <w:jc w:val="center"/>
              <w:rPr>
                <w:rFonts w:ascii="Times New Roman" w:eastAsia="Times New Roman" w:hAnsi="Times New Roman" w:cs="Times New Roman"/>
                <w:sz w:val="24"/>
                <w:szCs w:val="24"/>
              </w:rPr>
            </w:pPr>
          </w:p>
        </w:tc>
        <w:tc>
          <w:tcPr>
            <w:tcW w:w="1423" w:type="dxa"/>
          </w:tcPr>
          <w:p w14:paraId="21EA63D6"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0.906</w:t>
            </w:r>
          </w:p>
        </w:tc>
      </w:tr>
      <w:tr w:rsidR="00D42BF9" w:rsidRPr="009E74CB" w14:paraId="3B53DB5F" w14:textId="77777777" w:rsidTr="00D42BF9">
        <w:tc>
          <w:tcPr>
            <w:tcW w:w="1375" w:type="dxa"/>
          </w:tcPr>
          <w:p w14:paraId="2C503881"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PV3</w:t>
            </w:r>
          </w:p>
        </w:tc>
        <w:tc>
          <w:tcPr>
            <w:tcW w:w="1497" w:type="dxa"/>
          </w:tcPr>
          <w:p w14:paraId="1C9473BF"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062939C9"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769A8DDC" w14:textId="77777777" w:rsidR="00D42BF9" w:rsidRPr="009E74CB" w:rsidRDefault="00D42BF9" w:rsidP="00EC56B1">
            <w:pPr>
              <w:jc w:val="center"/>
              <w:rPr>
                <w:rFonts w:ascii="Times New Roman" w:eastAsia="Times New Roman" w:hAnsi="Times New Roman" w:cs="Times New Roman"/>
                <w:sz w:val="24"/>
                <w:szCs w:val="24"/>
              </w:rPr>
            </w:pPr>
          </w:p>
        </w:tc>
        <w:tc>
          <w:tcPr>
            <w:tcW w:w="1423" w:type="dxa"/>
          </w:tcPr>
          <w:p w14:paraId="224139D1"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0.839</w:t>
            </w:r>
          </w:p>
        </w:tc>
      </w:tr>
      <w:tr w:rsidR="00D42BF9" w:rsidRPr="009E74CB" w14:paraId="75A13043" w14:textId="77777777" w:rsidTr="00D42BF9">
        <w:tc>
          <w:tcPr>
            <w:tcW w:w="1375" w:type="dxa"/>
          </w:tcPr>
          <w:p w14:paraId="1B139A30"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PV4</w:t>
            </w:r>
          </w:p>
        </w:tc>
        <w:tc>
          <w:tcPr>
            <w:tcW w:w="1497" w:type="dxa"/>
          </w:tcPr>
          <w:p w14:paraId="5A0EF2A3" w14:textId="77777777" w:rsidR="00D42BF9" w:rsidRPr="009E74CB" w:rsidRDefault="00D42BF9" w:rsidP="00EC56B1">
            <w:pPr>
              <w:jc w:val="center"/>
              <w:rPr>
                <w:rFonts w:ascii="Times New Roman" w:eastAsia="Times New Roman" w:hAnsi="Times New Roman" w:cs="Times New Roman"/>
                <w:sz w:val="24"/>
                <w:szCs w:val="24"/>
              </w:rPr>
            </w:pPr>
          </w:p>
        </w:tc>
        <w:tc>
          <w:tcPr>
            <w:tcW w:w="1350" w:type="dxa"/>
          </w:tcPr>
          <w:p w14:paraId="0A7F30D5" w14:textId="77777777" w:rsidR="00D42BF9" w:rsidRPr="009E74CB" w:rsidRDefault="00D42BF9" w:rsidP="00EC56B1">
            <w:pPr>
              <w:jc w:val="center"/>
              <w:rPr>
                <w:rFonts w:ascii="Times New Roman" w:eastAsia="Times New Roman" w:hAnsi="Times New Roman" w:cs="Times New Roman"/>
                <w:sz w:val="24"/>
                <w:szCs w:val="24"/>
              </w:rPr>
            </w:pPr>
          </w:p>
        </w:tc>
        <w:tc>
          <w:tcPr>
            <w:tcW w:w="1585" w:type="dxa"/>
          </w:tcPr>
          <w:p w14:paraId="4C811825" w14:textId="77777777" w:rsidR="00D42BF9" w:rsidRPr="009E74CB" w:rsidRDefault="00D42BF9" w:rsidP="00EC56B1">
            <w:pPr>
              <w:jc w:val="center"/>
              <w:rPr>
                <w:rFonts w:ascii="Times New Roman" w:eastAsia="Times New Roman" w:hAnsi="Times New Roman" w:cs="Times New Roman"/>
                <w:sz w:val="24"/>
                <w:szCs w:val="24"/>
              </w:rPr>
            </w:pPr>
          </w:p>
        </w:tc>
        <w:tc>
          <w:tcPr>
            <w:tcW w:w="1423" w:type="dxa"/>
          </w:tcPr>
          <w:p w14:paraId="0F882933"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0.899</w:t>
            </w:r>
          </w:p>
        </w:tc>
      </w:tr>
    </w:tbl>
    <w:p w14:paraId="3D21F226" w14:textId="6145D45B" w:rsidR="00D42BF9" w:rsidRDefault="00D42BF9" w:rsidP="00EC56B1">
      <w:pPr>
        <w:widowControl w:val="0"/>
        <w:spacing w:after="0" w:line="240" w:lineRule="auto"/>
        <w:jc w:val="both"/>
        <w:rPr>
          <w:rFonts w:ascii="Times New Roman" w:eastAsia="Times New Roman" w:hAnsi="Times New Roman" w:cs="Times New Roman"/>
          <w:color w:val="000000"/>
          <w:sz w:val="24"/>
          <w:szCs w:val="24"/>
        </w:rPr>
      </w:pPr>
      <w:r w:rsidRPr="009E74CB">
        <w:rPr>
          <w:rFonts w:ascii="Times New Roman" w:eastAsia="Times New Roman" w:hAnsi="Times New Roman" w:cs="Times New Roman"/>
          <w:color w:val="000000"/>
          <w:sz w:val="24"/>
          <w:szCs w:val="24"/>
        </w:rPr>
        <w:t xml:space="preserve">Based on the table above, it appears that not all indicators meet the criteria for indicator reliability, namely having an outer loading value greater than 0.708 to indicate that each indicator is able to explain its construct well. There are </w:t>
      </w:r>
      <w:r w:rsidRPr="009E74CB">
        <w:rPr>
          <w:rFonts w:ascii="Times New Roman" w:eastAsia="Times New Roman" w:hAnsi="Times New Roman" w:cs="Times New Roman"/>
          <w:color w:val="000000"/>
          <w:sz w:val="24"/>
          <w:szCs w:val="24"/>
          <w:lang w:val="en-US"/>
        </w:rPr>
        <w:t xml:space="preserve">two </w:t>
      </w:r>
      <w:r w:rsidRPr="009E74CB">
        <w:rPr>
          <w:rFonts w:ascii="Times New Roman" w:eastAsia="Times New Roman" w:hAnsi="Times New Roman" w:cs="Times New Roman"/>
          <w:color w:val="000000"/>
          <w:sz w:val="24"/>
          <w:szCs w:val="24"/>
        </w:rPr>
        <w:t xml:space="preserve">indicators that still have values below the required threshold. Indicators MSQ 1 and MSQ 2 appear to have values below 0.70, at 0.624 and 0.641, respectively, and thus do not meet the specified threshold. However, these two indicators can still be retained as long as </w:t>
      </w:r>
      <w:r w:rsidRPr="009E74CB">
        <w:rPr>
          <w:rFonts w:ascii="Times New Roman" w:eastAsia="Times New Roman" w:hAnsi="Times New Roman" w:cs="Times New Roman"/>
          <w:color w:val="000000"/>
          <w:sz w:val="24"/>
          <w:szCs w:val="24"/>
          <w:lang w:val="en-US"/>
        </w:rPr>
        <w:t>they</w:t>
      </w:r>
      <w:r w:rsidRPr="009E74CB">
        <w:rPr>
          <w:rFonts w:ascii="Times New Roman" w:eastAsia="Times New Roman" w:hAnsi="Times New Roman" w:cs="Times New Roman"/>
          <w:color w:val="000000"/>
          <w:sz w:val="24"/>
          <w:szCs w:val="24"/>
        </w:rPr>
        <w:t xml:space="preserve"> do not </w:t>
      </w:r>
      <w:r w:rsidRPr="009E74CB">
        <w:rPr>
          <w:rFonts w:ascii="Times New Roman" w:eastAsia="Times New Roman" w:hAnsi="Times New Roman" w:cs="Times New Roman"/>
          <w:color w:val="000000"/>
          <w:sz w:val="24"/>
          <w:szCs w:val="24"/>
          <w:lang w:val="en-US"/>
        </w:rPr>
        <w:t xml:space="preserve">compromise </w:t>
      </w:r>
      <w:r w:rsidRPr="009E74CB">
        <w:rPr>
          <w:rFonts w:ascii="Times New Roman" w:eastAsia="Times New Roman" w:hAnsi="Times New Roman" w:cs="Times New Roman"/>
          <w:color w:val="000000"/>
          <w:sz w:val="24"/>
          <w:szCs w:val="24"/>
        </w:rPr>
        <w:t>the content validity of the measured variables. Thus, all variables in this study have met the requirements for the indicator reliability test, allowing the analysis to proceed to the next stage.</w:t>
      </w:r>
    </w:p>
    <w:p w14:paraId="4EF099EC" w14:textId="77777777" w:rsidR="00EC56B1" w:rsidRPr="009E74CB" w:rsidRDefault="00EC56B1" w:rsidP="00EC56B1">
      <w:pPr>
        <w:widowControl w:val="0"/>
        <w:spacing w:after="0" w:line="240" w:lineRule="auto"/>
        <w:jc w:val="both"/>
        <w:rPr>
          <w:rFonts w:ascii="Times New Roman" w:eastAsia="Times New Roman" w:hAnsi="Times New Roman" w:cs="Times New Roman"/>
          <w:color w:val="000000"/>
          <w:sz w:val="24"/>
          <w:szCs w:val="24"/>
        </w:rPr>
      </w:pPr>
    </w:p>
    <w:p w14:paraId="5A537EC9" w14:textId="4C1763FC" w:rsidR="00D42BF9" w:rsidRDefault="00D42BF9" w:rsidP="00EC56B1">
      <w:pPr>
        <w:spacing w:after="0" w:line="240" w:lineRule="auto"/>
        <w:rPr>
          <w:rFonts w:ascii="Times New Roman" w:hAnsi="Times New Roman" w:cs="Times New Roman"/>
          <w:bCs/>
          <w:sz w:val="24"/>
          <w:szCs w:val="24"/>
          <w:lang w:val="id-ID"/>
        </w:rPr>
      </w:pPr>
      <w:r w:rsidRPr="009E74CB">
        <w:rPr>
          <w:rFonts w:ascii="Times New Roman" w:hAnsi="Times New Roman" w:cs="Times New Roman"/>
          <w:bCs/>
          <w:sz w:val="24"/>
          <w:szCs w:val="24"/>
          <w:lang w:val="en-US"/>
        </w:rPr>
        <w:t>Table</w:t>
      </w:r>
      <w:r w:rsidR="00837F85" w:rsidRPr="009E74CB">
        <w:rPr>
          <w:rFonts w:ascii="Times New Roman" w:hAnsi="Times New Roman" w:cs="Times New Roman"/>
          <w:bCs/>
          <w:sz w:val="24"/>
          <w:szCs w:val="24"/>
          <w:lang w:val="en-US"/>
        </w:rPr>
        <w:t xml:space="preserve"> 3</w:t>
      </w:r>
      <w:r w:rsidRPr="009E74CB">
        <w:rPr>
          <w:rFonts w:ascii="Times New Roman" w:hAnsi="Times New Roman" w:cs="Times New Roman"/>
          <w:bCs/>
          <w:sz w:val="24"/>
          <w:szCs w:val="24"/>
          <w:lang w:val="en-US"/>
        </w:rPr>
        <w:t xml:space="preserve">. Internal Consistency Reliability </w:t>
      </w:r>
      <w:r w:rsidRPr="009E74CB">
        <w:rPr>
          <w:rFonts w:ascii="Times New Roman" w:hAnsi="Times New Roman" w:cs="Times New Roman"/>
          <w:bCs/>
          <w:sz w:val="24"/>
          <w:szCs w:val="24"/>
          <w:lang w:val="id-ID"/>
        </w:rPr>
        <w:t>Test</w:t>
      </w:r>
    </w:p>
    <w:p w14:paraId="3863A1E0" w14:textId="77777777" w:rsidR="00EC56B1" w:rsidRPr="009E74CB" w:rsidRDefault="00EC56B1" w:rsidP="00EC56B1">
      <w:pPr>
        <w:spacing w:after="0" w:line="240" w:lineRule="auto"/>
        <w:rPr>
          <w:rFonts w:ascii="Times New Roman" w:hAnsi="Times New Roman" w:cs="Times New Roman"/>
          <w:bCs/>
          <w:sz w:val="24"/>
          <w:szCs w:val="24"/>
          <w:lang w:val="en-US"/>
        </w:rPr>
      </w:pPr>
    </w:p>
    <w:tbl>
      <w:tblPr>
        <w:tblStyle w:val="TableGrid"/>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1417"/>
        <w:gridCol w:w="1343"/>
        <w:gridCol w:w="1343"/>
      </w:tblGrid>
      <w:tr w:rsidR="00D42BF9" w:rsidRPr="009E74CB" w14:paraId="051BB60F" w14:textId="77777777" w:rsidTr="00D42BF9">
        <w:tc>
          <w:tcPr>
            <w:tcW w:w="2574" w:type="dxa"/>
            <w:vAlign w:val="center"/>
          </w:tcPr>
          <w:p w14:paraId="5033BCD6"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Variable</w:t>
            </w:r>
          </w:p>
        </w:tc>
        <w:tc>
          <w:tcPr>
            <w:tcW w:w="1403" w:type="dxa"/>
            <w:vAlign w:val="center"/>
          </w:tcPr>
          <w:p w14:paraId="6BE03315"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Cronbach’s</w:t>
            </w:r>
          </w:p>
          <w:p w14:paraId="1314A890"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Alpha</w:t>
            </w:r>
          </w:p>
        </w:tc>
        <w:tc>
          <w:tcPr>
            <w:tcW w:w="1343" w:type="dxa"/>
            <w:vAlign w:val="center"/>
          </w:tcPr>
          <w:p w14:paraId="1A936093"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Composite</w:t>
            </w:r>
          </w:p>
          <w:p w14:paraId="22ECAD16"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Reliability</w:t>
            </w:r>
          </w:p>
          <w:p w14:paraId="6CB8FBFB"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(rho_a)</w:t>
            </w:r>
          </w:p>
        </w:tc>
        <w:tc>
          <w:tcPr>
            <w:tcW w:w="1343" w:type="dxa"/>
            <w:vAlign w:val="center"/>
          </w:tcPr>
          <w:p w14:paraId="0FA7C7F8"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Composite</w:t>
            </w:r>
          </w:p>
          <w:p w14:paraId="32AF2B45"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Reliability (rho_c</w:t>
            </w:r>
          </w:p>
        </w:tc>
      </w:tr>
      <w:tr w:rsidR="00D42BF9" w:rsidRPr="009E74CB" w14:paraId="2AA9A437" w14:textId="77777777" w:rsidTr="00D42BF9">
        <w:tc>
          <w:tcPr>
            <w:tcW w:w="2574" w:type="dxa"/>
            <w:vAlign w:val="center"/>
          </w:tcPr>
          <w:p w14:paraId="13241593"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Continuance Intention</w:t>
            </w:r>
          </w:p>
        </w:tc>
        <w:tc>
          <w:tcPr>
            <w:tcW w:w="1403" w:type="dxa"/>
            <w:vAlign w:val="center"/>
          </w:tcPr>
          <w:p w14:paraId="6A5C5DC0"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0.916</w:t>
            </w:r>
          </w:p>
        </w:tc>
        <w:tc>
          <w:tcPr>
            <w:tcW w:w="1343" w:type="dxa"/>
            <w:vAlign w:val="center"/>
          </w:tcPr>
          <w:p w14:paraId="7485752D"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0.918</w:t>
            </w:r>
          </w:p>
        </w:tc>
        <w:tc>
          <w:tcPr>
            <w:tcW w:w="1343" w:type="dxa"/>
            <w:vAlign w:val="center"/>
          </w:tcPr>
          <w:p w14:paraId="3EED24CD"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0.937</w:t>
            </w:r>
          </w:p>
        </w:tc>
      </w:tr>
      <w:tr w:rsidR="00D42BF9" w:rsidRPr="009E74CB" w14:paraId="61BE5BAF" w14:textId="77777777" w:rsidTr="00D42BF9">
        <w:tc>
          <w:tcPr>
            <w:tcW w:w="2574" w:type="dxa"/>
            <w:vAlign w:val="center"/>
          </w:tcPr>
          <w:p w14:paraId="490DA05B"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Customer satisfaction</w:t>
            </w:r>
          </w:p>
        </w:tc>
        <w:tc>
          <w:tcPr>
            <w:tcW w:w="1403" w:type="dxa"/>
            <w:vAlign w:val="center"/>
          </w:tcPr>
          <w:p w14:paraId="2ACD9CC0"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0.902</w:t>
            </w:r>
          </w:p>
        </w:tc>
        <w:tc>
          <w:tcPr>
            <w:tcW w:w="1343" w:type="dxa"/>
            <w:vAlign w:val="center"/>
          </w:tcPr>
          <w:p w14:paraId="2D03357D"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0.903</w:t>
            </w:r>
          </w:p>
        </w:tc>
        <w:tc>
          <w:tcPr>
            <w:tcW w:w="1343" w:type="dxa"/>
            <w:vAlign w:val="center"/>
          </w:tcPr>
          <w:p w14:paraId="6F27B7AD"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0.939</w:t>
            </w:r>
          </w:p>
        </w:tc>
      </w:tr>
      <w:tr w:rsidR="00D42BF9" w:rsidRPr="009E74CB" w14:paraId="183D4417" w14:textId="77777777" w:rsidTr="00D42BF9">
        <w:tc>
          <w:tcPr>
            <w:tcW w:w="2574" w:type="dxa"/>
            <w:vAlign w:val="center"/>
          </w:tcPr>
          <w:p w14:paraId="5ED041E2"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Perceived value</w:t>
            </w:r>
          </w:p>
        </w:tc>
        <w:tc>
          <w:tcPr>
            <w:tcW w:w="1403" w:type="dxa"/>
            <w:vAlign w:val="center"/>
          </w:tcPr>
          <w:p w14:paraId="767C57DC"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0.901</w:t>
            </w:r>
          </w:p>
        </w:tc>
        <w:tc>
          <w:tcPr>
            <w:tcW w:w="1343" w:type="dxa"/>
            <w:vAlign w:val="center"/>
          </w:tcPr>
          <w:p w14:paraId="1B438E2E"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0.903</w:t>
            </w:r>
          </w:p>
        </w:tc>
        <w:tc>
          <w:tcPr>
            <w:tcW w:w="1343" w:type="dxa"/>
            <w:vAlign w:val="center"/>
          </w:tcPr>
          <w:p w14:paraId="09B24CE9"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0.931</w:t>
            </w:r>
          </w:p>
        </w:tc>
      </w:tr>
      <w:tr w:rsidR="00D42BF9" w:rsidRPr="009E74CB" w14:paraId="43A41679" w14:textId="77777777" w:rsidTr="00D42BF9">
        <w:tc>
          <w:tcPr>
            <w:tcW w:w="2574" w:type="dxa"/>
            <w:vAlign w:val="center"/>
          </w:tcPr>
          <w:p w14:paraId="0169D7BD"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Mobile Service Quality</w:t>
            </w:r>
          </w:p>
        </w:tc>
        <w:tc>
          <w:tcPr>
            <w:tcW w:w="1403" w:type="dxa"/>
            <w:vAlign w:val="center"/>
          </w:tcPr>
          <w:p w14:paraId="548615AC"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0.930</w:t>
            </w:r>
          </w:p>
        </w:tc>
        <w:tc>
          <w:tcPr>
            <w:tcW w:w="1343" w:type="dxa"/>
            <w:vAlign w:val="center"/>
          </w:tcPr>
          <w:p w14:paraId="36FA412D"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0.934</w:t>
            </w:r>
          </w:p>
        </w:tc>
        <w:tc>
          <w:tcPr>
            <w:tcW w:w="1343" w:type="dxa"/>
            <w:vAlign w:val="center"/>
          </w:tcPr>
          <w:p w14:paraId="39A32A8C"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0.940</w:t>
            </w:r>
          </w:p>
        </w:tc>
      </w:tr>
    </w:tbl>
    <w:p w14:paraId="3A2648BF" w14:textId="18B613E5" w:rsidR="00D42BF9" w:rsidRDefault="00D42BF9" w:rsidP="00EC56B1">
      <w:pPr>
        <w:spacing w:after="0" w:line="240" w:lineRule="auto"/>
        <w:jc w:val="both"/>
        <w:rPr>
          <w:rFonts w:ascii="Times New Roman" w:eastAsia="Calibri" w:hAnsi="Times New Roman" w:cs="Times New Roman"/>
          <w:sz w:val="24"/>
          <w:szCs w:val="24"/>
        </w:rPr>
      </w:pPr>
      <w:bookmarkStart w:id="10" w:name="_Hlk228987747"/>
      <w:r w:rsidRPr="009E74CB">
        <w:rPr>
          <w:rFonts w:ascii="Times New Roman" w:eastAsia="Calibri" w:hAnsi="Times New Roman" w:cs="Times New Roman"/>
          <w:sz w:val="24"/>
          <w:szCs w:val="24"/>
        </w:rPr>
        <w:t>From the table above, Cronbach’s alpha and composite scores are greater than 0.70 and do not exceed 0.95, meaning that</w:t>
      </w:r>
      <w:bookmarkEnd w:id="10"/>
      <w:r w:rsidRPr="009E74CB">
        <w:rPr>
          <w:rFonts w:ascii="Times New Roman" w:eastAsia="Calibri" w:hAnsi="Times New Roman" w:cs="Times New Roman"/>
          <w:sz w:val="24"/>
          <w:szCs w:val="24"/>
        </w:rPr>
        <w:t xml:space="preserve"> all constructs in this study have good internal reliability and are consistent in measuring their respective constructs.</w:t>
      </w:r>
    </w:p>
    <w:p w14:paraId="1C25F197" w14:textId="77777777" w:rsidR="00EC56B1" w:rsidRPr="009E74CB" w:rsidRDefault="00EC56B1" w:rsidP="00EC56B1">
      <w:pPr>
        <w:spacing w:after="0" w:line="240" w:lineRule="auto"/>
        <w:jc w:val="both"/>
        <w:rPr>
          <w:rFonts w:ascii="Times New Roman" w:eastAsia="Calibri" w:hAnsi="Times New Roman" w:cs="Times New Roman"/>
          <w:sz w:val="24"/>
          <w:szCs w:val="24"/>
        </w:rPr>
      </w:pPr>
    </w:p>
    <w:p w14:paraId="69C1947C" w14:textId="7F4DDE07" w:rsidR="00D42BF9" w:rsidRDefault="00D42BF9" w:rsidP="00EC56B1">
      <w:pPr>
        <w:spacing w:after="0" w:line="240" w:lineRule="auto"/>
        <w:rPr>
          <w:rFonts w:ascii="Times New Roman" w:hAnsi="Times New Roman" w:cs="Times New Roman"/>
          <w:bCs/>
          <w:sz w:val="24"/>
          <w:szCs w:val="24"/>
          <w:lang w:val="id-ID"/>
        </w:rPr>
      </w:pPr>
      <w:r w:rsidRPr="009E74CB">
        <w:rPr>
          <w:rFonts w:ascii="Times New Roman" w:hAnsi="Times New Roman" w:cs="Times New Roman"/>
          <w:bCs/>
          <w:sz w:val="24"/>
          <w:szCs w:val="24"/>
          <w:lang w:val="en-US"/>
        </w:rPr>
        <w:t>Table</w:t>
      </w:r>
      <w:r w:rsidR="00837F85" w:rsidRPr="009E74CB">
        <w:rPr>
          <w:rFonts w:ascii="Times New Roman" w:hAnsi="Times New Roman" w:cs="Times New Roman"/>
          <w:bCs/>
          <w:sz w:val="24"/>
          <w:szCs w:val="24"/>
          <w:lang w:val="en-US"/>
        </w:rPr>
        <w:t xml:space="preserve"> 4</w:t>
      </w:r>
      <w:r w:rsidRPr="009E74CB">
        <w:rPr>
          <w:rFonts w:ascii="Times New Roman" w:hAnsi="Times New Roman" w:cs="Times New Roman"/>
          <w:bCs/>
          <w:sz w:val="24"/>
          <w:szCs w:val="24"/>
          <w:lang w:val="en-US"/>
        </w:rPr>
        <w:t xml:space="preserve">. Convergent Validity </w:t>
      </w:r>
      <w:r w:rsidRPr="009E74CB">
        <w:rPr>
          <w:rFonts w:ascii="Times New Roman" w:hAnsi="Times New Roman" w:cs="Times New Roman"/>
          <w:bCs/>
          <w:sz w:val="24"/>
          <w:szCs w:val="24"/>
          <w:lang w:val="id-ID"/>
        </w:rPr>
        <w:t>Test</w:t>
      </w:r>
    </w:p>
    <w:p w14:paraId="694BB6F0" w14:textId="77777777" w:rsidR="00EC56B1" w:rsidRPr="009E74CB" w:rsidRDefault="00EC56B1" w:rsidP="00EC56B1">
      <w:pPr>
        <w:spacing w:after="0" w:line="240" w:lineRule="auto"/>
        <w:rPr>
          <w:rFonts w:ascii="Times New Roman" w:hAnsi="Times New Roman" w:cs="Times New Roman"/>
          <w:bCs/>
          <w:sz w:val="24"/>
          <w:szCs w:val="24"/>
          <w:lang w:val="en-US"/>
        </w:rPr>
      </w:pPr>
    </w:p>
    <w:tbl>
      <w:tblPr>
        <w:tblStyle w:val="TableGrid"/>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2100"/>
      </w:tblGrid>
      <w:tr w:rsidR="00D42BF9" w:rsidRPr="009E74CB" w14:paraId="170B6F44" w14:textId="77777777" w:rsidTr="00D42BF9">
        <w:tc>
          <w:tcPr>
            <w:tcW w:w="3146" w:type="dxa"/>
            <w:vAlign w:val="center"/>
          </w:tcPr>
          <w:p w14:paraId="426A55BA"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Variable</w:t>
            </w:r>
          </w:p>
        </w:tc>
        <w:tc>
          <w:tcPr>
            <w:tcW w:w="2100" w:type="dxa"/>
            <w:vAlign w:val="center"/>
          </w:tcPr>
          <w:p w14:paraId="0467A401"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Average Variance Extracted (AVE)</w:t>
            </w:r>
          </w:p>
        </w:tc>
      </w:tr>
      <w:tr w:rsidR="00D42BF9" w:rsidRPr="009E74CB" w14:paraId="12154CA8" w14:textId="77777777" w:rsidTr="00D42BF9">
        <w:tc>
          <w:tcPr>
            <w:tcW w:w="3146" w:type="dxa"/>
            <w:vAlign w:val="center"/>
          </w:tcPr>
          <w:p w14:paraId="2CB84052"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Continuance Intention</w:t>
            </w:r>
          </w:p>
        </w:tc>
        <w:tc>
          <w:tcPr>
            <w:tcW w:w="2100" w:type="dxa"/>
          </w:tcPr>
          <w:p w14:paraId="3388619B"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0.749</w:t>
            </w:r>
          </w:p>
        </w:tc>
      </w:tr>
      <w:tr w:rsidR="00D42BF9" w:rsidRPr="009E74CB" w14:paraId="3C6CB52D" w14:textId="77777777" w:rsidTr="00D42BF9">
        <w:tc>
          <w:tcPr>
            <w:tcW w:w="3146" w:type="dxa"/>
            <w:vAlign w:val="center"/>
          </w:tcPr>
          <w:p w14:paraId="562A783C"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Customer satisfaction</w:t>
            </w:r>
          </w:p>
        </w:tc>
        <w:tc>
          <w:tcPr>
            <w:tcW w:w="2100" w:type="dxa"/>
          </w:tcPr>
          <w:p w14:paraId="36538045"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0.836</w:t>
            </w:r>
          </w:p>
        </w:tc>
      </w:tr>
      <w:tr w:rsidR="00D42BF9" w:rsidRPr="009E74CB" w14:paraId="59B7CBB0" w14:textId="77777777" w:rsidTr="00D42BF9">
        <w:tc>
          <w:tcPr>
            <w:tcW w:w="3146" w:type="dxa"/>
            <w:vAlign w:val="center"/>
          </w:tcPr>
          <w:p w14:paraId="316F5E95"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Perceived value</w:t>
            </w:r>
          </w:p>
        </w:tc>
        <w:tc>
          <w:tcPr>
            <w:tcW w:w="2100" w:type="dxa"/>
          </w:tcPr>
          <w:p w14:paraId="188C4ECD"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0.771</w:t>
            </w:r>
          </w:p>
        </w:tc>
      </w:tr>
      <w:tr w:rsidR="00D42BF9" w:rsidRPr="009E74CB" w14:paraId="125397C9" w14:textId="77777777" w:rsidTr="00D42BF9">
        <w:tc>
          <w:tcPr>
            <w:tcW w:w="3146" w:type="dxa"/>
            <w:vAlign w:val="center"/>
          </w:tcPr>
          <w:p w14:paraId="7B0E0822"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Mobile Service Quality</w:t>
            </w:r>
          </w:p>
        </w:tc>
        <w:tc>
          <w:tcPr>
            <w:tcW w:w="2100" w:type="dxa"/>
          </w:tcPr>
          <w:p w14:paraId="645B0173"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0.591</w:t>
            </w:r>
          </w:p>
        </w:tc>
      </w:tr>
    </w:tbl>
    <w:p w14:paraId="17475AB3" w14:textId="76B1E693" w:rsidR="00D42BF9" w:rsidRDefault="00D42BF9" w:rsidP="00EC56B1">
      <w:pPr>
        <w:spacing w:after="0" w:line="240" w:lineRule="auto"/>
        <w:jc w:val="both"/>
        <w:rPr>
          <w:rFonts w:ascii="Times New Roman" w:eastAsia="Calibri" w:hAnsi="Times New Roman" w:cs="Times New Roman"/>
          <w:sz w:val="24"/>
          <w:szCs w:val="24"/>
        </w:rPr>
      </w:pPr>
      <w:r w:rsidRPr="009E74CB">
        <w:rPr>
          <w:rFonts w:ascii="Times New Roman" w:eastAsia="Calibri" w:hAnsi="Times New Roman" w:cs="Times New Roman"/>
          <w:sz w:val="24"/>
          <w:szCs w:val="24"/>
        </w:rPr>
        <w:t>The table above shows that all variables in this study demonstrate good convergent validity. This is indicated by AVE values greater than 0.50, meaning that all constructs in this study are valid and the variables are able to explain the variance of their respective indicators.</w:t>
      </w:r>
    </w:p>
    <w:p w14:paraId="21E78280" w14:textId="77777777" w:rsidR="00EC56B1" w:rsidRPr="009E74CB" w:rsidRDefault="00EC56B1" w:rsidP="00EC56B1">
      <w:pPr>
        <w:spacing w:after="0" w:line="240" w:lineRule="auto"/>
        <w:jc w:val="both"/>
        <w:rPr>
          <w:rFonts w:ascii="Times New Roman" w:eastAsia="Calibri" w:hAnsi="Times New Roman" w:cs="Times New Roman"/>
          <w:sz w:val="24"/>
          <w:szCs w:val="24"/>
        </w:rPr>
      </w:pPr>
    </w:p>
    <w:p w14:paraId="276F4D43" w14:textId="49862DF5" w:rsidR="00D42BF9" w:rsidRDefault="00D42BF9" w:rsidP="00EC56B1">
      <w:pPr>
        <w:spacing w:after="0" w:line="240" w:lineRule="auto"/>
        <w:rPr>
          <w:rFonts w:ascii="Times New Roman" w:hAnsi="Times New Roman" w:cs="Times New Roman"/>
          <w:bCs/>
          <w:sz w:val="24"/>
          <w:szCs w:val="24"/>
          <w:lang w:val="id-ID"/>
        </w:rPr>
      </w:pPr>
      <w:r w:rsidRPr="009E74CB">
        <w:rPr>
          <w:rFonts w:ascii="Times New Roman" w:hAnsi="Times New Roman" w:cs="Times New Roman"/>
          <w:bCs/>
          <w:sz w:val="24"/>
          <w:szCs w:val="24"/>
          <w:lang w:val="en-US"/>
        </w:rPr>
        <w:t>Table</w:t>
      </w:r>
      <w:r w:rsidR="00837F85" w:rsidRPr="009E74CB">
        <w:rPr>
          <w:rFonts w:ascii="Times New Roman" w:hAnsi="Times New Roman" w:cs="Times New Roman"/>
          <w:bCs/>
          <w:sz w:val="24"/>
          <w:szCs w:val="24"/>
          <w:lang w:val="en-US"/>
        </w:rPr>
        <w:t xml:space="preserve"> 5</w:t>
      </w:r>
      <w:r w:rsidRPr="009E74CB">
        <w:rPr>
          <w:rFonts w:ascii="Times New Roman" w:hAnsi="Times New Roman" w:cs="Times New Roman"/>
          <w:bCs/>
          <w:sz w:val="24"/>
          <w:szCs w:val="24"/>
          <w:lang w:val="en-US"/>
        </w:rPr>
        <w:t xml:space="preserve">. Discriminant Validity </w:t>
      </w:r>
      <w:r w:rsidRPr="009E74CB">
        <w:rPr>
          <w:rFonts w:ascii="Times New Roman" w:hAnsi="Times New Roman" w:cs="Times New Roman"/>
          <w:bCs/>
          <w:sz w:val="24"/>
          <w:szCs w:val="24"/>
          <w:lang w:val="id-ID"/>
        </w:rPr>
        <w:t>Test</w:t>
      </w:r>
    </w:p>
    <w:p w14:paraId="3B9DF874" w14:textId="77777777" w:rsidR="00EC56B1" w:rsidRPr="009E74CB" w:rsidRDefault="00EC56B1" w:rsidP="00EC56B1">
      <w:pPr>
        <w:spacing w:after="0" w:line="240" w:lineRule="auto"/>
        <w:rPr>
          <w:rFonts w:ascii="Times New Roman" w:hAnsi="Times New Roman" w:cs="Times New Roman"/>
          <w:bCs/>
          <w:sz w:val="24"/>
          <w:szCs w:val="24"/>
          <w:lang w:val="en-U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1836"/>
      </w:tblGrid>
      <w:tr w:rsidR="00D42BF9" w:rsidRPr="009E74CB" w14:paraId="2F63E670" w14:textId="77777777" w:rsidTr="00D42BF9">
        <w:tc>
          <w:tcPr>
            <w:tcW w:w="5246" w:type="dxa"/>
          </w:tcPr>
          <w:p w14:paraId="73F3BAB6"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Variable</w:t>
            </w:r>
          </w:p>
        </w:tc>
        <w:tc>
          <w:tcPr>
            <w:tcW w:w="1836" w:type="dxa"/>
          </w:tcPr>
          <w:p w14:paraId="684EBADF"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HTMT</w:t>
            </w:r>
          </w:p>
        </w:tc>
      </w:tr>
      <w:tr w:rsidR="00D42BF9" w:rsidRPr="009E74CB" w14:paraId="3EA9E809" w14:textId="77777777" w:rsidTr="00D42BF9">
        <w:tc>
          <w:tcPr>
            <w:tcW w:w="5246" w:type="dxa"/>
          </w:tcPr>
          <w:p w14:paraId="268C1FF8"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sz w:val="24"/>
                <w:szCs w:val="24"/>
              </w:rPr>
              <w:t>Mobile Service Quality &lt;-&gt; Continuance Intention</w:t>
            </w:r>
          </w:p>
        </w:tc>
        <w:tc>
          <w:tcPr>
            <w:tcW w:w="1836" w:type="dxa"/>
          </w:tcPr>
          <w:p w14:paraId="68B3394B"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hAnsi="Times New Roman" w:cs="Times New Roman"/>
                <w:sz w:val="24"/>
                <w:szCs w:val="24"/>
              </w:rPr>
              <w:t>0.861</w:t>
            </w:r>
          </w:p>
        </w:tc>
      </w:tr>
      <w:tr w:rsidR="00D42BF9" w:rsidRPr="009E74CB" w14:paraId="434243A9" w14:textId="77777777" w:rsidTr="00D42BF9">
        <w:tc>
          <w:tcPr>
            <w:tcW w:w="5246" w:type="dxa"/>
          </w:tcPr>
          <w:p w14:paraId="1737696E"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sz w:val="24"/>
                <w:szCs w:val="24"/>
              </w:rPr>
              <w:t xml:space="preserve">Mobile Service Quality &lt;-&gt; Perceived Value </w:t>
            </w:r>
          </w:p>
        </w:tc>
        <w:tc>
          <w:tcPr>
            <w:tcW w:w="1836" w:type="dxa"/>
          </w:tcPr>
          <w:p w14:paraId="43D4515D"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hAnsi="Times New Roman" w:cs="Times New Roman"/>
                <w:sz w:val="24"/>
                <w:szCs w:val="24"/>
              </w:rPr>
              <w:t>0.900</w:t>
            </w:r>
          </w:p>
        </w:tc>
      </w:tr>
      <w:tr w:rsidR="00D42BF9" w:rsidRPr="009E74CB" w14:paraId="24E3D002" w14:textId="77777777" w:rsidTr="00D42BF9">
        <w:tc>
          <w:tcPr>
            <w:tcW w:w="5246" w:type="dxa"/>
          </w:tcPr>
          <w:p w14:paraId="602A934B"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sz w:val="24"/>
                <w:szCs w:val="24"/>
              </w:rPr>
              <w:t>Mobile Service Quality &lt;-&gt; Customer Satisfaction</w:t>
            </w:r>
          </w:p>
        </w:tc>
        <w:tc>
          <w:tcPr>
            <w:tcW w:w="1836" w:type="dxa"/>
          </w:tcPr>
          <w:p w14:paraId="5C618979"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hAnsi="Times New Roman" w:cs="Times New Roman"/>
                <w:sz w:val="24"/>
                <w:szCs w:val="24"/>
              </w:rPr>
              <w:t>0.847</w:t>
            </w:r>
          </w:p>
        </w:tc>
      </w:tr>
      <w:tr w:rsidR="00D42BF9" w:rsidRPr="009E74CB" w14:paraId="12E6F8C0" w14:textId="77777777" w:rsidTr="00D42BF9">
        <w:tc>
          <w:tcPr>
            <w:tcW w:w="5246" w:type="dxa"/>
          </w:tcPr>
          <w:p w14:paraId="52AFA987"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sz w:val="24"/>
                <w:szCs w:val="24"/>
              </w:rPr>
              <w:t>Perceived Value &lt;-&gt; Continuance Intention</w:t>
            </w:r>
          </w:p>
        </w:tc>
        <w:tc>
          <w:tcPr>
            <w:tcW w:w="1836" w:type="dxa"/>
          </w:tcPr>
          <w:p w14:paraId="380780DA"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hAnsi="Times New Roman" w:cs="Times New Roman"/>
                <w:sz w:val="24"/>
                <w:szCs w:val="24"/>
              </w:rPr>
              <w:t>0.788</w:t>
            </w:r>
          </w:p>
        </w:tc>
      </w:tr>
      <w:tr w:rsidR="00D42BF9" w:rsidRPr="009E74CB" w14:paraId="2626FB86" w14:textId="77777777" w:rsidTr="00D42BF9">
        <w:tc>
          <w:tcPr>
            <w:tcW w:w="5246" w:type="dxa"/>
          </w:tcPr>
          <w:p w14:paraId="41E19127"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sz w:val="24"/>
                <w:szCs w:val="24"/>
              </w:rPr>
              <w:t>Customer Satisfaction &lt;-&gt; Continuance Intention</w:t>
            </w:r>
          </w:p>
        </w:tc>
        <w:tc>
          <w:tcPr>
            <w:tcW w:w="1836" w:type="dxa"/>
          </w:tcPr>
          <w:p w14:paraId="058A4FE0" w14:textId="77777777" w:rsidR="00D42BF9" w:rsidRPr="009E74CB" w:rsidRDefault="00D42BF9" w:rsidP="00EC56B1">
            <w:pPr>
              <w:jc w:val="center"/>
              <w:rPr>
                <w:rFonts w:ascii="Times New Roman" w:hAnsi="Times New Roman" w:cs="Times New Roman"/>
                <w:color w:val="000000" w:themeColor="text1"/>
                <w:sz w:val="24"/>
                <w:szCs w:val="24"/>
              </w:rPr>
            </w:pPr>
            <w:r w:rsidRPr="009E74CB">
              <w:rPr>
                <w:rFonts w:ascii="Times New Roman" w:hAnsi="Times New Roman" w:cs="Times New Roman"/>
                <w:sz w:val="24"/>
                <w:szCs w:val="24"/>
              </w:rPr>
              <w:t>0.886</w:t>
            </w:r>
          </w:p>
        </w:tc>
      </w:tr>
      <w:tr w:rsidR="00D42BF9" w:rsidRPr="009E74CB" w14:paraId="28DBBCCC" w14:textId="77777777" w:rsidTr="00D42BF9">
        <w:tc>
          <w:tcPr>
            <w:tcW w:w="5246" w:type="dxa"/>
          </w:tcPr>
          <w:p w14:paraId="408C1188"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Perceived Value &lt;-&gt; Customer Satisfaction</w:t>
            </w:r>
          </w:p>
        </w:tc>
        <w:tc>
          <w:tcPr>
            <w:tcW w:w="1836" w:type="dxa"/>
          </w:tcPr>
          <w:p w14:paraId="58895DAE" w14:textId="77777777" w:rsidR="00D42BF9" w:rsidRPr="009E74CB" w:rsidRDefault="00D42BF9" w:rsidP="00EC56B1">
            <w:pPr>
              <w:jc w:val="center"/>
              <w:rPr>
                <w:rFonts w:ascii="Times New Roman" w:hAnsi="Times New Roman" w:cs="Times New Roman"/>
                <w:color w:val="000000" w:themeColor="text1"/>
                <w:sz w:val="24"/>
                <w:szCs w:val="24"/>
              </w:rPr>
            </w:pPr>
            <w:r w:rsidRPr="009E74CB">
              <w:rPr>
                <w:rFonts w:ascii="Times New Roman" w:hAnsi="Times New Roman" w:cs="Times New Roman"/>
                <w:sz w:val="24"/>
                <w:szCs w:val="24"/>
              </w:rPr>
              <w:t>0.871</w:t>
            </w:r>
          </w:p>
        </w:tc>
      </w:tr>
    </w:tbl>
    <w:p w14:paraId="1A3D241B" w14:textId="36515BEC" w:rsidR="00D42BF9" w:rsidRDefault="00D42BF9" w:rsidP="00EC56B1">
      <w:pPr>
        <w:spacing w:after="0" w:line="240" w:lineRule="auto"/>
        <w:jc w:val="both"/>
        <w:rPr>
          <w:rFonts w:ascii="Times New Roman" w:eastAsia="Calibri" w:hAnsi="Times New Roman" w:cs="Times New Roman"/>
          <w:sz w:val="24"/>
          <w:szCs w:val="24"/>
          <w:lang w:val="en-US"/>
        </w:rPr>
      </w:pPr>
      <w:r w:rsidRPr="009E74CB">
        <w:rPr>
          <w:rFonts w:ascii="Times New Roman" w:eastAsia="Calibri" w:hAnsi="Times New Roman" w:cs="Times New Roman"/>
          <w:sz w:val="24"/>
          <w:szCs w:val="24"/>
        </w:rPr>
        <w:t>From the table above, it can be seen that all HTMT values have met the specified threshold</w:t>
      </w:r>
      <w:r w:rsidRPr="009E74CB">
        <w:rPr>
          <w:rFonts w:ascii="Times New Roman" w:eastAsia="Calibri" w:hAnsi="Times New Roman" w:cs="Times New Roman"/>
          <w:sz w:val="24"/>
          <w:szCs w:val="24"/>
          <w:lang w:val="en-US"/>
        </w:rPr>
        <w:t xml:space="preserve">, namely </w:t>
      </w:r>
      <w:r w:rsidRPr="009E74CB">
        <w:rPr>
          <w:rFonts w:ascii="Times New Roman" w:hAnsi="Times New Roman" w:cs="Times New Roman"/>
          <w:sz w:val="24"/>
          <w:szCs w:val="24"/>
        </w:rPr>
        <w:t>that the average correlation between constructs is below the required limit of &lt;0.90</w:t>
      </w:r>
      <w:r w:rsidRPr="009E74CB">
        <w:rPr>
          <w:rFonts w:ascii="Times New Roman" w:eastAsia="Calibri" w:hAnsi="Times New Roman" w:cs="Times New Roman"/>
          <w:sz w:val="24"/>
          <w:szCs w:val="24"/>
        </w:rPr>
        <w:t xml:space="preserve">. </w:t>
      </w:r>
      <w:r w:rsidRPr="009E74CB">
        <w:rPr>
          <w:rFonts w:ascii="Times New Roman" w:eastAsia="Calibri" w:hAnsi="Times New Roman" w:cs="Times New Roman"/>
          <w:sz w:val="24"/>
          <w:szCs w:val="24"/>
          <w:lang w:val="en-US"/>
        </w:rPr>
        <w:t>Thus, the discriminant validity in this study can generally be considered to have been met.</w:t>
      </w:r>
    </w:p>
    <w:p w14:paraId="6A404825" w14:textId="3F1CA45C" w:rsidR="00EC56B1" w:rsidRDefault="00EC56B1" w:rsidP="00EC56B1">
      <w:pPr>
        <w:spacing w:after="0" w:line="240" w:lineRule="auto"/>
        <w:jc w:val="both"/>
        <w:rPr>
          <w:rFonts w:ascii="Times New Roman" w:eastAsia="Calibri" w:hAnsi="Times New Roman" w:cs="Times New Roman"/>
          <w:sz w:val="24"/>
          <w:szCs w:val="24"/>
          <w:lang w:val="en-US"/>
        </w:rPr>
      </w:pPr>
    </w:p>
    <w:p w14:paraId="48DA2CFF" w14:textId="77777777" w:rsidR="00EC56B1" w:rsidRPr="009E74CB" w:rsidRDefault="00EC56B1" w:rsidP="00EC56B1">
      <w:pPr>
        <w:spacing w:after="0" w:line="240" w:lineRule="auto"/>
        <w:jc w:val="both"/>
        <w:rPr>
          <w:rFonts w:ascii="Times New Roman" w:eastAsia="Calibri" w:hAnsi="Times New Roman" w:cs="Times New Roman"/>
          <w:sz w:val="24"/>
          <w:szCs w:val="24"/>
        </w:rPr>
      </w:pPr>
    </w:p>
    <w:p w14:paraId="495362D9" w14:textId="74FD08BA" w:rsidR="009E74CB" w:rsidRDefault="009E74CB" w:rsidP="00EC56B1">
      <w:pPr>
        <w:pStyle w:val="ListParagraph"/>
        <w:numPr>
          <w:ilvl w:val="1"/>
          <w:numId w:val="2"/>
        </w:numPr>
        <w:tabs>
          <w:tab w:val="left" w:pos="284"/>
        </w:tabs>
        <w:spacing w:after="0" w:line="240" w:lineRule="auto"/>
        <w:ind w:left="0" w:firstLine="0"/>
        <w:jc w:val="both"/>
        <w:rPr>
          <w:rFonts w:ascii="Times New Roman" w:hAnsi="Times New Roman" w:cs="Times New Roman"/>
          <w:b/>
          <w:sz w:val="24"/>
          <w:szCs w:val="24"/>
          <w:lang w:val="en-US"/>
        </w:rPr>
      </w:pPr>
      <w:r w:rsidRPr="009E74CB">
        <w:rPr>
          <w:rFonts w:ascii="Times New Roman" w:hAnsi="Times New Roman" w:cs="Times New Roman"/>
          <w:b/>
          <w:sz w:val="24"/>
          <w:szCs w:val="24"/>
          <w:lang w:val="en-US"/>
        </w:rPr>
        <w:lastRenderedPageBreak/>
        <w:t>Structural Model Test (Inner Model)</w:t>
      </w:r>
    </w:p>
    <w:p w14:paraId="2A44BC76" w14:textId="77777777" w:rsidR="00EC56B1" w:rsidRPr="009E74CB" w:rsidRDefault="00EC56B1" w:rsidP="00EC56B1">
      <w:pPr>
        <w:pStyle w:val="ListParagraph"/>
        <w:tabs>
          <w:tab w:val="left" w:pos="284"/>
        </w:tabs>
        <w:spacing w:after="0" w:line="240" w:lineRule="auto"/>
        <w:ind w:left="0"/>
        <w:jc w:val="both"/>
        <w:rPr>
          <w:rFonts w:ascii="Times New Roman" w:hAnsi="Times New Roman" w:cs="Times New Roman"/>
          <w:b/>
          <w:sz w:val="24"/>
          <w:szCs w:val="24"/>
          <w:lang w:val="en-US"/>
        </w:rPr>
      </w:pPr>
    </w:p>
    <w:p w14:paraId="0844505D" w14:textId="29FEBC22" w:rsidR="00D42BF9" w:rsidRDefault="00D42BF9" w:rsidP="00EC56B1">
      <w:pPr>
        <w:spacing w:after="0" w:line="240" w:lineRule="auto"/>
        <w:rPr>
          <w:rFonts w:ascii="Times New Roman" w:eastAsia="SimSun" w:hAnsi="Times New Roman" w:cs="Times New Roman"/>
          <w:bCs/>
          <w:sz w:val="24"/>
          <w:szCs w:val="24"/>
          <w:lang w:eastAsia="en-ID"/>
        </w:rPr>
      </w:pPr>
      <w:r w:rsidRPr="009E74CB">
        <w:rPr>
          <w:rFonts w:ascii="Times New Roman" w:hAnsi="Times New Roman" w:cs="Times New Roman"/>
          <w:bCs/>
          <w:sz w:val="24"/>
          <w:szCs w:val="24"/>
          <w:lang w:val="en-US"/>
        </w:rPr>
        <w:t>Table</w:t>
      </w:r>
      <w:r w:rsidR="00837F85" w:rsidRPr="009E74CB">
        <w:rPr>
          <w:rFonts w:ascii="Times New Roman" w:hAnsi="Times New Roman" w:cs="Times New Roman"/>
          <w:bCs/>
          <w:sz w:val="24"/>
          <w:szCs w:val="24"/>
          <w:lang w:val="en-US"/>
        </w:rPr>
        <w:t xml:space="preserve"> 6</w:t>
      </w:r>
      <w:r w:rsidRPr="009E74CB">
        <w:rPr>
          <w:rFonts w:ascii="Times New Roman" w:hAnsi="Times New Roman" w:cs="Times New Roman"/>
          <w:bCs/>
          <w:sz w:val="24"/>
          <w:szCs w:val="24"/>
          <w:lang w:val="en-US"/>
        </w:rPr>
        <w:t xml:space="preserve">. </w:t>
      </w:r>
      <w:r w:rsidRPr="009E74CB">
        <w:rPr>
          <w:rFonts w:ascii="Times New Roman" w:eastAsia="SimSun" w:hAnsi="Times New Roman" w:cs="Times New Roman"/>
          <w:bCs/>
          <w:sz w:val="24"/>
          <w:szCs w:val="24"/>
          <w:lang w:eastAsia="en-ID"/>
        </w:rPr>
        <w:t xml:space="preserve">Coefficient of Determination </w:t>
      </w:r>
      <w:r w:rsidRPr="009E74CB">
        <w:rPr>
          <w:rFonts w:ascii="Times New Roman" w:hAnsi="Times New Roman" w:cs="Times New Roman"/>
          <w:bCs/>
          <w:sz w:val="24"/>
          <w:szCs w:val="24"/>
          <w:lang w:val="id-ID"/>
        </w:rPr>
        <w:t xml:space="preserve">Test </w:t>
      </w:r>
      <w:r w:rsidRPr="009E74CB">
        <w:rPr>
          <w:rFonts w:ascii="Times New Roman" w:eastAsia="SimSun" w:hAnsi="Times New Roman" w:cs="Times New Roman"/>
          <w:bCs/>
          <w:sz w:val="24"/>
          <w:szCs w:val="24"/>
          <w:lang w:eastAsia="en-ID"/>
        </w:rPr>
        <w:t>(</w:t>
      </w:r>
      <m:oMath>
        <m:sSup>
          <m:sSupPr>
            <m:ctrlPr>
              <w:rPr>
                <w:rFonts w:ascii="Cambria Math" w:eastAsia="SimSun" w:hAnsi="Cambria Math" w:cs="Times New Roman"/>
                <w:bCs/>
                <w:sz w:val="24"/>
                <w:szCs w:val="24"/>
                <w:lang w:eastAsia="en-ID"/>
              </w:rPr>
            </m:ctrlPr>
          </m:sSupPr>
          <m:e>
            <m:r>
              <m:rPr>
                <m:sty m:val="p"/>
              </m:rPr>
              <w:rPr>
                <w:rFonts w:ascii="Cambria Math" w:eastAsia="SimSun" w:hAnsi="Cambria Math" w:cs="Times New Roman"/>
                <w:sz w:val="24"/>
                <w:szCs w:val="24"/>
                <w:lang w:eastAsia="en-ID"/>
              </w:rPr>
              <m:t>R</m:t>
            </m:r>
          </m:e>
          <m:sup>
            <m:r>
              <m:rPr>
                <m:sty m:val="p"/>
              </m:rPr>
              <w:rPr>
                <w:rFonts w:ascii="Cambria Math" w:eastAsia="SimSun" w:hAnsi="Cambria Math" w:cs="Times New Roman"/>
                <w:sz w:val="24"/>
                <w:szCs w:val="24"/>
                <w:lang w:eastAsia="en-ID"/>
              </w:rPr>
              <m:t>2</m:t>
            </m:r>
          </m:sup>
        </m:sSup>
      </m:oMath>
      <w:r w:rsidRPr="009E74CB">
        <w:rPr>
          <w:rFonts w:ascii="Times New Roman" w:eastAsia="SimSun" w:hAnsi="Times New Roman" w:cs="Times New Roman"/>
          <w:bCs/>
          <w:sz w:val="24"/>
          <w:szCs w:val="24"/>
          <w:lang w:eastAsia="en-ID"/>
        </w:rPr>
        <w:t xml:space="preserve"> )</w:t>
      </w:r>
    </w:p>
    <w:p w14:paraId="2C841FD9" w14:textId="77777777" w:rsidR="00EC56B1" w:rsidRPr="009E74CB" w:rsidRDefault="00EC56B1" w:rsidP="00EC56B1">
      <w:pPr>
        <w:spacing w:after="0" w:line="240" w:lineRule="auto"/>
        <w:rPr>
          <w:rFonts w:ascii="Times New Roman" w:hAnsi="Times New Roman" w:cs="Times New Roman"/>
          <w:bCs/>
          <w:sz w:val="24"/>
          <w:szCs w:val="24"/>
          <w:lang w:val="en-US"/>
        </w:rPr>
      </w:pPr>
    </w:p>
    <w:tbl>
      <w:tblPr>
        <w:tblStyle w:val="TableGrid"/>
        <w:tblW w:w="6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1985"/>
        <w:gridCol w:w="2268"/>
      </w:tblGrid>
      <w:tr w:rsidR="00D42BF9" w:rsidRPr="009E74CB" w14:paraId="02DF59A1" w14:textId="77777777" w:rsidTr="00D42BF9">
        <w:tc>
          <w:tcPr>
            <w:tcW w:w="2698" w:type="dxa"/>
            <w:tcBorders>
              <w:top w:val="single" w:sz="4" w:space="0" w:color="auto"/>
              <w:bottom w:val="single" w:sz="4" w:space="0" w:color="auto"/>
            </w:tcBorders>
            <w:vAlign w:val="center"/>
          </w:tcPr>
          <w:p w14:paraId="3FCBC133" w14:textId="77777777" w:rsidR="00D42BF9" w:rsidRPr="009E74CB" w:rsidRDefault="00D42BF9" w:rsidP="00EC56B1">
            <w:pPr>
              <w:rPr>
                <w:rFonts w:ascii="Times New Roman" w:eastAsia="Times New Roman" w:hAnsi="Times New Roman" w:cs="Times New Roman"/>
                <w:b/>
                <w:bCs/>
                <w:sz w:val="24"/>
                <w:szCs w:val="24"/>
              </w:rPr>
            </w:pPr>
          </w:p>
        </w:tc>
        <w:tc>
          <w:tcPr>
            <w:tcW w:w="1985" w:type="dxa"/>
            <w:tcBorders>
              <w:top w:val="single" w:sz="4" w:space="0" w:color="auto"/>
              <w:bottom w:val="single" w:sz="4" w:space="0" w:color="auto"/>
            </w:tcBorders>
            <w:vAlign w:val="center"/>
          </w:tcPr>
          <w:p w14:paraId="06BF8AF6"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R-square</w:t>
            </w:r>
          </w:p>
        </w:tc>
        <w:tc>
          <w:tcPr>
            <w:tcW w:w="2268" w:type="dxa"/>
            <w:tcBorders>
              <w:top w:val="single" w:sz="4" w:space="0" w:color="auto"/>
              <w:bottom w:val="single" w:sz="4" w:space="0" w:color="auto"/>
            </w:tcBorders>
          </w:tcPr>
          <w:p w14:paraId="7D42B324"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Adjusted R-square</w:t>
            </w:r>
          </w:p>
        </w:tc>
      </w:tr>
      <w:tr w:rsidR="00D42BF9" w:rsidRPr="009E74CB" w14:paraId="61E64B4D" w14:textId="77777777" w:rsidTr="00D42BF9">
        <w:tc>
          <w:tcPr>
            <w:tcW w:w="2698" w:type="dxa"/>
            <w:tcBorders>
              <w:top w:val="single" w:sz="4" w:space="0" w:color="auto"/>
            </w:tcBorders>
            <w:vAlign w:val="center"/>
          </w:tcPr>
          <w:p w14:paraId="4D7E182E"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Continuance Intention</w:t>
            </w:r>
          </w:p>
        </w:tc>
        <w:tc>
          <w:tcPr>
            <w:tcW w:w="1985" w:type="dxa"/>
            <w:tcBorders>
              <w:top w:val="single" w:sz="4" w:space="0" w:color="auto"/>
            </w:tcBorders>
          </w:tcPr>
          <w:p w14:paraId="79727A5F" w14:textId="77777777" w:rsidR="00D42BF9" w:rsidRPr="009E74CB" w:rsidRDefault="00D42BF9" w:rsidP="00EC56B1">
            <w:pPr>
              <w:rPr>
                <w:rFonts w:ascii="Times New Roman" w:hAnsi="Times New Roman" w:cs="Times New Roman"/>
                <w:sz w:val="24"/>
                <w:szCs w:val="24"/>
              </w:rPr>
            </w:pPr>
            <w:r w:rsidRPr="009E74CB">
              <w:rPr>
                <w:rFonts w:ascii="Times New Roman" w:hAnsi="Times New Roman" w:cs="Times New Roman"/>
                <w:sz w:val="24"/>
                <w:szCs w:val="24"/>
              </w:rPr>
              <w:t>0.714</w:t>
            </w:r>
          </w:p>
        </w:tc>
        <w:tc>
          <w:tcPr>
            <w:tcW w:w="2268" w:type="dxa"/>
            <w:tcBorders>
              <w:top w:val="single" w:sz="4" w:space="0" w:color="auto"/>
            </w:tcBorders>
          </w:tcPr>
          <w:p w14:paraId="37CD814D" w14:textId="77777777" w:rsidR="00D42BF9" w:rsidRPr="009E74CB" w:rsidRDefault="00D42BF9" w:rsidP="00EC56B1">
            <w:pPr>
              <w:rPr>
                <w:rFonts w:ascii="Times New Roman" w:hAnsi="Times New Roman" w:cs="Times New Roman"/>
                <w:sz w:val="24"/>
                <w:szCs w:val="24"/>
              </w:rPr>
            </w:pPr>
            <w:r w:rsidRPr="009E74CB">
              <w:rPr>
                <w:rFonts w:ascii="Times New Roman" w:hAnsi="Times New Roman" w:cs="Times New Roman"/>
                <w:sz w:val="24"/>
                <w:szCs w:val="24"/>
              </w:rPr>
              <w:t>0.710</w:t>
            </w:r>
          </w:p>
        </w:tc>
      </w:tr>
      <w:tr w:rsidR="00D42BF9" w:rsidRPr="009E74CB" w14:paraId="5358B02B" w14:textId="77777777" w:rsidTr="00D42BF9">
        <w:tc>
          <w:tcPr>
            <w:tcW w:w="2698" w:type="dxa"/>
            <w:vAlign w:val="center"/>
          </w:tcPr>
          <w:p w14:paraId="5AE3AB21"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Customer satisfaction</w:t>
            </w:r>
          </w:p>
        </w:tc>
        <w:tc>
          <w:tcPr>
            <w:tcW w:w="1985" w:type="dxa"/>
          </w:tcPr>
          <w:p w14:paraId="6B28E8E0"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hAnsi="Times New Roman" w:cs="Times New Roman"/>
                <w:sz w:val="24"/>
                <w:szCs w:val="24"/>
              </w:rPr>
              <w:t>0.632</w:t>
            </w:r>
          </w:p>
        </w:tc>
        <w:tc>
          <w:tcPr>
            <w:tcW w:w="2268" w:type="dxa"/>
          </w:tcPr>
          <w:p w14:paraId="1B7ADC0D" w14:textId="77777777" w:rsidR="00D42BF9" w:rsidRPr="009E74CB" w:rsidRDefault="00D42BF9" w:rsidP="00EC56B1">
            <w:pPr>
              <w:rPr>
                <w:rFonts w:ascii="Times New Roman" w:hAnsi="Times New Roman" w:cs="Times New Roman"/>
                <w:sz w:val="24"/>
                <w:szCs w:val="24"/>
              </w:rPr>
            </w:pPr>
            <w:r w:rsidRPr="009E74CB">
              <w:rPr>
                <w:rFonts w:ascii="Times New Roman" w:hAnsi="Times New Roman" w:cs="Times New Roman"/>
                <w:sz w:val="24"/>
                <w:szCs w:val="24"/>
              </w:rPr>
              <w:t>0.630</w:t>
            </w:r>
          </w:p>
        </w:tc>
      </w:tr>
      <w:tr w:rsidR="00D42BF9" w:rsidRPr="009E74CB" w14:paraId="51A6B2EF" w14:textId="77777777" w:rsidTr="00D42BF9">
        <w:tc>
          <w:tcPr>
            <w:tcW w:w="2698" w:type="dxa"/>
            <w:tcBorders>
              <w:bottom w:val="single" w:sz="4" w:space="0" w:color="auto"/>
            </w:tcBorders>
            <w:vAlign w:val="center"/>
          </w:tcPr>
          <w:p w14:paraId="0C6B4C79"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Perceived value</w:t>
            </w:r>
          </w:p>
        </w:tc>
        <w:tc>
          <w:tcPr>
            <w:tcW w:w="1985" w:type="dxa"/>
            <w:tcBorders>
              <w:bottom w:val="single" w:sz="4" w:space="0" w:color="auto"/>
            </w:tcBorders>
          </w:tcPr>
          <w:p w14:paraId="0B617230"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hAnsi="Times New Roman" w:cs="Times New Roman"/>
                <w:sz w:val="24"/>
                <w:szCs w:val="24"/>
              </w:rPr>
              <w:t>0.682</w:t>
            </w:r>
          </w:p>
        </w:tc>
        <w:tc>
          <w:tcPr>
            <w:tcW w:w="2268" w:type="dxa"/>
            <w:tcBorders>
              <w:bottom w:val="single" w:sz="4" w:space="0" w:color="auto"/>
            </w:tcBorders>
          </w:tcPr>
          <w:p w14:paraId="34663FB4" w14:textId="77777777" w:rsidR="00D42BF9" w:rsidRPr="009E74CB" w:rsidRDefault="00D42BF9" w:rsidP="00EC56B1">
            <w:pPr>
              <w:rPr>
                <w:rFonts w:ascii="Times New Roman" w:hAnsi="Times New Roman" w:cs="Times New Roman"/>
                <w:sz w:val="24"/>
                <w:szCs w:val="24"/>
              </w:rPr>
            </w:pPr>
            <w:r w:rsidRPr="009E74CB">
              <w:rPr>
                <w:rFonts w:ascii="Times New Roman" w:hAnsi="Times New Roman" w:cs="Times New Roman"/>
                <w:sz w:val="24"/>
                <w:szCs w:val="24"/>
              </w:rPr>
              <w:t>0.681</w:t>
            </w:r>
          </w:p>
        </w:tc>
      </w:tr>
    </w:tbl>
    <w:p w14:paraId="2F2DFD03" w14:textId="63C683D9" w:rsidR="00D42BF9" w:rsidRDefault="00D42BF9" w:rsidP="00EC56B1">
      <w:pPr>
        <w:spacing w:after="0" w:line="240" w:lineRule="auto"/>
        <w:jc w:val="both"/>
        <w:rPr>
          <w:rFonts w:ascii="Times New Roman" w:eastAsia="Calibri" w:hAnsi="Times New Roman" w:cs="Times New Roman"/>
          <w:sz w:val="24"/>
          <w:szCs w:val="24"/>
          <w:lang w:val="en-US"/>
        </w:rPr>
      </w:pPr>
      <w:r w:rsidRPr="009E74CB">
        <w:rPr>
          <w:rFonts w:ascii="Times New Roman" w:eastAsia="Calibri" w:hAnsi="Times New Roman" w:cs="Times New Roman"/>
          <w:sz w:val="24"/>
          <w:szCs w:val="24"/>
        </w:rPr>
        <w:t>From the table above, the effect size values are</w:t>
      </w:r>
      <m:oMath>
        <m:sSup>
          <m:sSupPr>
            <m:ctrlPr>
              <w:rPr>
                <w:rFonts w:ascii="Cambria Math" w:eastAsia="SimSun" w:hAnsi="Cambria Math" w:cs="Times New Roman"/>
                <w:sz w:val="24"/>
                <w:szCs w:val="24"/>
                <w:lang w:eastAsia="en-ID"/>
              </w:rPr>
            </m:ctrlPr>
          </m:sSupPr>
          <m:e>
            <m:r>
              <m:rPr>
                <m:sty m:val="p"/>
              </m:rPr>
              <w:rPr>
                <w:rFonts w:ascii="Cambria Math" w:eastAsia="SimSun" w:hAnsi="Cambria Math" w:cs="Times New Roman"/>
                <w:sz w:val="24"/>
                <w:szCs w:val="24"/>
                <w:lang w:eastAsia="en-ID"/>
              </w:rPr>
              <m:t>R</m:t>
            </m:r>
          </m:e>
          <m:sup>
            <m:r>
              <m:rPr>
                <m:sty m:val="p"/>
              </m:rPr>
              <w:rPr>
                <w:rFonts w:ascii="Cambria Math" w:eastAsia="SimSun" w:hAnsi="Cambria Math" w:cs="Times New Roman"/>
                <w:sz w:val="24"/>
                <w:szCs w:val="24"/>
                <w:lang w:eastAsia="en-ID"/>
              </w:rPr>
              <m:t>2</m:t>
            </m:r>
          </m:sup>
        </m:sSup>
      </m:oMath>
      <w:r w:rsidRPr="009E74CB">
        <w:rPr>
          <w:rFonts w:ascii="Times New Roman" w:eastAsia="Calibri" w:hAnsi="Times New Roman" w:cs="Times New Roman"/>
          <w:sz w:val="24"/>
          <w:szCs w:val="24"/>
        </w:rPr>
        <w:t xml:space="preserve"> . All three values fall into the moderate category, so it can be concluded that the endogenous variance in this study can largely be explained by the exogenous variables</w:t>
      </w:r>
      <w:r w:rsidRPr="009E74CB">
        <w:rPr>
          <w:rFonts w:ascii="Times New Roman" w:eastAsia="Calibri" w:hAnsi="Times New Roman" w:cs="Times New Roman"/>
          <w:sz w:val="24"/>
          <w:szCs w:val="24"/>
          <w:lang w:val="en-US"/>
        </w:rPr>
        <w:t>.</w:t>
      </w:r>
    </w:p>
    <w:p w14:paraId="51BD08A1" w14:textId="77777777" w:rsidR="00EC56B1" w:rsidRPr="009E74CB" w:rsidRDefault="00EC56B1" w:rsidP="00EC56B1">
      <w:pPr>
        <w:spacing w:after="0" w:line="240" w:lineRule="auto"/>
        <w:jc w:val="both"/>
        <w:rPr>
          <w:rFonts w:ascii="Times New Roman" w:eastAsia="Calibri" w:hAnsi="Times New Roman" w:cs="Times New Roman"/>
          <w:sz w:val="24"/>
          <w:szCs w:val="24"/>
          <w:lang w:val="en-US"/>
        </w:rPr>
      </w:pPr>
    </w:p>
    <w:p w14:paraId="125019D6" w14:textId="5C00D86F" w:rsidR="00D42BF9" w:rsidRDefault="00D42BF9" w:rsidP="00EC56B1">
      <w:pPr>
        <w:keepNext/>
        <w:keepLines/>
        <w:spacing w:after="0" w:line="240" w:lineRule="auto"/>
        <w:outlineLvl w:val="3"/>
        <w:rPr>
          <w:rFonts w:ascii="Times New Roman" w:hAnsi="Times New Roman" w:cs="Times New Roman"/>
          <w:bCs/>
          <w:sz w:val="24"/>
          <w:szCs w:val="24"/>
        </w:rPr>
      </w:pPr>
      <w:r w:rsidRPr="009E74CB">
        <w:rPr>
          <w:rFonts w:ascii="Times New Roman" w:hAnsi="Times New Roman" w:cs="Times New Roman"/>
          <w:bCs/>
          <w:sz w:val="24"/>
          <w:szCs w:val="24"/>
          <w:lang w:val="en-US"/>
        </w:rPr>
        <w:t>Table</w:t>
      </w:r>
      <w:r w:rsidR="00837F85" w:rsidRPr="009E74CB">
        <w:rPr>
          <w:rFonts w:ascii="Times New Roman" w:hAnsi="Times New Roman" w:cs="Times New Roman"/>
          <w:bCs/>
          <w:sz w:val="24"/>
          <w:szCs w:val="24"/>
          <w:lang w:val="en-US"/>
        </w:rPr>
        <w:t xml:space="preserve"> 7</w:t>
      </w:r>
      <w:r w:rsidRPr="009E74CB">
        <w:rPr>
          <w:rFonts w:ascii="Times New Roman" w:hAnsi="Times New Roman" w:cs="Times New Roman"/>
          <w:bCs/>
          <w:sz w:val="24"/>
          <w:szCs w:val="24"/>
          <w:lang w:val="en-US"/>
        </w:rPr>
        <w:t xml:space="preserve">. </w:t>
      </w:r>
      <w:r w:rsidRPr="009E74CB">
        <w:rPr>
          <w:rFonts w:ascii="Times New Roman" w:hAnsi="Times New Roman" w:cs="Times New Roman"/>
          <w:bCs/>
          <w:sz w:val="24"/>
          <w:szCs w:val="24"/>
        </w:rPr>
        <w:t xml:space="preserve">Effect Size </w:t>
      </w:r>
      <w:r w:rsidRPr="009E74CB">
        <w:rPr>
          <w:rFonts w:ascii="Times New Roman" w:hAnsi="Times New Roman" w:cs="Times New Roman"/>
          <w:bCs/>
          <w:sz w:val="24"/>
          <w:szCs w:val="24"/>
          <w:lang w:val="id-ID"/>
        </w:rPr>
        <w:t xml:space="preserve">Test </w:t>
      </w:r>
      <w:r w:rsidRPr="009E74CB">
        <w:rPr>
          <w:rFonts w:ascii="Times New Roman" w:hAnsi="Times New Roman" w:cs="Times New Roman"/>
          <w:bCs/>
          <w:sz w:val="24"/>
          <w:szCs w:val="24"/>
        </w:rPr>
        <w:t>(</w:t>
      </w:r>
      <m:oMath>
        <m:sSup>
          <m:sSupPr>
            <m:ctrlPr>
              <w:rPr>
                <w:rFonts w:ascii="Cambria Math" w:hAnsi="Cambria Math" w:cs="Times New Roman"/>
                <w:bCs/>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2</m:t>
            </m:r>
          </m:sup>
        </m:sSup>
      </m:oMath>
      <w:r w:rsidRPr="009E74CB">
        <w:rPr>
          <w:rFonts w:ascii="Times New Roman" w:hAnsi="Times New Roman" w:cs="Times New Roman"/>
          <w:bCs/>
          <w:sz w:val="24"/>
          <w:szCs w:val="24"/>
        </w:rPr>
        <w:t xml:space="preserve"> )</w:t>
      </w:r>
    </w:p>
    <w:p w14:paraId="277C1343" w14:textId="77777777" w:rsidR="00EC56B1" w:rsidRPr="009E74CB" w:rsidRDefault="00EC56B1" w:rsidP="00EC56B1">
      <w:pPr>
        <w:keepNext/>
        <w:keepLines/>
        <w:spacing w:after="0" w:line="240" w:lineRule="auto"/>
        <w:outlineLvl w:val="3"/>
        <w:rPr>
          <w:rFonts w:ascii="Times New Roman" w:eastAsia="Times New Roman" w:hAnsi="Times New Roman" w:cs="Times New Roman"/>
          <w:bCs/>
          <w:sz w:val="24"/>
          <w:szCs w:val="24"/>
        </w:rPr>
      </w:pPr>
    </w:p>
    <w:tbl>
      <w:tblPr>
        <w:tblStyle w:val="TableGrid"/>
        <w:tblW w:w="7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523"/>
        <w:gridCol w:w="1376"/>
        <w:gridCol w:w="990"/>
        <w:gridCol w:w="1216"/>
      </w:tblGrid>
      <w:tr w:rsidR="00D42BF9" w:rsidRPr="009E74CB" w14:paraId="555C6ED8" w14:textId="77777777" w:rsidTr="00D42BF9">
        <w:tc>
          <w:tcPr>
            <w:tcW w:w="2495" w:type="dxa"/>
            <w:vAlign w:val="center"/>
          </w:tcPr>
          <w:p w14:paraId="25FBE4A3" w14:textId="77777777" w:rsidR="00D42BF9" w:rsidRPr="009E74CB" w:rsidRDefault="00D42BF9" w:rsidP="00EC56B1">
            <w:pPr>
              <w:jc w:val="center"/>
              <w:rPr>
                <w:rFonts w:ascii="Times New Roman" w:eastAsia="Times New Roman" w:hAnsi="Times New Roman" w:cs="Times New Roman"/>
                <w:b/>
                <w:bCs/>
                <w:sz w:val="24"/>
                <w:szCs w:val="24"/>
              </w:rPr>
            </w:pPr>
          </w:p>
        </w:tc>
        <w:tc>
          <w:tcPr>
            <w:tcW w:w="1497" w:type="dxa"/>
            <w:vAlign w:val="center"/>
          </w:tcPr>
          <w:p w14:paraId="4B7EF60A"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Continuance Intention</w:t>
            </w:r>
          </w:p>
        </w:tc>
        <w:tc>
          <w:tcPr>
            <w:tcW w:w="1350" w:type="dxa"/>
            <w:vAlign w:val="center"/>
          </w:tcPr>
          <w:p w14:paraId="60B1B9A5"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Customer satisfaction</w:t>
            </w:r>
          </w:p>
        </w:tc>
        <w:tc>
          <w:tcPr>
            <w:tcW w:w="950" w:type="dxa"/>
            <w:vAlign w:val="center"/>
          </w:tcPr>
          <w:p w14:paraId="1D2BCAE2"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Mobile Service Quality</w:t>
            </w:r>
          </w:p>
        </w:tc>
        <w:tc>
          <w:tcPr>
            <w:tcW w:w="1176" w:type="dxa"/>
            <w:vAlign w:val="center"/>
          </w:tcPr>
          <w:p w14:paraId="3412EEB5"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Perceived Value</w:t>
            </w:r>
          </w:p>
        </w:tc>
      </w:tr>
      <w:tr w:rsidR="00D42BF9" w:rsidRPr="009E74CB" w14:paraId="67ADEC8B" w14:textId="77777777" w:rsidTr="00D42BF9">
        <w:tc>
          <w:tcPr>
            <w:tcW w:w="2495" w:type="dxa"/>
            <w:vAlign w:val="center"/>
          </w:tcPr>
          <w:p w14:paraId="56152D2F"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Continuance Intention</w:t>
            </w:r>
          </w:p>
        </w:tc>
        <w:tc>
          <w:tcPr>
            <w:tcW w:w="1497" w:type="dxa"/>
            <w:vAlign w:val="center"/>
          </w:tcPr>
          <w:p w14:paraId="05734051" w14:textId="77777777" w:rsidR="00D42BF9" w:rsidRPr="009E74CB" w:rsidRDefault="00D42BF9" w:rsidP="00EC56B1">
            <w:pPr>
              <w:jc w:val="center"/>
              <w:rPr>
                <w:rFonts w:ascii="Times New Roman" w:eastAsia="Times New Roman" w:hAnsi="Times New Roman" w:cs="Times New Roman"/>
                <w:b/>
                <w:bCs/>
                <w:sz w:val="24"/>
                <w:szCs w:val="24"/>
              </w:rPr>
            </w:pPr>
          </w:p>
        </w:tc>
        <w:tc>
          <w:tcPr>
            <w:tcW w:w="1350" w:type="dxa"/>
            <w:vAlign w:val="center"/>
          </w:tcPr>
          <w:p w14:paraId="3177078B" w14:textId="77777777" w:rsidR="00D42BF9" w:rsidRPr="009E74CB" w:rsidRDefault="00D42BF9" w:rsidP="00EC56B1">
            <w:pPr>
              <w:jc w:val="center"/>
              <w:rPr>
                <w:rFonts w:ascii="Times New Roman" w:eastAsia="Times New Roman" w:hAnsi="Times New Roman" w:cs="Times New Roman"/>
                <w:sz w:val="24"/>
                <w:szCs w:val="24"/>
              </w:rPr>
            </w:pPr>
          </w:p>
        </w:tc>
        <w:tc>
          <w:tcPr>
            <w:tcW w:w="950" w:type="dxa"/>
            <w:vAlign w:val="center"/>
          </w:tcPr>
          <w:p w14:paraId="3E69281A" w14:textId="77777777" w:rsidR="00D42BF9" w:rsidRPr="009E74CB" w:rsidRDefault="00D42BF9" w:rsidP="00EC56B1">
            <w:pPr>
              <w:jc w:val="center"/>
              <w:rPr>
                <w:rFonts w:ascii="Times New Roman" w:eastAsia="Times New Roman" w:hAnsi="Times New Roman" w:cs="Times New Roman"/>
                <w:sz w:val="24"/>
                <w:szCs w:val="24"/>
              </w:rPr>
            </w:pPr>
          </w:p>
        </w:tc>
        <w:tc>
          <w:tcPr>
            <w:tcW w:w="1176" w:type="dxa"/>
            <w:vAlign w:val="center"/>
          </w:tcPr>
          <w:p w14:paraId="633447A8"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6C07EE28" w14:textId="77777777" w:rsidTr="00D42BF9">
        <w:tc>
          <w:tcPr>
            <w:tcW w:w="2495" w:type="dxa"/>
            <w:vAlign w:val="center"/>
          </w:tcPr>
          <w:p w14:paraId="16587BA5"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Customer satisfaction</w:t>
            </w:r>
          </w:p>
        </w:tc>
        <w:tc>
          <w:tcPr>
            <w:tcW w:w="1497" w:type="dxa"/>
            <w:vAlign w:val="center"/>
          </w:tcPr>
          <w:p w14:paraId="5B8C390A"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hAnsi="Times New Roman" w:cs="Times New Roman"/>
                <w:sz w:val="24"/>
                <w:szCs w:val="24"/>
              </w:rPr>
              <w:t>0.254</w:t>
            </w:r>
          </w:p>
        </w:tc>
        <w:tc>
          <w:tcPr>
            <w:tcW w:w="1350" w:type="dxa"/>
            <w:vAlign w:val="center"/>
          </w:tcPr>
          <w:p w14:paraId="2D751524" w14:textId="77777777" w:rsidR="00D42BF9" w:rsidRPr="009E74CB" w:rsidRDefault="00D42BF9" w:rsidP="00EC56B1">
            <w:pPr>
              <w:jc w:val="center"/>
              <w:rPr>
                <w:rFonts w:ascii="Times New Roman" w:eastAsia="Times New Roman" w:hAnsi="Times New Roman" w:cs="Times New Roman"/>
                <w:b/>
                <w:bCs/>
                <w:sz w:val="24"/>
                <w:szCs w:val="24"/>
              </w:rPr>
            </w:pPr>
          </w:p>
        </w:tc>
        <w:tc>
          <w:tcPr>
            <w:tcW w:w="950" w:type="dxa"/>
            <w:vAlign w:val="center"/>
          </w:tcPr>
          <w:p w14:paraId="7FB8DE1E" w14:textId="77777777" w:rsidR="00D42BF9" w:rsidRPr="009E74CB" w:rsidRDefault="00D42BF9" w:rsidP="00EC56B1">
            <w:pPr>
              <w:jc w:val="center"/>
              <w:rPr>
                <w:rFonts w:ascii="Times New Roman" w:eastAsia="Times New Roman" w:hAnsi="Times New Roman" w:cs="Times New Roman"/>
                <w:sz w:val="24"/>
                <w:szCs w:val="24"/>
              </w:rPr>
            </w:pPr>
          </w:p>
        </w:tc>
        <w:tc>
          <w:tcPr>
            <w:tcW w:w="1176" w:type="dxa"/>
            <w:vAlign w:val="center"/>
          </w:tcPr>
          <w:p w14:paraId="722E0F25" w14:textId="77777777" w:rsidR="00D42BF9" w:rsidRPr="009E74CB" w:rsidRDefault="00D42BF9" w:rsidP="00EC56B1">
            <w:pPr>
              <w:jc w:val="center"/>
              <w:rPr>
                <w:rFonts w:ascii="Times New Roman" w:eastAsia="Times New Roman" w:hAnsi="Times New Roman" w:cs="Times New Roman"/>
                <w:sz w:val="24"/>
                <w:szCs w:val="24"/>
              </w:rPr>
            </w:pPr>
          </w:p>
        </w:tc>
      </w:tr>
      <w:tr w:rsidR="00D42BF9" w:rsidRPr="009E74CB" w14:paraId="0A23BADF" w14:textId="77777777" w:rsidTr="00D42BF9">
        <w:tc>
          <w:tcPr>
            <w:tcW w:w="2495" w:type="dxa"/>
            <w:vAlign w:val="center"/>
          </w:tcPr>
          <w:p w14:paraId="07486E25" w14:textId="07D61FF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Mobile service quality</w:t>
            </w:r>
          </w:p>
        </w:tc>
        <w:tc>
          <w:tcPr>
            <w:tcW w:w="1497" w:type="dxa"/>
            <w:vAlign w:val="center"/>
          </w:tcPr>
          <w:p w14:paraId="00B62D6E"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hAnsi="Times New Roman" w:cs="Times New Roman"/>
                <w:sz w:val="24"/>
                <w:szCs w:val="24"/>
              </w:rPr>
              <w:t>0.154</w:t>
            </w:r>
          </w:p>
        </w:tc>
        <w:tc>
          <w:tcPr>
            <w:tcW w:w="1350" w:type="dxa"/>
            <w:vAlign w:val="center"/>
          </w:tcPr>
          <w:p w14:paraId="67F979F9"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1.716</w:t>
            </w:r>
          </w:p>
        </w:tc>
        <w:tc>
          <w:tcPr>
            <w:tcW w:w="950" w:type="dxa"/>
            <w:vAlign w:val="center"/>
          </w:tcPr>
          <w:p w14:paraId="68C93B51" w14:textId="77777777" w:rsidR="00D42BF9" w:rsidRPr="009E74CB" w:rsidRDefault="00D42BF9" w:rsidP="00EC56B1">
            <w:pPr>
              <w:jc w:val="center"/>
              <w:rPr>
                <w:rFonts w:ascii="Times New Roman" w:eastAsia="Times New Roman" w:hAnsi="Times New Roman" w:cs="Times New Roman"/>
                <w:sz w:val="24"/>
                <w:szCs w:val="24"/>
              </w:rPr>
            </w:pPr>
          </w:p>
        </w:tc>
        <w:tc>
          <w:tcPr>
            <w:tcW w:w="1176" w:type="dxa"/>
            <w:vAlign w:val="center"/>
          </w:tcPr>
          <w:p w14:paraId="0AF59362"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2.147</w:t>
            </w:r>
          </w:p>
        </w:tc>
      </w:tr>
      <w:tr w:rsidR="00D42BF9" w:rsidRPr="009E74CB" w14:paraId="7EB80EBB" w14:textId="77777777" w:rsidTr="00D42BF9">
        <w:tc>
          <w:tcPr>
            <w:tcW w:w="2495" w:type="dxa"/>
            <w:vAlign w:val="center"/>
          </w:tcPr>
          <w:p w14:paraId="17C4AD32" w14:textId="77777777" w:rsidR="00D42BF9" w:rsidRPr="009E74CB" w:rsidRDefault="00D42BF9" w:rsidP="00EC56B1">
            <w:pP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Perceived value</w:t>
            </w:r>
          </w:p>
        </w:tc>
        <w:tc>
          <w:tcPr>
            <w:tcW w:w="1497" w:type="dxa"/>
            <w:vAlign w:val="center"/>
          </w:tcPr>
          <w:p w14:paraId="6F3502C5" w14:textId="77777777"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hAnsi="Times New Roman" w:cs="Times New Roman"/>
                <w:sz w:val="24"/>
                <w:szCs w:val="24"/>
              </w:rPr>
              <w:t>0.000</w:t>
            </w:r>
          </w:p>
        </w:tc>
        <w:tc>
          <w:tcPr>
            <w:tcW w:w="1350" w:type="dxa"/>
            <w:vAlign w:val="center"/>
          </w:tcPr>
          <w:p w14:paraId="5FB834D4" w14:textId="77777777" w:rsidR="00D42BF9" w:rsidRPr="009E74CB" w:rsidRDefault="00D42BF9" w:rsidP="00EC56B1">
            <w:pPr>
              <w:jc w:val="center"/>
              <w:rPr>
                <w:rFonts w:ascii="Times New Roman" w:eastAsia="Times New Roman" w:hAnsi="Times New Roman" w:cs="Times New Roman"/>
                <w:sz w:val="24"/>
                <w:szCs w:val="24"/>
              </w:rPr>
            </w:pPr>
          </w:p>
        </w:tc>
        <w:tc>
          <w:tcPr>
            <w:tcW w:w="950" w:type="dxa"/>
            <w:vAlign w:val="center"/>
          </w:tcPr>
          <w:p w14:paraId="38CF8D32" w14:textId="77777777" w:rsidR="00D42BF9" w:rsidRPr="009E74CB" w:rsidRDefault="00D42BF9" w:rsidP="00EC56B1">
            <w:pPr>
              <w:jc w:val="center"/>
              <w:rPr>
                <w:rFonts w:ascii="Times New Roman" w:eastAsia="Times New Roman" w:hAnsi="Times New Roman" w:cs="Times New Roman"/>
                <w:sz w:val="24"/>
                <w:szCs w:val="24"/>
              </w:rPr>
            </w:pPr>
          </w:p>
        </w:tc>
        <w:tc>
          <w:tcPr>
            <w:tcW w:w="1176" w:type="dxa"/>
            <w:vAlign w:val="center"/>
          </w:tcPr>
          <w:p w14:paraId="0D688B63" w14:textId="77777777" w:rsidR="00D42BF9" w:rsidRPr="009E74CB" w:rsidRDefault="00D42BF9" w:rsidP="00EC56B1">
            <w:pPr>
              <w:jc w:val="center"/>
              <w:rPr>
                <w:rFonts w:ascii="Times New Roman" w:eastAsia="Times New Roman" w:hAnsi="Times New Roman" w:cs="Times New Roman"/>
                <w:b/>
                <w:bCs/>
                <w:sz w:val="24"/>
                <w:szCs w:val="24"/>
              </w:rPr>
            </w:pPr>
          </w:p>
        </w:tc>
      </w:tr>
    </w:tbl>
    <w:p w14:paraId="04C0AD20" w14:textId="77777777" w:rsidR="00EC56B1" w:rsidRDefault="00D42BF9" w:rsidP="00EC56B1">
      <w:pPr>
        <w:spacing w:after="0" w:line="240" w:lineRule="auto"/>
        <w:jc w:val="both"/>
        <w:rPr>
          <w:rFonts w:ascii="Times New Roman" w:eastAsia="Calibri" w:hAnsi="Times New Roman" w:cs="Times New Roman"/>
          <w:sz w:val="24"/>
          <w:szCs w:val="24"/>
          <w:lang w:val="en-US"/>
        </w:rPr>
      </w:pPr>
      <w:r w:rsidRPr="009E74CB">
        <w:rPr>
          <w:rFonts w:ascii="Times New Roman" w:eastAsia="Calibri" w:hAnsi="Times New Roman" w:cs="Times New Roman"/>
          <w:sz w:val="24"/>
          <w:szCs w:val="24"/>
        </w:rPr>
        <w:t xml:space="preserve">From the table above, it can be seen </w:t>
      </w:r>
      <w:r w:rsidRPr="009E74CB">
        <w:rPr>
          <w:rFonts w:ascii="Times New Roman" w:eastAsia="Calibri" w:hAnsi="Times New Roman" w:cs="Times New Roman"/>
          <w:sz w:val="24"/>
          <w:szCs w:val="24"/>
          <w:lang w:val="en-US"/>
        </w:rPr>
        <w:t>that the value for customer satisfaction on continuance intention is 0.254, and the f² value for mobile service quality on continuance intention is 0.154. These fall into the moderate category, indicating a fairly strong or moderate influence of each variable on continuance intention. On the other hand, the relationship between mobile service quality and customer satisfaction shows an f² value of 1.716, and the relationship between mobile service quality and perceived value also has an f² value of 2.147</w:t>
      </w:r>
      <w:r w:rsidR="007E43EB">
        <w:rPr>
          <w:rFonts w:ascii="Times New Roman" w:eastAsia="Calibri" w:hAnsi="Times New Roman" w:cs="Times New Roman"/>
          <w:sz w:val="24"/>
          <w:szCs w:val="24"/>
          <w:lang w:val="en-US"/>
        </w:rPr>
        <w:t xml:space="preserve">, </w:t>
      </w:r>
      <w:r w:rsidRPr="009E74CB">
        <w:rPr>
          <w:rFonts w:ascii="Times New Roman" w:eastAsia="Calibri" w:hAnsi="Times New Roman" w:cs="Times New Roman"/>
          <w:sz w:val="24"/>
          <w:szCs w:val="24"/>
          <w:lang w:val="en-US"/>
        </w:rPr>
        <w:t>both of which are classified as very large, indicating a very strong and dominant influence. Meanwhile, the relationship between perceived value and continuance intention has an f² value of 0.000, which falls into the very small or insignificant category.</w:t>
      </w:r>
    </w:p>
    <w:p w14:paraId="62F8598F" w14:textId="01ADD493" w:rsidR="00D42BF9" w:rsidRPr="009E74CB" w:rsidRDefault="00D42BF9" w:rsidP="00EC56B1">
      <w:pPr>
        <w:spacing w:after="0" w:line="240" w:lineRule="auto"/>
        <w:jc w:val="both"/>
        <w:rPr>
          <w:rFonts w:ascii="Times New Roman" w:hAnsi="Times New Roman" w:cs="Times New Roman"/>
          <w:color w:val="000000"/>
          <w:sz w:val="24"/>
          <w:szCs w:val="24"/>
        </w:rPr>
      </w:pPr>
      <w:r w:rsidRPr="009E74CB">
        <w:rPr>
          <w:rFonts w:ascii="Times New Roman" w:eastAsia="Calibri" w:hAnsi="Times New Roman" w:cs="Times New Roman"/>
          <w:sz w:val="24"/>
          <w:szCs w:val="24"/>
          <w:lang w:val="en-US"/>
        </w:rPr>
        <w:t xml:space="preserve"> </w:t>
      </w:r>
    </w:p>
    <w:p w14:paraId="6C90BEA7" w14:textId="5DFBAB42" w:rsidR="00D42BF9" w:rsidRDefault="00D42BF9" w:rsidP="00EC56B1">
      <w:pPr>
        <w:keepNext/>
        <w:keepLines/>
        <w:spacing w:after="0" w:line="240" w:lineRule="auto"/>
        <w:outlineLvl w:val="3"/>
        <w:rPr>
          <w:rFonts w:ascii="Times New Roman" w:hAnsi="Times New Roman" w:cs="Times New Roman"/>
          <w:bCs/>
          <w:sz w:val="24"/>
          <w:szCs w:val="24"/>
        </w:rPr>
      </w:pPr>
      <w:r w:rsidRPr="009E74CB">
        <w:rPr>
          <w:rFonts w:ascii="Times New Roman" w:hAnsi="Times New Roman" w:cs="Times New Roman"/>
          <w:bCs/>
          <w:sz w:val="24"/>
          <w:szCs w:val="24"/>
          <w:lang w:val="en-US"/>
        </w:rPr>
        <w:t>Table</w:t>
      </w:r>
      <w:r w:rsidR="00837F85" w:rsidRPr="009E74CB">
        <w:rPr>
          <w:rFonts w:ascii="Times New Roman" w:hAnsi="Times New Roman" w:cs="Times New Roman"/>
          <w:bCs/>
          <w:sz w:val="24"/>
          <w:szCs w:val="24"/>
          <w:lang w:val="en-US"/>
        </w:rPr>
        <w:t xml:space="preserve"> 8</w:t>
      </w:r>
      <w:r w:rsidRPr="009E74CB">
        <w:rPr>
          <w:rFonts w:ascii="Times New Roman" w:hAnsi="Times New Roman" w:cs="Times New Roman"/>
          <w:bCs/>
          <w:sz w:val="24"/>
          <w:szCs w:val="24"/>
          <w:lang w:val="en-US"/>
        </w:rPr>
        <w:t xml:space="preserve">. </w:t>
      </w:r>
      <w:r w:rsidRPr="009E74CB">
        <w:rPr>
          <w:rFonts w:ascii="Times New Roman" w:hAnsi="Times New Roman" w:cs="Times New Roman"/>
          <w:bCs/>
          <w:sz w:val="24"/>
          <w:szCs w:val="24"/>
        </w:rPr>
        <w:t xml:space="preserve">Predictive Relevance </w:t>
      </w:r>
      <w:r w:rsidRPr="009E74CB">
        <w:rPr>
          <w:rFonts w:ascii="Times New Roman" w:hAnsi="Times New Roman" w:cs="Times New Roman"/>
          <w:bCs/>
          <w:sz w:val="24"/>
          <w:szCs w:val="24"/>
          <w:lang w:val="id-ID"/>
        </w:rPr>
        <w:t xml:space="preserve">Test </w:t>
      </w:r>
      <w:r w:rsidRPr="009E74CB">
        <w:rPr>
          <w:rFonts w:ascii="Times New Roman" w:hAnsi="Times New Roman" w:cs="Times New Roman"/>
          <w:bCs/>
          <w:sz w:val="24"/>
          <w:szCs w:val="24"/>
        </w:rPr>
        <w:t>(</w:t>
      </w:r>
      <m:oMath>
        <m:sSup>
          <m:sSupPr>
            <m:ctrlPr>
              <w:rPr>
                <w:rFonts w:ascii="Cambria Math" w:hAnsi="Cambria Math" w:cs="Times New Roman"/>
                <w:bCs/>
                <w:sz w:val="24"/>
                <w:szCs w:val="24"/>
              </w:rPr>
            </m:ctrlPr>
          </m:sSupPr>
          <m:e>
            <m:r>
              <m:rPr>
                <m:sty m:val="p"/>
              </m:rPr>
              <w:rPr>
                <w:rFonts w:ascii="Cambria Math" w:hAnsi="Cambria Math" w:cs="Times New Roman"/>
                <w:sz w:val="24"/>
                <w:szCs w:val="24"/>
              </w:rPr>
              <m:t>Q</m:t>
            </m:r>
          </m:e>
          <m:sup>
            <m:r>
              <m:rPr>
                <m:sty m:val="p"/>
              </m:rPr>
              <w:rPr>
                <w:rFonts w:ascii="Cambria Math" w:hAnsi="Cambria Math" w:cs="Times New Roman"/>
                <w:sz w:val="24"/>
                <w:szCs w:val="24"/>
              </w:rPr>
              <m:t>2</m:t>
            </m:r>
          </m:sup>
        </m:sSup>
      </m:oMath>
      <w:r w:rsidRPr="009E74CB">
        <w:rPr>
          <w:rFonts w:ascii="Times New Roman" w:hAnsi="Times New Roman" w:cs="Times New Roman"/>
          <w:bCs/>
          <w:sz w:val="24"/>
          <w:szCs w:val="24"/>
        </w:rPr>
        <w:t xml:space="preserve"> )</w:t>
      </w:r>
    </w:p>
    <w:p w14:paraId="1AE5EC7A" w14:textId="77777777" w:rsidR="00EC56B1" w:rsidRPr="009E74CB" w:rsidRDefault="00EC56B1" w:rsidP="00EC56B1">
      <w:pPr>
        <w:keepNext/>
        <w:keepLines/>
        <w:spacing w:after="0" w:line="240" w:lineRule="auto"/>
        <w:outlineLvl w:val="3"/>
        <w:rPr>
          <w:rFonts w:ascii="Times New Roman" w:eastAsia="Times New Roman" w:hAnsi="Times New Roman" w:cs="Times New Roman"/>
          <w:bCs/>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2100"/>
      </w:tblGrid>
      <w:tr w:rsidR="00D42BF9" w:rsidRPr="009E74CB" w14:paraId="74BF76EF" w14:textId="77777777" w:rsidTr="00D42BF9">
        <w:tc>
          <w:tcPr>
            <w:tcW w:w="3146" w:type="dxa"/>
            <w:vAlign w:val="center"/>
          </w:tcPr>
          <w:p w14:paraId="07EF089A" w14:textId="77777777" w:rsidR="00D42BF9" w:rsidRPr="009E74CB" w:rsidRDefault="00D42BF9" w:rsidP="00EC56B1">
            <w:pPr>
              <w:jc w:val="center"/>
              <w:rPr>
                <w:rFonts w:ascii="Times New Roman" w:eastAsia="Times New Roman" w:hAnsi="Times New Roman" w:cs="Times New Roman"/>
                <w:b/>
                <w:bCs/>
                <w:sz w:val="24"/>
                <w:szCs w:val="24"/>
              </w:rPr>
            </w:pPr>
          </w:p>
        </w:tc>
        <w:tc>
          <w:tcPr>
            <w:tcW w:w="2100" w:type="dxa"/>
            <w:vAlign w:val="center"/>
          </w:tcPr>
          <w:p w14:paraId="7829C034" w14:textId="658BEDBA" w:rsidR="00D42BF9" w:rsidRPr="009E74CB" w:rsidRDefault="00D42BF9" w:rsidP="00EC56B1">
            <w:pPr>
              <w:jc w:val="center"/>
              <w:rPr>
                <w:rFonts w:ascii="Times New Roman" w:eastAsia="Times New Roman" w:hAnsi="Times New Roman" w:cs="Times New Roman"/>
                <w:b/>
                <w:bCs/>
                <w:sz w:val="24"/>
                <w:szCs w:val="24"/>
              </w:rPr>
            </w:pPr>
            <w:r w:rsidRPr="009E74CB">
              <w:rPr>
                <w:rFonts w:ascii="Times New Roman" w:hAnsi="Times New Roman" w:cs="Times New Roman"/>
                <w:b/>
                <w:bCs/>
                <w:sz w:val="24"/>
                <w:szCs w:val="24"/>
              </w:rPr>
              <w:t>(</w:t>
            </w:r>
            <m:oMath>
              <m:sSup>
                <m:sSupPr>
                  <m:ctrlPr>
                    <w:rPr>
                      <w:rFonts w:ascii="Cambria Math" w:hAnsi="Cambria Math" w:cs="Times New Roman"/>
                      <w:b/>
                      <w:bCs/>
                      <w:sz w:val="24"/>
                      <w:szCs w:val="24"/>
                    </w:rPr>
                  </m:ctrlPr>
                </m:sSupPr>
                <m:e>
                  <m:r>
                    <m:rPr>
                      <m:sty m:val="b"/>
                    </m:rPr>
                    <w:rPr>
                      <w:rFonts w:ascii="Cambria Math" w:hAnsi="Cambria Math" w:cs="Times New Roman"/>
                      <w:sz w:val="24"/>
                      <w:szCs w:val="24"/>
                    </w:rPr>
                    <m:t>Q</m:t>
                  </m:r>
                </m:e>
                <m:sup>
                  <m:r>
                    <m:rPr>
                      <m:sty m:val="b"/>
                    </m:rPr>
                    <w:rPr>
                      <w:rFonts w:ascii="Cambria Math" w:hAnsi="Cambria Math" w:cs="Times New Roman"/>
                      <w:sz w:val="24"/>
                      <w:szCs w:val="24"/>
                    </w:rPr>
                    <m:t>2</m:t>
                  </m:r>
                </m:sup>
              </m:sSup>
            </m:oMath>
            <w:r w:rsidRPr="009E74CB">
              <w:rPr>
                <w:rFonts w:ascii="Times New Roman" w:hAnsi="Times New Roman" w:cs="Times New Roman"/>
                <w:b/>
                <w:bCs/>
                <w:sz w:val="24"/>
                <w:szCs w:val="24"/>
              </w:rPr>
              <w:t xml:space="preserve"> )</w:t>
            </w:r>
          </w:p>
        </w:tc>
      </w:tr>
      <w:tr w:rsidR="00D42BF9" w:rsidRPr="009E74CB" w14:paraId="6CBD2040" w14:textId="77777777" w:rsidTr="00D42BF9">
        <w:tc>
          <w:tcPr>
            <w:tcW w:w="3146" w:type="dxa"/>
            <w:vAlign w:val="center"/>
          </w:tcPr>
          <w:p w14:paraId="7042AC54"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Continuance Intention</w:t>
            </w:r>
          </w:p>
        </w:tc>
        <w:tc>
          <w:tcPr>
            <w:tcW w:w="2100" w:type="dxa"/>
          </w:tcPr>
          <w:p w14:paraId="48D9F5F2" w14:textId="77777777" w:rsidR="00D42BF9" w:rsidRPr="009E74CB" w:rsidRDefault="00D42BF9" w:rsidP="00EC56B1">
            <w:pPr>
              <w:jc w:val="center"/>
              <w:rPr>
                <w:rFonts w:ascii="Times New Roman" w:hAnsi="Times New Roman" w:cs="Times New Roman"/>
                <w:sz w:val="24"/>
                <w:szCs w:val="24"/>
              </w:rPr>
            </w:pPr>
            <w:r w:rsidRPr="009E74CB">
              <w:rPr>
                <w:rFonts w:ascii="Times New Roman" w:hAnsi="Times New Roman" w:cs="Times New Roman"/>
                <w:sz w:val="24"/>
                <w:szCs w:val="24"/>
              </w:rPr>
              <w:t>0.530</w:t>
            </w:r>
          </w:p>
        </w:tc>
      </w:tr>
      <w:tr w:rsidR="00D42BF9" w:rsidRPr="009E74CB" w14:paraId="5CF4A12A" w14:textId="77777777" w:rsidTr="00D42BF9">
        <w:tc>
          <w:tcPr>
            <w:tcW w:w="3146" w:type="dxa"/>
            <w:vAlign w:val="center"/>
          </w:tcPr>
          <w:p w14:paraId="2E8B2133"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Customer satisfaction</w:t>
            </w:r>
          </w:p>
        </w:tc>
        <w:tc>
          <w:tcPr>
            <w:tcW w:w="2100" w:type="dxa"/>
          </w:tcPr>
          <w:p w14:paraId="2A857560"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0.523</w:t>
            </w:r>
          </w:p>
        </w:tc>
      </w:tr>
      <w:tr w:rsidR="00D42BF9" w:rsidRPr="009E74CB" w14:paraId="646D8AEB" w14:textId="77777777" w:rsidTr="00D42BF9">
        <w:tc>
          <w:tcPr>
            <w:tcW w:w="3146" w:type="dxa"/>
            <w:vAlign w:val="center"/>
          </w:tcPr>
          <w:p w14:paraId="2FD7B86D" w14:textId="77777777" w:rsidR="00D42BF9" w:rsidRPr="009E74CB" w:rsidRDefault="00D42BF9"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Perceived value</w:t>
            </w:r>
          </w:p>
        </w:tc>
        <w:tc>
          <w:tcPr>
            <w:tcW w:w="2100" w:type="dxa"/>
          </w:tcPr>
          <w:p w14:paraId="01CB0438" w14:textId="77777777" w:rsidR="00D42BF9" w:rsidRPr="009E74CB" w:rsidRDefault="00D42BF9"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0.519</w:t>
            </w:r>
          </w:p>
        </w:tc>
      </w:tr>
    </w:tbl>
    <w:p w14:paraId="26065D42" w14:textId="3010D22A" w:rsidR="009E74CB" w:rsidRPr="007E43EB" w:rsidRDefault="00D42BF9" w:rsidP="00EC56B1">
      <w:pPr>
        <w:spacing w:after="0" w:line="240" w:lineRule="auto"/>
        <w:jc w:val="both"/>
        <w:rPr>
          <w:rFonts w:ascii="Times New Roman" w:hAnsi="Times New Roman" w:cs="Times New Roman"/>
          <w:color w:val="000000"/>
          <w:sz w:val="24"/>
          <w:szCs w:val="24"/>
          <w:lang w:val="en-US"/>
        </w:rPr>
      </w:pPr>
      <w:r w:rsidRPr="009E74CB">
        <w:rPr>
          <w:rFonts w:ascii="Times New Roman" w:eastAsia="Calibri" w:hAnsi="Times New Roman" w:cs="Times New Roman"/>
          <w:sz w:val="24"/>
          <w:szCs w:val="24"/>
        </w:rPr>
        <w:t xml:space="preserve">From the table above, it can be seen </w:t>
      </w:r>
      <w:r w:rsidRPr="009E74CB">
        <w:rPr>
          <w:rFonts w:ascii="Times New Roman" w:hAnsi="Times New Roman" w:cs="Times New Roman"/>
          <w:color w:val="000000"/>
          <w:sz w:val="24"/>
          <w:szCs w:val="24"/>
        </w:rPr>
        <w:t>that</w:t>
      </w:r>
      <w:r w:rsidRPr="009E74CB">
        <w:rPr>
          <w:rFonts w:ascii="Times New Roman" w:eastAsia="Calibri" w:hAnsi="Times New Roman" w:cs="Times New Roman"/>
          <w:sz w:val="24"/>
          <w:szCs w:val="24"/>
        </w:rPr>
        <w:t xml:space="preserve"> the </w:t>
      </w:r>
      <w:r w:rsidRPr="009E74CB">
        <w:rPr>
          <w:rFonts w:ascii="Times New Roman" w:hAnsi="Times New Roman" w:cs="Times New Roman"/>
          <w:color w:val="000000"/>
          <w:sz w:val="24"/>
          <w:szCs w:val="24"/>
        </w:rPr>
        <w:t xml:space="preserve">Q² </w:t>
      </w:r>
      <w:r w:rsidRPr="009E74CB">
        <w:rPr>
          <w:rFonts w:ascii="Times New Roman" w:eastAsia="Calibri" w:hAnsi="Times New Roman" w:cs="Times New Roman"/>
          <w:sz w:val="24"/>
          <w:szCs w:val="24"/>
        </w:rPr>
        <w:t xml:space="preserve">values </w:t>
      </w:r>
      <w:r w:rsidRPr="009E74CB">
        <w:rPr>
          <w:rFonts w:ascii="Times New Roman" w:hAnsi="Times New Roman" w:cs="Times New Roman"/>
          <w:color w:val="000000"/>
          <w:sz w:val="24"/>
          <w:szCs w:val="24"/>
        </w:rPr>
        <w:t>for continuance intention (0.530), customer satisfaction (0.523), and perceived value (0.519) indicate that the model has a strong level of predictive relevance. This means that the model in this study has excellent predictive accuracy, where the mobile service quality variable is able to consistently predict the continuance intention variable through the mediation of perceived value and customer satisfaction</w:t>
      </w:r>
      <w:r w:rsidRPr="009E74CB">
        <w:rPr>
          <w:rFonts w:ascii="Times New Roman" w:hAnsi="Times New Roman" w:cs="Times New Roman"/>
          <w:color w:val="000000"/>
          <w:sz w:val="24"/>
          <w:szCs w:val="24"/>
          <w:lang w:val="en-US"/>
        </w:rPr>
        <w:t>.</w:t>
      </w:r>
    </w:p>
    <w:p w14:paraId="5C22C25C" w14:textId="1EAD3D76" w:rsidR="00D42BF9" w:rsidRPr="009E74CB" w:rsidRDefault="00837F85" w:rsidP="00EC56B1">
      <w:pPr>
        <w:tabs>
          <w:tab w:val="left" w:pos="426"/>
        </w:tabs>
        <w:spacing w:before="240" w:after="0" w:line="240" w:lineRule="auto"/>
        <w:jc w:val="both"/>
        <w:rPr>
          <w:rFonts w:ascii="Times New Roman" w:hAnsi="Times New Roman" w:cs="Times New Roman"/>
          <w:b/>
          <w:bCs/>
          <w:sz w:val="24"/>
          <w:szCs w:val="24"/>
        </w:rPr>
      </w:pPr>
      <w:r w:rsidRPr="009E74CB">
        <w:rPr>
          <w:rFonts w:ascii="Times New Roman" w:hAnsi="Times New Roman" w:cs="Times New Roman"/>
          <w:b/>
          <w:bCs/>
          <w:sz w:val="24"/>
          <w:szCs w:val="24"/>
        </w:rPr>
        <w:t>Direct Hypothesis Testing</w:t>
      </w:r>
    </w:p>
    <w:p w14:paraId="15C59771" w14:textId="00DF440F" w:rsidR="00EC56B1" w:rsidRDefault="00837F85" w:rsidP="00EC56B1">
      <w:pPr>
        <w:spacing w:before="240" w:after="0" w:line="240" w:lineRule="auto"/>
        <w:rPr>
          <w:rFonts w:ascii="Times New Roman" w:eastAsia="Calibri" w:hAnsi="Times New Roman" w:cs="Times New Roman"/>
          <w:sz w:val="24"/>
          <w:szCs w:val="24"/>
          <w:lang w:val="en-US"/>
        </w:rPr>
      </w:pPr>
      <w:r w:rsidRPr="009E74CB">
        <w:rPr>
          <w:rFonts w:ascii="Times New Roman" w:eastAsia="Calibri" w:hAnsi="Times New Roman" w:cs="Times New Roman"/>
          <w:sz w:val="24"/>
          <w:szCs w:val="24"/>
          <w:lang w:val="en-US"/>
        </w:rPr>
        <w:t>Table 9. Path Coefficients</w:t>
      </w:r>
    </w:p>
    <w:p w14:paraId="10429CE3" w14:textId="77777777" w:rsidR="00EC56B1" w:rsidRPr="009E74CB" w:rsidRDefault="00EC56B1" w:rsidP="00EC56B1">
      <w:pPr>
        <w:spacing w:before="240" w:after="0" w:line="240" w:lineRule="auto"/>
        <w:rPr>
          <w:rFonts w:ascii="Times New Roman" w:eastAsia="Calibri" w:hAnsi="Times New Roman" w:cs="Times New Roman"/>
          <w:sz w:val="24"/>
          <w:szCs w:val="24"/>
          <w:lang w:val="en-US"/>
        </w:rPr>
      </w:pPr>
    </w:p>
    <w:tbl>
      <w:tblPr>
        <w:tblStyle w:val="TableGrid"/>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083"/>
        <w:gridCol w:w="1095"/>
        <w:gridCol w:w="1246"/>
        <w:gridCol w:w="1003"/>
        <w:gridCol w:w="1063"/>
        <w:gridCol w:w="1380"/>
      </w:tblGrid>
      <w:tr w:rsidR="00EC56B1" w:rsidRPr="009E74CB" w14:paraId="1350F571" w14:textId="77777777" w:rsidTr="00EC56B1">
        <w:tc>
          <w:tcPr>
            <w:tcW w:w="2263" w:type="dxa"/>
            <w:vAlign w:val="center"/>
          </w:tcPr>
          <w:p w14:paraId="2AF6B612" w14:textId="77777777" w:rsidR="00837F85" w:rsidRPr="009E74CB" w:rsidRDefault="00837F85" w:rsidP="00EC56B1">
            <w:pPr>
              <w:spacing w:before="240"/>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Variable</w:t>
            </w:r>
          </w:p>
        </w:tc>
        <w:tc>
          <w:tcPr>
            <w:tcW w:w="709" w:type="dxa"/>
            <w:vAlign w:val="center"/>
          </w:tcPr>
          <w:p w14:paraId="55B38849" w14:textId="77777777" w:rsidR="00837F85" w:rsidRPr="009E74CB" w:rsidRDefault="00837F85" w:rsidP="00EC56B1">
            <w:pPr>
              <w:spacing w:before="240"/>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Original sample (o)</w:t>
            </w:r>
          </w:p>
        </w:tc>
        <w:tc>
          <w:tcPr>
            <w:tcW w:w="1134" w:type="dxa"/>
            <w:vAlign w:val="center"/>
          </w:tcPr>
          <w:p w14:paraId="638037C0" w14:textId="77777777" w:rsidR="00837F85" w:rsidRPr="009E74CB" w:rsidRDefault="00837F85" w:rsidP="00EC56B1">
            <w:pPr>
              <w:spacing w:before="240"/>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Sample mean (M)</w:t>
            </w:r>
          </w:p>
        </w:tc>
        <w:tc>
          <w:tcPr>
            <w:tcW w:w="1269" w:type="dxa"/>
            <w:vAlign w:val="center"/>
          </w:tcPr>
          <w:p w14:paraId="48E7BBC8" w14:textId="77777777" w:rsidR="00837F85" w:rsidRPr="009E74CB" w:rsidRDefault="00837F85" w:rsidP="00EC56B1">
            <w:pPr>
              <w:spacing w:before="240"/>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Standard deviation (STDEV)</w:t>
            </w:r>
          </w:p>
        </w:tc>
        <w:tc>
          <w:tcPr>
            <w:tcW w:w="1003" w:type="dxa"/>
          </w:tcPr>
          <w:p w14:paraId="7D1BCB3C" w14:textId="77777777" w:rsidR="00837F85" w:rsidRPr="009E74CB" w:rsidRDefault="00837F85" w:rsidP="00EC56B1">
            <w:pPr>
              <w:spacing w:before="240"/>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T-statistic</w:t>
            </w:r>
          </w:p>
        </w:tc>
        <w:tc>
          <w:tcPr>
            <w:tcW w:w="1131" w:type="dxa"/>
          </w:tcPr>
          <w:p w14:paraId="2E50A5FF" w14:textId="77777777" w:rsidR="00837F85" w:rsidRPr="009E74CB" w:rsidRDefault="00837F85" w:rsidP="00EC56B1">
            <w:pPr>
              <w:spacing w:before="240"/>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 xml:space="preserve">P-values </w:t>
            </w:r>
          </w:p>
        </w:tc>
        <w:tc>
          <w:tcPr>
            <w:tcW w:w="1417" w:type="dxa"/>
          </w:tcPr>
          <w:p w14:paraId="66FD025F" w14:textId="77777777" w:rsidR="00837F85" w:rsidRPr="009E74CB" w:rsidRDefault="00837F85" w:rsidP="00EC56B1">
            <w:pPr>
              <w:spacing w:before="240"/>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Note</w:t>
            </w:r>
          </w:p>
        </w:tc>
      </w:tr>
      <w:tr w:rsidR="00EC56B1" w:rsidRPr="009E74CB" w14:paraId="2FA7DFF3" w14:textId="77777777" w:rsidTr="00EC56B1">
        <w:tc>
          <w:tcPr>
            <w:tcW w:w="2263" w:type="dxa"/>
            <w:vAlign w:val="center"/>
          </w:tcPr>
          <w:p w14:paraId="1967556B" w14:textId="022AEE2C" w:rsidR="00837F85" w:rsidRPr="009E74CB" w:rsidRDefault="00837F85" w:rsidP="00EC56B1">
            <w:pPr>
              <w:spacing w:before="240"/>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Mobile service quality -&gt;</w:t>
            </w:r>
            <w:r w:rsidR="00EC56B1">
              <w:rPr>
                <w:rFonts w:ascii="Times New Roman" w:eastAsia="Times New Roman" w:hAnsi="Times New Roman" w:cs="Times New Roman"/>
                <w:sz w:val="24"/>
                <w:szCs w:val="24"/>
                <w:lang w:val="en-US"/>
              </w:rPr>
              <w:t xml:space="preserve"> </w:t>
            </w:r>
            <w:r w:rsidRPr="009E74CB">
              <w:rPr>
                <w:rFonts w:ascii="Times New Roman" w:eastAsia="Times New Roman" w:hAnsi="Times New Roman" w:cs="Times New Roman"/>
                <w:sz w:val="24"/>
                <w:szCs w:val="24"/>
              </w:rPr>
              <w:t>Intention to continue</w:t>
            </w:r>
          </w:p>
        </w:tc>
        <w:tc>
          <w:tcPr>
            <w:tcW w:w="709" w:type="dxa"/>
            <w:vAlign w:val="center"/>
          </w:tcPr>
          <w:p w14:paraId="2C44B1BB" w14:textId="77777777" w:rsidR="00837F85" w:rsidRPr="009E74CB" w:rsidRDefault="00837F85" w:rsidP="00EC56B1">
            <w:pPr>
              <w:spacing w:before="240"/>
              <w:jc w:val="center"/>
              <w:rPr>
                <w:rFonts w:ascii="Times New Roman" w:eastAsia="Times New Roman" w:hAnsi="Times New Roman" w:cs="Times New Roman"/>
                <w:sz w:val="24"/>
                <w:szCs w:val="24"/>
              </w:rPr>
            </w:pPr>
            <w:r w:rsidRPr="009E74CB">
              <w:rPr>
                <w:rFonts w:ascii="Times New Roman" w:hAnsi="Times New Roman" w:cs="Times New Roman"/>
                <w:sz w:val="24"/>
                <w:szCs w:val="24"/>
              </w:rPr>
              <w:t>0.409</w:t>
            </w:r>
          </w:p>
        </w:tc>
        <w:tc>
          <w:tcPr>
            <w:tcW w:w="1134" w:type="dxa"/>
            <w:vAlign w:val="center"/>
          </w:tcPr>
          <w:p w14:paraId="62630DD3"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0.416</w:t>
            </w:r>
          </w:p>
        </w:tc>
        <w:tc>
          <w:tcPr>
            <w:tcW w:w="1269" w:type="dxa"/>
            <w:vAlign w:val="center"/>
          </w:tcPr>
          <w:p w14:paraId="0D164F04"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0.083</w:t>
            </w:r>
          </w:p>
        </w:tc>
        <w:tc>
          <w:tcPr>
            <w:tcW w:w="1003" w:type="dxa"/>
            <w:vAlign w:val="center"/>
          </w:tcPr>
          <w:p w14:paraId="2BE20D7E"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4.935</w:t>
            </w:r>
          </w:p>
        </w:tc>
        <w:tc>
          <w:tcPr>
            <w:tcW w:w="1131" w:type="dxa"/>
            <w:vAlign w:val="center"/>
          </w:tcPr>
          <w:p w14:paraId="1A2C67BA"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0.000</w:t>
            </w:r>
          </w:p>
        </w:tc>
        <w:tc>
          <w:tcPr>
            <w:tcW w:w="1417" w:type="dxa"/>
            <w:vAlign w:val="center"/>
          </w:tcPr>
          <w:p w14:paraId="349412F4"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Significant</w:t>
            </w:r>
          </w:p>
        </w:tc>
      </w:tr>
      <w:tr w:rsidR="00EC56B1" w:rsidRPr="009E74CB" w14:paraId="0B91E27A" w14:textId="77777777" w:rsidTr="00EC56B1">
        <w:tc>
          <w:tcPr>
            <w:tcW w:w="2263" w:type="dxa"/>
            <w:vAlign w:val="center"/>
          </w:tcPr>
          <w:p w14:paraId="0799FA69" w14:textId="43187B49" w:rsidR="00837F85" w:rsidRPr="009E74CB" w:rsidRDefault="00837F85" w:rsidP="00EC56B1">
            <w:pPr>
              <w:spacing w:before="240"/>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lastRenderedPageBreak/>
              <w:t>Mobile service quality -&gt;</w:t>
            </w:r>
            <w:r w:rsidR="00EC56B1">
              <w:rPr>
                <w:rFonts w:ascii="Times New Roman" w:eastAsia="Times New Roman" w:hAnsi="Times New Roman" w:cs="Times New Roman"/>
                <w:sz w:val="24"/>
                <w:szCs w:val="24"/>
                <w:lang w:val="en-US"/>
              </w:rPr>
              <w:t xml:space="preserve"> </w:t>
            </w:r>
            <w:r w:rsidRPr="009E74CB">
              <w:rPr>
                <w:rFonts w:ascii="Times New Roman" w:eastAsia="Times New Roman" w:hAnsi="Times New Roman" w:cs="Times New Roman"/>
                <w:sz w:val="24"/>
                <w:szCs w:val="24"/>
              </w:rPr>
              <w:t>Perceived value</w:t>
            </w:r>
          </w:p>
        </w:tc>
        <w:tc>
          <w:tcPr>
            <w:tcW w:w="709" w:type="dxa"/>
            <w:vAlign w:val="center"/>
          </w:tcPr>
          <w:p w14:paraId="39284272"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0.826</w:t>
            </w:r>
          </w:p>
        </w:tc>
        <w:tc>
          <w:tcPr>
            <w:tcW w:w="1134" w:type="dxa"/>
            <w:vAlign w:val="center"/>
          </w:tcPr>
          <w:p w14:paraId="5889E103"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0.826</w:t>
            </w:r>
          </w:p>
        </w:tc>
        <w:tc>
          <w:tcPr>
            <w:tcW w:w="1269" w:type="dxa"/>
            <w:vAlign w:val="center"/>
          </w:tcPr>
          <w:p w14:paraId="3C8A0283"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0.028</w:t>
            </w:r>
          </w:p>
        </w:tc>
        <w:tc>
          <w:tcPr>
            <w:tcW w:w="1003" w:type="dxa"/>
            <w:vAlign w:val="center"/>
          </w:tcPr>
          <w:p w14:paraId="158F2DF0"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29.347</w:t>
            </w:r>
          </w:p>
        </w:tc>
        <w:tc>
          <w:tcPr>
            <w:tcW w:w="1131" w:type="dxa"/>
            <w:vAlign w:val="center"/>
          </w:tcPr>
          <w:p w14:paraId="30E21B91"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0.000</w:t>
            </w:r>
          </w:p>
        </w:tc>
        <w:tc>
          <w:tcPr>
            <w:tcW w:w="1417" w:type="dxa"/>
            <w:vAlign w:val="center"/>
          </w:tcPr>
          <w:p w14:paraId="6D48592C"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Significant</w:t>
            </w:r>
          </w:p>
        </w:tc>
      </w:tr>
      <w:tr w:rsidR="00EC56B1" w:rsidRPr="009E74CB" w14:paraId="7BAD07B6" w14:textId="77777777" w:rsidTr="00EC56B1">
        <w:tc>
          <w:tcPr>
            <w:tcW w:w="2263" w:type="dxa"/>
            <w:vAlign w:val="center"/>
          </w:tcPr>
          <w:p w14:paraId="74FF1132" w14:textId="02749C92" w:rsidR="00837F85" w:rsidRPr="009E74CB" w:rsidRDefault="00837F85" w:rsidP="00EC56B1">
            <w:pPr>
              <w:spacing w:before="240"/>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Mobile service quality -&gt;</w:t>
            </w:r>
            <w:r w:rsidR="00EC56B1">
              <w:rPr>
                <w:rFonts w:ascii="Times New Roman" w:eastAsia="Times New Roman" w:hAnsi="Times New Roman" w:cs="Times New Roman"/>
                <w:sz w:val="24"/>
                <w:szCs w:val="24"/>
                <w:lang w:val="en-US"/>
              </w:rPr>
              <w:t xml:space="preserve"> </w:t>
            </w:r>
            <w:r w:rsidRPr="009E74CB">
              <w:rPr>
                <w:rFonts w:ascii="Times New Roman" w:eastAsia="Times New Roman" w:hAnsi="Times New Roman" w:cs="Times New Roman"/>
                <w:sz w:val="24"/>
                <w:szCs w:val="24"/>
              </w:rPr>
              <w:t>Customer satisfaction</w:t>
            </w:r>
          </w:p>
        </w:tc>
        <w:tc>
          <w:tcPr>
            <w:tcW w:w="709" w:type="dxa"/>
            <w:vAlign w:val="center"/>
          </w:tcPr>
          <w:p w14:paraId="784390B0" w14:textId="77777777" w:rsidR="00837F85" w:rsidRPr="009E74CB" w:rsidRDefault="00837F85" w:rsidP="00EC56B1">
            <w:pPr>
              <w:spacing w:before="240"/>
              <w:jc w:val="center"/>
              <w:rPr>
                <w:rFonts w:ascii="Times New Roman" w:eastAsia="Times New Roman" w:hAnsi="Times New Roman" w:cs="Times New Roman"/>
                <w:sz w:val="24"/>
                <w:szCs w:val="24"/>
              </w:rPr>
            </w:pPr>
            <w:r w:rsidRPr="009E74CB">
              <w:rPr>
                <w:rFonts w:ascii="Times New Roman" w:hAnsi="Times New Roman" w:cs="Times New Roman"/>
                <w:sz w:val="24"/>
                <w:szCs w:val="24"/>
              </w:rPr>
              <w:t>0.795</w:t>
            </w:r>
          </w:p>
        </w:tc>
        <w:tc>
          <w:tcPr>
            <w:tcW w:w="1134" w:type="dxa"/>
            <w:vAlign w:val="center"/>
          </w:tcPr>
          <w:p w14:paraId="5312B4EF"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0.794</w:t>
            </w:r>
          </w:p>
        </w:tc>
        <w:tc>
          <w:tcPr>
            <w:tcW w:w="1269" w:type="dxa"/>
            <w:vAlign w:val="center"/>
          </w:tcPr>
          <w:p w14:paraId="0FB41E8D"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0.034</w:t>
            </w:r>
          </w:p>
        </w:tc>
        <w:tc>
          <w:tcPr>
            <w:tcW w:w="1003" w:type="dxa"/>
            <w:vAlign w:val="center"/>
          </w:tcPr>
          <w:p w14:paraId="0C04C604"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23.119</w:t>
            </w:r>
          </w:p>
        </w:tc>
        <w:tc>
          <w:tcPr>
            <w:tcW w:w="1131" w:type="dxa"/>
            <w:vAlign w:val="center"/>
          </w:tcPr>
          <w:p w14:paraId="2E2D432C"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0.000</w:t>
            </w:r>
          </w:p>
        </w:tc>
        <w:tc>
          <w:tcPr>
            <w:tcW w:w="1417" w:type="dxa"/>
            <w:vAlign w:val="center"/>
          </w:tcPr>
          <w:p w14:paraId="1976BFE9"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Significant</w:t>
            </w:r>
          </w:p>
        </w:tc>
      </w:tr>
      <w:tr w:rsidR="00EC56B1" w:rsidRPr="009E74CB" w14:paraId="76BB5DD3" w14:textId="77777777" w:rsidTr="00EC56B1">
        <w:tc>
          <w:tcPr>
            <w:tcW w:w="2263" w:type="dxa"/>
            <w:vAlign w:val="center"/>
          </w:tcPr>
          <w:p w14:paraId="03D3B7BF" w14:textId="0795215A" w:rsidR="00837F85" w:rsidRPr="009E74CB" w:rsidRDefault="00837F85" w:rsidP="00EC56B1">
            <w:pPr>
              <w:spacing w:before="240"/>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Perceived value  -&gt;</w:t>
            </w:r>
            <w:r w:rsidR="00EC56B1">
              <w:rPr>
                <w:rFonts w:ascii="Times New Roman" w:eastAsia="Times New Roman" w:hAnsi="Times New Roman" w:cs="Times New Roman"/>
                <w:sz w:val="24"/>
                <w:szCs w:val="24"/>
                <w:lang w:val="en-US"/>
              </w:rPr>
              <w:t xml:space="preserve"> </w:t>
            </w:r>
            <w:r w:rsidRPr="009E74CB">
              <w:rPr>
                <w:rFonts w:ascii="Times New Roman" w:eastAsia="Times New Roman" w:hAnsi="Times New Roman" w:cs="Times New Roman"/>
                <w:sz w:val="24"/>
                <w:szCs w:val="24"/>
              </w:rPr>
              <w:t>Continuance intention</w:t>
            </w:r>
          </w:p>
        </w:tc>
        <w:tc>
          <w:tcPr>
            <w:tcW w:w="709" w:type="dxa"/>
            <w:vAlign w:val="center"/>
          </w:tcPr>
          <w:p w14:paraId="6C3CCACA"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0.003</w:t>
            </w:r>
          </w:p>
        </w:tc>
        <w:tc>
          <w:tcPr>
            <w:tcW w:w="1134" w:type="dxa"/>
            <w:vAlign w:val="center"/>
          </w:tcPr>
          <w:p w14:paraId="733C8E42"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0.003</w:t>
            </w:r>
          </w:p>
        </w:tc>
        <w:tc>
          <w:tcPr>
            <w:tcW w:w="1269" w:type="dxa"/>
            <w:vAlign w:val="center"/>
          </w:tcPr>
          <w:p w14:paraId="752A62F3"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0.085</w:t>
            </w:r>
          </w:p>
        </w:tc>
        <w:tc>
          <w:tcPr>
            <w:tcW w:w="1003" w:type="dxa"/>
            <w:vAlign w:val="center"/>
          </w:tcPr>
          <w:p w14:paraId="7622F08C"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0.041</w:t>
            </w:r>
          </w:p>
        </w:tc>
        <w:tc>
          <w:tcPr>
            <w:tcW w:w="1131" w:type="dxa"/>
            <w:vAlign w:val="center"/>
          </w:tcPr>
          <w:p w14:paraId="357316D5" w14:textId="77777777" w:rsidR="00837F85" w:rsidRPr="009E74CB" w:rsidRDefault="00837F85" w:rsidP="00EC56B1">
            <w:pPr>
              <w:spacing w:before="240"/>
              <w:jc w:val="center"/>
              <w:rPr>
                <w:rFonts w:ascii="Times New Roman" w:hAnsi="Times New Roman" w:cs="Times New Roman"/>
                <w:color w:val="000000" w:themeColor="text1"/>
                <w:sz w:val="24"/>
                <w:szCs w:val="24"/>
              </w:rPr>
            </w:pPr>
            <w:r w:rsidRPr="009E74CB">
              <w:rPr>
                <w:rFonts w:ascii="Times New Roman" w:hAnsi="Times New Roman" w:cs="Times New Roman"/>
                <w:color w:val="000000" w:themeColor="text1"/>
                <w:sz w:val="24"/>
                <w:szCs w:val="24"/>
              </w:rPr>
              <w:t>0.967</w:t>
            </w:r>
          </w:p>
        </w:tc>
        <w:tc>
          <w:tcPr>
            <w:tcW w:w="1417" w:type="dxa"/>
            <w:vAlign w:val="center"/>
          </w:tcPr>
          <w:p w14:paraId="1B3FB97B"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Not Significant</w:t>
            </w:r>
          </w:p>
        </w:tc>
      </w:tr>
      <w:tr w:rsidR="00EC56B1" w:rsidRPr="009E74CB" w14:paraId="6E422680" w14:textId="77777777" w:rsidTr="00EC56B1">
        <w:tc>
          <w:tcPr>
            <w:tcW w:w="2263" w:type="dxa"/>
            <w:vAlign w:val="center"/>
          </w:tcPr>
          <w:p w14:paraId="0957116A" w14:textId="000CC905" w:rsidR="00837F85" w:rsidRPr="009E74CB" w:rsidRDefault="00837F85" w:rsidP="00EC56B1">
            <w:pPr>
              <w:spacing w:before="240"/>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Customer satisfaction -&gt;</w:t>
            </w:r>
            <w:r w:rsidR="00EC56B1">
              <w:rPr>
                <w:rFonts w:ascii="Times New Roman" w:eastAsia="Times New Roman" w:hAnsi="Times New Roman" w:cs="Times New Roman"/>
                <w:sz w:val="24"/>
                <w:szCs w:val="24"/>
                <w:lang w:val="en-US"/>
              </w:rPr>
              <w:t xml:space="preserve"> </w:t>
            </w:r>
            <w:r w:rsidRPr="009E74CB">
              <w:rPr>
                <w:rFonts w:ascii="Times New Roman" w:eastAsia="Times New Roman" w:hAnsi="Times New Roman" w:cs="Times New Roman"/>
                <w:sz w:val="24"/>
                <w:szCs w:val="24"/>
              </w:rPr>
              <w:t>Continuance intention</w:t>
            </w:r>
          </w:p>
        </w:tc>
        <w:tc>
          <w:tcPr>
            <w:tcW w:w="709" w:type="dxa"/>
            <w:vAlign w:val="center"/>
          </w:tcPr>
          <w:p w14:paraId="6C43B951"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0.479</w:t>
            </w:r>
          </w:p>
        </w:tc>
        <w:tc>
          <w:tcPr>
            <w:tcW w:w="1134" w:type="dxa"/>
            <w:vAlign w:val="center"/>
          </w:tcPr>
          <w:p w14:paraId="7D293FE6"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0.474</w:t>
            </w:r>
          </w:p>
        </w:tc>
        <w:tc>
          <w:tcPr>
            <w:tcW w:w="1269" w:type="dxa"/>
            <w:vAlign w:val="center"/>
          </w:tcPr>
          <w:p w14:paraId="328554EA"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0.092</w:t>
            </w:r>
          </w:p>
        </w:tc>
        <w:tc>
          <w:tcPr>
            <w:tcW w:w="1003" w:type="dxa"/>
            <w:vAlign w:val="center"/>
          </w:tcPr>
          <w:p w14:paraId="40176050"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5.221</w:t>
            </w:r>
          </w:p>
        </w:tc>
        <w:tc>
          <w:tcPr>
            <w:tcW w:w="1131" w:type="dxa"/>
            <w:vAlign w:val="center"/>
          </w:tcPr>
          <w:p w14:paraId="5BD6A597" w14:textId="77777777" w:rsidR="00837F85" w:rsidRPr="009E74CB" w:rsidRDefault="00837F85" w:rsidP="00EC56B1">
            <w:pPr>
              <w:spacing w:before="240"/>
              <w:jc w:val="center"/>
              <w:rPr>
                <w:rFonts w:ascii="Times New Roman" w:hAnsi="Times New Roman" w:cs="Times New Roman"/>
                <w:color w:val="FF0000"/>
                <w:sz w:val="24"/>
                <w:szCs w:val="24"/>
              </w:rPr>
            </w:pPr>
            <w:r w:rsidRPr="009E74CB">
              <w:rPr>
                <w:rFonts w:ascii="Times New Roman" w:hAnsi="Times New Roman" w:cs="Times New Roman"/>
                <w:sz w:val="24"/>
                <w:szCs w:val="24"/>
              </w:rPr>
              <w:t>0.000</w:t>
            </w:r>
          </w:p>
        </w:tc>
        <w:tc>
          <w:tcPr>
            <w:tcW w:w="1417" w:type="dxa"/>
            <w:vAlign w:val="center"/>
          </w:tcPr>
          <w:p w14:paraId="549B8B77" w14:textId="77777777" w:rsidR="00837F85" w:rsidRPr="009E74CB" w:rsidRDefault="00837F85" w:rsidP="00EC56B1">
            <w:pPr>
              <w:spacing w:before="240"/>
              <w:jc w:val="center"/>
              <w:rPr>
                <w:rFonts w:ascii="Times New Roman" w:hAnsi="Times New Roman" w:cs="Times New Roman"/>
                <w:sz w:val="24"/>
                <w:szCs w:val="24"/>
              </w:rPr>
            </w:pPr>
            <w:r w:rsidRPr="009E74CB">
              <w:rPr>
                <w:rFonts w:ascii="Times New Roman" w:hAnsi="Times New Roman" w:cs="Times New Roman"/>
                <w:sz w:val="24"/>
                <w:szCs w:val="24"/>
              </w:rPr>
              <w:t>Significant</w:t>
            </w:r>
          </w:p>
        </w:tc>
      </w:tr>
    </w:tbl>
    <w:p w14:paraId="7B743C1F" w14:textId="77777777" w:rsidR="00837F85" w:rsidRPr="009E74CB" w:rsidRDefault="00837F85" w:rsidP="00EC56B1">
      <w:pPr>
        <w:spacing w:after="0" w:line="240" w:lineRule="auto"/>
        <w:jc w:val="both"/>
        <w:rPr>
          <w:rFonts w:ascii="Times New Roman" w:eastAsia="Calibri" w:hAnsi="Times New Roman" w:cs="Times New Roman"/>
          <w:sz w:val="24"/>
          <w:szCs w:val="24"/>
        </w:rPr>
      </w:pPr>
      <w:r w:rsidRPr="009E74CB">
        <w:rPr>
          <w:rFonts w:ascii="Times New Roman" w:eastAsia="Calibri" w:hAnsi="Times New Roman" w:cs="Times New Roman"/>
          <w:sz w:val="24"/>
          <w:szCs w:val="24"/>
        </w:rPr>
        <w:t xml:space="preserve">Based on the table </w:t>
      </w:r>
      <w:r w:rsidRPr="009E74CB">
        <w:rPr>
          <w:rFonts w:ascii="Times New Roman" w:eastAsia="Calibri" w:hAnsi="Times New Roman" w:cs="Times New Roman"/>
          <w:sz w:val="24"/>
          <w:szCs w:val="24"/>
          <w:lang w:val="en-US"/>
        </w:rPr>
        <w:t>above</w:t>
      </w:r>
      <w:r w:rsidRPr="009E74CB">
        <w:rPr>
          <w:rFonts w:ascii="Times New Roman" w:eastAsia="Calibri" w:hAnsi="Times New Roman" w:cs="Times New Roman"/>
          <w:sz w:val="24"/>
          <w:szCs w:val="24"/>
        </w:rPr>
        <w:t xml:space="preserve">, the test results indicate that mobile service quality has a significant effect on continuance intention, with a T-statistic value of (4.935) &gt; 1.96 and a p-value of (0.000) &lt; 0.05. Therefore, it can be concluded that mobile service quality has a significant direct effect on continuance intention among users of the </w:t>
      </w:r>
      <w:proofErr w:type="spellStart"/>
      <w:r w:rsidRPr="009E74CB">
        <w:rPr>
          <w:rFonts w:ascii="Times New Roman" w:eastAsia="Calibri" w:hAnsi="Times New Roman" w:cs="Times New Roman"/>
          <w:sz w:val="24"/>
          <w:szCs w:val="24"/>
        </w:rPr>
        <w:t>MyTelkomsel</w:t>
      </w:r>
      <w:proofErr w:type="spellEnd"/>
      <w:r w:rsidRPr="009E74CB">
        <w:rPr>
          <w:rFonts w:ascii="Times New Roman" w:eastAsia="Calibri" w:hAnsi="Times New Roman" w:cs="Times New Roman"/>
          <w:sz w:val="24"/>
          <w:szCs w:val="24"/>
        </w:rPr>
        <w:t xml:space="preserve"> app in Banda Aceh.</w:t>
      </w:r>
    </w:p>
    <w:p w14:paraId="35336D6B" w14:textId="77777777" w:rsidR="00837F85" w:rsidRPr="009E74CB" w:rsidRDefault="00837F85" w:rsidP="00EC56B1">
      <w:pPr>
        <w:spacing w:before="240" w:after="0" w:line="240" w:lineRule="auto"/>
        <w:jc w:val="both"/>
        <w:rPr>
          <w:rFonts w:ascii="Times New Roman" w:eastAsia="Calibri" w:hAnsi="Times New Roman" w:cs="Times New Roman"/>
          <w:sz w:val="24"/>
          <w:szCs w:val="24"/>
        </w:rPr>
      </w:pPr>
      <w:r w:rsidRPr="009E74CB">
        <w:rPr>
          <w:rFonts w:ascii="Times New Roman" w:eastAsia="Calibri" w:hAnsi="Times New Roman" w:cs="Times New Roman"/>
          <w:sz w:val="24"/>
          <w:szCs w:val="24"/>
        </w:rPr>
        <w:t xml:space="preserve">Next, regarding the effect of mobile service quality on perceived value, the t-statistic value was (29.347) &gt; 1.96 and the p-value was (0.000) &lt; 0.05. Therefore, it can be concluded that mobile service quality has a significant direct effect on perceived value among users of the </w:t>
      </w:r>
      <w:proofErr w:type="spellStart"/>
      <w:r w:rsidRPr="009E74CB">
        <w:rPr>
          <w:rFonts w:ascii="Times New Roman" w:eastAsia="Calibri" w:hAnsi="Times New Roman" w:cs="Times New Roman"/>
          <w:sz w:val="24"/>
          <w:szCs w:val="24"/>
        </w:rPr>
        <w:t>MyTelkomsel</w:t>
      </w:r>
      <w:proofErr w:type="spellEnd"/>
      <w:r w:rsidRPr="009E74CB">
        <w:rPr>
          <w:rFonts w:ascii="Times New Roman" w:eastAsia="Calibri" w:hAnsi="Times New Roman" w:cs="Times New Roman"/>
          <w:sz w:val="24"/>
          <w:szCs w:val="24"/>
        </w:rPr>
        <w:t xml:space="preserve"> app in Banda Aceh.</w:t>
      </w:r>
    </w:p>
    <w:p w14:paraId="10F97AF7" w14:textId="3EAFA4F1" w:rsidR="00837F85" w:rsidRPr="009E74CB" w:rsidRDefault="00837F85" w:rsidP="00EC56B1">
      <w:pPr>
        <w:spacing w:before="240" w:after="0" w:line="240" w:lineRule="auto"/>
        <w:jc w:val="both"/>
        <w:rPr>
          <w:rFonts w:ascii="Times New Roman" w:eastAsia="Calibri" w:hAnsi="Times New Roman" w:cs="Times New Roman"/>
          <w:sz w:val="24"/>
          <w:szCs w:val="24"/>
        </w:rPr>
      </w:pPr>
      <w:r w:rsidRPr="009E74CB">
        <w:rPr>
          <w:rFonts w:ascii="Times New Roman" w:eastAsia="Calibri" w:hAnsi="Times New Roman" w:cs="Times New Roman"/>
          <w:sz w:val="24"/>
          <w:szCs w:val="24"/>
        </w:rPr>
        <w:t xml:space="preserve">Furthermore, the test results showed the effect of mobile service quality on customer satisfaction, yielding a t-statistic value of (23.119) &gt; 1.96 and a p-value of (0.000) &lt; 0.05. Thus, it can be concluded that mobile service quality has a significant direct effect on customer satisfaction among </w:t>
      </w:r>
      <w:proofErr w:type="spellStart"/>
      <w:r w:rsidRPr="009E74CB">
        <w:rPr>
          <w:rFonts w:ascii="Times New Roman" w:eastAsia="Calibri" w:hAnsi="Times New Roman" w:cs="Times New Roman"/>
          <w:sz w:val="24"/>
          <w:szCs w:val="24"/>
        </w:rPr>
        <w:t>MyTelkomsel</w:t>
      </w:r>
      <w:proofErr w:type="spellEnd"/>
      <w:r w:rsidRPr="009E74CB">
        <w:rPr>
          <w:rFonts w:ascii="Times New Roman" w:eastAsia="Calibri" w:hAnsi="Times New Roman" w:cs="Times New Roman"/>
          <w:sz w:val="24"/>
          <w:szCs w:val="24"/>
        </w:rPr>
        <w:t xml:space="preserve"> app users in Banda Aceh.</w:t>
      </w:r>
    </w:p>
    <w:p w14:paraId="6615E9DD" w14:textId="77777777" w:rsidR="00837F85" w:rsidRPr="009E74CB" w:rsidRDefault="00837F85" w:rsidP="00EC56B1">
      <w:pPr>
        <w:spacing w:before="240" w:after="0" w:line="240" w:lineRule="auto"/>
        <w:jc w:val="both"/>
        <w:rPr>
          <w:rFonts w:ascii="Times New Roman" w:eastAsia="Calibri" w:hAnsi="Times New Roman" w:cs="Times New Roman"/>
          <w:sz w:val="24"/>
          <w:szCs w:val="24"/>
        </w:rPr>
      </w:pPr>
      <w:r w:rsidRPr="009E74CB">
        <w:rPr>
          <w:rFonts w:ascii="Times New Roman" w:eastAsia="Calibri" w:hAnsi="Times New Roman" w:cs="Times New Roman"/>
          <w:sz w:val="24"/>
          <w:szCs w:val="24"/>
        </w:rPr>
        <w:t xml:space="preserve">In contrast to the previous results, the effect of perceived value on continuance intention yielded a t-statistic value of (0.041) &lt; 1.96 and a p-value of (0.967) &gt; 0.05. It can therefore be concluded that perceived value does not yet have a significant direct effect on continuance intention among </w:t>
      </w:r>
      <w:proofErr w:type="spellStart"/>
      <w:r w:rsidRPr="009E74CB">
        <w:rPr>
          <w:rFonts w:ascii="Times New Roman" w:eastAsia="Calibri" w:hAnsi="Times New Roman" w:cs="Times New Roman"/>
          <w:sz w:val="24"/>
          <w:szCs w:val="24"/>
        </w:rPr>
        <w:t>MyTelkomsel</w:t>
      </w:r>
      <w:proofErr w:type="spellEnd"/>
      <w:r w:rsidRPr="009E74CB">
        <w:rPr>
          <w:rFonts w:ascii="Times New Roman" w:eastAsia="Calibri" w:hAnsi="Times New Roman" w:cs="Times New Roman"/>
          <w:sz w:val="24"/>
          <w:szCs w:val="24"/>
        </w:rPr>
        <w:t xml:space="preserve"> app users in Banda Aceh.</w:t>
      </w:r>
    </w:p>
    <w:p w14:paraId="71B9B420" w14:textId="77777777" w:rsidR="00837F85" w:rsidRPr="009E74CB" w:rsidRDefault="00837F85" w:rsidP="00EC56B1">
      <w:pPr>
        <w:spacing w:before="240" w:after="0" w:line="240" w:lineRule="auto"/>
        <w:jc w:val="both"/>
        <w:rPr>
          <w:rFonts w:ascii="Times New Roman" w:eastAsia="Calibri" w:hAnsi="Times New Roman" w:cs="Times New Roman"/>
          <w:sz w:val="24"/>
          <w:szCs w:val="24"/>
        </w:rPr>
      </w:pPr>
      <w:r w:rsidRPr="009E74CB">
        <w:rPr>
          <w:rFonts w:ascii="Times New Roman" w:eastAsia="Calibri" w:hAnsi="Times New Roman" w:cs="Times New Roman"/>
          <w:sz w:val="24"/>
          <w:szCs w:val="24"/>
        </w:rPr>
        <w:t xml:space="preserve">Finally, the test results show that the effect of customer satisfaction on continuance intention is significant, with a t-statistic value of (5.221) &gt; 1.96 and a p-value of (0.000) &lt; 0.05. Thus, it can be concluded that customer satisfaction has a significant direct effect on continuance intention among users of the </w:t>
      </w:r>
      <w:proofErr w:type="spellStart"/>
      <w:r w:rsidRPr="009E74CB">
        <w:rPr>
          <w:rFonts w:ascii="Times New Roman" w:eastAsia="Calibri" w:hAnsi="Times New Roman" w:cs="Times New Roman"/>
          <w:sz w:val="24"/>
          <w:szCs w:val="24"/>
        </w:rPr>
        <w:t>MyTelkomsel</w:t>
      </w:r>
      <w:proofErr w:type="spellEnd"/>
      <w:r w:rsidRPr="009E74CB">
        <w:rPr>
          <w:rFonts w:ascii="Times New Roman" w:eastAsia="Calibri" w:hAnsi="Times New Roman" w:cs="Times New Roman"/>
          <w:sz w:val="24"/>
          <w:szCs w:val="24"/>
        </w:rPr>
        <w:t xml:space="preserve"> app in Banda Aceh.</w:t>
      </w:r>
    </w:p>
    <w:p w14:paraId="7C401E97" w14:textId="5B91E759" w:rsidR="00837F85" w:rsidRDefault="00837F85" w:rsidP="00EC56B1">
      <w:pPr>
        <w:spacing w:before="240" w:after="0" w:line="240" w:lineRule="auto"/>
        <w:rPr>
          <w:rFonts w:ascii="Times New Roman" w:eastAsia="Calibri" w:hAnsi="Times New Roman" w:cs="Times New Roman"/>
          <w:sz w:val="24"/>
          <w:szCs w:val="24"/>
          <w:lang w:val="en-US"/>
        </w:rPr>
      </w:pPr>
      <w:r w:rsidRPr="009E74CB">
        <w:rPr>
          <w:rFonts w:ascii="Times New Roman" w:eastAsia="Calibri" w:hAnsi="Times New Roman" w:cs="Times New Roman"/>
          <w:sz w:val="24"/>
          <w:szCs w:val="24"/>
          <w:lang w:val="en-US"/>
        </w:rPr>
        <w:t>Table 10. Specific Indirect Effect</w:t>
      </w:r>
    </w:p>
    <w:p w14:paraId="076522AB" w14:textId="77777777" w:rsidR="00EC56B1" w:rsidRPr="009E74CB" w:rsidRDefault="00EC56B1" w:rsidP="00EC56B1">
      <w:pPr>
        <w:spacing w:before="240" w:after="0" w:line="240" w:lineRule="auto"/>
        <w:rPr>
          <w:rFonts w:ascii="Times New Roman" w:eastAsia="Calibri" w:hAnsi="Times New Roman" w:cs="Times New Roman"/>
          <w:sz w:val="24"/>
          <w:szCs w:val="24"/>
          <w:lang w:val="en-US"/>
        </w:rPr>
      </w:pPr>
    </w:p>
    <w:tbl>
      <w:tblPr>
        <w:tblStyle w:val="TableGrid"/>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083"/>
        <w:gridCol w:w="977"/>
        <w:gridCol w:w="1177"/>
        <w:gridCol w:w="1003"/>
        <w:gridCol w:w="857"/>
        <w:gridCol w:w="1270"/>
      </w:tblGrid>
      <w:tr w:rsidR="00837F85" w:rsidRPr="009E74CB" w14:paraId="6A25B054" w14:textId="77777777" w:rsidTr="00837F85">
        <w:tc>
          <w:tcPr>
            <w:tcW w:w="2162" w:type="dxa"/>
            <w:vAlign w:val="center"/>
          </w:tcPr>
          <w:p w14:paraId="42E28782" w14:textId="77777777" w:rsidR="00837F85" w:rsidRPr="009E74CB" w:rsidRDefault="00837F85"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Variable</w:t>
            </w:r>
          </w:p>
        </w:tc>
        <w:tc>
          <w:tcPr>
            <w:tcW w:w="1057" w:type="dxa"/>
            <w:vAlign w:val="center"/>
          </w:tcPr>
          <w:p w14:paraId="07755B6C" w14:textId="77777777" w:rsidR="00837F85" w:rsidRPr="009E74CB" w:rsidRDefault="00837F85"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Original sample (o)</w:t>
            </w:r>
          </w:p>
        </w:tc>
        <w:tc>
          <w:tcPr>
            <w:tcW w:w="950" w:type="dxa"/>
          </w:tcPr>
          <w:p w14:paraId="3C4105DE" w14:textId="77777777" w:rsidR="00837F85" w:rsidRPr="009E74CB" w:rsidRDefault="00837F85"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Sample mean (M)</w:t>
            </w:r>
          </w:p>
        </w:tc>
        <w:tc>
          <w:tcPr>
            <w:tcW w:w="1150" w:type="dxa"/>
          </w:tcPr>
          <w:p w14:paraId="258AE201" w14:textId="77777777" w:rsidR="00837F85" w:rsidRPr="009E74CB" w:rsidRDefault="00837F85"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Standard deviation (STDEV)</w:t>
            </w:r>
          </w:p>
        </w:tc>
        <w:tc>
          <w:tcPr>
            <w:tcW w:w="963" w:type="dxa"/>
          </w:tcPr>
          <w:p w14:paraId="5C0CF75C" w14:textId="77777777" w:rsidR="00837F85" w:rsidRPr="009E74CB" w:rsidRDefault="00837F85"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T-statistic</w:t>
            </w:r>
          </w:p>
        </w:tc>
        <w:tc>
          <w:tcPr>
            <w:tcW w:w="843" w:type="dxa"/>
          </w:tcPr>
          <w:p w14:paraId="787A6AB2" w14:textId="77777777" w:rsidR="00837F85" w:rsidRPr="009E74CB" w:rsidRDefault="00837F85"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 xml:space="preserve">P-values </w:t>
            </w:r>
          </w:p>
        </w:tc>
        <w:tc>
          <w:tcPr>
            <w:tcW w:w="1240" w:type="dxa"/>
          </w:tcPr>
          <w:p w14:paraId="0B5C2C8C" w14:textId="77777777" w:rsidR="00837F85" w:rsidRPr="009E74CB" w:rsidRDefault="00837F85" w:rsidP="00EC56B1">
            <w:pPr>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rPr>
              <w:t>Note</w:t>
            </w:r>
          </w:p>
        </w:tc>
      </w:tr>
      <w:tr w:rsidR="00837F85" w:rsidRPr="009E74CB" w14:paraId="4C8776B3" w14:textId="77777777" w:rsidTr="00837F85">
        <w:trPr>
          <w:trHeight w:val="1228"/>
        </w:trPr>
        <w:tc>
          <w:tcPr>
            <w:tcW w:w="2162" w:type="dxa"/>
            <w:vAlign w:val="center"/>
          </w:tcPr>
          <w:p w14:paraId="42EA6C91" w14:textId="77777777" w:rsidR="00837F85" w:rsidRPr="009E74CB" w:rsidRDefault="00837F85"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Mobile service quality -&gt;</w:t>
            </w:r>
          </w:p>
          <w:p w14:paraId="3653DFA7" w14:textId="77777777" w:rsidR="00837F85" w:rsidRPr="009E74CB" w:rsidRDefault="00837F85"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Perceived value  -&gt; Continuance intention</w:t>
            </w:r>
          </w:p>
        </w:tc>
        <w:tc>
          <w:tcPr>
            <w:tcW w:w="1057" w:type="dxa"/>
            <w:vAlign w:val="center"/>
          </w:tcPr>
          <w:p w14:paraId="4AB7CF80" w14:textId="77777777" w:rsidR="00837F85" w:rsidRPr="009E74CB" w:rsidRDefault="00837F85"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0.003</w:t>
            </w:r>
          </w:p>
        </w:tc>
        <w:tc>
          <w:tcPr>
            <w:tcW w:w="950" w:type="dxa"/>
            <w:vAlign w:val="center"/>
          </w:tcPr>
          <w:p w14:paraId="08A0466F" w14:textId="77777777" w:rsidR="00837F85" w:rsidRPr="009E74CB" w:rsidRDefault="00837F85" w:rsidP="00EC56B1">
            <w:pPr>
              <w:jc w:val="center"/>
              <w:rPr>
                <w:rFonts w:ascii="Times New Roman" w:hAnsi="Times New Roman" w:cs="Times New Roman"/>
                <w:sz w:val="24"/>
                <w:szCs w:val="24"/>
              </w:rPr>
            </w:pPr>
            <w:r w:rsidRPr="009E74CB">
              <w:rPr>
                <w:rFonts w:ascii="Times New Roman" w:hAnsi="Times New Roman" w:cs="Times New Roman"/>
                <w:sz w:val="24"/>
                <w:szCs w:val="24"/>
              </w:rPr>
              <w:t>0.002</w:t>
            </w:r>
          </w:p>
        </w:tc>
        <w:tc>
          <w:tcPr>
            <w:tcW w:w="1150" w:type="dxa"/>
            <w:vAlign w:val="center"/>
          </w:tcPr>
          <w:p w14:paraId="07BAB724" w14:textId="77777777" w:rsidR="00837F85" w:rsidRPr="009E74CB" w:rsidRDefault="00837F85" w:rsidP="00EC56B1">
            <w:pPr>
              <w:jc w:val="center"/>
              <w:rPr>
                <w:rFonts w:ascii="Times New Roman" w:hAnsi="Times New Roman" w:cs="Times New Roman"/>
                <w:sz w:val="24"/>
                <w:szCs w:val="24"/>
              </w:rPr>
            </w:pPr>
            <w:r w:rsidRPr="009E74CB">
              <w:rPr>
                <w:rFonts w:ascii="Times New Roman" w:hAnsi="Times New Roman" w:cs="Times New Roman"/>
                <w:sz w:val="24"/>
                <w:szCs w:val="24"/>
              </w:rPr>
              <w:t>0.070</w:t>
            </w:r>
          </w:p>
        </w:tc>
        <w:tc>
          <w:tcPr>
            <w:tcW w:w="963" w:type="dxa"/>
            <w:vAlign w:val="center"/>
          </w:tcPr>
          <w:p w14:paraId="21109701" w14:textId="77777777" w:rsidR="00837F85" w:rsidRPr="009E74CB" w:rsidRDefault="00837F85" w:rsidP="00EC56B1">
            <w:pPr>
              <w:jc w:val="center"/>
              <w:rPr>
                <w:rFonts w:ascii="Times New Roman" w:hAnsi="Times New Roman" w:cs="Times New Roman"/>
                <w:sz w:val="24"/>
                <w:szCs w:val="24"/>
              </w:rPr>
            </w:pPr>
            <w:r w:rsidRPr="009E74CB">
              <w:rPr>
                <w:rFonts w:ascii="Times New Roman" w:hAnsi="Times New Roman" w:cs="Times New Roman"/>
                <w:sz w:val="24"/>
                <w:szCs w:val="24"/>
              </w:rPr>
              <w:t>0.041</w:t>
            </w:r>
          </w:p>
        </w:tc>
        <w:tc>
          <w:tcPr>
            <w:tcW w:w="843" w:type="dxa"/>
            <w:vAlign w:val="center"/>
          </w:tcPr>
          <w:p w14:paraId="147DBA50" w14:textId="77777777" w:rsidR="00837F85" w:rsidRPr="009E74CB" w:rsidRDefault="00837F85" w:rsidP="00EC56B1">
            <w:pPr>
              <w:jc w:val="center"/>
              <w:rPr>
                <w:rFonts w:ascii="Times New Roman" w:hAnsi="Times New Roman" w:cs="Times New Roman"/>
                <w:sz w:val="24"/>
                <w:szCs w:val="24"/>
              </w:rPr>
            </w:pPr>
            <w:r w:rsidRPr="009E74CB">
              <w:rPr>
                <w:rFonts w:ascii="Times New Roman" w:hAnsi="Times New Roman" w:cs="Times New Roman"/>
                <w:color w:val="000000" w:themeColor="text1"/>
                <w:sz w:val="24"/>
                <w:szCs w:val="24"/>
              </w:rPr>
              <w:t>0.968</w:t>
            </w:r>
          </w:p>
        </w:tc>
        <w:tc>
          <w:tcPr>
            <w:tcW w:w="1240" w:type="dxa"/>
            <w:vAlign w:val="center"/>
          </w:tcPr>
          <w:p w14:paraId="36614456" w14:textId="77777777" w:rsidR="00837F85" w:rsidRPr="009E74CB" w:rsidRDefault="00837F85" w:rsidP="00EC56B1">
            <w:pPr>
              <w:jc w:val="center"/>
              <w:rPr>
                <w:rFonts w:ascii="Times New Roman" w:hAnsi="Times New Roman" w:cs="Times New Roman"/>
                <w:sz w:val="24"/>
                <w:szCs w:val="24"/>
              </w:rPr>
            </w:pPr>
            <w:r w:rsidRPr="009E74CB">
              <w:rPr>
                <w:rFonts w:ascii="Times New Roman" w:hAnsi="Times New Roman" w:cs="Times New Roman"/>
                <w:sz w:val="24"/>
                <w:szCs w:val="24"/>
              </w:rPr>
              <w:t>Not Significant</w:t>
            </w:r>
          </w:p>
        </w:tc>
      </w:tr>
      <w:tr w:rsidR="00837F85" w:rsidRPr="009E74CB" w14:paraId="4DC2DC7E" w14:textId="77777777" w:rsidTr="00837F85">
        <w:tc>
          <w:tcPr>
            <w:tcW w:w="2162" w:type="dxa"/>
            <w:vAlign w:val="center"/>
          </w:tcPr>
          <w:p w14:paraId="03E19A9B" w14:textId="77777777" w:rsidR="00837F85" w:rsidRPr="009E74CB" w:rsidRDefault="00837F85" w:rsidP="00EC56B1">
            <w:pPr>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Mobile service quality → Customer satisfaction → Continuance intention</w:t>
            </w:r>
          </w:p>
        </w:tc>
        <w:tc>
          <w:tcPr>
            <w:tcW w:w="1057" w:type="dxa"/>
            <w:vAlign w:val="center"/>
          </w:tcPr>
          <w:p w14:paraId="00F4DD2B" w14:textId="77777777" w:rsidR="00837F85" w:rsidRPr="009E74CB" w:rsidRDefault="00837F85" w:rsidP="00EC56B1">
            <w:pPr>
              <w:jc w:val="center"/>
              <w:rPr>
                <w:rFonts w:ascii="Times New Roman" w:eastAsia="Times New Roman" w:hAnsi="Times New Roman" w:cs="Times New Roman"/>
                <w:sz w:val="24"/>
                <w:szCs w:val="24"/>
              </w:rPr>
            </w:pPr>
            <w:r w:rsidRPr="009E74CB">
              <w:rPr>
                <w:rFonts w:ascii="Times New Roman" w:hAnsi="Times New Roman" w:cs="Times New Roman"/>
                <w:sz w:val="24"/>
                <w:szCs w:val="24"/>
              </w:rPr>
              <w:t>0.381</w:t>
            </w:r>
          </w:p>
        </w:tc>
        <w:tc>
          <w:tcPr>
            <w:tcW w:w="950" w:type="dxa"/>
            <w:vAlign w:val="center"/>
          </w:tcPr>
          <w:p w14:paraId="4CD55838" w14:textId="77777777" w:rsidR="00837F85" w:rsidRPr="009E74CB" w:rsidRDefault="00837F85" w:rsidP="00EC56B1">
            <w:pPr>
              <w:jc w:val="center"/>
              <w:rPr>
                <w:rFonts w:ascii="Times New Roman" w:hAnsi="Times New Roman" w:cs="Times New Roman"/>
                <w:sz w:val="24"/>
                <w:szCs w:val="24"/>
              </w:rPr>
            </w:pPr>
            <w:r w:rsidRPr="009E74CB">
              <w:rPr>
                <w:rFonts w:ascii="Times New Roman" w:hAnsi="Times New Roman" w:cs="Times New Roman"/>
                <w:sz w:val="24"/>
                <w:szCs w:val="24"/>
              </w:rPr>
              <w:t>0.375</w:t>
            </w:r>
          </w:p>
        </w:tc>
        <w:tc>
          <w:tcPr>
            <w:tcW w:w="1150" w:type="dxa"/>
            <w:vAlign w:val="center"/>
          </w:tcPr>
          <w:p w14:paraId="2FA62C85" w14:textId="77777777" w:rsidR="00837F85" w:rsidRPr="009E74CB" w:rsidRDefault="00837F85" w:rsidP="00EC56B1">
            <w:pPr>
              <w:jc w:val="center"/>
              <w:rPr>
                <w:rFonts w:ascii="Times New Roman" w:hAnsi="Times New Roman" w:cs="Times New Roman"/>
                <w:sz w:val="24"/>
                <w:szCs w:val="24"/>
              </w:rPr>
            </w:pPr>
            <w:r w:rsidRPr="009E74CB">
              <w:rPr>
                <w:rFonts w:ascii="Times New Roman" w:hAnsi="Times New Roman" w:cs="Times New Roman"/>
                <w:sz w:val="24"/>
                <w:szCs w:val="24"/>
              </w:rPr>
              <w:t>0.072</w:t>
            </w:r>
          </w:p>
        </w:tc>
        <w:tc>
          <w:tcPr>
            <w:tcW w:w="963" w:type="dxa"/>
            <w:vAlign w:val="center"/>
          </w:tcPr>
          <w:p w14:paraId="1506B6E5" w14:textId="77777777" w:rsidR="00837F85" w:rsidRPr="009E74CB" w:rsidRDefault="00837F85" w:rsidP="00EC56B1">
            <w:pPr>
              <w:jc w:val="center"/>
              <w:rPr>
                <w:rFonts w:ascii="Times New Roman" w:hAnsi="Times New Roman" w:cs="Times New Roman"/>
                <w:sz w:val="24"/>
                <w:szCs w:val="24"/>
              </w:rPr>
            </w:pPr>
            <w:r w:rsidRPr="009E74CB">
              <w:rPr>
                <w:rFonts w:ascii="Times New Roman" w:hAnsi="Times New Roman" w:cs="Times New Roman"/>
                <w:sz w:val="24"/>
                <w:szCs w:val="24"/>
              </w:rPr>
              <w:t>5.280</w:t>
            </w:r>
          </w:p>
        </w:tc>
        <w:tc>
          <w:tcPr>
            <w:tcW w:w="843" w:type="dxa"/>
            <w:vAlign w:val="center"/>
          </w:tcPr>
          <w:p w14:paraId="3DA33B18" w14:textId="77777777" w:rsidR="00837F85" w:rsidRPr="009E74CB" w:rsidRDefault="00837F85" w:rsidP="00EC56B1">
            <w:pPr>
              <w:jc w:val="center"/>
              <w:rPr>
                <w:rFonts w:ascii="Times New Roman" w:hAnsi="Times New Roman" w:cs="Times New Roman"/>
                <w:sz w:val="24"/>
                <w:szCs w:val="24"/>
              </w:rPr>
            </w:pPr>
            <w:r w:rsidRPr="009E74CB">
              <w:rPr>
                <w:rFonts w:ascii="Times New Roman" w:hAnsi="Times New Roman" w:cs="Times New Roman"/>
                <w:sz w:val="24"/>
                <w:szCs w:val="24"/>
              </w:rPr>
              <w:t>0.000</w:t>
            </w:r>
          </w:p>
        </w:tc>
        <w:tc>
          <w:tcPr>
            <w:tcW w:w="1240" w:type="dxa"/>
            <w:vAlign w:val="center"/>
          </w:tcPr>
          <w:p w14:paraId="3A1EE1A2" w14:textId="77777777" w:rsidR="00837F85" w:rsidRPr="009E74CB" w:rsidRDefault="00837F85" w:rsidP="00EC56B1">
            <w:pPr>
              <w:jc w:val="center"/>
              <w:rPr>
                <w:rFonts w:ascii="Times New Roman" w:hAnsi="Times New Roman" w:cs="Times New Roman"/>
                <w:sz w:val="24"/>
                <w:szCs w:val="24"/>
              </w:rPr>
            </w:pPr>
            <w:r w:rsidRPr="009E74CB">
              <w:rPr>
                <w:rFonts w:ascii="Times New Roman" w:hAnsi="Times New Roman" w:cs="Times New Roman"/>
                <w:sz w:val="24"/>
                <w:szCs w:val="24"/>
              </w:rPr>
              <w:t>Significant</w:t>
            </w:r>
          </w:p>
        </w:tc>
      </w:tr>
    </w:tbl>
    <w:p w14:paraId="3928AB99" w14:textId="7E71C52E" w:rsidR="00837F85" w:rsidRPr="009E74CB" w:rsidRDefault="00837F85" w:rsidP="00EC56B1">
      <w:pPr>
        <w:tabs>
          <w:tab w:val="right" w:pos="7938"/>
        </w:tabs>
        <w:spacing w:after="0" w:line="240" w:lineRule="auto"/>
        <w:jc w:val="both"/>
        <w:rPr>
          <w:rFonts w:ascii="Times New Roman" w:eastAsia="Calibri" w:hAnsi="Times New Roman" w:cs="Arial"/>
          <w:b/>
          <w:bCs/>
          <w:color w:val="000000"/>
          <w:sz w:val="24"/>
          <w:szCs w:val="24"/>
        </w:rPr>
      </w:pPr>
      <w:r w:rsidRPr="009E74CB">
        <w:rPr>
          <w:rFonts w:ascii="Times New Roman" w:hAnsi="Times New Roman" w:cs="Times New Roman"/>
          <w:sz w:val="24"/>
          <w:szCs w:val="24"/>
        </w:rPr>
        <w:lastRenderedPageBreak/>
        <w:t xml:space="preserve">Based on the indirect effect table, the test results for </w:t>
      </w:r>
      <w:r w:rsidRPr="009E74CB">
        <w:rPr>
          <w:rFonts w:ascii="Times New Roman" w:eastAsia="Times New Roman" w:hAnsi="Times New Roman" w:cs="Times New Roman"/>
          <w:sz w:val="24"/>
          <w:szCs w:val="24"/>
        </w:rPr>
        <w:t>the effect of mobile service quality on continuance intention via perceived value yielded a T-statistic of (0.041) &lt; 1.96 and a p-value of (0.968) &gt; 0.05</w:t>
      </w:r>
      <w:r w:rsidRPr="009E74CB">
        <w:rPr>
          <w:rFonts w:ascii="Times New Roman" w:eastAsia="Times New Roman" w:hAnsi="Times New Roman" w:cs="Times New Roman"/>
          <w:sz w:val="24"/>
          <w:szCs w:val="24"/>
          <w:lang w:val="en-US"/>
        </w:rPr>
        <w:t xml:space="preserve">. </w:t>
      </w:r>
      <w:r w:rsidRPr="009E74CB">
        <w:rPr>
          <w:rFonts w:ascii="Times New Roman" w:eastAsia="Times New Roman" w:hAnsi="Times New Roman" w:cs="Times New Roman"/>
          <w:sz w:val="24"/>
          <w:szCs w:val="24"/>
        </w:rPr>
        <w:t xml:space="preserve">Therefore, it can be concluded that mobile service quality does not have a significant effect on continuance intention via perceived value among users of the </w:t>
      </w:r>
      <w:proofErr w:type="spellStart"/>
      <w:r w:rsidRPr="009E74CB">
        <w:rPr>
          <w:rFonts w:ascii="Times New Roman" w:eastAsia="Times New Roman" w:hAnsi="Times New Roman" w:cs="Times New Roman"/>
          <w:sz w:val="24"/>
          <w:szCs w:val="24"/>
        </w:rPr>
        <w:t>MyTelkomsel</w:t>
      </w:r>
      <w:proofErr w:type="spellEnd"/>
      <w:r w:rsidRPr="009E74CB">
        <w:rPr>
          <w:rFonts w:ascii="Times New Roman" w:eastAsia="Times New Roman" w:hAnsi="Times New Roman" w:cs="Times New Roman"/>
          <w:sz w:val="24"/>
          <w:szCs w:val="24"/>
        </w:rPr>
        <w:t xml:space="preserve"> app in Banda Aceh.</w:t>
      </w:r>
    </w:p>
    <w:p w14:paraId="771B8F3C" w14:textId="0FB76CCB" w:rsidR="00837F85" w:rsidRPr="009E74CB" w:rsidRDefault="00837F85" w:rsidP="00EC56B1">
      <w:pPr>
        <w:tabs>
          <w:tab w:val="left" w:pos="426"/>
        </w:tabs>
        <w:spacing w:before="240" w:after="0" w:line="240" w:lineRule="auto"/>
        <w:jc w:val="both"/>
        <w:rPr>
          <w:rFonts w:ascii="Times New Roman" w:eastAsia="Times New Roman" w:hAnsi="Times New Roman" w:cs="Times New Roman"/>
          <w:sz w:val="24"/>
          <w:szCs w:val="24"/>
        </w:rPr>
      </w:pPr>
      <w:r w:rsidRPr="009E74CB">
        <w:rPr>
          <w:rFonts w:ascii="Times New Roman" w:eastAsia="Times New Roman" w:hAnsi="Times New Roman" w:cs="Times New Roman"/>
          <w:sz w:val="24"/>
          <w:szCs w:val="24"/>
        </w:rPr>
        <w:t xml:space="preserve">Furthermore, </w:t>
      </w:r>
      <w:r w:rsidRPr="009E74CB">
        <w:rPr>
          <w:rFonts w:ascii="Times New Roman" w:hAnsi="Times New Roman" w:cs="Times New Roman"/>
          <w:sz w:val="24"/>
          <w:szCs w:val="24"/>
        </w:rPr>
        <w:t xml:space="preserve">the test results show the effect </w:t>
      </w:r>
      <w:r w:rsidRPr="009E74CB">
        <w:rPr>
          <w:rFonts w:ascii="Times New Roman" w:eastAsia="Times New Roman" w:hAnsi="Times New Roman" w:cs="Times New Roman"/>
          <w:sz w:val="24"/>
          <w:szCs w:val="24"/>
        </w:rPr>
        <w:t>of mobile service quality on continuance intention through customer satisfaction, yielding a T-statistic value of (</w:t>
      </w:r>
      <w:r w:rsidRPr="009E74CB">
        <w:rPr>
          <w:rFonts w:ascii="Times New Roman" w:hAnsi="Times New Roman" w:cs="Times New Roman"/>
          <w:sz w:val="24"/>
          <w:szCs w:val="24"/>
        </w:rPr>
        <w:t>5.280</w:t>
      </w:r>
      <w:r w:rsidRPr="009E74CB">
        <w:rPr>
          <w:rFonts w:ascii="Times New Roman" w:eastAsia="Times New Roman" w:hAnsi="Times New Roman" w:cs="Times New Roman"/>
          <w:sz w:val="24"/>
          <w:szCs w:val="24"/>
        </w:rPr>
        <w:t xml:space="preserve">) &gt; 1.96 and a p-value of (0.000) &lt; 0.05. Thus, it can be concluded that mobile service quality has a significant effect on continuance intention through customer satisfaction among users of the </w:t>
      </w:r>
      <w:proofErr w:type="spellStart"/>
      <w:r w:rsidRPr="009E74CB">
        <w:rPr>
          <w:rFonts w:ascii="Times New Roman" w:eastAsia="Times New Roman" w:hAnsi="Times New Roman" w:cs="Times New Roman"/>
          <w:sz w:val="24"/>
          <w:szCs w:val="24"/>
        </w:rPr>
        <w:t>MyTelkomsel</w:t>
      </w:r>
      <w:proofErr w:type="spellEnd"/>
      <w:r w:rsidRPr="009E74CB">
        <w:rPr>
          <w:rFonts w:ascii="Times New Roman" w:eastAsia="Times New Roman" w:hAnsi="Times New Roman" w:cs="Times New Roman"/>
          <w:sz w:val="24"/>
          <w:szCs w:val="24"/>
        </w:rPr>
        <w:t xml:space="preserve"> app in Banda Aceh.</w:t>
      </w:r>
    </w:p>
    <w:p w14:paraId="35D74E5B" w14:textId="39E5F063" w:rsidR="00837F85" w:rsidRPr="009E74CB" w:rsidRDefault="00837F85" w:rsidP="00EC56B1">
      <w:pPr>
        <w:spacing w:before="240" w:after="0" w:line="240" w:lineRule="auto"/>
        <w:jc w:val="both"/>
        <w:rPr>
          <w:rFonts w:ascii="Times New Roman" w:hAnsi="Times New Roman" w:cs="Times New Roman"/>
          <w:b/>
          <w:sz w:val="28"/>
          <w:szCs w:val="28"/>
        </w:rPr>
      </w:pPr>
      <w:r w:rsidRPr="009E74CB">
        <w:rPr>
          <w:rFonts w:ascii="Times New Roman" w:hAnsi="Times New Roman" w:cs="Times New Roman"/>
          <w:b/>
          <w:sz w:val="28"/>
          <w:szCs w:val="28"/>
        </w:rPr>
        <w:t>CONCLUSION</w:t>
      </w:r>
    </w:p>
    <w:p w14:paraId="1FE5BE25" w14:textId="77777777" w:rsidR="00837F85" w:rsidRPr="009E74CB" w:rsidRDefault="00837F85" w:rsidP="00EC56B1">
      <w:pPr>
        <w:tabs>
          <w:tab w:val="left" w:pos="567"/>
        </w:tabs>
        <w:spacing w:before="240" w:after="0" w:line="240" w:lineRule="auto"/>
        <w:jc w:val="both"/>
        <w:rPr>
          <w:rFonts w:ascii="Times New Roman" w:eastAsia="Calibri" w:hAnsi="Times New Roman" w:cs="Times New Roman"/>
          <w:sz w:val="24"/>
          <w:szCs w:val="24"/>
        </w:rPr>
      </w:pPr>
      <w:r w:rsidRPr="009E74CB">
        <w:rPr>
          <w:rFonts w:ascii="Times New Roman" w:hAnsi="Times New Roman" w:cs="Times New Roman"/>
          <w:b/>
          <w:sz w:val="24"/>
          <w:szCs w:val="24"/>
        </w:rPr>
        <w:tab/>
      </w:r>
      <w:r w:rsidRPr="009E74CB">
        <w:rPr>
          <w:rFonts w:ascii="Times New Roman" w:hAnsi="Times New Roman" w:cs="Times New Roman"/>
          <w:b/>
          <w:sz w:val="24"/>
          <w:szCs w:val="24"/>
        </w:rPr>
        <w:tab/>
      </w:r>
      <w:r w:rsidRPr="009E74CB">
        <w:rPr>
          <w:rFonts w:ascii="Times New Roman" w:hAnsi="Times New Roman" w:cs="Times New Roman"/>
          <w:sz w:val="24"/>
          <w:szCs w:val="24"/>
        </w:rPr>
        <w:t>Based on the discussion of the research results presented in the previous section, the following conclusions can be drawn:</w:t>
      </w:r>
    </w:p>
    <w:p w14:paraId="4BBC570D" w14:textId="77777777" w:rsidR="00837F85" w:rsidRPr="009E74CB" w:rsidRDefault="00837F85" w:rsidP="00EC56B1">
      <w:pPr>
        <w:pStyle w:val="ListParagraph"/>
        <w:numPr>
          <w:ilvl w:val="0"/>
          <w:numId w:val="5"/>
        </w:numPr>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 xml:space="preserve">Mobile service quality has a positive and significant effect on continuance intention. </w:t>
      </w:r>
    </w:p>
    <w:p w14:paraId="13645DC0" w14:textId="77777777" w:rsidR="00837F85" w:rsidRPr="009E74CB" w:rsidRDefault="00837F85" w:rsidP="00EC56B1">
      <w:pPr>
        <w:pStyle w:val="ListParagraph"/>
        <w:numPr>
          <w:ilvl w:val="0"/>
          <w:numId w:val="5"/>
        </w:numPr>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 xml:space="preserve">Mobile service quality has a positive and significant effect on perceived value. </w:t>
      </w:r>
    </w:p>
    <w:p w14:paraId="0C6D41EE" w14:textId="77777777" w:rsidR="00837F85" w:rsidRPr="009E74CB" w:rsidRDefault="00837F85" w:rsidP="00EC56B1">
      <w:pPr>
        <w:pStyle w:val="ListParagraph"/>
        <w:numPr>
          <w:ilvl w:val="0"/>
          <w:numId w:val="5"/>
        </w:numPr>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 xml:space="preserve">Mobile service quality has a positive and significant effect on customer satisfaction. </w:t>
      </w:r>
    </w:p>
    <w:p w14:paraId="5686FD42" w14:textId="77777777" w:rsidR="00837F85" w:rsidRPr="009E74CB" w:rsidRDefault="00837F85" w:rsidP="00EC56B1">
      <w:pPr>
        <w:pStyle w:val="ListParagraph"/>
        <w:numPr>
          <w:ilvl w:val="0"/>
          <w:numId w:val="5"/>
        </w:numPr>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 xml:space="preserve">Perceived value has no significant effect on continuance intention. </w:t>
      </w:r>
    </w:p>
    <w:p w14:paraId="13AEB6DA" w14:textId="77777777" w:rsidR="00837F85" w:rsidRPr="009E74CB" w:rsidRDefault="00837F85" w:rsidP="00EC56B1">
      <w:pPr>
        <w:pStyle w:val="ListParagraph"/>
        <w:numPr>
          <w:ilvl w:val="0"/>
          <w:numId w:val="5"/>
        </w:numPr>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Customer satisfaction has a positive and significant effect on continuance intention.</w:t>
      </w:r>
    </w:p>
    <w:p w14:paraId="30A995EC" w14:textId="77777777" w:rsidR="00837F85" w:rsidRPr="009E74CB" w:rsidRDefault="00837F85" w:rsidP="00EC56B1">
      <w:pPr>
        <w:pStyle w:val="ListParagraph"/>
        <w:numPr>
          <w:ilvl w:val="0"/>
          <w:numId w:val="5"/>
        </w:numPr>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Perceived value does not mediate the relationship between mobile service quality and continuance intention.</w:t>
      </w:r>
    </w:p>
    <w:p w14:paraId="36F7D113" w14:textId="23A79CB1" w:rsidR="00837F85" w:rsidRPr="009E74CB" w:rsidRDefault="00837F85" w:rsidP="00EC56B1">
      <w:pPr>
        <w:pStyle w:val="ListParagraph"/>
        <w:numPr>
          <w:ilvl w:val="0"/>
          <w:numId w:val="5"/>
        </w:numPr>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Customer satisfaction partially mediates the effect of mobile service quality on continuance intention.</w:t>
      </w:r>
    </w:p>
    <w:p w14:paraId="5C1C9F71" w14:textId="77777777" w:rsidR="00837F85" w:rsidRPr="009E74CB" w:rsidRDefault="00837F85" w:rsidP="00EC56B1">
      <w:pPr>
        <w:spacing w:before="240" w:after="0" w:line="240" w:lineRule="auto"/>
        <w:ind w:firstLine="360"/>
        <w:jc w:val="both"/>
        <w:rPr>
          <w:rFonts w:ascii="Times New Roman" w:hAnsi="Times New Roman" w:cs="Times New Roman"/>
          <w:sz w:val="24"/>
          <w:szCs w:val="24"/>
        </w:rPr>
      </w:pPr>
      <w:r w:rsidRPr="009E74CB">
        <w:rPr>
          <w:rFonts w:ascii="Times New Roman" w:hAnsi="Times New Roman" w:cs="Times New Roman"/>
          <w:sz w:val="24"/>
          <w:szCs w:val="24"/>
        </w:rPr>
        <w:t>Based on the results presented, there are several recommendations for future research to obtain better results:</w:t>
      </w:r>
    </w:p>
    <w:p w14:paraId="511D8E36" w14:textId="77777777" w:rsidR="00837F85" w:rsidRPr="009E74CB" w:rsidRDefault="00837F85" w:rsidP="00EC56B1">
      <w:pPr>
        <w:pStyle w:val="ListParagraph"/>
        <w:numPr>
          <w:ilvl w:val="0"/>
          <w:numId w:val="6"/>
        </w:numPr>
        <w:autoSpaceDE w:val="0"/>
        <w:autoSpaceDN w:val="0"/>
        <w:adjustRightInd w:val="0"/>
        <w:spacing w:before="240" w:after="0" w:line="240" w:lineRule="auto"/>
        <w:jc w:val="both"/>
        <w:rPr>
          <w:rFonts w:ascii="Times New Roman" w:eastAsia="Calibri" w:hAnsi="Times New Roman" w:cs="Times New Roman"/>
          <w:sz w:val="24"/>
          <w:szCs w:val="24"/>
          <w:lang w:val="en-US"/>
        </w:rPr>
      </w:pPr>
      <w:r w:rsidRPr="009E74CB">
        <w:rPr>
          <w:rFonts w:ascii="Times New Roman" w:hAnsi="Times New Roman" w:cs="Times New Roman"/>
          <w:sz w:val="24"/>
          <w:szCs w:val="24"/>
        </w:rPr>
        <w:t>Future research in the field of post-adoption of information systems is advised to explore other variables that may influence users’ continuance intention toward digital applications, such as trust, perceived usefulness, user experience, perceived enjoyment, and habit, which have strong potential to drive continuance intention.</w:t>
      </w:r>
    </w:p>
    <w:p w14:paraId="75E5977D" w14:textId="77777777" w:rsidR="00837F85" w:rsidRPr="009E74CB" w:rsidRDefault="00837F85" w:rsidP="00EC56B1">
      <w:pPr>
        <w:pStyle w:val="ListParagraph"/>
        <w:numPr>
          <w:ilvl w:val="0"/>
          <w:numId w:val="6"/>
        </w:numPr>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Telkomsel is advised to continue improving mobile service quality on the MyTelkomsel app</w:t>
      </w:r>
      <w:r w:rsidRPr="009E74CB">
        <w:rPr>
          <w:rFonts w:ascii="Times New Roman" w:hAnsi="Times New Roman" w:cs="Times New Roman"/>
          <w:sz w:val="24"/>
          <w:szCs w:val="24"/>
          <w:lang w:val="en-US"/>
        </w:rPr>
        <w:t xml:space="preserve">. </w:t>
      </w:r>
      <w:r w:rsidRPr="009E74CB">
        <w:rPr>
          <w:rFonts w:ascii="Times New Roman" w:hAnsi="Times New Roman" w:cs="Times New Roman"/>
          <w:sz w:val="24"/>
          <w:szCs w:val="24"/>
        </w:rPr>
        <w:t>A key priority should be enhancing the app’s system stability to minimize errors and technical glitches that users still frequently experience. Additionally, the system’s response to user input and the app’s ability to handle customer complaints must be continuously optimized to ensure a more comfortable and consistent user experience.</w:t>
      </w:r>
    </w:p>
    <w:p w14:paraId="03F18981" w14:textId="77777777" w:rsidR="00837F85" w:rsidRPr="009E74CB" w:rsidRDefault="00837F85" w:rsidP="00EC56B1">
      <w:pPr>
        <w:pStyle w:val="ListParagraph"/>
        <w:numPr>
          <w:ilvl w:val="0"/>
          <w:numId w:val="6"/>
        </w:numPr>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 xml:space="preserve">Although perceived value does not influence continuance intention, Telkomsel still needs to provide added value that is more relevant to users. This can be achieved through the development of features that support daily digital activities, personalized service programs, and promotional offers tailored to user needs. </w:t>
      </w:r>
    </w:p>
    <w:p w14:paraId="6434CD56" w14:textId="77777777" w:rsidR="00837F85" w:rsidRPr="009E74CB" w:rsidRDefault="00837F85" w:rsidP="00EC56B1">
      <w:pPr>
        <w:pStyle w:val="ListParagraph"/>
        <w:numPr>
          <w:ilvl w:val="0"/>
          <w:numId w:val="6"/>
        </w:numPr>
        <w:spacing w:before="240" w:after="0" w:line="240" w:lineRule="auto"/>
        <w:jc w:val="both"/>
        <w:rPr>
          <w:rFonts w:ascii="Times New Roman" w:hAnsi="Times New Roman" w:cs="Times New Roman"/>
          <w:sz w:val="24"/>
          <w:szCs w:val="24"/>
        </w:rPr>
      </w:pPr>
      <w:proofErr w:type="spellStart"/>
      <w:r w:rsidRPr="009E74CB">
        <w:rPr>
          <w:rFonts w:ascii="Times New Roman" w:hAnsi="Times New Roman" w:cs="Times New Roman"/>
          <w:sz w:val="24"/>
          <w:szCs w:val="24"/>
          <w:lang w:val="en-US"/>
        </w:rPr>
        <w:t>MyTelkomsel</w:t>
      </w:r>
      <w:proofErr w:type="spellEnd"/>
      <w:r w:rsidRPr="009E74CB">
        <w:rPr>
          <w:rFonts w:ascii="Times New Roman" w:hAnsi="Times New Roman" w:cs="Times New Roman"/>
          <w:sz w:val="24"/>
          <w:szCs w:val="24"/>
          <w:lang w:val="en-US"/>
        </w:rPr>
        <w:t xml:space="preserve"> is advised to improve </w:t>
      </w:r>
      <w:r w:rsidRPr="009E74CB">
        <w:rPr>
          <w:rFonts w:ascii="Times New Roman" w:hAnsi="Times New Roman" w:cs="Times New Roman"/>
          <w:sz w:val="24"/>
          <w:szCs w:val="24"/>
        </w:rPr>
        <w:t>customer satisfaction by maintaining consistent service quality, providing responsive customer service, and offering promotions and services that align with user needs.</w:t>
      </w:r>
    </w:p>
    <w:p w14:paraId="58B65447" w14:textId="77777777" w:rsidR="00837F85" w:rsidRPr="009E74CB" w:rsidRDefault="00837F85" w:rsidP="00EC56B1">
      <w:pPr>
        <w:pStyle w:val="ListParagraph"/>
        <w:numPr>
          <w:ilvl w:val="0"/>
          <w:numId w:val="6"/>
        </w:numPr>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 xml:space="preserve">MyTelkomsel is advised to continue boosting users’ continuance intention by improving the app’s quality. This is because users show a strong tendency to increase their usage frequency when the app’s quality improves. Additionally, a strategy is needed to encourage the use of the app in daily activities so that it is not only used when needed but also becomes part of users’ routines. </w:t>
      </w:r>
    </w:p>
    <w:p w14:paraId="65CC012E" w14:textId="77777777" w:rsidR="00837F85" w:rsidRPr="009E74CB" w:rsidRDefault="00837F85" w:rsidP="00EC56B1">
      <w:pPr>
        <w:pStyle w:val="ListParagraph"/>
        <w:numPr>
          <w:ilvl w:val="0"/>
          <w:numId w:val="6"/>
        </w:numPr>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This study was conducted exclusively among MyTelkomsel app users in Banda Aceh; therefore, the results cannot be generalized to users in other regions who may have different characteristics, usage behaviors, income levels, and digital service preferences. Future research could expand the model to include different regions and user characteristics.</w:t>
      </w:r>
    </w:p>
    <w:p w14:paraId="705651DA" w14:textId="4F2283EB" w:rsidR="007E43EB" w:rsidRPr="00EC56B1" w:rsidRDefault="00837F85" w:rsidP="00EC56B1">
      <w:pPr>
        <w:pStyle w:val="ListParagraph"/>
        <w:numPr>
          <w:ilvl w:val="0"/>
          <w:numId w:val="6"/>
        </w:numPr>
        <w:spacing w:before="240" w:after="0" w:line="240" w:lineRule="auto"/>
        <w:jc w:val="both"/>
        <w:rPr>
          <w:rFonts w:ascii="Times New Roman" w:hAnsi="Times New Roman" w:cs="Times New Roman"/>
          <w:sz w:val="24"/>
          <w:szCs w:val="24"/>
        </w:rPr>
      </w:pPr>
      <w:r w:rsidRPr="009E74CB">
        <w:rPr>
          <w:rFonts w:ascii="Times New Roman" w:hAnsi="Times New Roman" w:cs="Times New Roman"/>
          <w:sz w:val="24"/>
          <w:szCs w:val="24"/>
        </w:rPr>
        <w:t>MyTelkomsel app users are advised to make more optimal use of the various digital service features available on the app, not just limiting themselves to purchasing data packages and checking data quotas. Utilizing other features</w:t>
      </w:r>
      <w:r w:rsidR="007E43EB">
        <w:rPr>
          <w:rFonts w:ascii="Times New Roman" w:hAnsi="Times New Roman" w:cs="Times New Roman"/>
          <w:sz w:val="24"/>
          <w:szCs w:val="24"/>
          <w:lang w:val="en-GB"/>
        </w:rPr>
        <w:t xml:space="preserve">, </w:t>
      </w:r>
      <w:r w:rsidRPr="009E74CB">
        <w:rPr>
          <w:rFonts w:ascii="Times New Roman" w:hAnsi="Times New Roman" w:cs="Times New Roman"/>
          <w:sz w:val="24"/>
          <w:szCs w:val="24"/>
        </w:rPr>
        <w:t>such as digital customer service, redeeming points, promotions, and entertainment services</w:t>
      </w:r>
      <w:r w:rsidR="007E43EB">
        <w:rPr>
          <w:rFonts w:ascii="Times New Roman" w:hAnsi="Times New Roman" w:cs="Times New Roman"/>
          <w:sz w:val="24"/>
          <w:szCs w:val="24"/>
          <w:lang w:val="en-GB"/>
        </w:rPr>
        <w:t xml:space="preserve">, </w:t>
      </w:r>
      <w:r w:rsidRPr="009E74CB">
        <w:rPr>
          <w:rFonts w:ascii="Times New Roman" w:hAnsi="Times New Roman" w:cs="Times New Roman"/>
          <w:sz w:val="24"/>
          <w:szCs w:val="24"/>
        </w:rPr>
        <w:t>can help users maximize their experience and increase the perceived benefits of using the app.</w:t>
      </w:r>
    </w:p>
    <w:p w14:paraId="0AD55981" w14:textId="2CB4A619" w:rsidR="00837F85" w:rsidRDefault="00860F48" w:rsidP="00837F85">
      <w:pPr>
        <w:tabs>
          <w:tab w:val="left" w:pos="426"/>
        </w:tabs>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sdt>
      <w:sdtPr>
        <w:rPr>
          <w:rFonts w:eastAsiaTheme="minorHAnsi"/>
          <w:szCs w:val="24"/>
          <w:lang w:val="en-ID"/>
        </w:rPr>
        <w:tag w:val="MENDELEY_BIBLIOGRAPHY"/>
        <w:id w:val="1889077370"/>
        <w:placeholder>
          <w:docPart w:val="207609DABBF641E3B78AC038F463F6C5"/>
        </w:placeholder>
      </w:sdtPr>
      <w:sdtEndPr>
        <w:rPr>
          <w:rFonts w:ascii="Times New Roman" w:hAnsi="Times New Roman" w:cs="Times New Roman"/>
          <w:bCs/>
          <w:color w:val="000000"/>
          <w:sz w:val="24"/>
        </w:rPr>
      </w:sdtEndPr>
      <w:sdtContent>
        <w:p w14:paraId="48D7C5FC" w14:textId="63A72309"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rPr>
          </w:pPr>
          <w:r w:rsidRPr="00860F48">
            <w:rPr>
              <w:rFonts w:ascii="Times New Roman" w:eastAsia="Times New Roman" w:hAnsi="Times New Roman" w:cs="Times New Roman"/>
              <w:bCs/>
              <w:color w:val="000000"/>
              <w:sz w:val="24"/>
              <w:szCs w:val="20"/>
            </w:rPr>
            <w:t xml:space="preserve">Al-Debei, M. M., Dwivedi, Y. K., &amp; Hujran, O. (2022). Why would telecom customers continue to use mobile value added services? </w:t>
          </w:r>
          <w:r w:rsidRPr="00860F48">
            <w:rPr>
              <w:rFonts w:ascii="Times New Roman" w:eastAsia="Times New Roman" w:hAnsi="Times New Roman" w:cs="Times New Roman"/>
              <w:bCs/>
              <w:i/>
              <w:iCs/>
              <w:color w:val="000000"/>
              <w:sz w:val="24"/>
              <w:szCs w:val="20"/>
            </w:rPr>
            <w:t>Journal of Innovation and Knowledge</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7</w:t>
          </w:r>
          <w:r w:rsidRPr="00860F48">
            <w:rPr>
              <w:rFonts w:ascii="Times New Roman" w:eastAsia="Times New Roman" w:hAnsi="Times New Roman" w:cs="Times New Roman"/>
              <w:bCs/>
              <w:color w:val="000000"/>
              <w:sz w:val="24"/>
              <w:szCs w:val="20"/>
            </w:rPr>
            <w:t>(4). https://doi.org/10.1016/j.jik.2022.100242</w:t>
          </w:r>
        </w:p>
        <w:p w14:paraId="18D32134"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Azzahra, T. R., &amp; Kusumawati, N. (2023). Impact of Mobile Service Quality, Perceived Value, Perceived Usefulness, Perceived Ease of Use, Customer Satisfaction Towards Continuance Intention to Use MyTelkomsel App. </w:t>
          </w:r>
          <w:r w:rsidRPr="00860F48">
            <w:rPr>
              <w:rFonts w:ascii="Times New Roman" w:eastAsia="Times New Roman" w:hAnsi="Times New Roman" w:cs="Times New Roman"/>
              <w:bCs/>
              <w:i/>
              <w:iCs/>
              <w:color w:val="000000"/>
              <w:sz w:val="24"/>
              <w:szCs w:val="20"/>
            </w:rPr>
            <w:t>Journal of Consumer Studies and Applied Marketing</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1</w:t>
          </w:r>
          <w:r w:rsidRPr="00860F48">
            <w:rPr>
              <w:rFonts w:ascii="Times New Roman" w:eastAsia="Times New Roman" w:hAnsi="Times New Roman" w:cs="Times New Roman"/>
              <w:bCs/>
              <w:color w:val="000000"/>
              <w:sz w:val="24"/>
              <w:szCs w:val="20"/>
            </w:rPr>
            <w:t>(1), 46–60. https://doi.org/10.58229/jcsam.v1i1.74</w:t>
          </w:r>
        </w:p>
        <w:p w14:paraId="76AD7465"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lastRenderedPageBreak/>
            <w:t xml:space="preserve">Bhattacherjee, A. (2001). Understanding Information Systems Continuance: An Expectation-Confirmation Model Author(s): Anol Bhattacherjee Source. In </w:t>
          </w:r>
          <w:r w:rsidRPr="00860F48">
            <w:rPr>
              <w:rFonts w:ascii="Times New Roman" w:eastAsia="Times New Roman" w:hAnsi="Times New Roman" w:cs="Times New Roman"/>
              <w:bCs/>
              <w:i/>
              <w:iCs/>
              <w:color w:val="000000"/>
              <w:sz w:val="24"/>
              <w:szCs w:val="20"/>
            </w:rPr>
            <w:t>MIS Quarterly</w:t>
          </w:r>
          <w:r w:rsidRPr="00860F48">
            <w:rPr>
              <w:rFonts w:ascii="Times New Roman" w:eastAsia="Times New Roman" w:hAnsi="Times New Roman" w:cs="Times New Roman"/>
              <w:bCs/>
              <w:color w:val="000000"/>
              <w:sz w:val="24"/>
              <w:szCs w:val="20"/>
            </w:rPr>
            <w:t xml:space="preserve"> (Vol. 25, Number 3).</w:t>
          </w:r>
        </w:p>
        <w:p w14:paraId="775742D8"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Bigne, E., Chatzipanagiotou, K., &amp; Ruiz, C. (2020). Pictorial content, sequence of conflicting online reviews and consumer decision-making: The stimulus-organism-response model revisited. </w:t>
          </w:r>
          <w:r w:rsidRPr="00860F48">
            <w:rPr>
              <w:rFonts w:ascii="Times New Roman" w:eastAsia="Times New Roman" w:hAnsi="Times New Roman" w:cs="Times New Roman"/>
              <w:bCs/>
              <w:i/>
              <w:iCs/>
              <w:color w:val="000000"/>
              <w:sz w:val="24"/>
              <w:szCs w:val="20"/>
            </w:rPr>
            <w:t>Journal of Business Research</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115</w:t>
          </w:r>
          <w:r w:rsidRPr="00860F48">
            <w:rPr>
              <w:rFonts w:ascii="Times New Roman" w:eastAsia="Times New Roman" w:hAnsi="Times New Roman" w:cs="Times New Roman"/>
              <w:bCs/>
              <w:color w:val="000000"/>
              <w:sz w:val="24"/>
              <w:szCs w:val="20"/>
            </w:rPr>
            <w:t>, 403–416. https://doi.org/10.1016/j.jbusres.2019.11.031</w:t>
          </w:r>
        </w:p>
        <w:p w14:paraId="69AC57EB"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Bumbungan, S. (2025). PERAN DAN PERKEMBANGAN JARINGAN INTERNET DALAM MENDUKUNG TRANSFORMASI DIGITAL GLOBAL. </w:t>
          </w:r>
          <w:r w:rsidRPr="00860F48">
            <w:rPr>
              <w:rFonts w:ascii="Times New Roman" w:eastAsia="Times New Roman" w:hAnsi="Times New Roman" w:cs="Times New Roman"/>
              <w:bCs/>
              <w:i/>
              <w:iCs/>
              <w:color w:val="000000"/>
              <w:sz w:val="24"/>
              <w:szCs w:val="20"/>
            </w:rPr>
            <w:t>Bulletin of Network Engineer and Informatics</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3</w:t>
          </w:r>
          <w:r w:rsidRPr="00860F48">
            <w:rPr>
              <w:rFonts w:ascii="Times New Roman" w:eastAsia="Times New Roman" w:hAnsi="Times New Roman" w:cs="Times New Roman"/>
              <w:bCs/>
              <w:color w:val="000000"/>
              <w:sz w:val="24"/>
              <w:szCs w:val="20"/>
            </w:rPr>
            <w:t>(1), 11. https://doi.org/10.59688/bufnets.v3i1.66</w:t>
          </w:r>
        </w:p>
        <w:p w14:paraId="13B5D187"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Chen, C.-W., &amp; Demirci, S. (2019). Understanding Mobile Data Services’ Continuance: The Role of Enjoyment and Media Richness. In </w:t>
          </w:r>
          <w:r w:rsidRPr="00860F48">
            <w:rPr>
              <w:rFonts w:ascii="Times New Roman" w:eastAsia="Times New Roman" w:hAnsi="Times New Roman" w:cs="Times New Roman"/>
              <w:bCs/>
              <w:i/>
              <w:iCs/>
              <w:color w:val="000000"/>
              <w:sz w:val="24"/>
              <w:szCs w:val="20"/>
            </w:rPr>
            <w:t>International Journal of Business and Economics</w:t>
          </w:r>
          <w:r w:rsidRPr="00860F48">
            <w:rPr>
              <w:rFonts w:ascii="Times New Roman" w:eastAsia="Times New Roman" w:hAnsi="Times New Roman" w:cs="Times New Roman"/>
              <w:bCs/>
              <w:color w:val="000000"/>
              <w:sz w:val="24"/>
              <w:szCs w:val="20"/>
            </w:rPr>
            <w:t xml:space="preserve"> (Vol. 18, Number 3).</w:t>
          </w:r>
        </w:p>
        <w:p w14:paraId="4133E4E3"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Chopdar, P. K., &amp; Balakrishnan, J. (2020). Consumers response towards mobile commerce applications: S-O-R approach. </w:t>
          </w:r>
          <w:r w:rsidRPr="00860F48">
            <w:rPr>
              <w:rFonts w:ascii="Times New Roman" w:eastAsia="Times New Roman" w:hAnsi="Times New Roman" w:cs="Times New Roman"/>
              <w:bCs/>
              <w:i/>
              <w:iCs/>
              <w:color w:val="000000"/>
              <w:sz w:val="24"/>
              <w:szCs w:val="20"/>
            </w:rPr>
            <w:t>International Journal of Information Management</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53</w:t>
          </w:r>
          <w:r w:rsidRPr="00860F48">
            <w:rPr>
              <w:rFonts w:ascii="Times New Roman" w:eastAsia="Times New Roman" w:hAnsi="Times New Roman" w:cs="Times New Roman"/>
              <w:bCs/>
              <w:color w:val="000000"/>
              <w:sz w:val="24"/>
              <w:szCs w:val="20"/>
            </w:rPr>
            <w:t>. https://doi.org/10.1016/j.ijinfomgt.2020.102106</w:t>
          </w:r>
        </w:p>
        <w:p w14:paraId="7EE09ED2"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Fungai, M. (2017). Factors Influencing Customer Repurchase Intention in the Fast Food Industry. A Case Study of Innscor-Mutare, Zimbabw. </w:t>
          </w:r>
          <w:r w:rsidRPr="00860F48">
            <w:rPr>
              <w:rFonts w:ascii="Times New Roman" w:eastAsia="Times New Roman" w:hAnsi="Times New Roman" w:cs="Times New Roman"/>
              <w:bCs/>
              <w:i/>
              <w:iCs/>
              <w:color w:val="000000"/>
              <w:sz w:val="24"/>
              <w:szCs w:val="20"/>
            </w:rPr>
            <w:t>Business &amp; Social Science Journal (BSSJ</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2</w:t>
          </w:r>
          <w:r w:rsidRPr="00860F48">
            <w:rPr>
              <w:rFonts w:ascii="Times New Roman" w:eastAsia="Times New Roman" w:hAnsi="Times New Roman" w:cs="Times New Roman"/>
              <w:bCs/>
              <w:color w:val="000000"/>
              <w:sz w:val="24"/>
              <w:szCs w:val="20"/>
            </w:rPr>
            <w:t>(1), 113–133.</w:t>
          </w:r>
        </w:p>
        <w:p w14:paraId="0A39CDA3"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Hair, J. F., Babin, B. J., Black, W. C., &amp; Anderson, R. E. (2018). </w:t>
          </w:r>
          <w:r w:rsidRPr="00860F48">
            <w:rPr>
              <w:rFonts w:ascii="Times New Roman" w:eastAsia="Times New Roman" w:hAnsi="Times New Roman" w:cs="Times New Roman"/>
              <w:bCs/>
              <w:i/>
              <w:iCs/>
              <w:color w:val="000000"/>
              <w:sz w:val="24"/>
              <w:szCs w:val="20"/>
            </w:rPr>
            <w:t>Multivariate Data Analysis</w:t>
          </w:r>
          <w:r w:rsidRPr="00860F48">
            <w:rPr>
              <w:rFonts w:ascii="Times New Roman" w:eastAsia="Times New Roman" w:hAnsi="Times New Roman" w:cs="Times New Roman"/>
              <w:bCs/>
              <w:color w:val="000000"/>
              <w:sz w:val="24"/>
              <w:szCs w:val="20"/>
            </w:rPr>
            <w:t xml:space="preserve"> (8th ed.). Cengange Learning.</w:t>
          </w:r>
        </w:p>
        <w:p w14:paraId="669296B1"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Inan, D. I., Hidayanto, A. N., Juita, R., Soemawilaga, F. F., Melinda, F., Puspacinantya, P., &amp; Amalia, Y. (2023). Service quality and self-determination theory towards continuance usage intention of mobile banking. </w:t>
          </w:r>
          <w:r w:rsidRPr="00860F48">
            <w:rPr>
              <w:rFonts w:ascii="Times New Roman" w:eastAsia="Times New Roman" w:hAnsi="Times New Roman" w:cs="Times New Roman"/>
              <w:bCs/>
              <w:i/>
              <w:iCs/>
              <w:color w:val="000000"/>
              <w:sz w:val="24"/>
              <w:szCs w:val="20"/>
            </w:rPr>
            <w:t>Journal of Science and Technology Policy Management</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14</w:t>
          </w:r>
          <w:r w:rsidRPr="00860F48">
            <w:rPr>
              <w:rFonts w:ascii="Times New Roman" w:eastAsia="Times New Roman" w:hAnsi="Times New Roman" w:cs="Times New Roman"/>
              <w:bCs/>
              <w:color w:val="000000"/>
              <w:sz w:val="24"/>
              <w:szCs w:val="20"/>
            </w:rPr>
            <w:t>(2), 303–328. https://doi.org/10.1108/JSTPM-01-2021-0005</w:t>
          </w:r>
        </w:p>
        <w:p w14:paraId="20ABF226"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Jacoby, J. (2002). Stimulus-organism-response reconsidered: An evolutionary step in modeling (consumer) behavior. In </w:t>
          </w:r>
          <w:r w:rsidRPr="00860F48">
            <w:rPr>
              <w:rFonts w:ascii="Times New Roman" w:eastAsia="Times New Roman" w:hAnsi="Times New Roman" w:cs="Times New Roman"/>
              <w:bCs/>
              <w:i/>
              <w:iCs/>
              <w:color w:val="000000"/>
              <w:sz w:val="24"/>
              <w:szCs w:val="20"/>
            </w:rPr>
            <w:t>Journal of Consumer Psychology</w:t>
          </w:r>
          <w:r w:rsidRPr="00860F48">
            <w:rPr>
              <w:rFonts w:ascii="Times New Roman" w:eastAsia="Times New Roman" w:hAnsi="Times New Roman" w:cs="Times New Roman"/>
              <w:bCs/>
              <w:color w:val="000000"/>
              <w:sz w:val="24"/>
              <w:szCs w:val="20"/>
            </w:rPr>
            <w:t xml:space="preserve"> (Vol. 12, Number 1, pp. 51–57). Lawrence Erlbaum Associates Inc. https://doi.org/10.1207/s15327663jcp1201_05</w:t>
          </w:r>
        </w:p>
        <w:p w14:paraId="7F755A37"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Jo, H. (2024). Sequential customer experiences leading to continuance intention in the mobile telecom industry: from contract to call center. </w:t>
          </w:r>
          <w:r w:rsidRPr="00860F48">
            <w:rPr>
              <w:rFonts w:ascii="Times New Roman" w:eastAsia="Times New Roman" w:hAnsi="Times New Roman" w:cs="Times New Roman"/>
              <w:bCs/>
              <w:i/>
              <w:iCs/>
              <w:color w:val="000000"/>
              <w:sz w:val="24"/>
              <w:szCs w:val="20"/>
            </w:rPr>
            <w:t>Telecommunication Systems</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85</w:t>
          </w:r>
          <w:r w:rsidRPr="00860F48">
            <w:rPr>
              <w:rFonts w:ascii="Times New Roman" w:eastAsia="Times New Roman" w:hAnsi="Times New Roman" w:cs="Times New Roman"/>
              <w:bCs/>
              <w:color w:val="000000"/>
              <w:sz w:val="24"/>
              <w:szCs w:val="20"/>
            </w:rPr>
            <w:t>(4), 1–16.</w:t>
          </w:r>
        </w:p>
        <w:p w14:paraId="5412FBF2"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Kar, A. K. (2021). What Affects Usage Satisfaction in Mobile Payments? Modelling User Generated Content to Develop the “Digital Service Usage Satisfaction Model.” </w:t>
          </w:r>
          <w:r w:rsidRPr="00860F48">
            <w:rPr>
              <w:rFonts w:ascii="Times New Roman" w:eastAsia="Times New Roman" w:hAnsi="Times New Roman" w:cs="Times New Roman"/>
              <w:bCs/>
              <w:i/>
              <w:iCs/>
              <w:color w:val="000000"/>
              <w:sz w:val="24"/>
              <w:szCs w:val="20"/>
            </w:rPr>
            <w:t>Information Systems Frontiers</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23</w:t>
          </w:r>
          <w:r w:rsidRPr="00860F48">
            <w:rPr>
              <w:rFonts w:ascii="Times New Roman" w:eastAsia="Times New Roman" w:hAnsi="Times New Roman" w:cs="Times New Roman"/>
              <w:bCs/>
              <w:color w:val="000000"/>
              <w:sz w:val="24"/>
              <w:szCs w:val="20"/>
            </w:rPr>
            <w:t>(5), 1341–1361. https://doi.org/10.1007/s10796-020-10045-0</w:t>
          </w:r>
        </w:p>
        <w:p w14:paraId="77585870"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Kim, Y., Wang, Q., &amp; Roh, T. (2021). Do information and service quality affect perceived privacy protection, satisfaction, and loyalty? Evidence from a Chinese O2O-based mobile shopping application. </w:t>
          </w:r>
          <w:r w:rsidRPr="00860F48">
            <w:rPr>
              <w:rFonts w:ascii="Times New Roman" w:eastAsia="Times New Roman" w:hAnsi="Times New Roman" w:cs="Times New Roman"/>
              <w:bCs/>
              <w:i/>
              <w:iCs/>
              <w:color w:val="000000"/>
              <w:sz w:val="24"/>
              <w:szCs w:val="20"/>
            </w:rPr>
            <w:t>Telematics and Informatics</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56</w:t>
          </w:r>
          <w:r w:rsidRPr="00860F48">
            <w:rPr>
              <w:rFonts w:ascii="Times New Roman" w:eastAsia="Times New Roman" w:hAnsi="Times New Roman" w:cs="Times New Roman"/>
              <w:bCs/>
              <w:color w:val="000000"/>
              <w:sz w:val="24"/>
              <w:szCs w:val="20"/>
            </w:rPr>
            <w:t>. https://doi.org/10.1016/j.tele.2020.101483</w:t>
          </w:r>
        </w:p>
        <w:p w14:paraId="1345C59D"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Kotler, Philip., &amp; Keller, K. Lane. (2012). </w:t>
          </w:r>
          <w:r w:rsidRPr="00860F48">
            <w:rPr>
              <w:rFonts w:ascii="Times New Roman" w:eastAsia="Times New Roman" w:hAnsi="Times New Roman" w:cs="Times New Roman"/>
              <w:bCs/>
              <w:i/>
              <w:iCs/>
              <w:color w:val="000000"/>
              <w:sz w:val="24"/>
              <w:szCs w:val="20"/>
            </w:rPr>
            <w:t>Marketing management</w:t>
          </w:r>
          <w:r w:rsidRPr="00860F48">
            <w:rPr>
              <w:rFonts w:ascii="Times New Roman" w:eastAsia="Times New Roman" w:hAnsi="Times New Roman" w:cs="Times New Roman"/>
              <w:bCs/>
              <w:color w:val="000000"/>
              <w:sz w:val="24"/>
              <w:szCs w:val="20"/>
            </w:rPr>
            <w:t>. Prentice Hall.</w:t>
          </w:r>
        </w:p>
        <w:p w14:paraId="76BAD480"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Limayem, M., Hirt, S. G., &amp; Cheung, C. M. K. (2007). How Habit Limits the Predictive Power of Intention: the Case of Information System Continuance. </w:t>
          </w:r>
          <w:r w:rsidRPr="00860F48">
            <w:rPr>
              <w:rFonts w:ascii="Times New Roman" w:eastAsia="Times New Roman" w:hAnsi="Times New Roman" w:cs="Times New Roman"/>
              <w:bCs/>
              <w:i/>
              <w:iCs/>
              <w:color w:val="000000"/>
              <w:sz w:val="24"/>
              <w:szCs w:val="20"/>
            </w:rPr>
            <w:t>MIS Quarterly</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31</w:t>
          </w:r>
          <w:r w:rsidRPr="00860F48">
            <w:rPr>
              <w:rFonts w:ascii="Times New Roman" w:eastAsia="Times New Roman" w:hAnsi="Times New Roman" w:cs="Times New Roman"/>
              <w:bCs/>
              <w:color w:val="000000"/>
              <w:sz w:val="24"/>
              <w:szCs w:val="20"/>
            </w:rPr>
            <w:t>(4), 705.</w:t>
          </w:r>
        </w:p>
        <w:p w14:paraId="787722BD"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Obinna C, O., &amp; Osarenkhoe, A. (2018). Determinants of Customers’ Brand Choice and Continuance Intentions with Mobile Data Service Provider: The Role of Past Experience. </w:t>
          </w:r>
          <w:r w:rsidRPr="00860F48">
            <w:rPr>
              <w:rFonts w:ascii="Times New Roman" w:eastAsia="Times New Roman" w:hAnsi="Times New Roman" w:cs="Times New Roman"/>
              <w:bCs/>
              <w:i/>
              <w:iCs/>
              <w:color w:val="000000"/>
              <w:sz w:val="24"/>
              <w:szCs w:val="20"/>
            </w:rPr>
            <w:t>Global Business Review</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19</w:t>
          </w:r>
          <w:r w:rsidRPr="00860F48">
            <w:rPr>
              <w:rFonts w:ascii="Times New Roman" w:eastAsia="Times New Roman" w:hAnsi="Times New Roman" w:cs="Times New Roman"/>
              <w:bCs/>
              <w:color w:val="000000"/>
              <w:sz w:val="24"/>
              <w:szCs w:val="20"/>
            </w:rPr>
            <w:t>, 1478–1493.</w:t>
          </w:r>
        </w:p>
        <w:p w14:paraId="0D7CB0C3"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Olivia, M., &amp; Kezia Marchyta, N. (2022). The Influence of Perceived Ease of Use and Perceived Usefulness on E-Wallet Continuance Intention: Intervening Role of Customer Satisfaction. </w:t>
          </w:r>
          <w:r w:rsidRPr="00860F48">
            <w:rPr>
              <w:rFonts w:ascii="Times New Roman" w:eastAsia="Times New Roman" w:hAnsi="Times New Roman" w:cs="Times New Roman"/>
              <w:bCs/>
              <w:i/>
              <w:iCs/>
              <w:color w:val="000000"/>
              <w:sz w:val="24"/>
              <w:szCs w:val="20"/>
            </w:rPr>
            <w:t>Jurnal Teknik Industri</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24</w:t>
          </w:r>
          <w:r w:rsidRPr="00860F48">
            <w:rPr>
              <w:rFonts w:ascii="Times New Roman" w:eastAsia="Times New Roman" w:hAnsi="Times New Roman" w:cs="Times New Roman"/>
              <w:bCs/>
              <w:color w:val="000000"/>
              <w:sz w:val="24"/>
              <w:szCs w:val="20"/>
            </w:rPr>
            <w:t>(1). https://doi.org/10.9744/jti.24.1.13−22</w:t>
          </w:r>
        </w:p>
        <w:p w14:paraId="0395E550"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Sari, S. E. (2024). Peran Inovasi dan Diferensiasi Layanan dalam Meningkatkan Daya Saing Bisnis Jasa Digital di Pasar Global The Role of Innovation and Service Differentiation in Increasing the Competitiveness of Digital Service Businesses in the Global Market. </w:t>
          </w:r>
          <w:r w:rsidRPr="00860F48">
            <w:rPr>
              <w:rFonts w:ascii="Times New Roman" w:eastAsia="Times New Roman" w:hAnsi="Times New Roman" w:cs="Times New Roman"/>
              <w:bCs/>
              <w:i/>
              <w:iCs/>
              <w:color w:val="000000"/>
              <w:sz w:val="24"/>
              <w:szCs w:val="20"/>
            </w:rPr>
            <w:t>Jurnal Kolaboratif Sains</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7</w:t>
          </w:r>
          <w:r w:rsidRPr="00860F48">
            <w:rPr>
              <w:rFonts w:ascii="Times New Roman" w:eastAsia="Times New Roman" w:hAnsi="Times New Roman" w:cs="Times New Roman"/>
              <w:bCs/>
              <w:color w:val="000000"/>
              <w:sz w:val="24"/>
              <w:szCs w:val="20"/>
            </w:rPr>
            <w:t>(11), 4244–4256. https://doi.org/10.56338/jks.v7i11.6382</w:t>
          </w:r>
        </w:p>
        <w:p w14:paraId="288AD195"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Sharma, B. (2022). </w:t>
          </w:r>
          <w:r w:rsidRPr="00860F48">
            <w:rPr>
              <w:rFonts w:ascii="Times New Roman" w:eastAsia="Times New Roman" w:hAnsi="Times New Roman" w:cs="Times New Roman"/>
              <w:bCs/>
              <w:i/>
              <w:iCs/>
              <w:color w:val="000000"/>
              <w:sz w:val="24"/>
              <w:szCs w:val="20"/>
            </w:rPr>
            <w:t>6 benefits of developing a mobile app for your business</w:t>
          </w:r>
          <w:r w:rsidRPr="00860F48">
            <w:rPr>
              <w:rFonts w:ascii="Times New Roman" w:eastAsia="Times New Roman" w:hAnsi="Times New Roman" w:cs="Times New Roman"/>
              <w:bCs/>
              <w:color w:val="000000"/>
              <w:sz w:val="24"/>
              <w:szCs w:val="20"/>
            </w:rPr>
            <w:t>. TechGenies.</w:t>
          </w:r>
        </w:p>
        <w:p w14:paraId="7096F859"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Situmorang, B. Y., Rabbani, T. M., Dominica, V. A., Handayani, P. W., &amp; Fitriani, H. (2025). Continuance intention to use telecommunication mobile applications in Indonesia based on mobile service quality theory. </w:t>
          </w:r>
          <w:r w:rsidRPr="00860F48">
            <w:rPr>
              <w:rFonts w:ascii="Times New Roman" w:eastAsia="Times New Roman" w:hAnsi="Times New Roman" w:cs="Times New Roman"/>
              <w:bCs/>
              <w:i/>
              <w:iCs/>
              <w:color w:val="000000"/>
              <w:sz w:val="24"/>
              <w:szCs w:val="20"/>
            </w:rPr>
            <w:t>Social Sciences and Humanities Open</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11</w:t>
          </w:r>
          <w:r w:rsidRPr="00860F48">
            <w:rPr>
              <w:rFonts w:ascii="Times New Roman" w:eastAsia="Times New Roman" w:hAnsi="Times New Roman" w:cs="Times New Roman"/>
              <w:bCs/>
              <w:color w:val="000000"/>
              <w:sz w:val="24"/>
              <w:szCs w:val="20"/>
            </w:rPr>
            <w:t>. https://doi.org/10.1016/j.ssaho.2025.101444</w:t>
          </w:r>
        </w:p>
        <w:p w14:paraId="6AC26983"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Telkomsel. (2025, February). </w:t>
          </w:r>
          <w:r w:rsidRPr="00860F48">
            <w:rPr>
              <w:rFonts w:ascii="Times New Roman" w:eastAsia="Times New Roman" w:hAnsi="Times New Roman" w:cs="Times New Roman"/>
              <w:bCs/>
              <w:i/>
              <w:iCs/>
              <w:color w:val="000000"/>
              <w:sz w:val="24"/>
              <w:szCs w:val="20"/>
            </w:rPr>
            <w:t>MyTelkomsel: SuperApp untuk Kemudahan Pengguna Telkomsel</w:t>
          </w:r>
          <w:r w:rsidRPr="00860F48">
            <w:rPr>
              <w:rFonts w:ascii="Times New Roman" w:eastAsia="Times New Roman" w:hAnsi="Times New Roman" w:cs="Times New Roman"/>
              <w:bCs/>
              <w:color w:val="000000"/>
              <w:sz w:val="24"/>
              <w:szCs w:val="20"/>
            </w:rPr>
            <w:t>. PT Telekomunikasi Seluler. https://www.telkomsel.com/jelajah/jelajah-lifestyle/mytelkomsel-superapp-untuk-kemudahan-pengguna-telkomsel#section-Sejarah-Singkat-Aplikasi</w:t>
          </w:r>
        </w:p>
        <w:p w14:paraId="3F56B81B"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lastRenderedPageBreak/>
            <w:t xml:space="preserve">Wang, C., Teo, T. S. H., &amp; Liu, L. (2020). Perceived value and continuance intention in mobile government service in China. </w:t>
          </w:r>
          <w:r w:rsidRPr="00860F48">
            <w:rPr>
              <w:rFonts w:ascii="Times New Roman" w:eastAsia="Times New Roman" w:hAnsi="Times New Roman" w:cs="Times New Roman"/>
              <w:bCs/>
              <w:i/>
              <w:iCs/>
              <w:color w:val="000000"/>
              <w:sz w:val="24"/>
              <w:szCs w:val="20"/>
            </w:rPr>
            <w:t>Telematics and Informatics</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48</w:t>
          </w:r>
          <w:r w:rsidRPr="00860F48">
            <w:rPr>
              <w:rFonts w:ascii="Times New Roman" w:eastAsia="Times New Roman" w:hAnsi="Times New Roman" w:cs="Times New Roman"/>
              <w:bCs/>
              <w:color w:val="000000"/>
              <w:sz w:val="24"/>
              <w:szCs w:val="20"/>
            </w:rPr>
            <w:t>. https://doi.org/10.1016/j.tele.2020.101348</w:t>
          </w:r>
        </w:p>
        <w:p w14:paraId="7CE1C4C3"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Wu, D. S. W. (2017). Understanding mobile shopping consumers’ continuance intention. </w:t>
          </w:r>
          <w:r w:rsidRPr="00860F48">
            <w:rPr>
              <w:rFonts w:ascii="Times New Roman" w:eastAsia="Times New Roman" w:hAnsi="Times New Roman" w:cs="Times New Roman"/>
              <w:bCs/>
              <w:i/>
              <w:iCs/>
              <w:color w:val="000000"/>
              <w:sz w:val="24"/>
              <w:szCs w:val="20"/>
            </w:rPr>
            <w:t>Industrial Management and Data Systems</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117</w:t>
          </w:r>
          <w:r w:rsidRPr="00860F48">
            <w:rPr>
              <w:rFonts w:ascii="Times New Roman" w:eastAsia="Times New Roman" w:hAnsi="Times New Roman" w:cs="Times New Roman"/>
              <w:bCs/>
              <w:color w:val="000000"/>
              <w:sz w:val="24"/>
              <w:szCs w:val="20"/>
            </w:rPr>
            <w:t>(1), 213–227. https://doi.org/10.1108/IMDS-02-2016-0052</w:t>
          </w:r>
        </w:p>
        <w:p w14:paraId="7C466EB0" w14:textId="77777777"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Zeithaml, V. A. (1988). Consumer Perceptions of Price Quality and Value: A Means-end Model and Synthesis of Evidence. </w:t>
          </w:r>
          <w:r w:rsidRPr="00860F48">
            <w:rPr>
              <w:rFonts w:ascii="Times New Roman" w:eastAsia="Times New Roman" w:hAnsi="Times New Roman" w:cs="Times New Roman"/>
              <w:bCs/>
              <w:i/>
              <w:iCs/>
              <w:color w:val="000000"/>
              <w:sz w:val="24"/>
              <w:szCs w:val="20"/>
            </w:rPr>
            <w:t>Journal of Marketing</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52</w:t>
          </w:r>
          <w:r w:rsidRPr="00860F48">
            <w:rPr>
              <w:rFonts w:ascii="Times New Roman" w:eastAsia="Times New Roman" w:hAnsi="Times New Roman" w:cs="Times New Roman"/>
              <w:bCs/>
              <w:color w:val="000000"/>
              <w:sz w:val="24"/>
              <w:szCs w:val="20"/>
            </w:rPr>
            <w:t>(3), 2.</w:t>
          </w:r>
        </w:p>
        <w:p w14:paraId="35114DE6" w14:textId="73E6430C" w:rsidR="00EC56B1" w:rsidRPr="00860F48" w:rsidRDefault="00EC56B1" w:rsidP="004E022C">
          <w:pPr>
            <w:pStyle w:val="ListParagraph"/>
            <w:numPr>
              <w:ilvl w:val="0"/>
              <w:numId w:val="7"/>
            </w:numPr>
            <w:autoSpaceDE w:val="0"/>
            <w:autoSpaceDN w:val="0"/>
            <w:ind w:left="284"/>
            <w:jc w:val="both"/>
            <w:rPr>
              <w:rFonts w:ascii="Times New Roman" w:eastAsia="Times New Roman" w:hAnsi="Times New Roman" w:cs="Times New Roman"/>
              <w:bCs/>
              <w:color w:val="000000"/>
              <w:sz w:val="24"/>
              <w:szCs w:val="20"/>
            </w:rPr>
          </w:pPr>
          <w:r w:rsidRPr="00860F48">
            <w:rPr>
              <w:rFonts w:ascii="Times New Roman" w:eastAsia="Times New Roman" w:hAnsi="Times New Roman" w:cs="Times New Roman"/>
              <w:bCs/>
              <w:color w:val="000000"/>
              <w:sz w:val="24"/>
              <w:szCs w:val="20"/>
            </w:rPr>
            <w:t xml:space="preserve">Zhou, Q., Lim, F. J., Yu, H., Xu, G., Ren, X., Liu, D., Wang, X., Mai, X., &amp; Xu, H. (2021). A study on factors affecting service quality and loyalty intention in mobile banking. </w:t>
          </w:r>
          <w:r w:rsidRPr="00860F48">
            <w:rPr>
              <w:rFonts w:ascii="Times New Roman" w:eastAsia="Times New Roman" w:hAnsi="Times New Roman" w:cs="Times New Roman"/>
              <w:bCs/>
              <w:i/>
              <w:iCs/>
              <w:color w:val="000000"/>
              <w:sz w:val="24"/>
              <w:szCs w:val="20"/>
            </w:rPr>
            <w:t>Journal of Retailing and Consumer Services</w:t>
          </w:r>
          <w:r w:rsidRPr="00860F48">
            <w:rPr>
              <w:rFonts w:ascii="Times New Roman" w:eastAsia="Times New Roman" w:hAnsi="Times New Roman" w:cs="Times New Roman"/>
              <w:bCs/>
              <w:color w:val="000000"/>
              <w:sz w:val="24"/>
              <w:szCs w:val="20"/>
            </w:rPr>
            <w:t xml:space="preserve">, </w:t>
          </w:r>
          <w:r w:rsidRPr="00860F48">
            <w:rPr>
              <w:rFonts w:ascii="Times New Roman" w:eastAsia="Times New Roman" w:hAnsi="Times New Roman" w:cs="Times New Roman"/>
              <w:bCs/>
              <w:i/>
              <w:iCs/>
              <w:color w:val="000000"/>
              <w:sz w:val="24"/>
              <w:szCs w:val="20"/>
            </w:rPr>
            <w:t>60</w:t>
          </w:r>
          <w:r w:rsidRPr="00860F48">
            <w:rPr>
              <w:rFonts w:ascii="Times New Roman" w:eastAsia="Times New Roman" w:hAnsi="Times New Roman" w:cs="Times New Roman"/>
              <w:bCs/>
              <w:color w:val="000000"/>
              <w:sz w:val="24"/>
              <w:szCs w:val="20"/>
            </w:rPr>
            <w:t>. https://doi.org/10.1016/j.jretconser.2020.102424</w:t>
          </w:r>
        </w:p>
      </w:sdtContent>
    </w:sdt>
    <w:p w14:paraId="05B0004A" w14:textId="377477BD" w:rsidR="004E022C" w:rsidRDefault="004E022C" w:rsidP="004E022C">
      <w:pPr>
        <w:tabs>
          <w:tab w:val="left" w:pos="426"/>
        </w:tabs>
        <w:spacing w:before="240" w:after="240" w:line="240" w:lineRule="auto"/>
        <w:ind w:left="284" w:firstLine="60"/>
        <w:jc w:val="both"/>
        <w:rPr>
          <w:rFonts w:ascii="Times New Roman" w:hAnsi="Times New Roman" w:cs="Times New Roman"/>
          <w:bCs/>
          <w:color w:val="000000"/>
          <w:sz w:val="24"/>
          <w:szCs w:val="24"/>
        </w:rPr>
      </w:pPr>
    </w:p>
    <w:p w14:paraId="615BC408" w14:textId="242C40A1" w:rsidR="00860F48" w:rsidRPr="009E74CB" w:rsidRDefault="00860F48" w:rsidP="00860F48">
      <w:pPr>
        <w:tabs>
          <w:tab w:val="left" w:pos="426"/>
        </w:tabs>
        <w:spacing w:before="240" w:after="240" w:line="240" w:lineRule="auto"/>
        <w:ind w:left="284" w:firstLine="60"/>
        <w:jc w:val="both"/>
        <w:rPr>
          <w:rFonts w:ascii="Times New Roman" w:hAnsi="Times New Roman" w:cs="Times New Roman"/>
          <w:b/>
          <w:bCs/>
          <w:sz w:val="28"/>
          <w:szCs w:val="28"/>
        </w:rPr>
      </w:pPr>
    </w:p>
    <w:sectPr w:rsidR="00860F48" w:rsidRPr="009E74CB" w:rsidSect="00EC56B1">
      <w:headerReference w:type="default" r:id="rId9"/>
      <w:footerReference w:type="default" r:id="rId10"/>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1F82E" w14:textId="77777777" w:rsidR="00E116E3" w:rsidRDefault="00E116E3" w:rsidP="00583121">
      <w:pPr>
        <w:spacing w:after="0" w:line="240" w:lineRule="auto"/>
      </w:pPr>
      <w:r>
        <w:separator/>
      </w:r>
    </w:p>
  </w:endnote>
  <w:endnote w:type="continuationSeparator" w:id="0">
    <w:p w14:paraId="2CE3538E" w14:textId="77777777" w:rsidR="00E116E3" w:rsidRDefault="00E116E3" w:rsidP="0058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7009" w14:textId="77777777" w:rsidR="00EC56B1" w:rsidRDefault="00EC56B1">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FFF19E7" w14:textId="77777777" w:rsidR="00EC56B1" w:rsidRDefault="00EC5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0C46B" w14:textId="77777777" w:rsidR="00E116E3" w:rsidRDefault="00E116E3" w:rsidP="00583121">
      <w:pPr>
        <w:spacing w:after="0" w:line="240" w:lineRule="auto"/>
      </w:pPr>
      <w:r>
        <w:separator/>
      </w:r>
    </w:p>
  </w:footnote>
  <w:footnote w:type="continuationSeparator" w:id="0">
    <w:p w14:paraId="291E2EAE" w14:textId="77777777" w:rsidR="00E116E3" w:rsidRDefault="00E116E3" w:rsidP="00583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1D1C" w14:textId="637E9005" w:rsidR="00EC56B1" w:rsidRDefault="00EC56B1" w:rsidP="00EC56B1">
    <w:pPr>
      <w:pStyle w:val="Header"/>
      <w:tabs>
        <w:tab w:val="clear" w:pos="4513"/>
        <w:tab w:val="clear" w:pos="9026"/>
        <w:tab w:val="left" w:pos="419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048B"/>
    <w:multiLevelType w:val="hybridMultilevel"/>
    <w:tmpl w:val="537C40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3919DE"/>
    <w:multiLevelType w:val="hybridMultilevel"/>
    <w:tmpl w:val="EC201D3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BA7663"/>
    <w:multiLevelType w:val="multilevel"/>
    <w:tmpl w:val="288E2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C207B3"/>
    <w:multiLevelType w:val="hybridMultilevel"/>
    <w:tmpl w:val="369A04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6C31F68"/>
    <w:multiLevelType w:val="hybridMultilevel"/>
    <w:tmpl w:val="078A76C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3DC1D3A"/>
    <w:multiLevelType w:val="hybridMultilevel"/>
    <w:tmpl w:val="C896DEBC"/>
    <w:lvl w:ilvl="0" w:tplc="0409000F">
      <w:start w:val="1"/>
      <w:numFmt w:val="decimal"/>
      <w:lvlText w:val="%1."/>
      <w:lvlJc w:val="left"/>
      <w:pPr>
        <w:ind w:left="720" w:hanging="360"/>
      </w:pPr>
      <w:rPr>
        <w:rFonts w:hint="default"/>
      </w:rPr>
    </w:lvl>
    <w:lvl w:ilvl="1" w:tplc="68A4FAEE" w:tentative="1">
      <w:start w:val="1"/>
      <w:numFmt w:val="lowerLetter"/>
      <w:lvlText w:val="%2."/>
      <w:lvlJc w:val="left"/>
      <w:pPr>
        <w:ind w:left="1440" w:hanging="360"/>
      </w:pPr>
    </w:lvl>
    <w:lvl w:ilvl="2" w:tplc="FFE45B56" w:tentative="1">
      <w:start w:val="1"/>
      <w:numFmt w:val="lowerRoman"/>
      <w:lvlText w:val="%3."/>
      <w:lvlJc w:val="right"/>
      <w:pPr>
        <w:ind w:left="2160" w:hanging="180"/>
      </w:pPr>
    </w:lvl>
    <w:lvl w:ilvl="3" w:tplc="61845914" w:tentative="1">
      <w:start w:val="1"/>
      <w:numFmt w:val="decimal"/>
      <w:lvlText w:val="%4."/>
      <w:lvlJc w:val="left"/>
      <w:pPr>
        <w:ind w:left="2880" w:hanging="360"/>
      </w:pPr>
    </w:lvl>
    <w:lvl w:ilvl="4" w:tplc="DF08D248" w:tentative="1">
      <w:start w:val="1"/>
      <w:numFmt w:val="lowerLetter"/>
      <w:lvlText w:val="%5."/>
      <w:lvlJc w:val="left"/>
      <w:pPr>
        <w:ind w:left="3600" w:hanging="360"/>
      </w:pPr>
    </w:lvl>
    <w:lvl w:ilvl="5" w:tplc="B98E242E" w:tentative="1">
      <w:start w:val="1"/>
      <w:numFmt w:val="lowerRoman"/>
      <w:lvlText w:val="%6."/>
      <w:lvlJc w:val="right"/>
      <w:pPr>
        <w:ind w:left="4320" w:hanging="180"/>
      </w:pPr>
    </w:lvl>
    <w:lvl w:ilvl="6" w:tplc="7DDC0464" w:tentative="1">
      <w:start w:val="1"/>
      <w:numFmt w:val="decimal"/>
      <w:lvlText w:val="%7."/>
      <w:lvlJc w:val="left"/>
      <w:pPr>
        <w:ind w:left="5040" w:hanging="360"/>
      </w:pPr>
    </w:lvl>
    <w:lvl w:ilvl="7" w:tplc="E26A79F4" w:tentative="1">
      <w:start w:val="1"/>
      <w:numFmt w:val="lowerLetter"/>
      <w:lvlText w:val="%8."/>
      <w:lvlJc w:val="left"/>
      <w:pPr>
        <w:ind w:left="5760" w:hanging="360"/>
      </w:pPr>
    </w:lvl>
    <w:lvl w:ilvl="8" w:tplc="FA54F55E" w:tentative="1">
      <w:start w:val="1"/>
      <w:numFmt w:val="lowerRoman"/>
      <w:lvlText w:val="%9."/>
      <w:lvlJc w:val="right"/>
      <w:pPr>
        <w:ind w:left="6480" w:hanging="180"/>
      </w:pPr>
    </w:lvl>
  </w:abstractNum>
  <w:abstractNum w:abstractNumId="6" w15:restartNumberingAfterBreak="0">
    <w:nsid w:val="64DF0917"/>
    <w:multiLevelType w:val="hybridMultilevel"/>
    <w:tmpl w:val="2CD2E7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21"/>
    <w:rsid w:val="00013B18"/>
    <w:rsid w:val="00174BAB"/>
    <w:rsid w:val="001F5E25"/>
    <w:rsid w:val="00202D78"/>
    <w:rsid w:val="002059B6"/>
    <w:rsid w:val="002329E0"/>
    <w:rsid w:val="003672D0"/>
    <w:rsid w:val="0037052C"/>
    <w:rsid w:val="004E022C"/>
    <w:rsid w:val="004E6978"/>
    <w:rsid w:val="00583121"/>
    <w:rsid w:val="00670C31"/>
    <w:rsid w:val="007A60A7"/>
    <w:rsid w:val="007E2415"/>
    <w:rsid w:val="007E43EB"/>
    <w:rsid w:val="00837F85"/>
    <w:rsid w:val="00860F48"/>
    <w:rsid w:val="009E2B5D"/>
    <w:rsid w:val="009E74CB"/>
    <w:rsid w:val="00CB5A5D"/>
    <w:rsid w:val="00D42BF9"/>
    <w:rsid w:val="00E10907"/>
    <w:rsid w:val="00E116E3"/>
    <w:rsid w:val="00EC56B1"/>
    <w:rsid w:val="00ED4FC6"/>
    <w:rsid w:val="00F118F8"/>
    <w:rsid w:val="00F75A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317D"/>
  <w15:chartTrackingRefBased/>
  <w15:docId w15:val="{CFCB2C45-D470-4094-A913-FAD8FEEB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1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121"/>
  </w:style>
  <w:style w:type="paragraph" w:styleId="Footer">
    <w:name w:val="footer"/>
    <w:basedOn w:val="Normal"/>
    <w:link w:val="FooterChar"/>
    <w:uiPriority w:val="99"/>
    <w:unhideWhenUsed/>
    <w:rsid w:val="00583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121"/>
  </w:style>
  <w:style w:type="paragraph" w:styleId="ListParagraph">
    <w:name w:val="List Paragraph"/>
    <w:aliases w:val="Body Text Char1,Body of text,Char Char2,Char Char21,Colorful List - Accent 11,Dalam Tabel,List Paragraph Inventariasi,List Paragraph1,List Paragraph2,SUB BAB2,TABEL,kepala,kepala 3,skripsi,spasi 2 taiiii,sub-section,tabel,Body of text+1"/>
    <w:basedOn w:val="Normal"/>
    <w:link w:val="ListParagraphChar"/>
    <w:uiPriority w:val="1"/>
    <w:qFormat/>
    <w:rsid w:val="002329E0"/>
    <w:pPr>
      <w:spacing w:after="200" w:line="276" w:lineRule="auto"/>
      <w:ind w:left="720"/>
      <w:contextualSpacing/>
    </w:pPr>
    <w:rPr>
      <w:rFonts w:eastAsiaTheme="minorEastAsia"/>
      <w:lang w:val="id"/>
    </w:rPr>
  </w:style>
  <w:style w:type="table" w:styleId="TableGrid">
    <w:name w:val="Table Grid"/>
    <w:basedOn w:val="TableNormal"/>
    <w:uiPriority w:val="39"/>
    <w:rsid w:val="00D42BF9"/>
    <w:pPr>
      <w:spacing w:after="0" w:line="240" w:lineRule="auto"/>
    </w:pPr>
    <w:rPr>
      <w:rFonts w:eastAsiaTheme="minorEastAsia"/>
      <w:lang w:val="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Text Char1 Char,Body of text Char,Char Char2 Char,Char Char21 Char,Colorful List - Accent 11 Char,Dalam Tabel Char,List Paragraph Inventariasi Char,List Paragraph1 Char,List Paragraph2 Char,SUB BAB2 Char,TABEL Char,kepala Char"/>
    <w:link w:val="ListParagraph"/>
    <w:uiPriority w:val="1"/>
    <w:qFormat/>
    <w:rsid w:val="00837F85"/>
    <w:rPr>
      <w:rFonts w:eastAsiaTheme="minorEastAsia"/>
      <w:lang w:val="id"/>
    </w:rPr>
  </w:style>
  <w:style w:type="character" w:styleId="PlaceholderText">
    <w:name w:val="Placeholder Text"/>
    <w:basedOn w:val="DefaultParagraphFont"/>
    <w:uiPriority w:val="99"/>
    <w:semiHidden/>
    <w:rsid w:val="007A60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03151">
      <w:bodyDiv w:val="1"/>
      <w:marLeft w:val="0"/>
      <w:marRight w:val="0"/>
      <w:marTop w:val="0"/>
      <w:marBottom w:val="0"/>
      <w:divBdr>
        <w:top w:val="none" w:sz="0" w:space="0" w:color="auto"/>
        <w:left w:val="none" w:sz="0" w:space="0" w:color="auto"/>
        <w:bottom w:val="none" w:sz="0" w:space="0" w:color="auto"/>
        <w:right w:val="none" w:sz="0" w:space="0" w:color="auto"/>
      </w:divBdr>
    </w:div>
    <w:div w:id="344480169">
      <w:bodyDiv w:val="1"/>
      <w:marLeft w:val="0"/>
      <w:marRight w:val="0"/>
      <w:marTop w:val="0"/>
      <w:marBottom w:val="0"/>
      <w:divBdr>
        <w:top w:val="none" w:sz="0" w:space="0" w:color="auto"/>
        <w:left w:val="none" w:sz="0" w:space="0" w:color="auto"/>
        <w:bottom w:val="none" w:sz="0" w:space="0" w:color="auto"/>
        <w:right w:val="none" w:sz="0" w:space="0" w:color="auto"/>
      </w:divBdr>
    </w:div>
    <w:div w:id="391080065">
      <w:bodyDiv w:val="1"/>
      <w:marLeft w:val="0"/>
      <w:marRight w:val="0"/>
      <w:marTop w:val="0"/>
      <w:marBottom w:val="0"/>
      <w:divBdr>
        <w:top w:val="none" w:sz="0" w:space="0" w:color="auto"/>
        <w:left w:val="none" w:sz="0" w:space="0" w:color="auto"/>
        <w:bottom w:val="none" w:sz="0" w:space="0" w:color="auto"/>
        <w:right w:val="none" w:sz="0" w:space="0" w:color="auto"/>
      </w:divBdr>
    </w:div>
    <w:div w:id="484201930">
      <w:bodyDiv w:val="1"/>
      <w:marLeft w:val="0"/>
      <w:marRight w:val="0"/>
      <w:marTop w:val="0"/>
      <w:marBottom w:val="0"/>
      <w:divBdr>
        <w:top w:val="none" w:sz="0" w:space="0" w:color="auto"/>
        <w:left w:val="none" w:sz="0" w:space="0" w:color="auto"/>
        <w:bottom w:val="none" w:sz="0" w:space="0" w:color="auto"/>
        <w:right w:val="none" w:sz="0" w:space="0" w:color="auto"/>
      </w:divBdr>
    </w:div>
    <w:div w:id="932201742">
      <w:bodyDiv w:val="1"/>
      <w:marLeft w:val="0"/>
      <w:marRight w:val="0"/>
      <w:marTop w:val="0"/>
      <w:marBottom w:val="0"/>
      <w:divBdr>
        <w:top w:val="none" w:sz="0" w:space="0" w:color="auto"/>
        <w:left w:val="none" w:sz="0" w:space="0" w:color="auto"/>
        <w:bottom w:val="none" w:sz="0" w:space="0" w:color="auto"/>
        <w:right w:val="none" w:sz="0" w:space="0" w:color="auto"/>
      </w:divBdr>
    </w:div>
    <w:div w:id="1043941802">
      <w:bodyDiv w:val="1"/>
      <w:marLeft w:val="0"/>
      <w:marRight w:val="0"/>
      <w:marTop w:val="0"/>
      <w:marBottom w:val="0"/>
      <w:divBdr>
        <w:top w:val="none" w:sz="0" w:space="0" w:color="auto"/>
        <w:left w:val="none" w:sz="0" w:space="0" w:color="auto"/>
        <w:bottom w:val="none" w:sz="0" w:space="0" w:color="auto"/>
        <w:right w:val="none" w:sz="0" w:space="0" w:color="auto"/>
      </w:divBdr>
    </w:div>
    <w:div w:id="1076979822">
      <w:bodyDiv w:val="1"/>
      <w:marLeft w:val="0"/>
      <w:marRight w:val="0"/>
      <w:marTop w:val="0"/>
      <w:marBottom w:val="0"/>
      <w:divBdr>
        <w:top w:val="none" w:sz="0" w:space="0" w:color="auto"/>
        <w:left w:val="none" w:sz="0" w:space="0" w:color="auto"/>
        <w:bottom w:val="none" w:sz="0" w:space="0" w:color="auto"/>
        <w:right w:val="none" w:sz="0" w:space="0" w:color="auto"/>
      </w:divBdr>
      <w:divsChild>
        <w:div w:id="612520193">
          <w:marLeft w:val="480"/>
          <w:marRight w:val="0"/>
          <w:marTop w:val="0"/>
          <w:marBottom w:val="0"/>
          <w:divBdr>
            <w:top w:val="none" w:sz="0" w:space="0" w:color="auto"/>
            <w:left w:val="none" w:sz="0" w:space="0" w:color="auto"/>
            <w:bottom w:val="none" w:sz="0" w:space="0" w:color="auto"/>
            <w:right w:val="none" w:sz="0" w:space="0" w:color="auto"/>
          </w:divBdr>
        </w:div>
        <w:div w:id="989214401">
          <w:marLeft w:val="480"/>
          <w:marRight w:val="0"/>
          <w:marTop w:val="0"/>
          <w:marBottom w:val="0"/>
          <w:divBdr>
            <w:top w:val="none" w:sz="0" w:space="0" w:color="auto"/>
            <w:left w:val="none" w:sz="0" w:space="0" w:color="auto"/>
            <w:bottom w:val="none" w:sz="0" w:space="0" w:color="auto"/>
            <w:right w:val="none" w:sz="0" w:space="0" w:color="auto"/>
          </w:divBdr>
        </w:div>
        <w:div w:id="283198345">
          <w:marLeft w:val="480"/>
          <w:marRight w:val="0"/>
          <w:marTop w:val="0"/>
          <w:marBottom w:val="0"/>
          <w:divBdr>
            <w:top w:val="none" w:sz="0" w:space="0" w:color="auto"/>
            <w:left w:val="none" w:sz="0" w:space="0" w:color="auto"/>
            <w:bottom w:val="none" w:sz="0" w:space="0" w:color="auto"/>
            <w:right w:val="none" w:sz="0" w:space="0" w:color="auto"/>
          </w:divBdr>
        </w:div>
        <w:div w:id="1872106954">
          <w:marLeft w:val="480"/>
          <w:marRight w:val="0"/>
          <w:marTop w:val="0"/>
          <w:marBottom w:val="0"/>
          <w:divBdr>
            <w:top w:val="none" w:sz="0" w:space="0" w:color="auto"/>
            <w:left w:val="none" w:sz="0" w:space="0" w:color="auto"/>
            <w:bottom w:val="none" w:sz="0" w:space="0" w:color="auto"/>
            <w:right w:val="none" w:sz="0" w:space="0" w:color="auto"/>
          </w:divBdr>
        </w:div>
        <w:div w:id="2129618802">
          <w:marLeft w:val="480"/>
          <w:marRight w:val="0"/>
          <w:marTop w:val="0"/>
          <w:marBottom w:val="0"/>
          <w:divBdr>
            <w:top w:val="none" w:sz="0" w:space="0" w:color="auto"/>
            <w:left w:val="none" w:sz="0" w:space="0" w:color="auto"/>
            <w:bottom w:val="none" w:sz="0" w:space="0" w:color="auto"/>
            <w:right w:val="none" w:sz="0" w:space="0" w:color="auto"/>
          </w:divBdr>
        </w:div>
        <w:div w:id="357656508">
          <w:marLeft w:val="480"/>
          <w:marRight w:val="0"/>
          <w:marTop w:val="0"/>
          <w:marBottom w:val="0"/>
          <w:divBdr>
            <w:top w:val="none" w:sz="0" w:space="0" w:color="auto"/>
            <w:left w:val="none" w:sz="0" w:space="0" w:color="auto"/>
            <w:bottom w:val="none" w:sz="0" w:space="0" w:color="auto"/>
            <w:right w:val="none" w:sz="0" w:space="0" w:color="auto"/>
          </w:divBdr>
        </w:div>
        <w:div w:id="1139346043">
          <w:marLeft w:val="480"/>
          <w:marRight w:val="0"/>
          <w:marTop w:val="0"/>
          <w:marBottom w:val="0"/>
          <w:divBdr>
            <w:top w:val="none" w:sz="0" w:space="0" w:color="auto"/>
            <w:left w:val="none" w:sz="0" w:space="0" w:color="auto"/>
            <w:bottom w:val="none" w:sz="0" w:space="0" w:color="auto"/>
            <w:right w:val="none" w:sz="0" w:space="0" w:color="auto"/>
          </w:divBdr>
        </w:div>
        <w:div w:id="558708670">
          <w:marLeft w:val="480"/>
          <w:marRight w:val="0"/>
          <w:marTop w:val="0"/>
          <w:marBottom w:val="0"/>
          <w:divBdr>
            <w:top w:val="none" w:sz="0" w:space="0" w:color="auto"/>
            <w:left w:val="none" w:sz="0" w:space="0" w:color="auto"/>
            <w:bottom w:val="none" w:sz="0" w:space="0" w:color="auto"/>
            <w:right w:val="none" w:sz="0" w:space="0" w:color="auto"/>
          </w:divBdr>
        </w:div>
        <w:div w:id="104421293">
          <w:marLeft w:val="480"/>
          <w:marRight w:val="0"/>
          <w:marTop w:val="0"/>
          <w:marBottom w:val="0"/>
          <w:divBdr>
            <w:top w:val="none" w:sz="0" w:space="0" w:color="auto"/>
            <w:left w:val="none" w:sz="0" w:space="0" w:color="auto"/>
            <w:bottom w:val="none" w:sz="0" w:space="0" w:color="auto"/>
            <w:right w:val="none" w:sz="0" w:space="0" w:color="auto"/>
          </w:divBdr>
        </w:div>
        <w:div w:id="773331981">
          <w:marLeft w:val="480"/>
          <w:marRight w:val="0"/>
          <w:marTop w:val="0"/>
          <w:marBottom w:val="0"/>
          <w:divBdr>
            <w:top w:val="none" w:sz="0" w:space="0" w:color="auto"/>
            <w:left w:val="none" w:sz="0" w:space="0" w:color="auto"/>
            <w:bottom w:val="none" w:sz="0" w:space="0" w:color="auto"/>
            <w:right w:val="none" w:sz="0" w:space="0" w:color="auto"/>
          </w:divBdr>
        </w:div>
        <w:div w:id="1064530494">
          <w:marLeft w:val="480"/>
          <w:marRight w:val="0"/>
          <w:marTop w:val="0"/>
          <w:marBottom w:val="0"/>
          <w:divBdr>
            <w:top w:val="none" w:sz="0" w:space="0" w:color="auto"/>
            <w:left w:val="none" w:sz="0" w:space="0" w:color="auto"/>
            <w:bottom w:val="none" w:sz="0" w:space="0" w:color="auto"/>
            <w:right w:val="none" w:sz="0" w:space="0" w:color="auto"/>
          </w:divBdr>
        </w:div>
        <w:div w:id="1626883823">
          <w:marLeft w:val="480"/>
          <w:marRight w:val="0"/>
          <w:marTop w:val="0"/>
          <w:marBottom w:val="0"/>
          <w:divBdr>
            <w:top w:val="none" w:sz="0" w:space="0" w:color="auto"/>
            <w:left w:val="none" w:sz="0" w:space="0" w:color="auto"/>
            <w:bottom w:val="none" w:sz="0" w:space="0" w:color="auto"/>
            <w:right w:val="none" w:sz="0" w:space="0" w:color="auto"/>
          </w:divBdr>
        </w:div>
        <w:div w:id="1659571429">
          <w:marLeft w:val="480"/>
          <w:marRight w:val="0"/>
          <w:marTop w:val="0"/>
          <w:marBottom w:val="0"/>
          <w:divBdr>
            <w:top w:val="none" w:sz="0" w:space="0" w:color="auto"/>
            <w:left w:val="none" w:sz="0" w:space="0" w:color="auto"/>
            <w:bottom w:val="none" w:sz="0" w:space="0" w:color="auto"/>
            <w:right w:val="none" w:sz="0" w:space="0" w:color="auto"/>
          </w:divBdr>
        </w:div>
        <w:div w:id="953101401">
          <w:marLeft w:val="480"/>
          <w:marRight w:val="0"/>
          <w:marTop w:val="0"/>
          <w:marBottom w:val="0"/>
          <w:divBdr>
            <w:top w:val="none" w:sz="0" w:space="0" w:color="auto"/>
            <w:left w:val="none" w:sz="0" w:space="0" w:color="auto"/>
            <w:bottom w:val="none" w:sz="0" w:space="0" w:color="auto"/>
            <w:right w:val="none" w:sz="0" w:space="0" w:color="auto"/>
          </w:divBdr>
        </w:div>
        <w:div w:id="1546478491">
          <w:marLeft w:val="480"/>
          <w:marRight w:val="0"/>
          <w:marTop w:val="0"/>
          <w:marBottom w:val="0"/>
          <w:divBdr>
            <w:top w:val="none" w:sz="0" w:space="0" w:color="auto"/>
            <w:left w:val="none" w:sz="0" w:space="0" w:color="auto"/>
            <w:bottom w:val="none" w:sz="0" w:space="0" w:color="auto"/>
            <w:right w:val="none" w:sz="0" w:space="0" w:color="auto"/>
          </w:divBdr>
        </w:div>
        <w:div w:id="1209075262">
          <w:marLeft w:val="480"/>
          <w:marRight w:val="0"/>
          <w:marTop w:val="0"/>
          <w:marBottom w:val="0"/>
          <w:divBdr>
            <w:top w:val="none" w:sz="0" w:space="0" w:color="auto"/>
            <w:left w:val="none" w:sz="0" w:space="0" w:color="auto"/>
            <w:bottom w:val="none" w:sz="0" w:space="0" w:color="auto"/>
            <w:right w:val="none" w:sz="0" w:space="0" w:color="auto"/>
          </w:divBdr>
        </w:div>
        <w:div w:id="2077851469">
          <w:marLeft w:val="480"/>
          <w:marRight w:val="0"/>
          <w:marTop w:val="0"/>
          <w:marBottom w:val="0"/>
          <w:divBdr>
            <w:top w:val="none" w:sz="0" w:space="0" w:color="auto"/>
            <w:left w:val="none" w:sz="0" w:space="0" w:color="auto"/>
            <w:bottom w:val="none" w:sz="0" w:space="0" w:color="auto"/>
            <w:right w:val="none" w:sz="0" w:space="0" w:color="auto"/>
          </w:divBdr>
        </w:div>
        <w:div w:id="1372455467">
          <w:marLeft w:val="480"/>
          <w:marRight w:val="0"/>
          <w:marTop w:val="0"/>
          <w:marBottom w:val="0"/>
          <w:divBdr>
            <w:top w:val="none" w:sz="0" w:space="0" w:color="auto"/>
            <w:left w:val="none" w:sz="0" w:space="0" w:color="auto"/>
            <w:bottom w:val="none" w:sz="0" w:space="0" w:color="auto"/>
            <w:right w:val="none" w:sz="0" w:space="0" w:color="auto"/>
          </w:divBdr>
        </w:div>
        <w:div w:id="698820113">
          <w:marLeft w:val="480"/>
          <w:marRight w:val="0"/>
          <w:marTop w:val="0"/>
          <w:marBottom w:val="0"/>
          <w:divBdr>
            <w:top w:val="none" w:sz="0" w:space="0" w:color="auto"/>
            <w:left w:val="none" w:sz="0" w:space="0" w:color="auto"/>
            <w:bottom w:val="none" w:sz="0" w:space="0" w:color="auto"/>
            <w:right w:val="none" w:sz="0" w:space="0" w:color="auto"/>
          </w:divBdr>
        </w:div>
        <w:div w:id="1642809187">
          <w:marLeft w:val="480"/>
          <w:marRight w:val="0"/>
          <w:marTop w:val="0"/>
          <w:marBottom w:val="0"/>
          <w:divBdr>
            <w:top w:val="none" w:sz="0" w:space="0" w:color="auto"/>
            <w:left w:val="none" w:sz="0" w:space="0" w:color="auto"/>
            <w:bottom w:val="none" w:sz="0" w:space="0" w:color="auto"/>
            <w:right w:val="none" w:sz="0" w:space="0" w:color="auto"/>
          </w:divBdr>
        </w:div>
        <w:div w:id="968128936">
          <w:marLeft w:val="480"/>
          <w:marRight w:val="0"/>
          <w:marTop w:val="0"/>
          <w:marBottom w:val="0"/>
          <w:divBdr>
            <w:top w:val="none" w:sz="0" w:space="0" w:color="auto"/>
            <w:left w:val="none" w:sz="0" w:space="0" w:color="auto"/>
            <w:bottom w:val="none" w:sz="0" w:space="0" w:color="auto"/>
            <w:right w:val="none" w:sz="0" w:space="0" w:color="auto"/>
          </w:divBdr>
        </w:div>
        <w:div w:id="1174609341">
          <w:marLeft w:val="480"/>
          <w:marRight w:val="0"/>
          <w:marTop w:val="0"/>
          <w:marBottom w:val="0"/>
          <w:divBdr>
            <w:top w:val="none" w:sz="0" w:space="0" w:color="auto"/>
            <w:left w:val="none" w:sz="0" w:space="0" w:color="auto"/>
            <w:bottom w:val="none" w:sz="0" w:space="0" w:color="auto"/>
            <w:right w:val="none" w:sz="0" w:space="0" w:color="auto"/>
          </w:divBdr>
        </w:div>
        <w:div w:id="2137211274">
          <w:marLeft w:val="480"/>
          <w:marRight w:val="0"/>
          <w:marTop w:val="0"/>
          <w:marBottom w:val="0"/>
          <w:divBdr>
            <w:top w:val="none" w:sz="0" w:space="0" w:color="auto"/>
            <w:left w:val="none" w:sz="0" w:space="0" w:color="auto"/>
            <w:bottom w:val="none" w:sz="0" w:space="0" w:color="auto"/>
            <w:right w:val="none" w:sz="0" w:space="0" w:color="auto"/>
          </w:divBdr>
        </w:div>
        <w:div w:id="1716999044">
          <w:marLeft w:val="480"/>
          <w:marRight w:val="0"/>
          <w:marTop w:val="0"/>
          <w:marBottom w:val="0"/>
          <w:divBdr>
            <w:top w:val="none" w:sz="0" w:space="0" w:color="auto"/>
            <w:left w:val="none" w:sz="0" w:space="0" w:color="auto"/>
            <w:bottom w:val="none" w:sz="0" w:space="0" w:color="auto"/>
            <w:right w:val="none" w:sz="0" w:space="0" w:color="auto"/>
          </w:divBdr>
        </w:div>
        <w:div w:id="550534944">
          <w:marLeft w:val="480"/>
          <w:marRight w:val="0"/>
          <w:marTop w:val="0"/>
          <w:marBottom w:val="0"/>
          <w:divBdr>
            <w:top w:val="none" w:sz="0" w:space="0" w:color="auto"/>
            <w:left w:val="none" w:sz="0" w:space="0" w:color="auto"/>
            <w:bottom w:val="none" w:sz="0" w:space="0" w:color="auto"/>
            <w:right w:val="none" w:sz="0" w:space="0" w:color="auto"/>
          </w:divBdr>
        </w:div>
        <w:div w:id="595673591">
          <w:marLeft w:val="480"/>
          <w:marRight w:val="0"/>
          <w:marTop w:val="0"/>
          <w:marBottom w:val="0"/>
          <w:divBdr>
            <w:top w:val="none" w:sz="0" w:space="0" w:color="auto"/>
            <w:left w:val="none" w:sz="0" w:space="0" w:color="auto"/>
            <w:bottom w:val="none" w:sz="0" w:space="0" w:color="auto"/>
            <w:right w:val="none" w:sz="0" w:space="0" w:color="auto"/>
          </w:divBdr>
        </w:div>
      </w:divsChild>
    </w:div>
    <w:div w:id="1293246572">
      <w:bodyDiv w:val="1"/>
      <w:marLeft w:val="0"/>
      <w:marRight w:val="0"/>
      <w:marTop w:val="0"/>
      <w:marBottom w:val="0"/>
      <w:divBdr>
        <w:top w:val="none" w:sz="0" w:space="0" w:color="auto"/>
        <w:left w:val="none" w:sz="0" w:space="0" w:color="auto"/>
        <w:bottom w:val="none" w:sz="0" w:space="0" w:color="auto"/>
        <w:right w:val="none" w:sz="0" w:space="0" w:color="auto"/>
      </w:divBdr>
    </w:div>
    <w:div w:id="1328512060">
      <w:bodyDiv w:val="1"/>
      <w:marLeft w:val="0"/>
      <w:marRight w:val="0"/>
      <w:marTop w:val="0"/>
      <w:marBottom w:val="0"/>
      <w:divBdr>
        <w:top w:val="none" w:sz="0" w:space="0" w:color="auto"/>
        <w:left w:val="none" w:sz="0" w:space="0" w:color="auto"/>
        <w:bottom w:val="none" w:sz="0" w:space="0" w:color="auto"/>
        <w:right w:val="none" w:sz="0" w:space="0" w:color="auto"/>
      </w:divBdr>
    </w:div>
    <w:div w:id="1380351282">
      <w:bodyDiv w:val="1"/>
      <w:marLeft w:val="0"/>
      <w:marRight w:val="0"/>
      <w:marTop w:val="0"/>
      <w:marBottom w:val="0"/>
      <w:divBdr>
        <w:top w:val="none" w:sz="0" w:space="0" w:color="auto"/>
        <w:left w:val="none" w:sz="0" w:space="0" w:color="auto"/>
        <w:bottom w:val="none" w:sz="0" w:space="0" w:color="auto"/>
        <w:right w:val="none" w:sz="0" w:space="0" w:color="auto"/>
      </w:divBdr>
    </w:div>
    <w:div w:id="1394818032">
      <w:bodyDiv w:val="1"/>
      <w:marLeft w:val="0"/>
      <w:marRight w:val="0"/>
      <w:marTop w:val="0"/>
      <w:marBottom w:val="0"/>
      <w:divBdr>
        <w:top w:val="none" w:sz="0" w:space="0" w:color="auto"/>
        <w:left w:val="none" w:sz="0" w:space="0" w:color="auto"/>
        <w:bottom w:val="none" w:sz="0" w:space="0" w:color="auto"/>
        <w:right w:val="none" w:sz="0" w:space="0" w:color="auto"/>
      </w:divBdr>
    </w:div>
    <w:div w:id="1959681289">
      <w:bodyDiv w:val="1"/>
      <w:marLeft w:val="0"/>
      <w:marRight w:val="0"/>
      <w:marTop w:val="0"/>
      <w:marBottom w:val="0"/>
      <w:divBdr>
        <w:top w:val="none" w:sz="0" w:space="0" w:color="auto"/>
        <w:left w:val="none" w:sz="0" w:space="0" w:color="auto"/>
        <w:bottom w:val="none" w:sz="0" w:space="0" w:color="auto"/>
        <w:right w:val="none" w:sz="0" w:space="0" w:color="auto"/>
      </w:divBdr>
    </w:div>
    <w:div w:id="199467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01709C2BFA46A5AE3D0A2EF132BA53"/>
        <w:category>
          <w:name w:val="General"/>
          <w:gallery w:val="placeholder"/>
        </w:category>
        <w:types>
          <w:type w:val="bbPlcHdr"/>
        </w:types>
        <w:behaviors>
          <w:behavior w:val="content"/>
        </w:behaviors>
        <w:guid w:val="{A376B0FB-D041-4656-82A5-8765868E7E99}"/>
      </w:docPartPr>
      <w:docPartBody>
        <w:p w:rsidR="004F445F" w:rsidRDefault="00150A6D" w:rsidP="00150A6D">
          <w:pPr>
            <w:pStyle w:val="8B01709C2BFA46A5AE3D0A2EF132BA53"/>
          </w:pPr>
          <w:r w:rsidRPr="006A18FA">
            <w:rPr>
              <w:rStyle w:val="PlaceholderText"/>
            </w:rPr>
            <w:t>Click or tap here to enter text.</w:t>
          </w:r>
        </w:p>
      </w:docPartBody>
    </w:docPart>
    <w:docPart>
      <w:docPartPr>
        <w:name w:val="5B45BB04DF80469BA92A8A0C888D8514"/>
        <w:category>
          <w:name w:val="General"/>
          <w:gallery w:val="placeholder"/>
        </w:category>
        <w:types>
          <w:type w:val="bbPlcHdr"/>
        </w:types>
        <w:behaviors>
          <w:behavior w:val="content"/>
        </w:behaviors>
        <w:guid w:val="{50CB4A61-0B4C-43F0-A964-931F4F5F163A}"/>
      </w:docPartPr>
      <w:docPartBody>
        <w:p w:rsidR="004F445F" w:rsidRDefault="00150A6D" w:rsidP="00150A6D">
          <w:pPr>
            <w:pStyle w:val="5B45BB04DF80469BA92A8A0C888D8514"/>
          </w:pPr>
          <w:r w:rsidRPr="006A18FA">
            <w:rPr>
              <w:rStyle w:val="PlaceholderText"/>
            </w:rPr>
            <w:t>Click or tap here to enter text.</w:t>
          </w:r>
        </w:p>
      </w:docPartBody>
    </w:docPart>
    <w:docPart>
      <w:docPartPr>
        <w:name w:val="BCCABD2D1F23466A97855A96806471A5"/>
        <w:category>
          <w:name w:val="General"/>
          <w:gallery w:val="placeholder"/>
        </w:category>
        <w:types>
          <w:type w:val="bbPlcHdr"/>
        </w:types>
        <w:behaviors>
          <w:behavior w:val="content"/>
        </w:behaviors>
        <w:guid w:val="{266FD049-46EF-4707-B853-DDE172651A66}"/>
      </w:docPartPr>
      <w:docPartBody>
        <w:p w:rsidR="004F445F" w:rsidRDefault="00150A6D" w:rsidP="00150A6D">
          <w:pPr>
            <w:pStyle w:val="BCCABD2D1F23466A97855A96806471A5"/>
          </w:pPr>
          <w:r w:rsidRPr="006A18FA">
            <w:rPr>
              <w:rStyle w:val="PlaceholderText"/>
            </w:rPr>
            <w:t>Click or tap here to enter text.</w:t>
          </w:r>
        </w:p>
      </w:docPartBody>
    </w:docPart>
    <w:docPart>
      <w:docPartPr>
        <w:name w:val="44BDC3DAEAEC41E6BC9431D9D4435785"/>
        <w:category>
          <w:name w:val="General"/>
          <w:gallery w:val="placeholder"/>
        </w:category>
        <w:types>
          <w:type w:val="bbPlcHdr"/>
        </w:types>
        <w:behaviors>
          <w:behavior w:val="content"/>
        </w:behaviors>
        <w:guid w:val="{0AA78CC8-1F56-4084-BBFB-A1F2EE8CC5EC}"/>
      </w:docPartPr>
      <w:docPartBody>
        <w:p w:rsidR="004F445F" w:rsidRDefault="00150A6D" w:rsidP="00150A6D">
          <w:pPr>
            <w:pStyle w:val="44BDC3DAEAEC41E6BC9431D9D4435785"/>
          </w:pPr>
          <w:r w:rsidRPr="006A18F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109CECD-50E7-4011-9CC2-70B59FBCA8DA}"/>
      </w:docPartPr>
      <w:docPartBody>
        <w:p w:rsidR="004F445F" w:rsidRDefault="00150A6D">
          <w:r w:rsidRPr="00755CC7">
            <w:rPr>
              <w:rStyle w:val="PlaceholderText"/>
            </w:rPr>
            <w:t>Click or tap here to enter text.</w:t>
          </w:r>
        </w:p>
      </w:docPartBody>
    </w:docPart>
    <w:docPart>
      <w:docPartPr>
        <w:name w:val="207609DABBF641E3B78AC038F463F6C5"/>
        <w:category>
          <w:name w:val="General"/>
          <w:gallery w:val="placeholder"/>
        </w:category>
        <w:types>
          <w:type w:val="bbPlcHdr"/>
        </w:types>
        <w:behaviors>
          <w:behavior w:val="content"/>
        </w:behaviors>
        <w:guid w:val="{D2D214CC-86AF-49A3-B0E5-0971ABBF09BC}"/>
      </w:docPartPr>
      <w:docPartBody>
        <w:p w:rsidR="00F454EA" w:rsidRDefault="00EB4B03" w:rsidP="00EB4B03">
          <w:pPr>
            <w:pStyle w:val="207609DABBF641E3B78AC038F463F6C5"/>
          </w:pPr>
          <w:r w:rsidRPr="00755C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6D"/>
    <w:rsid w:val="00023E33"/>
    <w:rsid w:val="000805E4"/>
    <w:rsid w:val="00150A6D"/>
    <w:rsid w:val="004F445F"/>
    <w:rsid w:val="00743ECB"/>
    <w:rsid w:val="00EB4B03"/>
    <w:rsid w:val="00F454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B03"/>
    <w:rPr>
      <w:color w:val="808080"/>
    </w:rPr>
  </w:style>
  <w:style w:type="paragraph" w:customStyle="1" w:styleId="8B01709C2BFA46A5AE3D0A2EF132BA53">
    <w:name w:val="8B01709C2BFA46A5AE3D0A2EF132BA53"/>
    <w:rsid w:val="00150A6D"/>
  </w:style>
  <w:style w:type="paragraph" w:customStyle="1" w:styleId="5B45BB04DF80469BA92A8A0C888D8514">
    <w:name w:val="5B45BB04DF80469BA92A8A0C888D8514"/>
    <w:rsid w:val="00150A6D"/>
  </w:style>
  <w:style w:type="paragraph" w:customStyle="1" w:styleId="BCCABD2D1F23466A97855A96806471A5">
    <w:name w:val="BCCABD2D1F23466A97855A96806471A5"/>
    <w:rsid w:val="00150A6D"/>
  </w:style>
  <w:style w:type="paragraph" w:customStyle="1" w:styleId="44BDC3DAEAEC41E6BC9431D9D4435785">
    <w:name w:val="44BDC3DAEAEC41E6BC9431D9D4435785"/>
    <w:rsid w:val="00150A6D"/>
  </w:style>
  <w:style w:type="paragraph" w:customStyle="1" w:styleId="207609DABBF641E3B78AC038F463F6C5">
    <w:name w:val="207609DABBF641E3B78AC038F463F6C5"/>
    <w:rsid w:val="00EB4B0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B60CD8-2231-400A-89E8-9646C44B99EA}">
  <we:reference id="wa104382081" version="1.55.1.0" store="en-US" storeType="OMEX"/>
  <we:alternateReferences>
    <we:reference id="WA104382081" version="1.55.1.0" store="" storeType="OMEX"/>
  </we:alternateReferences>
  <we:properties>
    <we:property name="MENDELEY_CITATIONS" value="[{&quot;citationID&quot;:&quot;MENDELEY_CITATION_6ad4dc45-e0e0-49f0-84c1-cd5808f63cf1&quot;,&quot;properties&quot;:{&quot;noteIndex&quot;:0},&quot;isEdited&quot;:false,&quot;manualOverride&quot;:{&quot;isManuallyOverridden&quot;:false,&quot;citeprocText&quot;:&quot;(Olivia &amp;#38; Kezia Marchyta, 2022)&quot;,&quot;manualOverrideText&quot;:&quot;&quot;},&quot;citationTag&quot;:&quot;MENDELEY_CITATION_v3_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&quot;,&quot;citationItems&quot;:[{&quot;id&quot;:&quot;18f886ab-573d-374c-ab55-6bac3e720dc9&quot;,&quot;itemData&quot;:{&quot;type&quot;:&quot;article-journal&quot;,&quot;id&quot;:&quot;18f886ab-573d-374c-ab55-6bac3e720dc9&quot;,&quot;title&quot;:&quot;The Influence of Perceived Ease of Use and Perceived Usefulness on E-Wallet Continuance Intention: Intervening Role of Customer Satisfaction&quot;,&quot;author&quot;:[{&quot;family&quot;:&quot;Olivia&quot;,&quot;given&quot;:&quot;Michelle&quot;,&quot;parse-names&quot;:false,&quot;dropping-particle&quot;:&quot;&quot;,&quot;non-dropping-particle&quot;:&quot;&quot;},{&quot;family&quot;:&quot;Kezia Marchyta&quot;,&quot;given&quot;:&quot;Nony&quot;,&quot;parse-names&quot;:false,&quot;dropping-particle&quot;:&quot;&quot;,&quot;non-dropping-particle&quot;:&quot;&quot;}],&quot;container-title&quot;:&quot;Jurnal Teknik Industri&quot;,&quot;DOI&quot;:&quot;10.9744/jti.24.1.13−22&quot;,&quot;ISSN&quot;:&quot;2087-7439&quot;,&quot;issued&quot;:{&quot;date-parts&quot;:[[2022]]},&quot;abstract&quot;:&quot;The developments of information technology and the advent of new normal in Indonesia had transformed how transaction was conducted, increasing the importance of e-wallet. This study aimed to analyze the effect of perceived ease of use, perceived usefulness, and customer satisfaction on e-wallet continuance intention. This study focused on customers of e-wallets in Indonesia. This research was quantitative research with data collection used the purposive sampling technique. This sampling was conducted by distributing questionnaires to 97 e-wallet customers in Indonesia, with eight questionnaires being rejected due to unmet criteria. Partial Least Square Path Modeling (PLSPM) was used to test the hypotheses. The study found that perceived ease of use had a direct positive influence on continuance intention as well as an indirect positive influence on it through customer satisfaction as an intervening variable, perceived enjoyment did not directly influence continuance intention but had indirect positive influence on it through customer satisfaction as an intervening variable, and customer satisfaction positively influenced continuan-ce intention.&quot;,&quot;issue&quot;:&quot;1&quot;,&quot;volume&quot;:&quot;24&quot;,&quot;container-title-short&quot;:&quot;&quot;},&quot;isTemporary&quot;:false}]},{&quot;citationID&quot;:&quot;MENDELEY_CITATION_db32b2e1-307b-495e-972c-d4eeddf3659e&quot;,&quot;properties&quot;:{&quot;noteIndex&quot;:0},&quot;isEdited&quot;:false,&quot;manualOverride&quot;:{&quot;isManuallyOverridden&quot;:false,&quot;citeprocText&quot;:&quot;(Bumbungan, 2025)&quot;,&quot;manualOverrideText&quot;:&quot;&quot;},&quot;citationTag&quot;:&quot;MENDELEY_CITATION_v3_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&quot;,&quot;citationItems&quot;:[{&quot;id&quot;:&quot;2135396c-148b-3c78-bdfc-39642b57cec4&quot;,&quot;itemData&quot;:{&quot;type&quot;:&quot;article-journal&quot;,&quot;id&quot;:&quot;2135396c-148b-3c78-bdfc-39642b57cec4&quot;,&quot;title&quot;:&quot;PERAN DAN PERKEMBANGAN JARINGAN INTERNET DALAM MENDUKUNG TRANSFORMASI DIGITAL GLOBAL&quot;,&quot;author&quot;:[{&quot;family&quot;:&quot;Bumbungan&quot;,&quot;given&quot;:&quot;Sepriadi&quot;,&quot;parse-names&quot;:false,&quot;dropping-particle&quot;:&quot;&quot;,&quot;non-dropping-particle&quot;:&quot;&quot;}],&quot;container-title&quot;:&quot;Bulletin of Network Engineer and Informatics&quot;,&quot;DOI&quot;:&quot;10.59688/bufnets.v3i1.66&quot;,&quot;ISSN&quot;:&quot;2987-4858&quot;,&quot;issued&quot;:{&quot;date-parts&quot;:[[2025,4,18]]},&quot;page&quot;:&quot;11&quot;,&quot;abstract&quot;:&quot;Jaringan internet merupakan infrastruktur utama dalam era digital yang terus berkembang pesat dan penuh dinamika perubahan. Keberadaan internet tidak hanya mengubah cara manusia berkomunikasi, tetapi juga mendorong transformasi di berbagai sektor seperti pendidikan, ekonomi dan bisnis, pemerintahan, maupun layanan publik. Penelitian ini membahas konsep dasar jaringan internet, evolusi teknologinya, serta dampaknya dalam kehidupan sehari-hari. Selain manfaat besar yang ditawarkan, jaringan internet juga menghadapi tantangan serius seperti kesenjangan digital, ancaman keamanan siber, dan isu privasi pengguna. Studi ini bertujuan untuk memberikan pemahaman komprehensif mengenai peran strategis jaringan internet serta pentingnya pengembangan yang inklusif, aman, dan berkelanjutan demi mendukung kemajuan masyarakat global.&quot;,&quot;publisher&quot;:&quot;Gwex Net Publisher&quot;,&quot;issue&quot;:&quot;1&quot;,&quot;volume&quot;:&quot;3&quot;,&quot;container-title-short&quot;:&quot;&quot;},&quot;isTemporary&quot;:false,&quot;suppress-author&quot;:false,&quot;composite&quot;:false,&quot;author-only&quot;:false}]},{&quot;citationID&quot;:&quot;MENDELEY_CITATION_fd4eb343-aaf4-4158-a043-ce1b3aae0f12&quot;,&quot;properties&quot;:{&quot;noteIndex&quot;:0},&quot;isEdited&quot;:false,&quot;manualOverride&quot;:{&quot;isManuallyOverridden&quot;:false,&quot;citeprocText&quot;:&quot;(Al-Debei et al., 2022)&quot;,&quot;manualOverrideText&quot;:&quot;&quot;},&quot;citationTag&quot;:&quot;MENDELEY_CITATION_v3_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&quot;,&quot;citationItems&quot;:[{&quot;id&quot;:&quot;438f688f-a017-3866-ae8f-3558e3e4044d&quot;,&quot;itemData&quot;:{&quot;type&quot;:&quot;article-journal&quot;,&quot;id&quot;:&quot;438f688f-a017-3866-ae8f-3558e3e4044d&quot;,&quot;title&quot;:&quot;Why would telecom customers continue to use mobile value-added services?&quot;,&quot;author&quot;:[{&quot;family&quot;:&quot;Al-Debei&quot;,&quot;given&quot;:&quot;Mutaz M.&quot;,&quot;parse-names&quot;:false,&quot;dropping-particle&quot;:&quot;&quot;,&quot;non-dropping-particle&quot;:&quot;&quot;},{&quot;family&quot;:&quot;Dwivedi&quot;,&quot;given&quot;:&quot;Yogesh K.&quot;,&quot;parse-names&quot;:false,&quot;dropping-particle&quot;:&quot;&quot;,&quot;non-dropping-particle&quot;:&quot;&quot;},{&quot;family&quot;:&quot;Hujran&quot;,&quot;given&quot;:&quot;Omar&quot;,&quot;parse-names&quot;:false,&quot;dropping-particle&quot;:&quot;&quot;,&quot;non-dropping-particle&quot;:&quot;&quot;}],&quot;container-title&quot;:&quot;Journal of Innovation and Knowledge&quot;,&quot;DOI&quot;:&quot;10.1016/j.jik.2022.100242&quot;,&quot;ISSN&quot;:&quot;2444569X&quot;,&quot;issued&quot;:{&quot;date-parts&quot;:[[2022,10,1]]},&quot;abstract&quot;:&quot;This study seeks to explain why telecom customers would continue to use mobile value-added services (MVAS), including information, communication, entertainment, and transaction services. We developed a model based on the S-O-R paradigm and existing research on MVAS and mobile service quality, in which we hypothesize that customers' intention to continue using MVAS as a behavioural response (R) is a direct result of their satisfaction with the services and their perception of its value as affective and cognitive states (O), respectively. The developed model also recognizes the importance of mobile service quality (S) in terms of characteristics and features in developing customer satisfaction and perceived value. In this investigation, mobile service quality aspects: customer service, service content, and mobile network quality are utilized as stimuli. The data was collected from 371 respondents utilizing an online survey instrument. PLS-SEM with SmartPLS3 software was used for data analysis. While both customer satisfaction and perceived value have direct positive influences on continuance usage intention, the customer satisfaction effect is more significant, according to the structural findings. Moreover, customer service quality, service content quality, and mobile network quality were all discovered to be direct predictors of perceived value. In contrast, mobile network quality was not revealed to be a significant predictor of customer satisfaction. This paper is one of the few investigating the major factors contributing to the continued use of MVAS in the Arab world. This work adds to the growing knowledge on post-adoption in mobile services and business. This investigation provides crucial suggestions for decision-makers in the mobile telecommunications industry from a practical standpoint.&quot;,&quot;publisher&quot;:&quot;Elsevier B.V.&quot;,&quot;issue&quot;:&quot;4&quot;,&quot;volume&quot;:&quot;7&quot;,&quot;container-title-short&quot;:&quot;&quot;},&quot;isTemporary&quot;:false,&quot;suppress-author&quot;:false,&quot;composite&quot;:false,&quot;author-only&quot;:false}]},{&quot;citationID&quot;:&quot;MENDELEY_CITATION_489132b9-8976-445f-b092-208129ae7028&quot;,&quot;properties&quot;:{&quot;noteIndex&quot;:0},&quot;isEdited&quot;:false,&quot;manualOverride&quot;:{&quot;isManuallyOverridden&quot;:false,&quot;citeprocText&quot;:&quot;(Sari, 2024)&quot;,&quot;manualOverrideText&quot;:&quot;&quot;},&quot;citationTag&quot;:&quot;MENDELEY_CITATION_v3_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&quot;,&quot;citationItems&quot;:[{&quot;id&quot;:&quot;4f9f6500-d2dc-3c24-a1f4-8e3ada7414af&quot;,&quot;itemData&quot;:{&quot;type&quot;:&quot;article-journal&quot;,&quot;id&quot;:&quot;4f9f6500-d2dc-3c24-a1f4-8e3ada7414af&quot;,&quot;title&quot;:&quot;Peran Inovasi dan Diferensiasi Layanan dalam Meningkatkan Daya Saing Bisnis Jasa Digital di Pasar Global The Role of Innovation and Service Differentiation in Increasing the Competitiveness of Digital Service Businesses in the Global Market&quot;,&quot;author&quot;:[{&quot;family&quot;:&quot;Sari&quot;,&quot;given&quot;:&quot;Sherly Etika&quot;,&quot;parse-names&quot;:false,&quot;dropping-particle&quot;:&quot;&quot;,&quot;non-dropping-particle&quot;:&quot;&quot;}],&quot;container-title&quot;:&quot;Jurnal Kolaboratif Sains&quot;,&quot;DOI&quot;:&quot;10.56338/jks.v7i11.6382&quot;,&quot;URL&quot;:&quot;https://jurnal.unismuhpalu.ac.id/index.php/JKS&quot;,&quot;issued&quot;:{&quot;date-parts&quot;:[[2024]]},&quot;page&quot;:&quot;4244-4256&quot;,&quot;issue&quot;:&quot;11&quot;,&quot;volume&quot;:&quot;7&quot;,&quot;container-title-short&quot;:&quot;&quot;},&quot;isTemporary&quot;:false,&quot;suppress-author&quot;:false,&quot;composite&quot;:false,&quot;author-only&quot;:false}]},{&quot;citationID&quot;:&quot;MENDELEY_CITATION_9b4a102f-1f98-4dd9-9daa-3b6ee8654024&quot;,&quot;properties&quot;:{&quot;noteIndex&quot;:0},&quot;isEdited&quot;:false,&quot;manualOverride&quot;:{&quot;isManuallyOverridden&quot;:false,&quot;citeprocText&quot;:&quot;(Sharma, 2022)&quot;,&quot;manualOverrideText&quot;:&quot;&quot;},&quot;citationTag&quot;:&quot;MENDELEY_CITATION_v3_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&quot;,&quot;citationItems&quot;:[{&quot;id&quot;:&quot;3ed9c912-b0c1-3949-9132-62634d8e2588&quot;,&quot;itemData&quot;:{&quot;type&quot;:&quot;webpage&quot;,&quot;id&quot;:&quot;3ed9c912-b0c1-3949-9132-62634d8e2588&quot;,&quot;title&quot;:&quot;6 benefits of developing a mobile app for your business&quot;,&quot;author&quot;:[{&quot;family&quot;:&quot;Sharma&quot;,&quot;given&quot;:&quot;Barat&quot;,&quot;parse-names&quot;:false,&quot;dropping-particle&quot;:&quot;&quot;,&quot;non-dropping-particle&quot;:&quot;&quot;}],&quot;container-title&quot;:&quot;TechGenies&quot;,&quot;issued&quot;:{&quot;date-parts&quot;:[[2022]]},&quot;container-title-short&quot;:&quot;&quot;},&quot;isTemporary&quot;:false,&quot;suppress-author&quot;:false,&quot;composite&quot;:false,&quot;author-only&quot;:false}]},{&quot;citationID&quot;:&quot;MENDELEY_CITATION_ec7a9d9a-192f-42a8-b434-d7126219d589&quot;,&quot;properties&quot;:{&quot;noteIndex&quot;:0},&quot;isEdited&quot;:false,&quot;manualOverride&quot;:{&quot;isManuallyOverridden&quot;:false,&quot;citeprocText&quot;:&quot;(Telkomsel, 2025)&quot;,&quot;manualOverrideText&quot;:&quot;&quot;},&quot;citationTag&quot;:&quot;MENDELEY_CITATION_v3_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&quot;,&quot;citationItems&quot;:[{&quot;id&quot;:&quot;f1ba5eb4-7915-3d5e-a06e-e438c3e45243&quot;,&quot;itemData&quot;:{&quot;type&quot;:&quot;webpage&quot;,&quot;id&quot;:&quot;f1ba5eb4-7915-3d5e-a06e-e438c3e45243&quot;,&quot;title&quot;:&quot;MyTelkomsel: SuperApp untuk Kemudahan Pengguna Telkomsel&quot;,&quot;author&quot;:[{&quot;family&quot;:&quot;Telkomsel&quot;,&quot;given&quot;:&quot;&quot;,&quot;parse-names&quot;:false,&quot;dropping-particle&quot;:&quot;&quot;,&quot;non-dropping-particle&quot;:&quot;&quot;}],&quot;container-title&quot;:&quot;PT Telekomunikasi Seluler&quot;,&quot;accessed&quot;:{&quot;date-parts&quot;:[[2026,1,29]]},&quot;URL&quot;:&quot;https://www.telkomsel.com/jelajah/jelajah-lifestyle/mytelkomsel-superapp-untuk-kemudahan-pengguna-telkomsel#section-Sejarah-Singkat-Aplikasi&quot;,&quot;issued&quot;:{&quot;date-parts&quot;:[[2025,2]]},&quot;container-title-short&quot;:&quot;&quot;},&quot;isTemporary&quot;:false,&quot;suppress-author&quot;:false,&quot;composite&quot;:false,&quot;author-only&quot;:false}]},{&quot;citationID&quot;:&quot;MENDELEY_CITATION_5a674450-6ce5-45ca-8b33-1a179048e5ac&quot;,&quot;properties&quot;:{&quot;noteIndex&quot;:0},&quot;isEdited&quot;:false,&quot;manualOverride&quot;:{&quot;isManuallyOverridden&quot;:false,&quot;citeprocText&quot;:&quot;(Azzahra &amp;#38; Kusumawati, 2023)&quot;,&quot;manualOverrideText&quot;:&quot;&quot;},&quot;citationTag&quot;:&quot;MENDELEY_CITATION_v3_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&quot;,&quot;citationItems&quot;:[{&quot;id&quot;:&quot;c6bebd00-ff41-3456-a01f-f65108f42b57&quot;,&quot;itemData&quot;:{&quot;type&quot;:&quot;article-journal&quot;,&quot;id&quot;:&quot;c6bebd00-ff41-3456-a01f-f65108f42b57&quot;,&quot;title&quot;:&quot;Impact of Mobile Service Quality, Perceived Value, Perceived Usefulness, Perceived Ease of Use, Customer Satisfaction Towards Continuance Intention to Use MyTelkomsel App&quot;,&quot;author&quot;:[{&quot;family&quot;:&quot;Azzahra&quot;,&quot;given&quot;:&quot;Talitha Radhiyya&quot;,&quot;parse-names&quot;:false,&quot;dropping-particle&quot;:&quot;&quot;,&quot;non-dropping-particle&quot;:&quot;&quot;},{&quot;family&quot;:&quot;Kusumawati&quot;,&quot;given&quot;:&quot;Nurrani&quot;,&quot;parse-names&quot;:false,&quot;dropping-particle&quot;:&quot;&quot;,&quot;non-dropping-particle&quot;:&quot;&quot;}],&quot;container-title&quot;:&quot;Journal of Consumer Studies and Applied Marketing&quot;,&quot;DOI&quot;:&quot;10.58229/jcsam.v1i1.74&quot;,&quot;issued&quot;:{&quot;date-parts&quot;:[[2023,7,14]]},&quot;page&quot;:&quot;46-60&quot;,&quot;abstract&quot;:&quot;The community's high level of mobility has sped up mobile application development. Businesses from various industries raced to create their applications because it boosts brand loyalty and customer relationship, increasing revenue for the company. As the fifth-largest nation with a mobile application market share in 2021, Indonesia represents a sizable potential market in the next years. Telkomsel has capitalized on this potential by creating its mobile purchasing app, MyTelkomsel. The app has received 100 million downloads on Google Play Store and a 4.5-star rating. However, given that MyTelkomsel had a decline in monthly active users (MAU), falling to the 28th position in 2023, it is unclear whether it can keep its customers' intention to continue using the service. This study analyzes the conceptual model created by earlier related literature and identifies the factors that have a major impact on consumers' intentions to continue using MyTelkomsel. Customers of MyTelkomsel are the subjects of qualitative semi-structured interviews and quantitative surveys as part of this study. The interview findings were examined using open coding, while the questionnaire results were analyzed using PLS-SEM. According to the findings, Perceived Value, Perceived Usefulness, Perceived Ease of Use, and Customer Satisfaction positively impact Continuance Intention to Use. Service Content Quality and Customer Service Quality positively impact perceived Value and Customer Satisfaction. However, it has been demonstrated that Mobile Network Quality has no appreciable impact on Perceived Value. These results should help inform the development of stronger strategies for mobile app retention in the telecommunications sector or other relevant businesses in Indonesia. Future research is anticipated to include more factors, samples, and a wider scope due to research limitations better to explain the continual use intention of telecommunication apps.&quot;,&quot;publisher&quot;:&quot;Integrasi Sains Media&quot;,&quot;issue&quot;:&quot;1&quot;,&quot;volume&quot;:&quot;1&quot;,&quot;container-title-short&quot;:&quot;&quot;},&quot;isTemporary&quot;:false,&quot;suppress-author&quot;:false,&quot;composite&quot;:false,&quot;author-only&quot;:false}]},{&quot;citationID&quot;:&quot;MENDELEY_CITATION_53d16889-6ff1-4206-b343-bc0d7f8153f1&quot;,&quot;properties&quot;:{&quot;noteIndex&quot;:0},&quot;isEdited&quot;:false,&quot;manualOverride&quot;:{&quot;isManuallyOverridden&quot;:false,&quot;citeprocText&quot;:&quot;(Limayem et al., 2007)&quot;,&quot;manualOverrideText&quot;:&quot;&quot;},&quot;citationTag&quot;:&quot;MENDELEY_CITATION_v3_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&quot;,&quot;citationItems&quot;:[{&quot;id&quot;:&quot;52c00153-bf97-34ae-8f52-0f3b2816159c&quot;,&quot;itemData&quot;:{&quot;type&quot;:&quot;article-journal&quot;,&quot;id&quot;:&quot;52c00153-bf97-34ae-8f52-0f3b2816159c&quot;,&quot;title&quot;:&quot;How Habit Limits the Predictive Power of Intention: the Case of Information System Continuance&quot;,&quot;author&quot;:[{&quot;family&quot;:&quot;Limayem&quot;,&quot;given&quot;:&quot;Moez&quot;,&quot;parse-names&quot;:false,&quot;dropping-particle&quot;:&quot;&quot;,&quot;non-dropping-particle&quot;:&quot;&quot;},{&quot;family&quot;:&quot;Hirt&quot;,&quot;given&quot;:&quot;Sabine Gabriele&quot;,&quot;parse-names&quot;:false,&quot;dropping-particle&quot;:&quot;&quot;,&quot;non-dropping-particle&quot;:&quot;&quot;},{&quot;family&quot;:&quot;Cheung&quot;,&quot;given&quot;:&quot;Christy M K&quot;,&quot;parse-names&quot;:false,&quot;dropping-particle&quot;:&quot;&quot;,&quot;non-dropping-particle&quot;:&quot;&quot;}],&quot;container-title&quot;:&quot;MIS Quarterly&quot;,&quot;issued&quot;:{&quot;date-parts&quot;:[[2007]]},&quot;page&quot;:&quot;705&quot;,&quot;abstract&quot;:&quot;Past research in the area of information systems acceptance has primarily focused on initial adoption under the implicit assumption that IS usage is mainly determined by intention. 1 Carol Saunders was the accepting senior editor for this paper. Sue Brown was the associate editor. Anol Bhattacherjee and Likoebe Maruping served as reviewers. While plausible in the case of initial IS adoption, this assumption may not be as readily applicable to continued IS usage behavior since it ignores that frequently performed behaviors tend to become habitual and thus automatic over time. This paper is a step forward in defining and incorporating the \&quot;habit\&quot; construct into IS research. Specifically, the purpose of this study is to explore the role of habit and its antecedents in the context of continued IS usage. Building on previous work in other disciplines, we define habit in the context of IS usage as the extent to which people tend to perform behaviors (use IS) automatically because of learning. Using recent work on the continued usage of IS (IS continuance), we have developed a model suggesting that continued IS usage is not only a consequence of intention, but also of habit. In particular, in our research model, we propose IS habit to moderate the influence of intention such that its importance in determining behavior decreases as the behavior in question takes on a more habitual nature. Integrating past research on habit and IS continuance further, we suggest how antecedents of behavior/behavioral intention as identified by IS continuance research relate to drivers of habitualization. We empirically tested the model in the context of voluntary continued WWW usage. Our results support the argument that habit acts as a moderating variable of the relationship between intentions and IS continuance behavior, which may put a boundary condition on the explanatory power of intentions in the context of continued IS usage. The data also support that satisfaction, frequency of past behavior, and comprehensiveness of usage are key to habit formation and Limayem et al./Limits to the Predictive Power of Intention 706 MIS Quarterly Vol. 31 No. 4/December 2007 thus relevant in the context of IS continuance behavior. Implications of these findings are discussed and managerial guidelines presented.&quot;,&quot;issue&quot;:&quot;4&quot;,&quot;volume&quot;:&quot;31&quot;,&quot;container-title-short&quot;:&quot;&quot;},&quot;isTemporary&quot;:false,&quot;suppress-author&quot;:false,&quot;composite&quot;:false,&quot;author-only&quot;:false}]},{&quot;citationID&quot;:&quot;MENDELEY_CITATION_217931e4-c79f-44f6-9faf-5fb27db4672c&quot;,&quot;properties&quot;:{&quot;noteIndex&quot;:0},&quot;isEdited&quot;:false,&quot;manualOverride&quot;:{&quot;isManuallyOverridden&quot;:false,&quot;citeprocText&quot;:&quot;(Jo, 2024)&quot;,&quot;manualOverrideText&quot;:&quot;&quot;},&quot;citationTag&quot;:&quot;MENDELEY_CITATION_v3_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&quot;,&quot;citationItems&quot;:[{&quot;id&quot;:&quot;ec062f4a-0107-314a-8677-f71e4cf79559&quot;,&quot;itemData&quot;:{&quot;type&quot;:&quot;article-journal&quot;,&quot;id&quot;:&quot;ec062f4a-0107-314a-8677-f71e4cf79559&quot;,&quot;title&quot;:&quot;Sequential customer experiences leading to continuance intention in the mobile telecom industry: from contract to call center&quot;,&quot;author&quot;:[{&quot;family&quot;:&quot;Jo&quot;,&quot;given&quot;:&quot;Hyeon&quot;,&quot;parse-names&quot;:false,&quot;dropping-particle&quot;:&quot;&quot;,&quot;non-dropping-particle&quot;:&quot;&quot;}],&quot;container-title&quot;:&quot;Telecommunication Systems&quot;,&quot;container-title-short&quot;:&quot;Telecommun. Syst.&quot;,&quot;issued&quot;:{&quot;date-parts&quot;:[[2024,1]]},&quot;page&quot;:&quot;1-16&quot;,&quot;issue&quot;:&quot;4&quot;,&quot;volume&quot;:&quot;85&quot;},&quot;isTemporary&quot;:false,&quot;suppress-author&quot;:false,&quot;composite&quot;:false,&quot;author-only&quot;:false}]},{&quot;citationID&quot;:&quot;MENDELEY_CITATION_2312e537-f0c2-4e2d-b9a0-edce5c3461e4&quot;,&quot;properties&quot;:{&quot;noteIndex&quot;:0},&quot;isEdited&quot;:false,&quot;manualOverride&quot;:{&quot;isManuallyOverridden&quot;:false,&quot;citeprocText&quot;:&quot;(Situmorang et al., 2025)&quot;,&quot;manualOverrideText&quot;:&quot;&quot;},&quot;citationTag&quot;:&quot;MENDELEY_CITATION_v3_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&quot;,&quot;citationItems&quot;:[{&quot;id&quot;:&quot;e967e11c-d8fb-3982-9306-250c166c254d&quot;,&quot;itemData&quot;:{&quot;type&quot;:&quot;article-journal&quot;,&quot;id&quot;:&quot;e967e11c-d8fb-3982-9306-250c166c254d&quot;,&quot;title&quot;:&quot;Continuance intention to use telecommunication mobile applications in Indonesia based on mobile service quality theory&quot;,&quot;author&quot;:[{&quot;family&quot;:&quot;Situmorang&quot;,&quot;given&quot;:&quot;Batara Yehezkiel&quot;,&quot;parse-names&quot;:false,&quot;dropping-particle&quot;:&quot;&quot;,&quot;non-dropping-particle&quot;:&quot;&quot;},{&quot;family&quot;:&quot;Rabbani&quot;,&quot;given&quot;:&quot;Takayuki Muhamad&quot;,&quot;parse-names&quot;:false,&quot;dropping-particle&quot;:&quot;&quot;,&quot;non-dropping-particle&quot;:&quot;&quot;},{&quot;family&quot;:&quot;Dominica&quot;,&quot;given&quot;:&quot;Venska Aurell&quot;,&quot;parse-names&quot;:false,&quot;dropping-particle&quot;:&quot;&quot;,&quot;non-dropping-particle&quot;:&quot;&quot;},{&quot;family&quot;:&quot;Handayani&quot;,&quot;given&quot;:&quot;Putu Wuri&quot;,&quot;parse-names&quot;:false,&quot;dropping-particle&quot;:&quot;&quot;,&quot;non-dropping-particle&quot;:&quot;&quot;},{&quot;family&quot;:&quot;Fitriani&quot;,&quot;given&quot;:&quot;Hana&quot;,&quot;parse-names&quot;:false,&quot;dropping-particle&quot;:&quot;&quot;,&quot;non-dropping-particle&quot;:&quot;&quot;}],&quot;container-title&quot;:&quot;Social Sciences and Humanities Open&quot;,&quot;DOI&quot;:&quot;10.1016/j.ssaho.2025.101444&quot;,&quot;ISSN&quot;:&quot;25902911&quot;,&quot;issued&quot;:{&quot;date-parts&quot;:[[2025,1,1]]},&quot;abstract&quot;:&quot;Companies in the telecommunications industry in Indonesia face challenges in maintaining high customer churn rates. This study analyzes the effect of mobile service quality on user continuance intention on the mobile telecommunication application, which has the largest number of customers in Indonesia. Grounded in mobile service quality theory, the study includes quantitative data collected through questionnaires filled out by 487 respondents and qualitative data gathered from 30 interviewees. The quantitative data were analyzed using partial least square structural equation modeling through SmartPLS 4 software, while the qualitative data were analyzed using the content analysis method. The results of this study indicate that mobile service quality, consisting of two dimensions—application and outcome quality—affects continuance intention. The results of this study can inform telecommunications service providers and mobile telecommunication application developers on improving their services to increase their customer's continuance intention.&quot;,&quot;publisher&quot;:&quot;Elsevier Ltd&quot;,&quot;volume&quot;:&quot;11&quot;,&quot;container-title-short&quot;:&quot;&quot;},&quot;isTemporary&quot;:false,&quot;suppress-author&quot;:false,&quot;composite&quot;:false,&quot;author-only&quot;:false}]},{&quot;citationID&quot;:&quot;MENDELEY_CITATION_bcb7f53d-d73b-454a-a48c-efdae887da2d&quot;,&quot;properties&quot;:{&quot;noteIndex&quot;:0},&quot;isEdited&quot;:false,&quot;manualOverride&quot;:{&quot;isManuallyOverridden&quot;:false,&quot;citeprocText&quot;:&quot;(Zhou et al., 2021)&quot;,&quot;manualOverrideText&quot;:&quot;&quot;},&quot;citationTag&quot;:&quot;MENDELEY_CITATION_v3_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&quot;,&quot;citationItems&quot;:[{&quot;id&quot;:&quot;6a391c3b-f77f-3af4-9010-d4aa2ebe955f&quot;,&quot;itemData&quot;:{&quot;type&quot;:&quot;article-journal&quot;,&quot;id&quot;:&quot;6a391c3b-f77f-3af4-9010-d4aa2ebe955f&quot;,&quot;title&quot;:&quot;A study on factors affecting service quality and loyalty intention in mobile banking&quot;,&quot;author&quot;:[{&quot;family&quot;:&quot;Zhou&quot;,&quot;given&quot;:&quot;Qingji&quot;,&quot;parse-names&quot;:false,&quot;dropping-particle&quot;:&quot;&quot;,&quot;non-dropping-particle&quot;:&quot;&quot;},{&quot;family&quot;:&quot;Lim&quot;,&quot;given&quot;:&quot;Fong Jie&quot;,&quot;parse-names&quot;:false,&quot;dropping-particle&quot;:&quot;&quot;,&quot;non-dropping-particle&quot;:&quot;&quot;},{&quot;family&quot;:&quot;Yu&quot;,&quot;given&quot;:&quot;Han&quot;,&quot;parse-names&quot;:false,&quot;dropping-particle&quot;:&quot;&quot;,&quot;non-dropping-particle&quot;:&quot;&quot;},{&quot;family&quot;:&quot;Xu&quot;,&quot;given&quot;:&quot;Gaoqian&quot;,&quot;parse-names&quot;:false,&quot;dropping-particle&quot;:&quot;&quot;,&quot;non-dropping-particle&quot;:&quot;&quot;},{&quot;family&quot;:&quot;Ren&quot;,&quot;given&quot;:&quot;Xiaoyu&quot;,&quot;parse-names&quot;:false,&quot;dropping-particle&quot;:&quot;&quot;,&quot;non-dropping-particle&quot;:&quot;&quot;},{&quot;family&quot;:&quot;Liu&quot;,&quot;given&quot;:&quot;Dan&quot;,&quot;parse-names&quot;:false,&quot;dropping-particle&quot;:&quot;&quot;,&quot;non-dropping-particle&quot;:&quot;&quot;},{&quot;family&quot;:&quot;Wang&quot;,&quot;given&quot;:&quot;Xiangxin&quot;,&quot;parse-names&quot;:false,&quot;dropping-particle&quot;:&quot;&quot;,&quot;non-dropping-particle&quot;:&quot;&quot;},{&quot;family&quot;:&quot;Mai&quot;,&quot;given&quot;:&quot;Xinda&quot;,&quot;parse-names&quot;:false,&quot;dropping-particle&quot;:&quot;&quot;,&quot;non-dropping-particle&quot;:&quot;&quot;},{&quot;family&quot;:&quot;Xu&quot;,&quot;given&quot;:&quot;Hong&quot;,&quot;parse-names&quot;:false,&quot;dropping-particle&quot;:&quot;&quot;,&quot;non-dropping-particle&quot;:&quot;&quot;}],&quot;container-title&quot;:&quot;Journal of Retailing and Consumer Services&quot;,&quot;DOI&quot;:&quot;10.1016/j.jretconser.2020.102424&quot;,&quot;ISSN&quot;:&quot;09696989&quot;,&quot;issued&quot;:{&quot;date-parts&quot;:[[2021,5,1]]},&quot;abstract&quot;:&quot;Mobile banking (MB) is one of the most recent innovations for financial sectors which could have practical value to both users and banks. This study aims to explore the dimensions affecting mobile banking loyalty intention and examine their interrelationships and effects on service quality and loyalty. By referring to service quality model, customised factors affecting mobile banking service quality and loyalty intention were proposed. Survey data were collected from 224 mobile banking users and were analysed based on structural equation modelling (SEM). The results of SEM analysis directly or indirectly highlight the importance of the interface design, system quality, security assurance and service quality in mobile banking loyalty intention. Meanwhile, the implications of the findings on both theoretical and managerial are discussed, as well as the limitation of this study.&quot;,&quot;publisher&quot;:&quot;Elsevier Ltd&quot;,&quot;volume&quot;:&quot;60&quot;,&quot;container-title-short&quot;:&quot;&quot;},&quot;isTemporary&quot;:false,&quot;suppress-author&quot;:false,&quot;composite&quot;:false,&quot;author-only&quot;:false}]},{&quot;citationID&quot;:&quot;MENDELEY_CITATION_720a57ae-af2c-4a5c-84c7-cd85acc3313c&quot;,&quot;properties&quot;:{&quot;noteIndex&quot;:0},&quot;isEdited&quot;:false,&quot;manualOverride&quot;:{&quot;isManuallyOverridden&quot;:false,&quot;citeprocText&quot;:&quot;(Kar, 2021)&quot;,&quot;manualOverrideText&quot;:&quot;&quot;},&quot;citationTag&quot;:&quot;MENDELEY_CITATION_v3_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&quot;,&quot;citationItems&quot;:[{&quot;id&quot;:&quot;4bdd2e93-f18e-3967-a830-cf163f03a501&quot;,&quot;itemData&quot;:{&quot;type&quot;:&quot;article-journal&quot;,&quot;id&quot;:&quot;4bdd2e93-f18e-3967-a830-cf163f03a501&quot;,&quot;title&quot;:&quot;What Affects Usage Satisfaction in Mobile Payments? Modelling User Generated Content to Develop the “Digital Service Usage Satisfaction Model”&quot;,&quot;author&quot;:[{&quot;family&quot;:&quot;Kar&quot;,&quot;given&quot;:&quot;Arpan Kumar&quot;,&quot;parse-names&quot;:false,&quot;dropping-particle&quot;:&quot;&quot;,&quot;non-dropping-particle&quot;:&quot;&quot;}],&quot;container-title&quot;:&quot;Information Systems Frontiers&quot;,&quot;DOI&quot;:&quot;10.1007/s10796-020-10045-0&quot;,&quot;ISSN&quot;:&quot;15729419&quot;,&quot;issued&quot;:{&quot;date-parts&quot;:[[2021,9,1]]},&quot;page&quot;:&quot;1341-1361&quot;,&quot;abstract&quot;:&quot;Mobile payment services have become increasingly important in daily lives in India due to multiple planned and unplanned events. The objective of this study is to identify the determinants of usage satisfaction of mobile payments which could enhance service adoption. The “Digital Service Usage Satisfaction Model” has been proposed and validated by combining technology adoption and service science literature. First the data was extracted from Twitter based on hashtags and keywords. Then using sentiment mining and topic modelling the large volumes of text were analysed. Then network science was also used for identifying clusters among associated topics. Then, using content analysis methodology, a theoretical model was developed based on literature. Finally using multiple regression analysis, we validated the proposed model. The study establishes that cost, usefulness, trust, social influence, credibility, information privacy and responsiveness factors are more important to increase the usage satisfaction of mobile payments services. Also methodologically, this is an endeavour to validate a new approach which uses social media data for developing a inferential theoretical model.&quot;,&quot;publisher&quot;:&quot;Springer&quot;,&quot;issue&quot;:&quot;5&quot;,&quot;volume&quot;:&quot;23&quot;,&quot;container-title-short&quot;:&quot;&quot;},&quot;isTemporary&quot;:false,&quot;suppress-author&quot;:false,&quot;composite&quot;:false,&quot;author-only&quot;:false}]},{&quot;citationID&quot;:&quot;MENDELEY_CITATION_27b850cb-6fbc-44c8-a4e1-e339a5764ea4&quot;,&quot;properties&quot;:{&quot;noteIndex&quot;:0},&quot;isEdited&quot;:false,&quot;manualOverride&quot;:{&quot;isManuallyOverridden&quot;:false,&quot;citeprocText&quot;:&quot;(Zeithaml, 1988)&quot;,&quot;manualOverrideText&quot;:&quot;&quot;},&quot;citationTag&quot;:&quot;MENDELEY_CITATION_v3_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&quot;,&quot;citationItems&quot;:[{&quot;id&quot;:&quot;358f5c0f-cc46-3536-a4ab-8c91b47f91eb&quot;,&quot;itemData&quot;:{&quot;type&quot;:&quot;article-journal&quot;,&quot;id&quot;:&quot;358f5c0f-cc46-3536-a4ab-8c91b47f91eb&quot;,&quot;title&quot;:&quot;Consumer Perceptions of Price Quality and Value: A Means-end Model and Synthesis of Evidence&quot;,&quot;author&quot;:[{&quot;family&quot;:&quot;Zeithaml&quot;,&quot;given&quot;:&quot;Valerie A&quot;,&quot;parse-names&quot;:false,&quot;dropping-particle&quot;:&quot;&quot;,&quot;non-dropping-particle&quot;:&quot;&quot;}],&quot;container-title&quot;:&quot;Journal of Marketing&quot;,&quot;container-title-short&quot;:&quot;J. Mark.&quot;,&quot;issued&quot;:{&quot;date-parts&quot;:[[1988]]},&quot;page&quot;:&quot;2&quot;,&quot;issue&quot;:&quot;3&quot;,&quot;volume&quot;:&quot;52&quot;},&quot;isTemporary&quot;:false,&quot;suppress-author&quot;:false,&quot;composite&quot;:false,&quot;author-only&quot;:false}]},{&quot;citationID&quot;:&quot;MENDELEY_CITATION_0c2ef140-3522-4c57-b338-011fc5c98029&quot;,&quot;properties&quot;:{&quot;noteIndex&quot;:0},&quot;isEdited&quot;:false,&quot;manualOverride&quot;:{&quot;isManuallyOverridden&quot;:false,&quot;citeprocText&quot;:&quot;(Chen &amp;#38; Demirci, 2019)&quot;,&quot;manualOverrideText&quot;:&quot;&quot;},&quot;citationTag&quot;:&quot;MENDELEY_CITATION_v3_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&quot;,&quot;citationItems&quot;:[{&quot;id&quot;:&quot;95c29102-f69a-3a9a-866a-bb36b90ce750&quot;,&quot;itemData&quot;:{&quot;type&quot;:&quot;report&quot;,&quot;id&quot;:&quot;95c29102-f69a-3a9a-866a-bb36b90ce750&quot;,&quot;title&quot;:&quot;Understanding Mobile Data Services' Continuance: The Role of Enjoyment and Media Richness&quot;,&quot;author&quot;:[{&quot;family&quot;:&quot;Chen&quot;,&quot;given&quot;:&quot;Chien-Wen&quot;,&quot;parse-names&quot;:false,&quot;dropping-particle&quot;:&quot;&quot;,&quot;non-dropping-particle&quot;:&quot;&quot;},{&quot;family&quot;:&quot;Demirci&quot;,&quot;given&quot;:&quot;Serhan&quot;,&quot;parse-names&quot;:false,&quot;dropping-particle&quot;:&quot;&quot;,&quot;non-dropping-particle&quot;:&quot;&quot;}],&quot;container-title&quot;:&quot;International Journal of Business and Economics&quot;,&quot;issued&quot;:{&quot;date-parts&quot;:[[2019]]},&quot;number-of-pages&quot;:&quot;347-369&quot;,&quot;abstract&quot;:&quot;High popularization and the development of communication technology for mobile phones resulted in a diversity of mobile data services in Taiwan, thus turning mobile data services into important profit sources for telecommunication companies. There are various constraints affecting continued usage of mobile data services, such as a decrease in profits due to low profit margins and a limited population of users, and understanding factors like perceived media richness and perceived cost on such usage behavior of consumers is crucial for the future of mobile data services. Examining consumers with mobile data service experiences, this research finds that the major factor impacting mobile data service usage for customers is perceived usefulness, followed by perceived media richness and perceived enjoyment. The results suggest that telecommunication companies should consider prioritizing usefulness when designing their service content so that satisfied consumers will increase continued usage intention for mobile data services. We also find that perceived media richness is the major factor influencing both perceived usefulness and perceived enjoyment. Based on these findings, we suggest that increasing the cognition of perceived media richness can be a top strategy for telecommunication companies to raise continued usage intention for mobile data services, such as an enrichment of service contents or providing information through live images/messages.&quot;,&quot;issue&quot;:&quot;3&quot;,&quot;volume&quot;:&quot;18&quot;,&quot;container-title-short&quot;:&quot;&quot;},&quot;isTemporary&quot;:false,&quot;suppress-author&quot;:false,&quot;composite&quot;:false,&quot;author-only&quot;:false}]},{&quot;citationID&quot;:&quot;MENDELEY_CITATION_a04d2ef7-a267-469a-8fad-835054066df9&quot;,&quot;properties&quot;:{&quot;noteIndex&quot;:0},&quot;isEdited&quot;:false,&quot;manualOverride&quot;:{&quot;isManuallyOverridden&quot;:false,&quot;citeprocText&quot;:&quot;(Inan et al., 2023)&quot;,&quot;manualOverrideText&quot;:&quot;&quot;},&quot;citationTag&quot;:&quot;MENDELEY_CITATION_v3_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&quot;,&quot;citationItems&quot;:[{&quot;id&quot;:&quot;5f5b8e3b-32cd-32a0-86a2-ff978619ab9e&quot;,&quot;itemData&quot;:{&quot;type&quot;:&quot;article-journal&quot;,&quot;id&quot;:&quot;5f5b8e3b-32cd-32a0-86a2-ff978619ab9e&quot;,&quot;title&quot;:&quot;Service quality and self-determination theory towards continuance usage intention of mobile banking&quot;,&quot;author&quot;:[{&quot;family&quot;:&quot;Inan&quot;,&quot;given&quot;:&quot;Dedi I.&quot;,&quot;parse-names&quot;:false,&quot;dropping-particle&quot;:&quot;&quot;,&quot;non-dropping-particle&quot;:&quot;&quot;},{&quot;family&quot;:&quot;Hidayanto&quot;,&quot;given&quot;:&quot;Achmad Nizar&quot;,&quot;parse-names&quot;:false,&quot;dropping-particle&quot;:&quot;&quot;,&quot;non-dropping-particle&quot;:&quot;&quot;},{&quot;family&quot;:&quot;Juita&quot;,&quot;given&quot;:&quot;Ratna&quot;,&quot;parse-names&quot;:false,&quot;dropping-particle&quot;:&quot;&quot;,&quot;non-dropping-particle&quot;:&quot;&quot;},{&quot;family&quot;:&quot;Soemawilaga&quot;,&quot;given&quot;:&quot;Faiz Fadhillah&quot;,&quot;parse-names&quot;:false,&quot;dropping-particle&quot;:&quot;&quot;,&quot;non-dropping-particle&quot;:&quot;&quot;},{&quot;family&quot;:&quot;Melinda&quot;,&quot;given&quot;:&quot;Fivi&quot;,&quot;parse-names&quot;:false,&quot;dropping-particle&quot;:&quot;&quot;,&quot;non-dropping-particle&quot;:&quot;&quot;},{&quot;family&quot;:&quot;Puspacinantya&quot;,&quot;given&quot;:&quot;Puspacinantya&quot;,&quot;parse-names&quot;:false,&quot;dropping-particle&quot;:&quot;&quot;,&quot;non-dropping-particle&quot;:&quot;&quot;},{&quot;family&quot;:&quot;Amalia&quot;,&quot;given&quot;:&quot;Yasmin&quot;,&quot;parse-names&quot;:false,&quot;dropping-particle&quot;:&quot;&quot;,&quot;non-dropping-particle&quot;:&quot;&quot;}],&quot;container-title&quot;:&quot;Journal of Science and Technology Policy Management&quot;,&quot;DOI&quot;:&quot;10.1108/JSTPM-01-2021-0005&quot;,&quot;ISSN&quot;:&quot;20534639&quot;,&quot;issued&quot;:{&quot;date-parts&quot;:[[2023,3,2]]},&quot;page&quot;:&quot;303-328&quot;,&quot;abstract&quot;:&quot;Purpose: This research set out to investigate the quality service and self-determination theory (SDT) that contributes to the continuance usage of m-banking. Design/methodology/approach: A valid of 310 respondents who experienced and intensified using the m-banking is collected. The proposed research model is empirically tested using structural equation modelling. Findings: The result informs that the service quality can not only be significantly mediated by the SDT, but it also has a direct effect to the satisfaction. It also informs that the satisfaction and the perceived usefulness indeed have a significant effect to the continuance usage intention of the m-banking. In addition, it also demonstrates that the perceived competence and perceived relatedness of the SDT significantly influence satisfaction and perceived usefulness towards the continuance usage intention of the m-banking. Practical implications: Practically, the results inform the bank management the factors to be taken into account to increase the motivation of the existing customers for them to continue using the m-banking. Originality/value: Theoretically, these results contribute to the existing literatures of the m-banking by introducing the SDT that determines the continuance usage intention of it.&quot;,&quot;publisher&quot;:&quot;Emerald Publishing&quot;,&quot;issue&quot;:&quot;2&quot;,&quot;volume&quot;:&quot;14&quot;,&quot;container-title-short&quot;:&quot;&quot;},&quot;isTemporary&quot;:false,&quot;suppress-author&quot;:false,&quot;composite&quot;:false,&quot;author-only&quot;:false}]},{&quot;citationID&quot;:&quot;MENDELEY_CITATION_8baf7028-4e9a-4500-9ffb-394dff532ab2&quot;,&quot;properties&quot;:{&quot;noteIndex&quot;:0},&quot;isEdited&quot;:false,&quot;manualOverride&quot;:{&quot;isManuallyOverridden&quot;:false,&quot;citeprocText&quot;:&quot;(Kim et al., 2021)&quot;,&quot;manualOverrideText&quot;:&quot;&quot;},&quot;citationTag&quot;:&quot;MENDELEY_CITATION_v3_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&quot;,&quot;citationItems&quot;:[{&quot;id&quot;:&quot;c268e933-b9da-3c8f-ae91-05957fb32358&quot;,&quot;itemData&quot;:{&quot;type&quot;:&quot;article-journal&quot;,&quot;id&quot;:&quot;c268e933-b9da-3c8f-ae91-05957fb32358&quot;,&quot;title&quot;:&quot;Do information and service quality affect perceived privacy protection, satisfaction, and loyalty? Evidence from a Chinese O2O-based mobile shopping application&quot;,&quot;author&quot;:[{&quot;family&quot;:&quot;Kim&quot;,&quot;given&quot;:&quot;Yaeri&quot;,&quot;parse-names&quot;:false,&quot;dropping-particle&quot;:&quot;&quot;,&quot;non-dropping-particle&quot;:&quot;&quot;},{&quot;family&quot;:&quot;Wang&quot;,&quot;given&quot;:&quot;Qiran&quot;,&quot;parse-names&quot;:false,&quot;dropping-particle&quot;:&quot;&quot;,&quot;non-dropping-particle&quot;:&quot;&quot;},{&quot;family&quot;:&quot;Roh&quot;,&quot;given&quot;:&quot;Taewoo&quot;,&quot;parse-names&quot;:false,&quot;dropping-particle&quot;:&quot;&quot;,&quot;non-dropping-particle&quot;:&quot;&quot;}],&quot;container-title&quot;:&quot;Telematics and Informatics&quot;,&quot;DOI&quot;:&quot;10.1016/j.tele.2020.101483&quot;,&quot;ISSN&quot;:&quot;07365853&quot;,&quot;issued&quot;:{&quot;date-parts&quot;:[[2021,1,1]]},&quot;abstract&quot;:&quot;As the mobile application market rapidly expands, the mobile shopping market is also expected to follow suit. Further, a new form of online-to-offline (O2O) services available in mobile shopping applications, which helps users instantly search for what they want online, try them in the offline stores nearby, and pay online, is becoming increasingly popular. Thus, our study investigates the effects of O2O-based mobile shopping application (MSA)'s information and service quality on the user's perceived privacy protection, satisfaction, and loyalty. In this study, we collected 1063 questionnaire responses, out of which 969 were used to estimate the structural paths using PLS-SEM (partial least-square structural equation model) for the hypothesis test. Our empirical findings are drawn from Chinese respondents who use Chinese leading MSAs, such as Baidu, Alibaba, and Tencent. We confirm that qualified information and services of O2O MSAs positively affect both perceived privacy protection and customer satisfaction, which finally lead to customer loyalty through the lens of the information systems success model. Further, we present effective practical implications for business strategy and application characteristics suitable for users in the O2O-based mobile shopping industry.&quot;,&quot;publisher&quot;:&quot;Elsevier Ltd&quot;,&quot;volume&quot;:&quot;56&quot;,&quot;container-title-short&quot;:&quot;&quot;},&quot;isTemporary&quot;:false,&quot;suppress-author&quot;:false,&quot;composite&quot;:false,&quot;author-only&quot;:false}]},{&quot;citationID&quot;:&quot;MENDELEY_CITATION_e1ff7a5d-54b7-456d-a19c-8c87d8863aba&quot;,&quot;properties&quot;:{&quot;noteIndex&quot;:0},&quot;isEdited&quot;:false,&quot;manualOverride&quot;:{&quot;isManuallyOverridden&quot;:false,&quot;citeprocText&quot;:&quot;(Wang et al., 2020)&quot;,&quot;manualOverrideText&quot;:&quot;&quot;},&quot;citationTag&quot;:&quot;MENDELEY_CITATION_v3_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&quot;,&quot;citationItems&quot;:[{&quot;id&quot;:&quot;8e96a6a8-280b-3723-a957-951a5df39370&quot;,&quot;itemData&quot;:{&quot;type&quot;:&quot;article-journal&quot;,&quot;id&quot;:&quot;8e96a6a8-280b-3723-a957-951a5df39370&quot;,&quot;title&quot;:&quot;Perceived value and continuance intention in mobile government service in China&quot;,&quot;author&quot;:[{&quot;family&quot;:&quot;Wang&quot;,&quot;given&quot;:&quot;Changlin&quot;,&quot;parse-names&quot;:false,&quot;dropping-particle&quot;:&quot;&quot;,&quot;non-dropping-particle&quot;:&quot;&quot;},{&quot;family&quot;:&quot;Teo&quot;,&quot;given&quot;:&quot;Thompson S.H.&quot;,&quot;parse-names&quot;:false,&quot;dropping-particle&quot;:&quot;&quot;,&quot;non-dropping-particle&quot;:&quot;&quot;},{&quot;family&quot;:&quot;Liu&quot;,&quot;given&quot;:&quot;Luning&quot;,&quot;parse-names&quot;:false,&quot;dropping-particle&quot;:&quot;&quot;,&quot;non-dropping-particle&quot;:&quot;&quot;}],&quot;container-title&quot;:&quot;Telematics and Informatics&quot;,&quot;DOI&quot;:&quot;10.1016/j.tele.2020.101348&quot;,&quot;ISSN&quot;:&quot;07365853&quot;,&quot;issued&quot;:{&quot;date-parts&quot;:[[2020,5,1]]},&quot;abstract&quot;:&quot;Drawing on the value-based adoption model (VAM), a research model of mobile government (m-government) continuance usage behavior is developed. Data collected from a survey of 246 users of an m-government application in China are used to test the research hypotheses. Our results indicate that mobility, localizability, and personalization are positively associated with perceived value, which in turn, is positively associated with continuance intention. Our results show that perceived value partially mediates the relationships between mobility, personalization, and localizability (but not security) with continuance intention. Further, compatibility positively moderates the relationship between perceived value and mobility, localizability, and security (but not personalization), and between perceived value and continuance intention. Our results suggest that there is a tradeoff between personalization and security (analogous to personalization-privacy paradox where users are torn between their desire for personalization and their instinct to protect their privacy). Implications for research and practice are discussed.&quot;,&quot;publisher&quot;:&quot;Elsevier Ltd&quot;,&quot;volume&quot;:&quot;48&quot;,&quot;container-title-short&quot;:&quot;&quot;},&quot;isTemporary&quot;:false,&quot;suppress-author&quot;:false,&quot;composite&quot;:false,&quot;author-only&quot;:false}]},{&quot;citationID&quot;:&quot;MENDELEY_CITATION_49dd0cee-9511-4b1d-83c1-a3129f492ed1&quot;,&quot;properties&quot;:{&quot;noteIndex&quot;:0},&quot;isEdited&quot;:false,&quot;manualOverride&quot;:{&quot;isManuallyOverridden&quot;:false,&quot;citeprocText&quot;:&quot;(Bhattacherjee, 2001)&quot;,&quot;manualOverrideText&quot;:&quot;&quot;},&quot;citationTag&quot;:&quot;MENDELEY_CITATION_v3_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&quot;,&quot;citationItems&quot;:[{&quot;id&quot;:&quot;4f3654db-5ccd-3414-ab7b-2dab012669e2&quot;,&quot;itemData&quot;:{&quot;type&quot;:&quot;report&quot;,&quot;id&quot;:&quot;4f3654db-5ccd-3414-ab7b-2dab012669e2&quot;,&quot;title&quot;:&quot;Understanding Information Systems Continuance: An Expectation-Confirmation Model Author(s): Anol Bhattacherjee Source&quot;,&quot;author&quot;:[{&quot;family&quot;:&quot;Bhattacherjee&quot;,&quot;given&quot;:&quot;Anol&quot;,&quot;parse-names&quot;:false,&quot;dropping-particle&quot;:&quot;&quot;,&quot;non-dropping-particle&quot;:&quot;&quot;}],&quot;container-title&quot;:&quot;MIS Quarterly&quot;,&quot;issued&quot;:{&quot;date-parts&quot;:[[2001]]},&quot;number-of-pages&quot;:&quot;351-370&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Management Information Systems Research Center, University of Minnesota is collaborating with JSTOR to digitize, preserve and extend access to MIS Quarterly. Abstract This paper examines cognitive beliefs and affect influencing one's intention to continue using (con-tinuance) information systems (IS). Expectation-confirmation theory is adapted from the consumer behavior literature and integrated with theoretical and empirical findings from prior IS usage research to theorize a model of IS continuance. Five research hypotheses derived from this model are empirically validated using a field survey of online banking users. The results suggest that users'continuance intention is determined by their satisfaction with IS use and perceived usefulness of continued IS use. User satisfaction, in turn, is influenced by their confirmation of expectation from prior IS use and perceived usefulness. Post-acceptance perceived usefulness is influenced by 'Ron Weber was the accepting senior editor for this paper. users'confirmation level. This study draws attention to the substantive differences between acceptance and continuance behaviors, theorizes and validates one of the earliest theoretical models of IS continuance, integrates confirmation and user satisfaction constructs within our current understanding of IS use, conceptualizes and creates an initial scale for measuring IS continuance, and offers an initial explanation for the acceptance-discontinuance anomaly.&quot;,&quot;issue&quot;:&quot;3&quot;,&quot;volume&quot;:&quot;25&quot;,&quot;container-title-short&quot;:&quot;&quot;},&quot;isTemporary&quot;:false,&quot;suppress-author&quot;:false,&quot;composite&quot;:false,&quot;author-only&quot;:false}]},{&quot;citationID&quot;:&quot;MENDELEY_CITATION_fc117040-b02e-4008-a855-cb8a6fb64e6d&quot;,&quot;properties&quot;:{&quot;noteIndex&quot;:0},&quot;isEdited&quot;:false,&quot;manualOverride&quot;:{&quot;isManuallyOverridden&quot;:false,&quot;citeprocText&quot;:&quot;(Wu, 2017)&quot;,&quot;manualOverrideText&quot;:&quot;&quot;},&quot;citationTag&quot;:&quot;MENDELEY_CITATION_v3_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&quot;,&quot;citationItems&quot;:[{&quot;id&quot;:&quot;a5b9844d-9d5a-35a7-8d1f-bdfb689f35f2&quot;,&quot;itemData&quot;:{&quot;type&quot;:&quot;article-journal&quot;,&quot;id&quot;:&quot;a5b9844d-9d5a-35a7-8d1f-bdfb689f35f2&quot;,&quot;title&quot;:&quot;Understanding mobile shopping consumers' continuance intention&quot;,&quot;author&quot;:[{&quot;family&quot;:&quot;Wu&quot;,&quot;given&quot;:&quot;Dawei Shang Weiwei&quot;,&quot;parse-names&quot;:false,&quot;dropping-particle&quot;:&quot;&quot;,&quot;non-dropping-particle&quot;:&quot;&quot;}],&quot;container-title&quot;:&quot;Industrial Management and Data Systems&quot;,&quot;DOI&quot;:&quot;10.1108/IMDS-02-2016-0052&quot;,&quot;ISSN&quot;:&quot;02635577&quot;,&quot;issued&quot;:{&quot;date-parts&quot;:[[2017]]},&quot;page&quot;:&quot;213-227&quot;,&quot;abstract&quot;:&quot;Purpose - The purpose of this paper is to investigate and examine the factors contributing to consumers' mobile shopping continuance intention (CI) of food and non-food items via smartphones and other mobile terminals. Design/methodology/approach - An integrated model was proposed on the basis of the technology acceptance model (TAM) and expectation confirmation model (ECM), focussing on perceived value (PV). The survey responses of 203 Chinese mobile shoppers (m-shoppers) were analysed using structural equation modelling with the partial least squares approach. Findings - The results indicated that perceived usefulness does not motivate all user groups. Furthermore, satisfaction and perceived ease of use significantly impacted different user groups. For online food m-shoppers, value for money (VM) was the most important factor influencing satisfaction and CI. However, perceived usefulness only affected CI for non-food m-shoppers. Practical implications - Marketers can improve users' CI by enhancing VM and maximising effectiveness and enjoyment while minimising prices. Moreover, in determining strategies for different users, marketers should identify the behavioural differences among all groups and those between the two classified groups. Originality/value - This is one of the studies attempting to explain Chinese mobile shopping consumers' CI, but especially through an integrated model based on TAM and ECM with PV on food and non-food m-commerce perspective. It offers several implications for researchers and practitioners and contributes to the literature of technology acceptance and post-adoption behaviour in m-commerce.&quot;,&quot;publisher&quot;:&quot;Emerald Group Publishing Ltd.&quot;,&quot;issue&quot;:&quot;1&quot;,&quot;volume&quot;:&quot;117&quot;,&quot;container-title-short&quot;:&quot;&quot;},&quot;isTemporary&quot;:false,&quot;suppress-author&quot;:false,&quot;composite&quot;:false,&quot;author-only&quot;:false}]},{&quot;citationID&quot;:&quot;MENDELEY_CITATION_40f6a16d-7434-41ca-9352-7a90efedb178&quot;,&quot;properties&quot;:{&quot;noteIndex&quot;:0},&quot;isEdited&quot;:false,&quot;manualOverride&quot;:{&quot;isManuallyOverridden&quot;:true,&quot;citeprocText&quot;:&quot;(Kotler &amp;#38; Keller, 2012)&quot;,&quot;manualOverrideText&quot;:&quot;Kotler &amp; Keller (2012)&quot;},&quot;citationTag&quot;:&quot;MENDELEY_CITATION_v3_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&quot;,&quot;citationItems&quot;:[{&quot;id&quot;:&quot;0c708e8f-e28d-3a70-906c-1a4f6e930783&quot;,&quot;itemData&quot;:{&quot;type&quot;:&quot;book&quot;,&quot;id&quot;:&quot;0c708e8f-e28d-3a70-906c-1a4f6e930783&quot;,&quot;title&quot;:&quot;Marketing management&quot;,&quot;author&quot;:[{&quot;family&quot;:&quot;Kotler&quot;,&quot;given&quot;:&quot;Philip.&quot;,&quot;parse-names&quot;:false,&quot;dropping-particle&quot;:&quot;&quot;,&quot;non-dropping-particle&quot;:&quot;&quot;},{&quot;family&quot;:&quot;Keller&quot;,&quot;given&quot;:&quot;Kevin Lane.&quot;,&quot;parse-names&quot;:false,&quot;dropping-particle&quot;:&quot;&quot;,&quot;non-dropping-particle&quot;:&quot;&quot;}],&quot;ISBN&quot;:&quot;9780132102926&quot;,&quot;issued&quot;:{&quot;date-parts&quot;:[[2012]]},&quot;abstract&quot;:&quot;14th edition. Marketing Management is the gold standard marketing text because its content and organization consistently reflect the latest changes in today’s marketing theory and practice. Remaining true to its gold-standard status, the fourteenth edition includes an overhaul of new material and updated information, and now is available with mymarketinglab–Pearson’s online tutorial and assessment platform. Part 1: Understanding marketing management. Defining marketing for the 21st century ; Developing marketing strategies and plans -- Part 2: Capturing marketing insights. Collecting information and forecasting demand ; Conducting marketing research -- Part 3: Connecting with customers. Creating long-term loyalty relationships ; Analyzing consumer markets ; Analyzing business markets ; Identifying market segments and targets -- Part 4: Building strong brands. Creating brand equity ; Crafting the brand position ; Competitive dynamics -- Part 5: Shaping the market offerings. Setting product strategy ; Designing and managing services ; Developing pricing strategies and programs -- Part 6: Delivering value. Designing and managing integrated marketing channels ; Managing retailing, wholesaling, and logistics -- Part 7: Communicating value. Designing and managing integrated marketing communications ; Managing mass communications : advertising, sales Promotions, events and experiences, and public relations ; Managing personal communications : direct and interactive marketing, word of mouth, and personal selling -- Part 8: Creating successful long-term growth. Introducing new market offerings ; Tapping into global markets ; Managing a holistic marketing organization for the long run -- Appendix: Sonic marketing plan -- Glossary.&quot;,&quot;publisher&quot;:&quot;Prentice Hall&quot;,&quot;container-title-short&quot;:&quot;&quot;},&quot;isTemporary&quot;:false,&quot;suppress-author&quot;:false,&quot;composite&quot;:false,&quot;author-only&quot;:false}]},{&quot;citationID&quot;:&quot;MENDELEY_CITATION_88757ef6-f212-4fb5-8abf-c095f6224f8e&quot;,&quot;properties&quot;:{&quot;noteIndex&quot;:0},&quot;isEdited&quot;:false,&quot;manualOverride&quot;:{&quot;isManuallyOverridden&quot;:true,&quot;citeprocText&quot;:&quot;(Fungai, 2017)&quot;,&quot;manualOverrideText&quot;:&quot;Fungai (2017)&quot;},&quot;citationTag&quot;:&quot;MENDELEY_CITATION_v3_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&quot;,&quot;citationItems&quot;:[{&quot;id&quot;:&quot;65a8b7c0-37a8-3de2-bc7e-d029edec9423&quot;,&quot;itemData&quot;:{&quot;type&quot;:&quot;article-journal&quot;,&quot;id&quot;:&quot;65a8b7c0-37a8-3de2-bc7e-d029edec9423&quot;,&quot;title&quot;:&quot;Factors Influencing Customer Repurchase Intention in the Fast Food Industry. A Case Study of Innscor-Mutare, Zimbabw&quot;,&quot;author&quot;:[{&quot;family&quot;:&quot;Fungai&quot;,&quot;given&quot;:&quot;Michael&quot;,&quot;parse-names&quot;:false,&quot;dropping-particle&quot;:&quot;&quot;,&quot;non-dropping-particle&quot;:&quot;&quot;}],&quot;container-title&quot;:&quot;Business &amp; Social Science Journal (BSSJ&quot;,&quot;ISSN&quot;:&quot;4518-4555&quot;,&quot;issued&quot;:{&quot;date-parts&quot;:[[2017]]},&quot;page&quot;:&quot;113-133&quot;,&quot;abstract&quot;:&quot;This research is focused on finding the factors that influence customer repurchase intentions in the fast food industry. Fast food concepts have developed very rapidly in last few years in Zimbabwe. The failure or success of a fast food industry is based on some factors like Promotion, Service quality, Customer expectations, Brand, Physical Environment, Price, and Taste of the product. To find which of these factors has a greater influence on consumer retention, four fast food restaurants were targeted randomly. These four restaurants were CHICKEN INN, PIZZA INN, CREAM INN AND FISH INN. The data was collected from the customers of these restaurants when the customers were in for refreshment. A total number of customers who were targeted was 80. From each restaurant 20 customers were targeted on an availability basis. On the basis of their responses, multiple regression and correlation tests were applied. Findings of the study show that service quality and brand are the key factors for retention in the fast food industry in Mutare CBD.&quot;,&quot;issue&quot;:&quot;1&quot;,&quot;volume&quot;:&quot;2&quot;,&quot;container-title-short&quot;:&quot;&quot;},&quot;isTemporary&quot;:false,&quot;suppress-author&quot;:false,&quot;composite&quot;:false,&quot;author-only&quot;:false}]},{&quot;citationID&quot;:&quot;MENDELEY_CITATION_9c297aaf-f7a1-4f20-b2db-08784e6fbe19&quot;,&quot;properties&quot;:{&quot;noteIndex&quot;:0},&quot;isEdited&quot;:false,&quot;manualOverride&quot;:{&quot;isManuallyOverridden&quot;:true,&quot;citeprocText&quot;:&quot;(Obinna C &amp;#38; Osarenkhoe, 2018)&quot;,&quot;manualOverrideText&quot;:&quot;Obinna C &amp; Osarenkhoe (2018)&quot;},&quot;citationTag&quot;:&quot;MENDELEY_CITATION_v3_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&quot;,&quot;citationItems&quot;:[{&quot;id&quot;:&quot;036bf900-dc6f-3c92-b823-00c06cde2f4d&quot;,&quot;itemData&quot;:{&quot;type&quot;:&quot;article-journal&quot;,&quot;id&quot;:&quot;036bf900-dc6f-3c92-b823-00c06cde2f4d&quot;,&quot;title&quot;:&quot;Determinants of Customers’ Brand Choice and Continuance Intentions with Mobile Data\nService Provider: The Role of Past Experience&quot;,&quot;author&quot;:[{&quot;family&quot;:&quot;Obinna C&quot;,&quot;given&quot;:&quot;Ojiaku&quot;,&quot;parse-names&quot;:false,&quot;dropping-particle&quot;:&quot;&quot;,&quot;non-dropping-particle&quot;:&quot;&quot;},{&quot;family&quot;:&quot;Osarenkhoe&quot;,&quot;given&quot;:&quot;Aihie&quot;,&quot;parse-names&quot;:false,&quot;dropping-particle&quot;:&quot;&quot;,&quot;non-dropping-particle&quot;:&quot;&quot;}],&quot;container-title&quot;:&quot;Global business review&quot;,&quot;ISBN&quot;:&quot;9780620755955&quot;,&quot;issued&quot;:{&quot;date-parts&quot;:[[2018]]},&quot;page&quot;:&quot;1478-1493&quot;,&quot;abstract&quot;:&quot;Conference held May 17-20, 2017 under the auspices of the Georgia State University, Atlanta, USA. &quot;,&quot;publisher&quot;:&quot;[publisher not identified]&quot;,&quot;volume&quot;:&quot;19&quot;,&quot;container-title-short&quot;:&quot;&quot;},&quot;isTemporary&quot;:false,&quot;suppress-author&quot;:false,&quot;composite&quot;:false,&quot;author-only&quot;:false}]},{&quot;citationID&quot;:&quot;MENDELEY_CITATION_5e86978e-1e48-47a6-ba9f-4ec1205eea68&quot;,&quot;properties&quot;:{&quot;noteIndex&quot;:0},&quot;isEdited&quot;:false,&quot;manualOverride&quot;:{&quot;isManuallyOverridden&quot;:false,&quot;citeprocText&quot;:&quot;(Jacoby, 2002)&quot;,&quot;manualOverrideText&quot;:&quot;&quot;},&quot;citationTag&quot;:&quot;MENDELEY_CITATION_v3_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&quot;,&quot;citationItems&quot;:[{&quot;id&quot;:&quot;5919fbbe-3867-324d-917b-a1e262e23cf3&quot;,&quot;itemData&quot;:{&quot;type&quot;:&quot;article&quot;,&quot;id&quot;:&quot;5919fbbe-3867-324d-917b-a1e262e23cf3&quot;,&quot;title&quot;:&quot;Stimulus-organism-response reconsidered: An evolutionary step in modeling (consumer) behavior&quot;,&quot;author&quot;:[{&quot;family&quot;:&quot;Jacoby&quot;,&quot;given&quot;:&quot;Jacob&quot;,&quot;parse-names&quot;:false,&quot;dropping-particle&quot;:&quot;&quot;,&quot;non-dropping-particle&quot;:&quot;&quot;}],&quot;container-title&quot;:&quot;Journal of Consumer Psychology&quot;,&quot;DOI&quot;:&quot;10.1207/s15327663jcp1201_05&quot;,&quot;ISSN&quot;:&quot;10577408&quot;,&quot;issued&quot;:{&quot;date-parts&quot;:[[2002]]},&quot;page&quot;:&quot;51-57&quot;,&quot;abstract&quot;:&quot;The need to evolve the visual depictions of our consumer behavior models is addressed. Previous models are criticized for being constructions that fail to build on prior theory, and lack parsimony, comprehensiveness, coherence, and flexibility. More revolutionary movement in consumer behavior modelling is encouraged and an integrative Stimulus-Organism-Response framework is presented for consideration.&quot;,&quot;publisher&quot;:&quot;Lawrence Erlbaum Associates Inc.&quot;,&quot;issue&quot;:&quot;1&quot;,&quot;volume&quot;:&quot;12&quot;,&quot;container-title-short&quot;:&quot;&quot;},&quot;isTemporary&quot;:false,&quot;suppress-author&quot;:false,&quot;composite&quot;:false,&quot;author-only&quot;:false}]},{&quot;citationID&quot;:&quot;MENDELEY_CITATION_1b977b90-4514-413b-9869-4c93502aa7fc&quot;,&quot;properties&quot;:{&quot;noteIndex&quot;:0},&quot;isEdited&quot;:false,&quot;manualOverride&quot;:{&quot;isManuallyOverridden&quot;:false,&quot;citeprocText&quot;:&quot;(Bigne et al., 2020)&quot;,&quot;manualOverrideText&quot;:&quot;&quot;},&quot;citationTag&quot;:&quot;MENDELEY_CITATION_v3_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&quot;,&quot;citationItems&quot;:[{&quot;id&quot;:&quot;6f5761e1-af35-395c-9998-ec7fe4ccd201&quot;,&quot;itemData&quot;:{&quot;type&quot;:&quot;article-journal&quot;,&quot;id&quot;:&quot;6f5761e1-af35-395c-9998-ec7fe4ccd201&quot;,&quot;title&quot;:&quot;Pictorial content, sequence of conflicting online reviews and consumer decision-making: The stimulus-organism-response model revisited&quot;,&quot;author&quot;:[{&quot;family&quot;:&quot;Bigne&quot;,&quot;given&quot;:&quot;Enrique&quot;,&quot;parse-names&quot;:false,&quot;dropping-particle&quot;:&quot;&quot;,&quot;non-dropping-particle&quot;:&quot;&quot;},{&quot;family&quot;:&quot;Chatzipanagiotou&quot;,&quot;given&quot;:&quot;Kalliopi&quot;,&quot;parse-names&quot;:false,&quot;dropping-particle&quot;:&quot;&quot;,&quot;non-dropping-particle&quot;:&quot;&quot;},{&quot;family&quot;:&quot;Ruiz&quot;,&quot;given&quot;:&quot;Carla&quot;,&quot;parse-names&quot;:false,&quot;dropping-particle&quot;:&quot;&quot;,&quot;non-dropping-particle&quot;:&quot;&quot;}],&quot;container-title&quot;:&quot;Journal of Business Research&quot;,&quot;container-title-short&quot;:&quot;J. Bus. Res.&quot;,&quot;DOI&quot;:&quot;10.1016/j.jbusres.2019.11.031&quot;,&quot;ISSN&quot;:&quot;01482963&quot;,&quot;issued&quot;:{&quot;date-parts&quot;:[[2020,7,1]]},&quot;page&quot;:&quot;403-416&quot;,&quot;abstract&quot;:&quot;Conflicting online reviews challenge the consumer's decision-making processes. Furthermore, increase in visual content, both positive and negative, adds complexity. This study analyses conflicting online reviews based on text and photos using automatic processing patterns and conscious perceptions. The study is built on the stimulus-organism-response model revisited by Jacoby (2002), and captures nonlinear eye-tracking data and a questionnaire. A fsQCA analysis suggests that the order of the positive and negative stimuli strongly influence the way respondents perceive the overall meaning of a sequence of online reviews, supporting primacy-recency effects. In addition, the visualization pattern is shown to be similar, regardless of the valence sequence of the online reviews. The visual attention paid to the pictorial content is at the expense of attention paid to the text. Theoretical contributions to the stimulus-organism-response model and managerial implications are proposed.&quot;,&quot;publisher&quot;:&quot;Elsevier Inc.&quot;,&quot;volume&quot;:&quot;115&quot;},&quot;isTemporary&quot;:false,&quot;suppress-author&quot;:false,&quot;composite&quot;:false,&quot;author-only&quot;:false}]},{&quot;citationID&quot;:&quot;MENDELEY_CITATION_c97648bd-b301-4ff7-b53e-932f75e5cb22&quot;,&quot;properties&quot;:{&quot;noteIndex&quot;:0},&quot;isEdited&quot;:false,&quot;manualOverride&quot;:{&quot;isManuallyOverridden&quot;:true,&quot;citeprocText&quot;:&quot;(Chopdar &amp;#38; Balakrishnan, 2020)&quot;,&quot;manualOverrideText&quot;:&quot;Chopdar &amp; Balakrishnan, 2020&quot;},&quot;citationTag&quot;:&quot;MENDELEY_CITATION_v3_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&quot;,&quot;citationItems&quot;:[{&quot;id&quot;:&quot;d34da3c1-c6a0-3fbf-b2c7-c1e18cde08f9&quot;,&quot;itemData&quot;:{&quot;type&quot;:&quot;article-journal&quot;,&quot;id&quot;:&quot;d34da3c1-c6a0-3fbf-b2c7-c1e18cde08f9&quot;,&quot;title&quot;:&quot;Consumers response towards mobile commerce applications: S-O-R approach&quot;,&quot;author&quot;:[{&quot;family&quot;:&quot;Chopdar&quot;,&quot;given&quot;:&quot;Prasanta Kr&quot;,&quot;parse-names&quot;:false,&quot;dropping-particle&quot;:&quot;&quot;,&quot;non-dropping-particle&quot;:&quot;&quot;},{&quot;family&quot;:&quot;Balakrishnan&quot;,&quot;given&quot;:&quot;Janarthanan&quot;,&quot;parse-names&quot;:false,&quot;dropping-particle&quot;:&quot;&quot;,&quot;non-dropping-particle&quot;:&quot;&quot;}],&quot;container-title&quot;:&quot;International Journal of Information Management&quot;,&quot;container-title-short&quot;:&quot;Int. J. Inf. Manage.&quot;,&quot;DOI&quot;:&quot;10.1016/j.ijinfomgt.2020.102106&quot;,&quot;ISSN&quot;:&quot;02684012&quot;,&quot;issued&quot;:{&quot;date-parts&quot;:[[2020,8,1]]},&quot;abstract&quot;:&quot;The paramount importance for mobile retailers, expecting higher sales and cost savings is customer retention. Though previous studies have explored various nuances of customer behaviour towards mobile commerce applications, this study majorly aims to understand the drivers of repurchase intention and satisfying experience in an m-commerce shopping environment. The study follows the stimulus-organism-response (S-O-R) theoretical approach. A cross-sectional design was adopted for this study involving data from 420 regular mobile shoppers in India through a non-probabilistic sampling procedure. The collected data were later analysed using structural equation modeling. The results indicate perceived ubiquity and m-commerce app incentives as two strongest predictors of impulsiveness and perceived value respectively. It was further observed that impulsiveness negatively affects consumers repurchase intention but positively enhances the satisfying experience, whereas perceived value favourably affects both the variable. The study contributes in various ways; first, a holistic model using the S-O-R framework is a new addition in literature ground; second, the extra focus on the construct satisfying experience will give a larger understanding to optimise the m-commerce applications efficiently. Moreover, the study also presents managerial implications for practitioners working in areas related to m-commerce.&quot;,&quot;publisher&quot;:&quot;Elsevier Ltd&quot;,&quot;volume&quot;:&quot;53&quot;},&quot;isTemporary&quot;:false,&quot;suppress-author&quot;:false,&quot;composite&quot;:false,&quot;author-only&quot;:false}]},{&quot;citationID&quot;:&quot;MENDELEY_CITATION_36124178-11b7-4087-bb67-80bf6a349d33&quot;,&quot;properties&quot;:{&quot;noteIndex&quot;:0},&quot;isEdited&quot;:false,&quot;manualOverride&quot;:{&quot;isManuallyOverridden&quot;:true,&quot;citeprocText&quot;:&quot;(Hair et al., 2018)&quot;,&quot;manualOverrideText&quot;:&quot;Hair et al. (2018)&quot;},&quot;citationTag&quot;:&quot;MENDELEY_CITATION_v3_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&quot;,&quot;citationItems&quot;:[{&quot;id&quot;:&quot;3eea39e2-eba5-3fee-9ad4-5e50601bd83c&quot;,&quot;itemData&quot;:{&quot;type&quot;:&quot;book&quot;,&quot;id&quot;:&quot;3eea39e2-eba5-3fee-9ad4-5e50601bd83c&quot;,&quot;title&quot;:&quot;Multivariate Data Analysis&quot;,&quot;author&quot;:[{&quot;family&quot;:&quot;Hair&quot;,&quot;given&quot;:&quot;Joseph F.&quot;,&quot;parse-names&quot;:false,&quot;dropping-particle&quot;:&quot;&quot;,&quot;non-dropping-particle&quot;:&quot;&quot;},{&quot;family&quot;:&quot;Babin&quot;,&quot;given&quot;:&quot;Barry J.&quot;,&quot;parse-names&quot;:false,&quot;dropping-particle&quot;:&quot;&quot;,&quot;non-dropping-particle&quot;:&quot;&quot;},{&quot;family&quot;:&quot;Black&quot;,&quot;given&quot;:&quot;William C.&quot;,&quot;parse-names&quot;:false,&quot;dropping-particle&quot;:&quot;&quot;,&quot;non-dropping-particle&quot;:&quot;&quot;},{&quot;family&quot;:&quot;Anderson&quot;,&quot;given&quot;:&quot;Rolph E&quot;,&quot;parse-names&quot;:false,&quot;dropping-particle&quot;:&quot;&quot;,&quot;non-dropping-particle&quot;:&quot;&quot;}],&quot;issued&quot;:{&quot;date-parts&quot;:[[2018]]},&quot;edition&quot;:&quot;8&quot;,&quot;publisher&quot;:&quot;Cengange Learning&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true"/>
    <we:property name="MENDELEY_BIBLIOGRAPHY_LAST_MODIFIED" value="1782499845211"/>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CD624-20C3-4AD0-849A-BA224578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11</Pages>
  <Words>4958</Words>
  <Characters>28262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docId:C869FB757839AE80F69574610EDE6174</cp:keywords>
  <dc:description/>
  <cp:lastModifiedBy>Hp</cp:lastModifiedBy>
  <cp:revision>3</cp:revision>
  <dcterms:created xsi:type="dcterms:W3CDTF">2026-06-30T11:53:00Z</dcterms:created>
  <dcterms:modified xsi:type="dcterms:W3CDTF">2026-06-30T12:48:00Z</dcterms:modified>
</cp:coreProperties>
</file>