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9582" w14:textId="3461A517" w:rsidR="004E31C4" w:rsidRPr="00C17612" w:rsidRDefault="00785AA4" w:rsidP="002F1465">
      <w:pPr>
        <w:pStyle w:val="NoSpacing"/>
        <w:jc w:val="center"/>
        <w:rPr>
          <w:rFonts w:ascii="Arial" w:hAnsi="Arial" w:cs="Arial"/>
          <w:b/>
          <w:bCs/>
        </w:rPr>
      </w:pPr>
      <w:r w:rsidRPr="00C17612">
        <w:rPr>
          <w:rFonts w:ascii="Arial" w:hAnsi="Arial" w:cs="Arial"/>
          <w:b/>
          <w:bCs/>
        </w:rPr>
        <w:t xml:space="preserve">PEDAGOGICAL APPROACHES OF </w:t>
      </w:r>
      <w:r w:rsidR="005B6958" w:rsidRPr="00C17612">
        <w:rPr>
          <w:rFonts w:ascii="Arial" w:hAnsi="Arial" w:cs="Arial"/>
          <w:b/>
          <w:bCs/>
        </w:rPr>
        <w:t xml:space="preserve">JUNIOR HIGH SCHOOL </w:t>
      </w:r>
      <w:r w:rsidRPr="00C17612">
        <w:rPr>
          <w:rFonts w:ascii="Arial" w:hAnsi="Arial" w:cs="Arial"/>
          <w:b/>
          <w:bCs/>
        </w:rPr>
        <w:t>SCIENCE TEACHERS IN TEACHING SCIENCE</w:t>
      </w:r>
    </w:p>
    <w:p w14:paraId="32225D03" w14:textId="4A034915" w:rsidR="004E31C4" w:rsidRPr="00C17612" w:rsidRDefault="004E31C4" w:rsidP="007B4FFD">
      <w:pPr>
        <w:pStyle w:val="NoSpacing"/>
        <w:rPr>
          <w:rFonts w:ascii="Arial" w:hAnsi="Arial" w:cs="Arial"/>
        </w:rPr>
      </w:pPr>
    </w:p>
    <w:p w14:paraId="7B178AC2" w14:textId="3A25A782" w:rsidR="00785AA4" w:rsidRPr="00C17612" w:rsidRDefault="00785AA4" w:rsidP="007B4FFD">
      <w:pPr>
        <w:pStyle w:val="NoSpacing"/>
        <w:rPr>
          <w:rFonts w:ascii="Arial" w:hAnsi="Arial" w:cs="Arial"/>
        </w:rPr>
      </w:pPr>
    </w:p>
    <w:p w14:paraId="59271C69" w14:textId="711905D6" w:rsidR="000B4314" w:rsidRPr="00C17612" w:rsidRDefault="00D20F83" w:rsidP="00D20F83">
      <w:pPr>
        <w:pStyle w:val="NoSpacing"/>
        <w:jc w:val="both"/>
        <w:rPr>
          <w:rFonts w:ascii="Arial" w:hAnsi="Arial" w:cs="Arial"/>
          <w:b/>
          <w:bCs/>
        </w:rPr>
      </w:pPr>
      <w:r w:rsidRPr="00C17612">
        <w:rPr>
          <w:rFonts w:ascii="Arial" w:hAnsi="Arial" w:cs="Arial"/>
          <w:b/>
          <w:bCs/>
        </w:rPr>
        <w:t>ABSTRACT</w:t>
      </w:r>
    </w:p>
    <w:p w14:paraId="292DD953" w14:textId="77777777" w:rsidR="00E26A30" w:rsidRPr="00C17612" w:rsidRDefault="00E26A30" w:rsidP="00D20F83">
      <w:pPr>
        <w:pStyle w:val="NoSpacing"/>
        <w:jc w:val="both"/>
        <w:rPr>
          <w:rFonts w:ascii="Arial" w:hAnsi="Arial" w:cs="Arial"/>
          <w:b/>
          <w:bCs/>
        </w:rPr>
      </w:pPr>
    </w:p>
    <w:p w14:paraId="6F561019" w14:textId="2FA6B9A8" w:rsidR="00E26A30" w:rsidRPr="00C17612" w:rsidRDefault="000B4314" w:rsidP="000B4314">
      <w:pPr>
        <w:pStyle w:val="NoSpacing"/>
        <w:ind w:firstLine="720"/>
        <w:jc w:val="both"/>
        <w:rPr>
          <w:rFonts w:ascii="Arial" w:hAnsi="Arial" w:cs="Arial"/>
        </w:rPr>
      </w:pPr>
      <w:r w:rsidRPr="00C17612">
        <w:rPr>
          <w:rFonts w:ascii="Arial" w:hAnsi="Arial" w:cs="Arial"/>
        </w:rPr>
        <w:t xml:space="preserve">The primary objective of this study is to describe the various pedagogical approaches utilized by </w:t>
      </w:r>
      <w:r w:rsidR="00E26A30" w:rsidRPr="00C17612">
        <w:rPr>
          <w:rFonts w:ascii="Arial" w:hAnsi="Arial" w:cs="Arial"/>
        </w:rPr>
        <w:t xml:space="preserve">Junior High School </w:t>
      </w:r>
      <w:r w:rsidRPr="00C17612">
        <w:rPr>
          <w:rFonts w:ascii="Arial" w:hAnsi="Arial" w:cs="Arial"/>
        </w:rPr>
        <w:t>science teachers in teaching science to students</w:t>
      </w:r>
      <w:r w:rsidR="00E26A30" w:rsidRPr="00C17612">
        <w:rPr>
          <w:rFonts w:ascii="Arial" w:hAnsi="Arial" w:cs="Arial"/>
        </w:rPr>
        <w:t>.</w:t>
      </w:r>
      <w:r w:rsidRPr="00C17612">
        <w:rPr>
          <w:rFonts w:ascii="Arial" w:hAnsi="Arial" w:cs="Arial"/>
        </w:rPr>
        <w:t xml:space="preserve"> According to the findings of this research, </w:t>
      </w:r>
      <w:r w:rsidR="00E26A30" w:rsidRPr="00C17612">
        <w:rPr>
          <w:rFonts w:ascii="Arial" w:hAnsi="Arial" w:cs="Arial"/>
        </w:rPr>
        <w:t>most</w:t>
      </w:r>
      <w:r w:rsidRPr="00C17612">
        <w:rPr>
          <w:rFonts w:ascii="Arial" w:hAnsi="Arial" w:cs="Arial"/>
        </w:rPr>
        <w:t xml:space="preserve"> science teachers employ a collaborative teaching method, which is then followed by experimentation and differentiated instruction in their classrooms. </w:t>
      </w:r>
      <w:r w:rsidR="00E26A30" w:rsidRPr="00C17612">
        <w:rPr>
          <w:rFonts w:ascii="Arial" w:hAnsi="Arial" w:cs="Arial"/>
        </w:rPr>
        <w:t xml:space="preserve">This </w:t>
      </w:r>
      <w:r w:rsidR="00F17544" w:rsidRPr="00C17612">
        <w:rPr>
          <w:rFonts w:ascii="Arial" w:hAnsi="Arial" w:cs="Arial"/>
        </w:rPr>
        <w:t>agrees</w:t>
      </w:r>
      <w:r w:rsidR="00E26A30" w:rsidRPr="00C17612">
        <w:rPr>
          <w:rFonts w:ascii="Arial" w:hAnsi="Arial" w:cs="Arial"/>
        </w:rPr>
        <w:t xml:space="preserve"> with an article that was posted on the internet by Tom (2019), saying that the most effective methods for teaching science include collaborative learning and differentiated instruction.</w:t>
      </w:r>
    </w:p>
    <w:p w14:paraId="5048BC82" w14:textId="77777777" w:rsidR="00E26A30" w:rsidRPr="00C17612" w:rsidRDefault="00E26A30" w:rsidP="000B4314">
      <w:pPr>
        <w:pStyle w:val="NoSpacing"/>
        <w:ind w:firstLine="720"/>
        <w:jc w:val="both"/>
        <w:rPr>
          <w:rFonts w:ascii="Arial" w:hAnsi="Arial" w:cs="Arial"/>
        </w:rPr>
      </w:pPr>
    </w:p>
    <w:p w14:paraId="15FB7271" w14:textId="53B48B16" w:rsidR="000B4314" w:rsidRPr="00C17612" w:rsidRDefault="00E26A30" w:rsidP="000B4314">
      <w:pPr>
        <w:pStyle w:val="NoSpacing"/>
        <w:ind w:firstLine="720"/>
        <w:jc w:val="both"/>
        <w:rPr>
          <w:rFonts w:ascii="Arial" w:hAnsi="Arial" w:cs="Arial"/>
        </w:rPr>
      </w:pPr>
      <w:r w:rsidRPr="00C17612">
        <w:rPr>
          <w:rFonts w:ascii="Arial" w:hAnsi="Arial" w:cs="Arial"/>
        </w:rPr>
        <w:t>The data also showed that science teachers were familiar with the twenty-nine (29) approaches in the questionnaire but barely utilized these different strategies in their lessons. It can be seen also the notable difference between the levels of implementation of highly proficient teachers and proficient teachers, which indicates that highly proficient teachers employ a greater variety of pedagogical strategies in their classroom instruction.</w:t>
      </w:r>
    </w:p>
    <w:p w14:paraId="7848B972" w14:textId="77777777" w:rsidR="00E26A30" w:rsidRPr="00C17612" w:rsidRDefault="00E26A30" w:rsidP="000B4314">
      <w:pPr>
        <w:pStyle w:val="NoSpacing"/>
        <w:ind w:firstLine="720"/>
        <w:jc w:val="both"/>
        <w:rPr>
          <w:rFonts w:ascii="Arial" w:hAnsi="Arial" w:cs="Arial"/>
        </w:rPr>
      </w:pPr>
    </w:p>
    <w:p w14:paraId="2370D699" w14:textId="6C892B87" w:rsidR="00D20F83" w:rsidRPr="00C17612" w:rsidRDefault="000B4314" w:rsidP="000B4314">
      <w:pPr>
        <w:pStyle w:val="NoSpacing"/>
        <w:ind w:firstLine="720"/>
        <w:jc w:val="both"/>
        <w:rPr>
          <w:rFonts w:ascii="Arial" w:hAnsi="Arial" w:cs="Arial"/>
        </w:rPr>
      </w:pPr>
      <w:r w:rsidRPr="00C17612">
        <w:rPr>
          <w:rFonts w:ascii="Arial" w:hAnsi="Arial" w:cs="Arial"/>
        </w:rPr>
        <w:t xml:space="preserve">The fact that there were only </w:t>
      </w:r>
      <w:r w:rsidR="00954CE3" w:rsidRPr="00C17612">
        <w:rPr>
          <w:rFonts w:ascii="Arial" w:hAnsi="Arial" w:cs="Arial"/>
        </w:rPr>
        <w:t>fourteen</w:t>
      </w:r>
      <w:r w:rsidRPr="00C17612">
        <w:rPr>
          <w:rFonts w:ascii="Arial" w:hAnsi="Arial" w:cs="Arial"/>
        </w:rPr>
        <w:t xml:space="preserve"> teachers of science who participated in the </w:t>
      </w:r>
      <w:r w:rsidR="0046058D" w:rsidRPr="00C17612">
        <w:rPr>
          <w:rFonts w:ascii="Arial" w:hAnsi="Arial" w:cs="Arial"/>
        </w:rPr>
        <w:t>survey,</w:t>
      </w:r>
      <w:r w:rsidRPr="00C17612">
        <w:rPr>
          <w:rFonts w:ascii="Arial" w:hAnsi="Arial" w:cs="Arial"/>
        </w:rPr>
        <w:t xml:space="preserve"> </w:t>
      </w:r>
      <w:r w:rsidR="00E26A30" w:rsidRPr="00C17612">
        <w:rPr>
          <w:rFonts w:ascii="Arial" w:hAnsi="Arial" w:cs="Arial"/>
        </w:rPr>
        <w:t xml:space="preserve">which </w:t>
      </w:r>
      <w:r w:rsidRPr="00C17612">
        <w:rPr>
          <w:rFonts w:ascii="Arial" w:hAnsi="Arial" w:cs="Arial"/>
        </w:rPr>
        <w:t xml:space="preserve">is the primary limitation of this study; </w:t>
      </w:r>
      <w:r w:rsidR="00F17544" w:rsidRPr="00C17612">
        <w:rPr>
          <w:rFonts w:ascii="Arial" w:hAnsi="Arial" w:cs="Arial"/>
        </w:rPr>
        <w:t>yet</w:t>
      </w:r>
      <w:r w:rsidRPr="00C17612">
        <w:rPr>
          <w:rFonts w:ascii="Arial" w:hAnsi="Arial" w:cs="Arial"/>
        </w:rPr>
        <w:t xml:space="preserve"> the findings do demand a considerable amount of attention. The findings, in general, showed that the problems do not </w:t>
      </w:r>
      <w:r w:rsidR="00EA3BEE" w:rsidRPr="00C17612">
        <w:rPr>
          <w:rFonts w:ascii="Arial" w:hAnsi="Arial" w:cs="Arial"/>
        </w:rPr>
        <w:t>simply highlight</w:t>
      </w:r>
      <w:r w:rsidRPr="00C17612">
        <w:rPr>
          <w:rFonts w:ascii="Arial" w:hAnsi="Arial" w:cs="Arial"/>
        </w:rPr>
        <w:t xml:space="preserve"> </w:t>
      </w:r>
      <w:r w:rsidR="00EA3BEE" w:rsidRPr="00C17612">
        <w:rPr>
          <w:rFonts w:ascii="Arial" w:hAnsi="Arial" w:cs="Arial"/>
        </w:rPr>
        <w:t>the</w:t>
      </w:r>
      <w:r w:rsidRPr="00C17612">
        <w:rPr>
          <w:rFonts w:ascii="Arial" w:hAnsi="Arial" w:cs="Arial"/>
        </w:rPr>
        <w:t xml:space="preserve"> </w:t>
      </w:r>
      <w:proofErr w:type="gramStart"/>
      <w:r w:rsidRPr="00C17612">
        <w:rPr>
          <w:rFonts w:ascii="Arial" w:hAnsi="Arial" w:cs="Arial"/>
        </w:rPr>
        <w:t>teach</w:t>
      </w:r>
      <w:r w:rsidR="00EA3BEE" w:rsidRPr="00C17612">
        <w:rPr>
          <w:rFonts w:ascii="Arial" w:hAnsi="Arial" w:cs="Arial"/>
        </w:rPr>
        <w:t>er</w:t>
      </w:r>
      <w:proofErr w:type="gramEnd"/>
      <w:r w:rsidRPr="00C17612">
        <w:rPr>
          <w:rFonts w:ascii="Arial" w:hAnsi="Arial" w:cs="Arial"/>
        </w:rPr>
        <w:t xml:space="preserve"> factor</w:t>
      </w:r>
      <w:r w:rsidR="00EA3BEE" w:rsidRPr="00C17612">
        <w:rPr>
          <w:rFonts w:ascii="Arial" w:hAnsi="Arial" w:cs="Arial"/>
        </w:rPr>
        <w:t>s</w:t>
      </w:r>
      <w:r w:rsidRPr="00C17612">
        <w:rPr>
          <w:rFonts w:ascii="Arial" w:hAnsi="Arial" w:cs="Arial"/>
        </w:rPr>
        <w:t xml:space="preserve"> but also a lack of facilities that </w:t>
      </w:r>
      <w:r w:rsidR="0046058D" w:rsidRPr="00C17612">
        <w:rPr>
          <w:rFonts w:ascii="Arial" w:hAnsi="Arial" w:cs="Arial"/>
        </w:rPr>
        <w:t>demand</w:t>
      </w:r>
      <w:r w:rsidRPr="00C17612">
        <w:rPr>
          <w:rFonts w:ascii="Arial" w:hAnsi="Arial" w:cs="Arial"/>
        </w:rPr>
        <w:t xml:space="preserve"> immediate attention. Coordination is required with the school head and </w:t>
      </w:r>
      <w:r w:rsidR="0046058D">
        <w:rPr>
          <w:rFonts w:ascii="Arial" w:hAnsi="Arial" w:cs="Arial"/>
        </w:rPr>
        <w:t>schools’ division office</w:t>
      </w:r>
      <w:r w:rsidRPr="00C17612">
        <w:rPr>
          <w:rFonts w:ascii="Arial" w:hAnsi="Arial" w:cs="Arial"/>
        </w:rPr>
        <w:t xml:space="preserve"> Science E</w:t>
      </w:r>
      <w:r w:rsidR="0046058D">
        <w:rPr>
          <w:rFonts w:ascii="Arial" w:hAnsi="Arial" w:cs="Arial"/>
        </w:rPr>
        <w:t xml:space="preserve">ducation </w:t>
      </w:r>
      <w:r w:rsidRPr="00C17612">
        <w:rPr>
          <w:rFonts w:ascii="Arial" w:hAnsi="Arial" w:cs="Arial"/>
        </w:rPr>
        <w:t>P</w:t>
      </w:r>
      <w:r w:rsidR="0046058D">
        <w:rPr>
          <w:rFonts w:ascii="Arial" w:hAnsi="Arial" w:cs="Arial"/>
        </w:rPr>
        <w:t xml:space="preserve">rogram </w:t>
      </w:r>
      <w:r w:rsidRPr="00C17612">
        <w:rPr>
          <w:rFonts w:ascii="Arial" w:hAnsi="Arial" w:cs="Arial"/>
        </w:rPr>
        <w:t>S</w:t>
      </w:r>
      <w:r w:rsidR="0046058D">
        <w:rPr>
          <w:rFonts w:ascii="Arial" w:hAnsi="Arial" w:cs="Arial"/>
        </w:rPr>
        <w:t>upervisor</w:t>
      </w:r>
      <w:r w:rsidRPr="00C17612">
        <w:rPr>
          <w:rFonts w:ascii="Arial" w:hAnsi="Arial" w:cs="Arial"/>
        </w:rPr>
        <w:t xml:space="preserve"> to address the identified issues</w:t>
      </w:r>
      <w:r w:rsidR="00E26A30" w:rsidRPr="00C17612">
        <w:rPr>
          <w:rFonts w:ascii="Arial" w:hAnsi="Arial" w:cs="Arial"/>
        </w:rPr>
        <w:t xml:space="preserve"> to maintain the delivery of quality science education</w:t>
      </w:r>
      <w:r w:rsidRPr="00C17612">
        <w:rPr>
          <w:rFonts w:ascii="Arial" w:hAnsi="Arial" w:cs="Arial"/>
        </w:rPr>
        <w:t>.</w:t>
      </w:r>
    </w:p>
    <w:p w14:paraId="27ACAF0C" w14:textId="77777777" w:rsidR="000B4314" w:rsidRPr="00C17612" w:rsidRDefault="000B4314" w:rsidP="00D20F83">
      <w:pPr>
        <w:pStyle w:val="NoSpacing"/>
        <w:jc w:val="both"/>
        <w:rPr>
          <w:rFonts w:ascii="Arial" w:hAnsi="Arial" w:cs="Arial"/>
        </w:rPr>
      </w:pPr>
    </w:p>
    <w:p w14:paraId="3AE576A9" w14:textId="201703D0" w:rsidR="00E26A30" w:rsidRPr="00C17612" w:rsidRDefault="00D20F83" w:rsidP="00D20F83">
      <w:pPr>
        <w:pStyle w:val="NoSpacing"/>
        <w:jc w:val="both"/>
        <w:rPr>
          <w:rFonts w:ascii="Arial" w:hAnsi="Arial" w:cs="Arial"/>
          <w:i/>
          <w:iCs/>
        </w:rPr>
      </w:pPr>
      <w:r w:rsidRPr="00C17612">
        <w:rPr>
          <w:rFonts w:ascii="Arial" w:hAnsi="Arial" w:cs="Arial"/>
          <w:b/>
          <w:bCs/>
          <w:i/>
          <w:iCs/>
        </w:rPr>
        <w:t>Keywords</w:t>
      </w:r>
      <w:r w:rsidRPr="00C17612">
        <w:rPr>
          <w:rFonts w:ascii="Arial" w:hAnsi="Arial" w:cs="Arial"/>
          <w:i/>
          <w:iCs/>
        </w:rPr>
        <w:t xml:space="preserve">: </w:t>
      </w:r>
      <w:r w:rsidR="0046058D" w:rsidRPr="0046058D">
        <w:rPr>
          <w:rFonts w:ascii="Arial" w:hAnsi="Arial" w:cs="Arial"/>
          <w:i/>
          <w:iCs/>
        </w:rPr>
        <w:t>Science Instruction, Teaching Methods, Cooperative Learning, Differentiated Instruction, Teacher Effectiveness</w:t>
      </w:r>
    </w:p>
    <w:p w14:paraId="105652BC" w14:textId="77777777" w:rsidR="00E26A30" w:rsidRPr="00C17612" w:rsidRDefault="00E26A30">
      <w:pPr>
        <w:rPr>
          <w:rFonts w:ascii="Arial" w:hAnsi="Arial" w:cs="Arial"/>
          <w:i/>
          <w:iCs/>
        </w:rPr>
      </w:pPr>
      <w:r w:rsidRPr="00C17612">
        <w:rPr>
          <w:rFonts w:ascii="Arial" w:hAnsi="Arial" w:cs="Arial"/>
          <w:i/>
          <w:iCs/>
        </w:rPr>
        <w:br w:type="page"/>
      </w:r>
    </w:p>
    <w:p w14:paraId="6F6DAA3D" w14:textId="6C59BE71" w:rsidR="00AD22E2" w:rsidRPr="00C17612" w:rsidRDefault="00AD22E2">
      <w:pPr>
        <w:rPr>
          <w:rFonts w:ascii="Arial" w:hAnsi="Arial" w:cs="Arial"/>
          <w:b/>
          <w:bCs/>
        </w:rPr>
        <w:sectPr w:rsidR="00AD22E2" w:rsidRPr="00C17612" w:rsidSect="00AD22E2">
          <w:headerReference w:type="default" r:id="rId8"/>
          <w:pgSz w:w="12240" w:h="15840" w:code="1"/>
          <w:pgMar w:top="1440" w:right="1440" w:bottom="1440" w:left="2160" w:header="720" w:footer="720" w:gutter="0"/>
          <w:pgNumType w:fmt="lowerRoman"/>
          <w:cols w:space="720"/>
          <w:docGrid w:linePitch="360"/>
        </w:sectPr>
      </w:pPr>
    </w:p>
    <w:p w14:paraId="6CF9113E" w14:textId="093D67C2" w:rsidR="00906237" w:rsidRPr="00C17612" w:rsidRDefault="00906237" w:rsidP="00906237">
      <w:pPr>
        <w:pStyle w:val="NoSpacing"/>
        <w:rPr>
          <w:rFonts w:ascii="Arial" w:hAnsi="Arial" w:cs="Arial"/>
          <w:b/>
          <w:bCs/>
        </w:rPr>
      </w:pPr>
      <w:r w:rsidRPr="00C17612">
        <w:rPr>
          <w:rFonts w:ascii="Arial" w:hAnsi="Arial" w:cs="Arial"/>
          <w:b/>
          <w:bCs/>
        </w:rPr>
        <w:lastRenderedPageBreak/>
        <w:t>INTRODUCTION</w:t>
      </w:r>
    </w:p>
    <w:p w14:paraId="2A176FC9" w14:textId="77777777" w:rsidR="00906237" w:rsidRPr="00C17612" w:rsidRDefault="00906237" w:rsidP="00906237">
      <w:pPr>
        <w:pStyle w:val="NoSpacing"/>
        <w:rPr>
          <w:rFonts w:ascii="Arial" w:hAnsi="Arial" w:cs="Arial"/>
        </w:rPr>
      </w:pPr>
    </w:p>
    <w:p w14:paraId="035F96FE" w14:textId="35B717B2" w:rsidR="00AD3FDD" w:rsidRPr="00C17612" w:rsidRDefault="0014397C" w:rsidP="00AD3FDD">
      <w:pPr>
        <w:pStyle w:val="NoSpacing"/>
        <w:spacing w:line="480" w:lineRule="auto"/>
        <w:ind w:firstLine="720"/>
        <w:jc w:val="both"/>
        <w:rPr>
          <w:rFonts w:ascii="Arial" w:hAnsi="Arial" w:cs="Arial"/>
        </w:rPr>
      </w:pPr>
      <w:r w:rsidRPr="00C17612">
        <w:rPr>
          <w:rFonts w:ascii="Arial" w:hAnsi="Arial" w:cs="Arial"/>
        </w:rPr>
        <w:t xml:space="preserve">Science is the systematic and evidence-based pursuit and application of knowledge and comprehension concerning the natural and social worlds. </w:t>
      </w:r>
      <w:r w:rsidR="00AD3FDD" w:rsidRPr="00C17612">
        <w:rPr>
          <w:rFonts w:ascii="Arial" w:hAnsi="Arial" w:cs="Arial"/>
        </w:rPr>
        <w:t>With the help of science, man has been able to accomplish incredible things, including the invention of modern machinery such as automobiles, airplanes, and spacecraft; the building of megastructures; the development of modern medicines; and the development of high-tech devices.</w:t>
      </w:r>
    </w:p>
    <w:p w14:paraId="0530438D" w14:textId="77777777" w:rsidR="00AD3FDD" w:rsidRPr="00C17612" w:rsidRDefault="00AD3FDD" w:rsidP="000F7B16">
      <w:pPr>
        <w:pStyle w:val="NoSpacing"/>
        <w:spacing w:line="480" w:lineRule="auto"/>
        <w:ind w:firstLine="720"/>
        <w:jc w:val="both"/>
        <w:rPr>
          <w:rFonts w:ascii="Arial" w:hAnsi="Arial" w:cs="Arial"/>
        </w:rPr>
      </w:pPr>
      <w:r w:rsidRPr="00C17612">
        <w:rPr>
          <w:rFonts w:ascii="Arial" w:hAnsi="Arial" w:cs="Arial"/>
        </w:rPr>
        <w:t>The study of science is just as important as the study of other disciplines, such as the arts and the history of our time. The ever-increasing priority placed on the study of STEM subjects in schools is currently at the forefront of debates concerning education in the present day. The amount of content that needs to be covered, combined with the fact that students become disinterested because of the level of proficiency required in the sciences, makes it a challenging subject to teach. However, the need to instill a scientific mindset in one's students should be at the forefront of every educator's mind. There is a great deal more to it than simply repeating equations, ideas, and vocabulary words (Singh, 2021).</w:t>
      </w:r>
    </w:p>
    <w:p w14:paraId="279C3152" w14:textId="73E49D79" w:rsidR="00AD3FDD" w:rsidRPr="00C17612" w:rsidRDefault="00543906" w:rsidP="00AD3FDD">
      <w:pPr>
        <w:pStyle w:val="NoSpacing"/>
        <w:spacing w:line="480" w:lineRule="auto"/>
        <w:ind w:firstLine="720"/>
        <w:jc w:val="both"/>
        <w:rPr>
          <w:rFonts w:ascii="Arial" w:hAnsi="Arial" w:cs="Arial"/>
        </w:rPr>
      </w:pPr>
      <w:r w:rsidRPr="00C17612">
        <w:rPr>
          <w:rFonts w:ascii="Arial" w:hAnsi="Arial" w:cs="Arial"/>
        </w:rPr>
        <w:t xml:space="preserve">The need for professionals in STEM subjects, which include the sciences, innovation, engineering, and mathematics, is increasing at the same rate as technology. A lack of competent and educated individuals with these talents has led to an increase in demand in a variety of industries around the globe. Obtaining a degree in a scientific, technology, engineering, or mathematics subject is tough and time-consuming, which is a major cause of the labor shortage. STEM majors must spend an additional one-third to one-half of their time on studying, reading, and writing projects compared to non-STEM majors. In addition, students need instruction in the correct use of </w:t>
      </w:r>
      <w:r w:rsidR="00176E9A" w:rsidRPr="00C17612">
        <w:rPr>
          <w:rFonts w:ascii="Arial" w:hAnsi="Arial" w:cs="Arial"/>
        </w:rPr>
        <w:t xml:space="preserve">laboratory research notebooks, </w:t>
      </w:r>
      <w:r w:rsidRPr="00C17612">
        <w:rPr>
          <w:rFonts w:ascii="Arial" w:hAnsi="Arial" w:cs="Arial"/>
        </w:rPr>
        <w:t xml:space="preserve">cleanroom notebooks, </w:t>
      </w:r>
      <w:r w:rsidR="00176E9A" w:rsidRPr="00C17612">
        <w:rPr>
          <w:rFonts w:ascii="Arial" w:hAnsi="Arial" w:cs="Arial"/>
        </w:rPr>
        <w:t>engineering notebooks</w:t>
      </w:r>
      <w:r w:rsidRPr="00C17612">
        <w:rPr>
          <w:rFonts w:ascii="Arial" w:hAnsi="Arial" w:cs="Arial"/>
        </w:rPr>
        <w:t xml:space="preserve">, and </w:t>
      </w:r>
      <w:r w:rsidR="00176E9A" w:rsidRPr="00C17612">
        <w:rPr>
          <w:rFonts w:ascii="Arial" w:hAnsi="Arial" w:cs="Arial"/>
        </w:rPr>
        <w:t xml:space="preserve">scientific notebooks </w:t>
      </w:r>
      <w:r w:rsidR="00AD3FDD" w:rsidRPr="00C17612">
        <w:rPr>
          <w:rFonts w:ascii="Arial" w:hAnsi="Arial" w:cs="Arial"/>
        </w:rPr>
        <w:t>(</w:t>
      </w:r>
      <w:proofErr w:type="spellStart"/>
      <w:r w:rsidR="00AD3FDD" w:rsidRPr="00C17612">
        <w:rPr>
          <w:rFonts w:ascii="Arial" w:hAnsi="Arial" w:cs="Arial"/>
        </w:rPr>
        <w:t>Bengallup</w:t>
      </w:r>
      <w:proofErr w:type="spellEnd"/>
      <w:r w:rsidR="00AD3FDD" w:rsidRPr="00C17612">
        <w:rPr>
          <w:rFonts w:ascii="Arial" w:hAnsi="Arial" w:cs="Arial"/>
        </w:rPr>
        <w:t>, 2015).</w:t>
      </w:r>
    </w:p>
    <w:p w14:paraId="2E1CDA00" w14:textId="0B0828BF" w:rsidR="00AD3FDD" w:rsidRPr="00C17612" w:rsidRDefault="00186682" w:rsidP="00AD3FDD">
      <w:pPr>
        <w:pStyle w:val="NoSpacing"/>
        <w:spacing w:line="480" w:lineRule="auto"/>
        <w:ind w:firstLine="720"/>
        <w:jc w:val="both"/>
        <w:rPr>
          <w:rFonts w:ascii="Arial" w:hAnsi="Arial" w:cs="Arial"/>
        </w:rPr>
      </w:pPr>
      <w:r w:rsidRPr="00C17612">
        <w:rPr>
          <w:rFonts w:ascii="Arial" w:hAnsi="Arial" w:cs="Arial"/>
        </w:rPr>
        <w:lastRenderedPageBreak/>
        <w:t>Science educators play a crucial role in achieving the curricular objectives for science, which are necessary if the country is to create sufficient STEM professionals to meet demand. Teachers with the ability to maintain students' attention, familiarity with students' preferred learning styles, willingness to adapt lessons to accommodate students' unique needs, commitment to professional development, and flexibility in adapting science lessons to the results of formative assessments can accomplish this</w:t>
      </w:r>
      <w:r w:rsidR="00AD3FDD" w:rsidRPr="00C17612">
        <w:rPr>
          <w:rFonts w:ascii="Arial" w:hAnsi="Arial" w:cs="Arial"/>
        </w:rPr>
        <w:t xml:space="preserve"> (Essential Qualities of a Great Science Teacher | UTA Online, 2015). In addition to this, those who teach students about science should be well-versed in the most recent developments in educational methodology </w:t>
      </w:r>
      <w:proofErr w:type="gramStart"/>
      <w:r w:rsidR="00AD3FDD" w:rsidRPr="00C17612">
        <w:rPr>
          <w:rFonts w:ascii="Arial" w:hAnsi="Arial" w:cs="Arial"/>
        </w:rPr>
        <w:t>in order to</w:t>
      </w:r>
      <w:proofErr w:type="gramEnd"/>
      <w:r w:rsidR="00AD3FDD" w:rsidRPr="00C17612">
        <w:rPr>
          <w:rFonts w:ascii="Arial" w:hAnsi="Arial" w:cs="Arial"/>
        </w:rPr>
        <w:t xml:space="preserve"> do their jobs effectively.</w:t>
      </w:r>
    </w:p>
    <w:p w14:paraId="23E40938" w14:textId="2EB6272E" w:rsidR="00AD3FDD" w:rsidRPr="00C17612" w:rsidRDefault="00D6042D" w:rsidP="00AD3FDD">
      <w:pPr>
        <w:pStyle w:val="NoSpacing"/>
        <w:spacing w:line="480" w:lineRule="auto"/>
        <w:ind w:firstLine="720"/>
        <w:jc w:val="both"/>
        <w:rPr>
          <w:rFonts w:ascii="Arial" w:hAnsi="Arial" w:cs="Arial"/>
        </w:rPr>
      </w:pPr>
      <w:r w:rsidRPr="00C17612">
        <w:rPr>
          <w:rFonts w:ascii="Arial" w:hAnsi="Arial" w:cs="Arial"/>
        </w:rPr>
        <w:t xml:space="preserve">When training students </w:t>
      </w:r>
      <w:proofErr w:type="gramStart"/>
      <w:r w:rsidRPr="00C17612">
        <w:rPr>
          <w:rFonts w:ascii="Arial" w:hAnsi="Arial" w:cs="Arial"/>
        </w:rPr>
        <w:t>on</w:t>
      </w:r>
      <w:proofErr w:type="gramEnd"/>
      <w:r w:rsidRPr="00C17612">
        <w:rPr>
          <w:rFonts w:ascii="Arial" w:hAnsi="Arial" w:cs="Arial"/>
        </w:rPr>
        <w:t xml:space="preserve"> the scientific process, </w:t>
      </w:r>
      <w:r w:rsidR="008C063B">
        <w:rPr>
          <w:rFonts w:ascii="Arial" w:hAnsi="Arial" w:cs="Arial"/>
        </w:rPr>
        <w:t>teachers</w:t>
      </w:r>
      <w:r w:rsidRPr="00C17612">
        <w:rPr>
          <w:rFonts w:ascii="Arial" w:hAnsi="Arial" w:cs="Arial"/>
        </w:rPr>
        <w:t xml:space="preserve"> may utilize a variety of approaches. There are two primary approaches to approach the topic of scientific education: from the </w:t>
      </w:r>
      <w:r w:rsidR="008C063B">
        <w:rPr>
          <w:rFonts w:ascii="Arial" w:hAnsi="Arial" w:cs="Arial"/>
        </w:rPr>
        <w:t>teachers</w:t>
      </w:r>
      <w:r w:rsidRPr="00C17612">
        <w:rPr>
          <w:rFonts w:ascii="Arial" w:hAnsi="Arial" w:cs="Arial"/>
        </w:rPr>
        <w:t xml:space="preserve"> or the </w:t>
      </w:r>
      <w:proofErr w:type="gramStart"/>
      <w:r w:rsidRPr="00C17612">
        <w:rPr>
          <w:rFonts w:ascii="Arial" w:hAnsi="Arial" w:cs="Arial"/>
        </w:rPr>
        <w:t>students</w:t>
      </w:r>
      <w:proofErr w:type="gramEnd"/>
      <w:r w:rsidRPr="00C17612">
        <w:rPr>
          <w:rFonts w:ascii="Arial" w:hAnsi="Arial" w:cs="Arial"/>
        </w:rPr>
        <w:t xml:space="preserve"> viewpoint. </w:t>
      </w:r>
      <w:proofErr w:type="gramStart"/>
      <w:r w:rsidRPr="00C17612">
        <w:rPr>
          <w:rFonts w:ascii="Arial" w:hAnsi="Arial" w:cs="Arial"/>
        </w:rPr>
        <w:t>Both of these</w:t>
      </w:r>
      <w:proofErr w:type="gramEnd"/>
      <w:r w:rsidRPr="00C17612">
        <w:rPr>
          <w:rFonts w:ascii="Arial" w:hAnsi="Arial" w:cs="Arial"/>
        </w:rPr>
        <w:t xml:space="preserve"> educational methodologies have a role in the classroom, but they work very differently </w:t>
      </w:r>
      <w:r w:rsidR="00AD3FDD" w:rsidRPr="00C17612">
        <w:rPr>
          <w:rFonts w:ascii="Arial" w:hAnsi="Arial" w:cs="Arial"/>
        </w:rPr>
        <w:t>(</w:t>
      </w:r>
      <w:proofErr w:type="spellStart"/>
      <w:r w:rsidR="00AD3FDD" w:rsidRPr="00C17612">
        <w:rPr>
          <w:rFonts w:ascii="Arial" w:hAnsi="Arial" w:cs="Arial"/>
        </w:rPr>
        <w:t>Fizzics</w:t>
      </w:r>
      <w:proofErr w:type="spellEnd"/>
      <w:r w:rsidR="00AD3FDD" w:rsidRPr="00C17612">
        <w:rPr>
          <w:rFonts w:ascii="Arial" w:hAnsi="Arial" w:cs="Arial"/>
        </w:rPr>
        <w:t xml:space="preserve"> Education, 2019). In the 2017 study by </w:t>
      </w:r>
      <w:proofErr w:type="spellStart"/>
      <w:r w:rsidR="00AD3FDD" w:rsidRPr="00C17612">
        <w:rPr>
          <w:rFonts w:ascii="Arial" w:hAnsi="Arial" w:cs="Arial"/>
        </w:rPr>
        <w:t>Oyelekan</w:t>
      </w:r>
      <w:proofErr w:type="spellEnd"/>
      <w:r w:rsidR="00AD3FDD" w:rsidRPr="00C17612">
        <w:rPr>
          <w:rFonts w:ascii="Arial" w:hAnsi="Arial" w:cs="Arial"/>
        </w:rPr>
        <w:t xml:space="preserve"> et al., </w:t>
      </w:r>
      <w:r w:rsidR="00DB3CEB" w:rsidRPr="00C17612">
        <w:rPr>
          <w:rFonts w:ascii="Arial" w:hAnsi="Arial" w:cs="Arial"/>
        </w:rPr>
        <w:t>e</w:t>
      </w:r>
      <w:r w:rsidR="0025419B" w:rsidRPr="00C17612">
        <w:rPr>
          <w:rFonts w:ascii="Arial" w:hAnsi="Arial" w:cs="Arial"/>
        </w:rPr>
        <w:t xml:space="preserve">ven though all the teachers used all 36 of the identified strategies, </w:t>
      </w:r>
      <w:proofErr w:type="gramStart"/>
      <w:r w:rsidR="0025419B" w:rsidRPr="00C17612">
        <w:rPr>
          <w:rFonts w:ascii="Arial" w:hAnsi="Arial" w:cs="Arial"/>
        </w:rPr>
        <w:t>the majority of</w:t>
      </w:r>
      <w:proofErr w:type="gramEnd"/>
      <w:r w:rsidR="0025419B" w:rsidRPr="00C17612">
        <w:rPr>
          <w:rFonts w:ascii="Arial" w:hAnsi="Arial" w:cs="Arial"/>
        </w:rPr>
        <w:t xml:space="preserve"> scientific educators employed just two (2) of them on a regular basis. The remainder </w:t>
      </w:r>
      <w:proofErr w:type="gramStart"/>
      <w:r w:rsidR="0025419B" w:rsidRPr="00C17612">
        <w:rPr>
          <w:rFonts w:ascii="Arial" w:hAnsi="Arial" w:cs="Arial"/>
        </w:rPr>
        <w:t>was</w:t>
      </w:r>
      <w:proofErr w:type="gramEnd"/>
      <w:r w:rsidR="0025419B" w:rsidRPr="00C17612">
        <w:rPr>
          <w:rFonts w:ascii="Arial" w:hAnsi="Arial" w:cs="Arial"/>
        </w:rPr>
        <w:t xml:space="preserve"> employed seldom in the classroom.</w:t>
      </w:r>
      <w:r w:rsidR="00DB3CEB" w:rsidRPr="00C17612">
        <w:rPr>
          <w:rFonts w:ascii="Arial" w:hAnsi="Arial" w:cs="Arial"/>
        </w:rPr>
        <w:t xml:space="preserve"> </w:t>
      </w:r>
      <w:r w:rsidR="00AD3FDD" w:rsidRPr="00C17612">
        <w:rPr>
          <w:rFonts w:ascii="Arial" w:hAnsi="Arial" w:cs="Arial"/>
        </w:rPr>
        <w:t xml:space="preserve">This suggests that science teachers hardly ever use these highly effective instructional techniques in their classes. The item-by-item study revealed considerable variations between experienced and less experienced science teachers, </w:t>
      </w:r>
      <w:r w:rsidR="00F17544" w:rsidRPr="00C17612">
        <w:rPr>
          <w:rFonts w:ascii="Arial" w:hAnsi="Arial" w:cs="Arial"/>
        </w:rPr>
        <w:t>regarding</w:t>
      </w:r>
      <w:r w:rsidR="00AD3FDD" w:rsidRPr="00C17612">
        <w:rPr>
          <w:rFonts w:ascii="Arial" w:hAnsi="Arial" w:cs="Arial"/>
        </w:rPr>
        <w:t xml:space="preserve"> a few </w:t>
      </w:r>
      <w:proofErr w:type="gramStart"/>
      <w:r w:rsidR="00AD3FDD" w:rsidRPr="00C17612">
        <w:rPr>
          <w:rFonts w:ascii="Arial" w:hAnsi="Arial" w:cs="Arial"/>
        </w:rPr>
        <w:t>particular highly</w:t>
      </w:r>
      <w:proofErr w:type="gramEnd"/>
      <w:r w:rsidR="00AD3FDD" w:rsidRPr="00C17612">
        <w:rPr>
          <w:rFonts w:ascii="Arial" w:hAnsi="Arial" w:cs="Arial"/>
        </w:rPr>
        <w:t xml:space="preserve"> effective teaching techniques.</w:t>
      </w:r>
    </w:p>
    <w:p w14:paraId="6CEF9C93" w14:textId="21DA8EC8" w:rsidR="00DB3CEB" w:rsidRPr="00C17612" w:rsidRDefault="0024457B" w:rsidP="00AD3FDD">
      <w:pPr>
        <w:pStyle w:val="NoSpacing"/>
        <w:spacing w:line="480" w:lineRule="auto"/>
        <w:ind w:firstLine="720"/>
        <w:jc w:val="both"/>
        <w:rPr>
          <w:rFonts w:ascii="Arial" w:hAnsi="Arial" w:cs="Arial"/>
        </w:rPr>
      </w:pPr>
      <w:r w:rsidRPr="00C17612">
        <w:rPr>
          <w:rFonts w:ascii="Arial" w:hAnsi="Arial" w:cs="Arial"/>
        </w:rPr>
        <w:t xml:space="preserve">According to Khurshid and Zahur (2013), educators with more degrees of professional training have a greater understanding of creative teaching approaches than educators with lesser levels of professional training. </w:t>
      </w:r>
      <w:r w:rsidR="00DB3CEB" w:rsidRPr="00C17612">
        <w:rPr>
          <w:rFonts w:ascii="Arial" w:hAnsi="Arial" w:cs="Arial"/>
        </w:rPr>
        <w:t xml:space="preserve">The demand for subject area and pedagogy certification has increased steadily in response to the need for highly trained teachers yet associating teacher quality with credentials has not produced the desired effects. Both in terms of what their students learn and how they learn it, teachers have a </w:t>
      </w:r>
      <w:r w:rsidR="00DB3CEB" w:rsidRPr="00C17612">
        <w:rPr>
          <w:rFonts w:ascii="Arial" w:hAnsi="Arial" w:cs="Arial"/>
        </w:rPr>
        <w:lastRenderedPageBreak/>
        <w:t>substantial impact on their students. Since a consequence, it is essential that they continually exhibit great behavior, as their students are prone to imitate their acts and attitudes.</w:t>
      </w:r>
    </w:p>
    <w:p w14:paraId="55681982" w14:textId="2FC0046F" w:rsidR="00AD3FDD" w:rsidRPr="00C17612" w:rsidRDefault="00DE49BF" w:rsidP="00AD3FDD">
      <w:pPr>
        <w:pStyle w:val="NoSpacing"/>
        <w:spacing w:line="480" w:lineRule="auto"/>
        <w:ind w:firstLine="720"/>
        <w:jc w:val="both"/>
        <w:rPr>
          <w:rFonts w:ascii="Arial" w:hAnsi="Arial" w:cs="Arial"/>
        </w:rPr>
      </w:pPr>
      <w:r w:rsidRPr="00C17612">
        <w:rPr>
          <w:rFonts w:ascii="Arial" w:hAnsi="Arial" w:cs="Arial"/>
        </w:rPr>
        <w:t xml:space="preserve">Recent initiatives in the Philippines have focused on improving scientific education in secondary schools and educating science teachers. </w:t>
      </w:r>
      <w:r w:rsidR="00AD3FDD" w:rsidRPr="00C17612">
        <w:rPr>
          <w:rFonts w:ascii="Arial" w:hAnsi="Arial" w:cs="Arial"/>
        </w:rPr>
        <w:t xml:space="preserve">According to research done, the quality of the science educators in schools has a significant impact on the quality of the science teaching that students receive. There is a strong correlation between the quality of instruction that students receive from their science teachers and the level of interest that they demonstrate in the scientific field. </w:t>
      </w:r>
      <w:r w:rsidR="00F17544" w:rsidRPr="00C17612">
        <w:rPr>
          <w:rFonts w:ascii="Arial" w:hAnsi="Arial" w:cs="Arial"/>
        </w:rPr>
        <w:t>While</w:t>
      </w:r>
      <w:r w:rsidR="00AD3FDD" w:rsidRPr="00C17612">
        <w:rPr>
          <w:rFonts w:ascii="Arial" w:hAnsi="Arial" w:cs="Arial"/>
        </w:rPr>
        <w:t xml:space="preserve"> conducting interviews with students who excelled in science, it was discovered that these students were tremendously motivated by science teachers who engaged their classes in activities that allowed the students to investigate and find solutions to difficulties (SEI-DOST &amp; UP NISMED, 2011).</w:t>
      </w:r>
    </w:p>
    <w:p w14:paraId="15A777DB" w14:textId="69292A63" w:rsidR="00AD3FDD" w:rsidRPr="00C17612" w:rsidRDefault="00AD3FDD" w:rsidP="00AD3FDD">
      <w:pPr>
        <w:pStyle w:val="NoSpacing"/>
        <w:spacing w:line="480" w:lineRule="auto"/>
        <w:ind w:firstLine="720"/>
        <w:jc w:val="both"/>
        <w:rPr>
          <w:rFonts w:ascii="Arial" w:hAnsi="Arial" w:cs="Arial"/>
        </w:rPr>
      </w:pPr>
      <w:r w:rsidRPr="00C17612">
        <w:rPr>
          <w:rFonts w:ascii="Arial" w:hAnsi="Arial" w:cs="Arial"/>
        </w:rPr>
        <w:t xml:space="preserve">In the Philippines, there is no way that the way science is taught and practiced can be called a strength. </w:t>
      </w:r>
      <w:r w:rsidR="00DB3CEB" w:rsidRPr="00C17612">
        <w:rPr>
          <w:rFonts w:ascii="Arial" w:hAnsi="Arial" w:cs="Arial"/>
        </w:rPr>
        <w:t xml:space="preserve">The 2014 NAT results indicate that just 69.21% of sixth graders were successful. </w:t>
      </w:r>
      <w:r w:rsidRPr="00C17612">
        <w:rPr>
          <w:rFonts w:ascii="Arial" w:hAnsi="Arial" w:cs="Arial"/>
        </w:rPr>
        <w:t xml:space="preserve">According to figures from 2010, the passing percentage for high school students was only 46.38 percent, making it one of the lowest in the country. In addition, the Philippines has a </w:t>
      </w:r>
      <w:r w:rsidR="00F17544" w:rsidRPr="00C17612">
        <w:rPr>
          <w:rFonts w:ascii="Arial" w:hAnsi="Arial" w:cs="Arial"/>
        </w:rPr>
        <w:t>history</w:t>
      </w:r>
      <w:r w:rsidRPr="00C17612">
        <w:rPr>
          <w:rFonts w:ascii="Arial" w:hAnsi="Arial" w:cs="Arial"/>
        </w:rPr>
        <w:t xml:space="preserve"> of performing horribly in international rankings and polls (</w:t>
      </w:r>
      <w:proofErr w:type="spellStart"/>
      <w:r w:rsidRPr="00C17612">
        <w:rPr>
          <w:rFonts w:ascii="Arial" w:hAnsi="Arial" w:cs="Arial"/>
        </w:rPr>
        <w:t>Ambag</w:t>
      </w:r>
      <w:proofErr w:type="spellEnd"/>
      <w:r w:rsidRPr="00C17612">
        <w:rPr>
          <w:rFonts w:ascii="Arial" w:hAnsi="Arial" w:cs="Arial"/>
        </w:rPr>
        <w:t>, 2018).</w:t>
      </w:r>
    </w:p>
    <w:p w14:paraId="4892CECB" w14:textId="4777B9D7" w:rsidR="000E06C1" w:rsidRPr="00C17612" w:rsidRDefault="000E06C1" w:rsidP="00AD3FDD">
      <w:pPr>
        <w:pStyle w:val="NoSpacing"/>
        <w:spacing w:line="480" w:lineRule="auto"/>
        <w:ind w:firstLine="720"/>
        <w:jc w:val="both"/>
        <w:rPr>
          <w:rFonts w:ascii="Arial" w:hAnsi="Arial" w:cs="Arial"/>
        </w:rPr>
      </w:pPr>
      <w:r w:rsidRPr="00C17612">
        <w:rPr>
          <w:rFonts w:ascii="Arial" w:hAnsi="Arial" w:cs="Arial"/>
        </w:rPr>
        <w:t xml:space="preserve">The 2019 Trends in International Mathematics and Science Study found that fourth grade Filipino students fared "much worse" than students from every other country assessed. The Philippines scored 297 out of a possible 300 in mathematics and 249 out of 300 in science, making them the "worst" performer of all the countries that took part. Among the 58 nations that took the test both times, the Philippines had the worst overall performance (PH Lowest Among 58 Countries in Math and Science—Global Assessment, 2020). </w:t>
      </w:r>
      <w:r w:rsidR="004B1E5F" w:rsidRPr="00C17612">
        <w:rPr>
          <w:rFonts w:ascii="Arial" w:hAnsi="Arial" w:cs="Arial"/>
        </w:rPr>
        <w:t>A separate set</w:t>
      </w:r>
      <w:r w:rsidRPr="00C17612">
        <w:rPr>
          <w:rFonts w:ascii="Arial" w:hAnsi="Arial" w:cs="Arial"/>
        </w:rPr>
        <w:t xml:space="preserve"> of data given on the </w:t>
      </w:r>
      <w:r w:rsidR="00017E56" w:rsidRPr="00017E56">
        <w:rPr>
          <w:rFonts w:ascii="Arial" w:hAnsi="Arial" w:cs="Arial"/>
        </w:rPr>
        <w:t>Organization for Economic Co-operation and Development</w:t>
      </w:r>
      <w:r w:rsidR="00017E56">
        <w:rPr>
          <w:rFonts w:ascii="Arial" w:hAnsi="Arial" w:cs="Arial"/>
        </w:rPr>
        <w:t xml:space="preserve"> (</w:t>
      </w:r>
      <w:r w:rsidRPr="00C17612">
        <w:rPr>
          <w:rFonts w:ascii="Arial" w:hAnsi="Arial" w:cs="Arial"/>
        </w:rPr>
        <w:t>OECD</w:t>
      </w:r>
      <w:r w:rsidR="00017E56">
        <w:rPr>
          <w:rFonts w:ascii="Arial" w:hAnsi="Arial" w:cs="Arial"/>
        </w:rPr>
        <w:t>)</w:t>
      </w:r>
      <w:r w:rsidRPr="00C17612">
        <w:rPr>
          <w:rFonts w:ascii="Arial" w:hAnsi="Arial" w:cs="Arial"/>
        </w:rPr>
        <w:t xml:space="preserve"> website showed that 15-year-olds in the Philippines scored 357 </w:t>
      </w:r>
      <w:r w:rsidRPr="00C17612">
        <w:rPr>
          <w:rFonts w:ascii="Arial" w:hAnsi="Arial" w:cs="Arial"/>
        </w:rPr>
        <w:lastRenderedPageBreak/>
        <w:t>points on average in science, which is lower than the average performance in science in OECD countries, which was 489 points.</w:t>
      </w:r>
    </w:p>
    <w:p w14:paraId="4FE98979" w14:textId="6313C82A" w:rsidR="00AD3FDD" w:rsidRPr="00C17612" w:rsidRDefault="00AD3FDD" w:rsidP="00620CD7">
      <w:pPr>
        <w:pStyle w:val="NoSpacing"/>
        <w:spacing w:line="480" w:lineRule="auto"/>
        <w:ind w:firstLine="720"/>
        <w:jc w:val="both"/>
        <w:rPr>
          <w:rFonts w:ascii="Arial" w:hAnsi="Arial" w:cs="Arial"/>
        </w:rPr>
      </w:pPr>
      <w:r w:rsidRPr="00C17612">
        <w:rPr>
          <w:rFonts w:ascii="Arial" w:hAnsi="Arial" w:cs="Arial"/>
        </w:rPr>
        <w:t xml:space="preserve">In Camarines Norte National High School, even before the pandemic has an impact on the educational system, it has been observed that science has the highest percentage of failing students in the academic year 2021–2022. Concerns have been raised </w:t>
      </w:r>
      <w:r w:rsidR="00F17544" w:rsidRPr="00C17612">
        <w:rPr>
          <w:rFonts w:ascii="Arial" w:hAnsi="Arial" w:cs="Arial"/>
        </w:rPr>
        <w:t>since</w:t>
      </w:r>
      <w:r w:rsidRPr="00C17612">
        <w:rPr>
          <w:rFonts w:ascii="Arial" w:hAnsi="Arial" w:cs="Arial"/>
        </w:rPr>
        <w:t xml:space="preserve"> the country's performance in science on both the national and international stage has been on the decline, and one of the factors that is causing this is the use of an inappropriate and ineffective teaching approach. Now that face-to-face classes are back, it is a fantastic opportunity to study the various methods of instruction utilized by the science teachers this school year, 20</w:t>
      </w:r>
      <w:r w:rsidR="00017E56">
        <w:rPr>
          <w:rFonts w:ascii="Arial" w:hAnsi="Arial" w:cs="Arial"/>
        </w:rPr>
        <w:t>22</w:t>
      </w:r>
      <w:r w:rsidRPr="00C17612">
        <w:rPr>
          <w:rFonts w:ascii="Arial" w:hAnsi="Arial" w:cs="Arial"/>
        </w:rPr>
        <w:t xml:space="preserve">-2023. </w:t>
      </w:r>
      <w:r w:rsidR="00620CD7" w:rsidRPr="00C17612">
        <w:rPr>
          <w:rFonts w:ascii="Arial" w:hAnsi="Arial" w:cs="Arial"/>
        </w:rPr>
        <w:t xml:space="preserve">Consequently, the purpose of this study is to determine the extent to which  science teachers employ various pedagogical approaches when instructing students on scientific concepts, with the </w:t>
      </w:r>
      <w:proofErr w:type="gramStart"/>
      <w:r w:rsidR="00620CD7" w:rsidRPr="00C17612">
        <w:rPr>
          <w:rFonts w:ascii="Arial" w:hAnsi="Arial" w:cs="Arial"/>
        </w:rPr>
        <w:t>ultimate goal</w:t>
      </w:r>
      <w:proofErr w:type="gramEnd"/>
      <w:r w:rsidR="00620CD7" w:rsidRPr="00C17612">
        <w:rPr>
          <w:rFonts w:ascii="Arial" w:hAnsi="Arial" w:cs="Arial"/>
        </w:rPr>
        <w:t xml:space="preserve"> of developing capacity building to improve the pedagogical approaches used by junior high science teachers at  and, as a result, improve students' performance in science classes.</w:t>
      </w:r>
    </w:p>
    <w:p w14:paraId="692D69BC" w14:textId="77777777" w:rsidR="00620CD7" w:rsidRPr="00C17612" w:rsidRDefault="00620CD7" w:rsidP="00620CD7">
      <w:pPr>
        <w:pStyle w:val="NoSpacing"/>
        <w:spacing w:line="480" w:lineRule="auto"/>
        <w:ind w:firstLine="720"/>
        <w:jc w:val="both"/>
        <w:rPr>
          <w:rFonts w:ascii="Arial" w:hAnsi="Arial" w:cs="Arial"/>
          <w:b/>
          <w:bCs/>
        </w:rPr>
      </w:pPr>
    </w:p>
    <w:p w14:paraId="18E43D3C" w14:textId="5EAAAD8F" w:rsidR="00496929" w:rsidRPr="00C17612" w:rsidRDefault="000233A9" w:rsidP="00496929">
      <w:pPr>
        <w:pStyle w:val="NoSpacing"/>
        <w:spacing w:line="480" w:lineRule="auto"/>
        <w:jc w:val="both"/>
        <w:rPr>
          <w:rFonts w:ascii="Arial" w:hAnsi="Arial" w:cs="Arial"/>
          <w:b/>
          <w:bCs/>
        </w:rPr>
      </w:pPr>
      <w:r w:rsidRPr="00C17612">
        <w:rPr>
          <w:rFonts w:ascii="Arial" w:hAnsi="Arial" w:cs="Arial"/>
          <w:b/>
          <w:bCs/>
        </w:rPr>
        <w:t>Problem Statement</w:t>
      </w:r>
    </w:p>
    <w:p w14:paraId="7D5DD4C3" w14:textId="77777777" w:rsidR="00AD3FDD" w:rsidRPr="00C17612" w:rsidRDefault="00AD3FDD" w:rsidP="00AD3FDD">
      <w:pPr>
        <w:pStyle w:val="NoSpacing"/>
        <w:spacing w:line="480" w:lineRule="auto"/>
        <w:ind w:firstLine="720"/>
        <w:jc w:val="both"/>
        <w:rPr>
          <w:rFonts w:ascii="Arial" w:hAnsi="Arial" w:cs="Arial"/>
        </w:rPr>
      </w:pPr>
      <w:r w:rsidRPr="00C17612">
        <w:rPr>
          <w:rFonts w:ascii="Arial" w:hAnsi="Arial" w:cs="Arial"/>
        </w:rPr>
        <w:t>This study aims to describe the pedagogical approaches among junior high school science teachers in teaching science at Camarines Norte National High School.</w:t>
      </w:r>
    </w:p>
    <w:p w14:paraId="1D4CE948" w14:textId="08F2ED52" w:rsidR="00AD3FDD" w:rsidRPr="00C17612" w:rsidRDefault="00AD3FDD" w:rsidP="00AD3FDD">
      <w:pPr>
        <w:pStyle w:val="NoSpacing"/>
        <w:numPr>
          <w:ilvl w:val="0"/>
          <w:numId w:val="8"/>
        </w:numPr>
        <w:spacing w:line="480" w:lineRule="auto"/>
        <w:jc w:val="both"/>
        <w:rPr>
          <w:rFonts w:ascii="Arial" w:hAnsi="Arial" w:cs="Arial"/>
        </w:rPr>
      </w:pPr>
      <w:r w:rsidRPr="00C17612">
        <w:rPr>
          <w:rFonts w:ascii="Arial" w:hAnsi="Arial" w:cs="Arial"/>
        </w:rPr>
        <w:t xml:space="preserve">What is the profile of  science teachers in terms of </w:t>
      </w:r>
      <w:proofErr w:type="gramStart"/>
      <w:r w:rsidRPr="00C17612">
        <w:rPr>
          <w:rFonts w:ascii="Arial" w:hAnsi="Arial" w:cs="Arial"/>
        </w:rPr>
        <w:t>their</w:t>
      </w:r>
      <w:proofErr w:type="gramEnd"/>
      <w:r w:rsidRPr="00C17612">
        <w:rPr>
          <w:rFonts w:ascii="Arial" w:hAnsi="Arial" w:cs="Arial"/>
        </w:rPr>
        <w:t xml:space="preserve"> </w:t>
      </w:r>
    </w:p>
    <w:p w14:paraId="2A9E2C99" w14:textId="77777777" w:rsidR="00AD3FDD" w:rsidRPr="00C17612" w:rsidRDefault="00AD3FDD" w:rsidP="00AD3FDD">
      <w:pPr>
        <w:pStyle w:val="NoSpacing"/>
        <w:numPr>
          <w:ilvl w:val="1"/>
          <w:numId w:val="8"/>
        </w:numPr>
        <w:spacing w:line="480" w:lineRule="auto"/>
        <w:jc w:val="both"/>
        <w:rPr>
          <w:rFonts w:ascii="Arial" w:hAnsi="Arial" w:cs="Arial"/>
        </w:rPr>
      </w:pPr>
      <w:r w:rsidRPr="00C17612">
        <w:rPr>
          <w:rFonts w:ascii="Arial" w:hAnsi="Arial" w:cs="Arial"/>
        </w:rPr>
        <w:t>years in service and</w:t>
      </w:r>
    </w:p>
    <w:p w14:paraId="1121C154" w14:textId="77777777" w:rsidR="00AD3FDD" w:rsidRPr="00C17612" w:rsidRDefault="00AD3FDD" w:rsidP="00AD3FDD">
      <w:pPr>
        <w:pStyle w:val="NoSpacing"/>
        <w:numPr>
          <w:ilvl w:val="1"/>
          <w:numId w:val="8"/>
        </w:numPr>
        <w:spacing w:line="480" w:lineRule="auto"/>
        <w:jc w:val="both"/>
        <w:rPr>
          <w:rFonts w:ascii="Arial" w:hAnsi="Arial" w:cs="Arial"/>
        </w:rPr>
      </w:pPr>
      <w:r w:rsidRPr="00C17612">
        <w:rPr>
          <w:rFonts w:ascii="Arial" w:hAnsi="Arial" w:cs="Arial"/>
        </w:rPr>
        <w:t>teaching position?</w:t>
      </w:r>
    </w:p>
    <w:p w14:paraId="57025B87" w14:textId="6A871224" w:rsidR="00AD3FDD" w:rsidRPr="00C17612" w:rsidRDefault="00AD3FDD" w:rsidP="00AD3FDD">
      <w:pPr>
        <w:pStyle w:val="NoSpacing"/>
        <w:numPr>
          <w:ilvl w:val="0"/>
          <w:numId w:val="8"/>
        </w:numPr>
        <w:spacing w:line="480" w:lineRule="auto"/>
        <w:jc w:val="both"/>
        <w:rPr>
          <w:rFonts w:ascii="Arial" w:hAnsi="Arial" w:cs="Arial"/>
        </w:rPr>
      </w:pPr>
      <w:r w:rsidRPr="00C17612">
        <w:rPr>
          <w:rFonts w:ascii="Arial" w:hAnsi="Arial" w:cs="Arial"/>
        </w:rPr>
        <w:t>What are the pedagogical approaches used by  junior high school science teachers in teaching science?</w:t>
      </w:r>
    </w:p>
    <w:p w14:paraId="107E23BC" w14:textId="5ACFE77D" w:rsidR="00AD3FDD" w:rsidRPr="00C17612" w:rsidRDefault="00AD3FDD" w:rsidP="00AD3FDD">
      <w:pPr>
        <w:pStyle w:val="NoSpacing"/>
        <w:numPr>
          <w:ilvl w:val="0"/>
          <w:numId w:val="8"/>
        </w:numPr>
        <w:spacing w:line="480" w:lineRule="auto"/>
        <w:jc w:val="both"/>
        <w:rPr>
          <w:rFonts w:ascii="Arial" w:hAnsi="Arial" w:cs="Arial"/>
        </w:rPr>
      </w:pPr>
      <w:r w:rsidRPr="00C17612">
        <w:rPr>
          <w:rFonts w:ascii="Arial" w:hAnsi="Arial" w:cs="Arial"/>
        </w:rPr>
        <w:t>What is the level of utilization of pedagogical approaches among  junior high school science teachers in teaching science?</w:t>
      </w:r>
    </w:p>
    <w:p w14:paraId="522DA708" w14:textId="77777777" w:rsidR="00AD3FDD" w:rsidRPr="00C17612" w:rsidRDefault="00AD3FDD" w:rsidP="00AD3FDD">
      <w:pPr>
        <w:pStyle w:val="NoSpacing"/>
        <w:numPr>
          <w:ilvl w:val="0"/>
          <w:numId w:val="8"/>
        </w:numPr>
        <w:spacing w:line="480" w:lineRule="auto"/>
        <w:jc w:val="both"/>
        <w:rPr>
          <w:rFonts w:ascii="Arial" w:hAnsi="Arial" w:cs="Arial"/>
        </w:rPr>
      </w:pPr>
      <w:r w:rsidRPr="00C17612">
        <w:rPr>
          <w:rFonts w:ascii="Arial" w:hAnsi="Arial" w:cs="Arial"/>
        </w:rPr>
        <w:lastRenderedPageBreak/>
        <w:t>What is the mean difference in the level of utilization of pedagogical approaches by proficient teachers and highly proficient teachers?</w:t>
      </w:r>
    </w:p>
    <w:p w14:paraId="3C6DBF8A" w14:textId="77777777" w:rsidR="00AD3FDD" w:rsidRPr="00C17612" w:rsidRDefault="00AD3FDD" w:rsidP="00AD3FDD">
      <w:pPr>
        <w:pStyle w:val="NoSpacing"/>
        <w:numPr>
          <w:ilvl w:val="0"/>
          <w:numId w:val="8"/>
        </w:numPr>
        <w:spacing w:line="480" w:lineRule="auto"/>
        <w:jc w:val="both"/>
        <w:rPr>
          <w:rFonts w:ascii="Arial" w:hAnsi="Arial" w:cs="Arial"/>
        </w:rPr>
      </w:pPr>
      <w:r w:rsidRPr="00C17612">
        <w:rPr>
          <w:rFonts w:ascii="Arial" w:hAnsi="Arial" w:cs="Arial"/>
        </w:rPr>
        <w:t>What capacity-building activities can be designed to enhance the pedagogical approaches of junior high school science teachers at Camarines Norte National High School in science teaching?</w:t>
      </w:r>
    </w:p>
    <w:p w14:paraId="6C475FB1" w14:textId="4E62E31C" w:rsidR="008604B2" w:rsidRPr="00C17612" w:rsidRDefault="008604B2" w:rsidP="007B4FFD">
      <w:pPr>
        <w:pStyle w:val="NoSpacing"/>
        <w:jc w:val="both"/>
        <w:rPr>
          <w:rFonts w:ascii="Arial" w:hAnsi="Arial" w:cs="Arial"/>
        </w:rPr>
      </w:pPr>
    </w:p>
    <w:p w14:paraId="1341C95A" w14:textId="77777777" w:rsidR="00F0716B" w:rsidRPr="00C17612" w:rsidRDefault="00F0716B" w:rsidP="00374D9B">
      <w:pPr>
        <w:pStyle w:val="NoSpacing"/>
        <w:jc w:val="both"/>
        <w:rPr>
          <w:rFonts w:ascii="Arial" w:hAnsi="Arial" w:cs="Arial"/>
          <w:b/>
          <w:bCs/>
        </w:rPr>
      </w:pPr>
    </w:p>
    <w:p w14:paraId="728A2CA1" w14:textId="4E8E5F96" w:rsidR="00CF1ED3" w:rsidRPr="00C17612" w:rsidRDefault="00496929" w:rsidP="00CF1ED3">
      <w:pPr>
        <w:pStyle w:val="NoSpacing"/>
        <w:jc w:val="both"/>
        <w:rPr>
          <w:rFonts w:ascii="Arial" w:hAnsi="Arial" w:cs="Arial"/>
          <w:b/>
          <w:bCs/>
        </w:rPr>
      </w:pPr>
      <w:r w:rsidRPr="00C17612">
        <w:rPr>
          <w:rFonts w:ascii="Arial" w:hAnsi="Arial" w:cs="Arial"/>
          <w:b/>
          <w:bCs/>
        </w:rPr>
        <w:t>METHODOLOGY</w:t>
      </w:r>
    </w:p>
    <w:p w14:paraId="46F5D5D5" w14:textId="60192C23" w:rsidR="00005E1C" w:rsidRPr="00C17612" w:rsidRDefault="00005E1C" w:rsidP="00CF1ED3">
      <w:pPr>
        <w:pStyle w:val="NoSpacing"/>
        <w:jc w:val="both"/>
        <w:rPr>
          <w:rFonts w:ascii="Arial" w:hAnsi="Arial" w:cs="Arial"/>
          <w:b/>
          <w:bCs/>
        </w:rPr>
      </w:pPr>
    </w:p>
    <w:p w14:paraId="40BF19CD" w14:textId="20732844" w:rsidR="00005E1C" w:rsidRPr="00C17612" w:rsidRDefault="00005E1C" w:rsidP="00CF1ED3">
      <w:pPr>
        <w:pStyle w:val="NoSpacing"/>
        <w:jc w:val="both"/>
        <w:rPr>
          <w:rFonts w:ascii="Arial" w:hAnsi="Arial" w:cs="Arial"/>
          <w:b/>
          <w:bCs/>
        </w:rPr>
      </w:pPr>
      <w:r w:rsidRPr="00C17612">
        <w:rPr>
          <w:rFonts w:ascii="Arial" w:hAnsi="Arial" w:cs="Arial"/>
          <w:b/>
          <w:bCs/>
        </w:rPr>
        <w:t>Research Design</w:t>
      </w:r>
    </w:p>
    <w:p w14:paraId="6EA4B9D1" w14:textId="77777777" w:rsidR="00CF1ED3" w:rsidRPr="00C17612" w:rsidRDefault="00CF1ED3" w:rsidP="00CF1ED3">
      <w:pPr>
        <w:pStyle w:val="NoSpacing"/>
        <w:jc w:val="both"/>
        <w:rPr>
          <w:rFonts w:ascii="Arial" w:hAnsi="Arial" w:cs="Arial"/>
          <w:b/>
          <w:bCs/>
        </w:rPr>
      </w:pPr>
    </w:p>
    <w:p w14:paraId="2BF322A7" w14:textId="3C5C0C37" w:rsidR="00677014" w:rsidRPr="00C17612" w:rsidRDefault="00B10834" w:rsidP="00B10834">
      <w:pPr>
        <w:pStyle w:val="NoSpacing"/>
        <w:spacing w:line="480" w:lineRule="auto"/>
        <w:ind w:firstLine="720"/>
        <w:jc w:val="both"/>
        <w:rPr>
          <w:rFonts w:ascii="Arial" w:hAnsi="Arial" w:cs="Arial"/>
          <w:b/>
          <w:bCs/>
        </w:rPr>
      </w:pPr>
      <w:r w:rsidRPr="00C17612">
        <w:rPr>
          <w:rFonts w:ascii="Arial" w:hAnsi="Arial" w:cs="Arial"/>
        </w:rPr>
        <w:t xml:space="preserve">Given that the study is concerned with the profile of junior high school science teachers in Camarines Norte National High School, their level of utilization of pedagogical approaches in teaching science, and the difference in the level of utilization of innovative teaching strategies between proficient teachers and highly proficient teachers, the research's proponent would use a descriptive survey design. In addition, the researcher will </w:t>
      </w:r>
      <w:r w:rsidR="00F17544" w:rsidRPr="00C17612">
        <w:rPr>
          <w:rFonts w:ascii="Arial" w:hAnsi="Arial" w:cs="Arial"/>
        </w:rPr>
        <w:t>consider</w:t>
      </w:r>
      <w:r w:rsidRPr="00C17612">
        <w:rPr>
          <w:rFonts w:ascii="Arial" w:hAnsi="Arial" w:cs="Arial"/>
        </w:rPr>
        <w:t xml:space="preserve"> what capacity-building activities can be designed to enhance the pedagogical approaches of science teachers at Camarines Norte National High School in science teaching. Since both quantitative and qualitative data will be taken into consideration while addressing the issues to be researched, this study will specifically use a mixed-methods approach.</w:t>
      </w:r>
    </w:p>
    <w:p w14:paraId="71E81C0C" w14:textId="77777777" w:rsidR="00B10834" w:rsidRPr="00C17612" w:rsidRDefault="00B10834" w:rsidP="00CF1ED3">
      <w:pPr>
        <w:pStyle w:val="NoSpacing"/>
        <w:spacing w:line="480" w:lineRule="auto"/>
        <w:jc w:val="both"/>
        <w:rPr>
          <w:rFonts w:ascii="Arial" w:hAnsi="Arial" w:cs="Arial"/>
          <w:b/>
          <w:bCs/>
        </w:rPr>
      </w:pPr>
    </w:p>
    <w:p w14:paraId="40313A7A" w14:textId="7088F377" w:rsidR="00CF1ED3" w:rsidRPr="00C17612" w:rsidRDefault="00CF1ED3" w:rsidP="00CF1ED3">
      <w:pPr>
        <w:pStyle w:val="NoSpacing"/>
        <w:spacing w:line="480" w:lineRule="auto"/>
        <w:jc w:val="both"/>
        <w:rPr>
          <w:rFonts w:ascii="Arial" w:hAnsi="Arial" w:cs="Arial"/>
          <w:b/>
          <w:bCs/>
        </w:rPr>
      </w:pPr>
      <w:r w:rsidRPr="00C17612">
        <w:rPr>
          <w:rFonts w:ascii="Arial" w:hAnsi="Arial" w:cs="Arial"/>
          <w:b/>
          <w:bCs/>
        </w:rPr>
        <w:t>Population</w:t>
      </w:r>
    </w:p>
    <w:p w14:paraId="627B0213" w14:textId="5B838E15" w:rsidR="00B10834" w:rsidRPr="00C17612" w:rsidRDefault="00B10834" w:rsidP="000F7B16">
      <w:pPr>
        <w:pStyle w:val="NoSpacing"/>
        <w:spacing w:line="480" w:lineRule="auto"/>
        <w:ind w:firstLine="720"/>
        <w:jc w:val="both"/>
        <w:rPr>
          <w:rFonts w:ascii="Arial" w:hAnsi="Arial" w:cs="Arial"/>
        </w:rPr>
      </w:pPr>
      <w:r w:rsidRPr="00C17612">
        <w:rPr>
          <w:rFonts w:ascii="Arial" w:hAnsi="Arial" w:cs="Arial"/>
        </w:rPr>
        <w:t xml:space="preserve">The respondents in this study </w:t>
      </w:r>
      <w:r w:rsidR="008C3FF6">
        <w:rPr>
          <w:rFonts w:ascii="Arial" w:hAnsi="Arial" w:cs="Arial"/>
        </w:rPr>
        <w:t>were</w:t>
      </w:r>
      <w:r w:rsidRPr="00C17612">
        <w:rPr>
          <w:rFonts w:ascii="Arial" w:hAnsi="Arial" w:cs="Arial"/>
        </w:rPr>
        <w:t xml:space="preserve"> the </w:t>
      </w:r>
      <w:r w:rsidR="00954CE3" w:rsidRPr="00C17612">
        <w:rPr>
          <w:rFonts w:ascii="Arial" w:hAnsi="Arial" w:cs="Arial"/>
        </w:rPr>
        <w:t>fourteen</w:t>
      </w:r>
      <w:r w:rsidRPr="00C17612">
        <w:rPr>
          <w:rFonts w:ascii="Arial" w:hAnsi="Arial" w:cs="Arial"/>
        </w:rPr>
        <w:t xml:space="preserve"> junior high school science teachers at Camarines Norte National High School. The chosen teachers per grade level as the respondents to this study are presented in Table 1. One of the criteria that </w:t>
      </w:r>
      <w:r w:rsidR="008C3FF6">
        <w:rPr>
          <w:rFonts w:ascii="Arial" w:hAnsi="Arial" w:cs="Arial"/>
        </w:rPr>
        <w:t>was</w:t>
      </w:r>
      <w:r w:rsidRPr="00C17612">
        <w:rPr>
          <w:rFonts w:ascii="Arial" w:hAnsi="Arial" w:cs="Arial"/>
        </w:rPr>
        <w:t xml:space="preserve"> evaluated in selecting the teachers included on the list of respondents in this study is that they should have at least three years or more of teaching science experience in a public school.</w:t>
      </w:r>
    </w:p>
    <w:p w14:paraId="5479F403" w14:textId="240B730A" w:rsidR="00496929" w:rsidRPr="00C17612" w:rsidRDefault="00496929" w:rsidP="00B10834">
      <w:pPr>
        <w:pStyle w:val="NoSpacing"/>
        <w:spacing w:line="480" w:lineRule="auto"/>
        <w:rPr>
          <w:rFonts w:ascii="Arial" w:hAnsi="Arial" w:cs="Arial"/>
          <w:b/>
          <w:bCs/>
        </w:rPr>
      </w:pPr>
      <w:r w:rsidRPr="00C17612">
        <w:rPr>
          <w:rFonts w:ascii="Arial" w:hAnsi="Arial" w:cs="Arial"/>
          <w:b/>
          <w:bCs/>
        </w:rPr>
        <w:lastRenderedPageBreak/>
        <w:t>Table 1</w:t>
      </w:r>
    </w:p>
    <w:p w14:paraId="6592F280" w14:textId="2EC4644B" w:rsidR="00496929" w:rsidRPr="00C17612" w:rsidRDefault="00496929" w:rsidP="007E69BA">
      <w:pPr>
        <w:pStyle w:val="NoSpacing"/>
        <w:spacing w:line="480" w:lineRule="auto"/>
        <w:rPr>
          <w:rFonts w:ascii="Arial" w:hAnsi="Arial" w:cs="Arial"/>
          <w:i/>
          <w:iCs/>
        </w:rPr>
      </w:pPr>
      <w:r w:rsidRPr="00C17612">
        <w:rPr>
          <w:rFonts w:ascii="Arial" w:hAnsi="Arial" w:cs="Arial"/>
          <w:i/>
          <w:iCs/>
        </w:rPr>
        <w:t>Distribution of Respondents</w:t>
      </w:r>
    </w:p>
    <w:tbl>
      <w:tblPr>
        <w:tblStyle w:val="GridTable4-Accen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515"/>
      </w:tblGrid>
      <w:tr w:rsidR="00496929" w:rsidRPr="00C17612" w14:paraId="1FB27482" w14:textId="77777777" w:rsidTr="007E69BA">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auto"/>
              <w:left w:val="none" w:sz="0" w:space="0" w:color="auto"/>
              <w:bottom w:val="single" w:sz="4" w:space="0" w:color="auto"/>
              <w:right w:val="none" w:sz="0" w:space="0" w:color="auto"/>
            </w:tcBorders>
            <w:shd w:val="clear" w:color="auto" w:fill="auto"/>
            <w:vAlign w:val="center"/>
          </w:tcPr>
          <w:p w14:paraId="516E096B" w14:textId="77777777" w:rsidR="00496929" w:rsidRPr="00C17612" w:rsidRDefault="00496929" w:rsidP="00B86B03">
            <w:pPr>
              <w:pStyle w:val="NoSpacing"/>
              <w:jc w:val="center"/>
              <w:rPr>
                <w:rFonts w:ascii="Arial" w:hAnsi="Arial" w:cs="Arial"/>
                <w:b w:val="0"/>
                <w:bCs w:val="0"/>
                <w:color w:val="auto"/>
              </w:rPr>
            </w:pPr>
            <w:r w:rsidRPr="00C17612">
              <w:rPr>
                <w:rFonts w:ascii="Arial" w:hAnsi="Arial" w:cs="Arial"/>
                <w:color w:val="auto"/>
              </w:rPr>
              <w:t>Grade Level</w:t>
            </w:r>
          </w:p>
        </w:tc>
        <w:tc>
          <w:tcPr>
            <w:tcW w:w="2515" w:type="dxa"/>
            <w:tcBorders>
              <w:top w:val="single" w:sz="4" w:space="0" w:color="auto"/>
              <w:left w:val="none" w:sz="0" w:space="0" w:color="auto"/>
              <w:bottom w:val="single" w:sz="4" w:space="0" w:color="auto"/>
              <w:right w:val="none" w:sz="0" w:space="0" w:color="auto"/>
            </w:tcBorders>
            <w:shd w:val="clear" w:color="auto" w:fill="auto"/>
            <w:vAlign w:val="center"/>
          </w:tcPr>
          <w:p w14:paraId="056C1D73" w14:textId="77777777" w:rsidR="00496929" w:rsidRPr="00C17612" w:rsidRDefault="00496929" w:rsidP="00B86B0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17612">
              <w:rPr>
                <w:rFonts w:ascii="Arial" w:hAnsi="Arial" w:cs="Arial"/>
                <w:color w:val="auto"/>
              </w:rPr>
              <w:t>No. of Teachers</w:t>
            </w:r>
          </w:p>
        </w:tc>
      </w:tr>
      <w:tr w:rsidR="00496929" w:rsidRPr="00C17612" w14:paraId="6747B2BB" w14:textId="77777777" w:rsidTr="007E69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auto"/>
            </w:tcBorders>
            <w:shd w:val="clear" w:color="auto" w:fill="auto"/>
          </w:tcPr>
          <w:p w14:paraId="1C2C6DC1" w14:textId="77777777" w:rsidR="00496929" w:rsidRPr="00C17612" w:rsidRDefault="00496929" w:rsidP="00FB5066">
            <w:pPr>
              <w:pStyle w:val="NoSpacing"/>
              <w:jc w:val="center"/>
              <w:rPr>
                <w:rFonts w:ascii="Arial" w:hAnsi="Arial" w:cs="Arial"/>
              </w:rPr>
            </w:pPr>
            <w:r w:rsidRPr="00C17612">
              <w:rPr>
                <w:rFonts w:ascii="Arial" w:hAnsi="Arial" w:cs="Arial"/>
              </w:rPr>
              <w:t>Grade 7</w:t>
            </w:r>
          </w:p>
        </w:tc>
        <w:tc>
          <w:tcPr>
            <w:tcW w:w="2515" w:type="dxa"/>
            <w:tcBorders>
              <w:top w:val="single" w:sz="4" w:space="0" w:color="auto"/>
            </w:tcBorders>
            <w:shd w:val="clear" w:color="auto" w:fill="auto"/>
          </w:tcPr>
          <w:p w14:paraId="6F7B4660" w14:textId="4C5C4EA9" w:rsidR="00496929" w:rsidRPr="00C17612" w:rsidRDefault="007B19F9" w:rsidP="00FB506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17612">
              <w:rPr>
                <w:rFonts w:ascii="Arial" w:hAnsi="Arial" w:cs="Arial"/>
              </w:rPr>
              <w:t>3</w:t>
            </w:r>
          </w:p>
        </w:tc>
      </w:tr>
      <w:tr w:rsidR="00496929" w:rsidRPr="00C17612" w14:paraId="5E39E2A6" w14:textId="77777777" w:rsidTr="007E69BA">
        <w:trPr>
          <w:jc w:val="center"/>
        </w:trPr>
        <w:tc>
          <w:tcPr>
            <w:cnfStyle w:val="001000000000" w:firstRow="0" w:lastRow="0" w:firstColumn="1" w:lastColumn="0" w:oddVBand="0" w:evenVBand="0" w:oddHBand="0" w:evenHBand="0" w:firstRowFirstColumn="0" w:firstRowLastColumn="0" w:lastRowFirstColumn="0" w:lastRowLastColumn="0"/>
            <w:tcW w:w="2970" w:type="dxa"/>
          </w:tcPr>
          <w:p w14:paraId="44A09277" w14:textId="77777777" w:rsidR="00496929" w:rsidRPr="00C17612" w:rsidRDefault="00496929" w:rsidP="00FB5066">
            <w:pPr>
              <w:pStyle w:val="NoSpacing"/>
              <w:jc w:val="center"/>
              <w:rPr>
                <w:rFonts w:ascii="Arial" w:hAnsi="Arial" w:cs="Arial"/>
              </w:rPr>
            </w:pPr>
            <w:r w:rsidRPr="00C17612">
              <w:rPr>
                <w:rFonts w:ascii="Arial" w:hAnsi="Arial" w:cs="Arial"/>
              </w:rPr>
              <w:t>Grade 8</w:t>
            </w:r>
          </w:p>
        </w:tc>
        <w:tc>
          <w:tcPr>
            <w:tcW w:w="2515" w:type="dxa"/>
          </w:tcPr>
          <w:p w14:paraId="5F1FB399" w14:textId="77777777" w:rsidR="00496929" w:rsidRPr="00C17612" w:rsidRDefault="00496929" w:rsidP="00FB506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17612">
              <w:rPr>
                <w:rFonts w:ascii="Arial" w:hAnsi="Arial" w:cs="Arial"/>
              </w:rPr>
              <w:t>4</w:t>
            </w:r>
          </w:p>
        </w:tc>
      </w:tr>
      <w:tr w:rsidR="00496929" w:rsidRPr="00C17612" w14:paraId="04133A89" w14:textId="77777777" w:rsidTr="007E69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6DB8F3FC" w14:textId="77777777" w:rsidR="00496929" w:rsidRPr="00C17612" w:rsidRDefault="00496929" w:rsidP="00FB5066">
            <w:pPr>
              <w:pStyle w:val="NoSpacing"/>
              <w:jc w:val="center"/>
              <w:rPr>
                <w:rFonts w:ascii="Arial" w:hAnsi="Arial" w:cs="Arial"/>
              </w:rPr>
            </w:pPr>
            <w:r w:rsidRPr="00C17612">
              <w:rPr>
                <w:rFonts w:ascii="Arial" w:hAnsi="Arial" w:cs="Arial"/>
              </w:rPr>
              <w:t>Grade 9</w:t>
            </w:r>
          </w:p>
        </w:tc>
        <w:tc>
          <w:tcPr>
            <w:tcW w:w="2515" w:type="dxa"/>
            <w:shd w:val="clear" w:color="auto" w:fill="auto"/>
          </w:tcPr>
          <w:p w14:paraId="6B750A26" w14:textId="77777777" w:rsidR="00496929" w:rsidRPr="00C17612" w:rsidRDefault="00496929" w:rsidP="00FB506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17612">
              <w:rPr>
                <w:rFonts w:ascii="Arial" w:hAnsi="Arial" w:cs="Arial"/>
              </w:rPr>
              <w:t>4</w:t>
            </w:r>
          </w:p>
        </w:tc>
      </w:tr>
      <w:tr w:rsidR="00496929" w:rsidRPr="00C17612" w14:paraId="66C154BD" w14:textId="77777777" w:rsidTr="007E69BA">
        <w:trPr>
          <w:jc w:val="center"/>
        </w:trPr>
        <w:tc>
          <w:tcPr>
            <w:cnfStyle w:val="001000000000" w:firstRow="0" w:lastRow="0" w:firstColumn="1" w:lastColumn="0" w:oddVBand="0" w:evenVBand="0" w:oddHBand="0" w:evenHBand="0" w:firstRowFirstColumn="0" w:firstRowLastColumn="0" w:lastRowFirstColumn="0" w:lastRowLastColumn="0"/>
            <w:tcW w:w="2970" w:type="dxa"/>
          </w:tcPr>
          <w:p w14:paraId="70B94E71" w14:textId="77777777" w:rsidR="00496929" w:rsidRPr="00C17612" w:rsidRDefault="00496929" w:rsidP="00FB5066">
            <w:pPr>
              <w:pStyle w:val="NoSpacing"/>
              <w:jc w:val="center"/>
              <w:rPr>
                <w:rFonts w:ascii="Arial" w:hAnsi="Arial" w:cs="Arial"/>
              </w:rPr>
            </w:pPr>
            <w:r w:rsidRPr="00C17612">
              <w:rPr>
                <w:rFonts w:ascii="Arial" w:hAnsi="Arial" w:cs="Arial"/>
              </w:rPr>
              <w:t>Grade 10</w:t>
            </w:r>
          </w:p>
        </w:tc>
        <w:tc>
          <w:tcPr>
            <w:tcW w:w="2515" w:type="dxa"/>
          </w:tcPr>
          <w:p w14:paraId="1003397E" w14:textId="77777777" w:rsidR="00496929" w:rsidRPr="00C17612" w:rsidRDefault="00496929" w:rsidP="00FB506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17612">
              <w:rPr>
                <w:rFonts w:ascii="Arial" w:hAnsi="Arial" w:cs="Arial"/>
              </w:rPr>
              <w:t>3</w:t>
            </w:r>
          </w:p>
        </w:tc>
      </w:tr>
      <w:tr w:rsidR="00496929" w:rsidRPr="00C17612" w14:paraId="5A718B3C" w14:textId="77777777" w:rsidTr="007E69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0" w:type="dxa"/>
            <w:tcBorders>
              <w:bottom w:val="single" w:sz="4" w:space="0" w:color="auto"/>
            </w:tcBorders>
            <w:shd w:val="clear" w:color="auto" w:fill="auto"/>
          </w:tcPr>
          <w:p w14:paraId="21DCB8D2" w14:textId="77777777" w:rsidR="00496929" w:rsidRPr="00C17612" w:rsidRDefault="00496929" w:rsidP="00FB5066">
            <w:pPr>
              <w:pStyle w:val="NoSpacing"/>
              <w:jc w:val="center"/>
              <w:rPr>
                <w:rFonts w:ascii="Arial" w:hAnsi="Arial" w:cs="Arial"/>
                <w:b w:val="0"/>
                <w:bCs w:val="0"/>
              </w:rPr>
            </w:pPr>
            <w:r w:rsidRPr="00C17612">
              <w:rPr>
                <w:rFonts w:ascii="Arial" w:hAnsi="Arial" w:cs="Arial"/>
              </w:rPr>
              <w:t>TOTAL</w:t>
            </w:r>
          </w:p>
        </w:tc>
        <w:tc>
          <w:tcPr>
            <w:tcW w:w="2515" w:type="dxa"/>
            <w:tcBorders>
              <w:bottom w:val="single" w:sz="4" w:space="0" w:color="auto"/>
            </w:tcBorders>
            <w:shd w:val="clear" w:color="auto" w:fill="auto"/>
          </w:tcPr>
          <w:p w14:paraId="2BAB01D1" w14:textId="6D07F99B" w:rsidR="00496929" w:rsidRPr="00C17612" w:rsidRDefault="00496929" w:rsidP="00FB506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C17612">
              <w:rPr>
                <w:rFonts w:ascii="Arial" w:hAnsi="Arial" w:cs="Arial"/>
                <w:b/>
                <w:bCs/>
              </w:rPr>
              <w:t>1</w:t>
            </w:r>
            <w:r w:rsidR="007B19F9" w:rsidRPr="00C17612">
              <w:rPr>
                <w:rFonts w:ascii="Arial" w:hAnsi="Arial" w:cs="Arial"/>
                <w:b/>
                <w:bCs/>
              </w:rPr>
              <w:t>4</w:t>
            </w:r>
          </w:p>
        </w:tc>
      </w:tr>
    </w:tbl>
    <w:p w14:paraId="50F7749B" w14:textId="77777777" w:rsidR="00496929" w:rsidRPr="00C17612" w:rsidRDefault="00496929" w:rsidP="00496929"/>
    <w:p w14:paraId="61617E9D" w14:textId="397A258D" w:rsidR="00CF1ED3" w:rsidRPr="00C17612" w:rsidRDefault="00CF1ED3" w:rsidP="00CF1ED3">
      <w:pPr>
        <w:pStyle w:val="NoSpacing"/>
        <w:spacing w:line="480" w:lineRule="auto"/>
        <w:jc w:val="both"/>
        <w:rPr>
          <w:rFonts w:ascii="Arial" w:hAnsi="Arial" w:cs="Arial"/>
          <w:b/>
          <w:bCs/>
        </w:rPr>
      </w:pPr>
      <w:r w:rsidRPr="00C17612">
        <w:rPr>
          <w:rFonts w:ascii="Arial" w:hAnsi="Arial" w:cs="Arial"/>
          <w:b/>
          <w:bCs/>
        </w:rPr>
        <w:t>Instrument</w:t>
      </w:r>
    </w:p>
    <w:p w14:paraId="328F5B27" w14:textId="316F4293" w:rsidR="00B10834" w:rsidRPr="00C17612" w:rsidRDefault="002630FA" w:rsidP="002630FA">
      <w:pPr>
        <w:pStyle w:val="NoSpacing"/>
        <w:spacing w:line="480" w:lineRule="auto"/>
        <w:ind w:firstLine="720"/>
        <w:jc w:val="both"/>
        <w:rPr>
          <w:rFonts w:ascii="Arial" w:hAnsi="Arial" w:cs="Arial"/>
        </w:rPr>
      </w:pPr>
      <w:r w:rsidRPr="00C17612">
        <w:rPr>
          <w:rFonts w:ascii="Arial" w:hAnsi="Arial" w:cs="Arial"/>
        </w:rPr>
        <w:t>To start data collection, the researcher create</w:t>
      </w:r>
      <w:r w:rsidR="002E659C">
        <w:rPr>
          <w:rFonts w:ascii="Arial" w:hAnsi="Arial" w:cs="Arial"/>
        </w:rPr>
        <w:t>d</w:t>
      </w:r>
      <w:r w:rsidRPr="00C17612">
        <w:rPr>
          <w:rFonts w:ascii="Arial" w:hAnsi="Arial" w:cs="Arial"/>
        </w:rPr>
        <w:t xml:space="preserve"> a questionnaire. The questionnaire is composed of sections 1 and 2. In Section 1, </w:t>
      </w:r>
      <w:r w:rsidR="002E659C">
        <w:rPr>
          <w:rFonts w:ascii="Arial" w:hAnsi="Arial" w:cs="Arial"/>
        </w:rPr>
        <w:t>the</w:t>
      </w:r>
      <w:r w:rsidRPr="00C17612">
        <w:rPr>
          <w:rFonts w:ascii="Arial" w:hAnsi="Arial" w:cs="Arial"/>
        </w:rPr>
        <w:t xml:space="preserve"> name, years of experience in the profession, and present position in the education industry</w:t>
      </w:r>
      <w:r w:rsidR="002E659C">
        <w:rPr>
          <w:rFonts w:ascii="Arial" w:hAnsi="Arial" w:cs="Arial"/>
        </w:rPr>
        <w:t xml:space="preserve"> were asked</w:t>
      </w:r>
      <w:r w:rsidRPr="00C17612">
        <w:rPr>
          <w:rFonts w:ascii="Arial" w:hAnsi="Arial" w:cs="Arial"/>
        </w:rPr>
        <w:t xml:space="preserve">. The second component of the questionnaire will replicate the structure of the questionnaire used by </w:t>
      </w:r>
      <w:proofErr w:type="spellStart"/>
      <w:r w:rsidRPr="00C17612">
        <w:rPr>
          <w:rFonts w:ascii="Arial" w:hAnsi="Arial" w:cs="Arial"/>
        </w:rPr>
        <w:t>Oyelekan</w:t>
      </w:r>
      <w:proofErr w:type="spellEnd"/>
      <w:r w:rsidRPr="00C17612">
        <w:rPr>
          <w:rFonts w:ascii="Arial" w:hAnsi="Arial" w:cs="Arial"/>
        </w:rPr>
        <w:t xml:space="preserve"> et al (2017). This determine</w:t>
      </w:r>
      <w:r w:rsidR="002E659C">
        <w:rPr>
          <w:rFonts w:ascii="Arial" w:hAnsi="Arial" w:cs="Arial"/>
        </w:rPr>
        <w:t>d</w:t>
      </w:r>
      <w:r w:rsidRPr="00C17612">
        <w:rPr>
          <w:rFonts w:ascii="Arial" w:hAnsi="Arial" w:cs="Arial"/>
        </w:rPr>
        <w:t xml:space="preserve"> the frequency with which instructors use one of </w:t>
      </w:r>
      <w:proofErr w:type="spellStart"/>
      <w:r w:rsidRPr="00C17612">
        <w:rPr>
          <w:rFonts w:ascii="Arial" w:hAnsi="Arial" w:cs="Arial"/>
        </w:rPr>
        <w:t>Edsys</w:t>
      </w:r>
      <w:proofErr w:type="spellEnd"/>
      <w:r w:rsidRPr="00C17612">
        <w:rPr>
          <w:rFonts w:ascii="Arial" w:hAnsi="Arial" w:cs="Arial"/>
        </w:rPr>
        <w:t xml:space="preserve">' twenty-nine tailored instructional strategies (Admin, 2018). These approaches were selected due to their novelty, student-centeredness, and relevance to the scientific content. A three-point scale will be used to denote usage patterns: Heavy Use (FU = 3), Moderate Use (RU = 2), and No Use (NU = 1). Mean usage values vary from 1 to 3, with the highest and most prevalent number being 3. For the sake of this study, we apply the following average use value-based evaluations to the methods: The range from 1.0 to 1.7 represents never or seldom usage, while the range from 1.7 to 2.4 represents occasional use, and the range from 2.5 to 3.0 represents frequent use. For each item, the mean utilization value may be calculated by multiplying the frequency counts of the answer modes (3 for FU, 2 for RU, and 1 for NU) by the number of instructors who selected them for the item, summing these figures, and dividing by the total number of instructors. In addition to closed-ended questions, a focus will be placed on understanding the rationales </w:t>
      </w:r>
      <w:r w:rsidRPr="00C17612">
        <w:rPr>
          <w:rFonts w:ascii="Arial" w:hAnsi="Arial" w:cs="Arial"/>
        </w:rPr>
        <w:lastRenderedPageBreak/>
        <w:t>behind the respondents' most-used, least-used, and non-used pedagogical strategies while teaching science.</w:t>
      </w:r>
    </w:p>
    <w:p w14:paraId="10B1D606" w14:textId="77777777" w:rsidR="002630FA" w:rsidRPr="00C17612" w:rsidRDefault="002630FA" w:rsidP="00CF1ED3">
      <w:pPr>
        <w:pStyle w:val="NoSpacing"/>
        <w:spacing w:line="480" w:lineRule="auto"/>
        <w:jc w:val="both"/>
        <w:rPr>
          <w:rFonts w:ascii="Arial" w:hAnsi="Arial" w:cs="Arial"/>
          <w:b/>
          <w:bCs/>
        </w:rPr>
      </w:pPr>
    </w:p>
    <w:p w14:paraId="62F89122" w14:textId="18910A5D" w:rsidR="00CF1ED3" w:rsidRPr="00C17612" w:rsidRDefault="00CF1ED3" w:rsidP="00CF1ED3">
      <w:pPr>
        <w:pStyle w:val="NoSpacing"/>
        <w:spacing w:line="480" w:lineRule="auto"/>
        <w:jc w:val="both"/>
        <w:rPr>
          <w:rFonts w:ascii="Arial" w:hAnsi="Arial" w:cs="Arial"/>
          <w:b/>
          <w:bCs/>
        </w:rPr>
      </w:pPr>
      <w:r w:rsidRPr="00C17612">
        <w:rPr>
          <w:rFonts w:ascii="Arial" w:hAnsi="Arial" w:cs="Arial"/>
          <w:b/>
          <w:bCs/>
        </w:rPr>
        <w:t>Data Collection</w:t>
      </w:r>
    </w:p>
    <w:p w14:paraId="183A7A31" w14:textId="4ABC2F93" w:rsidR="000F7B16" w:rsidRPr="00C17612" w:rsidRDefault="000F7B16" w:rsidP="000F7B16">
      <w:pPr>
        <w:pStyle w:val="NoSpacing"/>
        <w:spacing w:line="480" w:lineRule="auto"/>
        <w:ind w:firstLine="720"/>
        <w:jc w:val="both"/>
        <w:rPr>
          <w:rFonts w:ascii="Arial" w:hAnsi="Arial" w:cs="Arial"/>
        </w:rPr>
      </w:pPr>
      <w:r w:rsidRPr="00C17612">
        <w:rPr>
          <w:rFonts w:ascii="Arial" w:hAnsi="Arial" w:cs="Arial"/>
        </w:rPr>
        <w:t xml:space="preserve">To be able to </w:t>
      </w:r>
      <w:r w:rsidR="00F17544" w:rsidRPr="00C17612">
        <w:rPr>
          <w:rFonts w:ascii="Arial" w:hAnsi="Arial" w:cs="Arial"/>
        </w:rPr>
        <w:t>conduct</w:t>
      </w:r>
      <w:r w:rsidRPr="00C17612">
        <w:rPr>
          <w:rFonts w:ascii="Arial" w:hAnsi="Arial" w:cs="Arial"/>
        </w:rPr>
        <w:t xml:space="preserve"> the study within the school, the proponent of this research will first submit a request to the principal for permission to do so. The data that is going to be gathered for this research will include the profiles of the teachers for the first problem. For the second problem, the pedagogical approaches used by the teacher in teaching will be collected, as will their level of utilization of pedagogical approaches based on the selected pedagogical approaches in teaching science for the third problem. Concerning the fourth problem, the relation between the career stages of the teachers and the level of utilization of pedagogical approaches will be determined. In terms of career stages, it will be based on the PPST guide as presented in Figure 1. And for the fifth problem, the researcher will determine what capacity-building activities can be designed to enhance the pedagogical approaches of science teachers at Camarines Norte National High School.</w:t>
      </w:r>
    </w:p>
    <w:p w14:paraId="55DDEFDE" w14:textId="1F173B91" w:rsidR="000F7B16" w:rsidRPr="00C17612" w:rsidRDefault="000F7B16" w:rsidP="000F7B16">
      <w:pPr>
        <w:pStyle w:val="NoSpacing"/>
        <w:spacing w:line="480" w:lineRule="auto"/>
        <w:ind w:firstLine="720"/>
        <w:jc w:val="both"/>
        <w:rPr>
          <w:rFonts w:ascii="Arial" w:hAnsi="Arial" w:cs="Arial"/>
        </w:rPr>
      </w:pPr>
      <w:r w:rsidRPr="00C17612">
        <w:rPr>
          <w:rFonts w:ascii="Arial" w:hAnsi="Arial" w:cs="Arial"/>
        </w:rPr>
        <w:t xml:space="preserve">All the responses that are to be provided by each of the respondents are going to be treated with the highest respect and discretion. As a result, plans for capacity-building activities on pedagogical approaches can be developed, which will </w:t>
      </w:r>
      <w:r w:rsidR="00954CE3" w:rsidRPr="00C17612">
        <w:rPr>
          <w:rFonts w:ascii="Arial" w:hAnsi="Arial" w:cs="Arial"/>
        </w:rPr>
        <w:t>result</w:t>
      </w:r>
      <w:r w:rsidRPr="00C17612">
        <w:rPr>
          <w:rFonts w:ascii="Arial" w:hAnsi="Arial" w:cs="Arial"/>
        </w:rPr>
        <w:t xml:space="preserve"> in improved pedagogical approaches to teaching science among science teachers. </w:t>
      </w:r>
    </w:p>
    <w:p w14:paraId="1D0B2401" w14:textId="77777777" w:rsidR="00C17612" w:rsidRPr="00C17612" w:rsidRDefault="00C17612" w:rsidP="00C17612">
      <w:pPr>
        <w:pStyle w:val="NoSpacing"/>
        <w:spacing w:line="480" w:lineRule="auto"/>
        <w:jc w:val="both"/>
        <w:rPr>
          <w:rFonts w:ascii="Arial" w:hAnsi="Arial" w:cs="Arial"/>
          <w:b/>
          <w:bCs/>
        </w:rPr>
      </w:pPr>
      <w:r w:rsidRPr="00C17612">
        <w:rPr>
          <w:rFonts w:ascii="Arial" w:hAnsi="Arial" w:cs="Arial"/>
          <w:b/>
          <w:bCs/>
        </w:rPr>
        <w:t>Data Analysis</w:t>
      </w:r>
    </w:p>
    <w:p w14:paraId="4F70F2EF" w14:textId="74F07C46" w:rsidR="00C17612" w:rsidRPr="00C17612" w:rsidRDefault="00C17612" w:rsidP="00C17612">
      <w:pPr>
        <w:pStyle w:val="NoSpacing"/>
        <w:spacing w:line="480" w:lineRule="auto"/>
        <w:ind w:firstLine="720"/>
        <w:jc w:val="both"/>
        <w:rPr>
          <w:rFonts w:ascii="Arial" w:hAnsi="Arial" w:cs="Arial"/>
        </w:rPr>
      </w:pPr>
      <w:r w:rsidRPr="00C17612">
        <w:rPr>
          <w:rFonts w:ascii="Arial" w:hAnsi="Arial" w:cs="Arial"/>
        </w:rPr>
        <w:t xml:space="preserve">The data that will be obtained from the questionnaire will be subjected to statistical analysis using frequency count, percentage and mean to determine the level of utilization of pedagogical approaches of  Junior High School science teachers in teaching science. To </w:t>
      </w:r>
      <w:proofErr w:type="gramStart"/>
      <w:r w:rsidRPr="00C17612">
        <w:rPr>
          <w:rFonts w:ascii="Arial" w:hAnsi="Arial" w:cs="Arial"/>
        </w:rPr>
        <w:t>look into</w:t>
      </w:r>
      <w:proofErr w:type="gramEnd"/>
      <w:r w:rsidRPr="00C17612">
        <w:rPr>
          <w:rFonts w:ascii="Arial" w:hAnsi="Arial" w:cs="Arial"/>
        </w:rPr>
        <w:t xml:space="preserve"> the difference in the level of utilization of pedagogical approaches by proficient from that of highly proficient teachers, a separate tabulation of the Frequently Used, Rarely </w:t>
      </w:r>
      <w:r w:rsidRPr="00C17612">
        <w:rPr>
          <w:rFonts w:ascii="Arial" w:hAnsi="Arial" w:cs="Arial"/>
        </w:rPr>
        <w:lastRenderedPageBreak/>
        <w:t xml:space="preserve">Used and Not Used pedagogical approaches will be done and the mean utilization will be computed and interpreted as level of utilization. These levels of utilization </w:t>
      </w:r>
      <w:proofErr w:type="gramStart"/>
      <w:r w:rsidRPr="00C17612">
        <w:rPr>
          <w:rFonts w:ascii="Arial" w:hAnsi="Arial" w:cs="Arial"/>
        </w:rPr>
        <w:t>categorized</w:t>
      </w:r>
      <w:proofErr w:type="gramEnd"/>
      <w:r w:rsidRPr="00C17612">
        <w:rPr>
          <w:rFonts w:ascii="Arial" w:hAnsi="Arial" w:cs="Arial"/>
        </w:rPr>
        <w:t xml:space="preserve"> as Frequently Used, Rarely Used and Not Used will be counted, compared, and interpreted for both proficient and highly proficient teachers.</w:t>
      </w:r>
    </w:p>
    <w:p w14:paraId="454EFCE5" w14:textId="77777777" w:rsidR="00C17612" w:rsidRDefault="00C17612" w:rsidP="00C17612">
      <w:pPr>
        <w:pStyle w:val="NoSpacing"/>
        <w:spacing w:line="480" w:lineRule="auto"/>
        <w:jc w:val="both"/>
        <w:rPr>
          <w:rFonts w:ascii="Arial" w:hAnsi="Arial" w:cs="Arial"/>
          <w:b/>
          <w:bCs/>
        </w:rPr>
      </w:pPr>
    </w:p>
    <w:p w14:paraId="19AC2697" w14:textId="51DDCEAF" w:rsidR="00C17612" w:rsidRPr="00C17612" w:rsidRDefault="00C17612" w:rsidP="00C17612">
      <w:pPr>
        <w:pStyle w:val="NoSpacing"/>
        <w:spacing w:line="480" w:lineRule="auto"/>
        <w:jc w:val="both"/>
        <w:rPr>
          <w:rFonts w:ascii="Arial" w:hAnsi="Arial" w:cs="Arial"/>
          <w:b/>
          <w:bCs/>
        </w:rPr>
      </w:pPr>
      <w:r w:rsidRPr="00C17612">
        <w:rPr>
          <w:rFonts w:ascii="Arial" w:hAnsi="Arial" w:cs="Arial"/>
          <w:b/>
          <w:bCs/>
        </w:rPr>
        <w:t>RESULTS</w:t>
      </w:r>
    </w:p>
    <w:p w14:paraId="7C513150" w14:textId="77777777" w:rsidR="00C17612" w:rsidRPr="00C17612" w:rsidRDefault="00C17612" w:rsidP="00C17612">
      <w:pPr>
        <w:pStyle w:val="NoSpacing"/>
        <w:spacing w:line="480" w:lineRule="auto"/>
        <w:ind w:firstLine="720"/>
        <w:jc w:val="both"/>
        <w:rPr>
          <w:rFonts w:ascii="Arial" w:hAnsi="Arial" w:cs="Arial"/>
        </w:rPr>
      </w:pPr>
      <w:r w:rsidRPr="00C17612">
        <w:rPr>
          <w:rFonts w:ascii="Arial" w:hAnsi="Arial" w:cs="Arial"/>
        </w:rPr>
        <w:t xml:space="preserve">The following is a presentation and explanation of the data that were obtained </w:t>
      </w:r>
      <w:proofErr w:type="gramStart"/>
      <w:r w:rsidRPr="00C17612">
        <w:rPr>
          <w:rFonts w:ascii="Arial" w:hAnsi="Arial" w:cs="Arial"/>
        </w:rPr>
        <w:t>in regard to</w:t>
      </w:r>
      <w:proofErr w:type="gramEnd"/>
      <w:r w:rsidRPr="00C17612">
        <w:rPr>
          <w:rFonts w:ascii="Arial" w:hAnsi="Arial" w:cs="Arial"/>
        </w:rPr>
        <w:t xml:space="preserve"> each of the research questions:</w:t>
      </w:r>
    </w:p>
    <w:p w14:paraId="4F43640E" w14:textId="77777777" w:rsidR="00C17612" w:rsidRPr="00C17612" w:rsidRDefault="00C17612" w:rsidP="000F7B16">
      <w:pPr>
        <w:pStyle w:val="NoSpacing"/>
        <w:spacing w:line="480" w:lineRule="auto"/>
        <w:rPr>
          <w:rFonts w:ascii="Arial" w:hAnsi="Arial" w:cs="Arial"/>
        </w:rPr>
      </w:pPr>
    </w:p>
    <w:p w14:paraId="188227C7" w14:textId="3E480545" w:rsidR="008F11DD" w:rsidRPr="00C17612" w:rsidRDefault="00115FA8" w:rsidP="000F7B16">
      <w:pPr>
        <w:pStyle w:val="NoSpacing"/>
        <w:spacing w:line="480" w:lineRule="auto"/>
        <w:rPr>
          <w:rFonts w:ascii="Arial" w:hAnsi="Arial" w:cs="Arial"/>
          <w:b/>
          <w:bCs/>
        </w:rPr>
      </w:pPr>
      <w:r w:rsidRPr="00C17612">
        <w:rPr>
          <w:rFonts w:ascii="Arial" w:hAnsi="Arial" w:cs="Arial"/>
          <w:b/>
          <w:bCs/>
        </w:rPr>
        <w:t>Plate</w:t>
      </w:r>
      <w:r w:rsidR="008F11DD" w:rsidRPr="00C17612">
        <w:rPr>
          <w:rFonts w:ascii="Arial" w:hAnsi="Arial" w:cs="Arial"/>
          <w:b/>
          <w:bCs/>
        </w:rPr>
        <w:t xml:space="preserve"> 1</w:t>
      </w:r>
    </w:p>
    <w:p w14:paraId="73ED6785" w14:textId="0873AD9A" w:rsidR="00115FA8" w:rsidRPr="00C17612" w:rsidRDefault="00115FA8" w:rsidP="007E69BA">
      <w:pPr>
        <w:pStyle w:val="NoSpacing"/>
        <w:spacing w:line="480" w:lineRule="auto"/>
        <w:rPr>
          <w:rFonts w:ascii="Arial" w:hAnsi="Arial" w:cs="Arial"/>
          <w:i/>
          <w:iCs/>
        </w:rPr>
      </w:pPr>
      <w:r w:rsidRPr="00C17612">
        <w:rPr>
          <w:rFonts w:ascii="Arial" w:hAnsi="Arial" w:cs="Arial"/>
          <w:i/>
          <w:iCs/>
        </w:rPr>
        <w:t>Philippine Professional Standards for Teachers</w:t>
      </w:r>
    </w:p>
    <w:p w14:paraId="58D7AD4F" w14:textId="77777777" w:rsidR="00115FA8" w:rsidRPr="00C17612" w:rsidRDefault="00115FA8" w:rsidP="00115FA8">
      <w:pPr>
        <w:pStyle w:val="NoSpacing"/>
        <w:jc w:val="center"/>
        <w:rPr>
          <w:rFonts w:ascii="Arial" w:hAnsi="Arial" w:cs="Arial"/>
        </w:rPr>
      </w:pPr>
    </w:p>
    <w:p w14:paraId="1793784B" w14:textId="6334F613" w:rsidR="00516386" w:rsidRPr="00C17612" w:rsidRDefault="008F11DD" w:rsidP="00CF1ED3">
      <w:pPr>
        <w:pStyle w:val="NoSpacing"/>
        <w:spacing w:line="480" w:lineRule="auto"/>
        <w:jc w:val="both"/>
        <w:rPr>
          <w:rFonts w:ascii="Arial" w:hAnsi="Arial" w:cs="Arial"/>
          <w:b/>
          <w:bCs/>
        </w:rPr>
      </w:pPr>
      <w:r w:rsidRPr="00C17612">
        <w:rPr>
          <w:rFonts w:ascii="Arial" w:hAnsi="Arial" w:cs="Arial"/>
          <w:b/>
          <w:bCs/>
          <w:noProof/>
        </w:rPr>
        <w:drawing>
          <wp:inline distT="0" distB="0" distL="0" distR="0" wp14:anchorId="01D12D12" wp14:editId="7244EE82">
            <wp:extent cx="5486400" cy="262128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173"/>
                    <a:stretch/>
                  </pic:blipFill>
                  <pic:spPr bwMode="auto">
                    <a:xfrm>
                      <a:off x="0" y="0"/>
                      <a:ext cx="5486400" cy="2621288"/>
                    </a:xfrm>
                    <a:prstGeom prst="rect">
                      <a:avLst/>
                    </a:prstGeom>
                    <a:ln>
                      <a:noFill/>
                    </a:ln>
                    <a:extLst>
                      <a:ext uri="{53640926-AAD7-44D8-BBD7-CCE9431645EC}">
                        <a14:shadowObscured xmlns:a14="http://schemas.microsoft.com/office/drawing/2010/main"/>
                      </a:ext>
                    </a:extLst>
                  </pic:spPr>
                </pic:pic>
              </a:graphicData>
            </a:graphic>
          </wp:inline>
        </w:drawing>
      </w:r>
    </w:p>
    <w:p w14:paraId="75B62148" w14:textId="77777777" w:rsidR="00A649BC" w:rsidRPr="00C17612" w:rsidRDefault="00A649BC" w:rsidP="00A649BC">
      <w:pPr>
        <w:pStyle w:val="NoSpacing"/>
      </w:pPr>
    </w:p>
    <w:p w14:paraId="6727CF86" w14:textId="48DC8FC7" w:rsidR="00A649BC" w:rsidRPr="00C17612" w:rsidRDefault="00A649BC" w:rsidP="00A649BC">
      <w:pPr>
        <w:pStyle w:val="NoSpacing"/>
        <w:spacing w:line="480" w:lineRule="auto"/>
        <w:jc w:val="both"/>
        <w:rPr>
          <w:rFonts w:ascii="Arial" w:hAnsi="Arial" w:cs="Arial"/>
        </w:rPr>
      </w:pPr>
      <w:r w:rsidRPr="00C17612">
        <w:rPr>
          <w:rFonts w:ascii="Arial" w:hAnsi="Arial" w:cs="Arial"/>
          <w:b/>
          <w:bCs/>
        </w:rPr>
        <w:t>Research Question 1:</w:t>
      </w:r>
      <w:r w:rsidRPr="00C17612">
        <w:rPr>
          <w:rFonts w:ascii="Arial" w:hAnsi="Arial" w:cs="Arial"/>
        </w:rPr>
        <w:t xml:space="preserve"> What is the profile of  science teachers in terms of their years in service and teaching position?</w:t>
      </w:r>
    </w:p>
    <w:p w14:paraId="7D5137FE" w14:textId="508492FE" w:rsidR="00A649BC" w:rsidRDefault="00A649BC" w:rsidP="00A649BC">
      <w:pPr>
        <w:pStyle w:val="NoSpacing"/>
        <w:spacing w:line="480" w:lineRule="auto"/>
        <w:ind w:firstLine="720"/>
        <w:jc w:val="both"/>
        <w:rPr>
          <w:rFonts w:ascii="Arial" w:hAnsi="Arial" w:cs="Arial"/>
        </w:rPr>
      </w:pPr>
      <w:r w:rsidRPr="00C17612">
        <w:rPr>
          <w:rFonts w:ascii="Arial" w:hAnsi="Arial" w:cs="Arial"/>
        </w:rPr>
        <w:t xml:space="preserve">Table 2 </w:t>
      </w:r>
      <w:proofErr w:type="gramStart"/>
      <w:r w:rsidRPr="00C17612">
        <w:rPr>
          <w:rFonts w:ascii="Arial" w:hAnsi="Arial" w:cs="Arial"/>
        </w:rPr>
        <w:t>are</w:t>
      </w:r>
      <w:proofErr w:type="gramEnd"/>
      <w:r w:rsidRPr="00C17612">
        <w:rPr>
          <w:rFonts w:ascii="Arial" w:hAnsi="Arial" w:cs="Arial"/>
        </w:rPr>
        <w:t xml:space="preserve"> the information’s gathered based on years in service of  science teachers and Table 2 shows the teaching position.</w:t>
      </w:r>
    </w:p>
    <w:p w14:paraId="3AB69EAC" w14:textId="77777777" w:rsidR="00C17612" w:rsidRPr="00C17612" w:rsidRDefault="00C17612" w:rsidP="00A649BC">
      <w:pPr>
        <w:pStyle w:val="NoSpacing"/>
        <w:spacing w:line="480" w:lineRule="auto"/>
        <w:ind w:firstLine="720"/>
        <w:jc w:val="both"/>
        <w:rPr>
          <w:rFonts w:ascii="Arial" w:hAnsi="Arial" w:cs="Arial"/>
        </w:rPr>
      </w:pPr>
    </w:p>
    <w:p w14:paraId="2FDE1631" w14:textId="77777777" w:rsidR="00A649BC" w:rsidRPr="00C17612" w:rsidRDefault="00A649BC" w:rsidP="007E69BA">
      <w:pPr>
        <w:pStyle w:val="NoSpacing"/>
        <w:spacing w:line="480" w:lineRule="auto"/>
        <w:rPr>
          <w:rFonts w:ascii="Arial" w:hAnsi="Arial" w:cs="Arial"/>
          <w:b/>
          <w:bCs/>
        </w:rPr>
      </w:pPr>
      <w:r w:rsidRPr="00C17612">
        <w:rPr>
          <w:rFonts w:ascii="Arial" w:hAnsi="Arial" w:cs="Arial"/>
          <w:b/>
          <w:bCs/>
        </w:rPr>
        <w:lastRenderedPageBreak/>
        <w:t>Table 2</w:t>
      </w:r>
    </w:p>
    <w:p w14:paraId="203665E9" w14:textId="090801FA" w:rsidR="00A649BC" w:rsidRPr="00C17612" w:rsidRDefault="00A649BC" w:rsidP="007E69BA">
      <w:pPr>
        <w:pStyle w:val="NoSpacing"/>
        <w:spacing w:line="480" w:lineRule="auto"/>
        <w:rPr>
          <w:rFonts w:ascii="Arial" w:hAnsi="Arial" w:cs="Arial"/>
          <w:i/>
          <w:iCs/>
        </w:rPr>
      </w:pPr>
      <w:r w:rsidRPr="00C17612">
        <w:rPr>
          <w:rFonts w:ascii="Arial" w:hAnsi="Arial" w:cs="Arial"/>
          <w:i/>
          <w:iCs/>
        </w:rPr>
        <w:t>Years in Service</w:t>
      </w:r>
      <w:r w:rsidRPr="00C17612">
        <w:rPr>
          <w:i/>
          <w:iCs/>
        </w:rPr>
        <w:t xml:space="preserve"> </w:t>
      </w:r>
      <w:r w:rsidRPr="00C17612">
        <w:rPr>
          <w:rFonts w:ascii="Arial" w:hAnsi="Arial" w:cs="Arial"/>
          <w:i/>
          <w:iCs/>
        </w:rPr>
        <w:t>of  Science Teachers</w:t>
      </w:r>
    </w:p>
    <w:tbl>
      <w:tblPr>
        <w:tblW w:w="4765" w:type="dxa"/>
        <w:jc w:val="center"/>
        <w:tblLook w:val="04A0" w:firstRow="1" w:lastRow="0" w:firstColumn="1" w:lastColumn="0" w:noHBand="0" w:noVBand="1"/>
      </w:tblPr>
      <w:tblGrid>
        <w:gridCol w:w="3055"/>
        <w:gridCol w:w="1710"/>
      </w:tblGrid>
      <w:tr w:rsidR="00A649BC" w:rsidRPr="00C17612" w14:paraId="4833C377" w14:textId="77777777" w:rsidTr="007E69BA">
        <w:trPr>
          <w:trHeight w:val="386"/>
          <w:jc w:val="center"/>
        </w:trPr>
        <w:tc>
          <w:tcPr>
            <w:tcW w:w="3055" w:type="dxa"/>
            <w:tcBorders>
              <w:top w:val="single" w:sz="4" w:space="0" w:color="auto"/>
              <w:bottom w:val="single" w:sz="4" w:space="0" w:color="auto"/>
            </w:tcBorders>
            <w:noWrap/>
            <w:vAlign w:val="center"/>
            <w:hideMark/>
          </w:tcPr>
          <w:p w14:paraId="61F07136" w14:textId="77777777" w:rsidR="00A649BC" w:rsidRPr="00C17612" w:rsidRDefault="00A649BC" w:rsidP="007E69BA">
            <w:pPr>
              <w:spacing w:after="0" w:line="240" w:lineRule="auto"/>
              <w:jc w:val="center"/>
              <w:rPr>
                <w:rFonts w:ascii="Arial" w:eastAsia="Times New Roman" w:hAnsi="Arial" w:cs="Arial"/>
                <w:b/>
                <w:bCs/>
              </w:rPr>
            </w:pPr>
            <w:r w:rsidRPr="00C17612">
              <w:rPr>
                <w:rFonts w:ascii="Arial" w:eastAsia="Times New Roman" w:hAnsi="Arial" w:cs="Arial"/>
                <w:b/>
                <w:bCs/>
              </w:rPr>
              <w:t>Years in Service</w:t>
            </w:r>
          </w:p>
        </w:tc>
        <w:tc>
          <w:tcPr>
            <w:tcW w:w="1710" w:type="dxa"/>
            <w:tcBorders>
              <w:top w:val="single" w:sz="4" w:space="0" w:color="auto"/>
              <w:bottom w:val="single" w:sz="4" w:space="0" w:color="auto"/>
            </w:tcBorders>
            <w:noWrap/>
            <w:vAlign w:val="center"/>
            <w:hideMark/>
          </w:tcPr>
          <w:p w14:paraId="60340F17" w14:textId="77777777" w:rsidR="00A649BC" w:rsidRPr="00C17612" w:rsidRDefault="00A649BC" w:rsidP="007E69BA">
            <w:pPr>
              <w:spacing w:after="0" w:line="240" w:lineRule="auto"/>
              <w:jc w:val="center"/>
              <w:rPr>
                <w:rFonts w:ascii="Arial" w:eastAsia="Times New Roman" w:hAnsi="Arial" w:cs="Arial"/>
                <w:b/>
                <w:bCs/>
              </w:rPr>
            </w:pPr>
            <w:r w:rsidRPr="00C17612">
              <w:rPr>
                <w:rFonts w:ascii="Arial" w:eastAsia="Times New Roman" w:hAnsi="Arial" w:cs="Arial"/>
                <w:b/>
                <w:bCs/>
              </w:rPr>
              <w:t>Frequency</w:t>
            </w:r>
          </w:p>
        </w:tc>
      </w:tr>
      <w:tr w:rsidR="00A649BC" w:rsidRPr="00C17612" w14:paraId="56C2E322" w14:textId="77777777" w:rsidTr="007E69BA">
        <w:trPr>
          <w:trHeight w:val="290"/>
          <w:jc w:val="center"/>
        </w:trPr>
        <w:tc>
          <w:tcPr>
            <w:tcW w:w="3055" w:type="dxa"/>
            <w:tcBorders>
              <w:top w:val="single" w:sz="4" w:space="0" w:color="auto"/>
            </w:tcBorders>
            <w:noWrap/>
            <w:vAlign w:val="bottom"/>
            <w:hideMark/>
          </w:tcPr>
          <w:p w14:paraId="04DE8B78" w14:textId="77777777" w:rsidR="00A649BC" w:rsidRPr="00C17612" w:rsidRDefault="00A649BC" w:rsidP="009E38A4">
            <w:pPr>
              <w:spacing w:after="0" w:line="240" w:lineRule="auto"/>
              <w:jc w:val="both"/>
              <w:rPr>
                <w:rFonts w:ascii="Arial" w:eastAsia="Times New Roman" w:hAnsi="Arial" w:cs="Arial"/>
              </w:rPr>
            </w:pPr>
            <w:r w:rsidRPr="00C17612">
              <w:rPr>
                <w:rFonts w:ascii="Arial" w:eastAsia="Times New Roman" w:hAnsi="Arial" w:cs="Arial"/>
              </w:rPr>
              <w:t>0 to 3 years</w:t>
            </w:r>
          </w:p>
        </w:tc>
        <w:tc>
          <w:tcPr>
            <w:tcW w:w="1710" w:type="dxa"/>
            <w:tcBorders>
              <w:top w:val="single" w:sz="4" w:space="0" w:color="auto"/>
            </w:tcBorders>
            <w:noWrap/>
            <w:vAlign w:val="bottom"/>
            <w:hideMark/>
          </w:tcPr>
          <w:p w14:paraId="689928E6" w14:textId="77777777" w:rsidR="00A649BC" w:rsidRPr="00C17612" w:rsidRDefault="00A649BC" w:rsidP="002E66F5">
            <w:pPr>
              <w:spacing w:after="0" w:line="240" w:lineRule="auto"/>
              <w:jc w:val="center"/>
              <w:rPr>
                <w:rFonts w:ascii="Arial" w:eastAsia="Times New Roman" w:hAnsi="Arial" w:cs="Arial"/>
              </w:rPr>
            </w:pPr>
            <w:r w:rsidRPr="00C17612">
              <w:rPr>
                <w:rFonts w:ascii="Arial" w:eastAsia="Times New Roman" w:hAnsi="Arial" w:cs="Arial"/>
              </w:rPr>
              <w:t>0</w:t>
            </w:r>
          </w:p>
        </w:tc>
      </w:tr>
      <w:tr w:rsidR="00A649BC" w:rsidRPr="00C17612" w14:paraId="58D21CEE" w14:textId="77777777" w:rsidTr="007E69BA">
        <w:trPr>
          <w:trHeight w:val="290"/>
          <w:jc w:val="center"/>
        </w:trPr>
        <w:tc>
          <w:tcPr>
            <w:tcW w:w="3055" w:type="dxa"/>
            <w:noWrap/>
            <w:vAlign w:val="bottom"/>
            <w:hideMark/>
          </w:tcPr>
          <w:p w14:paraId="0D90788E" w14:textId="77777777" w:rsidR="00A649BC" w:rsidRPr="00C17612" w:rsidRDefault="00A649BC" w:rsidP="009E38A4">
            <w:pPr>
              <w:spacing w:after="0" w:line="240" w:lineRule="auto"/>
              <w:jc w:val="both"/>
              <w:rPr>
                <w:rFonts w:ascii="Arial" w:eastAsia="Times New Roman" w:hAnsi="Arial" w:cs="Arial"/>
              </w:rPr>
            </w:pPr>
            <w:r w:rsidRPr="00C17612">
              <w:rPr>
                <w:rFonts w:ascii="Arial" w:eastAsia="Times New Roman" w:hAnsi="Arial" w:cs="Arial"/>
              </w:rPr>
              <w:t>4 to 10 years</w:t>
            </w:r>
          </w:p>
        </w:tc>
        <w:tc>
          <w:tcPr>
            <w:tcW w:w="1710" w:type="dxa"/>
            <w:noWrap/>
            <w:vAlign w:val="bottom"/>
            <w:hideMark/>
          </w:tcPr>
          <w:p w14:paraId="7A6D93F5" w14:textId="77777777" w:rsidR="00A649BC" w:rsidRPr="00C17612" w:rsidRDefault="00A649BC" w:rsidP="002E66F5">
            <w:pPr>
              <w:spacing w:after="0" w:line="240" w:lineRule="auto"/>
              <w:jc w:val="center"/>
              <w:rPr>
                <w:rFonts w:ascii="Arial" w:eastAsia="Times New Roman" w:hAnsi="Arial" w:cs="Arial"/>
              </w:rPr>
            </w:pPr>
            <w:r w:rsidRPr="00C17612">
              <w:rPr>
                <w:rFonts w:ascii="Arial" w:eastAsia="Times New Roman" w:hAnsi="Arial" w:cs="Arial"/>
              </w:rPr>
              <w:t>10</w:t>
            </w:r>
          </w:p>
        </w:tc>
      </w:tr>
      <w:tr w:rsidR="00A649BC" w:rsidRPr="00C17612" w14:paraId="400BBAF8" w14:textId="77777777" w:rsidTr="007E69BA">
        <w:trPr>
          <w:trHeight w:val="290"/>
          <w:jc w:val="center"/>
        </w:trPr>
        <w:tc>
          <w:tcPr>
            <w:tcW w:w="3055" w:type="dxa"/>
            <w:noWrap/>
            <w:vAlign w:val="bottom"/>
            <w:hideMark/>
          </w:tcPr>
          <w:p w14:paraId="0FACCB47" w14:textId="77777777" w:rsidR="00A649BC" w:rsidRPr="00C17612" w:rsidRDefault="00A649BC" w:rsidP="009E38A4">
            <w:pPr>
              <w:spacing w:after="0" w:line="240" w:lineRule="auto"/>
              <w:jc w:val="both"/>
              <w:rPr>
                <w:rFonts w:ascii="Arial" w:eastAsia="Times New Roman" w:hAnsi="Arial" w:cs="Arial"/>
              </w:rPr>
            </w:pPr>
            <w:r w:rsidRPr="00C17612">
              <w:rPr>
                <w:rFonts w:ascii="Arial" w:eastAsia="Times New Roman" w:hAnsi="Arial" w:cs="Arial"/>
              </w:rPr>
              <w:t>More than 10 years</w:t>
            </w:r>
          </w:p>
        </w:tc>
        <w:tc>
          <w:tcPr>
            <w:tcW w:w="1710" w:type="dxa"/>
            <w:noWrap/>
            <w:vAlign w:val="bottom"/>
            <w:hideMark/>
          </w:tcPr>
          <w:p w14:paraId="72FF1D16" w14:textId="77777777" w:rsidR="00A649BC" w:rsidRPr="00C17612" w:rsidRDefault="00A649BC" w:rsidP="002E66F5">
            <w:pPr>
              <w:spacing w:after="0" w:line="240" w:lineRule="auto"/>
              <w:jc w:val="center"/>
              <w:rPr>
                <w:rFonts w:ascii="Arial" w:eastAsia="Times New Roman" w:hAnsi="Arial" w:cs="Arial"/>
              </w:rPr>
            </w:pPr>
            <w:r w:rsidRPr="00C17612">
              <w:rPr>
                <w:rFonts w:ascii="Arial" w:eastAsia="Times New Roman" w:hAnsi="Arial" w:cs="Arial"/>
              </w:rPr>
              <w:t>4</w:t>
            </w:r>
          </w:p>
        </w:tc>
      </w:tr>
      <w:tr w:rsidR="00A649BC" w:rsidRPr="00C17612" w14:paraId="511E3880" w14:textId="77777777" w:rsidTr="007E69BA">
        <w:trPr>
          <w:trHeight w:val="290"/>
          <w:jc w:val="center"/>
        </w:trPr>
        <w:tc>
          <w:tcPr>
            <w:tcW w:w="3055" w:type="dxa"/>
            <w:tcBorders>
              <w:bottom w:val="single" w:sz="4" w:space="0" w:color="auto"/>
            </w:tcBorders>
            <w:noWrap/>
            <w:vAlign w:val="bottom"/>
            <w:hideMark/>
          </w:tcPr>
          <w:p w14:paraId="1D109E2D" w14:textId="77777777" w:rsidR="00A649BC" w:rsidRPr="00C17612" w:rsidRDefault="00A649BC" w:rsidP="009E38A4">
            <w:pPr>
              <w:spacing w:after="0" w:line="240" w:lineRule="auto"/>
              <w:jc w:val="both"/>
              <w:rPr>
                <w:rFonts w:ascii="Arial" w:eastAsia="Times New Roman" w:hAnsi="Arial" w:cs="Arial"/>
              </w:rPr>
            </w:pPr>
            <w:r w:rsidRPr="00C17612">
              <w:rPr>
                <w:rFonts w:ascii="Arial" w:eastAsia="Times New Roman" w:hAnsi="Arial" w:cs="Arial"/>
              </w:rPr>
              <w:t>Total</w:t>
            </w:r>
          </w:p>
        </w:tc>
        <w:tc>
          <w:tcPr>
            <w:tcW w:w="1710" w:type="dxa"/>
            <w:tcBorders>
              <w:bottom w:val="single" w:sz="4" w:space="0" w:color="auto"/>
            </w:tcBorders>
            <w:noWrap/>
            <w:vAlign w:val="bottom"/>
            <w:hideMark/>
          </w:tcPr>
          <w:p w14:paraId="2190F546" w14:textId="77777777" w:rsidR="00A649BC" w:rsidRPr="00C17612" w:rsidRDefault="00A649BC" w:rsidP="002E66F5">
            <w:pPr>
              <w:spacing w:after="0" w:line="240" w:lineRule="auto"/>
              <w:jc w:val="center"/>
              <w:rPr>
                <w:rFonts w:ascii="Arial" w:eastAsia="Times New Roman" w:hAnsi="Arial" w:cs="Arial"/>
              </w:rPr>
            </w:pPr>
            <w:r w:rsidRPr="00C17612">
              <w:rPr>
                <w:rFonts w:ascii="Arial" w:eastAsia="Times New Roman" w:hAnsi="Arial" w:cs="Arial"/>
              </w:rPr>
              <w:t>14</w:t>
            </w:r>
          </w:p>
        </w:tc>
      </w:tr>
    </w:tbl>
    <w:p w14:paraId="0F6A5793" w14:textId="77777777" w:rsidR="00A649BC" w:rsidRPr="00C17612" w:rsidRDefault="00A649BC" w:rsidP="00A649BC">
      <w:pPr>
        <w:pStyle w:val="NoSpacing"/>
        <w:spacing w:line="480" w:lineRule="auto"/>
        <w:jc w:val="both"/>
        <w:rPr>
          <w:rFonts w:ascii="Arial" w:hAnsi="Arial" w:cs="Arial"/>
        </w:rPr>
      </w:pPr>
    </w:p>
    <w:p w14:paraId="7DAE6A68" w14:textId="1669F052" w:rsidR="00A649BC" w:rsidRPr="00C17612" w:rsidRDefault="00A649BC" w:rsidP="00A649BC">
      <w:pPr>
        <w:pStyle w:val="NoSpacing"/>
        <w:spacing w:line="480" w:lineRule="auto"/>
        <w:jc w:val="both"/>
        <w:rPr>
          <w:rFonts w:ascii="Arial" w:hAnsi="Arial" w:cs="Arial"/>
        </w:rPr>
      </w:pPr>
      <w:r w:rsidRPr="00C17612">
        <w:rPr>
          <w:rFonts w:ascii="Arial" w:hAnsi="Arial" w:cs="Arial"/>
        </w:rPr>
        <w:tab/>
        <w:t xml:space="preserve">According to Table 2, </w:t>
      </w:r>
      <w:proofErr w:type="gramStart"/>
      <w:r w:rsidRPr="00C17612">
        <w:rPr>
          <w:rFonts w:ascii="Arial" w:hAnsi="Arial" w:cs="Arial"/>
        </w:rPr>
        <w:t>the majority of</w:t>
      </w:r>
      <w:proofErr w:type="gramEnd"/>
      <w:r w:rsidRPr="00C17612">
        <w:rPr>
          <w:rFonts w:ascii="Arial" w:hAnsi="Arial" w:cs="Arial"/>
        </w:rPr>
        <w:t xml:space="preserve"> science teachers have between 4 and 10 years of experience, which accounts for 10 teachers (or 71% of the total teachers), while the remaining 4 teachers (or 29% of the total teachers) have more than 10 years of experience.</w:t>
      </w:r>
    </w:p>
    <w:p w14:paraId="0B43D6C7" w14:textId="77777777" w:rsidR="007E69BA" w:rsidRPr="00C17612" w:rsidRDefault="007E69BA" w:rsidP="007E69BA">
      <w:pPr>
        <w:pStyle w:val="NoSpacing"/>
        <w:spacing w:line="480" w:lineRule="auto"/>
        <w:jc w:val="both"/>
        <w:rPr>
          <w:rFonts w:ascii="Arial" w:hAnsi="Arial" w:cs="Arial"/>
        </w:rPr>
      </w:pPr>
      <w:r w:rsidRPr="00C17612">
        <w:rPr>
          <w:rFonts w:ascii="Arial" w:hAnsi="Arial" w:cs="Arial"/>
        </w:rPr>
        <w:tab/>
        <w:t>According to Table 3, there are a total of 14 teachers, with 8 of them holding the position of Teacher I, 4 holding the position of Teacher III, and 2 holding the position of Master Teacher I, with respective percentages of 57%, 29%, and 14%.</w:t>
      </w:r>
    </w:p>
    <w:p w14:paraId="273506FA" w14:textId="77777777" w:rsidR="00A649BC" w:rsidRPr="00C17612" w:rsidRDefault="00A649BC" w:rsidP="007E69BA">
      <w:pPr>
        <w:pStyle w:val="NoSpacing"/>
        <w:spacing w:line="480" w:lineRule="auto"/>
        <w:rPr>
          <w:rFonts w:ascii="Arial" w:hAnsi="Arial" w:cs="Arial"/>
          <w:b/>
          <w:bCs/>
        </w:rPr>
      </w:pPr>
      <w:r w:rsidRPr="00C17612">
        <w:rPr>
          <w:rFonts w:ascii="Arial" w:hAnsi="Arial" w:cs="Arial"/>
          <w:b/>
          <w:bCs/>
        </w:rPr>
        <w:t>Table 3</w:t>
      </w:r>
    </w:p>
    <w:p w14:paraId="38596D94" w14:textId="13409649" w:rsidR="00A649BC" w:rsidRPr="00C17612" w:rsidRDefault="00A649BC" w:rsidP="007E69BA">
      <w:pPr>
        <w:pStyle w:val="NoSpacing"/>
        <w:spacing w:line="480" w:lineRule="auto"/>
        <w:rPr>
          <w:rFonts w:ascii="Arial" w:hAnsi="Arial" w:cs="Arial"/>
          <w:i/>
          <w:iCs/>
        </w:rPr>
      </w:pPr>
      <w:r w:rsidRPr="00C17612">
        <w:rPr>
          <w:rFonts w:ascii="Arial" w:hAnsi="Arial" w:cs="Arial"/>
          <w:i/>
          <w:iCs/>
        </w:rPr>
        <w:t>Teaching Position of  Science Teachers</w:t>
      </w:r>
    </w:p>
    <w:p w14:paraId="3CFC757F" w14:textId="77777777" w:rsidR="00A649BC" w:rsidRPr="00C17612" w:rsidRDefault="00A649BC" w:rsidP="00A649BC">
      <w:pPr>
        <w:pStyle w:val="NoSpacing"/>
        <w:jc w:val="center"/>
        <w:rPr>
          <w:rFonts w:ascii="Arial" w:hAnsi="Arial" w:cs="Arial"/>
        </w:rPr>
      </w:pPr>
    </w:p>
    <w:tbl>
      <w:tblPr>
        <w:tblW w:w="4675" w:type="dxa"/>
        <w:jc w:val="center"/>
        <w:tblLook w:val="04A0" w:firstRow="1" w:lastRow="0" w:firstColumn="1" w:lastColumn="0" w:noHBand="0" w:noVBand="1"/>
      </w:tblPr>
      <w:tblGrid>
        <w:gridCol w:w="3055"/>
        <w:gridCol w:w="1620"/>
      </w:tblGrid>
      <w:tr w:rsidR="00A649BC" w:rsidRPr="00C17612" w14:paraId="4604BCCB" w14:textId="77777777" w:rsidTr="007E69BA">
        <w:trPr>
          <w:trHeight w:val="413"/>
          <w:jc w:val="center"/>
        </w:trPr>
        <w:tc>
          <w:tcPr>
            <w:tcW w:w="3055" w:type="dxa"/>
            <w:tcBorders>
              <w:top w:val="single" w:sz="4" w:space="0" w:color="auto"/>
              <w:bottom w:val="single" w:sz="4" w:space="0" w:color="auto"/>
            </w:tcBorders>
            <w:noWrap/>
            <w:vAlign w:val="center"/>
            <w:hideMark/>
          </w:tcPr>
          <w:p w14:paraId="3C344EAC" w14:textId="77777777" w:rsidR="00A649BC" w:rsidRPr="00C17612" w:rsidRDefault="00A649BC" w:rsidP="007E69BA">
            <w:pPr>
              <w:spacing w:after="0" w:line="240" w:lineRule="auto"/>
              <w:jc w:val="center"/>
              <w:rPr>
                <w:rFonts w:ascii="Arial" w:eastAsia="Times New Roman" w:hAnsi="Arial" w:cs="Arial"/>
                <w:b/>
                <w:bCs/>
              </w:rPr>
            </w:pPr>
            <w:r w:rsidRPr="00C17612">
              <w:rPr>
                <w:rFonts w:ascii="Arial" w:eastAsia="Times New Roman" w:hAnsi="Arial" w:cs="Arial"/>
                <w:b/>
                <w:bCs/>
              </w:rPr>
              <w:t>Teaching Position</w:t>
            </w:r>
          </w:p>
        </w:tc>
        <w:tc>
          <w:tcPr>
            <w:tcW w:w="1620" w:type="dxa"/>
            <w:tcBorders>
              <w:top w:val="single" w:sz="4" w:space="0" w:color="auto"/>
              <w:bottom w:val="single" w:sz="4" w:space="0" w:color="auto"/>
            </w:tcBorders>
            <w:noWrap/>
            <w:vAlign w:val="center"/>
            <w:hideMark/>
          </w:tcPr>
          <w:p w14:paraId="3DBAE58A" w14:textId="77777777" w:rsidR="00A649BC" w:rsidRPr="00C17612" w:rsidRDefault="00A649BC" w:rsidP="002E66F5">
            <w:pPr>
              <w:spacing w:after="0" w:line="240" w:lineRule="auto"/>
              <w:jc w:val="center"/>
              <w:rPr>
                <w:rFonts w:ascii="Arial" w:eastAsia="Times New Roman" w:hAnsi="Arial" w:cs="Arial"/>
                <w:b/>
                <w:bCs/>
              </w:rPr>
            </w:pPr>
            <w:r w:rsidRPr="00C17612">
              <w:rPr>
                <w:rFonts w:ascii="Arial" w:eastAsia="Times New Roman" w:hAnsi="Arial" w:cs="Arial"/>
                <w:b/>
                <w:bCs/>
              </w:rPr>
              <w:t>Frequency</w:t>
            </w:r>
          </w:p>
        </w:tc>
      </w:tr>
      <w:tr w:rsidR="00A649BC" w:rsidRPr="00C17612" w14:paraId="2E365ACE" w14:textId="77777777" w:rsidTr="007E69BA">
        <w:trPr>
          <w:trHeight w:val="290"/>
          <w:jc w:val="center"/>
        </w:trPr>
        <w:tc>
          <w:tcPr>
            <w:tcW w:w="3055" w:type="dxa"/>
            <w:tcBorders>
              <w:top w:val="single" w:sz="4" w:space="0" w:color="auto"/>
            </w:tcBorders>
            <w:noWrap/>
            <w:vAlign w:val="bottom"/>
            <w:hideMark/>
          </w:tcPr>
          <w:p w14:paraId="3ECB9389" w14:textId="77777777" w:rsidR="00A649BC" w:rsidRPr="00C17612" w:rsidRDefault="00A649BC" w:rsidP="009E38A4">
            <w:pPr>
              <w:spacing w:after="0" w:line="240" w:lineRule="auto"/>
              <w:jc w:val="both"/>
              <w:rPr>
                <w:rFonts w:ascii="Arial" w:eastAsia="Times New Roman" w:hAnsi="Arial" w:cs="Arial"/>
              </w:rPr>
            </w:pPr>
            <w:r w:rsidRPr="00C17612">
              <w:rPr>
                <w:rFonts w:ascii="Arial" w:eastAsia="Times New Roman" w:hAnsi="Arial" w:cs="Arial"/>
              </w:rPr>
              <w:t>Teacher I</w:t>
            </w:r>
          </w:p>
        </w:tc>
        <w:tc>
          <w:tcPr>
            <w:tcW w:w="1620" w:type="dxa"/>
            <w:tcBorders>
              <w:top w:val="single" w:sz="4" w:space="0" w:color="auto"/>
            </w:tcBorders>
            <w:noWrap/>
            <w:vAlign w:val="center"/>
            <w:hideMark/>
          </w:tcPr>
          <w:p w14:paraId="22E7B5CE"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8</w:t>
            </w:r>
          </w:p>
        </w:tc>
      </w:tr>
      <w:tr w:rsidR="00A649BC" w:rsidRPr="00C17612" w14:paraId="6312B083" w14:textId="77777777" w:rsidTr="007E69BA">
        <w:trPr>
          <w:trHeight w:val="290"/>
          <w:jc w:val="center"/>
        </w:trPr>
        <w:tc>
          <w:tcPr>
            <w:tcW w:w="3055" w:type="dxa"/>
            <w:noWrap/>
            <w:vAlign w:val="bottom"/>
            <w:hideMark/>
          </w:tcPr>
          <w:p w14:paraId="764668CC" w14:textId="77777777" w:rsidR="00A649BC" w:rsidRPr="00C17612" w:rsidRDefault="00A649BC" w:rsidP="009E38A4">
            <w:pPr>
              <w:spacing w:after="0" w:line="240" w:lineRule="auto"/>
              <w:jc w:val="both"/>
              <w:rPr>
                <w:rFonts w:ascii="Arial" w:eastAsia="Times New Roman" w:hAnsi="Arial" w:cs="Arial"/>
              </w:rPr>
            </w:pPr>
            <w:r w:rsidRPr="00C17612">
              <w:rPr>
                <w:rFonts w:ascii="Arial" w:eastAsia="Times New Roman" w:hAnsi="Arial" w:cs="Arial"/>
              </w:rPr>
              <w:t>Teacher III</w:t>
            </w:r>
          </w:p>
        </w:tc>
        <w:tc>
          <w:tcPr>
            <w:tcW w:w="1620" w:type="dxa"/>
            <w:noWrap/>
            <w:vAlign w:val="center"/>
            <w:hideMark/>
          </w:tcPr>
          <w:p w14:paraId="062F63C2"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4</w:t>
            </w:r>
          </w:p>
        </w:tc>
      </w:tr>
      <w:tr w:rsidR="00A649BC" w:rsidRPr="00C17612" w14:paraId="72C98AB4" w14:textId="77777777" w:rsidTr="007E69BA">
        <w:trPr>
          <w:trHeight w:val="290"/>
          <w:jc w:val="center"/>
        </w:trPr>
        <w:tc>
          <w:tcPr>
            <w:tcW w:w="3055" w:type="dxa"/>
            <w:noWrap/>
            <w:vAlign w:val="bottom"/>
            <w:hideMark/>
          </w:tcPr>
          <w:p w14:paraId="5F0A83C7" w14:textId="77777777" w:rsidR="00A649BC" w:rsidRPr="00C17612" w:rsidRDefault="00A649BC" w:rsidP="009E38A4">
            <w:pPr>
              <w:spacing w:after="0" w:line="240" w:lineRule="auto"/>
              <w:jc w:val="both"/>
              <w:rPr>
                <w:rFonts w:ascii="Arial" w:eastAsia="Times New Roman" w:hAnsi="Arial" w:cs="Arial"/>
              </w:rPr>
            </w:pPr>
            <w:r w:rsidRPr="00C17612">
              <w:rPr>
                <w:rFonts w:ascii="Arial" w:eastAsia="Times New Roman" w:hAnsi="Arial" w:cs="Arial"/>
              </w:rPr>
              <w:t>Master Teacher I</w:t>
            </w:r>
          </w:p>
        </w:tc>
        <w:tc>
          <w:tcPr>
            <w:tcW w:w="1620" w:type="dxa"/>
            <w:noWrap/>
            <w:vAlign w:val="center"/>
            <w:hideMark/>
          </w:tcPr>
          <w:p w14:paraId="316E629A"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w:t>
            </w:r>
          </w:p>
        </w:tc>
      </w:tr>
      <w:tr w:rsidR="00A649BC" w:rsidRPr="00C17612" w14:paraId="5D80024E" w14:textId="77777777" w:rsidTr="007E69BA">
        <w:trPr>
          <w:trHeight w:val="290"/>
          <w:jc w:val="center"/>
        </w:trPr>
        <w:tc>
          <w:tcPr>
            <w:tcW w:w="3055" w:type="dxa"/>
            <w:tcBorders>
              <w:bottom w:val="single" w:sz="4" w:space="0" w:color="auto"/>
            </w:tcBorders>
            <w:noWrap/>
            <w:vAlign w:val="bottom"/>
            <w:hideMark/>
          </w:tcPr>
          <w:p w14:paraId="38DB16A6" w14:textId="77777777" w:rsidR="00A649BC" w:rsidRPr="00C17612" w:rsidRDefault="00A649BC" w:rsidP="009E38A4">
            <w:pPr>
              <w:spacing w:after="0" w:line="240" w:lineRule="auto"/>
              <w:jc w:val="both"/>
              <w:rPr>
                <w:rFonts w:ascii="Arial" w:eastAsia="Times New Roman" w:hAnsi="Arial" w:cs="Arial"/>
              </w:rPr>
            </w:pPr>
            <w:r w:rsidRPr="00C17612">
              <w:rPr>
                <w:rFonts w:ascii="Arial" w:eastAsia="Times New Roman" w:hAnsi="Arial" w:cs="Arial"/>
              </w:rPr>
              <w:t>Total</w:t>
            </w:r>
          </w:p>
        </w:tc>
        <w:tc>
          <w:tcPr>
            <w:tcW w:w="1620" w:type="dxa"/>
            <w:tcBorders>
              <w:bottom w:val="single" w:sz="4" w:space="0" w:color="auto"/>
            </w:tcBorders>
            <w:noWrap/>
            <w:vAlign w:val="center"/>
            <w:hideMark/>
          </w:tcPr>
          <w:p w14:paraId="4800B080"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14</w:t>
            </w:r>
          </w:p>
        </w:tc>
      </w:tr>
    </w:tbl>
    <w:p w14:paraId="12E54214" w14:textId="77777777" w:rsidR="00A649BC" w:rsidRPr="00C17612" w:rsidRDefault="00A649BC" w:rsidP="00A649BC">
      <w:pPr>
        <w:pStyle w:val="NoSpacing"/>
        <w:spacing w:line="480" w:lineRule="auto"/>
        <w:jc w:val="both"/>
        <w:rPr>
          <w:rFonts w:ascii="Arial" w:hAnsi="Arial" w:cs="Arial"/>
        </w:rPr>
      </w:pPr>
    </w:p>
    <w:p w14:paraId="1E0BB845" w14:textId="77777777" w:rsidR="00A649BC" w:rsidRPr="00C17612" w:rsidRDefault="00A649BC" w:rsidP="00A649BC">
      <w:pPr>
        <w:pStyle w:val="NoSpacing"/>
      </w:pPr>
      <w:r w:rsidRPr="00C17612">
        <w:tab/>
      </w:r>
    </w:p>
    <w:p w14:paraId="42A8F2CE" w14:textId="2FD2266B" w:rsidR="00A649BC" w:rsidRPr="00C17612" w:rsidRDefault="00A649BC" w:rsidP="00A649BC">
      <w:pPr>
        <w:pStyle w:val="NoSpacing"/>
        <w:spacing w:line="480" w:lineRule="auto"/>
        <w:jc w:val="both"/>
        <w:rPr>
          <w:rFonts w:ascii="Arial" w:hAnsi="Arial" w:cs="Arial"/>
        </w:rPr>
      </w:pPr>
      <w:r w:rsidRPr="00C17612">
        <w:rPr>
          <w:rFonts w:ascii="Arial" w:hAnsi="Arial" w:cs="Arial"/>
          <w:b/>
          <w:bCs/>
        </w:rPr>
        <w:t>Research Question 2:</w:t>
      </w:r>
      <w:r w:rsidRPr="00C17612">
        <w:rPr>
          <w:rFonts w:ascii="Arial" w:hAnsi="Arial" w:cs="Arial"/>
        </w:rPr>
        <w:t xml:space="preserve"> What are the pedagogical approaches used by  Junior High School science teachers in teaching science?</w:t>
      </w:r>
    </w:p>
    <w:p w14:paraId="6677927D" w14:textId="2C189DAE" w:rsidR="00A649BC" w:rsidRPr="00C17612" w:rsidRDefault="00A649BC" w:rsidP="00A649BC">
      <w:pPr>
        <w:pStyle w:val="NoSpacing"/>
        <w:spacing w:line="480" w:lineRule="auto"/>
        <w:jc w:val="both"/>
        <w:rPr>
          <w:rFonts w:ascii="Arial" w:hAnsi="Arial" w:cs="Arial"/>
        </w:rPr>
      </w:pPr>
      <w:r w:rsidRPr="00C17612">
        <w:rPr>
          <w:rFonts w:ascii="Arial" w:hAnsi="Arial" w:cs="Arial"/>
        </w:rPr>
        <w:tab/>
        <w:t>Based on the collected data, Table 4 shows the various pedagogical approaches utilized by  Junior High School science teachers while teaching students different scientific concepts.</w:t>
      </w:r>
    </w:p>
    <w:p w14:paraId="143BB475" w14:textId="77777777" w:rsidR="00A649BC" w:rsidRPr="00C17612" w:rsidRDefault="00A649BC" w:rsidP="007E69BA">
      <w:pPr>
        <w:pStyle w:val="NoSpacing"/>
        <w:spacing w:line="480" w:lineRule="auto"/>
        <w:rPr>
          <w:rFonts w:ascii="Arial" w:hAnsi="Arial" w:cs="Arial"/>
          <w:b/>
          <w:bCs/>
        </w:rPr>
      </w:pPr>
      <w:r w:rsidRPr="00C17612">
        <w:rPr>
          <w:rFonts w:ascii="Arial" w:hAnsi="Arial" w:cs="Arial"/>
          <w:b/>
          <w:bCs/>
        </w:rPr>
        <w:lastRenderedPageBreak/>
        <w:t>Table 4</w:t>
      </w:r>
    </w:p>
    <w:p w14:paraId="5186A752" w14:textId="26F5E02B" w:rsidR="00A649BC" w:rsidRPr="00C17612" w:rsidRDefault="00A649BC" w:rsidP="007E69BA">
      <w:pPr>
        <w:pStyle w:val="NoSpacing"/>
        <w:spacing w:line="480" w:lineRule="auto"/>
        <w:rPr>
          <w:rFonts w:ascii="Arial" w:hAnsi="Arial" w:cs="Arial"/>
          <w:i/>
          <w:iCs/>
        </w:rPr>
      </w:pPr>
      <w:r w:rsidRPr="00C17612">
        <w:rPr>
          <w:rFonts w:ascii="Arial" w:hAnsi="Arial" w:cs="Arial"/>
          <w:i/>
          <w:iCs/>
        </w:rPr>
        <w:t xml:space="preserve">Pedagogical Approaches used by  Junior High School </w:t>
      </w:r>
    </w:p>
    <w:p w14:paraId="35CDE52F" w14:textId="77777777" w:rsidR="00A649BC" w:rsidRPr="00C17612" w:rsidRDefault="00A649BC" w:rsidP="007E69BA">
      <w:pPr>
        <w:pStyle w:val="NoSpacing"/>
        <w:spacing w:line="480" w:lineRule="auto"/>
        <w:rPr>
          <w:rFonts w:ascii="Arial" w:hAnsi="Arial" w:cs="Arial"/>
          <w:i/>
          <w:iCs/>
        </w:rPr>
      </w:pPr>
      <w:r w:rsidRPr="00C17612">
        <w:rPr>
          <w:rFonts w:ascii="Arial" w:hAnsi="Arial" w:cs="Arial"/>
          <w:i/>
          <w:iCs/>
        </w:rPr>
        <w:t>Science Teachers</w:t>
      </w:r>
    </w:p>
    <w:p w14:paraId="7DE2275F" w14:textId="77777777" w:rsidR="00A649BC" w:rsidRPr="00C17612" w:rsidRDefault="00A649BC" w:rsidP="00A649BC">
      <w:pPr>
        <w:pStyle w:val="NoSpacing"/>
        <w:jc w:val="center"/>
        <w:rPr>
          <w:rFonts w:ascii="Arial" w:hAnsi="Arial" w:cs="Arial"/>
        </w:rPr>
      </w:pPr>
    </w:p>
    <w:tbl>
      <w:tblPr>
        <w:tblW w:w="7555" w:type="dxa"/>
        <w:jc w:val="center"/>
        <w:tblLook w:val="04A0" w:firstRow="1" w:lastRow="0" w:firstColumn="1" w:lastColumn="0" w:noHBand="0" w:noVBand="1"/>
      </w:tblPr>
      <w:tblGrid>
        <w:gridCol w:w="4765"/>
        <w:gridCol w:w="2790"/>
      </w:tblGrid>
      <w:tr w:rsidR="007E69BA" w:rsidRPr="00C17612" w14:paraId="435006C4" w14:textId="77777777" w:rsidTr="007E69BA">
        <w:trPr>
          <w:trHeight w:val="494"/>
          <w:jc w:val="center"/>
        </w:trPr>
        <w:tc>
          <w:tcPr>
            <w:tcW w:w="4765" w:type="dxa"/>
            <w:tcBorders>
              <w:top w:val="single" w:sz="4" w:space="0" w:color="auto"/>
              <w:bottom w:val="single" w:sz="4" w:space="0" w:color="auto"/>
            </w:tcBorders>
            <w:noWrap/>
            <w:vAlign w:val="center"/>
            <w:hideMark/>
          </w:tcPr>
          <w:p w14:paraId="680D59C6" w14:textId="77777777" w:rsidR="00A649BC" w:rsidRPr="00C17612" w:rsidRDefault="00A649BC" w:rsidP="007E69BA">
            <w:pPr>
              <w:spacing w:after="0" w:line="240" w:lineRule="auto"/>
              <w:jc w:val="center"/>
              <w:rPr>
                <w:rFonts w:ascii="Arial" w:eastAsia="Times New Roman" w:hAnsi="Arial" w:cs="Arial"/>
                <w:b/>
                <w:bCs/>
              </w:rPr>
            </w:pPr>
            <w:r w:rsidRPr="00C17612">
              <w:rPr>
                <w:rFonts w:ascii="Arial" w:eastAsia="Times New Roman" w:hAnsi="Arial" w:cs="Arial"/>
                <w:b/>
                <w:bCs/>
              </w:rPr>
              <w:t>Pedagogical Approaches</w:t>
            </w:r>
          </w:p>
        </w:tc>
        <w:tc>
          <w:tcPr>
            <w:tcW w:w="2790" w:type="dxa"/>
            <w:tcBorders>
              <w:top w:val="single" w:sz="4" w:space="0" w:color="auto"/>
              <w:bottom w:val="single" w:sz="4" w:space="0" w:color="auto"/>
            </w:tcBorders>
            <w:noWrap/>
            <w:vAlign w:val="center"/>
            <w:hideMark/>
          </w:tcPr>
          <w:p w14:paraId="633A0148" w14:textId="77777777" w:rsidR="00A649BC" w:rsidRPr="00C17612" w:rsidRDefault="00A649BC" w:rsidP="007E69BA">
            <w:pPr>
              <w:spacing w:after="0" w:line="240" w:lineRule="auto"/>
              <w:jc w:val="center"/>
              <w:rPr>
                <w:rFonts w:ascii="Arial" w:eastAsia="Times New Roman" w:hAnsi="Arial" w:cs="Arial"/>
                <w:b/>
                <w:bCs/>
              </w:rPr>
            </w:pPr>
            <w:r w:rsidRPr="00C17612">
              <w:rPr>
                <w:rFonts w:ascii="Arial" w:eastAsia="Times New Roman" w:hAnsi="Arial" w:cs="Arial"/>
                <w:b/>
                <w:bCs/>
              </w:rPr>
              <w:t>Frequency</w:t>
            </w:r>
          </w:p>
        </w:tc>
      </w:tr>
      <w:tr w:rsidR="007E69BA" w:rsidRPr="00C17612" w14:paraId="6BA59857" w14:textId="77777777" w:rsidTr="007E69BA">
        <w:trPr>
          <w:trHeight w:val="290"/>
          <w:jc w:val="center"/>
        </w:trPr>
        <w:tc>
          <w:tcPr>
            <w:tcW w:w="4765" w:type="dxa"/>
            <w:tcBorders>
              <w:top w:val="single" w:sz="4" w:space="0" w:color="auto"/>
            </w:tcBorders>
            <w:noWrap/>
            <w:vAlign w:val="bottom"/>
            <w:hideMark/>
          </w:tcPr>
          <w:p w14:paraId="70205E59"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Collaborative Learning</w:t>
            </w:r>
          </w:p>
        </w:tc>
        <w:tc>
          <w:tcPr>
            <w:tcW w:w="2790" w:type="dxa"/>
            <w:tcBorders>
              <w:top w:val="single" w:sz="4" w:space="0" w:color="auto"/>
            </w:tcBorders>
            <w:noWrap/>
            <w:vAlign w:val="bottom"/>
            <w:hideMark/>
          </w:tcPr>
          <w:p w14:paraId="24D071AC"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12</w:t>
            </w:r>
          </w:p>
        </w:tc>
      </w:tr>
      <w:tr w:rsidR="007E69BA" w:rsidRPr="00C17612" w14:paraId="03C97D31" w14:textId="77777777" w:rsidTr="007E69BA">
        <w:trPr>
          <w:trHeight w:val="290"/>
          <w:jc w:val="center"/>
        </w:trPr>
        <w:tc>
          <w:tcPr>
            <w:tcW w:w="4765" w:type="dxa"/>
            <w:noWrap/>
            <w:vAlign w:val="bottom"/>
            <w:hideMark/>
          </w:tcPr>
          <w:p w14:paraId="4AD23F09"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Experimentation</w:t>
            </w:r>
          </w:p>
        </w:tc>
        <w:tc>
          <w:tcPr>
            <w:tcW w:w="2790" w:type="dxa"/>
            <w:noWrap/>
            <w:vAlign w:val="bottom"/>
            <w:hideMark/>
          </w:tcPr>
          <w:p w14:paraId="7EC918CD"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10</w:t>
            </w:r>
          </w:p>
        </w:tc>
      </w:tr>
      <w:tr w:rsidR="007E69BA" w:rsidRPr="00C17612" w14:paraId="470FBC9F" w14:textId="77777777" w:rsidTr="007E69BA">
        <w:trPr>
          <w:trHeight w:val="290"/>
          <w:jc w:val="center"/>
        </w:trPr>
        <w:tc>
          <w:tcPr>
            <w:tcW w:w="4765" w:type="dxa"/>
            <w:noWrap/>
            <w:vAlign w:val="bottom"/>
            <w:hideMark/>
          </w:tcPr>
          <w:p w14:paraId="63D47912"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Differentiated instruction</w:t>
            </w:r>
          </w:p>
        </w:tc>
        <w:tc>
          <w:tcPr>
            <w:tcW w:w="2790" w:type="dxa"/>
            <w:noWrap/>
            <w:vAlign w:val="bottom"/>
            <w:hideMark/>
          </w:tcPr>
          <w:p w14:paraId="69359130"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9</w:t>
            </w:r>
          </w:p>
        </w:tc>
      </w:tr>
      <w:tr w:rsidR="007E69BA" w:rsidRPr="00C17612" w14:paraId="774278BF" w14:textId="77777777" w:rsidTr="007E69BA">
        <w:trPr>
          <w:trHeight w:val="290"/>
          <w:jc w:val="center"/>
        </w:trPr>
        <w:tc>
          <w:tcPr>
            <w:tcW w:w="4765" w:type="dxa"/>
            <w:noWrap/>
            <w:vAlign w:val="bottom"/>
            <w:hideMark/>
          </w:tcPr>
          <w:p w14:paraId="41C405F7" w14:textId="77777777" w:rsidR="00A649BC" w:rsidRPr="00C17612" w:rsidRDefault="00A649BC" w:rsidP="009E38A4">
            <w:pPr>
              <w:spacing w:after="0" w:line="240" w:lineRule="auto"/>
              <w:jc w:val="both"/>
              <w:rPr>
                <w:rFonts w:ascii="Arial" w:eastAsia="Times New Roman" w:hAnsi="Arial" w:cs="Arial"/>
              </w:rPr>
            </w:pPr>
            <w:r w:rsidRPr="00C17612">
              <w:rPr>
                <w:rFonts w:ascii="Arial" w:eastAsia="Times New Roman" w:hAnsi="Arial" w:cs="Arial"/>
              </w:rPr>
              <w:t>Project-based</w:t>
            </w:r>
          </w:p>
        </w:tc>
        <w:tc>
          <w:tcPr>
            <w:tcW w:w="2790" w:type="dxa"/>
            <w:noWrap/>
            <w:vAlign w:val="bottom"/>
            <w:hideMark/>
          </w:tcPr>
          <w:p w14:paraId="1825A548"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8</w:t>
            </w:r>
          </w:p>
        </w:tc>
      </w:tr>
      <w:tr w:rsidR="007E69BA" w:rsidRPr="00C17612" w14:paraId="15AF2003" w14:textId="77777777" w:rsidTr="007E69BA">
        <w:trPr>
          <w:trHeight w:val="290"/>
          <w:jc w:val="center"/>
        </w:trPr>
        <w:tc>
          <w:tcPr>
            <w:tcW w:w="4765" w:type="dxa"/>
            <w:noWrap/>
            <w:vAlign w:val="bottom"/>
            <w:hideMark/>
          </w:tcPr>
          <w:p w14:paraId="4C1F1D10"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Inquiry Based</w:t>
            </w:r>
          </w:p>
        </w:tc>
        <w:tc>
          <w:tcPr>
            <w:tcW w:w="2790" w:type="dxa"/>
            <w:noWrap/>
            <w:vAlign w:val="bottom"/>
            <w:hideMark/>
          </w:tcPr>
          <w:p w14:paraId="60AADB62"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8</w:t>
            </w:r>
          </w:p>
        </w:tc>
      </w:tr>
      <w:tr w:rsidR="007E69BA" w:rsidRPr="00C17612" w14:paraId="4BEFA270" w14:textId="77777777" w:rsidTr="007E69BA">
        <w:trPr>
          <w:trHeight w:val="290"/>
          <w:jc w:val="center"/>
        </w:trPr>
        <w:tc>
          <w:tcPr>
            <w:tcW w:w="4765" w:type="dxa"/>
            <w:noWrap/>
            <w:vAlign w:val="bottom"/>
            <w:hideMark/>
          </w:tcPr>
          <w:p w14:paraId="7A6BCBA8"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Constructivist approach</w:t>
            </w:r>
          </w:p>
        </w:tc>
        <w:tc>
          <w:tcPr>
            <w:tcW w:w="2790" w:type="dxa"/>
            <w:noWrap/>
            <w:vAlign w:val="bottom"/>
            <w:hideMark/>
          </w:tcPr>
          <w:p w14:paraId="1470F18E"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4</w:t>
            </w:r>
          </w:p>
        </w:tc>
      </w:tr>
      <w:tr w:rsidR="007E69BA" w:rsidRPr="00C17612" w14:paraId="6245AB49" w14:textId="77777777" w:rsidTr="007E69BA">
        <w:trPr>
          <w:trHeight w:val="290"/>
          <w:jc w:val="center"/>
        </w:trPr>
        <w:tc>
          <w:tcPr>
            <w:tcW w:w="4765" w:type="dxa"/>
            <w:noWrap/>
            <w:vAlign w:val="bottom"/>
            <w:hideMark/>
          </w:tcPr>
          <w:p w14:paraId="433771F6"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Gamification</w:t>
            </w:r>
          </w:p>
        </w:tc>
        <w:tc>
          <w:tcPr>
            <w:tcW w:w="2790" w:type="dxa"/>
            <w:noWrap/>
            <w:vAlign w:val="bottom"/>
            <w:hideMark/>
          </w:tcPr>
          <w:p w14:paraId="411BCAF3"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w:t>
            </w:r>
          </w:p>
        </w:tc>
      </w:tr>
      <w:tr w:rsidR="007E69BA" w:rsidRPr="00C17612" w14:paraId="619C882D" w14:textId="77777777" w:rsidTr="007E69BA">
        <w:trPr>
          <w:trHeight w:val="290"/>
          <w:jc w:val="center"/>
        </w:trPr>
        <w:tc>
          <w:tcPr>
            <w:tcW w:w="4765" w:type="dxa"/>
            <w:noWrap/>
            <w:vAlign w:val="bottom"/>
            <w:hideMark/>
          </w:tcPr>
          <w:p w14:paraId="25C8F5A6"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Integrative learning</w:t>
            </w:r>
          </w:p>
        </w:tc>
        <w:tc>
          <w:tcPr>
            <w:tcW w:w="2790" w:type="dxa"/>
            <w:noWrap/>
            <w:vAlign w:val="bottom"/>
            <w:hideMark/>
          </w:tcPr>
          <w:p w14:paraId="2984AAE3"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w:t>
            </w:r>
          </w:p>
        </w:tc>
      </w:tr>
      <w:tr w:rsidR="007E69BA" w:rsidRPr="00C17612" w14:paraId="3DC66BD5" w14:textId="77777777" w:rsidTr="007E69BA">
        <w:trPr>
          <w:trHeight w:val="290"/>
          <w:jc w:val="center"/>
        </w:trPr>
        <w:tc>
          <w:tcPr>
            <w:tcW w:w="4765" w:type="dxa"/>
            <w:noWrap/>
            <w:vAlign w:val="bottom"/>
            <w:hideMark/>
          </w:tcPr>
          <w:p w14:paraId="4D210BA6"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Reflective</w:t>
            </w:r>
          </w:p>
        </w:tc>
        <w:tc>
          <w:tcPr>
            <w:tcW w:w="2790" w:type="dxa"/>
            <w:noWrap/>
            <w:vAlign w:val="bottom"/>
            <w:hideMark/>
          </w:tcPr>
          <w:p w14:paraId="07C8CF54"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w:t>
            </w:r>
          </w:p>
        </w:tc>
      </w:tr>
      <w:tr w:rsidR="007E69BA" w:rsidRPr="00C17612" w14:paraId="16CA5E22" w14:textId="77777777" w:rsidTr="007E69BA">
        <w:trPr>
          <w:trHeight w:val="290"/>
          <w:jc w:val="center"/>
        </w:trPr>
        <w:tc>
          <w:tcPr>
            <w:tcW w:w="4765" w:type="dxa"/>
            <w:tcBorders>
              <w:bottom w:val="single" w:sz="4" w:space="0" w:color="auto"/>
            </w:tcBorders>
            <w:noWrap/>
            <w:vAlign w:val="bottom"/>
            <w:hideMark/>
          </w:tcPr>
          <w:p w14:paraId="0023AB91"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 xml:space="preserve">Small Group </w:t>
            </w:r>
          </w:p>
        </w:tc>
        <w:tc>
          <w:tcPr>
            <w:tcW w:w="2790" w:type="dxa"/>
            <w:tcBorders>
              <w:bottom w:val="single" w:sz="4" w:space="0" w:color="auto"/>
            </w:tcBorders>
            <w:noWrap/>
            <w:vAlign w:val="bottom"/>
            <w:hideMark/>
          </w:tcPr>
          <w:p w14:paraId="73797D57"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w:t>
            </w:r>
          </w:p>
        </w:tc>
      </w:tr>
    </w:tbl>
    <w:p w14:paraId="6C89F306" w14:textId="77777777" w:rsidR="00A649BC" w:rsidRPr="00C17612" w:rsidRDefault="00A649BC" w:rsidP="00A649BC">
      <w:pPr>
        <w:pStyle w:val="NoSpacing"/>
        <w:spacing w:line="480" w:lineRule="auto"/>
        <w:jc w:val="both"/>
        <w:rPr>
          <w:rFonts w:ascii="Arial" w:hAnsi="Arial" w:cs="Arial"/>
        </w:rPr>
      </w:pPr>
    </w:p>
    <w:p w14:paraId="033D219F" w14:textId="77777777" w:rsidR="00A649BC" w:rsidRPr="00C17612" w:rsidRDefault="00A649BC" w:rsidP="00A649BC">
      <w:pPr>
        <w:pStyle w:val="NoSpacing"/>
        <w:spacing w:line="480" w:lineRule="auto"/>
        <w:jc w:val="both"/>
        <w:rPr>
          <w:rFonts w:ascii="Arial" w:hAnsi="Arial" w:cs="Arial"/>
        </w:rPr>
      </w:pPr>
      <w:r w:rsidRPr="00C17612">
        <w:rPr>
          <w:rFonts w:ascii="Arial" w:hAnsi="Arial" w:cs="Arial"/>
        </w:rPr>
        <w:tab/>
        <w:t>According to Table 4, 86% of teachers or 12 of 14 make use of collaborative learning, followed by experimentation, differentiated instruction, inquiry-based projects, and project-based learning with respective frequencies of 10, 9, and 8. On the other hand, some of the teachers are implementing constructivist method, gamification, integrated learning, reflective, and small group instruction with a frequency of 4, 2, 2, 2, and 2 respectively.</w:t>
      </w:r>
    </w:p>
    <w:p w14:paraId="5B3F8EBA" w14:textId="77777777" w:rsidR="00A649BC" w:rsidRPr="00C17612" w:rsidRDefault="00A649BC" w:rsidP="00A649BC">
      <w:pPr>
        <w:pStyle w:val="NoSpacing"/>
      </w:pPr>
    </w:p>
    <w:p w14:paraId="305357BB" w14:textId="41A5A9F6" w:rsidR="00A649BC" w:rsidRPr="00C17612" w:rsidRDefault="00A649BC" w:rsidP="00A649BC">
      <w:pPr>
        <w:pStyle w:val="NoSpacing"/>
        <w:spacing w:line="480" w:lineRule="auto"/>
        <w:jc w:val="both"/>
        <w:rPr>
          <w:rFonts w:ascii="Arial" w:hAnsi="Arial" w:cs="Arial"/>
        </w:rPr>
      </w:pPr>
      <w:r w:rsidRPr="00C17612">
        <w:rPr>
          <w:rFonts w:ascii="Arial" w:hAnsi="Arial" w:cs="Arial"/>
          <w:b/>
          <w:bCs/>
        </w:rPr>
        <w:t xml:space="preserve">Research Question 3: </w:t>
      </w:r>
      <w:r w:rsidRPr="00C17612">
        <w:rPr>
          <w:rFonts w:ascii="Arial" w:hAnsi="Arial" w:cs="Arial"/>
        </w:rPr>
        <w:t>What is the level of utilization of pedagogical approaches of  Junior High School science teachers in teaching science?</w:t>
      </w:r>
    </w:p>
    <w:p w14:paraId="08596978" w14:textId="0B762221" w:rsidR="00A649BC" w:rsidRPr="00C17612" w:rsidRDefault="00A649BC" w:rsidP="00A649BC">
      <w:pPr>
        <w:pStyle w:val="NoSpacing"/>
        <w:spacing w:line="480" w:lineRule="auto"/>
        <w:ind w:firstLine="720"/>
        <w:jc w:val="both"/>
        <w:rPr>
          <w:rFonts w:ascii="Arial" w:hAnsi="Arial" w:cs="Arial"/>
        </w:rPr>
      </w:pPr>
      <w:r w:rsidRPr="00C17612">
        <w:rPr>
          <w:rFonts w:ascii="Arial" w:hAnsi="Arial" w:cs="Arial"/>
        </w:rPr>
        <w:t xml:space="preserve">From the collected data, Table 5 shows the level of utilization of pedagogical approaches of  Junior High School science teachers in teaching </w:t>
      </w:r>
      <w:proofErr w:type="gramStart"/>
      <w:r w:rsidRPr="00C17612">
        <w:rPr>
          <w:rFonts w:ascii="Arial" w:hAnsi="Arial" w:cs="Arial"/>
        </w:rPr>
        <w:t>science?</w:t>
      </w:r>
      <w:proofErr w:type="gramEnd"/>
    </w:p>
    <w:p w14:paraId="23790A64" w14:textId="77777777" w:rsidR="00C17612" w:rsidRPr="00C17612" w:rsidRDefault="00C17612" w:rsidP="00C17612">
      <w:pPr>
        <w:pStyle w:val="NoSpacing"/>
        <w:spacing w:line="480" w:lineRule="auto"/>
        <w:jc w:val="both"/>
        <w:rPr>
          <w:rFonts w:ascii="Arial" w:hAnsi="Arial" w:cs="Arial"/>
        </w:rPr>
      </w:pPr>
      <w:r w:rsidRPr="00C17612">
        <w:rPr>
          <w:rFonts w:ascii="Arial" w:hAnsi="Arial" w:cs="Arial"/>
        </w:rPr>
        <w:t xml:space="preserve">Table 5 reveals that there are 12 out of 29 or 41% of the presented pedagogies with highest mean utilization are Multimedia Approach, Video Clips, Visual Cues, Graphic Organizers, Word Games, Context-Based Learning, ICT Enabled Learning, Computational Thinking, Peer To Peer Teaching, Build Your Model, Social Media, </w:t>
      </w:r>
      <w:r>
        <w:rPr>
          <w:rFonts w:ascii="Arial" w:hAnsi="Arial" w:cs="Arial"/>
        </w:rPr>
        <w:t>a</w:t>
      </w:r>
      <w:r w:rsidRPr="00C17612">
        <w:rPr>
          <w:rFonts w:ascii="Arial" w:hAnsi="Arial" w:cs="Arial"/>
        </w:rPr>
        <w:t xml:space="preserve">nd </w:t>
      </w:r>
      <w:r w:rsidRPr="00C17612">
        <w:rPr>
          <w:rFonts w:ascii="Arial" w:hAnsi="Arial" w:cs="Arial"/>
        </w:rPr>
        <w:lastRenderedPageBreak/>
        <w:t xml:space="preserve">Guided Discovery, with Mean Utilization values of 3.00, 2.93, 2.87, 2.87, 2.80, 2.80, 2.80, 2.67, 2.60, 2.60, and 2.53 respectively. According to the level of implementation, </w:t>
      </w:r>
      <w:proofErr w:type="gramStart"/>
      <w:r w:rsidRPr="00C17612">
        <w:rPr>
          <w:rFonts w:ascii="Arial" w:hAnsi="Arial" w:cs="Arial"/>
        </w:rPr>
        <w:t>all of</w:t>
      </w:r>
      <w:proofErr w:type="gramEnd"/>
      <w:r w:rsidRPr="00C17612">
        <w:rPr>
          <w:rFonts w:ascii="Arial" w:hAnsi="Arial" w:cs="Arial"/>
        </w:rPr>
        <w:t xml:space="preserve"> these pedagogies fall under the category of Frequently Used. The table also reveals that 15 out of the 29 or 52% of presented pedagogies such as Word Parts, Project, Science Text Cards, Thinking Maps, Science stations, Science songs, Virtual science lab, Role Play, Fishbone, Hands on Learning, Sports Based Learning, Story Telling, Word walls, Mobile apps for science, Flipped Classroom fall under the Rarely Used level of implementation as their mean utilization are 2.47, 2.47, 2.40, 2.27, 2.27, 2.27, 2.20, 2.13, 2.13, 2.00, 1.93, 1.87, 1.87, 1.87, 1.80 respectively. In addition, the data shows that 2 of the 29 pedagogies, or 7%, fall under the Not Used level of implementation. These pedagogies include remote labs and science museums, which respectively have a mean utilization of 1.53 and 1.07.</w:t>
      </w:r>
    </w:p>
    <w:p w14:paraId="6D0DA893" w14:textId="77777777" w:rsidR="00C17612" w:rsidRDefault="00C17612" w:rsidP="007E69BA">
      <w:pPr>
        <w:pStyle w:val="NoSpacing"/>
        <w:spacing w:line="480" w:lineRule="auto"/>
        <w:rPr>
          <w:rFonts w:ascii="Arial" w:hAnsi="Arial" w:cs="Arial"/>
          <w:b/>
          <w:bCs/>
        </w:rPr>
      </w:pPr>
    </w:p>
    <w:p w14:paraId="692FCD79" w14:textId="0D9A21C1" w:rsidR="00A649BC" w:rsidRPr="00C17612" w:rsidRDefault="00A649BC" w:rsidP="007E69BA">
      <w:pPr>
        <w:pStyle w:val="NoSpacing"/>
        <w:spacing w:line="480" w:lineRule="auto"/>
        <w:rPr>
          <w:rFonts w:ascii="Arial" w:hAnsi="Arial" w:cs="Arial"/>
          <w:b/>
          <w:bCs/>
        </w:rPr>
      </w:pPr>
      <w:r w:rsidRPr="00C17612">
        <w:rPr>
          <w:rFonts w:ascii="Arial" w:hAnsi="Arial" w:cs="Arial"/>
          <w:b/>
          <w:bCs/>
        </w:rPr>
        <w:t>Table 5</w:t>
      </w:r>
    </w:p>
    <w:p w14:paraId="69EA9397" w14:textId="77777777" w:rsidR="00A649BC" w:rsidRPr="00C17612" w:rsidRDefault="00A649BC" w:rsidP="007E69BA">
      <w:pPr>
        <w:pStyle w:val="NoSpacing"/>
        <w:spacing w:line="480" w:lineRule="auto"/>
        <w:rPr>
          <w:rFonts w:ascii="Arial" w:hAnsi="Arial" w:cs="Arial"/>
          <w:i/>
          <w:iCs/>
        </w:rPr>
      </w:pPr>
      <w:r w:rsidRPr="00C17612">
        <w:rPr>
          <w:rFonts w:ascii="Arial" w:hAnsi="Arial" w:cs="Arial"/>
          <w:i/>
          <w:iCs/>
        </w:rPr>
        <w:t>Level Of Utilization of Pedagogical Approaches</w:t>
      </w:r>
    </w:p>
    <w:p w14:paraId="4264DE1C" w14:textId="77777777" w:rsidR="00A649BC" w:rsidRPr="00C17612" w:rsidRDefault="00A649BC" w:rsidP="00A649BC">
      <w:pPr>
        <w:pStyle w:val="NoSpacing"/>
        <w:jc w:val="center"/>
        <w:rPr>
          <w:rFonts w:ascii="Arial" w:hAnsi="Arial" w:cs="Arial"/>
        </w:rPr>
      </w:pPr>
    </w:p>
    <w:tbl>
      <w:tblPr>
        <w:tblW w:w="5000" w:type="pct"/>
        <w:tblLayout w:type="fixed"/>
        <w:tblLook w:val="04A0" w:firstRow="1" w:lastRow="0" w:firstColumn="1" w:lastColumn="0" w:noHBand="0" w:noVBand="1"/>
      </w:tblPr>
      <w:tblGrid>
        <w:gridCol w:w="540"/>
        <w:gridCol w:w="2072"/>
        <w:gridCol w:w="451"/>
        <w:gridCol w:w="899"/>
        <w:gridCol w:w="449"/>
        <w:gridCol w:w="942"/>
        <w:gridCol w:w="410"/>
        <w:gridCol w:w="900"/>
        <w:gridCol w:w="724"/>
        <w:gridCol w:w="1253"/>
      </w:tblGrid>
      <w:tr w:rsidR="007E69BA" w:rsidRPr="00C17612" w14:paraId="729340D7" w14:textId="77777777" w:rsidTr="007E69BA">
        <w:trPr>
          <w:cantSplit/>
          <w:trHeight w:val="1124"/>
          <w:tblHeader/>
        </w:trPr>
        <w:tc>
          <w:tcPr>
            <w:tcW w:w="312" w:type="pct"/>
            <w:tcBorders>
              <w:top w:val="single" w:sz="4" w:space="0" w:color="auto"/>
              <w:bottom w:val="single" w:sz="4" w:space="0" w:color="auto"/>
            </w:tcBorders>
            <w:vAlign w:val="center"/>
            <w:hideMark/>
          </w:tcPr>
          <w:p w14:paraId="32A9A6EC" w14:textId="77777777" w:rsidR="00A649BC" w:rsidRPr="00C17612" w:rsidRDefault="00A649BC" w:rsidP="009E38A4">
            <w:pPr>
              <w:spacing w:after="0" w:line="240" w:lineRule="auto"/>
              <w:jc w:val="center"/>
              <w:rPr>
                <w:rFonts w:ascii="Arial" w:eastAsia="Times New Roman" w:hAnsi="Arial" w:cs="Arial"/>
                <w:sz w:val="20"/>
                <w:szCs w:val="20"/>
              </w:rPr>
            </w:pPr>
            <w:r w:rsidRPr="00C17612">
              <w:rPr>
                <w:rFonts w:ascii="Arial" w:eastAsia="Times New Roman" w:hAnsi="Arial" w:cs="Arial"/>
                <w:sz w:val="20"/>
                <w:szCs w:val="20"/>
              </w:rPr>
              <w:t>No.</w:t>
            </w:r>
          </w:p>
        </w:tc>
        <w:tc>
          <w:tcPr>
            <w:tcW w:w="1199" w:type="pct"/>
            <w:tcBorders>
              <w:top w:val="single" w:sz="4" w:space="0" w:color="auto"/>
              <w:bottom w:val="single" w:sz="4" w:space="0" w:color="auto"/>
            </w:tcBorders>
            <w:vAlign w:val="center"/>
            <w:hideMark/>
          </w:tcPr>
          <w:p w14:paraId="317581E7" w14:textId="77777777" w:rsidR="00A649BC" w:rsidRPr="00C17612" w:rsidRDefault="00A649BC" w:rsidP="009E38A4">
            <w:pPr>
              <w:spacing w:after="0" w:line="240" w:lineRule="auto"/>
              <w:jc w:val="center"/>
              <w:rPr>
                <w:rFonts w:ascii="Arial" w:eastAsia="Times New Roman" w:hAnsi="Arial" w:cs="Arial"/>
                <w:sz w:val="20"/>
                <w:szCs w:val="20"/>
              </w:rPr>
            </w:pPr>
            <w:r w:rsidRPr="00C17612">
              <w:rPr>
                <w:rFonts w:ascii="Arial" w:eastAsia="Times New Roman" w:hAnsi="Arial" w:cs="Arial"/>
                <w:sz w:val="20"/>
                <w:szCs w:val="20"/>
              </w:rPr>
              <w:t>Pedagogies</w:t>
            </w:r>
          </w:p>
        </w:tc>
        <w:tc>
          <w:tcPr>
            <w:tcW w:w="261" w:type="pct"/>
            <w:tcBorders>
              <w:top w:val="single" w:sz="4" w:space="0" w:color="auto"/>
              <w:bottom w:val="single" w:sz="4" w:space="0" w:color="auto"/>
            </w:tcBorders>
            <w:textDirection w:val="btLr"/>
            <w:vAlign w:val="center"/>
            <w:hideMark/>
          </w:tcPr>
          <w:p w14:paraId="0405506A" w14:textId="77777777" w:rsidR="00A649BC" w:rsidRPr="00C17612" w:rsidRDefault="00A649BC" w:rsidP="009E38A4">
            <w:pPr>
              <w:spacing w:after="0" w:line="240" w:lineRule="auto"/>
              <w:ind w:left="113" w:right="113"/>
              <w:jc w:val="center"/>
              <w:rPr>
                <w:rFonts w:ascii="Arial" w:eastAsia="Times New Roman" w:hAnsi="Arial" w:cs="Arial"/>
                <w:sz w:val="20"/>
                <w:szCs w:val="20"/>
              </w:rPr>
            </w:pPr>
            <w:r w:rsidRPr="00C17612">
              <w:rPr>
                <w:rFonts w:ascii="Arial" w:eastAsia="Times New Roman" w:hAnsi="Arial" w:cs="Arial"/>
                <w:sz w:val="20"/>
                <w:szCs w:val="20"/>
              </w:rPr>
              <w:t>FU Freq.</w:t>
            </w:r>
          </w:p>
        </w:tc>
        <w:tc>
          <w:tcPr>
            <w:tcW w:w="520" w:type="pct"/>
            <w:tcBorders>
              <w:top w:val="single" w:sz="4" w:space="0" w:color="auto"/>
              <w:bottom w:val="single" w:sz="4" w:space="0" w:color="auto"/>
            </w:tcBorders>
            <w:textDirection w:val="btLr"/>
            <w:vAlign w:val="center"/>
            <w:hideMark/>
          </w:tcPr>
          <w:p w14:paraId="5AEAAFA6" w14:textId="77777777" w:rsidR="00A649BC" w:rsidRPr="00C17612" w:rsidRDefault="00A649BC" w:rsidP="009E38A4">
            <w:pPr>
              <w:spacing w:after="0" w:line="240" w:lineRule="auto"/>
              <w:ind w:left="113" w:right="113"/>
              <w:jc w:val="center"/>
              <w:rPr>
                <w:rFonts w:ascii="Arial" w:eastAsia="Times New Roman" w:hAnsi="Arial" w:cs="Arial"/>
                <w:sz w:val="20"/>
                <w:szCs w:val="20"/>
              </w:rPr>
            </w:pPr>
            <w:r w:rsidRPr="00C17612">
              <w:rPr>
                <w:rFonts w:ascii="Arial" w:eastAsia="Times New Roman" w:hAnsi="Arial" w:cs="Arial"/>
                <w:sz w:val="20"/>
                <w:szCs w:val="20"/>
              </w:rPr>
              <w:t>FU %</w:t>
            </w:r>
          </w:p>
        </w:tc>
        <w:tc>
          <w:tcPr>
            <w:tcW w:w="260" w:type="pct"/>
            <w:tcBorders>
              <w:top w:val="single" w:sz="4" w:space="0" w:color="auto"/>
              <w:bottom w:val="single" w:sz="4" w:space="0" w:color="auto"/>
            </w:tcBorders>
            <w:textDirection w:val="btLr"/>
            <w:vAlign w:val="center"/>
            <w:hideMark/>
          </w:tcPr>
          <w:p w14:paraId="78615588" w14:textId="77777777" w:rsidR="00A649BC" w:rsidRPr="00C17612" w:rsidRDefault="00A649BC" w:rsidP="009E38A4">
            <w:pPr>
              <w:spacing w:after="0" w:line="240" w:lineRule="auto"/>
              <w:ind w:left="113" w:right="113"/>
              <w:jc w:val="center"/>
              <w:rPr>
                <w:rFonts w:ascii="Arial" w:eastAsia="Times New Roman" w:hAnsi="Arial" w:cs="Arial"/>
                <w:sz w:val="20"/>
                <w:szCs w:val="20"/>
              </w:rPr>
            </w:pPr>
            <w:r w:rsidRPr="00C17612">
              <w:rPr>
                <w:rFonts w:ascii="Arial" w:eastAsia="Times New Roman" w:hAnsi="Arial" w:cs="Arial"/>
                <w:sz w:val="20"/>
                <w:szCs w:val="20"/>
              </w:rPr>
              <w:t>RU Freq.</w:t>
            </w:r>
          </w:p>
        </w:tc>
        <w:tc>
          <w:tcPr>
            <w:tcW w:w="545" w:type="pct"/>
            <w:tcBorders>
              <w:top w:val="single" w:sz="4" w:space="0" w:color="auto"/>
              <w:bottom w:val="single" w:sz="4" w:space="0" w:color="auto"/>
            </w:tcBorders>
            <w:textDirection w:val="btLr"/>
            <w:vAlign w:val="center"/>
            <w:hideMark/>
          </w:tcPr>
          <w:p w14:paraId="491B47A1" w14:textId="77777777" w:rsidR="00A649BC" w:rsidRPr="00C17612" w:rsidRDefault="00A649BC" w:rsidP="009E38A4">
            <w:pPr>
              <w:spacing w:after="0" w:line="240" w:lineRule="auto"/>
              <w:ind w:left="113" w:right="113"/>
              <w:jc w:val="center"/>
              <w:rPr>
                <w:rFonts w:ascii="Arial" w:eastAsia="Times New Roman" w:hAnsi="Arial" w:cs="Arial"/>
                <w:sz w:val="20"/>
                <w:szCs w:val="20"/>
              </w:rPr>
            </w:pPr>
            <w:r w:rsidRPr="00C17612">
              <w:rPr>
                <w:rFonts w:ascii="Arial" w:eastAsia="Times New Roman" w:hAnsi="Arial" w:cs="Arial"/>
                <w:sz w:val="20"/>
                <w:szCs w:val="20"/>
              </w:rPr>
              <w:t>RU %</w:t>
            </w:r>
          </w:p>
        </w:tc>
        <w:tc>
          <w:tcPr>
            <w:tcW w:w="237" w:type="pct"/>
            <w:tcBorders>
              <w:top w:val="single" w:sz="4" w:space="0" w:color="auto"/>
              <w:bottom w:val="single" w:sz="4" w:space="0" w:color="auto"/>
            </w:tcBorders>
            <w:textDirection w:val="btLr"/>
            <w:vAlign w:val="center"/>
            <w:hideMark/>
          </w:tcPr>
          <w:p w14:paraId="3697C3D4" w14:textId="77777777" w:rsidR="00A649BC" w:rsidRPr="00C17612" w:rsidRDefault="00A649BC" w:rsidP="009E38A4">
            <w:pPr>
              <w:spacing w:after="0" w:line="240" w:lineRule="auto"/>
              <w:ind w:left="113" w:right="113"/>
              <w:jc w:val="center"/>
              <w:rPr>
                <w:rFonts w:ascii="Arial" w:eastAsia="Times New Roman" w:hAnsi="Arial" w:cs="Arial"/>
                <w:sz w:val="20"/>
                <w:szCs w:val="20"/>
              </w:rPr>
            </w:pPr>
            <w:r w:rsidRPr="00C17612">
              <w:rPr>
                <w:rFonts w:ascii="Arial" w:eastAsia="Times New Roman" w:hAnsi="Arial" w:cs="Arial"/>
                <w:sz w:val="20"/>
                <w:szCs w:val="20"/>
              </w:rPr>
              <w:t>NU Freq.</w:t>
            </w:r>
          </w:p>
        </w:tc>
        <w:tc>
          <w:tcPr>
            <w:tcW w:w="521" w:type="pct"/>
            <w:tcBorders>
              <w:top w:val="single" w:sz="4" w:space="0" w:color="auto"/>
              <w:bottom w:val="single" w:sz="4" w:space="0" w:color="auto"/>
            </w:tcBorders>
            <w:textDirection w:val="btLr"/>
            <w:vAlign w:val="center"/>
            <w:hideMark/>
          </w:tcPr>
          <w:p w14:paraId="77407BC5" w14:textId="77777777" w:rsidR="00A649BC" w:rsidRPr="00C17612" w:rsidRDefault="00A649BC" w:rsidP="009E38A4">
            <w:pPr>
              <w:spacing w:after="0" w:line="240" w:lineRule="auto"/>
              <w:ind w:left="113" w:right="113"/>
              <w:jc w:val="center"/>
              <w:rPr>
                <w:rFonts w:ascii="Arial" w:eastAsia="Times New Roman" w:hAnsi="Arial" w:cs="Arial"/>
                <w:sz w:val="20"/>
                <w:szCs w:val="20"/>
              </w:rPr>
            </w:pPr>
            <w:r w:rsidRPr="00C17612">
              <w:rPr>
                <w:rFonts w:ascii="Arial" w:eastAsia="Times New Roman" w:hAnsi="Arial" w:cs="Arial"/>
                <w:sz w:val="20"/>
                <w:szCs w:val="20"/>
              </w:rPr>
              <w:t>NU %</w:t>
            </w:r>
          </w:p>
        </w:tc>
        <w:tc>
          <w:tcPr>
            <w:tcW w:w="419" w:type="pct"/>
            <w:tcBorders>
              <w:top w:val="single" w:sz="4" w:space="0" w:color="auto"/>
              <w:bottom w:val="single" w:sz="4" w:space="0" w:color="auto"/>
            </w:tcBorders>
            <w:textDirection w:val="btLr"/>
            <w:vAlign w:val="center"/>
            <w:hideMark/>
          </w:tcPr>
          <w:p w14:paraId="7FD93A03" w14:textId="77777777" w:rsidR="00A649BC" w:rsidRPr="00C17612" w:rsidRDefault="00A649BC" w:rsidP="009E38A4">
            <w:pPr>
              <w:spacing w:after="0" w:line="240" w:lineRule="auto"/>
              <w:ind w:left="113" w:right="113"/>
              <w:jc w:val="center"/>
              <w:rPr>
                <w:rFonts w:ascii="Arial" w:eastAsia="Times New Roman" w:hAnsi="Arial" w:cs="Arial"/>
                <w:sz w:val="20"/>
                <w:szCs w:val="20"/>
              </w:rPr>
            </w:pPr>
            <w:r w:rsidRPr="00C17612">
              <w:rPr>
                <w:rFonts w:ascii="Arial" w:eastAsia="Times New Roman" w:hAnsi="Arial" w:cs="Arial"/>
                <w:sz w:val="20"/>
                <w:szCs w:val="20"/>
              </w:rPr>
              <w:t>Mean Utilization</w:t>
            </w:r>
          </w:p>
        </w:tc>
        <w:tc>
          <w:tcPr>
            <w:tcW w:w="725" w:type="pct"/>
            <w:tcBorders>
              <w:top w:val="single" w:sz="4" w:space="0" w:color="auto"/>
              <w:bottom w:val="single" w:sz="4" w:space="0" w:color="auto"/>
            </w:tcBorders>
            <w:vAlign w:val="center"/>
            <w:hideMark/>
          </w:tcPr>
          <w:p w14:paraId="4B937243" w14:textId="77777777" w:rsidR="00A649BC" w:rsidRPr="00C17612" w:rsidRDefault="00A649BC" w:rsidP="009E38A4">
            <w:pPr>
              <w:spacing w:after="0" w:line="240" w:lineRule="auto"/>
              <w:jc w:val="center"/>
              <w:rPr>
                <w:rFonts w:ascii="Arial" w:eastAsia="Times New Roman" w:hAnsi="Arial" w:cs="Arial"/>
                <w:sz w:val="20"/>
                <w:szCs w:val="20"/>
              </w:rPr>
            </w:pPr>
            <w:r w:rsidRPr="00C17612">
              <w:rPr>
                <w:rFonts w:ascii="Arial" w:eastAsia="Times New Roman" w:hAnsi="Arial" w:cs="Arial"/>
                <w:sz w:val="20"/>
                <w:szCs w:val="20"/>
              </w:rPr>
              <w:t>Level of Utilization</w:t>
            </w:r>
          </w:p>
        </w:tc>
      </w:tr>
      <w:tr w:rsidR="007E69BA" w:rsidRPr="00C17612" w14:paraId="2A17A2AA" w14:textId="77777777" w:rsidTr="007E69BA">
        <w:trPr>
          <w:trHeight w:val="310"/>
        </w:trPr>
        <w:tc>
          <w:tcPr>
            <w:tcW w:w="312" w:type="pct"/>
            <w:tcBorders>
              <w:top w:val="single" w:sz="4" w:space="0" w:color="auto"/>
            </w:tcBorders>
            <w:noWrap/>
            <w:hideMark/>
          </w:tcPr>
          <w:p w14:paraId="162B636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1199" w:type="pct"/>
            <w:tcBorders>
              <w:top w:val="single" w:sz="4" w:space="0" w:color="auto"/>
            </w:tcBorders>
            <w:noWrap/>
            <w:hideMark/>
          </w:tcPr>
          <w:p w14:paraId="1991447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Hands on Learning</w:t>
            </w:r>
          </w:p>
        </w:tc>
        <w:tc>
          <w:tcPr>
            <w:tcW w:w="261" w:type="pct"/>
            <w:tcBorders>
              <w:top w:val="single" w:sz="4" w:space="0" w:color="auto"/>
            </w:tcBorders>
            <w:noWrap/>
            <w:hideMark/>
          </w:tcPr>
          <w:p w14:paraId="74FBEE6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520" w:type="pct"/>
            <w:tcBorders>
              <w:top w:val="single" w:sz="4" w:space="0" w:color="auto"/>
            </w:tcBorders>
            <w:noWrap/>
            <w:hideMark/>
          </w:tcPr>
          <w:p w14:paraId="7FF5E49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33.33%</w:t>
            </w:r>
          </w:p>
        </w:tc>
        <w:tc>
          <w:tcPr>
            <w:tcW w:w="260" w:type="pct"/>
            <w:tcBorders>
              <w:top w:val="single" w:sz="4" w:space="0" w:color="auto"/>
            </w:tcBorders>
            <w:noWrap/>
            <w:hideMark/>
          </w:tcPr>
          <w:p w14:paraId="174E985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545" w:type="pct"/>
            <w:tcBorders>
              <w:top w:val="single" w:sz="4" w:space="0" w:color="auto"/>
            </w:tcBorders>
            <w:noWrap/>
            <w:hideMark/>
          </w:tcPr>
          <w:p w14:paraId="3D364F3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33.33%</w:t>
            </w:r>
          </w:p>
        </w:tc>
        <w:tc>
          <w:tcPr>
            <w:tcW w:w="237" w:type="pct"/>
            <w:tcBorders>
              <w:top w:val="single" w:sz="4" w:space="0" w:color="auto"/>
            </w:tcBorders>
            <w:noWrap/>
            <w:hideMark/>
          </w:tcPr>
          <w:p w14:paraId="6788D6A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521" w:type="pct"/>
            <w:tcBorders>
              <w:top w:val="single" w:sz="4" w:space="0" w:color="auto"/>
            </w:tcBorders>
            <w:noWrap/>
            <w:hideMark/>
          </w:tcPr>
          <w:p w14:paraId="079EB17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33.33%</w:t>
            </w:r>
          </w:p>
        </w:tc>
        <w:tc>
          <w:tcPr>
            <w:tcW w:w="419" w:type="pct"/>
            <w:tcBorders>
              <w:top w:val="single" w:sz="4" w:space="0" w:color="auto"/>
            </w:tcBorders>
            <w:noWrap/>
            <w:hideMark/>
          </w:tcPr>
          <w:p w14:paraId="6E09CC1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w:t>
            </w:r>
          </w:p>
        </w:tc>
        <w:tc>
          <w:tcPr>
            <w:tcW w:w="725" w:type="pct"/>
            <w:tcBorders>
              <w:top w:val="single" w:sz="4" w:space="0" w:color="auto"/>
            </w:tcBorders>
            <w:noWrap/>
            <w:hideMark/>
          </w:tcPr>
          <w:p w14:paraId="08E73CE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69404BE4" w14:textId="77777777" w:rsidTr="007E69BA">
        <w:trPr>
          <w:trHeight w:val="310"/>
        </w:trPr>
        <w:tc>
          <w:tcPr>
            <w:tcW w:w="312" w:type="pct"/>
            <w:noWrap/>
            <w:hideMark/>
          </w:tcPr>
          <w:p w14:paraId="67C8113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w:t>
            </w:r>
          </w:p>
        </w:tc>
        <w:tc>
          <w:tcPr>
            <w:tcW w:w="1199" w:type="pct"/>
            <w:noWrap/>
            <w:hideMark/>
          </w:tcPr>
          <w:p w14:paraId="0148A94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Story Telling</w:t>
            </w:r>
          </w:p>
        </w:tc>
        <w:tc>
          <w:tcPr>
            <w:tcW w:w="261" w:type="pct"/>
            <w:noWrap/>
            <w:hideMark/>
          </w:tcPr>
          <w:p w14:paraId="5B928A7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0" w:type="pct"/>
            <w:noWrap/>
            <w:hideMark/>
          </w:tcPr>
          <w:p w14:paraId="1FD5EAB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260" w:type="pct"/>
            <w:noWrap/>
            <w:hideMark/>
          </w:tcPr>
          <w:p w14:paraId="6C9B4A3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11</w:t>
            </w:r>
          </w:p>
        </w:tc>
        <w:tc>
          <w:tcPr>
            <w:tcW w:w="545" w:type="pct"/>
            <w:noWrap/>
            <w:hideMark/>
          </w:tcPr>
          <w:p w14:paraId="1C7B465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73.33%</w:t>
            </w:r>
          </w:p>
        </w:tc>
        <w:tc>
          <w:tcPr>
            <w:tcW w:w="237" w:type="pct"/>
            <w:noWrap/>
            <w:hideMark/>
          </w:tcPr>
          <w:p w14:paraId="40459AE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521" w:type="pct"/>
            <w:noWrap/>
            <w:hideMark/>
          </w:tcPr>
          <w:p w14:paraId="49550F2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20.00%</w:t>
            </w:r>
          </w:p>
        </w:tc>
        <w:tc>
          <w:tcPr>
            <w:tcW w:w="419" w:type="pct"/>
            <w:noWrap/>
            <w:hideMark/>
          </w:tcPr>
          <w:p w14:paraId="5F320BB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1.87</w:t>
            </w:r>
          </w:p>
        </w:tc>
        <w:tc>
          <w:tcPr>
            <w:tcW w:w="725" w:type="pct"/>
            <w:noWrap/>
            <w:hideMark/>
          </w:tcPr>
          <w:p w14:paraId="1DF8B4E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12A2EAF1" w14:textId="77777777" w:rsidTr="007E69BA">
        <w:trPr>
          <w:trHeight w:val="310"/>
        </w:trPr>
        <w:tc>
          <w:tcPr>
            <w:tcW w:w="312" w:type="pct"/>
            <w:noWrap/>
            <w:hideMark/>
          </w:tcPr>
          <w:p w14:paraId="62AC6B7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1199" w:type="pct"/>
            <w:noWrap/>
            <w:hideMark/>
          </w:tcPr>
          <w:p w14:paraId="0BA3242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Role Play</w:t>
            </w:r>
          </w:p>
        </w:tc>
        <w:tc>
          <w:tcPr>
            <w:tcW w:w="261" w:type="pct"/>
            <w:noWrap/>
            <w:hideMark/>
          </w:tcPr>
          <w:p w14:paraId="0CAD911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520" w:type="pct"/>
            <w:noWrap/>
            <w:hideMark/>
          </w:tcPr>
          <w:p w14:paraId="79A3819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20.00%</w:t>
            </w:r>
          </w:p>
        </w:tc>
        <w:tc>
          <w:tcPr>
            <w:tcW w:w="260" w:type="pct"/>
            <w:noWrap/>
            <w:hideMark/>
          </w:tcPr>
          <w:p w14:paraId="10B0133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11</w:t>
            </w:r>
          </w:p>
        </w:tc>
        <w:tc>
          <w:tcPr>
            <w:tcW w:w="545" w:type="pct"/>
            <w:noWrap/>
            <w:hideMark/>
          </w:tcPr>
          <w:p w14:paraId="4DDEF5C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73.33%</w:t>
            </w:r>
          </w:p>
        </w:tc>
        <w:tc>
          <w:tcPr>
            <w:tcW w:w="237" w:type="pct"/>
            <w:noWrap/>
            <w:hideMark/>
          </w:tcPr>
          <w:p w14:paraId="7D87E5B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1" w:type="pct"/>
            <w:noWrap/>
            <w:hideMark/>
          </w:tcPr>
          <w:p w14:paraId="6184016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419" w:type="pct"/>
            <w:noWrap/>
            <w:hideMark/>
          </w:tcPr>
          <w:p w14:paraId="2035E21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2.13</w:t>
            </w:r>
          </w:p>
        </w:tc>
        <w:tc>
          <w:tcPr>
            <w:tcW w:w="725" w:type="pct"/>
            <w:noWrap/>
            <w:hideMark/>
          </w:tcPr>
          <w:p w14:paraId="4E2F963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22AE7695" w14:textId="77777777" w:rsidTr="007E69BA">
        <w:trPr>
          <w:trHeight w:val="310"/>
        </w:trPr>
        <w:tc>
          <w:tcPr>
            <w:tcW w:w="312" w:type="pct"/>
            <w:noWrap/>
            <w:hideMark/>
          </w:tcPr>
          <w:p w14:paraId="0F1BD80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w:t>
            </w:r>
          </w:p>
        </w:tc>
        <w:tc>
          <w:tcPr>
            <w:tcW w:w="1199" w:type="pct"/>
            <w:noWrap/>
            <w:hideMark/>
          </w:tcPr>
          <w:p w14:paraId="3A3C1C8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Sports Based Learning</w:t>
            </w:r>
          </w:p>
        </w:tc>
        <w:tc>
          <w:tcPr>
            <w:tcW w:w="261" w:type="pct"/>
            <w:noWrap/>
            <w:hideMark/>
          </w:tcPr>
          <w:p w14:paraId="2F201F0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0" w:type="pct"/>
            <w:noWrap/>
            <w:hideMark/>
          </w:tcPr>
          <w:p w14:paraId="7E53D05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260" w:type="pct"/>
            <w:noWrap/>
            <w:hideMark/>
          </w:tcPr>
          <w:p w14:paraId="706BC62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12</w:t>
            </w:r>
          </w:p>
        </w:tc>
        <w:tc>
          <w:tcPr>
            <w:tcW w:w="545" w:type="pct"/>
            <w:noWrap/>
            <w:hideMark/>
          </w:tcPr>
          <w:p w14:paraId="719CF95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80.00%</w:t>
            </w:r>
          </w:p>
        </w:tc>
        <w:tc>
          <w:tcPr>
            <w:tcW w:w="237" w:type="pct"/>
            <w:noWrap/>
            <w:hideMark/>
          </w:tcPr>
          <w:p w14:paraId="2E175E1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w:t>
            </w:r>
          </w:p>
        </w:tc>
        <w:tc>
          <w:tcPr>
            <w:tcW w:w="521" w:type="pct"/>
            <w:noWrap/>
            <w:hideMark/>
          </w:tcPr>
          <w:p w14:paraId="51819B8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13.33%</w:t>
            </w:r>
          </w:p>
        </w:tc>
        <w:tc>
          <w:tcPr>
            <w:tcW w:w="419" w:type="pct"/>
            <w:noWrap/>
            <w:hideMark/>
          </w:tcPr>
          <w:p w14:paraId="7439727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1.93</w:t>
            </w:r>
          </w:p>
        </w:tc>
        <w:tc>
          <w:tcPr>
            <w:tcW w:w="725" w:type="pct"/>
            <w:noWrap/>
            <w:hideMark/>
          </w:tcPr>
          <w:p w14:paraId="5AE873C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5E22B12C" w14:textId="77777777" w:rsidTr="007E69BA">
        <w:trPr>
          <w:trHeight w:val="310"/>
        </w:trPr>
        <w:tc>
          <w:tcPr>
            <w:tcW w:w="312" w:type="pct"/>
            <w:noWrap/>
            <w:hideMark/>
          </w:tcPr>
          <w:p w14:paraId="1A07EB1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1199" w:type="pct"/>
            <w:noWrap/>
            <w:hideMark/>
          </w:tcPr>
          <w:p w14:paraId="3CD2138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Visual clues</w:t>
            </w:r>
          </w:p>
        </w:tc>
        <w:tc>
          <w:tcPr>
            <w:tcW w:w="261" w:type="pct"/>
            <w:noWrap/>
            <w:hideMark/>
          </w:tcPr>
          <w:p w14:paraId="6244749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13</w:t>
            </w:r>
          </w:p>
        </w:tc>
        <w:tc>
          <w:tcPr>
            <w:tcW w:w="520" w:type="pct"/>
            <w:noWrap/>
            <w:hideMark/>
          </w:tcPr>
          <w:p w14:paraId="7739AE6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86.67%</w:t>
            </w:r>
          </w:p>
        </w:tc>
        <w:tc>
          <w:tcPr>
            <w:tcW w:w="260" w:type="pct"/>
            <w:noWrap/>
            <w:hideMark/>
          </w:tcPr>
          <w:p w14:paraId="7AE5892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w:t>
            </w:r>
          </w:p>
        </w:tc>
        <w:tc>
          <w:tcPr>
            <w:tcW w:w="545" w:type="pct"/>
            <w:noWrap/>
            <w:hideMark/>
          </w:tcPr>
          <w:p w14:paraId="52CC6DA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13.33%</w:t>
            </w:r>
          </w:p>
        </w:tc>
        <w:tc>
          <w:tcPr>
            <w:tcW w:w="237" w:type="pct"/>
            <w:noWrap/>
            <w:hideMark/>
          </w:tcPr>
          <w:p w14:paraId="07982FB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21" w:type="pct"/>
            <w:noWrap/>
            <w:hideMark/>
          </w:tcPr>
          <w:p w14:paraId="746C076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419" w:type="pct"/>
            <w:noWrap/>
            <w:hideMark/>
          </w:tcPr>
          <w:p w14:paraId="6F63E40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2.87</w:t>
            </w:r>
          </w:p>
        </w:tc>
        <w:tc>
          <w:tcPr>
            <w:tcW w:w="725" w:type="pct"/>
            <w:noWrap/>
            <w:hideMark/>
          </w:tcPr>
          <w:p w14:paraId="6630185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23E9F921" w14:textId="77777777" w:rsidTr="007E69BA">
        <w:trPr>
          <w:trHeight w:val="310"/>
        </w:trPr>
        <w:tc>
          <w:tcPr>
            <w:tcW w:w="312" w:type="pct"/>
            <w:noWrap/>
            <w:hideMark/>
          </w:tcPr>
          <w:p w14:paraId="73F3D09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w:t>
            </w:r>
          </w:p>
        </w:tc>
        <w:tc>
          <w:tcPr>
            <w:tcW w:w="1199" w:type="pct"/>
            <w:noWrap/>
            <w:hideMark/>
          </w:tcPr>
          <w:p w14:paraId="6B95B7A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Science Text Cards</w:t>
            </w:r>
          </w:p>
        </w:tc>
        <w:tc>
          <w:tcPr>
            <w:tcW w:w="261" w:type="pct"/>
            <w:noWrap/>
            <w:hideMark/>
          </w:tcPr>
          <w:p w14:paraId="69B42FB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w:t>
            </w:r>
          </w:p>
        </w:tc>
        <w:tc>
          <w:tcPr>
            <w:tcW w:w="520" w:type="pct"/>
            <w:noWrap/>
            <w:hideMark/>
          </w:tcPr>
          <w:p w14:paraId="4096EDB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53.33%</w:t>
            </w:r>
          </w:p>
        </w:tc>
        <w:tc>
          <w:tcPr>
            <w:tcW w:w="260" w:type="pct"/>
            <w:noWrap/>
            <w:hideMark/>
          </w:tcPr>
          <w:p w14:paraId="792AAA2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545" w:type="pct"/>
            <w:noWrap/>
            <w:hideMark/>
          </w:tcPr>
          <w:p w14:paraId="74CF3D4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33.33%</w:t>
            </w:r>
          </w:p>
        </w:tc>
        <w:tc>
          <w:tcPr>
            <w:tcW w:w="237" w:type="pct"/>
            <w:noWrap/>
            <w:hideMark/>
          </w:tcPr>
          <w:p w14:paraId="4D6E271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w:t>
            </w:r>
          </w:p>
        </w:tc>
        <w:tc>
          <w:tcPr>
            <w:tcW w:w="521" w:type="pct"/>
            <w:noWrap/>
            <w:hideMark/>
          </w:tcPr>
          <w:p w14:paraId="15DF02B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13.33%</w:t>
            </w:r>
          </w:p>
        </w:tc>
        <w:tc>
          <w:tcPr>
            <w:tcW w:w="419" w:type="pct"/>
            <w:noWrap/>
            <w:hideMark/>
          </w:tcPr>
          <w:p w14:paraId="2777DA0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2.40</w:t>
            </w:r>
          </w:p>
        </w:tc>
        <w:tc>
          <w:tcPr>
            <w:tcW w:w="725" w:type="pct"/>
            <w:noWrap/>
            <w:hideMark/>
          </w:tcPr>
          <w:p w14:paraId="3BF43D8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05EFF6DF" w14:textId="77777777" w:rsidTr="007E69BA">
        <w:trPr>
          <w:trHeight w:val="310"/>
        </w:trPr>
        <w:tc>
          <w:tcPr>
            <w:tcW w:w="312" w:type="pct"/>
            <w:noWrap/>
            <w:hideMark/>
          </w:tcPr>
          <w:p w14:paraId="6207359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7</w:t>
            </w:r>
          </w:p>
        </w:tc>
        <w:tc>
          <w:tcPr>
            <w:tcW w:w="1199" w:type="pct"/>
            <w:noWrap/>
            <w:hideMark/>
          </w:tcPr>
          <w:p w14:paraId="499FAA1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Word Games</w:t>
            </w:r>
          </w:p>
        </w:tc>
        <w:tc>
          <w:tcPr>
            <w:tcW w:w="261" w:type="pct"/>
            <w:noWrap/>
            <w:hideMark/>
          </w:tcPr>
          <w:p w14:paraId="0D4CEBB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12</w:t>
            </w:r>
          </w:p>
        </w:tc>
        <w:tc>
          <w:tcPr>
            <w:tcW w:w="520" w:type="pct"/>
            <w:noWrap/>
            <w:hideMark/>
          </w:tcPr>
          <w:p w14:paraId="5AFC215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80.00%</w:t>
            </w:r>
          </w:p>
        </w:tc>
        <w:tc>
          <w:tcPr>
            <w:tcW w:w="260" w:type="pct"/>
            <w:noWrap/>
            <w:hideMark/>
          </w:tcPr>
          <w:p w14:paraId="1597566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545" w:type="pct"/>
            <w:noWrap/>
            <w:hideMark/>
          </w:tcPr>
          <w:p w14:paraId="69DB754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20.00%</w:t>
            </w:r>
          </w:p>
        </w:tc>
        <w:tc>
          <w:tcPr>
            <w:tcW w:w="237" w:type="pct"/>
            <w:noWrap/>
            <w:hideMark/>
          </w:tcPr>
          <w:p w14:paraId="233005C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21" w:type="pct"/>
            <w:noWrap/>
            <w:hideMark/>
          </w:tcPr>
          <w:p w14:paraId="045A985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419" w:type="pct"/>
            <w:noWrap/>
            <w:hideMark/>
          </w:tcPr>
          <w:p w14:paraId="2292C41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2.80</w:t>
            </w:r>
          </w:p>
        </w:tc>
        <w:tc>
          <w:tcPr>
            <w:tcW w:w="725" w:type="pct"/>
            <w:noWrap/>
            <w:hideMark/>
          </w:tcPr>
          <w:p w14:paraId="73790CE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79AAF24A" w14:textId="77777777" w:rsidTr="007E69BA">
        <w:trPr>
          <w:trHeight w:val="310"/>
        </w:trPr>
        <w:tc>
          <w:tcPr>
            <w:tcW w:w="312" w:type="pct"/>
            <w:noWrap/>
            <w:hideMark/>
          </w:tcPr>
          <w:p w14:paraId="61DE887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w:t>
            </w:r>
          </w:p>
        </w:tc>
        <w:tc>
          <w:tcPr>
            <w:tcW w:w="1199" w:type="pct"/>
            <w:noWrap/>
            <w:hideMark/>
          </w:tcPr>
          <w:p w14:paraId="3126846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Graphic Organizers</w:t>
            </w:r>
          </w:p>
        </w:tc>
        <w:tc>
          <w:tcPr>
            <w:tcW w:w="261" w:type="pct"/>
            <w:noWrap/>
            <w:hideMark/>
          </w:tcPr>
          <w:p w14:paraId="2DB1C28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14</w:t>
            </w:r>
          </w:p>
        </w:tc>
        <w:tc>
          <w:tcPr>
            <w:tcW w:w="520" w:type="pct"/>
            <w:noWrap/>
            <w:hideMark/>
          </w:tcPr>
          <w:p w14:paraId="1780727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93.33%</w:t>
            </w:r>
          </w:p>
        </w:tc>
        <w:tc>
          <w:tcPr>
            <w:tcW w:w="260" w:type="pct"/>
            <w:noWrap/>
            <w:hideMark/>
          </w:tcPr>
          <w:p w14:paraId="35B4D6C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45" w:type="pct"/>
            <w:noWrap/>
            <w:hideMark/>
          </w:tcPr>
          <w:p w14:paraId="75A0D1C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237" w:type="pct"/>
            <w:noWrap/>
            <w:hideMark/>
          </w:tcPr>
          <w:p w14:paraId="359BD92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1" w:type="pct"/>
            <w:noWrap/>
            <w:hideMark/>
          </w:tcPr>
          <w:p w14:paraId="36E70A6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419" w:type="pct"/>
            <w:noWrap/>
            <w:hideMark/>
          </w:tcPr>
          <w:p w14:paraId="5888068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2.87</w:t>
            </w:r>
          </w:p>
        </w:tc>
        <w:tc>
          <w:tcPr>
            <w:tcW w:w="725" w:type="pct"/>
            <w:noWrap/>
            <w:hideMark/>
          </w:tcPr>
          <w:p w14:paraId="75708BA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5E62AA28" w14:textId="77777777" w:rsidTr="007E69BA">
        <w:trPr>
          <w:trHeight w:val="310"/>
        </w:trPr>
        <w:tc>
          <w:tcPr>
            <w:tcW w:w="312" w:type="pct"/>
            <w:noWrap/>
            <w:hideMark/>
          </w:tcPr>
          <w:p w14:paraId="2E1DF2B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lastRenderedPageBreak/>
              <w:t>9</w:t>
            </w:r>
          </w:p>
        </w:tc>
        <w:tc>
          <w:tcPr>
            <w:tcW w:w="1199" w:type="pct"/>
            <w:noWrap/>
            <w:hideMark/>
          </w:tcPr>
          <w:p w14:paraId="4DF4939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Word Parts</w:t>
            </w:r>
          </w:p>
        </w:tc>
        <w:tc>
          <w:tcPr>
            <w:tcW w:w="261" w:type="pct"/>
            <w:noWrap/>
            <w:hideMark/>
          </w:tcPr>
          <w:p w14:paraId="3ACE1A0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w:t>
            </w:r>
          </w:p>
        </w:tc>
        <w:tc>
          <w:tcPr>
            <w:tcW w:w="520" w:type="pct"/>
            <w:noWrap/>
            <w:hideMark/>
          </w:tcPr>
          <w:p w14:paraId="0FC8B3F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53.33%</w:t>
            </w:r>
          </w:p>
        </w:tc>
        <w:tc>
          <w:tcPr>
            <w:tcW w:w="260" w:type="pct"/>
            <w:noWrap/>
            <w:hideMark/>
          </w:tcPr>
          <w:p w14:paraId="21ADD50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w:t>
            </w:r>
          </w:p>
        </w:tc>
        <w:tc>
          <w:tcPr>
            <w:tcW w:w="545" w:type="pct"/>
            <w:noWrap/>
            <w:hideMark/>
          </w:tcPr>
          <w:p w14:paraId="24D1C7B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40.00%</w:t>
            </w:r>
          </w:p>
        </w:tc>
        <w:tc>
          <w:tcPr>
            <w:tcW w:w="237" w:type="pct"/>
            <w:noWrap/>
            <w:hideMark/>
          </w:tcPr>
          <w:p w14:paraId="1EE728A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1" w:type="pct"/>
            <w:noWrap/>
            <w:hideMark/>
          </w:tcPr>
          <w:p w14:paraId="250F1D2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419" w:type="pct"/>
            <w:noWrap/>
            <w:hideMark/>
          </w:tcPr>
          <w:p w14:paraId="4FDD570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2.47</w:t>
            </w:r>
          </w:p>
        </w:tc>
        <w:tc>
          <w:tcPr>
            <w:tcW w:w="725" w:type="pct"/>
            <w:noWrap/>
            <w:hideMark/>
          </w:tcPr>
          <w:p w14:paraId="795F76E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02CE00C2" w14:textId="77777777" w:rsidTr="007E69BA">
        <w:trPr>
          <w:trHeight w:val="310"/>
        </w:trPr>
        <w:tc>
          <w:tcPr>
            <w:tcW w:w="312" w:type="pct"/>
            <w:tcBorders>
              <w:bottom w:val="single" w:sz="4" w:space="0" w:color="auto"/>
            </w:tcBorders>
            <w:noWrap/>
            <w:hideMark/>
          </w:tcPr>
          <w:p w14:paraId="0A2699C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10</w:t>
            </w:r>
          </w:p>
        </w:tc>
        <w:tc>
          <w:tcPr>
            <w:tcW w:w="1199" w:type="pct"/>
            <w:tcBorders>
              <w:bottom w:val="single" w:sz="4" w:space="0" w:color="auto"/>
            </w:tcBorders>
            <w:noWrap/>
            <w:hideMark/>
          </w:tcPr>
          <w:p w14:paraId="05E6013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Social media</w:t>
            </w:r>
          </w:p>
        </w:tc>
        <w:tc>
          <w:tcPr>
            <w:tcW w:w="261" w:type="pct"/>
            <w:tcBorders>
              <w:bottom w:val="single" w:sz="4" w:space="0" w:color="auto"/>
            </w:tcBorders>
            <w:noWrap/>
            <w:hideMark/>
          </w:tcPr>
          <w:p w14:paraId="63C9955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9</w:t>
            </w:r>
          </w:p>
        </w:tc>
        <w:tc>
          <w:tcPr>
            <w:tcW w:w="520" w:type="pct"/>
            <w:tcBorders>
              <w:bottom w:val="single" w:sz="4" w:space="0" w:color="auto"/>
            </w:tcBorders>
            <w:noWrap/>
            <w:hideMark/>
          </w:tcPr>
          <w:p w14:paraId="4772F5D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60.00%</w:t>
            </w:r>
          </w:p>
        </w:tc>
        <w:tc>
          <w:tcPr>
            <w:tcW w:w="260" w:type="pct"/>
            <w:tcBorders>
              <w:bottom w:val="single" w:sz="4" w:space="0" w:color="auto"/>
            </w:tcBorders>
            <w:noWrap/>
            <w:hideMark/>
          </w:tcPr>
          <w:p w14:paraId="204DD44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545" w:type="pct"/>
            <w:tcBorders>
              <w:bottom w:val="single" w:sz="4" w:space="0" w:color="auto"/>
            </w:tcBorders>
            <w:noWrap/>
            <w:hideMark/>
          </w:tcPr>
          <w:p w14:paraId="64D68BB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33.33%</w:t>
            </w:r>
          </w:p>
        </w:tc>
        <w:tc>
          <w:tcPr>
            <w:tcW w:w="237" w:type="pct"/>
            <w:tcBorders>
              <w:bottom w:val="single" w:sz="4" w:space="0" w:color="auto"/>
            </w:tcBorders>
            <w:noWrap/>
            <w:hideMark/>
          </w:tcPr>
          <w:p w14:paraId="15BA4A4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1" w:type="pct"/>
            <w:tcBorders>
              <w:bottom w:val="single" w:sz="4" w:space="0" w:color="auto"/>
            </w:tcBorders>
            <w:noWrap/>
            <w:hideMark/>
          </w:tcPr>
          <w:p w14:paraId="26C0C0D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419" w:type="pct"/>
            <w:tcBorders>
              <w:bottom w:val="single" w:sz="4" w:space="0" w:color="auto"/>
            </w:tcBorders>
            <w:noWrap/>
            <w:hideMark/>
          </w:tcPr>
          <w:p w14:paraId="4BB1D3C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2.53</w:t>
            </w:r>
          </w:p>
        </w:tc>
        <w:tc>
          <w:tcPr>
            <w:tcW w:w="725" w:type="pct"/>
            <w:tcBorders>
              <w:bottom w:val="single" w:sz="4" w:space="0" w:color="auto"/>
            </w:tcBorders>
            <w:noWrap/>
            <w:hideMark/>
          </w:tcPr>
          <w:p w14:paraId="0016B94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62643E93" w14:textId="77777777" w:rsidTr="007E69BA">
        <w:trPr>
          <w:trHeight w:val="310"/>
        </w:trPr>
        <w:tc>
          <w:tcPr>
            <w:tcW w:w="312" w:type="pct"/>
            <w:tcBorders>
              <w:top w:val="single" w:sz="4" w:space="0" w:color="auto"/>
            </w:tcBorders>
            <w:noWrap/>
            <w:hideMark/>
          </w:tcPr>
          <w:p w14:paraId="33FFB58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11</w:t>
            </w:r>
          </w:p>
        </w:tc>
        <w:tc>
          <w:tcPr>
            <w:tcW w:w="1199" w:type="pct"/>
            <w:tcBorders>
              <w:top w:val="single" w:sz="4" w:space="0" w:color="auto"/>
            </w:tcBorders>
            <w:noWrap/>
            <w:hideMark/>
          </w:tcPr>
          <w:p w14:paraId="73E47D4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Virtual science lab</w:t>
            </w:r>
          </w:p>
        </w:tc>
        <w:tc>
          <w:tcPr>
            <w:tcW w:w="261" w:type="pct"/>
            <w:tcBorders>
              <w:top w:val="single" w:sz="4" w:space="0" w:color="auto"/>
            </w:tcBorders>
            <w:noWrap/>
            <w:hideMark/>
          </w:tcPr>
          <w:p w14:paraId="1FA767D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520" w:type="pct"/>
            <w:tcBorders>
              <w:top w:val="single" w:sz="4" w:space="0" w:color="auto"/>
            </w:tcBorders>
            <w:noWrap/>
            <w:hideMark/>
          </w:tcPr>
          <w:p w14:paraId="744647A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20.00%</w:t>
            </w:r>
          </w:p>
        </w:tc>
        <w:tc>
          <w:tcPr>
            <w:tcW w:w="260" w:type="pct"/>
            <w:tcBorders>
              <w:top w:val="single" w:sz="4" w:space="0" w:color="auto"/>
            </w:tcBorders>
            <w:noWrap/>
            <w:hideMark/>
          </w:tcPr>
          <w:p w14:paraId="4737377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12</w:t>
            </w:r>
          </w:p>
        </w:tc>
        <w:tc>
          <w:tcPr>
            <w:tcW w:w="545" w:type="pct"/>
            <w:tcBorders>
              <w:top w:val="single" w:sz="4" w:space="0" w:color="auto"/>
            </w:tcBorders>
            <w:noWrap/>
            <w:hideMark/>
          </w:tcPr>
          <w:p w14:paraId="2C56D46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80.00%</w:t>
            </w:r>
          </w:p>
        </w:tc>
        <w:tc>
          <w:tcPr>
            <w:tcW w:w="237" w:type="pct"/>
            <w:tcBorders>
              <w:top w:val="single" w:sz="4" w:space="0" w:color="auto"/>
            </w:tcBorders>
            <w:noWrap/>
            <w:hideMark/>
          </w:tcPr>
          <w:p w14:paraId="1A1E370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21" w:type="pct"/>
            <w:tcBorders>
              <w:top w:val="single" w:sz="4" w:space="0" w:color="auto"/>
            </w:tcBorders>
            <w:noWrap/>
            <w:hideMark/>
          </w:tcPr>
          <w:p w14:paraId="1432AED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419" w:type="pct"/>
            <w:tcBorders>
              <w:top w:val="single" w:sz="4" w:space="0" w:color="auto"/>
            </w:tcBorders>
            <w:noWrap/>
            <w:hideMark/>
          </w:tcPr>
          <w:p w14:paraId="776A1BA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2.20</w:t>
            </w:r>
          </w:p>
        </w:tc>
        <w:tc>
          <w:tcPr>
            <w:tcW w:w="725" w:type="pct"/>
            <w:tcBorders>
              <w:top w:val="single" w:sz="4" w:space="0" w:color="auto"/>
            </w:tcBorders>
            <w:noWrap/>
            <w:hideMark/>
          </w:tcPr>
          <w:p w14:paraId="3CB40D0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15CE9C9B" w14:textId="77777777" w:rsidTr="007E69BA">
        <w:trPr>
          <w:trHeight w:val="310"/>
        </w:trPr>
        <w:tc>
          <w:tcPr>
            <w:tcW w:w="312" w:type="pct"/>
            <w:noWrap/>
            <w:hideMark/>
          </w:tcPr>
          <w:p w14:paraId="3AC16B5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12</w:t>
            </w:r>
          </w:p>
        </w:tc>
        <w:tc>
          <w:tcPr>
            <w:tcW w:w="1199" w:type="pct"/>
            <w:noWrap/>
            <w:hideMark/>
          </w:tcPr>
          <w:p w14:paraId="2940A01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Word walls</w:t>
            </w:r>
          </w:p>
        </w:tc>
        <w:tc>
          <w:tcPr>
            <w:tcW w:w="261" w:type="pct"/>
            <w:noWrap/>
            <w:hideMark/>
          </w:tcPr>
          <w:p w14:paraId="2F4A228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w:t>
            </w:r>
          </w:p>
        </w:tc>
        <w:tc>
          <w:tcPr>
            <w:tcW w:w="520" w:type="pct"/>
            <w:noWrap/>
            <w:hideMark/>
          </w:tcPr>
          <w:p w14:paraId="4A1BEAF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26.67%</w:t>
            </w:r>
          </w:p>
        </w:tc>
        <w:tc>
          <w:tcPr>
            <w:tcW w:w="260" w:type="pct"/>
            <w:noWrap/>
            <w:hideMark/>
          </w:tcPr>
          <w:p w14:paraId="2C11CF9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545" w:type="pct"/>
            <w:noWrap/>
            <w:hideMark/>
          </w:tcPr>
          <w:p w14:paraId="4256714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33.33%</w:t>
            </w:r>
          </w:p>
        </w:tc>
        <w:tc>
          <w:tcPr>
            <w:tcW w:w="237" w:type="pct"/>
            <w:noWrap/>
            <w:hideMark/>
          </w:tcPr>
          <w:p w14:paraId="0943C5C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w:t>
            </w:r>
          </w:p>
        </w:tc>
        <w:tc>
          <w:tcPr>
            <w:tcW w:w="521" w:type="pct"/>
            <w:noWrap/>
            <w:hideMark/>
          </w:tcPr>
          <w:p w14:paraId="0807EE4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40.00%</w:t>
            </w:r>
          </w:p>
        </w:tc>
        <w:tc>
          <w:tcPr>
            <w:tcW w:w="419" w:type="pct"/>
            <w:noWrap/>
            <w:hideMark/>
          </w:tcPr>
          <w:p w14:paraId="334C614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1.87</w:t>
            </w:r>
          </w:p>
        </w:tc>
        <w:tc>
          <w:tcPr>
            <w:tcW w:w="725" w:type="pct"/>
            <w:noWrap/>
            <w:hideMark/>
          </w:tcPr>
          <w:p w14:paraId="143D7C1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0F8F19FC" w14:textId="77777777" w:rsidTr="007E69BA">
        <w:trPr>
          <w:trHeight w:val="310"/>
        </w:trPr>
        <w:tc>
          <w:tcPr>
            <w:tcW w:w="312" w:type="pct"/>
            <w:noWrap/>
            <w:hideMark/>
          </w:tcPr>
          <w:p w14:paraId="325AB1C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13</w:t>
            </w:r>
          </w:p>
        </w:tc>
        <w:tc>
          <w:tcPr>
            <w:tcW w:w="1199" w:type="pct"/>
            <w:noWrap/>
            <w:hideMark/>
          </w:tcPr>
          <w:p w14:paraId="5C625C4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Thinking Maps</w:t>
            </w:r>
          </w:p>
        </w:tc>
        <w:tc>
          <w:tcPr>
            <w:tcW w:w="261" w:type="pct"/>
            <w:noWrap/>
            <w:hideMark/>
          </w:tcPr>
          <w:p w14:paraId="447C0DB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w:t>
            </w:r>
          </w:p>
        </w:tc>
        <w:tc>
          <w:tcPr>
            <w:tcW w:w="520" w:type="pct"/>
            <w:noWrap/>
            <w:hideMark/>
          </w:tcPr>
          <w:p w14:paraId="6626856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40.00%</w:t>
            </w:r>
          </w:p>
        </w:tc>
        <w:tc>
          <w:tcPr>
            <w:tcW w:w="260" w:type="pct"/>
            <w:noWrap/>
            <w:hideMark/>
          </w:tcPr>
          <w:p w14:paraId="6ED8F0D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7</w:t>
            </w:r>
          </w:p>
        </w:tc>
        <w:tc>
          <w:tcPr>
            <w:tcW w:w="545" w:type="pct"/>
            <w:noWrap/>
            <w:hideMark/>
          </w:tcPr>
          <w:p w14:paraId="139D922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46.67%</w:t>
            </w:r>
          </w:p>
        </w:tc>
        <w:tc>
          <w:tcPr>
            <w:tcW w:w="237" w:type="pct"/>
            <w:noWrap/>
            <w:hideMark/>
          </w:tcPr>
          <w:p w14:paraId="1EFC8E7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w:t>
            </w:r>
          </w:p>
        </w:tc>
        <w:tc>
          <w:tcPr>
            <w:tcW w:w="521" w:type="pct"/>
            <w:noWrap/>
            <w:hideMark/>
          </w:tcPr>
          <w:p w14:paraId="59F1B90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13.33%</w:t>
            </w:r>
          </w:p>
        </w:tc>
        <w:tc>
          <w:tcPr>
            <w:tcW w:w="419" w:type="pct"/>
            <w:noWrap/>
            <w:hideMark/>
          </w:tcPr>
          <w:p w14:paraId="295426E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2.27</w:t>
            </w:r>
          </w:p>
        </w:tc>
        <w:tc>
          <w:tcPr>
            <w:tcW w:w="725" w:type="pct"/>
            <w:noWrap/>
            <w:hideMark/>
          </w:tcPr>
          <w:p w14:paraId="1C65FC5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54048DCE" w14:textId="77777777" w:rsidTr="007E69BA">
        <w:trPr>
          <w:trHeight w:val="310"/>
        </w:trPr>
        <w:tc>
          <w:tcPr>
            <w:tcW w:w="312" w:type="pct"/>
            <w:noWrap/>
            <w:hideMark/>
          </w:tcPr>
          <w:p w14:paraId="7FE493B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14</w:t>
            </w:r>
          </w:p>
        </w:tc>
        <w:tc>
          <w:tcPr>
            <w:tcW w:w="1199" w:type="pct"/>
            <w:noWrap/>
            <w:hideMark/>
          </w:tcPr>
          <w:p w14:paraId="7F04A68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Context-Based Learning</w:t>
            </w:r>
          </w:p>
        </w:tc>
        <w:tc>
          <w:tcPr>
            <w:tcW w:w="261" w:type="pct"/>
            <w:noWrap/>
            <w:hideMark/>
          </w:tcPr>
          <w:p w14:paraId="7075866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12</w:t>
            </w:r>
          </w:p>
        </w:tc>
        <w:tc>
          <w:tcPr>
            <w:tcW w:w="520" w:type="pct"/>
            <w:noWrap/>
            <w:hideMark/>
          </w:tcPr>
          <w:p w14:paraId="67B1CC8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80.00%</w:t>
            </w:r>
          </w:p>
        </w:tc>
        <w:tc>
          <w:tcPr>
            <w:tcW w:w="260" w:type="pct"/>
            <w:noWrap/>
            <w:hideMark/>
          </w:tcPr>
          <w:p w14:paraId="2B00FA7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545" w:type="pct"/>
            <w:noWrap/>
            <w:hideMark/>
          </w:tcPr>
          <w:p w14:paraId="5F9483E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20.00%</w:t>
            </w:r>
          </w:p>
        </w:tc>
        <w:tc>
          <w:tcPr>
            <w:tcW w:w="237" w:type="pct"/>
            <w:noWrap/>
            <w:hideMark/>
          </w:tcPr>
          <w:p w14:paraId="5F94763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21" w:type="pct"/>
            <w:noWrap/>
            <w:hideMark/>
          </w:tcPr>
          <w:p w14:paraId="5D87817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419" w:type="pct"/>
            <w:noWrap/>
            <w:hideMark/>
          </w:tcPr>
          <w:p w14:paraId="327E33C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2.80</w:t>
            </w:r>
          </w:p>
        </w:tc>
        <w:tc>
          <w:tcPr>
            <w:tcW w:w="725" w:type="pct"/>
            <w:noWrap/>
            <w:hideMark/>
          </w:tcPr>
          <w:p w14:paraId="2E96388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38C10D67" w14:textId="77777777" w:rsidTr="007E69BA">
        <w:trPr>
          <w:trHeight w:val="310"/>
        </w:trPr>
        <w:tc>
          <w:tcPr>
            <w:tcW w:w="312" w:type="pct"/>
            <w:noWrap/>
            <w:hideMark/>
          </w:tcPr>
          <w:p w14:paraId="4DC0F91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15</w:t>
            </w:r>
          </w:p>
        </w:tc>
        <w:tc>
          <w:tcPr>
            <w:tcW w:w="1199" w:type="pct"/>
            <w:noWrap/>
            <w:hideMark/>
          </w:tcPr>
          <w:p w14:paraId="7F20DEB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Computational thinking</w:t>
            </w:r>
          </w:p>
        </w:tc>
        <w:tc>
          <w:tcPr>
            <w:tcW w:w="261" w:type="pct"/>
            <w:noWrap/>
            <w:hideMark/>
          </w:tcPr>
          <w:p w14:paraId="2B0CF9E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11</w:t>
            </w:r>
          </w:p>
        </w:tc>
        <w:tc>
          <w:tcPr>
            <w:tcW w:w="520" w:type="pct"/>
            <w:noWrap/>
            <w:hideMark/>
          </w:tcPr>
          <w:p w14:paraId="2BDB200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73.33%</w:t>
            </w:r>
          </w:p>
        </w:tc>
        <w:tc>
          <w:tcPr>
            <w:tcW w:w="260" w:type="pct"/>
            <w:noWrap/>
            <w:hideMark/>
          </w:tcPr>
          <w:p w14:paraId="1069817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545" w:type="pct"/>
            <w:noWrap/>
            <w:hideMark/>
          </w:tcPr>
          <w:p w14:paraId="3A989DE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20.00%</w:t>
            </w:r>
          </w:p>
        </w:tc>
        <w:tc>
          <w:tcPr>
            <w:tcW w:w="237" w:type="pct"/>
            <w:noWrap/>
            <w:hideMark/>
          </w:tcPr>
          <w:p w14:paraId="0BEE816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1" w:type="pct"/>
            <w:noWrap/>
            <w:hideMark/>
          </w:tcPr>
          <w:p w14:paraId="57E842F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419" w:type="pct"/>
            <w:noWrap/>
            <w:hideMark/>
          </w:tcPr>
          <w:p w14:paraId="045E983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2.67</w:t>
            </w:r>
          </w:p>
        </w:tc>
        <w:tc>
          <w:tcPr>
            <w:tcW w:w="725" w:type="pct"/>
            <w:noWrap/>
            <w:hideMark/>
          </w:tcPr>
          <w:p w14:paraId="3C02213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7E05C636" w14:textId="77777777" w:rsidTr="007E69BA">
        <w:trPr>
          <w:trHeight w:val="310"/>
        </w:trPr>
        <w:tc>
          <w:tcPr>
            <w:tcW w:w="312" w:type="pct"/>
            <w:noWrap/>
            <w:hideMark/>
          </w:tcPr>
          <w:p w14:paraId="612BFAC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16</w:t>
            </w:r>
          </w:p>
        </w:tc>
        <w:tc>
          <w:tcPr>
            <w:tcW w:w="1199" w:type="pct"/>
            <w:noWrap/>
            <w:hideMark/>
          </w:tcPr>
          <w:p w14:paraId="6F3FFC9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Remote labs</w:t>
            </w:r>
          </w:p>
        </w:tc>
        <w:tc>
          <w:tcPr>
            <w:tcW w:w="261" w:type="pct"/>
            <w:noWrap/>
            <w:hideMark/>
          </w:tcPr>
          <w:p w14:paraId="04C9AFA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20" w:type="pct"/>
            <w:noWrap/>
            <w:hideMark/>
          </w:tcPr>
          <w:p w14:paraId="486382B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260" w:type="pct"/>
            <w:noWrap/>
            <w:hideMark/>
          </w:tcPr>
          <w:p w14:paraId="2C99738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w:t>
            </w:r>
          </w:p>
        </w:tc>
        <w:tc>
          <w:tcPr>
            <w:tcW w:w="545" w:type="pct"/>
            <w:noWrap/>
            <w:hideMark/>
          </w:tcPr>
          <w:p w14:paraId="15F2CB5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53.33%</w:t>
            </w:r>
          </w:p>
        </w:tc>
        <w:tc>
          <w:tcPr>
            <w:tcW w:w="237" w:type="pct"/>
            <w:noWrap/>
            <w:hideMark/>
          </w:tcPr>
          <w:p w14:paraId="1E70217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7</w:t>
            </w:r>
          </w:p>
        </w:tc>
        <w:tc>
          <w:tcPr>
            <w:tcW w:w="521" w:type="pct"/>
            <w:noWrap/>
            <w:hideMark/>
          </w:tcPr>
          <w:p w14:paraId="4EC005E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46.67%</w:t>
            </w:r>
          </w:p>
        </w:tc>
        <w:tc>
          <w:tcPr>
            <w:tcW w:w="419" w:type="pct"/>
            <w:noWrap/>
            <w:hideMark/>
          </w:tcPr>
          <w:p w14:paraId="37AE5F0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1.53</w:t>
            </w:r>
          </w:p>
        </w:tc>
        <w:tc>
          <w:tcPr>
            <w:tcW w:w="725" w:type="pct"/>
            <w:noWrap/>
            <w:hideMark/>
          </w:tcPr>
          <w:p w14:paraId="37817F8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Not Used</w:t>
            </w:r>
          </w:p>
        </w:tc>
      </w:tr>
      <w:tr w:rsidR="007E69BA" w:rsidRPr="00C17612" w14:paraId="0DB31291" w14:textId="77777777" w:rsidTr="007E69BA">
        <w:trPr>
          <w:trHeight w:val="310"/>
        </w:trPr>
        <w:tc>
          <w:tcPr>
            <w:tcW w:w="312" w:type="pct"/>
            <w:noWrap/>
            <w:hideMark/>
          </w:tcPr>
          <w:p w14:paraId="3E920EF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17</w:t>
            </w:r>
          </w:p>
        </w:tc>
        <w:tc>
          <w:tcPr>
            <w:tcW w:w="1199" w:type="pct"/>
            <w:noWrap/>
            <w:hideMark/>
          </w:tcPr>
          <w:p w14:paraId="0454CB4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Science museums</w:t>
            </w:r>
          </w:p>
        </w:tc>
        <w:tc>
          <w:tcPr>
            <w:tcW w:w="261" w:type="pct"/>
            <w:noWrap/>
            <w:hideMark/>
          </w:tcPr>
          <w:p w14:paraId="44067F4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20" w:type="pct"/>
            <w:noWrap/>
            <w:hideMark/>
          </w:tcPr>
          <w:p w14:paraId="484E0B5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260" w:type="pct"/>
            <w:noWrap/>
            <w:hideMark/>
          </w:tcPr>
          <w:p w14:paraId="7515805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45" w:type="pct"/>
            <w:noWrap/>
            <w:hideMark/>
          </w:tcPr>
          <w:p w14:paraId="54EA4A5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237" w:type="pct"/>
            <w:noWrap/>
            <w:hideMark/>
          </w:tcPr>
          <w:p w14:paraId="3B340F9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14</w:t>
            </w:r>
          </w:p>
        </w:tc>
        <w:tc>
          <w:tcPr>
            <w:tcW w:w="521" w:type="pct"/>
            <w:noWrap/>
            <w:hideMark/>
          </w:tcPr>
          <w:p w14:paraId="57467E4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93.33%</w:t>
            </w:r>
          </w:p>
        </w:tc>
        <w:tc>
          <w:tcPr>
            <w:tcW w:w="419" w:type="pct"/>
            <w:noWrap/>
            <w:hideMark/>
          </w:tcPr>
          <w:p w14:paraId="466737A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1.07</w:t>
            </w:r>
          </w:p>
        </w:tc>
        <w:tc>
          <w:tcPr>
            <w:tcW w:w="725" w:type="pct"/>
            <w:noWrap/>
            <w:hideMark/>
          </w:tcPr>
          <w:p w14:paraId="00CE843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Not Used</w:t>
            </w:r>
          </w:p>
        </w:tc>
      </w:tr>
      <w:tr w:rsidR="007E69BA" w:rsidRPr="00C17612" w14:paraId="433B06B2" w14:textId="77777777" w:rsidTr="007E69BA">
        <w:trPr>
          <w:trHeight w:val="310"/>
        </w:trPr>
        <w:tc>
          <w:tcPr>
            <w:tcW w:w="312" w:type="pct"/>
            <w:noWrap/>
            <w:hideMark/>
          </w:tcPr>
          <w:p w14:paraId="29DBFD5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18</w:t>
            </w:r>
          </w:p>
        </w:tc>
        <w:tc>
          <w:tcPr>
            <w:tcW w:w="1199" w:type="pct"/>
            <w:noWrap/>
            <w:hideMark/>
          </w:tcPr>
          <w:p w14:paraId="7792246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Project</w:t>
            </w:r>
          </w:p>
        </w:tc>
        <w:tc>
          <w:tcPr>
            <w:tcW w:w="261" w:type="pct"/>
            <w:noWrap/>
            <w:hideMark/>
          </w:tcPr>
          <w:p w14:paraId="3C8BF51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w:t>
            </w:r>
          </w:p>
        </w:tc>
        <w:tc>
          <w:tcPr>
            <w:tcW w:w="520" w:type="pct"/>
            <w:noWrap/>
            <w:hideMark/>
          </w:tcPr>
          <w:p w14:paraId="6046A89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53.33%</w:t>
            </w:r>
          </w:p>
        </w:tc>
        <w:tc>
          <w:tcPr>
            <w:tcW w:w="260" w:type="pct"/>
            <w:noWrap/>
            <w:hideMark/>
          </w:tcPr>
          <w:p w14:paraId="11BF2B1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w:t>
            </w:r>
          </w:p>
        </w:tc>
        <w:tc>
          <w:tcPr>
            <w:tcW w:w="545" w:type="pct"/>
            <w:noWrap/>
            <w:hideMark/>
          </w:tcPr>
          <w:p w14:paraId="6DE3B5B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40.00%</w:t>
            </w:r>
          </w:p>
        </w:tc>
        <w:tc>
          <w:tcPr>
            <w:tcW w:w="237" w:type="pct"/>
            <w:noWrap/>
            <w:hideMark/>
          </w:tcPr>
          <w:p w14:paraId="53C004F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1" w:type="pct"/>
            <w:noWrap/>
            <w:hideMark/>
          </w:tcPr>
          <w:p w14:paraId="088AD0B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419" w:type="pct"/>
            <w:noWrap/>
            <w:hideMark/>
          </w:tcPr>
          <w:p w14:paraId="5074FE2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2.47</w:t>
            </w:r>
          </w:p>
        </w:tc>
        <w:tc>
          <w:tcPr>
            <w:tcW w:w="725" w:type="pct"/>
            <w:noWrap/>
            <w:hideMark/>
          </w:tcPr>
          <w:p w14:paraId="3346EE9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4FC6F13F" w14:textId="77777777" w:rsidTr="007E69BA">
        <w:trPr>
          <w:trHeight w:val="310"/>
        </w:trPr>
        <w:tc>
          <w:tcPr>
            <w:tcW w:w="312" w:type="pct"/>
            <w:noWrap/>
            <w:hideMark/>
          </w:tcPr>
          <w:p w14:paraId="4A7CA23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19</w:t>
            </w:r>
          </w:p>
        </w:tc>
        <w:tc>
          <w:tcPr>
            <w:tcW w:w="1199" w:type="pct"/>
            <w:noWrap/>
            <w:hideMark/>
          </w:tcPr>
          <w:p w14:paraId="2A682A1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Multimedia Approach</w:t>
            </w:r>
          </w:p>
        </w:tc>
        <w:tc>
          <w:tcPr>
            <w:tcW w:w="261" w:type="pct"/>
            <w:noWrap/>
            <w:hideMark/>
          </w:tcPr>
          <w:p w14:paraId="792395D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12</w:t>
            </w:r>
          </w:p>
        </w:tc>
        <w:tc>
          <w:tcPr>
            <w:tcW w:w="520" w:type="pct"/>
            <w:noWrap/>
            <w:hideMark/>
          </w:tcPr>
          <w:p w14:paraId="653818A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80.00%</w:t>
            </w:r>
          </w:p>
        </w:tc>
        <w:tc>
          <w:tcPr>
            <w:tcW w:w="260" w:type="pct"/>
            <w:noWrap/>
            <w:hideMark/>
          </w:tcPr>
          <w:p w14:paraId="34164CF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545" w:type="pct"/>
            <w:noWrap/>
            <w:hideMark/>
          </w:tcPr>
          <w:p w14:paraId="5694074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20.00%</w:t>
            </w:r>
          </w:p>
        </w:tc>
        <w:tc>
          <w:tcPr>
            <w:tcW w:w="237" w:type="pct"/>
            <w:noWrap/>
            <w:hideMark/>
          </w:tcPr>
          <w:p w14:paraId="07E7532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521" w:type="pct"/>
            <w:noWrap/>
            <w:hideMark/>
          </w:tcPr>
          <w:p w14:paraId="506DF9C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20.00%</w:t>
            </w:r>
          </w:p>
        </w:tc>
        <w:tc>
          <w:tcPr>
            <w:tcW w:w="419" w:type="pct"/>
            <w:noWrap/>
            <w:hideMark/>
          </w:tcPr>
          <w:p w14:paraId="26131AE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3.00</w:t>
            </w:r>
          </w:p>
        </w:tc>
        <w:tc>
          <w:tcPr>
            <w:tcW w:w="725" w:type="pct"/>
            <w:noWrap/>
            <w:hideMark/>
          </w:tcPr>
          <w:p w14:paraId="45FB2BA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7F824E1E" w14:textId="77777777" w:rsidTr="007E69BA">
        <w:trPr>
          <w:trHeight w:val="310"/>
        </w:trPr>
        <w:tc>
          <w:tcPr>
            <w:tcW w:w="312" w:type="pct"/>
            <w:noWrap/>
            <w:hideMark/>
          </w:tcPr>
          <w:p w14:paraId="1E21EB9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w:t>
            </w:r>
          </w:p>
        </w:tc>
        <w:tc>
          <w:tcPr>
            <w:tcW w:w="1199" w:type="pct"/>
            <w:noWrap/>
            <w:hideMark/>
          </w:tcPr>
          <w:p w14:paraId="165789F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ICT Enabled Learning</w:t>
            </w:r>
          </w:p>
        </w:tc>
        <w:tc>
          <w:tcPr>
            <w:tcW w:w="261" w:type="pct"/>
            <w:noWrap/>
            <w:hideMark/>
          </w:tcPr>
          <w:p w14:paraId="3754DCF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12</w:t>
            </w:r>
          </w:p>
        </w:tc>
        <w:tc>
          <w:tcPr>
            <w:tcW w:w="520" w:type="pct"/>
            <w:noWrap/>
            <w:hideMark/>
          </w:tcPr>
          <w:p w14:paraId="4DACC7F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80.00%</w:t>
            </w:r>
          </w:p>
        </w:tc>
        <w:tc>
          <w:tcPr>
            <w:tcW w:w="260" w:type="pct"/>
            <w:noWrap/>
            <w:hideMark/>
          </w:tcPr>
          <w:p w14:paraId="7880345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w:t>
            </w:r>
          </w:p>
        </w:tc>
        <w:tc>
          <w:tcPr>
            <w:tcW w:w="545" w:type="pct"/>
            <w:noWrap/>
            <w:hideMark/>
          </w:tcPr>
          <w:p w14:paraId="6964866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20.00%</w:t>
            </w:r>
          </w:p>
        </w:tc>
        <w:tc>
          <w:tcPr>
            <w:tcW w:w="237" w:type="pct"/>
            <w:noWrap/>
            <w:hideMark/>
          </w:tcPr>
          <w:p w14:paraId="5085226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21" w:type="pct"/>
            <w:noWrap/>
            <w:hideMark/>
          </w:tcPr>
          <w:p w14:paraId="1E86262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419" w:type="pct"/>
            <w:noWrap/>
            <w:hideMark/>
          </w:tcPr>
          <w:p w14:paraId="1B72AAB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2.80</w:t>
            </w:r>
          </w:p>
        </w:tc>
        <w:tc>
          <w:tcPr>
            <w:tcW w:w="725" w:type="pct"/>
            <w:noWrap/>
            <w:hideMark/>
          </w:tcPr>
          <w:p w14:paraId="190C14A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32BA331E" w14:textId="77777777" w:rsidTr="007E69BA">
        <w:trPr>
          <w:trHeight w:val="310"/>
        </w:trPr>
        <w:tc>
          <w:tcPr>
            <w:tcW w:w="312" w:type="pct"/>
            <w:noWrap/>
            <w:hideMark/>
          </w:tcPr>
          <w:p w14:paraId="44FBDF3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21</w:t>
            </w:r>
          </w:p>
        </w:tc>
        <w:tc>
          <w:tcPr>
            <w:tcW w:w="1199" w:type="pct"/>
            <w:noWrap/>
            <w:hideMark/>
          </w:tcPr>
          <w:p w14:paraId="0DAF26D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Video clips</w:t>
            </w:r>
          </w:p>
        </w:tc>
        <w:tc>
          <w:tcPr>
            <w:tcW w:w="261" w:type="pct"/>
            <w:noWrap/>
            <w:hideMark/>
          </w:tcPr>
          <w:p w14:paraId="1370A74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14</w:t>
            </w:r>
          </w:p>
        </w:tc>
        <w:tc>
          <w:tcPr>
            <w:tcW w:w="520" w:type="pct"/>
            <w:noWrap/>
            <w:hideMark/>
          </w:tcPr>
          <w:p w14:paraId="63CDD44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93.33%</w:t>
            </w:r>
          </w:p>
        </w:tc>
        <w:tc>
          <w:tcPr>
            <w:tcW w:w="260" w:type="pct"/>
            <w:noWrap/>
            <w:hideMark/>
          </w:tcPr>
          <w:p w14:paraId="6A54F22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45" w:type="pct"/>
            <w:noWrap/>
            <w:hideMark/>
          </w:tcPr>
          <w:p w14:paraId="57DA4D2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237" w:type="pct"/>
            <w:noWrap/>
            <w:hideMark/>
          </w:tcPr>
          <w:p w14:paraId="6CCFD27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21" w:type="pct"/>
            <w:noWrap/>
            <w:hideMark/>
          </w:tcPr>
          <w:p w14:paraId="7BC95F7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419" w:type="pct"/>
            <w:noWrap/>
            <w:hideMark/>
          </w:tcPr>
          <w:p w14:paraId="7760426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2.93</w:t>
            </w:r>
          </w:p>
        </w:tc>
        <w:tc>
          <w:tcPr>
            <w:tcW w:w="725" w:type="pct"/>
            <w:noWrap/>
            <w:hideMark/>
          </w:tcPr>
          <w:p w14:paraId="42E0521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6A1C9269" w14:textId="77777777" w:rsidTr="007E69BA">
        <w:trPr>
          <w:trHeight w:val="310"/>
        </w:trPr>
        <w:tc>
          <w:tcPr>
            <w:tcW w:w="312" w:type="pct"/>
            <w:noWrap/>
            <w:hideMark/>
          </w:tcPr>
          <w:p w14:paraId="2C47DBE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22</w:t>
            </w:r>
          </w:p>
        </w:tc>
        <w:tc>
          <w:tcPr>
            <w:tcW w:w="1199" w:type="pct"/>
            <w:noWrap/>
            <w:hideMark/>
          </w:tcPr>
          <w:p w14:paraId="5BCC8DE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Science stations</w:t>
            </w:r>
          </w:p>
        </w:tc>
        <w:tc>
          <w:tcPr>
            <w:tcW w:w="261" w:type="pct"/>
            <w:noWrap/>
            <w:hideMark/>
          </w:tcPr>
          <w:p w14:paraId="516DA8D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w:t>
            </w:r>
          </w:p>
        </w:tc>
        <w:tc>
          <w:tcPr>
            <w:tcW w:w="520" w:type="pct"/>
            <w:noWrap/>
            <w:hideMark/>
          </w:tcPr>
          <w:p w14:paraId="76F347F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40.00%</w:t>
            </w:r>
          </w:p>
        </w:tc>
        <w:tc>
          <w:tcPr>
            <w:tcW w:w="260" w:type="pct"/>
            <w:noWrap/>
            <w:hideMark/>
          </w:tcPr>
          <w:p w14:paraId="6E1C1B2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7</w:t>
            </w:r>
          </w:p>
        </w:tc>
        <w:tc>
          <w:tcPr>
            <w:tcW w:w="545" w:type="pct"/>
            <w:noWrap/>
            <w:hideMark/>
          </w:tcPr>
          <w:p w14:paraId="474B8EC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46.67%</w:t>
            </w:r>
          </w:p>
        </w:tc>
        <w:tc>
          <w:tcPr>
            <w:tcW w:w="237" w:type="pct"/>
            <w:noWrap/>
            <w:hideMark/>
          </w:tcPr>
          <w:p w14:paraId="38B029E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w:t>
            </w:r>
          </w:p>
        </w:tc>
        <w:tc>
          <w:tcPr>
            <w:tcW w:w="521" w:type="pct"/>
            <w:noWrap/>
            <w:hideMark/>
          </w:tcPr>
          <w:p w14:paraId="594447B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13.33%</w:t>
            </w:r>
          </w:p>
        </w:tc>
        <w:tc>
          <w:tcPr>
            <w:tcW w:w="419" w:type="pct"/>
            <w:noWrap/>
            <w:hideMark/>
          </w:tcPr>
          <w:p w14:paraId="2B7F947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2.27</w:t>
            </w:r>
          </w:p>
        </w:tc>
        <w:tc>
          <w:tcPr>
            <w:tcW w:w="725" w:type="pct"/>
            <w:noWrap/>
            <w:hideMark/>
          </w:tcPr>
          <w:p w14:paraId="58705FE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081F418B" w14:textId="77777777" w:rsidTr="007E69BA">
        <w:trPr>
          <w:trHeight w:val="310"/>
        </w:trPr>
        <w:tc>
          <w:tcPr>
            <w:tcW w:w="312" w:type="pct"/>
            <w:noWrap/>
            <w:hideMark/>
          </w:tcPr>
          <w:p w14:paraId="6529B06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23</w:t>
            </w:r>
          </w:p>
        </w:tc>
        <w:tc>
          <w:tcPr>
            <w:tcW w:w="1199" w:type="pct"/>
            <w:noWrap/>
            <w:hideMark/>
          </w:tcPr>
          <w:p w14:paraId="0B60DBE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Peer-to-Peer Teaching</w:t>
            </w:r>
          </w:p>
        </w:tc>
        <w:tc>
          <w:tcPr>
            <w:tcW w:w="261" w:type="pct"/>
            <w:noWrap/>
            <w:hideMark/>
          </w:tcPr>
          <w:p w14:paraId="1DE0CBC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10</w:t>
            </w:r>
          </w:p>
        </w:tc>
        <w:tc>
          <w:tcPr>
            <w:tcW w:w="520" w:type="pct"/>
            <w:noWrap/>
            <w:hideMark/>
          </w:tcPr>
          <w:p w14:paraId="53F6D7E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66.67%</w:t>
            </w:r>
          </w:p>
        </w:tc>
        <w:tc>
          <w:tcPr>
            <w:tcW w:w="260" w:type="pct"/>
            <w:noWrap/>
            <w:hideMark/>
          </w:tcPr>
          <w:p w14:paraId="3FC68D3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w:t>
            </w:r>
          </w:p>
        </w:tc>
        <w:tc>
          <w:tcPr>
            <w:tcW w:w="545" w:type="pct"/>
            <w:noWrap/>
            <w:hideMark/>
          </w:tcPr>
          <w:p w14:paraId="3F255DD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26.67%</w:t>
            </w:r>
          </w:p>
        </w:tc>
        <w:tc>
          <w:tcPr>
            <w:tcW w:w="237" w:type="pct"/>
            <w:noWrap/>
            <w:hideMark/>
          </w:tcPr>
          <w:p w14:paraId="178CC9A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1" w:type="pct"/>
            <w:noWrap/>
            <w:hideMark/>
          </w:tcPr>
          <w:p w14:paraId="0F21FF3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419" w:type="pct"/>
            <w:noWrap/>
            <w:hideMark/>
          </w:tcPr>
          <w:p w14:paraId="264997A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2.60</w:t>
            </w:r>
          </w:p>
        </w:tc>
        <w:tc>
          <w:tcPr>
            <w:tcW w:w="725" w:type="pct"/>
            <w:noWrap/>
            <w:hideMark/>
          </w:tcPr>
          <w:p w14:paraId="704AFED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2585A59E" w14:textId="77777777" w:rsidTr="007E69BA">
        <w:trPr>
          <w:trHeight w:val="310"/>
        </w:trPr>
        <w:tc>
          <w:tcPr>
            <w:tcW w:w="312" w:type="pct"/>
            <w:noWrap/>
            <w:hideMark/>
          </w:tcPr>
          <w:p w14:paraId="3222374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24</w:t>
            </w:r>
          </w:p>
        </w:tc>
        <w:tc>
          <w:tcPr>
            <w:tcW w:w="1199" w:type="pct"/>
            <w:noWrap/>
            <w:hideMark/>
          </w:tcPr>
          <w:p w14:paraId="65AE969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Science songs</w:t>
            </w:r>
          </w:p>
        </w:tc>
        <w:tc>
          <w:tcPr>
            <w:tcW w:w="261" w:type="pct"/>
            <w:noWrap/>
            <w:hideMark/>
          </w:tcPr>
          <w:p w14:paraId="75D356B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520" w:type="pct"/>
            <w:noWrap/>
            <w:hideMark/>
          </w:tcPr>
          <w:p w14:paraId="47B1EDF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33.33%</w:t>
            </w:r>
          </w:p>
        </w:tc>
        <w:tc>
          <w:tcPr>
            <w:tcW w:w="260" w:type="pct"/>
            <w:noWrap/>
            <w:hideMark/>
          </w:tcPr>
          <w:p w14:paraId="1001F30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9</w:t>
            </w:r>
          </w:p>
        </w:tc>
        <w:tc>
          <w:tcPr>
            <w:tcW w:w="545" w:type="pct"/>
            <w:noWrap/>
            <w:hideMark/>
          </w:tcPr>
          <w:p w14:paraId="35D4D0B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60.00%</w:t>
            </w:r>
          </w:p>
        </w:tc>
        <w:tc>
          <w:tcPr>
            <w:tcW w:w="237" w:type="pct"/>
            <w:noWrap/>
            <w:hideMark/>
          </w:tcPr>
          <w:p w14:paraId="40571A4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1" w:type="pct"/>
            <w:noWrap/>
            <w:hideMark/>
          </w:tcPr>
          <w:p w14:paraId="6896DE1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419" w:type="pct"/>
            <w:noWrap/>
            <w:hideMark/>
          </w:tcPr>
          <w:p w14:paraId="7ED223B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2.27</w:t>
            </w:r>
          </w:p>
        </w:tc>
        <w:tc>
          <w:tcPr>
            <w:tcW w:w="725" w:type="pct"/>
            <w:noWrap/>
            <w:hideMark/>
          </w:tcPr>
          <w:p w14:paraId="5EB01E4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656F6A8A" w14:textId="77777777" w:rsidTr="007E69BA">
        <w:trPr>
          <w:trHeight w:val="310"/>
        </w:trPr>
        <w:tc>
          <w:tcPr>
            <w:tcW w:w="312" w:type="pct"/>
            <w:noWrap/>
            <w:hideMark/>
          </w:tcPr>
          <w:p w14:paraId="132F577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25</w:t>
            </w:r>
          </w:p>
        </w:tc>
        <w:tc>
          <w:tcPr>
            <w:tcW w:w="1199" w:type="pct"/>
            <w:noWrap/>
            <w:hideMark/>
          </w:tcPr>
          <w:p w14:paraId="1A3C665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Mobile apps for science</w:t>
            </w:r>
          </w:p>
        </w:tc>
        <w:tc>
          <w:tcPr>
            <w:tcW w:w="261" w:type="pct"/>
            <w:noWrap/>
            <w:hideMark/>
          </w:tcPr>
          <w:p w14:paraId="1A2F3B8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w:t>
            </w:r>
          </w:p>
        </w:tc>
        <w:tc>
          <w:tcPr>
            <w:tcW w:w="520" w:type="pct"/>
            <w:noWrap/>
            <w:hideMark/>
          </w:tcPr>
          <w:p w14:paraId="210C542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13.33%</w:t>
            </w:r>
          </w:p>
        </w:tc>
        <w:tc>
          <w:tcPr>
            <w:tcW w:w="260" w:type="pct"/>
            <w:noWrap/>
            <w:hideMark/>
          </w:tcPr>
          <w:p w14:paraId="71065F3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9</w:t>
            </w:r>
          </w:p>
        </w:tc>
        <w:tc>
          <w:tcPr>
            <w:tcW w:w="545" w:type="pct"/>
            <w:noWrap/>
            <w:hideMark/>
          </w:tcPr>
          <w:p w14:paraId="1C80DB5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60.00%</w:t>
            </w:r>
          </w:p>
        </w:tc>
        <w:tc>
          <w:tcPr>
            <w:tcW w:w="237" w:type="pct"/>
            <w:noWrap/>
            <w:hideMark/>
          </w:tcPr>
          <w:p w14:paraId="166C52C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w:t>
            </w:r>
          </w:p>
        </w:tc>
        <w:tc>
          <w:tcPr>
            <w:tcW w:w="521" w:type="pct"/>
            <w:noWrap/>
            <w:hideMark/>
          </w:tcPr>
          <w:p w14:paraId="54B08DE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26.67%</w:t>
            </w:r>
          </w:p>
        </w:tc>
        <w:tc>
          <w:tcPr>
            <w:tcW w:w="419" w:type="pct"/>
            <w:noWrap/>
            <w:hideMark/>
          </w:tcPr>
          <w:p w14:paraId="143FFF0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1.87</w:t>
            </w:r>
          </w:p>
        </w:tc>
        <w:tc>
          <w:tcPr>
            <w:tcW w:w="725" w:type="pct"/>
            <w:noWrap/>
            <w:hideMark/>
          </w:tcPr>
          <w:p w14:paraId="762786E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7E4B84F0" w14:textId="77777777" w:rsidTr="007E69BA">
        <w:trPr>
          <w:trHeight w:val="310"/>
        </w:trPr>
        <w:tc>
          <w:tcPr>
            <w:tcW w:w="312" w:type="pct"/>
            <w:noWrap/>
            <w:hideMark/>
          </w:tcPr>
          <w:p w14:paraId="7E571E8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26</w:t>
            </w:r>
          </w:p>
        </w:tc>
        <w:tc>
          <w:tcPr>
            <w:tcW w:w="1199" w:type="pct"/>
            <w:noWrap/>
            <w:hideMark/>
          </w:tcPr>
          <w:p w14:paraId="6F3A03B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Flipped Classroom</w:t>
            </w:r>
          </w:p>
        </w:tc>
        <w:tc>
          <w:tcPr>
            <w:tcW w:w="261" w:type="pct"/>
            <w:noWrap/>
            <w:hideMark/>
          </w:tcPr>
          <w:p w14:paraId="1FAC8C6C"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520" w:type="pct"/>
            <w:noWrap/>
            <w:hideMark/>
          </w:tcPr>
          <w:p w14:paraId="3993CD1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33.33%</w:t>
            </w:r>
          </w:p>
        </w:tc>
        <w:tc>
          <w:tcPr>
            <w:tcW w:w="260" w:type="pct"/>
            <w:noWrap/>
            <w:hideMark/>
          </w:tcPr>
          <w:p w14:paraId="763004F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w:t>
            </w:r>
          </w:p>
        </w:tc>
        <w:tc>
          <w:tcPr>
            <w:tcW w:w="545" w:type="pct"/>
            <w:noWrap/>
            <w:hideMark/>
          </w:tcPr>
          <w:p w14:paraId="2B3B12C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13.33%</w:t>
            </w:r>
          </w:p>
        </w:tc>
        <w:tc>
          <w:tcPr>
            <w:tcW w:w="237" w:type="pct"/>
            <w:noWrap/>
            <w:hideMark/>
          </w:tcPr>
          <w:p w14:paraId="144C4C2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w:t>
            </w:r>
          </w:p>
        </w:tc>
        <w:tc>
          <w:tcPr>
            <w:tcW w:w="521" w:type="pct"/>
            <w:noWrap/>
            <w:hideMark/>
          </w:tcPr>
          <w:p w14:paraId="4E12A200"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53.33%</w:t>
            </w:r>
          </w:p>
        </w:tc>
        <w:tc>
          <w:tcPr>
            <w:tcW w:w="419" w:type="pct"/>
            <w:noWrap/>
            <w:hideMark/>
          </w:tcPr>
          <w:p w14:paraId="3BDDC36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1.80</w:t>
            </w:r>
          </w:p>
        </w:tc>
        <w:tc>
          <w:tcPr>
            <w:tcW w:w="725" w:type="pct"/>
            <w:noWrap/>
            <w:hideMark/>
          </w:tcPr>
          <w:p w14:paraId="459EF5E1"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r w:rsidR="007E69BA" w:rsidRPr="00C17612" w14:paraId="071A0F68" w14:textId="77777777" w:rsidTr="007E69BA">
        <w:trPr>
          <w:trHeight w:val="310"/>
        </w:trPr>
        <w:tc>
          <w:tcPr>
            <w:tcW w:w="312" w:type="pct"/>
            <w:noWrap/>
            <w:hideMark/>
          </w:tcPr>
          <w:p w14:paraId="3237E0F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27</w:t>
            </w:r>
          </w:p>
        </w:tc>
        <w:tc>
          <w:tcPr>
            <w:tcW w:w="1199" w:type="pct"/>
            <w:noWrap/>
            <w:hideMark/>
          </w:tcPr>
          <w:p w14:paraId="24BE9EF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Guided Discovery Problems</w:t>
            </w:r>
          </w:p>
        </w:tc>
        <w:tc>
          <w:tcPr>
            <w:tcW w:w="261" w:type="pct"/>
            <w:noWrap/>
            <w:hideMark/>
          </w:tcPr>
          <w:p w14:paraId="3FE5B39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8</w:t>
            </w:r>
          </w:p>
        </w:tc>
        <w:tc>
          <w:tcPr>
            <w:tcW w:w="520" w:type="pct"/>
            <w:noWrap/>
            <w:hideMark/>
          </w:tcPr>
          <w:p w14:paraId="6A27685E"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53.33%</w:t>
            </w:r>
          </w:p>
        </w:tc>
        <w:tc>
          <w:tcPr>
            <w:tcW w:w="260" w:type="pct"/>
            <w:noWrap/>
            <w:hideMark/>
          </w:tcPr>
          <w:p w14:paraId="04DBC70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7</w:t>
            </w:r>
          </w:p>
        </w:tc>
        <w:tc>
          <w:tcPr>
            <w:tcW w:w="545" w:type="pct"/>
            <w:noWrap/>
            <w:hideMark/>
          </w:tcPr>
          <w:p w14:paraId="7E6FFC96"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46.67%</w:t>
            </w:r>
          </w:p>
        </w:tc>
        <w:tc>
          <w:tcPr>
            <w:tcW w:w="237" w:type="pct"/>
            <w:noWrap/>
            <w:hideMark/>
          </w:tcPr>
          <w:p w14:paraId="2939EF8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w:t>
            </w:r>
          </w:p>
        </w:tc>
        <w:tc>
          <w:tcPr>
            <w:tcW w:w="521" w:type="pct"/>
            <w:noWrap/>
            <w:hideMark/>
          </w:tcPr>
          <w:p w14:paraId="2EA7747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0.00%</w:t>
            </w:r>
          </w:p>
        </w:tc>
        <w:tc>
          <w:tcPr>
            <w:tcW w:w="419" w:type="pct"/>
            <w:noWrap/>
            <w:hideMark/>
          </w:tcPr>
          <w:p w14:paraId="692B282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2.53</w:t>
            </w:r>
          </w:p>
        </w:tc>
        <w:tc>
          <w:tcPr>
            <w:tcW w:w="725" w:type="pct"/>
            <w:noWrap/>
            <w:hideMark/>
          </w:tcPr>
          <w:p w14:paraId="37B0723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583B4CBC" w14:textId="77777777" w:rsidTr="007E69BA">
        <w:trPr>
          <w:trHeight w:val="310"/>
        </w:trPr>
        <w:tc>
          <w:tcPr>
            <w:tcW w:w="312" w:type="pct"/>
            <w:noWrap/>
            <w:hideMark/>
          </w:tcPr>
          <w:p w14:paraId="0DCDCC7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28</w:t>
            </w:r>
          </w:p>
        </w:tc>
        <w:tc>
          <w:tcPr>
            <w:tcW w:w="1199" w:type="pct"/>
            <w:noWrap/>
            <w:hideMark/>
          </w:tcPr>
          <w:p w14:paraId="2B28E5B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Build your model</w:t>
            </w:r>
          </w:p>
        </w:tc>
        <w:tc>
          <w:tcPr>
            <w:tcW w:w="261" w:type="pct"/>
            <w:noWrap/>
            <w:hideMark/>
          </w:tcPr>
          <w:p w14:paraId="5B016F13"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10</w:t>
            </w:r>
          </w:p>
        </w:tc>
        <w:tc>
          <w:tcPr>
            <w:tcW w:w="520" w:type="pct"/>
            <w:noWrap/>
            <w:hideMark/>
          </w:tcPr>
          <w:p w14:paraId="610F24AF"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66.67%</w:t>
            </w:r>
          </w:p>
        </w:tc>
        <w:tc>
          <w:tcPr>
            <w:tcW w:w="260" w:type="pct"/>
            <w:noWrap/>
            <w:hideMark/>
          </w:tcPr>
          <w:p w14:paraId="1CFF4649"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w:t>
            </w:r>
          </w:p>
        </w:tc>
        <w:tc>
          <w:tcPr>
            <w:tcW w:w="545" w:type="pct"/>
            <w:noWrap/>
            <w:hideMark/>
          </w:tcPr>
          <w:p w14:paraId="083829E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26.67%</w:t>
            </w:r>
          </w:p>
        </w:tc>
        <w:tc>
          <w:tcPr>
            <w:tcW w:w="237" w:type="pct"/>
            <w:noWrap/>
            <w:hideMark/>
          </w:tcPr>
          <w:p w14:paraId="6DAC2C0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1</w:t>
            </w:r>
          </w:p>
        </w:tc>
        <w:tc>
          <w:tcPr>
            <w:tcW w:w="521" w:type="pct"/>
            <w:noWrap/>
            <w:hideMark/>
          </w:tcPr>
          <w:p w14:paraId="0122E43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6.67%</w:t>
            </w:r>
          </w:p>
        </w:tc>
        <w:tc>
          <w:tcPr>
            <w:tcW w:w="419" w:type="pct"/>
            <w:noWrap/>
            <w:hideMark/>
          </w:tcPr>
          <w:p w14:paraId="3299BE4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2.60</w:t>
            </w:r>
          </w:p>
        </w:tc>
        <w:tc>
          <w:tcPr>
            <w:tcW w:w="725" w:type="pct"/>
            <w:noWrap/>
            <w:hideMark/>
          </w:tcPr>
          <w:p w14:paraId="4F24F797"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Frequently Used</w:t>
            </w:r>
          </w:p>
        </w:tc>
      </w:tr>
      <w:tr w:rsidR="007E69BA" w:rsidRPr="00C17612" w14:paraId="73F54E28" w14:textId="77777777" w:rsidTr="007E69BA">
        <w:trPr>
          <w:trHeight w:val="310"/>
        </w:trPr>
        <w:tc>
          <w:tcPr>
            <w:tcW w:w="312" w:type="pct"/>
            <w:tcBorders>
              <w:bottom w:val="single" w:sz="4" w:space="0" w:color="auto"/>
            </w:tcBorders>
            <w:noWrap/>
            <w:hideMark/>
          </w:tcPr>
          <w:p w14:paraId="75FBA79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29</w:t>
            </w:r>
          </w:p>
        </w:tc>
        <w:tc>
          <w:tcPr>
            <w:tcW w:w="1199" w:type="pct"/>
            <w:tcBorders>
              <w:bottom w:val="single" w:sz="4" w:space="0" w:color="auto"/>
            </w:tcBorders>
            <w:noWrap/>
            <w:hideMark/>
          </w:tcPr>
          <w:p w14:paraId="5259C0F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Fishbone</w:t>
            </w:r>
          </w:p>
        </w:tc>
        <w:tc>
          <w:tcPr>
            <w:tcW w:w="261" w:type="pct"/>
            <w:tcBorders>
              <w:bottom w:val="single" w:sz="4" w:space="0" w:color="auto"/>
            </w:tcBorders>
            <w:noWrap/>
            <w:hideMark/>
          </w:tcPr>
          <w:p w14:paraId="584BE372"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6</w:t>
            </w:r>
          </w:p>
        </w:tc>
        <w:tc>
          <w:tcPr>
            <w:tcW w:w="520" w:type="pct"/>
            <w:tcBorders>
              <w:bottom w:val="single" w:sz="4" w:space="0" w:color="auto"/>
            </w:tcBorders>
            <w:noWrap/>
            <w:hideMark/>
          </w:tcPr>
          <w:p w14:paraId="72617CF4"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40.00%</w:t>
            </w:r>
          </w:p>
        </w:tc>
        <w:tc>
          <w:tcPr>
            <w:tcW w:w="260" w:type="pct"/>
            <w:tcBorders>
              <w:bottom w:val="single" w:sz="4" w:space="0" w:color="auto"/>
            </w:tcBorders>
            <w:noWrap/>
            <w:hideMark/>
          </w:tcPr>
          <w:p w14:paraId="2103961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5</w:t>
            </w:r>
          </w:p>
        </w:tc>
        <w:tc>
          <w:tcPr>
            <w:tcW w:w="545" w:type="pct"/>
            <w:tcBorders>
              <w:bottom w:val="single" w:sz="4" w:space="0" w:color="auto"/>
            </w:tcBorders>
            <w:noWrap/>
            <w:hideMark/>
          </w:tcPr>
          <w:p w14:paraId="21A227DB"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33.33%</w:t>
            </w:r>
          </w:p>
        </w:tc>
        <w:tc>
          <w:tcPr>
            <w:tcW w:w="237" w:type="pct"/>
            <w:tcBorders>
              <w:bottom w:val="single" w:sz="4" w:space="0" w:color="auto"/>
            </w:tcBorders>
            <w:noWrap/>
            <w:hideMark/>
          </w:tcPr>
          <w:p w14:paraId="64DFD02D"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4</w:t>
            </w:r>
          </w:p>
        </w:tc>
        <w:tc>
          <w:tcPr>
            <w:tcW w:w="521" w:type="pct"/>
            <w:tcBorders>
              <w:bottom w:val="single" w:sz="4" w:space="0" w:color="auto"/>
            </w:tcBorders>
            <w:noWrap/>
            <w:hideMark/>
          </w:tcPr>
          <w:p w14:paraId="79424375"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26.67%</w:t>
            </w:r>
          </w:p>
        </w:tc>
        <w:tc>
          <w:tcPr>
            <w:tcW w:w="419" w:type="pct"/>
            <w:tcBorders>
              <w:bottom w:val="single" w:sz="4" w:space="0" w:color="auto"/>
            </w:tcBorders>
            <w:noWrap/>
            <w:hideMark/>
          </w:tcPr>
          <w:p w14:paraId="7E22DC08"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2.13</w:t>
            </w:r>
          </w:p>
        </w:tc>
        <w:tc>
          <w:tcPr>
            <w:tcW w:w="725" w:type="pct"/>
            <w:tcBorders>
              <w:bottom w:val="single" w:sz="4" w:space="0" w:color="auto"/>
            </w:tcBorders>
            <w:noWrap/>
            <w:hideMark/>
          </w:tcPr>
          <w:p w14:paraId="1A601AEA" w14:textId="77777777" w:rsidR="00A649BC" w:rsidRPr="00C17612" w:rsidRDefault="00A649BC" w:rsidP="009E38A4">
            <w:pPr>
              <w:spacing w:after="0" w:line="240" w:lineRule="auto"/>
              <w:rPr>
                <w:rFonts w:ascii="Arial" w:eastAsia="Times New Roman" w:hAnsi="Arial" w:cs="Arial"/>
                <w:sz w:val="20"/>
                <w:szCs w:val="20"/>
              </w:rPr>
            </w:pPr>
            <w:r w:rsidRPr="00C17612">
              <w:rPr>
                <w:rFonts w:ascii="Arial" w:eastAsia="Times New Roman" w:hAnsi="Arial" w:cs="Arial"/>
                <w:sz w:val="20"/>
                <w:szCs w:val="20"/>
              </w:rPr>
              <w:t>Rarely Used</w:t>
            </w:r>
          </w:p>
        </w:tc>
      </w:tr>
    </w:tbl>
    <w:p w14:paraId="24C45BDB" w14:textId="77777777" w:rsidR="00A649BC" w:rsidRPr="00C17612" w:rsidRDefault="00A649BC" w:rsidP="00A649BC">
      <w:pPr>
        <w:pStyle w:val="NoSpacing"/>
        <w:spacing w:line="480" w:lineRule="auto"/>
        <w:jc w:val="both"/>
        <w:rPr>
          <w:rFonts w:ascii="Arial" w:hAnsi="Arial" w:cs="Arial"/>
        </w:rPr>
      </w:pPr>
    </w:p>
    <w:p w14:paraId="76F4EBD6" w14:textId="3E9626E0" w:rsidR="00A649BC" w:rsidRPr="00C17612" w:rsidRDefault="00A649BC" w:rsidP="00A649BC">
      <w:pPr>
        <w:pStyle w:val="NoSpacing"/>
        <w:spacing w:line="480" w:lineRule="auto"/>
        <w:jc w:val="both"/>
        <w:rPr>
          <w:rFonts w:ascii="Arial" w:hAnsi="Arial" w:cs="Arial"/>
        </w:rPr>
      </w:pPr>
      <w:r w:rsidRPr="00C17612">
        <w:rPr>
          <w:rFonts w:ascii="Arial" w:hAnsi="Arial" w:cs="Arial"/>
        </w:rPr>
        <w:tab/>
      </w:r>
      <w:proofErr w:type="gramStart"/>
      <w:r w:rsidRPr="00C17612">
        <w:rPr>
          <w:rFonts w:ascii="Arial" w:hAnsi="Arial" w:cs="Arial"/>
        </w:rPr>
        <w:t>On the basis of</w:t>
      </w:r>
      <w:proofErr w:type="gramEnd"/>
      <w:r w:rsidRPr="00C17612">
        <w:rPr>
          <w:rFonts w:ascii="Arial" w:hAnsi="Arial" w:cs="Arial"/>
        </w:rPr>
        <w:t xml:space="preserve"> the level of implementation, the pedagogies that are Rarely used received the highest percentage is 15 of </w:t>
      </w:r>
      <w:r w:rsidR="00F17544" w:rsidRPr="00C17612">
        <w:rPr>
          <w:rFonts w:ascii="Arial" w:hAnsi="Arial" w:cs="Arial"/>
        </w:rPr>
        <w:t>29,</w:t>
      </w:r>
      <w:r w:rsidRPr="00C17612">
        <w:rPr>
          <w:rFonts w:ascii="Arial" w:hAnsi="Arial" w:cs="Arial"/>
        </w:rPr>
        <w:t xml:space="preserve"> which was 52%. This was followed by Frequently used with 12 of 29, which received 41%, and </w:t>
      </w:r>
      <w:proofErr w:type="gramStart"/>
      <w:r w:rsidRPr="00C17612">
        <w:rPr>
          <w:rFonts w:ascii="Arial" w:hAnsi="Arial" w:cs="Arial"/>
        </w:rPr>
        <w:t>Not</w:t>
      </w:r>
      <w:proofErr w:type="gramEnd"/>
      <w:r w:rsidRPr="00C17612">
        <w:rPr>
          <w:rFonts w:ascii="Arial" w:hAnsi="Arial" w:cs="Arial"/>
        </w:rPr>
        <w:t xml:space="preserve"> utilized 2 of 29, which received 7%. </w:t>
      </w:r>
    </w:p>
    <w:p w14:paraId="347DACB8" w14:textId="77777777" w:rsidR="00A649BC" w:rsidRPr="00C17612" w:rsidRDefault="00A649BC" w:rsidP="00A649BC">
      <w:pPr>
        <w:pStyle w:val="NoSpacing"/>
        <w:spacing w:line="480" w:lineRule="auto"/>
        <w:jc w:val="both"/>
        <w:rPr>
          <w:rFonts w:ascii="Arial" w:hAnsi="Arial" w:cs="Arial"/>
        </w:rPr>
      </w:pPr>
      <w:r w:rsidRPr="00C17612">
        <w:rPr>
          <w:rFonts w:ascii="Arial" w:hAnsi="Arial" w:cs="Arial"/>
          <w:b/>
          <w:bCs/>
        </w:rPr>
        <w:lastRenderedPageBreak/>
        <w:t xml:space="preserve">Research Question 4: </w:t>
      </w:r>
      <w:r w:rsidRPr="00C17612">
        <w:rPr>
          <w:rFonts w:ascii="Arial" w:hAnsi="Arial" w:cs="Arial"/>
        </w:rPr>
        <w:t>What is the mean difference in the level of utilization of pedagogical approaches by proficient teachers and highly proficient teachers?</w:t>
      </w:r>
    </w:p>
    <w:p w14:paraId="2F8E9B88" w14:textId="4E0804B5" w:rsidR="007E69BA" w:rsidRPr="00C17612" w:rsidRDefault="00A649BC" w:rsidP="007E69BA">
      <w:pPr>
        <w:pStyle w:val="NoSpacing"/>
        <w:spacing w:line="480" w:lineRule="auto"/>
        <w:ind w:firstLine="720"/>
        <w:jc w:val="both"/>
        <w:rPr>
          <w:rFonts w:ascii="Arial" w:hAnsi="Arial" w:cs="Arial"/>
        </w:rPr>
      </w:pPr>
      <w:r w:rsidRPr="00C17612">
        <w:rPr>
          <w:rFonts w:ascii="Arial" w:hAnsi="Arial" w:cs="Arial"/>
        </w:rPr>
        <w:t>Table 6 shows the level of utilization of pedagogical approaches of  Junior High School science teachers in teaching science</w:t>
      </w:r>
      <w:r w:rsidR="007E69BA" w:rsidRPr="00C17612">
        <w:rPr>
          <w:rFonts w:ascii="Arial" w:hAnsi="Arial" w:cs="Arial"/>
        </w:rPr>
        <w:t xml:space="preserve">. According to Table 6, Highly Proficient Teachers have an average of 17 often used pedagogies, which is much more than the mean of 13.92 held by Proficient Teachers. When it comes to pedagogies that are utilized only in rare instances, Highly Proficient Teachers have a mean score of 9.5, whereas Proficient Teachers have a mean score of 9. And in terms of the pedagogies that are not utilized, </w:t>
      </w:r>
      <w:proofErr w:type="gramStart"/>
      <w:r w:rsidR="007E69BA" w:rsidRPr="00C17612">
        <w:rPr>
          <w:rFonts w:ascii="Arial" w:hAnsi="Arial" w:cs="Arial"/>
        </w:rPr>
        <w:t>Highly</w:t>
      </w:r>
      <w:proofErr w:type="gramEnd"/>
      <w:r w:rsidR="007E69BA" w:rsidRPr="00C17612">
        <w:rPr>
          <w:rFonts w:ascii="Arial" w:hAnsi="Arial" w:cs="Arial"/>
        </w:rPr>
        <w:t xml:space="preserve"> proficient teachers have a mean score of 2.5, while Proficient teachers have a mean score of 4.75. It can be drawn that the highly proficient teachers employ a greater variety of pedagogies in their classroom instruction in comparison to proficient teachers.</w:t>
      </w:r>
    </w:p>
    <w:p w14:paraId="494A4CFB" w14:textId="77777777" w:rsidR="00A649BC" w:rsidRPr="00C17612" w:rsidRDefault="00A649BC" w:rsidP="007E69BA">
      <w:pPr>
        <w:pStyle w:val="NoSpacing"/>
        <w:spacing w:line="480" w:lineRule="auto"/>
        <w:rPr>
          <w:rFonts w:ascii="Arial" w:hAnsi="Arial" w:cs="Arial"/>
          <w:b/>
          <w:bCs/>
        </w:rPr>
      </w:pPr>
      <w:r w:rsidRPr="00C17612">
        <w:rPr>
          <w:rFonts w:ascii="Arial" w:hAnsi="Arial" w:cs="Arial"/>
          <w:b/>
          <w:bCs/>
        </w:rPr>
        <w:t>Table 6</w:t>
      </w:r>
    </w:p>
    <w:p w14:paraId="42782109" w14:textId="77777777" w:rsidR="00A649BC" w:rsidRPr="00C17612" w:rsidRDefault="00A649BC" w:rsidP="007E69BA">
      <w:pPr>
        <w:pStyle w:val="NoSpacing"/>
        <w:spacing w:line="480" w:lineRule="auto"/>
        <w:rPr>
          <w:rFonts w:ascii="Arial" w:hAnsi="Arial" w:cs="Arial"/>
          <w:i/>
          <w:iCs/>
        </w:rPr>
      </w:pPr>
      <w:r w:rsidRPr="00C17612">
        <w:rPr>
          <w:rFonts w:ascii="Arial" w:hAnsi="Arial" w:cs="Arial"/>
          <w:i/>
          <w:iCs/>
        </w:rPr>
        <w:t>Level of Utilization Mean</w:t>
      </w:r>
    </w:p>
    <w:tbl>
      <w:tblPr>
        <w:tblW w:w="9060" w:type="dxa"/>
        <w:tblLook w:val="04A0" w:firstRow="1" w:lastRow="0" w:firstColumn="1" w:lastColumn="0" w:noHBand="0" w:noVBand="1"/>
      </w:tblPr>
      <w:tblGrid>
        <w:gridCol w:w="4000"/>
        <w:gridCol w:w="1780"/>
        <w:gridCol w:w="1640"/>
        <w:gridCol w:w="1640"/>
      </w:tblGrid>
      <w:tr w:rsidR="007E69BA" w:rsidRPr="00C17612" w14:paraId="291EC777" w14:textId="77777777" w:rsidTr="007E69BA">
        <w:trPr>
          <w:trHeight w:val="290"/>
        </w:trPr>
        <w:tc>
          <w:tcPr>
            <w:tcW w:w="4000" w:type="dxa"/>
            <w:tcBorders>
              <w:top w:val="single" w:sz="4" w:space="0" w:color="auto"/>
              <w:bottom w:val="single" w:sz="4" w:space="0" w:color="auto"/>
            </w:tcBorders>
            <w:noWrap/>
            <w:vAlign w:val="bottom"/>
            <w:hideMark/>
          </w:tcPr>
          <w:p w14:paraId="5012E0A2" w14:textId="77777777" w:rsidR="00A649BC" w:rsidRPr="00C17612" w:rsidRDefault="00A649BC" w:rsidP="009E38A4">
            <w:pPr>
              <w:spacing w:after="0" w:line="240" w:lineRule="auto"/>
              <w:rPr>
                <w:rFonts w:ascii="Arial" w:eastAsia="Times New Roman" w:hAnsi="Arial" w:cs="Arial"/>
                <w:b/>
                <w:bCs/>
              </w:rPr>
            </w:pPr>
            <w:r w:rsidRPr="00C17612">
              <w:rPr>
                <w:rFonts w:ascii="Arial" w:eastAsia="Times New Roman" w:hAnsi="Arial" w:cs="Arial"/>
                <w:b/>
                <w:bCs/>
              </w:rPr>
              <w:t>Pedagogical Approaches</w:t>
            </w:r>
          </w:p>
        </w:tc>
        <w:tc>
          <w:tcPr>
            <w:tcW w:w="1780" w:type="dxa"/>
            <w:tcBorders>
              <w:top w:val="single" w:sz="4" w:space="0" w:color="auto"/>
              <w:bottom w:val="single" w:sz="4" w:space="0" w:color="auto"/>
            </w:tcBorders>
            <w:noWrap/>
            <w:vAlign w:val="bottom"/>
            <w:hideMark/>
          </w:tcPr>
          <w:p w14:paraId="7F409298"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Frequently Used Mean</w:t>
            </w:r>
          </w:p>
        </w:tc>
        <w:tc>
          <w:tcPr>
            <w:tcW w:w="1640" w:type="dxa"/>
            <w:tcBorders>
              <w:top w:val="single" w:sz="4" w:space="0" w:color="auto"/>
              <w:bottom w:val="single" w:sz="4" w:space="0" w:color="auto"/>
            </w:tcBorders>
            <w:noWrap/>
            <w:vAlign w:val="bottom"/>
            <w:hideMark/>
          </w:tcPr>
          <w:p w14:paraId="6B44D910"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Rarely Used Mean</w:t>
            </w:r>
          </w:p>
        </w:tc>
        <w:tc>
          <w:tcPr>
            <w:tcW w:w="1640" w:type="dxa"/>
            <w:tcBorders>
              <w:top w:val="single" w:sz="4" w:space="0" w:color="auto"/>
              <w:bottom w:val="single" w:sz="4" w:space="0" w:color="auto"/>
            </w:tcBorders>
            <w:noWrap/>
            <w:vAlign w:val="bottom"/>
            <w:hideMark/>
          </w:tcPr>
          <w:p w14:paraId="4B4820CA"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Not Used Mean</w:t>
            </w:r>
          </w:p>
        </w:tc>
      </w:tr>
      <w:tr w:rsidR="007E69BA" w:rsidRPr="00C17612" w14:paraId="10F5583A" w14:textId="77777777" w:rsidTr="007E69BA">
        <w:trPr>
          <w:trHeight w:val="290"/>
        </w:trPr>
        <w:tc>
          <w:tcPr>
            <w:tcW w:w="4000" w:type="dxa"/>
            <w:tcBorders>
              <w:top w:val="single" w:sz="4" w:space="0" w:color="auto"/>
            </w:tcBorders>
            <w:noWrap/>
            <w:vAlign w:val="bottom"/>
            <w:hideMark/>
          </w:tcPr>
          <w:p w14:paraId="1CD6F128" w14:textId="77777777" w:rsidR="00A649BC" w:rsidRPr="00C17612" w:rsidRDefault="00A649BC" w:rsidP="009E38A4">
            <w:pPr>
              <w:spacing w:after="0" w:line="240" w:lineRule="auto"/>
              <w:rPr>
                <w:rFonts w:ascii="Arial" w:eastAsia="Times New Roman" w:hAnsi="Arial" w:cs="Arial"/>
                <w:i/>
                <w:iCs/>
              </w:rPr>
            </w:pPr>
            <w:r w:rsidRPr="00C17612">
              <w:rPr>
                <w:rFonts w:ascii="Arial" w:eastAsia="Times New Roman" w:hAnsi="Arial" w:cs="Arial"/>
                <w:i/>
                <w:iCs/>
              </w:rPr>
              <w:t>Proficient Teachers</w:t>
            </w:r>
          </w:p>
        </w:tc>
        <w:tc>
          <w:tcPr>
            <w:tcW w:w="1780" w:type="dxa"/>
            <w:tcBorders>
              <w:top w:val="single" w:sz="4" w:space="0" w:color="auto"/>
            </w:tcBorders>
            <w:noWrap/>
            <w:vAlign w:val="bottom"/>
            <w:hideMark/>
          </w:tcPr>
          <w:p w14:paraId="7CEE4599"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13.92</w:t>
            </w:r>
          </w:p>
        </w:tc>
        <w:tc>
          <w:tcPr>
            <w:tcW w:w="1640" w:type="dxa"/>
            <w:tcBorders>
              <w:top w:val="single" w:sz="4" w:space="0" w:color="auto"/>
            </w:tcBorders>
            <w:noWrap/>
            <w:vAlign w:val="bottom"/>
            <w:hideMark/>
          </w:tcPr>
          <w:p w14:paraId="5BF0F604"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9.5</w:t>
            </w:r>
          </w:p>
        </w:tc>
        <w:tc>
          <w:tcPr>
            <w:tcW w:w="1640" w:type="dxa"/>
            <w:tcBorders>
              <w:top w:val="single" w:sz="4" w:space="0" w:color="auto"/>
            </w:tcBorders>
            <w:noWrap/>
            <w:vAlign w:val="bottom"/>
            <w:hideMark/>
          </w:tcPr>
          <w:p w14:paraId="461AE5F9"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4.75</w:t>
            </w:r>
          </w:p>
        </w:tc>
      </w:tr>
      <w:tr w:rsidR="007E69BA" w:rsidRPr="00C17612" w14:paraId="00D49334" w14:textId="77777777" w:rsidTr="007E69BA">
        <w:trPr>
          <w:trHeight w:val="290"/>
        </w:trPr>
        <w:tc>
          <w:tcPr>
            <w:tcW w:w="4000" w:type="dxa"/>
            <w:tcBorders>
              <w:bottom w:val="single" w:sz="4" w:space="0" w:color="auto"/>
            </w:tcBorders>
            <w:noWrap/>
            <w:vAlign w:val="bottom"/>
            <w:hideMark/>
          </w:tcPr>
          <w:p w14:paraId="2F466996" w14:textId="77777777" w:rsidR="00A649BC" w:rsidRPr="00C17612" w:rsidRDefault="00A649BC" w:rsidP="009E38A4">
            <w:pPr>
              <w:spacing w:after="0" w:line="240" w:lineRule="auto"/>
              <w:rPr>
                <w:rFonts w:ascii="Arial" w:eastAsia="Times New Roman" w:hAnsi="Arial" w:cs="Arial"/>
                <w:i/>
                <w:iCs/>
              </w:rPr>
            </w:pPr>
            <w:r w:rsidRPr="00C17612">
              <w:rPr>
                <w:rFonts w:ascii="Arial" w:eastAsia="Times New Roman" w:hAnsi="Arial" w:cs="Arial"/>
                <w:i/>
                <w:iCs/>
              </w:rPr>
              <w:t>Highly Proficient Teachers</w:t>
            </w:r>
          </w:p>
        </w:tc>
        <w:tc>
          <w:tcPr>
            <w:tcW w:w="1780" w:type="dxa"/>
            <w:tcBorders>
              <w:bottom w:val="single" w:sz="4" w:space="0" w:color="auto"/>
            </w:tcBorders>
            <w:noWrap/>
            <w:vAlign w:val="bottom"/>
            <w:hideMark/>
          </w:tcPr>
          <w:p w14:paraId="3B4D6207"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17</w:t>
            </w:r>
          </w:p>
        </w:tc>
        <w:tc>
          <w:tcPr>
            <w:tcW w:w="1640" w:type="dxa"/>
            <w:tcBorders>
              <w:bottom w:val="single" w:sz="4" w:space="0" w:color="auto"/>
            </w:tcBorders>
            <w:noWrap/>
            <w:vAlign w:val="bottom"/>
            <w:hideMark/>
          </w:tcPr>
          <w:p w14:paraId="22B68BC6"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9</w:t>
            </w:r>
          </w:p>
        </w:tc>
        <w:tc>
          <w:tcPr>
            <w:tcW w:w="1640" w:type="dxa"/>
            <w:tcBorders>
              <w:bottom w:val="single" w:sz="4" w:space="0" w:color="auto"/>
            </w:tcBorders>
            <w:noWrap/>
            <w:vAlign w:val="bottom"/>
            <w:hideMark/>
          </w:tcPr>
          <w:p w14:paraId="501CED9D"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2.5</w:t>
            </w:r>
          </w:p>
        </w:tc>
      </w:tr>
    </w:tbl>
    <w:p w14:paraId="761FEC55" w14:textId="77777777" w:rsidR="00A649BC" w:rsidRPr="00C17612" w:rsidRDefault="00A649BC" w:rsidP="00A649BC">
      <w:pPr>
        <w:pStyle w:val="NoSpacing"/>
        <w:spacing w:line="480" w:lineRule="auto"/>
        <w:jc w:val="both"/>
        <w:rPr>
          <w:rFonts w:ascii="Arial" w:hAnsi="Arial" w:cs="Arial"/>
        </w:rPr>
      </w:pPr>
    </w:p>
    <w:p w14:paraId="38EED540" w14:textId="77777777" w:rsidR="00A649BC" w:rsidRPr="00C17612" w:rsidRDefault="00A649BC" w:rsidP="00A649BC">
      <w:pPr>
        <w:pStyle w:val="NoSpacing"/>
        <w:jc w:val="both"/>
        <w:rPr>
          <w:rFonts w:ascii="Arial" w:hAnsi="Arial" w:cs="Arial"/>
          <w:b/>
          <w:bCs/>
        </w:rPr>
      </w:pPr>
      <w:r w:rsidRPr="00C17612">
        <w:rPr>
          <w:rFonts w:ascii="Arial" w:hAnsi="Arial" w:cs="Arial"/>
          <w:b/>
          <w:bCs/>
        </w:rPr>
        <w:t xml:space="preserve">Reasons for Considering the Pedagogies as Frequently Used, Rarely Used and Not Used </w:t>
      </w:r>
    </w:p>
    <w:p w14:paraId="3D77BCCF" w14:textId="77777777" w:rsidR="00A649BC" w:rsidRPr="00C17612" w:rsidRDefault="00A649BC" w:rsidP="00A649BC">
      <w:pPr>
        <w:pStyle w:val="NoSpacing"/>
        <w:jc w:val="both"/>
        <w:rPr>
          <w:rFonts w:ascii="Arial" w:hAnsi="Arial" w:cs="Arial"/>
        </w:rPr>
      </w:pPr>
    </w:p>
    <w:p w14:paraId="6B0F02FB" w14:textId="37DF77FB" w:rsidR="00A649BC" w:rsidRDefault="00A649BC" w:rsidP="00A649BC">
      <w:pPr>
        <w:pStyle w:val="NoSpacing"/>
        <w:spacing w:line="480" w:lineRule="auto"/>
        <w:ind w:firstLine="720"/>
        <w:jc w:val="both"/>
        <w:rPr>
          <w:rFonts w:ascii="Arial" w:hAnsi="Arial" w:cs="Arial"/>
        </w:rPr>
      </w:pPr>
      <w:r w:rsidRPr="00C17612">
        <w:rPr>
          <w:rFonts w:ascii="Arial" w:hAnsi="Arial" w:cs="Arial"/>
        </w:rPr>
        <w:t xml:space="preserve">The reasons for frequently used pedagogies are listed in Table 7, along with their frequency and rank, as reported by the respondents in the questionnaire. </w:t>
      </w:r>
    </w:p>
    <w:p w14:paraId="1943058C" w14:textId="77777777" w:rsidR="00C17612" w:rsidRPr="00C17612" w:rsidRDefault="00C17612" w:rsidP="00C17612">
      <w:pPr>
        <w:pStyle w:val="NoSpacing"/>
        <w:spacing w:line="480" w:lineRule="auto"/>
        <w:ind w:firstLine="720"/>
        <w:jc w:val="both"/>
        <w:rPr>
          <w:rFonts w:ascii="Arial" w:hAnsi="Arial" w:cs="Arial"/>
        </w:rPr>
      </w:pPr>
      <w:r w:rsidRPr="00C17612">
        <w:rPr>
          <w:rFonts w:ascii="Arial" w:hAnsi="Arial" w:cs="Arial"/>
        </w:rPr>
        <w:t xml:space="preserve">Table 7 shows the collated responses of the teachers as to the reasons for frequently used pedagogies. The response having to do with “easy to use” obtained a frequency of 8 and this is ranked 1 among the reasons for frequently used pedagogies. This is followed by rank 2.5, “cater to students’ different skills” and “available and can be integrated in teaching science” with both having a frequency of 4. Rank 4 pertains to </w:t>
      </w:r>
      <w:r w:rsidRPr="00C17612">
        <w:rPr>
          <w:rFonts w:ascii="Arial" w:hAnsi="Arial" w:cs="Arial"/>
        </w:rPr>
        <w:lastRenderedPageBreak/>
        <w:t xml:space="preserve">“manageable for teacher” with frequency of 3. This is followed by “suits the needs of students learning” as Rank 5 with frequency of 2 and for Rank 7 with frequency of 1, the responses are “appropriate to the </w:t>
      </w:r>
    </w:p>
    <w:p w14:paraId="130A9D58" w14:textId="77777777" w:rsidR="00C17612" w:rsidRPr="00C17612" w:rsidRDefault="00C17612" w:rsidP="00A649BC">
      <w:pPr>
        <w:pStyle w:val="NoSpacing"/>
        <w:spacing w:line="480" w:lineRule="auto"/>
        <w:ind w:firstLine="720"/>
        <w:jc w:val="both"/>
        <w:rPr>
          <w:rFonts w:ascii="Arial" w:hAnsi="Arial" w:cs="Arial"/>
        </w:rPr>
      </w:pPr>
    </w:p>
    <w:p w14:paraId="39F25477" w14:textId="77777777" w:rsidR="00A649BC" w:rsidRPr="00C17612" w:rsidRDefault="00A649BC" w:rsidP="005D24E4">
      <w:pPr>
        <w:pStyle w:val="NoSpacing"/>
        <w:spacing w:line="480" w:lineRule="auto"/>
        <w:rPr>
          <w:rFonts w:ascii="Arial" w:hAnsi="Arial" w:cs="Arial"/>
          <w:b/>
          <w:bCs/>
        </w:rPr>
      </w:pPr>
      <w:r w:rsidRPr="00C17612">
        <w:rPr>
          <w:rFonts w:ascii="Arial" w:hAnsi="Arial" w:cs="Arial"/>
          <w:b/>
          <w:bCs/>
        </w:rPr>
        <w:t>Table 7</w:t>
      </w:r>
    </w:p>
    <w:p w14:paraId="209F27AF" w14:textId="77777777" w:rsidR="00A649BC" w:rsidRPr="00C17612" w:rsidRDefault="00A649BC" w:rsidP="005D24E4">
      <w:pPr>
        <w:pStyle w:val="NoSpacing"/>
        <w:spacing w:line="480" w:lineRule="auto"/>
        <w:rPr>
          <w:rFonts w:ascii="Arial" w:hAnsi="Arial" w:cs="Arial"/>
          <w:i/>
          <w:iCs/>
        </w:rPr>
      </w:pPr>
      <w:r w:rsidRPr="00C17612">
        <w:rPr>
          <w:rFonts w:ascii="Arial" w:hAnsi="Arial" w:cs="Arial"/>
          <w:i/>
          <w:iCs/>
        </w:rPr>
        <w:t>Reasons for Frequently Used Pedagogies</w:t>
      </w:r>
    </w:p>
    <w:tbl>
      <w:tblPr>
        <w:tblW w:w="7850" w:type="dxa"/>
        <w:jc w:val="center"/>
        <w:tblLook w:val="04A0" w:firstRow="1" w:lastRow="0" w:firstColumn="1" w:lastColumn="0" w:noHBand="0" w:noVBand="1"/>
      </w:tblPr>
      <w:tblGrid>
        <w:gridCol w:w="4723"/>
        <w:gridCol w:w="1752"/>
        <w:gridCol w:w="1375"/>
      </w:tblGrid>
      <w:tr w:rsidR="005D24E4" w:rsidRPr="00C17612" w14:paraId="00E58DAE" w14:textId="77777777" w:rsidTr="005D24E4">
        <w:trPr>
          <w:trHeight w:val="458"/>
          <w:jc w:val="center"/>
        </w:trPr>
        <w:tc>
          <w:tcPr>
            <w:tcW w:w="4723" w:type="dxa"/>
            <w:tcBorders>
              <w:top w:val="single" w:sz="4" w:space="0" w:color="auto"/>
              <w:bottom w:val="single" w:sz="4" w:space="0" w:color="auto"/>
            </w:tcBorders>
            <w:vAlign w:val="center"/>
            <w:hideMark/>
          </w:tcPr>
          <w:p w14:paraId="53B5AC21"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Frequently Used Pedagogies</w:t>
            </w:r>
          </w:p>
        </w:tc>
        <w:tc>
          <w:tcPr>
            <w:tcW w:w="1752" w:type="dxa"/>
            <w:tcBorders>
              <w:top w:val="single" w:sz="4" w:space="0" w:color="auto"/>
              <w:bottom w:val="single" w:sz="4" w:space="0" w:color="auto"/>
            </w:tcBorders>
            <w:vAlign w:val="center"/>
            <w:hideMark/>
          </w:tcPr>
          <w:p w14:paraId="7B995E4D"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Frequency</w:t>
            </w:r>
          </w:p>
        </w:tc>
        <w:tc>
          <w:tcPr>
            <w:tcW w:w="1375" w:type="dxa"/>
            <w:tcBorders>
              <w:top w:val="single" w:sz="4" w:space="0" w:color="auto"/>
              <w:bottom w:val="single" w:sz="4" w:space="0" w:color="auto"/>
            </w:tcBorders>
            <w:vAlign w:val="center"/>
          </w:tcPr>
          <w:p w14:paraId="45C3BAE4"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Rank</w:t>
            </w:r>
          </w:p>
        </w:tc>
      </w:tr>
      <w:tr w:rsidR="005D24E4" w:rsidRPr="00C17612" w14:paraId="54974E2B" w14:textId="77777777" w:rsidTr="005D24E4">
        <w:trPr>
          <w:trHeight w:val="290"/>
          <w:jc w:val="center"/>
        </w:trPr>
        <w:tc>
          <w:tcPr>
            <w:tcW w:w="4723" w:type="dxa"/>
            <w:tcBorders>
              <w:top w:val="single" w:sz="4" w:space="0" w:color="auto"/>
            </w:tcBorders>
            <w:vAlign w:val="center"/>
            <w:hideMark/>
          </w:tcPr>
          <w:p w14:paraId="0178FF51"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easy to use</w:t>
            </w:r>
          </w:p>
        </w:tc>
        <w:tc>
          <w:tcPr>
            <w:tcW w:w="1752" w:type="dxa"/>
            <w:tcBorders>
              <w:top w:val="single" w:sz="4" w:space="0" w:color="auto"/>
            </w:tcBorders>
            <w:vAlign w:val="center"/>
            <w:hideMark/>
          </w:tcPr>
          <w:p w14:paraId="19E77543"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8</w:t>
            </w:r>
          </w:p>
        </w:tc>
        <w:tc>
          <w:tcPr>
            <w:tcW w:w="1375" w:type="dxa"/>
            <w:tcBorders>
              <w:top w:val="single" w:sz="4" w:space="0" w:color="auto"/>
            </w:tcBorders>
            <w:vAlign w:val="center"/>
          </w:tcPr>
          <w:p w14:paraId="5F8A381B"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r>
      <w:tr w:rsidR="005D24E4" w:rsidRPr="00C17612" w14:paraId="153EC5FD" w14:textId="77777777" w:rsidTr="005D24E4">
        <w:trPr>
          <w:trHeight w:val="290"/>
          <w:jc w:val="center"/>
        </w:trPr>
        <w:tc>
          <w:tcPr>
            <w:tcW w:w="4723" w:type="dxa"/>
            <w:vAlign w:val="center"/>
            <w:hideMark/>
          </w:tcPr>
          <w:p w14:paraId="4B9EAE6C"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cater to students’ different skills</w:t>
            </w:r>
          </w:p>
        </w:tc>
        <w:tc>
          <w:tcPr>
            <w:tcW w:w="1752" w:type="dxa"/>
            <w:vAlign w:val="center"/>
            <w:hideMark/>
          </w:tcPr>
          <w:p w14:paraId="2196472B"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4</w:t>
            </w:r>
          </w:p>
        </w:tc>
        <w:tc>
          <w:tcPr>
            <w:tcW w:w="1375" w:type="dxa"/>
            <w:vAlign w:val="center"/>
          </w:tcPr>
          <w:p w14:paraId="1D34FF9C"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2.5</w:t>
            </w:r>
          </w:p>
        </w:tc>
      </w:tr>
      <w:tr w:rsidR="005D24E4" w:rsidRPr="00C17612" w14:paraId="5C5EB1EE" w14:textId="77777777" w:rsidTr="005D24E4">
        <w:trPr>
          <w:trHeight w:val="580"/>
          <w:jc w:val="center"/>
        </w:trPr>
        <w:tc>
          <w:tcPr>
            <w:tcW w:w="4723" w:type="dxa"/>
            <w:vAlign w:val="center"/>
            <w:hideMark/>
          </w:tcPr>
          <w:p w14:paraId="243E24DF"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available and can be integrated in teaching science</w:t>
            </w:r>
          </w:p>
        </w:tc>
        <w:tc>
          <w:tcPr>
            <w:tcW w:w="1752" w:type="dxa"/>
            <w:vAlign w:val="center"/>
            <w:hideMark/>
          </w:tcPr>
          <w:p w14:paraId="7F194E0F"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4</w:t>
            </w:r>
          </w:p>
        </w:tc>
        <w:tc>
          <w:tcPr>
            <w:tcW w:w="1375" w:type="dxa"/>
            <w:vAlign w:val="center"/>
          </w:tcPr>
          <w:p w14:paraId="08D4877E"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2.5</w:t>
            </w:r>
          </w:p>
        </w:tc>
      </w:tr>
      <w:tr w:rsidR="005D24E4" w:rsidRPr="00C17612" w14:paraId="60556E07" w14:textId="77777777" w:rsidTr="005D24E4">
        <w:trPr>
          <w:trHeight w:val="251"/>
          <w:jc w:val="center"/>
        </w:trPr>
        <w:tc>
          <w:tcPr>
            <w:tcW w:w="4723" w:type="dxa"/>
            <w:vAlign w:val="center"/>
            <w:hideMark/>
          </w:tcPr>
          <w:p w14:paraId="37DCEA67"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manageable for teacher</w:t>
            </w:r>
          </w:p>
        </w:tc>
        <w:tc>
          <w:tcPr>
            <w:tcW w:w="1752" w:type="dxa"/>
            <w:vAlign w:val="center"/>
            <w:hideMark/>
          </w:tcPr>
          <w:p w14:paraId="31193D52"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3</w:t>
            </w:r>
          </w:p>
        </w:tc>
        <w:tc>
          <w:tcPr>
            <w:tcW w:w="1375" w:type="dxa"/>
            <w:vAlign w:val="center"/>
          </w:tcPr>
          <w:p w14:paraId="30524CB4"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4</w:t>
            </w:r>
          </w:p>
        </w:tc>
      </w:tr>
      <w:tr w:rsidR="005D24E4" w:rsidRPr="00C17612" w14:paraId="48A764F6" w14:textId="77777777" w:rsidTr="005D24E4">
        <w:trPr>
          <w:trHeight w:val="290"/>
          <w:jc w:val="center"/>
        </w:trPr>
        <w:tc>
          <w:tcPr>
            <w:tcW w:w="4723" w:type="dxa"/>
            <w:vAlign w:val="center"/>
            <w:hideMark/>
          </w:tcPr>
          <w:p w14:paraId="486AFE2D"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suits the needs of students learning</w:t>
            </w:r>
          </w:p>
        </w:tc>
        <w:tc>
          <w:tcPr>
            <w:tcW w:w="1752" w:type="dxa"/>
            <w:vAlign w:val="center"/>
            <w:hideMark/>
          </w:tcPr>
          <w:p w14:paraId="4BA5D2F2"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w:t>
            </w:r>
          </w:p>
        </w:tc>
        <w:tc>
          <w:tcPr>
            <w:tcW w:w="1375" w:type="dxa"/>
            <w:vAlign w:val="center"/>
          </w:tcPr>
          <w:p w14:paraId="339A7C82"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5</w:t>
            </w:r>
          </w:p>
        </w:tc>
      </w:tr>
      <w:tr w:rsidR="005D24E4" w:rsidRPr="00C17612" w14:paraId="645423C3" w14:textId="77777777" w:rsidTr="005D24E4">
        <w:trPr>
          <w:trHeight w:val="290"/>
          <w:jc w:val="center"/>
        </w:trPr>
        <w:tc>
          <w:tcPr>
            <w:tcW w:w="4723" w:type="dxa"/>
            <w:vAlign w:val="center"/>
            <w:hideMark/>
          </w:tcPr>
          <w:p w14:paraId="58D9141F"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appropriate to the students learning style</w:t>
            </w:r>
          </w:p>
        </w:tc>
        <w:tc>
          <w:tcPr>
            <w:tcW w:w="1752" w:type="dxa"/>
            <w:vAlign w:val="center"/>
            <w:hideMark/>
          </w:tcPr>
          <w:p w14:paraId="1AE5D28A"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c>
          <w:tcPr>
            <w:tcW w:w="1375" w:type="dxa"/>
            <w:vAlign w:val="center"/>
          </w:tcPr>
          <w:p w14:paraId="7DCAB379"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7</w:t>
            </w:r>
          </w:p>
        </w:tc>
      </w:tr>
      <w:tr w:rsidR="005D24E4" w:rsidRPr="00C17612" w14:paraId="1D4925CF" w14:textId="77777777" w:rsidTr="005D24E4">
        <w:trPr>
          <w:trHeight w:val="290"/>
          <w:jc w:val="center"/>
        </w:trPr>
        <w:tc>
          <w:tcPr>
            <w:tcW w:w="4723" w:type="dxa"/>
            <w:vAlign w:val="center"/>
            <w:hideMark/>
          </w:tcPr>
          <w:p w14:paraId="0AECE4F5"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effective approach</w:t>
            </w:r>
          </w:p>
        </w:tc>
        <w:tc>
          <w:tcPr>
            <w:tcW w:w="1752" w:type="dxa"/>
            <w:vAlign w:val="center"/>
            <w:hideMark/>
          </w:tcPr>
          <w:p w14:paraId="3D183ACF"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c>
          <w:tcPr>
            <w:tcW w:w="1375" w:type="dxa"/>
            <w:vAlign w:val="center"/>
          </w:tcPr>
          <w:p w14:paraId="6594ECB1"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7</w:t>
            </w:r>
          </w:p>
        </w:tc>
      </w:tr>
      <w:tr w:rsidR="005D24E4" w:rsidRPr="00C17612" w14:paraId="40E34AB0" w14:textId="77777777" w:rsidTr="005D24E4">
        <w:trPr>
          <w:trHeight w:val="290"/>
          <w:jc w:val="center"/>
        </w:trPr>
        <w:tc>
          <w:tcPr>
            <w:tcW w:w="4723" w:type="dxa"/>
            <w:tcBorders>
              <w:bottom w:val="single" w:sz="4" w:space="0" w:color="auto"/>
            </w:tcBorders>
            <w:vAlign w:val="center"/>
            <w:hideMark/>
          </w:tcPr>
          <w:p w14:paraId="1A3C3212"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familiar with the method</w:t>
            </w:r>
          </w:p>
        </w:tc>
        <w:tc>
          <w:tcPr>
            <w:tcW w:w="1752" w:type="dxa"/>
            <w:tcBorders>
              <w:bottom w:val="single" w:sz="4" w:space="0" w:color="auto"/>
            </w:tcBorders>
            <w:vAlign w:val="center"/>
            <w:hideMark/>
          </w:tcPr>
          <w:p w14:paraId="1259950A"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c>
          <w:tcPr>
            <w:tcW w:w="1375" w:type="dxa"/>
            <w:tcBorders>
              <w:bottom w:val="single" w:sz="4" w:space="0" w:color="auto"/>
            </w:tcBorders>
            <w:vAlign w:val="center"/>
          </w:tcPr>
          <w:p w14:paraId="11B75277"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7</w:t>
            </w:r>
          </w:p>
        </w:tc>
      </w:tr>
    </w:tbl>
    <w:p w14:paraId="6AB52943" w14:textId="77777777" w:rsidR="00A649BC" w:rsidRPr="00C17612" w:rsidRDefault="00A649BC" w:rsidP="00A649BC">
      <w:pPr>
        <w:pStyle w:val="NoSpacing"/>
        <w:spacing w:line="480" w:lineRule="auto"/>
        <w:jc w:val="both"/>
        <w:rPr>
          <w:rFonts w:ascii="Arial" w:hAnsi="Arial" w:cs="Arial"/>
        </w:rPr>
      </w:pPr>
    </w:p>
    <w:p w14:paraId="7984BB70" w14:textId="77777777" w:rsidR="00A649BC" w:rsidRPr="00C17612" w:rsidRDefault="00A649BC" w:rsidP="00A649BC">
      <w:pPr>
        <w:pStyle w:val="NoSpacing"/>
        <w:spacing w:line="480" w:lineRule="auto"/>
        <w:jc w:val="both"/>
        <w:rPr>
          <w:rFonts w:ascii="Arial" w:hAnsi="Arial" w:cs="Arial"/>
        </w:rPr>
      </w:pPr>
      <w:r w:rsidRPr="00C17612">
        <w:rPr>
          <w:rFonts w:ascii="Arial" w:hAnsi="Arial" w:cs="Arial"/>
        </w:rPr>
        <w:tab/>
        <w:t>The reasons cited by respondents in the questionnaire for why certain pedagogies are employed rarely are presented in Table 8.</w:t>
      </w:r>
    </w:p>
    <w:p w14:paraId="7417A2FB" w14:textId="77777777" w:rsidR="00A649BC" w:rsidRPr="00C17612" w:rsidRDefault="00A649BC" w:rsidP="00A649BC">
      <w:pPr>
        <w:pStyle w:val="NoSpacing"/>
        <w:jc w:val="center"/>
        <w:rPr>
          <w:rFonts w:ascii="Arial" w:hAnsi="Arial" w:cs="Arial"/>
          <w:b/>
          <w:bCs/>
        </w:rPr>
      </w:pPr>
    </w:p>
    <w:p w14:paraId="49D47B95" w14:textId="77777777" w:rsidR="00A649BC" w:rsidRPr="00C17612" w:rsidRDefault="00A649BC" w:rsidP="005D24E4">
      <w:pPr>
        <w:pStyle w:val="NoSpacing"/>
        <w:spacing w:line="480" w:lineRule="auto"/>
        <w:rPr>
          <w:rFonts w:ascii="Arial" w:hAnsi="Arial" w:cs="Arial"/>
          <w:b/>
          <w:bCs/>
        </w:rPr>
      </w:pPr>
      <w:r w:rsidRPr="00C17612">
        <w:rPr>
          <w:rFonts w:ascii="Arial" w:hAnsi="Arial" w:cs="Arial"/>
          <w:b/>
          <w:bCs/>
        </w:rPr>
        <w:t>Table 8</w:t>
      </w:r>
    </w:p>
    <w:p w14:paraId="7795DB77" w14:textId="77777777" w:rsidR="00A649BC" w:rsidRPr="00C17612" w:rsidRDefault="00A649BC" w:rsidP="005D24E4">
      <w:pPr>
        <w:pStyle w:val="NoSpacing"/>
        <w:spacing w:line="480" w:lineRule="auto"/>
        <w:rPr>
          <w:rFonts w:ascii="Arial" w:hAnsi="Arial" w:cs="Arial"/>
          <w:i/>
          <w:iCs/>
        </w:rPr>
      </w:pPr>
      <w:r w:rsidRPr="00C17612">
        <w:rPr>
          <w:rFonts w:ascii="Arial" w:hAnsi="Arial" w:cs="Arial"/>
          <w:i/>
          <w:iCs/>
        </w:rPr>
        <w:t>Reasons for Rarely Used Pedagogies</w:t>
      </w:r>
    </w:p>
    <w:tbl>
      <w:tblPr>
        <w:tblW w:w="8840" w:type="dxa"/>
        <w:tblLook w:val="04A0" w:firstRow="1" w:lastRow="0" w:firstColumn="1" w:lastColumn="0" w:noHBand="0" w:noVBand="1"/>
      </w:tblPr>
      <w:tblGrid>
        <w:gridCol w:w="6115"/>
        <w:gridCol w:w="1440"/>
        <w:gridCol w:w="1285"/>
      </w:tblGrid>
      <w:tr w:rsidR="00A649BC" w:rsidRPr="00C17612" w14:paraId="56069BE5" w14:textId="77777777" w:rsidTr="005D24E4">
        <w:trPr>
          <w:trHeight w:val="467"/>
        </w:trPr>
        <w:tc>
          <w:tcPr>
            <w:tcW w:w="6115" w:type="dxa"/>
            <w:tcBorders>
              <w:top w:val="single" w:sz="4" w:space="0" w:color="auto"/>
              <w:bottom w:val="single" w:sz="4" w:space="0" w:color="auto"/>
            </w:tcBorders>
            <w:vAlign w:val="center"/>
            <w:hideMark/>
          </w:tcPr>
          <w:p w14:paraId="3F33C821"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Rarely Used Pedagogies</w:t>
            </w:r>
          </w:p>
        </w:tc>
        <w:tc>
          <w:tcPr>
            <w:tcW w:w="1440" w:type="dxa"/>
            <w:tcBorders>
              <w:top w:val="single" w:sz="4" w:space="0" w:color="auto"/>
              <w:bottom w:val="single" w:sz="4" w:space="0" w:color="auto"/>
            </w:tcBorders>
            <w:vAlign w:val="center"/>
            <w:hideMark/>
          </w:tcPr>
          <w:p w14:paraId="40917DB8"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Frequency</w:t>
            </w:r>
          </w:p>
        </w:tc>
        <w:tc>
          <w:tcPr>
            <w:tcW w:w="1285" w:type="dxa"/>
            <w:tcBorders>
              <w:top w:val="single" w:sz="4" w:space="0" w:color="auto"/>
              <w:bottom w:val="single" w:sz="4" w:space="0" w:color="auto"/>
            </w:tcBorders>
            <w:noWrap/>
            <w:vAlign w:val="center"/>
            <w:hideMark/>
          </w:tcPr>
          <w:p w14:paraId="2890CC9E"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Rank</w:t>
            </w:r>
          </w:p>
        </w:tc>
      </w:tr>
      <w:tr w:rsidR="00A649BC" w:rsidRPr="00C17612" w14:paraId="3BFAAC56" w14:textId="77777777" w:rsidTr="005D24E4">
        <w:trPr>
          <w:trHeight w:val="290"/>
        </w:trPr>
        <w:tc>
          <w:tcPr>
            <w:tcW w:w="6115" w:type="dxa"/>
            <w:tcBorders>
              <w:top w:val="single" w:sz="4" w:space="0" w:color="auto"/>
            </w:tcBorders>
            <w:vAlign w:val="center"/>
            <w:hideMark/>
          </w:tcPr>
          <w:p w14:paraId="56977981"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requires more preparation time and money</w:t>
            </w:r>
          </w:p>
        </w:tc>
        <w:tc>
          <w:tcPr>
            <w:tcW w:w="1440" w:type="dxa"/>
            <w:tcBorders>
              <w:top w:val="single" w:sz="4" w:space="0" w:color="auto"/>
            </w:tcBorders>
            <w:vAlign w:val="center"/>
            <w:hideMark/>
          </w:tcPr>
          <w:p w14:paraId="0C1D377D"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7</w:t>
            </w:r>
          </w:p>
        </w:tc>
        <w:tc>
          <w:tcPr>
            <w:tcW w:w="1285" w:type="dxa"/>
            <w:tcBorders>
              <w:top w:val="single" w:sz="4" w:space="0" w:color="auto"/>
            </w:tcBorders>
            <w:noWrap/>
            <w:vAlign w:val="center"/>
            <w:hideMark/>
          </w:tcPr>
          <w:p w14:paraId="57E65FEB"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r>
      <w:tr w:rsidR="00A649BC" w:rsidRPr="00C17612" w14:paraId="7197ED99" w14:textId="77777777" w:rsidTr="005D24E4">
        <w:trPr>
          <w:trHeight w:val="290"/>
        </w:trPr>
        <w:tc>
          <w:tcPr>
            <w:tcW w:w="6115" w:type="dxa"/>
            <w:vAlign w:val="center"/>
            <w:hideMark/>
          </w:tcPr>
          <w:p w14:paraId="1AB243A6"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not familiar/lack of confidence to use</w:t>
            </w:r>
          </w:p>
        </w:tc>
        <w:tc>
          <w:tcPr>
            <w:tcW w:w="1440" w:type="dxa"/>
            <w:vAlign w:val="center"/>
            <w:hideMark/>
          </w:tcPr>
          <w:p w14:paraId="43D9FA11"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5</w:t>
            </w:r>
          </w:p>
        </w:tc>
        <w:tc>
          <w:tcPr>
            <w:tcW w:w="1285" w:type="dxa"/>
            <w:noWrap/>
            <w:vAlign w:val="center"/>
            <w:hideMark/>
          </w:tcPr>
          <w:p w14:paraId="1C5B31F3"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2.5</w:t>
            </w:r>
          </w:p>
        </w:tc>
      </w:tr>
      <w:tr w:rsidR="00A649BC" w:rsidRPr="00C17612" w14:paraId="4951753B" w14:textId="77777777" w:rsidTr="005D24E4">
        <w:trPr>
          <w:trHeight w:val="290"/>
        </w:trPr>
        <w:tc>
          <w:tcPr>
            <w:tcW w:w="6115" w:type="dxa"/>
            <w:vAlign w:val="center"/>
            <w:hideMark/>
          </w:tcPr>
          <w:p w14:paraId="6C82FADE"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not available</w:t>
            </w:r>
          </w:p>
        </w:tc>
        <w:tc>
          <w:tcPr>
            <w:tcW w:w="1440" w:type="dxa"/>
            <w:vAlign w:val="center"/>
            <w:hideMark/>
          </w:tcPr>
          <w:p w14:paraId="77DF1340"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5</w:t>
            </w:r>
          </w:p>
        </w:tc>
        <w:tc>
          <w:tcPr>
            <w:tcW w:w="1285" w:type="dxa"/>
            <w:noWrap/>
            <w:vAlign w:val="center"/>
            <w:hideMark/>
          </w:tcPr>
          <w:p w14:paraId="43F28126"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2.5</w:t>
            </w:r>
          </w:p>
        </w:tc>
      </w:tr>
      <w:tr w:rsidR="00A649BC" w:rsidRPr="00C17612" w14:paraId="75927665" w14:textId="77777777" w:rsidTr="005D24E4">
        <w:trPr>
          <w:trHeight w:val="290"/>
        </w:trPr>
        <w:tc>
          <w:tcPr>
            <w:tcW w:w="6115" w:type="dxa"/>
            <w:vAlign w:val="center"/>
            <w:hideMark/>
          </w:tcPr>
          <w:p w14:paraId="550B3DE3"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applicability on certain topics</w:t>
            </w:r>
          </w:p>
        </w:tc>
        <w:tc>
          <w:tcPr>
            <w:tcW w:w="1440" w:type="dxa"/>
            <w:vAlign w:val="center"/>
            <w:hideMark/>
          </w:tcPr>
          <w:p w14:paraId="2B52050F"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w:t>
            </w:r>
          </w:p>
        </w:tc>
        <w:tc>
          <w:tcPr>
            <w:tcW w:w="1285" w:type="dxa"/>
            <w:noWrap/>
            <w:vAlign w:val="center"/>
            <w:hideMark/>
          </w:tcPr>
          <w:p w14:paraId="0498D0E4"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4.5</w:t>
            </w:r>
          </w:p>
        </w:tc>
      </w:tr>
      <w:tr w:rsidR="00A649BC" w:rsidRPr="00C17612" w14:paraId="70696E02" w14:textId="77777777" w:rsidTr="005D24E4">
        <w:trPr>
          <w:trHeight w:val="269"/>
        </w:trPr>
        <w:tc>
          <w:tcPr>
            <w:tcW w:w="6115" w:type="dxa"/>
            <w:vAlign w:val="center"/>
            <w:hideMark/>
          </w:tcPr>
          <w:p w14:paraId="0ED4EA0B"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lack of materials to be used by teachers and students</w:t>
            </w:r>
          </w:p>
        </w:tc>
        <w:tc>
          <w:tcPr>
            <w:tcW w:w="1440" w:type="dxa"/>
            <w:vAlign w:val="center"/>
            <w:hideMark/>
          </w:tcPr>
          <w:p w14:paraId="19236A76"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w:t>
            </w:r>
          </w:p>
        </w:tc>
        <w:tc>
          <w:tcPr>
            <w:tcW w:w="1285" w:type="dxa"/>
            <w:noWrap/>
            <w:vAlign w:val="center"/>
            <w:hideMark/>
          </w:tcPr>
          <w:p w14:paraId="7EB7E8C3"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4.5</w:t>
            </w:r>
          </w:p>
        </w:tc>
      </w:tr>
      <w:tr w:rsidR="00A649BC" w:rsidRPr="00C17612" w14:paraId="663F200B" w14:textId="77777777" w:rsidTr="005D24E4">
        <w:trPr>
          <w:trHeight w:val="290"/>
        </w:trPr>
        <w:tc>
          <w:tcPr>
            <w:tcW w:w="6115" w:type="dxa"/>
            <w:vAlign w:val="center"/>
            <w:hideMark/>
          </w:tcPr>
          <w:p w14:paraId="17AE3598"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difficult to apply or supervise</w:t>
            </w:r>
          </w:p>
        </w:tc>
        <w:tc>
          <w:tcPr>
            <w:tcW w:w="1440" w:type="dxa"/>
            <w:vAlign w:val="center"/>
            <w:hideMark/>
          </w:tcPr>
          <w:p w14:paraId="114ACD3B"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c>
          <w:tcPr>
            <w:tcW w:w="1285" w:type="dxa"/>
            <w:noWrap/>
            <w:vAlign w:val="center"/>
            <w:hideMark/>
          </w:tcPr>
          <w:p w14:paraId="7DB00F12"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7</w:t>
            </w:r>
          </w:p>
        </w:tc>
      </w:tr>
      <w:tr w:rsidR="00A649BC" w:rsidRPr="00C17612" w14:paraId="745DF0F9" w14:textId="77777777" w:rsidTr="005D24E4">
        <w:trPr>
          <w:trHeight w:val="290"/>
        </w:trPr>
        <w:tc>
          <w:tcPr>
            <w:tcW w:w="6115" w:type="dxa"/>
            <w:vAlign w:val="center"/>
            <w:hideMark/>
          </w:tcPr>
          <w:p w14:paraId="1EBD459A"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individual differences</w:t>
            </w:r>
          </w:p>
        </w:tc>
        <w:tc>
          <w:tcPr>
            <w:tcW w:w="1440" w:type="dxa"/>
            <w:vAlign w:val="center"/>
            <w:hideMark/>
          </w:tcPr>
          <w:p w14:paraId="5E23E53B"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c>
          <w:tcPr>
            <w:tcW w:w="1285" w:type="dxa"/>
            <w:noWrap/>
            <w:vAlign w:val="center"/>
            <w:hideMark/>
          </w:tcPr>
          <w:p w14:paraId="221E02CB"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7</w:t>
            </w:r>
          </w:p>
        </w:tc>
      </w:tr>
      <w:tr w:rsidR="00A649BC" w:rsidRPr="00C17612" w14:paraId="2269AF19" w14:textId="77777777" w:rsidTr="005D24E4">
        <w:trPr>
          <w:trHeight w:val="290"/>
        </w:trPr>
        <w:tc>
          <w:tcPr>
            <w:tcW w:w="6115" w:type="dxa"/>
            <w:tcBorders>
              <w:bottom w:val="single" w:sz="4" w:space="0" w:color="auto"/>
            </w:tcBorders>
            <w:vAlign w:val="center"/>
            <w:hideMark/>
          </w:tcPr>
          <w:p w14:paraId="52F26862"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it depends on the lesson</w:t>
            </w:r>
          </w:p>
        </w:tc>
        <w:tc>
          <w:tcPr>
            <w:tcW w:w="1440" w:type="dxa"/>
            <w:tcBorders>
              <w:bottom w:val="single" w:sz="4" w:space="0" w:color="auto"/>
            </w:tcBorders>
            <w:vAlign w:val="center"/>
            <w:hideMark/>
          </w:tcPr>
          <w:p w14:paraId="389B4F0B"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c>
          <w:tcPr>
            <w:tcW w:w="1285" w:type="dxa"/>
            <w:tcBorders>
              <w:bottom w:val="single" w:sz="4" w:space="0" w:color="auto"/>
            </w:tcBorders>
            <w:noWrap/>
            <w:vAlign w:val="center"/>
            <w:hideMark/>
          </w:tcPr>
          <w:p w14:paraId="393431DD"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7</w:t>
            </w:r>
          </w:p>
        </w:tc>
      </w:tr>
    </w:tbl>
    <w:p w14:paraId="4B6F1451" w14:textId="77777777" w:rsidR="00A649BC" w:rsidRPr="00C17612" w:rsidRDefault="00A649BC" w:rsidP="00A649BC">
      <w:pPr>
        <w:pStyle w:val="NoSpacing"/>
        <w:spacing w:line="480" w:lineRule="auto"/>
        <w:jc w:val="both"/>
        <w:rPr>
          <w:rFonts w:ascii="Arial" w:hAnsi="Arial" w:cs="Arial"/>
        </w:rPr>
      </w:pPr>
    </w:p>
    <w:p w14:paraId="7F6B5724" w14:textId="4AAD60B9" w:rsidR="00A649BC" w:rsidRPr="00C17612" w:rsidRDefault="00A649BC" w:rsidP="00A649BC">
      <w:pPr>
        <w:pStyle w:val="NoSpacing"/>
        <w:spacing w:line="480" w:lineRule="auto"/>
        <w:jc w:val="both"/>
        <w:rPr>
          <w:rFonts w:ascii="Arial" w:hAnsi="Arial" w:cs="Arial"/>
        </w:rPr>
      </w:pPr>
      <w:r w:rsidRPr="00C17612">
        <w:rPr>
          <w:rFonts w:ascii="Arial" w:hAnsi="Arial" w:cs="Arial"/>
        </w:rPr>
        <w:tab/>
        <w:t xml:space="preserve">It can be seen in data gathered about the rarely used pedagogies that the top 3 reasons are “requires more preparation time and money”, “not familiar/lack of confidence </w:t>
      </w:r>
      <w:r w:rsidRPr="00C17612">
        <w:rPr>
          <w:rFonts w:ascii="Arial" w:hAnsi="Arial" w:cs="Arial"/>
        </w:rPr>
        <w:lastRenderedPageBreak/>
        <w:t xml:space="preserve">to use”, and “not available” with frequency of 7, 5, and 5 and ranked 1, 2 and </w:t>
      </w:r>
      <w:r w:rsidR="00954CE3" w:rsidRPr="00C17612">
        <w:rPr>
          <w:rFonts w:ascii="Arial" w:hAnsi="Arial" w:cs="Arial"/>
        </w:rPr>
        <w:t>3,</w:t>
      </w:r>
      <w:r w:rsidRPr="00C17612">
        <w:rPr>
          <w:rFonts w:ascii="Arial" w:hAnsi="Arial" w:cs="Arial"/>
        </w:rPr>
        <w:t xml:space="preserve"> respectively. These are followed by “applicability on certain topics” and</w:t>
      </w:r>
    </w:p>
    <w:p w14:paraId="53FAF99C" w14:textId="77777777" w:rsidR="00A649BC" w:rsidRPr="00C17612" w:rsidRDefault="00A649BC" w:rsidP="00A649BC">
      <w:pPr>
        <w:pStyle w:val="NoSpacing"/>
        <w:spacing w:line="480" w:lineRule="auto"/>
        <w:jc w:val="both"/>
        <w:rPr>
          <w:rFonts w:ascii="Arial" w:hAnsi="Arial" w:cs="Arial"/>
        </w:rPr>
      </w:pPr>
      <w:r w:rsidRPr="00C17612">
        <w:rPr>
          <w:rFonts w:ascii="Arial" w:hAnsi="Arial" w:cs="Arial"/>
        </w:rPr>
        <w:t>“Lack of materials to be used by teachers and students” with frequency of 2 and ranked 4.5. Rank 7 are “difficult to apply or supervise”, “individual differences”, and “it depends on the lesson” with 1 as frequencies.</w:t>
      </w:r>
    </w:p>
    <w:p w14:paraId="5E46C77D" w14:textId="77777777" w:rsidR="00A649BC" w:rsidRPr="00C17612" w:rsidRDefault="00A649BC" w:rsidP="00A649BC">
      <w:pPr>
        <w:pStyle w:val="NoSpacing"/>
        <w:spacing w:line="480" w:lineRule="auto"/>
        <w:ind w:firstLine="720"/>
        <w:jc w:val="both"/>
        <w:rPr>
          <w:rFonts w:ascii="Arial" w:hAnsi="Arial" w:cs="Arial"/>
        </w:rPr>
      </w:pPr>
      <w:r w:rsidRPr="00C17612">
        <w:rPr>
          <w:rFonts w:ascii="Arial" w:hAnsi="Arial" w:cs="Arial"/>
        </w:rPr>
        <w:t>Table 9 outlines the reasons provided by respondents in the questionnaire as to why particular pedagogies are not utilized.</w:t>
      </w:r>
    </w:p>
    <w:p w14:paraId="5C5FDCE0" w14:textId="03CF5ACD" w:rsidR="00A649BC" w:rsidRPr="00C17612" w:rsidRDefault="00A649BC" w:rsidP="00A649BC">
      <w:pPr>
        <w:pStyle w:val="NoSpacing"/>
        <w:spacing w:line="480" w:lineRule="auto"/>
        <w:ind w:firstLine="720"/>
        <w:jc w:val="both"/>
        <w:rPr>
          <w:rFonts w:ascii="Arial" w:hAnsi="Arial" w:cs="Arial"/>
        </w:rPr>
      </w:pPr>
      <w:r w:rsidRPr="00C17612">
        <w:rPr>
          <w:rFonts w:ascii="Arial" w:hAnsi="Arial" w:cs="Arial"/>
        </w:rPr>
        <w:t>The table shows that the topmost reason of the unused pedagogies is due to being “not accessible/available” to teachers and students with a frequency of 7. This is followed by being “</w:t>
      </w:r>
      <w:r w:rsidRPr="00C17612">
        <w:rPr>
          <w:rFonts w:ascii="Arial" w:eastAsia="Times New Roman" w:hAnsi="Arial" w:cs="Arial"/>
          <w:color w:val="000000"/>
        </w:rPr>
        <w:t>not familiar with the pedagogy” with a frequency of 5 and “not suited for students learning” with a frequency of 4. In addition, reasons like “difficult to implement</w:t>
      </w:r>
      <w:r w:rsidR="00954CE3" w:rsidRPr="00C17612">
        <w:rPr>
          <w:rFonts w:ascii="Arial" w:eastAsia="Times New Roman" w:hAnsi="Arial" w:cs="Arial"/>
          <w:color w:val="000000"/>
        </w:rPr>
        <w:t>,”</w:t>
      </w:r>
      <w:r w:rsidRPr="00C17612">
        <w:rPr>
          <w:rFonts w:ascii="Arial" w:eastAsia="Times New Roman" w:hAnsi="Arial" w:cs="Arial"/>
          <w:color w:val="000000"/>
        </w:rPr>
        <w:t xml:space="preserve"> “lack of funding</w:t>
      </w:r>
      <w:r w:rsidR="00954CE3" w:rsidRPr="00C17612">
        <w:rPr>
          <w:rFonts w:ascii="Arial" w:eastAsia="Times New Roman" w:hAnsi="Arial" w:cs="Arial"/>
          <w:color w:val="000000"/>
        </w:rPr>
        <w:t>,”</w:t>
      </w:r>
      <w:r w:rsidRPr="00C17612">
        <w:rPr>
          <w:rFonts w:ascii="Arial" w:eastAsia="Times New Roman" w:hAnsi="Arial" w:cs="Arial"/>
          <w:color w:val="000000"/>
        </w:rPr>
        <w:t xml:space="preserve"> and “needed technologies are not available” were cited having frequencies of 1.</w:t>
      </w:r>
    </w:p>
    <w:p w14:paraId="64A96EBD" w14:textId="77777777" w:rsidR="00A649BC" w:rsidRPr="00C17612" w:rsidRDefault="00A649BC" w:rsidP="005D24E4">
      <w:pPr>
        <w:pStyle w:val="NoSpacing"/>
        <w:spacing w:line="480" w:lineRule="auto"/>
        <w:rPr>
          <w:rFonts w:ascii="Arial" w:hAnsi="Arial" w:cs="Arial"/>
          <w:b/>
          <w:bCs/>
        </w:rPr>
      </w:pPr>
      <w:r w:rsidRPr="00C17612">
        <w:rPr>
          <w:rFonts w:ascii="Arial" w:hAnsi="Arial" w:cs="Arial"/>
          <w:b/>
          <w:bCs/>
        </w:rPr>
        <w:t>Table 9</w:t>
      </w:r>
    </w:p>
    <w:p w14:paraId="530A420B" w14:textId="77777777" w:rsidR="00A649BC" w:rsidRPr="00C17612" w:rsidRDefault="00A649BC" w:rsidP="005D24E4">
      <w:pPr>
        <w:pStyle w:val="NoSpacing"/>
        <w:spacing w:line="480" w:lineRule="auto"/>
        <w:rPr>
          <w:rFonts w:ascii="Arial" w:hAnsi="Arial" w:cs="Arial"/>
          <w:i/>
          <w:iCs/>
        </w:rPr>
      </w:pPr>
      <w:r w:rsidRPr="00C17612">
        <w:rPr>
          <w:rFonts w:ascii="Arial" w:hAnsi="Arial" w:cs="Arial"/>
          <w:i/>
          <w:iCs/>
        </w:rPr>
        <w:t>Reasons for Not Used Pedagogies</w:t>
      </w:r>
    </w:p>
    <w:tbl>
      <w:tblPr>
        <w:tblW w:w="8840" w:type="dxa"/>
        <w:tblLook w:val="04A0" w:firstRow="1" w:lastRow="0" w:firstColumn="1" w:lastColumn="0" w:noHBand="0" w:noVBand="1"/>
      </w:tblPr>
      <w:tblGrid>
        <w:gridCol w:w="6205"/>
        <w:gridCol w:w="1440"/>
        <w:gridCol w:w="1195"/>
      </w:tblGrid>
      <w:tr w:rsidR="00A649BC" w:rsidRPr="00C17612" w14:paraId="597867D8" w14:textId="77777777" w:rsidTr="005D24E4">
        <w:trPr>
          <w:trHeight w:val="530"/>
        </w:trPr>
        <w:tc>
          <w:tcPr>
            <w:tcW w:w="6205" w:type="dxa"/>
            <w:tcBorders>
              <w:top w:val="single" w:sz="4" w:space="0" w:color="auto"/>
              <w:bottom w:val="single" w:sz="4" w:space="0" w:color="auto"/>
            </w:tcBorders>
            <w:vAlign w:val="center"/>
            <w:hideMark/>
          </w:tcPr>
          <w:p w14:paraId="3C53CD77"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Not Used Pedagogies</w:t>
            </w:r>
          </w:p>
        </w:tc>
        <w:tc>
          <w:tcPr>
            <w:tcW w:w="1440" w:type="dxa"/>
            <w:tcBorders>
              <w:top w:val="single" w:sz="4" w:space="0" w:color="auto"/>
              <w:bottom w:val="single" w:sz="4" w:space="0" w:color="auto"/>
            </w:tcBorders>
            <w:vAlign w:val="center"/>
            <w:hideMark/>
          </w:tcPr>
          <w:p w14:paraId="75FE278B"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Frequency</w:t>
            </w:r>
          </w:p>
        </w:tc>
        <w:tc>
          <w:tcPr>
            <w:tcW w:w="1195" w:type="dxa"/>
            <w:tcBorders>
              <w:top w:val="single" w:sz="4" w:space="0" w:color="auto"/>
              <w:bottom w:val="single" w:sz="4" w:space="0" w:color="auto"/>
            </w:tcBorders>
            <w:noWrap/>
            <w:vAlign w:val="center"/>
            <w:hideMark/>
          </w:tcPr>
          <w:p w14:paraId="323FED1E" w14:textId="77777777" w:rsidR="00A649BC" w:rsidRPr="00C17612" w:rsidRDefault="00A649BC" w:rsidP="009E38A4">
            <w:pPr>
              <w:spacing w:after="0" w:line="240" w:lineRule="auto"/>
              <w:jc w:val="center"/>
              <w:rPr>
                <w:rFonts w:ascii="Arial" w:eastAsia="Times New Roman" w:hAnsi="Arial" w:cs="Arial"/>
                <w:b/>
                <w:bCs/>
              </w:rPr>
            </w:pPr>
            <w:r w:rsidRPr="00C17612">
              <w:rPr>
                <w:rFonts w:ascii="Arial" w:eastAsia="Times New Roman" w:hAnsi="Arial" w:cs="Arial"/>
                <w:b/>
                <w:bCs/>
              </w:rPr>
              <w:t>Rank</w:t>
            </w:r>
          </w:p>
        </w:tc>
      </w:tr>
      <w:tr w:rsidR="00A649BC" w:rsidRPr="00C17612" w14:paraId="04A0082A" w14:textId="77777777" w:rsidTr="005D24E4">
        <w:trPr>
          <w:trHeight w:val="290"/>
        </w:trPr>
        <w:tc>
          <w:tcPr>
            <w:tcW w:w="6205" w:type="dxa"/>
            <w:tcBorders>
              <w:top w:val="single" w:sz="4" w:space="0" w:color="auto"/>
            </w:tcBorders>
            <w:vAlign w:val="bottom"/>
            <w:hideMark/>
          </w:tcPr>
          <w:p w14:paraId="7B34C266"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not accessible/available</w:t>
            </w:r>
          </w:p>
        </w:tc>
        <w:tc>
          <w:tcPr>
            <w:tcW w:w="1440" w:type="dxa"/>
            <w:tcBorders>
              <w:top w:val="single" w:sz="4" w:space="0" w:color="auto"/>
            </w:tcBorders>
            <w:noWrap/>
            <w:vAlign w:val="center"/>
            <w:hideMark/>
          </w:tcPr>
          <w:p w14:paraId="3212C9B4"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7</w:t>
            </w:r>
          </w:p>
        </w:tc>
        <w:tc>
          <w:tcPr>
            <w:tcW w:w="1195" w:type="dxa"/>
            <w:tcBorders>
              <w:top w:val="single" w:sz="4" w:space="0" w:color="auto"/>
            </w:tcBorders>
            <w:noWrap/>
            <w:vAlign w:val="center"/>
            <w:hideMark/>
          </w:tcPr>
          <w:p w14:paraId="15D0C19B"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r>
      <w:tr w:rsidR="00A649BC" w:rsidRPr="00C17612" w14:paraId="78F689E1" w14:textId="77777777" w:rsidTr="005D24E4">
        <w:trPr>
          <w:trHeight w:val="290"/>
        </w:trPr>
        <w:tc>
          <w:tcPr>
            <w:tcW w:w="6205" w:type="dxa"/>
            <w:vAlign w:val="bottom"/>
            <w:hideMark/>
          </w:tcPr>
          <w:p w14:paraId="0A65F739"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not familiar with the pedagogy</w:t>
            </w:r>
          </w:p>
        </w:tc>
        <w:tc>
          <w:tcPr>
            <w:tcW w:w="1440" w:type="dxa"/>
            <w:noWrap/>
            <w:vAlign w:val="center"/>
            <w:hideMark/>
          </w:tcPr>
          <w:p w14:paraId="04C9EF85"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5</w:t>
            </w:r>
          </w:p>
        </w:tc>
        <w:tc>
          <w:tcPr>
            <w:tcW w:w="1195" w:type="dxa"/>
            <w:noWrap/>
            <w:vAlign w:val="center"/>
            <w:hideMark/>
          </w:tcPr>
          <w:p w14:paraId="51F6826E"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2</w:t>
            </w:r>
          </w:p>
        </w:tc>
      </w:tr>
      <w:tr w:rsidR="00A649BC" w:rsidRPr="00C17612" w14:paraId="103F23CE" w14:textId="77777777" w:rsidTr="005D24E4">
        <w:trPr>
          <w:trHeight w:val="290"/>
        </w:trPr>
        <w:tc>
          <w:tcPr>
            <w:tcW w:w="6205" w:type="dxa"/>
            <w:vAlign w:val="bottom"/>
            <w:hideMark/>
          </w:tcPr>
          <w:p w14:paraId="2514675D"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not suited for students learning</w:t>
            </w:r>
          </w:p>
        </w:tc>
        <w:tc>
          <w:tcPr>
            <w:tcW w:w="1440" w:type="dxa"/>
            <w:noWrap/>
            <w:vAlign w:val="center"/>
            <w:hideMark/>
          </w:tcPr>
          <w:p w14:paraId="1ACE208C"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4</w:t>
            </w:r>
          </w:p>
        </w:tc>
        <w:tc>
          <w:tcPr>
            <w:tcW w:w="1195" w:type="dxa"/>
            <w:noWrap/>
            <w:vAlign w:val="center"/>
            <w:hideMark/>
          </w:tcPr>
          <w:p w14:paraId="70C35274"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3</w:t>
            </w:r>
          </w:p>
        </w:tc>
      </w:tr>
      <w:tr w:rsidR="00A649BC" w:rsidRPr="00C17612" w14:paraId="556B52C1" w14:textId="77777777" w:rsidTr="005D24E4">
        <w:trPr>
          <w:trHeight w:val="290"/>
        </w:trPr>
        <w:tc>
          <w:tcPr>
            <w:tcW w:w="6205" w:type="dxa"/>
            <w:vAlign w:val="bottom"/>
            <w:hideMark/>
          </w:tcPr>
          <w:p w14:paraId="614D4C75"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difficult to implement</w:t>
            </w:r>
          </w:p>
        </w:tc>
        <w:tc>
          <w:tcPr>
            <w:tcW w:w="1440" w:type="dxa"/>
            <w:noWrap/>
            <w:vAlign w:val="center"/>
            <w:hideMark/>
          </w:tcPr>
          <w:p w14:paraId="6D7B0E4D"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c>
          <w:tcPr>
            <w:tcW w:w="1195" w:type="dxa"/>
            <w:noWrap/>
            <w:vAlign w:val="center"/>
            <w:hideMark/>
          </w:tcPr>
          <w:p w14:paraId="24E08C19"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5</w:t>
            </w:r>
          </w:p>
        </w:tc>
      </w:tr>
      <w:tr w:rsidR="00A649BC" w:rsidRPr="00C17612" w14:paraId="7E1A171B" w14:textId="77777777" w:rsidTr="005D24E4">
        <w:trPr>
          <w:trHeight w:val="290"/>
        </w:trPr>
        <w:tc>
          <w:tcPr>
            <w:tcW w:w="6205" w:type="dxa"/>
            <w:vAlign w:val="bottom"/>
            <w:hideMark/>
          </w:tcPr>
          <w:p w14:paraId="11528E62"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lack of funding</w:t>
            </w:r>
          </w:p>
        </w:tc>
        <w:tc>
          <w:tcPr>
            <w:tcW w:w="1440" w:type="dxa"/>
            <w:noWrap/>
            <w:vAlign w:val="center"/>
            <w:hideMark/>
          </w:tcPr>
          <w:p w14:paraId="272CF808"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c>
          <w:tcPr>
            <w:tcW w:w="1195" w:type="dxa"/>
            <w:noWrap/>
            <w:vAlign w:val="center"/>
            <w:hideMark/>
          </w:tcPr>
          <w:p w14:paraId="033407C1"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5</w:t>
            </w:r>
          </w:p>
        </w:tc>
      </w:tr>
      <w:tr w:rsidR="00A649BC" w:rsidRPr="00C17612" w14:paraId="52907F5C" w14:textId="77777777" w:rsidTr="005D24E4">
        <w:trPr>
          <w:trHeight w:val="290"/>
        </w:trPr>
        <w:tc>
          <w:tcPr>
            <w:tcW w:w="6205" w:type="dxa"/>
            <w:tcBorders>
              <w:bottom w:val="single" w:sz="4" w:space="0" w:color="auto"/>
            </w:tcBorders>
            <w:vAlign w:val="bottom"/>
            <w:hideMark/>
          </w:tcPr>
          <w:p w14:paraId="49F55627" w14:textId="77777777" w:rsidR="00A649BC" w:rsidRPr="00C17612" w:rsidRDefault="00A649BC" w:rsidP="009E38A4">
            <w:pPr>
              <w:spacing w:after="0" w:line="240" w:lineRule="auto"/>
              <w:rPr>
                <w:rFonts w:ascii="Arial" w:eastAsia="Times New Roman" w:hAnsi="Arial" w:cs="Arial"/>
              </w:rPr>
            </w:pPr>
            <w:r w:rsidRPr="00C17612">
              <w:rPr>
                <w:rFonts w:ascii="Arial" w:eastAsia="Times New Roman" w:hAnsi="Arial" w:cs="Arial"/>
              </w:rPr>
              <w:t>needed technologies are not available</w:t>
            </w:r>
          </w:p>
        </w:tc>
        <w:tc>
          <w:tcPr>
            <w:tcW w:w="1440" w:type="dxa"/>
            <w:tcBorders>
              <w:bottom w:val="single" w:sz="4" w:space="0" w:color="auto"/>
            </w:tcBorders>
            <w:noWrap/>
            <w:vAlign w:val="center"/>
            <w:hideMark/>
          </w:tcPr>
          <w:p w14:paraId="63F703F0"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1</w:t>
            </w:r>
          </w:p>
        </w:tc>
        <w:tc>
          <w:tcPr>
            <w:tcW w:w="1195" w:type="dxa"/>
            <w:tcBorders>
              <w:bottom w:val="single" w:sz="4" w:space="0" w:color="auto"/>
            </w:tcBorders>
            <w:noWrap/>
            <w:vAlign w:val="center"/>
            <w:hideMark/>
          </w:tcPr>
          <w:p w14:paraId="165EEC00" w14:textId="77777777" w:rsidR="00A649BC" w:rsidRPr="00C17612" w:rsidRDefault="00A649BC" w:rsidP="009E38A4">
            <w:pPr>
              <w:spacing w:after="0" w:line="240" w:lineRule="auto"/>
              <w:jc w:val="center"/>
              <w:rPr>
                <w:rFonts w:ascii="Arial" w:eastAsia="Times New Roman" w:hAnsi="Arial" w:cs="Arial"/>
              </w:rPr>
            </w:pPr>
            <w:r w:rsidRPr="00C17612">
              <w:rPr>
                <w:rFonts w:ascii="Arial" w:eastAsia="Times New Roman" w:hAnsi="Arial" w:cs="Arial"/>
              </w:rPr>
              <w:t>5</w:t>
            </w:r>
          </w:p>
        </w:tc>
      </w:tr>
    </w:tbl>
    <w:p w14:paraId="0C72D194" w14:textId="77777777" w:rsidR="00A649BC" w:rsidRPr="00C17612" w:rsidRDefault="00A649BC" w:rsidP="00A649BC">
      <w:pPr>
        <w:pStyle w:val="NoSpacing"/>
        <w:spacing w:line="480" w:lineRule="auto"/>
        <w:jc w:val="both"/>
        <w:rPr>
          <w:rFonts w:ascii="Arial" w:hAnsi="Arial" w:cs="Arial"/>
        </w:rPr>
      </w:pPr>
    </w:p>
    <w:p w14:paraId="2BDED67C" w14:textId="77777777" w:rsidR="00A649BC" w:rsidRPr="00C17612" w:rsidRDefault="00A649BC" w:rsidP="00A649BC">
      <w:pPr>
        <w:pStyle w:val="NoSpacing"/>
        <w:spacing w:line="480" w:lineRule="auto"/>
        <w:jc w:val="both"/>
        <w:rPr>
          <w:rFonts w:ascii="Arial" w:hAnsi="Arial" w:cs="Arial"/>
          <w:b/>
          <w:bCs/>
        </w:rPr>
      </w:pPr>
      <w:r w:rsidRPr="00C17612">
        <w:rPr>
          <w:rFonts w:ascii="Arial" w:hAnsi="Arial" w:cs="Arial"/>
          <w:b/>
          <w:bCs/>
        </w:rPr>
        <w:t>DISCUSSION</w:t>
      </w:r>
    </w:p>
    <w:p w14:paraId="0E742DF4" w14:textId="24A980DA" w:rsidR="00D20F83" w:rsidRPr="00C17612" w:rsidRDefault="00A649BC" w:rsidP="00A649BC">
      <w:pPr>
        <w:pStyle w:val="NoSpacing"/>
        <w:spacing w:line="480" w:lineRule="auto"/>
        <w:jc w:val="both"/>
        <w:rPr>
          <w:rFonts w:ascii="Arial" w:hAnsi="Arial" w:cs="Arial"/>
        </w:rPr>
      </w:pPr>
      <w:r w:rsidRPr="00C17612">
        <w:rPr>
          <w:rFonts w:ascii="Arial" w:hAnsi="Arial" w:cs="Arial"/>
        </w:rPr>
        <w:tab/>
      </w:r>
      <w:bookmarkStart w:id="0" w:name="_Hlk118649238"/>
      <w:r w:rsidR="00D20F83" w:rsidRPr="00C17612">
        <w:rPr>
          <w:rFonts w:ascii="Arial" w:hAnsi="Arial" w:cs="Arial"/>
        </w:rPr>
        <w:t xml:space="preserve">The main goal of the present study is to describe the pedagogical approaches among Junior High School science teachers in teaching science at Camarines Norte National High School. </w:t>
      </w:r>
      <w:r w:rsidR="00F17544" w:rsidRPr="00C17612">
        <w:rPr>
          <w:rFonts w:ascii="Arial" w:hAnsi="Arial" w:cs="Arial"/>
        </w:rPr>
        <w:t>Specifically,</w:t>
      </w:r>
      <w:r w:rsidR="00D20F83" w:rsidRPr="00C17612">
        <w:rPr>
          <w:rFonts w:ascii="Arial" w:hAnsi="Arial" w:cs="Arial"/>
        </w:rPr>
        <w:t xml:space="preserve"> to determine the level of implementation of selected science teaching strategies and </w:t>
      </w:r>
      <w:proofErr w:type="gramStart"/>
      <w:r w:rsidR="00D20F83" w:rsidRPr="00C17612">
        <w:rPr>
          <w:rFonts w:ascii="Arial" w:hAnsi="Arial" w:cs="Arial"/>
        </w:rPr>
        <w:t>served</w:t>
      </w:r>
      <w:proofErr w:type="gramEnd"/>
      <w:r w:rsidR="00D20F83" w:rsidRPr="00C17612">
        <w:rPr>
          <w:rFonts w:ascii="Arial" w:hAnsi="Arial" w:cs="Arial"/>
        </w:rPr>
        <w:t xml:space="preserve"> as a basis for capacity building to help the science </w:t>
      </w:r>
      <w:proofErr w:type="gramStart"/>
      <w:r w:rsidR="00D20F83" w:rsidRPr="00C17612">
        <w:rPr>
          <w:rFonts w:ascii="Arial" w:hAnsi="Arial" w:cs="Arial"/>
        </w:rPr>
        <w:t>teachers in  to</w:t>
      </w:r>
      <w:proofErr w:type="gramEnd"/>
      <w:r w:rsidR="00D20F83" w:rsidRPr="00C17612">
        <w:rPr>
          <w:rFonts w:ascii="Arial" w:hAnsi="Arial" w:cs="Arial"/>
        </w:rPr>
        <w:t xml:space="preserve"> improve their delivery of </w:t>
      </w:r>
      <w:proofErr w:type="gramStart"/>
      <w:r w:rsidR="00D20F83" w:rsidRPr="00C17612">
        <w:rPr>
          <w:rFonts w:ascii="Arial" w:hAnsi="Arial" w:cs="Arial"/>
        </w:rPr>
        <w:t>lesson</w:t>
      </w:r>
      <w:proofErr w:type="gramEnd"/>
      <w:r w:rsidR="00D20F83" w:rsidRPr="00C17612">
        <w:rPr>
          <w:rFonts w:ascii="Arial" w:hAnsi="Arial" w:cs="Arial"/>
        </w:rPr>
        <w:t>.</w:t>
      </w:r>
    </w:p>
    <w:p w14:paraId="1ED723F9" w14:textId="60EE9118" w:rsidR="00A649BC" w:rsidRPr="00C17612" w:rsidRDefault="00A649BC" w:rsidP="00D20F83">
      <w:pPr>
        <w:pStyle w:val="NoSpacing"/>
        <w:spacing w:line="480" w:lineRule="auto"/>
        <w:ind w:firstLine="720"/>
        <w:jc w:val="both"/>
        <w:rPr>
          <w:rFonts w:ascii="Arial" w:hAnsi="Arial" w:cs="Arial"/>
        </w:rPr>
      </w:pPr>
      <w:r w:rsidRPr="00C17612">
        <w:rPr>
          <w:rFonts w:ascii="Arial" w:hAnsi="Arial" w:cs="Arial"/>
        </w:rPr>
        <w:lastRenderedPageBreak/>
        <w:t xml:space="preserve">The data gathered in this study about the pedagogical approaches used by junior high school science teachers in Camarines Norte National High School showed that, majority of them are using Collaborative teaching approach followed by experimentation and differentiated instruction. Such </w:t>
      </w:r>
      <w:proofErr w:type="gramStart"/>
      <w:r w:rsidRPr="00C17612">
        <w:rPr>
          <w:rFonts w:ascii="Arial" w:hAnsi="Arial" w:cs="Arial"/>
        </w:rPr>
        <w:t>finding is</w:t>
      </w:r>
      <w:proofErr w:type="gramEnd"/>
      <w:r w:rsidRPr="00C17612">
        <w:rPr>
          <w:rFonts w:ascii="Arial" w:hAnsi="Arial" w:cs="Arial"/>
        </w:rPr>
        <w:t xml:space="preserve"> in consonance with the article published online by Tom (2019) indicating the top science teaching strategies include Differentiated instruction and Collaborative learning as the number 1 and 2 teaching </w:t>
      </w:r>
      <w:r w:rsidR="00F17544" w:rsidRPr="00C17612">
        <w:rPr>
          <w:rFonts w:ascii="Arial" w:hAnsi="Arial" w:cs="Arial"/>
        </w:rPr>
        <w:t>strategies,</w:t>
      </w:r>
      <w:r w:rsidRPr="00C17612">
        <w:rPr>
          <w:rFonts w:ascii="Arial" w:hAnsi="Arial" w:cs="Arial"/>
        </w:rPr>
        <w:t xml:space="preserve"> respectively.</w:t>
      </w:r>
    </w:p>
    <w:p w14:paraId="3E8BC187" w14:textId="38FE5F1B" w:rsidR="00A649BC" w:rsidRPr="00C17612" w:rsidRDefault="00B51FA2" w:rsidP="00A649BC">
      <w:pPr>
        <w:pStyle w:val="NoSpacing"/>
        <w:spacing w:line="480" w:lineRule="auto"/>
        <w:ind w:firstLine="720"/>
        <w:jc w:val="both"/>
        <w:rPr>
          <w:rFonts w:ascii="Arial" w:hAnsi="Arial" w:cs="Arial"/>
        </w:rPr>
      </w:pPr>
      <w:r w:rsidRPr="00C17612">
        <w:rPr>
          <w:rFonts w:ascii="Arial" w:hAnsi="Arial" w:cs="Arial"/>
        </w:rPr>
        <w:t xml:space="preserve">The study also discovered that, of the twenty-nine teaching techniques reviewed, just twelve (12) were often employed by </w:t>
      </w:r>
      <w:proofErr w:type="gramStart"/>
      <w:r w:rsidRPr="00C17612">
        <w:rPr>
          <w:rFonts w:ascii="Arial" w:hAnsi="Arial" w:cs="Arial"/>
        </w:rPr>
        <w:t>the majority of</w:t>
      </w:r>
      <w:proofErr w:type="gramEnd"/>
      <w:r w:rsidRPr="00C17612">
        <w:rPr>
          <w:rFonts w:ascii="Arial" w:hAnsi="Arial" w:cs="Arial"/>
        </w:rPr>
        <w:t xml:space="preserve"> science teachers, owing mostly to their "ease of use."</w:t>
      </w:r>
      <w:r w:rsidR="00A649BC" w:rsidRPr="00C17612">
        <w:rPr>
          <w:rFonts w:ascii="Arial" w:hAnsi="Arial" w:cs="Arial"/>
        </w:rPr>
        <w:t xml:space="preserve"> The fifteen (15) pedagogical approaches were identified to be rarely used for the following reasons, </w:t>
      </w:r>
      <w:proofErr w:type="gramStart"/>
      <w:r w:rsidR="00A649BC" w:rsidRPr="00C17612">
        <w:rPr>
          <w:rFonts w:ascii="Arial" w:hAnsi="Arial" w:cs="Arial"/>
        </w:rPr>
        <w:t>requires</w:t>
      </w:r>
      <w:proofErr w:type="gramEnd"/>
      <w:r w:rsidR="00A649BC" w:rsidRPr="00C17612">
        <w:rPr>
          <w:rFonts w:ascii="Arial" w:hAnsi="Arial" w:cs="Arial"/>
        </w:rPr>
        <w:t xml:space="preserve"> more preparation time and money, not familiar/lack of confidence to use, not available. The two (2) remaining pedagogies were identified to be unused due to not accessible/available, and not familiar with the pedagogy. </w:t>
      </w:r>
      <w:r w:rsidRPr="00C17612">
        <w:rPr>
          <w:rFonts w:ascii="Arial" w:hAnsi="Arial" w:cs="Arial"/>
        </w:rPr>
        <w:t xml:space="preserve">This is consistent with the findings of Achor, Samba, and </w:t>
      </w:r>
      <w:proofErr w:type="spellStart"/>
      <w:r w:rsidRPr="00C17612">
        <w:rPr>
          <w:rFonts w:ascii="Arial" w:hAnsi="Arial" w:cs="Arial"/>
        </w:rPr>
        <w:t>Ogbeba</w:t>
      </w:r>
      <w:proofErr w:type="spellEnd"/>
      <w:r w:rsidRPr="00C17612">
        <w:rPr>
          <w:rFonts w:ascii="Arial" w:hAnsi="Arial" w:cs="Arial"/>
        </w:rPr>
        <w:t xml:space="preserve"> (2010), who noticed that the quality of scientific education is deteriorating rather than increasing despite the availability of several instructional methods.</w:t>
      </w:r>
      <w:r w:rsidR="00593289" w:rsidRPr="00C17612">
        <w:rPr>
          <w:rFonts w:ascii="Arial" w:hAnsi="Arial" w:cs="Arial"/>
        </w:rPr>
        <w:t xml:space="preserve"> </w:t>
      </w:r>
    </w:p>
    <w:p w14:paraId="26122BE8" w14:textId="1E768B40" w:rsidR="00A649BC" w:rsidRPr="00C17612" w:rsidRDefault="00A649BC" w:rsidP="00606312">
      <w:pPr>
        <w:pStyle w:val="NoSpacing"/>
        <w:spacing w:line="480" w:lineRule="auto"/>
        <w:ind w:firstLine="720"/>
        <w:jc w:val="both"/>
        <w:rPr>
          <w:rFonts w:ascii="Arial" w:hAnsi="Arial" w:cs="Arial"/>
        </w:rPr>
      </w:pPr>
      <w:r w:rsidRPr="00C17612">
        <w:rPr>
          <w:rFonts w:ascii="Arial" w:hAnsi="Arial" w:cs="Arial"/>
        </w:rPr>
        <w:t xml:space="preserve">The data also showed that there is a notable difference, on average number of pedagogical approach utilization that exists between highly proficient scientific teachers and proficient science teachers. The highly proficient teachers have an average of </w:t>
      </w:r>
      <w:r w:rsidR="00954CE3" w:rsidRPr="00C17612">
        <w:rPr>
          <w:rFonts w:ascii="Arial" w:hAnsi="Arial" w:cs="Arial"/>
        </w:rPr>
        <w:t>seventeen</w:t>
      </w:r>
      <w:r w:rsidRPr="00C17612">
        <w:rPr>
          <w:rFonts w:ascii="Arial" w:hAnsi="Arial" w:cs="Arial"/>
        </w:rPr>
        <w:t xml:space="preserve"> frequently used pedagogies out of the 29 pedagogies that were presented in the questionnaire. In comparison, </w:t>
      </w:r>
      <w:proofErr w:type="gramStart"/>
      <w:r w:rsidRPr="00C17612">
        <w:rPr>
          <w:rFonts w:ascii="Arial" w:hAnsi="Arial" w:cs="Arial"/>
        </w:rPr>
        <w:t>the proficient</w:t>
      </w:r>
      <w:proofErr w:type="gramEnd"/>
      <w:r w:rsidRPr="00C17612">
        <w:rPr>
          <w:rFonts w:ascii="Arial" w:hAnsi="Arial" w:cs="Arial"/>
        </w:rPr>
        <w:t xml:space="preserve"> teachers have an average of 13.92 frequently used pedagogies. </w:t>
      </w:r>
      <w:bookmarkEnd w:id="0"/>
      <w:r w:rsidR="00606312" w:rsidRPr="00C17612">
        <w:rPr>
          <w:rFonts w:ascii="Arial" w:hAnsi="Arial" w:cs="Arial"/>
        </w:rPr>
        <w:t>The findings confirm those of Khurshid and Zahur (2013), who found that more experienced instructors were more likely to use innovative teaching strategies.</w:t>
      </w:r>
      <w:r w:rsidR="008C16AB" w:rsidRPr="00C17612">
        <w:rPr>
          <w:rFonts w:ascii="Arial" w:hAnsi="Arial" w:cs="Arial"/>
        </w:rPr>
        <w:t xml:space="preserve"> According to the findings of </w:t>
      </w:r>
      <w:proofErr w:type="spellStart"/>
      <w:r w:rsidR="008C16AB" w:rsidRPr="00C17612">
        <w:rPr>
          <w:rFonts w:ascii="Arial" w:hAnsi="Arial" w:cs="Arial"/>
        </w:rPr>
        <w:t>Doganay</w:t>
      </w:r>
      <w:proofErr w:type="spellEnd"/>
      <w:r w:rsidR="008C16AB" w:rsidRPr="00C17612">
        <w:rPr>
          <w:rFonts w:ascii="Arial" w:hAnsi="Arial" w:cs="Arial"/>
        </w:rPr>
        <w:t xml:space="preserve"> and Ozturk (2011), experienced instructors have a distinct metacognitive advantage over those with less experience. Because they apply metacognitive teaching strategies, experienced educators are more </w:t>
      </w:r>
      <w:r w:rsidR="008C16AB" w:rsidRPr="00C17612">
        <w:rPr>
          <w:rFonts w:ascii="Arial" w:hAnsi="Arial" w:cs="Arial"/>
        </w:rPr>
        <w:lastRenderedPageBreak/>
        <w:t>adept at observation, organizing, and planning than their less-seasoned peers. Their research also demonstrated that first-year educators tend to insist on doing things their way, especially when it comes to the course material. In addition, they do not modify their teaching style based on what they learn from their students.</w:t>
      </w:r>
    </w:p>
    <w:p w14:paraId="28298B7F" w14:textId="77777777" w:rsidR="00606312" w:rsidRPr="00C17612" w:rsidRDefault="00606312" w:rsidP="00606312">
      <w:pPr>
        <w:pStyle w:val="NoSpacing"/>
        <w:spacing w:line="480" w:lineRule="auto"/>
        <w:ind w:firstLine="720"/>
        <w:jc w:val="both"/>
        <w:rPr>
          <w:rFonts w:ascii="Arial" w:hAnsi="Arial" w:cs="Arial"/>
        </w:rPr>
      </w:pPr>
    </w:p>
    <w:p w14:paraId="222B2C1D" w14:textId="77777777" w:rsidR="00A649BC" w:rsidRPr="00C17612" w:rsidRDefault="00A649BC" w:rsidP="00A649BC">
      <w:pPr>
        <w:pStyle w:val="NoSpacing"/>
        <w:spacing w:line="480" w:lineRule="auto"/>
        <w:jc w:val="both"/>
        <w:rPr>
          <w:rFonts w:ascii="Arial" w:hAnsi="Arial" w:cs="Arial"/>
          <w:b/>
          <w:bCs/>
        </w:rPr>
      </w:pPr>
      <w:r w:rsidRPr="00C17612">
        <w:rPr>
          <w:rFonts w:ascii="Arial" w:hAnsi="Arial" w:cs="Arial"/>
          <w:b/>
          <w:bCs/>
        </w:rPr>
        <w:t>CONCLUSION</w:t>
      </w:r>
    </w:p>
    <w:p w14:paraId="7043B969" w14:textId="77777777" w:rsidR="007C1A42" w:rsidRPr="00C17612" w:rsidRDefault="005A5F57" w:rsidP="00A649BC">
      <w:pPr>
        <w:pStyle w:val="NoSpacing"/>
        <w:spacing w:line="480" w:lineRule="auto"/>
        <w:ind w:firstLine="720"/>
        <w:jc w:val="both"/>
        <w:rPr>
          <w:rFonts w:ascii="Arial" w:hAnsi="Arial" w:cs="Arial"/>
        </w:rPr>
      </w:pPr>
      <w:r w:rsidRPr="00C17612">
        <w:rPr>
          <w:rFonts w:ascii="Arial" w:hAnsi="Arial" w:cs="Arial"/>
        </w:rPr>
        <w:t xml:space="preserve">According to the findings of this research, </w:t>
      </w:r>
      <w:proofErr w:type="gramStart"/>
      <w:r w:rsidRPr="00C17612">
        <w:rPr>
          <w:rFonts w:ascii="Arial" w:hAnsi="Arial" w:cs="Arial"/>
        </w:rPr>
        <w:t>the majority of</w:t>
      </w:r>
      <w:proofErr w:type="gramEnd"/>
      <w:r w:rsidRPr="00C17612">
        <w:rPr>
          <w:rFonts w:ascii="Arial" w:hAnsi="Arial" w:cs="Arial"/>
        </w:rPr>
        <w:t xml:space="preserve"> teachers really apply the teaching strategies mentioned in the questionnaire. </w:t>
      </w:r>
      <w:r w:rsidR="00A649BC" w:rsidRPr="00C17612">
        <w:rPr>
          <w:rFonts w:ascii="Arial" w:hAnsi="Arial" w:cs="Arial"/>
        </w:rPr>
        <w:t xml:space="preserve">However, only twelve (12) of these twenty-nine (29) approaches were used frequently by </w:t>
      </w:r>
      <w:proofErr w:type="gramStart"/>
      <w:r w:rsidR="00A649BC" w:rsidRPr="00C17612">
        <w:rPr>
          <w:rFonts w:ascii="Arial" w:hAnsi="Arial" w:cs="Arial"/>
        </w:rPr>
        <w:t>the majority of</w:t>
      </w:r>
      <w:proofErr w:type="gramEnd"/>
      <w:r w:rsidR="00A649BC" w:rsidRPr="00C17612">
        <w:rPr>
          <w:rFonts w:ascii="Arial" w:hAnsi="Arial" w:cs="Arial"/>
        </w:rPr>
        <w:t xml:space="preserve"> the teachers. Fifteen (15) of the twenty-nine (29) approaches were rarely used and the remaining two (2) are not used. This implies that science teachers were familiar with the twenty-nine (29) approaches but barely utilized these different strategies in their lessons. </w:t>
      </w:r>
      <w:proofErr w:type="gramStart"/>
      <w:r w:rsidR="00A649BC" w:rsidRPr="00C17612">
        <w:rPr>
          <w:rFonts w:ascii="Arial" w:hAnsi="Arial" w:cs="Arial"/>
        </w:rPr>
        <w:t>It can be seen that there</w:t>
      </w:r>
      <w:proofErr w:type="gramEnd"/>
      <w:r w:rsidR="00A649BC" w:rsidRPr="00C17612">
        <w:rPr>
          <w:rFonts w:ascii="Arial" w:hAnsi="Arial" w:cs="Arial"/>
        </w:rPr>
        <w:t xml:space="preserve"> is a notable difference between the levels of implementation of highly proficient teachers and proficient teachers, which indicates that highly proficient teachers employ a greater variety of pedagogical strategies in their classroom instruction.</w:t>
      </w:r>
      <w:r w:rsidR="004431C3" w:rsidRPr="00C17612">
        <w:rPr>
          <w:rFonts w:ascii="Arial" w:hAnsi="Arial" w:cs="Arial"/>
        </w:rPr>
        <w:t xml:space="preserve"> This is essential because effective instructional approaches have a direct effect on the quality and rate of student advancement. It is more effective to view instructional strategies as tools for the classroom instructor, </w:t>
      </w:r>
      <w:proofErr w:type="gramStart"/>
      <w:r w:rsidR="004431C3" w:rsidRPr="00C17612">
        <w:rPr>
          <w:rFonts w:ascii="Arial" w:hAnsi="Arial" w:cs="Arial"/>
        </w:rPr>
        <w:t>similar to</w:t>
      </w:r>
      <w:proofErr w:type="gramEnd"/>
      <w:r w:rsidR="004431C3" w:rsidRPr="00C17612">
        <w:rPr>
          <w:rFonts w:ascii="Arial" w:hAnsi="Arial" w:cs="Arial"/>
        </w:rPr>
        <w:t xml:space="preserve"> any other tool. Simply defined, a teacher may develop and support student learning significantly more by employing effective teaching tactics (Amin Mahmoud Raba, 2017).</w:t>
      </w:r>
      <w:r w:rsidR="00593289" w:rsidRPr="00C17612">
        <w:rPr>
          <w:rFonts w:ascii="Arial" w:hAnsi="Arial" w:cs="Arial"/>
        </w:rPr>
        <w:t xml:space="preserve"> Furthermore, according to the findings of </w:t>
      </w:r>
      <w:proofErr w:type="spellStart"/>
      <w:r w:rsidR="00593289" w:rsidRPr="00C17612">
        <w:rPr>
          <w:rFonts w:ascii="Arial" w:hAnsi="Arial" w:cs="Arial"/>
        </w:rPr>
        <w:t>Gaji</w:t>
      </w:r>
      <w:proofErr w:type="spellEnd"/>
      <w:r w:rsidR="00593289" w:rsidRPr="00C17612">
        <w:rPr>
          <w:rFonts w:ascii="Arial" w:hAnsi="Arial" w:cs="Arial"/>
        </w:rPr>
        <w:t xml:space="preserve"> et al. (2021)., students' academic success in biology class </w:t>
      </w:r>
      <w:proofErr w:type="gramStart"/>
      <w:r w:rsidR="00593289" w:rsidRPr="00C17612">
        <w:rPr>
          <w:rFonts w:ascii="Arial" w:hAnsi="Arial" w:cs="Arial"/>
        </w:rPr>
        <w:t>was connected with</w:t>
      </w:r>
      <w:proofErr w:type="gramEnd"/>
      <w:r w:rsidR="00593289" w:rsidRPr="00C17612">
        <w:rPr>
          <w:rFonts w:ascii="Arial" w:hAnsi="Arial" w:cs="Arial"/>
        </w:rPr>
        <w:t xml:space="preserve"> the teacher's employment of a variety of pedagogical techniques adapted to each student's learning style.</w:t>
      </w:r>
      <w:r w:rsidR="007C1A42" w:rsidRPr="00C17612">
        <w:rPr>
          <w:rFonts w:ascii="Arial" w:hAnsi="Arial" w:cs="Arial"/>
        </w:rPr>
        <w:t xml:space="preserve"> </w:t>
      </w:r>
      <w:bookmarkStart w:id="1" w:name="_Hlk118649257"/>
      <w:r w:rsidR="007C1A42" w:rsidRPr="00C17612">
        <w:rPr>
          <w:rFonts w:ascii="Arial" w:hAnsi="Arial" w:cs="Arial"/>
        </w:rPr>
        <w:t>If teachers only have a limited number of techniques at their disposal, and if those approaches do not correlate to their students' preferred learning styles, this might have a detrimental effect on the quality of education they provide.</w:t>
      </w:r>
    </w:p>
    <w:p w14:paraId="0298880A" w14:textId="7F1F566E" w:rsidR="00A649BC" w:rsidRPr="00C17612" w:rsidRDefault="00A649BC" w:rsidP="00A649BC">
      <w:pPr>
        <w:pStyle w:val="NoSpacing"/>
        <w:spacing w:line="480" w:lineRule="auto"/>
        <w:ind w:firstLine="720"/>
        <w:jc w:val="both"/>
        <w:rPr>
          <w:rFonts w:ascii="Arial" w:hAnsi="Arial" w:cs="Arial"/>
        </w:rPr>
      </w:pPr>
      <w:r w:rsidRPr="00C17612">
        <w:rPr>
          <w:rFonts w:ascii="Arial" w:hAnsi="Arial" w:cs="Arial"/>
        </w:rPr>
        <w:lastRenderedPageBreak/>
        <w:t xml:space="preserve">The major limitation of this study is the number of respondents equaling to only fourteen (14) science teachers, but the results merit a significant attention. In general, the findings revealed that the issues </w:t>
      </w:r>
      <w:r w:rsidR="00F17544" w:rsidRPr="00C17612">
        <w:rPr>
          <w:rFonts w:ascii="Arial" w:hAnsi="Arial" w:cs="Arial"/>
        </w:rPr>
        <w:t>do</w:t>
      </w:r>
      <w:r w:rsidRPr="00C17612">
        <w:rPr>
          <w:rFonts w:ascii="Arial" w:hAnsi="Arial" w:cs="Arial"/>
        </w:rPr>
        <w:t xml:space="preserve"> not pinpoint only a teacher factor but also lack of facilities that call for quick attention </w:t>
      </w:r>
      <w:proofErr w:type="gramStart"/>
      <w:r w:rsidRPr="00C17612">
        <w:rPr>
          <w:rFonts w:ascii="Arial" w:hAnsi="Arial" w:cs="Arial"/>
        </w:rPr>
        <w:t>in order to</w:t>
      </w:r>
      <w:proofErr w:type="gramEnd"/>
      <w:r w:rsidRPr="00C17612">
        <w:rPr>
          <w:rFonts w:ascii="Arial" w:hAnsi="Arial" w:cs="Arial"/>
        </w:rPr>
        <w:t xml:space="preserve"> give quality education, which is an absolute necessity in today's highly competitive world.</w:t>
      </w:r>
    </w:p>
    <w:bookmarkEnd w:id="1"/>
    <w:p w14:paraId="30A78754" w14:textId="77777777" w:rsidR="00A649BC" w:rsidRPr="00C17612" w:rsidRDefault="00A649BC" w:rsidP="00A649BC">
      <w:pPr>
        <w:pStyle w:val="NoSpacing"/>
        <w:spacing w:line="480" w:lineRule="auto"/>
        <w:jc w:val="both"/>
        <w:rPr>
          <w:rFonts w:ascii="Arial" w:hAnsi="Arial" w:cs="Arial"/>
        </w:rPr>
      </w:pPr>
    </w:p>
    <w:p w14:paraId="25FF74FD" w14:textId="21660535" w:rsidR="00A649BC" w:rsidRPr="00C17612" w:rsidRDefault="00A649BC" w:rsidP="00A649BC">
      <w:pPr>
        <w:pStyle w:val="NoSpacing"/>
        <w:spacing w:line="480" w:lineRule="auto"/>
        <w:jc w:val="both"/>
        <w:rPr>
          <w:rFonts w:ascii="Arial" w:hAnsi="Arial" w:cs="Arial"/>
          <w:b/>
          <w:bCs/>
        </w:rPr>
      </w:pPr>
      <w:r w:rsidRPr="00C17612">
        <w:rPr>
          <w:rFonts w:ascii="Arial" w:hAnsi="Arial" w:cs="Arial"/>
          <w:b/>
          <w:bCs/>
        </w:rPr>
        <w:t>RECOMMENDATIONS</w:t>
      </w:r>
    </w:p>
    <w:p w14:paraId="5437E5BA" w14:textId="77777777" w:rsidR="00A649BC" w:rsidRPr="00C17612" w:rsidRDefault="00A649BC" w:rsidP="00A649BC">
      <w:pPr>
        <w:pStyle w:val="NoSpacing"/>
        <w:spacing w:line="480" w:lineRule="auto"/>
        <w:jc w:val="both"/>
        <w:rPr>
          <w:rFonts w:ascii="Arial" w:hAnsi="Arial" w:cs="Arial"/>
        </w:rPr>
      </w:pPr>
      <w:r w:rsidRPr="00C17612">
        <w:rPr>
          <w:rFonts w:ascii="Arial" w:hAnsi="Arial" w:cs="Arial"/>
        </w:rPr>
        <w:tab/>
      </w:r>
      <w:bookmarkStart w:id="2" w:name="_Hlk118649272"/>
      <w:r w:rsidRPr="00C17612">
        <w:rPr>
          <w:rFonts w:ascii="Arial" w:hAnsi="Arial" w:cs="Arial"/>
        </w:rPr>
        <w:t>The following suggestions were developed after taking into consideration the findings of this study, which are as follows:</w:t>
      </w:r>
    </w:p>
    <w:p w14:paraId="7F74E5E9" w14:textId="02D2DF76" w:rsidR="00A649BC" w:rsidRPr="00C17612" w:rsidRDefault="00A649BC" w:rsidP="00A649BC">
      <w:pPr>
        <w:pStyle w:val="NoSpacing"/>
        <w:numPr>
          <w:ilvl w:val="0"/>
          <w:numId w:val="6"/>
        </w:numPr>
        <w:spacing w:line="480" w:lineRule="auto"/>
        <w:jc w:val="both"/>
        <w:rPr>
          <w:rFonts w:ascii="Arial" w:hAnsi="Arial" w:cs="Arial"/>
        </w:rPr>
      </w:pPr>
      <w:r w:rsidRPr="00C17612">
        <w:rPr>
          <w:rFonts w:ascii="Arial" w:hAnsi="Arial" w:cs="Arial"/>
        </w:rPr>
        <w:t>It is essential that teachers in the field of science make the most of the chances provided to them by the innovative approaches currently available to boost the academic achievement of their students.</w:t>
      </w:r>
      <w:r w:rsidR="004431C3" w:rsidRPr="00C17612">
        <w:rPr>
          <w:rFonts w:ascii="Arial" w:hAnsi="Arial" w:cs="Arial"/>
        </w:rPr>
        <w:t xml:space="preserve"> </w:t>
      </w:r>
    </w:p>
    <w:p w14:paraId="42A51793" w14:textId="77777777" w:rsidR="00A649BC" w:rsidRPr="00C17612" w:rsidRDefault="00A649BC" w:rsidP="00A649BC">
      <w:pPr>
        <w:pStyle w:val="NoSpacing"/>
        <w:numPr>
          <w:ilvl w:val="0"/>
          <w:numId w:val="6"/>
        </w:numPr>
        <w:spacing w:line="480" w:lineRule="auto"/>
        <w:jc w:val="both"/>
        <w:rPr>
          <w:rFonts w:ascii="Arial" w:hAnsi="Arial" w:cs="Arial"/>
        </w:rPr>
      </w:pPr>
      <w:r w:rsidRPr="00C17612">
        <w:rPr>
          <w:rFonts w:ascii="Arial" w:hAnsi="Arial" w:cs="Arial"/>
        </w:rPr>
        <w:t>In-service training for science teachers should include the organization of workshops, seminars, and conferences on innovative instructional practices. This should be done by the leaders of schools and departments, as well as by master teachers.</w:t>
      </w:r>
    </w:p>
    <w:p w14:paraId="74E2465C" w14:textId="77777777" w:rsidR="005A5F57" w:rsidRPr="00C17612" w:rsidRDefault="005A5F57" w:rsidP="00CF1ED3">
      <w:pPr>
        <w:pStyle w:val="NoSpacing"/>
        <w:numPr>
          <w:ilvl w:val="0"/>
          <w:numId w:val="6"/>
        </w:numPr>
        <w:spacing w:line="480" w:lineRule="auto"/>
        <w:jc w:val="both"/>
        <w:rPr>
          <w:rFonts w:ascii="Arial" w:hAnsi="Arial" w:cs="Arial"/>
        </w:rPr>
      </w:pPr>
      <w:r w:rsidRPr="00C17612">
        <w:rPr>
          <w:rFonts w:ascii="Arial" w:hAnsi="Arial" w:cs="Arial"/>
        </w:rPr>
        <w:t>The most effective strategy for schools to encourage teachers to adopt innovative methods of education is to equip them with the necessary resources (including money, tools, and a conducive learning environment). By providing these tools, schools may encourage instructors to experiment with innovative instructional strategies.</w:t>
      </w:r>
      <w:bookmarkEnd w:id="2"/>
    </w:p>
    <w:p w14:paraId="76023E4B" w14:textId="60F6F170" w:rsidR="00CF1ED3" w:rsidRPr="00C17612" w:rsidRDefault="005A5F57" w:rsidP="00CF1ED3">
      <w:pPr>
        <w:pStyle w:val="NoSpacing"/>
        <w:numPr>
          <w:ilvl w:val="0"/>
          <w:numId w:val="6"/>
        </w:numPr>
        <w:spacing w:line="480" w:lineRule="auto"/>
        <w:jc w:val="both"/>
        <w:rPr>
          <w:rFonts w:ascii="Arial" w:hAnsi="Arial" w:cs="Arial"/>
        </w:rPr>
      </w:pPr>
      <w:r w:rsidRPr="00C17612">
        <w:rPr>
          <w:rFonts w:ascii="Arial" w:hAnsi="Arial" w:cs="Arial"/>
        </w:rPr>
        <w:t>Work with the SDO of the Cam. Norte Science EPS to give training opportunities for innovative instructional strategies to teachers.</w:t>
      </w:r>
    </w:p>
    <w:p w14:paraId="099E3D65" w14:textId="765EFB31" w:rsidR="000048D9" w:rsidRPr="00C17612" w:rsidRDefault="00860CEF" w:rsidP="00860CEF">
      <w:pPr>
        <w:pStyle w:val="NoSpacing"/>
        <w:numPr>
          <w:ilvl w:val="0"/>
          <w:numId w:val="6"/>
        </w:numPr>
        <w:spacing w:line="480" w:lineRule="auto"/>
        <w:jc w:val="both"/>
        <w:rPr>
          <w:rFonts w:ascii="Arial" w:hAnsi="Arial" w:cs="Arial"/>
        </w:rPr>
      </w:pPr>
      <w:r w:rsidRPr="00C17612">
        <w:rPr>
          <w:rFonts w:ascii="Arial" w:hAnsi="Arial" w:cs="Arial"/>
        </w:rPr>
        <w:t xml:space="preserve">More research is needed, but it needs to be done on a larger scale, involving </w:t>
      </w:r>
      <w:proofErr w:type="gramStart"/>
      <w:r w:rsidRPr="00C17612">
        <w:rPr>
          <w:rFonts w:ascii="Arial" w:hAnsi="Arial" w:cs="Arial"/>
        </w:rPr>
        <w:t>all of</w:t>
      </w:r>
      <w:proofErr w:type="gramEnd"/>
      <w:r w:rsidRPr="00C17612">
        <w:rPr>
          <w:rFonts w:ascii="Arial" w:hAnsi="Arial" w:cs="Arial"/>
        </w:rPr>
        <w:t xml:space="preserve"> the science teachers in Camarines Norte </w:t>
      </w:r>
      <w:r w:rsidR="00490803">
        <w:rPr>
          <w:rFonts w:ascii="Arial" w:hAnsi="Arial" w:cs="Arial"/>
        </w:rPr>
        <w:t>Division</w:t>
      </w:r>
      <w:r w:rsidRPr="00C17612">
        <w:rPr>
          <w:rFonts w:ascii="Arial" w:hAnsi="Arial" w:cs="Arial"/>
        </w:rPr>
        <w:t>.</w:t>
      </w:r>
    </w:p>
    <w:p w14:paraId="433360A2" w14:textId="77777777" w:rsidR="000744AD" w:rsidRPr="00C17612" w:rsidRDefault="000744AD">
      <w:pPr>
        <w:rPr>
          <w:rFonts w:ascii="Arial" w:hAnsi="Arial" w:cs="Arial"/>
          <w:b/>
          <w:bCs/>
        </w:rPr>
      </w:pPr>
      <w:r w:rsidRPr="00C17612">
        <w:rPr>
          <w:rFonts w:ascii="Arial" w:hAnsi="Arial" w:cs="Arial"/>
          <w:b/>
          <w:bCs/>
        </w:rPr>
        <w:br w:type="page"/>
      </w:r>
    </w:p>
    <w:p w14:paraId="672B66C5" w14:textId="58049776" w:rsidR="006F1907" w:rsidRPr="00C17612" w:rsidRDefault="006F1907" w:rsidP="006F1907">
      <w:pPr>
        <w:pStyle w:val="NoSpacing"/>
        <w:spacing w:line="480" w:lineRule="auto"/>
        <w:jc w:val="both"/>
        <w:rPr>
          <w:rFonts w:ascii="Arial" w:hAnsi="Arial" w:cs="Arial"/>
          <w:b/>
          <w:bCs/>
        </w:rPr>
      </w:pPr>
      <w:proofErr w:type="gramStart"/>
      <w:r w:rsidRPr="00C17612">
        <w:rPr>
          <w:rFonts w:ascii="Arial" w:hAnsi="Arial" w:cs="Arial"/>
          <w:b/>
          <w:bCs/>
        </w:rPr>
        <w:lastRenderedPageBreak/>
        <w:t>REFERENCES</w:t>
      </w:r>
      <w:proofErr w:type="gramEnd"/>
      <w:r w:rsidRPr="00C17612">
        <w:rPr>
          <w:rFonts w:ascii="Arial" w:hAnsi="Arial" w:cs="Arial"/>
          <w:b/>
          <w:bCs/>
        </w:rPr>
        <w:t>:</w:t>
      </w:r>
    </w:p>
    <w:p w14:paraId="6E42E71E" w14:textId="2A940B34" w:rsidR="006F1907" w:rsidRPr="00C17612" w:rsidRDefault="006F1907" w:rsidP="0027505D">
      <w:pPr>
        <w:pStyle w:val="NoSpacing"/>
        <w:ind w:left="720" w:hanging="720"/>
        <w:rPr>
          <w:rStyle w:val="Hyperlink"/>
          <w:rFonts w:ascii="Arial" w:hAnsi="Arial" w:cs="Arial"/>
        </w:rPr>
      </w:pPr>
      <w:r w:rsidRPr="00C17612">
        <w:rPr>
          <w:rFonts w:ascii="Arial" w:hAnsi="Arial" w:cs="Arial"/>
        </w:rPr>
        <w:t xml:space="preserve">A. (2017, September 25). What is Education for All? - LCC </w:t>
      </w:r>
      <w:proofErr w:type="spellStart"/>
      <w:r w:rsidRPr="00C17612">
        <w:rPr>
          <w:rFonts w:ascii="Arial" w:hAnsi="Arial" w:cs="Arial"/>
        </w:rPr>
        <w:t>Deped</w:t>
      </w:r>
      <w:proofErr w:type="spellEnd"/>
      <w:r w:rsidRPr="00C17612">
        <w:rPr>
          <w:rFonts w:ascii="Arial" w:hAnsi="Arial" w:cs="Arial"/>
        </w:rPr>
        <w:t xml:space="preserve">. LCC </w:t>
      </w:r>
      <w:proofErr w:type="spellStart"/>
      <w:r w:rsidRPr="00C17612">
        <w:rPr>
          <w:rFonts w:ascii="Arial" w:hAnsi="Arial" w:cs="Arial"/>
        </w:rPr>
        <w:t>Deped</w:t>
      </w:r>
      <w:proofErr w:type="spellEnd"/>
      <w:r w:rsidRPr="00C17612">
        <w:rPr>
          <w:rFonts w:ascii="Arial" w:hAnsi="Arial" w:cs="Arial"/>
        </w:rPr>
        <w:t xml:space="preserve">. Retrieved September 12, 2022, from </w:t>
      </w:r>
      <w:hyperlink r:id="rId10" w:history="1">
        <w:r w:rsidRPr="00C17612">
          <w:rPr>
            <w:rStyle w:val="Hyperlink"/>
            <w:rFonts w:ascii="Arial" w:hAnsi="Arial" w:cs="Arial"/>
          </w:rPr>
          <w:t>https://lcc.deped.gov.ph/students/what-is-education-for-all-2/</w:t>
        </w:r>
      </w:hyperlink>
    </w:p>
    <w:p w14:paraId="7E204342" w14:textId="77777777" w:rsidR="00BB3EDF" w:rsidRPr="00C17612" w:rsidRDefault="00BB3EDF" w:rsidP="00BB3EDF">
      <w:pPr>
        <w:pStyle w:val="NoSpacing"/>
        <w:ind w:left="720" w:hanging="720"/>
        <w:rPr>
          <w:rFonts w:ascii="Arial" w:hAnsi="Arial" w:cs="Arial"/>
        </w:rPr>
      </w:pPr>
    </w:p>
    <w:p w14:paraId="2BDA7E8C" w14:textId="77777777" w:rsidR="00BB3EDF" w:rsidRPr="00C17612" w:rsidRDefault="00BB3EDF" w:rsidP="00BB3EDF">
      <w:pPr>
        <w:pStyle w:val="NoSpacing"/>
        <w:ind w:left="720" w:hanging="720"/>
        <w:rPr>
          <w:rFonts w:ascii="Arial" w:hAnsi="Arial" w:cs="Arial"/>
        </w:rPr>
      </w:pPr>
      <w:r w:rsidRPr="00C17612">
        <w:rPr>
          <w:rFonts w:ascii="Arial" w:hAnsi="Arial" w:cs="Arial"/>
        </w:rPr>
        <w:t xml:space="preserve">Achor, E. E., Samba, R. M., &amp; </w:t>
      </w:r>
      <w:proofErr w:type="spellStart"/>
      <w:r w:rsidRPr="00C17612">
        <w:rPr>
          <w:rFonts w:ascii="Arial" w:hAnsi="Arial" w:cs="Arial"/>
        </w:rPr>
        <w:t>Ogbeba</w:t>
      </w:r>
      <w:proofErr w:type="spellEnd"/>
      <w:r w:rsidRPr="00C17612">
        <w:rPr>
          <w:rFonts w:ascii="Arial" w:hAnsi="Arial" w:cs="Arial"/>
        </w:rPr>
        <w:t>, J. A. (2010). Teachers’ awareness and utilization of innovative teaching strategies in secondary school science in Benue State, Nigeria. Educational Research 1(2), 32-38.</w:t>
      </w:r>
    </w:p>
    <w:p w14:paraId="3B8AF60E" w14:textId="77777777" w:rsidR="00BB3EDF" w:rsidRPr="00C17612" w:rsidRDefault="00BB3EDF" w:rsidP="00BB3EDF">
      <w:pPr>
        <w:pStyle w:val="NoSpacing"/>
        <w:ind w:left="720" w:hanging="720"/>
        <w:rPr>
          <w:rFonts w:ascii="Arial" w:hAnsi="Arial" w:cs="Arial"/>
        </w:rPr>
      </w:pPr>
    </w:p>
    <w:p w14:paraId="30995684" w14:textId="78359B12" w:rsidR="00BB3EDF" w:rsidRPr="00C17612" w:rsidRDefault="00BB3EDF" w:rsidP="00BB3EDF">
      <w:pPr>
        <w:pStyle w:val="NoSpacing"/>
        <w:ind w:left="720" w:hanging="720"/>
        <w:rPr>
          <w:rFonts w:ascii="Arial" w:hAnsi="Arial" w:cs="Arial"/>
        </w:rPr>
      </w:pPr>
      <w:r w:rsidRPr="00C17612">
        <w:rPr>
          <w:rFonts w:ascii="Arial" w:hAnsi="Arial" w:cs="Arial"/>
        </w:rPr>
        <w:t xml:space="preserve">Admin, E. S. (2018, January 5). 50 Innovative Teaching Methods in Science | </w:t>
      </w:r>
      <w:proofErr w:type="spellStart"/>
      <w:r w:rsidRPr="00C17612">
        <w:rPr>
          <w:rFonts w:ascii="Arial" w:hAnsi="Arial" w:cs="Arial"/>
        </w:rPr>
        <w:t>Edsys</w:t>
      </w:r>
      <w:proofErr w:type="spellEnd"/>
      <w:r w:rsidRPr="00C17612">
        <w:rPr>
          <w:rFonts w:ascii="Arial" w:hAnsi="Arial" w:cs="Arial"/>
        </w:rPr>
        <w:t xml:space="preserve">. </w:t>
      </w:r>
      <w:proofErr w:type="spellStart"/>
      <w:r w:rsidRPr="00C17612">
        <w:rPr>
          <w:rFonts w:ascii="Arial" w:hAnsi="Arial" w:cs="Arial"/>
        </w:rPr>
        <w:t>Edsys</w:t>
      </w:r>
      <w:proofErr w:type="spellEnd"/>
      <w:r w:rsidRPr="00C17612">
        <w:rPr>
          <w:rFonts w:ascii="Arial" w:hAnsi="Arial" w:cs="Arial"/>
        </w:rPr>
        <w:t xml:space="preserve">. Retrieved October 3, 2022, from </w:t>
      </w:r>
      <w:hyperlink r:id="rId11" w:history="1">
        <w:r w:rsidRPr="00C17612">
          <w:rPr>
            <w:rStyle w:val="Hyperlink"/>
            <w:rFonts w:ascii="Arial" w:hAnsi="Arial" w:cs="Arial"/>
          </w:rPr>
          <w:t>https://www.edsys.in/innovative-science-teaching-methods/</w:t>
        </w:r>
      </w:hyperlink>
    </w:p>
    <w:p w14:paraId="0C7E97D2" w14:textId="77777777" w:rsidR="00BB3EDF" w:rsidRPr="00C17612" w:rsidRDefault="00BB3EDF" w:rsidP="0027505D">
      <w:pPr>
        <w:pStyle w:val="NoSpacing"/>
        <w:ind w:left="720" w:hanging="720"/>
        <w:rPr>
          <w:rFonts w:ascii="Arial" w:hAnsi="Arial" w:cs="Arial"/>
        </w:rPr>
      </w:pPr>
    </w:p>
    <w:p w14:paraId="55F1EFDB" w14:textId="77777777" w:rsidR="00BB3EDF" w:rsidRPr="00C17612" w:rsidRDefault="00BB3EDF" w:rsidP="00BB3EDF">
      <w:pPr>
        <w:pStyle w:val="NoSpacing"/>
        <w:ind w:left="720" w:hanging="720"/>
        <w:rPr>
          <w:rFonts w:ascii="Arial" w:hAnsi="Arial" w:cs="Arial"/>
        </w:rPr>
      </w:pPr>
      <w:r w:rsidRPr="00C17612">
        <w:rPr>
          <w:rFonts w:ascii="Arial" w:hAnsi="Arial" w:cs="Arial"/>
        </w:rPr>
        <w:t xml:space="preserve">Amin Mahmoud Raba, A. A. (2017, January 31). THE IMPACT OF EFFECTIVE TEACHING STRATEGIES ON PRODUCING FAST AND GOOD LEARNING OUTCOMES. </w:t>
      </w:r>
      <w:proofErr w:type="spellStart"/>
      <w:r w:rsidRPr="00C17612">
        <w:rPr>
          <w:rFonts w:ascii="Arial" w:hAnsi="Arial" w:cs="Arial"/>
        </w:rPr>
        <w:t>Zenodo</w:t>
      </w:r>
      <w:proofErr w:type="spellEnd"/>
      <w:r w:rsidRPr="00C17612">
        <w:rPr>
          <w:rFonts w:ascii="Arial" w:hAnsi="Arial" w:cs="Arial"/>
        </w:rPr>
        <w:t xml:space="preserve">. Retrieved December 6, 2022, from </w:t>
      </w:r>
      <w:hyperlink r:id="rId12" w:history="1">
        <w:r w:rsidRPr="00C17612">
          <w:rPr>
            <w:rStyle w:val="Hyperlink"/>
            <w:rFonts w:ascii="Arial" w:hAnsi="Arial" w:cs="Arial"/>
          </w:rPr>
          <w:t>https://zenodo.org/record/259563</w:t>
        </w:r>
      </w:hyperlink>
    </w:p>
    <w:p w14:paraId="1F59DFF8" w14:textId="77777777" w:rsidR="00BB3EDF" w:rsidRPr="00C17612" w:rsidRDefault="00BB3EDF" w:rsidP="0027505D">
      <w:pPr>
        <w:pStyle w:val="NoSpacing"/>
        <w:ind w:left="720" w:hanging="720"/>
        <w:rPr>
          <w:rFonts w:ascii="Arial" w:hAnsi="Arial" w:cs="Arial"/>
        </w:rPr>
      </w:pPr>
    </w:p>
    <w:p w14:paraId="061E89FC" w14:textId="77777777" w:rsidR="00BB3EDF" w:rsidRPr="00C17612" w:rsidRDefault="00BB3EDF" w:rsidP="00BB3EDF">
      <w:pPr>
        <w:pStyle w:val="NoSpacing"/>
        <w:ind w:left="720" w:hanging="720"/>
        <w:rPr>
          <w:rFonts w:ascii="Arial" w:hAnsi="Arial" w:cs="Arial"/>
        </w:rPr>
      </w:pPr>
      <w:proofErr w:type="spellStart"/>
      <w:r w:rsidRPr="00C17612">
        <w:rPr>
          <w:rFonts w:ascii="Arial" w:hAnsi="Arial" w:cs="Arial"/>
        </w:rPr>
        <w:t>Bengallup</w:t>
      </w:r>
      <w:proofErr w:type="spellEnd"/>
      <w:r w:rsidRPr="00C17612">
        <w:rPr>
          <w:rFonts w:ascii="Arial" w:hAnsi="Arial" w:cs="Arial"/>
        </w:rPr>
        <w:t xml:space="preserve">. (2015, April 24). Demand for Engineers and Scientists Continues to Increase. Scientific Notebook Company. Retrieved October 10, 2022, from </w:t>
      </w:r>
      <w:hyperlink r:id="rId13" w:history="1">
        <w:r w:rsidRPr="00C17612">
          <w:rPr>
            <w:rStyle w:val="Hyperlink"/>
            <w:rFonts w:ascii="Arial" w:hAnsi="Arial" w:cs="Arial"/>
          </w:rPr>
          <w:t>https://snco.com/demand-engineers-scientists-continues-increase/</w:t>
        </w:r>
      </w:hyperlink>
    </w:p>
    <w:p w14:paraId="0A8D3F75" w14:textId="77777777" w:rsidR="00BB3EDF" w:rsidRPr="00C17612" w:rsidRDefault="00BB3EDF" w:rsidP="0027505D">
      <w:pPr>
        <w:pStyle w:val="NoSpacing"/>
        <w:ind w:left="720" w:hanging="720"/>
        <w:rPr>
          <w:rFonts w:ascii="Arial" w:hAnsi="Arial" w:cs="Arial"/>
        </w:rPr>
      </w:pPr>
    </w:p>
    <w:p w14:paraId="0547BE9E" w14:textId="77777777" w:rsidR="00BB3EDF" w:rsidRPr="00C17612" w:rsidRDefault="00BB3EDF" w:rsidP="00BB3EDF">
      <w:pPr>
        <w:pStyle w:val="NoSpacing"/>
        <w:ind w:left="720" w:hanging="720"/>
        <w:rPr>
          <w:rFonts w:ascii="Arial" w:hAnsi="Arial" w:cs="Arial"/>
        </w:rPr>
      </w:pPr>
      <w:proofErr w:type="spellStart"/>
      <w:r w:rsidRPr="00C17612">
        <w:rPr>
          <w:rFonts w:ascii="Arial" w:hAnsi="Arial" w:cs="Arial"/>
        </w:rPr>
        <w:t>Doganay</w:t>
      </w:r>
      <w:proofErr w:type="spellEnd"/>
      <w:r w:rsidRPr="00C17612">
        <w:rPr>
          <w:rFonts w:ascii="Arial" w:hAnsi="Arial" w:cs="Arial"/>
        </w:rPr>
        <w:t>, &amp; Ozturk. (2011). An Investigation of Experienced and Inexperienced Primary School Teachers’ Teaching Process in Science and Technology Classes in Terms of Metacognitive Strategies. Educational Sciences: Theory and Practice, 11(3), 1320–1325.</w:t>
      </w:r>
    </w:p>
    <w:p w14:paraId="3970D161" w14:textId="77777777" w:rsidR="00BB3EDF" w:rsidRPr="00C17612" w:rsidRDefault="00BB3EDF" w:rsidP="0027505D">
      <w:pPr>
        <w:pStyle w:val="NoSpacing"/>
        <w:ind w:left="720" w:hanging="720"/>
        <w:rPr>
          <w:rFonts w:ascii="Arial" w:hAnsi="Arial" w:cs="Arial"/>
        </w:rPr>
      </w:pPr>
    </w:p>
    <w:p w14:paraId="158D28E1" w14:textId="2C685425" w:rsidR="006F1907" w:rsidRPr="00C17612" w:rsidRDefault="006F1907" w:rsidP="0027505D">
      <w:pPr>
        <w:pStyle w:val="NoSpacing"/>
        <w:ind w:left="720" w:hanging="720"/>
        <w:rPr>
          <w:rFonts w:ascii="Arial" w:hAnsi="Arial" w:cs="Arial"/>
        </w:rPr>
      </w:pPr>
      <w:r w:rsidRPr="00C17612">
        <w:rPr>
          <w:rFonts w:ascii="Arial" w:hAnsi="Arial" w:cs="Arial"/>
        </w:rPr>
        <w:t xml:space="preserve">Education | UNICEF East Asia and Pacific. (n.d.). Education | UNICEF East Asia and Pacific. Retrieved September 12, 2022, from </w:t>
      </w:r>
      <w:hyperlink r:id="rId14" w:history="1">
        <w:r w:rsidRPr="00C17612">
          <w:rPr>
            <w:rStyle w:val="Hyperlink"/>
            <w:rFonts w:ascii="Arial" w:hAnsi="Arial" w:cs="Arial"/>
          </w:rPr>
          <w:t>https://www.unicef.org/eap/what-we-do/education</w:t>
        </w:r>
      </w:hyperlink>
    </w:p>
    <w:p w14:paraId="29125C71" w14:textId="44C83F4F" w:rsidR="006F1907" w:rsidRPr="00C17612" w:rsidRDefault="006F1907" w:rsidP="006F1907">
      <w:pPr>
        <w:pStyle w:val="NoSpacing"/>
        <w:rPr>
          <w:rFonts w:ascii="Arial" w:hAnsi="Arial" w:cs="Arial"/>
        </w:rPr>
      </w:pPr>
    </w:p>
    <w:p w14:paraId="145238DD" w14:textId="77777777" w:rsidR="00BB3EDF" w:rsidRPr="00C17612" w:rsidRDefault="00BB3EDF" w:rsidP="00BB3EDF">
      <w:pPr>
        <w:pStyle w:val="NoSpacing"/>
        <w:ind w:left="720" w:hanging="720"/>
        <w:rPr>
          <w:rFonts w:ascii="Arial" w:hAnsi="Arial" w:cs="Arial"/>
        </w:rPr>
      </w:pPr>
      <w:r w:rsidRPr="00C17612">
        <w:rPr>
          <w:rFonts w:ascii="Arial" w:hAnsi="Arial" w:cs="Arial"/>
        </w:rPr>
        <w:t xml:space="preserve">Education GPS - Philippines - Student performance (PISA 2018). (n.d.). Education GPS - Philippines - Student Performance (PISA 2018). Retrieved October 4, 2022, from </w:t>
      </w:r>
      <w:hyperlink r:id="rId15" w:anchor=":~:text=In%20Philippines%2C%20the%20average%20performance,2%20points%20higher%20for%20girls" w:history="1">
        <w:r w:rsidRPr="00C17612">
          <w:rPr>
            <w:rStyle w:val="Hyperlink"/>
            <w:rFonts w:ascii="Arial" w:hAnsi="Arial" w:cs="Arial"/>
          </w:rPr>
          <w:t>https://gpseducation.oecd.org/CountryProfile?primaryCountry=PHL&amp;treshold=5&amp;topic=PI#:~:text=In%20Philippines%2C%20the%20average%20performance,2%20points%20higher%20for%20girls</w:t>
        </w:r>
      </w:hyperlink>
      <w:r w:rsidRPr="00C17612">
        <w:rPr>
          <w:rFonts w:ascii="Arial" w:hAnsi="Arial" w:cs="Arial"/>
        </w:rPr>
        <w:t>).</w:t>
      </w:r>
    </w:p>
    <w:p w14:paraId="386767C1" w14:textId="77777777" w:rsidR="00BB3EDF" w:rsidRPr="00C17612" w:rsidRDefault="00BB3EDF" w:rsidP="0027505D">
      <w:pPr>
        <w:pStyle w:val="NoSpacing"/>
        <w:ind w:left="720" w:hanging="720"/>
        <w:rPr>
          <w:rFonts w:ascii="Arial" w:hAnsi="Arial" w:cs="Arial"/>
        </w:rPr>
      </w:pPr>
    </w:p>
    <w:p w14:paraId="23363094" w14:textId="77777777" w:rsidR="00BB3EDF" w:rsidRPr="00C17612" w:rsidRDefault="00BB3EDF" w:rsidP="00BB3EDF">
      <w:pPr>
        <w:pStyle w:val="NoSpacing"/>
        <w:ind w:left="720" w:hanging="720"/>
        <w:rPr>
          <w:rStyle w:val="Hyperlink"/>
          <w:rFonts w:ascii="Arial" w:hAnsi="Arial" w:cs="Arial"/>
        </w:rPr>
      </w:pPr>
      <w:r w:rsidRPr="00C17612">
        <w:rPr>
          <w:rFonts w:ascii="Arial" w:hAnsi="Arial" w:cs="Arial"/>
        </w:rPr>
        <w:t xml:space="preserve">Essential Qualities of a Great Science Teacher | UTA Online. (2015, August 28). UTA Online. Retrieved October 10, 2022, from </w:t>
      </w:r>
      <w:hyperlink r:id="rId16" w:history="1">
        <w:r w:rsidRPr="00C17612">
          <w:rPr>
            <w:rStyle w:val="Hyperlink"/>
            <w:rFonts w:ascii="Arial" w:hAnsi="Arial" w:cs="Arial"/>
          </w:rPr>
          <w:t>https://academicpartnerships.uta.edu/articles/education/great-science-teacher-qualities.aspx</w:t>
        </w:r>
      </w:hyperlink>
    </w:p>
    <w:p w14:paraId="1BDB80EC" w14:textId="77777777" w:rsidR="00BB3EDF" w:rsidRPr="00C17612" w:rsidRDefault="00BB3EDF" w:rsidP="0027505D">
      <w:pPr>
        <w:pStyle w:val="NoSpacing"/>
        <w:ind w:left="720" w:hanging="720"/>
        <w:rPr>
          <w:rFonts w:ascii="Arial" w:hAnsi="Arial" w:cs="Arial"/>
        </w:rPr>
      </w:pPr>
    </w:p>
    <w:p w14:paraId="2C902EFE" w14:textId="77777777" w:rsidR="00104C4E" w:rsidRPr="00C17612" w:rsidRDefault="00104C4E" w:rsidP="00BB3EDF">
      <w:pPr>
        <w:pStyle w:val="NoSpacing"/>
        <w:ind w:left="720" w:hanging="720"/>
        <w:rPr>
          <w:rFonts w:ascii="Arial" w:hAnsi="Arial" w:cs="Arial"/>
        </w:rPr>
      </w:pPr>
    </w:p>
    <w:p w14:paraId="4BD83152" w14:textId="524455F5" w:rsidR="00104C4E" w:rsidRPr="00C17612" w:rsidRDefault="00104C4E" w:rsidP="00BB3EDF">
      <w:pPr>
        <w:pStyle w:val="NoSpacing"/>
        <w:ind w:left="720" w:hanging="720"/>
        <w:rPr>
          <w:rFonts w:ascii="Arial" w:hAnsi="Arial" w:cs="Arial"/>
        </w:rPr>
      </w:pPr>
      <w:r w:rsidRPr="00C17612">
        <w:rPr>
          <w:rFonts w:ascii="Arial" w:hAnsi="Arial" w:cs="Arial"/>
        </w:rPr>
        <w:t xml:space="preserve">Gajić, M. M., </w:t>
      </w:r>
      <w:proofErr w:type="spellStart"/>
      <w:r w:rsidRPr="00C17612">
        <w:rPr>
          <w:rFonts w:ascii="Arial" w:hAnsi="Arial" w:cs="Arial"/>
        </w:rPr>
        <w:t>Miljanović</w:t>
      </w:r>
      <w:proofErr w:type="spellEnd"/>
      <w:r w:rsidRPr="00C17612">
        <w:rPr>
          <w:rFonts w:ascii="Arial" w:hAnsi="Arial" w:cs="Arial"/>
        </w:rPr>
        <w:t>, T. B., Babić-</w:t>
      </w:r>
      <w:proofErr w:type="spellStart"/>
      <w:r w:rsidRPr="00C17612">
        <w:rPr>
          <w:rFonts w:ascii="Arial" w:hAnsi="Arial" w:cs="Arial"/>
        </w:rPr>
        <w:t>Kekez</w:t>
      </w:r>
      <w:proofErr w:type="spellEnd"/>
      <w:r w:rsidRPr="00C17612">
        <w:rPr>
          <w:rFonts w:ascii="Arial" w:hAnsi="Arial" w:cs="Arial"/>
        </w:rPr>
        <w:t xml:space="preserve">, S. S., </w:t>
      </w:r>
      <w:proofErr w:type="spellStart"/>
      <w:r w:rsidRPr="00C17612">
        <w:rPr>
          <w:rFonts w:ascii="Arial" w:hAnsi="Arial" w:cs="Arial"/>
        </w:rPr>
        <w:t>Županec</w:t>
      </w:r>
      <w:proofErr w:type="spellEnd"/>
      <w:r w:rsidRPr="00C17612">
        <w:rPr>
          <w:rFonts w:ascii="Arial" w:hAnsi="Arial" w:cs="Arial"/>
        </w:rPr>
        <w:t xml:space="preserve">, V. D., &amp; Jovanović, T. T. (n.d.). CORRELATIONS BETWEEN TEACHING STRATEGIES IN BIOLOGY, LEARNING STYLES, AND STUDENT SCHOOL ACHIEVEMENT: IMPLICATIONS FOR INQUIRY BASED TEACHING | Journal of Baltic Science Education. CORRELATIONS BETWEEN TEACHING STRATEGIES IN BIOLOGY, LEARNING STYLES, AND STUDENT SCHOOL ACHIEVEMENT: </w:t>
      </w:r>
      <w:r w:rsidRPr="00C17612">
        <w:rPr>
          <w:rFonts w:ascii="Arial" w:hAnsi="Arial" w:cs="Arial"/>
        </w:rPr>
        <w:lastRenderedPageBreak/>
        <w:t xml:space="preserve">IMPLICATIONS FOR INQUIRY BASED TEACHING | Journal of Baltic Science Education. Retrieved December 6, 2022, from </w:t>
      </w:r>
      <w:hyperlink r:id="rId17" w:history="1">
        <w:r w:rsidRPr="00C17612">
          <w:rPr>
            <w:rStyle w:val="Hyperlink"/>
            <w:rFonts w:ascii="Arial" w:hAnsi="Arial" w:cs="Arial"/>
          </w:rPr>
          <w:t>https://doi.org/10.33225/jbse/21.20.184</w:t>
        </w:r>
      </w:hyperlink>
    </w:p>
    <w:p w14:paraId="1B6F4910" w14:textId="77777777" w:rsidR="00104C4E" w:rsidRPr="00C17612" w:rsidRDefault="00104C4E" w:rsidP="00BB3EDF">
      <w:pPr>
        <w:pStyle w:val="NoSpacing"/>
        <w:ind w:left="720" w:hanging="720"/>
        <w:rPr>
          <w:rFonts w:ascii="Arial" w:hAnsi="Arial" w:cs="Arial"/>
        </w:rPr>
      </w:pPr>
    </w:p>
    <w:p w14:paraId="42D0D375" w14:textId="240CD5B5" w:rsidR="00BB3EDF" w:rsidRPr="00C17612" w:rsidRDefault="00BB3EDF" w:rsidP="00BB3EDF">
      <w:pPr>
        <w:pStyle w:val="NoSpacing"/>
        <w:ind w:left="720" w:hanging="720"/>
        <w:rPr>
          <w:rStyle w:val="Hyperlink"/>
          <w:rFonts w:ascii="Arial" w:hAnsi="Arial" w:cs="Arial"/>
        </w:rPr>
      </w:pPr>
      <w:r w:rsidRPr="00C17612">
        <w:rPr>
          <w:rFonts w:ascii="Arial" w:hAnsi="Arial" w:cs="Arial"/>
        </w:rPr>
        <w:t xml:space="preserve">Khurshid, &amp; Zahur. (2013). Comparison of teachers’ awareness and utilization of innovative teaching strategies in private and public sector secondary schools. </w:t>
      </w:r>
      <w:proofErr w:type="spellStart"/>
      <w:r w:rsidRPr="00C17612">
        <w:rPr>
          <w:rFonts w:ascii="Arial" w:hAnsi="Arial" w:cs="Arial"/>
        </w:rPr>
        <w:t>Elixer</w:t>
      </w:r>
      <w:proofErr w:type="spellEnd"/>
      <w:r w:rsidRPr="00C17612">
        <w:rPr>
          <w:rFonts w:ascii="Arial" w:hAnsi="Arial" w:cs="Arial"/>
        </w:rPr>
        <w:t xml:space="preserve">. </w:t>
      </w:r>
      <w:hyperlink r:id="rId18" w:history="1">
        <w:r w:rsidRPr="00C17612">
          <w:rPr>
            <w:rStyle w:val="Hyperlink"/>
            <w:rFonts w:ascii="Arial" w:hAnsi="Arial" w:cs="Arial"/>
          </w:rPr>
          <w:t>https://www.elixirpublishers.com</w:t>
        </w:r>
      </w:hyperlink>
    </w:p>
    <w:p w14:paraId="07693B44" w14:textId="77777777" w:rsidR="00BB3EDF" w:rsidRPr="00C17612" w:rsidRDefault="00BB3EDF" w:rsidP="0027505D">
      <w:pPr>
        <w:pStyle w:val="NoSpacing"/>
        <w:ind w:left="720" w:hanging="720"/>
        <w:rPr>
          <w:rFonts w:ascii="Arial" w:hAnsi="Arial" w:cs="Arial"/>
        </w:rPr>
      </w:pPr>
    </w:p>
    <w:p w14:paraId="17878ADC" w14:textId="77777777" w:rsidR="00BB3EDF" w:rsidRPr="00C17612" w:rsidRDefault="00BB3EDF" w:rsidP="00BB3EDF">
      <w:pPr>
        <w:pStyle w:val="NoSpacing"/>
        <w:ind w:left="720" w:hanging="720"/>
        <w:rPr>
          <w:rFonts w:ascii="Arial" w:hAnsi="Arial" w:cs="Arial"/>
        </w:rPr>
      </w:pPr>
      <w:r w:rsidRPr="00C17612">
        <w:rPr>
          <w:rFonts w:ascii="Arial" w:hAnsi="Arial" w:cs="Arial"/>
        </w:rPr>
        <w:t xml:space="preserve">Methods for teaching science: </w:t>
      </w:r>
      <w:proofErr w:type="spellStart"/>
      <w:r w:rsidRPr="00C17612">
        <w:rPr>
          <w:rFonts w:ascii="Arial" w:hAnsi="Arial" w:cs="Arial"/>
        </w:rPr>
        <w:t>Fizzics</w:t>
      </w:r>
      <w:proofErr w:type="spellEnd"/>
      <w:r w:rsidRPr="00C17612">
        <w:rPr>
          <w:rFonts w:ascii="Arial" w:hAnsi="Arial" w:cs="Arial"/>
        </w:rPr>
        <w:t xml:space="preserve"> Education. (2019, September 10). </w:t>
      </w:r>
      <w:proofErr w:type="spellStart"/>
      <w:r w:rsidRPr="00C17612">
        <w:rPr>
          <w:rFonts w:ascii="Arial" w:hAnsi="Arial" w:cs="Arial"/>
        </w:rPr>
        <w:t>Fizzics</w:t>
      </w:r>
      <w:proofErr w:type="spellEnd"/>
      <w:r w:rsidRPr="00C17612">
        <w:rPr>
          <w:rFonts w:ascii="Arial" w:hAnsi="Arial" w:cs="Arial"/>
        </w:rPr>
        <w:t xml:space="preserve"> Education. Retrieved October 1, 2022, from </w:t>
      </w:r>
      <w:hyperlink r:id="rId19" w:history="1">
        <w:r w:rsidRPr="00C17612">
          <w:rPr>
            <w:rStyle w:val="Hyperlink"/>
            <w:rFonts w:ascii="Arial" w:hAnsi="Arial" w:cs="Arial"/>
          </w:rPr>
          <w:t>https://www.fizzicseducation.com.au/articles/methods-for-teaching-science/</w:t>
        </w:r>
      </w:hyperlink>
    </w:p>
    <w:p w14:paraId="459E6E7B" w14:textId="77777777" w:rsidR="00BB3EDF" w:rsidRPr="00C17612" w:rsidRDefault="00BB3EDF" w:rsidP="0027505D">
      <w:pPr>
        <w:pStyle w:val="NoSpacing"/>
        <w:ind w:left="720" w:hanging="720"/>
        <w:rPr>
          <w:rFonts w:ascii="Arial" w:hAnsi="Arial" w:cs="Arial"/>
        </w:rPr>
      </w:pPr>
    </w:p>
    <w:p w14:paraId="4D1328FD" w14:textId="77777777" w:rsidR="00BB3EDF" w:rsidRPr="00C17612" w:rsidRDefault="00BB3EDF" w:rsidP="00BB3EDF">
      <w:pPr>
        <w:pStyle w:val="NoSpacing"/>
        <w:ind w:left="720" w:hanging="720"/>
        <w:rPr>
          <w:rFonts w:ascii="Arial" w:hAnsi="Arial" w:cs="Arial"/>
        </w:rPr>
      </w:pPr>
      <w:r w:rsidRPr="00C17612">
        <w:rPr>
          <w:rFonts w:ascii="Arial" w:hAnsi="Arial" w:cs="Arial"/>
        </w:rPr>
        <w:t xml:space="preserve">PH lowest among 58 countries in math, science – global assessment. (2020, December 9). RAPPLER. Retrieved October 4, 2022, from </w:t>
      </w:r>
      <w:hyperlink r:id="rId20" w:history="1">
        <w:r w:rsidRPr="00C17612">
          <w:rPr>
            <w:rStyle w:val="Hyperlink"/>
            <w:rFonts w:ascii="Arial" w:hAnsi="Arial" w:cs="Arial"/>
          </w:rPr>
          <w:t>https://www.rappler.com/nation/filipino-students-lagging-behind-math-science-timms-international-results-2019/</w:t>
        </w:r>
      </w:hyperlink>
    </w:p>
    <w:p w14:paraId="073E497E" w14:textId="77777777" w:rsidR="00BB3EDF" w:rsidRPr="00C17612" w:rsidRDefault="00BB3EDF" w:rsidP="0027505D">
      <w:pPr>
        <w:pStyle w:val="NoSpacing"/>
        <w:ind w:left="720" w:hanging="720"/>
        <w:rPr>
          <w:rFonts w:ascii="Arial" w:hAnsi="Arial" w:cs="Arial"/>
        </w:rPr>
      </w:pPr>
    </w:p>
    <w:p w14:paraId="53D356AF" w14:textId="77777777" w:rsidR="00BB3EDF" w:rsidRPr="00C17612" w:rsidRDefault="00BB3EDF" w:rsidP="00BB3EDF">
      <w:pPr>
        <w:pStyle w:val="NoSpacing"/>
        <w:ind w:left="720" w:hanging="720"/>
        <w:rPr>
          <w:rFonts w:ascii="Arial" w:hAnsi="Arial" w:cs="Arial"/>
        </w:rPr>
      </w:pPr>
      <w:r w:rsidRPr="00C17612">
        <w:rPr>
          <w:rFonts w:ascii="Arial" w:hAnsi="Arial" w:cs="Arial"/>
        </w:rPr>
        <w:t>SEI-DOST &amp; UP NISMED, (2011). Science Framework for Philippine Basic Education. Manila: SEI-DOST &amp; UP NISMED.</w:t>
      </w:r>
    </w:p>
    <w:p w14:paraId="47FD10A0" w14:textId="77777777" w:rsidR="00BB3EDF" w:rsidRPr="00C17612" w:rsidRDefault="00BB3EDF" w:rsidP="0027505D">
      <w:pPr>
        <w:pStyle w:val="NoSpacing"/>
        <w:ind w:left="720" w:hanging="720"/>
        <w:rPr>
          <w:rFonts w:ascii="Arial" w:hAnsi="Arial" w:cs="Arial"/>
        </w:rPr>
      </w:pPr>
    </w:p>
    <w:p w14:paraId="3ACA7C5E" w14:textId="77777777" w:rsidR="00BB3EDF" w:rsidRPr="00C17612" w:rsidRDefault="00BB3EDF" w:rsidP="00BB3EDF">
      <w:pPr>
        <w:pStyle w:val="NoSpacing"/>
        <w:ind w:left="720" w:hanging="720"/>
        <w:rPr>
          <w:rFonts w:ascii="Arial" w:hAnsi="Arial" w:cs="Arial"/>
        </w:rPr>
      </w:pPr>
      <w:r w:rsidRPr="00C17612">
        <w:rPr>
          <w:rFonts w:ascii="Arial" w:hAnsi="Arial" w:cs="Arial"/>
        </w:rPr>
        <w:t xml:space="preserve">Singh. (2021, November 3). Importance of Science Education in Schools. The Asian School. Retrieved October 10, 2022, from </w:t>
      </w:r>
      <w:hyperlink r:id="rId21" w:history="1">
        <w:r w:rsidRPr="00C17612">
          <w:rPr>
            <w:rStyle w:val="Hyperlink"/>
            <w:rFonts w:ascii="Arial" w:hAnsi="Arial" w:cs="Arial"/>
          </w:rPr>
          <w:t>https://www.theasianschool.net/blog/importance-of-science-education-in-schools/</w:t>
        </w:r>
      </w:hyperlink>
    </w:p>
    <w:p w14:paraId="5117D764" w14:textId="7E16C5C4" w:rsidR="00145CF1" w:rsidRPr="00C17612" w:rsidRDefault="00145CF1" w:rsidP="00BB3EDF">
      <w:pPr>
        <w:pStyle w:val="NoSpacing"/>
        <w:rPr>
          <w:rFonts w:ascii="Arial" w:hAnsi="Arial" w:cs="Arial"/>
        </w:rPr>
      </w:pPr>
    </w:p>
    <w:p w14:paraId="4AADDF06" w14:textId="6DFFE666" w:rsidR="00145CF1" w:rsidRPr="00C17612" w:rsidRDefault="00145CF1" w:rsidP="0027505D">
      <w:pPr>
        <w:pStyle w:val="NoSpacing"/>
        <w:ind w:left="720" w:hanging="720"/>
        <w:rPr>
          <w:rFonts w:ascii="Arial" w:hAnsi="Arial" w:cs="Arial"/>
        </w:rPr>
      </w:pPr>
      <w:r w:rsidRPr="00C17612">
        <w:rPr>
          <w:rFonts w:ascii="Arial" w:hAnsi="Arial" w:cs="Arial"/>
        </w:rPr>
        <w:t xml:space="preserve">Teaching science in the Philippines: Why (and how) we can do better - </w:t>
      </w:r>
      <w:proofErr w:type="spellStart"/>
      <w:r w:rsidRPr="00C17612">
        <w:rPr>
          <w:rFonts w:ascii="Arial" w:hAnsi="Arial" w:cs="Arial"/>
        </w:rPr>
        <w:t>FlipScience</w:t>
      </w:r>
      <w:proofErr w:type="spellEnd"/>
      <w:r w:rsidRPr="00C17612">
        <w:rPr>
          <w:rFonts w:ascii="Arial" w:hAnsi="Arial" w:cs="Arial"/>
        </w:rPr>
        <w:t xml:space="preserve"> - Top Philippine science news and features for the inquisitive Filipino. (2018, August 3). </w:t>
      </w:r>
      <w:proofErr w:type="spellStart"/>
      <w:r w:rsidRPr="00C17612">
        <w:rPr>
          <w:rFonts w:ascii="Arial" w:hAnsi="Arial" w:cs="Arial"/>
        </w:rPr>
        <w:t>FlipScience</w:t>
      </w:r>
      <w:proofErr w:type="spellEnd"/>
      <w:r w:rsidRPr="00C17612">
        <w:rPr>
          <w:rFonts w:ascii="Arial" w:hAnsi="Arial" w:cs="Arial"/>
        </w:rPr>
        <w:t xml:space="preserve"> - Top Philippine Science News and Features for the Inquisitive Filipino. Retrieved September 30, 2022, from </w:t>
      </w:r>
      <w:hyperlink r:id="rId22" w:history="1">
        <w:r w:rsidRPr="00C17612">
          <w:rPr>
            <w:rStyle w:val="Hyperlink"/>
            <w:rFonts w:ascii="Arial" w:hAnsi="Arial" w:cs="Arial"/>
          </w:rPr>
          <w:t>https://www.flipscience.ph/news/features-news/features/teaching-science-philippines/</w:t>
        </w:r>
      </w:hyperlink>
    </w:p>
    <w:p w14:paraId="7AAA0B2E" w14:textId="05E31B14" w:rsidR="00145CF1" w:rsidRPr="00C17612" w:rsidRDefault="00145CF1" w:rsidP="00145CF1">
      <w:pPr>
        <w:pStyle w:val="NoSpacing"/>
        <w:ind w:firstLine="720"/>
        <w:rPr>
          <w:rFonts w:ascii="Arial" w:hAnsi="Arial" w:cs="Arial"/>
        </w:rPr>
      </w:pPr>
    </w:p>
    <w:p w14:paraId="38161FDF" w14:textId="77777777" w:rsidR="00BB3EDF" w:rsidRPr="00C17612" w:rsidRDefault="00BB3EDF" w:rsidP="00BB3EDF">
      <w:pPr>
        <w:pStyle w:val="NoSpacing"/>
        <w:ind w:left="720" w:hanging="720"/>
        <w:rPr>
          <w:rFonts w:ascii="Arial" w:hAnsi="Arial" w:cs="Arial"/>
        </w:rPr>
      </w:pPr>
      <w:r w:rsidRPr="00C17612">
        <w:rPr>
          <w:rFonts w:ascii="Arial" w:hAnsi="Arial" w:cs="Arial"/>
        </w:rPr>
        <w:t xml:space="preserve">The right to education. (n.d.). Norad. Retrieved September 20, 2022, from </w:t>
      </w:r>
      <w:hyperlink r:id="rId23" w:anchor=":~:text=Education%20Monitoring%20Report.-,The%20right%20to%20education%20is%20a%20fundamental%20human%20right.,to%20a%20free%20elementary%20education" w:history="1">
        <w:r w:rsidRPr="00C17612">
          <w:rPr>
            <w:rStyle w:val="Hyperlink"/>
            <w:rFonts w:ascii="Arial" w:hAnsi="Arial" w:cs="Arial"/>
          </w:rPr>
          <w:t>https://www.norad.no/en/front/thematic-areas/education/right-to-education/#:~:text=Education%20Monitoring%20Report.-,The%20right%20to%20education%20is%20a%20fundamental%20human%20right.,to%20a%20free%20elementary%20education</w:t>
        </w:r>
      </w:hyperlink>
      <w:r w:rsidRPr="00C17612">
        <w:rPr>
          <w:rFonts w:ascii="Arial" w:hAnsi="Arial" w:cs="Arial"/>
        </w:rPr>
        <w:t>.</w:t>
      </w:r>
    </w:p>
    <w:p w14:paraId="275994A8" w14:textId="32A8B7C4" w:rsidR="006D2B1A" w:rsidRPr="00C17612" w:rsidRDefault="006D2B1A" w:rsidP="00102213">
      <w:pPr>
        <w:pStyle w:val="NoSpacing"/>
        <w:ind w:left="720" w:hanging="720"/>
        <w:rPr>
          <w:rFonts w:ascii="Arial" w:hAnsi="Arial" w:cs="Arial"/>
        </w:rPr>
      </w:pPr>
    </w:p>
    <w:p w14:paraId="0D9E9FAA" w14:textId="1C0CAAC3" w:rsidR="006D2B1A" w:rsidRPr="00C17612" w:rsidRDefault="006D2B1A" w:rsidP="00102213">
      <w:pPr>
        <w:pStyle w:val="NoSpacing"/>
        <w:ind w:left="720" w:hanging="720"/>
        <w:rPr>
          <w:rFonts w:ascii="Arial" w:hAnsi="Arial" w:cs="Arial"/>
        </w:rPr>
      </w:pPr>
      <w:r w:rsidRPr="00C17612">
        <w:rPr>
          <w:rFonts w:ascii="Arial" w:hAnsi="Arial" w:cs="Arial"/>
        </w:rPr>
        <w:t xml:space="preserve">Tom, Tiffany. “Top 5 Teaching Strategies - </w:t>
      </w:r>
      <w:proofErr w:type="spellStart"/>
      <w:r w:rsidRPr="00C17612">
        <w:rPr>
          <w:rFonts w:ascii="Arial" w:hAnsi="Arial" w:cs="Arial"/>
        </w:rPr>
        <w:t>TeachHUB</w:t>
      </w:r>
      <w:proofErr w:type="spellEnd"/>
      <w:r w:rsidRPr="00C17612">
        <w:rPr>
          <w:rFonts w:ascii="Arial" w:hAnsi="Arial" w:cs="Arial"/>
        </w:rPr>
        <w:t xml:space="preserve">.” </w:t>
      </w:r>
      <w:proofErr w:type="spellStart"/>
      <w:r w:rsidRPr="00C17612">
        <w:rPr>
          <w:rFonts w:ascii="Arial" w:hAnsi="Arial" w:cs="Arial"/>
        </w:rPr>
        <w:t>TeachHUB</w:t>
      </w:r>
      <w:proofErr w:type="spellEnd"/>
      <w:r w:rsidRPr="00C17612">
        <w:rPr>
          <w:rFonts w:ascii="Arial" w:hAnsi="Arial" w:cs="Arial"/>
        </w:rPr>
        <w:t xml:space="preserve">, 4 Oct. 2019, </w:t>
      </w:r>
      <w:hyperlink r:id="rId24" w:history="1">
        <w:r w:rsidR="005D5995" w:rsidRPr="00C17612">
          <w:rPr>
            <w:rStyle w:val="Hyperlink"/>
            <w:rFonts w:ascii="Arial" w:hAnsi="Arial" w:cs="Arial"/>
          </w:rPr>
          <w:t>www.teachhub.com/teaching-strategies/2019/10/top-5-teaching-strategies</w:t>
        </w:r>
      </w:hyperlink>
      <w:r w:rsidRPr="00C17612">
        <w:rPr>
          <w:rFonts w:ascii="Arial" w:hAnsi="Arial" w:cs="Arial"/>
        </w:rPr>
        <w:t>.</w:t>
      </w:r>
    </w:p>
    <w:p w14:paraId="4E042CD3" w14:textId="6082C1B6" w:rsidR="000A5171" w:rsidRPr="00C17612" w:rsidRDefault="000A5171" w:rsidP="00102213">
      <w:pPr>
        <w:pStyle w:val="NoSpacing"/>
        <w:ind w:left="720" w:hanging="720"/>
        <w:rPr>
          <w:rFonts w:ascii="Arial" w:hAnsi="Arial" w:cs="Arial"/>
        </w:rPr>
      </w:pPr>
    </w:p>
    <w:p w14:paraId="788F4D31" w14:textId="5DBB6447" w:rsidR="0086099E" w:rsidRPr="00C17612" w:rsidRDefault="0086099E" w:rsidP="00102213">
      <w:pPr>
        <w:pStyle w:val="NoSpacing"/>
        <w:ind w:left="720" w:hanging="720"/>
        <w:rPr>
          <w:rStyle w:val="Hyperlink"/>
          <w:rFonts w:ascii="Arial" w:hAnsi="Arial" w:cs="Arial"/>
        </w:rPr>
      </w:pPr>
    </w:p>
    <w:p w14:paraId="242ABF49" w14:textId="73D80B21" w:rsidR="006B189C" w:rsidRPr="00DE0ED9" w:rsidRDefault="00BB3EDF" w:rsidP="00DE0ED9">
      <w:pPr>
        <w:pStyle w:val="NoSpacing"/>
        <w:ind w:left="720" w:hanging="720"/>
        <w:rPr>
          <w:rFonts w:ascii="Arial" w:hAnsi="Arial" w:cs="Arial"/>
        </w:rPr>
      </w:pPr>
      <w:r w:rsidRPr="00C17612">
        <w:rPr>
          <w:rFonts w:ascii="Arial" w:hAnsi="Arial" w:cs="Arial"/>
        </w:rPr>
        <w:t xml:space="preserve">What is the purpose of education? | Allison Academy. (2022, March 14). Allison Academy. Retrieved October 2, 2022, from </w:t>
      </w:r>
      <w:hyperlink r:id="rId25" w:anchor=":~:text=What%20is%20the%20main%20purpose,become%20successful%20members%20of%20society" w:history="1">
        <w:r w:rsidRPr="00C17612">
          <w:rPr>
            <w:rStyle w:val="Hyperlink"/>
            <w:rFonts w:ascii="Arial" w:hAnsi="Arial" w:cs="Arial"/>
          </w:rPr>
          <w:t>https://www.allisonacademy.com/parents/child-development/what-is-the-purpose-of-education/#:~:text=What%20is%20the%20main%20purpose,become%20successful%20members%20of%20society</w:t>
        </w:r>
      </w:hyperlink>
    </w:p>
    <w:sectPr w:rsidR="006B189C" w:rsidRPr="00DE0ED9" w:rsidSect="00AD22E2">
      <w:headerReference w:type="default" r:id="rId26"/>
      <w:pgSz w:w="12240" w:h="15840" w:code="1"/>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1E90" w14:textId="77777777" w:rsidR="002E490E" w:rsidRDefault="002E490E" w:rsidP="00AD22E2">
      <w:pPr>
        <w:spacing w:after="0" w:line="240" w:lineRule="auto"/>
      </w:pPr>
      <w:r>
        <w:separator/>
      </w:r>
    </w:p>
  </w:endnote>
  <w:endnote w:type="continuationSeparator" w:id="0">
    <w:p w14:paraId="78E1E436" w14:textId="77777777" w:rsidR="002E490E" w:rsidRDefault="002E490E" w:rsidP="00AD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D944" w14:textId="77777777" w:rsidR="002E490E" w:rsidRDefault="002E490E" w:rsidP="00AD22E2">
      <w:pPr>
        <w:spacing w:after="0" w:line="240" w:lineRule="auto"/>
      </w:pPr>
      <w:r>
        <w:separator/>
      </w:r>
    </w:p>
  </w:footnote>
  <w:footnote w:type="continuationSeparator" w:id="0">
    <w:p w14:paraId="1AE329E0" w14:textId="77777777" w:rsidR="002E490E" w:rsidRDefault="002E490E" w:rsidP="00AD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318617"/>
      <w:docPartObj>
        <w:docPartGallery w:val="Page Numbers (Top of Page)"/>
        <w:docPartUnique/>
      </w:docPartObj>
    </w:sdtPr>
    <w:sdtEndPr>
      <w:rPr>
        <w:rFonts w:ascii="Arial" w:hAnsi="Arial" w:cs="Arial"/>
        <w:noProof/>
        <w:sz w:val="24"/>
        <w:szCs w:val="24"/>
      </w:rPr>
    </w:sdtEndPr>
    <w:sdtContent>
      <w:p w14:paraId="5D4B495F" w14:textId="648F0203" w:rsidR="00AD22E2" w:rsidRPr="00AD22E2" w:rsidRDefault="00AD22E2">
        <w:pPr>
          <w:pStyle w:val="Header"/>
          <w:jc w:val="right"/>
          <w:rPr>
            <w:rFonts w:ascii="Arial" w:hAnsi="Arial" w:cs="Arial"/>
            <w:sz w:val="24"/>
            <w:szCs w:val="24"/>
          </w:rPr>
        </w:pPr>
        <w:r w:rsidRPr="00AD22E2">
          <w:rPr>
            <w:rFonts w:ascii="Arial" w:hAnsi="Arial" w:cs="Arial"/>
            <w:sz w:val="24"/>
            <w:szCs w:val="24"/>
          </w:rPr>
          <w:fldChar w:fldCharType="begin"/>
        </w:r>
        <w:r w:rsidRPr="00AD22E2">
          <w:rPr>
            <w:rFonts w:ascii="Arial" w:hAnsi="Arial" w:cs="Arial"/>
            <w:sz w:val="24"/>
            <w:szCs w:val="24"/>
          </w:rPr>
          <w:instrText xml:space="preserve"> PAGE   \* MERGEFORMAT </w:instrText>
        </w:r>
        <w:r w:rsidRPr="00AD22E2">
          <w:rPr>
            <w:rFonts w:ascii="Arial" w:hAnsi="Arial" w:cs="Arial"/>
            <w:sz w:val="24"/>
            <w:szCs w:val="24"/>
          </w:rPr>
          <w:fldChar w:fldCharType="separate"/>
        </w:r>
        <w:r w:rsidRPr="00AD22E2">
          <w:rPr>
            <w:rFonts w:ascii="Arial" w:hAnsi="Arial" w:cs="Arial"/>
            <w:noProof/>
            <w:sz w:val="24"/>
            <w:szCs w:val="24"/>
          </w:rPr>
          <w:t>2</w:t>
        </w:r>
        <w:r w:rsidRPr="00AD22E2">
          <w:rPr>
            <w:rFonts w:ascii="Arial" w:hAnsi="Arial" w:cs="Arial"/>
            <w:noProof/>
            <w:sz w:val="24"/>
            <w:szCs w:val="24"/>
          </w:rPr>
          <w:fldChar w:fldCharType="end"/>
        </w:r>
      </w:p>
    </w:sdtContent>
  </w:sdt>
  <w:p w14:paraId="79E07534" w14:textId="77777777" w:rsidR="00AD22E2" w:rsidRDefault="00AD2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338654"/>
      <w:docPartObj>
        <w:docPartGallery w:val="Page Numbers (Top of Page)"/>
        <w:docPartUnique/>
      </w:docPartObj>
    </w:sdtPr>
    <w:sdtEndPr>
      <w:rPr>
        <w:rFonts w:ascii="Arial" w:hAnsi="Arial" w:cs="Arial"/>
        <w:noProof/>
        <w:sz w:val="24"/>
        <w:szCs w:val="24"/>
      </w:rPr>
    </w:sdtEndPr>
    <w:sdtContent>
      <w:p w14:paraId="7401C9D4" w14:textId="01DC1DBF" w:rsidR="00AD22E2" w:rsidRPr="00AD22E2" w:rsidRDefault="00AD22E2">
        <w:pPr>
          <w:pStyle w:val="Header"/>
          <w:jc w:val="right"/>
          <w:rPr>
            <w:rFonts w:ascii="Arial" w:hAnsi="Arial" w:cs="Arial"/>
            <w:sz w:val="24"/>
            <w:szCs w:val="24"/>
          </w:rPr>
        </w:pPr>
        <w:r w:rsidRPr="00AD22E2">
          <w:rPr>
            <w:rFonts w:ascii="Arial" w:hAnsi="Arial" w:cs="Arial"/>
            <w:sz w:val="24"/>
            <w:szCs w:val="24"/>
          </w:rPr>
          <w:fldChar w:fldCharType="begin"/>
        </w:r>
        <w:r w:rsidRPr="00AD22E2">
          <w:rPr>
            <w:rFonts w:ascii="Arial" w:hAnsi="Arial" w:cs="Arial"/>
            <w:sz w:val="24"/>
            <w:szCs w:val="24"/>
          </w:rPr>
          <w:instrText xml:space="preserve"> PAGE   \* MERGEFORMAT </w:instrText>
        </w:r>
        <w:r w:rsidRPr="00AD22E2">
          <w:rPr>
            <w:rFonts w:ascii="Arial" w:hAnsi="Arial" w:cs="Arial"/>
            <w:sz w:val="24"/>
            <w:szCs w:val="24"/>
          </w:rPr>
          <w:fldChar w:fldCharType="separate"/>
        </w:r>
        <w:r w:rsidRPr="00AD22E2">
          <w:rPr>
            <w:rFonts w:ascii="Arial" w:hAnsi="Arial" w:cs="Arial"/>
            <w:noProof/>
            <w:sz w:val="24"/>
            <w:szCs w:val="24"/>
          </w:rPr>
          <w:t>2</w:t>
        </w:r>
        <w:r w:rsidRPr="00AD22E2">
          <w:rPr>
            <w:rFonts w:ascii="Arial" w:hAnsi="Arial" w:cs="Arial"/>
            <w:noProof/>
            <w:sz w:val="24"/>
            <w:szCs w:val="24"/>
          </w:rPr>
          <w:fldChar w:fldCharType="end"/>
        </w:r>
      </w:p>
    </w:sdtContent>
  </w:sdt>
  <w:p w14:paraId="579C67AC" w14:textId="77777777" w:rsidR="00AD22E2" w:rsidRDefault="00AD2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34E"/>
    <w:multiLevelType w:val="hybridMultilevel"/>
    <w:tmpl w:val="8BFA5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06046"/>
    <w:multiLevelType w:val="hybridMultilevel"/>
    <w:tmpl w:val="5132818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1A50A4"/>
    <w:multiLevelType w:val="hybridMultilevel"/>
    <w:tmpl w:val="79E01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6132F"/>
    <w:multiLevelType w:val="hybridMultilevel"/>
    <w:tmpl w:val="8B1C1E3C"/>
    <w:lvl w:ilvl="0" w:tplc="0409000F">
      <w:start w:val="1"/>
      <w:numFmt w:val="decimal"/>
      <w:lvlText w:val="%1."/>
      <w:lvlJc w:val="left"/>
      <w:pPr>
        <w:ind w:left="789" w:hanging="360"/>
      </w:pPr>
    </w:lvl>
    <w:lvl w:ilvl="1" w:tplc="04090019">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15:restartNumberingAfterBreak="0">
    <w:nsid w:val="510D29B8"/>
    <w:multiLevelType w:val="hybridMultilevel"/>
    <w:tmpl w:val="D400BC66"/>
    <w:lvl w:ilvl="0" w:tplc="3BC8B906">
      <w:start w:val="1"/>
      <w:numFmt w:val="decimal"/>
      <w:lvlText w:val="%1"/>
      <w:lvlJc w:val="left"/>
      <w:pPr>
        <w:ind w:left="1440" w:hanging="1245"/>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59E025B2"/>
    <w:multiLevelType w:val="hybridMultilevel"/>
    <w:tmpl w:val="2B688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DB7BF4"/>
    <w:multiLevelType w:val="hybridMultilevel"/>
    <w:tmpl w:val="8E62A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27C9F"/>
    <w:multiLevelType w:val="hybridMultilevel"/>
    <w:tmpl w:val="083C2D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7521025">
    <w:abstractNumId w:val="0"/>
  </w:num>
  <w:num w:numId="2" w16cid:durableId="1287196232">
    <w:abstractNumId w:val="6"/>
  </w:num>
  <w:num w:numId="3" w16cid:durableId="460880439">
    <w:abstractNumId w:val="7"/>
  </w:num>
  <w:num w:numId="4" w16cid:durableId="1712416838">
    <w:abstractNumId w:val="5"/>
  </w:num>
  <w:num w:numId="5" w16cid:durableId="842549800">
    <w:abstractNumId w:val="1"/>
  </w:num>
  <w:num w:numId="6" w16cid:durableId="140968197">
    <w:abstractNumId w:val="2"/>
  </w:num>
  <w:num w:numId="7" w16cid:durableId="1592277261">
    <w:abstractNumId w:val="4"/>
  </w:num>
  <w:num w:numId="8" w16cid:durableId="741409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C4"/>
    <w:rsid w:val="000048D9"/>
    <w:rsid w:val="00005E1C"/>
    <w:rsid w:val="0001010F"/>
    <w:rsid w:val="00017E56"/>
    <w:rsid w:val="000233A9"/>
    <w:rsid w:val="00030919"/>
    <w:rsid w:val="000357CB"/>
    <w:rsid w:val="0005177D"/>
    <w:rsid w:val="00055378"/>
    <w:rsid w:val="0005553E"/>
    <w:rsid w:val="00057A11"/>
    <w:rsid w:val="000744AD"/>
    <w:rsid w:val="000920E0"/>
    <w:rsid w:val="000A5171"/>
    <w:rsid w:val="000B0D0A"/>
    <w:rsid w:val="000B40D4"/>
    <w:rsid w:val="000B4314"/>
    <w:rsid w:val="000D5D28"/>
    <w:rsid w:val="000D772A"/>
    <w:rsid w:val="000E06C1"/>
    <w:rsid w:val="000E4A44"/>
    <w:rsid w:val="000F7B16"/>
    <w:rsid w:val="00102213"/>
    <w:rsid w:val="00104C4E"/>
    <w:rsid w:val="0011059D"/>
    <w:rsid w:val="00115FA8"/>
    <w:rsid w:val="001162EE"/>
    <w:rsid w:val="0013436F"/>
    <w:rsid w:val="0014397C"/>
    <w:rsid w:val="00145CF1"/>
    <w:rsid w:val="00146ED7"/>
    <w:rsid w:val="00151975"/>
    <w:rsid w:val="001567A7"/>
    <w:rsid w:val="00157888"/>
    <w:rsid w:val="00176E9A"/>
    <w:rsid w:val="001837AF"/>
    <w:rsid w:val="00186682"/>
    <w:rsid w:val="00190150"/>
    <w:rsid w:val="001B46C4"/>
    <w:rsid w:val="001C7D50"/>
    <w:rsid w:val="00232771"/>
    <w:rsid w:val="0023553E"/>
    <w:rsid w:val="0024457B"/>
    <w:rsid w:val="00244E4A"/>
    <w:rsid w:val="0025419B"/>
    <w:rsid w:val="002630FA"/>
    <w:rsid w:val="0027505D"/>
    <w:rsid w:val="00275C04"/>
    <w:rsid w:val="00276DCB"/>
    <w:rsid w:val="002836F9"/>
    <w:rsid w:val="002872F6"/>
    <w:rsid w:val="002A4D1C"/>
    <w:rsid w:val="002A7E9A"/>
    <w:rsid w:val="002C0AE9"/>
    <w:rsid w:val="002C7CC4"/>
    <w:rsid w:val="002D105D"/>
    <w:rsid w:val="002D1377"/>
    <w:rsid w:val="002E20E0"/>
    <w:rsid w:val="002E2A1D"/>
    <w:rsid w:val="002E490E"/>
    <w:rsid w:val="002E659C"/>
    <w:rsid w:val="002E66F5"/>
    <w:rsid w:val="002F03CA"/>
    <w:rsid w:val="002F0F6F"/>
    <w:rsid w:val="002F1465"/>
    <w:rsid w:val="00301586"/>
    <w:rsid w:val="00374D9B"/>
    <w:rsid w:val="00376C17"/>
    <w:rsid w:val="003803B0"/>
    <w:rsid w:val="00387252"/>
    <w:rsid w:val="003A5931"/>
    <w:rsid w:val="003A5EE2"/>
    <w:rsid w:val="003F28B8"/>
    <w:rsid w:val="00420844"/>
    <w:rsid w:val="00421366"/>
    <w:rsid w:val="004431C3"/>
    <w:rsid w:val="0046058D"/>
    <w:rsid w:val="0048061B"/>
    <w:rsid w:val="0048365B"/>
    <w:rsid w:val="00490803"/>
    <w:rsid w:val="00496929"/>
    <w:rsid w:val="004B1E5F"/>
    <w:rsid w:val="004C22FA"/>
    <w:rsid w:val="004C40EB"/>
    <w:rsid w:val="004C72D5"/>
    <w:rsid w:val="004D3EA9"/>
    <w:rsid w:val="004D53E8"/>
    <w:rsid w:val="004E10AE"/>
    <w:rsid w:val="004E31C4"/>
    <w:rsid w:val="00516386"/>
    <w:rsid w:val="0054126F"/>
    <w:rsid w:val="00543906"/>
    <w:rsid w:val="00544D1E"/>
    <w:rsid w:val="00565CEA"/>
    <w:rsid w:val="005675FD"/>
    <w:rsid w:val="00571A1A"/>
    <w:rsid w:val="00577933"/>
    <w:rsid w:val="00593289"/>
    <w:rsid w:val="005A5F57"/>
    <w:rsid w:val="005B22F1"/>
    <w:rsid w:val="005B6958"/>
    <w:rsid w:val="005B6C08"/>
    <w:rsid w:val="005C605C"/>
    <w:rsid w:val="005C6662"/>
    <w:rsid w:val="005D24E4"/>
    <w:rsid w:val="005D5995"/>
    <w:rsid w:val="005E70B7"/>
    <w:rsid w:val="005F66AE"/>
    <w:rsid w:val="00603CF8"/>
    <w:rsid w:val="00606145"/>
    <w:rsid w:val="00606312"/>
    <w:rsid w:val="0061148A"/>
    <w:rsid w:val="00620CD7"/>
    <w:rsid w:val="00631C3E"/>
    <w:rsid w:val="006351A0"/>
    <w:rsid w:val="00636AF2"/>
    <w:rsid w:val="006405B5"/>
    <w:rsid w:val="0066746F"/>
    <w:rsid w:val="00670DD7"/>
    <w:rsid w:val="00677014"/>
    <w:rsid w:val="006849CD"/>
    <w:rsid w:val="006B189C"/>
    <w:rsid w:val="006B2B3C"/>
    <w:rsid w:val="006B4C7E"/>
    <w:rsid w:val="006D04DA"/>
    <w:rsid w:val="006D2B1A"/>
    <w:rsid w:val="006E112C"/>
    <w:rsid w:val="006E13F9"/>
    <w:rsid w:val="006F1907"/>
    <w:rsid w:val="007110F2"/>
    <w:rsid w:val="00711438"/>
    <w:rsid w:val="007324FF"/>
    <w:rsid w:val="00742B51"/>
    <w:rsid w:val="007617AB"/>
    <w:rsid w:val="00772048"/>
    <w:rsid w:val="00772450"/>
    <w:rsid w:val="0077713C"/>
    <w:rsid w:val="00785AA4"/>
    <w:rsid w:val="007920D8"/>
    <w:rsid w:val="007A440D"/>
    <w:rsid w:val="007A6FA1"/>
    <w:rsid w:val="007B19F9"/>
    <w:rsid w:val="007B4FFD"/>
    <w:rsid w:val="007B73D2"/>
    <w:rsid w:val="007C1A42"/>
    <w:rsid w:val="007C48CF"/>
    <w:rsid w:val="007D2989"/>
    <w:rsid w:val="007E69BA"/>
    <w:rsid w:val="00800B98"/>
    <w:rsid w:val="00826612"/>
    <w:rsid w:val="008312F5"/>
    <w:rsid w:val="008417DD"/>
    <w:rsid w:val="00847C0A"/>
    <w:rsid w:val="008604B2"/>
    <w:rsid w:val="0086099E"/>
    <w:rsid w:val="00860CEF"/>
    <w:rsid w:val="00897821"/>
    <w:rsid w:val="008A4B74"/>
    <w:rsid w:val="008B66D3"/>
    <w:rsid w:val="008C063B"/>
    <w:rsid w:val="008C16AB"/>
    <w:rsid w:val="008C3FF6"/>
    <w:rsid w:val="008C4226"/>
    <w:rsid w:val="008D1E1A"/>
    <w:rsid w:val="008F11DD"/>
    <w:rsid w:val="008F783F"/>
    <w:rsid w:val="00900ABF"/>
    <w:rsid w:val="00902CFD"/>
    <w:rsid w:val="00906237"/>
    <w:rsid w:val="00914D9F"/>
    <w:rsid w:val="00935424"/>
    <w:rsid w:val="009404EC"/>
    <w:rsid w:val="00942ACD"/>
    <w:rsid w:val="00954CE3"/>
    <w:rsid w:val="009A3481"/>
    <w:rsid w:val="009A6266"/>
    <w:rsid w:val="009A6F07"/>
    <w:rsid w:val="009D341A"/>
    <w:rsid w:val="009E4898"/>
    <w:rsid w:val="009F1E73"/>
    <w:rsid w:val="009F3261"/>
    <w:rsid w:val="009F387B"/>
    <w:rsid w:val="00A03912"/>
    <w:rsid w:val="00A50231"/>
    <w:rsid w:val="00A649BC"/>
    <w:rsid w:val="00A64B98"/>
    <w:rsid w:val="00A74E81"/>
    <w:rsid w:val="00A814D8"/>
    <w:rsid w:val="00A81712"/>
    <w:rsid w:val="00A84BD3"/>
    <w:rsid w:val="00A9113E"/>
    <w:rsid w:val="00A91374"/>
    <w:rsid w:val="00AB6007"/>
    <w:rsid w:val="00AD22E2"/>
    <w:rsid w:val="00AD3FDD"/>
    <w:rsid w:val="00AD7ED8"/>
    <w:rsid w:val="00AE1730"/>
    <w:rsid w:val="00AF33AC"/>
    <w:rsid w:val="00B0082F"/>
    <w:rsid w:val="00B0482B"/>
    <w:rsid w:val="00B10834"/>
    <w:rsid w:val="00B20539"/>
    <w:rsid w:val="00B32EE9"/>
    <w:rsid w:val="00B47390"/>
    <w:rsid w:val="00B51FA2"/>
    <w:rsid w:val="00B53C80"/>
    <w:rsid w:val="00B5680B"/>
    <w:rsid w:val="00B6139E"/>
    <w:rsid w:val="00B6192F"/>
    <w:rsid w:val="00B64070"/>
    <w:rsid w:val="00B66DC7"/>
    <w:rsid w:val="00B66F04"/>
    <w:rsid w:val="00B73250"/>
    <w:rsid w:val="00B86B03"/>
    <w:rsid w:val="00B929E9"/>
    <w:rsid w:val="00BB3EDF"/>
    <w:rsid w:val="00BB6E9E"/>
    <w:rsid w:val="00BB7FE7"/>
    <w:rsid w:val="00BC509F"/>
    <w:rsid w:val="00BF2CAE"/>
    <w:rsid w:val="00BF62A2"/>
    <w:rsid w:val="00C06C5F"/>
    <w:rsid w:val="00C17612"/>
    <w:rsid w:val="00C24D1C"/>
    <w:rsid w:val="00C258E4"/>
    <w:rsid w:val="00C26045"/>
    <w:rsid w:val="00C50F1F"/>
    <w:rsid w:val="00C515D0"/>
    <w:rsid w:val="00C54618"/>
    <w:rsid w:val="00C82492"/>
    <w:rsid w:val="00C87F25"/>
    <w:rsid w:val="00CB5ED0"/>
    <w:rsid w:val="00CC4D0F"/>
    <w:rsid w:val="00CD1FB5"/>
    <w:rsid w:val="00CD5776"/>
    <w:rsid w:val="00CD786F"/>
    <w:rsid w:val="00CE5496"/>
    <w:rsid w:val="00CF1ED3"/>
    <w:rsid w:val="00CF31AD"/>
    <w:rsid w:val="00D20F83"/>
    <w:rsid w:val="00D47874"/>
    <w:rsid w:val="00D6042D"/>
    <w:rsid w:val="00D65C93"/>
    <w:rsid w:val="00DA76F2"/>
    <w:rsid w:val="00DA7810"/>
    <w:rsid w:val="00DB3CEB"/>
    <w:rsid w:val="00DB7992"/>
    <w:rsid w:val="00DC2D55"/>
    <w:rsid w:val="00DE0ED9"/>
    <w:rsid w:val="00DE49BF"/>
    <w:rsid w:val="00E01821"/>
    <w:rsid w:val="00E14B33"/>
    <w:rsid w:val="00E26A30"/>
    <w:rsid w:val="00E36F91"/>
    <w:rsid w:val="00E4422D"/>
    <w:rsid w:val="00E60696"/>
    <w:rsid w:val="00E64E98"/>
    <w:rsid w:val="00E93A10"/>
    <w:rsid w:val="00E95EAB"/>
    <w:rsid w:val="00EA1165"/>
    <w:rsid w:val="00EA21EC"/>
    <w:rsid w:val="00EA3BEE"/>
    <w:rsid w:val="00EB199A"/>
    <w:rsid w:val="00EE2D2B"/>
    <w:rsid w:val="00EE2DDC"/>
    <w:rsid w:val="00EF1647"/>
    <w:rsid w:val="00F050CE"/>
    <w:rsid w:val="00F0716B"/>
    <w:rsid w:val="00F14110"/>
    <w:rsid w:val="00F17544"/>
    <w:rsid w:val="00F20F37"/>
    <w:rsid w:val="00F27FBF"/>
    <w:rsid w:val="00F310CF"/>
    <w:rsid w:val="00F42479"/>
    <w:rsid w:val="00F55B2F"/>
    <w:rsid w:val="00F67255"/>
    <w:rsid w:val="00F704AE"/>
    <w:rsid w:val="00F77003"/>
    <w:rsid w:val="00F80B68"/>
    <w:rsid w:val="00FB3DBF"/>
    <w:rsid w:val="00FD448D"/>
    <w:rsid w:val="00FD48B9"/>
    <w:rsid w:val="00FD4C53"/>
    <w:rsid w:val="00FE1773"/>
    <w:rsid w:val="00FF39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6963"/>
  <w15:chartTrackingRefBased/>
  <w15:docId w15:val="{5DE3BAB4-073D-4FBD-8172-087879BB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31C4"/>
    <w:pPr>
      <w:spacing w:after="0" w:line="240" w:lineRule="auto"/>
    </w:pPr>
  </w:style>
  <w:style w:type="character" w:styleId="Hyperlink">
    <w:name w:val="Hyperlink"/>
    <w:basedOn w:val="DefaultParagraphFont"/>
    <w:uiPriority w:val="99"/>
    <w:unhideWhenUsed/>
    <w:rsid w:val="00906237"/>
    <w:rPr>
      <w:color w:val="0563C1" w:themeColor="hyperlink"/>
      <w:u w:val="single"/>
    </w:rPr>
  </w:style>
  <w:style w:type="character" w:customStyle="1" w:styleId="NoSpacingChar">
    <w:name w:val="No Spacing Char"/>
    <w:basedOn w:val="DefaultParagraphFont"/>
    <w:link w:val="NoSpacing"/>
    <w:uiPriority w:val="1"/>
    <w:rsid w:val="000D5D28"/>
  </w:style>
  <w:style w:type="character" w:styleId="UnresolvedMention">
    <w:name w:val="Unresolved Mention"/>
    <w:basedOn w:val="DefaultParagraphFont"/>
    <w:uiPriority w:val="99"/>
    <w:semiHidden/>
    <w:unhideWhenUsed/>
    <w:rsid w:val="006F1907"/>
    <w:rPr>
      <w:color w:val="605E5C"/>
      <w:shd w:val="clear" w:color="auto" w:fill="E1DFDD"/>
    </w:rPr>
  </w:style>
  <w:style w:type="table" w:styleId="TableGrid">
    <w:name w:val="Table Grid"/>
    <w:basedOn w:val="TableNormal"/>
    <w:uiPriority w:val="39"/>
    <w:rsid w:val="0000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36F9"/>
    <w:rPr>
      <w:color w:val="954F72" w:themeColor="followedHyperlink"/>
      <w:u w:val="single"/>
    </w:rPr>
  </w:style>
  <w:style w:type="paragraph" w:styleId="ListParagraph">
    <w:name w:val="List Paragraph"/>
    <w:basedOn w:val="Normal"/>
    <w:uiPriority w:val="34"/>
    <w:qFormat/>
    <w:rsid w:val="005B6C08"/>
    <w:pPr>
      <w:ind w:left="720"/>
      <w:contextualSpacing/>
    </w:pPr>
  </w:style>
  <w:style w:type="table" w:styleId="GridTable2-Accent5">
    <w:name w:val="Grid Table 2 Accent 5"/>
    <w:basedOn w:val="TableNormal"/>
    <w:uiPriority w:val="47"/>
    <w:rsid w:val="00B6407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
    <w:name w:val="Grid Table 2"/>
    <w:basedOn w:val="TableNormal"/>
    <w:uiPriority w:val="47"/>
    <w:rsid w:val="00B6407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86B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AD2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2E2"/>
  </w:style>
  <w:style w:type="paragraph" w:styleId="Footer">
    <w:name w:val="footer"/>
    <w:basedOn w:val="Normal"/>
    <w:link w:val="FooterChar"/>
    <w:uiPriority w:val="99"/>
    <w:unhideWhenUsed/>
    <w:rsid w:val="00AD2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nco.com/demand-engineers-scientists-continues-increase/" TargetMode="External"/><Relationship Id="rId18" Type="http://schemas.openxmlformats.org/officeDocument/2006/relationships/hyperlink" Target="https://www.elixirpublishers.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theasianschool.net/blog/importance-of-science-education-in-schools/" TargetMode="External"/><Relationship Id="rId7" Type="http://schemas.openxmlformats.org/officeDocument/2006/relationships/endnotes" Target="endnotes.xml"/><Relationship Id="rId12" Type="http://schemas.openxmlformats.org/officeDocument/2006/relationships/hyperlink" Target="https://zenodo.org/record/259563" TargetMode="External"/><Relationship Id="rId17" Type="http://schemas.openxmlformats.org/officeDocument/2006/relationships/hyperlink" Target="https://doi.org/10.33225/jbse/21.20.184" TargetMode="External"/><Relationship Id="rId25" Type="http://schemas.openxmlformats.org/officeDocument/2006/relationships/hyperlink" Target="https://www.allisonacademy.com/parents/child-development/what-is-the-purpose-of-education/" TargetMode="External"/><Relationship Id="rId2" Type="http://schemas.openxmlformats.org/officeDocument/2006/relationships/numbering" Target="numbering.xml"/><Relationship Id="rId16" Type="http://schemas.openxmlformats.org/officeDocument/2006/relationships/hyperlink" Target="https://academicpartnerships.uta.edu/articles/education/great-science-teacher-qualities.aspx" TargetMode="External"/><Relationship Id="rId20" Type="http://schemas.openxmlformats.org/officeDocument/2006/relationships/hyperlink" Target="https://www.rappler.com/nation/filipino-students-lagging-behind-math-science-timms-international-results-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sys.in/innovative-science-teaching-methods/" TargetMode="External"/><Relationship Id="rId24" Type="http://schemas.openxmlformats.org/officeDocument/2006/relationships/hyperlink" Target="http://www.teachhub.com/teaching-strategies/2019/10/top-5-teaching-strategies" TargetMode="External"/><Relationship Id="rId5" Type="http://schemas.openxmlformats.org/officeDocument/2006/relationships/webSettings" Target="webSettings.xml"/><Relationship Id="rId15" Type="http://schemas.openxmlformats.org/officeDocument/2006/relationships/hyperlink" Target="https://gpseducation.oecd.org/CountryProfile?primaryCountry=PHL&amp;treshold=5&amp;topic=PI" TargetMode="External"/><Relationship Id="rId23" Type="http://schemas.openxmlformats.org/officeDocument/2006/relationships/hyperlink" Target="https://www.norad.no/en/front/thematic-areas/education/right-to-education/" TargetMode="External"/><Relationship Id="rId28" Type="http://schemas.openxmlformats.org/officeDocument/2006/relationships/theme" Target="theme/theme1.xml"/><Relationship Id="rId10" Type="http://schemas.openxmlformats.org/officeDocument/2006/relationships/hyperlink" Target="https://lcc.deped.gov.ph/students/what-is-education-for-all-2/" TargetMode="External"/><Relationship Id="rId19" Type="http://schemas.openxmlformats.org/officeDocument/2006/relationships/hyperlink" Target="https://www.fizzicseducation.com.au/articles/methods-for-teaching-scienc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nicef.org/eap/what-we-do/education" TargetMode="External"/><Relationship Id="rId22" Type="http://schemas.openxmlformats.org/officeDocument/2006/relationships/hyperlink" Target="https://www.flipscience.ph/news/features-news/features/teaching-science-philippin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94783-5047-4604-AEBB-8D7D0B5D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5675</Words>
  <Characters>32351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2381</dc:creator>
  <cp:keywords/>
  <dc:description/>
  <cp:lastModifiedBy>WILSON ANGEL VILLARIN</cp:lastModifiedBy>
  <cp:revision>5</cp:revision>
  <cp:lastPrinted>2022-12-17T23:20:00Z</cp:lastPrinted>
  <dcterms:created xsi:type="dcterms:W3CDTF">2026-02-17T10:16:00Z</dcterms:created>
  <dcterms:modified xsi:type="dcterms:W3CDTF">2026-02-17T10:33:00Z</dcterms:modified>
</cp:coreProperties>
</file>