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E4" w:rsidRPr="00407527" w:rsidRDefault="00FC6BE4" w:rsidP="00407527">
      <w:pPr>
        <w:pStyle w:val="NormalWeb"/>
        <w:spacing w:before="200" w:beforeAutospacing="0" w:after="0" w:afterAutospacing="0"/>
        <w:jc w:val="both"/>
        <w:rPr>
          <w:rFonts w:eastAsia="Tahoma"/>
          <w:color w:val="000000" w:themeColor="text1"/>
          <w:kern w:val="24"/>
          <w:lang w:val="en-GB"/>
        </w:rPr>
      </w:pPr>
      <w:r w:rsidRPr="00407527">
        <w:rPr>
          <w:rFonts w:eastAsia="Tahoma"/>
          <w:color w:val="000000" w:themeColor="text1"/>
          <w:kern w:val="24"/>
          <w:lang w:val="en-GB"/>
        </w:rPr>
        <w:t xml:space="preserve">Impact assessment of aquaculture intervention on the households` income in aquaculture potential areas of </w:t>
      </w:r>
      <w:proofErr w:type="spellStart"/>
      <w:r w:rsidRPr="00407527">
        <w:rPr>
          <w:rFonts w:eastAsia="Tahoma"/>
          <w:color w:val="000000" w:themeColor="text1"/>
          <w:kern w:val="24"/>
          <w:lang w:val="en-GB"/>
        </w:rPr>
        <w:t>Oromia</w:t>
      </w:r>
      <w:proofErr w:type="spellEnd"/>
      <w:r w:rsidRPr="00407527">
        <w:rPr>
          <w:rFonts w:eastAsia="Tahoma"/>
          <w:color w:val="000000" w:themeColor="text1"/>
          <w:kern w:val="24"/>
          <w:lang w:val="en-GB"/>
        </w:rPr>
        <w:t xml:space="preserve"> regional state, Ethiopia</w:t>
      </w:r>
    </w:p>
    <w:p w:rsidR="000C0723" w:rsidRPr="00407527" w:rsidRDefault="000C0723" w:rsidP="00407527">
      <w:pPr>
        <w:spacing w:after="0" w:line="240" w:lineRule="auto"/>
        <w:jc w:val="both"/>
        <w:rPr>
          <w:rFonts w:ascii="Times New Roman" w:hAnsi="Times New Roman" w:cs="Times New Roman"/>
          <w:b/>
          <w:sz w:val="24"/>
          <w:szCs w:val="24"/>
          <w:lang w:val="en-GB"/>
        </w:rPr>
      </w:pPr>
      <w:proofErr w:type="spellStart"/>
      <w:r w:rsidRPr="00407527">
        <w:rPr>
          <w:rFonts w:ascii="Times New Roman" w:hAnsi="Times New Roman" w:cs="Times New Roman"/>
          <w:b/>
          <w:sz w:val="24"/>
          <w:szCs w:val="24"/>
          <w:lang w:val="en-GB"/>
        </w:rPr>
        <w:t/>
      </w:r>
      <w:proofErr w:type="spellEnd"/>
      <w:r w:rsidRPr="00407527">
        <w:rPr>
          <w:rFonts w:ascii="Times New Roman" w:hAnsi="Times New Roman" w:cs="Times New Roman"/>
          <w:b/>
          <w:sz w:val="24"/>
          <w:szCs w:val="24"/>
          <w:lang w:val="en-GB"/>
        </w:rPr>
        <w:t xml:space="preserve"/>
      </w:r>
      <w:proofErr w:type="spellStart"/>
      <w:r w:rsidRPr="00407527">
        <w:rPr>
          <w:rFonts w:ascii="Times New Roman" w:hAnsi="Times New Roman" w:cs="Times New Roman"/>
          <w:b/>
          <w:sz w:val="24"/>
          <w:szCs w:val="24"/>
          <w:lang w:val="en-GB"/>
        </w:rPr>
        <w:t/>
      </w:r>
      <w:proofErr w:type="spellEnd"/>
      <w:r w:rsidRPr="00407527">
        <w:rPr>
          <w:rFonts w:ascii="Times New Roman" w:hAnsi="Times New Roman" w:cs="Times New Roman"/>
          <w:b/>
          <w:sz w:val="24"/>
          <w:szCs w:val="24"/>
          <w:lang w:val="en-GB"/>
        </w:rPr>
        <w:t xml:space="preserve"/>
      </w:r>
      <w:proofErr w:type="spellStart"/>
      <w:r w:rsidRPr="00407527">
        <w:rPr>
          <w:rFonts w:ascii="Times New Roman" w:hAnsi="Times New Roman" w:cs="Times New Roman"/>
          <w:b/>
          <w:sz w:val="24"/>
          <w:szCs w:val="24"/>
          <w:lang w:val="en-GB"/>
        </w:rPr>
        <w:t/>
      </w:r>
      <w:proofErr w:type="spellEnd"/>
    </w:p>
    <w:p w:rsidR="000C0723" w:rsidRPr="00407527" w:rsidRDefault="000C0723" w:rsidP="00407527">
      <w:pPr>
        <w:spacing w:after="0" w:line="240" w:lineRule="auto"/>
        <w:jc w:val="both"/>
        <w:rPr>
          <w:rFonts w:ascii="Times New Roman" w:hAnsi="Times New Roman" w:cs="Times New Roman"/>
          <w:sz w:val="24"/>
          <w:szCs w:val="24"/>
          <w:lang w:val="en-GB"/>
        </w:rPr>
      </w:pPr>
      <w:proofErr w:type="spellStart"/>
      <w:r w:rsidRPr="00407527">
        <w:rPr>
          <w:rFonts w:ascii="Times New Roman" w:hAnsi="Times New Roman" w:cs="Times New Roman"/>
          <w:sz w:val="24"/>
          <w:szCs w:val="24"/>
          <w:lang w:val="en-GB"/>
        </w:rPr>
        <w:t/>
      </w:r>
      <w:proofErr w:type="spellEnd"/>
      <w:r w:rsidRPr="00407527">
        <w:rPr>
          <w:rFonts w:ascii="Times New Roman" w:hAnsi="Times New Roman" w:cs="Times New Roman"/>
          <w:sz w:val="24"/>
          <w:szCs w:val="24"/>
          <w:lang w:val="en-GB"/>
        </w:rPr>
        <w:t xml:space="preserve"/>
      </w:r>
      <w:proofErr w:type="spellStart"/>
      <w:r w:rsidRPr="00407527">
        <w:rPr>
          <w:rFonts w:ascii="Times New Roman" w:hAnsi="Times New Roman" w:cs="Times New Roman"/>
          <w:sz w:val="24"/>
          <w:szCs w:val="24"/>
          <w:lang w:val="en-GB"/>
        </w:rPr>
        <w:t/>
      </w:r>
      <w:proofErr w:type="spellEnd"/>
    </w:p>
    <w:p w:rsidR="00407527" w:rsidRPr="00407527" w:rsidRDefault="00407527" w:rsidP="00407527">
      <w:pPr>
        <w:spacing w:after="0" w:line="240" w:lineRule="auto"/>
        <w:jc w:val="both"/>
        <w:rPr>
          <w:rFonts w:ascii="Times New Roman" w:hAnsi="Times New Roman" w:cs="Times New Roman"/>
          <w:sz w:val="24"/>
          <w:szCs w:val="24"/>
          <w:lang w:val="en-GB"/>
        </w:rPr>
      </w:pPr>
      <w:r w:rsidRPr="00407527">
        <w:rPr>
          <w:rFonts w:ascii="Times New Roman" w:hAnsi="Times New Roman" w:cs="Times New Roman"/>
          <w:sz w:val="24"/>
          <w:szCs w:val="24"/>
          <w:lang w:val="en-GB"/>
        </w:rPr>
        <w:t/>
      </w:r>
    </w:p>
    <w:p w:rsidR="000C0723" w:rsidRPr="00407527" w:rsidRDefault="000C0723" w:rsidP="00407527">
      <w:pPr>
        <w:spacing w:after="0" w:line="240" w:lineRule="auto"/>
        <w:jc w:val="both"/>
        <w:rPr>
          <w:rFonts w:ascii="Times New Roman" w:hAnsi="Times New Roman" w:cs="Times New Roman"/>
          <w:sz w:val="24"/>
          <w:szCs w:val="24"/>
          <w:lang w:val="en-GB"/>
        </w:rPr>
      </w:pPr>
      <w:proofErr w:type="spellStart"/>
      <w:r w:rsidRPr="00407527">
        <w:rPr>
          <w:rFonts w:ascii="Times New Roman" w:hAnsi="Times New Roman" w:cs="Times New Roman"/>
          <w:sz w:val="24"/>
          <w:szCs w:val="24"/>
          <w:lang w:val="en-GB"/>
        </w:rPr>
        <w:t/>
      </w:r>
      <w:proofErr w:type="spellEnd"/>
      <w:r w:rsidRPr="00407527">
        <w:rPr>
          <w:rFonts w:ascii="Times New Roman" w:hAnsi="Times New Roman" w:cs="Times New Roman"/>
          <w:sz w:val="24"/>
          <w:szCs w:val="24"/>
          <w:lang w:val="en-GB"/>
        </w:rPr>
        <w:t xml:space="preserve"/>
      </w:r>
      <w:proofErr w:type="spellStart"/>
      <w:r w:rsidRPr="00407527">
        <w:rPr>
          <w:rFonts w:ascii="Times New Roman" w:hAnsi="Times New Roman" w:cs="Times New Roman"/>
          <w:sz w:val="24"/>
          <w:szCs w:val="24"/>
          <w:lang w:val="en-GB"/>
        </w:rPr>
        <w:t/>
      </w:r>
      <w:proofErr w:type="spellEnd"/>
      <w:r w:rsidRPr="00407527">
        <w:rPr>
          <w:rFonts w:ascii="Times New Roman" w:hAnsi="Times New Roman" w:cs="Times New Roman"/>
          <w:sz w:val="24"/>
          <w:szCs w:val="24"/>
          <w:lang w:val="en-GB"/>
        </w:rPr>
        <w:t/>
      </w:r>
    </w:p>
    <w:p w:rsidR="000C0723" w:rsidRPr="00407527" w:rsidRDefault="000C0723"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lang w:val="en-GB"/>
        </w:rPr>
        <w:t xml:space="preserve"/>
      </w:r>
      <w:hyperlink r:id="rId6" w:history="1">
        <w:r w:rsidRPr="00407527">
          <w:rPr>
            <w:rFonts w:ascii="Times New Roman" w:hAnsi="Times New Roman" w:cs="Times New Roman"/>
            <w:sz w:val="24"/>
            <w:szCs w:val="24"/>
            <w:u w:val="single"/>
            <w:lang w:val="en-GB"/>
          </w:rPr>
          <w:t/>
        </w:r>
      </w:hyperlink>
    </w:p>
    <w:p w:rsidR="009E790C" w:rsidRPr="00407527" w:rsidRDefault="009E790C" w:rsidP="00407527">
      <w:pPr>
        <w:spacing w:after="0" w:line="240" w:lineRule="auto"/>
        <w:jc w:val="both"/>
        <w:rPr>
          <w:rFonts w:ascii="Times New Roman" w:hAnsi="Times New Roman" w:cs="Times New Roman"/>
          <w:sz w:val="24"/>
          <w:szCs w:val="24"/>
          <w:u w:val="single"/>
          <w:lang w:val="en-GB"/>
        </w:rPr>
      </w:pPr>
    </w:p>
    <w:p w:rsidR="0090184A" w:rsidRPr="00407527" w:rsidRDefault="00FC6BE4" w:rsidP="00407527">
      <w:pPr>
        <w:spacing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Abstract</w:t>
      </w:r>
    </w:p>
    <w:p w:rsidR="009B5420" w:rsidRPr="00407527" w:rsidRDefault="00B95B73" w:rsidP="00407527">
      <w:pPr>
        <w:pStyle w:val="Default"/>
        <w:jc w:val="both"/>
        <w:rPr>
          <w:i/>
          <w:color w:val="auto"/>
        </w:rPr>
      </w:pPr>
      <w:r w:rsidRPr="00407527">
        <w:rPr>
          <w:i/>
          <w:color w:val="auto"/>
        </w:rPr>
        <w:t>The study was conducted to examine the determinants and impact of participating in aquaculture</w:t>
      </w:r>
      <w:r w:rsidR="003648B2" w:rsidRPr="00407527">
        <w:rPr>
          <w:i/>
          <w:color w:val="auto"/>
        </w:rPr>
        <w:t xml:space="preserve"> activities on households’ </w:t>
      </w:r>
      <w:r w:rsidRPr="00407527">
        <w:rPr>
          <w:i/>
          <w:color w:val="auto"/>
        </w:rPr>
        <w:t>income</w:t>
      </w:r>
      <w:r w:rsidR="003648B2" w:rsidRPr="00407527">
        <w:rPr>
          <w:i/>
          <w:color w:val="auto"/>
        </w:rPr>
        <w:t> at aquaculture potential areas of Oromia </w:t>
      </w:r>
      <w:r w:rsidRPr="00407527">
        <w:rPr>
          <w:i/>
          <w:color w:val="auto"/>
        </w:rPr>
        <w:t>region. Districts were selected using purposive sampling techniques.</w:t>
      </w:r>
      <w:r w:rsidRPr="00407527">
        <w:rPr>
          <w:rFonts w:eastAsia="Calibri"/>
          <w:i/>
          <w:iCs/>
          <w:color w:val="auto"/>
        </w:rPr>
        <w:t>The </w:t>
      </w:r>
      <w:r w:rsidRPr="00407527">
        <w:rPr>
          <w:i/>
          <w:iCs/>
          <w:color w:val="auto"/>
        </w:rPr>
        <w:t>four stage sampling technique </w:t>
      </w:r>
      <w:r w:rsidR="00490FA4" w:rsidRPr="00407527">
        <w:rPr>
          <w:i/>
          <w:iCs/>
          <w:color w:val="auto"/>
        </w:rPr>
        <w:t>were </w:t>
      </w:r>
      <w:bookmarkStart w:id="0" w:name="_GoBack"/>
      <w:bookmarkEnd w:id="0"/>
      <w:r w:rsidRPr="00407527">
        <w:rPr>
          <w:i/>
          <w:iCs/>
          <w:color w:val="auto"/>
        </w:rPr>
        <w:t>used to select 167 target respondents. The primary data were collected using an interview schedule, conducting focus group discussions, and key informant interviews. The logit model was employed to identify the determinants of participation in</w:t>
      </w:r>
      <w:r w:rsidR="00490FA4" w:rsidRPr="00407527">
        <w:rPr>
          <w:i/>
          <w:iCs/>
          <w:color w:val="auto"/>
        </w:rPr>
        <w:t> aquaculture</w:t>
      </w:r>
      <w:r w:rsidRPr="00407527">
        <w:rPr>
          <w:i/>
          <w:iCs/>
          <w:color w:val="auto"/>
        </w:rPr>
        <w:t> activities while propensity score matching techniques were used to quantify the impact.</w:t>
      </w:r>
      <w:r w:rsidRPr="00407527">
        <w:rPr>
          <w:i/>
          <w:color w:val="auto"/>
        </w:rPr>
        <w:t xml:space="preserve"> The result of</w:t>
      </w:r>
      <w:r w:rsidR="001A05A8" w:rsidRPr="00407527">
        <w:rPr>
          <w:i/>
          <w:color w:val="auto"/>
        </w:rPr>
        <w:t xml:space="preserve"> the </w:t>
      </w:r>
      <w:proofErr w:type="spellStart"/>
      <w:r w:rsidR="001A05A8" w:rsidRPr="00407527">
        <w:rPr>
          <w:i/>
          <w:color w:val="auto"/>
        </w:rPr>
        <w:t>Logit</w:t>
      </w:r>
      <w:proofErr w:type="spellEnd"/>
      <w:r w:rsidR="001A05A8" w:rsidRPr="00407527">
        <w:rPr>
          <w:i/>
          <w:color w:val="auto"/>
        </w:rPr>
        <w:t xml:space="preserve"> model shows that four</w:t>
      </w:r>
      <w:r w:rsidRPr="00407527">
        <w:rPr>
          <w:i/>
          <w:color w:val="auto"/>
        </w:rPr>
        <w:t xml:space="preserve"> variables (education level of household head</w:t>
      </w:r>
      <w:r w:rsidR="001A05A8" w:rsidRPr="00407527">
        <w:rPr>
          <w:i/>
          <w:color w:val="auto"/>
        </w:rPr>
        <w:t xml:space="preserve">, </w:t>
      </w:r>
      <w:r w:rsidRPr="00407527">
        <w:rPr>
          <w:i/>
          <w:color w:val="auto"/>
        </w:rPr>
        <w:t>access to credit servi</w:t>
      </w:r>
      <w:r w:rsidR="00490FA4" w:rsidRPr="00407527">
        <w:rPr>
          <w:i/>
          <w:color w:val="auto"/>
        </w:rPr>
        <w:t>ces, access to water sourc</w:t>
      </w:r>
      <w:r w:rsidR="00A51333" w:rsidRPr="00407527">
        <w:rPr>
          <w:i/>
          <w:color w:val="auto"/>
        </w:rPr>
        <w:t xml:space="preserve">e and annual farm income of household head) have a strong significant effect on the variable of interest at 1% and 5% significance level. </w:t>
      </w:r>
      <w:r w:rsidRPr="00407527">
        <w:rPr>
          <w:i/>
          <w:iCs/>
          <w:color w:val="auto"/>
        </w:rPr>
        <w:t>The Propensity score matching result revealed that involvement </w:t>
      </w:r>
      <w:r w:rsidR="00490FA4" w:rsidRPr="00407527">
        <w:rPr>
          <w:i/>
          <w:iCs/>
          <w:color w:val="auto"/>
        </w:rPr>
        <w:t>in aquaculture</w:t>
      </w:r>
      <w:r w:rsidRPr="00407527">
        <w:rPr>
          <w:i/>
          <w:iCs/>
          <w:color w:val="auto"/>
        </w:rPr>
        <w:t> production activities had a significant effect (</w:t>
      </w:r>
      <w:r w:rsidR="001A05A8" w:rsidRPr="00407527">
        <w:rPr>
          <w:i/>
          <w:iCs/>
          <w:color w:val="auto"/>
        </w:rPr>
        <w:t>15,411</w:t>
      </w:r>
      <w:r w:rsidRPr="00407527">
        <w:rPr>
          <w:i/>
          <w:iCs/>
          <w:color w:val="auto"/>
        </w:rPr>
        <w:t> ETB</w:t>
      </w:r>
      <w:r w:rsidR="00BB4CCB" w:rsidRPr="00407527">
        <w:rPr>
          <w:i/>
          <w:iCs/>
          <w:color w:val="auto"/>
        </w:rPr>
        <w:t>) on household income at 5</w:t>
      </w:r>
      <w:r w:rsidRPr="00407527">
        <w:rPr>
          <w:i/>
          <w:iCs/>
          <w:color w:val="auto"/>
        </w:rPr>
        <w:t>% significance level.</w:t>
      </w:r>
      <w:r w:rsidRPr="00407527">
        <w:rPr>
          <w:i/>
          <w:color w:val="auto"/>
        </w:rPr>
        <w:t xml:space="preserve"> Major constraints of par</w:t>
      </w:r>
      <w:r w:rsidR="00490FA4" w:rsidRPr="00407527">
        <w:rPr>
          <w:i/>
          <w:color w:val="auto"/>
        </w:rPr>
        <w:t>ticipation in aquaculture activities such as</w:t>
      </w:r>
      <w:r w:rsidR="00490FA4" w:rsidRPr="00407527">
        <w:rPr>
          <w:rFonts w:eastAsia="Tahoma"/>
          <w:i/>
          <w:color w:val="auto"/>
          <w:kern w:val="24"/>
          <w:lang w:val="en-GB"/>
        </w:rPr>
        <w:t xml:space="preserve"> high cost of fish feed </w:t>
      </w:r>
      <w:r w:rsidR="00E90AC6" w:rsidRPr="00407527">
        <w:rPr>
          <w:rFonts w:eastAsia="Tahoma"/>
          <w:i/>
          <w:color w:val="auto"/>
          <w:kern w:val="24"/>
          <w:lang w:val="en-GB"/>
        </w:rPr>
        <w:t xml:space="preserve">and </w:t>
      </w:r>
      <w:r w:rsidR="00490FA4" w:rsidRPr="00407527">
        <w:rPr>
          <w:rFonts w:eastAsia="Tahoma"/>
          <w:i/>
          <w:color w:val="auto"/>
          <w:kern w:val="24"/>
          <w:lang w:val="en-GB"/>
        </w:rPr>
        <w:t>lack of it`s availability,</w:t>
      </w:r>
      <w:r w:rsidR="00490FA4" w:rsidRPr="00407527">
        <w:rPr>
          <w:rFonts w:eastAsia="Tahoma"/>
          <w:i/>
          <w:color w:val="auto"/>
          <w:kern w:val="24"/>
        </w:rPr>
        <w:t xml:space="preserve"> skill and knowledge gap</w:t>
      </w:r>
      <w:r w:rsidR="00490FA4" w:rsidRPr="00407527">
        <w:rPr>
          <w:rFonts w:eastAsia="Tahoma"/>
          <w:i/>
          <w:color w:val="auto"/>
          <w:kern w:val="24"/>
          <w:lang w:val="en-GB"/>
        </w:rPr>
        <w:t>,</w:t>
      </w:r>
      <w:r w:rsidR="00490FA4" w:rsidRPr="00407527">
        <w:rPr>
          <w:rFonts w:eastAsia="Tahoma"/>
          <w:i/>
          <w:color w:val="auto"/>
          <w:kern w:val="24"/>
        </w:rPr>
        <w:t>Lack of improved fish seed and aquaculture technology, lack of access to water source and</w:t>
      </w:r>
      <w:r w:rsidR="00E90AC6" w:rsidRPr="00407527">
        <w:rPr>
          <w:rFonts w:eastAsia="Tahoma"/>
          <w:i/>
          <w:color w:val="auto"/>
          <w:kern w:val="24"/>
        </w:rPr>
        <w:t xml:space="preserve"> </w:t>
      </w:r>
      <w:r w:rsidR="00E90AC6" w:rsidRPr="00407527">
        <w:rPr>
          <w:rFonts w:eastAsia="Tahoma"/>
          <w:i/>
          <w:color w:val="auto"/>
          <w:kern w:val="24"/>
          <w:lang w:val="en-GB"/>
        </w:rPr>
        <w:t xml:space="preserve">shortage </w:t>
      </w:r>
      <w:r w:rsidR="00490FA4" w:rsidRPr="00407527">
        <w:rPr>
          <w:rFonts w:eastAsia="Tahoma"/>
          <w:i/>
          <w:color w:val="auto"/>
          <w:kern w:val="24"/>
          <w:lang w:val="en-GB"/>
        </w:rPr>
        <w:t xml:space="preserve"> of fishing equipment</w:t>
      </w:r>
      <w:r w:rsidR="00E90AC6" w:rsidRPr="00407527">
        <w:rPr>
          <w:rFonts w:eastAsia="Tahoma"/>
          <w:i/>
          <w:color w:val="auto"/>
          <w:kern w:val="24"/>
          <w:lang w:val="en-GB"/>
        </w:rPr>
        <w:t xml:space="preserve"> and </w:t>
      </w:r>
      <w:r w:rsidR="00490FA4" w:rsidRPr="00407527">
        <w:rPr>
          <w:rFonts w:eastAsia="Tahoma"/>
          <w:i/>
          <w:color w:val="auto"/>
          <w:kern w:val="24"/>
          <w:lang w:val="en-GB"/>
        </w:rPr>
        <w:t>training for fishers</w:t>
      </w:r>
      <w:r w:rsidRPr="00407527">
        <w:rPr>
          <w:i/>
          <w:color w:val="auto"/>
        </w:rPr>
        <w:t xml:space="preserve"> were identified in the study area</w:t>
      </w:r>
      <w:r w:rsidR="00490FA4" w:rsidRPr="00407527">
        <w:rPr>
          <w:i/>
          <w:color w:val="auto"/>
        </w:rPr>
        <w:t>.</w:t>
      </w:r>
      <w:r w:rsidR="009B5420" w:rsidRPr="00407527">
        <w:rPr>
          <w:i/>
          <w:color w:val="auto"/>
        </w:rPr>
        <w:t xml:space="preserve"> To ensure long-term </w:t>
      </w:r>
      <w:r w:rsidR="00A51333" w:rsidRPr="00407527">
        <w:rPr>
          <w:i/>
          <w:color w:val="auto"/>
        </w:rPr>
        <w:t xml:space="preserve">sustainability of </w:t>
      </w:r>
      <w:r w:rsidR="009B5420" w:rsidRPr="00407527">
        <w:rPr>
          <w:i/>
          <w:color w:val="auto"/>
        </w:rPr>
        <w:t xml:space="preserve">aquaculture sector, efforts should have to focus on raising awareness on aquaculture activities and advancing research in aquaculture production, environmental and water source management. </w:t>
      </w:r>
    </w:p>
    <w:p w:rsidR="00B95B73" w:rsidRPr="00407527" w:rsidRDefault="00B95B73" w:rsidP="00407527">
      <w:pPr>
        <w:spacing w:after="0" w:line="240" w:lineRule="auto"/>
        <w:jc w:val="both"/>
        <w:rPr>
          <w:rFonts w:ascii="Times New Roman" w:hAnsi="Times New Roman" w:cs="Times New Roman"/>
          <w:i/>
          <w:sz w:val="24"/>
          <w:szCs w:val="24"/>
        </w:rPr>
      </w:pPr>
    </w:p>
    <w:p w:rsidR="00B95B73" w:rsidRPr="00407527" w:rsidRDefault="00B95B73"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Keywords</w:t>
      </w:r>
      <w:r w:rsidRPr="00407527">
        <w:rPr>
          <w:rFonts w:ascii="Times New Roman" w:hAnsi="Times New Roman" w:cs="Times New Roman"/>
          <w:b/>
          <w:i/>
          <w:sz w:val="24"/>
          <w:szCs w:val="24"/>
        </w:rPr>
        <w:t>:</w:t>
      </w:r>
      <w:r w:rsidRPr="00407527">
        <w:rPr>
          <w:rFonts w:ascii="Times New Roman" w:hAnsi="Times New Roman" w:cs="Times New Roman"/>
          <w:i/>
          <w:sz w:val="24"/>
          <w:szCs w:val="24"/>
        </w:rPr>
        <w:t xml:space="preserve"> </w:t>
      </w:r>
      <w:r w:rsidR="00490FA4" w:rsidRPr="00407527">
        <w:rPr>
          <w:rFonts w:ascii="Times New Roman" w:hAnsi="Times New Roman" w:cs="Times New Roman"/>
          <w:sz w:val="24"/>
          <w:szCs w:val="24"/>
        </w:rPr>
        <w:t>Aquaculture intervention</w:t>
      </w:r>
      <w:r w:rsidRPr="00407527">
        <w:rPr>
          <w:rFonts w:ascii="Times New Roman" w:hAnsi="Times New Roman" w:cs="Times New Roman"/>
          <w:sz w:val="24"/>
          <w:szCs w:val="24"/>
        </w:rPr>
        <w:t xml:space="preserve">, determinants, </w:t>
      </w:r>
      <w:r w:rsidR="00490FA4" w:rsidRPr="00407527">
        <w:rPr>
          <w:rFonts w:ascii="Times New Roman" w:hAnsi="Times New Roman" w:cs="Times New Roman"/>
          <w:sz w:val="24"/>
          <w:szCs w:val="24"/>
        </w:rPr>
        <w:t>impact</w:t>
      </w:r>
      <w:r w:rsidRPr="00407527">
        <w:rPr>
          <w:rFonts w:ascii="Times New Roman" w:hAnsi="Times New Roman" w:cs="Times New Roman"/>
          <w:sz w:val="24"/>
          <w:szCs w:val="24"/>
        </w:rPr>
        <w:t>, and participation</w:t>
      </w:r>
    </w:p>
    <w:p w:rsidR="00C6467C" w:rsidRDefault="00C6467C" w:rsidP="00407527">
      <w:pPr>
        <w:spacing w:after="0" w:line="240" w:lineRule="auto"/>
        <w:jc w:val="both"/>
        <w:rPr>
          <w:rFonts w:ascii="Times New Roman" w:hAnsi="Times New Roman" w:cs="Times New Roman"/>
          <w:color w:val="0000FF"/>
          <w:sz w:val="24"/>
          <w:szCs w:val="24"/>
        </w:rPr>
      </w:pPr>
    </w:p>
    <w:p w:rsidR="00FC6BE4" w:rsidRPr="00407527" w:rsidRDefault="00E90AC6" w:rsidP="00407527">
      <w:pPr>
        <w:spacing w:after="0"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I</w:t>
      </w:r>
      <w:r w:rsidR="00FC6BE4" w:rsidRPr="00407527">
        <w:rPr>
          <w:rFonts w:ascii="Times New Roman" w:hAnsi="Times New Roman" w:cs="Times New Roman"/>
          <w:b/>
          <w:sz w:val="24"/>
          <w:szCs w:val="24"/>
        </w:rPr>
        <w:t>ntroduction</w:t>
      </w:r>
    </w:p>
    <w:p w:rsidR="007D4A12" w:rsidRPr="00407527" w:rsidRDefault="00D57538" w:rsidP="00883A32">
      <w:pPr>
        <w:spacing w:before="100" w:beforeAutospacing="1" w:after="100" w:afterAutospacing="1" w:line="240" w:lineRule="auto"/>
        <w:jc w:val="both"/>
        <w:rPr>
          <w:rFonts w:ascii="Times New Roman" w:hAnsi="Times New Roman" w:cs="Times New Roman"/>
          <w:sz w:val="24"/>
          <w:szCs w:val="24"/>
          <w:lang w:val="en-GB"/>
        </w:rPr>
      </w:pPr>
      <w:r w:rsidRPr="00407527">
        <w:rPr>
          <w:rFonts w:ascii="Times New Roman" w:hAnsi="Times New Roman" w:cs="Times New Roman"/>
          <w:sz w:val="24"/>
          <w:szCs w:val="24"/>
        </w:rPr>
        <w:t>In Ethiopia, a</w:t>
      </w:r>
      <w:r w:rsidR="00873FFB" w:rsidRPr="00407527">
        <w:rPr>
          <w:rFonts w:ascii="Times New Roman" w:hAnsi="Times New Roman" w:cs="Times New Roman"/>
          <w:sz w:val="24"/>
          <w:szCs w:val="24"/>
        </w:rPr>
        <w:t>quaculture is considered for its immense potential to address the problems of nutritional insecurit</w:t>
      </w:r>
      <w:r w:rsidR="00BB4CCB" w:rsidRPr="00407527">
        <w:rPr>
          <w:rFonts w:ascii="Times New Roman" w:hAnsi="Times New Roman" w:cs="Times New Roman"/>
          <w:sz w:val="24"/>
          <w:szCs w:val="24"/>
        </w:rPr>
        <w:t>y, low income and unemployment (</w:t>
      </w:r>
      <w:proofErr w:type="spellStart"/>
      <w:r w:rsidR="00812981" w:rsidRPr="00407527">
        <w:rPr>
          <w:rFonts w:ascii="Times New Roman" w:hAnsi="Times New Roman" w:cs="Times New Roman"/>
          <w:sz w:val="24"/>
          <w:szCs w:val="24"/>
        </w:rPr>
        <w:t>Akua</w:t>
      </w:r>
      <w:proofErr w:type="spellEnd"/>
      <w:r w:rsidR="00812981" w:rsidRPr="00407527">
        <w:rPr>
          <w:rFonts w:ascii="Times New Roman" w:hAnsi="Times New Roman" w:cs="Times New Roman"/>
          <w:sz w:val="24"/>
          <w:szCs w:val="24"/>
        </w:rPr>
        <w:t xml:space="preserve"> and </w:t>
      </w:r>
      <w:proofErr w:type="spellStart"/>
      <w:r w:rsidR="00812981" w:rsidRPr="00407527">
        <w:rPr>
          <w:rFonts w:ascii="Times New Roman" w:hAnsi="Times New Roman" w:cs="Times New Roman"/>
          <w:sz w:val="24"/>
          <w:szCs w:val="24"/>
        </w:rPr>
        <w:t>Kwamena</w:t>
      </w:r>
      <w:proofErr w:type="spellEnd"/>
      <w:r w:rsidR="00812981" w:rsidRPr="00407527">
        <w:rPr>
          <w:rFonts w:ascii="Times New Roman" w:hAnsi="Times New Roman" w:cs="Times New Roman"/>
          <w:sz w:val="24"/>
          <w:szCs w:val="24"/>
        </w:rPr>
        <w:t>, 2019</w:t>
      </w:r>
      <w:r w:rsidR="00812981" w:rsidRPr="00407527">
        <w:rPr>
          <w:rFonts w:ascii="Times New Roman" w:hAnsi="Times New Roman" w:cs="Times New Roman"/>
          <w:color w:val="0000FF"/>
          <w:sz w:val="24"/>
          <w:szCs w:val="24"/>
        </w:rPr>
        <w:t xml:space="preserve">; </w:t>
      </w:r>
      <w:proofErr w:type="spellStart"/>
      <w:r w:rsidRPr="00407527">
        <w:rPr>
          <w:rFonts w:ascii="Times New Roman" w:hAnsi="Times New Roman" w:cs="Times New Roman"/>
          <w:sz w:val="24"/>
          <w:szCs w:val="24"/>
        </w:rPr>
        <w:t>Lakew</w:t>
      </w:r>
      <w:proofErr w:type="spellEnd"/>
      <w:r w:rsidRPr="00407527">
        <w:rPr>
          <w:rFonts w:ascii="Times New Roman" w:hAnsi="Times New Roman" w:cs="Times New Roman"/>
          <w:sz w:val="24"/>
          <w:szCs w:val="24"/>
        </w:rPr>
        <w:t xml:space="preserve"> 2025; </w:t>
      </w:r>
      <w:proofErr w:type="spellStart"/>
      <w:r w:rsidRPr="00407527">
        <w:rPr>
          <w:rFonts w:ascii="Times New Roman" w:hAnsi="Times New Roman" w:cs="Times New Roman"/>
          <w:sz w:val="24"/>
          <w:szCs w:val="24"/>
        </w:rPr>
        <w:t>Yalew</w:t>
      </w:r>
      <w:proofErr w:type="spellEnd"/>
      <w:r w:rsidRPr="00407527">
        <w:rPr>
          <w:rFonts w:ascii="Times New Roman" w:hAnsi="Times New Roman" w:cs="Times New Roman"/>
          <w:sz w:val="24"/>
          <w:szCs w:val="24"/>
        </w:rPr>
        <w:t xml:space="preserve"> 2023;</w:t>
      </w:r>
      <w:r w:rsidR="00873FFB" w:rsidRPr="00407527">
        <w:rPr>
          <w:rFonts w:ascii="Times New Roman" w:hAnsi="Times New Roman" w:cs="Times New Roman"/>
          <w:sz w:val="24"/>
          <w:szCs w:val="24"/>
        </w:rPr>
        <w:t xml:space="preserve"> </w:t>
      </w:r>
      <w:proofErr w:type="spellStart"/>
      <w:r w:rsidR="00873FFB" w:rsidRPr="00407527">
        <w:rPr>
          <w:rFonts w:ascii="Times New Roman" w:hAnsi="Times New Roman" w:cs="Times New Roman"/>
          <w:sz w:val="24"/>
          <w:szCs w:val="24"/>
        </w:rPr>
        <w:t>Abdulhakim</w:t>
      </w:r>
      <w:proofErr w:type="spellEnd"/>
      <w:r w:rsidR="00873FFB" w:rsidRPr="00407527">
        <w:rPr>
          <w:rFonts w:ascii="Times New Roman" w:hAnsi="Times New Roman" w:cs="Times New Roman"/>
          <w:sz w:val="24"/>
          <w:szCs w:val="24"/>
        </w:rPr>
        <w:t xml:space="preserve"> and </w:t>
      </w:r>
      <w:proofErr w:type="spellStart"/>
      <w:r w:rsidR="00873FFB" w:rsidRPr="00407527">
        <w:rPr>
          <w:rFonts w:ascii="Times New Roman" w:hAnsi="Times New Roman" w:cs="Times New Roman"/>
          <w:sz w:val="24"/>
          <w:szCs w:val="24"/>
        </w:rPr>
        <w:t>Addisu</w:t>
      </w:r>
      <w:proofErr w:type="spellEnd"/>
      <w:r w:rsidR="00873FFB" w:rsidRPr="00407527">
        <w:rPr>
          <w:rFonts w:ascii="Times New Roman" w:hAnsi="Times New Roman" w:cs="Times New Roman"/>
          <w:sz w:val="24"/>
          <w:szCs w:val="24"/>
        </w:rPr>
        <w:t xml:space="preserve"> 2024).</w:t>
      </w:r>
      <w:r w:rsidR="007D4A12" w:rsidRPr="00407527">
        <w:rPr>
          <w:rFonts w:ascii="Times New Roman" w:eastAsia="Calibri" w:hAnsi="Times New Roman" w:cs="Times New Roman"/>
          <w:sz w:val="24"/>
          <w:szCs w:val="24"/>
          <w:lang w:val="en-GB"/>
        </w:rPr>
        <w:t xml:space="preserve"> </w:t>
      </w:r>
      <w:r w:rsidR="007D4A12" w:rsidRPr="00407527">
        <w:rPr>
          <w:rFonts w:ascii="Times New Roman" w:hAnsi="Times New Roman" w:cs="Times New Roman"/>
          <w:sz w:val="24"/>
          <w:szCs w:val="24"/>
          <w:lang w:val="en-GB"/>
        </w:rPr>
        <w:t xml:space="preserve">Aquaculture can easily be integrated with agricultural activities, like crop and animal husbandry with an aspect of improving output of the others. The potential use </w:t>
      </w:r>
      <w:r w:rsidR="00285A11" w:rsidRPr="00407527">
        <w:rPr>
          <w:rFonts w:ascii="Times New Roman" w:hAnsi="Times New Roman" w:cs="Times New Roman"/>
          <w:sz w:val="24"/>
          <w:szCs w:val="24"/>
          <w:lang w:val="en-GB"/>
        </w:rPr>
        <w:t xml:space="preserve">of </w:t>
      </w:r>
      <w:r w:rsidR="007D4A12" w:rsidRPr="00407527">
        <w:rPr>
          <w:rFonts w:ascii="Times New Roman" w:hAnsi="Times New Roman" w:cs="Times New Roman"/>
          <w:sz w:val="24"/>
          <w:szCs w:val="24"/>
          <w:lang w:val="en-GB"/>
        </w:rPr>
        <w:t>aquaculture in food self-sufficiency, nutritional security, income generation and creation of job opportunity were credited</w:t>
      </w:r>
      <w:r w:rsidR="00A954E9" w:rsidRPr="00407527">
        <w:rPr>
          <w:rFonts w:ascii="Times New Roman" w:hAnsi="Times New Roman" w:cs="Times New Roman"/>
          <w:sz w:val="24"/>
          <w:szCs w:val="24"/>
          <w:lang w:val="en-GB"/>
        </w:rPr>
        <w:t xml:space="preserve"> and its development</w:t>
      </w:r>
      <w:r w:rsidR="007D4A12" w:rsidRPr="00407527">
        <w:rPr>
          <w:rFonts w:ascii="Times New Roman" w:hAnsi="Times New Roman" w:cs="Times New Roman"/>
          <w:sz w:val="24"/>
          <w:szCs w:val="24"/>
          <w:lang w:val="en-GB"/>
        </w:rPr>
        <w:t xml:space="preserve"> has been promoted</w:t>
      </w:r>
      <w:r w:rsidR="00A954E9" w:rsidRPr="00407527">
        <w:rPr>
          <w:rFonts w:ascii="Times New Roman" w:hAnsi="Times New Roman" w:cs="Times New Roman"/>
          <w:sz w:val="24"/>
          <w:szCs w:val="24"/>
          <w:lang w:val="en-GB"/>
        </w:rPr>
        <w:t xml:space="preserve"> (Gupta, 2018; </w:t>
      </w:r>
      <w:proofErr w:type="spellStart"/>
      <w:r w:rsidR="00A954E9" w:rsidRPr="00407527">
        <w:rPr>
          <w:rFonts w:ascii="Times New Roman" w:hAnsi="Times New Roman" w:cs="Times New Roman"/>
          <w:sz w:val="24"/>
          <w:szCs w:val="24"/>
          <w:lang w:val="en-GB"/>
        </w:rPr>
        <w:t>Tofique</w:t>
      </w:r>
      <w:proofErr w:type="spellEnd"/>
      <w:r w:rsidR="00A954E9" w:rsidRPr="00407527">
        <w:rPr>
          <w:rFonts w:ascii="Times New Roman" w:hAnsi="Times New Roman" w:cs="Times New Roman"/>
          <w:sz w:val="24"/>
          <w:szCs w:val="24"/>
          <w:lang w:val="en-GB"/>
        </w:rPr>
        <w:t xml:space="preserve"> and Belton, 2014)</w:t>
      </w:r>
      <w:r w:rsidR="007D4A12" w:rsidRPr="00407527">
        <w:rPr>
          <w:rFonts w:ascii="Times New Roman" w:hAnsi="Times New Roman" w:cs="Times New Roman"/>
          <w:sz w:val="24"/>
          <w:szCs w:val="24"/>
          <w:lang w:val="en-GB"/>
        </w:rPr>
        <w:t>. More than thousand farmers had fish ponds in Ethiopia in 2013/14 and these ponds were used for subsistence</w:t>
      </w:r>
      <w:r w:rsidR="00E3083E" w:rsidRPr="00407527">
        <w:rPr>
          <w:rFonts w:ascii="Times New Roman" w:hAnsi="Times New Roman" w:cs="Times New Roman"/>
          <w:sz w:val="24"/>
          <w:szCs w:val="24"/>
          <w:lang w:val="en-GB"/>
        </w:rPr>
        <w:t xml:space="preserve"> purpose (</w:t>
      </w:r>
      <w:r w:rsidR="00E67E50" w:rsidRPr="00407527">
        <w:rPr>
          <w:rFonts w:ascii="Times New Roman" w:hAnsi="Times New Roman" w:cs="Times New Roman"/>
          <w:sz w:val="24"/>
          <w:szCs w:val="24"/>
          <w:lang w:val="en-GB"/>
        </w:rPr>
        <w:t>Hussein,</w:t>
      </w:r>
      <w:r w:rsidR="00E3083E" w:rsidRPr="00407527">
        <w:rPr>
          <w:rFonts w:ascii="Times New Roman" w:hAnsi="Times New Roman" w:cs="Times New Roman"/>
          <w:sz w:val="24"/>
          <w:szCs w:val="24"/>
          <w:lang w:val="en-GB"/>
        </w:rPr>
        <w:t xml:space="preserve"> 201</w:t>
      </w:r>
      <w:r w:rsidR="00E90AC6" w:rsidRPr="00407527">
        <w:rPr>
          <w:rFonts w:ascii="Times New Roman" w:hAnsi="Times New Roman" w:cs="Times New Roman"/>
          <w:sz w:val="24"/>
          <w:szCs w:val="24"/>
          <w:lang w:val="en-GB"/>
        </w:rPr>
        <w:t xml:space="preserve">5 </w:t>
      </w:r>
      <w:proofErr w:type="gramStart"/>
      <w:r w:rsidR="00E90AC6" w:rsidRPr="00407527">
        <w:rPr>
          <w:rFonts w:ascii="Times New Roman" w:hAnsi="Times New Roman" w:cs="Times New Roman"/>
          <w:sz w:val="24"/>
          <w:szCs w:val="24"/>
          <w:lang w:val="en-GB"/>
        </w:rPr>
        <w:t xml:space="preserve">and </w:t>
      </w:r>
      <w:r w:rsidR="00E3083E" w:rsidRPr="00407527">
        <w:rPr>
          <w:rFonts w:ascii="Times New Roman" w:hAnsi="Times New Roman" w:cs="Times New Roman"/>
          <w:sz w:val="24"/>
          <w:szCs w:val="24"/>
          <w:lang w:val="en-GB"/>
        </w:rPr>
        <w:t xml:space="preserve"> </w:t>
      </w:r>
      <w:proofErr w:type="spellStart"/>
      <w:r w:rsidR="00E3083E" w:rsidRPr="00407527">
        <w:rPr>
          <w:rFonts w:ascii="Times New Roman" w:hAnsi="Times New Roman" w:cs="Times New Roman"/>
          <w:sz w:val="24"/>
          <w:szCs w:val="24"/>
          <w:lang w:val="en-GB"/>
        </w:rPr>
        <w:t>Abdulhakim</w:t>
      </w:r>
      <w:proofErr w:type="spellEnd"/>
      <w:proofErr w:type="gramEnd"/>
      <w:r w:rsidR="00E3083E" w:rsidRPr="00407527">
        <w:rPr>
          <w:rFonts w:ascii="Times New Roman" w:hAnsi="Times New Roman" w:cs="Times New Roman"/>
          <w:sz w:val="24"/>
          <w:szCs w:val="24"/>
          <w:lang w:val="en-GB"/>
        </w:rPr>
        <w:t>, 2025).</w:t>
      </w:r>
    </w:p>
    <w:p w:rsidR="00A60427" w:rsidRPr="00407527" w:rsidRDefault="00A60427" w:rsidP="00883A32">
      <w:pPr>
        <w:spacing w:before="100" w:beforeAutospacing="1" w:after="100" w:afterAutospacing="1" w:line="240" w:lineRule="auto"/>
        <w:jc w:val="both"/>
        <w:rPr>
          <w:rFonts w:ascii="Times New Roman" w:hAnsi="Times New Roman" w:cs="Times New Roman"/>
          <w:sz w:val="24"/>
          <w:szCs w:val="24"/>
          <w:lang w:val="en-GB"/>
        </w:rPr>
      </w:pPr>
    </w:p>
    <w:p w:rsidR="00082422" w:rsidRDefault="00285A11" w:rsidP="00082422">
      <w:pPr>
        <w:spacing w:before="100" w:beforeAutospacing="1" w:after="0" w:line="240" w:lineRule="auto"/>
        <w:jc w:val="both"/>
        <w:rPr>
          <w:rFonts w:ascii="Times New Roman" w:eastAsia="Calibri" w:hAnsi="Times New Roman" w:cs="Times New Roman"/>
          <w:sz w:val="24"/>
          <w:szCs w:val="24"/>
          <w:lang w:val="en-GB"/>
        </w:rPr>
      </w:pPr>
      <w:r w:rsidRPr="00407527">
        <w:rPr>
          <w:rFonts w:ascii="Times New Roman" w:eastAsia="Calibri" w:hAnsi="Times New Roman" w:cs="Times New Roman"/>
          <w:sz w:val="24"/>
          <w:szCs w:val="24"/>
          <w:lang w:val="en-GB"/>
        </w:rPr>
        <w:lastRenderedPageBreak/>
        <w:t xml:space="preserve">In </w:t>
      </w:r>
      <w:proofErr w:type="spellStart"/>
      <w:r w:rsidRPr="00407527">
        <w:rPr>
          <w:rFonts w:ascii="Times New Roman" w:eastAsia="Calibri" w:hAnsi="Times New Roman" w:cs="Times New Roman"/>
          <w:sz w:val="24"/>
          <w:szCs w:val="24"/>
          <w:lang w:val="en-GB"/>
        </w:rPr>
        <w:t>Oromia</w:t>
      </w:r>
      <w:proofErr w:type="spellEnd"/>
      <w:r w:rsidRPr="00407527">
        <w:rPr>
          <w:rFonts w:ascii="Times New Roman" w:eastAsia="Calibri" w:hAnsi="Times New Roman" w:cs="Times New Roman"/>
          <w:sz w:val="24"/>
          <w:szCs w:val="24"/>
          <w:lang w:val="en-GB"/>
        </w:rPr>
        <w:t xml:space="preserve"> region, by realizing the contribution of aquaculture to the economy, aquaculture development has been practiced in aquaculture potential areas like</w:t>
      </w:r>
      <w:r w:rsidR="00F84B98" w:rsidRPr="00407527">
        <w:rPr>
          <w:rFonts w:ascii="Times New Roman" w:eastAsia="Calibri" w:hAnsi="Times New Roman" w:cs="Times New Roman"/>
          <w:sz w:val="24"/>
          <w:szCs w:val="24"/>
          <w:lang w:val="en-GB"/>
        </w:rPr>
        <w:t xml:space="preserve"> </w:t>
      </w:r>
      <w:proofErr w:type="spellStart"/>
      <w:r w:rsidRPr="00407527">
        <w:rPr>
          <w:rFonts w:ascii="Times New Roman" w:eastAsia="Calibri" w:hAnsi="Times New Roman" w:cs="Times New Roman"/>
          <w:sz w:val="24"/>
          <w:szCs w:val="24"/>
          <w:lang w:val="en-GB"/>
        </w:rPr>
        <w:t>Jimma</w:t>
      </w:r>
      <w:proofErr w:type="spellEnd"/>
      <w:r w:rsidRPr="00407527">
        <w:rPr>
          <w:rFonts w:ascii="Times New Roman" w:eastAsia="Calibri" w:hAnsi="Times New Roman" w:cs="Times New Roman"/>
          <w:sz w:val="24"/>
          <w:szCs w:val="24"/>
          <w:lang w:val="en-GB"/>
        </w:rPr>
        <w:t xml:space="preserve">, </w:t>
      </w:r>
      <w:proofErr w:type="spellStart"/>
      <w:r w:rsidRPr="00407527">
        <w:rPr>
          <w:rFonts w:ascii="Times New Roman" w:eastAsia="Calibri" w:hAnsi="Times New Roman" w:cs="Times New Roman"/>
          <w:sz w:val="24"/>
          <w:szCs w:val="24"/>
          <w:lang w:val="en-GB"/>
        </w:rPr>
        <w:t>Bedele</w:t>
      </w:r>
      <w:proofErr w:type="spellEnd"/>
      <w:r w:rsidRPr="00407527">
        <w:rPr>
          <w:rFonts w:ascii="Times New Roman" w:eastAsia="Calibri" w:hAnsi="Times New Roman" w:cs="Times New Roman"/>
          <w:sz w:val="24"/>
          <w:szCs w:val="24"/>
          <w:lang w:val="en-GB"/>
        </w:rPr>
        <w:t xml:space="preserve">, </w:t>
      </w:r>
      <w:proofErr w:type="spellStart"/>
      <w:r w:rsidRPr="00407527">
        <w:rPr>
          <w:rFonts w:ascii="Times New Roman" w:eastAsia="Calibri" w:hAnsi="Times New Roman" w:cs="Times New Roman"/>
          <w:sz w:val="24"/>
          <w:szCs w:val="24"/>
          <w:lang w:val="en-GB"/>
        </w:rPr>
        <w:t>Horo</w:t>
      </w:r>
      <w:proofErr w:type="spellEnd"/>
      <w:r w:rsidRPr="00407527">
        <w:rPr>
          <w:rFonts w:ascii="Times New Roman" w:eastAsia="Calibri" w:hAnsi="Times New Roman" w:cs="Times New Roman"/>
          <w:sz w:val="24"/>
          <w:szCs w:val="24"/>
          <w:lang w:val="en-GB"/>
        </w:rPr>
        <w:t xml:space="preserve"> </w:t>
      </w:r>
      <w:proofErr w:type="spellStart"/>
      <w:r w:rsidRPr="00407527">
        <w:rPr>
          <w:rFonts w:ascii="Times New Roman" w:eastAsia="Calibri" w:hAnsi="Times New Roman" w:cs="Times New Roman"/>
          <w:sz w:val="24"/>
          <w:szCs w:val="24"/>
          <w:lang w:val="en-GB"/>
        </w:rPr>
        <w:t>Guduru</w:t>
      </w:r>
      <w:proofErr w:type="spellEnd"/>
      <w:r w:rsidRPr="00407527">
        <w:rPr>
          <w:rFonts w:ascii="Times New Roman" w:eastAsia="Calibri" w:hAnsi="Times New Roman" w:cs="Times New Roman"/>
          <w:sz w:val="24"/>
          <w:szCs w:val="24"/>
          <w:lang w:val="en-GB"/>
        </w:rPr>
        <w:t xml:space="preserve"> </w:t>
      </w:r>
      <w:proofErr w:type="spellStart"/>
      <w:r w:rsidRPr="00407527">
        <w:rPr>
          <w:rFonts w:ascii="Times New Roman" w:eastAsia="Calibri" w:hAnsi="Times New Roman" w:cs="Times New Roman"/>
          <w:sz w:val="24"/>
          <w:szCs w:val="24"/>
          <w:lang w:val="en-GB"/>
        </w:rPr>
        <w:t>Wolega</w:t>
      </w:r>
      <w:proofErr w:type="spellEnd"/>
      <w:r w:rsidRPr="00407527">
        <w:rPr>
          <w:rFonts w:ascii="Times New Roman" w:eastAsia="Calibri" w:hAnsi="Times New Roman" w:cs="Times New Roman"/>
          <w:sz w:val="24"/>
          <w:szCs w:val="24"/>
          <w:lang w:val="en-GB"/>
        </w:rPr>
        <w:t xml:space="preserve">, East </w:t>
      </w:r>
      <w:proofErr w:type="spellStart"/>
      <w:r w:rsidRPr="00407527">
        <w:rPr>
          <w:rFonts w:ascii="Times New Roman" w:eastAsia="Calibri" w:hAnsi="Times New Roman" w:cs="Times New Roman"/>
          <w:sz w:val="24"/>
          <w:szCs w:val="24"/>
          <w:lang w:val="en-GB"/>
        </w:rPr>
        <w:t>Wollega</w:t>
      </w:r>
      <w:proofErr w:type="spellEnd"/>
      <w:r w:rsidRPr="00407527">
        <w:rPr>
          <w:rFonts w:ascii="Times New Roman" w:eastAsia="Calibri" w:hAnsi="Times New Roman" w:cs="Times New Roman"/>
          <w:sz w:val="24"/>
          <w:szCs w:val="24"/>
          <w:lang w:val="en-GB"/>
        </w:rPr>
        <w:t xml:space="preserve">, Southwest </w:t>
      </w:r>
      <w:proofErr w:type="spellStart"/>
      <w:r w:rsidRPr="00407527">
        <w:rPr>
          <w:rFonts w:ascii="Times New Roman" w:eastAsia="Calibri" w:hAnsi="Times New Roman" w:cs="Times New Roman"/>
          <w:sz w:val="24"/>
          <w:szCs w:val="24"/>
          <w:lang w:val="en-GB"/>
        </w:rPr>
        <w:t>Shoa</w:t>
      </w:r>
      <w:proofErr w:type="spellEnd"/>
      <w:r w:rsidRPr="00407527">
        <w:rPr>
          <w:rFonts w:ascii="Times New Roman" w:eastAsia="Calibri" w:hAnsi="Times New Roman" w:cs="Times New Roman"/>
          <w:sz w:val="24"/>
          <w:szCs w:val="24"/>
          <w:lang w:val="en-GB"/>
        </w:rPr>
        <w:t>, West</w:t>
      </w:r>
      <w:r w:rsidR="00E90AC6" w:rsidRPr="00407527">
        <w:rPr>
          <w:rFonts w:ascii="Times New Roman" w:eastAsia="Calibri" w:hAnsi="Times New Roman" w:cs="Times New Roman"/>
          <w:sz w:val="24"/>
          <w:szCs w:val="24"/>
          <w:lang w:val="en-GB"/>
        </w:rPr>
        <w:t xml:space="preserve"> </w:t>
      </w:r>
      <w:proofErr w:type="spellStart"/>
      <w:r w:rsidR="00E90AC6" w:rsidRPr="00407527">
        <w:rPr>
          <w:rFonts w:ascii="Times New Roman" w:eastAsia="Calibri" w:hAnsi="Times New Roman" w:cs="Times New Roman"/>
          <w:sz w:val="24"/>
          <w:szCs w:val="24"/>
          <w:lang w:val="en-GB"/>
        </w:rPr>
        <w:t>Shoa</w:t>
      </w:r>
      <w:proofErr w:type="spellEnd"/>
      <w:r w:rsidR="00E90AC6" w:rsidRPr="00407527">
        <w:rPr>
          <w:rFonts w:ascii="Times New Roman" w:eastAsia="Calibri" w:hAnsi="Times New Roman" w:cs="Times New Roman"/>
          <w:sz w:val="24"/>
          <w:szCs w:val="24"/>
          <w:lang w:val="en-GB"/>
        </w:rPr>
        <w:t xml:space="preserve">, </w:t>
      </w:r>
      <w:r w:rsidRPr="00407527">
        <w:rPr>
          <w:rFonts w:ascii="Times New Roman" w:eastAsia="Calibri" w:hAnsi="Times New Roman" w:cs="Times New Roman"/>
          <w:sz w:val="24"/>
          <w:szCs w:val="24"/>
          <w:lang w:val="en-GB"/>
        </w:rPr>
        <w:t xml:space="preserve"> West </w:t>
      </w:r>
      <w:proofErr w:type="spellStart"/>
      <w:r w:rsidRPr="00407527">
        <w:rPr>
          <w:rFonts w:ascii="Times New Roman" w:eastAsia="Calibri" w:hAnsi="Times New Roman" w:cs="Times New Roman"/>
          <w:sz w:val="24"/>
          <w:szCs w:val="24"/>
          <w:lang w:val="en-GB"/>
        </w:rPr>
        <w:t>Arsi</w:t>
      </w:r>
      <w:proofErr w:type="spellEnd"/>
      <w:r w:rsidRPr="00407527">
        <w:rPr>
          <w:rFonts w:ascii="Times New Roman" w:eastAsia="Calibri" w:hAnsi="Times New Roman" w:cs="Times New Roman"/>
          <w:sz w:val="24"/>
          <w:szCs w:val="24"/>
          <w:lang w:val="en-GB"/>
        </w:rPr>
        <w:t>, East</w:t>
      </w:r>
      <w:r w:rsidR="00E90AC6" w:rsidRPr="00407527">
        <w:rPr>
          <w:rFonts w:ascii="Times New Roman" w:eastAsia="Calibri" w:hAnsi="Times New Roman" w:cs="Times New Roman"/>
          <w:sz w:val="24"/>
          <w:szCs w:val="24"/>
          <w:lang w:val="en-GB"/>
        </w:rPr>
        <w:t xml:space="preserve"> </w:t>
      </w:r>
      <w:proofErr w:type="spellStart"/>
      <w:r w:rsidR="00E90AC6" w:rsidRPr="00407527">
        <w:rPr>
          <w:rFonts w:ascii="Times New Roman" w:eastAsia="Calibri" w:hAnsi="Times New Roman" w:cs="Times New Roman"/>
          <w:sz w:val="24"/>
          <w:szCs w:val="24"/>
          <w:lang w:val="en-GB"/>
        </w:rPr>
        <w:t>Shoa</w:t>
      </w:r>
      <w:proofErr w:type="spellEnd"/>
      <w:r w:rsidR="00E90AC6" w:rsidRPr="00407527">
        <w:rPr>
          <w:rFonts w:ascii="Times New Roman" w:eastAsia="Calibri" w:hAnsi="Times New Roman" w:cs="Times New Roman"/>
          <w:sz w:val="24"/>
          <w:szCs w:val="24"/>
          <w:lang w:val="en-GB"/>
        </w:rPr>
        <w:t xml:space="preserve">, </w:t>
      </w:r>
      <w:r w:rsidRPr="00407527">
        <w:rPr>
          <w:rFonts w:ascii="Times New Roman" w:eastAsia="Calibri" w:hAnsi="Times New Roman" w:cs="Times New Roman"/>
          <w:sz w:val="24"/>
          <w:szCs w:val="24"/>
          <w:lang w:val="en-GB"/>
        </w:rPr>
        <w:t xml:space="preserve"> North</w:t>
      </w:r>
      <w:r w:rsidR="00E90AC6" w:rsidRPr="00407527">
        <w:rPr>
          <w:rFonts w:ascii="Times New Roman" w:eastAsia="Calibri" w:hAnsi="Times New Roman" w:cs="Times New Roman"/>
          <w:sz w:val="24"/>
          <w:szCs w:val="24"/>
          <w:lang w:val="en-GB"/>
        </w:rPr>
        <w:t xml:space="preserve"> </w:t>
      </w:r>
      <w:proofErr w:type="spellStart"/>
      <w:r w:rsidR="00E90AC6" w:rsidRPr="00407527">
        <w:rPr>
          <w:rFonts w:ascii="Times New Roman" w:eastAsia="Calibri" w:hAnsi="Times New Roman" w:cs="Times New Roman"/>
          <w:sz w:val="24"/>
          <w:szCs w:val="24"/>
          <w:lang w:val="en-GB"/>
        </w:rPr>
        <w:t>Shoa</w:t>
      </w:r>
      <w:proofErr w:type="spellEnd"/>
      <w:r w:rsidRPr="00407527">
        <w:rPr>
          <w:rFonts w:ascii="Times New Roman" w:eastAsia="Calibri" w:hAnsi="Times New Roman" w:cs="Times New Roman"/>
          <w:sz w:val="24"/>
          <w:szCs w:val="24"/>
          <w:lang w:val="en-GB"/>
        </w:rPr>
        <w:t xml:space="preserve"> and </w:t>
      </w:r>
      <w:proofErr w:type="spellStart"/>
      <w:r w:rsidRPr="00407527">
        <w:rPr>
          <w:rFonts w:ascii="Times New Roman" w:eastAsia="Calibri" w:hAnsi="Times New Roman" w:cs="Times New Roman"/>
          <w:sz w:val="24"/>
          <w:szCs w:val="24"/>
          <w:lang w:val="en-GB"/>
        </w:rPr>
        <w:t>Finfinne</w:t>
      </w:r>
      <w:proofErr w:type="spellEnd"/>
      <w:r w:rsidRPr="00407527">
        <w:rPr>
          <w:rFonts w:ascii="Times New Roman" w:eastAsia="Calibri" w:hAnsi="Times New Roman" w:cs="Times New Roman"/>
          <w:sz w:val="24"/>
          <w:szCs w:val="24"/>
          <w:lang w:val="en-GB"/>
        </w:rPr>
        <w:t xml:space="preserve"> surrounding special zone by different government and non-government organization such as </w:t>
      </w:r>
      <w:proofErr w:type="spellStart"/>
      <w:r w:rsidRPr="00407527">
        <w:rPr>
          <w:rFonts w:ascii="Times New Roman" w:eastAsia="Calibri" w:hAnsi="Times New Roman" w:cs="Times New Roman"/>
          <w:sz w:val="24"/>
          <w:szCs w:val="24"/>
          <w:lang w:val="en-GB"/>
        </w:rPr>
        <w:t>Oromia</w:t>
      </w:r>
      <w:proofErr w:type="spellEnd"/>
      <w:r w:rsidRPr="00407527">
        <w:rPr>
          <w:rFonts w:ascii="Times New Roman" w:eastAsia="Calibri" w:hAnsi="Times New Roman" w:cs="Times New Roman"/>
          <w:sz w:val="24"/>
          <w:szCs w:val="24"/>
          <w:lang w:val="en-GB"/>
        </w:rPr>
        <w:t xml:space="preserve">  livestock and fisher</w:t>
      </w:r>
      <w:r w:rsidR="008C0BC3" w:rsidRPr="00407527">
        <w:rPr>
          <w:rFonts w:ascii="Times New Roman" w:eastAsia="Calibri" w:hAnsi="Times New Roman" w:cs="Times New Roman"/>
          <w:sz w:val="24"/>
          <w:szCs w:val="24"/>
          <w:lang w:val="en-GB"/>
        </w:rPr>
        <w:t xml:space="preserve"> o</w:t>
      </w:r>
      <w:r w:rsidRPr="00407527">
        <w:rPr>
          <w:rFonts w:ascii="Times New Roman" w:eastAsia="Calibri" w:hAnsi="Times New Roman" w:cs="Times New Roman"/>
          <w:sz w:val="24"/>
          <w:szCs w:val="24"/>
          <w:lang w:val="en-GB"/>
        </w:rPr>
        <w:t xml:space="preserve">ffice, </w:t>
      </w:r>
      <w:proofErr w:type="spellStart"/>
      <w:r w:rsidRPr="00407527">
        <w:rPr>
          <w:rFonts w:ascii="Times New Roman" w:eastAsia="Calibri" w:hAnsi="Times New Roman" w:cs="Times New Roman"/>
          <w:sz w:val="24"/>
          <w:szCs w:val="24"/>
          <w:lang w:val="en-GB"/>
        </w:rPr>
        <w:t>Seb</w:t>
      </w:r>
      <w:r w:rsidR="00E90AC6" w:rsidRPr="00407527">
        <w:rPr>
          <w:rFonts w:ascii="Times New Roman" w:eastAsia="Calibri" w:hAnsi="Times New Roman" w:cs="Times New Roman"/>
          <w:sz w:val="24"/>
          <w:szCs w:val="24"/>
          <w:lang w:val="en-GB"/>
        </w:rPr>
        <w:t>eta</w:t>
      </w:r>
      <w:proofErr w:type="spellEnd"/>
      <w:r w:rsidR="00E90AC6" w:rsidRPr="00407527">
        <w:rPr>
          <w:rFonts w:ascii="Times New Roman" w:eastAsia="Calibri" w:hAnsi="Times New Roman" w:cs="Times New Roman"/>
          <w:sz w:val="24"/>
          <w:szCs w:val="24"/>
          <w:lang w:val="en-GB"/>
        </w:rPr>
        <w:t xml:space="preserve"> fish research </w:t>
      </w:r>
      <w:proofErr w:type="spellStart"/>
      <w:r w:rsidR="00E90AC6" w:rsidRPr="00407527">
        <w:rPr>
          <w:rFonts w:ascii="Times New Roman" w:eastAsia="Calibri" w:hAnsi="Times New Roman" w:cs="Times New Roman"/>
          <w:sz w:val="24"/>
          <w:szCs w:val="24"/>
          <w:lang w:val="en-GB"/>
        </w:rPr>
        <w:t>center</w:t>
      </w:r>
      <w:proofErr w:type="spellEnd"/>
      <w:r w:rsidR="00E90AC6" w:rsidRPr="00407527">
        <w:rPr>
          <w:rFonts w:ascii="Times New Roman" w:eastAsia="Calibri" w:hAnsi="Times New Roman" w:cs="Times New Roman"/>
          <w:sz w:val="24"/>
          <w:szCs w:val="24"/>
          <w:lang w:val="en-GB"/>
        </w:rPr>
        <w:t xml:space="preserve">, </w:t>
      </w:r>
      <w:proofErr w:type="spellStart"/>
      <w:r w:rsidR="00E90AC6" w:rsidRPr="00407527">
        <w:rPr>
          <w:rFonts w:ascii="Times New Roman" w:eastAsia="Calibri" w:hAnsi="Times New Roman" w:cs="Times New Roman"/>
          <w:sz w:val="24"/>
          <w:szCs w:val="24"/>
          <w:lang w:val="en-GB"/>
        </w:rPr>
        <w:t>Batu</w:t>
      </w:r>
      <w:proofErr w:type="spellEnd"/>
      <w:r w:rsidR="00E90AC6" w:rsidRPr="00407527">
        <w:rPr>
          <w:rFonts w:ascii="Times New Roman" w:eastAsia="Calibri" w:hAnsi="Times New Roman" w:cs="Times New Roman"/>
          <w:sz w:val="24"/>
          <w:szCs w:val="24"/>
          <w:lang w:val="en-GB"/>
        </w:rPr>
        <w:t xml:space="preserve"> F</w:t>
      </w:r>
      <w:r w:rsidRPr="00407527">
        <w:rPr>
          <w:rFonts w:ascii="Times New Roman" w:eastAsia="Calibri" w:hAnsi="Times New Roman" w:cs="Times New Roman"/>
          <w:sz w:val="24"/>
          <w:szCs w:val="24"/>
          <w:lang w:val="en-GB"/>
        </w:rPr>
        <w:t>ish</w:t>
      </w:r>
      <w:r w:rsidR="00E90AC6" w:rsidRPr="00407527">
        <w:rPr>
          <w:rFonts w:ascii="Times New Roman" w:eastAsia="Calibri" w:hAnsi="Times New Roman" w:cs="Times New Roman"/>
          <w:sz w:val="24"/>
          <w:szCs w:val="24"/>
          <w:lang w:val="en-GB"/>
        </w:rPr>
        <w:t xml:space="preserve"> and Other Aquatic Life</w:t>
      </w:r>
      <w:r w:rsidR="00F84B98" w:rsidRPr="00407527">
        <w:rPr>
          <w:rFonts w:ascii="Times New Roman" w:eastAsia="Calibri" w:hAnsi="Times New Roman" w:cs="Times New Roman"/>
          <w:sz w:val="24"/>
          <w:szCs w:val="24"/>
          <w:lang w:val="en-GB"/>
        </w:rPr>
        <w:t xml:space="preserve"> </w:t>
      </w:r>
      <w:r w:rsidRPr="00407527">
        <w:rPr>
          <w:rFonts w:ascii="Times New Roman" w:eastAsia="Calibri" w:hAnsi="Times New Roman" w:cs="Times New Roman"/>
          <w:sz w:val="24"/>
          <w:szCs w:val="24"/>
          <w:lang w:val="en-GB"/>
        </w:rPr>
        <w:t xml:space="preserve">research </w:t>
      </w:r>
      <w:proofErr w:type="spellStart"/>
      <w:r w:rsidRPr="00407527">
        <w:rPr>
          <w:rFonts w:ascii="Times New Roman" w:eastAsia="Calibri" w:hAnsi="Times New Roman" w:cs="Times New Roman"/>
          <w:sz w:val="24"/>
          <w:szCs w:val="24"/>
          <w:lang w:val="en-GB"/>
        </w:rPr>
        <w:t>center</w:t>
      </w:r>
      <w:proofErr w:type="spellEnd"/>
      <w:r w:rsidRPr="00407527">
        <w:rPr>
          <w:rFonts w:ascii="Times New Roman" w:eastAsia="Calibri" w:hAnsi="Times New Roman" w:cs="Times New Roman"/>
          <w:sz w:val="24"/>
          <w:szCs w:val="24"/>
          <w:lang w:val="en-GB"/>
        </w:rPr>
        <w:t xml:space="preserve">, </w:t>
      </w:r>
      <w:proofErr w:type="spellStart"/>
      <w:r w:rsidRPr="00407527">
        <w:rPr>
          <w:rFonts w:ascii="Times New Roman" w:eastAsia="Calibri" w:hAnsi="Times New Roman" w:cs="Times New Roman"/>
          <w:sz w:val="24"/>
          <w:szCs w:val="24"/>
          <w:lang w:val="en-GB"/>
        </w:rPr>
        <w:t>Jimma</w:t>
      </w:r>
      <w:proofErr w:type="spellEnd"/>
      <w:r w:rsidRPr="00407527">
        <w:rPr>
          <w:rFonts w:ascii="Times New Roman" w:eastAsia="Calibri" w:hAnsi="Times New Roman" w:cs="Times New Roman"/>
          <w:sz w:val="24"/>
          <w:szCs w:val="24"/>
          <w:lang w:val="en-GB"/>
        </w:rPr>
        <w:t xml:space="preserve"> University around Jima and </w:t>
      </w:r>
      <w:proofErr w:type="spellStart"/>
      <w:r w:rsidRPr="00407527">
        <w:rPr>
          <w:rFonts w:ascii="Times New Roman" w:eastAsia="Calibri" w:hAnsi="Times New Roman" w:cs="Times New Roman"/>
          <w:sz w:val="24"/>
          <w:szCs w:val="24"/>
          <w:lang w:val="en-GB"/>
        </w:rPr>
        <w:t>Beddelle</w:t>
      </w:r>
      <w:proofErr w:type="spellEnd"/>
      <w:r w:rsidRPr="00407527">
        <w:rPr>
          <w:rFonts w:ascii="Times New Roman" w:eastAsia="Calibri" w:hAnsi="Times New Roman" w:cs="Times New Roman"/>
          <w:sz w:val="24"/>
          <w:szCs w:val="24"/>
          <w:lang w:val="en-GB"/>
        </w:rPr>
        <w:t xml:space="preserve"> </w:t>
      </w:r>
      <w:r w:rsidR="00F84B98" w:rsidRPr="00407527">
        <w:rPr>
          <w:rFonts w:ascii="Times New Roman" w:eastAsia="Calibri" w:hAnsi="Times New Roman" w:cs="Times New Roman"/>
          <w:sz w:val="24"/>
          <w:szCs w:val="24"/>
          <w:lang w:val="en-GB"/>
        </w:rPr>
        <w:t>and World vision</w:t>
      </w:r>
      <w:r w:rsidR="00E90AC6" w:rsidRPr="00407527">
        <w:rPr>
          <w:rFonts w:ascii="Times New Roman" w:eastAsia="Calibri" w:hAnsi="Times New Roman" w:cs="Times New Roman"/>
          <w:sz w:val="24"/>
          <w:szCs w:val="24"/>
          <w:lang w:val="en-GB"/>
        </w:rPr>
        <w:t>,</w:t>
      </w:r>
      <w:r w:rsidR="00F84B98" w:rsidRPr="00407527">
        <w:rPr>
          <w:rFonts w:ascii="Times New Roman" w:eastAsia="Calibri" w:hAnsi="Times New Roman" w:cs="Times New Roman"/>
          <w:sz w:val="24"/>
          <w:szCs w:val="24"/>
          <w:lang w:val="en-GB"/>
        </w:rPr>
        <w:t xml:space="preserve"> </w:t>
      </w:r>
      <w:r w:rsidRPr="00407527">
        <w:rPr>
          <w:rFonts w:ascii="Times New Roman" w:eastAsia="Calibri" w:hAnsi="Times New Roman" w:cs="Times New Roman"/>
          <w:sz w:val="24"/>
          <w:szCs w:val="24"/>
          <w:lang w:val="en-GB"/>
        </w:rPr>
        <w:t xml:space="preserve">fish for all and Livestock and fishery sector development project. Specifically, in West </w:t>
      </w:r>
      <w:proofErr w:type="spellStart"/>
      <w:r w:rsidRPr="00407527">
        <w:rPr>
          <w:rFonts w:ascii="Times New Roman" w:eastAsia="Calibri" w:hAnsi="Times New Roman" w:cs="Times New Roman"/>
          <w:sz w:val="24"/>
          <w:szCs w:val="24"/>
          <w:lang w:val="en-GB"/>
        </w:rPr>
        <w:t>Shoa</w:t>
      </w:r>
      <w:proofErr w:type="spellEnd"/>
      <w:r w:rsidRPr="00407527">
        <w:rPr>
          <w:rFonts w:ascii="Times New Roman" w:eastAsia="Calibri" w:hAnsi="Times New Roman" w:cs="Times New Roman"/>
          <w:sz w:val="24"/>
          <w:szCs w:val="24"/>
          <w:lang w:val="en-GB"/>
        </w:rPr>
        <w:t>, over 63 subsistent fish ponds were prepared on farmers plot and stocked with fish in 2008/2009</w:t>
      </w:r>
      <w:r w:rsidR="008C0BC3" w:rsidRPr="00407527">
        <w:rPr>
          <w:rFonts w:ascii="Times New Roman" w:eastAsia="Calibri" w:hAnsi="Times New Roman" w:cs="Times New Roman"/>
          <w:sz w:val="24"/>
          <w:szCs w:val="24"/>
          <w:lang w:val="en-GB"/>
        </w:rPr>
        <w:t>.</w:t>
      </w:r>
      <w:r w:rsidRPr="00407527">
        <w:rPr>
          <w:rFonts w:ascii="Times New Roman" w:eastAsia="Calibri" w:hAnsi="Times New Roman" w:cs="Times New Roman"/>
          <w:sz w:val="24"/>
          <w:szCs w:val="24"/>
          <w:lang w:val="en-GB"/>
        </w:rPr>
        <w:t xml:space="preserve"> The establishment of fish in stocked ponds and the interest of farmers to own the fish ponds are increasing, promising for the development of the sector. Recently, pond preparation and fish stockings were made by farmers in all zones of the region by the advice and aid of fishery extension workers. The fish seed source to stock these ponds has mainly been </w:t>
      </w:r>
      <w:r w:rsidR="008C0BC3" w:rsidRPr="00407527">
        <w:rPr>
          <w:rFonts w:ascii="Times New Roman" w:eastAsia="Calibri" w:hAnsi="Times New Roman" w:cs="Times New Roman"/>
          <w:sz w:val="24"/>
          <w:szCs w:val="24"/>
          <w:lang w:val="en-GB"/>
        </w:rPr>
        <w:t xml:space="preserve">from </w:t>
      </w:r>
      <w:proofErr w:type="spellStart"/>
      <w:r w:rsidRPr="00407527">
        <w:rPr>
          <w:rFonts w:ascii="Times New Roman" w:eastAsia="Calibri" w:hAnsi="Times New Roman" w:cs="Times New Roman"/>
          <w:sz w:val="24"/>
          <w:szCs w:val="24"/>
          <w:lang w:val="en-GB"/>
        </w:rPr>
        <w:t>Batu</w:t>
      </w:r>
      <w:proofErr w:type="spellEnd"/>
      <w:r w:rsidRPr="00407527">
        <w:rPr>
          <w:rFonts w:ascii="Times New Roman" w:eastAsia="Calibri" w:hAnsi="Times New Roman" w:cs="Times New Roman"/>
          <w:sz w:val="24"/>
          <w:szCs w:val="24"/>
          <w:lang w:val="en-GB"/>
        </w:rPr>
        <w:t xml:space="preserve"> Fish</w:t>
      </w:r>
      <w:r w:rsidR="008C0BC3" w:rsidRPr="00407527">
        <w:rPr>
          <w:rFonts w:ascii="Times New Roman" w:eastAsia="Calibri" w:hAnsi="Times New Roman" w:cs="Times New Roman"/>
          <w:sz w:val="24"/>
          <w:szCs w:val="24"/>
          <w:lang w:val="en-GB"/>
        </w:rPr>
        <w:t xml:space="preserve"> and other aquatic life research </w:t>
      </w:r>
      <w:proofErr w:type="spellStart"/>
      <w:r w:rsidR="008C0BC3" w:rsidRPr="00407527">
        <w:rPr>
          <w:rFonts w:ascii="Times New Roman" w:eastAsia="Calibri" w:hAnsi="Times New Roman" w:cs="Times New Roman"/>
          <w:sz w:val="24"/>
          <w:szCs w:val="24"/>
          <w:lang w:val="en-GB"/>
        </w:rPr>
        <w:t>center</w:t>
      </w:r>
      <w:proofErr w:type="spellEnd"/>
      <w:r w:rsidR="008C0BC3" w:rsidRPr="00407527">
        <w:rPr>
          <w:rFonts w:ascii="Times New Roman" w:eastAsia="Calibri" w:hAnsi="Times New Roman" w:cs="Times New Roman"/>
          <w:sz w:val="24"/>
          <w:szCs w:val="24"/>
          <w:lang w:val="en-GB"/>
        </w:rPr>
        <w:t>.</w:t>
      </w:r>
      <w:r w:rsidR="00C6467C">
        <w:rPr>
          <w:rFonts w:ascii="Times New Roman" w:eastAsia="Calibri" w:hAnsi="Times New Roman" w:cs="Times New Roman"/>
          <w:sz w:val="24"/>
          <w:szCs w:val="24"/>
          <w:lang w:val="en-GB"/>
        </w:rPr>
        <w:t xml:space="preserve"> </w:t>
      </w:r>
      <w:r w:rsidRPr="00407527">
        <w:rPr>
          <w:rFonts w:ascii="Times New Roman" w:eastAsia="Calibri" w:hAnsi="Times New Roman" w:cs="Times New Roman"/>
          <w:bCs/>
          <w:iCs/>
          <w:sz w:val="24"/>
          <w:szCs w:val="24"/>
          <w:lang w:val="en-GB"/>
        </w:rPr>
        <w:t xml:space="preserve">Annual fish production from aquaculture in Ethiopia was reported 38 tonnes in 2012, consisting mainly of tilapias (33 tonnes) and common carps (5 tonnes) (FAO, 2015) and </w:t>
      </w:r>
      <w:r w:rsidRPr="00407527">
        <w:rPr>
          <w:rFonts w:ascii="Times New Roman" w:eastAsia="Calibri" w:hAnsi="Times New Roman" w:cs="Times New Roman"/>
          <w:sz w:val="24"/>
          <w:szCs w:val="24"/>
          <w:lang w:val="en-GB"/>
        </w:rPr>
        <w:t>estimated at 41 tonnes in 2013/14 (</w:t>
      </w:r>
      <w:r w:rsidR="008C0BC3" w:rsidRPr="00407527">
        <w:rPr>
          <w:rFonts w:ascii="Times New Roman" w:eastAsia="Calibri" w:hAnsi="Times New Roman" w:cs="Times New Roman"/>
          <w:sz w:val="24"/>
          <w:szCs w:val="24"/>
          <w:lang w:val="en-GB"/>
        </w:rPr>
        <w:t>Hussein</w:t>
      </w:r>
      <w:r w:rsidRPr="00407527">
        <w:rPr>
          <w:rFonts w:ascii="Times New Roman" w:eastAsia="Calibri" w:hAnsi="Times New Roman" w:cs="Times New Roman"/>
          <w:sz w:val="24"/>
          <w:szCs w:val="24"/>
          <w:lang w:val="en-GB"/>
        </w:rPr>
        <w:t>, 2015</w:t>
      </w:r>
      <w:r w:rsidR="005258BB" w:rsidRPr="00407527">
        <w:rPr>
          <w:rFonts w:ascii="Times New Roman" w:eastAsia="Calibri" w:hAnsi="Times New Roman" w:cs="Times New Roman"/>
          <w:sz w:val="24"/>
          <w:szCs w:val="24"/>
          <w:lang w:val="en-GB"/>
        </w:rPr>
        <w:t xml:space="preserve">, </w:t>
      </w:r>
      <w:proofErr w:type="spellStart"/>
      <w:proofErr w:type="gramStart"/>
      <w:r w:rsidR="005258BB" w:rsidRPr="00407527">
        <w:rPr>
          <w:rFonts w:ascii="Times New Roman" w:eastAsia="Calibri" w:hAnsi="Times New Roman" w:cs="Times New Roman"/>
          <w:sz w:val="24"/>
          <w:szCs w:val="24"/>
          <w:lang w:val="en-GB"/>
        </w:rPr>
        <w:t>Mahendra</w:t>
      </w:r>
      <w:proofErr w:type="spellEnd"/>
      <w:r w:rsidR="005258BB" w:rsidRPr="00407527">
        <w:rPr>
          <w:rFonts w:ascii="Times New Roman" w:eastAsia="Calibri" w:hAnsi="Times New Roman" w:cs="Times New Roman"/>
          <w:sz w:val="24"/>
          <w:szCs w:val="24"/>
          <w:lang w:val="en-GB"/>
        </w:rPr>
        <w:t xml:space="preserve"> ,</w:t>
      </w:r>
      <w:proofErr w:type="gramEnd"/>
      <w:r w:rsidR="005258BB" w:rsidRPr="00407527">
        <w:rPr>
          <w:rFonts w:ascii="Times New Roman" w:eastAsia="Calibri" w:hAnsi="Times New Roman" w:cs="Times New Roman"/>
          <w:sz w:val="24"/>
          <w:szCs w:val="24"/>
          <w:lang w:val="en-GB"/>
        </w:rPr>
        <w:t xml:space="preserve"> 2025</w:t>
      </w:r>
      <w:r w:rsidRPr="00407527">
        <w:rPr>
          <w:rFonts w:ascii="Times New Roman" w:eastAsia="Calibri" w:hAnsi="Times New Roman" w:cs="Times New Roman"/>
          <w:sz w:val="24"/>
          <w:szCs w:val="24"/>
          <w:lang w:val="en-GB"/>
        </w:rPr>
        <w:t>).</w:t>
      </w:r>
    </w:p>
    <w:p w:rsidR="00A60427" w:rsidRPr="00407527" w:rsidRDefault="00C6467C" w:rsidP="00E67E50">
      <w:pPr>
        <w:spacing w:before="100" w:beforeAutospacing="1"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w:t>
      </w:r>
      <w:r w:rsidR="00285A11" w:rsidRPr="00407527">
        <w:rPr>
          <w:rFonts w:ascii="Times New Roman" w:eastAsia="Calibri" w:hAnsi="Times New Roman" w:cs="Times New Roman"/>
          <w:sz w:val="24"/>
          <w:szCs w:val="24"/>
          <w:lang w:val="en-GB"/>
        </w:rPr>
        <w:t xml:space="preserve">tarting from 2000 E.C Batu fish and other aquatic life research </w:t>
      </w:r>
      <w:proofErr w:type="spellStart"/>
      <w:r w:rsidR="00285A11" w:rsidRPr="00407527">
        <w:rPr>
          <w:rFonts w:ascii="Times New Roman" w:eastAsia="Calibri" w:hAnsi="Times New Roman" w:cs="Times New Roman"/>
          <w:sz w:val="24"/>
          <w:szCs w:val="24"/>
          <w:lang w:val="en-GB"/>
        </w:rPr>
        <w:t>center</w:t>
      </w:r>
      <w:proofErr w:type="spellEnd"/>
      <w:r w:rsidR="00285A11" w:rsidRPr="00407527">
        <w:rPr>
          <w:rFonts w:ascii="Times New Roman" w:eastAsia="Calibri" w:hAnsi="Times New Roman" w:cs="Times New Roman"/>
          <w:sz w:val="24"/>
          <w:szCs w:val="24"/>
          <w:lang w:val="en-GB"/>
        </w:rPr>
        <w:t xml:space="preserve"> have been constructed fish farms (ponds) on the individuals farm to boost the production and productivity of aquaculture and integrated fish-poultry and horticulture in different districts of </w:t>
      </w:r>
      <w:proofErr w:type="spellStart"/>
      <w:r w:rsidR="00285A11" w:rsidRPr="00407527">
        <w:rPr>
          <w:rFonts w:ascii="Times New Roman" w:eastAsia="Calibri" w:hAnsi="Times New Roman" w:cs="Times New Roman"/>
          <w:sz w:val="24"/>
          <w:szCs w:val="24"/>
          <w:lang w:val="en-GB"/>
        </w:rPr>
        <w:t>Oromia</w:t>
      </w:r>
      <w:proofErr w:type="spellEnd"/>
      <w:r w:rsidR="00285A11" w:rsidRPr="00407527">
        <w:rPr>
          <w:rFonts w:ascii="Times New Roman" w:eastAsia="Calibri" w:hAnsi="Times New Roman" w:cs="Times New Roman"/>
          <w:sz w:val="24"/>
          <w:szCs w:val="24"/>
          <w:lang w:val="en-GB"/>
        </w:rPr>
        <w:t xml:space="preserve"> region. In those all districts different fish species like Nile tilapia, African catfish and common carp have been introduced to the constructed ponds and fish and ponds have been managed for several years by </w:t>
      </w:r>
      <w:proofErr w:type="spellStart"/>
      <w:r w:rsidR="00285A11" w:rsidRPr="00407527">
        <w:rPr>
          <w:rFonts w:ascii="Times New Roman" w:eastAsia="Calibri" w:hAnsi="Times New Roman" w:cs="Times New Roman"/>
          <w:sz w:val="24"/>
          <w:szCs w:val="24"/>
          <w:lang w:val="en-GB"/>
        </w:rPr>
        <w:t>Batu</w:t>
      </w:r>
      <w:proofErr w:type="spellEnd"/>
      <w:r w:rsidR="00285A11" w:rsidRPr="00407527">
        <w:rPr>
          <w:rFonts w:ascii="Times New Roman" w:eastAsia="Calibri" w:hAnsi="Times New Roman" w:cs="Times New Roman"/>
          <w:sz w:val="24"/>
          <w:szCs w:val="24"/>
          <w:lang w:val="en-GB"/>
        </w:rPr>
        <w:t xml:space="preserve"> fish</w:t>
      </w:r>
      <w:r w:rsidR="006339C6" w:rsidRPr="00407527">
        <w:rPr>
          <w:rFonts w:ascii="Times New Roman" w:eastAsia="Calibri" w:hAnsi="Times New Roman" w:cs="Times New Roman"/>
          <w:sz w:val="24"/>
          <w:szCs w:val="24"/>
          <w:lang w:val="en-GB"/>
        </w:rPr>
        <w:t xml:space="preserve"> and other aquatic life research</w:t>
      </w:r>
      <w:r w:rsidR="00285A11" w:rsidRPr="00407527">
        <w:rPr>
          <w:rFonts w:ascii="Times New Roman" w:eastAsia="Calibri" w:hAnsi="Times New Roman" w:cs="Times New Roman"/>
          <w:sz w:val="24"/>
          <w:szCs w:val="24"/>
          <w:lang w:val="en-GB"/>
        </w:rPr>
        <w:t xml:space="preserve"> </w:t>
      </w:r>
      <w:proofErr w:type="spellStart"/>
      <w:r w:rsidR="00285A11" w:rsidRPr="00407527">
        <w:rPr>
          <w:rFonts w:ascii="Times New Roman" w:eastAsia="Calibri" w:hAnsi="Times New Roman" w:cs="Times New Roman"/>
          <w:sz w:val="24"/>
          <w:szCs w:val="24"/>
          <w:lang w:val="en-GB"/>
        </w:rPr>
        <w:t>center</w:t>
      </w:r>
      <w:proofErr w:type="spellEnd"/>
      <w:r w:rsidR="006339C6" w:rsidRPr="00407527">
        <w:rPr>
          <w:rFonts w:ascii="Times New Roman" w:eastAsia="Calibri" w:hAnsi="Times New Roman" w:cs="Times New Roman"/>
          <w:sz w:val="24"/>
          <w:szCs w:val="24"/>
          <w:lang w:val="en-GB"/>
        </w:rPr>
        <w:t xml:space="preserve"> in collaboration with</w:t>
      </w:r>
      <w:r w:rsidR="00285A11" w:rsidRPr="00407527">
        <w:rPr>
          <w:rFonts w:ascii="Times New Roman" w:eastAsia="Calibri" w:hAnsi="Times New Roman" w:cs="Times New Roman"/>
          <w:sz w:val="24"/>
          <w:szCs w:val="24"/>
          <w:lang w:val="en-GB"/>
        </w:rPr>
        <w:t xml:space="preserve"> farmers. However, the contribution of aquaculture intervention to household`s livelihood has not been assessed in this area. In addition to this, baseline information and scientific evidence on the contribution of aquaculture on the household`s livelihood is not documented in the study area. Therefore, this study</w:t>
      </w:r>
      <w:r w:rsidR="006339C6" w:rsidRPr="00407527">
        <w:rPr>
          <w:rFonts w:ascii="Times New Roman" w:eastAsia="Calibri" w:hAnsi="Times New Roman" w:cs="Times New Roman"/>
          <w:sz w:val="24"/>
          <w:szCs w:val="24"/>
          <w:lang w:val="en-GB"/>
        </w:rPr>
        <w:t xml:space="preserve"> was assessed</w:t>
      </w:r>
      <w:r w:rsidR="00285A11" w:rsidRPr="00407527">
        <w:rPr>
          <w:rFonts w:ascii="Times New Roman" w:eastAsia="Calibri" w:hAnsi="Times New Roman" w:cs="Times New Roman"/>
          <w:sz w:val="24"/>
          <w:szCs w:val="24"/>
          <w:lang w:val="en-GB"/>
        </w:rPr>
        <w:t xml:space="preserve"> the households’ income contribution as a result of participation in aquaculture intervention to come up with the points of the solution so that the policy actions and extension activities can be undertaken. </w:t>
      </w:r>
    </w:p>
    <w:p w:rsidR="00EE2D4F" w:rsidRPr="00407527" w:rsidRDefault="00EE2D4F" w:rsidP="00407527">
      <w:pPr>
        <w:spacing w:after="0" w:line="240" w:lineRule="auto"/>
        <w:jc w:val="both"/>
        <w:rPr>
          <w:rFonts w:ascii="Times New Roman" w:eastAsia="Calibri" w:hAnsi="Times New Roman" w:cs="Times New Roman"/>
          <w:sz w:val="24"/>
          <w:szCs w:val="24"/>
          <w:lang w:val="en-GB"/>
        </w:rPr>
      </w:pPr>
      <w:r w:rsidRPr="00407527">
        <w:rPr>
          <w:rFonts w:ascii="Times New Roman" w:hAnsi="Times New Roman" w:cs="Times New Roman"/>
          <w:b/>
          <w:bCs/>
          <w:sz w:val="24"/>
          <w:szCs w:val="24"/>
          <w:lang w:val="en-GB"/>
        </w:rPr>
        <w:t>Objectives of the study</w:t>
      </w:r>
    </w:p>
    <w:p w:rsidR="0082437C" w:rsidRPr="00407527" w:rsidRDefault="00EE2D4F" w:rsidP="00407527">
      <w:pPr>
        <w:numPr>
          <w:ilvl w:val="0"/>
          <w:numId w:val="8"/>
        </w:numPr>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To identify the determinants of households participation decision in aquaculture activities in the study area</w:t>
      </w:r>
    </w:p>
    <w:p w:rsidR="0082437C" w:rsidRPr="00407527" w:rsidRDefault="00EE2D4F" w:rsidP="00407527">
      <w:pPr>
        <w:numPr>
          <w:ilvl w:val="0"/>
          <w:numId w:val="8"/>
        </w:numPr>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To assess the contribution of aquaculture intervention on  the  fisher`s income  in the area</w:t>
      </w:r>
    </w:p>
    <w:p w:rsidR="00EE2D4F" w:rsidRPr="00407527" w:rsidRDefault="00EE2D4F" w:rsidP="00407527">
      <w:pPr>
        <w:numPr>
          <w:ilvl w:val="0"/>
          <w:numId w:val="8"/>
        </w:numPr>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To identify the constraints of fish farming in the study area</w:t>
      </w:r>
    </w:p>
    <w:p w:rsidR="00A60427" w:rsidRPr="00407527" w:rsidRDefault="00A60427" w:rsidP="00407527">
      <w:pPr>
        <w:spacing w:after="0" w:line="240" w:lineRule="auto"/>
        <w:ind w:left="720"/>
        <w:jc w:val="both"/>
        <w:rPr>
          <w:rFonts w:ascii="Times New Roman" w:hAnsi="Times New Roman" w:cs="Times New Roman"/>
          <w:sz w:val="24"/>
          <w:szCs w:val="24"/>
        </w:rPr>
      </w:pPr>
    </w:p>
    <w:p w:rsidR="00FC6BE4" w:rsidRPr="00407527" w:rsidRDefault="00FC6BE4" w:rsidP="00407527">
      <w:pPr>
        <w:spacing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Research methodology</w:t>
      </w:r>
    </w:p>
    <w:p w:rsidR="00E67E50" w:rsidRDefault="00FC6BE4" w:rsidP="00E67E50">
      <w:pPr>
        <w:spacing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Description of the study</w:t>
      </w:r>
    </w:p>
    <w:p w:rsidR="00E67E50" w:rsidRPr="00E67E50" w:rsidRDefault="00E67E50" w:rsidP="00E67E5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stud have been conducted in 6 zones of </w:t>
      </w:r>
      <w:proofErr w:type="spellStart"/>
      <w:r>
        <w:rPr>
          <w:rFonts w:ascii="Times New Roman" w:hAnsi="Times New Roman" w:cs="Times New Roman"/>
          <w:color w:val="000000" w:themeColor="text1"/>
          <w:sz w:val="24"/>
          <w:szCs w:val="24"/>
        </w:rPr>
        <w:t>Oromia</w:t>
      </w:r>
      <w:proofErr w:type="spellEnd"/>
      <w:r>
        <w:rPr>
          <w:rFonts w:ascii="Times New Roman" w:hAnsi="Times New Roman" w:cs="Times New Roman"/>
          <w:color w:val="000000" w:themeColor="text1"/>
          <w:sz w:val="24"/>
          <w:szCs w:val="24"/>
        </w:rPr>
        <w:t xml:space="preserve"> region by selecting potential district like </w:t>
      </w:r>
      <w:proofErr w:type="spellStart"/>
      <w:r>
        <w:rPr>
          <w:rFonts w:ascii="Times New Roman" w:hAnsi="Times New Roman" w:cs="Times New Roman"/>
          <w:color w:val="000000" w:themeColor="text1"/>
          <w:sz w:val="24"/>
          <w:szCs w:val="24"/>
        </w:rPr>
        <w:t>Qarsa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Omoo</w:t>
      </w:r>
      <w:proofErr w:type="spellEnd"/>
      <w:r>
        <w:rPr>
          <w:rFonts w:ascii="Times New Roman" w:hAnsi="Times New Roman" w:cs="Times New Roman"/>
          <w:color w:val="000000" w:themeColor="text1"/>
          <w:sz w:val="24"/>
          <w:szCs w:val="24"/>
        </w:rPr>
        <w:t xml:space="preserve">=nada, </w:t>
      </w:r>
      <w:proofErr w:type="spellStart"/>
      <w:r>
        <w:rPr>
          <w:rFonts w:ascii="Times New Roman" w:hAnsi="Times New Roman" w:cs="Times New Roman"/>
          <w:color w:val="000000" w:themeColor="text1"/>
          <w:sz w:val="24"/>
          <w:szCs w:val="24"/>
        </w:rPr>
        <w:t>woliso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Wonci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Shashemene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Nagele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Arsi</w:t>
      </w:r>
      <w:proofErr w:type="spellEnd"/>
    </w:p>
    <w:p w:rsidR="0001647B" w:rsidRPr="00E67E50" w:rsidRDefault="0001647B" w:rsidP="00E67E50">
      <w:pPr>
        <w:spacing w:line="240" w:lineRule="auto"/>
        <w:jc w:val="both"/>
        <w:rPr>
          <w:rFonts w:ascii="Times New Roman" w:hAnsi="Times New Roman" w:cs="Times New Roman"/>
          <w:b/>
          <w:sz w:val="24"/>
          <w:szCs w:val="24"/>
        </w:rPr>
      </w:pPr>
      <w:r w:rsidRPr="00407527">
        <w:rPr>
          <w:rFonts w:ascii="Times New Roman" w:hAnsi="Times New Roman" w:cs="Times New Roman"/>
          <w:noProof/>
          <w:sz w:val="24"/>
          <w:szCs w:val="24"/>
        </w:rPr>
        <w:lastRenderedPageBreak/>
        <w:drawing>
          <wp:inline distT="0" distB="0" distL="0" distR="0">
            <wp:extent cx="6210300" cy="2712720"/>
            <wp:effectExtent l="0" t="0" r="0" b="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2712720"/>
                    </a:xfrm>
                    <a:prstGeom prst="rect">
                      <a:avLst/>
                    </a:prstGeom>
                    <a:noFill/>
                    <a:ln>
                      <a:noFill/>
                    </a:ln>
                    <a:effectLst/>
                    <a:extLst/>
                  </pic:spPr>
                </pic:pic>
              </a:graphicData>
            </a:graphic>
          </wp:inline>
        </w:drawing>
      </w:r>
    </w:p>
    <w:p w:rsidR="00407527" w:rsidRPr="00407527" w:rsidRDefault="00407527" w:rsidP="00407527">
      <w:pPr>
        <w:pStyle w:val="Caption"/>
        <w:rPr>
          <w:rStyle w:val="Strong"/>
          <w:rFonts w:ascii="Times New Roman" w:hAnsi="Times New Roman" w:cs="Times New Roman"/>
          <w:color w:val="000000" w:themeColor="text1"/>
          <w:sz w:val="24"/>
          <w:szCs w:val="24"/>
          <w:shd w:val="clear" w:color="auto" w:fill="FFFFFF"/>
        </w:rPr>
      </w:pPr>
      <w:r w:rsidRPr="00407527">
        <w:rPr>
          <w:rFonts w:ascii="Times New Roman" w:hAnsi="Times New Roman" w:cs="Times New Roman"/>
          <w:color w:val="000000" w:themeColor="text1"/>
          <w:sz w:val="24"/>
          <w:szCs w:val="24"/>
        </w:rPr>
        <w:t xml:space="preserve">Figure </w:t>
      </w:r>
      <w:r w:rsidR="001030FB" w:rsidRPr="00407527">
        <w:rPr>
          <w:rFonts w:ascii="Times New Roman" w:hAnsi="Times New Roman" w:cs="Times New Roman"/>
          <w:color w:val="000000" w:themeColor="text1"/>
          <w:sz w:val="24"/>
          <w:szCs w:val="24"/>
        </w:rPr>
        <w:fldChar w:fldCharType="begin"/>
      </w:r>
      <w:r w:rsidRPr="00407527">
        <w:rPr>
          <w:rFonts w:ascii="Times New Roman" w:hAnsi="Times New Roman" w:cs="Times New Roman"/>
          <w:color w:val="000000" w:themeColor="text1"/>
          <w:sz w:val="24"/>
          <w:szCs w:val="24"/>
        </w:rPr>
        <w:instrText xml:space="preserve"> SEQ Figure \* ARABIC </w:instrText>
      </w:r>
      <w:r w:rsidR="001030FB" w:rsidRPr="00407527">
        <w:rPr>
          <w:rFonts w:ascii="Times New Roman" w:hAnsi="Times New Roman" w:cs="Times New Roman"/>
          <w:color w:val="000000" w:themeColor="text1"/>
          <w:sz w:val="24"/>
          <w:szCs w:val="24"/>
        </w:rPr>
        <w:fldChar w:fldCharType="separate"/>
      </w:r>
      <w:r w:rsidRPr="00407527">
        <w:rPr>
          <w:rFonts w:ascii="Times New Roman" w:hAnsi="Times New Roman" w:cs="Times New Roman"/>
          <w:noProof/>
          <w:color w:val="000000" w:themeColor="text1"/>
          <w:sz w:val="24"/>
          <w:szCs w:val="24"/>
        </w:rPr>
        <w:t>1</w:t>
      </w:r>
      <w:r w:rsidR="001030FB" w:rsidRPr="00407527">
        <w:rPr>
          <w:rFonts w:ascii="Times New Roman" w:hAnsi="Times New Roman" w:cs="Times New Roman"/>
          <w:color w:val="000000" w:themeColor="text1"/>
          <w:sz w:val="24"/>
          <w:szCs w:val="24"/>
        </w:rPr>
        <w:fldChar w:fldCharType="end"/>
      </w:r>
      <w:r w:rsidRPr="00407527">
        <w:rPr>
          <w:rFonts w:ascii="Times New Roman" w:hAnsi="Times New Roman" w:cs="Times New Roman"/>
          <w:color w:val="000000" w:themeColor="text1"/>
          <w:sz w:val="24"/>
          <w:szCs w:val="24"/>
        </w:rPr>
        <w:t>: Map of the study sites by Zones</w:t>
      </w:r>
    </w:p>
    <w:p w:rsidR="00EA001A" w:rsidRPr="00407527" w:rsidRDefault="006339C6" w:rsidP="00407527">
      <w:pPr>
        <w:spacing w:after="0" w:line="240" w:lineRule="auto"/>
        <w:jc w:val="both"/>
        <w:rPr>
          <w:rFonts w:ascii="Times New Roman" w:hAnsi="Times New Roman" w:cs="Times New Roman"/>
          <w:b/>
          <w:sz w:val="24"/>
          <w:szCs w:val="24"/>
        </w:rPr>
      </w:pPr>
      <w:r w:rsidRPr="00407527">
        <w:rPr>
          <w:rFonts w:ascii="Times New Roman" w:hAnsi="Times New Roman" w:cs="Times New Roman"/>
          <w:b/>
          <w:sz w:val="24"/>
          <w:szCs w:val="24"/>
          <w:shd w:val="clear" w:color="auto" w:fill="FFFFFF"/>
        </w:rPr>
        <w:t>Note</w:t>
      </w:r>
      <w:r w:rsidR="005C2795" w:rsidRPr="00407527">
        <w:rPr>
          <w:rFonts w:ascii="Times New Roman" w:hAnsi="Times New Roman" w:cs="Times New Roman"/>
          <w:b/>
          <w:sz w:val="24"/>
          <w:szCs w:val="24"/>
          <w:shd w:val="clear" w:color="auto" w:fill="FFFFFF"/>
        </w:rPr>
        <w:t xml:space="preserve">: </w:t>
      </w:r>
      <w:r w:rsidR="00501727" w:rsidRPr="00407527">
        <w:rPr>
          <w:rFonts w:ascii="Times New Roman" w:hAnsi="Times New Roman" w:cs="Times New Roman"/>
          <w:b/>
          <w:sz w:val="24"/>
          <w:szCs w:val="24"/>
          <w:shd w:val="clear" w:color="auto" w:fill="FFFFFF"/>
        </w:rPr>
        <w:t>1</w:t>
      </w:r>
      <w:r w:rsidR="00501727" w:rsidRPr="00407527">
        <w:rPr>
          <w:rFonts w:ascii="Times New Roman" w:hAnsi="Times New Roman" w:cs="Times New Roman"/>
          <w:sz w:val="24"/>
          <w:szCs w:val="24"/>
          <w:shd w:val="clear" w:color="auto" w:fill="FFFFFF"/>
        </w:rPr>
        <w:t xml:space="preserve"> indicate</w:t>
      </w:r>
      <w:r w:rsidR="00AB6B41" w:rsidRPr="00407527">
        <w:rPr>
          <w:rFonts w:ascii="Times New Roman" w:hAnsi="Times New Roman" w:cs="Times New Roman"/>
          <w:sz w:val="24"/>
          <w:szCs w:val="24"/>
          <w:shd w:val="clear" w:color="auto" w:fill="FFFFFF"/>
        </w:rPr>
        <w:t xml:space="preserve"> </w:t>
      </w:r>
      <w:proofErr w:type="spellStart"/>
      <w:r w:rsidR="00AB6B41" w:rsidRPr="00407527">
        <w:rPr>
          <w:rFonts w:ascii="Times New Roman" w:hAnsi="Times New Roman" w:cs="Times New Roman"/>
          <w:sz w:val="24"/>
          <w:szCs w:val="24"/>
          <w:shd w:val="clear" w:color="auto" w:fill="FFFFFF"/>
        </w:rPr>
        <w:t>Jimma</w:t>
      </w:r>
      <w:proofErr w:type="spellEnd"/>
      <w:r w:rsidR="00AB6B41" w:rsidRPr="00407527">
        <w:rPr>
          <w:rFonts w:ascii="Times New Roman" w:hAnsi="Times New Roman" w:cs="Times New Roman"/>
          <w:sz w:val="24"/>
          <w:szCs w:val="24"/>
          <w:shd w:val="clear" w:color="auto" w:fill="FFFFFF"/>
        </w:rPr>
        <w:t>, 2</w:t>
      </w:r>
      <w:r w:rsidR="00501727" w:rsidRPr="00407527">
        <w:rPr>
          <w:rFonts w:ascii="Times New Roman" w:hAnsi="Times New Roman" w:cs="Times New Roman"/>
          <w:sz w:val="24"/>
          <w:szCs w:val="24"/>
          <w:shd w:val="clear" w:color="auto" w:fill="FFFFFF"/>
        </w:rPr>
        <w:t xml:space="preserve"> indicate Southwest </w:t>
      </w:r>
      <w:proofErr w:type="spellStart"/>
      <w:r w:rsidR="00501727" w:rsidRPr="00407527">
        <w:rPr>
          <w:rFonts w:ascii="Times New Roman" w:hAnsi="Times New Roman" w:cs="Times New Roman"/>
          <w:sz w:val="24"/>
          <w:szCs w:val="24"/>
          <w:shd w:val="clear" w:color="auto" w:fill="FFFFFF"/>
        </w:rPr>
        <w:t>Shoa</w:t>
      </w:r>
      <w:proofErr w:type="spellEnd"/>
      <w:r w:rsidR="00501727" w:rsidRPr="00407527">
        <w:rPr>
          <w:rFonts w:ascii="Times New Roman" w:hAnsi="Times New Roman" w:cs="Times New Roman"/>
          <w:sz w:val="24"/>
          <w:szCs w:val="24"/>
          <w:shd w:val="clear" w:color="auto" w:fill="FFFFFF"/>
        </w:rPr>
        <w:t>,</w:t>
      </w:r>
      <w:r w:rsidR="005C2795" w:rsidRPr="00407527">
        <w:rPr>
          <w:rFonts w:ascii="Times New Roman" w:hAnsi="Times New Roman" w:cs="Times New Roman"/>
          <w:sz w:val="24"/>
          <w:szCs w:val="24"/>
          <w:shd w:val="clear" w:color="auto" w:fill="FFFFFF"/>
        </w:rPr>
        <w:t xml:space="preserve"> </w:t>
      </w:r>
      <w:r w:rsidR="00501727" w:rsidRPr="00407527">
        <w:rPr>
          <w:rFonts w:ascii="Times New Roman" w:hAnsi="Times New Roman" w:cs="Times New Roman"/>
          <w:sz w:val="24"/>
          <w:szCs w:val="24"/>
          <w:shd w:val="clear" w:color="auto" w:fill="FFFFFF"/>
        </w:rPr>
        <w:t>4 indicate</w:t>
      </w:r>
      <w:r w:rsidR="00EA001A" w:rsidRPr="00407527">
        <w:rPr>
          <w:rFonts w:ascii="Times New Roman" w:hAnsi="Times New Roman" w:cs="Times New Roman"/>
          <w:sz w:val="24"/>
          <w:szCs w:val="24"/>
          <w:shd w:val="clear" w:color="auto" w:fill="FFFFFF"/>
        </w:rPr>
        <w:t xml:space="preserve"> East </w:t>
      </w:r>
      <w:proofErr w:type="spellStart"/>
      <w:r w:rsidR="00EA001A" w:rsidRPr="00407527">
        <w:rPr>
          <w:rFonts w:ascii="Times New Roman" w:hAnsi="Times New Roman" w:cs="Times New Roman"/>
          <w:sz w:val="24"/>
          <w:szCs w:val="24"/>
          <w:shd w:val="clear" w:color="auto" w:fill="FFFFFF"/>
        </w:rPr>
        <w:t>Shoa</w:t>
      </w:r>
      <w:proofErr w:type="spellEnd"/>
      <w:r w:rsidR="00EA001A" w:rsidRPr="00407527">
        <w:rPr>
          <w:rFonts w:ascii="Times New Roman" w:hAnsi="Times New Roman" w:cs="Times New Roman"/>
          <w:sz w:val="24"/>
          <w:szCs w:val="24"/>
          <w:shd w:val="clear" w:color="auto" w:fill="FFFFFF"/>
        </w:rPr>
        <w:t xml:space="preserve"> and 6</w:t>
      </w:r>
      <w:r w:rsidR="00501727" w:rsidRPr="00407527">
        <w:rPr>
          <w:rFonts w:ascii="Times New Roman" w:hAnsi="Times New Roman" w:cs="Times New Roman"/>
          <w:sz w:val="24"/>
          <w:szCs w:val="24"/>
          <w:shd w:val="clear" w:color="auto" w:fill="FFFFFF"/>
        </w:rPr>
        <w:t xml:space="preserve"> indicate West</w:t>
      </w:r>
      <w:r w:rsidR="00AB6B41" w:rsidRPr="00407527">
        <w:rPr>
          <w:rFonts w:ascii="Times New Roman" w:hAnsi="Times New Roman" w:cs="Times New Roman"/>
          <w:sz w:val="24"/>
          <w:szCs w:val="24"/>
          <w:shd w:val="clear" w:color="auto" w:fill="FFFFFF"/>
        </w:rPr>
        <w:t xml:space="preserve"> </w:t>
      </w:r>
      <w:proofErr w:type="spellStart"/>
      <w:r w:rsidR="00AB6B41" w:rsidRPr="00407527">
        <w:rPr>
          <w:rFonts w:ascii="Times New Roman" w:hAnsi="Times New Roman" w:cs="Times New Roman"/>
          <w:sz w:val="24"/>
          <w:szCs w:val="24"/>
          <w:shd w:val="clear" w:color="auto" w:fill="FFFFFF"/>
        </w:rPr>
        <w:t>Arsi</w:t>
      </w:r>
      <w:proofErr w:type="spellEnd"/>
    </w:p>
    <w:p w:rsidR="00A60427" w:rsidRPr="00407527" w:rsidRDefault="00A60427" w:rsidP="00407527">
      <w:pPr>
        <w:spacing w:after="0" w:line="240" w:lineRule="auto"/>
        <w:jc w:val="both"/>
        <w:rPr>
          <w:rFonts w:ascii="Times New Roman" w:hAnsi="Times New Roman" w:cs="Times New Roman"/>
          <w:b/>
          <w:sz w:val="24"/>
          <w:szCs w:val="24"/>
        </w:rPr>
      </w:pPr>
    </w:p>
    <w:p w:rsidR="00A85C11" w:rsidRPr="00407527" w:rsidRDefault="00A85C11"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 xml:space="preserve">Sampling technique </w:t>
      </w:r>
    </w:p>
    <w:p w:rsidR="00A85C11" w:rsidRPr="00407527" w:rsidRDefault="00A85C11" w:rsidP="00082422">
      <w:pPr>
        <w:spacing w:after="0" w:line="240" w:lineRule="auto"/>
        <w:jc w:val="both"/>
        <w:rPr>
          <w:rFonts w:ascii="Times New Roman" w:eastAsia="Times New Roman" w:hAnsi="Times New Roman" w:cs="Times New Roman"/>
          <w:sz w:val="24"/>
          <w:szCs w:val="24"/>
        </w:rPr>
      </w:pPr>
      <w:r w:rsidRPr="00407527">
        <w:rPr>
          <w:rFonts w:ascii="Times New Roman" w:hAnsi="Times New Roman" w:cs="Times New Roman"/>
          <w:sz w:val="24"/>
          <w:szCs w:val="24"/>
        </w:rPr>
        <w:t>Four-stage sampling procedures were used for the selection of sample household heads. In the first stage aquaculture potential zones</w:t>
      </w:r>
      <w:r w:rsidRPr="00407527">
        <w:rPr>
          <w:rFonts w:ascii="Times New Roman" w:eastAsia="Tahoma" w:hAnsi="Times New Roman" w:cs="Times New Roman"/>
          <w:kern w:val="24"/>
          <w:sz w:val="24"/>
          <w:szCs w:val="24"/>
        </w:rPr>
        <w:t xml:space="preserve"> (Jima, West </w:t>
      </w:r>
      <w:proofErr w:type="spellStart"/>
      <w:r w:rsidRPr="00407527">
        <w:rPr>
          <w:rFonts w:ascii="Times New Roman" w:eastAsia="Tahoma" w:hAnsi="Times New Roman" w:cs="Times New Roman"/>
          <w:kern w:val="24"/>
          <w:sz w:val="24"/>
          <w:szCs w:val="24"/>
        </w:rPr>
        <w:t>Arsi</w:t>
      </w:r>
      <w:proofErr w:type="spellEnd"/>
      <w:r w:rsidRPr="00407527">
        <w:rPr>
          <w:rFonts w:ascii="Times New Roman" w:eastAsia="Tahoma" w:hAnsi="Times New Roman" w:cs="Times New Roman"/>
          <w:kern w:val="24"/>
          <w:sz w:val="24"/>
          <w:szCs w:val="24"/>
        </w:rPr>
        <w:t xml:space="preserve">, East </w:t>
      </w:r>
      <w:proofErr w:type="spellStart"/>
      <w:r w:rsidRPr="00407527">
        <w:rPr>
          <w:rFonts w:ascii="Times New Roman" w:eastAsia="Tahoma" w:hAnsi="Times New Roman" w:cs="Times New Roman"/>
          <w:kern w:val="24"/>
          <w:sz w:val="24"/>
          <w:szCs w:val="24"/>
        </w:rPr>
        <w:t>Shoa</w:t>
      </w:r>
      <w:proofErr w:type="spellEnd"/>
      <w:r w:rsidRPr="00407527">
        <w:rPr>
          <w:rFonts w:ascii="Times New Roman" w:eastAsia="Tahoma" w:hAnsi="Times New Roman" w:cs="Times New Roman"/>
          <w:kern w:val="24"/>
          <w:sz w:val="24"/>
          <w:szCs w:val="24"/>
        </w:rPr>
        <w:t xml:space="preserve">, &amp; South West </w:t>
      </w:r>
      <w:proofErr w:type="spellStart"/>
      <w:r w:rsidRPr="00407527">
        <w:rPr>
          <w:rFonts w:ascii="Times New Roman" w:eastAsia="Tahoma" w:hAnsi="Times New Roman" w:cs="Times New Roman"/>
          <w:kern w:val="24"/>
          <w:sz w:val="24"/>
          <w:szCs w:val="24"/>
        </w:rPr>
        <w:t>Shoa</w:t>
      </w:r>
      <w:proofErr w:type="spellEnd"/>
      <w:r w:rsidRPr="00407527">
        <w:rPr>
          <w:rFonts w:ascii="Times New Roman" w:eastAsia="Tahoma" w:hAnsi="Times New Roman" w:cs="Times New Roman"/>
          <w:kern w:val="24"/>
          <w:sz w:val="24"/>
          <w:szCs w:val="24"/>
        </w:rPr>
        <w:t>)</w:t>
      </w:r>
      <w:r w:rsidRPr="00407527">
        <w:rPr>
          <w:rFonts w:ascii="Times New Roman" w:hAnsi="Times New Roman" w:cs="Times New Roman"/>
          <w:sz w:val="24"/>
          <w:szCs w:val="24"/>
        </w:rPr>
        <w:t xml:space="preserve"> have been selected from </w:t>
      </w:r>
      <w:proofErr w:type="spellStart"/>
      <w:r w:rsidRPr="00407527">
        <w:rPr>
          <w:rFonts w:ascii="Times New Roman" w:hAnsi="Times New Roman" w:cs="Times New Roman"/>
          <w:sz w:val="24"/>
          <w:szCs w:val="24"/>
        </w:rPr>
        <w:t>Oromia</w:t>
      </w:r>
      <w:proofErr w:type="spellEnd"/>
      <w:r w:rsidRPr="00407527">
        <w:rPr>
          <w:rFonts w:ascii="Times New Roman" w:hAnsi="Times New Roman" w:cs="Times New Roman"/>
          <w:sz w:val="24"/>
          <w:szCs w:val="24"/>
        </w:rPr>
        <w:t xml:space="preserve"> region purposively. </w:t>
      </w:r>
      <w:r w:rsidRPr="00407527">
        <w:rPr>
          <w:rFonts w:ascii="Times New Roman" w:eastAsia="Tahoma" w:hAnsi="Times New Roman" w:cs="Times New Roman"/>
          <w:kern w:val="24"/>
          <w:sz w:val="24"/>
          <w:szCs w:val="24"/>
        </w:rPr>
        <w:t>At the 2</w:t>
      </w:r>
      <w:r w:rsidRPr="00407527">
        <w:rPr>
          <w:rFonts w:ascii="Times New Roman" w:eastAsia="Tahoma" w:hAnsi="Times New Roman" w:cs="Times New Roman"/>
          <w:kern w:val="24"/>
          <w:sz w:val="24"/>
          <w:szCs w:val="24"/>
          <w:vertAlign w:val="superscript"/>
        </w:rPr>
        <w:t>nd</w:t>
      </w:r>
      <w:r w:rsidR="005C2795" w:rsidRPr="00407527">
        <w:rPr>
          <w:rFonts w:ascii="Times New Roman" w:eastAsia="Tahoma" w:hAnsi="Times New Roman" w:cs="Times New Roman"/>
          <w:kern w:val="24"/>
          <w:sz w:val="24"/>
          <w:szCs w:val="24"/>
        </w:rPr>
        <w:t xml:space="preserve"> </w:t>
      </w:r>
      <w:r w:rsidRPr="00407527">
        <w:rPr>
          <w:rFonts w:ascii="Times New Roman" w:eastAsia="Tahoma" w:hAnsi="Times New Roman" w:cs="Times New Roman"/>
          <w:kern w:val="24"/>
          <w:sz w:val="24"/>
          <w:szCs w:val="24"/>
        </w:rPr>
        <w:t xml:space="preserve">stage based on wider exposure to aquaculture activities, </w:t>
      </w:r>
      <w:r w:rsidRPr="00407527">
        <w:rPr>
          <w:rFonts w:ascii="Times New Roman" w:eastAsia="Tahoma" w:hAnsi="Times New Roman" w:cs="Times New Roman"/>
          <w:bCs/>
          <w:kern w:val="24"/>
          <w:sz w:val="24"/>
          <w:szCs w:val="24"/>
        </w:rPr>
        <w:t>8 districts (</w:t>
      </w:r>
      <w:proofErr w:type="spellStart"/>
      <w:r w:rsidR="006339C6" w:rsidRPr="00407527">
        <w:rPr>
          <w:rFonts w:ascii="Times New Roman" w:eastAsia="Tahoma" w:hAnsi="Times New Roman" w:cs="Times New Roman"/>
          <w:bCs/>
          <w:kern w:val="24"/>
          <w:sz w:val="24"/>
          <w:szCs w:val="24"/>
        </w:rPr>
        <w:t>Qarsa</w:t>
      </w:r>
      <w:proofErr w:type="spellEnd"/>
      <w:r w:rsidRPr="00407527">
        <w:rPr>
          <w:rFonts w:ascii="Times New Roman" w:eastAsia="Tahoma" w:hAnsi="Times New Roman" w:cs="Times New Roman"/>
          <w:bCs/>
          <w:kern w:val="24"/>
          <w:sz w:val="24"/>
          <w:szCs w:val="24"/>
        </w:rPr>
        <w:t xml:space="preserve">, </w:t>
      </w:r>
      <w:proofErr w:type="spellStart"/>
      <w:r w:rsidRPr="00407527">
        <w:rPr>
          <w:rFonts w:ascii="Times New Roman" w:eastAsia="Tahoma" w:hAnsi="Times New Roman" w:cs="Times New Roman"/>
          <w:bCs/>
          <w:kern w:val="24"/>
          <w:sz w:val="24"/>
          <w:szCs w:val="24"/>
        </w:rPr>
        <w:t>Omonada</w:t>
      </w:r>
      <w:proofErr w:type="spellEnd"/>
      <w:r w:rsidRPr="00407527">
        <w:rPr>
          <w:rFonts w:ascii="Times New Roman" w:eastAsia="Tahoma" w:hAnsi="Times New Roman" w:cs="Times New Roman"/>
          <w:bCs/>
          <w:kern w:val="24"/>
          <w:sz w:val="24"/>
          <w:szCs w:val="24"/>
        </w:rPr>
        <w:t xml:space="preserve">, </w:t>
      </w:r>
      <w:proofErr w:type="spellStart"/>
      <w:r w:rsidRPr="00407527">
        <w:rPr>
          <w:rFonts w:ascii="Times New Roman" w:eastAsia="Tahoma" w:hAnsi="Times New Roman" w:cs="Times New Roman"/>
          <w:bCs/>
          <w:kern w:val="24"/>
          <w:sz w:val="24"/>
          <w:szCs w:val="24"/>
        </w:rPr>
        <w:t>Wonchi</w:t>
      </w:r>
      <w:proofErr w:type="spellEnd"/>
      <w:r w:rsidRPr="00407527">
        <w:rPr>
          <w:rFonts w:ascii="Times New Roman" w:eastAsia="Tahoma" w:hAnsi="Times New Roman" w:cs="Times New Roman"/>
          <w:bCs/>
          <w:kern w:val="24"/>
          <w:sz w:val="24"/>
          <w:szCs w:val="24"/>
        </w:rPr>
        <w:t xml:space="preserve">, </w:t>
      </w:r>
      <w:proofErr w:type="spellStart"/>
      <w:r w:rsidRPr="00407527">
        <w:rPr>
          <w:rFonts w:ascii="Times New Roman" w:eastAsia="Tahoma" w:hAnsi="Times New Roman" w:cs="Times New Roman"/>
          <w:bCs/>
          <w:kern w:val="24"/>
          <w:sz w:val="24"/>
          <w:szCs w:val="24"/>
        </w:rPr>
        <w:t>Woliso</w:t>
      </w:r>
      <w:proofErr w:type="spellEnd"/>
      <w:r w:rsidR="00FE3B58" w:rsidRPr="00407527">
        <w:rPr>
          <w:rFonts w:ascii="Times New Roman" w:eastAsia="Tahoma" w:hAnsi="Times New Roman" w:cs="Times New Roman"/>
          <w:bCs/>
          <w:kern w:val="24"/>
          <w:sz w:val="24"/>
          <w:szCs w:val="24"/>
        </w:rPr>
        <w:t xml:space="preserve">, </w:t>
      </w:r>
      <w:proofErr w:type="spellStart"/>
      <w:r w:rsidR="00FE3B58" w:rsidRPr="00407527">
        <w:rPr>
          <w:rFonts w:ascii="Times New Roman" w:eastAsia="Tahoma" w:hAnsi="Times New Roman" w:cs="Times New Roman"/>
          <w:bCs/>
          <w:kern w:val="24"/>
          <w:sz w:val="24"/>
          <w:szCs w:val="24"/>
        </w:rPr>
        <w:t>Adama</w:t>
      </w:r>
      <w:proofErr w:type="spellEnd"/>
      <w:r w:rsidR="00FE3B58" w:rsidRPr="00407527">
        <w:rPr>
          <w:rFonts w:ascii="Times New Roman" w:eastAsia="Tahoma" w:hAnsi="Times New Roman" w:cs="Times New Roman"/>
          <w:bCs/>
          <w:kern w:val="24"/>
          <w:sz w:val="24"/>
          <w:szCs w:val="24"/>
        </w:rPr>
        <w:t xml:space="preserve">, </w:t>
      </w:r>
      <w:proofErr w:type="spellStart"/>
      <w:r w:rsidR="00FE3B58" w:rsidRPr="00407527">
        <w:rPr>
          <w:rFonts w:ascii="Times New Roman" w:eastAsia="Tahoma" w:hAnsi="Times New Roman" w:cs="Times New Roman"/>
          <w:bCs/>
          <w:kern w:val="24"/>
          <w:sz w:val="24"/>
          <w:szCs w:val="24"/>
        </w:rPr>
        <w:t>Ada`a</w:t>
      </w:r>
      <w:proofErr w:type="spellEnd"/>
      <w:r w:rsidR="00FE3B58" w:rsidRPr="00407527">
        <w:rPr>
          <w:rFonts w:ascii="Times New Roman" w:eastAsia="Tahoma" w:hAnsi="Times New Roman" w:cs="Times New Roman"/>
          <w:bCs/>
          <w:kern w:val="24"/>
          <w:sz w:val="24"/>
          <w:szCs w:val="24"/>
        </w:rPr>
        <w:t xml:space="preserve">, </w:t>
      </w:r>
      <w:proofErr w:type="spellStart"/>
      <w:r w:rsidR="00FE3B58" w:rsidRPr="00407527">
        <w:rPr>
          <w:rFonts w:ascii="Times New Roman" w:eastAsia="Tahoma" w:hAnsi="Times New Roman" w:cs="Times New Roman"/>
          <w:bCs/>
          <w:kern w:val="24"/>
          <w:sz w:val="24"/>
          <w:szCs w:val="24"/>
        </w:rPr>
        <w:t>Shashemene</w:t>
      </w:r>
      <w:proofErr w:type="spellEnd"/>
      <w:r w:rsidR="00FE3B58" w:rsidRPr="00407527">
        <w:rPr>
          <w:rFonts w:ascii="Times New Roman" w:eastAsia="Tahoma" w:hAnsi="Times New Roman" w:cs="Times New Roman"/>
          <w:bCs/>
          <w:kern w:val="24"/>
          <w:sz w:val="24"/>
          <w:szCs w:val="24"/>
        </w:rPr>
        <w:t xml:space="preserve"> and </w:t>
      </w:r>
      <w:proofErr w:type="spellStart"/>
      <w:r w:rsidR="00FE3B58" w:rsidRPr="00407527">
        <w:rPr>
          <w:rFonts w:ascii="Times New Roman" w:eastAsia="Tahoma" w:hAnsi="Times New Roman" w:cs="Times New Roman"/>
          <w:bCs/>
          <w:kern w:val="24"/>
          <w:sz w:val="24"/>
          <w:szCs w:val="24"/>
        </w:rPr>
        <w:t>Nagele</w:t>
      </w:r>
      <w:proofErr w:type="spellEnd"/>
      <w:r w:rsidR="00FE3B58" w:rsidRPr="00407527">
        <w:rPr>
          <w:rFonts w:ascii="Times New Roman" w:eastAsia="Tahoma" w:hAnsi="Times New Roman" w:cs="Times New Roman"/>
          <w:bCs/>
          <w:kern w:val="24"/>
          <w:sz w:val="24"/>
          <w:szCs w:val="24"/>
        </w:rPr>
        <w:t xml:space="preserve"> </w:t>
      </w:r>
      <w:proofErr w:type="spellStart"/>
      <w:r w:rsidR="00FE3B58" w:rsidRPr="00407527">
        <w:rPr>
          <w:rFonts w:ascii="Times New Roman" w:eastAsia="Tahoma" w:hAnsi="Times New Roman" w:cs="Times New Roman"/>
          <w:bCs/>
          <w:kern w:val="24"/>
          <w:sz w:val="24"/>
          <w:szCs w:val="24"/>
        </w:rPr>
        <w:t>Arsi</w:t>
      </w:r>
      <w:proofErr w:type="spellEnd"/>
      <w:r w:rsidR="00FE3B58" w:rsidRPr="00407527">
        <w:rPr>
          <w:rFonts w:ascii="Times New Roman" w:eastAsia="Tahoma" w:hAnsi="Times New Roman" w:cs="Times New Roman"/>
          <w:bCs/>
          <w:kern w:val="24"/>
          <w:sz w:val="24"/>
          <w:szCs w:val="24"/>
        </w:rPr>
        <w:t>)</w:t>
      </w:r>
      <w:r w:rsidRPr="00407527">
        <w:rPr>
          <w:rFonts w:ascii="Times New Roman" w:eastAsia="Tahoma" w:hAnsi="Times New Roman" w:cs="Times New Roman"/>
          <w:bCs/>
          <w:kern w:val="24"/>
          <w:sz w:val="24"/>
          <w:szCs w:val="24"/>
        </w:rPr>
        <w:t xml:space="preserve"> </w:t>
      </w:r>
      <w:r w:rsidRPr="00407527">
        <w:rPr>
          <w:rFonts w:ascii="Times New Roman" w:eastAsia="Tahoma" w:hAnsi="Times New Roman" w:cs="Times New Roman"/>
          <w:kern w:val="24"/>
          <w:sz w:val="24"/>
          <w:szCs w:val="24"/>
        </w:rPr>
        <w:t>have been selected purposively from the zones based on the aquaculture potentiality &amp; presence of aquaculture technologies. At the 3</w:t>
      </w:r>
      <w:r w:rsidRPr="00407527">
        <w:rPr>
          <w:rFonts w:ascii="Times New Roman" w:eastAsia="Tahoma" w:hAnsi="Times New Roman" w:cs="Times New Roman"/>
          <w:kern w:val="24"/>
          <w:sz w:val="24"/>
          <w:szCs w:val="24"/>
          <w:vertAlign w:val="superscript"/>
        </w:rPr>
        <w:t>rd</w:t>
      </w:r>
      <w:r w:rsidRPr="00407527">
        <w:rPr>
          <w:rFonts w:ascii="Times New Roman" w:eastAsia="Tahoma" w:hAnsi="Times New Roman" w:cs="Times New Roman"/>
          <w:kern w:val="24"/>
          <w:sz w:val="24"/>
          <w:szCs w:val="24"/>
        </w:rPr>
        <w:t xml:space="preserve"> stage </w:t>
      </w:r>
      <w:r w:rsidRPr="00407527">
        <w:rPr>
          <w:rFonts w:ascii="Times New Roman" w:eastAsia="Tahoma" w:hAnsi="Times New Roman" w:cs="Times New Roman"/>
          <w:bCs/>
          <w:kern w:val="24"/>
          <w:sz w:val="24"/>
          <w:szCs w:val="24"/>
        </w:rPr>
        <w:t xml:space="preserve">16 kebeles </w:t>
      </w:r>
      <w:r w:rsidRPr="00407527">
        <w:rPr>
          <w:rFonts w:ascii="Times New Roman" w:eastAsia="Tahoma" w:hAnsi="Times New Roman" w:cs="Times New Roman"/>
          <w:kern w:val="24"/>
          <w:sz w:val="24"/>
          <w:szCs w:val="24"/>
        </w:rPr>
        <w:t xml:space="preserve">have been selected purposively based on </w:t>
      </w:r>
      <w:r w:rsidR="00407527">
        <w:rPr>
          <w:rFonts w:ascii="Times New Roman" w:eastAsia="Tahoma" w:hAnsi="Times New Roman" w:cs="Times New Roman"/>
          <w:kern w:val="24"/>
          <w:sz w:val="24"/>
          <w:szCs w:val="24"/>
        </w:rPr>
        <w:t>their aquaculture potentiality and</w:t>
      </w:r>
      <w:r w:rsidRPr="00407527">
        <w:rPr>
          <w:rFonts w:ascii="Times New Roman" w:eastAsia="Tahoma" w:hAnsi="Times New Roman" w:cs="Times New Roman"/>
          <w:kern w:val="24"/>
          <w:sz w:val="24"/>
          <w:szCs w:val="24"/>
        </w:rPr>
        <w:t xml:space="preserve"> presence </w:t>
      </w:r>
      <w:r w:rsidR="00082422">
        <w:rPr>
          <w:rFonts w:ascii="Times New Roman" w:eastAsia="Tahoma" w:hAnsi="Times New Roman" w:cs="Times New Roman"/>
          <w:kern w:val="24"/>
          <w:sz w:val="24"/>
          <w:szCs w:val="24"/>
        </w:rPr>
        <w:t xml:space="preserve">of aquaculture </w:t>
      </w:r>
      <w:r w:rsidRPr="00407527">
        <w:rPr>
          <w:rFonts w:ascii="Times New Roman" w:eastAsia="Tahoma" w:hAnsi="Times New Roman" w:cs="Times New Roman"/>
          <w:kern w:val="24"/>
          <w:sz w:val="24"/>
          <w:szCs w:val="24"/>
        </w:rPr>
        <w:t>technologies</w:t>
      </w:r>
      <w:r w:rsidRPr="00407527">
        <w:rPr>
          <w:rFonts w:ascii="Times New Roman" w:eastAsia="Times New Roman" w:hAnsi="Times New Roman" w:cs="Times New Roman"/>
          <w:sz w:val="24"/>
          <w:szCs w:val="24"/>
        </w:rPr>
        <w:t xml:space="preserve">. </w:t>
      </w:r>
      <w:r w:rsidRPr="00407527">
        <w:rPr>
          <w:rFonts w:ascii="Times New Roman" w:eastAsia="Tahoma" w:hAnsi="Times New Roman" w:cs="Times New Roman"/>
          <w:kern w:val="24"/>
          <w:sz w:val="24"/>
          <w:szCs w:val="24"/>
        </w:rPr>
        <w:t xml:space="preserve"> On the 4</w:t>
      </w:r>
      <w:r w:rsidRPr="00407527">
        <w:rPr>
          <w:rFonts w:ascii="Times New Roman" w:eastAsia="Tahoma" w:hAnsi="Times New Roman" w:cs="Times New Roman"/>
          <w:kern w:val="24"/>
          <w:position w:val="16"/>
          <w:sz w:val="24"/>
          <w:szCs w:val="24"/>
          <w:vertAlign w:val="superscript"/>
        </w:rPr>
        <w:t>th</w:t>
      </w:r>
      <w:r w:rsidRPr="00407527">
        <w:rPr>
          <w:rFonts w:ascii="Times New Roman" w:eastAsia="Tahoma" w:hAnsi="Times New Roman" w:cs="Times New Roman"/>
          <w:kern w:val="24"/>
          <w:sz w:val="24"/>
          <w:szCs w:val="24"/>
        </w:rPr>
        <w:t xml:space="preserve"> stage, both users &amp; non-users of aquaculture technologies have been selected randomly &amp; used for this study. </w:t>
      </w:r>
      <w:r w:rsidR="00FE3B58" w:rsidRPr="00407527">
        <w:rPr>
          <w:rFonts w:ascii="Times New Roman" w:eastAsia="Times New Roman" w:hAnsi="Times New Roman" w:cs="Times New Roman"/>
          <w:sz w:val="24"/>
          <w:szCs w:val="24"/>
        </w:rPr>
        <w:t xml:space="preserve"> </w:t>
      </w:r>
      <w:r w:rsidR="00FE3B58" w:rsidRPr="00407527">
        <w:rPr>
          <w:rFonts w:ascii="Times New Roman" w:hAnsi="Times New Roman" w:cs="Times New Roman"/>
          <w:sz w:val="24"/>
          <w:szCs w:val="24"/>
        </w:rPr>
        <w:t>B</w:t>
      </w:r>
      <w:r w:rsidRPr="00407527">
        <w:rPr>
          <w:rFonts w:ascii="Times New Roman" w:hAnsi="Times New Roman" w:cs="Times New Roman"/>
          <w:sz w:val="24"/>
          <w:szCs w:val="24"/>
        </w:rPr>
        <w:t xml:space="preserve">y stratifying the households into users </w:t>
      </w:r>
      <w:r w:rsidR="00FE3B58" w:rsidRPr="00407527">
        <w:rPr>
          <w:rFonts w:ascii="Times New Roman" w:hAnsi="Times New Roman" w:cs="Times New Roman"/>
          <w:sz w:val="24"/>
          <w:szCs w:val="24"/>
        </w:rPr>
        <w:t>and non-users of the aquaculture technologies</w:t>
      </w:r>
      <w:r w:rsidRPr="00407527">
        <w:rPr>
          <w:rFonts w:ascii="Times New Roman" w:hAnsi="Times New Roman" w:cs="Times New Roman"/>
          <w:sz w:val="24"/>
          <w:szCs w:val="24"/>
        </w:rPr>
        <w:t xml:space="preserve"> in the area, 167 sample household heads` were selected</w:t>
      </w:r>
      <w:r w:rsidR="006339C6" w:rsidRPr="00407527">
        <w:rPr>
          <w:rFonts w:ascii="Times New Roman" w:hAnsi="Times New Roman" w:cs="Times New Roman"/>
          <w:sz w:val="24"/>
          <w:szCs w:val="24"/>
        </w:rPr>
        <w:t>.</w:t>
      </w:r>
      <w:r w:rsidRPr="00407527">
        <w:rPr>
          <w:rFonts w:ascii="Times New Roman" w:hAnsi="Times New Roman" w:cs="Times New Roman"/>
          <w:sz w:val="24"/>
          <w:szCs w:val="24"/>
        </w:rPr>
        <w:t xml:space="preserve"> </w:t>
      </w:r>
    </w:p>
    <w:p w:rsidR="00A85C11" w:rsidRPr="00407527" w:rsidRDefault="00A85C11" w:rsidP="00082422">
      <w:pPr>
        <w:spacing w:line="240" w:lineRule="auto"/>
        <w:jc w:val="both"/>
        <w:rPr>
          <w:rFonts w:ascii="Times New Roman" w:hAnsi="Times New Roman" w:cs="Times New Roman"/>
          <w:sz w:val="24"/>
          <w:szCs w:val="24"/>
        </w:rPr>
      </w:pPr>
      <w:r w:rsidRPr="00407527">
        <w:rPr>
          <w:rFonts w:ascii="Times New Roman" w:hAnsi="Times New Roman" w:cs="Times New Roman"/>
          <w:sz w:val="24"/>
          <w:szCs w:val="24"/>
        </w:rPr>
        <w:t xml:space="preserve"> Cochran (1977) formulas have been used to determine sample size. </w:t>
      </w:r>
    </w:p>
    <w:p w:rsidR="00A85C11" w:rsidRPr="00407527" w:rsidRDefault="00A85C11" w:rsidP="00407527">
      <w:pPr>
        <w:spacing w:line="240" w:lineRule="auto"/>
        <w:jc w:val="both"/>
        <w:rPr>
          <w:rFonts w:ascii="Times New Roman" w:eastAsiaTheme="minorEastAsia" w:hAnsi="Times New Roman" w:cs="Times New Roman"/>
          <w:sz w:val="24"/>
          <w:szCs w:val="24"/>
        </w:rPr>
      </w:pPr>
      <w:r w:rsidRPr="00407527">
        <w:rPr>
          <w:rFonts w:ascii="Times New Roman" w:hAnsi="Times New Roman" w:cs="Times New Roman"/>
          <w:sz w:val="24"/>
          <w:szCs w:val="24"/>
        </w:rPr>
        <w:t xml:space="preserve">n </w:t>
      </w:r>
      <w:r w:rsidRPr="00407527">
        <w:rPr>
          <w:rFonts w:ascii="Times New Roman" w:hAnsi="Times New Roman" w:cs="Times New Roman"/>
          <w:i/>
          <w:sz w:val="24"/>
          <w:szCs w:val="24"/>
        </w:rPr>
        <w:t>=</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m:t>
                </m:r>
              </m:sup>
            </m:sSup>
            <m:r>
              <w:rPr>
                <w:rFonts w:ascii="Times New Roman" w:hAnsi="Cambria Math" w:cs="Times New Roman"/>
                <w:sz w:val="24"/>
                <w:szCs w:val="24"/>
              </w:rPr>
              <m:t>*</m:t>
            </m:r>
            <m:r>
              <w:rPr>
                <w:rFonts w:ascii="Cambria Math" w:hAnsi="Times New Roman" w:cs="Times New Roman"/>
                <w:sz w:val="24"/>
                <w:szCs w:val="24"/>
              </w:rPr>
              <m:t xml:space="preserve">  </m:t>
            </m:r>
            <m:d>
              <m:dPr>
                <m:ctrlPr>
                  <w:rPr>
                    <w:rFonts w:ascii="Cambria Math" w:hAnsi="Times New Roman" w:cs="Times New Roman"/>
                    <w:i/>
                    <w:sz w:val="24"/>
                    <w:szCs w:val="24"/>
                  </w:rPr>
                </m:ctrlPr>
              </m:dPr>
              <m:e>
                <m:r>
                  <w:rPr>
                    <w:rFonts w:ascii="Cambria Math" w:hAnsi="Cambria Math" w:cs="Times New Roman"/>
                    <w:sz w:val="24"/>
                    <w:szCs w:val="24"/>
                  </w:rPr>
                  <m:t>p</m:t>
                </m:r>
              </m:e>
            </m:d>
            <m:r>
              <w:rPr>
                <w:rFonts w:ascii="Cambria Math" w:hAnsi="Times New Roman" w:cs="Times New Roman"/>
                <w:sz w:val="24"/>
                <w:szCs w:val="24"/>
              </w:rPr>
              <m:t>(</m:t>
            </m:r>
            <m:r>
              <w:rPr>
                <w:rFonts w:ascii="Cambria Math" w:hAnsi="Cambria Math" w:cs="Times New Roman"/>
                <w:sz w:val="24"/>
                <w:szCs w:val="24"/>
              </w:rPr>
              <m:t>q</m:t>
            </m:r>
            <m:r>
              <w:rPr>
                <w:rFonts w:ascii="Cambria Math" w:hAnsi="Times New Roman" w:cs="Times New Roman"/>
                <w:sz w:val="24"/>
                <w:szCs w:val="24"/>
              </w:rPr>
              <m:t>)</m:t>
            </m:r>
          </m:num>
          <m:den>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Cambria Math" w:hAnsi="Times New Roman" w:cs="Times New Roman"/>
                    <w:sz w:val="24"/>
                    <w:szCs w:val="24"/>
                  </w:rPr>
                  <m:t>2</m:t>
                </m:r>
              </m:sup>
            </m:sSup>
          </m:den>
        </m:f>
      </m:oMath>
      <w:r w:rsidR="006339C6" w:rsidRPr="00407527">
        <w:rPr>
          <w:rFonts w:ascii="Times New Roman" w:eastAsiaTheme="minorEastAsia" w:hAnsi="Times New Roman" w:cs="Times New Roman"/>
          <w:sz w:val="24"/>
          <w:szCs w:val="24"/>
        </w:rPr>
        <w:t>______</w:t>
      </w:r>
      <w:r w:rsidR="00CB610E" w:rsidRPr="00407527">
        <w:rPr>
          <w:rFonts w:ascii="Times New Roman" w:eastAsiaTheme="minorEastAsia" w:hAnsi="Times New Roman" w:cs="Times New Roman"/>
          <w:sz w:val="24"/>
          <w:szCs w:val="24"/>
        </w:rPr>
        <w:t>___________________________</w:t>
      </w:r>
      <w:proofErr w:type="gramStart"/>
      <w:r w:rsidR="00CB610E" w:rsidRPr="00407527">
        <w:rPr>
          <w:rFonts w:ascii="Times New Roman" w:eastAsiaTheme="minorEastAsia" w:hAnsi="Times New Roman" w:cs="Times New Roman"/>
          <w:sz w:val="24"/>
          <w:szCs w:val="24"/>
        </w:rPr>
        <w:t>_(</w:t>
      </w:r>
      <w:proofErr w:type="gramEnd"/>
      <w:r w:rsidR="00CB610E" w:rsidRPr="00407527">
        <w:rPr>
          <w:rFonts w:ascii="Times New Roman" w:eastAsiaTheme="minorEastAsia" w:hAnsi="Times New Roman" w:cs="Times New Roman"/>
          <w:sz w:val="24"/>
          <w:szCs w:val="24"/>
        </w:rPr>
        <w:t>1)</w:t>
      </w:r>
    </w:p>
    <w:p w:rsidR="00A85C11" w:rsidRPr="00407527" w:rsidRDefault="00A85C11" w:rsidP="00407527">
      <w:pPr>
        <w:spacing w:line="240" w:lineRule="auto"/>
        <w:jc w:val="both"/>
        <w:rPr>
          <w:rFonts w:ascii="Times New Roman" w:eastAsiaTheme="minorEastAsia" w:hAnsi="Times New Roman" w:cs="Times New Roman"/>
          <w:sz w:val="24"/>
          <w:szCs w:val="24"/>
        </w:rPr>
      </w:pPr>
      <w:r w:rsidRPr="00407527">
        <w:rPr>
          <w:rFonts w:ascii="Times New Roman" w:eastAsiaTheme="minorEastAsia" w:hAnsi="Times New Roman" w:cs="Times New Roman"/>
          <w:sz w:val="24"/>
          <w:szCs w:val="24"/>
        </w:rPr>
        <w:t>n</w:t>
      </w:r>
      <w:r w:rsidRPr="00407527">
        <w:rPr>
          <w:rFonts w:ascii="Times New Roman" w:eastAsiaTheme="minorEastAsia" w:hAnsi="Times New Roman" w:cs="Times New Roman"/>
          <w:i/>
          <w:sz w:val="24"/>
          <w:szCs w:val="24"/>
        </w:rPr>
        <w:t xml:space="preserve"> </w:t>
      </w:r>
      <w:r w:rsidRPr="00407527">
        <w:rPr>
          <w:rFonts w:ascii="Times New Roman" w:eastAsiaTheme="minorEastAsia" w:hAnsi="Times New Roman" w:cs="Times New Roman"/>
          <w:sz w:val="24"/>
          <w:szCs w:val="24"/>
        </w:rPr>
        <w:t>-is the sample size, Z is the standard normal deviation (1.81 for 93% confidence level)</w:t>
      </w:r>
    </w:p>
    <w:p w:rsidR="00A85C11" w:rsidRPr="00407527" w:rsidRDefault="00A85C11" w:rsidP="00407527">
      <w:pPr>
        <w:spacing w:line="240" w:lineRule="auto"/>
        <w:jc w:val="both"/>
        <w:rPr>
          <w:rFonts w:ascii="Times New Roman" w:hAnsi="Times New Roman" w:cs="Times New Roman"/>
          <w:sz w:val="24"/>
          <w:szCs w:val="24"/>
        </w:rPr>
      </w:pPr>
      <w:proofErr w:type="gramStart"/>
      <w:r w:rsidRPr="00407527">
        <w:rPr>
          <w:rFonts w:ascii="Times New Roman" w:eastAsiaTheme="minorEastAsia" w:hAnsi="Times New Roman" w:cs="Times New Roman"/>
          <w:sz w:val="24"/>
          <w:szCs w:val="24"/>
        </w:rPr>
        <w:t>p</w:t>
      </w:r>
      <w:proofErr w:type="gramEnd"/>
      <w:r w:rsidRPr="00407527">
        <w:rPr>
          <w:rFonts w:ascii="Times New Roman" w:eastAsiaTheme="minorEastAsia" w:hAnsi="Times New Roman" w:cs="Times New Roman"/>
          <w:sz w:val="24"/>
          <w:szCs w:val="24"/>
        </w:rPr>
        <w:t xml:space="preserve"> is 0.5 (The proportion of the population participating in aquaculture activities that is 50% due to unknown variability), q is 1-p = 0.5 (50%), d is desired degree of precision level, which is 0.07 in this case. Proportional sampling method has been used to select the sample from each kebeles, </w:t>
      </w:r>
      <w:r w:rsidRPr="00407527">
        <w:rPr>
          <w:rFonts w:ascii="Times New Roman" w:hAnsi="Times New Roman" w:cs="Times New Roman"/>
          <w:i/>
          <w:sz w:val="24"/>
          <w:szCs w:val="24"/>
        </w:rPr>
        <w:t>N</w:t>
      </w:r>
      <w:r w:rsidRPr="00407527">
        <w:rPr>
          <w:rFonts w:ascii="Times New Roman" w:hAnsi="Times New Roman" w:cs="Times New Roman"/>
          <w:sz w:val="24"/>
          <w:szCs w:val="24"/>
        </w:rPr>
        <w:t xml:space="preserve"> – Total sample size</w:t>
      </w:r>
    </w:p>
    <w:p w:rsidR="00A85C11" w:rsidRPr="00407527" w:rsidRDefault="00A85C11" w:rsidP="00407527">
      <w:pPr>
        <w:spacing w:line="240" w:lineRule="auto"/>
        <w:jc w:val="both"/>
        <w:rPr>
          <w:rFonts w:ascii="Times New Roman" w:eastAsiaTheme="minorEastAsia" w:hAnsi="Times New Roman" w:cs="Times New Roman"/>
          <w:sz w:val="24"/>
          <w:szCs w:val="24"/>
        </w:rPr>
      </w:pPr>
      <w:proofErr w:type="spellStart"/>
      <w:proofErr w:type="gramStart"/>
      <w:r w:rsidRPr="00407527">
        <w:rPr>
          <w:rFonts w:ascii="Times New Roman" w:eastAsiaTheme="minorEastAsia" w:hAnsi="Times New Roman" w:cs="Times New Roman"/>
          <w:i/>
          <w:sz w:val="24"/>
          <w:szCs w:val="24"/>
        </w:rPr>
        <w:t>n</w:t>
      </w:r>
      <w:r w:rsidRPr="00407527">
        <w:rPr>
          <w:rFonts w:ascii="Times New Roman" w:eastAsiaTheme="minorEastAsia" w:hAnsi="Times New Roman" w:cs="Times New Roman"/>
          <w:i/>
          <w:sz w:val="24"/>
          <w:szCs w:val="24"/>
          <w:vertAlign w:val="subscript"/>
        </w:rPr>
        <w:t>i</w:t>
      </w:r>
      <w:proofErr w:type="spellEnd"/>
      <w:proofErr w:type="gramEnd"/>
      <w:r w:rsidRPr="00407527">
        <w:rPr>
          <w:rFonts w:ascii="Times New Roman" w:eastAsiaTheme="minorEastAsia" w:hAnsi="Times New Roman" w:cs="Times New Roman"/>
          <w:i/>
          <w:sz w:val="24"/>
          <w:szCs w:val="24"/>
          <w:vertAlign w:val="subscript"/>
        </w:rPr>
        <w:t xml:space="preserve"> </w:t>
      </w:r>
      <w:r w:rsidRPr="00407527">
        <w:rPr>
          <w:rFonts w:ascii="Times New Roman" w:hAnsi="Times New Roman" w:cs="Times New Roman"/>
          <w:i/>
          <w:sz w:val="24"/>
          <w:szCs w:val="24"/>
        </w:rPr>
        <w:t>=</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r>
                  <w:rPr>
                    <w:rFonts w:ascii="Cambria Math" w:hAnsi="Times New Roman" w:cs="Times New Roman"/>
                    <w:sz w:val="24"/>
                    <w:szCs w:val="24"/>
                  </w:rPr>
                  <m:t xml:space="preserve">  (</m:t>
                </m:r>
                <m:r>
                  <w:rPr>
                    <w:rFonts w:ascii="Cambria Math" w:hAnsi="Cambria Math" w:cs="Times New Roman"/>
                    <w:sz w:val="24"/>
                    <w:szCs w:val="24"/>
                  </w:rPr>
                  <m:t>n</m:t>
                </m:r>
                <m:r>
                  <w:rPr>
                    <w:rFonts w:ascii="Cambria Math" w:hAnsi="Times New Roman" w:cs="Times New Roman"/>
                    <w:sz w:val="24"/>
                    <w:szCs w:val="24"/>
                  </w:rPr>
                  <m:t>)</m:t>
                </m:r>
              </m:sub>
            </m:sSub>
          </m:num>
          <m:den>
            <m:sSub>
              <m:sSubPr>
                <m:ctrlPr>
                  <w:rPr>
                    <w:rFonts w:ascii="Cambria Math" w:hAnsi="Times New Roman" w:cs="Times New Roman"/>
                    <w:i/>
                    <w:sz w:val="24"/>
                    <w:szCs w:val="24"/>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N</m:t>
                </m:r>
              </m:e>
              <m:sub>
                <m:r>
                  <w:rPr>
                    <w:rFonts w:ascii="Cambria Math" w:hAnsi="Cambria Math" w:cs="Times New Roman"/>
                    <w:sz w:val="24"/>
                    <w:szCs w:val="24"/>
                  </w:rPr>
                  <m:t>i</m:t>
                </m:r>
              </m:sub>
            </m:sSub>
          </m:den>
        </m:f>
      </m:oMath>
      <w:r w:rsidR="006339C6" w:rsidRPr="00407527">
        <w:rPr>
          <w:rFonts w:ascii="Times New Roman" w:eastAsiaTheme="minorEastAsia" w:hAnsi="Times New Roman" w:cs="Times New Roman"/>
          <w:sz w:val="24"/>
          <w:szCs w:val="24"/>
        </w:rPr>
        <w:t>___________________________________________(2)</w:t>
      </w:r>
    </w:p>
    <w:p w:rsidR="00A85C11" w:rsidRPr="00407527" w:rsidRDefault="00A85C11" w:rsidP="00407527">
      <w:pPr>
        <w:spacing w:line="240" w:lineRule="auto"/>
        <w:jc w:val="both"/>
        <w:rPr>
          <w:rFonts w:ascii="Times New Roman" w:hAnsi="Times New Roman" w:cs="Times New Roman"/>
          <w:sz w:val="24"/>
          <w:szCs w:val="24"/>
        </w:rPr>
      </w:pPr>
      <w:r w:rsidRPr="00407527">
        <w:rPr>
          <w:rFonts w:ascii="Times New Roman" w:eastAsiaTheme="minorEastAsia" w:hAnsi="Times New Roman" w:cs="Times New Roman"/>
          <w:sz w:val="24"/>
          <w:szCs w:val="24"/>
        </w:rPr>
        <w:lastRenderedPageBreak/>
        <w:t xml:space="preserve">Where </w:t>
      </w:r>
      <w:proofErr w:type="spellStart"/>
      <w:r w:rsidRPr="00407527">
        <w:rPr>
          <w:rFonts w:ascii="Times New Roman" w:eastAsiaTheme="minorEastAsia" w:hAnsi="Times New Roman" w:cs="Times New Roman"/>
          <w:sz w:val="24"/>
          <w:szCs w:val="24"/>
        </w:rPr>
        <w:t>n</w:t>
      </w:r>
      <w:r w:rsidRPr="00407527">
        <w:rPr>
          <w:rFonts w:ascii="Times New Roman" w:eastAsiaTheme="minorEastAsia" w:hAnsi="Times New Roman" w:cs="Times New Roman"/>
          <w:sz w:val="24"/>
          <w:szCs w:val="24"/>
          <w:vertAlign w:val="subscript"/>
        </w:rPr>
        <w:t>i</w:t>
      </w:r>
      <w:proofErr w:type="spellEnd"/>
      <w:r w:rsidRPr="00407527">
        <w:rPr>
          <w:rFonts w:ascii="Times New Roman" w:eastAsiaTheme="minorEastAsia" w:hAnsi="Times New Roman" w:cs="Times New Roman"/>
          <w:sz w:val="24"/>
          <w:szCs w:val="24"/>
          <w:vertAlign w:val="subscript"/>
        </w:rPr>
        <w:t xml:space="preserve"> </w:t>
      </w:r>
      <w:r w:rsidRPr="00407527">
        <w:rPr>
          <w:rFonts w:ascii="Times New Roman" w:hAnsi="Times New Roman" w:cs="Times New Roman"/>
          <w:sz w:val="24"/>
          <w:szCs w:val="24"/>
        </w:rPr>
        <w:t xml:space="preserve">– the sample to be selected from </w:t>
      </w:r>
      <w:proofErr w:type="spellStart"/>
      <w:r w:rsidRPr="00407527">
        <w:rPr>
          <w:rFonts w:ascii="Times New Roman" w:hAnsi="Times New Roman" w:cs="Times New Roman"/>
          <w:sz w:val="24"/>
          <w:szCs w:val="24"/>
        </w:rPr>
        <w:t>i`s</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kebele</w:t>
      </w:r>
      <w:proofErr w:type="spellEnd"/>
      <w:r w:rsidRPr="00407527">
        <w:rPr>
          <w:rFonts w:ascii="Times New Roman" w:hAnsi="Times New Roman" w:cs="Times New Roman"/>
          <w:i/>
          <w:sz w:val="24"/>
          <w:szCs w:val="24"/>
        </w:rPr>
        <w:t xml:space="preserve">, Ni </w:t>
      </w:r>
      <w:r w:rsidRPr="00407527">
        <w:rPr>
          <w:rFonts w:ascii="Times New Roman" w:hAnsi="Times New Roman" w:cs="Times New Roman"/>
          <w:sz w:val="24"/>
          <w:szCs w:val="24"/>
        </w:rPr>
        <w:t xml:space="preserve">– the total population living in the selected </w:t>
      </w:r>
      <w:proofErr w:type="spellStart"/>
      <w:r w:rsidRPr="00407527">
        <w:rPr>
          <w:rFonts w:ascii="Times New Roman" w:hAnsi="Times New Roman" w:cs="Times New Roman"/>
          <w:sz w:val="24"/>
          <w:szCs w:val="24"/>
        </w:rPr>
        <w:t>i`s</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kebele</w:t>
      </w:r>
      <w:proofErr w:type="spellEnd"/>
      <w:r w:rsidRPr="00407527">
        <w:rPr>
          <w:rFonts w:ascii="Times New Roman" w:hAnsi="Times New Roman" w:cs="Times New Roman"/>
          <w:sz w:val="24"/>
          <w:szCs w:val="24"/>
        </w:rPr>
        <w:t>,</w:t>
      </w:r>
      <w:r w:rsidRPr="00407527">
        <w:rPr>
          <w:rFonts w:ascii="Times New Roman" w:hAnsi="Times New Roman" w:cs="Times New Roman"/>
          <w:i/>
          <w:sz w:val="24"/>
          <w:szCs w:val="24"/>
        </w:rPr>
        <w:t xml:space="preserve"> ∑</w:t>
      </w:r>
      <w:r w:rsidRPr="00407527">
        <w:rPr>
          <w:rFonts w:ascii="Times New Roman" w:hAnsi="Times New Roman" w:cs="Times New Roman"/>
          <w:sz w:val="24"/>
          <w:szCs w:val="24"/>
        </w:rPr>
        <w:t xml:space="preserve"> - the summation sign,</w:t>
      </w:r>
      <w:r w:rsidRPr="00407527">
        <w:rPr>
          <w:rFonts w:ascii="Times New Roman" w:hAnsi="Times New Roman" w:cs="Times New Roman"/>
          <w:i/>
          <w:sz w:val="24"/>
          <w:szCs w:val="24"/>
        </w:rPr>
        <w:t xml:space="preserve"> ∑ Ni</w:t>
      </w:r>
      <w:r w:rsidRPr="00407527">
        <w:rPr>
          <w:rFonts w:ascii="Times New Roman" w:hAnsi="Times New Roman" w:cs="Times New Roman"/>
          <w:sz w:val="24"/>
          <w:szCs w:val="24"/>
        </w:rPr>
        <w:t xml:space="preserve"> – the sum of the total population in the selected </w:t>
      </w:r>
      <w:proofErr w:type="spellStart"/>
      <w:r w:rsidRPr="00407527">
        <w:rPr>
          <w:rFonts w:ascii="Times New Roman" w:hAnsi="Times New Roman" w:cs="Times New Roman"/>
          <w:sz w:val="24"/>
          <w:szCs w:val="24"/>
        </w:rPr>
        <w:t>kebeles</w:t>
      </w:r>
      <w:proofErr w:type="spellEnd"/>
    </w:p>
    <w:p w:rsidR="00FE3B58" w:rsidRPr="00407527" w:rsidRDefault="00FE3B58" w:rsidP="00407527">
      <w:pPr>
        <w:spacing w:line="240" w:lineRule="auto"/>
        <w:jc w:val="both"/>
        <w:rPr>
          <w:rFonts w:ascii="Times New Roman" w:hAnsi="Times New Roman" w:cs="Times New Roman"/>
          <w:sz w:val="24"/>
          <w:szCs w:val="24"/>
        </w:rPr>
      </w:pPr>
      <w:r w:rsidRPr="00407527">
        <w:rPr>
          <w:rFonts w:ascii="Times New Roman" w:hAnsi="Times New Roman" w:cs="Times New Roman"/>
          <w:b/>
          <w:sz w:val="24"/>
          <w:szCs w:val="24"/>
        </w:rPr>
        <w:t xml:space="preserve">Types and methods of data collection </w:t>
      </w:r>
    </w:p>
    <w:p w:rsidR="00FE3B58" w:rsidRPr="00407527" w:rsidRDefault="00FE3B58" w:rsidP="00407527">
      <w:pPr>
        <w:spacing w:line="240" w:lineRule="auto"/>
        <w:jc w:val="both"/>
        <w:rPr>
          <w:rFonts w:ascii="Times New Roman" w:hAnsi="Times New Roman" w:cs="Times New Roman"/>
          <w:sz w:val="24"/>
          <w:szCs w:val="24"/>
        </w:rPr>
      </w:pPr>
      <w:r w:rsidRPr="00407527">
        <w:rPr>
          <w:rFonts w:ascii="Times New Roman" w:hAnsi="Times New Roman" w:cs="Times New Roman"/>
          <w:sz w:val="24"/>
          <w:szCs w:val="24"/>
        </w:rPr>
        <w:t xml:space="preserve">For this study, both primary and secondary data were used. The secondary data were collected from different sources. Checklists and questionnaires were prepared and employed to collect primary data from key informants, focus group discussants and fishermen.  </w:t>
      </w:r>
    </w:p>
    <w:p w:rsidR="00FE3B58" w:rsidRPr="00407527" w:rsidRDefault="00FE3B58" w:rsidP="00407527">
      <w:pPr>
        <w:spacing w:after="0"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 xml:space="preserve">Method of data analysis </w:t>
      </w:r>
    </w:p>
    <w:p w:rsidR="00FE3B58" w:rsidRPr="00407527" w:rsidRDefault="00FE3B58"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Descriptive statistics and econometric model were used to analyze the data.</w:t>
      </w:r>
    </w:p>
    <w:p w:rsidR="00FE3B58" w:rsidRPr="00407527" w:rsidRDefault="00FE3B58" w:rsidP="00407527">
      <w:pPr>
        <w:spacing w:after="0" w:line="240" w:lineRule="auto"/>
        <w:jc w:val="both"/>
        <w:rPr>
          <w:rFonts w:ascii="Times New Roman" w:eastAsia="Calibri" w:hAnsi="Times New Roman" w:cs="Times New Roman"/>
          <w:b/>
          <w:sz w:val="24"/>
          <w:szCs w:val="24"/>
        </w:rPr>
      </w:pPr>
    </w:p>
    <w:p w:rsidR="00FE3B58" w:rsidRPr="00407527" w:rsidRDefault="00FE3B58" w:rsidP="00407527">
      <w:pPr>
        <w:spacing w:after="0" w:line="240" w:lineRule="auto"/>
        <w:jc w:val="both"/>
        <w:rPr>
          <w:rFonts w:ascii="Times New Roman" w:hAnsi="Times New Roman" w:cs="Times New Roman"/>
          <w:sz w:val="24"/>
          <w:szCs w:val="24"/>
        </w:rPr>
      </w:pPr>
      <w:r w:rsidRPr="00407527">
        <w:rPr>
          <w:rFonts w:ascii="Times New Roman" w:eastAsia="Calibri" w:hAnsi="Times New Roman" w:cs="Times New Roman"/>
          <w:sz w:val="24"/>
          <w:szCs w:val="24"/>
        </w:rPr>
        <w:t>Econometric Models for determinants and impacts of aquaculture intervention on the household’s income in the study area</w:t>
      </w:r>
    </w:p>
    <w:p w:rsidR="00FE3B58" w:rsidRPr="00407527" w:rsidRDefault="00FE3B58" w:rsidP="00407527">
      <w:pPr>
        <w:spacing w:after="0"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t xml:space="preserve">The </w:t>
      </w:r>
      <w:proofErr w:type="spellStart"/>
      <w:r w:rsidRPr="00407527">
        <w:rPr>
          <w:rFonts w:ascii="Times New Roman" w:eastAsia="Calibri" w:hAnsi="Times New Roman" w:cs="Times New Roman"/>
          <w:sz w:val="24"/>
          <w:szCs w:val="24"/>
        </w:rPr>
        <w:t>logit</w:t>
      </w:r>
      <w:proofErr w:type="spellEnd"/>
      <w:r w:rsidRPr="00407527">
        <w:rPr>
          <w:rFonts w:ascii="Times New Roman" w:eastAsia="Calibri" w:hAnsi="Times New Roman" w:cs="Times New Roman"/>
          <w:sz w:val="24"/>
          <w:szCs w:val="24"/>
        </w:rPr>
        <w:t xml:space="preserve"> model can be expressed in probability thus:-</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position w:val="-30"/>
          <w:sz w:val="24"/>
          <w:szCs w:val="24"/>
        </w:rPr>
        <w:object w:dxaOrig="5895"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6pt;height:36.6pt" o:ole="">
            <v:imagedata r:id="rId8" o:title=""/>
          </v:shape>
          <o:OLEObject Type="Embed" ProgID="Equation.3" ShapeID="_x0000_i1025" DrawAspect="Content" ObjectID="_1840648079" r:id="rId9"/>
        </w:objec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t xml:space="preserve">The equation for probability of non-event is then:- </w:t>
      </w:r>
      <w:r w:rsidRPr="00407527">
        <w:rPr>
          <w:rFonts w:ascii="Times New Roman" w:eastAsia="Calibri" w:hAnsi="Times New Roman" w:cs="Times New Roman"/>
          <w:position w:val="-30"/>
          <w:sz w:val="24"/>
          <w:szCs w:val="24"/>
        </w:rPr>
        <w:object w:dxaOrig="3045" w:dyaOrig="735">
          <v:shape id="_x0000_i1026" type="#_x0000_t75" style="width:152.4pt;height:36.6pt" o:ole="">
            <v:imagedata r:id="rId10" o:title=""/>
          </v:shape>
          <o:OLEObject Type="Embed" ProgID="Equation.3" ShapeID="_x0000_i1026" DrawAspect="Content" ObjectID="_1840648080" r:id="rId11"/>
        </w:objec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t>The farmer’s decision to use aquaculture technologies depends on the criterion function:-</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position w:val="-12"/>
          <w:sz w:val="24"/>
          <w:szCs w:val="24"/>
        </w:rPr>
        <w:object w:dxaOrig="1425" w:dyaOrig="375">
          <v:shape id="_x0000_i1027" type="#_x0000_t75" style="width:71.4pt;height:18.6pt" o:ole="">
            <v:imagedata r:id="rId12" o:title=""/>
          </v:shape>
          <o:OLEObject Type="Embed" ProgID="Equation.3" ShapeID="_x0000_i1027" DrawAspect="Content" ObjectID="_1840648081" r:id="rId13"/>
        </w:object>
      </w:r>
      <w:r w:rsidRPr="00407527">
        <w:rPr>
          <w:rFonts w:ascii="Times New Roman" w:eastAsia="Calibri" w:hAnsi="Times New Roman" w:cs="Times New Roman"/>
          <w:sz w:val="24"/>
          <w:szCs w:val="24"/>
        </w:rPr>
        <w:t>, Where</w:t>
      </w:r>
      <w:r w:rsidRPr="00407527">
        <w:rPr>
          <w:rFonts w:ascii="Times New Roman" w:eastAsia="Calibri" w:hAnsi="Times New Roman" w:cs="Times New Roman"/>
          <w:position w:val="-12"/>
          <w:sz w:val="24"/>
          <w:szCs w:val="24"/>
        </w:rPr>
        <w:object w:dxaOrig="330" w:dyaOrig="375">
          <v:shape id="_x0000_i1028" type="#_x0000_t75" style="width:16.8pt;height:18.6pt" o:ole="">
            <v:imagedata r:id="rId14" o:title=""/>
          </v:shape>
          <o:OLEObject Type="Embed" ProgID="Equation.3" ShapeID="_x0000_i1028" DrawAspect="Content" ObjectID="_1840648082" r:id="rId15"/>
        </w:object>
      </w:r>
      <w:r w:rsidRPr="00407527">
        <w:rPr>
          <w:rFonts w:ascii="Times New Roman" w:eastAsia="Calibri" w:hAnsi="Times New Roman" w:cs="Times New Roman"/>
          <w:sz w:val="24"/>
          <w:szCs w:val="24"/>
        </w:rPr>
        <w:t>is a latent variable that takes the value</w:t>
      </w:r>
      <w:r w:rsidR="002C2B98" w:rsidRPr="00407527">
        <w:rPr>
          <w:rFonts w:ascii="Times New Roman" w:eastAsia="Calibri" w:hAnsi="Times New Roman" w:cs="Times New Roman"/>
          <w:sz w:val="24"/>
          <w:szCs w:val="24"/>
        </w:rPr>
        <w:t xml:space="preserve"> of 1 if the farmer uses aquaculture</w:t>
      </w:r>
      <w:r w:rsidRPr="00407527">
        <w:rPr>
          <w:rFonts w:ascii="Times New Roman" w:eastAsia="Calibri" w:hAnsi="Times New Roman" w:cs="Times New Roman"/>
          <w:sz w:val="24"/>
          <w:szCs w:val="24"/>
        </w:rPr>
        <w:t xml:space="preserve"> technology or post-harvest technologies and zero otherwise, Z is a vector of household characteristics and </w:t>
      </w:r>
      <w:r w:rsidRPr="00407527">
        <w:rPr>
          <w:rFonts w:ascii="Times New Roman" w:eastAsia="Calibri" w:hAnsi="Times New Roman" w:cs="Times New Roman"/>
          <w:position w:val="-10"/>
          <w:sz w:val="24"/>
          <w:szCs w:val="24"/>
        </w:rPr>
        <w:object w:dxaOrig="180" w:dyaOrig="240">
          <v:shape id="_x0000_i1029" type="#_x0000_t75" style="width:9pt;height:12pt" o:ole="">
            <v:imagedata r:id="rId16" o:title=""/>
          </v:shape>
          <o:OLEObject Type="Embed" ProgID="Equation.3" ShapeID="_x0000_i1029" DrawAspect="Content" ObjectID="_1840648083" r:id="rId17"/>
        </w:object>
      </w:r>
      <w:r w:rsidRPr="00407527">
        <w:rPr>
          <w:rFonts w:ascii="Times New Roman" w:eastAsia="Calibri" w:hAnsi="Times New Roman" w:cs="Times New Roman"/>
          <w:sz w:val="24"/>
          <w:szCs w:val="24"/>
        </w:rPr>
        <w:t>is a vector of parameters and U is Standard Normally Distributed Error Term.</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t xml:space="preserve">In practice, </w:t>
      </w:r>
      <w:r w:rsidRPr="00407527">
        <w:rPr>
          <w:rFonts w:ascii="Times New Roman" w:eastAsia="Calibri" w:hAnsi="Times New Roman" w:cs="Times New Roman"/>
          <w:position w:val="-12"/>
          <w:sz w:val="24"/>
          <w:szCs w:val="24"/>
        </w:rPr>
        <w:object w:dxaOrig="330" w:dyaOrig="375">
          <v:shape id="_x0000_i1030" type="#_x0000_t75" style="width:16.8pt;height:18.6pt" o:ole="">
            <v:imagedata r:id="rId18" o:title=""/>
          </v:shape>
          <o:OLEObject Type="Embed" ProgID="Equation.3" ShapeID="_x0000_i1030" DrawAspect="Content" ObjectID="_1840648084" r:id="rId19"/>
        </w:object>
      </w:r>
      <w:r w:rsidRPr="00407527">
        <w:rPr>
          <w:rFonts w:ascii="Times New Roman" w:eastAsia="Calibri" w:hAnsi="Times New Roman" w:cs="Times New Roman"/>
          <w:sz w:val="24"/>
          <w:szCs w:val="24"/>
        </w:rPr>
        <w:t xml:space="preserve">is unobservable. Its counterpart </w:t>
      </w:r>
      <w:proofErr w:type="gramStart"/>
      <w:r w:rsidRPr="00407527">
        <w:rPr>
          <w:rFonts w:ascii="Times New Roman" w:eastAsia="Calibri" w:hAnsi="Times New Roman" w:cs="Times New Roman"/>
          <w:sz w:val="24"/>
          <w:szCs w:val="24"/>
        </w:rPr>
        <w:t xml:space="preserve">is </w:t>
      </w:r>
      <w:r w:rsidRPr="00407527">
        <w:rPr>
          <w:rFonts w:ascii="Times New Roman" w:eastAsia="Calibri" w:hAnsi="Times New Roman" w:cs="Times New Roman"/>
          <w:position w:val="-12"/>
          <w:sz w:val="24"/>
          <w:szCs w:val="24"/>
        </w:rPr>
        <w:object w:dxaOrig="300" w:dyaOrig="360">
          <v:shape id="_x0000_i1031" type="#_x0000_t75" style="width:15pt;height:18pt" o:ole="">
            <v:imagedata r:id="rId20" o:title=""/>
          </v:shape>
          <o:OLEObject Type="Embed" ProgID="Equation.3" ShapeID="_x0000_i1031" DrawAspect="Content" ObjectID="_1840648085" r:id="rId21"/>
        </w:object>
      </w:r>
      <w:r w:rsidRPr="00407527">
        <w:rPr>
          <w:rFonts w:ascii="Times New Roman" w:eastAsia="Calibri" w:hAnsi="Times New Roman" w:cs="Times New Roman"/>
          <w:sz w:val="24"/>
          <w:szCs w:val="24"/>
        </w:rPr>
        <w:t>,which</w:t>
      </w:r>
      <w:proofErr w:type="gramEnd"/>
      <w:r w:rsidRPr="00407527">
        <w:rPr>
          <w:rFonts w:ascii="Times New Roman" w:eastAsia="Calibri" w:hAnsi="Times New Roman" w:cs="Times New Roman"/>
          <w:sz w:val="24"/>
          <w:szCs w:val="24"/>
        </w:rPr>
        <w:t xml:space="preserve"> is defined by;-  </w:t>
      </w:r>
      <w:r w:rsidRPr="00407527">
        <w:rPr>
          <w:rFonts w:ascii="Times New Roman" w:eastAsia="Calibri" w:hAnsi="Times New Roman" w:cs="Times New Roman"/>
          <w:position w:val="-12"/>
          <w:sz w:val="24"/>
          <w:szCs w:val="24"/>
        </w:rPr>
        <w:object w:dxaOrig="1530" w:dyaOrig="375">
          <v:shape id="_x0000_i1032" type="#_x0000_t75" style="width:76.8pt;height:18.6pt" o:ole="">
            <v:imagedata r:id="rId22" o:title=""/>
          </v:shape>
          <o:OLEObject Type="Embed" ProgID="Equation.3" ShapeID="_x0000_i1032" DrawAspect="Content" ObjectID="_1840648086" r:id="rId23"/>
        </w:object>
      </w:r>
      <w:r w:rsidR="002C2B98" w:rsidRPr="00407527">
        <w:rPr>
          <w:rFonts w:ascii="Times New Roman" w:eastAsia="Calibri" w:hAnsi="Times New Roman" w:cs="Times New Roman"/>
          <w:sz w:val="24"/>
          <w:szCs w:val="24"/>
        </w:rPr>
        <w:t>,( Farmer I used aquaculture</w:t>
      </w:r>
      <w:r w:rsidRPr="00407527">
        <w:rPr>
          <w:rFonts w:ascii="Times New Roman" w:eastAsia="Calibri" w:hAnsi="Times New Roman" w:cs="Times New Roman"/>
          <w:sz w:val="24"/>
          <w:szCs w:val="24"/>
        </w:rPr>
        <w:t xml:space="preserve"> technologies, and  </w:t>
      </w:r>
      <w:r w:rsidRPr="00407527">
        <w:rPr>
          <w:rFonts w:ascii="Times New Roman" w:eastAsia="Calibri" w:hAnsi="Times New Roman" w:cs="Times New Roman"/>
          <w:position w:val="-12"/>
          <w:sz w:val="24"/>
          <w:szCs w:val="24"/>
        </w:rPr>
        <w:object w:dxaOrig="690" w:dyaOrig="360">
          <v:shape id="_x0000_i1033" type="#_x0000_t75" style="width:34.8pt;height:18pt" o:ole="">
            <v:imagedata r:id="rId24" o:title=""/>
          </v:shape>
          <o:OLEObject Type="Embed" ProgID="Equation.3" ShapeID="_x0000_i1033" DrawAspect="Content" ObjectID="_1840648087" r:id="rId25"/>
        </w:object>
      </w:r>
      <w:r w:rsidRPr="00407527">
        <w:rPr>
          <w:rFonts w:ascii="Times New Roman" w:eastAsia="Calibri" w:hAnsi="Times New Roman" w:cs="Times New Roman"/>
          <w:sz w:val="24"/>
          <w:szCs w:val="24"/>
        </w:rPr>
        <w:t>, If otherwise</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t>In the case of normal distribution function, the model to estimate the probability of observing a farmer using an input can be stated as:-</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position w:val="-32"/>
          <w:sz w:val="24"/>
          <w:szCs w:val="24"/>
        </w:rPr>
        <w:object w:dxaOrig="4200" w:dyaOrig="765">
          <v:shape id="_x0000_i1034" type="#_x0000_t75" style="width:210pt;height:38.4pt" o:ole="">
            <v:imagedata r:id="rId26" o:title=""/>
          </v:shape>
          <o:OLEObject Type="Embed" ProgID="Equation.3" ShapeID="_x0000_i1034" DrawAspect="Content" ObjectID="_1840648088" r:id="rId27"/>
        </w:object>
      </w:r>
      <w:r w:rsidRPr="00407527">
        <w:rPr>
          <w:rFonts w:ascii="Times New Roman" w:eastAsia="Calibri" w:hAnsi="Times New Roman" w:cs="Times New Roman"/>
          <w:sz w:val="24"/>
          <w:szCs w:val="24"/>
        </w:rPr>
        <w:t>, Where, P=</w:t>
      </w:r>
      <w:r w:rsidR="002C2B98" w:rsidRPr="00407527">
        <w:rPr>
          <w:rFonts w:ascii="Times New Roman" w:eastAsia="Calibri" w:hAnsi="Times New Roman" w:cs="Times New Roman"/>
          <w:sz w:val="24"/>
          <w:szCs w:val="24"/>
        </w:rPr>
        <w:t xml:space="preserve">Probability that the </w:t>
      </w:r>
      <w:proofErr w:type="spellStart"/>
      <w:r w:rsidR="002C2B98" w:rsidRPr="00407527">
        <w:rPr>
          <w:rFonts w:ascii="Times New Roman" w:eastAsia="Calibri" w:hAnsi="Times New Roman" w:cs="Times New Roman"/>
          <w:sz w:val="24"/>
          <w:szCs w:val="24"/>
        </w:rPr>
        <w:t>ith</w:t>
      </w:r>
      <w:proofErr w:type="spellEnd"/>
      <w:r w:rsidR="002C2B98" w:rsidRPr="00407527">
        <w:rPr>
          <w:rFonts w:ascii="Times New Roman" w:eastAsia="Calibri" w:hAnsi="Times New Roman" w:cs="Times New Roman"/>
          <w:sz w:val="24"/>
          <w:szCs w:val="24"/>
        </w:rPr>
        <w:t xml:space="preserve"> farmer uses</w:t>
      </w:r>
      <w:r w:rsidRPr="00407527">
        <w:rPr>
          <w:rFonts w:ascii="Times New Roman" w:eastAsia="Calibri" w:hAnsi="Times New Roman" w:cs="Times New Roman"/>
          <w:sz w:val="24"/>
          <w:szCs w:val="24"/>
        </w:rPr>
        <w:t xml:space="preserve"> technologies and 0 otherwise X=K by 1 Vector of the explanatory Variables. </w:t>
      </w:r>
    </w:p>
    <w:p w:rsidR="00FE3B58" w:rsidRPr="00407527" w:rsidRDefault="002C2B9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t xml:space="preserve">Z indicate </w:t>
      </w:r>
      <w:r w:rsidR="00FE3B58" w:rsidRPr="00407527">
        <w:rPr>
          <w:rFonts w:ascii="Times New Roman" w:eastAsia="Calibri" w:hAnsi="Times New Roman" w:cs="Times New Roman"/>
          <w:sz w:val="24"/>
          <w:szCs w:val="24"/>
        </w:rPr>
        <w:t>Standard Normal Variable (</w:t>
      </w:r>
      <w:proofErr w:type="spellStart"/>
      <w:r w:rsidR="00FE3B58" w:rsidRPr="00407527">
        <w:rPr>
          <w:rFonts w:ascii="Times New Roman" w:eastAsia="Calibri" w:hAnsi="Times New Roman" w:cs="Times New Roman"/>
          <w:sz w:val="24"/>
          <w:szCs w:val="24"/>
        </w:rPr>
        <w:t>i.e</w:t>
      </w:r>
      <w:proofErr w:type="spellEnd"/>
      <w:r w:rsidR="00FE3B58" w:rsidRPr="00407527">
        <w:rPr>
          <w:rFonts w:ascii="Times New Roman" w:eastAsia="Calibri" w:hAnsi="Times New Roman" w:cs="Times New Roman"/>
          <w:sz w:val="24"/>
          <w:szCs w:val="24"/>
        </w:rPr>
        <w:t xml:space="preserve"> </w:t>
      </w:r>
      <w:r w:rsidR="00FE3B58" w:rsidRPr="00407527">
        <w:rPr>
          <w:rFonts w:ascii="Times New Roman" w:eastAsia="Calibri" w:hAnsi="Times New Roman" w:cs="Times New Roman"/>
          <w:position w:val="-10"/>
          <w:sz w:val="24"/>
          <w:szCs w:val="24"/>
        </w:rPr>
        <w:object w:dxaOrig="180" w:dyaOrig="330">
          <v:shape id="_x0000_i1035" type="#_x0000_t75" style="width:9pt;height:16.8pt" o:ole="">
            <v:imagedata r:id="rId28" o:title=""/>
          </v:shape>
          <o:OLEObject Type="Embed" ProgID="Equation.3" ShapeID="_x0000_i1035" DrawAspect="Content" ObjectID="_1840648089" r:id="rId29"/>
        </w:object>
      </w:r>
      <w:r w:rsidR="00FE3B58" w:rsidRPr="00407527">
        <w:rPr>
          <w:rFonts w:ascii="Times New Roman" w:eastAsia="Calibri" w:hAnsi="Times New Roman" w:cs="Times New Roman"/>
          <w:position w:val="-10"/>
          <w:sz w:val="24"/>
          <w:szCs w:val="24"/>
        </w:rPr>
        <w:object w:dxaOrig="1350" w:dyaOrig="360">
          <v:shape id="_x0000_i1036" type="#_x0000_t75" style="width:67.8pt;height:18pt" o:ole="">
            <v:imagedata r:id="rId30" o:title=""/>
          </v:shape>
          <o:OLEObject Type="Embed" ProgID="Equation.3" ShapeID="_x0000_i1036" DrawAspect="Content" ObjectID="_1840648090" r:id="rId31"/>
        </w:object>
      </w:r>
      <w:r w:rsidR="00FE3B58" w:rsidRPr="00407527">
        <w:rPr>
          <w:rFonts w:ascii="Times New Roman" w:eastAsia="Calibri" w:hAnsi="Times New Roman" w:cs="Times New Roman"/>
          <w:sz w:val="24"/>
          <w:szCs w:val="24"/>
        </w:rPr>
        <w:t xml:space="preserve">and </w:t>
      </w:r>
      <w:r w:rsidR="00FE3B58" w:rsidRPr="00407527">
        <w:rPr>
          <w:rFonts w:ascii="Times New Roman" w:eastAsia="Calibri" w:hAnsi="Times New Roman" w:cs="Times New Roman"/>
          <w:position w:val="-10"/>
          <w:sz w:val="24"/>
          <w:szCs w:val="24"/>
        </w:rPr>
        <w:object w:dxaOrig="675" w:dyaOrig="315">
          <v:shape id="_x0000_i1037" type="#_x0000_t75" style="width:33.6pt;height:15.6pt" o:ole="">
            <v:imagedata r:id="rId32" o:title=""/>
          </v:shape>
          <o:OLEObject Type="Embed" ProgID="Equation.3" ShapeID="_x0000_i1037" DrawAspect="Content" ObjectID="_1840648091" r:id="rId33"/>
        </w:object>
      </w:r>
      <w:r w:rsidR="00FE3B58" w:rsidRPr="00407527">
        <w:rPr>
          <w:rFonts w:ascii="Times New Roman" w:eastAsia="Calibri" w:hAnsi="Times New Roman" w:cs="Times New Roman"/>
          <w:sz w:val="24"/>
          <w:szCs w:val="24"/>
        </w:rPr>
        <w:t>by 1 Vector of the Coefficients estimated.</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t>For a non-dichotomous variable, the marginal probability is defined by the partial deriva</w:t>
      </w:r>
      <w:r w:rsidR="00E56858" w:rsidRPr="00407527">
        <w:rPr>
          <w:rFonts w:ascii="Times New Roman" w:eastAsia="Calibri" w:hAnsi="Times New Roman" w:cs="Times New Roman"/>
          <w:sz w:val="24"/>
          <w:szCs w:val="24"/>
        </w:rPr>
        <w:t xml:space="preserve">tive of the probability that Di is </w:t>
      </w:r>
      <w:r w:rsidRPr="00407527">
        <w:rPr>
          <w:rFonts w:ascii="Times New Roman" w:eastAsia="Calibri" w:hAnsi="Times New Roman" w:cs="Times New Roman"/>
          <w:sz w:val="24"/>
          <w:szCs w:val="24"/>
        </w:rPr>
        <w:t xml:space="preserve">1 with respect to that variable. For the </w:t>
      </w:r>
      <w:proofErr w:type="spellStart"/>
      <w:r w:rsidRPr="00407527">
        <w:rPr>
          <w:rFonts w:ascii="Times New Roman" w:eastAsia="Calibri" w:hAnsi="Times New Roman" w:cs="Times New Roman"/>
          <w:sz w:val="24"/>
          <w:szCs w:val="24"/>
        </w:rPr>
        <w:t>j</w:t>
      </w:r>
      <w:r w:rsidRPr="00407527">
        <w:rPr>
          <w:rFonts w:ascii="Times New Roman" w:eastAsia="Calibri" w:hAnsi="Times New Roman" w:cs="Times New Roman"/>
          <w:sz w:val="24"/>
          <w:szCs w:val="24"/>
          <w:vertAlign w:val="superscript"/>
        </w:rPr>
        <w:t>th</w:t>
      </w:r>
      <w:proofErr w:type="spellEnd"/>
      <w:r w:rsidRPr="00407527">
        <w:rPr>
          <w:rFonts w:ascii="Times New Roman" w:eastAsia="Calibri" w:hAnsi="Times New Roman" w:cs="Times New Roman"/>
          <w:sz w:val="24"/>
          <w:szCs w:val="24"/>
        </w:rPr>
        <w:t xml:space="preserve"> explanatory variable, the </w:t>
      </w:r>
      <w:r w:rsidRPr="00407527">
        <w:rPr>
          <w:rFonts w:ascii="Times New Roman" w:eastAsia="Calibri" w:hAnsi="Times New Roman" w:cs="Times New Roman"/>
          <w:sz w:val="24"/>
          <w:szCs w:val="24"/>
        </w:rPr>
        <w:lastRenderedPageBreak/>
        <w:t>marginal probability is defined by</w:t>
      </w:r>
      <w:proofErr w:type="gramStart"/>
      <w:r w:rsidRPr="00407527">
        <w:rPr>
          <w:rFonts w:ascii="Times New Roman" w:eastAsia="Calibri" w:hAnsi="Times New Roman" w:cs="Times New Roman"/>
          <w:sz w:val="24"/>
          <w:szCs w:val="24"/>
        </w:rPr>
        <w:t>:-</w:t>
      </w:r>
      <w:proofErr w:type="gramEnd"/>
      <w:r w:rsidRPr="00407527">
        <w:rPr>
          <w:rFonts w:ascii="Times New Roman" w:eastAsia="Calibri" w:hAnsi="Times New Roman" w:cs="Times New Roman"/>
          <w:sz w:val="24"/>
          <w:szCs w:val="24"/>
        </w:rPr>
        <w:t xml:space="preserve"> </w:t>
      </w:r>
      <w:r w:rsidRPr="00407527">
        <w:rPr>
          <w:rFonts w:ascii="Times New Roman" w:eastAsia="Calibri" w:hAnsi="Times New Roman" w:cs="Times New Roman"/>
          <w:sz w:val="24"/>
          <w:szCs w:val="24"/>
        </w:rPr>
        <w:object w:dxaOrig="1740" w:dyaOrig="690">
          <v:shape id="_x0000_i1038" type="#_x0000_t75" style="width:87pt;height:34.8pt" o:ole="">
            <v:imagedata r:id="rId34" o:title=""/>
          </v:shape>
          <o:OLEObject Type="Embed" ProgID="Equation.3" ShapeID="_x0000_i1038" DrawAspect="Content" ObjectID="_1840648092" r:id="rId35"/>
        </w:object>
      </w:r>
      <w:r w:rsidRPr="00407527">
        <w:rPr>
          <w:rFonts w:ascii="Times New Roman" w:eastAsia="Calibri" w:hAnsi="Times New Roman" w:cs="Times New Roman"/>
          <w:sz w:val="24"/>
          <w:szCs w:val="24"/>
        </w:rPr>
        <w:t xml:space="preserve">, Where, </w:t>
      </w:r>
      <w:r w:rsidRPr="00407527">
        <w:rPr>
          <w:rFonts w:ascii="Times New Roman" w:eastAsia="Calibri" w:hAnsi="Times New Roman" w:cs="Times New Roman"/>
          <w:position w:val="-10"/>
          <w:sz w:val="24"/>
          <w:szCs w:val="24"/>
        </w:rPr>
        <w:object w:dxaOrig="450" w:dyaOrig="315">
          <v:shape id="_x0000_i1039" type="#_x0000_t75" style="width:22.8pt;height:15.6pt" o:ole="">
            <v:imagedata r:id="rId36" o:title=""/>
          </v:shape>
          <o:OLEObject Type="Embed" ProgID="Equation.3" ShapeID="_x0000_i1039" DrawAspect="Content" ObjectID="_1840648093" r:id="rId37"/>
        </w:object>
      </w:r>
      <w:r w:rsidRPr="00407527">
        <w:rPr>
          <w:rFonts w:ascii="Times New Roman" w:eastAsia="Calibri" w:hAnsi="Times New Roman" w:cs="Times New Roman"/>
          <w:sz w:val="24"/>
          <w:szCs w:val="24"/>
        </w:rPr>
        <w:t xml:space="preserve">=Distribution function for the standard normal random variable </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position w:val="-14"/>
          <w:sz w:val="24"/>
          <w:szCs w:val="24"/>
        </w:rPr>
        <w:object w:dxaOrig="315" w:dyaOrig="375">
          <v:shape id="_x0000_i1040" type="#_x0000_t75" style="width:15.6pt;height:18.6pt" o:ole="">
            <v:imagedata r:id="rId38" o:title=""/>
          </v:shape>
          <o:OLEObject Type="Embed" ProgID="Equation.3" ShapeID="_x0000_i1040" DrawAspect="Content" ObjectID="_1840648094" r:id="rId39"/>
        </w:object>
      </w:r>
      <w:proofErr w:type="gramStart"/>
      <w:r w:rsidR="00E56858" w:rsidRPr="00407527">
        <w:rPr>
          <w:rFonts w:ascii="Times New Roman" w:eastAsia="Calibri" w:hAnsi="Times New Roman" w:cs="Times New Roman"/>
          <w:sz w:val="24"/>
          <w:szCs w:val="24"/>
        </w:rPr>
        <w:t>is</w:t>
      </w:r>
      <w:proofErr w:type="gramEnd"/>
      <w:r w:rsidR="00E56858" w:rsidRPr="00407527">
        <w:rPr>
          <w:rFonts w:ascii="Times New Roman" w:eastAsia="Calibri" w:hAnsi="Times New Roman" w:cs="Times New Roman"/>
          <w:sz w:val="24"/>
          <w:szCs w:val="24"/>
        </w:rPr>
        <w:t xml:space="preserve"> </w:t>
      </w:r>
      <w:r w:rsidRPr="00407527">
        <w:rPr>
          <w:rFonts w:ascii="Times New Roman" w:eastAsia="Calibri" w:hAnsi="Times New Roman" w:cs="Times New Roman"/>
          <w:sz w:val="24"/>
          <w:szCs w:val="24"/>
        </w:rPr>
        <w:t xml:space="preserve">Coefficient of </w:t>
      </w:r>
      <w:proofErr w:type="spellStart"/>
      <w:r w:rsidRPr="00407527">
        <w:rPr>
          <w:rFonts w:ascii="Times New Roman" w:eastAsia="Calibri" w:hAnsi="Times New Roman" w:cs="Times New Roman"/>
          <w:sz w:val="24"/>
          <w:szCs w:val="24"/>
        </w:rPr>
        <w:t>j</w:t>
      </w:r>
      <w:r w:rsidRPr="00407527">
        <w:rPr>
          <w:rFonts w:ascii="Times New Roman" w:eastAsia="Calibri" w:hAnsi="Times New Roman" w:cs="Times New Roman"/>
          <w:sz w:val="24"/>
          <w:szCs w:val="24"/>
          <w:vertAlign w:val="superscript"/>
        </w:rPr>
        <w:t>th</w:t>
      </w:r>
      <w:proofErr w:type="spellEnd"/>
      <w:r w:rsidRPr="00407527">
        <w:rPr>
          <w:rFonts w:ascii="Times New Roman" w:eastAsia="Calibri" w:hAnsi="Times New Roman" w:cs="Times New Roman"/>
          <w:sz w:val="24"/>
          <w:szCs w:val="24"/>
        </w:rPr>
        <w:t xml:space="preserve"> explanatory Variable.  </w:t>
      </w:r>
      <w:r w:rsidR="00E56858" w:rsidRPr="00407527">
        <w:rPr>
          <w:rFonts w:ascii="Times New Roman" w:eastAsia="Calibri" w:hAnsi="Times New Roman" w:cs="Times New Roman"/>
          <w:sz w:val="24"/>
          <w:szCs w:val="24"/>
        </w:rPr>
        <w:t xml:space="preserve">The </w:t>
      </w:r>
      <w:proofErr w:type="spellStart"/>
      <w:r w:rsidR="00E56858" w:rsidRPr="00407527">
        <w:rPr>
          <w:rFonts w:ascii="Times New Roman" w:eastAsia="Calibri" w:hAnsi="Times New Roman" w:cs="Times New Roman"/>
          <w:sz w:val="24"/>
          <w:szCs w:val="24"/>
        </w:rPr>
        <w:t>Logit</w:t>
      </w:r>
      <w:proofErr w:type="spellEnd"/>
      <w:r w:rsidR="00E56858" w:rsidRPr="00407527">
        <w:rPr>
          <w:rFonts w:ascii="Times New Roman" w:eastAsia="Calibri" w:hAnsi="Times New Roman" w:cs="Times New Roman"/>
          <w:sz w:val="24"/>
          <w:szCs w:val="24"/>
        </w:rPr>
        <w:t xml:space="preserve"> model</w:t>
      </w:r>
      <w:r w:rsidRPr="00407527">
        <w:rPr>
          <w:rFonts w:ascii="Times New Roman" w:eastAsia="Calibri" w:hAnsi="Times New Roman" w:cs="Times New Roman"/>
          <w:sz w:val="24"/>
          <w:szCs w:val="24"/>
        </w:rPr>
        <w:t xml:space="preserve"> specification in t</w:t>
      </w:r>
      <w:r w:rsidR="003648B2" w:rsidRPr="00407527">
        <w:rPr>
          <w:rFonts w:ascii="Times New Roman" w:eastAsia="Calibri" w:hAnsi="Times New Roman" w:cs="Times New Roman"/>
          <w:sz w:val="24"/>
          <w:szCs w:val="24"/>
        </w:rPr>
        <w:t>his analysis can be written as:</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object w:dxaOrig="1470" w:dyaOrig="375">
          <v:shape id="_x0000_i1041" type="#_x0000_t75" style="width:73.8pt;height:18.6pt" o:ole="">
            <v:imagedata r:id="rId40" o:title=""/>
          </v:shape>
          <o:OLEObject Type="Embed" ProgID="Equation.3" ShapeID="_x0000_i1041" DrawAspect="Content" ObjectID="_1840648095" r:id="rId41"/>
        </w:object>
      </w:r>
      <w:r w:rsidRPr="00407527">
        <w:rPr>
          <w:rFonts w:ascii="Times New Roman" w:eastAsia="Calibri" w:hAnsi="Times New Roman" w:cs="Times New Roman"/>
          <w:sz w:val="24"/>
          <w:szCs w:val="24"/>
        </w:rPr>
        <w:t xml:space="preserve">, </w:t>
      </w:r>
      <w:r w:rsidRPr="00407527">
        <w:rPr>
          <w:rFonts w:ascii="Times New Roman" w:eastAsia="Calibri" w:hAnsi="Times New Roman" w:cs="Times New Roman"/>
          <w:position w:val="-10"/>
          <w:sz w:val="24"/>
          <w:szCs w:val="24"/>
        </w:rPr>
        <w:object w:dxaOrig="180" w:dyaOrig="330">
          <v:shape id="_x0000_i1042" type="#_x0000_t75" style="width:9pt;height:16.8pt" o:ole="">
            <v:imagedata r:id="rId28" o:title=""/>
          </v:shape>
          <o:OLEObject Type="Embed" ProgID="Equation.3" ShapeID="_x0000_i1042" DrawAspect="Content" ObjectID="_1840648096" r:id="rId42"/>
        </w:object>
      </w:r>
      <w:r w:rsidRPr="00407527">
        <w:rPr>
          <w:rFonts w:ascii="Times New Roman" w:eastAsia="Calibri" w:hAnsi="Times New Roman" w:cs="Times New Roman"/>
          <w:sz w:val="24"/>
          <w:szCs w:val="24"/>
        </w:rPr>
        <w:object w:dxaOrig="1830" w:dyaOrig="810">
          <v:shape id="_x0000_i1043" type="#_x0000_t75" style="width:91.8pt;height:40.8pt" o:ole="">
            <v:imagedata r:id="rId43" o:title=""/>
          </v:shape>
          <o:OLEObject Type="Embed" ProgID="Equation.3" ShapeID="_x0000_i1043" DrawAspect="Content" ObjectID="_1840648097" r:id="rId44"/>
        </w:object>
      </w:r>
      <w:r w:rsidRPr="00407527">
        <w:rPr>
          <w:rFonts w:ascii="Times New Roman" w:eastAsia="Calibri" w:hAnsi="Times New Roman" w:cs="Times New Roman"/>
          <w:sz w:val="24"/>
          <w:szCs w:val="24"/>
        </w:rPr>
        <w:t xml:space="preserve"> Where, </w:t>
      </w:r>
      <w:r w:rsidRPr="00407527">
        <w:rPr>
          <w:rFonts w:ascii="Times New Roman" w:eastAsia="Calibri" w:hAnsi="Times New Roman" w:cs="Times New Roman"/>
          <w:position w:val="-12"/>
          <w:sz w:val="24"/>
          <w:szCs w:val="24"/>
        </w:rPr>
        <w:object w:dxaOrig="300" w:dyaOrig="360">
          <v:shape id="_x0000_i1044" type="#_x0000_t75" style="width:15pt;height:18pt" o:ole="">
            <v:imagedata r:id="rId45" o:title=""/>
          </v:shape>
          <o:OLEObject Type="Embed" ProgID="Equation.3" ShapeID="_x0000_i1044" DrawAspect="Content" ObjectID="_1840648098" r:id="rId46"/>
        </w:object>
      </w:r>
      <w:r w:rsidRPr="00407527">
        <w:rPr>
          <w:rFonts w:ascii="Times New Roman" w:eastAsia="Calibri" w:hAnsi="Times New Roman" w:cs="Times New Roman"/>
          <w:sz w:val="24"/>
          <w:szCs w:val="24"/>
        </w:rPr>
        <w:t xml:space="preserve">=Observed Dichotomous Dependent Variable </w:t>
      </w:r>
      <w:r w:rsidRPr="00407527">
        <w:rPr>
          <w:rFonts w:ascii="Times New Roman" w:hAnsi="Times New Roman" w:cs="Times New Roman"/>
          <w:sz w:val="24"/>
          <w:szCs w:val="24"/>
        </w:rPr>
        <w:t>takes the value</w:t>
      </w:r>
      <w:r w:rsidR="00E56858" w:rsidRPr="00407527">
        <w:rPr>
          <w:rFonts w:ascii="Times New Roman" w:hAnsi="Times New Roman" w:cs="Times New Roman"/>
          <w:sz w:val="24"/>
          <w:szCs w:val="24"/>
        </w:rPr>
        <w:t xml:space="preserve"> of 1 if the farmer uses aquaculture</w:t>
      </w:r>
      <w:r w:rsidRPr="00407527">
        <w:rPr>
          <w:rFonts w:ascii="Times New Roman" w:hAnsi="Times New Roman" w:cs="Times New Roman"/>
          <w:sz w:val="24"/>
          <w:szCs w:val="24"/>
        </w:rPr>
        <w:t xml:space="preserve"> technology </w:t>
      </w:r>
      <w:r w:rsidRPr="00407527">
        <w:rPr>
          <w:rFonts w:ascii="Times New Roman" w:eastAsia="Calibri" w:hAnsi="Times New Roman" w:cs="Times New Roman"/>
          <w:sz w:val="24"/>
          <w:szCs w:val="24"/>
        </w:rPr>
        <w:t xml:space="preserve">and 0, otherwise.  </w:t>
      </w:r>
      <w:r w:rsidRPr="00407527">
        <w:rPr>
          <w:rFonts w:ascii="Times New Roman" w:eastAsia="Calibri" w:hAnsi="Times New Roman" w:cs="Times New Roman"/>
          <w:position w:val="-12"/>
          <w:sz w:val="24"/>
          <w:szCs w:val="24"/>
        </w:rPr>
        <w:object w:dxaOrig="330" w:dyaOrig="375">
          <v:shape id="_x0000_i1045" type="#_x0000_t75" style="width:16.8pt;height:18.6pt" o:ole="">
            <v:imagedata r:id="rId47" o:title=""/>
          </v:shape>
          <o:OLEObject Type="Embed" ProgID="Equation.3" ShapeID="_x0000_i1045" DrawAspect="Content" ObjectID="_1840648099" r:id="rId48"/>
        </w:object>
      </w:r>
      <w:r w:rsidRPr="00407527">
        <w:rPr>
          <w:rFonts w:ascii="Times New Roman" w:hAnsi="Times New Roman" w:cs="Times New Roman"/>
          <w:sz w:val="24"/>
          <w:szCs w:val="24"/>
        </w:rPr>
        <w:t>=</w:t>
      </w:r>
      <w:r w:rsidRPr="00407527">
        <w:rPr>
          <w:rFonts w:ascii="Times New Roman" w:eastAsia="Calibri" w:hAnsi="Times New Roman" w:cs="Times New Roman"/>
          <w:sz w:val="24"/>
          <w:szCs w:val="24"/>
        </w:rPr>
        <w:t xml:space="preserve"> Underlying Latent Variable that</w:t>
      </w:r>
      <w:r w:rsidR="00E56858" w:rsidRPr="00407527">
        <w:rPr>
          <w:rFonts w:ascii="Times New Roman" w:eastAsia="Calibri" w:hAnsi="Times New Roman" w:cs="Times New Roman"/>
          <w:sz w:val="24"/>
          <w:szCs w:val="24"/>
        </w:rPr>
        <w:t xml:space="preserve"> indexes the adoption of aquaculture</w:t>
      </w:r>
      <w:r w:rsidRPr="00407527">
        <w:rPr>
          <w:rFonts w:ascii="Times New Roman" w:eastAsia="Calibri" w:hAnsi="Times New Roman" w:cs="Times New Roman"/>
          <w:sz w:val="24"/>
          <w:szCs w:val="24"/>
        </w:rPr>
        <w:t xml:space="preserve"> technologies.  </w:t>
      </w:r>
      <w:r w:rsidRPr="00407527">
        <w:rPr>
          <w:rFonts w:ascii="Times New Roman" w:eastAsia="Calibri" w:hAnsi="Times New Roman" w:cs="Times New Roman"/>
          <w:position w:val="-12"/>
          <w:sz w:val="24"/>
          <w:szCs w:val="24"/>
        </w:rPr>
        <w:object w:dxaOrig="315" w:dyaOrig="360">
          <v:shape id="_x0000_i1046" type="#_x0000_t75" style="width:15.6pt;height:18pt" o:ole="">
            <v:imagedata r:id="rId49" o:title=""/>
          </v:shape>
          <o:OLEObject Type="Embed" ProgID="Equation.3" ShapeID="_x0000_i1046" DrawAspect="Content" ObjectID="_1840648100" r:id="rId50"/>
        </w:object>
      </w:r>
      <w:r w:rsidRPr="00407527">
        <w:rPr>
          <w:rFonts w:ascii="Times New Roman" w:eastAsia="Calibri" w:hAnsi="Times New Roman" w:cs="Times New Roman"/>
          <w:sz w:val="24"/>
          <w:szCs w:val="24"/>
        </w:rPr>
        <w:t xml:space="preserve">=Row Vector of Values of K </w:t>
      </w:r>
      <w:proofErr w:type="spellStart"/>
      <w:r w:rsidRPr="00407527">
        <w:rPr>
          <w:rFonts w:ascii="Times New Roman" w:eastAsia="Calibri" w:hAnsi="Times New Roman" w:cs="Times New Roman"/>
          <w:sz w:val="24"/>
          <w:szCs w:val="24"/>
        </w:rPr>
        <w:t>Regressors</w:t>
      </w:r>
      <w:proofErr w:type="spellEnd"/>
      <w:r w:rsidRPr="00407527">
        <w:rPr>
          <w:rFonts w:ascii="Times New Roman" w:eastAsia="Calibri" w:hAnsi="Times New Roman" w:cs="Times New Roman"/>
          <w:sz w:val="24"/>
          <w:szCs w:val="24"/>
        </w:rPr>
        <w:t xml:space="preserve"> for the </w:t>
      </w:r>
      <w:proofErr w:type="spellStart"/>
      <w:r w:rsidRPr="00407527">
        <w:rPr>
          <w:rFonts w:ascii="Times New Roman" w:eastAsia="Calibri" w:hAnsi="Times New Roman" w:cs="Times New Roman"/>
          <w:sz w:val="24"/>
          <w:szCs w:val="24"/>
        </w:rPr>
        <w:t>i</w:t>
      </w:r>
      <w:r w:rsidRPr="00407527">
        <w:rPr>
          <w:rFonts w:ascii="Times New Roman" w:eastAsia="Calibri" w:hAnsi="Times New Roman" w:cs="Times New Roman"/>
          <w:sz w:val="24"/>
          <w:szCs w:val="24"/>
          <w:vertAlign w:val="superscript"/>
        </w:rPr>
        <w:t>th</w:t>
      </w:r>
      <w:proofErr w:type="spellEnd"/>
      <w:r w:rsidR="00E56858" w:rsidRPr="00407527">
        <w:rPr>
          <w:rFonts w:ascii="Times New Roman" w:eastAsia="Calibri" w:hAnsi="Times New Roman" w:cs="Times New Roman"/>
          <w:sz w:val="24"/>
          <w:szCs w:val="24"/>
        </w:rPr>
        <w:t xml:space="preserve"> fishers</w:t>
      </w:r>
      <w:r w:rsidRPr="00407527">
        <w:rPr>
          <w:rFonts w:ascii="Times New Roman" w:eastAsia="Calibri" w:hAnsi="Times New Roman" w:cs="Times New Roman"/>
          <w:sz w:val="24"/>
          <w:szCs w:val="24"/>
        </w:rPr>
        <w:t xml:space="preserve">. </w:t>
      </w:r>
    </w:p>
    <w:p w:rsidR="00FE3B58" w:rsidRPr="00407527" w:rsidRDefault="00FE3B58" w:rsidP="00407527">
      <w:pPr>
        <w:spacing w:line="240" w:lineRule="auto"/>
        <w:jc w:val="both"/>
        <w:rPr>
          <w:rFonts w:ascii="Times New Roman" w:eastAsia="Calibri" w:hAnsi="Times New Roman" w:cs="Times New Roman"/>
          <w:sz w:val="24"/>
          <w:szCs w:val="24"/>
        </w:rPr>
      </w:pPr>
      <w:r w:rsidRPr="00407527">
        <w:rPr>
          <w:rFonts w:ascii="Times New Roman" w:eastAsia="Calibri" w:hAnsi="Times New Roman" w:cs="Times New Roman"/>
          <w:position w:val="-10"/>
          <w:sz w:val="24"/>
          <w:szCs w:val="24"/>
        </w:rPr>
        <w:object w:dxaOrig="240" w:dyaOrig="315">
          <v:shape id="_x0000_i1047" type="#_x0000_t75" style="width:12pt;height:15.6pt" o:ole="">
            <v:imagedata r:id="rId51" o:title=""/>
          </v:shape>
          <o:OLEObject Type="Embed" ProgID="Equation.3" ShapeID="_x0000_i1047" DrawAspect="Content" ObjectID="_1840648101" r:id="rId52"/>
        </w:object>
      </w:r>
      <w:r w:rsidRPr="00407527">
        <w:rPr>
          <w:rFonts w:ascii="Times New Roman" w:eastAsia="Calibri" w:hAnsi="Times New Roman" w:cs="Times New Roman"/>
          <w:sz w:val="24"/>
          <w:szCs w:val="24"/>
        </w:rPr>
        <w:t xml:space="preserve">=Vector of Parameters to be estimated, </w:t>
      </w:r>
      <w:r w:rsidRPr="00407527">
        <w:rPr>
          <w:rFonts w:ascii="Times New Roman" w:eastAsia="Calibri" w:hAnsi="Times New Roman" w:cs="Times New Roman"/>
          <w:position w:val="-12"/>
          <w:sz w:val="24"/>
          <w:szCs w:val="24"/>
        </w:rPr>
        <w:object w:dxaOrig="240" w:dyaOrig="360">
          <v:shape id="_x0000_i1048" type="#_x0000_t75" style="width:12pt;height:18pt" o:ole="">
            <v:imagedata r:id="rId53" o:title=""/>
          </v:shape>
          <o:OLEObject Type="Embed" ProgID="Equation.3" ShapeID="_x0000_i1048" DrawAspect="Content" ObjectID="_1840648102" r:id="rId54"/>
        </w:object>
      </w:r>
      <w:r w:rsidRPr="00407527">
        <w:rPr>
          <w:rFonts w:ascii="Times New Roman" w:eastAsia="Calibri" w:hAnsi="Times New Roman" w:cs="Times New Roman"/>
          <w:sz w:val="24"/>
          <w:szCs w:val="24"/>
        </w:rPr>
        <w:t xml:space="preserve">=Error term </w:t>
      </w:r>
    </w:p>
    <w:p w:rsidR="00FE3B58" w:rsidRPr="00407527" w:rsidRDefault="00FE3B58" w:rsidP="00407527">
      <w:pPr>
        <w:spacing w:line="240" w:lineRule="auto"/>
        <w:jc w:val="both"/>
        <w:rPr>
          <w:rFonts w:ascii="Times New Roman" w:hAnsi="Times New Roman" w:cs="Times New Roman"/>
          <w:bCs/>
          <w:position w:val="-32"/>
          <w:sz w:val="24"/>
          <w:szCs w:val="24"/>
        </w:rPr>
      </w:pPr>
      <w:r w:rsidRPr="00407527">
        <w:rPr>
          <w:rFonts w:ascii="Times New Roman" w:hAnsi="Times New Roman" w:cs="Times New Roman"/>
          <w:sz w:val="24"/>
          <w:szCs w:val="24"/>
        </w:rPr>
        <w:t xml:space="preserve">Impact of a treatment for an individual, </w:t>
      </w:r>
      <w:r w:rsidRPr="00407527">
        <w:rPr>
          <w:rFonts w:ascii="Times New Roman" w:hAnsi="Times New Roman" w:cs="Times New Roman"/>
          <w:position w:val="-6"/>
          <w:sz w:val="24"/>
          <w:szCs w:val="24"/>
        </w:rPr>
        <w:object w:dxaOrig="139" w:dyaOrig="260">
          <v:shape id="_x0000_i1049" type="#_x0000_t75" style="width:6pt;height:12.6pt" o:ole="">
            <v:imagedata r:id="rId55" o:title=""/>
          </v:shape>
          <o:OLEObject Type="Embed" ProgID="Equation.3" ShapeID="_x0000_i1049" DrawAspect="Content" ObjectID="_1840648103" r:id="rId56"/>
        </w:object>
      </w:r>
      <w:r w:rsidRPr="00407527">
        <w:rPr>
          <w:rFonts w:ascii="Times New Roman" w:hAnsi="Times New Roman" w:cs="Times New Roman"/>
          <w:sz w:val="24"/>
          <w:szCs w:val="24"/>
        </w:rPr>
        <w:t xml:space="preserve"> noted,</w:t>
      </w:r>
      <w:r w:rsidRPr="00407527">
        <w:rPr>
          <w:rFonts w:ascii="Times New Roman" w:hAnsi="Times New Roman" w:cs="Times New Roman"/>
          <w:position w:val="-12"/>
          <w:sz w:val="24"/>
          <w:szCs w:val="24"/>
        </w:rPr>
        <w:object w:dxaOrig="240" w:dyaOrig="360">
          <v:shape id="_x0000_i1050" type="#_x0000_t75" style="width:12pt;height:18.6pt" o:ole="">
            <v:imagedata r:id="rId57" o:title=""/>
          </v:shape>
          <o:OLEObject Type="Embed" ProgID="Equation.3" ShapeID="_x0000_i1050" DrawAspect="Content" ObjectID="_1840648104" r:id="rId58"/>
        </w:object>
      </w:r>
      <w:r w:rsidRPr="00407527">
        <w:rPr>
          <w:rFonts w:ascii="Times New Roman" w:hAnsi="Times New Roman" w:cs="Times New Roman"/>
          <w:sz w:val="24"/>
          <w:szCs w:val="24"/>
        </w:rPr>
        <w:t xml:space="preserve"> is define</w:t>
      </w:r>
      <w:r w:rsidR="00F94DAC" w:rsidRPr="00407527">
        <w:rPr>
          <w:rFonts w:ascii="Times New Roman" w:hAnsi="Times New Roman" w:cs="Times New Roman"/>
          <w:sz w:val="24"/>
          <w:szCs w:val="24"/>
        </w:rPr>
        <w:t xml:space="preserve">d as the difference between the </w:t>
      </w:r>
      <w:r w:rsidRPr="00407527">
        <w:rPr>
          <w:rFonts w:ascii="Times New Roman" w:hAnsi="Times New Roman" w:cs="Times New Roman"/>
          <w:sz w:val="24"/>
          <w:szCs w:val="24"/>
        </w:rPr>
        <w:t xml:space="preserve">potential outcome in case of treatment and the potential outcome in absence of it is given by equation  </w:t>
      </w:r>
      <w:r w:rsidR="00CB610E" w:rsidRPr="00407527">
        <w:rPr>
          <w:rFonts w:ascii="Times New Roman" w:hAnsi="Times New Roman" w:cs="Times New Roman"/>
          <w:sz w:val="24"/>
          <w:szCs w:val="24"/>
        </w:rPr>
        <w:t>below</w:t>
      </w:r>
      <w:r w:rsidRPr="00407527">
        <w:rPr>
          <w:rFonts w:ascii="Times New Roman" w:hAnsi="Times New Roman" w:cs="Times New Roman"/>
          <w:sz w:val="24"/>
          <w:szCs w:val="24"/>
        </w:rPr>
        <w:t>;</w:t>
      </w:r>
    </w:p>
    <w:p w:rsidR="00FE3B58" w:rsidRPr="00407527" w:rsidRDefault="001030FB" w:rsidP="00407527">
      <w:pPr>
        <w:spacing w:line="240" w:lineRule="auto"/>
        <w:jc w:val="both"/>
        <w:rPr>
          <w:rFonts w:ascii="Times New Roman" w:hAnsi="Times New Roman" w:cs="Times New Roman"/>
          <w:sz w:val="24"/>
          <w:szCs w:val="24"/>
        </w:rPr>
      </w:pPr>
      <w:r w:rsidRPr="001030FB">
        <w:rPr>
          <w:rFonts w:ascii="Times New Roman" w:hAnsi="Times New Roman" w:cs="Times New Roman"/>
          <w:noProof/>
          <w:position w:val="-12"/>
          <w:sz w:val="24"/>
          <w:szCs w:val="24"/>
          <w:shd w:val="clear" w:color="auto" w:fill="FF0000"/>
        </w:rPr>
        <w:pict>
          <v:shape id="_x0000_s1026" type="#_x0000_t75" style="position:absolute;left:0;text-align:left;margin-left:0;margin-top:-.15pt;width:83.05pt;height:18.15pt;z-index:251658240;mso-position-horizontal:left">
            <v:imagedata r:id="rId59" o:title=""/>
            <w10:wrap type="square" side="right"/>
          </v:shape>
          <o:OLEObject Type="Embed" ProgID="Equation.3" ShapeID="_x0000_s1026" DrawAspect="Content" ObjectID="_1840648106" r:id="rId60"/>
        </w:pict>
      </w:r>
    </w:p>
    <w:p w:rsidR="00FE3B58" w:rsidRPr="00407527" w:rsidRDefault="00FE3B58" w:rsidP="00407527">
      <w:pPr>
        <w:spacing w:line="240" w:lineRule="auto"/>
        <w:jc w:val="both"/>
        <w:rPr>
          <w:rFonts w:ascii="Times New Roman" w:hAnsi="Times New Roman" w:cs="Times New Roman"/>
          <w:sz w:val="24"/>
          <w:szCs w:val="24"/>
        </w:rPr>
      </w:pPr>
      <w:r w:rsidRPr="00407527">
        <w:rPr>
          <w:rFonts w:ascii="Times New Roman" w:hAnsi="Times New Roman" w:cs="Times New Roman"/>
          <w:sz w:val="24"/>
          <w:szCs w:val="24"/>
        </w:rPr>
        <w:t>ATT, which measures the impact of the par</w:t>
      </w:r>
      <w:r w:rsidR="00E56858" w:rsidRPr="00407527">
        <w:rPr>
          <w:rFonts w:ascii="Times New Roman" w:hAnsi="Times New Roman" w:cs="Times New Roman"/>
          <w:sz w:val="24"/>
          <w:szCs w:val="24"/>
        </w:rPr>
        <w:t>ticipation in aquaculture technology intervention</w:t>
      </w:r>
      <w:r w:rsidRPr="00407527">
        <w:rPr>
          <w:rFonts w:ascii="Times New Roman" w:hAnsi="Times New Roman" w:cs="Times New Roman"/>
          <w:sz w:val="24"/>
          <w:szCs w:val="24"/>
        </w:rPr>
        <w:t xml:space="preserve"> on those individuals who participated:</w:t>
      </w:r>
    </w:p>
    <w:p w:rsidR="00A85C11" w:rsidRPr="00407527" w:rsidRDefault="00FE3B58" w:rsidP="00407527">
      <w:pPr>
        <w:spacing w:line="240" w:lineRule="auto"/>
        <w:jc w:val="both"/>
        <w:rPr>
          <w:rFonts w:ascii="Times New Roman" w:hAnsi="Times New Roman" w:cs="Times New Roman"/>
          <w:position w:val="-10"/>
          <w:sz w:val="24"/>
          <w:szCs w:val="24"/>
        </w:rPr>
      </w:pPr>
      <w:r w:rsidRPr="00407527">
        <w:rPr>
          <w:rFonts w:ascii="Times New Roman" w:hAnsi="Times New Roman" w:cs="Times New Roman"/>
          <w:position w:val="-10"/>
          <w:sz w:val="24"/>
          <w:szCs w:val="24"/>
        </w:rPr>
        <w:object w:dxaOrig="4840" w:dyaOrig="360">
          <v:shape id="_x0000_i1051" type="#_x0000_t75" style="width:242.4pt;height:18.6pt" o:ole="">
            <v:imagedata r:id="rId61" o:title=""/>
          </v:shape>
          <o:OLEObject Type="Embed" ProgID="Equation.3" ShapeID="_x0000_i1051" DrawAspect="Content" ObjectID="_1840648105" r:id="rId62"/>
        </w:object>
      </w:r>
      <w:r w:rsidRPr="00407527">
        <w:rPr>
          <w:rFonts w:ascii="Times New Roman" w:hAnsi="Times New Roman" w:cs="Times New Roman"/>
          <w:position w:val="-10"/>
          <w:sz w:val="24"/>
          <w:szCs w:val="24"/>
        </w:rPr>
        <w:t xml:space="preserve">    </w:t>
      </w:r>
    </w:p>
    <w:p w:rsidR="00FC6BE4" w:rsidRPr="00407527" w:rsidRDefault="00EC5E53" w:rsidP="00407527">
      <w:pPr>
        <w:spacing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Results and D</w:t>
      </w:r>
      <w:r w:rsidR="00FC6BE4" w:rsidRPr="00407527">
        <w:rPr>
          <w:rFonts w:ascii="Times New Roman" w:hAnsi="Times New Roman" w:cs="Times New Roman"/>
          <w:b/>
          <w:sz w:val="24"/>
          <w:szCs w:val="24"/>
        </w:rPr>
        <w:t>iscussio</w:t>
      </w:r>
      <w:r w:rsidR="00CB610E" w:rsidRPr="00407527">
        <w:rPr>
          <w:rFonts w:ascii="Times New Roman" w:hAnsi="Times New Roman" w:cs="Times New Roman"/>
          <w:b/>
          <w:sz w:val="24"/>
          <w:szCs w:val="24"/>
        </w:rPr>
        <w:t>ns</w:t>
      </w:r>
    </w:p>
    <w:p w:rsidR="0072674F" w:rsidRPr="00407527" w:rsidRDefault="0072674F" w:rsidP="00407527">
      <w:pPr>
        <w:spacing w:after="0" w:line="240" w:lineRule="auto"/>
        <w:jc w:val="both"/>
        <w:rPr>
          <w:rFonts w:ascii="Times New Roman" w:eastAsia="Calibri" w:hAnsi="Times New Roman" w:cs="Times New Roman"/>
          <w:sz w:val="24"/>
          <w:szCs w:val="24"/>
        </w:rPr>
      </w:pPr>
      <w:r w:rsidRPr="00407527">
        <w:rPr>
          <w:rFonts w:ascii="Times New Roman" w:hAnsi="Times New Roman" w:cs="Times New Roman"/>
          <w:sz w:val="24"/>
          <w:szCs w:val="24"/>
        </w:rPr>
        <w:t>The result</w:t>
      </w:r>
      <w:r w:rsidR="006F54B5" w:rsidRPr="00407527">
        <w:rPr>
          <w:rFonts w:ascii="Times New Roman" w:hAnsi="Times New Roman" w:cs="Times New Roman"/>
          <w:sz w:val="24"/>
          <w:szCs w:val="24"/>
        </w:rPr>
        <w:t>s discussed in this study</w:t>
      </w:r>
      <w:r w:rsidRPr="00407527">
        <w:rPr>
          <w:rFonts w:ascii="Times New Roman" w:hAnsi="Times New Roman" w:cs="Times New Roman"/>
          <w:sz w:val="24"/>
          <w:szCs w:val="24"/>
        </w:rPr>
        <w:t xml:space="preserve"> mainly focused on </w:t>
      </w:r>
      <w:r w:rsidRPr="00407527">
        <w:rPr>
          <w:rFonts w:ascii="Times New Roman" w:eastAsia="Calibri" w:hAnsi="Times New Roman" w:cs="Times New Roman"/>
          <w:sz w:val="24"/>
          <w:szCs w:val="24"/>
        </w:rPr>
        <w:t>dete</w:t>
      </w:r>
      <w:r w:rsidR="006F54B5" w:rsidRPr="00407527">
        <w:rPr>
          <w:rFonts w:ascii="Times New Roman" w:eastAsia="Calibri" w:hAnsi="Times New Roman" w:cs="Times New Roman"/>
          <w:sz w:val="24"/>
          <w:szCs w:val="24"/>
        </w:rPr>
        <w:t>rminants that influence participation of households` in aquaculture technology intervention</w:t>
      </w:r>
      <w:r w:rsidRPr="00407527">
        <w:rPr>
          <w:rFonts w:ascii="Times New Roman" w:eastAsia="Calibri" w:hAnsi="Times New Roman" w:cs="Times New Roman"/>
          <w:sz w:val="24"/>
          <w:szCs w:val="24"/>
        </w:rPr>
        <w:t xml:space="preserve"> and impacts of aquaculture technology intervention in the selected aquaculture potential areas of </w:t>
      </w:r>
      <w:proofErr w:type="spellStart"/>
      <w:r w:rsidRPr="00407527">
        <w:rPr>
          <w:rFonts w:ascii="Times New Roman" w:eastAsia="Calibri" w:hAnsi="Times New Roman" w:cs="Times New Roman"/>
          <w:sz w:val="24"/>
          <w:szCs w:val="24"/>
        </w:rPr>
        <w:t>Oromia</w:t>
      </w:r>
      <w:proofErr w:type="spellEnd"/>
      <w:r w:rsidRPr="00407527">
        <w:rPr>
          <w:rFonts w:ascii="Times New Roman" w:eastAsia="Calibri" w:hAnsi="Times New Roman" w:cs="Times New Roman"/>
          <w:sz w:val="24"/>
          <w:szCs w:val="24"/>
        </w:rPr>
        <w:t xml:space="preserve"> region.</w:t>
      </w:r>
    </w:p>
    <w:p w:rsidR="003648B2" w:rsidRPr="00407527" w:rsidRDefault="003648B2" w:rsidP="00407527">
      <w:pPr>
        <w:spacing w:after="0" w:line="240" w:lineRule="auto"/>
        <w:jc w:val="both"/>
        <w:rPr>
          <w:rFonts w:ascii="Times New Roman" w:eastAsia="Calibri" w:hAnsi="Times New Roman" w:cs="Times New Roman"/>
          <w:sz w:val="24"/>
          <w:szCs w:val="24"/>
        </w:rPr>
      </w:pPr>
    </w:p>
    <w:p w:rsidR="003B70F1" w:rsidRPr="00407527" w:rsidRDefault="003B70F1" w:rsidP="00407527">
      <w:pPr>
        <w:spacing w:line="240" w:lineRule="auto"/>
        <w:jc w:val="both"/>
        <w:rPr>
          <w:rFonts w:ascii="Times New Roman" w:eastAsia="Calibri" w:hAnsi="Times New Roman" w:cs="Times New Roman"/>
          <w:b/>
          <w:sz w:val="24"/>
          <w:szCs w:val="24"/>
        </w:rPr>
      </w:pPr>
      <w:r w:rsidRPr="00407527">
        <w:rPr>
          <w:rFonts w:ascii="Times New Roman" w:eastAsia="Calibri" w:hAnsi="Times New Roman" w:cs="Times New Roman"/>
          <w:b/>
          <w:sz w:val="24"/>
          <w:szCs w:val="24"/>
        </w:rPr>
        <w:t xml:space="preserve">Institutional characteristics </w:t>
      </w:r>
      <w:r w:rsidR="00EC5E53" w:rsidRPr="00407527">
        <w:rPr>
          <w:rFonts w:ascii="Times New Roman" w:eastAsia="Calibri" w:hAnsi="Times New Roman" w:cs="Times New Roman"/>
          <w:b/>
          <w:sz w:val="24"/>
          <w:szCs w:val="24"/>
        </w:rPr>
        <w:t>of sampled</w:t>
      </w:r>
      <w:r w:rsidRPr="00407527">
        <w:rPr>
          <w:rFonts w:ascii="Times New Roman" w:eastAsia="Calibri" w:hAnsi="Times New Roman" w:cs="Times New Roman"/>
          <w:b/>
          <w:sz w:val="24"/>
          <w:szCs w:val="24"/>
        </w:rPr>
        <w:t xml:space="preserve"> respondents in the study area</w:t>
      </w:r>
      <w:r w:rsidRPr="00407527">
        <w:rPr>
          <w:rFonts w:ascii="Times New Roman" w:hAnsi="Times New Roman" w:cs="Times New Roman"/>
          <w:sz w:val="24"/>
          <w:szCs w:val="24"/>
        </w:rPr>
        <w:t xml:space="preserve"> </w:t>
      </w:r>
    </w:p>
    <w:p w:rsidR="003B70F1" w:rsidRPr="00407527" w:rsidRDefault="003B70F1" w:rsidP="00407527">
      <w:pPr>
        <w:spacing w:line="240" w:lineRule="auto"/>
        <w:jc w:val="both"/>
        <w:rPr>
          <w:rFonts w:ascii="Times New Roman" w:hAnsi="Times New Roman" w:cs="Times New Roman"/>
          <w:sz w:val="24"/>
          <w:szCs w:val="24"/>
        </w:rPr>
      </w:pPr>
      <w:r w:rsidRPr="00407527">
        <w:rPr>
          <w:rFonts w:ascii="Times New Roman" w:hAnsi="Times New Roman" w:cs="Times New Roman"/>
          <w:b/>
          <w:sz w:val="24"/>
          <w:szCs w:val="24"/>
        </w:rPr>
        <w:t>Household heads` access to credit facilities (Credit</w:t>
      </w:r>
      <w:r w:rsidR="008E20C7" w:rsidRPr="00407527">
        <w:rPr>
          <w:rFonts w:ascii="Times New Roman" w:hAnsi="Times New Roman" w:cs="Times New Roman"/>
          <w:b/>
          <w:sz w:val="24"/>
          <w:szCs w:val="24"/>
        </w:rPr>
        <w:t xml:space="preserve"> access</w:t>
      </w:r>
      <w:r w:rsidRPr="00407527">
        <w:rPr>
          <w:rFonts w:ascii="Times New Roman" w:hAnsi="Times New Roman" w:cs="Times New Roman"/>
          <w:b/>
          <w:sz w:val="24"/>
          <w:szCs w:val="24"/>
        </w:rPr>
        <w:t>):</w:t>
      </w:r>
      <w:r w:rsidRPr="00407527">
        <w:rPr>
          <w:rFonts w:ascii="Times New Roman" w:hAnsi="Times New Roman" w:cs="Times New Roman"/>
          <w:sz w:val="24"/>
          <w:szCs w:val="24"/>
        </w:rPr>
        <w:t xml:space="preserve"> </w:t>
      </w:r>
      <w:r w:rsidR="00281A56" w:rsidRPr="00407527">
        <w:rPr>
          <w:rFonts w:ascii="Times New Roman" w:hAnsi="Times New Roman" w:cs="Times New Roman"/>
          <w:sz w:val="24"/>
          <w:szCs w:val="24"/>
        </w:rPr>
        <w:t xml:space="preserve"> </w:t>
      </w:r>
      <w:r w:rsidRPr="00407527">
        <w:rPr>
          <w:rFonts w:ascii="Times New Roman" w:hAnsi="Times New Roman" w:cs="Times New Roman"/>
          <w:sz w:val="24"/>
          <w:szCs w:val="24"/>
        </w:rPr>
        <w:t xml:space="preserve">About </w:t>
      </w:r>
      <w:r w:rsidR="005741E5" w:rsidRPr="00407527">
        <w:rPr>
          <w:rFonts w:ascii="Times New Roman" w:hAnsi="Times New Roman" w:cs="Times New Roman"/>
          <w:sz w:val="24"/>
          <w:szCs w:val="24"/>
        </w:rPr>
        <w:t>93.3</w:t>
      </w:r>
      <w:r w:rsidRPr="00407527">
        <w:rPr>
          <w:rFonts w:ascii="Times New Roman" w:hAnsi="Times New Roman" w:cs="Times New Roman"/>
          <w:sz w:val="24"/>
          <w:szCs w:val="24"/>
        </w:rPr>
        <w:t xml:space="preserve">% and </w:t>
      </w:r>
      <w:r w:rsidR="005741E5" w:rsidRPr="00407527">
        <w:rPr>
          <w:rFonts w:ascii="Times New Roman" w:hAnsi="Times New Roman" w:cs="Times New Roman"/>
          <w:sz w:val="24"/>
          <w:szCs w:val="24"/>
        </w:rPr>
        <w:t>77.1</w:t>
      </w:r>
      <w:r w:rsidRPr="00407527">
        <w:rPr>
          <w:rFonts w:ascii="Times New Roman" w:hAnsi="Times New Roman" w:cs="Times New Roman"/>
          <w:sz w:val="24"/>
          <w:szCs w:val="24"/>
        </w:rPr>
        <w:t xml:space="preserve">% of credit accessed households were users and non-users respectively. Household heads that were obtained access to credit were </w:t>
      </w:r>
      <w:r w:rsidR="005741E5" w:rsidRPr="00407527">
        <w:rPr>
          <w:rFonts w:ascii="Times New Roman" w:hAnsi="Times New Roman" w:cs="Times New Roman"/>
          <w:sz w:val="24"/>
          <w:szCs w:val="24"/>
        </w:rPr>
        <w:t>6.6</w:t>
      </w:r>
      <w:r w:rsidRPr="00407527">
        <w:rPr>
          <w:rFonts w:ascii="Times New Roman" w:hAnsi="Times New Roman" w:cs="Times New Roman"/>
          <w:sz w:val="24"/>
          <w:szCs w:val="24"/>
        </w:rPr>
        <w:t xml:space="preserve">% users and </w:t>
      </w:r>
      <w:r w:rsidR="005741E5" w:rsidRPr="00407527">
        <w:rPr>
          <w:rFonts w:ascii="Times New Roman" w:hAnsi="Times New Roman" w:cs="Times New Roman"/>
          <w:sz w:val="24"/>
          <w:szCs w:val="24"/>
        </w:rPr>
        <w:t>22.8</w:t>
      </w:r>
      <w:r w:rsidRPr="00407527">
        <w:rPr>
          <w:rFonts w:ascii="Times New Roman" w:hAnsi="Times New Roman" w:cs="Times New Roman"/>
          <w:sz w:val="24"/>
          <w:szCs w:val="24"/>
        </w:rPr>
        <w:t>% no</w:t>
      </w:r>
      <w:r w:rsidR="002C049B" w:rsidRPr="00407527">
        <w:rPr>
          <w:rFonts w:ascii="Times New Roman" w:hAnsi="Times New Roman" w:cs="Times New Roman"/>
          <w:sz w:val="24"/>
          <w:szCs w:val="24"/>
        </w:rPr>
        <w:t>nusers (Table 1</w:t>
      </w:r>
      <w:r w:rsidRPr="00407527">
        <w:rPr>
          <w:rFonts w:ascii="Times New Roman" w:hAnsi="Times New Roman" w:cs="Times New Roman"/>
          <w:sz w:val="24"/>
          <w:szCs w:val="24"/>
        </w:rPr>
        <w:t>). The Chi</w:t>
      </w:r>
      <w:r w:rsidRPr="00407527">
        <w:rPr>
          <w:rFonts w:ascii="Times New Roman" w:hAnsi="Times New Roman" w:cs="Times New Roman"/>
          <w:sz w:val="24"/>
          <w:szCs w:val="24"/>
          <w:vertAlign w:val="superscript"/>
        </w:rPr>
        <w:t>2</w:t>
      </w:r>
      <w:r w:rsidRPr="00407527">
        <w:rPr>
          <w:rFonts w:ascii="Times New Roman" w:hAnsi="Times New Roman" w:cs="Times New Roman"/>
          <w:sz w:val="24"/>
          <w:szCs w:val="24"/>
        </w:rPr>
        <w:t xml:space="preserve"> result indicted that there was a highly significant difference between users and nonusers of technologies in terms of access to credit facilities    at 1% significance level. The result of this variable indicated those household heads that were obtained access to credit participate more in aquaculture activities than who do not obtain credit access.</w:t>
      </w:r>
    </w:p>
    <w:p w:rsidR="00281A56" w:rsidRPr="00407527" w:rsidRDefault="003B70F1" w:rsidP="00407527">
      <w:pPr>
        <w:autoSpaceDE w:val="0"/>
        <w:autoSpaceDN w:val="0"/>
        <w:adjustRightInd w:val="0"/>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Access to extension services (Ext</w:t>
      </w:r>
      <w:r w:rsidR="00281A56" w:rsidRPr="00407527">
        <w:rPr>
          <w:rFonts w:ascii="Times New Roman" w:hAnsi="Times New Roman" w:cs="Times New Roman"/>
          <w:b/>
          <w:sz w:val="24"/>
          <w:szCs w:val="24"/>
        </w:rPr>
        <w:t>ension services access</w:t>
      </w:r>
      <w:r w:rsidRPr="00407527">
        <w:rPr>
          <w:rFonts w:ascii="Times New Roman" w:hAnsi="Times New Roman" w:cs="Times New Roman"/>
          <w:b/>
          <w:sz w:val="24"/>
          <w:szCs w:val="24"/>
        </w:rPr>
        <w:t>):</w:t>
      </w:r>
      <w:r w:rsidR="00281A56" w:rsidRPr="00407527">
        <w:rPr>
          <w:rFonts w:ascii="Times New Roman" w:hAnsi="Times New Roman" w:cs="Times New Roman"/>
          <w:sz w:val="24"/>
          <w:szCs w:val="24"/>
        </w:rPr>
        <w:t xml:space="preserve"> frequency of extension contact affected positively and significantly the probability of participation in pond fish production at 1% significance level. The result of marginal effect indicated that </w:t>
      </w:r>
      <w:r w:rsidR="00281A56" w:rsidRPr="00407527">
        <w:rPr>
          <w:rFonts w:ascii="Times New Roman" w:hAnsi="Times New Roman" w:cs="Times New Roman"/>
          <w:i/>
          <w:iCs/>
          <w:sz w:val="24"/>
          <w:szCs w:val="24"/>
        </w:rPr>
        <w:t>ceteris paribus</w:t>
      </w:r>
      <w:r w:rsidR="00281A56" w:rsidRPr="00407527">
        <w:rPr>
          <w:rFonts w:ascii="Times New Roman" w:hAnsi="Times New Roman" w:cs="Times New Roman"/>
          <w:sz w:val="24"/>
          <w:szCs w:val="24"/>
        </w:rPr>
        <w:t xml:space="preserve">, when the </w:t>
      </w:r>
      <w:r w:rsidR="00281A56" w:rsidRPr="00407527">
        <w:rPr>
          <w:rFonts w:ascii="Times New Roman" w:hAnsi="Times New Roman" w:cs="Times New Roman"/>
          <w:sz w:val="24"/>
          <w:szCs w:val="24"/>
        </w:rPr>
        <w:lastRenderedPageBreak/>
        <w:t xml:space="preserve">frequency of extension per year increases by one day, the probability of participation of smallholder farmers in pond fish production also increases by 63.45%. The result indicated that individuals who have access to contact have a greater likelihood of participation in new agricultural technology than those who cannot access to extension contact. </w:t>
      </w:r>
    </w:p>
    <w:p w:rsidR="002C049B" w:rsidRPr="00407527" w:rsidRDefault="002C049B" w:rsidP="00407527">
      <w:pPr>
        <w:spacing w:after="0" w:line="240" w:lineRule="auto"/>
        <w:jc w:val="both"/>
        <w:rPr>
          <w:rFonts w:ascii="Times New Roman" w:hAnsi="Times New Roman" w:cs="Times New Roman"/>
          <w:sz w:val="24"/>
          <w:szCs w:val="24"/>
        </w:rPr>
      </w:pPr>
    </w:p>
    <w:p w:rsidR="003B70F1" w:rsidRPr="00407527" w:rsidRDefault="00CE2F32"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Access to water source</w:t>
      </w:r>
      <w:r w:rsidR="003B70F1" w:rsidRPr="00407527">
        <w:rPr>
          <w:rFonts w:ascii="Times New Roman" w:hAnsi="Times New Roman" w:cs="Times New Roman"/>
          <w:b/>
          <w:sz w:val="24"/>
          <w:szCs w:val="24"/>
        </w:rPr>
        <w:t xml:space="preserve"> (Yes/No)</w:t>
      </w:r>
      <w:r w:rsidR="003B70F1" w:rsidRPr="00407527">
        <w:rPr>
          <w:rFonts w:ascii="Times New Roman" w:hAnsi="Times New Roman" w:cs="Times New Roman"/>
          <w:sz w:val="24"/>
          <w:szCs w:val="24"/>
        </w:rPr>
        <w:t>: For the total observation about 44.31% of households d</w:t>
      </w:r>
      <w:r w:rsidRPr="00407527">
        <w:rPr>
          <w:rFonts w:ascii="Times New Roman" w:hAnsi="Times New Roman" w:cs="Times New Roman"/>
          <w:sz w:val="24"/>
          <w:szCs w:val="24"/>
        </w:rPr>
        <w:t>id not have access to water source</w:t>
      </w:r>
      <w:r w:rsidR="003B70F1" w:rsidRPr="00407527">
        <w:rPr>
          <w:rFonts w:ascii="Times New Roman" w:hAnsi="Times New Roman" w:cs="Times New Roman"/>
          <w:sz w:val="24"/>
          <w:szCs w:val="24"/>
        </w:rPr>
        <w:t>. About 76.09% of the non-users</w:t>
      </w:r>
      <w:r w:rsidRPr="00407527">
        <w:rPr>
          <w:rFonts w:ascii="Times New Roman" w:hAnsi="Times New Roman" w:cs="Times New Roman"/>
          <w:sz w:val="24"/>
          <w:szCs w:val="24"/>
        </w:rPr>
        <w:t xml:space="preserve"> and 5.33% of the users had access to water source</w:t>
      </w:r>
      <w:r w:rsidR="002C049B" w:rsidRPr="00407527">
        <w:rPr>
          <w:rFonts w:ascii="Times New Roman" w:hAnsi="Times New Roman" w:cs="Times New Roman"/>
          <w:sz w:val="24"/>
          <w:szCs w:val="24"/>
        </w:rPr>
        <w:t> (Table 1</w:t>
      </w:r>
      <w:r w:rsidR="003B70F1" w:rsidRPr="00407527">
        <w:rPr>
          <w:rFonts w:ascii="Times New Roman" w:hAnsi="Times New Roman" w:cs="Times New Roman"/>
          <w:sz w:val="24"/>
          <w:szCs w:val="24"/>
        </w:rPr>
        <w:t xml:space="preserve">). There was significant difference between the users and nonusers of aquaculture technologies </w:t>
      </w:r>
      <w:r w:rsidRPr="00407527">
        <w:rPr>
          <w:rFonts w:ascii="Times New Roman" w:hAnsi="Times New Roman" w:cs="Times New Roman"/>
          <w:sz w:val="24"/>
          <w:szCs w:val="24"/>
        </w:rPr>
        <w:t>in terms of access to water source</w:t>
      </w:r>
      <w:r w:rsidR="003B70F1" w:rsidRPr="00407527">
        <w:rPr>
          <w:rFonts w:ascii="Times New Roman" w:hAnsi="Times New Roman" w:cs="Times New Roman"/>
          <w:sz w:val="24"/>
          <w:szCs w:val="24"/>
        </w:rPr>
        <w:t xml:space="preserve"> at 1% significance level. The result of this variable indicates that aquaculture technology adopter’s </w:t>
      </w:r>
      <w:r w:rsidRPr="00407527">
        <w:rPr>
          <w:rFonts w:ascii="Times New Roman" w:hAnsi="Times New Roman" w:cs="Times New Roman"/>
          <w:sz w:val="24"/>
          <w:szCs w:val="24"/>
        </w:rPr>
        <w:t>households have access to water source</w:t>
      </w:r>
      <w:r w:rsidR="003B70F1" w:rsidRPr="00407527">
        <w:rPr>
          <w:rFonts w:ascii="Times New Roman" w:hAnsi="Times New Roman" w:cs="Times New Roman"/>
          <w:sz w:val="24"/>
          <w:szCs w:val="24"/>
        </w:rPr>
        <w:t xml:space="preserve"> more than the nonuser households.</w:t>
      </w:r>
    </w:p>
    <w:p w:rsidR="003B70F1" w:rsidRPr="00407527" w:rsidRDefault="003B70F1" w:rsidP="00407527">
      <w:pPr>
        <w:spacing w:after="0" w:line="240" w:lineRule="auto"/>
        <w:jc w:val="both"/>
        <w:rPr>
          <w:rFonts w:ascii="Times New Roman" w:hAnsi="Times New Roman" w:cs="Times New Roman"/>
          <w:sz w:val="24"/>
          <w:szCs w:val="24"/>
        </w:rPr>
      </w:pPr>
    </w:p>
    <w:p w:rsidR="00407527" w:rsidRPr="00407527" w:rsidRDefault="00407527" w:rsidP="00407527">
      <w:pPr>
        <w:pStyle w:val="Caption"/>
        <w:rPr>
          <w:rFonts w:ascii="Times New Roman" w:eastAsia="Calibri" w:hAnsi="Times New Roman" w:cs="Times New Roman"/>
          <w:b w:val="0"/>
          <w:color w:val="000000" w:themeColor="text1"/>
          <w:sz w:val="24"/>
          <w:szCs w:val="24"/>
        </w:rPr>
      </w:pPr>
      <w:r w:rsidRPr="00407527">
        <w:rPr>
          <w:rFonts w:ascii="Times New Roman" w:hAnsi="Times New Roman" w:cs="Times New Roman"/>
          <w:color w:val="000000" w:themeColor="text1"/>
          <w:sz w:val="24"/>
          <w:szCs w:val="24"/>
        </w:rPr>
        <w:t xml:space="preserve">Table </w:t>
      </w:r>
      <w:r w:rsidR="001030FB" w:rsidRPr="00407527">
        <w:rPr>
          <w:rFonts w:ascii="Times New Roman" w:hAnsi="Times New Roman" w:cs="Times New Roman"/>
          <w:color w:val="000000" w:themeColor="text1"/>
          <w:sz w:val="24"/>
          <w:szCs w:val="24"/>
        </w:rPr>
        <w:fldChar w:fldCharType="begin"/>
      </w:r>
      <w:r w:rsidRPr="00407527">
        <w:rPr>
          <w:rFonts w:ascii="Times New Roman" w:hAnsi="Times New Roman" w:cs="Times New Roman"/>
          <w:color w:val="000000" w:themeColor="text1"/>
          <w:sz w:val="24"/>
          <w:szCs w:val="24"/>
        </w:rPr>
        <w:instrText xml:space="preserve"> SEQ Table \* ARABIC </w:instrText>
      </w:r>
      <w:r w:rsidR="001030FB" w:rsidRPr="00407527">
        <w:rPr>
          <w:rFonts w:ascii="Times New Roman" w:hAnsi="Times New Roman" w:cs="Times New Roman"/>
          <w:color w:val="000000" w:themeColor="text1"/>
          <w:sz w:val="24"/>
          <w:szCs w:val="24"/>
        </w:rPr>
        <w:fldChar w:fldCharType="separate"/>
      </w:r>
      <w:r w:rsidR="006879CD">
        <w:rPr>
          <w:rFonts w:ascii="Times New Roman" w:hAnsi="Times New Roman" w:cs="Times New Roman"/>
          <w:noProof/>
          <w:color w:val="000000" w:themeColor="text1"/>
          <w:sz w:val="24"/>
          <w:szCs w:val="24"/>
        </w:rPr>
        <w:t>1</w:t>
      </w:r>
      <w:r w:rsidR="001030FB" w:rsidRPr="00407527">
        <w:rPr>
          <w:rFonts w:ascii="Times New Roman" w:hAnsi="Times New Roman" w:cs="Times New Roman"/>
          <w:color w:val="000000" w:themeColor="text1"/>
          <w:sz w:val="24"/>
          <w:szCs w:val="24"/>
        </w:rPr>
        <w:fldChar w:fldCharType="end"/>
      </w:r>
      <w:r w:rsidRPr="00407527">
        <w:rPr>
          <w:rFonts w:ascii="Times New Roman" w:hAnsi="Times New Roman" w:cs="Times New Roman"/>
          <w:color w:val="000000" w:themeColor="text1"/>
          <w:sz w:val="24"/>
          <w:szCs w:val="24"/>
        </w:rPr>
        <w:t>:</w:t>
      </w:r>
      <w:r w:rsidRPr="00407527">
        <w:rPr>
          <w:rFonts w:ascii="Times New Roman" w:hAnsi="Times New Roman" w:cs="Times New Roman"/>
          <w:b w:val="0"/>
          <w:color w:val="000000" w:themeColor="text1"/>
          <w:sz w:val="24"/>
          <w:szCs w:val="24"/>
        </w:rPr>
        <w:t xml:space="preserve"> Distribution of the categorical variables across users and non users of aquaculture technologies in the study area</w:t>
      </w:r>
    </w:p>
    <w:tbl>
      <w:tblPr>
        <w:tblStyle w:val="LightShading"/>
        <w:tblW w:w="5000" w:type="pct"/>
        <w:tblLayout w:type="fixed"/>
        <w:tblLook w:val="04A0"/>
      </w:tblPr>
      <w:tblGrid>
        <w:gridCol w:w="1662"/>
        <w:gridCol w:w="1304"/>
        <w:gridCol w:w="2607"/>
        <w:gridCol w:w="1433"/>
        <w:gridCol w:w="1563"/>
        <w:gridCol w:w="1007"/>
      </w:tblGrid>
      <w:tr w:rsidR="002C049B" w:rsidRPr="00407527" w:rsidTr="002C049B">
        <w:trPr>
          <w:cnfStyle w:val="100000000000"/>
        </w:trPr>
        <w:tc>
          <w:tcPr>
            <w:cnfStyle w:val="001000000000"/>
            <w:tcW w:w="868" w:type="pct"/>
            <w:shd w:val="clear" w:color="auto" w:fill="auto"/>
          </w:tcPr>
          <w:p w:rsidR="003B70F1" w:rsidRPr="00407527" w:rsidRDefault="003B70F1" w:rsidP="00407527">
            <w:pPr>
              <w:jc w:val="both"/>
              <w:rPr>
                <w:rFonts w:ascii="Times New Roman" w:hAnsi="Times New Roman" w:cs="Times New Roman"/>
                <w:b w:val="0"/>
                <w:color w:val="auto"/>
                <w:sz w:val="24"/>
                <w:szCs w:val="24"/>
              </w:rPr>
            </w:pPr>
          </w:p>
        </w:tc>
        <w:tc>
          <w:tcPr>
            <w:tcW w:w="681" w:type="pct"/>
            <w:shd w:val="clear" w:color="auto" w:fill="auto"/>
          </w:tcPr>
          <w:p w:rsidR="003B70F1" w:rsidRPr="00407527" w:rsidRDefault="003B70F1" w:rsidP="00407527">
            <w:pPr>
              <w:jc w:val="both"/>
              <w:cnfStyle w:val="100000000000"/>
              <w:rPr>
                <w:rFonts w:ascii="Times New Roman" w:hAnsi="Times New Roman" w:cs="Times New Roman"/>
                <w:color w:val="auto"/>
                <w:sz w:val="24"/>
                <w:szCs w:val="24"/>
              </w:rPr>
            </w:pPr>
          </w:p>
        </w:tc>
        <w:tc>
          <w:tcPr>
            <w:tcW w:w="1361" w:type="pct"/>
            <w:shd w:val="clear" w:color="auto" w:fill="auto"/>
          </w:tcPr>
          <w:p w:rsidR="003B70F1" w:rsidRPr="00407527" w:rsidRDefault="003B70F1" w:rsidP="00407527">
            <w:pPr>
              <w:jc w:val="both"/>
              <w:cnfStyle w:val="1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For  total observation 167</w:t>
            </w:r>
          </w:p>
        </w:tc>
        <w:tc>
          <w:tcPr>
            <w:tcW w:w="748" w:type="pct"/>
            <w:shd w:val="clear" w:color="auto" w:fill="auto"/>
          </w:tcPr>
          <w:p w:rsidR="003B70F1" w:rsidRPr="00407527" w:rsidRDefault="003B70F1" w:rsidP="00407527">
            <w:pPr>
              <w:jc w:val="both"/>
              <w:cnfStyle w:val="1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Users (75)</w:t>
            </w:r>
          </w:p>
        </w:tc>
        <w:tc>
          <w:tcPr>
            <w:tcW w:w="816" w:type="pct"/>
            <w:shd w:val="clear" w:color="auto" w:fill="auto"/>
          </w:tcPr>
          <w:p w:rsidR="003B70F1" w:rsidRPr="00407527" w:rsidRDefault="003B70F1" w:rsidP="00407527">
            <w:pPr>
              <w:jc w:val="both"/>
              <w:cnfStyle w:val="1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Non-users (92)</w:t>
            </w:r>
          </w:p>
        </w:tc>
        <w:tc>
          <w:tcPr>
            <w:tcW w:w="526" w:type="pct"/>
            <w:vMerge w:val="restart"/>
            <w:shd w:val="clear" w:color="auto" w:fill="auto"/>
          </w:tcPr>
          <w:p w:rsidR="003B70F1" w:rsidRPr="00407527" w:rsidRDefault="003B70F1" w:rsidP="00407527">
            <w:pPr>
              <w:jc w:val="both"/>
              <w:cnfStyle w:val="100000000000"/>
              <w:rPr>
                <w:rFonts w:ascii="Times New Roman" w:hAnsi="Times New Roman" w:cs="Times New Roman"/>
                <w:color w:val="auto"/>
                <w:sz w:val="24"/>
                <w:szCs w:val="24"/>
              </w:rPr>
            </w:pPr>
            <w:r w:rsidRPr="00407527">
              <w:rPr>
                <w:rFonts w:ascii="Times New Roman" w:hAnsi="Times New Roman" w:cs="Times New Roman"/>
                <w:bCs w:val="0"/>
                <w:color w:val="auto"/>
                <w:sz w:val="24"/>
                <w:szCs w:val="24"/>
              </w:rPr>
              <w:t>Chi</w:t>
            </w:r>
            <w:r w:rsidRPr="00407527">
              <w:rPr>
                <w:rFonts w:ascii="Times New Roman" w:hAnsi="Times New Roman" w:cs="Times New Roman"/>
                <w:bCs w:val="0"/>
                <w:color w:val="auto"/>
                <w:sz w:val="24"/>
                <w:szCs w:val="24"/>
                <w:vertAlign w:val="superscript"/>
              </w:rPr>
              <w:t>2</w:t>
            </w:r>
            <w:r w:rsidRPr="00407527">
              <w:rPr>
                <w:rFonts w:ascii="Times New Roman" w:hAnsi="Times New Roman" w:cs="Times New Roman"/>
                <w:bCs w:val="0"/>
                <w:color w:val="auto"/>
                <w:sz w:val="24"/>
                <w:szCs w:val="24"/>
              </w:rPr>
              <w:t xml:space="preserve"> value</w:t>
            </w:r>
          </w:p>
        </w:tc>
      </w:tr>
      <w:tr w:rsidR="002C049B" w:rsidRPr="00407527" w:rsidTr="002C049B">
        <w:trPr>
          <w:cnfStyle w:val="000000100000"/>
        </w:trPr>
        <w:tc>
          <w:tcPr>
            <w:cnfStyle w:val="001000000000"/>
            <w:tcW w:w="868" w:type="pct"/>
            <w:shd w:val="clear" w:color="auto" w:fill="auto"/>
          </w:tcPr>
          <w:p w:rsidR="003B70F1" w:rsidRPr="00407527" w:rsidRDefault="003B70F1" w:rsidP="00407527">
            <w:pPr>
              <w:jc w:val="both"/>
              <w:rPr>
                <w:rFonts w:ascii="Times New Roman" w:hAnsi="Times New Roman" w:cs="Times New Roman"/>
                <w:b w:val="0"/>
                <w:color w:val="auto"/>
                <w:sz w:val="24"/>
                <w:szCs w:val="24"/>
              </w:rPr>
            </w:pPr>
            <w:r w:rsidRPr="00407527">
              <w:rPr>
                <w:rFonts w:ascii="Times New Roman" w:hAnsi="Times New Roman" w:cs="Times New Roman"/>
                <w:b w:val="0"/>
                <w:color w:val="auto"/>
                <w:sz w:val="24"/>
                <w:szCs w:val="24"/>
              </w:rPr>
              <w:t>Explanatory variables</w:t>
            </w:r>
          </w:p>
        </w:tc>
        <w:tc>
          <w:tcPr>
            <w:tcW w:w="681"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p>
        </w:tc>
        <w:tc>
          <w:tcPr>
            <w:tcW w:w="1361"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Frequency (Proportion/%)</w:t>
            </w:r>
          </w:p>
        </w:tc>
        <w:tc>
          <w:tcPr>
            <w:tcW w:w="748"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Frequency (Proportion/%)</w:t>
            </w:r>
          </w:p>
        </w:tc>
        <w:tc>
          <w:tcPr>
            <w:tcW w:w="816"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Frequency (Proportion/%)</w:t>
            </w:r>
          </w:p>
        </w:tc>
        <w:tc>
          <w:tcPr>
            <w:tcW w:w="526" w:type="pct"/>
            <w:vMerge/>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p>
        </w:tc>
      </w:tr>
      <w:tr w:rsidR="002C049B" w:rsidRPr="00407527" w:rsidTr="002C049B">
        <w:tc>
          <w:tcPr>
            <w:cnfStyle w:val="001000000000"/>
            <w:tcW w:w="868" w:type="pct"/>
            <w:vMerge w:val="restart"/>
            <w:shd w:val="clear" w:color="auto" w:fill="auto"/>
          </w:tcPr>
          <w:p w:rsidR="003B70F1" w:rsidRPr="00407527" w:rsidRDefault="003B70F1" w:rsidP="00407527">
            <w:pPr>
              <w:jc w:val="both"/>
              <w:rPr>
                <w:rFonts w:ascii="Times New Roman" w:hAnsi="Times New Roman" w:cs="Times New Roman"/>
                <w:b w:val="0"/>
                <w:color w:val="auto"/>
                <w:sz w:val="24"/>
                <w:szCs w:val="24"/>
              </w:rPr>
            </w:pPr>
            <w:r w:rsidRPr="00407527">
              <w:rPr>
                <w:rFonts w:ascii="Times New Roman" w:hAnsi="Times New Roman" w:cs="Times New Roman"/>
                <w:b w:val="0"/>
                <w:color w:val="auto"/>
                <w:sz w:val="24"/>
                <w:szCs w:val="24"/>
              </w:rPr>
              <w:t>Credit</w:t>
            </w:r>
          </w:p>
        </w:tc>
        <w:tc>
          <w:tcPr>
            <w:tcW w:w="681"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Accessed</w:t>
            </w:r>
          </w:p>
        </w:tc>
        <w:tc>
          <w:tcPr>
            <w:tcW w:w="1361" w:type="pct"/>
            <w:shd w:val="clear" w:color="auto" w:fill="auto"/>
          </w:tcPr>
          <w:p w:rsidR="003B70F1" w:rsidRPr="00407527" w:rsidRDefault="00281A56"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141 (84</w:t>
            </w:r>
            <w:r w:rsidR="003B70F1" w:rsidRPr="00407527">
              <w:rPr>
                <w:rFonts w:ascii="Times New Roman" w:hAnsi="Times New Roman" w:cs="Times New Roman"/>
                <w:color w:val="auto"/>
                <w:sz w:val="24"/>
                <w:szCs w:val="24"/>
              </w:rPr>
              <w:t>)</w:t>
            </w:r>
          </w:p>
        </w:tc>
        <w:tc>
          <w:tcPr>
            <w:tcW w:w="748" w:type="pct"/>
            <w:shd w:val="clear" w:color="auto" w:fill="auto"/>
          </w:tcPr>
          <w:p w:rsidR="003B70F1" w:rsidRPr="00407527" w:rsidRDefault="00281A56"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70 (93.3</w:t>
            </w:r>
            <w:r w:rsidR="003B70F1" w:rsidRPr="00407527">
              <w:rPr>
                <w:rFonts w:ascii="Times New Roman" w:hAnsi="Times New Roman" w:cs="Times New Roman"/>
                <w:color w:val="auto"/>
                <w:sz w:val="24"/>
                <w:szCs w:val="24"/>
              </w:rPr>
              <w:t>)</w:t>
            </w:r>
          </w:p>
        </w:tc>
        <w:tc>
          <w:tcPr>
            <w:tcW w:w="816" w:type="pct"/>
            <w:shd w:val="clear" w:color="auto" w:fill="auto"/>
          </w:tcPr>
          <w:p w:rsidR="003B70F1" w:rsidRPr="00407527" w:rsidRDefault="005741E5"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71(77.1</w:t>
            </w:r>
            <w:r w:rsidR="003B70F1" w:rsidRPr="00407527">
              <w:rPr>
                <w:rFonts w:ascii="Times New Roman" w:hAnsi="Times New Roman" w:cs="Times New Roman"/>
                <w:color w:val="auto"/>
                <w:sz w:val="24"/>
                <w:szCs w:val="24"/>
              </w:rPr>
              <w:t>)</w:t>
            </w:r>
          </w:p>
        </w:tc>
        <w:tc>
          <w:tcPr>
            <w:tcW w:w="526" w:type="pct"/>
            <w:vMerge w:val="restart"/>
            <w:shd w:val="clear" w:color="auto" w:fill="auto"/>
          </w:tcPr>
          <w:p w:rsidR="003B70F1" w:rsidRPr="00407527" w:rsidRDefault="005741E5"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5</w:t>
            </w:r>
            <w:r w:rsidR="003B70F1" w:rsidRPr="00407527">
              <w:rPr>
                <w:rFonts w:ascii="Times New Roman" w:hAnsi="Times New Roman" w:cs="Times New Roman"/>
                <w:color w:val="auto"/>
                <w:sz w:val="24"/>
                <w:szCs w:val="24"/>
              </w:rPr>
              <w:t>.2***</w:t>
            </w:r>
          </w:p>
        </w:tc>
      </w:tr>
      <w:tr w:rsidR="002C049B" w:rsidRPr="00407527" w:rsidTr="002C049B">
        <w:trPr>
          <w:cnfStyle w:val="000000100000"/>
        </w:trPr>
        <w:tc>
          <w:tcPr>
            <w:cnfStyle w:val="001000000000"/>
            <w:tcW w:w="868" w:type="pct"/>
            <w:vMerge/>
            <w:shd w:val="clear" w:color="auto" w:fill="auto"/>
          </w:tcPr>
          <w:p w:rsidR="003B70F1" w:rsidRPr="00407527" w:rsidRDefault="003B70F1" w:rsidP="00407527">
            <w:pPr>
              <w:jc w:val="both"/>
              <w:rPr>
                <w:rFonts w:ascii="Times New Roman" w:hAnsi="Times New Roman" w:cs="Times New Roman"/>
                <w:b w:val="0"/>
                <w:color w:val="auto"/>
                <w:sz w:val="24"/>
                <w:szCs w:val="24"/>
              </w:rPr>
            </w:pPr>
          </w:p>
        </w:tc>
        <w:tc>
          <w:tcPr>
            <w:tcW w:w="681"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No access</w:t>
            </w:r>
          </w:p>
        </w:tc>
        <w:tc>
          <w:tcPr>
            <w:tcW w:w="1361" w:type="pct"/>
            <w:shd w:val="clear" w:color="auto" w:fill="auto"/>
          </w:tcPr>
          <w:p w:rsidR="003B70F1" w:rsidRPr="00407527" w:rsidRDefault="00281A56"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26 (15.5</w:t>
            </w:r>
            <w:r w:rsidR="003B70F1" w:rsidRPr="00407527">
              <w:rPr>
                <w:rFonts w:ascii="Times New Roman" w:hAnsi="Times New Roman" w:cs="Times New Roman"/>
                <w:color w:val="auto"/>
                <w:sz w:val="24"/>
                <w:szCs w:val="24"/>
              </w:rPr>
              <w:t>)</w:t>
            </w:r>
          </w:p>
        </w:tc>
        <w:tc>
          <w:tcPr>
            <w:tcW w:w="748" w:type="pct"/>
            <w:shd w:val="clear" w:color="auto" w:fill="auto"/>
          </w:tcPr>
          <w:p w:rsidR="003B70F1" w:rsidRPr="00407527" w:rsidRDefault="005741E5"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5 (6.6</w:t>
            </w:r>
            <w:r w:rsidR="003B70F1" w:rsidRPr="00407527">
              <w:rPr>
                <w:rFonts w:ascii="Times New Roman" w:hAnsi="Times New Roman" w:cs="Times New Roman"/>
                <w:color w:val="auto"/>
                <w:sz w:val="24"/>
                <w:szCs w:val="24"/>
              </w:rPr>
              <w:t>)</w:t>
            </w:r>
          </w:p>
        </w:tc>
        <w:tc>
          <w:tcPr>
            <w:tcW w:w="816" w:type="pct"/>
            <w:shd w:val="clear" w:color="auto" w:fill="auto"/>
          </w:tcPr>
          <w:p w:rsidR="003B70F1" w:rsidRPr="00407527" w:rsidRDefault="005741E5"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21 (22.8</w:t>
            </w:r>
            <w:r w:rsidR="003B70F1" w:rsidRPr="00407527">
              <w:rPr>
                <w:rFonts w:ascii="Times New Roman" w:hAnsi="Times New Roman" w:cs="Times New Roman"/>
                <w:color w:val="auto"/>
                <w:sz w:val="24"/>
                <w:szCs w:val="24"/>
              </w:rPr>
              <w:t>)</w:t>
            </w:r>
          </w:p>
        </w:tc>
        <w:tc>
          <w:tcPr>
            <w:tcW w:w="526" w:type="pct"/>
            <w:vMerge/>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p>
        </w:tc>
      </w:tr>
      <w:tr w:rsidR="002C049B" w:rsidRPr="00407527" w:rsidTr="002C049B">
        <w:tc>
          <w:tcPr>
            <w:cnfStyle w:val="001000000000"/>
            <w:tcW w:w="868" w:type="pct"/>
            <w:vMerge w:val="restart"/>
            <w:shd w:val="clear" w:color="auto" w:fill="auto"/>
          </w:tcPr>
          <w:p w:rsidR="003B70F1" w:rsidRPr="00407527" w:rsidRDefault="003B70F1" w:rsidP="00407527">
            <w:pPr>
              <w:jc w:val="both"/>
              <w:rPr>
                <w:rFonts w:ascii="Times New Roman" w:hAnsi="Times New Roman" w:cs="Times New Roman"/>
                <w:b w:val="0"/>
                <w:color w:val="auto"/>
                <w:sz w:val="24"/>
                <w:szCs w:val="24"/>
              </w:rPr>
            </w:pPr>
            <w:r w:rsidRPr="00407527">
              <w:rPr>
                <w:rFonts w:ascii="Times New Roman" w:hAnsi="Times New Roman" w:cs="Times New Roman"/>
                <w:b w:val="0"/>
                <w:color w:val="auto"/>
                <w:sz w:val="24"/>
                <w:szCs w:val="24"/>
              </w:rPr>
              <w:t>Ext</w:t>
            </w:r>
          </w:p>
        </w:tc>
        <w:tc>
          <w:tcPr>
            <w:tcW w:w="681"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Accessed</w:t>
            </w:r>
          </w:p>
        </w:tc>
        <w:tc>
          <w:tcPr>
            <w:tcW w:w="1361"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106 (63.47)</w:t>
            </w:r>
          </w:p>
        </w:tc>
        <w:tc>
          <w:tcPr>
            <w:tcW w:w="748"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58 (77.33)</w:t>
            </w:r>
          </w:p>
        </w:tc>
        <w:tc>
          <w:tcPr>
            <w:tcW w:w="816"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48 (52.17)</w:t>
            </w:r>
          </w:p>
        </w:tc>
        <w:tc>
          <w:tcPr>
            <w:tcW w:w="526" w:type="pct"/>
            <w:vMerge w:val="restart"/>
            <w:shd w:val="clear" w:color="auto" w:fill="auto"/>
          </w:tcPr>
          <w:p w:rsidR="003B70F1" w:rsidRPr="00407527" w:rsidRDefault="005741E5"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9</w:t>
            </w:r>
            <w:r w:rsidR="003B70F1" w:rsidRPr="00407527">
              <w:rPr>
                <w:rFonts w:ascii="Times New Roman" w:hAnsi="Times New Roman" w:cs="Times New Roman"/>
                <w:color w:val="auto"/>
                <w:sz w:val="24"/>
                <w:szCs w:val="24"/>
              </w:rPr>
              <w:t>.2***</w:t>
            </w:r>
          </w:p>
        </w:tc>
      </w:tr>
      <w:tr w:rsidR="002C049B" w:rsidRPr="00407527" w:rsidTr="002C049B">
        <w:trPr>
          <w:cnfStyle w:val="000000100000"/>
        </w:trPr>
        <w:tc>
          <w:tcPr>
            <w:cnfStyle w:val="001000000000"/>
            <w:tcW w:w="868" w:type="pct"/>
            <w:vMerge/>
            <w:shd w:val="clear" w:color="auto" w:fill="auto"/>
          </w:tcPr>
          <w:p w:rsidR="003B70F1" w:rsidRPr="00407527" w:rsidRDefault="003B70F1" w:rsidP="00407527">
            <w:pPr>
              <w:jc w:val="both"/>
              <w:rPr>
                <w:rFonts w:ascii="Times New Roman" w:hAnsi="Times New Roman" w:cs="Times New Roman"/>
                <w:b w:val="0"/>
                <w:color w:val="auto"/>
                <w:sz w:val="24"/>
                <w:szCs w:val="24"/>
              </w:rPr>
            </w:pPr>
          </w:p>
        </w:tc>
        <w:tc>
          <w:tcPr>
            <w:tcW w:w="681"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No access</w:t>
            </w:r>
          </w:p>
        </w:tc>
        <w:tc>
          <w:tcPr>
            <w:tcW w:w="1361"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61(36.53)</w:t>
            </w:r>
          </w:p>
        </w:tc>
        <w:tc>
          <w:tcPr>
            <w:tcW w:w="748"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17 (22.67)</w:t>
            </w:r>
          </w:p>
        </w:tc>
        <w:tc>
          <w:tcPr>
            <w:tcW w:w="816"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44 (47.83)</w:t>
            </w:r>
          </w:p>
        </w:tc>
        <w:tc>
          <w:tcPr>
            <w:tcW w:w="526" w:type="pct"/>
            <w:vMerge/>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p>
        </w:tc>
      </w:tr>
      <w:tr w:rsidR="002C049B" w:rsidRPr="00407527" w:rsidTr="002C049B">
        <w:tc>
          <w:tcPr>
            <w:cnfStyle w:val="001000000000"/>
            <w:tcW w:w="868" w:type="pct"/>
            <w:vMerge w:val="restart"/>
            <w:shd w:val="clear" w:color="auto" w:fill="auto"/>
          </w:tcPr>
          <w:p w:rsidR="003B70F1" w:rsidRPr="00407527" w:rsidRDefault="00281A56" w:rsidP="00407527">
            <w:pPr>
              <w:jc w:val="both"/>
              <w:rPr>
                <w:rFonts w:ascii="Times New Roman" w:hAnsi="Times New Roman" w:cs="Times New Roman"/>
                <w:b w:val="0"/>
                <w:color w:val="auto"/>
                <w:sz w:val="24"/>
                <w:szCs w:val="24"/>
              </w:rPr>
            </w:pPr>
            <w:r w:rsidRPr="00407527">
              <w:rPr>
                <w:rFonts w:ascii="Times New Roman" w:hAnsi="Times New Roman" w:cs="Times New Roman"/>
                <w:b w:val="0"/>
                <w:color w:val="auto"/>
                <w:sz w:val="24"/>
                <w:szCs w:val="24"/>
              </w:rPr>
              <w:t>Water acc</w:t>
            </w:r>
          </w:p>
        </w:tc>
        <w:tc>
          <w:tcPr>
            <w:tcW w:w="681"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Yes</w:t>
            </w:r>
          </w:p>
        </w:tc>
        <w:tc>
          <w:tcPr>
            <w:tcW w:w="1361"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93 (55.69)</w:t>
            </w:r>
          </w:p>
        </w:tc>
        <w:tc>
          <w:tcPr>
            <w:tcW w:w="748"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71 (94.67)</w:t>
            </w:r>
          </w:p>
        </w:tc>
        <w:tc>
          <w:tcPr>
            <w:tcW w:w="816"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22 (23.91)</w:t>
            </w:r>
          </w:p>
        </w:tc>
        <w:tc>
          <w:tcPr>
            <w:tcW w:w="526" w:type="pct"/>
            <w:vMerge w:val="restart"/>
            <w:shd w:val="clear" w:color="auto" w:fill="auto"/>
          </w:tcPr>
          <w:p w:rsidR="003B70F1" w:rsidRPr="00407527" w:rsidRDefault="005741E5"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4.1</w:t>
            </w:r>
            <w:r w:rsidR="003B70F1" w:rsidRPr="00407527">
              <w:rPr>
                <w:rFonts w:ascii="Times New Roman" w:hAnsi="Times New Roman" w:cs="Times New Roman"/>
                <w:color w:val="auto"/>
                <w:sz w:val="24"/>
                <w:szCs w:val="24"/>
              </w:rPr>
              <w:t>***</w:t>
            </w:r>
          </w:p>
        </w:tc>
      </w:tr>
      <w:tr w:rsidR="002C049B" w:rsidRPr="00407527" w:rsidTr="002C049B">
        <w:trPr>
          <w:cnfStyle w:val="000000100000"/>
        </w:trPr>
        <w:tc>
          <w:tcPr>
            <w:cnfStyle w:val="001000000000"/>
            <w:tcW w:w="868" w:type="pct"/>
            <w:vMerge/>
            <w:shd w:val="clear" w:color="auto" w:fill="auto"/>
          </w:tcPr>
          <w:p w:rsidR="003B70F1" w:rsidRPr="00407527" w:rsidRDefault="003B70F1" w:rsidP="00407527">
            <w:pPr>
              <w:jc w:val="both"/>
              <w:rPr>
                <w:rFonts w:ascii="Times New Roman" w:hAnsi="Times New Roman" w:cs="Times New Roman"/>
                <w:b w:val="0"/>
                <w:color w:val="auto"/>
                <w:sz w:val="24"/>
                <w:szCs w:val="24"/>
              </w:rPr>
            </w:pPr>
          </w:p>
        </w:tc>
        <w:tc>
          <w:tcPr>
            <w:tcW w:w="681"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No</w:t>
            </w:r>
          </w:p>
        </w:tc>
        <w:tc>
          <w:tcPr>
            <w:tcW w:w="1361"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74 (44.31)</w:t>
            </w:r>
          </w:p>
        </w:tc>
        <w:tc>
          <w:tcPr>
            <w:tcW w:w="748"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4 (5.33)</w:t>
            </w:r>
          </w:p>
        </w:tc>
        <w:tc>
          <w:tcPr>
            <w:tcW w:w="816"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70 (76.09)</w:t>
            </w:r>
          </w:p>
        </w:tc>
        <w:tc>
          <w:tcPr>
            <w:tcW w:w="526" w:type="pct"/>
            <w:vMerge/>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p>
        </w:tc>
      </w:tr>
      <w:tr w:rsidR="002C049B" w:rsidRPr="00407527" w:rsidTr="002C049B">
        <w:tc>
          <w:tcPr>
            <w:cnfStyle w:val="001000000000"/>
            <w:tcW w:w="868" w:type="pct"/>
            <w:vMerge w:val="restart"/>
            <w:shd w:val="clear" w:color="auto" w:fill="auto"/>
          </w:tcPr>
          <w:p w:rsidR="003B70F1" w:rsidRPr="00407527" w:rsidRDefault="003B70F1" w:rsidP="00407527">
            <w:pPr>
              <w:jc w:val="both"/>
              <w:rPr>
                <w:rFonts w:ascii="Times New Roman" w:hAnsi="Times New Roman" w:cs="Times New Roman"/>
                <w:b w:val="0"/>
                <w:color w:val="auto"/>
                <w:sz w:val="24"/>
                <w:szCs w:val="24"/>
              </w:rPr>
            </w:pPr>
            <w:r w:rsidRPr="00407527">
              <w:rPr>
                <w:rFonts w:ascii="Times New Roman" w:hAnsi="Times New Roman" w:cs="Times New Roman"/>
                <w:b w:val="0"/>
                <w:color w:val="auto"/>
                <w:sz w:val="24"/>
                <w:szCs w:val="24"/>
              </w:rPr>
              <w:t>Training</w:t>
            </w:r>
          </w:p>
        </w:tc>
        <w:tc>
          <w:tcPr>
            <w:tcW w:w="681"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Trained</w:t>
            </w:r>
          </w:p>
        </w:tc>
        <w:tc>
          <w:tcPr>
            <w:tcW w:w="1361" w:type="pct"/>
            <w:shd w:val="clear" w:color="auto" w:fill="auto"/>
          </w:tcPr>
          <w:p w:rsidR="003B70F1" w:rsidRPr="00407527" w:rsidRDefault="00CE2F32"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81 (48</w:t>
            </w:r>
            <w:r w:rsidR="003B70F1" w:rsidRPr="00407527">
              <w:rPr>
                <w:rFonts w:ascii="Times New Roman" w:hAnsi="Times New Roman" w:cs="Times New Roman"/>
                <w:color w:val="auto"/>
                <w:sz w:val="24"/>
                <w:szCs w:val="24"/>
              </w:rPr>
              <w:t>)</w:t>
            </w:r>
          </w:p>
        </w:tc>
        <w:tc>
          <w:tcPr>
            <w:tcW w:w="748"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36 (48.00)</w:t>
            </w:r>
          </w:p>
        </w:tc>
        <w:tc>
          <w:tcPr>
            <w:tcW w:w="816" w:type="pct"/>
            <w:shd w:val="clear" w:color="auto" w:fill="auto"/>
          </w:tcPr>
          <w:p w:rsidR="003B70F1" w:rsidRPr="00407527" w:rsidRDefault="003B70F1"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45 (48.91)</w:t>
            </w:r>
          </w:p>
        </w:tc>
        <w:tc>
          <w:tcPr>
            <w:tcW w:w="526" w:type="pct"/>
            <w:vMerge w:val="restart"/>
            <w:shd w:val="clear" w:color="auto" w:fill="auto"/>
          </w:tcPr>
          <w:p w:rsidR="003B70F1" w:rsidRPr="00407527" w:rsidRDefault="005741E5" w:rsidP="00407527">
            <w:pPr>
              <w:jc w:val="both"/>
              <w:cnfStyle w:val="000000000000"/>
              <w:rPr>
                <w:rFonts w:ascii="Times New Roman" w:hAnsi="Times New Roman" w:cs="Times New Roman"/>
                <w:color w:val="auto"/>
                <w:sz w:val="24"/>
                <w:szCs w:val="24"/>
              </w:rPr>
            </w:pPr>
            <w:r w:rsidRPr="00407527">
              <w:rPr>
                <w:rFonts w:ascii="Times New Roman" w:hAnsi="Times New Roman" w:cs="Times New Roman"/>
                <w:color w:val="auto"/>
                <w:sz w:val="24"/>
                <w:szCs w:val="24"/>
              </w:rPr>
              <w:t>0.03</w:t>
            </w:r>
          </w:p>
        </w:tc>
      </w:tr>
      <w:tr w:rsidR="002C049B" w:rsidRPr="00407527" w:rsidTr="002C049B">
        <w:trPr>
          <w:cnfStyle w:val="000000100000"/>
        </w:trPr>
        <w:tc>
          <w:tcPr>
            <w:cnfStyle w:val="001000000000"/>
            <w:tcW w:w="868" w:type="pct"/>
            <w:vMerge/>
            <w:shd w:val="clear" w:color="auto" w:fill="auto"/>
          </w:tcPr>
          <w:p w:rsidR="003B70F1" w:rsidRPr="00407527" w:rsidRDefault="003B70F1" w:rsidP="00407527">
            <w:pPr>
              <w:jc w:val="both"/>
              <w:rPr>
                <w:rFonts w:ascii="Times New Roman" w:hAnsi="Times New Roman" w:cs="Times New Roman"/>
                <w:color w:val="auto"/>
                <w:sz w:val="24"/>
                <w:szCs w:val="24"/>
              </w:rPr>
            </w:pPr>
          </w:p>
        </w:tc>
        <w:tc>
          <w:tcPr>
            <w:tcW w:w="681"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Not trained</w:t>
            </w:r>
          </w:p>
        </w:tc>
        <w:tc>
          <w:tcPr>
            <w:tcW w:w="1361" w:type="pct"/>
            <w:shd w:val="clear" w:color="auto" w:fill="auto"/>
          </w:tcPr>
          <w:p w:rsidR="003B70F1" w:rsidRPr="00407527" w:rsidRDefault="00CE2F32"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86 (51</w:t>
            </w:r>
            <w:r w:rsidR="003B70F1" w:rsidRPr="00407527">
              <w:rPr>
                <w:rFonts w:ascii="Times New Roman" w:hAnsi="Times New Roman" w:cs="Times New Roman"/>
                <w:color w:val="auto"/>
                <w:sz w:val="24"/>
                <w:szCs w:val="24"/>
              </w:rPr>
              <w:t>)</w:t>
            </w:r>
          </w:p>
        </w:tc>
        <w:tc>
          <w:tcPr>
            <w:tcW w:w="748"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39 (52.00)</w:t>
            </w:r>
          </w:p>
        </w:tc>
        <w:tc>
          <w:tcPr>
            <w:tcW w:w="816" w:type="pct"/>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r w:rsidRPr="00407527">
              <w:rPr>
                <w:rFonts w:ascii="Times New Roman" w:hAnsi="Times New Roman" w:cs="Times New Roman"/>
                <w:color w:val="auto"/>
                <w:sz w:val="24"/>
                <w:szCs w:val="24"/>
              </w:rPr>
              <w:t>47 (51.09)</w:t>
            </w:r>
          </w:p>
        </w:tc>
        <w:tc>
          <w:tcPr>
            <w:tcW w:w="526" w:type="pct"/>
            <w:vMerge/>
            <w:shd w:val="clear" w:color="auto" w:fill="auto"/>
          </w:tcPr>
          <w:p w:rsidR="003B70F1" w:rsidRPr="00407527" w:rsidRDefault="003B70F1" w:rsidP="00407527">
            <w:pPr>
              <w:jc w:val="both"/>
              <w:cnfStyle w:val="000000100000"/>
              <w:rPr>
                <w:rFonts w:ascii="Times New Roman" w:hAnsi="Times New Roman" w:cs="Times New Roman"/>
                <w:color w:val="auto"/>
                <w:sz w:val="24"/>
                <w:szCs w:val="24"/>
              </w:rPr>
            </w:pPr>
          </w:p>
        </w:tc>
      </w:tr>
    </w:tbl>
    <w:p w:rsidR="003B70F1" w:rsidRPr="00407527" w:rsidRDefault="003B70F1" w:rsidP="00407527">
      <w:pPr>
        <w:spacing w:line="240" w:lineRule="auto"/>
        <w:jc w:val="both"/>
        <w:rPr>
          <w:rFonts w:ascii="Times New Roman" w:hAnsi="Times New Roman" w:cs="Times New Roman"/>
          <w:sz w:val="24"/>
          <w:szCs w:val="24"/>
        </w:rPr>
      </w:pPr>
      <w:r w:rsidRPr="00407527">
        <w:rPr>
          <w:rFonts w:ascii="Times New Roman" w:hAnsi="Times New Roman" w:cs="Times New Roman"/>
          <w:b/>
          <w:sz w:val="24"/>
          <w:szCs w:val="24"/>
        </w:rPr>
        <w:t>***,</w:t>
      </w:r>
      <w:r w:rsidRPr="00407527">
        <w:rPr>
          <w:rFonts w:ascii="Times New Roman" w:hAnsi="Times New Roman" w:cs="Times New Roman"/>
          <w:sz w:val="24"/>
          <w:szCs w:val="24"/>
        </w:rPr>
        <w:t xml:space="preserve"> shows significant at 1% level of significance</w:t>
      </w:r>
    </w:p>
    <w:p w:rsidR="003B70F1" w:rsidRPr="00407527" w:rsidRDefault="003B70F1" w:rsidP="00407527">
      <w:pPr>
        <w:spacing w:after="0" w:line="240" w:lineRule="auto"/>
        <w:jc w:val="both"/>
        <w:rPr>
          <w:rFonts w:ascii="Times New Roman" w:eastAsia="Calibri" w:hAnsi="Times New Roman" w:cs="Times New Roman"/>
          <w:sz w:val="24"/>
          <w:szCs w:val="24"/>
        </w:rPr>
      </w:pPr>
      <w:r w:rsidRPr="00407527">
        <w:rPr>
          <w:rFonts w:ascii="Times New Roman" w:eastAsia="Calibri" w:hAnsi="Times New Roman" w:cs="Times New Roman"/>
          <w:b/>
          <w:sz w:val="24"/>
          <w:szCs w:val="24"/>
        </w:rPr>
        <w:t xml:space="preserve">Source: </w:t>
      </w:r>
      <w:r w:rsidRPr="00407527">
        <w:rPr>
          <w:rFonts w:ascii="Times New Roman" w:eastAsia="Calibri" w:hAnsi="Times New Roman" w:cs="Times New Roman"/>
          <w:sz w:val="24"/>
          <w:szCs w:val="24"/>
        </w:rPr>
        <w:t>own computati</w:t>
      </w:r>
      <w:r w:rsidR="00281A56" w:rsidRPr="00407527">
        <w:rPr>
          <w:rFonts w:ascii="Times New Roman" w:eastAsia="Calibri" w:hAnsi="Times New Roman" w:cs="Times New Roman"/>
          <w:sz w:val="24"/>
          <w:szCs w:val="24"/>
        </w:rPr>
        <w:t xml:space="preserve">on </w:t>
      </w:r>
      <w:r w:rsidR="00BD0769" w:rsidRPr="00407527">
        <w:rPr>
          <w:rFonts w:ascii="Times New Roman" w:eastAsia="Calibri" w:hAnsi="Times New Roman" w:cs="Times New Roman"/>
          <w:sz w:val="24"/>
          <w:szCs w:val="24"/>
        </w:rPr>
        <w:t>result from survey data, 2024</w:t>
      </w:r>
    </w:p>
    <w:p w:rsidR="002C049B" w:rsidRPr="00407527" w:rsidRDefault="002C049B" w:rsidP="00407527">
      <w:pPr>
        <w:spacing w:after="0" w:line="240" w:lineRule="auto"/>
        <w:jc w:val="both"/>
        <w:rPr>
          <w:rFonts w:ascii="Times New Roman" w:eastAsia="Calibri" w:hAnsi="Times New Roman" w:cs="Times New Roman"/>
          <w:sz w:val="24"/>
          <w:szCs w:val="24"/>
        </w:rPr>
      </w:pPr>
    </w:p>
    <w:p w:rsidR="003B70F1" w:rsidRPr="00407527" w:rsidRDefault="00EC5E53" w:rsidP="00407527">
      <w:pPr>
        <w:spacing w:after="0" w:line="240" w:lineRule="auto"/>
        <w:jc w:val="both"/>
        <w:rPr>
          <w:rFonts w:ascii="Times New Roman" w:eastAsia="Calibri" w:hAnsi="Times New Roman" w:cs="Times New Roman"/>
          <w:b/>
          <w:sz w:val="24"/>
          <w:szCs w:val="24"/>
        </w:rPr>
      </w:pPr>
      <w:r w:rsidRPr="00407527">
        <w:rPr>
          <w:rFonts w:ascii="Times New Roman" w:hAnsi="Times New Roman" w:cs="Times New Roman"/>
          <w:b/>
          <w:sz w:val="24"/>
          <w:szCs w:val="24"/>
        </w:rPr>
        <w:t> </w:t>
      </w:r>
      <w:r w:rsidR="003B70F1" w:rsidRPr="00407527">
        <w:rPr>
          <w:rFonts w:ascii="Times New Roman" w:hAnsi="Times New Roman" w:cs="Times New Roman"/>
          <w:b/>
          <w:sz w:val="24"/>
          <w:szCs w:val="24"/>
        </w:rPr>
        <w:t>Demographic and Socio-economic characteristics of sampled respondents in the study area</w:t>
      </w:r>
    </w:p>
    <w:p w:rsidR="003B70F1" w:rsidRPr="00407527" w:rsidRDefault="003B70F1"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bCs/>
          <w:sz w:val="24"/>
          <w:szCs w:val="24"/>
        </w:rPr>
        <w:t>Education level Household head</w:t>
      </w:r>
      <w:r w:rsidRPr="00407527">
        <w:rPr>
          <w:rFonts w:ascii="Times New Roman" w:hAnsi="Times New Roman" w:cs="Times New Roman"/>
          <w:sz w:val="24"/>
          <w:szCs w:val="24"/>
        </w:rPr>
        <w:t xml:space="preserve">: </w:t>
      </w:r>
      <w:r w:rsidR="00B4702D" w:rsidRPr="00407527">
        <w:rPr>
          <w:rFonts w:ascii="Times New Roman" w:hAnsi="Times New Roman" w:cs="Times New Roman"/>
          <w:sz w:val="24"/>
          <w:szCs w:val="24"/>
        </w:rPr>
        <w:t>The results in the table</w:t>
      </w:r>
      <w:r w:rsidR="00CB610E" w:rsidRPr="00407527">
        <w:rPr>
          <w:rFonts w:ascii="Times New Roman" w:hAnsi="Times New Roman" w:cs="Times New Roman"/>
          <w:sz w:val="24"/>
          <w:szCs w:val="24"/>
        </w:rPr>
        <w:t xml:space="preserve"> (2)</w:t>
      </w:r>
      <w:r w:rsidR="00BB20C9" w:rsidRPr="00407527">
        <w:rPr>
          <w:rFonts w:ascii="Times New Roman" w:hAnsi="Times New Roman" w:cs="Times New Roman"/>
          <w:sz w:val="24"/>
          <w:szCs w:val="24"/>
        </w:rPr>
        <w:t xml:space="preserve"> </w:t>
      </w:r>
      <w:r w:rsidR="00B4702D" w:rsidRPr="00407527">
        <w:rPr>
          <w:rFonts w:ascii="Times New Roman" w:hAnsi="Times New Roman" w:cs="Times New Roman"/>
          <w:sz w:val="24"/>
          <w:szCs w:val="24"/>
        </w:rPr>
        <w:t>below indicate that, there</w:t>
      </w:r>
      <w:r w:rsidRPr="00407527">
        <w:rPr>
          <w:rFonts w:ascii="Times New Roman" w:hAnsi="Times New Roman" w:cs="Times New Roman"/>
          <w:sz w:val="24"/>
          <w:szCs w:val="24"/>
        </w:rPr>
        <w:t xml:space="preserve"> was a significant difference in the education level between users and non-users household heads at 1% level of significance. The result indicates that the education level of the non-users was lower as compared to the users of aquaculture technologies` education level.</w:t>
      </w:r>
    </w:p>
    <w:p w:rsidR="003B70F1" w:rsidRPr="00407527" w:rsidRDefault="003B70F1" w:rsidP="00407527">
      <w:pPr>
        <w:spacing w:after="0" w:line="240" w:lineRule="auto"/>
        <w:jc w:val="both"/>
        <w:rPr>
          <w:rFonts w:ascii="Times New Roman" w:hAnsi="Times New Roman" w:cs="Times New Roman"/>
          <w:sz w:val="24"/>
          <w:szCs w:val="24"/>
        </w:rPr>
      </w:pPr>
    </w:p>
    <w:p w:rsidR="003B70F1" w:rsidRPr="00407527" w:rsidRDefault="003B70F1"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Number of pon</w:t>
      </w:r>
      <w:r w:rsidR="00B4702D" w:rsidRPr="00407527">
        <w:rPr>
          <w:rFonts w:ascii="Times New Roman" w:hAnsi="Times New Roman" w:cs="Times New Roman"/>
          <w:b/>
          <w:sz w:val="24"/>
          <w:szCs w:val="24"/>
        </w:rPr>
        <w:t>ds owned by households</w:t>
      </w:r>
      <w:r w:rsidRPr="00407527">
        <w:rPr>
          <w:rFonts w:ascii="Times New Roman" w:hAnsi="Times New Roman" w:cs="Times New Roman"/>
          <w:b/>
          <w:sz w:val="24"/>
          <w:szCs w:val="24"/>
        </w:rPr>
        <w:t>:</w:t>
      </w:r>
      <w:r w:rsidRPr="00407527">
        <w:rPr>
          <w:rFonts w:ascii="Times New Roman" w:hAnsi="Times New Roman" w:cs="Times New Roman"/>
          <w:sz w:val="24"/>
          <w:szCs w:val="24"/>
        </w:rPr>
        <w:t xml:space="preserve"> the number of fish ponds owned, by total households in the study area was 1.3 on average, and the minimum and maximum number of fish p</w:t>
      </w:r>
      <w:r w:rsidR="00B4702D" w:rsidRPr="00407527">
        <w:rPr>
          <w:rFonts w:ascii="Times New Roman" w:hAnsi="Times New Roman" w:cs="Times New Roman"/>
          <w:sz w:val="24"/>
          <w:szCs w:val="24"/>
        </w:rPr>
        <w:t>onds were 0 and 5, respectively</w:t>
      </w:r>
      <w:r w:rsidRPr="00407527">
        <w:rPr>
          <w:rFonts w:ascii="Times New Roman" w:hAnsi="Times New Roman" w:cs="Times New Roman"/>
          <w:sz w:val="24"/>
          <w:szCs w:val="24"/>
        </w:rPr>
        <w:t>. Mean difference test indicated that there was no significant difference between users and non-users of technologies</w:t>
      </w:r>
      <w:r w:rsidR="00CB610E" w:rsidRPr="00407527">
        <w:rPr>
          <w:rFonts w:ascii="Times New Roman" w:hAnsi="Times New Roman" w:cs="Times New Roman"/>
          <w:sz w:val="24"/>
          <w:szCs w:val="24"/>
        </w:rPr>
        <w:t xml:space="preserve"> in number of fish ponds owned.</w:t>
      </w:r>
    </w:p>
    <w:p w:rsidR="00FA18CE" w:rsidRPr="00407527" w:rsidRDefault="003B70F1"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 xml:space="preserve">Fish farming Experience </w:t>
      </w:r>
      <w:r w:rsidR="00023764" w:rsidRPr="00407527">
        <w:rPr>
          <w:rFonts w:ascii="Times New Roman" w:hAnsi="Times New Roman" w:cs="Times New Roman"/>
          <w:b/>
          <w:sz w:val="24"/>
          <w:szCs w:val="24"/>
        </w:rPr>
        <w:t>of the fish</w:t>
      </w:r>
      <w:r w:rsidR="00FA18CE" w:rsidRPr="00407527">
        <w:rPr>
          <w:rFonts w:ascii="Times New Roman" w:hAnsi="Times New Roman" w:cs="Times New Roman"/>
          <w:b/>
          <w:sz w:val="24"/>
          <w:szCs w:val="24"/>
        </w:rPr>
        <w:t>ers (</w:t>
      </w:r>
      <w:r w:rsidRPr="00407527">
        <w:rPr>
          <w:rFonts w:ascii="Times New Roman" w:hAnsi="Times New Roman" w:cs="Times New Roman"/>
          <w:b/>
          <w:sz w:val="24"/>
          <w:szCs w:val="24"/>
        </w:rPr>
        <w:t>Exp</w:t>
      </w:r>
      <w:r w:rsidR="00FA18CE" w:rsidRPr="00407527">
        <w:rPr>
          <w:rFonts w:ascii="Times New Roman" w:hAnsi="Times New Roman" w:cs="Times New Roman"/>
          <w:b/>
          <w:sz w:val="24"/>
          <w:szCs w:val="24"/>
        </w:rPr>
        <w:t>erience</w:t>
      </w:r>
      <w:r w:rsidRPr="00407527">
        <w:rPr>
          <w:rFonts w:ascii="Times New Roman" w:hAnsi="Times New Roman" w:cs="Times New Roman"/>
          <w:b/>
          <w:sz w:val="24"/>
          <w:szCs w:val="24"/>
        </w:rPr>
        <w:t>):</w:t>
      </w:r>
      <w:r w:rsidR="00FA18CE" w:rsidRPr="00407527">
        <w:rPr>
          <w:rFonts w:ascii="Times New Roman" w:hAnsi="Times New Roman" w:cs="Times New Roman"/>
          <w:sz w:val="24"/>
          <w:szCs w:val="24"/>
        </w:rPr>
        <w:t xml:space="preserve"> T</w:t>
      </w:r>
      <w:r w:rsidRPr="00407527">
        <w:rPr>
          <w:rFonts w:ascii="Times New Roman" w:hAnsi="Times New Roman" w:cs="Times New Roman"/>
          <w:sz w:val="24"/>
          <w:szCs w:val="24"/>
        </w:rPr>
        <w:t xml:space="preserve">he mean fish farming </w:t>
      </w:r>
      <w:r w:rsidR="00FA18CE" w:rsidRPr="00407527">
        <w:rPr>
          <w:rFonts w:ascii="Times New Roman" w:hAnsi="Times New Roman" w:cs="Times New Roman"/>
          <w:sz w:val="24"/>
          <w:szCs w:val="24"/>
        </w:rPr>
        <w:t>experience of the non-user was 2</w:t>
      </w:r>
      <w:r w:rsidRPr="00407527">
        <w:rPr>
          <w:rFonts w:ascii="Times New Roman" w:hAnsi="Times New Roman" w:cs="Times New Roman"/>
          <w:sz w:val="24"/>
          <w:szCs w:val="24"/>
        </w:rPr>
        <w:t>.3 with the minimum a</w:t>
      </w:r>
      <w:r w:rsidR="00FA18CE" w:rsidRPr="00407527">
        <w:rPr>
          <w:rFonts w:ascii="Times New Roman" w:hAnsi="Times New Roman" w:cs="Times New Roman"/>
          <w:sz w:val="24"/>
          <w:szCs w:val="24"/>
        </w:rPr>
        <w:t xml:space="preserve">nd maximum experience of 0 and 5 </w:t>
      </w:r>
      <w:r w:rsidRPr="00407527">
        <w:rPr>
          <w:rFonts w:ascii="Times New Roman" w:hAnsi="Times New Roman" w:cs="Times New Roman"/>
          <w:sz w:val="24"/>
          <w:szCs w:val="24"/>
        </w:rPr>
        <w:t>years respectively, whereas t</w:t>
      </w:r>
      <w:r w:rsidR="00FA18CE" w:rsidRPr="00407527">
        <w:rPr>
          <w:rFonts w:ascii="Times New Roman" w:hAnsi="Times New Roman" w:cs="Times New Roman"/>
          <w:sz w:val="24"/>
          <w:szCs w:val="24"/>
        </w:rPr>
        <w:t>hat of the users was 4.82, 1 and 9</w:t>
      </w:r>
      <w:r w:rsidR="00BB20C9" w:rsidRPr="00407527">
        <w:rPr>
          <w:rFonts w:ascii="Times New Roman" w:hAnsi="Times New Roman" w:cs="Times New Roman"/>
          <w:sz w:val="24"/>
          <w:szCs w:val="24"/>
        </w:rPr>
        <w:t xml:space="preserve"> respectively (Table 2</w:t>
      </w:r>
      <w:r w:rsidRPr="00407527">
        <w:rPr>
          <w:rFonts w:ascii="Times New Roman" w:hAnsi="Times New Roman" w:cs="Times New Roman"/>
          <w:sz w:val="24"/>
          <w:szCs w:val="24"/>
        </w:rPr>
        <w:t xml:space="preserve">). The descriptive analysis revealed that there </w:t>
      </w:r>
      <w:r w:rsidR="00023764" w:rsidRPr="00407527">
        <w:rPr>
          <w:rFonts w:ascii="Times New Roman" w:hAnsi="Times New Roman" w:cs="Times New Roman"/>
          <w:sz w:val="24"/>
          <w:szCs w:val="24"/>
        </w:rPr>
        <w:t>was a</w:t>
      </w:r>
      <w:r w:rsidRPr="00407527">
        <w:rPr>
          <w:rFonts w:ascii="Times New Roman" w:hAnsi="Times New Roman" w:cs="Times New Roman"/>
          <w:sz w:val="24"/>
          <w:szCs w:val="24"/>
        </w:rPr>
        <w:t xml:space="preserve"> </w:t>
      </w:r>
      <w:r w:rsidR="00CB610E" w:rsidRPr="00407527">
        <w:rPr>
          <w:rFonts w:ascii="Times New Roman" w:hAnsi="Times New Roman" w:cs="Times New Roman"/>
          <w:sz w:val="24"/>
          <w:szCs w:val="24"/>
        </w:rPr>
        <w:t>statistical</w:t>
      </w:r>
      <w:r w:rsidR="00935390" w:rsidRPr="00407527">
        <w:rPr>
          <w:rFonts w:ascii="Times New Roman" w:hAnsi="Times New Roman" w:cs="Times New Roman"/>
          <w:sz w:val="24"/>
          <w:szCs w:val="24"/>
        </w:rPr>
        <w:t xml:space="preserve"> </w:t>
      </w:r>
      <w:r w:rsidRPr="00407527">
        <w:rPr>
          <w:rFonts w:ascii="Times New Roman" w:hAnsi="Times New Roman" w:cs="Times New Roman"/>
          <w:sz w:val="24"/>
          <w:szCs w:val="24"/>
        </w:rPr>
        <w:t>significant difference in the year of experience of households between users and non-user</w:t>
      </w:r>
      <w:r w:rsidR="00CB610E" w:rsidRPr="00407527">
        <w:rPr>
          <w:rFonts w:ascii="Times New Roman" w:hAnsi="Times New Roman" w:cs="Times New Roman"/>
          <w:sz w:val="24"/>
          <w:szCs w:val="24"/>
        </w:rPr>
        <w:t xml:space="preserve"> of aquaculture</w:t>
      </w:r>
      <w:r w:rsidRPr="00407527">
        <w:rPr>
          <w:rFonts w:ascii="Times New Roman" w:hAnsi="Times New Roman" w:cs="Times New Roman"/>
          <w:sz w:val="24"/>
          <w:szCs w:val="24"/>
        </w:rPr>
        <w:t xml:space="preserve"> technology p</w:t>
      </w:r>
      <w:r w:rsidR="00935390" w:rsidRPr="00407527">
        <w:rPr>
          <w:rFonts w:ascii="Times New Roman" w:hAnsi="Times New Roman" w:cs="Times New Roman"/>
          <w:sz w:val="24"/>
          <w:szCs w:val="24"/>
        </w:rPr>
        <w:t>ractices</w:t>
      </w:r>
      <w:r w:rsidR="00CB610E" w:rsidRPr="00407527">
        <w:rPr>
          <w:rFonts w:ascii="Times New Roman" w:hAnsi="Times New Roman" w:cs="Times New Roman"/>
          <w:sz w:val="24"/>
          <w:szCs w:val="24"/>
        </w:rPr>
        <w:t xml:space="preserve"> at 1%.</w:t>
      </w:r>
      <w:r w:rsidR="00935390" w:rsidRPr="00407527">
        <w:rPr>
          <w:rFonts w:ascii="Times New Roman" w:hAnsi="Times New Roman" w:cs="Times New Roman"/>
          <w:sz w:val="24"/>
          <w:szCs w:val="24"/>
        </w:rPr>
        <w:t xml:space="preserve"> </w:t>
      </w:r>
      <w:r w:rsidRPr="00407527">
        <w:rPr>
          <w:rFonts w:ascii="Times New Roman" w:hAnsi="Times New Roman" w:cs="Times New Roman"/>
          <w:sz w:val="24"/>
          <w:szCs w:val="24"/>
        </w:rPr>
        <w:t xml:space="preserve"> The mean difference of </w:t>
      </w:r>
      <w:r w:rsidRPr="00407527">
        <w:rPr>
          <w:rFonts w:ascii="Times New Roman" w:hAnsi="Times New Roman" w:cs="Times New Roman"/>
          <w:sz w:val="24"/>
          <w:szCs w:val="24"/>
        </w:rPr>
        <w:lastRenderedPageBreak/>
        <w:t xml:space="preserve">aquaculture technology practices experience between the non-users and users was positive and it was highly significant at 1%. </w:t>
      </w:r>
    </w:p>
    <w:p w:rsidR="003B70F1" w:rsidRPr="00407527" w:rsidRDefault="003B70F1"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No of poultry owned by Fish-Poultry integrated farmers (Poultry):</w:t>
      </w:r>
      <w:r w:rsidRPr="00407527">
        <w:rPr>
          <w:rFonts w:ascii="Times New Roman" w:hAnsi="Times New Roman" w:cs="Times New Roman"/>
          <w:sz w:val="24"/>
          <w:szCs w:val="24"/>
        </w:rPr>
        <w:t xml:space="preserve"> the number of poultry owned, by total households in the study area was 17 on average, and the minimum and maximum number of poultry were 0 and 40, respectively. The mean number of poultry owned for the non-user was 15.3 whereas that of the users was 27.2 poultry. Mean difference test indicated that there was no significant difference between user</w:t>
      </w:r>
      <w:r w:rsidR="00BB20C9" w:rsidRPr="00407527">
        <w:rPr>
          <w:rFonts w:ascii="Times New Roman" w:hAnsi="Times New Roman" w:cs="Times New Roman"/>
          <w:sz w:val="24"/>
          <w:szCs w:val="24"/>
        </w:rPr>
        <w:t>s and non-users of technologies (table 2).</w:t>
      </w:r>
    </w:p>
    <w:p w:rsidR="00FA18CE" w:rsidRPr="00407527" w:rsidRDefault="00FA18CE" w:rsidP="00407527">
      <w:pPr>
        <w:spacing w:after="0" w:line="240" w:lineRule="auto"/>
        <w:jc w:val="both"/>
        <w:rPr>
          <w:rFonts w:ascii="Times New Roman" w:hAnsi="Times New Roman" w:cs="Times New Roman"/>
          <w:sz w:val="24"/>
          <w:szCs w:val="24"/>
        </w:rPr>
      </w:pPr>
      <w:r w:rsidRPr="00407527">
        <w:rPr>
          <w:rFonts w:ascii="Times New Roman" w:eastAsia="Calibri" w:hAnsi="Times New Roman" w:cs="Times New Roman"/>
          <w:b/>
          <w:sz w:val="24"/>
          <w:szCs w:val="24"/>
        </w:rPr>
        <w:t xml:space="preserve">Cost of </w:t>
      </w:r>
      <w:r w:rsidR="003B70F1" w:rsidRPr="00407527">
        <w:rPr>
          <w:rFonts w:ascii="Times New Roman" w:eastAsia="Calibri" w:hAnsi="Times New Roman" w:cs="Times New Roman"/>
          <w:b/>
          <w:sz w:val="24"/>
          <w:szCs w:val="24"/>
        </w:rPr>
        <w:t>aquaculture input (</w:t>
      </w:r>
      <w:r w:rsidR="00844D5D" w:rsidRPr="00407527">
        <w:rPr>
          <w:rFonts w:ascii="Times New Roman" w:eastAsia="Calibri" w:hAnsi="Times New Roman" w:cs="Times New Roman"/>
          <w:b/>
          <w:sz w:val="24"/>
          <w:szCs w:val="24"/>
        </w:rPr>
        <w:t>Cost of Input</w:t>
      </w:r>
      <w:r w:rsidR="003B70F1" w:rsidRPr="00407527">
        <w:rPr>
          <w:rFonts w:ascii="Times New Roman" w:eastAsia="Calibri" w:hAnsi="Times New Roman" w:cs="Times New Roman"/>
          <w:b/>
          <w:sz w:val="24"/>
          <w:szCs w:val="24"/>
        </w:rPr>
        <w:t>):</w:t>
      </w:r>
      <w:r w:rsidR="003B70F1" w:rsidRPr="00407527">
        <w:rPr>
          <w:rFonts w:ascii="Times New Roman" w:hAnsi="Times New Roman" w:cs="Times New Roman"/>
          <w:sz w:val="24"/>
          <w:szCs w:val="24"/>
        </w:rPr>
        <w:t xml:space="preserve"> The mean input cost of the sampled households in the study area was Birr </w:t>
      </w:r>
      <w:r w:rsidR="003B70F1" w:rsidRPr="00407527">
        <w:rPr>
          <w:rFonts w:ascii="Times New Roman" w:eastAsia="Calibri" w:hAnsi="Times New Roman" w:cs="Times New Roman"/>
          <w:sz w:val="24"/>
          <w:szCs w:val="24"/>
        </w:rPr>
        <w:t>7591</w:t>
      </w:r>
      <w:r w:rsidR="003B70F1" w:rsidRPr="00407527">
        <w:rPr>
          <w:rFonts w:ascii="Times New Roman" w:hAnsi="Times New Roman" w:cs="Times New Roman"/>
          <w:sz w:val="24"/>
          <w:szCs w:val="24"/>
        </w:rPr>
        <w:t xml:space="preserve"> with minimum and maximum input cost of Birr 1550 and 13500, respectively. But the mean input cost of the non-users was </w:t>
      </w:r>
      <w:r w:rsidR="003B70F1" w:rsidRPr="00407527">
        <w:rPr>
          <w:rFonts w:ascii="Times New Roman" w:eastAsia="Calibri" w:hAnsi="Times New Roman" w:cs="Times New Roman"/>
          <w:sz w:val="24"/>
          <w:szCs w:val="24"/>
        </w:rPr>
        <w:t>1685</w:t>
      </w:r>
      <w:r w:rsidR="003B70F1" w:rsidRPr="00407527">
        <w:rPr>
          <w:rFonts w:ascii="Times New Roman" w:hAnsi="Times New Roman" w:cs="Times New Roman"/>
          <w:sz w:val="24"/>
          <w:szCs w:val="24"/>
        </w:rPr>
        <w:t xml:space="preserve"> with minimum and maximum input cost of Birr 1550 and 2500 respectively, whereas that of the users is Birr </w:t>
      </w:r>
      <w:r w:rsidR="003B70F1" w:rsidRPr="00407527">
        <w:rPr>
          <w:rFonts w:ascii="Times New Roman" w:eastAsia="Calibri" w:hAnsi="Times New Roman" w:cs="Times New Roman"/>
          <w:sz w:val="24"/>
          <w:szCs w:val="24"/>
        </w:rPr>
        <w:t>7595</w:t>
      </w:r>
      <w:r w:rsidR="003B70F1" w:rsidRPr="00407527">
        <w:rPr>
          <w:rFonts w:ascii="Times New Roman" w:hAnsi="Times New Roman" w:cs="Times New Roman"/>
          <w:sz w:val="24"/>
          <w:szCs w:val="24"/>
        </w:rPr>
        <w:t xml:space="preserve">, with minimum and maximum input cost of Birr 5895 and 13500 respectively. The descriptive analysis revealed that there was a significant difference in the input cost of households between users and non-users in the adoption of aquaculture technologies. The mean difference between the non-users and users was significant at 5% significance level. </w:t>
      </w:r>
    </w:p>
    <w:p w:rsidR="00E429BA" w:rsidRPr="00407527" w:rsidRDefault="00E429BA" w:rsidP="00407527">
      <w:pPr>
        <w:spacing w:after="0" w:line="240" w:lineRule="auto"/>
        <w:jc w:val="both"/>
        <w:rPr>
          <w:rFonts w:ascii="Times New Roman" w:hAnsi="Times New Roman" w:cs="Times New Roman"/>
          <w:sz w:val="24"/>
          <w:szCs w:val="24"/>
        </w:rPr>
      </w:pPr>
      <w:r w:rsidRPr="00407527">
        <w:rPr>
          <w:rFonts w:ascii="Times New Roman" w:eastAsia="Calibri" w:hAnsi="Times New Roman" w:cs="Times New Roman"/>
          <w:b/>
          <w:sz w:val="24"/>
          <w:szCs w:val="24"/>
        </w:rPr>
        <w:t>Annual farm income</w:t>
      </w:r>
      <w:r w:rsidR="00CB610E" w:rsidRPr="00407527">
        <w:rPr>
          <w:rFonts w:ascii="Times New Roman" w:eastAsia="Calibri" w:hAnsi="Times New Roman" w:cs="Times New Roman"/>
          <w:b/>
          <w:sz w:val="24"/>
          <w:szCs w:val="24"/>
        </w:rPr>
        <w:t>:</w:t>
      </w:r>
      <w:r w:rsidRPr="00407527">
        <w:rPr>
          <w:rFonts w:ascii="Times New Roman" w:hAnsi="Times New Roman" w:cs="Times New Roman"/>
          <w:sz w:val="24"/>
          <w:szCs w:val="24"/>
        </w:rPr>
        <w:t xml:space="preserve"> T</w:t>
      </w:r>
      <w:r w:rsidR="003B70F1" w:rsidRPr="00407527">
        <w:rPr>
          <w:rFonts w:ascii="Times New Roman" w:hAnsi="Times New Roman" w:cs="Times New Roman"/>
          <w:sz w:val="24"/>
          <w:szCs w:val="24"/>
        </w:rPr>
        <w:t>he mean annual</w:t>
      </w:r>
      <w:r w:rsidR="00CB610E" w:rsidRPr="00407527">
        <w:rPr>
          <w:rFonts w:ascii="Times New Roman" w:hAnsi="Times New Roman" w:cs="Times New Roman"/>
          <w:sz w:val="24"/>
          <w:szCs w:val="24"/>
        </w:rPr>
        <w:t xml:space="preserve"> farm</w:t>
      </w:r>
      <w:r w:rsidR="003B70F1" w:rsidRPr="00407527">
        <w:rPr>
          <w:rFonts w:ascii="Times New Roman" w:hAnsi="Times New Roman" w:cs="Times New Roman"/>
          <w:sz w:val="24"/>
          <w:szCs w:val="24"/>
        </w:rPr>
        <w:t xml:space="preserve"> income of the non-users was Birr 5300 with minimum and maximum annual income of Birr 4700 and 9000 respectively, whereas that of the users is Birr 17400, with minimum and maximum annual</w:t>
      </w:r>
      <w:r w:rsidR="00152459" w:rsidRPr="00407527">
        <w:rPr>
          <w:rFonts w:ascii="Times New Roman" w:hAnsi="Times New Roman" w:cs="Times New Roman"/>
          <w:sz w:val="24"/>
          <w:szCs w:val="24"/>
        </w:rPr>
        <w:t xml:space="preserve"> </w:t>
      </w:r>
      <w:r w:rsidR="00CB610E" w:rsidRPr="00407527">
        <w:rPr>
          <w:rFonts w:ascii="Times New Roman" w:hAnsi="Times New Roman" w:cs="Times New Roman"/>
          <w:sz w:val="24"/>
          <w:szCs w:val="24"/>
        </w:rPr>
        <w:t xml:space="preserve">farm </w:t>
      </w:r>
      <w:r w:rsidR="003B70F1" w:rsidRPr="00407527">
        <w:rPr>
          <w:rFonts w:ascii="Times New Roman" w:hAnsi="Times New Roman" w:cs="Times New Roman"/>
          <w:sz w:val="24"/>
          <w:szCs w:val="24"/>
        </w:rPr>
        <w:t>income of Birr 13500 and 28000 respectively. The descriptive analysis revealed that there was a</w:t>
      </w:r>
      <w:r w:rsidR="00152459" w:rsidRPr="00407527">
        <w:rPr>
          <w:rFonts w:ascii="Times New Roman" w:hAnsi="Times New Roman" w:cs="Times New Roman"/>
          <w:sz w:val="24"/>
          <w:szCs w:val="24"/>
        </w:rPr>
        <w:t xml:space="preserve"> statistical significant</w:t>
      </w:r>
      <w:r w:rsidR="003B70F1" w:rsidRPr="00407527">
        <w:rPr>
          <w:rFonts w:ascii="Times New Roman" w:hAnsi="Times New Roman" w:cs="Times New Roman"/>
          <w:sz w:val="24"/>
          <w:szCs w:val="24"/>
        </w:rPr>
        <w:t xml:space="preserve"> difference in the annual</w:t>
      </w:r>
      <w:r w:rsidR="00152459" w:rsidRPr="00407527">
        <w:rPr>
          <w:rFonts w:ascii="Times New Roman" w:hAnsi="Times New Roman" w:cs="Times New Roman"/>
          <w:sz w:val="24"/>
          <w:szCs w:val="24"/>
        </w:rPr>
        <w:t xml:space="preserve"> farm</w:t>
      </w:r>
      <w:r w:rsidR="003B70F1" w:rsidRPr="00407527">
        <w:rPr>
          <w:rFonts w:ascii="Times New Roman" w:hAnsi="Times New Roman" w:cs="Times New Roman"/>
          <w:sz w:val="24"/>
          <w:szCs w:val="24"/>
        </w:rPr>
        <w:t xml:space="preserve"> income of households between users and non-users in the adoption of aquaculture </w:t>
      </w:r>
      <w:r w:rsidR="00407527" w:rsidRPr="00407527">
        <w:rPr>
          <w:rFonts w:ascii="Times New Roman" w:hAnsi="Times New Roman" w:cs="Times New Roman"/>
          <w:sz w:val="24"/>
          <w:szCs w:val="24"/>
        </w:rPr>
        <w:t>technologies at</w:t>
      </w:r>
      <w:r w:rsidR="00152459" w:rsidRPr="00407527">
        <w:rPr>
          <w:rFonts w:ascii="Times New Roman" w:hAnsi="Times New Roman" w:cs="Times New Roman"/>
          <w:sz w:val="24"/>
          <w:szCs w:val="24"/>
        </w:rPr>
        <w:t xml:space="preserve"> 5% significance level.</w:t>
      </w:r>
      <w:r w:rsidR="003B70F1" w:rsidRPr="00407527">
        <w:rPr>
          <w:rFonts w:ascii="Times New Roman" w:hAnsi="Times New Roman" w:cs="Times New Roman"/>
          <w:sz w:val="24"/>
          <w:szCs w:val="24"/>
        </w:rPr>
        <w:t xml:space="preserve"> The mean difference between the non-users and users was significant at 5% significance level. This implies that the income of the users was </w:t>
      </w:r>
      <w:r w:rsidRPr="00407527">
        <w:rPr>
          <w:rFonts w:ascii="Times New Roman" w:hAnsi="Times New Roman" w:cs="Times New Roman"/>
          <w:sz w:val="24"/>
          <w:szCs w:val="24"/>
        </w:rPr>
        <w:t>higher as compared to non-users. This implies that, the higher the income level of a fish farmer from fish farming, the more he will be willing to adopt improved aquaculture technologies. The finding of this study is similar with the result of (</w:t>
      </w:r>
      <w:proofErr w:type="spellStart"/>
      <w:r w:rsidRPr="00407527">
        <w:rPr>
          <w:rFonts w:ascii="Times New Roman" w:hAnsi="Times New Roman" w:cs="Times New Roman"/>
          <w:sz w:val="24"/>
          <w:szCs w:val="24"/>
        </w:rPr>
        <w:t>Tibebu</w:t>
      </w:r>
      <w:proofErr w:type="spellEnd"/>
      <w:r w:rsidRPr="00407527">
        <w:rPr>
          <w:rFonts w:ascii="Times New Roman" w:hAnsi="Times New Roman" w:cs="Times New Roman"/>
          <w:sz w:val="24"/>
          <w:szCs w:val="24"/>
        </w:rPr>
        <w:t xml:space="preserve">, 2021; </w:t>
      </w:r>
      <w:proofErr w:type="spellStart"/>
      <w:r w:rsidRPr="00407527">
        <w:rPr>
          <w:rFonts w:ascii="Times New Roman" w:hAnsi="Times New Roman" w:cs="Times New Roman"/>
          <w:sz w:val="24"/>
          <w:szCs w:val="24"/>
        </w:rPr>
        <w:t>Abdulhakim</w:t>
      </w:r>
      <w:proofErr w:type="spellEnd"/>
      <w:r w:rsidRPr="00407527">
        <w:rPr>
          <w:rFonts w:ascii="Times New Roman" w:hAnsi="Times New Roman" w:cs="Times New Roman"/>
          <w:sz w:val="24"/>
          <w:szCs w:val="24"/>
        </w:rPr>
        <w:t xml:space="preserve"> and </w:t>
      </w:r>
      <w:proofErr w:type="spellStart"/>
      <w:r w:rsidRPr="00407527">
        <w:rPr>
          <w:rFonts w:ascii="Times New Roman" w:hAnsi="Times New Roman" w:cs="Times New Roman"/>
          <w:sz w:val="24"/>
          <w:szCs w:val="24"/>
        </w:rPr>
        <w:t>Addisu</w:t>
      </w:r>
      <w:proofErr w:type="spellEnd"/>
      <w:r w:rsidRPr="00407527">
        <w:rPr>
          <w:rFonts w:ascii="Times New Roman" w:hAnsi="Times New Roman" w:cs="Times New Roman"/>
          <w:sz w:val="24"/>
          <w:szCs w:val="24"/>
        </w:rPr>
        <w:t>, 2024).</w:t>
      </w:r>
    </w:p>
    <w:p w:rsidR="003B70F1" w:rsidRPr="00407527" w:rsidRDefault="003B70F1" w:rsidP="00407527">
      <w:pPr>
        <w:spacing w:after="0" w:line="240" w:lineRule="auto"/>
        <w:jc w:val="both"/>
        <w:rPr>
          <w:rFonts w:ascii="Times New Roman" w:hAnsi="Times New Roman" w:cs="Times New Roman"/>
          <w:b/>
          <w:sz w:val="24"/>
          <w:szCs w:val="24"/>
        </w:rPr>
      </w:pPr>
    </w:p>
    <w:p w:rsidR="00407527" w:rsidRPr="00882086" w:rsidRDefault="00407527" w:rsidP="00407527">
      <w:pPr>
        <w:pStyle w:val="Caption"/>
        <w:jc w:val="both"/>
        <w:rPr>
          <w:rFonts w:ascii="Times New Roman" w:eastAsia="Calibri" w:hAnsi="Times New Roman" w:cs="Times New Roman"/>
          <w:b w:val="0"/>
          <w:color w:val="000000" w:themeColor="text1"/>
          <w:sz w:val="24"/>
          <w:szCs w:val="24"/>
        </w:rPr>
      </w:pPr>
      <w:r w:rsidRPr="00882086">
        <w:rPr>
          <w:rFonts w:ascii="Times New Roman" w:hAnsi="Times New Roman" w:cs="Times New Roman"/>
          <w:b w:val="0"/>
          <w:color w:val="000000" w:themeColor="text1"/>
          <w:sz w:val="24"/>
          <w:szCs w:val="24"/>
        </w:rPr>
        <w:t xml:space="preserve">Table </w:t>
      </w:r>
      <w:r w:rsidR="001030FB" w:rsidRPr="00882086">
        <w:rPr>
          <w:rFonts w:ascii="Times New Roman" w:hAnsi="Times New Roman" w:cs="Times New Roman"/>
          <w:b w:val="0"/>
          <w:color w:val="000000" w:themeColor="text1"/>
          <w:sz w:val="24"/>
          <w:szCs w:val="24"/>
        </w:rPr>
        <w:fldChar w:fldCharType="begin"/>
      </w:r>
      <w:r w:rsidRPr="00882086">
        <w:rPr>
          <w:rFonts w:ascii="Times New Roman" w:hAnsi="Times New Roman" w:cs="Times New Roman"/>
          <w:b w:val="0"/>
          <w:color w:val="000000" w:themeColor="text1"/>
          <w:sz w:val="24"/>
          <w:szCs w:val="24"/>
        </w:rPr>
        <w:instrText xml:space="preserve"> SEQ Table \* ARABIC </w:instrText>
      </w:r>
      <w:r w:rsidR="001030FB" w:rsidRPr="00882086">
        <w:rPr>
          <w:rFonts w:ascii="Times New Roman" w:hAnsi="Times New Roman" w:cs="Times New Roman"/>
          <w:b w:val="0"/>
          <w:color w:val="000000" w:themeColor="text1"/>
          <w:sz w:val="24"/>
          <w:szCs w:val="24"/>
        </w:rPr>
        <w:fldChar w:fldCharType="separate"/>
      </w:r>
      <w:r w:rsidR="006879CD">
        <w:rPr>
          <w:rFonts w:ascii="Times New Roman" w:hAnsi="Times New Roman" w:cs="Times New Roman"/>
          <w:b w:val="0"/>
          <w:noProof/>
          <w:color w:val="000000" w:themeColor="text1"/>
          <w:sz w:val="24"/>
          <w:szCs w:val="24"/>
        </w:rPr>
        <w:t>2</w:t>
      </w:r>
      <w:r w:rsidR="001030FB" w:rsidRPr="00882086">
        <w:rPr>
          <w:rFonts w:ascii="Times New Roman" w:hAnsi="Times New Roman" w:cs="Times New Roman"/>
          <w:b w:val="0"/>
          <w:color w:val="000000" w:themeColor="text1"/>
          <w:sz w:val="24"/>
          <w:szCs w:val="24"/>
        </w:rPr>
        <w:fldChar w:fldCharType="end"/>
      </w:r>
      <w:r w:rsidRPr="00882086">
        <w:rPr>
          <w:rFonts w:ascii="Times New Roman" w:hAnsi="Times New Roman" w:cs="Times New Roman"/>
          <w:b w:val="0"/>
          <w:color w:val="000000" w:themeColor="text1"/>
          <w:sz w:val="24"/>
          <w:szCs w:val="24"/>
        </w:rPr>
        <w:t xml:space="preserve">: Summary statistics of </w:t>
      </w:r>
      <w:r w:rsidR="00E67E50" w:rsidRPr="00882086">
        <w:rPr>
          <w:rFonts w:ascii="Times New Roman" w:hAnsi="Times New Roman" w:cs="Times New Roman"/>
          <w:b w:val="0"/>
          <w:color w:val="000000" w:themeColor="text1"/>
          <w:sz w:val="24"/>
          <w:szCs w:val="24"/>
        </w:rPr>
        <w:t>continuous</w:t>
      </w:r>
      <w:r w:rsidRPr="00882086">
        <w:rPr>
          <w:rFonts w:ascii="Times New Roman" w:hAnsi="Times New Roman" w:cs="Times New Roman"/>
          <w:b w:val="0"/>
          <w:color w:val="000000" w:themeColor="text1"/>
          <w:sz w:val="24"/>
          <w:szCs w:val="24"/>
        </w:rPr>
        <w:t xml:space="preserve"> variables included in the study</w:t>
      </w:r>
    </w:p>
    <w:tbl>
      <w:tblPr>
        <w:tblStyle w:val="LightShading"/>
        <w:tblW w:w="5000" w:type="pct"/>
        <w:tblLook w:val="04A0"/>
      </w:tblPr>
      <w:tblGrid>
        <w:gridCol w:w="1009"/>
        <w:gridCol w:w="650"/>
        <w:gridCol w:w="597"/>
        <w:gridCol w:w="597"/>
        <w:gridCol w:w="692"/>
        <w:gridCol w:w="649"/>
        <w:gridCol w:w="596"/>
        <w:gridCol w:w="596"/>
        <w:gridCol w:w="691"/>
        <w:gridCol w:w="649"/>
        <w:gridCol w:w="596"/>
        <w:gridCol w:w="596"/>
        <w:gridCol w:w="596"/>
        <w:gridCol w:w="1062"/>
      </w:tblGrid>
      <w:tr w:rsidR="003B70F1" w:rsidRPr="00407527" w:rsidTr="00407527">
        <w:trPr>
          <w:cnfStyle w:val="100000000000"/>
          <w:trHeight w:val="529"/>
        </w:trPr>
        <w:tc>
          <w:tcPr>
            <w:cnfStyle w:val="001000000000"/>
            <w:tcW w:w="527" w:type="pct"/>
            <w:shd w:val="clear" w:color="auto" w:fill="auto"/>
          </w:tcPr>
          <w:p w:rsidR="003B70F1" w:rsidRPr="00407527" w:rsidRDefault="003B70F1" w:rsidP="00407527">
            <w:pPr>
              <w:jc w:val="both"/>
              <w:rPr>
                <w:rFonts w:ascii="Times New Roman" w:eastAsia="Calibri" w:hAnsi="Times New Roman" w:cs="Times New Roman"/>
                <w:sz w:val="24"/>
                <w:szCs w:val="24"/>
              </w:rPr>
            </w:pPr>
          </w:p>
        </w:tc>
        <w:tc>
          <w:tcPr>
            <w:tcW w:w="1324" w:type="pct"/>
            <w:gridSpan w:val="4"/>
            <w:shd w:val="clear" w:color="auto" w:fill="auto"/>
          </w:tcPr>
          <w:p w:rsidR="003B70F1" w:rsidRPr="00407527" w:rsidRDefault="003B70F1" w:rsidP="00407527">
            <w:pPr>
              <w:jc w:val="both"/>
              <w:cnfStyle w:val="1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For total observation 167</w:t>
            </w:r>
          </w:p>
        </w:tc>
        <w:tc>
          <w:tcPr>
            <w:tcW w:w="1322" w:type="pct"/>
            <w:gridSpan w:val="4"/>
            <w:shd w:val="clear" w:color="auto" w:fill="auto"/>
          </w:tcPr>
          <w:p w:rsidR="003B70F1" w:rsidRPr="00407527" w:rsidRDefault="003B70F1" w:rsidP="00407527">
            <w:pPr>
              <w:jc w:val="both"/>
              <w:cnfStyle w:val="1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Users=75</w:t>
            </w:r>
          </w:p>
        </w:tc>
        <w:tc>
          <w:tcPr>
            <w:tcW w:w="1272" w:type="pct"/>
            <w:gridSpan w:val="4"/>
            <w:shd w:val="clear" w:color="auto" w:fill="auto"/>
          </w:tcPr>
          <w:p w:rsidR="003B70F1" w:rsidRPr="00407527" w:rsidRDefault="003B70F1" w:rsidP="00407527">
            <w:pPr>
              <w:jc w:val="both"/>
              <w:cnfStyle w:val="1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Non-users =92</w:t>
            </w:r>
          </w:p>
        </w:tc>
        <w:tc>
          <w:tcPr>
            <w:tcW w:w="555" w:type="pct"/>
            <w:vMerge w:val="restart"/>
            <w:shd w:val="clear" w:color="auto" w:fill="auto"/>
          </w:tcPr>
          <w:p w:rsidR="003B70F1" w:rsidRPr="00407527" w:rsidRDefault="003B70F1" w:rsidP="00407527">
            <w:pPr>
              <w:jc w:val="both"/>
              <w:cnfStyle w:val="100000000000"/>
              <w:rPr>
                <w:rFonts w:ascii="Times New Roman" w:eastAsia="Calibri" w:hAnsi="Times New Roman" w:cs="Times New Roman"/>
                <w:sz w:val="24"/>
                <w:szCs w:val="24"/>
              </w:rPr>
            </w:pPr>
            <w:r w:rsidRPr="00407527">
              <w:rPr>
                <w:rFonts w:ascii="Times New Roman" w:hAnsi="Times New Roman" w:cs="Times New Roman"/>
                <w:sz w:val="24"/>
                <w:szCs w:val="24"/>
              </w:rPr>
              <w:t>Mean diff.</w:t>
            </w:r>
          </w:p>
        </w:tc>
      </w:tr>
      <w:tr w:rsidR="00BB20C9" w:rsidRPr="00407527" w:rsidTr="00407527">
        <w:trPr>
          <w:cnfStyle w:val="000000100000"/>
        </w:trPr>
        <w:tc>
          <w:tcPr>
            <w:cnfStyle w:val="001000000000"/>
            <w:tcW w:w="527" w:type="pct"/>
            <w:shd w:val="clear" w:color="auto" w:fill="auto"/>
          </w:tcPr>
          <w:p w:rsidR="003B70F1" w:rsidRPr="00407527" w:rsidRDefault="003B70F1" w:rsidP="00407527">
            <w:pPr>
              <w:jc w:val="both"/>
              <w:rPr>
                <w:rFonts w:ascii="Times New Roman" w:eastAsia="Calibri" w:hAnsi="Times New Roman" w:cs="Times New Roman"/>
                <w:b w:val="0"/>
                <w:sz w:val="24"/>
                <w:szCs w:val="24"/>
              </w:rPr>
            </w:pPr>
            <w:r w:rsidRPr="00407527">
              <w:rPr>
                <w:rFonts w:ascii="Times New Roman" w:eastAsia="Calibri" w:hAnsi="Times New Roman" w:cs="Times New Roman"/>
                <w:b w:val="0"/>
                <w:sz w:val="24"/>
                <w:szCs w:val="24"/>
              </w:rPr>
              <w:t>Variable</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Mean</w:t>
            </w:r>
          </w:p>
        </w:tc>
        <w:tc>
          <w:tcPr>
            <w:tcW w:w="312"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SD</w:t>
            </w:r>
          </w:p>
        </w:tc>
        <w:tc>
          <w:tcPr>
            <w:tcW w:w="312"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Min</w:t>
            </w:r>
          </w:p>
        </w:tc>
        <w:tc>
          <w:tcPr>
            <w:tcW w:w="36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Max</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Mean</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SD</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Min</w:t>
            </w:r>
          </w:p>
        </w:tc>
        <w:tc>
          <w:tcPr>
            <w:tcW w:w="36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Max</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Mean</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SD</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Min</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max</w:t>
            </w:r>
          </w:p>
        </w:tc>
        <w:tc>
          <w:tcPr>
            <w:tcW w:w="555" w:type="pct"/>
            <w:vMerge/>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p>
        </w:tc>
      </w:tr>
      <w:tr w:rsidR="003B70F1" w:rsidRPr="00407527" w:rsidTr="00407527">
        <w:tc>
          <w:tcPr>
            <w:cnfStyle w:val="001000000000"/>
            <w:tcW w:w="527" w:type="pct"/>
            <w:shd w:val="clear" w:color="auto" w:fill="auto"/>
          </w:tcPr>
          <w:p w:rsidR="003B70F1" w:rsidRPr="00407527" w:rsidRDefault="003B70F1" w:rsidP="00407527">
            <w:pPr>
              <w:jc w:val="both"/>
              <w:rPr>
                <w:rFonts w:ascii="Times New Roman" w:eastAsia="Calibri" w:hAnsi="Times New Roman" w:cs="Times New Roman"/>
                <w:b w:val="0"/>
                <w:sz w:val="24"/>
                <w:szCs w:val="24"/>
              </w:rPr>
            </w:pPr>
            <w:proofErr w:type="spellStart"/>
            <w:r w:rsidRPr="00407527">
              <w:rPr>
                <w:rFonts w:ascii="Times New Roman" w:eastAsia="Calibri" w:hAnsi="Times New Roman" w:cs="Times New Roman"/>
                <w:b w:val="0"/>
                <w:sz w:val="24"/>
                <w:szCs w:val="24"/>
              </w:rPr>
              <w:t>Educ</w:t>
            </w:r>
            <w:proofErr w:type="spellEnd"/>
          </w:p>
        </w:tc>
        <w:tc>
          <w:tcPr>
            <w:tcW w:w="339" w:type="pct"/>
            <w:shd w:val="clear" w:color="auto" w:fill="auto"/>
          </w:tcPr>
          <w:p w:rsidR="003B70F1" w:rsidRPr="00407527" w:rsidRDefault="00B4702D"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6</w:t>
            </w:r>
            <w:r w:rsidR="003B70F1" w:rsidRPr="00407527">
              <w:rPr>
                <w:rFonts w:ascii="Times New Roman" w:eastAsia="Calibri" w:hAnsi="Times New Roman" w:cs="Times New Roman"/>
                <w:sz w:val="24"/>
                <w:szCs w:val="24"/>
              </w:rPr>
              <w:t>.8</w:t>
            </w:r>
          </w:p>
        </w:tc>
        <w:tc>
          <w:tcPr>
            <w:tcW w:w="312" w:type="pct"/>
            <w:shd w:val="clear" w:color="auto" w:fill="auto"/>
          </w:tcPr>
          <w:p w:rsidR="003B70F1" w:rsidRPr="00407527" w:rsidRDefault="00E429BA" w:rsidP="00407527">
            <w:pPr>
              <w:jc w:val="both"/>
              <w:cnfStyle w:val="000000000000"/>
              <w:rPr>
                <w:rFonts w:ascii="Times New Roman" w:eastAsia="Calibri" w:hAnsi="Times New Roman" w:cs="Times New Roman"/>
                <w:sz w:val="24"/>
                <w:szCs w:val="24"/>
              </w:rPr>
            </w:pPr>
            <w:r w:rsidRPr="00407527">
              <w:rPr>
                <w:rFonts w:ascii="Times New Roman" w:hAnsi="Times New Roman" w:cs="Times New Roman"/>
                <w:sz w:val="24"/>
                <w:szCs w:val="24"/>
              </w:rPr>
              <w:t>3.5</w:t>
            </w:r>
          </w:p>
        </w:tc>
        <w:tc>
          <w:tcPr>
            <w:tcW w:w="312"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0</w:t>
            </w:r>
          </w:p>
        </w:tc>
        <w:tc>
          <w:tcPr>
            <w:tcW w:w="36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13</w:t>
            </w:r>
          </w:p>
        </w:tc>
        <w:tc>
          <w:tcPr>
            <w:tcW w:w="339" w:type="pct"/>
            <w:shd w:val="clear" w:color="auto" w:fill="auto"/>
          </w:tcPr>
          <w:p w:rsidR="003B70F1" w:rsidRPr="00407527" w:rsidRDefault="00B4702D"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7</w:t>
            </w:r>
            <w:r w:rsidR="003B70F1" w:rsidRPr="00407527">
              <w:rPr>
                <w:rFonts w:ascii="Times New Roman" w:eastAsia="Calibri" w:hAnsi="Times New Roman" w:cs="Times New Roman"/>
                <w:sz w:val="24"/>
                <w:szCs w:val="24"/>
              </w:rPr>
              <w:t>.94</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3.11</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w:t>
            </w:r>
          </w:p>
        </w:tc>
        <w:tc>
          <w:tcPr>
            <w:tcW w:w="36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13</w:t>
            </w:r>
          </w:p>
        </w:tc>
        <w:tc>
          <w:tcPr>
            <w:tcW w:w="339" w:type="pct"/>
            <w:shd w:val="clear" w:color="auto" w:fill="auto"/>
          </w:tcPr>
          <w:p w:rsidR="003B70F1" w:rsidRPr="00407527" w:rsidRDefault="00B4702D"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5</w:t>
            </w:r>
            <w:r w:rsidR="003B70F1" w:rsidRPr="00407527">
              <w:rPr>
                <w:rFonts w:ascii="Times New Roman" w:eastAsia="Calibri" w:hAnsi="Times New Roman" w:cs="Times New Roman"/>
                <w:sz w:val="24"/>
                <w:szCs w:val="24"/>
              </w:rPr>
              <w:t>.89</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hAnsi="Times New Roman" w:cs="Times New Roman"/>
                <w:sz w:val="24"/>
                <w:szCs w:val="24"/>
              </w:rPr>
              <w:t>3.5</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0</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13</w:t>
            </w:r>
          </w:p>
        </w:tc>
        <w:tc>
          <w:tcPr>
            <w:tcW w:w="555" w:type="pct"/>
            <w:shd w:val="clear" w:color="auto" w:fill="auto"/>
          </w:tcPr>
          <w:p w:rsidR="003B70F1" w:rsidRPr="00407527" w:rsidRDefault="00B4702D" w:rsidP="00407527">
            <w:pPr>
              <w:jc w:val="both"/>
              <w:cnfStyle w:val="000000000000"/>
              <w:rPr>
                <w:rFonts w:ascii="Times New Roman" w:eastAsia="Calibri" w:hAnsi="Times New Roman" w:cs="Times New Roman"/>
                <w:sz w:val="24"/>
                <w:szCs w:val="24"/>
              </w:rPr>
            </w:pPr>
            <w:r w:rsidRPr="00407527">
              <w:rPr>
                <w:rFonts w:ascii="Times New Roman" w:hAnsi="Times New Roman" w:cs="Times New Roman"/>
                <w:sz w:val="24"/>
                <w:szCs w:val="24"/>
              </w:rPr>
              <w:t>4.0</w:t>
            </w:r>
            <w:r w:rsidR="003B70F1" w:rsidRPr="00407527">
              <w:rPr>
                <w:rFonts w:ascii="Times New Roman" w:hAnsi="Times New Roman" w:cs="Times New Roman"/>
                <w:sz w:val="24"/>
                <w:szCs w:val="24"/>
              </w:rPr>
              <w:t>***</w:t>
            </w:r>
          </w:p>
        </w:tc>
      </w:tr>
      <w:tr w:rsidR="00BB20C9" w:rsidRPr="00407527" w:rsidTr="00407527">
        <w:trPr>
          <w:cnfStyle w:val="000000100000"/>
        </w:trPr>
        <w:tc>
          <w:tcPr>
            <w:cnfStyle w:val="001000000000"/>
            <w:tcW w:w="527" w:type="pct"/>
            <w:shd w:val="clear" w:color="auto" w:fill="auto"/>
          </w:tcPr>
          <w:p w:rsidR="003B70F1" w:rsidRPr="00407527" w:rsidRDefault="003B70F1" w:rsidP="00407527">
            <w:pPr>
              <w:jc w:val="both"/>
              <w:rPr>
                <w:rFonts w:ascii="Times New Roman" w:eastAsia="Calibri" w:hAnsi="Times New Roman" w:cs="Times New Roman"/>
                <w:b w:val="0"/>
                <w:sz w:val="24"/>
                <w:szCs w:val="24"/>
              </w:rPr>
            </w:pPr>
            <w:r w:rsidRPr="00407527">
              <w:rPr>
                <w:rFonts w:ascii="Times New Roman" w:eastAsia="Calibri" w:hAnsi="Times New Roman" w:cs="Times New Roman"/>
                <w:b w:val="0"/>
                <w:sz w:val="24"/>
                <w:szCs w:val="24"/>
              </w:rPr>
              <w:t>Ponds</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1.3</w:t>
            </w:r>
          </w:p>
        </w:tc>
        <w:tc>
          <w:tcPr>
            <w:tcW w:w="312"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1.39</w:t>
            </w:r>
          </w:p>
        </w:tc>
        <w:tc>
          <w:tcPr>
            <w:tcW w:w="312"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0</w:t>
            </w:r>
          </w:p>
        </w:tc>
        <w:tc>
          <w:tcPr>
            <w:tcW w:w="36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5</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2.10</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1.51</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w:t>
            </w:r>
          </w:p>
        </w:tc>
        <w:tc>
          <w:tcPr>
            <w:tcW w:w="36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5</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0.65</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1.3</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0</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w:t>
            </w:r>
          </w:p>
        </w:tc>
        <w:tc>
          <w:tcPr>
            <w:tcW w:w="555"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1.2</w:t>
            </w:r>
            <w:r w:rsidR="003B70F1" w:rsidRPr="00407527">
              <w:rPr>
                <w:rFonts w:ascii="Times New Roman" w:eastAsia="Calibri" w:hAnsi="Times New Roman" w:cs="Times New Roman"/>
                <w:sz w:val="24"/>
                <w:szCs w:val="24"/>
              </w:rPr>
              <w:t>5</w:t>
            </w:r>
          </w:p>
        </w:tc>
      </w:tr>
      <w:tr w:rsidR="003B70F1" w:rsidRPr="00407527" w:rsidTr="00407527">
        <w:tc>
          <w:tcPr>
            <w:cnfStyle w:val="001000000000"/>
            <w:tcW w:w="527" w:type="pct"/>
            <w:shd w:val="clear" w:color="auto" w:fill="auto"/>
          </w:tcPr>
          <w:p w:rsidR="003B70F1" w:rsidRPr="00407527" w:rsidRDefault="003B70F1" w:rsidP="00407527">
            <w:pPr>
              <w:jc w:val="both"/>
              <w:rPr>
                <w:rFonts w:ascii="Times New Roman" w:eastAsia="Calibri" w:hAnsi="Times New Roman" w:cs="Times New Roman"/>
                <w:b w:val="0"/>
                <w:sz w:val="24"/>
                <w:szCs w:val="24"/>
              </w:rPr>
            </w:pPr>
            <w:r w:rsidRPr="00407527">
              <w:rPr>
                <w:rFonts w:ascii="Times New Roman" w:eastAsia="Calibri" w:hAnsi="Times New Roman" w:cs="Times New Roman"/>
                <w:b w:val="0"/>
                <w:sz w:val="24"/>
                <w:szCs w:val="24"/>
              </w:rPr>
              <w:t>P</w:t>
            </w:r>
            <w:r w:rsidR="005741E5" w:rsidRPr="00407527">
              <w:rPr>
                <w:rFonts w:ascii="Times New Roman" w:eastAsia="Calibri" w:hAnsi="Times New Roman" w:cs="Times New Roman"/>
                <w:b w:val="0"/>
                <w:sz w:val="24"/>
                <w:szCs w:val="24"/>
              </w:rPr>
              <w:t>o</w:t>
            </w:r>
            <w:r w:rsidRPr="00407527">
              <w:rPr>
                <w:rFonts w:ascii="Times New Roman" w:eastAsia="Calibri" w:hAnsi="Times New Roman" w:cs="Times New Roman"/>
                <w:b w:val="0"/>
                <w:sz w:val="24"/>
                <w:szCs w:val="24"/>
              </w:rPr>
              <w:t>ultry</w:t>
            </w:r>
          </w:p>
        </w:tc>
        <w:tc>
          <w:tcPr>
            <w:tcW w:w="339" w:type="pct"/>
            <w:shd w:val="clear" w:color="auto" w:fill="auto"/>
          </w:tcPr>
          <w:p w:rsidR="003B70F1" w:rsidRPr="00407527" w:rsidRDefault="004D05A8"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17.0</w:t>
            </w:r>
          </w:p>
        </w:tc>
        <w:tc>
          <w:tcPr>
            <w:tcW w:w="312"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6.3</w:t>
            </w:r>
          </w:p>
        </w:tc>
        <w:tc>
          <w:tcPr>
            <w:tcW w:w="312"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0</w:t>
            </w:r>
          </w:p>
        </w:tc>
        <w:tc>
          <w:tcPr>
            <w:tcW w:w="36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40</w:t>
            </w:r>
          </w:p>
        </w:tc>
        <w:tc>
          <w:tcPr>
            <w:tcW w:w="339"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27.2</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8.5</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21</w:t>
            </w:r>
          </w:p>
        </w:tc>
        <w:tc>
          <w:tcPr>
            <w:tcW w:w="36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40</w:t>
            </w:r>
          </w:p>
        </w:tc>
        <w:tc>
          <w:tcPr>
            <w:tcW w:w="339"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15.3</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7.8</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0</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25</w:t>
            </w:r>
          </w:p>
        </w:tc>
        <w:tc>
          <w:tcPr>
            <w:tcW w:w="555" w:type="pct"/>
            <w:shd w:val="clear" w:color="auto" w:fill="auto"/>
          </w:tcPr>
          <w:p w:rsidR="003B70F1" w:rsidRPr="00407527" w:rsidRDefault="00FA18CE"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1.31</w:t>
            </w:r>
          </w:p>
        </w:tc>
      </w:tr>
      <w:tr w:rsidR="00BB20C9" w:rsidRPr="00407527" w:rsidTr="00407527">
        <w:trPr>
          <w:cnfStyle w:val="000000100000"/>
        </w:trPr>
        <w:tc>
          <w:tcPr>
            <w:cnfStyle w:val="001000000000"/>
            <w:tcW w:w="527" w:type="pct"/>
            <w:shd w:val="clear" w:color="auto" w:fill="auto"/>
          </w:tcPr>
          <w:p w:rsidR="003B70F1" w:rsidRPr="00407527" w:rsidRDefault="004D05A8" w:rsidP="00407527">
            <w:pPr>
              <w:jc w:val="both"/>
              <w:rPr>
                <w:rFonts w:ascii="Times New Roman" w:eastAsia="Calibri" w:hAnsi="Times New Roman" w:cs="Times New Roman"/>
                <w:b w:val="0"/>
                <w:sz w:val="24"/>
                <w:szCs w:val="24"/>
              </w:rPr>
            </w:pPr>
            <w:r w:rsidRPr="00407527">
              <w:rPr>
                <w:rFonts w:ascii="Times New Roman" w:eastAsia="Calibri" w:hAnsi="Times New Roman" w:cs="Times New Roman"/>
                <w:b w:val="0"/>
                <w:sz w:val="24"/>
                <w:szCs w:val="24"/>
              </w:rPr>
              <w:t>Input C</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7591</w:t>
            </w:r>
          </w:p>
        </w:tc>
        <w:tc>
          <w:tcPr>
            <w:tcW w:w="312"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3510</w:t>
            </w:r>
          </w:p>
        </w:tc>
        <w:tc>
          <w:tcPr>
            <w:tcW w:w="312"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1550</w:t>
            </w:r>
          </w:p>
        </w:tc>
        <w:tc>
          <w:tcPr>
            <w:tcW w:w="36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13500</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7595</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2500</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5895</w:t>
            </w:r>
          </w:p>
        </w:tc>
        <w:tc>
          <w:tcPr>
            <w:tcW w:w="36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13500</w:t>
            </w:r>
          </w:p>
        </w:tc>
        <w:tc>
          <w:tcPr>
            <w:tcW w:w="339"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1685</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1200</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1550</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2500</w:t>
            </w:r>
          </w:p>
        </w:tc>
        <w:tc>
          <w:tcPr>
            <w:tcW w:w="555"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2.9</w:t>
            </w:r>
            <w:r w:rsidR="003B70F1" w:rsidRPr="00407527">
              <w:rPr>
                <w:rFonts w:ascii="Times New Roman" w:eastAsia="Calibri" w:hAnsi="Times New Roman" w:cs="Times New Roman"/>
                <w:sz w:val="24"/>
                <w:szCs w:val="24"/>
              </w:rPr>
              <w:t>**</w:t>
            </w:r>
          </w:p>
        </w:tc>
      </w:tr>
      <w:tr w:rsidR="003B70F1" w:rsidRPr="00407527" w:rsidTr="00407527">
        <w:tc>
          <w:tcPr>
            <w:cnfStyle w:val="001000000000"/>
            <w:tcW w:w="527" w:type="pct"/>
            <w:shd w:val="clear" w:color="auto" w:fill="auto"/>
          </w:tcPr>
          <w:p w:rsidR="003B70F1" w:rsidRPr="00407527" w:rsidRDefault="003B70F1" w:rsidP="00407527">
            <w:pPr>
              <w:jc w:val="both"/>
              <w:rPr>
                <w:rFonts w:ascii="Times New Roman" w:eastAsia="Calibri" w:hAnsi="Times New Roman" w:cs="Times New Roman"/>
                <w:b w:val="0"/>
                <w:sz w:val="24"/>
                <w:szCs w:val="24"/>
              </w:rPr>
            </w:pPr>
            <w:proofErr w:type="spellStart"/>
            <w:r w:rsidRPr="00407527">
              <w:rPr>
                <w:rFonts w:ascii="Times New Roman" w:eastAsia="Calibri" w:hAnsi="Times New Roman" w:cs="Times New Roman"/>
                <w:b w:val="0"/>
                <w:sz w:val="24"/>
                <w:szCs w:val="24"/>
              </w:rPr>
              <w:t>AInc</w:t>
            </w:r>
            <w:proofErr w:type="spellEnd"/>
            <w:r w:rsidRPr="00407527">
              <w:rPr>
                <w:rFonts w:ascii="Times New Roman" w:eastAsia="Calibri" w:hAnsi="Times New Roman" w:cs="Times New Roman"/>
                <w:b w:val="0"/>
                <w:sz w:val="24"/>
                <w:szCs w:val="24"/>
              </w:rPr>
              <w:t>(000)</w:t>
            </w:r>
          </w:p>
        </w:tc>
        <w:tc>
          <w:tcPr>
            <w:tcW w:w="339"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11.25</w:t>
            </w:r>
          </w:p>
        </w:tc>
        <w:tc>
          <w:tcPr>
            <w:tcW w:w="312" w:type="pct"/>
            <w:shd w:val="clear" w:color="auto" w:fill="auto"/>
          </w:tcPr>
          <w:p w:rsidR="003B70F1" w:rsidRPr="00407527" w:rsidRDefault="00E429BA"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3.9</w:t>
            </w:r>
          </w:p>
        </w:tc>
        <w:tc>
          <w:tcPr>
            <w:tcW w:w="312"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4.7</w:t>
            </w:r>
          </w:p>
        </w:tc>
        <w:tc>
          <w:tcPr>
            <w:tcW w:w="36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28</w:t>
            </w:r>
          </w:p>
        </w:tc>
        <w:tc>
          <w:tcPr>
            <w:tcW w:w="339"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17.4</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5.75</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135</w:t>
            </w:r>
          </w:p>
        </w:tc>
        <w:tc>
          <w:tcPr>
            <w:tcW w:w="36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28</w:t>
            </w:r>
          </w:p>
        </w:tc>
        <w:tc>
          <w:tcPr>
            <w:tcW w:w="339"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5.3</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1.25</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4.7</w:t>
            </w:r>
          </w:p>
        </w:tc>
        <w:tc>
          <w:tcPr>
            <w:tcW w:w="311" w:type="pct"/>
            <w:shd w:val="clear" w:color="auto" w:fill="auto"/>
          </w:tcPr>
          <w:p w:rsidR="003B70F1" w:rsidRPr="00407527" w:rsidRDefault="003B70F1"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9.0</w:t>
            </w:r>
          </w:p>
        </w:tc>
        <w:tc>
          <w:tcPr>
            <w:tcW w:w="555" w:type="pct"/>
            <w:shd w:val="clear" w:color="auto" w:fill="auto"/>
          </w:tcPr>
          <w:p w:rsidR="003B70F1" w:rsidRPr="00407527" w:rsidRDefault="00FA18CE" w:rsidP="00407527">
            <w:pPr>
              <w:jc w:val="both"/>
              <w:cnfStyle w:val="000000000000"/>
              <w:rPr>
                <w:rFonts w:ascii="Times New Roman" w:eastAsia="Calibri" w:hAnsi="Times New Roman" w:cs="Times New Roman"/>
                <w:sz w:val="24"/>
                <w:szCs w:val="24"/>
              </w:rPr>
            </w:pPr>
            <w:r w:rsidRPr="00407527">
              <w:rPr>
                <w:rFonts w:ascii="Times New Roman" w:eastAsia="Calibri" w:hAnsi="Times New Roman" w:cs="Times New Roman"/>
                <w:sz w:val="24"/>
                <w:szCs w:val="24"/>
              </w:rPr>
              <w:t>7</w:t>
            </w:r>
            <w:r w:rsidR="003B70F1" w:rsidRPr="00407527">
              <w:rPr>
                <w:rFonts w:ascii="Times New Roman" w:eastAsia="Calibri" w:hAnsi="Times New Roman" w:cs="Times New Roman"/>
                <w:sz w:val="24"/>
                <w:szCs w:val="24"/>
              </w:rPr>
              <w:t>.75**</w:t>
            </w:r>
          </w:p>
        </w:tc>
      </w:tr>
      <w:tr w:rsidR="00BB20C9" w:rsidRPr="00407527" w:rsidTr="00407527">
        <w:trPr>
          <w:cnfStyle w:val="000000100000"/>
        </w:trPr>
        <w:tc>
          <w:tcPr>
            <w:cnfStyle w:val="001000000000"/>
            <w:tcW w:w="527" w:type="pct"/>
            <w:shd w:val="clear" w:color="auto" w:fill="auto"/>
          </w:tcPr>
          <w:p w:rsidR="003B70F1" w:rsidRPr="00407527" w:rsidRDefault="003B70F1" w:rsidP="00407527">
            <w:pPr>
              <w:jc w:val="both"/>
              <w:rPr>
                <w:rFonts w:ascii="Times New Roman" w:eastAsia="Calibri" w:hAnsi="Times New Roman" w:cs="Times New Roman"/>
                <w:b w:val="0"/>
                <w:sz w:val="24"/>
                <w:szCs w:val="24"/>
              </w:rPr>
            </w:pPr>
            <w:proofErr w:type="spellStart"/>
            <w:r w:rsidRPr="00407527">
              <w:rPr>
                <w:rFonts w:ascii="Times New Roman" w:eastAsia="Calibri" w:hAnsi="Times New Roman" w:cs="Times New Roman"/>
                <w:b w:val="0"/>
                <w:sz w:val="24"/>
                <w:szCs w:val="24"/>
              </w:rPr>
              <w:t>FishEx</w:t>
            </w:r>
            <w:proofErr w:type="spellEnd"/>
          </w:p>
        </w:tc>
        <w:tc>
          <w:tcPr>
            <w:tcW w:w="339"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4</w:t>
            </w:r>
            <w:r w:rsidR="003B70F1" w:rsidRPr="00407527">
              <w:rPr>
                <w:rFonts w:ascii="Times New Roman" w:eastAsia="Calibri" w:hAnsi="Times New Roman" w:cs="Times New Roman"/>
                <w:sz w:val="24"/>
                <w:szCs w:val="24"/>
              </w:rPr>
              <w:t>.10</w:t>
            </w:r>
          </w:p>
        </w:tc>
        <w:tc>
          <w:tcPr>
            <w:tcW w:w="312" w:type="pct"/>
            <w:shd w:val="clear" w:color="auto" w:fill="auto"/>
          </w:tcPr>
          <w:p w:rsidR="003B70F1" w:rsidRPr="00407527" w:rsidRDefault="00E429BA" w:rsidP="00407527">
            <w:pPr>
              <w:jc w:val="both"/>
              <w:cnfStyle w:val="000000100000"/>
              <w:rPr>
                <w:rFonts w:ascii="Times New Roman" w:eastAsia="Calibri" w:hAnsi="Times New Roman" w:cs="Times New Roman"/>
                <w:sz w:val="24"/>
                <w:szCs w:val="24"/>
              </w:rPr>
            </w:pPr>
            <w:r w:rsidRPr="00407527">
              <w:rPr>
                <w:rFonts w:ascii="Times New Roman" w:hAnsi="Times New Roman" w:cs="Times New Roman"/>
                <w:sz w:val="24"/>
                <w:szCs w:val="24"/>
              </w:rPr>
              <w:t>6.4</w:t>
            </w:r>
          </w:p>
        </w:tc>
        <w:tc>
          <w:tcPr>
            <w:tcW w:w="312"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0</w:t>
            </w:r>
          </w:p>
        </w:tc>
        <w:tc>
          <w:tcPr>
            <w:tcW w:w="361"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9</w:t>
            </w:r>
          </w:p>
        </w:tc>
        <w:tc>
          <w:tcPr>
            <w:tcW w:w="339"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hAnsi="Times New Roman" w:cs="Times New Roman"/>
                <w:sz w:val="24"/>
                <w:szCs w:val="24"/>
              </w:rPr>
              <w:t>4</w:t>
            </w:r>
            <w:r w:rsidR="003B70F1" w:rsidRPr="00407527">
              <w:rPr>
                <w:rFonts w:ascii="Times New Roman" w:hAnsi="Times New Roman" w:cs="Times New Roman"/>
                <w:sz w:val="24"/>
                <w:szCs w:val="24"/>
              </w:rPr>
              <w:t>.82</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hAnsi="Times New Roman" w:cs="Times New Roman"/>
                <w:sz w:val="24"/>
                <w:szCs w:val="24"/>
              </w:rPr>
              <w:t>7.60</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1</w:t>
            </w:r>
          </w:p>
        </w:tc>
        <w:tc>
          <w:tcPr>
            <w:tcW w:w="361"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9</w:t>
            </w:r>
          </w:p>
        </w:tc>
        <w:tc>
          <w:tcPr>
            <w:tcW w:w="339"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2</w:t>
            </w:r>
            <w:r w:rsidR="003B70F1" w:rsidRPr="00407527">
              <w:rPr>
                <w:rFonts w:ascii="Times New Roman" w:eastAsia="Calibri" w:hAnsi="Times New Roman" w:cs="Times New Roman"/>
                <w:sz w:val="24"/>
                <w:szCs w:val="24"/>
              </w:rPr>
              <w:t>.3</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2.4</w:t>
            </w:r>
          </w:p>
        </w:tc>
        <w:tc>
          <w:tcPr>
            <w:tcW w:w="311" w:type="pct"/>
            <w:shd w:val="clear" w:color="auto" w:fill="auto"/>
          </w:tcPr>
          <w:p w:rsidR="003B70F1" w:rsidRPr="00407527" w:rsidRDefault="003B70F1"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0</w:t>
            </w:r>
          </w:p>
        </w:tc>
        <w:tc>
          <w:tcPr>
            <w:tcW w:w="311"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eastAsia="Calibri" w:hAnsi="Times New Roman" w:cs="Times New Roman"/>
                <w:sz w:val="24"/>
                <w:szCs w:val="24"/>
              </w:rPr>
              <w:t>5</w:t>
            </w:r>
          </w:p>
        </w:tc>
        <w:tc>
          <w:tcPr>
            <w:tcW w:w="555" w:type="pct"/>
            <w:shd w:val="clear" w:color="auto" w:fill="auto"/>
          </w:tcPr>
          <w:p w:rsidR="003B70F1" w:rsidRPr="00407527" w:rsidRDefault="00FA18CE" w:rsidP="00407527">
            <w:pPr>
              <w:jc w:val="both"/>
              <w:cnfStyle w:val="000000100000"/>
              <w:rPr>
                <w:rFonts w:ascii="Times New Roman" w:eastAsia="Calibri" w:hAnsi="Times New Roman" w:cs="Times New Roman"/>
                <w:sz w:val="24"/>
                <w:szCs w:val="24"/>
              </w:rPr>
            </w:pPr>
            <w:r w:rsidRPr="00407527">
              <w:rPr>
                <w:rFonts w:ascii="Times New Roman" w:hAnsi="Times New Roman" w:cs="Times New Roman"/>
                <w:sz w:val="24"/>
                <w:szCs w:val="24"/>
              </w:rPr>
              <w:t>5</w:t>
            </w:r>
            <w:r w:rsidR="003B70F1" w:rsidRPr="00407527">
              <w:rPr>
                <w:rFonts w:ascii="Times New Roman" w:hAnsi="Times New Roman" w:cs="Times New Roman"/>
                <w:sz w:val="24"/>
                <w:szCs w:val="24"/>
              </w:rPr>
              <w:t>.1***</w:t>
            </w:r>
          </w:p>
        </w:tc>
      </w:tr>
    </w:tbl>
    <w:p w:rsidR="003B70F1" w:rsidRPr="00407527" w:rsidRDefault="003B70F1" w:rsidP="00407527">
      <w:pPr>
        <w:spacing w:line="240" w:lineRule="auto"/>
        <w:jc w:val="both"/>
        <w:rPr>
          <w:rFonts w:ascii="Times New Roman" w:hAnsi="Times New Roman" w:cs="Times New Roman"/>
          <w:sz w:val="24"/>
          <w:szCs w:val="24"/>
        </w:rPr>
      </w:pPr>
      <w:r w:rsidRPr="00882086">
        <w:rPr>
          <w:rFonts w:ascii="Times New Roman" w:hAnsi="Times New Roman" w:cs="Times New Roman"/>
          <w:b/>
          <w:sz w:val="24"/>
          <w:szCs w:val="24"/>
        </w:rPr>
        <w:t xml:space="preserve">** </w:t>
      </w:r>
      <w:proofErr w:type="gramStart"/>
      <w:r w:rsidRPr="00882086">
        <w:rPr>
          <w:rFonts w:ascii="Times New Roman" w:hAnsi="Times New Roman" w:cs="Times New Roman"/>
          <w:sz w:val="24"/>
          <w:szCs w:val="24"/>
        </w:rPr>
        <w:t>and</w:t>
      </w:r>
      <w:proofErr w:type="gramEnd"/>
      <w:r w:rsidRPr="00882086">
        <w:rPr>
          <w:rFonts w:ascii="Times New Roman" w:hAnsi="Times New Roman" w:cs="Times New Roman"/>
          <w:sz w:val="24"/>
          <w:szCs w:val="24"/>
        </w:rPr>
        <w:t xml:space="preserve"> </w:t>
      </w:r>
      <w:r w:rsidRPr="00882086">
        <w:rPr>
          <w:rFonts w:ascii="Times New Roman" w:hAnsi="Times New Roman" w:cs="Times New Roman"/>
          <w:b/>
          <w:sz w:val="24"/>
          <w:szCs w:val="24"/>
        </w:rPr>
        <w:t>***,</w:t>
      </w:r>
      <w:r w:rsidRPr="00407527">
        <w:rPr>
          <w:rFonts w:ascii="Times New Roman" w:hAnsi="Times New Roman" w:cs="Times New Roman"/>
          <w:sz w:val="24"/>
          <w:szCs w:val="24"/>
        </w:rPr>
        <w:t xml:space="preserve"> shows significant at 5% and 1% level of significance</w:t>
      </w:r>
    </w:p>
    <w:p w:rsidR="003B70F1" w:rsidRPr="00407527" w:rsidRDefault="003B70F1" w:rsidP="00407527">
      <w:pPr>
        <w:spacing w:after="0" w:line="240" w:lineRule="auto"/>
        <w:jc w:val="both"/>
        <w:rPr>
          <w:rFonts w:ascii="Times New Roman" w:eastAsia="Calibri" w:hAnsi="Times New Roman" w:cs="Times New Roman"/>
          <w:sz w:val="24"/>
          <w:szCs w:val="24"/>
        </w:rPr>
      </w:pPr>
      <w:r w:rsidRPr="00407527">
        <w:rPr>
          <w:rFonts w:ascii="Times New Roman" w:eastAsia="Calibri" w:hAnsi="Times New Roman" w:cs="Times New Roman"/>
          <w:b/>
          <w:sz w:val="24"/>
          <w:szCs w:val="24"/>
        </w:rPr>
        <w:t xml:space="preserve">Source: </w:t>
      </w:r>
      <w:r w:rsidRPr="00407527">
        <w:rPr>
          <w:rFonts w:ascii="Times New Roman" w:eastAsia="Calibri" w:hAnsi="Times New Roman" w:cs="Times New Roman"/>
          <w:sz w:val="24"/>
          <w:szCs w:val="24"/>
        </w:rPr>
        <w:t>own computati</w:t>
      </w:r>
      <w:r w:rsidR="00FA18CE" w:rsidRPr="00407527">
        <w:rPr>
          <w:rFonts w:ascii="Times New Roman" w:eastAsia="Calibri" w:hAnsi="Times New Roman" w:cs="Times New Roman"/>
          <w:sz w:val="24"/>
          <w:szCs w:val="24"/>
        </w:rPr>
        <w:t>on result from survey data, 2024</w:t>
      </w:r>
    </w:p>
    <w:p w:rsidR="00152459" w:rsidRPr="00407527" w:rsidRDefault="00EC5E53" w:rsidP="00407527">
      <w:pPr>
        <w:spacing w:after="0" w:line="240" w:lineRule="auto"/>
        <w:jc w:val="both"/>
        <w:rPr>
          <w:rFonts w:ascii="Times New Roman" w:eastAsia="Calibri" w:hAnsi="Times New Roman" w:cs="Times New Roman"/>
          <w:b/>
          <w:sz w:val="24"/>
          <w:szCs w:val="24"/>
        </w:rPr>
      </w:pPr>
      <w:r w:rsidRPr="00407527">
        <w:rPr>
          <w:rFonts w:ascii="Times New Roman" w:eastAsia="Calibri" w:hAnsi="Times New Roman" w:cs="Times New Roman"/>
          <w:b/>
          <w:sz w:val="24"/>
          <w:szCs w:val="24"/>
        </w:rPr>
        <w:t> </w:t>
      </w:r>
      <w:r w:rsidR="003B70F1" w:rsidRPr="00407527">
        <w:rPr>
          <w:rFonts w:ascii="Times New Roman" w:eastAsia="Calibri" w:hAnsi="Times New Roman" w:cs="Times New Roman"/>
          <w:b/>
          <w:sz w:val="24"/>
          <w:szCs w:val="24"/>
        </w:rPr>
        <w:t xml:space="preserve">Livelihood activities </w:t>
      </w:r>
      <w:r w:rsidRPr="00407527">
        <w:rPr>
          <w:rFonts w:ascii="Times New Roman" w:eastAsia="Calibri" w:hAnsi="Times New Roman" w:cs="Times New Roman"/>
          <w:b/>
          <w:sz w:val="24"/>
          <w:szCs w:val="24"/>
        </w:rPr>
        <w:t>of the</w:t>
      </w:r>
      <w:r w:rsidR="003B70F1" w:rsidRPr="00407527">
        <w:rPr>
          <w:rFonts w:ascii="Times New Roman" w:eastAsia="Calibri" w:hAnsi="Times New Roman" w:cs="Times New Roman"/>
          <w:b/>
          <w:sz w:val="24"/>
          <w:szCs w:val="24"/>
        </w:rPr>
        <w:t xml:space="preserve"> respondents in the study area</w:t>
      </w:r>
    </w:p>
    <w:p w:rsidR="00152459" w:rsidRPr="00407527" w:rsidRDefault="00152459" w:rsidP="00407527">
      <w:pPr>
        <w:spacing w:after="0" w:line="240" w:lineRule="auto"/>
        <w:jc w:val="both"/>
        <w:rPr>
          <w:rFonts w:ascii="Times New Roman" w:eastAsia="Calibri" w:hAnsi="Times New Roman" w:cs="Times New Roman"/>
          <w:b/>
          <w:sz w:val="24"/>
          <w:szCs w:val="24"/>
        </w:rPr>
      </w:pPr>
    </w:p>
    <w:p w:rsidR="00152459" w:rsidRDefault="00152459" w:rsidP="00407527">
      <w:pPr>
        <w:pStyle w:val="NormalWeb"/>
        <w:spacing w:before="0" w:beforeAutospacing="0" w:after="0" w:afterAutospacing="0"/>
        <w:jc w:val="both"/>
        <w:textAlignment w:val="baseline"/>
        <w:rPr>
          <w:rFonts w:eastAsia="Calibri"/>
          <w:kern w:val="24"/>
        </w:rPr>
      </w:pPr>
      <w:r w:rsidRPr="00407527">
        <w:rPr>
          <w:rFonts w:eastAsia="Calibri"/>
          <w:kern w:val="24"/>
        </w:rPr>
        <w:t>According to survey results, among the interviewed households 35.9% produced maize, 41</w:t>
      </w:r>
      <w:proofErr w:type="gramStart"/>
      <w:r w:rsidRPr="00407527">
        <w:rPr>
          <w:rFonts w:eastAsia="Calibri"/>
          <w:kern w:val="24"/>
        </w:rPr>
        <w:t>,9</w:t>
      </w:r>
      <w:proofErr w:type="gramEnd"/>
      <w:r w:rsidRPr="00407527">
        <w:rPr>
          <w:rFonts w:eastAsia="Calibri"/>
          <w:kern w:val="24"/>
        </w:rPr>
        <w:t xml:space="preserve">% produced wheat, 33.53% produced </w:t>
      </w:r>
      <w:proofErr w:type="spellStart"/>
      <w:r w:rsidRPr="00407527">
        <w:rPr>
          <w:rFonts w:eastAsia="Calibri"/>
          <w:kern w:val="24"/>
        </w:rPr>
        <w:t>teff</w:t>
      </w:r>
      <w:proofErr w:type="spellEnd"/>
      <w:r w:rsidRPr="00407527">
        <w:rPr>
          <w:rFonts w:eastAsia="Calibri"/>
          <w:kern w:val="24"/>
        </w:rPr>
        <w:t xml:space="preserve"> and 32.9% were produced sorghum</w:t>
      </w:r>
      <w:r w:rsidR="00927AE6" w:rsidRPr="00407527">
        <w:rPr>
          <w:rFonts w:eastAsia="Calibri"/>
          <w:kern w:val="24"/>
        </w:rPr>
        <w:t xml:space="preserve"> for consumption and source of cash in line with fishing activities ( table 3).</w:t>
      </w:r>
    </w:p>
    <w:p w:rsidR="00882086" w:rsidRDefault="00882086" w:rsidP="00407527">
      <w:pPr>
        <w:pStyle w:val="NormalWeb"/>
        <w:spacing w:before="0" w:beforeAutospacing="0" w:after="0" w:afterAutospacing="0"/>
        <w:jc w:val="both"/>
        <w:textAlignment w:val="baseline"/>
        <w:rPr>
          <w:rFonts w:eastAsia="Calibri"/>
          <w:kern w:val="24"/>
        </w:rPr>
      </w:pPr>
    </w:p>
    <w:p w:rsidR="00882086" w:rsidRPr="00882086" w:rsidRDefault="00882086" w:rsidP="00882086">
      <w:pPr>
        <w:pStyle w:val="Caption"/>
        <w:rPr>
          <w:rFonts w:ascii="Times New Roman" w:eastAsia="Calibri" w:hAnsi="Times New Roman" w:cs="Times New Roman"/>
          <w:b w:val="0"/>
          <w:color w:val="000000" w:themeColor="text1"/>
          <w:kern w:val="24"/>
          <w:sz w:val="24"/>
          <w:szCs w:val="24"/>
        </w:rPr>
      </w:pPr>
      <w:r w:rsidRPr="00882086">
        <w:rPr>
          <w:rFonts w:ascii="Times New Roman" w:hAnsi="Times New Roman" w:cs="Times New Roman"/>
          <w:b w:val="0"/>
          <w:color w:val="000000" w:themeColor="text1"/>
          <w:sz w:val="24"/>
          <w:szCs w:val="24"/>
        </w:rPr>
        <w:t xml:space="preserve">Table </w:t>
      </w:r>
      <w:r w:rsidR="001030FB" w:rsidRPr="00882086">
        <w:rPr>
          <w:rFonts w:ascii="Times New Roman" w:hAnsi="Times New Roman" w:cs="Times New Roman"/>
          <w:b w:val="0"/>
          <w:color w:val="000000" w:themeColor="text1"/>
          <w:sz w:val="24"/>
          <w:szCs w:val="24"/>
        </w:rPr>
        <w:fldChar w:fldCharType="begin"/>
      </w:r>
      <w:r w:rsidRPr="00882086">
        <w:rPr>
          <w:rFonts w:ascii="Times New Roman" w:hAnsi="Times New Roman" w:cs="Times New Roman"/>
          <w:b w:val="0"/>
          <w:color w:val="000000" w:themeColor="text1"/>
          <w:sz w:val="24"/>
          <w:szCs w:val="24"/>
        </w:rPr>
        <w:instrText xml:space="preserve"> SEQ Table \* ARABIC </w:instrText>
      </w:r>
      <w:r w:rsidR="001030FB" w:rsidRPr="00882086">
        <w:rPr>
          <w:rFonts w:ascii="Times New Roman" w:hAnsi="Times New Roman" w:cs="Times New Roman"/>
          <w:b w:val="0"/>
          <w:color w:val="000000" w:themeColor="text1"/>
          <w:sz w:val="24"/>
          <w:szCs w:val="24"/>
        </w:rPr>
        <w:fldChar w:fldCharType="separate"/>
      </w:r>
      <w:r w:rsidR="006879CD">
        <w:rPr>
          <w:rFonts w:ascii="Times New Roman" w:hAnsi="Times New Roman" w:cs="Times New Roman"/>
          <w:b w:val="0"/>
          <w:noProof/>
          <w:color w:val="000000" w:themeColor="text1"/>
          <w:sz w:val="24"/>
          <w:szCs w:val="24"/>
        </w:rPr>
        <w:t>3</w:t>
      </w:r>
      <w:r w:rsidR="001030FB" w:rsidRPr="00882086">
        <w:rPr>
          <w:rFonts w:ascii="Times New Roman" w:hAnsi="Times New Roman" w:cs="Times New Roman"/>
          <w:b w:val="0"/>
          <w:color w:val="000000" w:themeColor="text1"/>
          <w:sz w:val="24"/>
          <w:szCs w:val="24"/>
        </w:rPr>
        <w:fldChar w:fldCharType="end"/>
      </w:r>
      <w:r w:rsidRPr="00882086">
        <w:rPr>
          <w:rFonts w:ascii="Times New Roman" w:hAnsi="Times New Roman" w:cs="Times New Roman"/>
          <w:b w:val="0"/>
          <w:color w:val="000000" w:themeColor="text1"/>
          <w:sz w:val="24"/>
          <w:szCs w:val="24"/>
        </w:rPr>
        <w:t>: Major crop produced by selected fishers in the selected study area</w:t>
      </w:r>
    </w:p>
    <w:tbl>
      <w:tblPr>
        <w:tblStyle w:val="LightShading"/>
        <w:tblpPr w:leftFromText="180" w:rightFromText="180" w:vertAnchor="text" w:horzAnchor="margin" w:tblpY="54"/>
        <w:tblW w:w="5000" w:type="pct"/>
        <w:tblLook w:val="04A0"/>
      </w:tblPr>
      <w:tblGrid>
        <w:gridCol w:w="2394"/>
        <w:gridCol w:w="2394"/>
        <w:gridCol w:w="2394"/>
        <w:gridCol w:w="2394"/>
      </w:tblGrid>
      <w:tr w:rsidR="00882086" w:rsidRPr="00407527" w:rsidTr="00882086">
        <w:trPr>
          <w:cnfStyle w:val="100000000000"/>
        </w:trPr>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Crop type</w:t>
            </w:r>
          </w:p>
        </w:tc>
        <w:tc>
          <w:tcPr>
            <w:tcW w:w="1250" w:type="pct"/>
            <w:shd w:val="clear" w:color="auto" w:fill="auto"/>
          </w:tcPr>
          <w:p w:rsidR="00882086" w:rsidRPr="00407527" w:rsidRDefault="00882086" w:rsidP="00882086">
            <w:pPr>
              <w:jc w:val="both"/>
              <w:cnfStyle w:val="100000000000"/>
              <w:rPr>
                <w:rFonts w:ascii="Times New Roman" w:eastAsia="Calibri" w:hAnsi="Times New Roman" w:cs="Times New Roman"/>
                <w:color w:val="auto"/>
                <w:sz w:val="24"/>
                <w:szCs w:val="24"/>
              </w:rPr>
            </w:pPr>
          </w:p>
        </w:tc>
        <w:tc>
          <w:tcPr>
            <w:tcW w:w="1250" w:type="pct"/>
            <w:shd w:val="clear" w:color="auto" w:fill="auto"/>
          </w:tcPr>
          <w:p w:rsidR="00882086" w:rsidRPr="00407527" w:rsidRDefault="00882086" w:rsidP="00882086">
            <w:pPr>
              <w:jc w:val="both"/>
              <w:cnfStyle w:val="1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 xml:space="preserve">Frequency </w:t>
            </w:r>
          </w:p>
        </w:tc>
        <w:tc>
          <w:tcPr>
            <w:tcW w:w="1250" w:type="pct"/>
            <w:shd w:val="clear" w:color="auto" w:fill="auto"/>
          </w:tcPr>
          <w:p w:rsidR="00882086" w:rsidRPr="00407527" w:rsidRDefault="00882086" w:rsidP="00882086">
            <w:pPr>
              <w:jc w:val="both"/>
              <w:cnfStyle w:val="1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Percent (%)</w:t>
            </w:r>
          </w:p>
        </w:tc>
      </w:tr>
      <w:tr w:rsidR="00882086" w:rsidRPr="00407527" w:rsidTr="00882086">
        <w:trPr>
          <w:cnfStyle w:val="000000100000"/>
        </w:trPr>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Maize</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Yes</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60</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35.92</w:t>
            </w:r>
          </w:p>
        </w:tc>
      </w:tr>
      <w:tr w:rsidR="00882086" w:rsidRPr="00407527" w:rsidTr="00882086">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b w:val="0"/>
                <w:color w:val="auto"/>
                <w:sz w:val="24"/>
                <w:szCs w:val="24"/>
              </w:rPr>
            </w:pP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No</w:t>
            </w: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107</w:t>
            </w: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64.08</w:t>
            </w:r>
          </w:p>
        </w:tc>
      </w:tr>
      <w:tr w:rsidR="00882086" w:rsidRPr="00407527" w:rsidTr="00882086">
        <w:trPr>
          <w:cnfStyle w:val="000000100000"/>
        </w:trPr>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b w:val="0"/>
                <w:color w:val="auto"/>
                <w:sz w:val="24"/>
                <w:szCs w:val="24"/>
              </w:rPr>
            </w:pPr>
            <w:proofErr w:type="spellStart"/>
            <w:r w:rsidRPr="00407527">
              <w:rPr>
                <w:rFonts w:ascii="Times New Roman" w:eastAsia="Calibri" w:hAnsi="Times New Roman" w:cs="Times New Roman"/>
                <w:b w:val="0"/>
                <w:color w:val="auto"/>
                <w:sz w:val="24"/>
                <w:szCs w:val="24"/>
              </w:rPr>
              <w:t>Teff</w:t>
            </w:r>
            <w:proofErr w:type="spellEnd"/>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Yes</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60</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35.92</w:t>
            </w:r>
          </w:p>
        </w:tc>
      </w:tr>
      <w:tr w:rsidR="00882086" w:rsidRPr="00407527" w:rsidTr="00882086">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b w:val="0"/>
                <w:color w:val="auto"/>
                <w:sz w:val="24"/>
                <w:szCs w:val="24"/>
              </w:rPr>
            </w:pP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No</w:t>
            </w: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107</w:t>
            </w: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64.08</w:t>
            </w:r>
          </w:p>
        </w:tc>
      </w:tr>
      <w:tr w:rsidR="00882086" w:rsidRPr="00407527" w:rsidTr="00882086">
        <w:trPr>
          <w:cnfStyle w:val="000000100000"/>
        </w:trPr>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Wheat</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Yes</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70</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41.9</w:t>
            </w:r>
          </w:p>
        </w:tc>
      </w:tr>
      <w:tr w:rsidR="00882086" w:rsidRPr="00407527" w:rsidTr="00882086">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b w:val="0"/>
                <w:color w:val="auto"/>
                <w:sz w:val="24"/>
                <w:szCs w:val="24"/>
              </w:rPr>
            </w:pP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No</w:t>
            </w: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97</w:t>
            </w: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58.1</w:t>
            </w:r>
          </w:p>
        </w:tc>
      </w:tr>
      <w:tr w:rsidR="00882086" w:rsidRPr="00407527" w:rsidTr="00882086">
        <w:trPr>
          <w:cnfStyle w:val="000000100000"/>
        </w:trPr>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Sorghum</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Yes</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55</w:t>
            </w:r>
          </w:p>
        </w:tc>
        <w:tc>
          <w:tcPr>
            <w:tcW w:w="1250" w:type="pct"/>
            <w:shd w:val="clear" w:color="auto" w:fill="auto"/>
          </w:tcPr>
          <w:p w:rsidR="00882086" w:rsidRPr="00407527" w:rsidRDefault="00882086" w:rsidP="00882086">
            <w:pPr>
              <w:jc w:val="both"/>
              <w:cnfStyle w:val="0000001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32.9</w:t>
            </w:r>
          </w:p>
        </w:tc>
      </w:tr>
      <w:tr w:rsidR="00882086" w:rsidRPr="00407527" w:rsidTr="00882086">
        <w:tc>
          <w:tcPr>
            <w:cnfStyle w:val="001000000000"/>
            <w:tcW w:w="1250" w:type="pct"/>
            <w:shd w:val="clear" w:color="auto" w:fill="auto"/>
          </w:tcPr>
          <w:p w:rsidR="00882086" w:rsidRPr="00407527" w:rsidRDefault="00882086" w:rsidP="00882086">
            <w:pPr>
              <w:jc w:val="both"/>
              <w:rPr>
                <w:rFonts w:ascii="Times New Roman" w:eastAsia="Calibri" w:hAnsi="Times New Roman" w:cs="Times New Roman"/>
                <w:color w:val="auto"/>
                <w:sz w:val="24"/>
                <w:szCs w:val="24"/>
              </w:rPr>
            </w:pP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No</w:t>
            </w: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112</w:t>
            </w:r>
          </w:p>
        </w:tc>
        <w:tc>
          <w:tcPr>
            <w:tcW w:w="1250" w:type="pct"/>
            <w:shd w:val="clear" w:color="auto" w:fill="auto"/>
          </w:tcPr>
          <w:p w:rsidR="00882086" w:rsidRPr="00407527" w:rsidRDefault="00882086" w:rsidP="00882086">
            <w:pPr>
              <w:jc w:val="both"/>
              <w:cnfStyle w:val="0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67.1</w:t>
            </w:r>
          </w:p>
        </w:tc>
      </w:tr>
    </w:tbl>
    <w:p w:rsidR="00152459" w:rsidRPr="00407527" w:rsidRDefault="00152459" w:rsidP="00407527">
      <w:pPr>
        <w:pStyle w:val="NormalWeb"/>
        <w:spacing w:before="0" w:beforeAutospacing="0" w:after="0" w:afterAutospacing="0"/>
        <w:jc w:val="both"/>
        <w:textAlignment w:val="baseline"/>
        <w:rPr>
          <w:rFonts w:eastAsia="Calibri"/>
          <w:kern w:val="24"/>
        </w:rPr>
      </w:pPr>
    </w:p>
    <w:p w:rsidR="003B70F1" w:rsidRPr="00407527" w:rsidRDefault="003B70F1" w:rsidP="00407527">
      <w:pPr>
        <w:pStyle w:val="NormalWeb"/>
        <w:spacing w:before="0" w:beforeAutospacing="0" w:after="0" w:afterAutospacing="0"/>
        <w:jc w:val="both"/>
        <w:textAlignment w:val="baseline"/>
        <w:rPr>
          <w:rFonts w:eastAsia="Calibri"/>
          <w:kern w:val="24"/>
        </w:rPr>
      </w:pPr>
      <w:r w:rsidRPr="00407527">
        <w:rPr>
          <w:rFonts w:eastAsia="Calibri"/>
          <w:b/>
          <w:kern w:val="24"/>
        </w:rPr>
        <w:t>Source:</w:t>
      </w:r>
      <w:r w:rsidRPr="00407527">
        <w:rPr>
          <w:rFonts w:eastAsia="Calibri"/>
          <w:kern w:val="24"/>
        </w:rPr>
        <w:t xml:space="preserve"> Own survey results, 202</w:t>
      </w:r>
      <w:r w:rsidR="00BD0769" w:rsidRPr="00407527">
        <w:rPr>
          <w:rFonts w:eastAsia="Calibri"/>
          <w:kern w:val="24"/>
        </w:rPr>
        <w:t>4</w:t>
      </w:r>
    </w:p>
    <w:p w:rsidR="008267BA" w:rsidRPr="00407527" w:rsidRDefault="008267BA" w:rsidP="00407527">
      <w:pPr>
        <w:pStyle w:val="NormalWeb"/>
        <w:spacing w:before="0" w:beforeAutospacing="0" w:after="0" w:afterAutospacing="0"/>
        <w:jc w:val="both"/>
        <w:textAlignment w:val="baseline"/>
        <w:rPr>
          <w:rFonts w:eastAsia="Calibri"/>
          <w:kern w:val="24"/>
        </w:rPr>
      </w:pPr>
    </w:p>
    <w:p w:rsidR="003B70F1" w:rsidRPr="00407527" w:rsidRDefault="003B70F1" w:rsidP="00407527">
      <w:pPr>
        <w:pStyle w:val="ListParagraph"/>
        <w:spacing w:after="0" w:line="240" w:lineRule="auto"/>
        <w:ind w:left="0"/>
        <w:jc w:val="both"/>
        <w:rPr>
          <w:rFonts w:ascii="Times New Roman" w:eastAsia="Calibri" w:hAnsi="Times New Roman" w:cs="Times New Roman"/>
          <w:b/>
          <w:sz w:val="24"/>
          <w:szCs w:val="24"/>
        </w:rPr>
      </w:pPr>
      <w:r w:rsidRPr="00407527">
        <w:rPr>
          <w:rFonts w:ascii="Times New Roman" w:eastAsia="Calibri" w:hAnsi="Times New Roman" w:cs="Times New Roman"/>
          <w:b/>
          <w:sz w:val="24"/>
          <w:szCs w:val="24"/>
        </w:rPr>
        <w:t>Types of Aquaculture production and aquaculture practices in the study area</w:t>
      </w:r>
    </w:p>
    <w:p w:rsidR="003B70F1" w:rsidRPr="00407527" w:rsidRDefault="003B70F1" w:rsidP="00407527">
      <w:pPr>
        <w:spacing w:after="0" w:line="240" w:lineRule="auto"/>
        <w:jc w:val="both"/>
        <w:rPr>
          <w:rFonts w:ascii="Times New Roman" w:eastAsia="Calibri" w:hAnsi="Times New Roman" w:cs="Times New Roman"/>
          <w:sz w:val="24"/>
          <w:szCs w:val="24"/>
        </w:rPr>
      </w:pPr>
      <w:r w:rsidRPr="00407527">
        <w:rPr>
          <w:rFonts w:ascii="Times New Roman" w:eastAsia="Calibri" w:hAnsi="Times New Roman" w:cs="Times New Roman"/>
          <w:sz w:val="24"/>
          <w:szCs w:val="24"/>
        </w:rPr>
        <w:t>From the total user sample</w:t>
      </w:r>
      <w:r w:rsidR="009520EC" w:rsidRPr="00407527">
        <w:rPr>
          <w:rFonts w:ascii="Times New Roman" w:eastAsia="Calibri" w:hAnsi="Times New Roman" w:cs="Times New Roman"/>
          <w:sz w:val="24"/>
          <w:szCs w:val="24"/>
        </w:rPr>
        <w:t xml:space="preserve"> households, the majority (</w:t>
      </w:r>
      <w:r w:rsidR="004654FE" w:rsidRPr="00407527">
        <w:rPr>
          <w:rFonts w:ascii="Times New Roman" w:eastAsia="Calibri" w:hAnsi="Times New Roman" w:cs="Times New Roman"/>
          <w:sz w:val="24"/>
          <w:szCs w:val="24"/>
        </w:rPr>
        <w:t>52</w:t>
      </w:r>
      <w:r w:rsidRPr="00407527">
        <w:rPr>
          <w:rFonts w:ascii="Times New Roman" w:eastAsia="Calibri" w:hAnsi="Times New Roman" w:cs="Times New Roman"/>
          <w:sz w:val="24"/>
          <w:szCs w:val="24"/>
        </w:rPr>
        <w:t>%) uses the aquaculture type of fish with ponds only (table 4)</w:t>
      </w:r>
      <w:r w:rsidR="004654FE" w:rsidRPr="00407527">
        <w:rPr>
          <w:rFonts w:ascii="Times New Roman" w:eastAsia="Calibri" w:hAnsi="Times New Roman" w:cs="Times New Roman"/>
          <w:sz w:val="24"/>
          <w:szCs w:val="24"/>
        </w:rPr>
        <w:t>. There were about 40</w:t>
      </w:r>
      <w:r w:rsidRPr="00407527">
        <w:rPr>
          <w:rFonts w:ascii="Times New Roman" w:eastAsia="Calibri" w:hAnsi="Times New Roman" w:cs="Times New Roman"/>
          <w:sz w:val="24"/>
          <w:szCs w:val="24"/>
        </w:rPr>
        <w:t>% users that use integrated fish –poultry- v</w:t>
      </w:r>
      <w:r w:rsidR="004654FE" w:rsidRPr="00407527">
        <w:rPr>
          <w:rFonts w:ascii="Times New Roman" w:eastAsia="Calibri" w:hAnsi="Times New Roman" w:cs="Times New Roman"/>
          <w:sz w:val="24"/>
          <w:szCs w:val="24"/>
        </w:rPr>
        <w:t>egetables farm. Concrete pond (8</w:t>
      </w:r>
      <w:r w:rsidRPr="00407527">
        <w:rPr>
          <w:rFonts w:ascii="Times New Roman" w:eastAsia="Calibri" w:hAnsi="Times New Roman" w:cs="Times New Roman"/>
          <w:sz w:val="24"/>
          <w:szCs w:val="24"/>
        </w:rPr>
        <w:t xml:space="preserve">%) was the other aquaculture type </w:t>
      </w:r>
      <w:r w:rsidR="00023764" w:rsidRPr="00407527">
        <w:rPr>
          <w:rFonts w:ascii="Times New Roman" w:eastAsia="Calibri" w:hAnsi="Times New Roman" w:cs="Times New Roman"/>
          <w:sz w:val="24"/>
          <w:szCs w:val="24"/>
        </w:rPr>
        <w:t>practiced</w:t>
      </w:r>
      <w:r w:rsidRPr="00407527">
        <w:rPr>
          <w:rFonts w:ascii="Times New Roman" w:eastAsia="Calibri" w:hAnsi="Times New Roman" w:cs="Times New Roman"/>
          <w:sz w:val="24"/>
          <w:szCs w:val="24"/>
        </w:rPr>
        <w:t xml:space="preserve"> by fish farmers in the study area (table 4 below).</w:t>
      </w:r>
    </w:p>
    <w:p w:rsidR="008267BA" w:rsidRPr="00407527" w:rsidRDefault="008267BA" w:rsidP="00407527">
      <w:pPr>
        <w:spacing w:after="0" w:line="240" w:lineRule="auto"/>
        <w:jc w:val="both"/>
        <w:rPr>
          <w:rFonts w:ascii="Times New Roman" w:eastAsia="Calibri" w:hAnsi="Times New Roman" w:cs="Times New Roman"/>
          <w:sz w:val="24"/>
          <w:szCs w:val="24"/>
        </w:rPr>
      </w:pPr>
    </w:p>
    <w:p w:rsidR="00882086" w:rsidRPr="00882086" w:rsidRDefault="00882086" w:rsidP="00882086">
      <w:pPr>
        <w:pStyle w:val="Caption"/>
        <w:jc w:val="both"/>
        <w:rPr>
          <w:rFonts w:ascii="Times New Roman" w:hAnsi="Times New Roman" w:cs="Times New Roman"/>
          <w:b w:val="0"/>
          <w:color w:val="000000" w:themeColor="text1"/>
          <w:sz w:val="24"/>
          <w:szCs w:val="24"/>
        </w:rPr>
      </w:pPr>
      <w:r w:rsidRPr="00882086">
        <w:rPr>
          <w:rFonts w:ascii="Times New Roman" w:hAnsi="Times New Roman" w:cs="Times New Roman"/>
          <w:b w:val="0"/>
          <w:color w:val="000000" w:themeColor="text1"/>
          <w:sz w:val="24"/>
          <w:szCs w:val="24"/>
        </w:rPr>
        <w:t xml:space="preserve">Table </w:t>
      </w:r>
      <w:r w:rsidR="001030FB" w:rsidRPr="00882086">
        <w:rPr>
          <w:rFonts w:ascii="Times New Roman" w:hAnsi="Times New Roman" w:cs="Times New Roman"/>
          <w:b w:val="0"/>
          <w:color w:val="000000" w:themeColor="text1"/>
          <w:sz w:val="24"/>
          <w:szCs w:val="24"/>
        </w:rPr>
        <w:fldChar w:fldCharType="begin"/>
      </w:r>
      <w:r w:rsidRPr="00882086">
        <w:rPr>
          <w:rFonts w:ascii="Times New Roman" w:hAnsi="Times New Roman" w:cs="Times New Roman"/>
          <w:b w:val="0"/>
          <w:color w:val="000000" w:themeColor="text1"/>
          <w:sz w:val="24"/>
          <w:szCs w:val="24"/>
        </w:rPr>
        <w:instrText xml:space="preserve"> SEQ Table \* ARABIC </w:instrText>
      </w:r>
      <w:r w:rsidR="001030FB" w:rsidRPr="00882086">
        <w:rPr>
          <w:rFonts w:ascii="Times New Roman" w:hAnsi="Times New Roman" w:cs="Times New Roman"/>
          <w:b w:val="0"/>
          <w:color w:val="000000" w:themeColor="text1"/>
          <w:sz w:val="24"/>
          <w:szCs w:val="24"/>
        </w:rPr>
        <w:fldChar w:fldCharType="separate"/>
      </w:r>
      <w:r w:rsidR="006879CD">
        <w:rPr>
          <w:rFonts w:ascii="Times New Roman" w:hAnsi="Times New Roman" w:cs="Times New Roman"/>
          <w:b w:val="0"/>
          <w:noProof/>
          <w:color w:val="000000" w:themeColor="text1"/>
          <w:sz w:val="24"/>
          <w:szCs w:val="24"/>
        </w:rPr>
        <w:t>4</w:t>
      </w:r>
      <w:r w:rsidR="001030FB" w:rsidRPr="00882086">
        <w:rPr>
          <w:rFonts w:ascii="Times New Roman" w:hAnsi="Times New Roman" w:cs="Times New Roman"/>
          <w:b w:val="0"/>
          <w:color w:val="000000" w:themeColor="text1"/>
          <w:sz w:val="24"/>
          <w:szCs w:val="24"/>
        </w:rPr>
        <w:fldChar w:fldCharType="end"/>
      </w:r>
      <w:r w:rsidRPr="00882086">
        <w:rPr>
          <w:rFonts w:ascii="Times New Roman" w:hAnsi="Times New Roman" w:cs="Times New Roman"/>
          <w:b w:val="0"/>
          <w:color w:val="000000" w:themeColor="text1"/>
          <w:sz w:val="24"/>
          <w:szCs w:val="24"/>
        </w:rPr>
        <w:t>: Distribution of sample households by the type of aquaculture used by aquaculture technology users in the study area</w:t>
      </w:r>
    </w:p>
    <w:tbl>
      <w:tblPr>
        <w:tblStyle w:val="LightShading"/>
        <w:tblW w:w="5000" w:type="pct"/>
        <w:tblLook w:val="04A0"/>
      </w:tblPr>
      <w:tblGrid>
        <w:gridCol w:w="5622"/>
        <w:gridCol w:w="1842"/>
        <w:gridCol w:w="2112"/>
      </w:tblGrid>
      <w:tr w:rsidR="008267BA" w:rsidRPr="00407527" w:rsidTr="008267BA">
        <w:trPr>
          <w:cnfStyle w:val="100000000000"/>
          <w:trHeight w:val="359"/>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bCs w:val="0"/>
                <w:color w:val="auto"/>
                <w:kern w:val="24"/>
                <w:sz w:val="24"/>
                <w:szCs w:val="24"/>
              </w:rPr>
              <w:t>Aquaculture practices</w:t>
            </w:r>
          </w:p>
        </w:tc>
        <w:tc>
          <w:tcPr>
            <w:tcW w:w="962" w:type="pct"/>
            <w:shd w:val="clear" w:color="auto" w:fill="auto"/>
            <w:hideMark/>
          </w:tcPr>
          <w:p w:rsidR="004654FE" w:rsidRPr="00407527" w:rsidRDefault="004654FE" w:rsidP="00E67E50">
            <w:pPr>
              <w:jc w:val="both"/>
              <w:cnfStyle w:val="100000000000"/>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bCs w:val="0"/>
                <w:color w:val="auto"/>
                <w:kern w:val="24"/>
                <w:sz w:val="24"/>
                <w:szCs w:val="24"/>
              </w:rPr>
              <w:t>Frequency</w:t>
            </w:r>
          </w:p>
        </w:tc>
        <w:tc>
          <w:tcPr>
            <w:tcW w:w="1103" w:type="pct"/>
            <w:shd w:val="clear" w:color="auto" w:fill="auto"/>
            <w:hideMark/>
          </w:tcPr>
          <w:p w:rsidR="004654FE" w:rsidRPr="00407527" w:rsidRDefault="004654FE" w:rsidP="00E67E50">
            <w:pPr>
              <w:jc w:val="both"/>
              <w:cnfStyle w:val="100000000000"/>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bCs w:val="0"/>
                <w:color w:val="auto"/>
                <w:kern w:val="24"/>
                <w:sz w:val="24"/>
                <w:szCs w:val="24"/>
              </w:rPr>
              <w:t>Percent (%)</w:t>
            </w:r>
          </w:p>
        </w:tc>
      </w:tr>
      <w:tr w:rsidR="008267BA" w:rsidRPr="00407527" w:rsidTr="008267BA">
        <w:trPr>
          <w:cnfStyle w:val="000000100000"/>
          <w:trHeight w:val="341"/>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Fish with earthen pond only</w:t>
            </w:r>
          </w:p>
        </w:tc>
        <w:tc>
          <w:tcPr>
            <w:tcW w:w="962"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39</w:t>
            </w:r>
          </w:p>
        </w:tc>
        <w:tc>
          <w:tcPr>
            <w:tcW w:w="1103"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52</w:t>
            </w:r>
          </w:p>
        </w:tc>
      </w:tr>
      <w:tr w:rsidR="008267BA" w:rsidRPr="00407527" w:rsidTr="008267BA">
        <w:trPr>
          <w:trHeight w:val="359"/>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Integrated fish- poultry farm</w:t>
            </w:r>
          </w:p>
        </w:tc>
        <w:tc>
          <w:tcPr>
            <w:tcW w:w="962"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30</w:t>
            </w:r>
          </w:p>
        </w:tc>
        <w:tc>
          <w:tcPr>
            <w:tcW w:w="1103"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40</w:t>
            </w:r>
          </w:p>
        </w:tc>
      </w:tr>
      <w:tr w:rsidR="008267BA" w:rsidRPr="00407527" w:rsidTr="008267BA">
        <w:trPr>
          <w:cnfStyle w:val="000000100000"/>
          <w:trHeight w:val="251"/>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Concrete pond with fish</w:t>
            </w:r>
          </w:p>
        </w:tc>
        <w:tc>
          <w:tcPr>
            <w:tcW w:w="962"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6</w:t>
            </w:r>
          </w:p>
        </w:tc>
        <w:tc>
          <w:tcPr>
            <w:tcW w:w="1103"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8</w:t>
            </w:r>
          </w:p>
        </w:tc>
      </w:tr>
      <w:tr w:rsidR="008267BA" w:rsidRPr="00407527" w:rsidTr="008267BA">
        <w:trPr>
          <w:trHeight w:val="323"/>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Gift</w:t>
            </w:r>
          </w:p>
        </w:tc>
        <w:tc>
          <w:tcPr>
            <w:tcW w:w="962"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40</w:t>
            </w:r>
          </w:p>
        </w:tc>
        <w:tc>
          <w:tcPr>
            <w:tcW w:w="1103"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53.33</w:t>
            </w:r>
          </w:p>
        </w:tc>
      </w:tr>
      <w:tr w:rsidR="008267BA" w:rsidRPr="00407527" w:rsidTr="008267BA">
        <w:trPr>
          <w:cnfStyle w:val="000000100000"/>
          <w:trHeight w:val="260"/>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Inheritance</w:t>
            </w:r>
          </w:p>
        </w:tc>
        <w:tc>
          <w:tcPr>
            <w:tcW w:w="962"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35</w:t>
            </w:r>
          </w:p>
        </w:tc>
        <w:tc>
          <w:tcPr>
            <w:tcW w:w="1103"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46.67</w:t>
            </w:r>
          </w:p>
        </w:tc>
      </w:tr>
      <w:tr w:rsidR="008267BA" w:rsidRPr="00407527" w:rsidTr="008267BA">
        <w:trPr>
          <w:trHeight w:val="332"/>
        </w:trPr>
        <w:tc>
          <w:tcPr>
            <w:cnfStyle w:val="001000000000"/>
            <w:tcW w:w="5000" w:type="pct"/>
            <w:gridSpan w:val="3"/>
            <w:shd w:val="clear" w:color="auto" w:fill="auto"/>
            <w:hideMark/>
          </w:tcPr>
          <w:p w:rsidR="004654FE" w:rsidRPr="00407527" w:rsidRDefault="002F5FDC"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bCs w:val="0"/>
                <w:color w:val="auto"/>
                <w:kern w:val="24"/>
                <w:sz w:val="24"/>
                <w:szCs w:val="24"/>
              </w:rPr>
              <w:t>Number of ponds owned by farmers</w:t>
            </w:r>
          </w:p>
        </w:tc>
      </w:tr>
      <w:tr w:rsidR="008267BA" w:rsidRPr="00407527" w:rsidTr="008267BA">
        <w:trPr>
          <w:cnfStyle w:val="000000100000"/>
          <w:trHeight w:val="269"/>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1</w:t>
            </w:r>
          </w:p>
        </w:tc>
        <w:tc>
          <w:tcPr>
            <w:tcW w:w="962"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17</w:t>
            </w:r>
          </w:p>
        </w:tc>
        <w:tc>
          <w:tcPr>
            <w:tcW w:w="1103"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22.67</w:t>
            </w:r>
          </w:p>
        </w:tc>
      </w:tr>
      <w:tr w:rsidR="008267BA" w:rsidRPr="00407527" w:rsidTr="008267BA">
        <w:trPr>
          <w:trHeight w:val="341"/>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2</w:t>
            </w:r>
          </w:p>
        </w:tc>
        <w:tc>
          <w:tcPr>
            <w:tcW w:w="962"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14</w:t>
            </w:r>
          </w:p>
        </w:tc>
        <w:tc>
          <w:tcPr>
            <w:tcW w:w="1103"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18.67</w:t>
            </w:r>
          </w:p>
        </w:tc>
      </w:tr>
      <w:tr w:rsidR="008267BA" w:rsidRPr="00407527" w:rsidTr="008267BA">
        <w:trPr>
          <w:cnfStyle w:val="000000100000"/>
          <w:trHeight w:val="260"/>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3</w:t>
            </w:r>
          </w:p>
        </w:tc>
        <w:tc>
          <w:tcPr>
            <w:tcW w:w="962"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18</w:t>
            </w:r>
          </w:p>
        </w:tc>
        <w:tc>
          <w:tcPr>
            <w:tcW w:w="1103"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24</w:t>
            </w:r>
          </w:p>
        </w:tc>
      </w:tr>
      <w:tr w:rsidR="008267BA" w:rsidRPr="00407527" w:rsidTr="008267BA">
        <w:trPr>
          <w:trHeight w:val="332"/>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4</w:t>
            </w:r>
          </w:p>
        </w:tc>
        <w:tc>
          <w:tcPr>
            <w:tcW w:w="962"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11</w:t>
            </w:r>
          </w:p>
        </w:tc>
        <w:tc>
          <w:tcPr>
            <w:tcW w:w="1103"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14.67</w:t>
            </w:r>
          </w:p>
        </w:tc>
      </w:tr>
      <w:tr w:rsidR="008267BA" w:rsidRPr="00407527" w:rsidTr="008267BA">
        <w:trPr>
          <w:cnfStyle w:val="000000100000"/>
          <w:trHeight w:val="251"/>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5</w:t>
            </w:r>
          </w:p>
        </w:tc>
        <w:tc>
          <w:tcPr>
            <w:tcW w:w="962"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9</w:t>
            </w:r>
          </w:p>
        </w:tc>
        <w:tc>
          <w:tcPr>
            <w:tcW w:w="1103" w:type="pct"/>
            <w:shd w:val="clear" w:color="auto" w:fill="auto"/>
            <w:hideMark/>
          </w:tcPr>
          <w:p w:rsidR="004654FE" w:rsidRPr="00407527" w:rsidRDefault="004654FE" w:rsidP="00E67E50">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12</w:t>
            </w:r>
          </w:p>
        </w:tc>
      </w:tr>
      <w:tr w:rsidR="008267BA" w:rsidRPr="00407527" w:rsidTr="008267BA">
        <w:trPr>
          <w:trHeight w:val="341"/>
        </w:trPr>
        <w:tc>
          <w:tcPr>
            <w:cnfStyle w:val="001000000000"/>
            <w:tcW w:w="2935" w:type="pct"/>
            <w:shd w:val="clear" w:color="auto" w:fill="auto"/>
            <w:hideMark/>
          </w:tcPr>
          <w:p w:rsidR="004654FE" w:rsidRPr="00407527" w:rsidRDefault="004654FE" w:rsidP="00E67E50">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More than 5 pond</w:t>
            </w:r>
          </w:p>
        </w:tc>
        <w:tc>
          <w:tcPr>
            <w:tcW w:w="962"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6</w:t>
            </w:r>
          </w:p>
        </w:tc>
        <w:tc>
          <w:tcPr>
            <w:tcW w:w="1103" w:type="pct"/>
            <w:shd w:val="clear" w:color="auto" w:fill="auto"/>
            <w:hideMark/>
          </w:tcPr>
          <w:p w:rsidR="004654FE" w:rsidRPr="00407527" w:rsidRDefault="004654FE" w:rsidP="00E67E50">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8</w:t>
            </w:r>
          </w:p>
        </w:tc>
      </w:tr>
      <w:tr w:rsidR="008267BA" w:rsidRPr="00407527" w:rsidTr="008267BA">
        <w:trPr>
          <w:cnfStyle w:val="000000100000"/>
          <w:trHeight w:val="341"/>
        </w:trPr>
        <w:tc>
          <w:tcPr>
            <w:cnfStyle w:val="001000000000"/>
            <w:tcW w:w="2935" w:type="pct"/>
            <w:shd w:val="clear" w:color="auto" w:fill="auto"/>
          </w:tcPr>
          <w:p w:rsidR="004654FE" w:rsidRPr="00407527" w:rsidRDefault="004654FE" w:rsidP="00E67E50">
            <w:pPr>
              <w:jc w:val="both"/>
              <w:rPr>
                <w:rFonts w:ascii="Times New Roman" w:eastAsia="Tahoma" w:hAnsi="Times New Roman" w:cs="Times New Roman"/>
                <w:b w:val="0"/>
                <w:color w:val="auto"/>
                <w:kern w:val="24"/>
                <w:sz w:val="24"/>
                <w:szCs w:val="24"/>
              </w:rPr>
            </w:pPr>
            <w:r w:rsidRPr="00407527">
              <w:rPr>
                <w:rFonts w:ascii="Times New Roman" w:eastAsia="Tahoma" w:hAnsi="Times New Roman" w:cs="Times New Roman"/>
                <w:b w:val="0"/>
                <w:bCs w:val="0"/>
                <w:color w:val="auto"/>
                <w:kern w:val="24"/>
                <w:sz w:val="24"/>
                <w:szCs w:val="24"/>
              </w:rPr>
              <w:t>Distribution of respondents by fish-farm size (m</w:t>
            </w:r>
            <w:r w:rsidRPr="00407527">
              <w:rPr>
                <w:rFonts w:ascii="Times New Roman" w:eastAsia="Tahoma" w:hAnsi="Times New Roman" w:cs="Times New Roman"/>
                <w:b w:val="0"/>
                <w:bCs w:val="0"/>
                <w:color w:val="auto"/>
                <w:kern w:val="24"/>
                <w:sz w:val="24"/>
                <w:szCs w:val="24"/>
                <w:vertAlign w:val="superscript"/>
              </w:rPr>
              <w:t>2</w:t>
            </w:r>
            <w:r w:rsidRPr="00407527">
              <w:rPr>
                <w:rFonts w:ascii="Times New Roman" w:eastAsia="Tahoma" w:hAnsi="Times New Roman" w:cs="Times New Roman"/>
                <w:b w:val="0"/>
                <w:bCs w:val="0"/>
                <w:color w:val="auto"/>
                <w:kern w:val="24"/>
                <w:sz w:val="24"/>
                <w:szCs w:val="24"/>
              </w:rPr>
              <w:t xml:space="preserve"> )       </w:t>
            </w:r>
            <w:r w:rsidRPr="00407527">
              <w:rPr>
                <w:rFonts w:ascii="Times New Roman" w:eastAsia="Tahoma" w:hAnsi="Times New Roman" w:cs="Times New Roman"/>
                <w:b w:val="0"/>
                <w:color w:val="auto"/>
                <w:kern w:val="24"/>
                <w:sz w:val="24"/>
                <w:szCs w:val="24"/>
              </w:rPr>
              <w:t xml:space="preserve">     </w:t>
            </w:r>
          </w:p>
        </w:tc>
        <w:tc>
          <w:tcPr>
            <w:tcW w:w="962" w:type="pct"/>
            <w:shd w:val="clear" w:color="auto" w:fill="auto"/>
          </w:tcPr>
          <w:p w:rsidR="004654FE" w:rsidRPr="00407527" w:rsidRDefault="004654FE" w:rsidP="00E67E50">
            <w:pPr>
              <w:jc w:val="both"/>
              <w:cnfStyle w:val="000000100000"/>
              <w:rPr>
                <w:rFonts w:ascii="Times New Roman" w:eastAsia="Tahoma" w:hAnsi="Times New Roman" w:cs="Times New Roman"/>
                <w:color w:val="auto"/>
                <w:kern w:val="24"/>
                <w:sz w:val="24"/>
                <w:szCs w:val="24"/>
              </w:rPr>
            </w:pPr>
          </w:p>
        </w:tc>
        <w:tc>
          <w:tcPr>
            <w:tcW w:w="1103" w:type="pct"/>
            <w:shd w:val="clear" w:color="auto" w:fill="auto"/>
          </w:tcPr>
          <w:p w:rsidR="004654FE" w:rsidRPr="00407527" w:rsidRDefault="004654FE" w:rsidP="00E67E50">
            <w:pPr>
              <w:jc w:val="both"/>
              <w:cnfStyle w:val="000000100000"/>
              <w:rPr>
                <w:rFonts w:ascii="Times New Roman" w:eastAsia="Tahoma" w:hAnsi="Times New Roman" w:cs="Times New Roman"/>
                <w:color w:val="auto"/>
                <w:kern w:val="24"/>
                <w:sz w:val="24"/>
                <w:szCs w:val="24"/>
              </w:rPr>
            </w:pPr>
          </w:p>
        </w:tc>
      </w:tr>
      <w:tr w:rsidR="008267BA" w:rsidRPr="00407527" w:rsidTr="008267BA">
        <w:trPr>
          <w:trHeight w:val="341"/>
        </w:trPr>
        <w:tc>
          <w:tcPr>
            <w:cnfStyle w:val="001000000000"/>
            <w:tcW w:w="2935" w:type="pct"/>
            <w:shd w:val="clear" w:color="auto" w:fill="auto"/>
          </w:tcPr>
          <w:p w:rsidR="004654FE" w:rsidRPr="00407527" w:rsidRDefault="004654FE"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≤100</w:t>
            </w:r>
          </w:p>
        </w:tc>
        <w:tc>
          <w:tcPr>
            <w:tcW w:w="962" w:type="pct"/>
            <w:shd w:val="clear" w:color="auto" w:fill="auto"/>
          </w:tcPr>
          <w:p w:rsidR="004654FE" w:rsidRPr="00407527" w:rsidRDefault="002F5FDC"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35</w:t>
            </w:r>
          </w:p>
        </w:tc>
        <w:tc>
          <w:tcPr>
            <w:tcW w:w="1103" w:type="pct"/>
            <w:shd w:val="clear" w:color="auto" w:fill="auto"/>
          </w:tcPr>
          <w:p w:rsidR="004654FE" w:rsidRPr="00407527" w:rsidRDefault="002F5FDC"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46.67</w:t>
            </w:r>
          </w:p>
        </w:tc>
      </w:tr>
      <w:tr w:rsidR="008267BA" w:rsidRPr="00407527" w:rsidTr="008267BA">
        <w:trPr>
          <w:cnfStyle w:val="000000100000"/>
          <w:trHeight w:val="341"/>
        </w:trPr>
        <w:tc>
          <w:tcPr>
            <w:cnfStyle w:val="001000000000"/>
            <w:tcW w:w="2935" w:type="pct"/>
            <w:shd w:val="clear" w:color="auto" w:fill="auto"/>
          </w:tcPr>
          <w:p w:rsidR="004654FE" w:rsidRPr="00407527" w:rsidRDefault="002F5FDC"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150-200</w:t>
            </w:r>
          </w:p>
        </w:tc>
        <w:tc>
          <w:tcPr>
            <w:tcW w:w="962" w:type="pct"/>
            <w:shd w:val="clear" w:color="auto" w:fill="auto"/>
          </w:tcPr>
          <w:p w:rsidR="004654FE" w:rsidRPr="00407527" w:rsidRDefault="002F5FDC"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23</w:t>
            </w:r>
          </w:p>
        </w:tc>
        <w:tc>
          <w:tcPr>
            <w:tcW w:w="1103" w:type="pct"/>
            <w:shd w:val="clear" w:color="auto" w:fill="auto"/>
          </w:tcPr>
          <w:p w:rsidR="004654FE" w:rsidRPr="00407527" w:rsidRDefault="002F5FDC"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39.67</w:t>
            </w:r>
          </w:p>
        </w:tc>
      </w:tr>
      <w:tr w:rsidR="008267BA" w:rsidRPr="00407527" w:rsidTr="008267BA">
        <w:trPr>
          <w:trHeight w:val="341"/>
        </w:trPr>
        <w:tc>
          <w:tcPr>
            <w:cnfStyle w:val="001000000000"/>
            <w:tcW w:w="2935" w:type="pct"/>
            <w:shd w:val="clear" w:color="auto" w:fill="auto"/>
          </w:tcPr>
          <w:p w:rsidR="004654FE" w:rsidRPr="00407527" w:rsidRDefault="002F5FDC"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lastRenderedPageBreak/>
              <w:t>201-300</w:t>
            </w:r>
          </w:p>
        </w:tc>
        <w:tc>
          <w:tcPr>
            <w:tcW w:w="962" w:type="pct"/>
            <w:shd w:val="clear" w:color="auto" w:fill="auto"/>
          </w:tcPr>
          <w:p w:rsidR="004654FE" w:rsidRPr="00407527" w:rsidRDefault="002F5FDC"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13</w:t>
            </w:r>
          </w:p>
        </w:tc>
        <w:tc>
          <w:tcPr>
            <w:tcW w:w="1103" w:type="pct"/>
            <w:shd w:val="clear" w:color="auto" w:fill="auto"/>
          </w:tcPr>
          <w:p w:rsidR="004654FE" w:rsidRPr="00407527" w:rsidRDefault="002F5FDC"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17.33</w:t>
            </w:r>
          </w:p>
        </w:tc>
      </w:tr>
      <w:tr w:rsidR="008267BA" w:rsidRPr="00407527" w:rsidTr="008267BA">
        <w:trPr>
          <w:cnfStyle w:val="000000100000"/>
          <w:trHeight w:val="341"/>
        </w:trPr>
        <w:tc>
          <w:tcPr>
            <w:cnfStyle w:val="001000000000"/>
            <w:tcW w:w="2935" w:type="pct"/>
            <w:shd w:val="clear" w:color="auto" w:fill="auto"/>
          </w:tcPr>
          <w:p w:rsidR="004654FE" w:rsidRPr="00407527" w:rsidRDefault="002F5FDC"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&gt;300</w:t>
            </w:r>
          </w:p>
        </w:tc>
        <w:tc>
          <w:tcPr>
            <w:tcW w:w="962" w:type="pct"/>
            <w:shd w:val="clear" w:color="auto" w:fill="auto"/>
          </w:tcPr>
          <w:p w:rsidR="004654FE" w:rsidRPr="00407527" w:rsidRDefault="002F5FDC"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4</w:t>
            </w:r>
          </w:p>
        </w:tc>
        <w:tc>
          <w:tcPr>
            <w:tcW w:w="1103" w:type="pct"/>
            <w:shd w:val="clear" w:color="auto" w:fill="auto"/>
          </w:tcPr>
          <w:p w:rsidR="004654FE" w:rsidRPr="00407527" w:rsidRDefault="002F5FDC"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5.33</w:t>
            </w:r>
          </w:p>
        </w:tc>
      </w:tr>
      <w:tr w:rsidR="008267BA" w:rsidRPr="00407527" w:rsidTr="008267BA">
        <w:trPr>
          <w:trHeight w:val="341"/>
        </w:trPr>
        <w:tc>
          <w:tcPr>
            <w:cnfStyle w:val="001000000000"/>
            <w:tcW w:w="5000" w:type="pct"/>
            <w:gridSpan w:val="3"/>
            <w:shd w:val="clear" w:color="auto" w:fill="auto"/>
          </w:tcPr>
          <w:p w:rsidR="002F5FDC" w:rsidRPr="00407527" w:rsidRDefault="002F5FDC" w:rsidP="00E67E50">
            <w:pPr>
              <w:jc w:val="both"/>
              <w:rPr>
                <w:rFonts w:ascii="Times New Roman" w:eastAsia="Tahoma" w:hAnsi="Times New Roman" w:cs="Times New Roman"/>
                <w:b w:val="0"/>
                <w:color w:val="auto"/>
                <w:kern w:val="24"/>
                <w:sz w:val="24"/>
                <w:szCs w:val="24"/>
              </w:rPr>
            </w:pPr>
            <w:r w:rsidRPr="00407527">
              <w:rPr>
                <w:rFonts w:ascii="Times New Roman" w:eastAsia="Tahoma" w:hAnsi="Times New Roman" w:cs="Times New Roman"/>
                <w:b w:val="0"/>
                <w:bCs w:val="0"/>
                <w:color w:val="auto"/>
                <w:kern w:val="24"/>
                <w:sz w:val="24"/>
                <w:szCs w:val="24"/>
              </w:rPr>
              <w:t>Fish seed stocked in the ponds</w:t>
            </w:r>
          </w:p>
        </w:tc>
      </w:tr>
      <w:tr w:rsidR="008267BA" w:rsidRPr="00407527" w:rsidTr="008267BA">
        <w:trPr>
          <w:cnfStyle w:val="000000100000"/>
          <w:trHeight w:val="341"/>
        </w:trPr>
        <w:tc>
          <w:tcPr>
            <w:cnfStyle w:val="001000000000"/>
            <w:tcW w:w="2935" w:type="pct"/>
            <w:shd w:val="clear" w:color="auto" w:fill="auto"/>
          </w:tcPr>
          <w:p w:rsidR="004654FE" w:rsidRPr="00407527" w:rsidRDefault="00E02989"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T</w:t>
            </w:r>
            <w:r w:rsidR="002F5FDC" w:rsidRPr="00407527">
              <w:rPr>
                <w:rFonts w:ascii="Times New Roman" w:eastAsia="Tahoma" w:hAnsi="Times New Roman" w:cs="Times New Roman"/>
                <w:b w:val="0"/>
                <w:bCs w:val="0"/>
                <w:color w:val="auto"/>
                <w:kern w:val="24"/>
                <w:sz w:val="24"/>
                <w:szCs w:val="24"/>
              </w:rPr>
              <w:t>ilapia</w:t>
            </w:r>
          </w:p>
        </w:tc>
        <w:tc>
          <w:tcPr>
            <w:tcW w:w="962" w:type="pct"/>
            <w:shd w:val="clear" w:color="auto" w:fill="auto"/>
          </w:tcPr>
          <w:p w:rsidR="004654FE" w:rsidRPr="00407527" w:rsidRDefault="002F5FDC"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35</w:t>
            </w:r>
          </w:p>
        </w:tc>
        <w:tc>
          <w:tcPr>
            <w:tcW w:w="1103" w:type="pct"/>
            <w:shd w:val="clear" w:color="auto" w:fill="auto"/>
          </w:tcPr>
          <w:p w:rsidR="004654FE" w:rsidRPr="00407527" w:rsidRDefault="002F5FDC"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46.67</w:t>
            </w:r>
          </w:p>
        </w:tc>
      </w:tr>
      <w:tr w:rsidR="008267BA" w:rsidRPr="00407527" w:rsidTr="008267BA">
        <w:trPr>
          <w:trHeight w:val="341"/>
        </w:trPr>
        <w:tc>
          <w:tcPr>
            <w:cnfStyle w:val="001000000000"/>
            <w:tcW w:w="2935" w:type="pct"/>
            <w:shd w:val="clear" w:color="auto" w:fill="auto"/>
          </w:tcPr>
          <w:p w:rsidR="004654FE" w:rsidRPr="00407527" w:rsidRDefault="002F5FDC"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Tilapia with African catfish</w:t>
            </w:r>
          </w:p>
        </w:tc>
        <w:tc>
          <w:tcPr>
            <w:tcW w:w="962" w:type="pct"/>
            <w:shd w:val="clear" w:color="auto" w:fill="auto"/>
          </w:tcPr>
          <w:p w:rsidR="004654FE" w:rsidRPr="00407527" w:rsidRDefault="002F5FDC"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30</w:t>
            </w:r>
          </w:p>
        </w:tc>
        <w:tc>
          <w:tcPr>
            <w:tcW w:w="1103" w:type="pct"/>
            <w:shd w:val="clear" w:color="auto" w:fill="auto"/>
          </w:tcPr>
          <w:p w:rsidR="004654FE" w:rsidRPr="00407527" w:rsidRDefault="002F5FDC"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40</w:t>
            </w:r>
          </w:p>
        </w:tc>
      </w:tr>
      <w:tr w:rsidR="008267BA" w:rsidRPr="00407527" w:rsidTr="008267BA">
        <w:trPr>
          <w:cnfStyle w:val="000000100000"/>
          <w:trHeight w:val="341"/>
        </w:trPr>
        <w:tc>
          <w:tcPr>
            <w:cnfStyle w:val="001000000000"/>
            <w:tcW w:w="2935" w:type="pct"/>
            <w:shd w:val="clear" w:color="auto" w:fill="auto"/>
          </w:tcPr>
          <w:p w:rsidR="004654FE" w:rsidRPr="00407527" w:rsidRDefault="00062F08"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 xml:space="preserve">Tilapia with African catfish and </w:t>
            </w:r>
            <w:r w:rsidR="002F5FDC" w:rsidRPr="00407527">
              <w:rPr>
                <w:rFonts w:ascii="Times New Roman" w:eastAsia="Tahoma" w:hAnsi="Times New Roman" w:cs="Times New Roman"/>
                <w:b w:val="0"/>
                <w:bCs w:val="0"/>
                <w:color w:val="auto"/>
                <w:kern w:val="24"/>
                <w:sz w:val="24"/>
                <w:szCs w:val="24"/>
              </w:rPr>
              <w:t xml:space="preserve"> Common carp</w:t>
            </w:r>
          </w:p>
        </w:tc>
        <w:tc>
          <w:tcPr>
            <w:tcW w:w="962" w:type="pct"/>
            <w:shd w:val="clear" w:color="auto" w:fill="auto"/>
          </w:tcPr>
          <w:p w:rsidR="004654FE" w:rsidRPr="00407527" w:rsidRDefault="002F5FDC"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19</w:t>
            </w:r>
          </w:p>
        </w:tc>
        <w:tc>
          <w:tcPr>
            <w:tcW w:w="1103" w:type="pct"/>
            <w:shd w:val="clear" w:color="auto" w:fill="auto"/>
          </w:tcPr>
          <w:p w:rsidR="004654FE" w:rsidRPr="00407527" w:rsidRDefault="002F5FDC"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13.33</w:t>
            </w:r>
          </w:p>
        </w:tc>
      </w:tr>
      <w:tr w:rsidR="008267BA" w:rsidRPr="00407527" w:rsidTr="008267BA">
        <w:trPr>
          <w:trHeight w:val="341"/>
        </w:trPr>
        <w:tc>
          <w:tcPr>
            <w:cnfStyle w:val="001000000000"/>
            <w:tcW w:w="2935" w:type="pct"/>
            <w:shd w:val="clear" w:color="auto" w:fill="auto"/>
          </w:tcPr>
          <w:p w:rsidR="004654FE" w:rsidRPr="00407527" w:rsidRDefault="002F5FDC"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No of poultry owned by F</w:t>
            </w:r>
            <w:r w:rsidR="00062F08" w:rsidRPr="00407527">
              <w:rPr>
                <w:rFonts w:ascii="Times New Roman" w:eastAsia="Tahoma" w:hAnsi="Times New Roman" w:cs="Times New Roman"/>
                <w:b w:val="0"/>
                <w:bCs w:val="0"/>
                <w:color w:val="auto"/>
                <w:kern w:val="24"/>
                <w:sz w:val="24"/>
                <w:szCs w:val="24"/>
              </w:rPr>
              <w:t>ish-poultry</w:t>
            </w:r>
            <w:r w:rsidRPr="00407527">
              <w:rPr>
                <w:rFonts w:ascii="Times New Roman" w:eastAsia="Tahoma" w:hAnsi="Times New Roman" w:cs="Times New Roman"/>
                <w:b w:val="0"/>
                <w:bCs w:val="0"/>
                <w:color w:val="auto"/>
                <w:kern w:val="24"/>
                <w:sz w:val="24"/>
                <w:szCs w:val="24"/>
              </w:rPr>
              <w:t xml:space="preserve"> integrated farmers</w:t>
            </w:r>
          </w:p>
        </w:tc>
        <w:tc>
          <w:tcPr>
            <w:tcW w:w="962" w:type="pct"/>
            <w:shd w:val="clear" w:color="auto" w:fill="auto"/>
          </w:tcPr>
          <w:p w:rsidR="004654FE" w:rsidRPr="00407527" w:rsidRDefault="004654FE" w:rsidP="00E67E50">
            <w:pPr>
              <w:jc w:val="both"/>
              <w:cnfStyle w:val="000000000000"/>
              <w:rPr>
                <w:rFonts w:ascii="Times New Roman" w:eastAsia="Tahoma" w:hAnsi="Times New Roman" w:cs="Times New Roman"/>
                <w:color w:val="auto"/>
                <w:kern w:val="24"/>
                <w:sz w:val="24"/>
                <w:szCs w:val="24"/>
              </w:rPr>
            </w:pPr>
          </w:p>
        </w:tc>
        <w:tc>
          <w:tcPr>
            <w:tcW w:w="1103" w:type="pct"/>
            <w:shd w:val="clear" w:color="auto" w:fill="auto"/>
          </w:tcPr>
          <w:p w:rsidR="004654FE" w:rsidRPr="00407527" w:rsidRDefault="004654FE" w:rsidP="00E67E50">
            <w:pPr>
              <w:jc w:val="both"/>
              <w:cnfStyle w:val="000000000000"/>
              <w:rPr>
                <w:rFonts w:ascii="Times New Roman" w:eastAsia="Tahoma" w:hAnsi="Times New Roman" w:cs="Times New Roman"/>
                <w:color w:val="auto"/>
                <w:kern w:val="24"/>
                <w:sz w:val="24"/>
                <w:szCs w:val="24"/>
              </w:rPr>
            </w:pPr>
          </w:p>
        </w:tc>
      </w:tr>
      <w:tr w:rsidR="008267BA" w:rsidRPr="00407527" w:rsidTr="008267BA">
        <w:trPr>
          <w:cnfStyle w:val="000000100000"/>
          <w:trHeight w:val="341"/>
        </w:trPr>
        <w:tc>
          <w:tcPr>
            <w:cnfStyle w:val="001000000000"/>
            <w:tcW w:w="2935" w:type="pct"/>
            <w:shd w:val="clear" w:color="auto" w:fill="auto"/>
          </w:tcPr>
          <w:p w:rsidR="004654FE" w:rsidRPr="00407527" w:rsidRDefault="002F5FDC"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 20</w:t>
            </w:r>
          </w:p>
        </w:tc>
        <w:tc>
          <w:tcPr>
            <w:tcW w:w="962" w:type="pct"/>
            <w:shd w:val="clear" w:color="auto" w:fill="auto"/>
          </w:tcPr>
          <w:p w:rsidR="004654FE" w:rsidRPr="00407527" w:rsidRDefault="00062F08"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9</w:t>
            </w:r>
          </w:p>
        </w:tc>
        <w:tc>
          <w:tcPr>
            <w:tcW w:w="1103" w:type="pct"/>
            <w:shd w:val="clear" w:color="auto" w:fill="auto"/>
          </w:tcPr>
          <w:p w:rsidR="004654FE" w:rsidRPr="00407527" w:rsidRDefault="00062F08"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30</w:t>
            </w:r>
          </w:p>
        </w:tc>
      </w:tr>
      <w:tr w:rsidR="008267BA" w:rsidRPr="00407527" w:rsidTr="008267BA">
        <w:trPr>
          <w:trHeight w:val="341"/>
        </w:trPr>
        <w:tc>
          <w:tcPr>
            <w:cnfStyle w:val="001000000000"/>
            <w:tcW w:w="2935" w:type="pct"/>
            <w:shd w:val="clear" w:color="auto" w:fill="auto"/>
          </w:tcPr>
          <w:p w:rsidR="004654FE" w:rsidRPr="00407527" w:rsidRDefault="002F5FDC"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21-45</w:t>
            </w:r>
          </w:p>
        </w:tc>
        <w:tc>
          <w:tcPr>
            <w:tcW w:w="962" w:type="pct"/>
            <w:shd w:val="clear" w:color="auto" w:fill="auto"/>
          </w:tcPr>
          <w:p w:rsidR="004654FE" w:rsidRPr="00407527" w:rsidRDefault="00062F08"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15</w:t>
            </w:r>
          </w:p>
        </w:tc>
        <w:tc>
          <w:tcPr>
            <w:tcW w:w="1103" w:type="pct"/>
            <w:shd w:val="clear" w:color="auto" w:fill="auto"/>
          </w:tcPr>
          <w:p w:rsidR="004654FE" w:rsidRPr="00407527" w:rsidRDefault="00062F08"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50</w:t>
            </w:r>
          </w:p>
        </w:tc>
      </w:tr>
      <w:tr w:rsidR="008267BA" w:rsidRPr="00407527" w:rsidTr="008267BA">
        <w:trPr>
          <w:cnfStyle w:val="000000100000"/>
          <w:trHeight w:val="341"/>
        </w:trPr>
        <w:tc>
          <w:tcPr>
            <w:cnfStyle w:val="001000000000"/>
            <w:tcW w:w="2935" w:type="pct"/>
            <w:shd w:val="clear" w:color="auto" w:fill="auto"/>
          </w:tcPr>
          <w:p w:rsidR="004654FE" w:rsidRPr="00407527" w:rsidRDefault="002F5FDC"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 46</w:t>
            </w:r>
          </w:p>
        </w:tc>
        <w:tc>
          <w:tcPr>
            <w:tcW w:w="962" w:type="pct"/>
            <w:shd w:val="clear" w:color="auto" w:fill="auto"/>
          </w:tcPr>
          <w:p w:rsidR="004654FE" w:rsidRPr="00407527" w:rsidRDefault="00062F08"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6</w:t>
            </w:r>
          </w:p>
        </w:tc>
        <w:tc>
          <w:tcPr>
            <w:tcW w:w="1103" w:type="pct"/>
            <w:shd w:val="clear" w:color="auto" w:fill="auto"/>
          </w:tcPr>
          <w:p w:rsidR="004654FE" w:rsidRPr="00407527" w:rsidRDefault="00062F08" w:rsidP="00E67E50">
            <w:pPr>
              <w:jc w:val="both"/>
              <w:cnfStyle w:val="0000001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20</w:t>
            </w:r>
          </w:p>
        </w:tc>
      </w:tr>
      <w:tr w:rsidR="008267BA" w:rsidRPr="00407527" w:rsidTr="008267BA">
        <w:trPr>
          <w:trHeight w:val="341"/>
        </w:trPr>
        <w:tc>
          <w:tcPr>
            <w:cnfStyle w:val="001000000000"/>
            <w:tcW w:w="2935" w:type="pct"/>
            <w:shd w:val="clear" w:color="auto" w:fill="auto"/>
          </w:tcPr>
          <w:p w:rsidR="004654FE" w:rsidRPr="00407527" w:rsidRDefault="00E02989" w:rsidP="00E67E50">
            <w:pPr>
              <w:jc w:val="both"/>
              <w:rPr>
                <w:rFonts w:ascii="Times New Roman" w:eastAsia="Tahoma" w:hAnsi="Times New Roman" w:cs="Times New Roman"/>
                <w:b w:val="0"/>
                <w:bCs w:val="0"/>
                <w:color w:val="auto"/>
                <w:kern w:val="24"/>
                <w:sz w:val="24"/>
                <w:szCs w:val="24"/>
              </w:rPr>
            </w:pPr>
            <w:r w:rsidRPr="00407527">
              <w:rPr>
                <w:rFonts w:ascii="Times New Roman" w:eastAsia="Tahoma" w:hAnsi="Times New Roman" w:cs="Times New Roman"/>
                <w:b w:val="0"/>
                <w:bCs w:val="0"/>
                <w:color w:val="auto"/>
                <w:kern w:val="24"/>
                <w:sz w:val="24"/>
                <w:szCs w:val="24"/>
              </w:rPr>
              <w:t>T</w:t>
            </w:r>
            <w:r w:rsidR="002F5FDC" w:rsidRPr="00407527">
              <w:rPr>
                <w:rFonts w:ascii="Times New Roman" w:eastAsia="Tahoma" w:hAnsi="Times New Roman" w:cs="Times New Roman"/>
                <w:b w:val="0"/>
                <w:bCs w:val="0"/>
                <w:color w:val="auto"/>
                <w:kern w:val="24"/>
                <w:sz w:val="24"/>
                <w:szCs w:val="24"/>
              </w:rPr>
              <w:t>otal</w:t>
            </w:r>
          </w:p>
        </w:tc>
        <w:tc>
          <w:tcPr>
            <w:tcW w:w="962" w:type="pct"/>
            <w:shd w:val="clear" w:color="auto" w:fill="auto"/>
          </w:tcPr>
          <w:p w:rsidR="004654FE" w:rsidRPr="00407527" w:rsidRDefault="00062F08" w:rsidP="00E67E50">
            <w:pPr>
              <w:jc w:val="both"/>
              <w:cnfStyle w:val="000000000000"/>
              <w:rPr>
                <w:rFonts w:ascii="Times New Roman" w:eastAsia="Tahoma" w:hAnsi="Times New Roman" w:cs="Times New Roman"/>
                <w:color w:val="auto"/>
                <w:kern w:val="24"/>
                <w:sz w:val="24"/>
                <w:szCs w:val="24"/>
              </w:rPr>
            </w:pPr>
            <w:r w:rsidRPr="00407527">
              <w:rPr>
                <w:rFonts w:ascii="Times New Roman" w:eastAsia="Tahoma" w:hAnsi="Times New Roman" w:cs="Times New Roman"/>
                <w:color w:val="auto"/>
                <w:kern w:val="24"/>
                <w:sz w:val="24"/>
                <w:szCs w:val="24"/>
              </w:rPr>
              <w:t>30</w:t>
            </w:r>
          </w:p>
        </w:tc>
        <w:tc>
          <w:tcPr>
            <w:tcW w:w="1103" w:type="pct"/>
            <w:shd w:val="clear" w:color="auto" w:fill="auto"/>
          </w:tcPr>
          <w:p w:rsidR="004654FE" w:rsidRPr="00407527" w:rsidRDefault="004654FE" w:rsidP="00E67E50">
            <w:pPr>
              <w:jc w:val="both"/>
              <w:cnfStyle w:val="000000000000"/>
              <w:rPr>
                <w:rFonts w:ascii="Times New Roman" w:eastAsia="Tahoma" w:hAnsi="Times New Roman" w:cs="Times New Roman"/>
                <w:color w:val="auto"/>
                <w:kern w:val="24"/>
                <w:sz w:val="24"/>
                <w:szCs w:val="24"/>
              </w:rPr>
            </w:pPr>
          </w:p>
        </w:tc>
      </w:tr>
    </w:tbl>
    <w:p w:rsidR="0081569B" w:rsidRPr="00407527" w:rsidRDefault="00062F08" w:rsidP="00407527">
      <w:pPr>
        <w:pStyle w:val="NormalWeb"/>
        <w:spacing w:before="0" w:beforeAutospacing="0" w:after="0" w:afterAutospacing="0"/>
        <w:jc w:val="both"/>
        <w:textAlignment w:val="baseline"/>
        <w:rPr>
          <w:rFonts w:eastAsia="Calibri"/>
          <w:kern w:val="24"/>
        </w:rPr>
      </w:pPr>
      <w:r w:rsidRPr="00407527">
        <w:rPr>
          <w:rFonts w:eastAsia="Calibri"/>
          <w:b/>
          <w:kern w:val="24"/>
        </w:rPr>
        <w:t>Source:</w:t>
      </w:r>
      <w:r w:rsidR="00BD0769" w:rsidRPr="00407527">
        <w:rPr>
          <w:rFonts w:eastAsia="Calibri"/>
          <w:kern w:val="24"/>
        </w:rPr>
        <w:t xml:space="preserve"> Own survey results, 2024</w:t>
      </w:r>
    </w:p>
    <w:p w:rsidR="00430AA2" w:rsidRPr="00407527" w:rsidRDefault="00430AA2" w:rsidP="00407527">
      <w:pPr>
        <w:pStyle w:val="NormalWeb"/>
        <w:spacing w:before="0" w:beforeAutospacing="0" w:after="0" w:afterAutospacing="0"/>
        <w:jc w:val="both"/>
        <w:textAlignment w:val="baseline"/>
        <w:rPr>
          <w:rFonts w:eastAsia="Calibri"/>
          <w:kern w:val="24"/>
        </w:rPr>
      </w:pPr>
    </w:p>
    <w:p w:rsidR="003648B2" w:rsidRPr="00407527" w:rsidRDefault="009E6B16" w:rsidP="00407527">
      <w:pPr>
        <w:pStyle w:val="NormalWeb"/>
        <w:spacing w:before="0" w:beforeAutospacing="0" w:after="0" w:afterAutospacing="0"/>
        <w:jc w:val="both"/>
        <w:textAlignment w:val="baseline"/>
        <w:rPr>
          <w:rFonts w:eastAsia="Calibri"/>
          <w:b/>
          <w:bCs/>
          <w:lang w:val="en-GB"/>
        </w:rPr>
      </w:pPr>
      <w:r w:rsidRPr="00407527">
        <w:rPr>
          <w:rFonts w:eastAsia="Calibri"/>
          <w:b/>
          <w:bCs/>
          <w:lang w:val="en-GB"/>
        </w:rPr>
        <w:t xml:space="preserve">Factors affecting the </w:t>
      </w:r>
      <w:r w:rsidR="0081569B" w:rsidRPr="00407527">
        <w:rPr>
          <w:rFonts w:eastAsia="Calibri"/>
          <w:b/>
          <w:bCs/>
          <w:lang w:val="en-GB"/>
        </w:rPr>
        <w:t>respondent’s</w:t>
      </w:r>
      <w:r w:rsidRPr="00407527">
        <w:rPr>
          <w:rFonts w:eastAsia="Calibri"/>
          <w:b/>
          <w:bCs/>
          <w:lang w:val="en-GB"/>
        </w:rPr>
        <w:t xml:space="preserve"> participation</w:t>
      </w:r>
      <w:r w:rsidR="00770C0D" w:rsidRPr="00407527">
        <w:rPr>
          <w:rFonts w:eastAsia="Calibri"/>
          <w:b/>
          <w:bCs/>
          <w:lang w:val="en-GB"/>
        </w:rPr>
        <w:t xml:space="preserve"> in aquaculture activities</w:t>
      </w:r>
      <w:r w:rsidRPr="00407527">
        <w:rPr>
          <w:rFonts w:eastAsia="Calibri"/>
          <w:b/>
          <w:bCs/>
          <w:lang w:val="en-GB"/>
        </w:rPr>
        <w:t xml:space="preserve"> in the study area</w:t>
      </w:r>
    </w:p>
    <w:p w:rsidR="00074971" w:rsidRPr="00407527" w:rsidRDefault="00074971" w:rsidP="00407527">
      <w:pPr>
        <w:pStyle w:val="NormalWeb"/>
        <w:spacing w:before="0" w:beforeAutospacing="0" w:after="0" w:afterAutospacing="0"/>
        <w:jc w:val="both"/>
        <w:textAlignment w:val="baseline"/>
        <w:rPr>
          <w:rFonts w:eastAsia="Calibri"/>
          <w:b/>
          <w:bCs/>
          <w:lang w:val="en-GB"/>
        </w:rPr>
      </w:pPr>
    </w:p>
    <w:p w:rsidR="00770C0D" w:rsidRPr="00407527" w:rsidRDefault="00770C0D" w:rsidP="00407527">
      <w:pPr>
        <w:pStyle w:val="NormalWeb"/>
        <w:spacing w:before="0" w:beforeAutospacing="0" w:after="0" w:afterAutospacing="0"/>
        <w:jc w:val="both"/>
        <w:textAlignment w:val="baseline"/>
      </w:pPr>
      <w:r w:rsidRPr="00407527">
        <w:rPr>
          <w:rFonts w:eastAsia="Calibri"/>
        </w:rPr>
        <w:t xml:space="preserve">The </w:t>
      </w:r>
      <w:proofErr w:type="spellStart"/>
      <w:r w:rsidRPr="00407527">
        <w:rPr>
          <w:rFonts w:eastAsia="Calibri"/>
        </w:rPr>
        <w:t>Logit</w:t>
      </w:r>
      <w:proofErr w:type="spellEnd"/>
      <w:r w:rsidRPr="00407527">
        <w:rPr>
          <w:rFonts w:eastAsia="Calibri"/>
        </w:rPr>
        <w:t xml:space="preserve"> </w:t>
      </w:r>
      <w:r w:rsidR="00111117" w:rsidRPr="00407527">
        <w:rPr>
          <w:rFonts w:eastAsia="Calibri"/>
        </w:rPr>
        <w:t>model result, given in Table 5</w:t>
      </w:r>
      <w:r w:rsidRPr="00407527">
        <w:rPr>
          <w:rFonts w:eastAsia="Calibri"/>
        </w:rPr>
        <w:t xml:space="preserve"> reveals that out of 11 explanatory variables, four variables were found to significantly determine the adoption decision of the fish farmers, at different significance level.</w:t>
      </w:r>
      <w:r w:rsidRPr="00407527">
        <w:t xml:space="preserve"> These variables influence the participation decision of the farm household in different directions and indicated in </w:t>
      </w:r>
      <w:r w:rsidR="00111117" w:rsidRPr="00407527">
        <w:t>Table 5</w:t>
      </w:r>
      <w:r w:rsidRPr="00407527">
        <w:t xml:space="preserve"> below.</w:t>
      </w:r>
    </w:p>
    <w:p w:rsidR="00074971" w:rsidRPr="00407527" w:rsidRDefault="00074971" w:rsidP="00407527">
      <w:pPr>
        <w:pStyle w:val="NormalWeb"/>
        <w:spacing w:before="0" w:beforeAutospacing="0" w:after="0" w:afterAutospacing="0"/>
        <w:jc w:val="both"/>
        <w:textAlignment w:val="baseline"/>
        <w:rPr>
          <w:rFonts w:eastAsia="Calibri"/>
          <w:kern w:val="24"/>
        </w:rPr>
      </w:pPr>
    </w:p>
    <w:p w:rsidR="00EC2497" w:rsidRPr="00407527" w:rsidRDefault="00EC2497" w:rsidP="00407527">
      <w:pPr>
        <w:autoSpaceDE w:val="0"/>
        <w:autoSpaceDN w:val="0"/>
        <w:adjustRightInd w:val="0"/>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 xml:space="preserve">Access to credit </w:t>
      </w:r>
      <w:r w:rsidR="005741E5" w:rsidRPr="00407527">
        <w:rPr>
          <w:rFonts w:ascii="Times New Roman" w:hAnsi="Times New Roman" w:cs="Times New Roman"/>
          <w:b/>
          <w:sz w:val="24"/>
          <w:szCs w:val="24"/>
        </w:rPr>
        <w:t>use:</w:t>
      </w:r>
      <w:r w:rsidR="00050B53" w:rsidRPr="00407527">
        <w:rPr>
          <w:rFonts w:ascii="Times New Roman" w:hAnsi="Times New Roman" w:cs="Times New Roman"/>
          <w:b/>
          <w:sz w:val="24"/>
          <w:szCs w:val="24"/>
        </w:rPr>
        <w:t xml:space="preserve"> </w:t>
      </w:r>
      <w:r w:rsidR="00050B53" w:rsidRPr="00407527">
        <w:rPr>
          <w:rFonts w:ascii="Times New Roman" w:hAnsi="Times New Roman" w:cs="Times New Roman"/>
          <w:sz w:val="24"/>
          <w:szCs w:val="24"/>
        </w:rPr>
        <w:t xml:space="preserve"> From T</w:t>
      </w:r>
      <w:r w:rsidR="00111117" w:rsidRPr="00407527">
        <w:rPr>
          <w:rFonts w:ascii="Times New Roman" w:hAnsi="Times New Roman" w:cs="Times New Roman"/>
          <w:sz w:val="24"/>
          <w:szCs w:val="24"/>
        </w:rPr>
        <w:t>able 5</w:t>
      </w:r>
      <w:r w:rsidR="00050B53" w:rsidRPr="00407527">
        <w:rPr>
          <w:rFonts w:ascii="Times New Roman" w:hAnsi="Times New Roman" w:cs="Times New Roman"/>
          <w:sz w:val="24"/>
          <w:szCs w:val="24"/>
        </w:rPr>
        <w:t xml:space="preserve"> below, the result of the marginal effect of this variable, 0.53 reveals that the predicted probability of participating in aquaculture technologies increases by 53% for the farmers having access to credit services as compared to the farmers who do not have access to credit services.</w:t>
      </w:r>
      <w:r w:rsidRPr="00407527">
        <w:rPr>
          <w:rFonts w:ascii="Times New Roman" w:hAnsi="Times New Roman" w:cs="Times New Roman"/>
          <w:sz w:val="24"/>
          <w:szCs w:val="24"/>
        </w:rPr>
        <w:t xml:space="preserve"> This may, as farmers use credit they expected to purchase different farm inputs than non- users and thus can allocate m</w:t>
      </w:r>
      <w:r w:rsidR="00050B53" w:rsidRPr="00407527">
        <w:rPr>
          <w:rFonts w:ascii="Times New Roman" w:hAnsi="Times New Roman" w:cs="Times New Roman"/>
          <w:sz w:val="24"/>
          <w:szCs w:val="24"/>
        </w:rPr>
        <w:t xml:space="preserve">ore land for aquaculture activities. </w:t>
      </w:r>
      <w:proofErr w:type="spellStart"/>
      <w:r w:rsidR="00050B53" w:rsidRPr="00407527">
        <w:rPr>
          <w:rFonts w:ascii="Times New Roman" w:hAnsi="Times New Roman" w:cs="Times New Roman"/>
          <w:sz w:val="24"/>
          <w:szCs w:val="24"/>
        </w:rPr>
        <w:t>Tibebu</w:t>
      </w:r>
      <w:proofErr w:type="spellEnd"/>
      <w:r w:rsidR="00050B53" w:rsidRPr="00407527">
        <w:rPr>
          <w:rFonts w:ascii="Times New Roman" w:hAnsi="Times New Roman" w:cs="Times New Roman"/>
          <w:sz w:val="24"/>
          <w:szCs w:val="24"/>
        </w:rPr>
        <w:t xml:space="preserve">, 2021, </w:t>
      </w:r>
      <w:proofErr w:type="spellStart"/>
      <w:r w:rsidR="00050B53" w:rsidRPr="00407527">
        <w:rPr>
          <w:rFonts w:ascii="Times New Roman" w:hAnsi="Times New Roman" w:cs="Times New Roman"/>
          <w:sz w:val="24"/>
          <w:szCs w:val="24"/>
        </w:rPr>
        <w:t>Abdulhaki</w:t>
      </w:r>
      <w:r w:rsidR="00927AE6" w:rsidRPr="00407527">
        <w:rPr>
          <w:rFonts w:ascii="Times New Roman" w:hAnsi="Times New Roman" w:cs="Times New Roman"/>
          <w:sz w:val="24"/>
          <w:szCs w:val="24"/>
        </w:rPr>
        <w:t>m</w:t>
      </w:r>
      <w:proofErr w:type="spellEnd"/>
      <w:r w:rsidR="00927AE6" w:rsidRPr="00407527">
        <w:rPr>
          <w:rFonts w:ascii="Times New Roman" w:hAnsi="Times New Roman" w:cs="Times New Roman"/>
          <w:sz w:val="24"/>
          <w:szCs w:val="24"/>
        </w:rPr>
        <w:t>,</w:t>
      </w:r>
      <w:r w:rsidR="00050B53" w:rsidRPr="00407527">
        <w:rPr>
          <w:rFonts w:ascii="Times New Roman" w:hAnsi="Times New Roman" w:cs="Times New Roman"/>
          <w:sz w:val="24"/>
          <w:szCs w:val="24"/>
        </w:rPr>
        <w:t xml:space="preserve"> 2024; </w:t>
      </w:r>
      <w:proofErr w:type="spellStart"/>
      <w:r w:rsidR="00050B53" w:rsidRPr="00407527">
        <w:rPr>
          <w:rFonts w:ascii="Times New Roman" w:hAnsi="Times New Roman" w:cs="Times New Roman"/>
          <w:sz w:val="24"/>
          <w:szCs w:val="24"/>
        </w:rPr>
        <w:t>Neupane</w:t>
      </w:r>
      <w:proofErr w:type="spellEnd"/>
      <w:r w:rsidR="00050B53" w:rsidRPr="00407527">
        <w:rPr>
          <w:rFonts w:ascii="Times New Roman" w:hAnsi="Times New Roman" w:cs="Times New Roman"/>
          <w:sz w:val="24"/>
          <w:szCs w:val="24"/>
        </w:rPr>
        <w:t xml:space="preserve"> and </w:t>
      </w:r>
      <w:proofErr w:type="spellStart"/>
      <w:r w:rsidR="00050B53" w:rsidRPr="00407527">
        <w:rPr>
          <w:rFonts w:ascii="Times New Roman" w:hAnsi="Times New Roman" w:cs="Times New Roman"/>
          <w:sz w:val="24"/>
          <w:szCs w:val="24"/>
        </w:rPr>
        <w:t>Gharti</w:t>
      </w:r>
      <w:proofErr w:type="spellEnd"/>
      <w:r w:rsidR="00927AE6" w:rsidRPr="00407527">
        <w:rPr>
          <w:rFonts w:ascii="Times New Roman" w:hAnsi="Times New Roman" w:cs="Times New Roman"/>
          <w:sz w:val="24"/>
          <w:szCs w:val="24"/>
        </w:rPr>
        <w:t xml:space="preserve"> (</w:t>
      </w:r>
      <w:r w:rsidR="00050B53" w:rsidRPr="00407527">
        <w:rPr>
          <w:rFonts w:ascii="Times New Roman" w:hAnsi="Times New Roman" w:cs="Times New Roman"/>
          <w:sz w:val="24"/>
          <w:szCs w:val="24"/>
        </w:rPr>
        <w:t>2018</w:t>
      </w:r>
      <w:r w:rsidR="00927AE6" w:rsidRPr="00407527">
        <w:rPr>
          <w:rFonts w:ascii="Times New Roman" w:hAnsi="Times New Roman" w:cs="Times New Roman"/>
          <w:sz w:val="24"/>
          <w:szCs w:val="24"/>
        </w:rPr>
        <w:t>)</w:t>
      </w:r>
      <w:r w:rsidR="00050B53" w:rsidRPr="00407527">
        <w:rPr>
          <w:rFonts w:ascii="Times New Roman" w:hAnsi="Times New Roman" w:cs="Times New Roman"/>
          <w:sz w:val="24"/>
          <w:szCs w:val="24"/>
        </w:rPr>
        <w:t xml:space="preserve"> </w:t>
      </w:r>
      <w:proofErr w:type="gramStart"/>
      <w:r w:rsidRPr="00407527">
        <w:rPr>
          <w:rFonts w:ascii="Times New Roman" w:hAnsi="Times New Roman" w:cs="Times New Roman"/>
          <w:sz w:val="24"/>
          <w:szCs w:val="24"/>
        </w:rPr>
        <w:t>supports</w:t>
      </w:r>
      <w:proofErr w:type="gramEnd"/>
      <w:r w:rsidRPr="00407527">
        <w:rPr>
          <w:rFonts w:ascii="Times New Roman" w:hAnsi="Times New Roman" w:cs="Times New Roman"/>
          <w:sz w:val="24"/>
          <w:szCs w:val="24"/>
        </w:rPr>
        <w:t xml:space="preserve"> t</w:t>
      </w:r>
      <w:r w:rsidR="00050B53" w:rsidRPr="00407527">
        <w:rPr>
          <w:rFonts w:ascii="Times New Roman" w:hAnsi="Times New Roman" w:cs="Times New Roman"/>
          <w:sz w:val="24"/>
          <w:szCs w:val="24"/>
        </w:rPr>
        <w:t xml:space="preserve">he finding of the current study </w:t>
      </w:r>
      <w:r w:rsidRPr="00407527">
        <w:rPr>
          <w:rFonts w:ascii="Times New Roman" w:hAnsi="Times New Roman" w:cs="Times New Roman"/>
          <w:sz w:val="24"/>
          <w:szCs w:val="24"/>
        </w:rPr>
        <w:t>by arguing for agricultural credit as it plays a vital role in the process of smallholder</w:t>
      </w:r>
      <w:r w:rsidR="00050B53" w:rsidRPr="00407527">
        <w:rPr>
          <w:rFonts w:ascii="Times New Roman" w:hAnsi="Times New Roman" w:cs="Times New Roman"/>
          <w:sz w:val="24"/>
          <w:szCs w:val="24"/>
        </w:rPr>
        <w:t>.</w:t>
      </w:r>
      <w:r w:rsidRPr="00407527">
        <w:rPr>
          <w:rFonts w:ascii="Times New Roman" w:hAnsi="Times New Roman" w:cs="Times New Roman"/>
          <w:sz w:val="24"/>
          <w:szCs w:val="24"/>
        </w:rPr>
        <w:t xml:space="preserve"> </w:t>
      </w:r>
    </w:p>
    <w:p w:rsidR="00074971" w:rsidRPr="00407527" w:rsidRDefault="00074971" w:rsidP="00407527">
      <w:pPr>
        <w:autoSpaceDE w:val="0"/>
        <w:autoSpaceDN w:val="0"/>
        <w:adjustRightInd w:val="0"/>
        <w:spacing w:after="0" w:line="240" w:lineRule="auto"/>
        <w:jc w:val="both"/>
        <w:rPr>
          <w:rFonts w:ascii="Times New Roman" w:hAnsi="Times New Roman" w:cs="Times New Roman"/>
          <w:sz w:val="24"/>
          <w:szCs w:val="24"/>
        </w:rPr>
      </w:pPr>
    </w:p>
    <w:p w:rsidR="00EC2497" w:rsidRPr="00407527" w:rsidRDefault="00EC2497" w:rsidP="00407527">
      <w:pPr>
        <w:autoSpaceDE w:val="0"/>
        <w:autoSpaceDN w:val="0"/>
        <w:adjustRightInd w:val="0"/>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 xml:space="preserve"> </w:t>
      </w:r>
      <w:r w:rsidRPr="00407527">
        <w:rPr>
          <w:rFonts w:ascii="Times New Roman" w:hAnsi="Times New Roman" w:cs="Times New Roman"/>
          <w:b/>
          <w:sz w:val="24"/>
          <w:szCs w:val="24"/>
        </w:rPr>
        <w:t>Education level of household head</w:t>
      </w:r>
      <w:r w:rsidRPr="00407527">
        <w:rPr>
          <w:rFonts w:ascii="Times New Roman" w:hAnsi="Times New Roman" w:cs="Times New Roman"/>
          <w:sz w:val="24"/>
          <w:szCs w:val="24"/>
        </w:rPr>
        <w:t>: As expected, educational status had a positive and statistically significant effect on households</w:t>
      </w:r>
      <w:r w:rsidR="003D6767" w:rsidRPr="00407527">
        <w:rPr>
          <w:rFonts w:ascii="Times New Roman" w:hAnsi="Times New Roman" w:cs="Times New Roman"/>
          <w:sz w:val="24"/>
          <w:szCs w:val="24"/>
        </w:rPr>
        <w:t xml:space="preserve">’ </w:t>
      </w:r>
      <w:r w:rsidR="00E85BA7" w:rsidRPr="00407527">
        <w:rPr>
          <w:rFonts w:ascii="Times New Roman" w:hAnsi="Times New Roman" w:cs="Times New Roman"/>
          <w:sz w:val="24"/>
          <w:szCs w:val="24"/>
        </w:rPr>
        <w:t>participation in aquaculture</w:t>
      </w:r>
      <w:r w:rsidRPr="00407527">
        <w:rPr>
          <w:rFonts w:ascii="Times New Roman" w:hAnsi="Times New Roman" w:cs="Times New Roman"/>
          <w:sz w:val="24"/>
          <w:szCs w:val="24"/>
        </w:rPr>
        <w:t xml:space="preserve"> production</w:t>
      </w:r>
      <w:r w:rsidR="00E85BA7" w:rsidRPr="00407527">
        <w:rPr>
          <w:rFonts w:ascii="Times New Roman" w:hAnsi="Times New Roman" w:cs="Times New Roman"/>
          <w:sz w:val="24"/>
          <w:szCs w:val="24"/>
        </w:rPr>
        <w:t xml:space="preserve"> activities</w:t>
      </w:r>
      <w:r w:rsidRPr="00407527">
        <w:rPr>
          <w:rFonts w:ascii="Times New Roman" w:hAnsi="Times New Roman" w:cs="Times New Roman"/>
          <w:sz w:val="24"/>
          <w:szCs w:val="24"/>
        </w:rPr>
        <w:t>. The probability of participating in fish production increases by</w:t>
      </w:r>
      <w:r w:rsidR="003D6767" w:rsidRPr="00407527">
        <w:rPr>
          <w:rFonts w:ascii="Times New Roman" w:hAnsi="Times New Roman" w:cs="Times New Roman"/>
          <w:sz w:val="24"/>
          <w:szCs w:val="24"/>
        </w:rPr>
        <w:t xml:space="preserve"> </w:t>
      </w:r>
      <w:r w:rsidR="00E85BA7" w:rsidRPr="00407527">
        <w:rPr>
          <w:rFonts w:ascii="Times New Roman" w:hAnsi="Times New Roman" w:cs="Times New Roman"/>
          <w:sz w:val="24"/>
          <w:szCs w:val="24"/>
        </w:rPr>
        <w:t>35% if</w:t>
      </w:r>
      <w:r w:rsidRPr="00407527">
        <w:rPr>
          <w:rFonts w:ascii="Times New Roman" w:hAnsi="Times New Roman" w:cs="Times New Roman"/>
          <w:sz w:val="24"/>
          <w:szCs w:val="24"/>
        </w:rPr>
        <w:t xml:space="preserve"> </w:t>
      </w:r>
      <w:r w:rsidR="00E85BA7" w:rsidRPr="00407527">
        <w:rPr>
          <w:rFonts w:ascii="Times New Roman" w:hAnsi="Times New Roman" w:cs="Times New Roman"/>
          <w:sz w:val="24"/>
          <w:szCs w:val="24"/>
        </w:rPr>
        <w:t xml:space="preserve">the household </w:t>
      </w:r>
      <w:r w:rsidRPr="00407527">
        <w:rPr>
          <w:rFonts w:ascii="Times New Roman" w:hAnsi="Times New Roman" w:cs="Times New Roman"/>
          <w:sz w:val="24"/>
          <w:szCs w:val="24"/>
        </w:rPr>
        <w:t>head is literate. This implies that the participatio</w:t>
      </w:r>
      <w:r w:rsidR="00E85BA7" w:rsidRPr="00407527">
        <w:rPr>
          <w:rFonts w:ascii="Times New Roman" w:hAnsi="Times New Roman" w:cs="Times New Roman"/>
          <w:sz w:val="24"/>
          <w:szCs w:val="24"/>
        </w:rPr>
        <w:t>n of literate households in aquaculture</w:t>
      </w:r>
      <w:r w:rsidR="003D6767" w:rsidRPr="00407527">
        <w:rPr>
          <w:rFonts w:ascii="Times New Roman" w:hAnsi="Times New Roman" w:cs="Times New Roman"/>
          <w:sz w:val="24"/>
          <w:szCs w:val="24"/>
        </w:rPr>
        <w:t xml:space="preserve"> </w:t>
      </w:r>
      <w:r w:rsidRPr="00407527">
        <w:rPr>
          <w:rFonts w:ascii="Times New Roman" w:hAnsi="Times New Roman" w:cs="Times New Roman"/>
          <w:sz w:val="24"/>
          <w:szCs w:val="24"/>
        </w:rPr>
        <w:t xml:space="preserve">production is more than illiterate </w:t>
      </w:r>
      <w:r w:rsidR="00111117" w:rsidRPr="00407527">
        <w:rPr>
          <w:rFonts w:ascii="Times New Roman" w:hAnsi="Times New Roman" w:cs="Times New Roman"/>
          <w:sz w:val="24"/>
          <w:szCs w:val="24"/>
        </w:rPr>
        <w:t>households’</w:t>
      </w:r>
      <w:r w:rsidR="00E85BA7" w:rsidRPr="00407527">
        <w:rPr>
          <w:rFonts w:ascii="Times New Roman" w:hAnsi="Times New Roman" w:cs="Times New Roman"/>
          <w:sz w:val="24"/>
          <w:szCs w:val="24"/>
        </w:rPr>
        <w:t xml:space="preserve"> heads</w:t>
      </w:r>
      <w:r w:rsidRPr="00407527">
        <w:rPr>
          <w:rFonts w:ascii="Times New Roman" w:hAnsi="Times New Roman" w:cs="Times New Roman"/>
          <w:sz w:val="24"/>
          <w:szCs w:val="24"/>
        </w:rPr>
        <w:t>. This is because literate heads have better knowledge</w:t>
      </w:r>
      <w:r w:rsidR="003D6767" w:rsidRPr="00407527">
        <w:rPr>
          <w:rFonts w:ascii="Times New Roman" w:hAnsi="Times New Roman" w:cs="Times New Roman"/>
          <w:sz w:val="24"/>
          <w:szCs w:val="24"/>
        </w:rPr>
        <w:t xml:space="preserve"> </w:t>
      </w:r>
      <w:r w:rsidRPr="00407527">
        <w:rPr>
          <w:rFonts w:ascii="Times New Roman" w:hAnsi="Times New Roman" w:cs="Times New Roman"/>
          <w:sz w:val="24"/>
          <w:szCs w:val="24"/>
        </w:rPr>
        <w:t>a</w:t>
      </w:r>
      <w:r w:rsidR="00E85BA7" w:rsidRPr="00407527">
        <w:rPr>
          <w:rFonts w:ascii="Times New Roman" w:hAnsi="Times New Roman" w:cs="Times New Roman"/>
          <w:sz w:val="24"/>
          <w:szCs w:val="24"/>
        </w:rPr>
        <w:t>bout the role of aquaculture activities</w:t>
      </w:r>
      <w:r w:rsidRPr="00407527">
        <w:rPr>
          <w:rFonts w:ascii="Times New Roman" w:hAnsi="Times New Roman" w:cs="Times New Roman"/>
          <w:sz w:val="24"/>
          <w:szCs w:val="24"/>
        </w:rPr>
        <w:t xml:space="preserve"> to diversify household income</w:t>
      </w:r>
      <w:r w:rsidR="00E85BA7" w:rsidRPr="00407527">
        <w:rPr>
          <w:rFonts w:ascii="Times New Roman" w:hAnsi="Times New Roman" w:cs="Times New Roman"/>
          <w:sz w:val="24"/>
          <w:szCs w:val="24"/>
        </w:rPr>
        <w:t xml:space="preserve"> and job creation, </w:t>
      </w:r>
      <w:r w:rsidRPr="00407527">
        <w:rPr>
          <w:rFonts w:ascii="Times New Roman" w:hAnsi="Times New Roman" w:cs="Times New Roman"/>
          <w:sz w:val="24"/>
          <w:szCs w:val="24"/>
        </w:rPr>
        <w:t xml:space="preserve"> so as to achieve food security of</w:t>
      </w:r>
      <w:r w:rsidR="003D6767" w:rsidRPr="00407527">
        <w:rPr>
          <w:rFonts w:ascii="Times New Roman" w:hAnsi="Times New Roman" w:cs="Times New Roman"/>
          <w:sz w:val="24"/>
          <w:szCs w:val="24"/>
        </w:rPr>
        <w:t xml:space="preserve"> </w:t>
      </w:r>
      <w:r w:rsidRPr="00407527">
        <w:rPr>
          <w:rFonts w:ascii="Times New Roman" w:hAnsi="Times New Roman" w:cs="Times New Roman"/>
          <w:sz w:val="24"/>
          <w:szCs w:val="24"/>
        </w:rPr>
        <w:t>his/her family than illiterate household heads. In addition to this, education is an important</w:t>
      </w:r>
      <w:r w:rsidR="003D6767" w:rsidRPr="00407527">
        <w:rPr>
          <w:rFonts w:ascii="Times New Roman" w:hAnsi="Times New Roman" w:cs="Times New Roman"/>
          <w:sz w:val="24"/>
          <w:szCs w:val="24"/>
        </w:rPr>
        <w:t xml:space="preserve"> </w:t>
      </w:r>
      <w:r w:rsidRPr="00407527">
        <w:rPr>
          <w:rFonts w:ascii="Times New Roman" w:hAnsi="Times New Roman" w:cs="Times New Roman"/>
          <w:sz w:val="24"/>
          <w:szCs w:val="24"/>
        </w:rPr>
        <w:t>weapon to change the lives of smallholder farmers because educated household heads adopt</w:t>
      </w:r>
      <w:r w:rsidR="003D6767" w:rsidRPr="00407527">
        <w:rPr>
          <w:rFonts w:ascii="Times New Roman" w:hAnsi="Times New Roman" w:cs="Times New Roman"/>
          <w:sz w:val="24"/>
          <w:szCs w:val="24"/>
        </w:rPr>
        <w:t xml:space="preserve"> </w:t>
      </w:r>
      <w:r w:rsidRPr="00407527">
        <w:rPr>
          <w:rFonts w:ascii="Times New Roman" w:hAnsi="Times New Roman" w:cs="Times New Roman"/>
          <w:sz w:val="24"/>
          <w:szCs w:val="24"/>
        </w:rPr>
        <w:t>important technologies and manipulate these technologies easily to improve their production and</w:t>
      </w:r>
      <w:r w:rsidR="00E85BA7" w:rsidRPr="00407527">
        <w:rPr>
          <w:rFonts w:ascii="Times New Roman" w:hAnsi="Times New Roman" w:cs="Times New Roman"/>
          <w:sz w:val="24"/>
          <w:szCs w:val="24"/>
        </w:rPr>
        <w:t xml:space="preserve"> </w:t>
      </w:r>
      <w:r w:rsidRPr="00407527">
        <w:rPr>
          <w:rFonts w:ascii="Times New Roman" w:hAnsi="Times New Roman" w:cs="Times New Roman"/>
          <w:sz w:val="24"/>
          <w:szCs w:val="24"/>
        </w:rPr>
        <w:t>productivity which gives them more chance to engage in othe</w:t>
      </w:r>
      <w:r w:rsidR="003D6767" w:rsidRPr="00407527">
        <w:rPr>
          <w:rFonts w:ascii="Times New Roman" w:hAnsi="Times New Roman" w:cs="Times New Roman"/>
          <w:sz w:val="24"/>
          <w:szCs w:val="24"/>
        </w:rPr>
        <w:t>r alternative farm and non-farm activities (</w:t>
      </w:r>
      <w:proofErr w:type="spellStart"/>
      <w:r w:rsidR="003D6767" w:rsidRPr="00407527">
        <w:rPr>
          <w:rFonts w:ascii="Times New Roman" w:hAnsi="Times New Roman" w:cs="Times New Roman"/>
          <w:sz w:val="24"/>
          <w:szCs w:val="24"/>
        </w:rPr>
        <w:t>Birara</w:t>
      </w:r>
      <w:proofErr w:type="spellEnd"/>
      <w:r w:rsidR="009773C0" w:rsidRPr="00407527">
        <w:rPr>
          <w:rFonts w:ascii="Times New Roman" w:hAnsi="Times New Roman" w:cs="Times New Roman"/>
          <w:sz w:val="24"/>
          <w:szCs w:val="24"/>
        </w:rPr>
        <w:t xml:space="preserve"> </w:t>
      </w:r>
      <w:r w:rsidR="009773C0" w:rsidRPr="00407527">
        <w:rPr>
          <w:rFonts w:ascii="Times New Roman" w:hAnsi="Times New Roman" w:cs="Times New Roman"/>
          <w:i/>
          <w:sz w:val="24"/>
          <w:szCs w:val="24"/>
        </w:rPr>
        <w:t>et al</w:t>
      </w:r>
      <w:r w:rsidR="009773C0" w:rsidRPr="00407527">
        <w:rPr>
          <w:rFonts w:ascii="Times New Roman" w:hAnsi="Times New Roman" w:cs="Times New Roman"/>
          <w:sz w:val="24"/>
          <w:szCs w:val="24"/>
        </w:rPr>
        <w:t>., 2020</w:t>
      </w:r>
      <w:r w:rsidR="006408F4" w:rsidRPr="00407527">
        <w:rPr>
          <w:rFonts w:ascii="Times New Roman" w:hAnsi="Times New Roman" w:cs="Times New Roman"/>
          <w:sz w:val="24"/>
          <w:szCs w:val="24"/>
        </w:rPr>
        <w:t xml:space="preserve">; </w:t>
      </w:r>
      <w:proofErr w:type="spellStart"/>
      <w:r w:rsidR="006408F4" w:rsidRPr="00407527">
        <w:rPr>
          <w:rFonts w:ascii="Times New Roman" w:hAnsi="Times New Roman" w:cs="Times New Roman"/>
          <w:sz w:val="24"/>
          <w:szCs w:val="24"/>
        </w:rPr>
        <w:t>Salau</w:t>
      </w:r>
      <w:proofErr w:type="spellEnd"/>
      <w:r w:rsidR="006408F4" w:rsidRPr="00407527">
        <w:rPr>
          <w:rFonts w:ascii="Times New Roman" w:hAnsi="Times New Roman" w:cs="Times New Roman"/>
          <w:sz w:val="24"/>
          <w:szCs w:val="24"/>
        </w:rPr>
        <w:t xml:space="preserve"> </w:t>
      </w:r>
      <w:r w:rsidR="006408F4" w:rsidRPr="00407527">
        <w:rPr>
          <w:rFonts w:ascii="Times New Roman" w:hAnsi="Times New Roman" w:cs="Times New Roman"/>
          <w:i/>
          <w:sz w:val="24"/>
          <w:szCs w:val="24"/>
        </w:rPr>
        <w:t>et al</w:t>
      </w:r>
      <w:r w:rsidR="006408F4" w:rsidRPr="00407527">
        <w:rPr>
          <w:rFonts w:ascii="Times New Roman" w:hAnsi="Times New Roman" w:cs="Times New Roman"/>
          <w:sz w:val="24"/>
          <w:szCs w:val="24"/>
        </w:rPr>
        <w:t>., 2014</w:t>
      </w:r>
      <w:r w:rsidR="00E85BA7" w:rsidRPr="00407527">
        <w:rPr>
          <w:rFonts w:ascii="Times New Roman" w:hAnsi="Times New Roman" w:cs="Times New Roman"/>
          <w:sz w:val="24"/>
          <w:szCs w:val="24"/>
        </w:rPr>
        <w:t>).</w:t>
      </w:r>
    </w:p>
    <w:p w:rsidR="00E85BA7" w:rsidRPr="00407527" w:rsidRDefault="00E02989" w:rsidP="00407527">
      <w:pPr>
        <w:spacing w:before="100" w:beforeAutospacing="1" w:after="100" w:afterAutospacing="1" w:line="240" w:lineRule="auto"/>
        <w:jc w:val="both"/>
        <w:rPr>
          <w:rFonts w:ascii="Times New Roman" w:hAnsi="Times New Roman" w:cs="Times New Roman"/>
          <w:sz w:val="24"/>
          <w:szCs w:val="24"/>
        </w:rPr>
      </w:pPr>
      <w:r w:rsidRPr="00407527">
        <w:rPr>
          <w:rFonts w:ascii="Times New Roman" w:hAnsi="Times New Roman" w:cs="Times New Roman"/>
          <w:b/>
          <w:sz w:val="24"/>
          <w:szCs w:val="24"/>
        </w:rPr>
        <w:t>Annual farm income (Income):</w:t>
      </w:r>
      <w:r w:rsidRPr="00407527">
        <w:rPr>
          <w:rFonts w:ascii="Times New Roman" w:hAnsi="Times New Roman" w:cs="Times New Roman"/>
          <w:sz w:val="24"/>
          <w:szCs w:val="24"/>
        </w:rPr>
        <w:t xml:space="preserve"> </w:t>
      </w:r>
      <w:r w:rsidR="00E85BA7" w:rsidRPr="00407527">
        <w:rPr>
          <w:rFonts w:ascii="Times New Roman" w:hAnsi="Times New Roman" w:cs="Times New Roman"/>
          <w:sz w:val="24"/>
          <w:szCs w:val="24"/>
        </w:rPr>
        <w:t>The result from the model indicate that as the annual</w:t>
      </w:r>
      <w:r w:rsidR="009773C0" w:rsidRPr="00407527">
        <w:rPr>
          <w:rFonts w:ascii="Times New Roman" w:hAnsi="Times New Roman" w:cs="Times New Roman"/>
          <w:sz w:val="24"/>
          <w:szCs w:val="24"/>
        </w:rPr>
        <w:t xml:space="preserve"> farm</w:t>
      </w:r>
      <w:r w:rsidR="00CE09EC" w:rsidRPr="00407527">
        <w:rPr>
          <w:rFonts w:ascii="Times New Roman" w:hAnsi="Times New Roman" w:cs="Times New Roman"/>
          <w:sz w:val="24"/>
          <w:szCs w:val="24"/>
        </w:rPr>
        <w:t xml:space="preserve"> </w:t>
      </w:r>
      <w:r w:rsidR="00E85BA7" w:rsidRPr="00407527">
        <w:rPr>
          <w:rFonts w:ascii="Times New Roman" w:hAnsi="Times New Roman" w:cs="Times New Roman"/>
          <w:sz w:val="24"/>
          <w:szCs w:val="24"/>
        </w:rPr>
        <w:t xml:space="preserve">income level of household head increases by 1000 Birr, the probability of participating in aquaculture technologies and its  practices increases by 57%, holding another factors constant. This implies that the higher the  farm income level of a fish farmer from fish farming, the more </w:t>
      </w:r>
      <w:r w:rsidR="00E85BA7" w:rsidRPr="00407527">
        <w:rPr>
          <w:rFonts w:ascii="Times New Roman" w:hAnsi="Times New Roman" w:cs="Times New Roman"/>
          <w:sz w:val="24"/>
          <w:szCs w:val="24"/>
        </w:rPr>
        <w:lastRenderedPageBreak/>
        <w:t>he</w:t>
      </w:r>
      <w:r w:rsidR="009773C0" w:rsidRPr="00407527">
        <w:rPr>
          <w:rFonts w:ascii="Times New Roman" w:hAnsi="Times New Roman" w:cs="Times New Roman"/>
          <w:sz w:val="24"/>
          <w:szCs w:val="24"/>
        </w:rPr>
        <w:t>/she</w:t>
      </w:r>
      <w:r w:rsidR="00E85BA7" w:rsidRPr="00407527">
        <w:rPr>
          <w:rFonts w:ascii="Times New Roman" w:hAnsi="Times New Roman" w:cs="Times New Roman"/>
          <w:sz w:val="24"/>
          <w:szCs w:val="24"/>
        </w:rPr>
        <w:t xml:space="preserve"> will be willing to adopt improved aquaculture technologies  as he will be able to afford the technologies unlike those who earn less from fish farming and perceive the fish farming as a non-profitable venture.  The finding of this study is similar to the result of (</w:t>
      </w:r>
      <w:proofErr w:type="spellStart"/>
      <w:r w:rsidR="00E85BA7" w:rsidRPr="00407527">
        <w:rPr>
          <w:rFonts w:ascii="Times New Roman" w:hAnsi="Times New Roman" w:cs="Times New Roman"/>
          <w:sz w:val="24"/>
          <w:szCs w:val="24"/>
        </w:rPr>
        <w:t>Olaoy</w:t>
      </w:r>
      <w:proofErr w:type="spellEnd"/>
      <w:r w:rsidR="00E85BA7" w:rsidRPr="00407527">
        <w:rPr>
          <w:rFonts w:ascii="Times New Roman" w:hAnsi="Times New Roman" w:cs="Times New Roman"/>
          <w:sz w:val="24"/>
          <w:szCs w:val="24"/>
        </w:rPr>
        <w:t xml:space="preserve"> </w:t>
      </w:r>
      <w:r w:rsidR="00E85BA7" w:rsidRPr="00407527">
        <w:rPr>
          <w:rFonts w:ascii="Times New Roman" w:hAnsi="Times New Roman" w:cs="Times New Roman"/>
          <w:i/>
          <w:sz w:val="24"/>
          <w:szCs w:val="24"/>
        </w:rPr>
        <w:t>et al</w:t>
      </w:r>
      <w:r w:rsidR="00E85BA7" w:rsidRPr="00407527">
        <w:rPr>
          <w:rFonts w:ascii="Times New Roman" w:hAnsi="Times New Roman" w:cs="Times New Roman"/>
          <w:sz w:val="24"/>
          <w:szCs w:val="24"/>
        </w:rPr>
        <w:t>., 2016</w:t>
      </w:r>
      <w:r w:rsidR="005B6830" w:rsidRPr="00407527">
        <w:rPr>
          <w:rFonts w:ascii="Times New Roman" w:hAnsi="Times New Roman" w:cs="Times New Roman"/>
          <w:sz w:val="24"/>
          <w:szCs w:val="24"/>
        </w:rPr>
        <w:t xml:space="preserve">; </w:t>
      </w:r>
      <w:proofErr w:type="spellStart"/>
      <w:r w:rsidR="005B6830" w:rsidRPr="00407527">
        <w:rPr>
          <w:rFonts w:ascii="Times New Roman" w:hAnsi="Times New Roman" w:cs="Times New Roman"/>
          <w:sz w:val="24"/>
          <w:szCs w:val="24"/>
        </w:rPr>
        <w:t>Tibebu</w:t>
      </w:r>
      <w:proofErr w:type="spellEnd"/>
      <w:r w:rsidR="005B6830" w:rsidRPr="00407527">
        <w:rPr>
          <w:rFonts w:ascii="Times New Roman" w:hAnsi="Times New Roman" w:cs="Times New Roman"/>
          <w:sz w:val="24"/>
          <w:szCs w:val="24"/>
        </w:rPr>
        <w:t xml:space="preserve">, 2021; </w:t>
      </w:r>
      <w:proofErr w:type="spellStart"/>
      <w:r w:rsidR="005B6830" w:rsidRPr="00407527">
        <w:rPr>
          <w:rFonts w:ascii="Times New Roman" w:hAnsi="Times New Roman" w:cs="Times New Roman"/>
          <w:sz w:val="24"/>
          <w:szCs w:val="24"/>
        </w:rPr>
        <w:t>Abdulhakim</w:t>
      </w:r>
      <w:proofErr w:type="spellEnd"/>
      <w:r w:rsidR="005B6830" w:rsidRPr="00407527">
        <w:rPr>
          <w:rFonts w:ascii="Times New Roman" w:hAnsi="Times New Roman" w:cs="Times New Roman"/>
          <w:sz w:val="24"/>
          <w:szCs w:val="24"/>
        </w:rPr>
        <w:t xml:space="preserve"> and </w:t>
      </w:r>
      <w:proofErr w:type="spellStart"/>
      <w:r w:rsidR="005B6830" w:rsidRPr="00407527">
        <w:rPr>
          <w:rFonts w:ascii="Times New Roman" w:hAnsi="Times New Roman" w:cs="Times New Roman"/>
          <w:sz w:val="24"/>
          <w:szCs w:val="24"/>
        </w:rPr>
        <w:t>Addisu</w:t>
      </w:r>
      <w:proofErr w:type="spellEnd"/>
      <w:r w:rsidR="005B6830" w:rsidRPr="00407527">
        <w:rPr>
          <w:rFonts w:ascii="Times New Roman" w:hAnsi="Times New Roman" w:cs="Times New Roman"/>
          <w:sz w:val="24"/>
          <w:szCs w:val="24"/>
        </w:rPr>
        <w:t>, 2024</w:t>
      </w:r>
      <w:r w:rsidR="00E85BA7" w:rsidRPr="00407527">
        <w:rPr>
          <w:rFonts w:ascii="Times New Roman" w:hAnsi="Times New Roman" w:cs="Times New Roman"/>
          <w:sz w:val="24"/>
          <w:szCs w:val="24"/>
        </w:rPr>
        <w:t>).</w:t>
      </w:r>
    </w:p>
    <w:p w:rsidR="005B6830" w:rsidRPr="00407527" w:rsidRDefault="00E02989"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Access to water source:</w:t>
      </w:r>
      <w:r w:rsidR="005B6830" w:rsidRPr="00407527">
        <w:rPr>
          <w:rFonts w:ascii="Times New Roman" w:hAnsi="Times New Roman" w:cs="Times New Roman"/>
          <w:sz w:val="24"/>
          <w:szCs w:val="24"/>
        </w:rPr>
        <w:t xml:space="preserve"> The result from the </w:t>
      </w:r>
      <w:proofErr w:type="spellStart"/>
      <w:r w:rsidR="005B6830" w:rsidRPr="00407527">
        <w:rPr>
          <w:rFonts w:ascii="Times New Roman" w:hAnsi="Times New Roman" w:cs="Times New Roman"/>
          <w:sz w:val="24"/>
          <w:szCs w:val="24"/>
        </w:rPr>
        <w:t>logit</w:t>
      </w:r>
      <w:proofErr w:type="spellEnd"/>
      <w:r w:rsidR="005B6830" w:rsidRPr="00407527">
        <w:rPr>
          <w:rFonts w:ascii="Times New Roman" w:hAnsi="Times New Roman" w:cs="Times New Roman"/>
          <w:sz w:val="24"/>
          <w:szCs w:val="24"/>
        </w:rPr>
        <w:t xml:space="preserve"> model revealed that, there was significant difference between the users and nonusers of aquaculture technologies in terms of access to water source at 1% significance level. This implies that aquaculture technology adopter’s households have access to water source more than the nonuser households heads in the study area.</w:t>
      </w:r>
    </w:p>
    <w:p w:rsidR="00E02989" w:rsidRPr="00407527" w:rsidRDefault="00E02989" w:rsidP="00407527">
      <w:pPr>
        <w:autoSpaceDE w:val="0"/>
        <w:autoSpaceDN w:val="0"/>
        <w:adjustRightInd w:val="0"/>
        <w:spacing w:after="0" w:line="240" w:lineRule="auto"/>
        <w:jc w:val="both"/>
        <w:rPr>
          <w:rFonts w:ascii="Times New Roman" w:hAnsi="Times New Roman" w:cs="Times New Roman"/>
          <w:b/>
          <w:sz w:val="24"/>
          <w:szCs w:val="24"/>
        </w:rPr>
      </w:pPr>
    </w:p>
    <w:p w:rsidR="00F03F1D" w:rsidRPr="00F03F1D" w:rsidRDefault="00F03F1D" w:rsidP="00F03F1D">
      <w:pPr>
        <w:pStyle w:val="Caption"/>
        <w:jc w:val="both"/>
        <w:rPr>
          <w:rFonts w:ascii="Times New Roman" w:hAnsi="Times New Roman" w:cs="Times New Roman"/>
          <w:b w:val="0"/>
          <w:bCs w:val="0"/>
          <w:color w:val="000000" w:themeColor="text1"/>
          <w:sz w:val="24"/>
          <w:szCs w:val="24"/>
          <w:lang w:val="en-GB"/>
        </w:rPr>
      </w:pPr>
      <w:r w:rsidRPr="00F03F1D">
        <w:rPr>
          <w:rFonts w:ascii="Times New Roman" w:hAnsi="Times New Roman" w:cs="Times New Roman"/>
          <w:b w:val="0"/>
          <w:color w:val="000000" w:themeColor="text1"/>
          <w:sz w:val="24"/>
          <w:szCs w:val="24"/>
        </w:rPr>
        <w:t xml:space="preserve">Table </w:t>
      </w:r>
      <w:r w:rsidR="001030FB" w:rsidRPr="00F03F1D">
        <w:rPr>
          <w:rFonts w:ascii="Times New Roman" w:hAnsi="Times New Roman" w:cs="Times New Roman"/>
          <w:b w:val="0"/>
          <w:color w:val="000000" w:themeColor="text1"/>
          <w:sz w:val="24"/>
          <w:szCs w:val="24"/>
        </w:rPr>
        <w:fldChar w:fldCharType="begin"/>
      </w:r>
      <w:r w:rsidRPr="00F03F1D">
        <w:rPr>
          <w:rFonts w:ascii="Times New Roman" w:hAnsi="Times New Roman" w:cs="Times New Roman"/>
          <w:b w:val="0"/>
          <w:color w:val="000000" w:themeColor="text1"/>
          <w:sz w:val="24"/>
          <w:szCs w:val="24"/>
        </w:rPr>
        <w:instrText xml:space="preserve"> SEQ Table \* ARABIC </w:instrText>
      </w:r>
      <w:r w:rsidR="001030FB" w:rsidRPr="00F03F1D">
        <w:rPr>
          <w:rFonts w:ascii="Times New Roman" w:hAnsi="Times New Roman" w:cs="Times New Roman"/>
          <w:b w:val="0"/>
          <w:color w:val="000000" w:themeColor="text1"/>
          <w:sz w:val="24"/>
          <w:szCs w:val="24"/>
        </w:rPr>
        <w:fldChar w:fldCharType="separate"/>
      </w:r>
      <w:r w:rsidR="006879CD">
        <w:rPr>
          <w:rFonts w:ascii="Times New Roman" w:hAnsi="Times New Roman" w:cs="Times New Roman"/>
          <w:b w:val="0"/>
          <w:noProof/>
          <w:color w:val="000000" w:themeColor="text1"/>
          <w:sz w:val="24"/>
          <w:szCs w:val="24"/>
        </w:rPr>
        <w:t>5</w:t>
      </w:r>
      <w:r w:rsidR="001030FB" w:rsidRPr="00F03F1D">
        <w:rPr>
          <w:rFonts w:ascii="Times New Roman" w:hAnsi="Times New Roman" w:cs="Times New Roman"/>
          <w:b w:val="0"/>
          <w:color w:val="000000" w:themeColor="text1"/>
          <w:sz w:val="24"/>
          <w:szCs w:val="24"/>
        </w:rPr>
        <w:fldChar w:fldCharType="end"/>
      </w:r>
      <w:r w:rsidRPr="00F03F1D">
        <w:rPr>
          <w:rFonts w:ascii="Times New Roman" w:hAnsi="Times New Roman" w:cs="Times New Roman"/>
          <w:b w:val="0"/>
          <w:color w:val="000000" w:themeColor="text1"/>
          <w:sz w:val="24"/>
          <w:szCs w:val="24"/>
        </w:rPr>
        <w:t>: Factors influencing farmers` adoption decision of aquaculture technologies in the study area</w:t>
      </w:r>
    </w:p>
    <w:tbl>
      <w:tblPr>
        <w:tblStyle w:val="LightShading"/>
        <w:tblW w:w="5000" w:type="pct"/>
        <w:tblLook w:val="04A0"/>
      </w:tblPr>
      <w:tblGrid>
        <w:gridCol w:w="1916"/>
        <w:gridCol w:w="1915"/>
        <w:gridCol w:w="1915"/>
        <w:gridCol w:w="1915"/>
        <w:gridCol w:w="1915"/>
      </w:tblGrid>
      <w:tr w:rsidR="00111117" w:rsidRPr="00407527" w:rsidTr="005A52F5">
        <w:trPr>
          <w:cnfStyle w:val="100000000000"/>
        </w:trPr>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Variables</w:t>
            </w:r>
          </w:p>
        </w:tc>
        <w:tc>
          <w:tcPr>
            <w:tcW w:w="1000" w:type="pct"/>
            <w:shd w:val="clear" w:color="auto" w:fill="auto"/>
          </w:tcPr>
          <w:p w:rsidR="006408F4" w:rsidRPr="00407527" w:rsidRDefault="006408F4" w:rsidP="00407527">
            <w:pPr>
              <w:spacing w:before="100" w:beforeAutospacing="1" w:after="100" w:afterAutospacing="1"/>
              <w:jc w:val="both"/>
              <w:cnfStyle w:val="1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Coefficient</w:t>
            </w:r>
          </w:p>
        </w:tc>
        <w:tc>
          <w:tcPr>
            <w:tcW w:w="1000" w:type="pct"/>
            <w:shd w:val="clear" w:color="auto" w:fill="auto"/>
          </w:tcPr>
          <w:p w:rsidR="006408F4" w:rsidRPr="00407527" w:rsidRDefault="006408F4" w:rsidP="00407527">
            <w:pPr>
              <w:spacing w:before="100" w:beforeAutospacing="1" w:after="100" w:afterAutospacing="1"/>
              <w:jc w:val="both"/>
              <w:cnfStyle w:val="1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Robust Std. Err.</w:t>
            </w:r>
          </w:p>
        </w:tc>
        <w:tc>
          <w:tcPr>
            <w:tcW w:w="1000" w:type="pct"/>
            <w:shd w:val="clear" w:color="auto" w:fill="auto"/>
          </w:tcPr>
          <w:p w:rsidR="006408F4" w:rsidRPr="00407527" w:rsidRDefault="006408F4" w:rsidP="00407527">
            <w:pPr>
              <w:spacing w:before="100" w:beforeAutospacing="1" w:after="100" w:afterAutospacing="1"/>
              <w:jc w:val="both"/>
              <w:cnfStyle w:val="1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Z</w:t>
            </w:r>
          </w:p>
        </w:tc>
        <w:tc>
          <w:tcPr>
            <w:tcW w:w="1000" w:type="pct"/>
            <w:shd w:val="clear" w:color="auto" w:fill="auto"/>
          </w:tcPr>
          <w:p w:rsidR="006408F4" w:rsidRPr="00407527" w:rsidRDefault="006408F4" w:rsidP="00407527">
            <w:pPr>
              <w:spacing w:before="100" w:beforeAutospacing="1" w:after="100" w:afterAutospacing="1"/>
              <w:jc w:val="both"/>
              <w:cnfStyle w:val="100000000000"/>
              <w:rPr>
                <w:rFonts w:ascii="Times New Roman" w:eastAsia="Calibri" w:hAnsi="Times New Roman" w:cs="Times New Roman"/>
                <w:color w:val="auto"/>
                <w:sz w:val="24"/>
                <w:szCs w:val="24"/>
              </w:rPr>
            </w:pPr>
            <w:r w:rsidRPr="00407527">
              <w:rPr>
                <w:rFonts w:ascii="Times New Roman" w:eastAsia="Calibri" w:hAnsi="Times New Roman" w:cs="Times New Roman"/>
                <w:color w:val="auto"/>
                <w:sz w:val="24"/>
                <w:szCs w:val="24"/>
              </w:rPr>
              <w:t>Marginal effect</w:t>
            </w:r>
          </w:p>
        </w:tc>
      </w:tr>
      <w:tr w:rsidR="00111117" w:rsidRPr="00407527" w:rsidTr="005A52F5">
        <w:trPr>
          <w:cnfStyle w:val="000000100000"/>
        </w:trPr>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Education level</w:t>
            </w:r>
          </w:p>
        </w:tc>
        <w:tc>
          <w:tcPr>
            <w:tcW w:w="1000" w:type="pct"/>
            <w:shd w:val="clear" w:color="auto" w:fill="auto"/>
          </w:tcPr>
          <w:p w:rsidR="006408F4" w:rsidRPr="00407527" w:rsidRDefault="005B6830"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0.6</w:t>
            </w:r>
            <w:r w:rsidR="006408F4" w:rsidRPr="00407527">
              <w:rPr>
                <w:rFonts w:ascii="Times New Roman" w:hAnsi="Times New Roman" w:cs="Times New Roman"/>
                <w:color w:val="auto"/>
                <w:sz w:val="24"/>
                <w:szCs w:val="24"/>
              </w:rPr>
              <w:t>564**</w:t>
            </w:r>
          </w:p>
        </w:tc>
        <w:tc>
          <w:tcPr>
            <w:tcW w:w="1000" w:type="pct"/>
            <w:shd w:val="clear" w:color="auto" w:fill="auto"/>
          </w:tcPr>
          <w:p w:rsidR="006408F4" w:rsidRPr="00407527" w:rsidRDefault="005B6830"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0.04</w:t>
            </w:r>
            <w:r w:rsidR="006408F4" w:rsidRPr="00407527">
              <w:rPr>
                <w:rFonts w:ascii="Times New Roman" w:hAnsi="Times New Roman" w:cs="Times New Roman"/>
                <w:color w:val="auto"/>
                <w:sz w:val="24"/>
                <w:szCs w:val="24"/>
              </w:rPr>
              <w:t>42</w:t>
            </w:r>
          </w:p>
        </w:tc>
        <w:tc>
          <w:tcPr>
            <w:tcW w:w="1000" w:type="pct"/>
            <w:shd w:val="clear" w:color="auto" w:fill="auto"/>
          </w:tcPr>
          <w:p w:rsidR="006408F4" w:rsidRPr="00407527" w:rsidRDefault="005B6830"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3.35</w:t>
            </w:r>
          </w:p>
        </w:tc>
        <w:tc>
          <w:tcPr>
            <w:tcW w:w="1000" w:type="pct"/>
            <w:shd w:val="clear" w:color="auto" w:fill="auto"/>
          </w:tcPr>
          <w:p w:rsidR="006408F4" w:rsidRPr="00407527" w:rsidRDefault="00E85BA7"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0.35</w:t>
            </w:r>
            <w:r w:rsidR="006408F4" w:rsidRPr="00407527">
              <w:rPr>
                <w:rFonts w:ascii="Times New Roman" w:hAnsi="Times New Roman" w:cs="Times New Roman"/>
                <w:color w:val="auto"/>
                <w:sz w:val="24"/>
                <w:szCs w:val="24"/>
              </w:rPr>
              <w:t>46</w:t>
            </w:r>
          </w:p>
        </w:tc>
      </w:tr>
      <w:tr w:rsidR="00111117" w:rsidRPr="00407527" w:rsidTr="005A52F5">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Pond</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0.2207</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0.3168</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0.70</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0.0580</w:t>
            </w:r>
          </w:p>
        </w:tc>
      </w:tr>
      <w:tr w:rsidR="00111117" w:rsidRPr="00407527" w:rsidTr="005A52F5">
        <w:trPr>
          <w:cnfStyle w:val="000000100000"/>
        </w:trPr>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Poultry</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0.0231</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0.0355</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0.65</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0.0060</w:t>
            </w:r>
          </w:p>
        </w:tc>
      </w:tr>
      <w:tr w:rsidR="00111117" w:rsidRPr="00407527" w:rsidTr="005A52F5">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proofErr w:type="spellStart"/>
            <w:r w:rsidRPr="00407527">
              <w:rPr>
                <w:rFonts w:ascii="Times New Roman" w:eastAsia="Calibri" w:hAnsi="Times New Roman" w:cs="Times New Roman"/>
                <w:b w:val="0"/>
                <w:color w:val="auto"/>
                <w:sz w:val="24"/>
                <w:szCs w:val="24"/>
              </w:rPr>
              <w:t>AInc</w:t>
            </w:r>
            <w:proofErr w:type="spellEnd"/>
          </w:p>
        </w:tc>
        <w:tc>
          <w:tcPr>
            <w:tcW w:w="1000" w:type="pct"/>
            <w:shd w:val="clear" w:color="auto" w:fill="auto"/>
          </w:tcPr>
          <w:p w:rsidR="006408F4" w:rsidRPr="00407527" w:rsidRDefault="005B6830"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0.4</w:t>
            </w:r>
            <w:r w:rsidR="006408F4" w:rsidRPr="00407527">
              <w:rPr>
                <w:rFonts w:ascii="Times New Roman" w:hAnsi="Times New Roman" w:cs="Times New Roman"/>
                <w:color w:val="auto"/>
                <w:sz w:val="24"/>
                <w:szCs w:val="24"/>
              </w:rPr>
              <w:t>138***</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0.1163</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2.70</w:t>
            </w:r>
          </w:p>
        </w:tc>
        <w:tc>
          <w:tcPr>
            <w:tcW w:w="1000" w:type="pct"/>
            <w:shd w:val="clear" w:color="auto" w:fill="auto"/>
          </w:tcPr>
          <w:p w:rsidR="006408F4" w:rsidRPr="00407527" w:rsidRDefault="00E85BA7"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0.57</w:t>
            </w:r>
            <w:r w:rsidR="006408F4" w:rsidRPr="00407527">
              <w:rPr>
                <w:rFonts w:ascii="Times New Roman" w:hAnsi="Times New Roman" w:cs="Times New Roman"/>
                <w:color w:val="auto"/>
                <w:sz w:val="24"/>
                <w:szCs w:val="24"/>
              </w:rPr>
              <w:t>14</w:t>
            </w:r>
          </w:p>
        </w:tc>
      </w:tr>
      <w:tr w:rsidR="00111117" w:rsidRPr="00407527" w:rsidTr="005A52F5">
        <w:trPr>
          <w:cnfStyle w:val="000000100000"/>
        </w:trPr>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proofErr w:type="spellStart"/>
            <w:r w:rsidRPr="00407527">
              <w:rPr>
                <w:rFonts w:ascii="Times New Roman" w:eastAsia="Calibri" w:hAnsi="Times New Roman" w:cs="Times New Roman"/>
                <w:b w:val="0"/>
                <w:color w:val="auto"/>
                <w:sz w:val="24"/>
                <w:szCs w:val="24"/>
              </w:rPr>
              <w:t>CostCHPcF</w:t>
            </w:r>
            <w:proofErr w:type="spellEnd"/>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0.0631</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0.0542</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1.16</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0.0163</w:t>
            </w:r>
          </w:p>
        </w:tc>
      </w:tr>
      <w:tr w:rsidR="00111117" w:rsidRPr="00407527" w:rsidTr="005A52F5">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proofErr w:type="spellStart"/>
            <w:r w:rsidRPr="00407527">
              <w:rPr>
                <w:rFonts w:ascii="Times New Roman" w:eastAsia="Calibri" w:hAnsi="Times New Roman" w:cs="Times New Roman"/>
                <w:b w:val="0"/>
                <w:color w:val="auto"/>
                <w:sz w:val="24"/>
                <w:szCs w:val="24"/>
              </w:rPr>
              <w:t>FishExp</w:t>
            </w:r>
            <w:proofErr w:type="spellEnd"/>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0.0004</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0.0224</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0.02</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0.0001</w:t>
            </w:r>
          </w:p>
        </w:tc>
      </w:tr>
      <w:tr w:rsidR="00111117" w:rsidRPr="00407527" w:rsidTr="005A52F5">
        <w:trPr>
          <w:cnfStyle w:val="000000100000"/>
        </w:trPr>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Credit</w:t>
            </w:r>
          </w:p>
        </w:tc>
        <w:tc>
          <w:tcPr>
            <w:tcW w:w="1000" w:type="pct"/>
            <w:shd w:val="clear" w:color="auto" w:fill="auto"/>
          </w:tcPr>
          <w:p w:rsidR="006408F4" w:rsidRPr="00407527" w:rsidRDefault="005B6830"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0.7</w:t>
            </w:r>
            <w:r w:rsidR="006408F4" w:rsidRPr="00407527">
              <w:rPr>
                <w:rFonts w:ascii="Times New Roman" w:hAnsi="Times New Roman" w:cs="Times New Roman"/>
                <w:color w:val="auto"/>
                <w:sz w:val="24"/>
                <w:szCs w:val="24"/>
              </w:rPr>
              <w:t>893***</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0.3168</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2.81</w:t>
            </w:r>
          </w:p>
        </w:tc>
        <w:tc>
          <w:tcPr>
            <w:tcW w:w="1000" w:type="pct"/>
            <w:shd w:val="clear" w:color="auto" w:fill="auto"/>
          </w:tcPr>
          <w:p w:rsidR="006408F4" w:rsidRPr="00407527" w:rsidRDefault="00050B53"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0.53</w:t>
            </w:r>
          </w:p>
        </w:tc>
      </w:tr>
      <w:tr w:rsidR="00111117" w:rsidRPr="00407527" w:rsidTr="005A52F5">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Extension</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0.7695**</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0.3497</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2.20</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0.1805</w:t>
            </w:r>
          </w:p>
        </w:tc>
      </w:tr>
      <w:tr w:rsidR="00111117" w:rsidRPr="00407527" w:rsidTr="005A52F5">
        <w:trPr>
          <w:cnfStyle w:val="000000100000"/>
        </w:trPr>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r w:rsidRPr="00407527">
              <w:rPr>
                <w:rFonts w:ascii="Times New Roman" w:hAnsi="Times New Roman" w:cs="Times New Roman"/>
                <w:b w:val="0"/>
                <w:color w:val="auto"/>
                <w:sz w:val="24"/>
                <w:szCs w:val="24"/>
              </w:rPr>
              <w:t>Acc to water source</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1.404***</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0.42</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4.42</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0.347</w:t>
            </w:r>
          </w:p>
        </w:tc>
      </w:tr>
      <w:tr w:rsidR="00111117" w:rsidRPr="00407527" w:rsidTr="0058219D">
        <w:tc>
          <w:tcPr>
            <w:cnfStyle w:val="001000000000"/>
            <w:tcW w:w="1000" w:type="pct"/>
            <w:tcBorders>
              <w:bottom w:val="single" w:sz="4" w:space="0" w:color="auto"/>
            </w:tcBorders>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r w:rsidRPr="00407527">
              <w:rPr>
                <w:rFonts w:ascii="Times New Roman" w:eastAsia="Calibri" w:hAnsi="Times New Roman" w:cs="Times New Roman"/>
                <w:b w:val="0"/>
                <w:color w:val="auto"/>
                <w:sz w:val="24"/>
                <w:szCs w:val="24"/>
              </w:rPr>
              <w:t>Training</w:t>
            </w:r>
          </w:p>
        </w:tc>
        <w:tc>
          <w:tcPr>
            <w:tcW w:w="1000" w:type="pct"/>
            <w:tcBorders>
              <w:bottom w:val="single" w:sz="4" w:space="0" w:color="auto"/>
            </w:tcBorders>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0.0523</w:t>
            </w:r>
          </w:p>
        </w:tc>
        <w:tc>
          <w:tcPr>
            <w:tcW w:w="1000" w:type="pct"/>
            <w:tcBorders>
              <w:bottom w:val="single" w:sz="4" w:space="0" w:color="auto"/>
            </w:tcBorders>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0.2338</w:t>
            </w:r>
          </w:p>
        </w:tc>
        <w:tc>
          <w:tcPr>
            <w:tcW w:w="1000" w:type="pct"/>
            <w:tcBorders>
              <w:bottom w:val="single" w:sz="4" w:space="0" w:color="auto"/>
            </w:tcBorders>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0.49</w:t>
            </w:r>
          </w:p>
        </w:tc>
        <w:tc>
          <w:tcPr>
            <w:tcW w:w="1000" w:type="pct"/>
            <w:tcBorders>
              <w:bottom w:val="single" w:sz="4" w:space="0" w:color="auto"/>
            </w:tcBorders>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0.0139</w:t>
            </w:r>
          </w:p>
        </w:tc>
      </w:tr>
      <w:tr w:rsidR="00111117" w:rsidRPr="00407527" w:rsidTr="0058219D">
        <w:trPr>
          <w:cnfStyle w:val="000000100000"/>
        </w:trPr>
        <w:tc>
          <w:tcPr>
            <w:cnfStyle w:val="001000000000"/>
            <w:tcW w:w="5000" w:type="pct"/>
            <w:gridSpan w:val="5"/>
            <w:tcBorders>
              <w:top w:val="single" w:sz="4" w:space="0" w:color="auto"/>
              <w:bottom w:val="nil"/>
            </w:tcBorders>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b w:val="0"/>
                <w:color w:val="auto"/>
                <w:sz w:val="24"/>
                <w:szCs w:val="24"/>
              </w:rPr>
            </w:pPr>
            <w:r w:rsidRPr="00407527">
              <w:rPr>
                <w:rFonts w:ascii="Times New Roman" w:hAnsi="Times New Roman" w:cs="Times New Roman"/>
                <w:b w:val="0"/>
                <w:color w:val="auto"/>
                <w:sz w:val="24"/>
                <w:szCs w:val="24"/>
              </w:rPr>
              <w:t>Observation number = 167</w:t>
            </w:r>
          </w:p>
        </w:tc>
      </w:tr>
      <w:tr w:rsidR="00111117" w:rsidRPr="00407527" w:rsidTr="0058219D">
        <w:tc>
          <w:tcPr>
            <w:cnfStyle w:val="001000000000"/>
            <w:tcW w:w="1000" w:type="pct"/>
            <w:tcBorders>
              <w:top w:val="nil"/>
            </w:tcBorders>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color w:val="auto"/>
                <w:sz w:val="24"/>
                <w:szCs w:val="24"/>
              </w:rPr>
            </w:pPr>
          </w:p>
        </w:tc>
        <w:tc>
          <w:tcPr>
            <w:tcW w:w="1000" w:type="pct"/>
            <w:tcBorders>
              <w:top w:val="nil"/>
            </w:tcBorders>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p>
        </w:tc>
        <w:tc>
          <w:tcPr>
            <w:tcW w:w="2000" w:type="pct"/>
            <w:gridSpan w:val="2"/>
            <w:tcBorders>
              <w:top w:val="nil"/>
            </w:tcBorders>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Wald chi2 (11) = 91.96</w:t>
            </w:r>
          </w:p>
        </w:tc>
        <w:tc>
          <w:tcPr>
            <w:tcW w:w="1000" w:type="pct"/>
            <w:tcBorders>
              <w:top w:val="nil"/>
            </w:tcBorders>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p>
        </w:tc>
      </w:tr>
      <w:tr w:rsidR="00111117" w:rsidRPr="00407527" w:rsidTr="005A52F5">
        <w:trPr>
          <w:cnfStyle w:val="000000100000"/>
        </w:trPr>
        <w:tc>
          <w:tcPr>
            <w:cnfStyle w:val="001000000000"/>
            <w:tcW w:w="1000" w:type="pct"/>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color w:val="auto"/>
                <w:sz w:val="24"/>
                <w:szCs w:val="24"/>
              </w:rPr>
            </w:pP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p>
        </w:tc>
        <w:tc>
          <w:tcPr>
            <w:tcW w:w="2000" w:type="pct"/>
            <w:gridSpan w:val="2"/>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proofErr w:type="spellStart"/>
            <w:r w:rsidRPr="00407527">
              <w:rPr>
                <w:rFonts w:ascii="Times New Roman" w:hAnsi="Times New Roman" w:cs="Times New Roman"/>
                <w:color w:val="auto"/>
                <w:sz w:val="24"/>
                <w:szCs w:val="24"/>
              </w:rPr>
              <w:t>Prob</w:t>
            </w:r>
            <w:proofErr w:type="spellEnd"/>
            <w:r w:rsidRPr="00407527">
              <w:rPr>
                <w:rFonts w:ascii="Times New Roman" w:hAnsi="Times New Roman" w:cs="Times New Roman"/>
                <w:color w:val="auto"/>
                <w:sz w:val="24"/>
                <w:szCs w:val="24"/>
              </w:rPr>
              <w:t xml:space="preserve"> &gt; chi</w:t>
            </w:r>
            <w:r w:rsidRPr="00407527">
              <w:rPr>
                <w:rFonts w:ascii="Times New Roman" w:hAnsi="Times New Roman" w:cs="Times New Roman"/>
                <w:color w:val="auto"/>
                <w:sz w:val="24"/>
                <w:szCs w:val="24"/>
                <w:vertAlign w:val="superscript"/>
              </w:rPr>
              <w:t xml:space="preserve">2 </w:t>
            </w:r>
            <w:r w:rsidRPr="00407527">
              <w:rPr>
                <w:rFonts w:ascii="Times New Roman" w:hAnsi="Times New Roman" w:cs="Times New Roman"/>
                <w:color w:val="auto"/>
                <w:sz w:val="24"/>
                <w:szCs w:val="24"/>
              </w:rPr>
              <w:t xml:space="preserve"> =     0.0000</w:t>
            </w:r>
          </w:p>
        </w:tc>
        <w:tc>
          <w:tcPr>
            <w:tcW w:w="1000" w:type="pct"/>
            <w:shd w:val="clear" w:color="auto" w:fill="auto"/>
          </w:tcPr>
          <w:p w:rsidR="006408F4" w:rsidRPr="00407527" w:rsidRDefault="006408F4" w:rsidP="00407527">
            <w:pPr>
              <w:spacing w:before="100" w:beforeAutospacing="1" w:after="100" w:afterAutospacing="1"/>
              <w:jc w:val="both"/>
              <w:cnfStyle w:val="000000100000"/>
              <w:rPr>
                <w:rFonts w:ascii="Times New Roman" w:eastAsia="Calibri" w:hAnsi="Times New Roman" w:cs="Times New Roman"/>
                <w:color w:val="auto"/>
                <w:sz w:val="24"/>
                <w:szCs w:val="24"/>
              </w:rPr>
            </w:pPr>
          </w:p>
        </w:tc>
      </w:tr>
      <w:tr w:rsidR="00111117" w:rsidRPr="00407527" w:rsidTr="005A52F5">
        <w:tc>
          <w:tcPr>
            <w:cnfStyle w:val="001000000000"/>
            <w:tcW w:w="2000" w:type="pct"/>
            <w:gridSpan w:val="2"/>
            <w:shd w:val="clear" w:color="auto" w:fill="auto"/>
          </w:tcPr>
          <w:p w:rsidR="006408F4" w:rsidRPr="00407527" w:rsidRDefault="006408F4" w:rsidP="00407527">
            <w:pPr>
              <w:spacing w:before="100" w:beforeAutospacing="1" w:after="100" w:afterAutospacing="1"/>
              <w:jc w:val="both"/>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Log pseudo likelihood = -48.6000</w:t>
            </w:r>
          </w:p>
        </w:tc>
        <w:tc>
          <w:tcPr>
            <w:tcW w:w="2000" w:type="pct"/>
            <w:gridSpan w:val="2"/>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r w:rsidRPr="00407527">
              <w:rPr>
                <w:rFonts w:ascii="Times New Roman" w:hAnsi="Times New Roman" w:cs="Times New Roman"/>
                <w:color w:val="auto"/>
                <w:sz w:val="24"/>
                <w:szCs w:val="24"/>
              </w:rPr>
              <w:t>Pseudo R</w:t>
            </w:r>
            <w:r w:rsidRPr="00407527">
              <w:rPr>
                <w:rFonts w:ascii="Times New Roman" w:hAnsi="Times New Roman" w:cs="Times New Roman"/>
                <w:color w:val="auto"/>
                <w:sz w:val="24"/>
                <w:szCs w:val="24"/>
                <w:vertAlign w:val="superscript"/>
              </w:rPr>
              <w:t>2</w:t>
            </w:r>
            <w:r w:rsidRPr="00407527">
              <w:rPr>
                <w:rFonts w:ascii="Times New Roman" w:hAnsi="Times New Roman" w:cs="Times New Roman"/>
                <w:color w:val="auto"/>
                <w:sz w:val="24"/>
                <w:szCs w:val="24"/>
              </w:rPr>
              <w:t xml:space="preserve"> =        0.7540</w:t>
            </w:r>
          </w:p>
        </w:tc>
        <w:tc>
          <w:tcPr>
            <w:tcW w:w="1000" w:type="pct"/>
            <w:shd w:val="clear" w:color="auto" w:fill="auto"/>
          </w:tcPr>
          <w:p w:rsidR="006408F4" w:rsidRPr="00407527" w:rsidRDefault="006408F4" w:rsidP="00407527">
            <w:pPr>
              <w:spacing w:before="100" w:beforeAutospacing="1" w:after="100" w:afterAutospacing="1"/>
              <w:jc w:val="both"/>
              <w:cnfStyle w:val="000000000000"/>
              <w:rPr>
                <w:rFonts w:ascii="Times New Roman" w:eastAsia="Calibri" w:hAnsi="Times New Roman" w:cs="Times New Roman"/>
                <w:color w:val="auto"/>
                <w:sz w:val="24"/>
                <w:szCs w:val="24"/>
              </w:rPr>
            </w:pPr>
          </w:p>
        </w:tc>
      </w:tr>
    </w:tbl>
    <w:p w:rsidR="00513319" w:rsidRPr="00407527" w:rsidRDefault="00513319" w:rsidP="00407527">
      <w:pPr>
        <w:pStyle w:val="NormalWeb"/>
        <w:spacing w:before="0" w:beforeAutospacing="0" w:after="0" w:afterAutospacing="0"/>
        <w:jc w:val="both"/>
        <w:textAlignment w:val="baseline"/>
        <w:rPr>
          <w:rFonts w:eastAsia="Calibri"/>
          <w:kern w:val="24"/>
        </w:rPr>
      </w:pPr>
      <w:r w:rsidRPr="00407527">
        <w:rPr>
          <w:rFonts w:eastAsia="Calibri"/>
          <w:b/>
          <w:kern w:val="24"/>
        </w:rPr>
        <w:t>Source:</w:t>
      </w:r>
      <w:r w:rsidRPr="00407527">
        <w:rPr>
          <w:rFonts w:eastAsia="Calibri"/>
          <w:kern w:val="24"/>
        </w:rPr>
        <w:t xml:space="preserve"> Own survey re</w:t>
      </w:r>
      <w:r w:rsidR="00BD0769" w:rsidRPr="00407527">
        <w:rPr>
          <w:rFonts w:eastAsia="Calibri"/>
          <w:kern w:val="24"/>
        </w:rPr>
        <w:t>sult of 2024</w:t>
      </w:r>
    </w:p>
    <w:p w:rsidR="006408F4" w:rsidRPr="00407527" w:rsidRDefault="006408F4" w:rsidP="00407527">
      <w:pPr>
        <w:spacing w:line="240" w:lineRule="auto"/>
        <w:jc w:val="both"/>
        <w:rPr>
          <w:rFonts w:ascii="Times New Roman" w:hAnsi="Times New Roman" w:cs="Times New Roman"/>
          <w:bCs/>
          <w:sz w:val="24"/>
          <w:szCs w:val="24"/>
          <w:lang w:val="en-GB"/>
        </w:rPr>
      </w:pPr>
    </w:p>
    <w:p w:rsidR="00C23B50" w:rsidRPr="00407527" w:rsidRDefault="0081569B" w:rsidP="00407527">
      <w:pPr>
        <w:spacing w:after="0" w:line="240" w:lineRule="auto"/>
        <w:jc w:val="both"/>
        <w:rPr>
          <w:rFonts w:ascii="Times New Roman" w:eastAsia="Calibri" w:hAnsi="Times New Roman" w:cs="Times New Roman"/>
          <w:b/>
          <w:bCs/>
          <w:sz w:val="24"/>
          <w:szCs w:val="24"/>
          <w:lang w:val="en-GB"/>
        </w:rPr>
      </w:pPr>
      <w:r w:rsidRPr="00407527">
        <w:rPr>
          <w:rFonts w:ascii="Times New Roman" w:eastAsia="Calibri" w:hAnsi="Times New Roman" w:cs="Times New Roman"/>
          <w:b/>
          <w:bCs/>
          <w:sz w:val="24"/>
          <w:szCs w:val="24"/>
          <w:lang w:val="en-GB"/>
        </w:rPr>
        <w:t>Impact</w:t>
      </w:r>
      <w:r w:rsidR="009E6B16" w:rsidRPr="00407527">
        <w:rPr>
          <w:rFonts w:ascii="Times New Roman" w:eastAsia="Calibri" w:hAnsi="Times New Roman" w:cs="Times New Roman"/>
          <w:b/>
          <w:bCs/>
          <w:sz w:val="24"/>
          <w:szCs w:val="24"/>
          <w:lang w:val="en-GB"/>
        </w:rPr>
        <w:t xml:space="preserve"> of aquaculture intervention on the household income in the study area</w:t>
      </w:r>
    </w:p>
    <w:p w:rsidR="009E6B16" w:rsidRDefault="00050B53" w:rsidP="00407527">
      <w:pPr>
        <w:autoSpaceDE w:val="0"/>
        <w:autoSpaceDN w:val="0"/>
        <w:adjustRightInd w:val="0"/>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Propensity</w:t>
      </w:r>
      <w:r w:rsidR="009773C0" w:rsidRPr="00407527">
        <w:rPr>
          <w:rFonts w:ascii="Times New Roman" w:hAnsi="Times New Roman" w:cs="Times New Roman"/>
          <w:sz w:val="24"/>
          <w:szCs w:val="24"/>
        </w:rPr>
        <w:t xml:space="preserve"> score</w:t>
      </w:r>
      <w:r w:rsidR="0058219D" w:rsidRPr="00407527">
        <w:rPr>
          <w:rFonts w:ascii="Times New Roman" w:hAnsi="Times New Roman" w:cs="Times New Roman"/>
          <w:sz w:val="24"/>
          <w:szCs w:val="24"/>
        </w:rPr>
        <w:t xml:space="preserve"> </w:t>
      </w:r>
      <w:r w:rsidRPr="00407527">
        <w:rPr>
          <w:rFonts w:ascii="Times New Roman" w:hAnsi="Times New Roman" w:cs="Times New Roman"/>
          <w:sz w:val="24"/>
          <w:szCs w:val="24"/>
        </w:rPr>
        <w:t>matching</w:t>
      </w:r>
      <w:r w:rsidR="008F3F88" w:rsidRPr="00407527">
        <w:rPr>
          <w:rFonts w:ascii="Times New Roman" w:hAnsi="Times New Roman" w:cs="Times New Roman"/>
          <w:sz w:val="24"/>
          <w:szCs w:val="24"/>
        </w:rPr>
        <w:t xml:space="preserve"> (PSM) method of impact evaluation was mainly used for this study, because of the absence of baseline data. The overlapping area for the estimated propensity </w:t>
      </w:r>
      <w:r w:rsidRPr="00407527">
        <w:rPr>
          <w:rFonts w:ascii="Times New Roman" w:hAnsi="Times New Roman" w:cs="Times New Roman"/>
          <w:sz w:val="24"/>
          <w:szCs w:val="24"/>
        </w:rPr>
        <w:t>score is c</w:t>
      </w:r>
      <w:r w:rsidR="008F3F88" w:rsidRPr="00407527">
        <w:rPr>
          <w:rFonts w:ascii="Times New Roman" w:hAnsi="Times New Roman" w:cs="Times New Roman"/>
          <w:sz w:val="24"/>
          <w:szCs w:val="24"/>
        </w:rPr>
        <w:t xml:space="preserve">onstructed based on the summary </w:t>
      </w:r>
      <w:r w:rsidRPr="00407527">
        <w:rPr>
          <w:rFonts w:ascii="Times New Roman" w:hAnsi="Times New Roman" w:cs="Times New Roman"/>
          <w:sz w:val="24"/>
          <w:szCs w:val="24"/>
        </w:rPr>
        <w:t>statistics of the user and non-user. Therefore, it was determined by taking the maximum of the</w:t>
      </w:r>
      <w:r w:rsidR="008F3F88" w:rsidRPr="00407527">
        <w:rPr>
          <w:rFonts w:ascii="Times New Roman" w:hAnsi="Times New Roman" w:cs="Times New Roman"/>
          <w:sz w:val="24"/>
          <w:szCs w:val="24"/>
        </w:rPr>
        <w:t xml:space="preserve"> </w:t>
      </w:r>
      <w:r w:rsidRPr="00407527">
        <w:rPr>
          <w:rFonts w:ascii="Times New Roman" w:hAnsi="Times New Roman" w:cs="Times New Roman"/>
          <w:sz w:val="24"/>
          <w:szCs w:val="24"/>
        </w:rPr>
        <w:t>minimums and minimum of the maximums for the two groups’ propen</w:t>
      </w:r>
      <w:r w:rsidR="008F3F88" w:rsidRPr="00407527">
        <w:rPr>
          <w:rFonts w:ascii="Times New Roman" w:hAnsi="Times New Roman" w:cs="Times New Roman"/>
          <w:sz w:val="24"/>
          <w:szCs w:val="24"/>
        </w:rPr>
        <w:t xml:space="preserve">sity scores. It was found to be </w:t>
      </w:r>
      <w:r w:rsidRPr="00407527">
        <w:rPr>
          <w:rFonts w:ascii="Times New Roman" w:hAnsi="Times New Roman" w:cs="Times New Roman"/>
          <w:sz w:val="24"/>
          <w:szCs w:val="24"/>
        </w:rPr>
        <w:t>between the val</w:t>
      </w:r>
      <w:r w:rsidR="008F3F88" w:rsidRPr="00407527">
        <w:rPr>
          <w:rFonts w:ascii="Times New Roman" w:hAnsi="Times New Roman" w:cs="Times New Roman"/>
          <w:sz w:val="24"/>
          <w:szCs w:val="24"/>
        </w:rPr>
        <w:t>ue of propensity score of 0</w:t>
      </w:r>
      <w:r w:rsidR="00F46F4F" w:rsidRPr="00407527">
        <w:rPr>
          <w:rFonts w:ascii="Times New Roman" w:hAnsi="Times New Roman" w:cs="Times New Roman"/>
          <w:sz w:val="24"/>
          <w:szCs w:val="24"/>
        </w:rPr>
        <w:t>.26</w:t>
      </w:r>
      <w:r w:rsidR="008F3F88" w:rsidRPr="00407527">
        <w:rPr>
          <w:rFonts w:ascii="Times New Roman" w:hAnsi="Times New Roman" w:cs="Times New Roman"/>
          <w:sz w:val="24"/>
          <w:szCs w:val="24"/>
        </w:rPr>
        <w:t xml:space="preserve"> and 0.62</w:t>
      </w:r>
      <w:r w:rsidRPr="00407527">
        <w:rPr>
          <w:rFonts w:ascii="Times New Roman" w:hAnsi="Times New Roman" w:cs="Times New Roman"/>
          <w:sz w:val="24"/>
          <w:szCs w:val="24"/>
        </w:rPr>
        <w:t xml:space="preserve"> (Table</w:t>
      </w:r>
      <w:r w:rsidR="00F46F4F" w:rsidRPr="00407527">
        <w:rPr>
          <w:rFonts w:ascii="Times New Roman" w:hAnsi="Times New Roman" w:cs="Times New Roman"/>
          <w:sz w:val="24"/>
          <w:szCs w:val="24"/>
        </w:rPr>
        <w:t xml:space="preserve"> 6)</w:t>
      </w:r>
      <w:r w:rsidR="00F03F1D">
        <w:rPr>
          <w:rFonts w:ascii="Times New Roman" w:hAnsi="Times New Roman" w:cs="Times New Roman"/>
          <w:sz w:val="24"/>
          <w:szCs w:val="24"/>
        </w:rPr>
        <w:t>.</w:t>
      </w:r>
    </w:p>
    <w:p w:rsidR="00F03F1D" w:rsidRPr="00407527" w:rsidRDefault="00F03F1D" w:rsidP="00407527">
      <w:pPr>
        <w:autoSpaceDE w:val="0"/>
        <w:autoSpaceDN w:val="0"/>
        <w:adjustRightInd w:val="0"/>
        <w:spacing w:after="0" w:line="240" w:lineRule="auto"/>
        <w:jc w:val="both"/>
        <w:rPr>
          <w:rFonts w:ascii="Times New Roman" w:hAnsi="Times New Roman" w:cs="Times New Roman"/>
          <w:sz w:val="24"/>
          <w:szCs w:val="24"/>
        </w:rPr>
      </w:pPr>
    </w:p>
    <w:p w:rsidR="00F03F1D" w:rsidRPr="00F03F1D" w:rsidRDefault="00F03F1D" w:rsidP="00F03F1D">
      <w:pPr>
        <w:pStyle w:val="Caption"/>
        <w:jc w:val="both"/>
        <w:rPr>
          <w:rFonts w:ascii="Times New Roman" w:hAnsi="Times New Roman" w:cs="Times New Roman"/>
          <w:b w:val="0"/>
          <w:bCs w:val="0"/>
          <w:color w:val="000000" w:themeColor="text1"/>
          <w:sz w:val="24"/>
          <w:szCs w:val="24"/>
        </w:rPr>
      </w:pPr>
      <w:r w:rsidRPr="00F03F1D">
        <w:rPr>
          <w:rFonts w:ascii="Times New Roman" w:hAnsi="Times New Roman" w:cs="Times New Roman"/>
          <w:b w:val="0"/>
          <w:color w:val="000000" w:themeColor="text1"/>
          <w:sz w:val="24"/>
          <w:szCs w:val="24"/>
        </w:rPr>
        <w:t xml:space="preserve">Table </w:t>
      </w:r>
      <w:r w:rsidR="001030FB" w:rsidRPr="00F03F1D">
        <w:rPr>
          <w:rFonts w:ascii="Times New Roman" w:hAnsi="Times New Roman" w:cs="Times New Roman"/>
          <w:b w:val="0"/>
          <w:color w:val="000000" w:themeColor="text1"/>
          <w:sz w:val="24"/>
          <w:szCs w:val="24"/>
        </w:rPr>
        <w:fldChar w:fldCharType="begin"/>
      </w:r>
      <w:r w:rsidRPr="00F03F1D">
        <w:rPr>
          <w:rFonts w:ascii="Times New Roman" w:hAnsi="Times New Roman" w:cs="Times New Roman"/>
          <w:b w:val="0"/>
          <w:color w:val="000000" w:themeColor="text1"/>
          <w:sz w:val="24"/>
          <w:szCs w:val="24"/>
        </w:rPr>
        <w:instrText xml:space="preserve"> SEQ Table \* ARABIC </w:instrText>
      </w:r>
      <w:r w:rsidR="001030FB" w:rsidRPr="00F03F1D">
        <w:rPr>
          <w:rFonts w:ascii="Times New Roman" w:hAnsi="Times New Roman" w:cs="Times New Roman"/>
          <w:b w:val="0"/>
          <w:color w:val="000000" w:themeColor="text1"/>
          <w:sz w:val="24"/>
          <w:szCs w:val="24"/>
        </w:rPr>
        <w:fldChar w:fldCharType="separate"/>
      </w:r>
      <w:r w:rsidR="006879CD">
        <w:rPr>
          <w:rFonts w:ascii="Times New Roman" w:hAnsi="Times New Roman" w:cs="Times New Roman"/>
          <w:b w:val="0"/>
          <w:noProof/>
          <w:color w:val="000000" w:themeColor="text1"/>
          <w:sz w:val="24"/>
          <w:szCs w:val="24"/>
        </w:rPr>
        <w:t>6</w:t>
      </w:r>
      <w:r w:rsidR="001030FB" w:rsidRPr="00F03F1D">
        <w:rPr>
          <w:rFonts w:ascii="Times New Roman" w:hAnsi="Times New Roman" w:cs="Times New Roman"/>
          <w:b w:val="0"/>
          <w:color w:val="000000" w:themeColor="text1"/>
          <w:sz w:val="24"/>
          <w:szCs w:val="24"/>
        </w:rPr>
        <w:fldChar w:fldCharType="end"/>
      </w:r>
      <w:r w:rsidRPr="00F03F1D">
        <w:rPr>
          <w:rFonts w:ascii="Times New Roman" w:hAnsi="Times New Roman" w:cs="Times New Roman"/>
          <w:b w:val="0"/>
          <w:color w:val="000000" w:themeColor="text1"/>
          <w:sz w:val="24"/>
          <w:szCs w:val="24"/>
        </w:rPr>
        <w:t>: Estimation of propensity score and overlapping area for estimated propensity score</w:t>
      </w:r>
    </w:p>
    <w:tbl>
      <w:tblPr>
        <w:tblStyle w:val="LightShading"/>
        <w:tblpPr w:leftFromText="180" w:rightFromText="180" w:vertAnchor="text" w:horzAnchor="margin" w:tblpY="38"/>
        <w:tblW w:w="5000" w:type="pct"/>
        <w:tblLook w:val="04A0"/>
      </w:tblPr>
      <w:tblGrid>
        <w:gridCol w:w="1540"/>
        <w:gridCol w:w="2160"/>
        <w:gridCol w:w="1735"/>
        <w:gridCol w:w="1000"/>
        <w:gridCol w:w="1285"/>
        <w:gridCol w:w="929"/>
        <w:gridCol w:w="927"/>
      </w:tblGrid>
      <w:tr w:rsidR="00C23B50" w:rsidRPr="00407527" w:rsidTr="00C23B50">
        <w:trPr>
          <w:cnfStyle w:val="100000000000"/>
          <w:trHeight w:val="316"/>
        </w:trPr>
        <w:tc>
          <w:tcPr>
            <w:cnfStyle w:val="001000000000"/>
            <w:tcW w:w="804" w:type="pct"/>
            <w:shd w:val="clear" w:color="auto" w:fill="auto"/>
            <w:hideMark/>
          </w:tcPr>
          <w:p w:rsidR="008F3F88" w:rsidRPr="00407527" w:rsidRDefault="00513319" w:rsidP="00407527">
            <w:pPr>
              <w:jc w:val="both"/>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Variable</w:t>
            </w:r>
          </w:p>
        </w:tc>
        <w:tc>
          <w:tcPr>
            <w:tcW w:w="1128" w:type="pct"/>
            <w:shd w:val="clear" w:color="auto" w:fill="auto"/>
            <w:hideMark/>
          </w:tcPr>
          <w:p w:rsidR="008F3F88" w:rsidRPr="00407527" w:rsidRDefault="00513319"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 </w:t>
            </w:r>
          </w:p>
        </w:tc>
        <w:tc>
          <w:tcPr>
            <w:tcW w:w="906" w:type="pct"/>
            <w:shd w:val="clear" w:color="auto" w:fill="auto"/>
            <w:hideMark/>
          </w:tcPr>
          <w:p w:rsidR="008F3F88" w:rsidRPr="00407527" w:rsidRDefault="00513319"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Observation</w:t>
            </w:r>
          </w:p>
        </w:tc>
        <w:tc>
          <w:tcPr>
            <w:tcW w:w="522" w:type="pct"/>
            <w:shd w:val="clear" w:color="auto" w:fill="auto"/>
            <w:hideMark/>
          </w:tcPr>
          <w:p w:rsidR="008F3F88" w:rsidRPr="00407527" w:rsidRDefault="00513319"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Mean</w:t>
            </w:r>
          </w:p>
        </w:tc>
        <w:tc>
          <w:tcPr>
            <w:tcW w:w="671" w:type="pct"/>
            <w:shd w:val="clear" w:color="auto" w:fill="auto"/>
            <w:hideMark/>
          </w:tcPr>
          <w:p w:rsidR="008F3F88" w:rsidRPr="00407527" w:rsidRDefault="00513319"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Std. Dev</w:t>
            </w:r>
          </w:p>
        </w:tc>
        <w:tc>
          <w:tcPr>
            <w:tcW w:w="485" w:type="pct"/>
            <w:shd w:val="clear" w:color="auto" w:fill="auto"/>
            <w:hideMark/>
          </w:tcPr>
          <w:p w:rsidR="008F3F88" w:rsidRPr="00407527" w:rsidRDefault="00513319"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Min</w:t>
            </w:r>
          </w:p>
        </w:tc>
        <w:tc>
          <w:tcPr>
            <w:tcW w:w="484" w:type="pct"/>
            <w:shd w:val="clear" w:color="auto" w:fill="auto"/>
            <w:hideMark/>
          </w:tcPr>
          <w:p w:rsidR="008F3F88" w:rsidRPr="00407527" w:rsidRDefault="00513319"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Max</w:t>
            </w:r>
          </w:p>
        </w:tc>
      </w:tr>
      <w:tr w:rsidR="00C23B50" w:rsidRPr="00407527" w:rsidTr="00C23B50">
        <w:trPr>
          <w:cnfStyle w:val="000000100000"/>
          <w:trHeight w:val="334"/>
        </w:trPr>
        <w:tc>
          <w:tcPr>
            <w:cnfStyle w:val="001000000000"/>
            <w:tcW w:w="804" w:type="pct"/>
            <w:vMerge w:val="restart"/>
            <w:shd w:val="clear" w:color="auto" w:fill="auto"/>
            <w:hideMark/>
          </w:tcPr>
          <w:p w:rsidR="008F3F88" w:rsidRPr="00407527" w:rsidRDefault="00513319" w:rsidP="00407527">
            <w:pPr>
              <w:jc w:val="both"/>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Propensity score</w:t>
            </w:r>
          </w:p>
        </w:tc>
        <w:tc>
          <w:tcPr>
            <w:tcW w:w="1128"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Common support</w:t>
            </w:r>
          </w:p>
        </w:tc>
        <w:tc>
          <w:tcPr>
            <w:tcW w:w="906"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144</w:t>
            </w:r>
          </w:p>
        </w:tc>
        <w:tc>
          <w:tcPr>
            <w:tcW w:w="522"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0.44</w:t>
            </w:r>
          </w:p>
        </w:tc>
        <w:tc>
          <w:tcPr>
            <w:tcW w:w="671"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0.088</w:t>
            </w:r>
          </w:p>
        </w:tc>
        <w:tc>
          <w:tcPr>
            <w:tcW w:w="485"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0.25</w:t>
            </w:r>
          </w:p>
        </w:tc>
        <w:tc>
          <w:tcPr>
            <w:tcW w:w="484"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0.626</w:t>
            </w:r>
          </w:p>
        </w:tc>
      </w:tr>
      <w:tr w:rsidR="00C23B50" w:rsidRPr="00407527" w:rsidTr="00C23B50">
        <w:trPr>
          <w:trHeight w:val="325"/>
        </w:trPr>
        <w:tc>
          <w:tcPr>
            <w:cnfStyle w:val="001000000000"/>
            <w:tcW w:w="804" w:type="pct"/>
            <w:vMerge/>
            <w:shd w:val="clear" w:color="auto" w:fill="auto"/>
            <w:hideMark/>
          </w:tcPr>
          <w:p w:rsidR="00513319" w:rsidRPr="00407527" w:rsidRDefault="00513319" w:rsidP="00407527">
            <w:pPr>
              <w:jc w:val="both"/>
              <w:rPr>
                <w:rFonts w:ascii="Times New Roman" w:eastAsia="Times New Roman" w:hAnsi="Times New Roman" w:cs="Times New Roman"/>
                <w:color w:val="auto"/>
                <w:sz w:val="24"/>
                <w:szCs w:val="24"/>
              </w:rPr>
            </w:pPr>
          </w:p>
        </w:tc>
        <w:tc>
          <w:tcPr>
            <w:tcW w:w="1128" w:type="pct"/>
            <w:shd w:val="clear" w:color="auto" w:fill="auto"/>
            <w:hideMark/>
          </w:tcPr>
          <w:p w:rsidR="008F3F88"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Non-participants</w:t>
            </w:r>
          </w:p>
        </w:tc>
        <w:tc>
          <w:tcPr>
            <w:tcW w:w="906" w:type="pct"/>
            <w:shd w:val="clear" w:color="auto" w:fill="auto"/>
            <w:hideMark/>
          </w:tcPr>
          <w:p w:rsidR="008F3F88"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92</w:t>
            </w:r>
          </w:p>
        </w:tc>
        <w:tc>
          <w:tcPr>
            <w:tcW w:w="522" w:type="pct"/>
            <w:shd w:val="clear" w:color="auto" w:fill="auto"/>
            <w:hideMark/>
          </w:tcPr>
          <w:p w:rsidR="008F3F88"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0.42</w:t>
            </w:r>
          </w:p>
        </w:tc>
        <w:tc>
          <w:tcPr>
            <w:tcW w:w="671" w:type="pct"/>
            <w:shd w:val="clear" w:color="auto" w:fill="auto"/>
            <w:hideMark/>
          </w:tcPr>
          <w:p w:rsidR="008F3F88"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0.3077</w:t>
            </w:r>
          </w:p>
        </w:tc>
        <w:tc>
          <w:tcPr>
            <w:tcW w:w="485" w:type="pct"/>
            <w:shd w:val="clear" w:color="auto" w:fill="auto"/>
            <w:hideMark/>
          </w:tcPr>
          <w:p w:rsidR="008F3F88"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0.26</w:t>
            </w:r>
          </w:p>
        </w:tc>
        <w:tc>
          <w:tcPr>
            <w:tcW w:w="484" w:type="pct"/>
            <w:shd w:val="clear" w:color="auto" w:fill="auto"/>
            <w:hideMark/>
          </w:tcPr>
          <w:p w:rsidR="008F3F88"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b/>
                <w:bCs/>
                <w:color w:val="auto"/>
                <w:kern w:val="24"/>
                <w:sz w:val="24"/>
                <w:szCs w:val="24"/>
              </w:rPr>
              <w:t>0.62</w:t>
            </w:r>
          </w:p>
        </w:tc>
      </w:tr>
      <w:tr w:rsidR="00C23B50" w:rsidRPr="00407527" w:rsidTr="00C23B50">
        <w:trPr>
          <w:cnfStyle w:val="000000100000"/>
          <w:trHeight w:val="325"/>
        </w:trPr>
        <w:tc>
          <w:tcPr>
            <w:cnfStyle w:val="001000000000"/>
            <w:tcW w:w="804" w:type="pct"/>
            <w:vMerge/>
            <w:shd w:val="clear" w:color="auto" w:fill="auto"/>
            <w:hideMark/>
          </w:tcPr>
          <w:p w:rsidR="00513319" w:rsidRPr="00407527" w:rsidRDefault="00513319" w:rsidP="00407527">
            <w:pPr>
              <w:jc w:val="both"/>
              <w:rPr>
                <w:rFonts w:ascii="Times New Roman" w:eastAsia="Times New Roman" w:hAnsi="Times New Roman" w:cs="Times New Roman"/>
                <w:color w:val="auto"/>
                <w:sz w:val="24"/>
                <w:szCs w:val="24"/>
              </w:rPr>
            </w:pPr>
          </w:p>
        </w:tc>
        <w:tc>
          <w:tcPr>
            <w:tcW w:w="1128"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Participants</w:t>
            </w:r>
          </w:p>
        </w:tc>
        <w:tc>
          <w:tcPr>
            <w:tcW w:w="906"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75</w:t>
            </w:r>
          </w:p>
        </w:tc>
        <w:tc>
          <w:tcPr>
            <w:tcW w:w="522"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0.47</w:t>
            </w:r>
          </w:p>
        </w:tc>
        <w:tc>
          <w:tcPr>
            <w:tcW w:w="671"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0.2223</w:t>
            </w:r>
          </w:p>
        </w:tc>
        <w:tc>
          <w:tcPr>
            <w:tcW w:w="485"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b/>
                <w:bCs/>
                <w:color w:val="auto"/>
                <w:kern w:val="24"/>
                <w:sz w:val="24"/>
                <w:szCs w:val="24"/>
              </w:rPr>
              <w:t>0.25</w:t>
            </w:r>
          </w:p>
        </w:tc>
        <w:tc>
          <w:tcPr>
            <w:tcW w:w="484" w:type="pct"/>
            <w:shd w:val="clear" w:color="auto" w:fill="auto"/>
            <w:hideMark/>
          </w:tcPr>
          <w:p w:rsidR="008F3F88"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0.91</w:t>
            </w:r>
          </w:p>
        </w:tc>
      </w:tr>
    </w:tbl>
    <w:p w:rsidR="00513319" w:rsidRPr="00407527" w:rsidRDefault="00513319" w:rsidP="00407527">
      <w:pPr>
        <w:pStyle w:val="NormalWeb"/>
        <w:spacing w:before="0" w:beforeAutospacing="0" w:after="0" w:afterAutospacing="0"/>
        <w:jc w:val="both"/>
        <w:textAlignment w:val="baseline"/>
        <w:rPr>
          <w:rFonts w:eastAsia="Calibri"/>
          <w:kern w:val="24"/>
        </w:rPr>
      </w:pPr>
      <w:r w:rsidRPr="00407527">
        <w:rPr>
          <w:rFonts w:eastAsia="Calibri"/>
          <w:b/>
          <w:kern w:val="24"/>
        </w:rPr>
        <w:t>Source:</w:t>
      </w:r>
      <w:r w:rsidR="00BD0769" w:rsidRPr="00407527">
        <w:rPr>
          <w:rFonts w:eastAsia="Calibri"/>
          <w:kern w:val="24"/>
        </w:rPr>
        <w:t xml:space="preserve"> Own survey results of 2024</w:t>
      </w:r>
    </w:p>
    <w:p w:rsidR="00A6460F" w:rsidRPr="00407527" w:rsidRDefault="00A6460F" w:rsidP="00407527">
      <w:pPr>
        <w:pStyle w:val="NormalWeb"/>
        <w:spacing w:before="0" w:beforeAutospacing="0" w:after="0" w:afterAutospacing="0"/>
        <w:jc w:val="both"/>
        <w:textAlignment w:val="baseline"/>
        <w:rPr>
          <w:rFonts w:eastAsia="Calibri"/>
          <w:kern w:val="24"/>
        </w:rPr>
      </w:pPr>
    </w:p>
    <w:p w:rsidR="00513319" w:rsidRPr="00407527" w:rsidRDefault="00513319" w:rsidP="00407527">
      <w:pPr>
        <w:autoSpaceDE w:val="0"/>
        <w:autoSpaceDN w:val="0"/>
        <w:adjustRightInd w:val="0"/>
        <w:spacing w:after="0" w:line="240" w:lineRule="auto"/>
        <w:jc w:val="both"/>
        <w:rPr>
          <w:rFonts w:ascii="Times New Roman" w:hAnsi="Times New Roman" w:cs="Times New Roman"/>
          <w:b/>
          <w:bCs/>
          <w:sz w:val="24"/>
          <w:szCs w:val="24"/>
        </w:rPr>
      </w:pPr>
      <w:r w:rsidRPr="00407527">
        <w:rPr>
          <w:rFonts w:ascii="Times New Roman" w:hAnsi="Times New Roman" w:cs="Times New Roman"/>
          <w:b/>
          <w:bCs/>
          <w:sz w:val="24"/>
          <w:szCs w:val="24"/>
        </w:rPr>
        <w:t>Matching Algorithm Selection</w:t>
      </w:r>
    </w:p>
    <w:p w:rsidR="00513319" w:rsidRPr="00407527" w:rsidRDefault="00513319" w:rsidP="00407527">
      <w:pPr>
        <w:autoSpaceDE w:val="0"/>
        <w:autoSpaceDN w:val="0"/>
        <w:adjustRightInd w:val="0"/>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After estimation of propensity score, units in the user group are then matched with non-user with similar probability. There are some matching algorithms that can be employed in undertaking the impact evaluation to get the effect of the treatment. The most common matching algorithms used in propensity score matching include kernel matching, nearest-neighbor matching and radius matching.</w:t>
      </w:r>
    </w:p>
    <w:p w:rsidR="00513319" w:rsidRPr="00407527" w:rsidRDefault="00513319" w:rsidP="00407527">
      <w:pPr>
        <w:spacing w:after="0" w:line="240" w:lineRule="auto"/>
        <w:jc w:val="both"/>
        <w:rPr>
          <w:rFonts w:ascii="Times New Roman" w:hAnsi="Times New Roman" w:cs="Times New Roman"/>
          <w:b/>
          <w:bCs/>
          <w:sz w:val="24"/>
          <w:szCs w:val="24"/>
        </w:rPr>
      </w:pPr>
    </w:p>
    <w:p w:rsidR="006879CD" w:rsidRPr="006879CD" w:rsidRDefault="006879CD" w:rsidP="006879CD">
      <w:pPr>
        <w:pStyle w:val="Caption"/>
        <w:jc w:val="both"/>
        <w:rPr>
          <w:rFonts w:ascii="Times New Roman" w:hAnsi="Times New Roman" w:cs="Times New Roman"/>
          <w:b w:val="0"/>
          <w:bCs w:val="0"/>
          <w:color w:val="000000" w:themeColor="text1"/>
          <w:sz w:val="24"/>
          <w:szCs w:val="24"/>
        </w:rPr>
      </w:pPr>
      <w:r w:rsidRPr="006879CD">
        <w:rPr>
          <w:rFonts w:ascii="Times New Roman" w:hAnsi="Times New Roman" w:cs="Times New Roman"/>
          <w:b w:val="0"/>
          <w:color w:val="000000" w:themeColor="text1"/>
          <w:sz w:val="24"/>
          <w:szCs w:val="24"/>
        </w:rPr>
        <w:t xml:space="preserve">Table </w:t>
      </w:r>
      <w:r w:rsidR="001030FB" w:rsidRPr="006879CD">
        <w:rPr>
          <w:rFonts w:ascii="Times New Roman" w:hAnsi="Times New Roman" w:cs="Times New Roman"/>
          <w:b w:val="0"/>
          <w:color w:val="000000" w:themeColor="text1"/>
          <w:sz w:val="24"/>
          <w:szCs w:val="24"/>
        </w:rPr>
        <w:fldChar w:fldCharType="begin"/>
      </w:r>
      <w:r w:rsidRPr="006879CD">
        <w:rPr>
          <w:rFonts w:ascii="Times New Roman" w:hAnsi="Times New Roman" w:cs="Times New Roman"/>
          <w:b w:val="0"/>
          <w:color w:val="000000" w:themeColor="text1"/>
          <w:sz w:val="24"/>
          <w:szCs w:val="24"/>
        </w:rPr>
        <w:instrText xml:space="preserve"> SEQ Table \* ARABIC </w:instrText>
      </w:r>
      <w:r w:rsidR="001030FB" w:rsidRPr="006879CD">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7</w:t>
      </w:r>
      <w:r w:rsidR="001030FB" w:rsidRPr="006879CD">
        <w:rPr>
          <w:rFonts w:ascii="Times New Roman" w:hAnsi="Times New Roman" w:cs="Times New Roman"/>
          <w:b w:val="0"/>
          <w:color w:val="000000" w:themeColor="text1"/>
          <w:sz w:val="24"/>
          <w:szCs w:val="24"/>
        </w:rPr>
        <w:fldChar w:fldCharType="end"/>
      </w:r>
      <w:r w:rsidRPr="006879CD">
        <w:rPr>
          <w:rFonts w:ascii="Times New Roman" w:hAnsi="Times New Roman" w:cs="Times New Roman"/>
          <w:b w:val="0"/>
          <w:color w:val="000000" w:themeColor="text1"/>
          <w:sz w:val="24"/>
          <w:szCs w:val="24"/>
        </w:rPr>
        <w:t>: Test on the propensity score matching algorithms</w:t>
      </w:r>
    </w:p>
    <w:tbl>
      <w:tblPr>
        <w:tblStyle w:val="LightShading"/>
        <w:tblW w:w="5000" w:type="pct"/>
        <w:tblLook w:val="04A0"/>
      </w:tblPr>
      <w:tblGrid>
        <w:gridCol w:w="1879"/>
        <w:gridCol w:w="1490"/>
        <w:gridCol w:w="1593"/>
        <w:gridCol w:w="1839"/>
        <w:gridCol w:w="2775"/>
      </w:tblGrid>
      <w:tr w:rsidR="00513319" w:rsidRPr="00407527" w:rsidTr="006879CD">
        <w:trPr>
          <w:cnfStyle w:val="100000000000"/>
          <w:trHeight w:val="568"/>
        </w:trPr>
        <w:tc>
          <w:tcPr>
            <w:cnfStyle w:val="001000000000"/>
            <w:tcW w:w="981" w:type="pct"/>
            <w:shd w:val="clear" w:color="auto" w:fill="auto"/>
            <w:hideMark/>
          </w:tcPr>
          <w:p w:rsidR="00513319" w:rsidRPr="00407527" w:rsidRDefault="00513319"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Matching algorithm</w:t>
            </w:r>
          </w:p>
        </w:tc>
        <w:tc>
          <w:tcPr>
            <w:tcW w:w="778" w:type="pct"/>
            <w:shd w:val="clear" w:color="auto" w:fill="auto"/>
            <w:hideMark/>
          </w:tcPr>
          <w:p w:rsidR="00513319" w:rsidRPr="00407527" w:rsidRDefault="00513319" w:rsidP="00407527">
            <w:pPr>
              <w:jc w:val="both"/>
              <w:cnfStyle w:val="100000000000"/>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Mean bias</w:t>
            </w:r>
          </w:p>
        </w:tc>
        <w:tc>
          <w:tcPr>
            <w:tcW w:w="832" w:type="pct"/>
            <w:shd w:val="clear" w:color="auto" w:fill="auto"/>
            <w:hideMark/>
          </w:tcPr>
          <w:p w:rsidR="00513319" w:rsidRPr="00407527" w:rsidRDefault="00513319" w:rsidP="00407527">
            <w:pPr>
              <w:jc w:val="both"/>
              <w:cnfStyle w:val="100000000000"/>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Pseudo R square</w:t>
            </w:r>
          </w:p>
        </w:tc>
        <w:tc>
          <w:tcPr>
            <w:tcW w:w="960" w:type="pct"/>
            <w:shd w:val="clear" w:color="auto" w:fill="auto"/>
            <w:hideMark/>
          </w:tcPr>
          <w:p w:rsidR="00513319" w:rsidRPr="00407527" w:rsidRDefault="00513319" w:rsidP="00407527">
            <w:pPr>
              <w:jc w:val="both"/>
              <w:cnfStyle w:val="100000000000"/>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No. of matched </w:t>
            </w:r>
          </w:p>
          <w:p w:rsidR="00513319" w:rsidRPr="00407527" w:rsidRDefault="00513319" w:rsidP="00407527">
            <w:pPr>
              <w:jc w:val="both"/>
              <w:cnfStyle w:val="100000000000"/>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observation</w:t>
            </w:r>
          </w:p>
        </w:tc>
        <w:tc>
          <w:tcPr>
            <w:tcW w:w="1449" w:type="pct"/>
            <w:shd w:val="clear" w:color="auto" w:fill="auto"/>
            <w:hideMark/>
          </w:tcPr>
          <w:p w:rsidR="00513319" w:rsidRPr="00407527" w:rsidRDefault="00513319" w:rsidP="00407527">
            <w:pPr>
              <w:jc w:val="both"/>
              <w:cnfStyle w:val="100000000000"/>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No. of balanced covariates</w:t>
            </w:r>
          </w:p>
        </w:tc>
      </w:tr>
      <w:tr w:rsidR="00513319" w:rsidRPr="00407527" w:rsidTr="006879CD">
        <w:trPr>
          <w:cnfStyle w:val="000000100000"/>
          <w:trHeight w:val="325"/>
        </w:trPr>
        <w:tc>
          <w:tcPr>
            <w:cnfStyle w:val="001000000000"/>
            <w:tcW w:w="981" w:type="pct"/>
            <w:shd w:val="clear" w:color="auto" w:fill="auto"/>
            <w:hideMark/>
          </w:tcPr>
          <w:p w:rsidR="00513319" w:rsidRPr="00407527" w:rsidRDefault="00513319"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Nearest neighbour/s</w:t>
            </w:r>
          </w:p>
        </w:tc>
        <w:tc>
          <w:tcPr>
            <w:tcW w:w="778" w:type="pct"/>
            <w:shd w:val="clear" w:color="auto" w:fill="auto"/>
            <w:hideMark/>
          </w:tcPr>
          <w:p w:rsidR="00513319"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 xml:space="preserve"> 5.6</w:t>
            </w:r>
          </w:p>
        </w:tc>
        <w:tc>
          <w:tcPr>
            <w:tcW w:w="832" w:type="pct"/>
            <w:shd w:val="clear" w:color="auto" w:fill="auto"/>
            <w:hideMark/>
          </w:tcPr>
          <w:p w:rsidR="00513319"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0.028</w:t>
            </w:r>
          </w:p>
        </w:tc>
        <w:tc>
          <w:tcPr>
            <w:tcW w:w="960" w:type="pct"/>
            <w:shd w:val="clear" w:color="auto" w:fill="auto"/>
            <w:hideMark/>
          </w:tcPr>
          <w:p w:rsidR="00513319"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144</w:t>
            </w:r>
          </w:p>
        </w:tc>
        <w:tc>
          <w:tcPr>
            <w:tcW w:w="1449" w:type="pct"/>
            <w:shd w:val="clear" w:color="auto" w:fill="auto"/>
            <w:hideMark/>
          </w:tcPr>
          <w:p w:rsidR="00513319"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11</w:t>
            </w:r>
          </w:p>
        </w:tc>
      </w:tr>
      <w:tr w:rsidR="00513319" w:rsidRPr="00407527" w:rsidTr="006879CD">
        <w:trPr>
          <w:trHeight w:val="370"/>
        </w:trPr>
        <w:tc>
          <w:tcPr>
            <w:cnfStyle w:val="001000000000"/>
            <w:tcW w:w="981" w:type="pct"/>
            <w:shd w:val="clear" w:color="auto" w:fill="auto"/>
            <w:hideMark/>
          </w:tcPr>
          <w:p w:rsidR="00513319" w:rsidRPr="00407527" w:rsidRDefault="00513319"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Radius matching</w:t>
            </w:r>
          </w:p>
        </w:tc>
        <w:tc>
          <w:tcPr>
            <w:tcW w:w="778" w:type="pct"/>
            <w:shd w:val="clear" w:color="auto" w:fill="auto"/>
            <w:hideMark/>
          </w:tcPr>
          <w:p w:rsidR="00513319"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 xml:space="preserve"> 11.7</w:t>
            </w:r>
          </w:p>
        </w:tc>
        <w:tc>
          <w:tcPr>
            <w:tcW w:w="832" w:type="pct"/>
            <w:shd w:val="clear" w:color="auto" w:fill="auto"/>
            <w:hideMark/>
          </w:tcPr>
          <w:p w:rsidR="00513319"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0.071</w:t>
            </w:r>
          </w:p>
        </w:tc>
        <w:tc>
          <w:tcPr>
            <w:tcW w:w="960" w:type="pct"/>
            <w:shd w:val="clear" w:color="auto" w:fill="auto"/>
            <w:hideMark/>
          </w:tcPr>
          <w:p w:rsidR="00513319"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144</w:t>
            </w:r>
          </w:p>
        </w:tc>
        <w:tc>
          <w:tcPr>
            <w:tcW w:w="1449" w:type="pct"/>
            <w:shd w:val="clear" w:color="auto" w:fill="auto"/>
            <w:hideMark/>
          </w:tcPr>
          <w:p w:rsidR="00513319" w:rsidRPr="00407527" w:rsidRDefault="00513319"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11</w:t>
            </w:r>
          </w:p>
        </w:tc>
      </w:tr>
      <w:tr w:rsidR="00513319" w:rsidRPr="00407527" w:rsidTr="006879CD">
        <w:trPr>
          <w:cnfStyle w:val="000000100000"/>
          <w:trHeight w:val="316"/>
        </w:trPr>
        <w:tc>
          <w:tcPr>
            <w:cnfStyle w:val="001000000000"/>
            <w:tcW w:w="981" w:type="pct"/>
            <w:shd w:val="clear" w:color="auto" w:fill="auto"/>
            <w:hideMark/>
          </w:tcPr>
          <w:p w:rsidR="00513319" w:rsidRPr="00407527" w:rsidRDefault="00513319"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Kernel matching</w:t>
            </w:r>
          </w:p>
        </w:tc>
        <w:tc>
          <w:tcPr>
            <w:tcW w:w="778" w:type="pct"/>
            <w:shd w:val="clear" w:color="auto" w:fill="auto"/>
            <w:hideMark/>
          </w:tcPr>
          <w:p w:rsidR="00513319"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 xml:space="preserve"> </w:t>
            </w:r>
            <w:r w:rsidRPr="00407527">
              <w:rPr>
                <w:rFonts w:ascii="Times New Roman" w:eastAsia="Tahoma" w:hAnsi="Times New Roman" w:cs="Times New Roman"/>
                <w:bCs/>
                <w:color w:val="auto"/>
                <w:kern w:val="24"/>
                <w:sz w:val="24"/>
                <w:szCs w:val="24"/>
              </w:rPr>
              <w:t>3.6</w:t>
            </w:r>
          </w:p>
        </w:tc>
        <w:tc>
          <w:tcPr>
            <w:tcW w:w="832" w:type="pct"/>
            <w:shd w:val="clear" w:color="auto" w:fill="auto"/>
            <w:hideMark/>
          </w:tcPr>
          <w:p w:rsidR="00513319"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0.003</w:t>
            </w:r>
          </w:p>
        </w:tc>
        <w:tc>
          <w:tcPr>
            <w:tcW w:w="960" w:type="pct"/>
            <w:shd w:val="clear" w:color="auto" w:fill="auto"/>
            <w:hideMark/>
          </w:tcPr>
          <w:p w:rsidR="00513319"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144</w:t>
            </w:r>
          </w:p>
        </w:tc>
        <w:tc>
          <w:tcPr>
            <w:tcW w:w="1449" w:type="pct"/>
            <w:shd w:val="clear" w:color="auto" w:fill="auto"/>
            <w:hideMark/>
          </w:tcPr>
          <w:p w:rsidR="00513319" w:rsidRPr="00407527" w:rsidRDefault="00513319"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11</w:t>
            </w:r>
          </w:p>
        </w:tc>
      </w:tr>
    </w:tbl>
    <w:p w:rsidR="00513319" w:rsidRPr="00407527" w:rsidRDefault="00513319" w:rsidP="00407527">
      <w:pPr>
        <w:pStyle w:val="NormalWeb"/>
        <w:spacing w:before="0" w:beforeAutospacing="0" w:after="0" w:afterAutospacing="0"/>
        <w:jc w:val="both"/>
        <w:textAlignment w:val="baseline"/>
        <w:rPr>
          <w:rFonts w:eastAsia="Calibri"/>
          <w:kern w:val="24"/>
        </w:rPr>
      </w:pPr>
      <w:r w:rsidRPr="00407527">
        <w:rPr>
          <w:rFonts w:eastAsia="Calibri"/>
          <w:b/>
          <w:kern w:val="24"/>
        </w:rPr>
        <w:t>Source:</w:t>
      </w:r>
      <w:r w:rsidR="00BD0769" w:rsidRPr="00407527">
        <w:rPr>
          <w:rFonts w:eastAsia="Calibri"/>
          <w:kern w:val="24"/>
        </w:rPr>
        <w:t xml:space="preserve"> Own survey results of 2024</w:t>
      </w:r>
    </w:p>
    <w:p w:rsidR="003F4727" w:rsidRPr="00407527" w:rsidRDefault="003F4727" w:rsidP="00407527">
      <w:pPr>
        <w:pStyle w:val="NormalWeb"/>
        <w:spacing w:before="0" w:beforeAutospacing="0" w:after="0" w:afterAutospacing="0"/>
        <w:jc w:val="both"/>
        <w:textAlignment w:val="baseline"/>
        <w:rPr>
          <w:rFonts w:eastAsia="Calibri"/>
          <w:kern w:val="24"/>
        </w:rPr>
      </w:pPr>
    </w:p>
    <w:p w:rsidR="00513319" w:rsidRPr="00407527" w:rsidRDefault="00513319" w:rsidP="00407527">
      <w:pPr>
        <w:autoSpaceDE w:val="0"/>
        <w:autoSpaceDN w:val="0"/>
        <w:adjustRightInd w:val="0"/>
        <w:spacing w:after="0" w:line="240" w:lineRule="auto"/>
        <w:jc w:val="both"/>
        <w:rPr>
          <w:rFonts w:ascii="Times New Roman" w:hAnsi="Times New Roman" w:cs="Times New Roman"/>
          <w:b/>
          <w:bCs/>
          <w:sz w:val="24"/>
          <w:szCs w:val="24"/>
        </w:rPr>
      </w:pPr>
      <w:r w:rsidRPr="00407527">
        <w:rPr>
          <w:rFonts w:ascii="Times New Roman" w:hAnsi="Times New Roman" w:cs="Times New Roman"/>
          <w:b/>
          <w:bCs/>
          <w:sz w:val="24"/>
          <w:szCs w:val="24"/>
        </w:rPr>
        <w:t>Estimation of the Effect of Treatment and Interpretation of Results</w:t>
      </w:r>
    </w:p>
    <w:p w:rsidR="001A05A8" w:rsidRPr="00407527" w:rsidRDefault="001A05A8" w:rsidP="00407527">
      <w:pPr>
        <w:autoSpaceDE w:val="0"/>
        <w:autoSpaceDN w:val="0"/>
        <w:adjustRightInd w:val="0"/>
        <w:spacing w:after="0" w:line="240" w:lineRule="auto"/>
        <w:jc w:val="both"/>
        <w:rPr>
          <w:rFonts w:ascii="Times New Roman" w:hAnsi="Times New Roman" w:cs="Times New Roman"/>
          <w:sz w:val="24"/>
          <w:szCs w:val="24"/>
        </w:rPr>
      </w:pPr>
    </w:p>
    <w:p w:rsidR="00513319" w:rsidRPr="00407527" w:rsidRDefault="001A05A8" w:rsidP="00407527">
      <w:pPr>
        <w:autoSpaceDE w:val="0"/>
        <w:autoSpaceDN w:val="0"/>
        <w:adjustRightInd w:val="0"/>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 xml:space="preserve">The impact measurement </w:t>
      </w:r>
      <w:r w:rsidR="00513319" w:rsidRPr="00407527">
        <w:rPr>
          <w:rFonts w:ascii="Times New Roman" w:hAnsi="Times New Roman" w:cs="Times New Roman"/>
          <w:sz w:val="24"/>
          <w:szCs w:val="24"/>
        </w:rPr>
        <w:t xml:space="preserve">of a certain technology intervention is based on the above-mentioned </w:t>
      </w:r>
      <w:r w:rsidRPr="00407527">
        <w:rPr>
          <w:rFonts w:ascii="Times New Roman" w:hAnsi="Times New Roman" w:cs="Times New Roman"/>
          <w:sz w:val="24"/>
          <w:szCs w:val="24"/>
        </w:rPr>
        <w:t xml:space="preserve">steps of propensity score matching </w:t>
      </w:r>
      <w:r w:rsidR="00513319" w:rsidRPr="00407527">
        <w:rPr>
          <w:rFonts w:ascii="Times New Roman" w:hAnsi="Times New Roman" w:cs="Times New Roman"/>
          <w:sz w:val="24"/>
          <w:szCs w:val="24"/>
        </w:rPr>
        <w:t>when we do not have the baseline data. Following the e</w:t>
      </w:r>
      <w:r w:rsidRPr="00407527">
        <w:rPr>
          <w:rFonts w:ascii="Times New Roman" w:hAnsi="Times New Roman" w:cs="Times New Roman"/>
          <w:sz w:val="24"/>
          <w:szCs w:val="24"/>
        </w:rPr>
        <w:t xml:space="preserve">stimation of propensity scores, </w:t>
      </w:r>
      <w:r w:rsidR="00513319" w:rsidRPr="00407527">
        <w:rPr>
          <w:rFonts w:ascii="Times New Roman" w:hAnsi="Times New Roman" w:cs="Times New Roman"/>
          <w:sz w:val="24"/>
          <w:szCs w:val="24"/>
        </w:rPr>
        <w:t xml:space="preserve">the implementation of a matching algorithm, and the achievement of balance, the </w:t>
      </w:r>
      <w:r w:rsidRPr="00407527">
        <w:rPr>
          <w:rFonts w:ascii="Times New Roman" w:hAnsi="Times New Roman" w:cs="Times New Roman"/>
          <w:sz w:val="24"/>
          <w:szCs w:val="24"/>
        </w:rPr>
        <w:t xml:space="preserve">technology </w:t>
      </w:r>
      <w:r w:rsidR="00513319" w:rsidRPr="00407527">
        <w:rPr>
          <w:rFonts w:ascii="Times New Roman" w:hAnsi="Times New Roman" w:cs="Times New Roman"/>
          <w:sz w:val="24"/>
          <w:szCs w:val="24"/>
        </w:rPr>
        <w:t>intervention’</w:t>
      </w:r>
      <w:r w:rsidRPr="00407527">
        <w:rPr>
          <w:rFonts w:ascii="Times New Roman" w:hAnsi="Times New Roman" w:cs="Times New Roman"/>
          <w:sz w:val="24"/>
          <w:szCs w:val="24"/>
        </w:rPr>
        <w:t xml:space="preserve">s </w:t>
      </w:r>
      <w:r w:rsidR="00513319" w:rsidRPr="00407527">
        <w:rPr>
          <w:rFonts w:ascii="Times New Roman" w:hAnsi="Times New Roman" w:cs="Times New Roman"/>
          <w:sz w:val="24"/>
          <w:szCs w:val="24"/>
        </w:rPr>
        <w:t>impact may be estimated by averaging the differences</w:t>
      </w:r>
      <w:r w:rsidRPr="00407527">
        <w:rPr>
          <w:rFonts w:ascii="Times New Roman" w:hAnsi="Times New Roman" w:cs="Times New Roman"/>
          <w:sz w:val="24"/>
          <w:szCs w:val="24"/>
        </w:rPr>
        <w:t xml:space="preserve"> in outcome between each participated</w:t>
      </w:r>
      <w:r w:rsidR="00513319" w:rsidRPr="00407527">
        <w:rPr>
          <w:rFonts w:ascii="Times New Roman" w:hAnsi="Times New Roman" w:cs="Times New Roman"/>
          <w:sz w:val="24"/>
          <w:szCs w:val="24"/>
        </w:rPr>
        <w:t xml:space="preserve"> unit and its</w:t>
      </w:r>
      <w:r w:rsidRPr="00407527">
        <w:rPr>
          <w:rFonts w:ascii="Times New Roman" w:hAnsi="Times New Roman" w:cs="Times New Roman"/>
          <w:sz w:val="24"/>
          <w:szCs w:val="24"/>
        </w:rPr>
        <w:t xml:space="preserve"> neighbor/s from the constructed comparison group. The average treatment effect on the treated is </w:t>
      </w:r>
      <w:r w:rsidR="00F05378" w:rsidRPr="00407527">
        <w:rPr>
          <w:rFonts w:ascii="Times New Roman" w:hAnsi="Times New Roman" w:cs="Times New Roman"/>
          <w:sz w:val="24"/>
          <w:szCs w:val="24"/>
        </w:rPr>
        <w:t>about Ethiopian Birr</w:t>
      </w:r>
      <w:r w:rsidRPr="00407527">
        <w:rPr>
          <w:rFonts w:ascii="Times New Roman" w:hAnsi="Times New Roman" w:cs="Times New Roman"/>
          <w:sz w:val="24"/>
          <w:szCs w:val="24"/>
        </w:rPr>
        <w:t xml:space="preserve"> 15,411.8 and it is significant at a 5% significance level. This finding is consistent with the study conducted on the impact of participation in fishery activities on the household`s income using propensity score matching (Abdulhakim 2025). Therefore, participation in aquaculture production activities should be encouraged by the government and any other stakeholders in the study and other aquaculture potential areas.</w:t>
      </w:r>
    </w:p>
    <w:p w:rsidR="001A05A8" w:rsidRPr="00407527" w:rsidRDefault="001A05A8" w:rsidP="00407527">
      <w:pPr>
        <w:spacing w:line="240" w:lineRule="auto"/>
        <w:jc w:val="both"/>
        <w:rPr>
          <w:rFonts w:ascii="Times New Roman" w:eastAsia="Calibri" w:hAnsi="Times New Roman" w:cs="Times New Roman"/>
          <w:sz w:val="24"/>
          <w:szCs w:val="24"/>
        </w:rPr>
      </w:pPr>
    </w:p>
    <w:p w:rsidR="00E3083E" w:rsidRPr="00407527" w:rsidRDefault="00F05378" w:rsidP="00407527">
      <w:pPr>
        <w:spacing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 xml:space="preserve">Major </w:t>
      </w:r>
      <w:r w:rsidR="00E3083E" w:rsidRPr="00407527">
        <w:rPr>
          <w:rFonts w:ascii="Times New Roman" w:hAnsi="Times New Roman" w:cs="Times New Roman"/>
          <w:b/>
          <w:sz w:val="24"/>
          <w:szCs w:val="24"/>
        </w:rPr>
        <w:t>constraints of aquaculture production in the study area</w:t>
      </w:r>
    </w:p>
    <w:p w:rsidR="006879CD" w:rsidRPr="006879CD" w:rsidRDefault="006879CD" w:rsidP="006879CD">
      <w:pPr>
        <w:pStyle w:val="Caption"/>
        <w:rPr>
          <w:rFonts w:ascii="Times New Roman" w:hAnsi="Times New Roman" w:cs="Times New Roman"/>
          <w:b w:val="0"/>
          <w:color w:val="000000" w:themeColor="text1"/>
          <w:sz w:val="24"/>
          <w:szCs w:val="24"/>
        </w:rPr>
      </w:pPr>
      <w:r w:rsidRPr="006879CD">
        <w:rPr>
          <w:rFonts w:ascii="Times New Roman" w:hAnsi="Times New Roman" w:cs="Times New Roman"/>
          <w:b w:val="0"/>
          <w:color w:val="000000" w:themeColor="text1"/>
          <w:sz w:val="24"/>
          <w:szCs w:val="24"/>
        </w:rPr>
        <w:t xml:space="preserve">Table </w:t>
      </w:r>
      <w:r w:rsidR="001030FB" w:rsidRPr="006879CD">
        <w:rPr>
          <w:rFonts w:ascii="Times New Roman" w:hAnsi="Times New Roman" w:cs="Times New Roman"/>
          <w:b w:val="0"/>
          <w:color w:val="000000" w:themeColor="text1"/>
          <w:sz w:val="24"/>
          <w:szCs w:val="24"/>
        </w:rPr>
        <w:fldChar w:fldCharType="begin"/>
      </w:r>
      <w:r w:rsidRPr="006879CD">
        <w:rPr>
          <w:rFonts w:ascii="Times New Roman" w:hAnsi="Times New Roman" w:cs="Times New Roman"/>
          <w:b w:val="0"/>
          <w:color w:val="000000" w:themeColor="text1"/>
          <w:sz w:val="24"/>
          <w:szCs w:val="24"/>
        </w:rPr>
        <w:instrText xml:space="preserve"> SEQ Table \* ARABIC </w:instrText>
      </w:r>
      <w:r w:rsidR="001030FB" w:rsidRPr="006879CD">
        <w:rPr>
          <w:rFonts w:ascii="Times New Roman" w:hAnsi="Times New Roman" w:cs="Times New Roman"/>
          <w:b w:val="0"/>
          <w:color w:val="000000" w:themeColor="text1"/>
          <w:sz w:val="24"/>
          <w:szCs w:val="24"/>
        </w:rPr>
        <w:fldChar w:fldCharType="separate"/>
      </w:r>
      <w:r w:rsidRPr="006879CD">
        <w:rPr>
          <w:rFonts w:ascii="Times New Roman" w:hAnsi="Times New Roman" w:cs="Times New Roman"/>
          <w:b w:val="0"/>
          <w:noProof/>
          <w:color w:val="000000" w:themeColor="text1"/>
          <w:sz w:val="24"/>
          <w:szCs w:val="24"/>
        </w:rPr>
        <w:t>8</w:t>
      </w:r>
      <w:r w:rsidR="001030FB" w:rsidRPr="006879CD">
        <w:rPr>
          <w:rFonts w:ascii="Times New Roman" w:hAnsi="Times New Roman" w:cs="Times New Roman"/>
          <w:b w:val="0"/>
          <w:color w:val="000000" w:themeColor="text1"/>
          <w:sz w:val="24"/>
          <w:szCs w:val="24"/>
        </w:rPr>
        <w:fldChar w:fldCharType="end"/>
      </w:r>
      <w:r w:rsidRPr="006879CD">
        <w:rPr>
          <w:rFonts w:ascii="Times New Roman" w:hAnsi="Times New Roman" w:cs="Times New Roman"/>
          <w:b w:val="0"/>
          <w:color w:val="000000" w:themeColor="text1"/>
          <w:sz w:val="24"/>
          <w:szCs w:val="24"/>
        </w:rPr>
        <w:t>: Major constraints of aquaculture production in the study area</w:t>
      </w:r>
    </w:p>
    <w:tbl>
      <w:tblPr>
        <w:tblStyle w:val="LightShading"/>
        <w:tblpPr w:leftFromText="180" w:rightFromText="180" w:vertAnchor="text" w:horzAnchor="margin" w:tblpY="146"/>
        <w:tblW w:w="4756" w:type="pct"/>
        <w:tblLook w:val="04A0"/>
      </w:tblPr>
      <w:tblGrid>
        <w:gridCol w:w="6309"/>
        <w:gridCol w:w="1230"/>
        <w:gridCol w:w="847"/>
        <w:gridCol w:w="723"/>
      </w:tblGrid>
      <w:tr w:rsidR="009773C0" w:rsidRPr="00407527" w:rsidTr="006879CD">
        <w:trPr>
          <w:cnfStyle w:val="100000000000"/>
          <w:trHeight w:val="255"/>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color w:val="auto"/>
                <w:sz w:val="24"/>
                <w:szCs w:val="24"/>
              </w:rPr>
            </w:pPr>
            <w:r w:rsidRPr="00407527">
              <w:rPr>
                <w:rFonts w:ascii="Times New Roman" w:eastAsia="Tahoma" w:hAnsi="Times New Roman" w:cs="Times New Roman"/>
                <w:b w:val="0"/>
                <w:bCs w:val="0"/>
                <w:color w:val="auto"/>
                <w:kern w:val="24"/>
                <w:sz w:val="24"/>
                <w:szCs w:val="24"/>
              </w:rPr>
              <w:t>Major constraints</w:t>
            </w:r>
          </w:p>
        </w:tc>
        <w:tc>
          <w:tcPr>
            <w:tcW w:w="675" w:type="pct"/>
            <w:shd w:val="clear" w:color="auto" w:fill="auto"/>
            <w:hideMark/>
          </w:tcPr>
          <w:p w:rsidR="009773C0" w:rsidRPr="00407527" w:rsidRDefault="009773C0"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b w:val="0"/>
                <w:bCs w:val="0"/>
                <w:color w:val="auto"/>
                <w:kern w:val="24"/>
                <w:sz w:val="24"/>
                <w:szCs w:val="24"/>
              </w:rPr>
              <w:t>Frequency</w:t>
            </w:r>
          </w:p>
        </w:tc>
        <w:tc>
          <w:tcPr>
            <w:tcW w:w="465" w:type="pct"/>
            <w:shd w:val="clear" w:color="auto" w:fill="auto"/>
            <w:hideMark/>
          </w:tcPr>
          <w:p w:rsidR="009773C0" w:rsidRPr="00407527" w:rsidRDefault="009773C0"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b w:val="0"/>
                <w:bCs w:val="0"/>
                <w:color w:val="auto"/>
                <w:kern w:val="24"/>
                <w:sz w:val="24"/>
                <w:szCs w:val="24"/>
              </w:rPr>
              <w:t>%</w:t>
            </w:r>
          </w:p>
        </w:tc>
        <w:tc>
          <w:tcPr>
            <w:tcW w:w="397" w:type="pct"/>
            <w:shd w:val="clear" w:color="auto" w:fill="auto"/>
            <w:hideMark/>
          </w:tcPr>
          <w:p w:rsidR="009773C0" w:rsidRPr="00407527" w:rsidRDefault="009773C0" w:rsidP="00407527">
            <w:pPr>
              <w:jc w:val="both"/>
              <w:cnfStyle w:val="100000000000"/>
              <w:rPr>
                <w:rFonts w:ascii="Times New Roman" w:eastAsia="Times New Roman" w:hAnsi="Times New Roman" w:cs="Times New Roman"/>
                <w:color w:val="auto"/>
                <w:sz w:val="24"/>
                <w:szCs w:val="24"/>
              </w:rPr>
            </w:pPr>
            <w:r w:rsidRPr="00407527">
              <w:rPr>
                <w:rFonts w:ascii="Times New Roman" w:eastAsia="Tahoma" w:hAnsi="Times New Roman" w:cs="Times New Roman"/>
                <w:b w:val="0"/>
                <w:bCs w:val="0"/>
                <w:color w:val="auto"/>
                <w:kern w:val="24"/>
                <w:sz w:val="24"/>
                <w:szCs w:val="24"/>
              </w:rPr>
              <w:t>Rank</w:t>
            </w:r>
          </w:p>
        </w:tc>
      </w:tr>
      <w:tr w:rsidR="009773C0" w:rsidRPr="00407527" w:rsidTr="006879CD">
        <w:trPr>
          <w:cnfStyle w:val="000000100000"/>
          <w:trHeight w:val="255"/>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High cost of fish feed and  lack of it`s availability in the area</w:t>
            </w:r>
          </w:p>
        </w:tc>
        <w:tc>
          <w:tcPr>
            <w:tcW w:w="675"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35</w:t>
            </w:r>
          </w:p>
        </w:tc>
        <w:tc>
          <w:tcPr>
            <w:tcW w:w="465"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20.93</w:t>
            </w:r>
          </w:p>
        </w:tc>
        <w:tc>
          <w:tcPr>
            <w:tcW w:w="397"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w:t>
            </w:r>
            <w:r w:rsidRPr="00407527">
              <w:rPr>
                <w:rFonts w:ascii="Times New Roman" w:eastAsia="Tahoma" w:hAnsi="Times New Roman" w:cs="Times New Roman"/>
                <w:color w:val="auto"/>
                <w:kern w:val="24"/>
                <w:position w:val="12"/>
                <w:sz w:val="24"/>
                <w:szCs w:val="24"/>
                <w:vertAlign w:val="superscript"/>
              </w:rPr>
              <w:t>st</w:t>
            </w:r>
          </w:p>
        </w:tc>
      </w:tr>
      <w:tr w:rsidR="009773C0" w:rsidRPr="00407527" w:rsidTr="006879CD">
        <w:trPr>
          <w:trHeight w:val="306"/>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Skill and knowledge gap</w:t>
            </w:r>
          </w:p>
        </w:tc>
        <w:tc>
          <w:tcPr>
            <w:tcW w:w="675"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31</w:t>
            </w:r>
          </w:p>
        </w:tc>
        <w:tc>
          <w:tcPr>
            <w:tcW w:w="465"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18.56</w:t>
            </w:r>
          </w:p>
        </w:tc>
        <w:tc>
          <w:tcPr>
            <w:tcW w:w="397"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2</w:t>
            </w:r>
            <w:r w:rsidRPr="00407527">
              <w:rPr>
                <w:rFonts w:ascii="Times New Roman" w:eastAsia="Tahoma" w:hAnsi="Times New Roman" w:cs="Times New Roman"/>
                <w:color w:val="auto"/>
                <w:kern w:val="24"/>
                <w:position w:val="12"/>
                <w:sz w:val="24"/>
                <w:szCs w:val="24"/>
                <w:vertAlign w:val="superscript"/>
              </w:rPr>
              <w:t>nd</w:t>
            </w:r>
          </w:p>
        </w:tc>
      </w:tr>
      <w:tr w:rsidR="009773C0" w:rsidRPr="00407527" w:rsidTr="006879CD">
        <w:trPr>
          <w:cnfStyle w:val="000000100000"/>
          <w:trHeight w:val="313"/>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Lack of improved fish seed and aquaculture technology</w:t>
            </w:r>
          </w:p>
        </w:tc>
        <w:tc>
          <w:tcPr>
            <w:tcW w:w="675"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26</w:t>
            </w:r>
          </w:p>
        </w:tc>
        <w:tc>
          <w:tcPr>
            <w:tcW w:w="465"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15.57</w:t>
            </w:r>
          </w:p>
        </w:tc>
        <w:tc>
          <w:tcPr>
            <w:tcW w:w="397"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3</w:t>
            </w:r>
            <w:r w:rsidRPr="00407527">
              <w:rPr>
                <w:rFonts w:ascii="Times New Roman" w:eastAsia="Tahoma" w:hAnsi="Times New Roman" w:cs="Times New Roman"/>
                <w:color w:val="auto"/>
                <w:kern w:val="24"/>
                <w:position w:val="12"/>
                <w:sz w:val="24"/>
                <w:szCs w:val="24"/>
                <w:vertAlign w:val="superscript"/>
              </w:rPr>
              <w:t>rd</w:t>
            </w:r>
          </w:p>
        </w:tc>
      </w:tr>
      <w:tr w:rsidR="009773C0" w:rsidRPr="00407527" w:rsidTr="006879CD">
        <w:trPr>
          <w:trHeight w:val="306"/>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Lack of access to water source</w:t>
            </w:r>
          </w:p>
        </w:tc>
        <w:tc>
          <w:tcPr>
            <w:tcW w:w="675"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24</w:t>
            </w:r>
          </w:p>
        </w:tc>
        <w:tc>
          <w:tcPr>
            <w:tcW w:w="465"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14.37</w:t>
            </w:r>
          </w:p>
        </w:tc>
        <w:tc>
          <w:tcPr>
            <w:tcW w:w="397"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4</w:t>
            </w:r>
            <w:r w:rsidRPr="00407527">
              <w:rPr>
                <w:rFonts w:ascii="Times New Roman" w:eastAsia="Tahoma" w:hAnsi="Times New Roman" w:cs="Times New Roman"/>
                <w:color w:val="auto"/>
                <w:kern w:val="24"/>
                <w:position w:val="12"/>
                <w:sz w:val="24"/>
                <w:szCs w:val="24"/>
                <w:vertAlign w:val="superscript"/>
              </w:rPr>
              <w:t>th</w:t>
            </w:r>
          </w:p>
        </w:tc>
      </w:tr>
      <w:tr w:rsidR="009773C0" w:rsidRPr="00407527" w:rsidTr="006879CD">
        <w:trPr>
          <w:cnfStyle w:val="000000100000"/>
          <w:trHeight w:val="306"/>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lastRenderedPageBreak/>
              <w:t>Lack of access to credit and  in adequate storage facilities</w:t>
            </w:r>
          </w:p>
        </w:tc>
        <w:tc>
          <w:tcPr>
            <w:tcW w:w="675"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17</w:t>
            </w:r>
          </w:p>
        </w:tc>
        <w:tc>
          <w:tcPr>
            <w:tcW w:w="465"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10.18</w:t>
            </w:r>
          </w:p>
        </w:tc>
        <w:tc>
          <w:tcPr>
            <w:tcW w:w="397"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5</w:t>
            </w:r>
            <w:r w:rsidRPr="00407527">
              <w:rPr>
                <w:rFonts w:ascii="Times New Roman" w:eastAsia="Tahoma" w:hAnsi="Times New Roman" w:cs="Times New Roman"/>
                <w:color w:val="auto"/>
                <w:kern w:val="24"/>
                <w:position w:val="12"/>
                <w:sz w:val="24"/>
                <w:szCs w:val="24"/>
                <w:vertAlign w:val="superscript"/>
              </w:rPr>
              <w:t>th</w:t>
            </w:r>
          </w:p>
        </w:tc>
      </w:tr>
      <w:tr w:rsidR="009773C0" w:rsidRPr="00407527" w:rsidTr="006879CD">
        <w:trPr>
          <w:trHeight w:val="255"/>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Poor extension contact and follow-up</w:t>
            </w:r>
          </w:p>
        </w:tc>
        <w:tc>
          <w:tcPr>
            <w:tcW w:w="675"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14</w:t>
            </w:r>
          </w:p>
        </w:tc>
        <w:tc>
          <w:tcPr>
            <w:tcW w:w="465"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8.4</w:t>
            </w:r>
          </w:p>
        </w:tc>
        <w:tc>
          <w:tcPr>
            <w:tcW w:w="397"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6</w:t>
            </w:r>
            <w:r w:rsidRPr="00407527">
              <w:rPr>
                <w:rFonts w:ascii="Times New Roman" w:eastAsia="Tahoma" w:hAnsi="Times New Roman" w:cs="Times New Roman"/>
                <w:color w:val="auto"/>
                <w:kern w:val="24"/>
                <w:position w:val="12"/>
                <w:sz w:val="24"/>
                <w:szCs w:val="24"/>
                <w:vertAlign w:val="superscript"/>
              </w:rPr>
              <w:t>th</w:t>
            </w:r>
          </w:p>
        </w:tc>
      </w:tr>
      <w:tr w:rsidR="009773C0" w:rsidRPr="00407527" w:rsidTr="006879CD">
        <w:trPr>
          <w:cnfStyle w:val="000000100000"/>
          <w:trHeight w:val="255"/>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Lack of fishing equipment and  training for fishers</w:t>
            </w:r>
          </w:p>
        </w:tc>
        <w:tc>
          <w:tcPr>
            <w:tcW w:w="675"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11</w:t>
            </w:r>
          </w:p>
        </w:tc>
        <w:tc>
          <w:tcPr>
            <w:tcW w:w="465"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6.6</w:t>
            </w:r>
          </w:p>
        </w:tc>
        <w:tc>
          <w:tcPr>
            <w:tcW w:w="397" w:type="pct"/>
            <w:shd w:val="clear" w:color="auto" w:fill="auto"/>
            <w:hideMark/>
          </w:tcPr>
          <w:p w:rsidR="009773C0" w:rsidRPr="00407527" w:rsidRDefault="009773C0" w:rsidP="00407527">
            <w:pPr>
              <w:jc w:val="both"/>
              <w:cnfStyle w:val="0000001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7</w:t>
            </w:r>
            <w:r w:rsidRPr="00407527">
              <w:rPr>
                <w:rFonts w:ascii="Times New Roman" w:eastAsia="Tahoma" w:hAnsi="Times New Roman" w:cs="Times New Roman"/>
                <w:color w:val="auto"/>
                <w:kern w:val="24"/>
                <w:position w:val="12"/>
                <w:sz w:val="24"/>
                <w:szCs w:val="24"/>
                <w:vertAlign w:val="superscript"/>
              </w:rPr>
              <w:t>th</w:t>
            </w:r>
          </w:p>
        </w:tc>
      </w:tr>
      <w:tr w:rsidR="009773C0" w:rsidRPr="00407527" w:rsidTr="006879CD">
        <w:trPr>
          <w:trHeight w:val="303"/>
        </w:trPr>
        <w:tc>
          <w:tcPr>
            <w:cnfStyle w:val="001000000000"/>
            <w:tcW w:w="3463" w:type="pct"/>
            <w:shd w:val="clear" w:color="auto" w:fill="auto"/>
            <w:hideMark/>
          </w:tcPr>
          <w:p w:rsidR="009773C0" w:rsidRPr="00407527" w:rsidRDefault="009773C0" w:rsidP="00407527">
            <w:pPr>
              <w:jc w:val="both"/>
              <w:rPr>
                <w:rFonts w:ascii="Times New Roman" w:eastAsia="Times New Roman" w:hAnsi="Times New Roman" w:cs="Times New Roman"/>
                <w:b w:val="0"/>
                <w:color w:val="auto"/>
                <w:sz w:val="24"/>
                <w:szCs w:val="24"/>
              </w:rPr>
            </w:pPr>
            <w:r w:rsidRPr="00407527">
              <w:rPr>
                <w:rFonts w:ascii="Times New Roman" w:eastAsia="Tahoma" w:hAnsi="Times New Roman" w:cs="Times New Roman"/>
                <w:b w:val="0"/>
                <w:color w:val="auto"/>
                <w:kern w:val="24"/>
                <w:sz w:val="24"/>
                <w:szCs w:val="24"/>
              </w:rPr>
              <w:t xml:space="preserve">Poor coordination between stakeholders </w:t>
            </w:r>
          </w:p>
        </w:tc>
        <w:tc>
          <w:tcPr>
            <w:tcW w:w="675"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9</w:t>
            </w:r>
          </w:p>
        </w:tc>
        <w:tc>
          <w:tcPr>
            <w:tcW w:w="465"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5.39</w:t>
            </w:r>
          </w:p>
        </w:tc>
        <w:tc>
          <w:tcPr>
            <w:tcW w:w="397" w:type="pct"/>
            <w:shd w:val="clear" w:color="auto" w:fill="auto"/>
            <w:hideMark/>
          </w:tcPr>
          <w:p w:rsidR="009773C0" w:rsidRPr="00407527" w:rsidRDefault="009773C0" w:rsidP="00407527">
            <w:pPr>
              <w:jc w:val="both"/>
              <w:cnfStyle w:val="000000000000"/>
              <w:rPr>
                <w:rFonts w:ascii="Times New Roman" w:eastAsia="Times New Roman" w:hAnsi="Times New Roman" w:cs="Times New Roman"/>
                <w:color w:val="auto"/>
                <w:sz w:val="24"/>
                <w:szCs w:val="24"/>
              </w:rPr>
            </w:pPr>
            <w:r w:rsidRPr="00407527">
              <w:rPr>
                <w:rFonts w:ascii="Times New Roman" w:eastAsia="Tahoma" w:hAnsi="Times New Roman" w:cs="Times New Roman"/>
                <w:color w:val="auto"/>
                <w:kern w:val="24"/>
                <w:sz w:val="24"/>
                <w:szCs w:val="24"/>
              </w:rPr>
              <w:t>8</w:t>
            </w:r>
            <w:r w:rsidRPr="00407527">
              <w:rPr>
                <w:rFonts w:ascii="Times New Roman" w:eastAsia="Tahoma" w:hAnsi="Times New Roman" w:cs="Times New Roman"/>
                <w:color w:val="auto"/>
                <w:kern w:val="24"/>
                <w:position w:val="12"/>
                <w:sz w:val="24"/>
                <w:szCs w:val="24"/>
                <w:vertAlign w:val="superscript"/>
              </w:rPr>
              <w:t>th</w:t>
            </w:r>
          </w:p>
        </w:tc>
      </w:tr>
    </w:tbl>
    <w:p w:rsidR="003648B2" w:rsidRPr="00407527" w:rsidRDefault="003648B2" w:rsidP="00407527">
      <w:pPr>
        <w:pStyle w:val="NormalWeb"/>
        <w:spacing w:before="0" w:beforeAutospacing="0" w:after="0" w:afterAutospacing="0"/>
        <w:jc w:val="both"/>
        <w:textAlignment w:val="baseline"/>
        <w:rPr>
          <w:rFonts w:eastAsia="Calibri"/>
          <w:kern w:val="24"/>
        </w:rPr>
      </w:pPr>
      <w:r w:rsidRPr="00407527">
        <w:rPr>
          <w:rFonts w:eastAsia="Calibri"/>
          <w:b/>
          <w:kern w:val="24"/>
        </w:rPr>
        <w:t>Source:</w:t>
      </w:r>
      <w:r w:rsidRPr="00407527">
        <w:rPr>
          <w:rFonts w:eastAsia="Calibri"/>
          <w:kern w:val="24"/>
        </w:rPr>
        <w:t xml:space="preserve"> Own survey result</w:t>
      </w:r>
      <w:r w:rsidR="00BD0769" w:rsidRPr="00407527">
        <w:rPr>
          <w:rFonts w:eastAsia="Calibri"/>
          <w:kern w:val="24"/>
        </w:rPr>
        <w:t xml:space="preserve"> of 2024</w:t>
      </w:r>
    </w:p>
    <w:p w:rsidR="0081569B" w:rsidRPr="00407527" w:rsidRDefault="0081569B" w:rsidP="00407527">
      <w:pPr>
        <w:spacing w:line="240" w:lineRule="auto"/>
        <w:jc w:val="both"/>
        <w:rPr>
          <w:rFonts w:ascii="Times New Roman" w:hAnsi="Times New Roman" w:cs="Times New Roman"/>
          <w:b/>
          <w:color w:val="0000FF"/>
          <w:sz w:val="24"/>
          <w:szCs w:val="24"/>
        </w:rPr>
      </w:pPr>
    </w:p>
    <w:p w:rsidR="00AD5FDC" w:rsidRPr="00407527" w:rsidRDefault="00FC6BE4" w:rsidP="00407527">
      <w:pPr>
        <w:spacing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 xml:space="preserve">Conclusion </w:t>
      </w:r>
      <w:r w:rsidR="00BD0769" w:rsidRPr="00407527">
        <w:rPr>
          <w:rFonts w:ascii="Times New Roman" w:hAnsi="Times New Roman" w:cs="Times New Roman"/>
          <w:b/>
          <w:sz w:val="24"/>
          <w:szCs w:val="24"/>
        </w:rPr>
        <w:t>and Recommendations</w:t>
      </w:r>
    </w:p>
    <w:p w:rsidR="00873FFB" w:rsidRPr="00407527" w:rsidRDefault="00873FFB" w:rsidP="00407527">
      <w:pPr>
        <w:spacing w:line="240" w:lineRule="auto"/>
        <w:jc w:val="both"/>
        <w:rPr>
          <w:rFonts w:ascii="Times New Roman" w:hAnsi="Times New Roman" w:cs="Times New Roman"/>
          <w:b/>
          <w:sz w:val="24"/>
          <w:szCs w:val="24"/>
        </w:rPr>
      </w:pPr>
      <w:r w:rsidRPr="00407527">
        <w:rPr>
          <w:rFonts w:ascii="Times New Roman" w:hAnsi="Times New Roman" w:cs="Times New Roman"/>
          <w:b/>
          <w:bCs/>
          <w:sz w:val="24"/>
          <w:szCs w:val="24"/>
        </w:rPr>
        <w:t>Conclusion</w:t>
      </w:r>
    </w:p>
    <w:p w:rsidR="0082437C" w:rsidRPr="00407527" w:rsidRDefault="00EE2D4F" w:rsidP="00407527">
      <w:pPr>
        <w:spacing w:after="0" w:line="240" w:lineRule="auto"/>
        <w:jc w:val="both"/>
        <w:rPr>
          <w:rFonts w:ascii="Times New Roman" w:eastAsia="Tahoma" w:hAnsi="Times New Roman" w:cs="Times New Roman"/>
          <w:kern w:val="24"/>
          <w:sz w:val="24"/>
          <w:szCs w:val="24"/>
          <w:lang w:val="en-GB"/>
        </w:rPr>
      </w:pPr>
      <w:r w:rsidRPr="00407527">
        <w:rPr>
          <w:rFonts w:ascii="Times New Roman" w:hAnsi="Times New Roman" w:cs="Times New Roman"/>
          <w:sz w:val="24"/>
          <w:szCs w:val="24"/>
        </w:rPr>
        <w:t>The study conclud</w:t>
      </w:r>
      <w:r w:rsidR="00F05378" w:rsidRPr="00407527">
        <w:rPr>
          <w:rFonts w:ascii="Times New Roman" w:hAnsi="Times New Roman" w:cs="Times New Roman"/>
          <w:sz w:val="24"/>
          <w:szCs w:val="24"/>
        </w:rPr>
        <w:t>ed that aquaculture production activities and</w:t>
      </w:r>
      <w:r w:rsidRPr="00407527">
        <w:rPr>
          <w:rFonts w:ascii="Times New Roman" w:hAnsi="Times New Roman" w:cs="Times New Roman"/>
          <w:sz w:val="24"/>
          <w:szCs w:val="24"/>
        </w:rPr>
        <w:t xml:space="preserve"> </w:t>
      </w:r>
      <w:proofErr w:type="gramStart"/>
      <w:r w:rsidRPr="00407527">
        <w:rPr>
          <w:rFonts w:ascii="Times New Roman" w:hAnsi="Times New Roman" w:cs="Times New Roman"/>
          <w:sz w:val="24"/>
          <w:szCs w:val="24"/>
        </w:rPr>
        <w:t>its</w:t>
      </w:r>
      <w:proofErr w:type="gramEnd"/>
      <w:r w:rsidRPr="00407527">
        <w:rPr>
          <w:rFonts w:ascii="Times New Roman" w:hAnsi="Times New Roman" w:cs="Times New Roman"/>
          <w:sz w:val="24"/>
          <w:szCs w:val="24"/>
        </w:rPr>
        <w:t xml:space="preserve">` technology </w:t>
      </w:r>
      <w:r w:rsidR="00873FFB" w:rsidRPr="00407527">
        <w:rPr>
          <w:rFonts w:ascii="Times New Roman" w:hAnsi="Times New Roman" w:cs="Times New Roman"/>
          <w:sz w:val="24"/>
          <w:szCs w:val="24"/>
        </w:rPr>
        <w:t>are adopted</w:t>
      </w:r>
      <w:r w:rsidRPr="00407527">
        <w:rPr>
          <w:rFonts w:ascii="Times New Roman" w:hAnsi="Times New Roman" w:cs="Times New Roman"/>
          <w:sz w:val="24"/>
          <w:szCs w:val="24"/>
        </w:rPr>
        <w:t xml:space="preserve"> by fishers </w:t>
      </w:r>
      <w:r w:rsidR="00F05378" w:rsidRPr="00407527">
        <w:rPr>
          <w:rFonts w:ascii="Times New Roman" w:hAnsi="Times New Roman" w:cs="Times New Roman"/>
          <w:sz w:val="24"/>
          <w:szCs w:val="24"/>
        </w:rPr>
        <w:t>and primarily operated for home consumption and</w:t>
      </w:r>
      <w:r w:rsidRPr="00407527">
        <w:rPr>
          <w:rFonts w:ascii="Times New Roman" w:hAnsi="Times New Roman" w:cs="Times New Roman"/>
          <w:sz w:val="24"/>
          <w:szCs w:val="24"/>
        </w:rPr>
        <w:t xml:space="preserve"> marketing purpose in the study area</w:t>
      </w:r>
      <w:r w:rsidR="00873FFB" w:rsidRPr="00407527">
        <w:rPr>
          <w:rFonts w:ascii="Times New Roman" w:hAnsi="Times New Roman" w:cs="Times New Roman"/>
          <w:sz w:val="24"/>
          <w:szCs w:val="24"/>
        </w:rPr>
        <w:t>.</w:t>
      </w:r>
      <w:r w:rsidRPr="00407527">
        <w:rPr>
          <w:rFonts w:ascii="Times New Roman" w:hAnsi="Times New Roman" w:cs="Times New Roman"/>
          <w:sz w:val="24"/>
          <w:szCs w:val="24"/>
        </w:rPr>
        <w:t xml:space="preserve"> Adop</w:t>
      </w:r>
      <w:r w:rsidR="00F05378" w:rsidRPr="00407527">
        <w:rPr>
          <w:rFonts w:ascii="Times New Roman" w:hAnsi="Times New Roman" w:cs="Times New Roman"/>
          <w:sz w:val="24"/>
          <w:szCs w:val="24"/>
        </w:rPr>
        <w:t>tion of aquaculture activities and its` technology are dynamic and</w:t>
      </w:r>
      <w:r w:rsidRPr="00407527">
        <w:rPr>
          <w:rFonts w:ascii="Times New Roman" w:hAnsi="Times New Roman" w:cs="Times New Roman"/>
          <w:sz w:val="24"/>
          <w:szCs w:val="24"/>
        </w:rPr>
        <w:t xml:space="preserve"> highly influenced by demographic</w:t>
      </w:r>
      <w:r w:rsidR="00F05378" w:rsidRPr="00407527">
        <w:rPr>
          <w:rFonts w:ascii="Times New Roman" w:hAnsi="Times New Roman" w:cs="Times New Roman"/>
          <w:sz w:val="24"/>
          <w:szCs w:val="24"/>
        </w:rPr>
        <w:t>, socioeconomic, environmental and institutional factors which</w:t>
      </w:r>
      <w:r w:rsidRPr="00407527">
        <w:rPr>
          <w:rFonts w:ascii="Times New Roman" w:hAnsi="Times New Roman" w:cs="Times New Roman"/>
          <w:sz w:val="24"/>
          <w:szCs w:val="24"/>
        </w:rPr>
        <w:t xml:space="preserve"> can be changed with time.</w:t>
      </w:r>
      <w:r w:rsidR="00873FFB" w:rsidRPr="00407527">
        <w:rPr>
          <w:rFonts w:ascii="Times New Roman" w:eastAsia="Tahoma" w:hAnsi="Times New Roman" w:cs="Times New Roman"/>
          <w:kern w:val="24"/>
          <w:sz w:val="24"/>
          <w:szCs w:val="24"/>
        </w:rPr>
        <w:t xml:space="preserve"> Regarding to the determinants of participation in aquaculture production</w:t>
      </w:r>
      <w:r w:rsidR="00F05378" w:rsidRPr="00407527">
        <w:rPr>
          <w:rFonts w:ascii="Times New Roman" w:eastAsia="Tahoma" w:hAnsi="Times New Roman" w:cs="Times New Roman"/>
          <w:kern w:val="24"/>
          <w:sz w:val="24"/>
          <w:szCs w:val="24"/>
        </w:rPr>
        <w:t xml:space="preserve"> activities and its technology usage, and it</w:t>
      </w:r>
      <w:r w:rsidR="00873FFB" w:rsidRPr="00407527">
        <w:rPr>
          <w:rFonts w:ascii="Times New Roman" w:eastAsia="Tahoma" w:hAnsi="Times New Roman" w:cs="Times New Roman"/>
          <w:kern w:val="24"/>
          <w:sz w:val="24"/>
          <w:szCs w:val="24"/>
        </w:rPr>
        <w:t>`s impacts on the household's income.</w:t>
      </w:r>
      <w:r w:rsidR="00F05378" w:rsidRPr="00407527">
        <w:rPr>
          <w:rFonts w:ascii="Times New Roman" w:eastAsia="Tahoma" w:hAnsi="Times New Roman" w:cs="Times New Roman"/>
          <w:kern w:val="24"/>
          <w:sz w:val="24"/>
          <w:szCs w:val="24"/>
        </w:rPr>
        <w:t xml:space="preserve"> Eleven (</w:t>
      </w:r>
      <w:r w:rsidR="00873FFB" w:rsidRPr="00407527">
        <w:rPr>
          <w:rFonts w:ascii="Times New Roman" w:eastAsia="Tahoma" w:hAnsi="Times New Roman" w:cs="Times New Roman"/>
          <w:kern w:val="24"/>
          <w:sz w:val="24"/>
          <w:szCs w:val="24"/>
        </w:rPr>
        <w:t>11</w:t>
      </w:r>
      <w:r w:rsidR="00F05378" w:rsidRPr="00407527">
        <w:rPr>
          <w:rFonts w:ascii="Times New Roman" w:eastAsia="Tahoma" w:hAnsi="Times New Roman" w:cs="Times New Roman"/>
          <w:kern w:val="24"/>
          <w:sz w:val="24"/>
          <w:szCs w:val="24"/>
        </w:rPr>
        <w:t>)</w:t>
      </w:r>
      <w:r w:rsidR="00873FFB" w:rsidRPr="00407527">
        <w:rPr>
          <w:rFonts w:ascii="Times New Roman" w:eastAsia="Tahoma" w:hAnsi="Times New Roman" w:cs="Times New Roman"/>
          <w:kern w:val="24"/>
          <w:sz w:val="24"/>
          <w:szCs w:val="24"/>
        </w:rPr>
        <w:t xml:space="preserve"> variable</w:t>
      </w:r>
      <w:r w:rsidR="00F05378" w:rsidRPr="00407527">
        <w:rPr>
          <w:rFonts w:ascii="Times New Roman" w:eastAsia="Tahoma" w:hAnsi="Times New Roman" w:cs="Times New Roman"/>
          <w:kern w:val="24"/>
          <w:sz w:val="24"/>
          <w:szCs w:val="24"/>
        </w:rPr>
        <w:t>s</w:t>
      </w:r>
      <w:r w:rsidR="00873FFB" w:rsidRPr="00407527">
        <w:rPr>
          <w:rFonts w:ascii="Times New Roman" w:eastAsia="Tahoma" w:hAnsi="Times New Roman" w:cs="Times New Roman"/>
          <w:kern w:val="24"/>
          <w:sz w:val="24"/>
          <w:szCs w:val="24"/>
        </w:rPr>
        <w:t xml:space="preserve"> were hypothesized to identify determinants of participation decision in aquaculture </w:t>
      </w:r>
      <w:r w:rsidR="00F05378" w:rsidRPr="00407527">
        <w:rPr>
          <w:rFonts w:ascii="Times New Roman" w:eastAsia="Tahoma" w:hAnsi="Times New Roman" w:cs="Times New Roman"/>
          <w:kern w:val="24"/>
          <w:sz w:val="24"/>
          <w:szCs w:val="24"/>
        </w:rPr>
        <w:t xml:space="preserve">production </w:t>
      </w:r>
      <w:r w:rsidR="00873FFB" w:rsidRPr="00407527">
        <w:rPr>
          <w:rFonts w:ascii="Times New Roman" w:eastAsia="Tahoma" w:hAnsi="Times New Roman" w:cs="Times New Roman"/>
          <w:kern w:val="24"/>
          <w:sz w:val="24"/>
          <w:szCs w:val="24"/>
        </w:rPr>
        <w:t>activities</w:t>
      </w:r>
      <w:r w:rsidR="00131E6E" w:rsidRPr="00407527">
        <w:rPr>
          <w:rFonts w:ascii="Times New Roman" w:eastAsia="Tahoma" w:hAnsi="Times New Roman" w:cs="Times New Roman"/>
          <w:kern w:val="24"/>
          <w:sz w:val="24"/>
          <w:szCs w:val="24"/>
        </w:rPr>
        <w:t>.</w:t>
      </w:r>
      <w:r w:rsidR="00131E6E" w:rsidRPr="00407527">
        <w:rPr>
          <w:rFonts w:ascii="Times New Roman" w:eastAsia="Tahoma" w:hAnsi="Times New Roman" w:cs="Times New Roman"/>
          <w:kern w:val="24"/>
          <w:sz w:val="24"/>
          <w:szCs w:val="24"/>
          <w:lang w:val="en-GB"/>
        </w:rPr>
        <w:t xml:space="preserve"> </w:t>
      </w:r>
      <w:r w:rsidRPr="00407527">
        <w:rPr>
          <w:rFonts w:ascii="Times New Roman" w:eastAsia="Tahoma" w:hAnsi="Times New Roman" w:cs="Times New Roman"/>
          <w:kern w:val="24"/>
          <w:sz w:val="24"/>
          <w:szCs w:val="24"/>
          <w:lang w:val="en-GB"/>
        </w:rPr>
        <w:t xml:space="preserve">The </w:t>
      </w:r>
      <w:r w:rsidRPr="00407527">
        <w:rPr>
          <w:rFonts w:ascii="Times New Roman" w:eastAsia="Tahoma" w:hAnsi="Times New Roman" w:cs="Times New Roman"/>
          <w:bCs/>
          <w:kern w:val="24"/>
          <w:sz w:val="24"/>
          <w:szCs w:val="24"/>
          <w:lang w:val="en-GB"/>
        </w:rPr>
        <w:t xml:space="preserve">result </w:t>
      </w:r>
      <w:r w:rsidR="00131E6E" w:rsidRPr="00407527">
        <w:rPr>
          <w:rFonts w:ascii="Times New Roman" w:eastAsia="Tahoma" w:hAnsi="Times New Roman" w:cs="Times New Roman"/>
          <w:bCs/>
          <w:kern w:val="24"/>
          <w:sz w:val="24"/>
          <w:szCs w:val="24"/>
          <w:lang w:val="en-GB"/>
        </w:rPr>
        <w:t xml:space="preserve">of </w:t>
      </w:r>
      <w:proofErr w:type="spellStart"/>
      <w:r w:rsidR="00131E6E" w:rsidRPr="00407527">
        <w:rPr>
          <w:rFonts w:ascii="Times New Roman" w:eastAsia="Tahoma" w:hAnsi="Times New Roman" w:cs="Times New Roman"/>
          <w:bCs/>
          <w:kern w:val="24"/>
          <w:sz w:val="24"/>
          <w:szCs w:val="24"/>
          <w:lang w:val="en-GB"/>
        </w:rPr>
        <w:t>Logit</w:t>
      </w:r>
      <w:proofErr w:type="spellEnd"/>
      <w:r w:rsidR="00131E6E" w:rsidRPr="00407527">
        <w:rPr>
          <w:rFonts w:ascii="Times New Roman" w:eastAsia="Tahoma" w:hAnsi="Times New Roman" w:cs="Times New Roman"/>
          <w:bCs/>
          <w:kern w:val="24"/>
          <w:sz w:val="24"/>
          <w:szCs w:val="24"/>
          <w:lang w:val="en-GB"/>
        </w:rPr>
        <w:t xml:space="preserve"> model</w:t>
      </w:r>
      <w:r w:rsidR="00F05378" w:rsidRPr="00407527">
        <w:rPr>
          <w:rFonts w:ascii="Times New Roman" w:eastAsia="Tahoma" w:hAnsi="Times New Roman" w:cs="Times New Roman"/>
          <w:kern w:val="24"/>
          <w:sz w:val="24"/>
          <w:szCs w:val="24"/>
          <w:lang w:val="en-GB"/>
        </w:rPr>
        <w:t xml:space="preserve"> shows that, four</w:t>
      </w:r>
      <w:r w:rsidRPr="00407527">
        <w:rPr>
          <w:rFonts w:ascii="Times New Roman" w:eastAsia="Tahoma" w:hAnsi="Times New Roman" w:cs="Times New Roman"/>
          <w:kern w:val="24"/>
          <w:sz w:val="24"/>
          <w:szCs w:val="24"/>
          <w:lang w:val="en-GB"/>
        </w:rPr>
        <w:t xml:space="preserve"> variables (education level of household hea</w:t>
      </w:r>
      <w:r w:rsidR="00F05378" w:rsidRPr="00407527">
        <w:rPr>
          <w:rFonts w:ascii="Times New Roman" w:eastAsia="Tahoma" w:hAnsi="Times New Roman" w:cs="Times New Roman"/>
          <w:kern w:val="24"/>
          <w:sz w:val="24"/>
          <w:szCs w:val="24"/>
          <w:lang w:val="en-GB"/>
        </w:rPr>
        <w:t>d,</w:t>
      </w:r>
      <w:r w:rsidRPr="00407527">
        <w:rPr>
          <w:rFonts w:ascii="Times New Roman" w:eastAsia="Tahoma" w:hAnsi="Times New Roman" w:cs="Times New Roman"/>
          <w:kern w:val="24"/>
          <w:sz w:val="24"/>
          <w:szCs w:val="24"/>
          <w:lang w:val="en-GB"/>
        </w:rPr>
        <w:t xml:space="preserve"> access to credit se</w:t>
      </w:r>
      <w:r w:rsidR="00F05378" w:rsidRPr="00407527">
        <w:rPr>
          <w:rFonts w:ascii="Times New Roman" w:eastAsia="Tahoma" w:hAnsi="Times New Roman" w:cs="Times New Roman"/>
          <w:kern w:val="24"/>
          <w:sz w:val="24"/>
          <w:szCs w:val="24"/>
          <w:lang w:val="en-GB"/>
        </w:rPr>
        <w:t>rvices, Access to water source and</w:t>
      </w:r>
      <w:r w:rsidRPr="00407527">
        <w:rPr>
          <w:rFonts w:ascii="Times New Roman" w:eastAsia="Tahoma" w:hAnsi="Times New Roman" w:cs="Times New Roman"/>
          <w:kern w:val="24"/>
          <w:sz w:val="24"/>
          <w:szCs w:val="24"/>
          <w:lang w:val="en-GB"/>
        </w:rPr>
        <w:t xml:space="preserve"> annual </w:t>
      </w:r>
      <w:r w:rsidR="00F05378" w:rsidRPr="00407527">
        <w:rPr>
          <w:rFonts w:ascii="Times New Roman" w:eastAsia="Tahoma" w:hAnsi="Times New Roman" w:cs="Times New Roman"/>
          <w:kern w:val="24"/>
          <w:sz w:val="24"/>
          <w:szCs w:val="24"/>
          <w:lang w:val="en-GB"/>
        </w:rPr>
        <w:t>farm income level of household head</w:t>
      </w:r>
      <w:r w:rsidRPr="00407527">
        <w:rPr>
          <w:rFonts w:ascii="Times New Roman" w:eastAsia="Tahoma" w:hAnsi="Times New Roman" w:cs="Times New Roman"/>
          <w:kern w:val="24"/>
          <w:sz w:val="24"/>
          <w:szCs w:val="24"/>
          <w:lang w:val="en-GB"/>
        </w:rPr>
        <w:t>) have strong significant effect on the variable of interest</w:t>
      </w:r>
      <w:r w:rsidR="009773C0" w:rsidRPr="00407527">
        <w:rPr>
          <w:rFonts w:ascii="Times New Roman" w:eastAsia="Tahoma" w:hAnsi="Times New Roman" w:cs="Times New Roman"/>
          <w:kern w:val="24"/>
          <w:sz w:val="24"/>
          <w:szCs w:val="24"/>
          <w:lang w:val="en-GB"/>
        </w:rPr>
        <w:t xml:space="preserve">. </w:t>
      </w:r>
      <w:r w:rsidR="00E3083E" w:rsidRPr="00407527">
        <w:rPr>
          <w:rFonts w:ascii="Times New Roman" w:eastAsia="Tahoma" w:hAnsi="Times New Roman" w:cs="Times New Roman"/>
          <w:kern w:val="24"/>
          <w:sz w:val="24"/>
          <w:szCs w:val="24"/>
          <w:lang w:val="en-GB"/>
        </w:rPr>
        <w:t>Impact of aquaculture technology intervention was</w:t>
      </w:r>
      <w:r w:rsidRPr="00407527">
        <w:rPr>
          <w:rFonts w:ascii="Times New Roman" w:eastAsia="Tahoma" w:hAnsi="Times New Roman" w:cs="Times New Roman"/>
          <w:kern w:val="24"/>
          <w:sz w:val="24"/>
          <w:szCs w:val="24"/>
          <w:lang w:val="en-GB"/>
        </w:rPr>
        <w:t xml:space="preserve"> quantified by using </w:t>
      </w:r>
      <w:r w:rsidR="00F05378" w:rsidRPr="00407527">
        <w:rPr>
          <w:rFonts w:ascii="Times New Roman" w:eastAsia="Tahoma" w:hAnsi="Times New Roman" w:cs="Times New Roman"/>
          <w:bCs/>
          <w:kern w:val="24"/>
          <w:sz w:val="24"/>
          <w:szCs w:val="24"/>
          <w:lang w:val="en-GB"/>
        </w:rPr>
        <w:t>propensity score matching and</w:t>
      </w:r>
      <w:r w:rsidRPr="00407527">
        <w:rPr>
          <w:rFonts w:ascii="Times New Roman" w:eastAsia="Tahoma" w:hAnsi="Times New Roman" w:cs="Times New Roman"/>
          <w:b/>
          <w:bCs/>
          <w:kern w:val="24"/>
          <w:sz w:val="24"/>
          <w:szCs w:val="24"/>
          <w:lang w:val="en-GB"/>
        </w:rPr>
        <w:t xml:space="preserve"> </w:t>
      </w:r>
      <w:r w:rsidRPr="00407527">
        <w:rPr>
          <w:rFonts w:ascii="Times New Roman" w:eastAsia="Tahoma" w:hAnsi="Times New Roman" w:cs="Times New Roman"/>
          <w:kern w:val="24"/>
          <w:sz w:val="24"/>
          <w:szCs w:val="24"/>
          <w:lang w:val="en-GB"/>
        </w:rPr>
        <w:t xml:space="preserve">it brings positive impact on the </w:t>
      </w:r>
      <w:r w:rsidR="00E3083E" w:rsidRPr="00407527">
        <w:rPr>
          <w:rFonts w:ascii="Times New Roman" w:eastAsia="Tahoma" w:hAnsi="Times New Roman" w:cs="Times New Roman"/>
          <w:kern w:val="24"/>
          <w:sz w:val="24"/>
          <w:szCs w:val="24"/>
          <w:lang w:val="en-GB"/>
        </w:rPr>
        <w:t>household’s</w:t>
      </w:r>
      <w:r w:rsidRPr="00407527">
        <w:rPr>
          <w:rFonts w:ascii="Times New Roman" w:eastAsia="Tahoma" w:hAnsi="Times New Roman" w:cs="Times New Roman"/>
          <w:kern w:val="24"/>
          <w:sz w:val="24"/>
          <w:szCs w:val="24"/>
          <w:lang w:val="en-GB"/>
        </w:rPr>
        <w:t xml:space="preserve"> income in the area</w:t>
      </w:r>
      <w:r w:rsidR="00131E6E" w:rsidRPr="00407527">
        <w:rPr>
          <w:rFonts w:ascii="Times New Roman" w:eastAsia="Tahoma" w:hAnsi="Times New Roman" w:cs="Times New Roman"/>
          <w:kern w:val="24"/>
          <w:sz w:val="24"/>
          <w:szCs w:val="24"/>
          <w:lang w:val="en-GB"/>
        </w:rPr>
        <w:t xml:space="preserve">. </w:t>
      </w:r>
      <w:r w:rsidRPr="00407527">
        <w:rPr>
          <w:rFonts w:ascii="Times New Roman" w:eastAsia="Tahoma" w:hAnsi="Times New Roman" w:cs="Times New Roman"/>
          <w:kern w:val="24"/>
          <w:sz w:val="24"/>
          <w:szCs w:val="24"/>
          <w:lang w:val="en-GB"/>
        </w:rPr>
        <w:t>Major constraints of participation in aquaculture activities were identified</w:t>
      </w:r>
      <w:r w:rsidR="00D57538" w:rsidRPr="00407527">
        <w:rPr>
          <w:rFonts w:ascii="Times New Roman" w:eastAsia="Tahoma" w:hAnsi="Times New Roman" w:cs="Times New Roman"/>
          <w:kern w:val="24"/>
          <w:sz w:val="24"/>
          <w:szCs w:val="24"/>
          <w:lang w:val="en-GB"/>
        </w:rPr>
        <w:t xml:space="preserve"> in the study area.</w:t>
      </w:r>
    </w:p>
    <w:p w:rsidR="00131E6E" w:rsidRPr="00407527" w:rsidRDefault="00131E6E" w:rsidP="00407527">
      <w:pPr>
        <w:spacing w:after="0" w:line="240" w:lineRule="auto"/>
        <w:jc w:val="both"/>
        <w:rPr>
          <w:rFonts w:ascii="Times New Roman" w:eastAsia="Tahoma" w:hAnsi="Times New Roman" w:cs="Times New Roman"/>
          <w:kern w:val="24"/>
          <w:sz w:val="24"/>
          <w:szCs w:val="24"/>
          <w:lang w:val="en-GB"/>
        </w:rPr>
      </w:pPr>
    </w:p>
    <w:p w:rsidR="00131E6E" w:rsidRPr="00407527" w:rsidRDefault="00131E6E" w:rsidP="00407527">
      <w:pPr>
        <w:spacing w:after="0" w:line="240" w:lineRule="auto"/>
        <w:jc w:val="both"/>
        <w:rPr>
          <w:rFonts w:ascii="Times New Roman" w:eastAsia="Tahoma" w:hAnsi="Times New Roman" w:cs="Times New Roman"/>
          <w:b/>
          <w:kern w:val="24"/>
          <w:sz w:val="24"/>
          <w:szCs w:val="24"/>
        </w:rPr>
      </w:pPr>
      <w:r w:rsidRPr="00407527">
        <w:rPr>
          <w:rFonts w:ascii="Times New Roman" w:eastAsia="Tahoma" w:hAnsi="Times New Roman" w:cs="Times New Roman"/>
          <w:b/>
          <w:kern w:val="24"/>
          <w:sz w:val="24"/>
          <w:szCs w:val="24"/>
        </w:rPr>
        <w:t>Recommendatio</w:t>
      </w:r>
      <w:r w:rsidR="009773C0" w:rsidRPr="00407527">
        <w:rPr>
          <w:rFonts w:ascii="Times New Roman" w:eastAsia="Tahoma" w:hAnsi="Times New Roman" w:cs="Times New Roman"/>
          <w:b/>
          <w:kern w:val="24"/>
          <w:sz w:val="24"/>
          <w:szCs w:val="24"/>
        </w:rPr>
        <w:t>ns</w:t>
      </w:r>
    </w:p>
    <w:p w:rsidR="00FE4169" w:rsidRPr="00407527" w:rsidRDefault="00FE4169"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Based on the findings of this study the following recommendations have been given:</w:t>
      </w:r>
    </w:p>
    <w:p w:rsidR="00FE4169" w:rsidRPr="00407527" w:rsidRDefault="00FE4169" w:rsidP="00407527">
      <w:pPr>
        <w:spacing w:after="0" w:line="240" w:lineRule="auto"/>
        <w:ind w:left="360"/>
        <w:jc w:val="both"/>
        <w:rPr>
          <w:rFonts w:ascii="Times New Roman" w:hAnsi="Times New Roman" w:cs="Times New Roman"/>
          <w:sz w:val="24"/>
          <w:szCs w:val="24"/>
        </w:rPr>
      </w:pPr>
    </w:p>
    <w:p w:rsidR="00812981" w:rsidRPr="00407527" w:rsidRDefault="00EE2D4F" w:rsidP="00407527">
      <w:pPr>
        <w:pStyle w:val="ListParagraph"/>
        <w:numPr>
          <w:ilvl w:val="0"/>
          <w:numId w:val="14"/>
        </w:numPr>
        <w:spacing w:line="240" w:lineRule="auto"/>
        <w:jc w:val="both"/>
        <w:rPr>
          <w:rFonts w:ascii="Times New Roman" w:eastAsia="Tahoma" w:hAnsi="Times New Roman" w:cs="Times New Roman"/>
          <w:kern w:val="24"/>
          <w:sz w:val="24"/>
          <w:szCs w:val="24"/>
        </w:rPr>
      </w:pPr>
      <w:r w:rsidRPr="00407527">
        <w:rPr>
          <w:rFonts w:ascii="Times New Roman" w:eastAsia="Tahoma" w:hAnsi="Times New Roman" w:cs="Times New Roman"/>
          <w:kern w:val="24"/>
          <w:sz w:val="24"/>
          <w:szCs w:val="24"/>
        </w:rPr>
        <w:t xml:space="preserve">Use locally available feed staffs such as poultry excreta, animal manure, </w:t>
      </w:r>
      <w:r w:rsidR="00F05378" w:rsidRPr="00407527">
        <w:rPr>
          <w:rFonts w:ascii="Times New Roman" w:eastAsia="Tahoma" w:hAnsi="Times New Roman" w:cs="Times New Roman"/>
          <w:kern w:val="24"/>
          <w:sz w:val="24"/>
          <w:szCs w:val="24"/>
        </w:rPr>
        <w:t>wastes after human consumption and</w:t>
      </w:r>
      <w:r w:rsidRPr="00407527">
        <w:rPr>
          <w:rFonts w:ascii="Times New Roman" w:eastAsia="Tahoma" w:hAnsi="Times New Roman" w:cs="Times New Roman"/>
          <w:kern w:val="24"/>
          <w:sz w:val="24"/>
          <w:szCs w:val="24"/>
        </w:rPr>
        <w:t xml:space="preserve"> others should be used to cutoff feed </w:t>
      </w:r>
      <w:r w:rsidR="00E56858" w:rsidRPr="00407527">
        <w:rPr>
          <w:rFonts w:ascii="Times New Roman" w:eastAsia="Tahoma" w:hAnsi="Times New Roman" w:cs="Times New Roman"/>
          <w:kern w:val="24"/>
          <w:sz w:val="24"/>
          <w:szCs w:val="24"/>
        </w:rPr>
        <w:t>costs. Before</w:t>
      </w:r>
      <w:r w:rsidRPr="00407527">
        <w:rPr>
          <w:rFonts w:ascii="Times New Roman" w:eastAsia="Tahoma" w:hAnsi="Times New Roman" w:cs="Times New Roman"/>
          <w:kern w:val="24"/>
          <w:sz w:val="24"/>
          <w:szCs w:val="24"/>
        </w:rPr>
        <w:t xml:space="preserve"> starting </w:t>
      </w:r>
      <w:r w:rsidR="00F05378" w:rsidRPr="00407527">
        <w:rPr>
          <w:rFonts w:ascii="Times New Roman" w:eastAsia="Tahoma" w:hAnsi="Times New Roman" w:cs="Times New Roman"/>
          <w:kern w:val="24"/>
          <w:sz w:val="24"/>
          <w:szCs w:val="24"/>
        </w:rPr>
        <w:t>the pond excavation</w:t>
      </w:r>
      <w:r w:rsidRPr="00407527">
        <w:rPr>
          <w:rFonts w:ascii="Times New Roman" w:eastAsia="Tahoma" w:hAnsi="Times New Roman" w:cs="Times New Roman"/>
          <w:kern w:val="24"/>
          <w:sz w:val="24"/>
          <w:szCs w:val="24"/>
        </w:rPr>
        <w:t>, adequate pre-inter</w:t>
      </w:r>
      <w:r w:rsidR="00F05378" w:rsidRPr="00407527">
        <w:rPr>
          <w:rFonts w:ascii="Times New Roman" w:eastAsia="Tahoma" w:hAnsi="Times New Roman" w:cs="Times New Roman"/>
          <w:kern w:val="24"/>
          <w:sz w:val="24"/>
          <w:szCs w:val="24"/>
        </w:rPr>
        <w:t>vention observation b</w:t>
      </w:r>
      <w:r w:rsidR="00812981" w:rsidRPr="00407527">
        <w:rPr>
          <w:rFonts w:ascii="Times New Roman" w:eastAsia="Tahoma" w:hAnsi="Times New Roman" w:cs="Times New Roman"/>
          <w:kern w:val="24"/>
          <w:sz w:val="24"/>
          <w:szCs w:val="24"/>
        </w:rPr>
        <w:t>y experts and aquaculture training</w:t>
      </w:r>
      <w:r w:rsidRPr="00407527">
        <w:rPr>
          <w:rFonts w:ascii="Times New Roman" w:eastAsia="Tahoma" w:hAnsi="Times New Roman" w:cs="Times New Roman"/>
          <w:kern w:val="24"/>
          <w:sz w:val="24"/>
          <w:szCs w:val="24"/>
        </w:rPr>
        <w:t xml:space="preserve"> from site selection to </w:t>
      </w:r>
      <w:r w:rsidR="00F05378" w:rsidRPr="00407527">
        <w:rPr>
          <w:rFonts w:ascii="Times New Roman" w:eastAsia="Tahoma" w:hAnsi="Times New Roman" w:cs="Times New Roman"/>
          <w:kern w:val="24"/>
          <w:sz w:val="24"/>
          <w:szCs w:val="24"/>
        </w:rPr>
        <w:t xml:space="preserve">the </w:t>
      </w:r>
      <w:r w:rsidRPr="00407527">
        <w:rPr>
          <w:rFonts w:ascii="Times New Roman" w:eastAsia="Tahoma" w:hAnsi="Times New Roman" w:cs="Times New Roman"/>
          <w:kern w:val="24"/>
          <w:sz w:val="24"/>
          <w:szCs w:val="24"/>
        </w:rPr>
        <w:t>consumption</w:t>
      </w:r>
      <w:r w:rsidR="00812981" w:rsidRPr="00407527">
        <w:rPr>
          <w:rFonts w:ascii="Times New Roman" w:eastAsia="Tahoma" w:hAnsi="Times New Roman" w:cs="Times New Roman"/>
          <w:kern w:val="24"/>
          <w:sz w:val="24"/>
          <w:szCs w:val="24"/>
        </w:rPr>
        <w:t xml:space="preserve"> of aquaculture products</w:t>
      </w:r>
      <w:r w:rsidRPr="00407527">
        <w:rPr>
          <w:rFonts w:ascii="Times New Roman" w:eastAsia="Tahoma" w:hAnsi="Times New Roman" w:cs="Times New Roman"/>
          <w:kern w:val="24"/>
          <w:sz w:val="24"/>
          <w:szCs w:val="24"/>
        </w:rPr>
        <w:t xml:space="preserve"> must be provided</w:t>
      </w:r>
      <w:r w:rsidR="00131E6E" w:rsidRPr="00407527">
        <w:rPr>
          <w:rFonts w:ascii="Times New Roman" w:eastAsia="Tahoma" w:hAnsi="Times New Roman" w:cs="Times New Roman"/>
          <w:kern w:val="24"/>
          <w:sz w:val="24"/>
          <w:szCs w:val="24"/>
        </w:rPr>
        <w:t xml:space="preserve">. </w:t>
      </w:r>
    </w:p>
    <w:p w:rsidR="00812981" w:rsidRPr="00407527" w:rsidRDefault="00131E6E" w:rsidP="00407527">
      <w:pPr>
        <w:pStyle w:val="ListParagraph"/>
        <w:numPr>
          <w:ilvl w:val="0"/>
          <w:numId w:val="14"/>
        </w:numPr>
        <w:spacing w:line="240" w:lineRule="auto"/>
        <w:jc w:val="both"/>
        <w:rPr>
          <w:rFonts w:ascii="Times New Roman" w:eastAsia="Tahoma" w:hAnsi="Times New Roman" w:cs="Times New Roman"/>
          <w:kern w:val="24"/>
          <w:sz w:val="24"/>
          <w:szCs w:val="24"/>
        </w:rPr>
      </w:pPr>
      <w:r w:rsidRPr="00407527">
        <w:rPr>
          <w:rFonts w:ascii="Times New Roman" w:eastAsia="Tahoma" w:hAnsi="Times New Roman" w:cs="Times New Roman"/>
          <w:bCs/>
          <w:kern w:val="24"/>
          <w:sz w:val="24"/>
          <w:szCs w:val="24"/>
          <w:lang w:val="en-GB"/>
        </w:rPr>
        <w:t xml:space="preserve">Establishment </w:t>
      </w:r>
      <w:r w:rsidRPr="00407527">
        <w:rPr>
          <w:rFonts w:ascii="Times New Roman" w:eastAsia="Tahoma" w:hAnsi="Times New Roman" w:cs="Times New Roman"/>
          <w:kern w:val="24"/>
          <w:sz w:val="24"/>
          <w:szCs w:val="24"/>
          <w:lang w:val="en-GB"/>
        </w:rPr>
        <w:t xml:space="preserve">of at least one improved </w:t>
      </w:r>
      <w:r w:rsidR="00812981" w:rsidRPr="00407527">
        <w:rPr>
          <w:rFonts w:ascii="Times New Roman" w:eastAsia="Tahoma" w:hAnsi="Times New Roman" w:cs="Times New Roman"/>
          <w:kern w:val="24"/>
          <w:sz w:val="24"/>
          <w:szCs w:val="24"/>
          <w:lang w:val="en-GB"/>
        </w:rPr>
        <w:t>fingerling multiplication site and hatcheries</w:t>
      </w:r>
      <w:r w:rsidRPr="00407527">
        <w:rPr>
          <w:rFonts w:ascii="Times New Roman" w:eastAsia="Tahoma" w:hAnsi="Times New Roman" w:cs="Times New Roman"/>
          <w:kern w:val="24"/>
          <w:sz w:val="24"/>
          <w:szCs w:val="24"/>
          <w:lang w:val="en-GB"/>
        </w:rPr>
        <w:t xml:space="preserve"> in each aquaculture potential zone of </w:t>
      </w:r>
      <w:proofErr w:type="spellStart"/>
      <w:r w:rsidRPr="00407527">
        <w:rPr>
          <w:rFonts w:ascii="Times New Roman" w:eastAsia="Tahoma" w:hAnsi="Times New Roman" w:cs="Times New Roman"/>
          <w:kern w:val="24"/>
          <w:sz w:val="24"/>
          <w:szCs w:val="24"/>
          <w:lang w:val="en-GB"/>
        </w:rPr>
        <w:t>Oromia</w:t>
      </w:r>
      <w:proofErr w:type="spellEnd"/>
      <w:r w:rsidRPr="00407527">
        <w:rPr>
          <w:rFonts w:ascii="Times New Roman" w:eastAsia="Tahoma" w:hAnsi="Times New Roman" w:cs="Times New Roman"/>
          <w:kern w:val="24"/>
          <w:sz w:val="24"/>
          <w:szCs w:val="24"/>
          <w:lang w:val="en-GB"/>
        </w:rPr>
        <w:t xml:space="preserve"> region to boost aquaculture development. </w:t>
      </w:r>
    </w:p>
    <w:p w:rsidR="006F54B5" w:rsidRPr="00407527" w:rsidRDefault="00812981" w:rsidP="00407527">
      <w:pPr>
        <w:pStyle w:val="ListParagraph"/>
        <w:numPr>
          <w:ilvl w:val="0"/>
          <w:numId w:val="14"/>
        </w:numPr>
        <w:spacing w:line="240" w:lineRule="auto"/>
        <w:jc w:val="both"/>
        <w:rPr>
          <w:rFonts w:ascii="Times New Roman" w:eastAsia="Tahoma" w:hAnsi="Times New Roman" w:cs="Times New Roman"/>
          <w:kern w:val="24"/>
          <w:sz w:val="24"/>
          <w:szCs w:val="24"/>
        </w:rPr>
      </w:pPr>
      <w:r w:rsidRPr="00407527">
        <w:rPr>
          <w:rFonts w:ascii="Times New Roman" w:eastAsia="Tahoma" w:hAnsi="Times New Roman" w:cs="Times New Roman"/>
          <w:kern w:val="24"/>
          <w:sz w:val="24"/>
          <w:szCs w:val="24"/>
          <w:lang w:val="en-GB"/>
        </w:rPr>
        <w:t>Enforcement and implementation of fisheries and aquaculture development and utilization proclamation and</w:t>
      </w:r>
      <w:r w:rsidR="00EE2D4F" w:rsidRPr="00407527">
        <w:rPr>
          <w:rFonts w:ascii="Times New Roman" w:eastAsia="Tahoma" w:hAnsi="Times New Roman" w:cs="Times New Roman"/>
          <w:kern w:val="24"/>
          <w:sz w:val="24"/>
          <w:szCs w:val="24"/>
          <w:lang w:val="en-GB"/>
        </w:rPr>
        <w:t xml:space="preserve"> policies to sustain aquaculture development in the area</w:t>
      </w:r>
      <w:r w:rsidR="00131E6E" w:rsidRPr="00407527">
        <w:rPr>
          <w:rFonts w:ascii="Times New Roman" w:eastAsia="Tahoma" w:hAnsi="Times New Roman" w:cs="Times New Roman"/>
          <w:kern w:val="24"/>
          <w:sz w:val="24"/>
          <w:szCs w:val="24"/>
          <w:lang w:val="en-GB"/>
        </w:rPr>
        <w:t>,</w:t>
      </w:r>
    </w:p>
    <w:p w:rsidR="00873FFB" w:rsidRPr="00407527" w:rsidRDefault="00812981" w:rsidP="00407527">
      <w:pPr>
        <w:pStyle w:val="ListParagraph"/>
        <w:numPr>
          <w:ilvl w:val="0"/>
          <w:numId w:val="12"/>
        </w:numPr>
        <w:spacing w:after="0" w:line="240" w:lineRule="auto"/>
        <w:jc w:val="both"/>
        <w:rPr>
          <w:rFonts w:ascii="Times New Roman" w:hAnsi="Times New Roman" w:cs="Times New Roman"/>
          <w:sz w:val="24"/>
          <w:szCs w:val="24"/>
        </w:rPr>
      </w:pPr>
      <w:r w:rsidRPr="00407527">
        <w:rPr>
          <w:rFonts w:ascii="Times New Roman" w:eastAsia="Tahoma" w:hAnsi="Times New Roman" w:cs="Times New Roman"/>
          <w:kern w:val="24"/>
          <w:sz w:val="24"/>
          <w:szCs w:val="24"/>
          <w:lang w:val="en-GB"/>
        </w:rPr>
        <w:t>Hiring appropriate and</w:t>
      </w:r>
      <w:r w:rsidR="00EE2D4F" w:rsidRPr="00407527">
        <w:rPr>
          <w:rFonts w:ascii="Times New Roman" w:eastAsia="Tahoma" w:hAnsi="Times New Roman" w:cs="Times New Roman"/>
          <w:kern w:val="24"/>
          <w:sz w:val="24"/>
          <w:szCs w:val="24"/>
          <w:lang w:val="en-GB"/>
        </w:rPr>
        <w:t xml:space="preserve"> knowled</w:t>
      </w:r>
      <w:r w:rsidRPr="00407527">
        <w:rPr>
          <w:rFonts w:ascii="Times New Roman" w:eastAsia="Tahoma" w:hAnsi="Times New Roman" w:cs="Times New Roman"/>
          <w:kern w:val="24"/>
          <w:sz w:val="24"/>
          <w:szCs w:val="24"/>
          <w:lang w:val="en-GB"/>
        </w:rPr>
        <w:t>geable fishery and</w:t>
      </w:r>
      <w:r w:rsidR="00EE2D4F" w:rsidRPr="00407527">
        <w:rPr>
          <w:rFonts w:ascii="Times New Roman" w:eastAsia="Tahoma" w:hAnsi="Times New Roman" w:cs="Times New Roman"/>
          <w:kern w:val="24"/>
          <w:sz w:val="24"/>
          <w:szCs w:val="24"/>
          <w:lang w:val="en-GB"/>
        </w:rPr>
        <w:t xml:space="preserve"> </w:t>
      </w:r>
      <w:r w:rsidR="006F54B5" w:rsidRPr="00407527">
        <w:rPr>
          <w:rFonts w:ascii="Times New Roman" w:eastAsia="Tahoma" w:hAnsi="Times New Roman" w:cs="Times New Roman"/>
          <w:kern w:val="24"/>
          <w:sz w:val="24"/>
          <w:szCs w:val="24"/>
          <w:lang w:val="en-GB"/>
        </w:rPr>
        <w:t>aquaculture professionals</w:t>
      </w:r>
      <w:r w:rsidR="00EE2D4F" w:rsidRPr="00407527">
        <w:rPr>
          <w:rFonts w:ascii="Times New Roman" w:eastAsia="Tahoma" w:hAnsi="Times New Roman" w:cs="Times New Roman"/>
          <w:kern w:val="24"/>
          <w:sz w:val="24"/>
          <w:szCs w:val="24"/>
          <w:lang w:val="en-GB"/>
        </w:rPr>
        <w:t xml:space="preserve"> in </w:t>
      </w:r>
      <w:r w:rsidR="006F54B5" w:rsidRPr="00407527">
        <w:rPr>
          <w:rFonts w:ascii="Times New Roman" w:eastAsia="Tahoma" w:hAnsi="Times New Roman" w:cs="Times New Roman"/>
          <w:kern w:val="24"/>
          <w:sz w:val="24"/>
          <w:szCs w:val="24"/>
          <w:lang w:val="en-GB"/>
        </w:rPr>
        <w:t>each district</w:t>
      </w:r>
      <w:r w:rsidRPr="00407527">
        <w:rPr>
          <w:rFonts w:ascii="Times New Roman" w:eastAsia="Tahoma" w:hAnsi="Times New Roman" w:cs="Times New Roman"/>
          <w:kern w:val="24"/>
          <w:sz w:val="24"/>
          <w:szCs w:val="24"/>
          <w:lang w:val="en-GB"/>
        </w:rPr>
        <w:t xml:space="preserve"> and</w:t>
      </w:r>
      <w:r w:rsidR="00EE2D4F" w:rsidRPr="00407527">
        <w:rPr>
          <w:rFonts w:ascii="Times New Roman" w:eastAsia="Tahoma" w:hAnsi="Times New Roman" w:cs="Times New Roman"/>
          <w:kern w:val="24"/>
          <w:sz w:val="24"/>
          <w:szCs w:val="24"/>
          <w:lang w:val="en-GB"/>
        </w:rPr>
        <w:t xml:space="preserve"> Zone from the start of fishing activities to the consumption of aquaculture products in the study area </w:t>
      </w:r>
      <w:r w:rsidRPr="00407527">
        <w:rPr>
          <w:rFonts w:ascii="Times New Roman" w:eastAsia="Tahoma" w:hAnsi="Times New Roman" w:cs="Times New Roman"/>
          <w:kern w:val="24"/>
          <w:sz w:val="24"/>
          <w:szCs w:val="24"/>
          <w:lang w:val="en-GB"/>
        </w:rPr>
        <w:t>to support fishing communities and</w:t>
      </w:r>
      <w:r w:rsidR="00EE2D4F" w:rsidRPr="00407527">
        <w:rPr>
          <w:rFonts w:ascii="Times New Roman" w:eastAsia="Tahoma" w:hAnsi="Times New Roman" w:cs="Times New Roman"/>
          <w:kern w:val="24"/>
          <w:sz w:val="24"/>
          <w:szCs w:val="24"/>
          <w:lang w:val="en-GB"/>
        </w:rPr>
        <w:t xml:space="preserve"> to overcome the </w:t>
      </w:r>
      <w:r w:rsidRPr="00407527">
        <w:rPr>
          <w:rFonts w:ascii="Times New Roman" w:eastAsia="Tahoma" w:hAnsi="Times New Roman" w:cs="Times New Roman"/>
          <w:kern w:val="24"/>
          <w:sz w:val="24"/>
          <w:szCs w:val="24"/>
          <w:lang w:val="en-GB"/>
        </w:rPr>
        <w:t>problem of poor coordination</w:t>
      </w:r>
      <w:r w:rsidR="009773C0" w:rsidRPr="00407527">
        <w:rPr>
          <w:rFonts w:ascii="Times New Roman" w:eastAsia="Tahoma" w:hAnsi="Times New Roman" w:cs="Times New Roman"/>
          <w:kern w:val="24"/>
          <w:sz w:val="24"/>
          <w:szCs w:val="24"/>
          <w:lang w:val="en-GB"/>
        </w:rPr>
        <w:t xml:space="preserve"> between stakeholders</w:t>
      </w:r>
      <w:r w:rsidR="00131E6E" w:rsidRPr="00407527">
        <w:rPr>
          <w:rFonts w:ascii="Times New Roman" w:eastAsia="Tahoma" w:hAnsi="Times New Roman" w:cs="Times New Roman"/>
          <w:kern w:val="24"/>
          <w:sz w:val="24"/>
          <w:szCs w:val="24"/>
          <w:lang w:val="en-GB"/>
        </w:rPr>
        <w:t>,</w:t>
      </w:r>
      <w:r w:rsidR="00131E6E" w:rsidRPr="00407527">
        <w:rPr>
          <w:rFonts w:ascii="Times New Roman" w:eastAsia="Tahoma" w:hAnsi="Times New Roman" w:cs="Times New Roman"/>
          <w:kern w:val="24"/>
          <w:sz w:val="24"/>
          <w:szCs w:val="24"/>
        </w:rPr>
        <w:t xml:space="preserve"> </w:t>
      </w:r>
      <w:r w:rsidRPr="00407527">
        <w:rPr>
          <w:rFonts w:ascii="Times New Roman" w:eastAsia="Tahoma" w:hAnsi="Times New Roman" w:cs="Times New Roman"/>
          <w:kern w:val="24"/>
          <w:sz w:val="24"/>
          <w:szCs w:val="24"/>
          <w:lang w:val="en-GB"/>
        </w:rPr>
        <w:t>Extension and</w:t>
      </w:r>
      <w:r w:rsidR="00EE2D4F" w:rsidRPr="00407527">
        <w:rPr>
          <w:rFonts w:ascii="Times New Roman" w:eastAsia="Tahoma" w:hAnsi="Times New Roman" w:cs="Times New Roman"/>
          <w:kern w:val="24"/>
          <w:sz w:val="24"/>
          <w:szCs w:val="24"/>
          <w:lang w:val="en-GB"/>
        </w:rPr>
        <w:t xml:space="preserve"> credit services that would improve the participation of fishers in aquaculture should have to </w:t>
      </w:r>
      <w:r w:rsidR="00131E6E" w:rsidRPr="00407527">
        <w:rPr>
          <w:rFonts w:ascii="Times New Roman" w:eastAsia="Tahoma" w:hAnsi="Times New Roman" w:cs="Times New Roman"/>
          <w:kern w:val="24"/>
          <w:sz w:val="24"/>
          <w:szCs w:val="24"/>
          <w:lang w:val="en-GB"/>
        </w:rPr>
        <w:t>give</w:t>
      </w:r>
      <w:r w:rsidR="00EE2D4F" w:rsidRPr="00407527">
        <w:rPr>
          <w:rFonts w:ascii="Times New Roman" w:eastAsia="Tahoma" w:hAnsi="Times New Roman" w:cs="Times New Roman"/>
          <w:kern w:val="24"/>
          <w:sz w:val="24"/>
          <w:szCs w:val="24"/>
          <w:lang w:val="en-GB"/>
        </w:rPr>
        <w:t xml:space="preserve"> more</w:t>
      </w:r>
      <w:r w:rsidRPr="00407527">
        <w:rPr>
          <w:rFonts w:ascii="Times New Roman" w:eastAsia="Tahoma" w:hAnsi="Times New Roman" w:cs="Times New Roman"/>
          <w:kern w:val="24"/>
          <w:sz w:val="24"/>
          <w:szCs w:val="24"/>
          <w:lang w:val="en-GB"/>
        </w:rPr>
        <w:t xml:space="preserve"> emphasis by livestock experts and</w:t>
      </w:r>
      <w:r w:rsidR="00EE2D4F" w:rsidRPr="00407527">
        <w:rPr>
          <w:rFonts w:ascii="Times New Roman" w:eastAsia="Tahoma" w:hAnsi="Times New Roman" w:cs="Times New Roman"/>
          <w:kern w:val="24"/>
          <w:sz w:val="24"/>
          <w:szCs w:val="24"/>
          <w:lang w:val="en-GB"/>
        </w:rPr>
        <w:t xml:space="preserve"> other stakeholders in the area</w:t>
      </w:r>
      <w:r w:rsidR="00131E6E" w:rsidRPr="00407527">
        <w:rPr>
          <w:rFonts w:ascii="Times New Roman" w:eastAsia="Tahoma" w:hAnsi="Times New Roman" w:cs="Times New Roman"/>
          <w:kern w:val="24"/>
          <w:sz w:val="24"/>
          <w:szCs w:val="24"/>
          <w:lang w:val="en-GB"/>
        </w:rPr>
        <w:t>.</w:t>
      </w:r>
    </w:p>
    <w:p w:rsidR="00FC6BE4" w:rsidRPr="00407527" w:rsidRDefault="00FC6BE4" w:rsidP="00407527">
      <w:pPr>
        <w:spacing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Acknowledgment</w:t>
      </w:r>
    </w:p>
    <w:p w:rsidR="00FC6BE4" w:rsidRPr="00407527" w:rsidRDefault="00FC6BE4"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 xml:space="preserve">I would like to thank </w:t>
      </w:r>
      <w:proofErr w:type="spellStart"/>
      <w:r w:rsidRPr="00407527">
        <w:rPr>
          <w:rFonts w:ascii="Times New Roman" w:hAnsi="Times New Roman" w:cs="Times New Roman"/>
          <w:sz w:val="24"/>
          <w:szCs w:val="24"/>
        </w:rPr>
        <w:t>Oromia</w:t>
      </w:r>
      <w:proofErr w:type="spellEnd"/>
      <w:r w:rsidRPr="00407527">
        <w:rPr>
          <w:rFonts w:ascii="Times New Roman" w:hAnsi="Times New Roman" w:cs="Times New Roman"/>
          <w:sz w:val="24"/>
          <w:szCs w:val="24"/>
        </w:rPr>
        <w:t xml:space="preserve"> Agricultural Research Institute for financing the research and </w:t>
      </w:r>
      <w:proofErr w:type="spellStart"/>
      <w:r w:rsidRPr="00407527">
        <w:rPr>
          <w:rFonts w:ascii="Times New Roman" w:hAnsi="Times New Roman" w:cs="Times New Roman"/>
          <w:sz w:val="24"/>
          <w:szCs w:val="24"/>
        </w:rPr>
        <w:t>Batu</w:t>
      </w:r>
      <w:proofErr w:type="spellEnd"/>
      <w:r w:rsidRPr="00407527">
        <w:rPr>
          <w:rFonts w:ascii="Times New Roman" w:hAnsi="Times New Roman" w:cs="Times New Roman"/>
          <w:sz w:val="24"/>
          <w:szCs w:val="24"/>
        </w:rPr>
        <w:t xml:space="preserve"> Fishery and other Aquatic Life Research Center for logistics support and coordination of the </w:t>
      </w:r>
      <w:r w:rsidRPr="00407527">
        <w:rPr>
          <w:rFonts w:ascii="Times New Roman" w:hAnsi="Times New Roman" w:cs="Times New Roman"/>
          <w:sz w:val="24"/>
          <w:szCs w:val="24"/>
        </w:rPr>
        <w:lastRenderedPageBreak/>
        <w:t xml:space="preserve">activities.  The special thanks go </w:t>
      </w:r>
      <w:r w:rsidR="00AD5FDC" w:rsidRPr="00407527">
        <w:rPr>
          <w:rFonts w:ascii="Times New Roman" w:hAnsi="Times New Roman" w:cs="Times New Roman"/>
          <w:sz w:val="24"/>
          <w:szCs w:val="24"/>
        </w:rPr>
        <w:t xml:space="preserve">to </w:t>
      </w:r>
      <w:proofErr w:type="spellStart"/>
      <w:r w:rsidR="00AD5FDC" w:rsidRPr="00407527">
        <w:rPr>
          <w:rFonts w:ascii="Times New Roman" w:hAnsi="Times New Roman" w:cs="Times New Roman"/>
          <w:sz w:val="24"/>
          <w:szCs w:val="24"/>
        </w:rPr>
        <w:t>Adama</w:t>
      </w:r>
      <w:proofErr w:type="spellEnd"/>
      <w:r w:rsidRPr="00407527">
        <w:rPr>
          <w:rFonts w:ascii="Times New Roman" w:hAnsi="Times New Roman" w:cs="Times New Roman"/>
          <w:sz w:val="24"/>
          <w:szCs w:val="24"/>
        </w:rPr>
        <w:t>,</w:t>
      </w:r>
      <w:r w:rsidR="00AD5FDC" w:rsidRPr="00407527">
        <w:rPr>
          <w:rFonts w:ascii="Times New Roman" w:hAnsi="Times New Roman" w:cs="Times New Roman"/>
          <w:sz w:val="24"/>
          <w:szCs w:val="24"/>
        </w:rPr>
        <w:t xml:space="preserve"> </w:t>
      </w:r>
      <w:proofErr w:type="spellStart"/>
      <w:r w:rsidR="00AD5FDC" w:rsidRPr="00407527">
        <w:rPr>
          <w:rFonts w:ascii="Times New Roman" w:hAnsi="Times New Roman" w:cs="Times New Roman"/>
          <w:sz w:val="24"/>
          <w:szCs w:val="24"/>
        </w:rPr>
        <w:t>Ada`aa</w:t>
      </w:r>
      <w:proofErr w:type="spellEnd"/>
      <w:r w:rsidR="00AD5FDC" w:rsidRPr="00407527">
        <w:rPr>
          <w:rFonts w:ascii="Times New Roman" w:hAnsi="Times New Roman" w:cs="Times New Roman"/>
          <w:sz w:val="24"/>
          <w:szCs w:val="24"/>
        </w:rPr>
        <w:t xml:space="preserve">, </w:t>
      </w:r>
      <w:proofErr w:type="spellStart"/>
      <w:r w:rsidR="00AD5FDC" w:rsidRPr="00407527">
        <w:rPr>
          <w:rFonts w:ascii="Times New Roman" w:hAnsi="Times New Roman" w:cs="Times New Roman"/>
          <w:sz w:val="24"/>
          <w:szCs w:val="24"/>
        </w:rPr>
        <w:t>Nagele</w:t>
      </w:r>
      <w:proofErr w:type="spellEnd"/>
      <w:r w:rsidR="00AD5FDC" w:rsidRPr="00407527">
        <w:rPr>
          <w:rFonts w:ascii="Times New Roman" w:hAnsi="Times New Roman" w:cs="Times New Roman"/>
          <w:sz w:val="24"/>
          <w:szCs w:val="24"/>
        </w:rPr>
        <w:t xml:space="preserve"> </w:t>
      </w:r>
      <w:proofErr w:type="spellStart"/>
      <w:r w:rsidR="00AD5FDC" w:rsidRPr="00407527">
        <w:rPr>
          <w:rFonts w:ascii="Times New Roman" w:hAnsi="Times New Roman" w:cs="Times New Roman"/>
          <w:sz w:val="24"/>
          <w:szCs w:val="24"/>
        </w:rPr>
        <w:t>Arsi</w:t>
      </w:r>
      <w:proofErr w:type="spellEnd"/>
      <w:r w:rsidR="00AD5FDC" w:rsidRPr="00407527">
        <w:rPr>
          <w:rFonts w:ascii="Times New Roman" w:hAnsi="Times New Roman" w:cs="Times New Roman"/>
          <w:sz w:val="24"/>
          <w:szCs w:val="24"/>
        </w:rPr>
        <w:t xml:space="preserve">, </w:t>
      </w:r>
      <w:proofErr w:type="spellStart"/>
      <w:r w:rsidR="00AD5FDC" w:rsidRPr="00407527">
        <w:rPr>
          <w:rFonts w:ascii="Times New Roman" w:hAnsi="Times New Roman" w:cs="Times New Roman"/>
          <w:sz w:val="24"/>
          <w:szCs w:val="24"/>
        </w:rPr>
        <w:t>Shashemene</w:t>
      </w:r>
      <w:proofErr w:type="spellEnd"/>
      <w:r w:rsidR="009773C0" w:rsidRPr="00407527">
        <w:rPr>
          <w:rFonts w:ascii="Times New Roman" w:hAnsi="Times New Roman" w:cs="Times New Roman"/>
          <w:sz w:val="24"/>
          <w:szCs w:val="24"/>
        </w:rPr>
        <w:t xml:space="preserve">, </w:t>
      </w:r>
      <w:proofErr w:type="spellStart"/>
      <w:r w:rsidR="009773C0" w:rsidRPr="00407527">
        <w:rPr>
          <w:rFonts w:ascii="Times New Roman" w:hAnsi="Times New Roman" w:cs="Times New Roman"/>
          <w:sz w:val="24"/>
          <w:szCs w:val="24"/>
        </w:rPr>
        <w:t>Woliso,</w:t>
      </w:r>
      <w:r w:rsidR="00AD5FDC" w:rsidRPr="00407527">
        <w:rPr>
          <w:rFonts w:ascii="Times New Roman" w:hAnsi="Times New Roman" w:cs="Times New Roman"/>
          <w:sz w:val="24"/>
          <w:szCs w:val="24"/>
        </w:rPr>
        <w:t>Wonci</w:t>
      </w:r>
      <w:proofErr w:type="spellEnd"/>
      <w:r w:rsidR="00AD5FDC" w:rsidRPr="00407527">
        <w:rPr>
          <w:rFonts w:ascii="Times New Roman" w:hAnsi="Times New Roman" w:cs="Times New Roman"/>
          <w:sz w:val="24"/>
          <w:szCs w:val="24"/>
        </w:rPr>
        <w:t>,</w:t>
      </w:r>
      <w:r w:rsidR="009773C0" w:rsidRPr="00407527">
        <w:rPr>
          <w:rFonts w:ascii="Times New Roman" w:hAnsi="Times New Roman" w:cs="Times New Roman"/>
          <w:sz w:val="24"/>
          <w:szCs w:val="24"/>
        </w:rPr>
        <w:t xml:space="preserve"> </w:t>
      </w:r>
      <w:proofErr w:type="spellStart"/>
      <w:r w:rsidR="009773C0" w:rsidRPr="00407527">
        <w:rPr>
          <w:rFonts w:ascii="Times New Roman" w:hAnsi="Times New Roman" w:cs="Times New Roman"/>
          <w:sz w:val="24"/>
          <w:szCs w:val="24"/>
        </w:rPr>
        <w:t>Qarsa</w:t>
      </w:r>
      <w:proofErr w:type="spellEnd"/>
      <w:r w:rsidR="00AD5FDC" w:rsidRPr="00407527">
        <w:rPr>
          <w:rFonts w:ascii="Times New Roman" w:hAnsi="Times New Roman" w:cs="Times New Roman"/>
          <w:sz w:val="24"/>
          <w:szCs w:val="24"/>
        </w:rPr>
        <w:t xml:space="preserve"> and </w:t>
      </w:r>
      <w:proofErr w:type="spellStart"/>
      <w:r w:rsidR="00AD5FDC" w:rsidRPr="00407527">
        <w:rPr>
          <w:rFonts w:ascii="Times New Roman" w:hAnsi="Times New Roman" w:cs="Times New Roman"/>
          <w:sz w:val="24"/>
          <w:szCs w:val="24"/>
        </w:rPr>
        <w:t>Omonada</w:t>
      </w:r>
      <w:proofErr w:type="spellEnd"/>
      <w:r w:rsidR="00AD5FDC" w:rsidRPr="00407527">
        <w:rPr>
          <w:rFonts w:ascii="Times New Roman" w:hAnsi="Times New Roman" w:cs="Times New Roman"/>
          <w:sz w:val="24"/>
          <w:szCs w:val="24"/>
        </w:rPr>
        <w:t xml:space="preserve"> districts </w:t>
      </w:r>
      <w:r w:rsidRPr="00407527">
        <w:rPr>
          <w:rFonts w:ascii="Times New Roman" w:hAnsi="Times New Roman" w:cs="Times New Roman"/>
          <w:sz w:val="24"/>
          <w:szCs w:val="24"/>
        </w:rPr>
        <w:t>livestock and fishery e</w:t>
      </w:r>
      <w:r w:rsidR="00AD5FDC" w:rsidRPr="00407527">
        <w:rPr>
          <w:rFonts w:ascii="Times New Roman" w:hAnsi="Times New Roman" w:cs="Times New Roman"/>
          <w:sz w:val="24"/>
          <w:szCs w:val="24"/>
        </w:rPr>
        <w:t xml:space="preserve">xperts and development agents, and their respective Zonal level livestock and fishery development office experts </w:t>
      </w:r>
      <w:r w:rsidRPr="00407527">
        <w:rPr>
          <w:rFonts w:ascii="Times New Roman" w:hAnsi="Times New Roman" w:cs="Times New Roman"/>
          <w:sz w:val="24"/>
          <w:szCs w:val="24"/>
        </w:rPr>
        <w:t xml:space="preserve">for acceleration and support for completion of this </w:t>
      </w:r>
      <w:r w:rsidR="00AD5FDC" w:rsidRPr="00407527">
        <w:rPr>
          <w:rFonts w:ascii="Times New Roman" w:hAnsi="Times New Roman" w:cs="Times New Roman"/>
          <w:sz w:val="24"/>
          <w:szCs w:val="24"/>
        </w:rPr>
        <w:t>study timely.</w:t>
      </w:r>
    </w:p>
    <w:p w:rsidR="00FC6BE4" w:rsidRPr="00407527" w:rsidRDefault="00FC6BE4" w:rsidP="00407527">
      <w:pPr>
        <w:spacing w:after="0" w:line="240" w:lineRule="auto"/>
        <w:jc w:val="both"/>
        <w:rPr>
          <w:rFonts w:ascii="Times New Roman" w:hAnsi="Times New Roman" w:cs="Times New Roman"/>
          <w:b/>
          <w:sz w:val="24"/>
          <w:szCs w:val="24"/>
        </w:rPr>
      </w:pPr>
    </w:p>
    <w:p w:rsidR="00FC6BE4" w:rsidRPr="00407527" w:rsidRDefault="00FC6BE4"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b/>
          <w:sz w:val="24"/>
          <w:szCs w:val="24"/>
        </w:rPr>
        <w:t>Conflict of interest</w:t>
      </w:r>
    </w:p>
    <w:p w:rsidR="00FC6BE4" w:rsidRPr="00407527" w:rsidRDefault="00FC6BE4" w:rsidP="00407527">
      <w:pPr>
        <w:spacing w:after="0" w:line="240" w:lineRule="auto"/>
        <w:jc w:val="both"/>
        <w:rPr>
          <w:rFonts w:ascii="Times New Roman" w:hAnsi="Times New Roman" w:cs="Times New Roman"/>
          <w:sz w:val="24"/>
          <w:szCs w:val="24"/>
        </w:rPr>
      </w:pPr>
      <w:r w:rsidRPr="00407527">
        <w:rPr>
          <w:rFonts w:ascii="Times New Roman" w:hAnsi="Times New Roman" w:cs="Times New Roman"/>
          <w:sz w:val="24"/>
          <w:szCs w:val="24"/>
        </w:rPr>
        <w:t xml:space="preserve">The author has not declared any </w:t>
      </w:r>
      <w:r w:rsidR="003648B2" w:rsidRPr="00407527">
        <w:rPr>
          <w:rFonts w:ascii="Times New Roman" w:hAnsi="Times New Roman" w:cs="Times New Roman"/>
          <w:sz w:val="24"/>
          <w:szCs w:val="24"/>
        </w:rPr>
        <w:t>conflict of interest</w:t>
      </w:r>
    </w:p>
    <w:p w:rsidR="009773C0" w:rsidRPr="00407527" w:rsidRDefault="009773C0" w:rsidP="00407527">
      <w:pPr>
        <w:spacing w:line="240" w:lineRule="auto"/>
        <w:jc w:val="both"/>
        <w:rPr>
          <w:rFonts w:ascii="Times New Roman" w:hAnsi="Times New Roman" w:cs="Times New Roman"/>
          <w:sz w:val="24"/>
          <w:szCs w:val="24"/>
        </w:rPr>
      </w:pPr>
    </w:p>
    <w:p w:rsidR="003648B2" w:rsidRPr="00407527" w:rsidRDefault="0081569B" w:rsidP="00407527">
      <w:pPr>
        <w:spacing w:line="240" w:lineRule="auto"/>
        <w:jc w:val="both"/>
        <w:rPr>
          <w:rFonts w:ascii="Times New Roman" w:hAnsi="Times New Roman" w:cs="Times New Roman"/>
          <w:b/>
          <w:sz w:val="24"/>
          <w:szCs w:val="24"/>
        </w:rPr>
      </w:pPr>
      <w:r w:rsidRPr="00407527">
        <w:rPr>
          <w:rFonts w:ascii="Times New Roman" w:hAnsi="Times New Roman" w:cs="Times New Roman"/>
          <w:b/>
          <w:sz w:val="24"/>
          <w:szCs w:val="24"/>
        </w:rPr>
        <w:t> </w:t>
      </w:r>
      <w:r w:rsidR="00FC6BE4" w:rsidRPr="00407527">
        <w:rPr>
          <w:rFonts w:ascii="Times New Roman" w:hAnsi="Times New Roman" w:cs="Times New Roman"/>
          <w:b/>
          <w:sz w:val="24"/>
          <w:szCs w:val="24"/>
        </w:rPr>
        <w:t>References</w:t>
      </w:r>
    </w:p>
    <w:p w:rsidR="003648B2" w:rsidRPr="00407527" w:rsidRDefault="003648B2" w:rsidP="00407527">
      <w:pPr>
        <w:spacing w:after="0" w:line="240" w:lineRule="auto"/>
        <w:ind w:left="567" w:hanging="567"/>
        <w:jc w:val="both"/>
        <w:rPr>
          <w:rFonts w:ascii="Times New Roman" w:hAnsi="Times New Roman" w:cs="Times New Roman"/>
          <w:sz w:val="24"/>
          <w:szCs w:val="24"/>
        </w:rPr>
      </w:pPr>
      <w:proofErr w:type="spellStart"/>
      <w:proofErr w:type="gramStart"/>
      <w:r w:rsidRPr="00407527">
        <w:rPr>
          <w:rFonts w:ascii="Times New Roman" w:hAnsi="Times New Roman" w:cs="Times New Roman"/>
          <w:sz w:val="24"/>
          <w:szCs w:val="24"/>
        </w:rPr>
        <w:t>Abdulhakim</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Hussen</w:t>
      </w:r>
      <w:proofErr w:type="spellEnd"/>
      <w:r w:rsidRPr="00407527">
        <w:rPr>
          <w:rFonts w:ascii="Times New Roman" w:hAnsi="Times New Roman" w:cs="Times New Roman"/>
          <w:sz w:val="24"/>
          <w:szCs w:val="24"/>
        </w:rPr>
        <w:t xml:space="preserve"> and </w:t>
      </w:r>
      <w:proofErr w:type="spellStart"/>
      <w:r w:rsidRPr="00407527">
        <w:rPr>
          <w:rFonts w:ascii="Times New Roman" w:hAnsi="Times New Roman" w:cs="Times New Roman"/>
          <w:sz w:val="24"/>
          <w:szCs w:val="24"/>
        </w:rPr>
        <w:t>Addisu</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Hailu</w:t>
      </w:r>
      <w:proofErr w:type="spellEnd"/>
      <w:r w:rsidRPr="00407527">
        <w:rPr>
          <w:rFonts w:ascii="Times New Roman" w:hAnsi="Times New Roman" w:cs="Times New Roman"/>
          <w:sz w:val="24"/>
          <w:szCs w:val="24"/>
        </w:rPr>
        <w:t>, 2024.</w:t>
      </w:r>
      <w:proofErr w:type="gramEnd"/>
      <w:r w:rsidRPr="00407527">
        <w:rPr>
          <w:rFonts w:ascii="Times New Roman" w:hAnsi="Times New Roman" w:cs="Times New Roman"/>
          <w:sz w:val="24"/>
          <w:szCs w:val="24"/>
        </w:rPr>
        <w:t xml:space="preserve"> Determinants of adoption of fishery technologies in aquaculture-potential districts of </w:t>
      </w:r>
      <w:proofErr w:type="spellStart"/>
      <w:r w:rsidR="00082422">
        <w:rPr>
          <w:rFonts w:ascii="Times New Roman" w:hAnsi="Times New Roman" w:cs="Times New Roman"/>
          <w:sz w:val="24"/>
          <w:szCs w:val="24"/>
        </w:rPr>
        <w:t>Oromia</w:t>
      </w:r>
      <w:proofErr w:type="gramStart"/>
      <w:r w:rsidR="00082422">
        <w:rPr>
          <w:rFonts w:ascii="Times New Roman" w:hAnsi="Times New Roman" w:cs="Times New Roman"/>
          <w:sz w:val="24"/>
          <w:szCs w:val="24"/>
        </w:rPr>
        <w:t>,Journal</w:t>
      </w:r>
      <w:proofErr w:type="spellEnd"/>
      <w:proofErr w:type="gramEnd"/>
      <w:r w:rsidR="00082422">
        <w:rPr>
          <w:rFonts w:ascii="Times New Roman" w:hAnsi="Times New Roman" w:cs="Times New Roman"/>
          <w:sz w:val="24"/>
          <w:szCs w:val="24"/>
        </w:rPr>
        <w:t xml:space="preserve"> of </w:t>
      </w:r>
      <w:r w:rsidRPr="00407527">
        <w:rPr>
          <w:rFonts w:ascii="Times New Roman" w:hAnsi="Times New Roman" w:cs="Times New Roman"/>
          <w:sz w:val="24"/>
          <w:szCs w:val="24"/>
        </w:rPr>
        <w:t xml:space="preserve"> Entomologi</w:t>
      </w:r>
      <w:r w:rsidR="00082422">
        <w:rPr>
          <w:rFonts w:ascii="Times New Roman" w:hAnsi="Times New Roman" w:cs="Times New Roman"/>
          <w:sz w:val="24"/>
          <w:szCs w:val="24"/>
        </w:rPr>
        <w:t>cal Letters 2024; 4(1)</w:t>
      </w:r>
    </w:p>
    <w:p w:rsidR="003648B2" w:rsidRPr="00407527" w:rsidRDefault="003648B2" w:rsidP="00407527">
      <w:pPr>
        <w:spacing w:after="0" w:line="240" w:lineRule="auto"/>
        <w:ind w:left="567" w:hanging="567"/>
        <w:jc w:val="both"/>
        <w:rPr>
          <w:rFonts w:ascii="Times New Roman" w:hAnsi="Times New Roman" w:cs="Times New Roman"/>
          <w:sz w:val="24"/>
          <w:szCs w:val="24"/>
        </w:rPr>
      </w:pPr>
      <w:proofErr w:type="spellStart"/>
      <w:r w:rsidRPr="00407527">
        <w:rPr>
          <w:rFonts w:ascii="Times New Roman" w:hAnsi="Times New Roman" w:cs="Times New Roman"/>
          <w:sz w:val="24"/>
          <w:szCs w:val="24"/>
        </w:rPr>
        <w:t>Abdulhakim</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Hussn</w:t>
      </w:r>
      <w:proofErr w:type="spellEnd"/>
      <w:r w:rsidRPr="00407527">
        <w:rPr>
          <w:rFonts w:ascii="Times New Roman" w:hAnsi="Times New Roman" w:cs="Times New Roman"/>
          <w:sz w:val="24"/>
          <w:szCs w:val="24"/>
        </w:rPr>
        <w:t>, 2025.</w:t>
      </w:r>
      <w:r w:rsidRPr="00407527">
        <w:rPr>
          <w:rFonts w:ascii="Times New Roman" w:hAnsi="Times New Roman" w:cs="Times New Roman"/>
          <w:bCs/>
          <w:sz w:val="24"/>
          <w:szCs w:val="24"/>
        </w:rPr>
        <w:t xml:space="preserve"> Impact Assessment of Capture Fishery Production on the Household Income around </w:t>
      </w:r>
      <w:proofErr w:type="spellStart"/>
      <w:r w:rsidRPr="00407527">
        <w:rPr>
          <w:rFonts w:ascii="Times New Roman" w:hAnsi="Times New Roman" w:cs="Times New Roman"/>
          <w:bCs/>
          <w:sz w:val="24"/>
          <w:szCs w:val="24"/>
        </w:rPr>
        <w:t>Gilgel</w:t>
      </w:r>
      <w:proofErr w:type="spellEnd"/>
      <w:r w:rsidRPr="00407527">
        <w:rPr>
          <w:rFonts w:ascii="Times New Roman" w:hAnsi="Times New Roman" w:cs="Times New Roman"/>
          <w:bCs/>
          <w:sz w:val="24"/>
          <w:szCs w:val="24"/>
        </w:rPr>
        <w:t xml:space="preserve"> Gibe Reservoir I of </w:t>
      </w:r>
      <w:proofErr w:type="spellStart"/>
      <w:r w:rsidRPr="00407527">
        <w:rPr>
          <w:rFonts w:ascii="Times New Roman" w:hAnsi="Times New Roman" w:cs="Times New Roman"/>
          <w:bCs/>
          <w:sz w:val="24"/>
          <w:szCs w:val="24"/>
        </w:rPr>
        <w:t>Oromia</w:t>
      </w:r>
      <w:proofErr w:type="spellEnd"/>
      <w:r w:rsidRPr="00407527">
        <w:rPr>
          <w:rFonts w:ascii="Times New Roman" w:hAnsi="Times New Roman" w:cs="Times New Roman"/>
          <w:bCs/>
          <w:sz w:val="24"/>
          <w:szCs w:val="24"/>
        </w:rPr>
        <w:t xml:space="preserve"> National Regional State, Ethiopia,</w:t>
      </w:r>
      <w:r w:rsidRPr="00407527">
        <w:rPr>
          <w:rFonts w:ascii="Times New Roman" w:hAnsi="Times New Roman" w:cs="Times New Roman"/>
          <w:sz w:val="24"/>
          <w:szCs w:val="24"/>
        </w:rPr>
        <w:t xml:space="preserve"> International Journal of Advanced Biotechnology and Research (IJABR) ISSN 0976-2612, Online </w:t>
      </w:r>
      <w:proofErr w:type="spellStart"/>
      <w:r w:rsidRPr="00407527">
        <w:rPr>
          <w:rFonts w:ascii="Times New Roman" w:hAnsi="Times New Roman" w:cs="Times New Roman"/>
          <w:sz w:val="24"/>
          <w:szCs w:val="24"/>
        </w:rPr>
        <w:t>eISSN</w:t>
      </w:r>
      <w:proofErr w:type="spellEnd"/>
      <w:r w:rsidRPr="00407527">
        <w:rPr>
          <w:rFonts w:ascii="Times New Roman" w:hAnsi="Times New Roman" w:cs="Times New Roman"/>
          <w:sz w:val="24"/>
          <w:szCs w:val="24"/>
        </w:rPr>
        <w:t xml:space="preserve"> 2278–599X, Vol-16, Issue3, 2025, p-27-</w:t>
      </w:r>
      <w:proofErr w:type="gramStart"/>
      <w:r w:rsidRPr="00407527">
        <w:rPr>
          <w:rFonts w:ascii="Times New Roman" w:hAnsi="Times New Roman" w:cs="Times New Roman"/>
          <w:sz w:val="24"/>
          <w:szCs w:val="24"/>
        </w:rPr>
        <w:t>37  DOI</w:t>
      </w:r>
      <w:proofErr w:type="gramEnd"/>
      <w:r w:rsidRPr="00407527">
        <w:rPr>
          <w:rFonts w:ascii="Times New Roman" w:hAnsi="Times New Roman" w:cs="Times New Roman"/>
          <w:sz w:val="24"/>
          <w:szCs w:val="24"/>
        </w:rPr>
        <w:t>: 10.5281/zenodo.15877485</w:t>
      </w:r>
    </w:p>
    <w:p w:rsidR="003648B2" w:rsidRPr="00407527" w:rsidRDefault="003648B2" w:rsidP="00407527">
      <w:pPr>
        <w:spacing w:after="0" w:line="240" w:lineRule="auto"/>
        <w:ind w:left="567" w:hanging="567"/>
        <w:jc w:val="both"/>
        <w:rPr>
          <w:rFonts w:ascii="Times New Roman" w:hAnsi="Times New Roman" w:cs="Times New Roman"/>
          <w:sz w:val="24"/>
          <w:szCs w:val="24"/>
        </w:rPr>
      </w:pPr>
      <w:proofErr w:type="spellStart"/>
      <w:proofErr w:type="gramStart"/>
      <w:r w:rsidRPr="00407527">
        <w:rPr>
          <w:rFonts w:ascii="Times New Roman" w:hAnsi="Times New Roman" w:cs="Times New Roman"/>
          <w:sz w:val="24"/>
          <w:szCs w:val="24"/>
        </w:rPr>
        <w:t>Akua</w:t>
      </w:r>
      <w:proofErr w:type="spellEnd"/>
      <w:r w:rsidRPr="00407527">
        <w:rPr>
          <w:rFonts w:ascii="Times New Roman" w:hAnsi="Times New Roman" w:cs="Times New Roman"/>
          <w:sz w:val="24"/>
          <w:szCs w:val="24"/>
        </w:rPr>
        <w:t xml:space="preserve"> S. </w:t>
      </w:r>
      <w:proofErr w:type="spellStart"/>
      <w:r w:rsidRPr="00407527">
        <w:rPr>
          <w:rFonts w:ascii="Times New Roman" w:hAnsi="Times New Roman" w:cs="Times New Roman"/>
          <w:sz w:val="24"/>
          <w:szCs w:val="24"/>
        </w:rPr>
        <w:t>Akuffo</w:t>
      </w:r>
      <w:proofErr w:type="spellEnd"/>
      <w:r w:rsidRPr="00407527">
        <w:rPr>
          <w:rFonts w:ascii="Times New Roman" w:hAnsi="Times New Roman" w:cs="Times New Roman"/>
          <w:sz w:val="24"/>
          <w:szCs w:val="24"/>
        </w:rPr>
        <w:t xml:space="preserve"> and </w:t>
      </w:r>
      <w:proofErr w:type="spellStart"/>
      <w:r w:rsidRPr="00407527">
        <w:rPr>
          <w:rFonts w:ascii="Times New Roman" w:hAnsi="Times New Roman" w:cs="Times New Roman"/>
          <w:sz w:val="24"/>
          <w:szCs w:val="24"/>
        </w:rPr>
        <w:t>Kwamena</w:t>
      </w:r>
      <w:proofErr w:type="spellEnd"/>
      <w:r w:rsidRPr="00407527">
        <w:rPr>
          <w:rFonts w:ascii="Times New Roman" w:hAnsi="Times New Roman" w:cs="Times New Roman"/>
          <w:sz w:val="24"/>
          <w:szCs w:val="24"/>
        </w:rPr>
        <w:t xml:space="preserve"> K. </w:t>
      </w:r>
      <w:proofErr w:type="spellStart"/>
      <w:r w:rsidRPr="00407527">
        <w:rPr>
          <w:rFonts w:ascii="Times New Roman" w:hAnsi="Times New Roman" w:cs="Times New Roman"/>
          <w:sz w:val="24"/>
          <w:szCs w:val="24"/>
        </w:rPr>
        <w:t>Quagrainie</w:t>
      </w:r>
      <w:proofErr w:type="spellEnd"/>
      <w:r w:rsidRPr="00407527">
        <w:rPr>
          <w:rFonts w:ascii="Times New Roman" w:hAnsi="Times New Roman" w:cs="Times New Roman"/>
          <w:sz w:val="24"/>
          <w:szCs w:val="24"/>
        </w:rPr>
        <w:t>, 2019.</w:t>
      </w:r>
      <w:proofErr w:type="gramEnd"/>
      <w:r w:rsidRPr="00407527">
        <w:rPr>
          <w:rFonts w:ascii="Times New Roman" w:hAnsi="Times New Roman" w:cs="Times New Roman"/>
          <w:sz w:val="24"/>
          <w:szCs w:val="24"/>
        </w:rPr>
        <w:t xml:space="preserve"> Assessment of Household Food Security in Fish Farming Communities in Ghana, journal of Sustainability 2019, </w:t>
      </w:r>
      <w:r w:rsidR="00082422">
        <w:rPr>
          <w:rFonts w:ascii="Times New Roman" w:hAnsi="Times New Roman" w:cs="Times New Roman"/>
          <w:sz w:val="24"/>
          <w:szCs w:val="24"/>
        </w:rPr>
        <w:t xml:space="preserve">11, 2807; </w:t>
      </w:r>
    </w:p>
    <w:p w:rsidR="003648B2" w:rsidRPr="00407527" w:rsidRDefault="003648B2" w:rsidP="00407527">
      <w:pPr>
        <w:autoSpaceDE w:val="0"/>
        <w:autoSpaceDN w:val="0"/>
        <w:adjustRightInd w:val="0"/>
        <w:spacing w:after="0" w:line="240" w:lineRule="auto"/>
        <w:ind w:left="680" w:hanging="680"/>
        <w:jc w:val="both"/>
        <w:rPr>
          <w:rFonts w:ascii="Times New Roman" w:hAnsi="Times New Roman" w:cs="Times New Roman"/>
          <w:b/>
          <w:bCs/>
          <w:sz w:val="24"/>
          <w:szCs w:val="24"/>
        </w:rPr>
      </w:pPr>
      <w:proofErr w:type="spellStart"/>
      <w:r w:rsidRPr="00407527">
        <w:rPr>
          <w:rFonts w:ascii="Times New Roman" w:hAnsi="Times New Roman" w:cs="Times New Roman"/>
          <w:sz w:val="24"/>
          <w:szCs w:val="24"/>
        </w:rPr>
        <w:t>Birara</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Endalew</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Melese</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Zeleke</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Workneh</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Yenewa</w:t>
      </w:r>
      <w:proofErr w:type="spellEnd"/>
      <w:r w:rsidRPr="00407527">
        <w:rPr>
          <w:rFonts w:ascii="Times New Roman" w:hAnsi="Times New Roman" w:cs="Times New Roman"/>
          <w:sz w:val="24"/>
          <w:szCs w:val="24"/>
        </w:rPr>
        <w:t xml:space="preserve"> &amp; </w:t>
      </w:r>
      <w:proofErr w:type="spellStart"/>
      <w:r w:rsidRPr="00407527">
        <w:rPr>
          <w:rFonts w:ascii="Times New Roman" w:hAnsi="Times New Roman" w:cs="Times New Roman"/>
          <w:sz w:val="24"/>
          <w:szCs w:val="24"/>
        </w:rPr>
        <w:t>Zemen</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Ayalew</w:t>
      </w:r>
      <w:proofErr w:type="spellEnd"/>
      <w:r w:rsidRPr="00407527">
        <w:rPr>
          <w:rFonts w:ascii="Times New Roman" w:hAnsi="Times New Roman" w:cs="Times New Roman"/>
          <w:sz w:val="24"/>
          <w:szCs w:val="24"/>
        </w:rPr>
        <w:t xml:space="preserve"> | (2020).Determinants of farm households’ participation in fish production in Southwest Ethiopia, Cogent Food &amp; Agriculture, 6:1, 1728107, DOI: 10.1080/23311932.2020.1728107</w:t>
      </w:r>
    </w:p>
    <w:p w:rsidR="003648B2" w:rsidRPr="00407527" w:rsidRDefault="003648B2" w:rsidP="00407527">
      <w:pPr>
        <w:autoSpaceDE w:val="0"/>
        <w:autoSpaceDN w:val="0"/>
        <w:adjustRightInd w:val="0"/>
        <w:spacing w:after="0" w:line="240" w:lineRule="auto"/>
        <w:ind w:left="680" w:hanging="680"/>
        <w:jc w:val="both"/>
        <w:rPr>
          <w:rFonts w:ascii="Times New Roman" w:eastAsia="Calibri" w:hAnsi="Times New Roman" w:cs="Times New Roman"/>
          <w:sz w:val="24"/>
          <w:szCs w:val="24"/>
          <w:lang w:val="en-GB"/>
        </w:rPr>
      </w:pPr>
      <w:r w:rsidRPr="00407527">
        <w:rPr>
          <w:rFonts w:ascii="Times New Roman" w:eastAsia="Calibri" w:hAnsi="Times New Roman" w:cs="Times New Roman"/>
          <w:sz w:val="24"/>
          <w:szCs w:val="24"/>
          <w:lang w:val="en-GB"/>
        </w:rPr>
        <w:t xml:space="preserve">Gupta, M. V. (2018). </w:t>
      </w:r>
      <w:proofErr w:type="gramStart"/>
      <w:r w:rsidRPr="00407527">
        <w:rPr>
          <w:rFonts w:ascii="Times New Roman" w:eastAsia="Calibri" w:hAnsi="Times New Roman" w:cs="Times New Roman"/>
          <w:sz w:val="24"/>
          <w:szCs w:val="24"/>
          <w:lang w:val="en-GB"/>
        </w:rPr>
        <w:t xml:space="preserve">Contribution of aquaculture to </w:t>
      </w:r>
      <w:r w:rsidR="00082422">
        <w:rPr>
          <w:rFonts w:ascii="Times New Roman" w:eastAsia="Calibri" w:hAnsi="Times New Roman" w:cs="Times New Roman"/>
          <w:sz w:val="24"/>
          <w:szCs w:val="24"/>
          <w:lang w:val="en-GB"/>
        </w:rPr>
        <w:t>global food security.</w:t>
      </w:r>
      <w:proofErr w:type="gramEnd"/>
    </w:p>
    <w:p w:rsidR="003648B2" w:rsidRPr="00407527" w:rsidRDefault="003648B2" w:rsidP="00407527">
      <w:pPr>
        <w:autoSpaceDE w:val="0"/>
        <w:autoSpaceDN w:val="0"/>
        <w:adjustRightInd w:val="0"/>
        <w:spacing w:after="0" w:line="240" w:lineRule="auto"/>
        <w:ind w:left="680" w:hanging="680"/>
        <w:jc w:val="both"/>
        <w:rPr>
          <w:rFonts w:ascii="Times New Roman" w:hAnsi="Times New Roman" w:cs="Times New Roman"/>
          <w:b/>
          <w:bCs/>
          <w:sz w:val="24"/>
          <w:szCs w:val="24"/>
        </w:rPr>
      </w:pPr>
      <w:proofErr w:type="spellStart"/>
      <w:proofErr w:type="gramStart"/>
      <w:r w:rsidRPr="00407527">
        <w:rPr>
          <w:rFonts w:ascii="Times New Roman" w:hAnsi="Times New Roman" w:cs="Times New Roman"/>
          <w:sz w:val="24"/>
          <w:szCs w:val="24"/>
        </w:rPr>
        <w:t>Lakew</w:t>
      </w:r>
      <w:proofErr w:type="spellEnd"/>
      <w:r w:rsidRPr="00407527">
        <w:rPr>
          <w:rFonts w:ascii="Times New Roman" w:hAnsi="Times New Roman" w:cs="Times New Roman"/>
          <w:sz w:val="24"/>
          <w:szCs w:val="24"/>
        </w:rPr>
        <w:t>, A. 2025.</w:t>
      </w:r>
      <w:proofErr w:type="gramEnd"/>
      <w:r w:rsidRPr="00407527">
        <w:rPr>
          <w:rFonts w:ascii="Times New Roman" w:hAnsi="Times New Roman" w:cs="Times New Roman"/>
          <w:sz w:val="24"/>
          <w:szCs w:val="24"/>
        </w:rPr>
        <w:t xml:space="preserve"> </w:t>
      </w:r>
      <w:proofErr w:type="gramStart"/>
      <w:r w:rsidRPr="00407527">
        <w:rPr>
          <w:rFonts w:ascii="Times New Roman" w:hAnsi="Times New Roman" w:cs="Times New Roman"/>
          <w:sz w:val="24"/>
          <w:szCs w:val="24"/>
        </w:rPr>
        <w:t>“Managing Fisheries and Aquaculture for Sustainable Food and Nutrition Security in Ethiopia.”</w:t>
      </w:r>
      <w:proofErr w:type="gramEnd"/>
      <w:r w:rsidRPr="00407527">
        <w:rPr>
          <w:rFonts w:ascii="Times New Roman" w:hAnsi="Times New Roman" w:cs="Times New Roman"/>
          <w:sz w:val="24"/>
          <w:szCs w:val="24"/>
        </w:rPr>
        <w:t xml:space="preserve"> </w:t>
      </w:r>
      <w:r w:rsidRPr="00407527">
        <w:rPr>
          <w:rFonts w:ascii="Times New Roman" w:hAnsi="Times New Roman" w:cs="Times New Roman"/>
          <w:i/>
          <w:iCs/>
          <w:sz w:val="24"/>
          <w:szCs w:val="24"/>
        </w:rPr>
        <w:t>Ethiopian Journal of</w:t>
      </w:r>
      <w:r w:rsidRPr="00407527">
        <w:rPr>
          <w:rFonts w:ascii="Times New Roman" w:hAnsi="Times New Roman" w:cs="Times New Roman"/>
          <w:sz w:val="24"/>
          <w:szCs w:val="24"/>
        </w:rPr>
        <w:t xml:space="preserve"> </w:t>
      </w:r>
      <w:r w:rsidRPr="00407527">
        <w:rPr>
          <w:rFonts w:ascii="Times New Roman" w:hAnsi="Times New Roman" w:cs="Times New Roman"/>
          <w:i/>
          <w:iCs/>
          <w:sz w:val="24"/>
          <w:szCs w:val="24"/>
        </w:rPr>
        <w:t xml:space="preserve">Agricultural Sciences </w:t>
      </w:r>
      <w:r w:rsidRPr="00407527">
        <w:rPr>
          <w:rFonts w:ascii="Times New Roman" w:hAnsi="Times New Roman" w:cs="Times New Roman"/>
          <w:sz w:val="24"/>
          <w:szCs w:val="24"/>
        </w:rPr>
        <w:t>35, no. 1: 84–105.</w:t>
      </w:r>
    </w:p>
    <w:p w:rsidR="003648B2" w:rsidRPr="00082422" w:rsidRDefault="003648B2" w:rsidP="00407527">
      <w:pPr>
        <w:spacing w:after="0" w:line="240" w:lineRule="auto"/>
        <w:ind w:left="567" w:hanging="567"/>
        <w:jc w:val="both"/>
        <w:rPr>
          <w:rFonts w:ascii="Times New Roman" w:hAnsi="Times New Roman" w:cs="Times New Roman"/>
          <w:sz w:val="24"/>
          <w:szCs w:val="24"/>
        </w:rPr>
      </w:pPr>
      <w:proofErr w:type="spellStart"/>
      <w:r w:rsidRPr="00407527">
        <w:rPr>
          <w:rFonts w:ascii="Times New Roman" w:hAnsi="Times New Roman" w:cs="Times New Roman"/>
          <w:sz w:val="24"/>
          <w:szCs w:val="24"/>
        </w:rPr>
        <w:t>Mahendra</w:t>
      </w:r>
      <w:proofErr w:type="spellEnd"/>
      <w:r w:rsidRPr="00407527">
        <w:rPr>
          <w:rFonts w:ascii="Times New Roman" w:hAnsi="Times New Roman" w:cs="Times New Roman"/>
          <w:sz w:val="24"/>
          <w:szCs w:val="24"/>
        </w:rPr>
        <w:t xml:space="preserve"> Pal, </w:t>
      </w:r>
      <w:proofErr w:type="spellStart"/>
      <w:r w:rsidRPr="00407527">
        <w:rPr>
          <w:rFonts w:ascii="Times New Roman" w:hAnsi="Times New Roman" w:cs="Times New Roman"/>
          <w:sz w:val="24"/>
          <w:szCs w:val="24"/>
        </w:rPr>
        <w:t>Alemayehu</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Bekele</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Tesfaye</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Rebuma</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Tamasgen</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Ragasa</w:t>
      </w:r>
      <w:proofErr w:type="spellEnd"/>
      <w:r w:rsidRPr="00407527">
        <w:rPr>
          <w:rFonts w:ascii="Times New Roman" w:hAnsi="Times New Roman" w:cs="Times New Roman"/>
          <w:sz w:val="24"/>
          <w:szCs w:val="24"/>
        </w:rPr>
        <w:t xml:space="preserve">, (2025), Contribution of Fisheries to Food Security in Ethiopia: A Comprehensive Review, </w:t>
      </w:r>
      <w:r w:rsidRPr="00407527">
        <w:rPr>
          <w:rFonts w:ascii="Times New Roman" w:hAnsi="Times New Roman" w:cs="Times New Roman"/>
          <w:i/>
          <w:iCs/>
          <w:sz w:val="24"/>
          <w:szCs w:val="24"/>
        </w:rPr>
        <w:t xml:space="preserve">J. Nutrition and Food Processing, </w:t>
      </w:r>
      <w:r w:rsidRPr="00407527">
        <w:rPr>
          <w:rFonts w:ascii="Times New Roman" w:hAnsi="Times New Roman" w:cs="Times New Roman"/>
          <w:sz w:val="24"/>
          <w:szCs w:val="24"/>
        </w:rPr>
        <w:t xml:space="preserve">8(3); </w:t>
      </w:r>
      <w:r w:rsidRPr="00082422">
        <w:rPr>
          <w:rFonts w:ascii="Times New Roman" w:hAnsi="Times New Roman" w:cs="Times New Roman"/>
          <w:bCs/>
          <w:sz w:val="24"/>
          <w:szCs w:val="24"/>
        </w:rPr>
        <w:t>DOI:10.31579/2637-8914/297</w:t>
      </w:r>
    </w:p>
    <w:p w:rsidR="003648B2" w:rsidRPr="00407527" w:rsidRDefault="003648B2" w:rsidP="00407527">
      <w:pPr>
        <w:autoSpaceDE w:val="0"/>
        <w:autoSpaceDN w:val="0"/>
        <w:adjustRightInd w:val="0"/>
        <w:spacing w:after="0" w:line="240" w:lineRule="auto"/>
        <w:ind w:left="680" w:hanging="680"/>
        <w:jc w:val="both"/>
        <w:rPr>
          <w:rFonts w:ascii="Times New Roman" w:eastAsia="Calibri" w:hAnsi="Times New Roman" w:cs="Times New Roman"/>
          <w:sz w:val="24"/>
          <w:szCs w:val="24"/>
          <w:lang w:val="en-GB"/>
        </w:rPr>
      </w:pPr>
      <w:proofErr w:type="spellStart"/>
      <w:r w:rsidRPr="00407527">
        <w:rPr>
          <w:rFonts w:ascii="Times New Roman" w:eastAsia="Calibri" w:hAnsi="Times New Roman" w:cs="Times New Roman"/>
          <w:sz w:val="24"/>
          <w:szCs w:val="24"/>
          <w:lang w:val="en-GB"/>
        </w:rPr>
        <w:t>Negese</w:t>
      </w:r>
      <w:proofErr w:type="spellEnd"/>
      <w:r w:rsidRPr="00407527">
        <w:rPr>
          <w:rFonts w:ascii="Times New Roman" w:eastAsia="Calibri" w:hAnsi="Times New Roman" w:cs="Times New Roman"/>
          <w:sz w:val="24"/>
          <w:szCs w:val="24"/>
          <w:lang w:val="en-GB"/>
        </w:rPr>
        <w:t xml:space="preserve"> </w:t>
      </w:r>
      <w:proofErr w:type="spellStart"/>
      <w:proofErr w:type="gramStart"/>
      <w:r w:rsidRPr="00407527">
        <w:rPr>
          <w:rFonts w:ascii="Times New Roman" w:eastAsia="Calibri" w:hAnsi="Times New Roman" w:cs="Times New Roman"/>
          <w:sz w:val="24"/>
          <w:szCs w:val="24"/>
          <w:lang w:val="en-GB"/>
        </w:rPr>
        <w:t>kebtieneh</w:t>
      </w:r>
      <w:proofErr w:type="spellEnd"/>
      <w:r w:rsidRPr="00407527">
        <w:rPr>
          <w:rFonts w:ascii="Times New Roman" w:eastAsia="Calibri" w:hAnsi="Times New Roman" w:cs="Times New Roman"/>
          <w:sz w:val="24"/>
          <w:szCs w:val="24"/>
          <w:lang w:val="en-GB"/>
        </w:rPr>
        <w:t xml:space="preserve">  2025</w:t>
      </w:r>
      <w:proofErr w:type="gramEnd"/>
      <w:r w:rsidRPr="00407527">
        <w:rPr>
          <w:rFonts w:ascii="Times New Roman" w:eastAsia="Calibri" w:hAnsi="Times New Roman" w:cs="Times New Roman"/>
          <w:sz w:val="24"/>
          <w:szCs w:val="24"/>
          <w:lang w:val="en-GB"/>
        </w:rPr>
        <w:t>.</w:t>
      </w:r>
      <w:r w:rsidRPr="00407527">
        <w:rPr>
          <w:rFonts w:ascii="Times New Roman" w:hAnsi="Times New Roman" w:cs="Times New Roman"/>
          <w:bCs/>
          <w:sz w:val="24"/>
          <w:szCs w:val="24"/>
        </w:rPr>
        <w:t xml:space="preserve"> </w:t>
      </w:r>
      <w:proofErr w:type="gramStart"/>
      <w:r w:rsidRPr="00407527">
        <w:rPr>
          <w:rFonts w:ascii="Times New Roman" w:hAnsi="Times New Roman" w:cs="Times New Roman"/>
          <w:bCs/>
          <w:sz w:val="24"/>
          <w:szCs w:val="24"/>
        </w:rPr>
        <w:t>Integrated Fish Farming Practices for Sustainable Food Production and Income Generation in Ethiopia: A Comprehensive Review.</w:t>
      </w:r>
      <w:proofErr w:type="gramEnd"/>
      <w:r w:rsidRPr="00407527">
        <w:rPr>
          <w:rFonts w:ascii="Times New Roman" w:hAnsi="Times New Roman" w:cs="Times New Roman"/>
          <w:bCs/>
          <w:sz w:val="24"/>
          <w:szCs w:val="24"/>
        </w:rPr>
        <w:t xml:space="preserve"> Journal of </w:t>
      </w:r>
      <w:r w:rsidRPr="00407527">
        <w:rPr>
          <w:rFonts w:ascii="Times New Roman" w:hAnsi="Times New Roman" w:cs="Times New Roman"/>
          <w:bCs/>
          <w:i/>
          <w:iCs/>
          <w:sz w:val="24"/>
          <w:szCs w:val="24"/>
        </w:rPr>
        <w:t>Aquaculture, Fish</w:t>
      </w:r>
    </w:p>
    <w:p w:rsidR="003648B2" w:rsidRPr="00407527" w:rsidRDefault="003648B2" w:rsidP="00407527">
      <w:pPr>
        <w:autoSpaceDE w:val="0"/>
        <w:autoSpaceDN w:val="0"/>
        <w:adjustRightInd w:val="0"/>
        <w:spacing w:after="0" w:line="240" w:lineRule="auto"/>
        <w:ind w:left="680" w:hanging="680"/>
        <w:jc w:val="both"/>
        <w:rPr>
          <w:rFonts w:ascii="Times New Roman" w:eastAsia="Calibri" w:hAnsi="Times New Roman" w:cs="Times New Roman"/>
          <w:sz w:val="24"/>
          <w:szCs w:val="24"/>
          <w:lang w:val="en-GB"/>
        </w:rPr>
      </w:pPr>
      <w:proofErr w:type="spellStart"/>
      <w:r w:rsidRPr="00407527">
        <w:rPr>
          <w:rFonts w:ascii="Times New Roman" w:hAnsi="Times New Roman" w:cs="Times New Roman"/>
          <w:sz w:val="24"/>
          <w:szCs w:val="24"/>
        </w:rPr>
        <w:t>Olaoye</w:t>
      </w:r>
      <w:proofErr w:type="spellEnd"/>
      <w:r w:rsidRPr="00407527">
        <w:rPr>
          <w:rFonts w:ascii="Times New Roman" w:hAnsi="Times New Roman" w:cs="Times New Roman"/>
          <w:sz w:val="24"/>
          <w:szCs w:val="24"/>
        </w:rPr>
        <w:t xml:space="preserve">, O. J, </w:t>
      </w:r>
      <w:proofErr w:type="spellStart"/>
      <w:r w:rsidRPr="00407527">
        <w:rPr>
          <w:rFonts w:ascii="Times New Roman" w:hAnsi="Times New Roman" w:cs="Times New Roman"/>
          <w:sz w:val="24"/>
          <w:szCs w:val="24"/>
        </w:rPr>
        <w:t>Ezeri</w:t>
      </w:r>
      <w:proofErr w:type="spellEnd"/>
      <w:r w:rsidRPr="00407527">
        <w:rPr>
          <w:rFonts w:ascii="Times New Roman" w:hAnsi="Times New Roman" w:cs="Times New Roman"/>
          <w:sz w:val="24"/>
          <w:szCs w:val="24"/>
        </w:rPr>
        <w:t xml:space="preserve">, G. N. O., </w:t>
      </w:r>
      <w:proofErr w:type="spellStart"/>
      <w:r w:rsidRPr="00407527">
        <w:rPr>
          <w:rFonts w:ascii="Times New Roman" w:hAnsi="Times New Roman" w:cs="Times New Roman"/>
          <w:sz w:val="24"/>
          <w:szCs w:val="24"/>
        </w:rPr>
        <w:t>Akegbejo-Samsons</w:t>
      </w:r>
      <w:proofErr w:type="spellEnd"/>
      <w:r w:rsidRPr="00407527">
        <w:rPr>
          <w:rFonts w:ascii="Times New Roman" w:hAnsi="Times New Roman" w:cs="Times New Roman"/>
          <w:sz w:val="24"/>
          <w:szCs w:val="24"/>
        </w:rPr>
        <w:t xml:space="preserve">, Y., </w:t>
      </w:r>
      <w:proofErr w:type="spellStart"/>
      <w:r w:rsidRPr="00407527">
        <w:rPr>
          <w:rFonts w:ascii="Times New Roman" w:hAnsi="Times New Roman" w:cs="Times New Roman"/>
          <w:sz w:val="24"/>
          <w:szCs w:val="24"/>
        </w:rPr>
        <w:t>Awotunde</w:t>
      </w:r>
      <w:proofErr w:type="spellEnd"/>
      <w:r w:rsidRPr="00407527">
        <w:rPr>
          <w:rFonts w:ascii="Times New Roman" w:hAnsi="Times New Roman" w:cs="Times New Roman"/>
          <w:sz w:val="24"/>
          <w:szCs w:val="24"/>
        </w:rPr>
        <w:t xml:space="preserve">, J. M., </w:t>
      </w:r>
      <w:proofErr w:type="spellStart"/>
      <w:r w:rsidRPr="00407527">
        <w:rPr>
          <w:rFonts w:ascii="Times New Roman" w:hAnsi="Times New Roman" w:cs="Times New Roman"/>
          <w:sz w:val="24"/>
          <w:szCs w:val="24"/>
        </w:rPr>
        <w:t>Ojebiyi</w:t>
      </w:r>
      <w:proofErr w:type="spellEnd"/>
      <w:r w:rsidRPr="00407527">
        <w:rPr>
          <w:rFonts w:ascii="Times New Roman" w:hAnsi="Times New Roman" w:cs="Times New Roman"/>
          <w:sz w:val="24"/>
          <w:szCs w:val="24"/>
        </w:rPr>
        <w:t>, W. G.2016, Dynamics of the adoption of aquaculture technologies among fish farmers in Lagos State, Nigeria. Croatian Journal of Fisheries, 74, 56-70. DOI: 10.1515/cjf-2016-0012.</w:t>
      </w:r>
    </w:p>
    <w:p w:rsidR="003648B2" w:rsidRPr="00407527" w:rsidRDefault="003648B2" w:rsidP="00407527">
      <w:pPr>
        <w:autoSpaceDE w:val="0"/>
        <w:autoSpaceDN w:val="0"/>
        <w:adjustRightInd w:val="0"/>
        <w:spacing w:after="0" w:line="240" w:lineRule="auto"/>
        <w:ind w:left="680" w:hanging="680"/>
        <w:jc w:val="both"/>
        <w:rPr>
          <w:rFonts w:ascii="Times New Roman" w:eastAsia="Calibri" w:hAnsi="Times New Roman" w:cs="Times New Roman"/>
          <w:sz w:val="24"/>
          <w:szCs w:val="24"/>
          <w:lang w:val="en-GB"/>
        </w:rPr>
      </w:pPr>
      <w:r w:rsidRPr="00407527">
        <w:rPr>
          <w:rFonts w:ascii="Times New Roman" w:hAnsi="Times New Roman" w:cs="Times New Roman"/>
          <w:sz w:val="24"/>
          <w:szCs w:val="24"/>
        </w:rPr>
        <w:t xml:space="preserve">S, </w:t>
      </w:r>
      <w:proofErr w:type="spellStart"/>
      <w:r w:rsidRPr="00407527">
        <w:rPr>
          <w:rFonts w:ascii="Times New Roman" w:hAnsi="Times New Roman" w:cs="Times New Roman"/>
          <w:sz w:val="24"/>
          <w:szCs w:val="24"/>
        </w:rPr>
        <w:t>Neupane</w:t>
      </w:r>
      <w:proofErr w:type="spellEnd"/>
      <w:r w:rsidRPr="00407527">
        <w:rPr>
          <w:rFonts w:ascii="Times New Roman" w:hAnsi="Times New Roman" w:cs="Times New Roman"/>
          <w:sz w:val="24"/>
          <w:szCs w:val="24"/>
        </w:rPr>
        <w:t xml:space="preserve">, K. </w:t>
      </w:r>
      <w:proofErr w:type="spellStart"/>
      <w:r w:rsidRPr="00407527">
        <w:rPr>
          <w:rFonts w:ascii="Times New Roman" w:hAnsi="Times New Roman" w:cs="Times New Roman"/>
          <w:sz w:val="24"/>
          <w:szCs w:val="24"/>
        </w:rPr>
        <w:t>Gharti</w:t>
      </w:r>
      <w:proofErr w:type="spellEnd"/>
      <w:r w:rsidRPr="00407527">
        <w:rPr>
          <w:rFonts w:ascii="Times New Roman" w:hAnsi="Times New Roman" w:cs="Times New Roman"/>
          <w:sz w:val="24"/>
          <w:szCs w:val="24"/>
        </w:rPr>
        <w:t xml:space="preserve"> .2018, Status of Adoption of Improved Fish Production Technology in </w:t>
      </w:r>
      <w:proofErr w:type="spellStart"/>
      <w:r w:rsidRPr="00407527">
        <w:rPr>
          <w:rFonts w:ascii="Times New Roman" w:hAnsi="Times New Roman" w:cs="Times New Roman"/>
          <w:sz w:val="24"/>
          <w:szCs w:val="24"/>
        </w:rPr>
        <w:t>Rupandehi</w:t>
      </w:r>
      <w:proofErr w:type="spellEnd"/>
      <w:r w:rsidRPr="00407527">
        <w:rPr>
          <w:rFonts w:ascii="Times New Roman" w:hAnsi="Times New Roman" w:cs="Times New Roman"/>
          <w:sz w:val="24"/>
          <w:szCs w:val="24"/>
        </w:rPr>
        <w:t xml:space="preserve">, Nepal. Int. J. Appl. Sci. </w:t>
      </w:r>
      <w:proofErr w:type="spellStart"/>
      <w:r w:rsidRPr="00407527">
        <w:rPr>
          <w:rFonts w:ascii="Times New Roman" w:hAnsi="Times New Roman" w:cs="Times New Roman"/>
          <w:sz w:val="24"/>
          <w:szCs w:val="24"/>
        </w:rPr>
        <w:t>Biotechnol</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Vol</w:t>
      </w:r>
      <w:proofErr w:type="spellEnd"/>
      <w:r w:rsidRPr="00407527">
        <w:rPr>
          <w:rFonts w:ascii="Times New Roman" w:hAnsi="Times New Roman" w:cs="Times New Roman"/>
          <w:sz w:val="24"/>
          <w:szCs w:val="24"/>
        </w:rPr>
        <w:t xml:space="preserve"> 6(4): 302-307.</w:t>
      </w:r>
    </w:p>
    <w:p w:rsidR="003648B2" w:rsidRPr="00407527" w:rsidRDefault="003648B2" w:rsidP="00407527">
      <w:pPr>
        <w:autoSpaceDE w:val="0"/>
        <w:autoSpaceDN w:val="0"/>
        <w:adjustRightInd w:val="0"/>
        <w:spacing w:after="0" w:line="240" w:lineRule="auto"/>
        <w:ind w:left="680" w:hanging="680"/>
        <w:jc w:val="both"/>
        <w:rPr>
          <w:rFonts w:ascii="Times New Roman" w:eastAsia="Calibri" w:hAnsi="Times New Roman" w:cs="Times New Roman"/>
          <w:sz w:val="24"/>
          <w:szCs w:val="24"/>
          <w:lang w:val="en-GB"/>
        </w:rPr>
      </w:pPr>
      <w:proofErr w:type="spellStart"/>
      <w:r w:rsidRPr="00407527">
        <w:rPr>
          <w:rFonts w:ascii="Times New Roman" w:hAnsi="Times New Roman" w:cs="Times New Roman"/>
          <w:sz w:val="24"/>
          <w:szCs w:val="24"/>
        </w:rPr>
        <w:t>Salau</w:t>
      </w:r>
      <w:proofErr w:type="spellEnd"/>
      <w:r w:rsidRPr="00407527">
        <w:rPr>
          <w:rFonts w:ascii="Times New Roman" w:hAnsi="Times New Roman" w:cs="Times New Roman"/>
          <w:sz w:val="24"/>
          <w:szCs w:val="24"/>
        </w:rPr>
        <w:t xml:space="preserve"> E, </w:t>
      </w:r>
      <w:proofErr w:type="spellStart"/>
      <w:r w:rsidRPr="00407527">
        <w:rPr>
          <w:rFonts w:ascii="Times New Roman" w:hAnsi="Times New Roman" w:cs="Times New Roman"/>
          <w:sz w:val="24"/>
          <w:szCs w:val="24"/>
        </w:rPr>
        <w:t>Lawee</w:t>
      </w:r>
      <w:proofErr w:type="spellEnd"/>
      <w:r w:rsidRPr="00407527">
        <w:rPr>
          <w:rFonts w:ascii="Times New Roman" w:hAnsi="Times New Roman" w:cs="Times New Roman"/>
          <w:sz w:val="24"/>
          <w:szCs w:val="24"/>
        </w:rPr>
        <w:t xml:space="preserve"> A, Luka G, Bello. </w:t>
      </w:r>
      <w:proofErr w:type="gramStart"/>
      <w:r w:rsidRPr="00407527">
        <w:rPr>
          <w:rFonts w:ascii="Times New Roman" w:hAnsi="Times New Roman" w:cs="Times New Roman"/>
          <w:sz w:val="24"/>
          <w:szCs w:val="24"/>
        </w:rPr>
        <w:t xml:space="preserve">2014, Adoption of fisheries technologies by fish farmers in southern agricultural zone of </w:t>
      </w:r>
      <w:proofErr w:type="spellStart"/>
      <w:r w:rsidRPr="00407527">
        <w:rPr>
          <w:rFonts w:ascii="Times New Roman" w:hAnsi="Times New Roman" w:cs="Times New Roman"/>
          <w:sz w:val="24"/>
          <w:szCs w:val="24"/>
        </w:rPr>
        <w:t>Nasarawa</w:t>
      </w:r>
      <w:proofErr w:type="spellEnd"/>
      <w:r w:rsidRPr="00407527">
        <w:rPr>
          <w:rFonts w:ascii="Times New Roman" w:hAnsi="Times New Roman" w:cs="Times New Roman"/>
          <w:sz w:val="24"/>
          <w:szCs w:val="24"/>
        </w:rPr>
        <w:t xml:space="preserve"> State, Nigeria.</w:t>
      </w:r>
      <w:proofErr w:type="gramEnd"/>
      <w:r w:rsidRPr="00407527">
        <w:rPr>
          <w:rFonts w:ascii="Times New Roman" w:hAnsi="Times New Roman" w:cs="Times New Roman"/>
          <w:sz w:val="24"/>
          <w:szCs w:val="24"/>
        </w:rPr>
        <w:t xml:space="preserve"> Journal of Agricultural Extension and Rural Development, Vol.6 (11), pp. 339-346, November, 2014 </w:t>
      </w:r>
    </w:p>
    <w:p w:rsidR="003648B2" w:rsidRPr="00407527" w:rsidRDefault="003648B2" w:rsidP="00407527">
      <w:pPr>
        <w:spacing w:after="0" w:line="240" w:lineRule="auto"/>
        <w:ind w:left="567" w:hanging="567"/>
        <w:jc w:val="both"/>
        <w:rPr>
          <w:rFonts w:ascii="Times New Roman" w:hAnsi="Times New Roman" w:cs="Times New Roman"/>
          <w:sz w:val="24"/>
          <w:szCs w:val="24"/>
        </w:rPr>
      </w:pPr>
      <w:proofErr w:type="spellStart"/>
      <w:proofErr w:type="gramStart"/>
      <w:r w:rsidRPr="00407527">
        <w:rPr>
          <w:rFonts w:ascii="Times New Roman" w:hAnsi="Times New Roman" w:cs="Times New Roman"/>
          <w:sz w:val="24"/>
          <w:szCs w:val="24"/>
        </w:rPr>
        <w:t>Tibebu</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Legese</w:t>
      </w:r>
      <w:proofErr w:type="spellEnd"/>
      <w:r w:rsidRPr="00407527">
        <w:rPr>
          <w:rFonts w:ascii="Times New Roman" w:hAnsi="Times New Roman" w:cs="Times New Roman"/>
          <w:sz w:val="24"/>
          <w:szCs w:val="24"/>
        </w:rPr>
        <w:t xml:space="preserve"> </w:t>
      </w:r>
      <w:proofErr w:type="spellStart"/>
      <w:r w:rsidRPr="00407527">
        <w:rPr>
          <w:rFonts w:ascii="Times New Roman" w:hAnsi="Times New Roman" w:cs="Times New Roman"/>
          <w:sz w:val="24"/>
          <w:szCs w:val="24"/>
        </w:rPr>
        <w:t>Mufato</w:t>
      </w:r>
      <w:proofErr w:type="spellEnd"/>
      <w:r w:rsidRPr="00407527">
        <w:rPr>
          <w:rFonts w:ascii="Times New Roman" w:hAnsi="Times New Roman" w:cs="Times New Roman"/>
          <w:sz w:val="24"/>
          <w:szCs w:val="24"/>
        </w:rPr>
        <w:t>.</w:t>
      </w:r>
      <w:proofErr w:type="gramEnd"/>
      <w:r w:rsidRPr="00407527">
        <w:rPr>
          <w:rFonts w:ascii="Times New Roman" w:hAnsi="Times New Roman" w:cs="Times New Roman"/>
          <w:sz w:val="24"/>
          <w:szCs w:val="24"/>
        </w:rPr>
        <w:t xml:space="preserve"> Determinants of Smallholder Farmers’ Participation in Pond Fish Production in </w:t>
      </w:r>
      <w:proofErr w:type="spellStart"/>
      <w:r w:rsidRPr="00407527">
        <w:rPr>
          <w:rFonts w:ascii="Times New Roman" w:hAnsi="Times New Roman" w:cs="Times New Roman"/>
          <w:sz w:val="24"/>
          <w:szCs w:val="24"/>
        </w:rPr>
        <w:t>Dara</w:t>
      </w:r>
      <w:proofErr w:type="spellEnd"/>
      <w:r w:rsidRPr="00407527">
        <w:rPr>
          <w:rFonts w:ascii="Times New Roman" w:hAnsi="Times New Roman" w:cs="Times New Roman"/>
          <w:sz w:val="24"/>
          <w:szCs w:val="24"/>
        </w:rPr>
        <w:t xml:space="preserve"> and </w:t>
      </w:r>
      <w:proofErr w:type="spellStart"/>
      <w:r w:rsidRPr="00407527">
        <w:rPr>
          <w:rFonts w:ascii="Times New Roman" w:hAnsi="Times New Roman" w:cs="Times New Roman"/>
          <w:sz w:val="24"/>
          <w:szCs w:val="24"/>
        </w:rPr>
        <w:t>Wonsho</w:t>
      </w:r>
      <w:proofErr w:type="spellEnd"/>
      <w:r w:rsidRPr="00407527">
        <w:rPr>
          <w:rFonts w:ascii="Times New Roman" w:hAnsi="Times New Roman" w:cs="Times New Roman"/>
          <w:sz w:val="24"/>
          <w:szCs w:val="24"/>
        </w:rPr>
        <w:t xml:space="preserve"> Districts, </w:t>
      </w:r>
      <w:proofErr w:type="spellStart"/>
      <w:r w:rsidRPr="00407527">
        <w:rPr>
          <w:rFonts w:ascii="Times New Roman" w:hAnsi="Times New Roman" w:cs="Times New Roman"/>
          <w:sz w:val="24"/>
          <w:szCs w:val="24"/>
        </w:rPr>
        <w:t>Sidama</w:t>
      </w:r>
      <w:proofErr w:type="spellEnd"/>
      <w:proofErr w:type="gramStart"/>
      <w:r w:rsidRPr="00407527">
        <w:rPr>
          <w:rFonts w:ascii="Times New Roman" w:hAnsi="Times New Roman" w:cs="Times New Roman"/>
          <w:sz w:val="24"/>
          <w:szCs w:val="24"/>
        </w:rPr>
        <w:t>  Zone</w:t>
      </w:r>
      <w:proofErr w:type="gramEnd"/>
      <w:r w:rsidRPr="00407527">
        <w:rPr>
          <w:rFonts w:ascii="Times New Roman" w:hAnsi="Times New Roman" w:cs="Times New Roman"/>
          <w:sz w:val="24"/>
          <w:szCs w:val="24"/>
        </w:rPr>
        <w:t xml:space="preserve">, Southern Ethiopia. </w:t>
      </w:r>
      <w:proofErr w:type="gramStart"/>
      <w:r w:rsidRPr="00407527">
        <w:rPr>
          <w:rFonts w:ascii="Times New Roman" w:hAnsi="Times New Roman" w:cs="Times New Roman"/>
          <w:i/>
          <w:iCs/>
          <w:sz w:val="24"/>
          <w:szCs w:val="24"/>
        </w:rPr>
        <w:t>Agriculture, Forestry and Fisheries</w:t>
      </w:r>
      <w:r w:rsidRPr="00407527">
        <w:rPr>
          <w:rFonts w:ascii="Times New Roman" w:hAnsi="Times New Roman" w:cs="Times New Roman"/>
          <w:sz w:val="24"/>
          <w:szCs w:val="24"/>
        </w:rPr>
        <w:t>.</w:t>
      </w:r>
      <w:proofErr w:type="gramEnd"/>
      <w:r w:rsidRPr="00407527">
        <w:rPr>
          <w:rFonts w:ascii="Times New Roman" w:hAnsi="Times New Roman" w:cs="Times New Roman"/>
          <w:sz w:val="24"/>
          <w:szCs w:val="24"/>
        </w:rPr>
        <w:t xml:space="preserve"> Vol</w:t>
      </w:r>
      <w:r w:rsidR="00082422">
        <w:rPr>
          <w:rFonts w:ascii="Times New Roman" w:hAnsi="Times New Roman" w:cs="Times New Roman"/>
          <w:sz w:val="24"/>
          <w:szCs w:val="24"/>
        </w:rPr>
        <w:t>. 10, No. 4, 2021, pp. 132-139.</w:t>
      </w:r>
    </w:p>
    <w:p w:rsidR="003648B2" w:rsidRPr="00407527" w:rsidRDefault="003648B2" w:rsidP="00407527">
      <w:pPr>
        <w:spacing w:after="0" w:line="240" w:lineRule="auto"/>
        <w:ind w:left="567" w:hanging="567"/>
        <w:jc w:val="both"/>
        <w:rPr>
          <w:rFonts w:ascii="Times New Roman" w:hAnsi="Times New Roman" w:cs="Times New Roman"/>
          <w:sz w:val="24"/>
          <w:szCs w:val="24"/>
        </w:rPr>
      </w:pPr>
      <w:proofErr w:type="spellStart"/>
      <w:proofErr w:type="gramStart"/>
      <w:r w:rsidRPr="00407527">
        <w:rPr>
          <w:rFonts w:ascii="Times New Roman" w:eastAsia="Calibri" w:hAnsi="Times New Roman" w:cs="Times New Roman"/>
          <w:sz w:val="24"/>
          <w:szCs w:val="24"/>
          <w:lang w:val="en-GB"/>
        </w:rPr>
        <w:t>Toufique</w:t>
      </w:r>
      <w:proofErr w:type="spellEnd"/>
      <w:r w:rsidRPr="00407527">
        <w:rPr>
          <w:rFonts w:ascii="Times New Roman" w:eastAsia="Calibri" w:hAnsi="Times New Roman" w:cs="Times New Roman"/>
          <w:sz w:val="24"/>
          <w:szCs w:val="24"/>
          <w:lang w:val="en-GB"/>
        </w:rPr>
        <w:t>, K. L., and Belton, B. (2014).</w:t>
      </w:r>
      <w:proofErr w:type="gramEnd"/>
      <w:r w:rsidRPr="00407527">
        <w:rPr>
          <w:rFonts w:ascii="Times New Roman" w:eastAsia="Calibri" w:hAnsi="Times New Roman" w:cs="Times New Roman"/>
          <w:sz w:val="24"/>
          <w:szCs w:val="24"/>
          <w:lang w:val="en-GB"/>
        </w:rPr>
        <w:t xml:space="preserve"> Is Aquaculture pro-poor? Empirical evidence of impacts on fish consumption in Bangladesh. Wor</w:t>
      </w:r>
      <w:r w:rsidR="00082422">
        <w:rPr>
          <w:rFonts w:ascii="Times New Roman" w:eastAsia="Calibri" w:hAnsi="Times New Roman" w:cs="Times New Roman"/>
          <w:sz w:val="24"/>
          <w:szCs w:val="24"/>
          <w:lang w:val="en-GB"/>
        </w:rPr>
        <w:t>ld Development, 64, 609–620.</w:t>
      </w:r>
    </w:p>
    <w:p w:rsidR="003648B2" w:rsidRPr="00407527" w:rsidRDefault="003648B2" w:rsidP="00407527">
      <w:pPr>
        <w:autoSpaceDE w:val="0"/>
        <w:autoSpaceDN w:val="0"/>
        <w:adjustRightInd w:val="0"/>
        <w:spacing w:after="0" w:line="240" w:lineRule="auto"/>
        <w:ind w:left="680" w:hanging="680"/>
        <w:jc w:val="both"/>
        <w:rPr>
          <w:rFonts w:ascii="Times New Roman" w:hAnsi="Times New Roman" w:cs="Times New Roman"/>
          <w:b/>
          <w:bCs/>
          <w:sz w:val="24"/>
          <w:szCs w:val="24"/>
        </w:rPr>
      </w:pPr>
      <w:proofErr w:type="spellStart"/>
      <w:proofErr w:type="gramStart"/>
      <w:r w:rsidRPr="00407527">
        <w:rPr>
          <w:rFonts w:ascii="Times New Roman" w:hAnsi="Times New Roman" w:cs="Times New Roman"/>
          <w:sz w:val="24"/>
          <w:szCs w:val="24"/>
        </w:rPr>
        <w:t>Yalew</w:t>
      </w:r>
      <w:proofErr w:type="spellEnd"/>
      <w:r w:rsidRPr="00407527">
        <w:rPr>
          <w:rFonts w:ascii="Times New Roman" w:hAnsi="Times New Roman" w:cs="Times New Roman"/>
          <w:sz w:val="24"/>
          <w:szCs w:val="24"/>
        </w:rPr>
        <w:t>, A. 2023.</w:t>
      </w:r>
      <w:proofErr w:type="gramEnd"/>
      <w:r w:rsidRPr="00407527">
        <w:rPr>
          <w:rFonts w:ascii="Times New Roman" w:hAnsi="Times New Roman" w:cs="Times New Roman"/>
          <w:sz w:val="24"/>
          <w:szCs w:val="24"/>
        </w:rPr>
        <w:t xml:space="preserve"> “The Contribution of Small Scale Fisheries for Rural Livelihoods: The Experiences of Fish for all Ethiopia.” </w:t>
      </w:r>
      <w:r w:rsidRPr="00407527">
        <w:rPr>
          <w:rFonts w:ascii="Times New Roman" w:hAnsi="Times New Roman" w:cs="Times New Roman"/>
          <w:i/>
          <w:iCs/>
          <w:sz w:val="24"/>
          <w:szCs w:val="24"/>
        </w:rPr>
        <w:t>Ecological Insights</w:t>
      </w:r>
      <w:r w:rsidRPr="00407527">
        <w:rPr>
          <w:rFonts w:ascii="Times New Roman" w:hAnsi="Times New Roman" w:cs="Times New Roman"/>
          <w:sz w:val="24"/>
          <w:szCs w:val="24"/>
        </w:rPr>
        <w:t> 2, no. 1: 1–17.</w:t>
      </w:r>
    </w:p>
    <w:p w:rsidR="003119A3" w:rsidRPr="00407527" w:rsidRDefault="003119A3" w:rsidP="00407527">
      <w:pPr>
        <w:autoSpaceDE w:val="0"/>
        <w:autoSpaceDN w:val="0"/>
        <w:adjustRightInd w:val="0"/>
        <w:spacing w:after="0" w:line="240" w:lineRule="auto"/>
        <w:jc w:val="both"/>
        <w:rPr>
          <w:rFonts w:ascii="Times New Roman" w:hAnsi="Times New Roman" w:cs="Times New Roman"/>
          <w:bCs/>
          <w:color w:val="0000FF"/>
          <w:sz w:val="24"/>
          <w:szCs w:val="24"/>
        </w:rPr>
      </w:pPr>
    </w:p>
    <w:p w:rsidR="00D57538" w:rsidRPr="00407527" w:rsidRDefault="00D57538" w:rsidP="00407527">
      <w:pPr>
        <w:autoSpaceDE w:val="0"/>
        <w:autoSpaceDN w:val="0"/>
        <w:adjustRightInd w:val="0"/>
        <w:spacing w:after="0" w:line="240" w:lineRule="auto"/>
        <w:ind w:left="680" w:hanging="680"/>
        <w:jc w:val="both"/>
        <w:rPr>
          <w:rFonts w:ascii="Times New Roman" w:eastAsia="Calibri" w:hAnsi="Times New Roman" w:cs="Times New Roman"/>
          <w:sz w:val="24"/>
          <w:szCs w:val="24"/>
          <w:lang w:val="en-GB"/>
        </w:rPr>
      </w:pPr>
    </w:p>
    <w:sectPr w:rsidR="00D57538" w:rsidRPr="00407527" w:rsidSect="006B06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2C1F"/>
    <w:multiLevelType w:val="hybridMultilevel"/>
    <w:tmpl w:val="212A9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97A0A"/>
    <w:multiLevelType w:val="hybridMultilevel"/>
    <w:tmpl w:val="635A0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784EE5"/>
    <w:multiLevelType w:val="hybridMultilevel"/>
    <w:tmpl w:val="F4AC06CC"/>
    <w:lvl w:ilvl="0" w:tplc="3158566C">
      <w:start w:val="1"/>
      <w:numFmt w:val="bullet"/>
      <w:lvlText w:val=""/>
      <w:lvlJc w:val="left"/>
      <w:pPr>
        <w:tabs>
          <w:tab w:val="num" w:pos="720"/>
        </w:tabs>
        <w:ind w:left="720" w:hanging="360"/>
      </w:pPr>
      <w:rPr>
        <w:rFonts w:ascii="Wingdings" w:hAnsi="Wingdings" w:hint="default"/>
      </w:rPr>
    </w:lvl>
    <w:lvl w:ilvl="1" w:tplc="03ECCC4C" w:tentative="1">
      <w:start w:val="1"/>
      <w:numFmt w:val="bullet"/>
      <w:lvlText w:val=""/>
      <w:lvlJc w:val="left"/>
      <w:pPr>
        <w:tabs>
          <w:tab w:val="num" w:pos="1440"/>
        </w:tabs>
        <w:ind w:left="1440" w:hanging="360"/>
      </w:pPr>
      <w:rPr>
        <w:rFonts w:ascii="Wingdings" w:hAnsi="Wingdings" w:hint="default"/>
      </w:rPr>
    </w:lvl>
    <w:lvl w:ilvl="2" w:tplc="32C284C0" w:tentative="1">
      <w:start w:val="1"/>
      <w:numFmt w:val="bullet"/>
      <w:lvlText w:val=""/>
      <w:lvlJc w:val="left"/>
      <w:pPr>
        <w:tabs>
          <w:tab w:val="num" w:pos="2160"/>
        </w:tabs>
        <w:ind w:left="2160" w:hanging="360"/>
      </w:pPr>
      <w:rPr>
        <w:rFonts w:ascii="Wingdings" w:hAnsi="Wingdings" w:hint="default"/>
      </w:rPr>
    </w:lvl>
    <w:lvl w:ilvl="3" w:tplc="3D8EC930" w:tentative="1">
      <w:start w:val="1"/>
      <w:numFmt w:val="bullet"/>
      <w:lvlText w:val=""/>
      <w:lvlJc w:val="left"/>
      <w:pPr>
        <w:tabs>
          <w:tab w:val="num" w:pos="2880"/>
        </w:tabs>
        <w:ind w:left="2880" w:hanging="360"/>
      </w:pPr>
      <w:rPr>
        <w:rFonts w:ascii="Wingdings" w:hAnsi="Wingdings" w:hint="default"/>
      </w:rPr>
    </w:lvl>
    <w:lvl w:ilvl="4" w:tplc="B65C66EE" w:tentative="1">
      <w:start w:val="1"/>
      <w:numFmt w:val="bullet"/>
      <w:lvlText w:val=""/>
      <w:lvlJc w:val="left"/>
      <w:pPr>
        <w:tabs>
          <w:tab w:val="num" w:pos="3600"/>
        </w:tabs>
        <w:ind w:left="3600" w:hanging="360"/>
      </w:pPr>
      <w:rPr>
        <w:rFonts w:ascii="Wingdings" w:hAnsi="Wingdings" w:hint="default"/>
      </w:rPr>
    </w:lvl>
    <w:lvl w:ilvl="5" w:tplc="20F255A8" w:tentative="1">
      <w:start w:val="1"/>
      <w:numFmt w:val="bullet"/>
      <w:lvlText w:val=""/>
      <w:lvlJc w:val="left"/>
      <w:pPr>
        <w:tabs>
          <w:tab w:val="num" w:pos="4320"/>
        </w:tabs>
        <w:ind w:left="4320" w:hanging="360"/>
      </w:pPr>
      <w:rPr>
        <w:rFonts w:ascii="Wingdings" w:hAnsi="Wingdings" w:hint="default"/>
      </w:rPr>
    </w:lvl>
    <w:lvl w:ilvl="6" w:tplc="7A04539C" w:tentative="1">
      <w:start w:val="1"/>
      <w:numFmt w:val="bullet"/>
      <w:lvlText w:val=""/>
      <w:lvlJc w:val="left"/>
      <w:pPr>
        <w:tabs>
          <w:tab w:val="num" w:pos="5040"/>
        </w:tabs>
        <w:ind w:left="5040" w:hanging="360"/>
      </w:pPr>
      <w:rPr>
        <w:rFonts w:ascii="Wingdings" w:hAnsi="Wingdings" w:hint="default"/>
      </w:rPr>
    </w:lvl>
    <w:lvl w:ilvl="7" w:tplc="DE260EFC" w:tentative="1">
      <w:start w:val="1"/>
      <w:numFmt w:val="bullet"/>
      <w:lvlText w:val=""/>
      <w:lvlJc w:val="left"/>
      <w:pPr>
        <w:tabs>
          <w:tab w:val="num" w:pos="5760"/>
        </w:tabs>
        <w:ind w:left="5760" w:hanging="360"/>
      </w:pPr>
      <w:rPr>
        <w:rFonts w:ascii="Wingdings" w:hAnsi="Wingdings" w:hint="default"/>
      </w:rPr>
    </w:lvl>
    <w:lvl w:ilvl="8" w:tplc="14380DAE" w:tentative="1">
      <w:start w:val="1"/>
      <w:numFmt w:val="bullet"/>
      <w:lvlText w:val=""/>
      <w:lvlJc w:val="left"/>
      <w:pPr>
        <w:tabs>
          <w:tab w:val="num" w:pos="6480"/>
        </w:tabs>
        <w:ind w:left="6480" w:hanging="360"/>
      </w:pPr>
      <w:rPr>
        <w:rFonts w:ascii="Wingdings" w:hAnsi="Wingdings" w:hint="default"/>
      </w:rPr>
    </w:lvl>
  </w:abstractNum>
  <w:abstractNum w:abstractNumId="3">
    <w:nsid w:val="25834DAD"/>
    <w:multiLevelType w:val="multilevel"/>
    <w:tmpl w:val="AF42E8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C53350"/>
    <w:multiLevelType w:val="hybridMultilevel"/>
    <w:tmpl w:val="7F74E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E52A72"/>
    <w:multiLevelType w:val="hybridMultilevel"/>
    <w:tmpl w:val="D0D4F048"/>
    <w:lvl w:ilvl="0" w:tplc="7BA024F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51A25"/>
    <w:multiLevelType w:val="hybridMultilevel"/>
    <w:tmpl w:val="56045422"/>
    <w:lvl w:ilvl="0" w:tplc="FD345432">
      <w:start w:val="1"/>
      <w:numFmt w:val="bullet"/>
      <w:lvlText w:val=""/>
      <w:lvlJc w:val="left"/>
      <w:pPr>
        <w:tabs>
          <w:tab w:val="num" w:pos="720"/>
        </w:tabs>
        <w:ind w:left="720" w:hanging="360"/>
      </w:pPr>
      <w:rPr>
        <w:rFonts w:ascii="Wingdings" w:hAnsi="Wingdings" w:hint="default"/>
      </w:rPr>
    </w:lvl>
    <w:lvl w:ilvl="1" w:tplc="8AEA9EAC" w:tentative="1">
      <w:start w:val="1"/>
      <w:numFmt w:val="bullet"/>
      <w:lvlText w:val=""/>
      <w:lvlJc w:val="left"/>
      <w:pPr>
        <w:tabs>
          <w:tab w:val="num" w:pos="1440"/>
        </w:tabs>
        <w:ind w:left="1440" w:hanging="360"/>
      </w:pPr>
      <w:rPr>
        <w:rFonts w:ascii="Wingdings" w:hAnsi="Wingdings" w:hint="default"/>
      </w:rPr>
    </w:lvl>
    <w:lvl w:ilvl="2" w:tplc="CA68B27A" w:tentative="1">
      <w:start w:val="1"/>
      <w:numFmt w:val="bullet"/>
      <w:lvlText w:val=""/>
      <w:lvlJc w:val="left"/>
      <w:pPr>
        <w:tabs>
          <w:tab w:val="num" w:pos="2160"/>
        </w:tabs>
        <w:ind w:left="2160" w:hanging="360"/>
      </w:pPr>
      <w:rPr>
        <w:rFonts w:ascii="Wingdings" w:hAnsi="Wingdings" w:hint="default"/>
      </w:rPr>
    </w:lvl>
    <w:lvl w:ilvl="3" w:tplc="6BCCFDDE" w:tentative="1">
      <w:start w:val="1"/>
      <w:numFmt w:val="bullet"/>
      <w:lvlText w:val=""/>
      <w:lvlJc w:val="left"/>
      <w:pPr>
        <w:tabs>
          <w:tab w:val="num" w:pos="2880"/>
        </w:tabs>
        <w:ind w:left="2880" w:hanging="360"/>
      </w:pPr>
      <w:rPr>
        <w:rFonts w:ascii="Wingdings" w:hAnsi="Wingdings" w:hint="default"/>
      </w:rPr>
    </w:lvl>
    <w:lvl w:ilvl="4" w:tplc="D16E27A6" w:tentative="1">
      <w:start w:val="1"/>
      <w:numFmt w:val="bullet"/>
      <w:lvlText w:val=""/>
      <w:lvlJc w:val="left"/>
      <w:pPr>
        <w:tabs>
          <w:tab w:val="num" w:pos="3600"/>
        </w:tabs>
        <w:ind w:left="3600" w:hanging="360"/>
      </w:pPr>
      <w:rPr>
        <w:rFonts w:ascii="Wingdings" w:hAnsi="Wingdings" w:hint="default"/>
      </w:rPr>
    </w:lvl>
    <w:lvl w:ilvl="5" w:tplc="7E3060E4" w:tentative="1">
      <w:start w:val="1"/>
      <w:numFmt w:val="bullet"/>
      <w:lvlText w:val=""/>
      <w:lvlJc w:val="left"/>
      <w:pPr>
        <w:tabs>
          <w:tab w:val="num" w:pos="4320"/>
        </w:tabs>
        <w:ind w:left="4320" w:hanging="360"/>
      </w:pPr>
      <w:rPr>
        <w:rFonts w:ascii="Wingdings" w:hAnsi="Wingdings" w:hint="default"/>
      </w:rPr>
    </w:lvl>
    <w:lvl w:ilvl="6" w:tplc="814CBF68" w:tentative="1">
      <w:start w:val="1"/>
      <w:numFmt w:val="bullet"/>
      <w:lvlText w:val=""/>
      <w:lvlJc w:val="left"/>
      <w:pPr>
        <w:tabs>
          <w:tab w:val="num" w:pos="5040"/>
        </w:tabs>
        <w:ind w:left="5040" w:hanging="360"/>
      </w:pPr>
      <w:rPr>
        <w:rFonts w:ascii="Wingdings" w:hAnsi="Wingdings" w:hint="default"/>
      </w:rPr>
    </w:lvl>
    <w:lvl w:ilvl="7" w:tplc="722A4868" w:tentative="1">
      <w:start w:val="1"/>
      <w:numFmt w:val="bullet"/>
      <w:lvlText w:val=""/>
      <w:lvlJc w:val="left"/>
      <w:pPr>
        <w:tabs>
          <w:tab w:val="num" w:pos="5760"/>
        </w:tabs>
        <w:ind w:left="5760" w:hanging="360"/>
      </w:pPr>
      <w:rPr>
        <w:rFonts w:ascii="Wingdings" w:hAnsi="Wingdings" w:hint="default"/>
      </w:rPr>
    </w:lvl>
    <w:lvl w:ilvl="8" w:tplc="108063C4" w:tentative="1">
      <w:start w:val="1"/>
      <w:numFmt w:val="bullet"/>
      <w:lvlText w:val=""/>
      <w:lvlJc w:val="left"/>
      <w:pPr>
        <w:tabs>
          <w:tab w:val="num" w:pos="6480"/>
        </w:tabs>
        <w:ind w:left="6480" w:hanging="360"/>
      </w:pPr>
      <w:rPr>
        <w:rFonts w:ascii="Wingdings" w:hAnsi="Wingdings" w:hint="default"/>
      </w:rPr>
    </w:lvl>
  </w:abstractNum>
  <w:abstractNum w:abstractNumId="7">
    <w:nsid w:val="47281F45"/>
    <w:multiLevelType w:val="hybridMultilevel"/>
    <w:tmpl w:val="9E140264"/>
    <w:lvl w:ilvl="0" w:tplc="102226DA">
      <w:start w:val="1"/>
      <w:numFmt w:val="bullet"/>
      <w:lvlText w:val=""/>
      <w:lvlJc w:val="left"/>
      <w:pPr>
        <w:tabs>
          <w:tab w:val="num" w:pos="720"/>
        </w:tabs>
        <w:ind w:left="720" w:hanging="360"/>
      </w:pPr>
      <w:rPr>
        <w:rFonts w:ascii="Wingdings" w:hAnsi="Wingdings" w:hint="default"/>
      </w:rPr>
    </w:lvl>
    <w:lvl w:ilvl="1" w:tplc="C27E0752" w:tentative="1">
      <w:start w:val="1"/>
      <w:numFmt w:val="bullet"/>
      <w:lvlText w:val=""/>
      <w:lvlJc w:val="left"/>
      <w:pPr>
        <w:tabs>
          <w:tab w:val="num" w:pos="1440"/>
        </w:tabs>
        <w:ind w:left="1440" w:hanging="360"/>
      </w:pPr>
      <w:rPr>
        <w:rFonts w:ascii="Wingdings" w:hAnsi="Wingdings" w:hint="default"/>
      </w:rPr>
    </w:lvl>
    <w:lvl w:ilvl="2" w:tplc="4F002314" w:tentative="1">
      <w:start w:val="1"/>
      <w:numFmt w:val="bullet"/>
      <w:lvlText w:val=""/>
      <w:lvlJc w:val="left"/>
      <w:pPr>
        <w:tabs>
          <w:tab w:val="num" w:pos="2160"/>
        </w:tabs>
        <w:ind w:left="2160" w:hanging="360"/>
      </w:pPr>
      <w:rPr>
        <w:rFonts w:ascii="Wingdings" w:hAnsi="Wingdings" w:hint="default"/>
      </w:rPr>
    </w:lvl>
    <w:lvl w:ilvl="3" w:tplc="0F628F78" w:tentative="1">
      <w:start w:val="1"/>
      <w:numFmt w:val="bullet"/>
      <w:lvlText w:val=""/>
      <w:lvlJc w:val="left"/>
      <w:pPr>
        <w:tabs>
          <w:tab w:val="num" w:pos="2880"/>
        </w:tabs>
        <w:ind w:left="2880" w:hanging="360"/>
      </w:pPr>
      <w:rPr>
        <w:rFonts w:ascii="Wingdings" w:hAnsi="Wingdings" w:hint="default"/>
      </w:rPr>
    </w:lvl>
    <w:lvl w:ilvl="4" w:tplc="5254C558" w:tentative="1">
      <w:start w:val="1"/>
      <w:numFmt w:val="bullet"/>
      <w:lvlText w:val=""/>
      <w:lvlJc w:val="left"/>
      <w:pPr>
        <w:tabs>
          <w:tab w:val="num" w:pos="3600"/>
        </w:tabs>
        <w:ind w:left="3600" w:hanging="360"/>
      </w:pPr>
      <w:rPr>
        <w:rFonts w:ascii="Wingdings" w:hAnsi="Wingdings" w:hint="default"/>
      </w:rPr>
    </w:lvl>
    <w:lvl w:ilvl="5" w:tplc="3BF6C65E" w:tentative="1">
      <w:start w:val="1"/>
      <w:numFmt w:val="bullet"/>
      <w:lvlText w:val=""/>
      <w:lvlJc w:val="left"/>
      <w:pPr>
        <w:tabs>
          <w:tab w:val="num" w:pos="4320"/>
        </w:tabs>
        <w:ind w:left="4320" w:hanging="360"/>
      </w:pPr>
      <w:rPr>
        <w:rFonts w:ascii="Wingdings" w:hAnsi="Wingdings" w:hint="default"/>
      </w:rPr>
    </w:lvl>
    <w:lvl w:ilvl="6" w:tplc="7E0AD8C0" w:tentative="1">
      <w:start w:val="1"/>
      <w:numFmt w:val="bullet"/>
      <w:lvlText w:val=""/>
      <w:lvlJc w:val="left"/>
      <w:pPr>
        <w:tabs>
          <w:tab w:val="num" w:pos="5040"/>
        </w:tabs>
        <w:ind w:left="5040" w:hanging="360"/>
      </w:pPr>
      <w:rPr>
        <w:rFonts w:ascii="Wingdings" w:hAnsi="Wingdings" w:hint="default"/>
      </w:rPr>
    </w:lvl>
    <w:lvl w:ilvl="7" w:tplc="E1DC32FA" w:tentative="1">
      <w:start w:val="1"/>
      <w:numFmt w:val="bullet"/>
      <w:lvlText w:val=""/>
      <w:lvlJc w:val="left"/>
      <w:pPr>
        <w:tabs>
          <w:tab w:val="num" w:pos="5760"/>
        </w:tabs>
        <w:ind w:left="5760" w:hanging="360"/>
      </w:pPr>
      <w:rPr>
        <w:rFonts w:ascii="Wingdings" w:hAnsi="Wingdings" w:hint="default"/>
      </w:rPr>
    </w:lvl>
    <w:lvl w:ilvl="8" w:tplc="F4006394" w:tentative="1">
      <w:start w:val="1"/>
      <w:numFmt w:val="bullet"/>
      <w:lvlText w:val=""/>
      <w:lvlJc w:val="left"/>
      <w:pPr>
        <w:tabs>
          <w:tab w:val="num" w:pos="6480"/>
        </w:tabs>
        <w:ind w:left="6480" w:hanging="360"/>
      </w:pPr>
      <w:rPr>
        <w:rFonts w:ascii="Wingdings" w:hAnsi="Wingdings" w:hint="default"/>
      </w:rPr>
    </w:lvl>
  </w:abstractNum>
  <w:abstractNum w:abstractNumId="8">
    <w:nsid w:val="4E7075A7"/>
    <w:multiLevelType w:val="hybridMultilevel"/>
    <w:tmpl w:val="CB3C7BF8"/>
    <w:lvl w:ilvl="0" w:tplc="6FBE56C0">
      <w:start w:val="1"/>
      <w:numFmt w:val="bullet"/>
      <w:lvlText w:val=""/>
      <w:lvlJc w:val="left"/>
      <w:pPr>
        <w:tabs>
          <w:tab w:val="num" w:pos="720"/>
        </w:tabs>
        <w:ind w:left="720" w:hanging="360"/>
      </w:pPr>
      <w:rPr>
        <w:rFonts w:ascii="Wingdings" w:hAnsi="Wingdings" w:hint="default"/>
      </w:rPr>
    </w:lvl>
    <w:lvl w:ilvl="1" w:tplc="72280758" w:tentative="1">
      <w:start w:val="1"/>
      <w:numFmt w:val="bullet"/>
      <w:lvlText w:val=""/>
      <w:lvlJc w:val="left"/>
      <w:pPr>
        <w:tabs>
          <w:tab w:val="num" w:pos="1440"/>
        </w:tabs>
        <w:ind w:left="1440" w:hanging="360"/>
      </w:pPr>
      <w:rPr>
        <w:rFonts w:ascii="Wingdings" w:hAnsi="Wingdings" w:hint="default"/>
      </w:rPr>
    </w:lvl>
    <w:lvl w:ilvl="2" w:tplc="21B6B302" w:tentative="1">
      <w:start w:val="1"/>
      <w:numFmt w:val="bullet"/>
      <w:lvlText w:val=""/>
      <w:lvlJc w:val="left"/>
      <w:pPr>
        <w:tabs>
          <w:tab w:val="num" w:pos="2160"/>
        </w:tabs>
        <w:ind w:left="2160" w:hanging="360"/>
      </w:pPr>
      <w:rPr>
        <w:rFonts w:ascii="Wingdings" w:hAnsi="Wingdings" w:hint="default"/>
      </w:rPr>
    </w:lvl>
    <w:lvl w:ilvl="3" w:tplc="07B85B1E" w:tentative="1">
      <w:start w:val="1"/>
      <w:numFmt w:val="bullet"/>
      <w:lvlText w:val=""/>
      <w:lvlJc w:val="left"/>
      <w:pPr>
        <w:tabs>
          <w:tab w:val="num" w:pos="2880"/>
        </w:tabs>
        <w:ind w:left="2880" w:hanging="360"/>
      </w:pPr>
      <w:rPr>
        <w:rFonts w:ascii="Wingdings" w:hAnsi="Wingdings" w:hint="default"/>
      </w:rPr>
    </w:lvl>
    <w:lvl w:ilvl="4" w:tplc="081EDF7E" w:tentative="1">
      <w:start w:val="1"/>
      <w:numFmt w:val="bullet"/>
      <w:lvlText w:val=""/>
      <w:lvlJc w:val="left"/>
      <w:pPr>
        <w:tabs>
          <w:tab w:val="num" w:pos="3600"/>
        </w:tabs>
        <w:ind w:left="3600" w:hanging="360"/>
      </w:pPr>
      <w:rPr>
        <w:rFonts w:ascii="Wingdings" w:hAnsi="Wingdings" w:hint="default"/>
      </w:rPr>
    </w:lvl>
    <w:lvl w:ilvl="5" w:tplc="6A92DC2C" w:tentative="1">
      <w:start w:val="1"/>
      <w:numFmt w:val="bullet"/>
      <w:lvlText w:val=""/>
      <w:lvlJc w:val="left"/>
      <w:pPr>
        <w:tabs>
          <w:tab w:val="num" w:pos="4320"/>
        </w:tabs>
        <w:ind w:left="4320" w:hanging="360"/>
      </w:pPr>
      <w:rPr>
        <w:rFonts w:ascii="Wingdings" w:hAnsi="Wingdings" w:hint="default"/>
      </w:rPr>
    </w:lvl>
    <w:lvl w:ilvl="6" w:tplc="4822CCF4" w:tentative="1">
      <w:start w:val="1"/>
      <w:numFmt w:val="bullet"/>
      <w:lvlText w:val=""/>
      <w:lvlJc w:val="left"/>
      <w:pPr>
        <w:tabs>
          <w:tab w:val="num" w:pos="5040"/>
        </w:tabs>
        <w:ind w:left="5040" w:hanging="360"/>
      </w:pPr>
      <w:rPr>
        <w:rFonts w:ascii="Wingdings" w:hAnsi="Wingdings" w:hint="default"/>
      </w:rPr>
    </w:lvl>
    <w:lvl w:ilvl="7" w:tplc="2F14A28A" w:tentative="1">
      <w:start w:val="1"/>
      <w:numFmt w:val="bullet"/>
      <w:lvlText w:val=""/>
      <w:lvlJc w:val="left"/>
      <w:pPr>
        <w:tabs>
          <w:tab w:val="num" w:pos="5760"/>
        </w:tabs>
        <w:ind w:left="5760" w:hanging="360"/>
      </w:pPr>
      <w:rPr>
        <w:rFonts w:ascii="Wingdings" w:hAnsi="Wingdings" w:hint="default"/>
      </w:rPr>
    </w:lvl>
    <w:lvl w:ilvl="8" w:tplc="0BA649D6" w:tentative="1">
      <w:start w:val="1"/>
      <w:numFmt w:val="bullet"/>
      <w:lvlText w:val=""/>
      <w:lvlJc w:val="left"/>
      <w:pPr>
        <w:tabs>
          <w:tab w:val="num" w:pos="6480"/>
        </w:tabs>
        <w:ind w:left="6480" w:hanging="360"/>
      </w:pPr>
      <w:rPr>
        <w:rFonts w:ascii="Wingdings" w:hAnsi="Wingdings" w:hint="default"/>
      </w:rPr>
    </w:lvl>
  </w:abstractNum>
  <w:abstractNum w:abstractNumId="9">
    <w:nsid w:val="57290E0E"/>
    <w:multiLevelType w:val="hybridMultilevel"/>
    <w:tmpl w:val="A51A5DFA"/>
    <w:lvl w:ilvl="0" w:tplc="DE68F54E">
      <w:start w:val="1"/>
      <w:numFmt w:val="bullet"/>
      <w:lvlText w:val=""/>
      <w:lvlJc w:val="left"/>
      <w:pPr>
        <w:tabs>
          <w:tab w:val="num" w:pos="720"/>
        </w:tabs>
        <w:ind w:left="720" w:hanging="360"/>
      </w:pPr>
      <w:rPr>
        <w:rFonts w:ascii="Wingdings" w:hAnsi="Wingdings" w:hint="default"/>
      </w:rPr>
    </w:lvl>
    <w:lvl w:ilvl="1" w:tplc="4CB40FEA" w:tentative="1">
      <w:start w:val="1"/>
      <w:numFmt w:val="bullet"/>
      <w:lvlText w:val=""/>
      <w:lvlJc w:val="left"/>
      <w:pPr>
        <w:tabs>
          <w:tab w:val="num" w:pos="1440"/>
        </w:tabs>
        <w:ind w:left="1440" w:hanging="360"/>
      </w:pPr>
      <w:rPr>
        <w:rFonts w:ascii="Wingdings" w:hAnsi="Wingdings" w:hint="default"/>
      </w:rPr>
    </w:lvl>
    <w:lvl w:ilvl="2" w:tplc="DE5C2E1A" w:tentative="1">
      <w:start w:val="1"/>
      <w:numFmt w:val="bullet"/>
      <w:lvlText w:val=""/>
      <w:lvlJc w:val="left"/>
      <w:pPr>
        <w:tabs>
          <w:tab w:val="num" w:pos="2160"/>
        </w:tabs>
        <w:ind w:left="2160" w:hanging="360"/>
      </w:pPr>
      <w:rPr>
        <w:rFonts w:ascii="Wingdings" w:hAnsi="Wingdings" w:hint="default"/>
      </w:rPr>
    </w:lvl>
    <w:lvl w:ilvl="3" w:tplc="0EB46332" w:tentative="1">
      <w:start w:val="1"/>
      <w:numFmt w:val="bullet"/>
      <w:lvlText w:val=""/>
      <w:lvlJc w:val="left"/>
      <w:pPr>
        <w:tabs>
          <w:tab w:val="num" w:pos="2880"/>
        </w:tabs>
        <w:ind w:left="2880" w:hanging="360"/>
      </w:pPr>
      <w:rPr>
        <w:rFonts w:ascii="Wingdings" w:hAnsi="Wingdings" w:hint="default"/>
      </w:rPr>
    </w:lvl>
    <w:lvl w:ilvl="4" w:tplc="131675FE" w:tentative="1">
      <w:start w:val="1"/>
      <w:numFmt w:val="bullet"/>
      <w:lvlText w:val=""/>
      <w:lvlJc w:val="left"/>
      <w:pPr>
        <w:tabs>
          <w:tab w:val="num" w:pos="3600"/>
        </w:tabs>
        <w:ind w:left="3600" w:hanging="360"/>
      </w:pPr>
      <w:rPr>
        <w:rFonts w:ascii="Wingdings" w:hAnsi="Wingdings" w:hint="default"/>
      </w:rPr>
    </w:lvl>
    <w:lvl w:ilvl="5" w:tplc="065A038A" w:tentative="1">
      <w:start w:val="1"/>
      <w:numFmt w:val="bullet"/>
      <w:lvlText w:val=""/>
      <w:lvlJc w:val="left"/>
      <w:pPr>
        <w:tabs>
          <w:tab w:val="num" w:pos="4320"/>
        </w:tabs>
        <w:ind w:left="4320" w:hanging="360"/>
      </w:pPr>
      <w:rPr>
        <w:rFonts w:ascii="Wingdings" w:hAnsi="Wingdings" w:hint="default"/>
      </w:rPr>
    </w:lvl>
    <w:lvl w:ilvl="6" w:tplc="27F67682" w:tentative="1">
      <w:start w:val="1"/>
      <w:numFmt w:val="bullet"/>
      <w:lvlText w:val=""/>
      <w:lvlJc w:val="left"/>
      <w:pPr>
        <w:tabs>
          <w:tab w:val="num" w:pos="5040"/>
        </w:tabs>
        <w:ind w:left="5040" w:hanging="360"/>
      </w:pPr>
      <w:rPr>
        <w:rFonts w:ascii="Wingdings" w:hAnsi="Wingdings" w:hint="default"/>
      </w:rPr>
    </w:lvl>
    <w:lvl w:ilvl="7" w:tplc="D1FA02FA" w:tentative="1">
      <w:start w:val="1"/>
      <w:numFmt w:val="bullet"/>
      <w:lvlText w:val=""/>
      <w:lvlJc w:val="left"/>
      <w:pPr>
        <w:tabs>
          <w:tab w:val="num" w:pos="5760"/>
        </w:tabs>
        <w:ind w:left="5760" w:hanging="360"/>
      </w:pPr>
      <w:rPr>
        <w:rFonts w:ascii="Wingdings" w:hAnsi="Wingdings" w:hint="default"/>
      </w:rPr>
    </w:lvl>
    <w:lvl w:ilvl="8" w:tplc="AA3670C4" w:tentative="1">
      <w:start w:val="1"/>
      <w:numFmt w:val="bullet"/>
      <w:lvlText w:val=""/>
      <w:lvlJc w:val="left"/>
      <w:pPr>
        <w:tabs>
          <w:tab w:val="num" w:pos="6480"/>
        </w:tabs>
        <w:ind w:left="6480" w:hanging="360"/>
      </w:pPr>
      <w:rPr>
        <w:rFonts w:ascii="Wingdings" w:hAnsi="Wingdings" w:hint="default"/>
      </w:rPr>
    </w:lvl>
  </w:abstractNum>
  <w:abstractNum w:abstractNumId="10">
    <w:nsid w:val="57C1617D"/>
    <w:multiLevelType w:val="multilevel"/>
    <w:tmpl w:val="D11CE08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eastAsiaTheme="minorHAnsi" w:hAnsi="Times New Roman" w:cs="Times New Roman" w:hint="default"/>
        <w:b w:val="0"/>
        <w:sz w:val="28"/>
        <w:szCs w:val="28"/>
      </w:rPr>
    </w:lvl>
    <w:lvl w:ilvl="2">
      <w:start w:val="1"/>
      <w:numFmt w:val="decimal"/>
      <w:isLgl/>
      <w:lvlText w:val="%1.%2.%3."/>
      <w:lvlJc w:val="left"/>
      <w:pPr>
        <w:ind w:left="720" w:hanging="720"/>
      </w:pPr>
      <w:rPr>
        <w:rFonts w:asciiTheme="minorHAnsi" w:eastAsiaTheme="minorHAnsi" w:hAnsiTheme="minorHAnsi" w:cstheme="minorBidi" w:hint="default"/>
        <w:b w:val="0"/>
        <w:sz w:val="22"/>
      </w:rPr>
    </w:lvl>
    <w:lvl w:ilvl="3">
      <w:start w:val="1"/>
      <w:numFmt w:val="decimal"/>
      <w:isLgl/>
      <w:lvlText w:val="%1.%2.%3.%4."/>
      <w:lvlJc w:val="left"/>
      <w:pPr>
        <w:ind w:left="720" w:hanging="720"/>
      </w:pPr>
      <w:rPr>
        <w:rFonts w:asciiTheme="minorHAnsi" w:eastAsiaTheme="minorHAnsi" w:hAnsiTheme="minorHAnsi" w:cstheme="minorBidi" w:hint="default"/>
        <w:b w:val="0"/>
        <w:sz w:val="22"/>
      </w:rPr>
    </w:lvl>
    <w:lvl w:ilvl="4">
      <w:start w:val="1"/>
      <w:numFmt w:val="decimal"/>
      <w:isLgl/>
      <w:lvlText w:val="%1.%2.%3.%4.%5."/>
      <w:lvlJc w:val="left"/>
      <w:pPr>
        <w:ind w:left="1080" w:hanging="1080"/>
      </w:pPr>
      <w:rPr>
        <w:rFonts w:asciiTheme="minorHAnsi" w:eastAsiaTheme="minorHAnsi" w:hAnsiTheme="minorHAnsi" w:cstheme="minorBidi" w:hint="default"/>
        <w:b w:val="0"/>
        <w:sz w:val="22"/>
      </w:rPr>
    </w:lvl>
    <w:lvl w:ilvl="5">
      <w:start w:val="1"/>
      <w:numFmt w:val="decimal"/>
      <w:isLgl/>
      <w:lvlText w:val="%1.%2.%3.%4.%5.%6."/>
      <w:lvlJc w:val="left"/>
      <w:pPr>
        <w:ind w:left="1080" w:hanging="1080"/>
      </w:pPr>
      <w:rPr>
        <w:rFonts w:asciiTheme="minorHAnsi" w:eastAsiaTheme="minorHAnsi" w:hAnsiTheme="minorHAnsi" w:cstheme="minorBidi" w:hint="default"/>
        <w:b w:val="0"/>
        <w:sz w:val="22"/>
      </w:rPr>
    </w:lvl>
    <w:lvl w:ilvl="6">
      <w:start w:val="1"/>
      <w:numFmt w:val="decimal"/>
      <w:isLgl/>
      <w:lvlText w:val="%1.%2.%3.%4.%5.%6.%7."/>
      <w:lvlJc w:val="left"/>
      <w:pPr>
        <w:ind w:left="1440" w:hanging="1440"/>
      </w:pPr>
      <w:rPr>
        <w:rFonts w:asciiTheme="minorHAnsi" w:eastAsiaTheme="minorHAnsi" w:hAnsiTheme="minorHAnsi" w:cstheme="minorBidi" w:hint="default"/>
        <w:b w:val="0"/>
        <w:sz w:val="22"/>
      </w:rPr>
    </w:lvl>
    <w:lvl w:ilvl="7">
      <w:start w:val="1"/>
      <w:numFmt w:val="decimal"/>
      <w:isLgl/>
      <w:lvlText w:val="%1.%2.%3.%4.%5.%6.%7.%8."/>
      <w:lvlJc w:val="left"/>
      <w:pPr>
        <w:ind w:left="1440" w:hanging="1440"/>
      </w:pPr>
      <w:rPr>
        <w:rFonts w:asciiTheme="minorHAnsi" w:eastAsiaTheme="minorHAnsi" w:hAnsiTheme="minorHAnsi" w:cstheme="minorBidi" w:hint="default"/>
        <w:b w:val="0"/>
        <w:sz w:val="22"/>
      </w:rPr>
    </w:lvl>
    <w:lvl w:ilvl="8">
      <w:start w:val="1"/>
      <w:numFmt w:val="decimal"/>
      <w:isLgl/>
      <w:lvlText w:val="%1.%2.%3.%4.%5.%6.%7.%8.%9."/>
      <w:lvlJc w:val="left"/>
      <w:pPr>
        <w:ind w:left="1800" w:hanging="1800"/>
      </w:pPr>
      <w:rPr>
        <w:rFonts w:asciiTheme="minorHAnsi" w:eastAsiaTheme="minorHAnsi" w:hAnsiTheme="minorHAnsi" w:cstheme="minorBidi" w:hint="default"/>
        <w:b w:val="0"/>
        <w:sz w:val="22"/>
      </w:rPr>
    </w:lvl>
  </w:abstractNum>
  <w:abstractNum w:abstractNumId="11">
    <w:nsid w:val="585E63A9"/>
    <w:multiLevelType w:val="hybridMultilevel"/>
    <w:tmpl w:val="48F43DD8"/>
    <w:lvl w:ilvl="0" w:tplc="D46CE79E">
      <w:start w:val="1"/>
      <w:numFmt w:val="bullet"/>
      <w:lvlText w:val=""/>
      <w:lvlJc w:val="left"/>
      <w:pPr>
        <w:tabs>
          <w:tab w:val="num" w:pos="720"/>
        </w:tabs>
        <w:ind w:left="720" w:hanging="360"/>
      </w:pPr>
      <w:rPr>
        <w:rFonts w:ascii="Wingdings" w:hAnsi="Wingdings" w:hint="default"/>
      </w:rPr>
    </w:lvl>
    <w:lvl w:ilvl="1" w:tplc="23B66982" w:tentative="1">
      <w:start w:val="1"/>
      <w:numFmt w:val="bullet"/>
      <w:lvlText w:val=""/>
      <w:lvlJc w:val="left"/>
      <w:pPr>
        <w:tabs>
          <w:tab w:val="num" w:pos="1440"/>
        </w:tabs>
        <w:ind w:left="1440" w:hanging="360"/>
      </w:pPr>
      <w:rPr>
        <w:rFonts w:ascii="Wingdings" w:hAnsi="Wingdings" w:hint="default"/>
      </w:rPr>
    </w:lvl>
    <w:lvl w:ilvl="2" w:tplc="03425094" w:tentative="1">
      <w:start w:val="1"/>
      <w:numFmt w:val="bullet"/>
      <w:lvlText w:val=""/>
      <w:lvlJc w:val="left"/>
      <w:pPr>
        <w:tabs>
          <w:tab w:val="num" w:pos="2160"/>
        </w:tabs>
        <w:ind w:left="2160" w:hanging="360"/>
      </w:pPr>
      <w:rPr>
        <w:rFonts w:ascii="Wingdings" w:hAnsi="Wingdings" w:hint="default"/>
      </w:rPr>
    </w:lvl>
    <w:lvl w:ilvl="3" w:tplc="C6BA5320" w:tentative="1">
      <w:start w:val="1"/>
      <w:numFmt w:val="bullet"/>
      <w:lvlText w:val=""/>
      <w:lvlJc w:val="left"/>
      <w:pPr>
        <w:tabs>
          <w:tab w:val="num" w:pos="2880"/>
        </w:tabs>
        <w:ind w:left="2880" w:hanging="360"/>
      </w:pPr>
      <w:rPr>
        <w:rFonts w:ascii="Wingdings" w:hAnsi="Wingdings" w:hint="default"/>
      </w:rPr>
    </w:lvl>
    <w:lvl w:ilvl="4" w:tplc="7C460664" w:tentative="1">
      <w:start w:val="1"/>
      <w:numFmt w:val="bullet"/>
      <w:lvlText w:val=""/>
      <w:lvlJc w:val="left"/>
      <w:pPr>
        <w:tabs>
          <w:tab w:val="num" w:pos="3600"/>
        </w:tabs>
        <w:ind w:left="3600" w:hanging="360"/>
      </w:pPr>
      <w:rPr>
        <w:rFonts w:ascii="Wingdings" w:hAnsi="Wingdings" w:hint="default"/>
      </w:rPr>
    </w:lvl>
    <w:lvl w:ilvl="5" w:tplc="8E724542" w:tentative="1">
      <w:start w:val="1"/>
      <w:numFmt w:val="bullet"/>
      <w:lvlText w:val=""/>
      <w:lvlJc w:val="left"/>
      <w:pPr>
        <w:tabs>
          <w:tab w:val="num" w:pos="4320"/>
        </w:tabs>
        <w:ind w:left="4320" w:hanging="360"/>
      </w:pPr>
      <w:rPr>
        <w:rFonts w:ascii="Wingdings" w:hAnsi="Wingdings" w:hint="default"/>
      </w:rPr>
    </w:lvl>
    <w:lvl w:ilvl="6" w:tplc="485C4EC8" w:tentative="1">
      <w:start w:val="1"/>
      <w:numFmt w:val="bullet"/>
      <w:lvlText w:val=""/>
      <w:lvlJc w:val="left"/>
      <w:pPr>
        <w:tabs>
          <w:tab w:val="num" w:pos="5040"/>
        </w:tabs>
        <w:ind w:left="5040" w:hanging="360"/>
      </w:pPr>
      <w:rPr>
        <w:rFonts w:ascii="Wingdings" w:hAnsi="Wingdings" w:hint="default"/>
      </w:rPr>
    </w:lvl>
    <w:lvl w:ilvl="7" w:tplc="E0C0D222" w:tentative="1">
      <w:start w:val="1"/>
      <w:numFmt w:val="bullet"/>
      <w:lvlText w:val=""/>
      <w:lvlJc w:val="left"/>
      <w:pPr>
        <w:tabs>
          <w:tab w:val="num" w:pos="5760"/>
        </w:tabs>
        <w:ind w:left="5760" w:hanging="360"/>
      </w:pPr>
      <w:rPr>
        <w:rFonts w:ascii="Wingdings" w:hAnsi="Wingdings" w:hint="default"/>
      </w:rPr>
    </w:lvl>
    <w:lvl w:ilvl="8" w:tplc="13C0EDFA" w:tentative="1">
      <w:start w:val="1"/>
      <w:numFmt w:val="bullet"/>
      <w:lvlText w:val=""/>
      <w:lvlJc w:val="left"/>
      <w:pPr>
        <w:tabs>
          <w:tab w:val="num" w:pos="6480"/>
        </w:tabs>
        <w:ind w:left="6480" w:hanging="360"/>
      </w:pPr>
      <w:rPr>
        <w:rFonts w:ascii="Wingdings" w:hAnsi="Wingdings" w:hint="default"/>
      </w:rPr>
    </w:lvl>
  </w:abstractNum>
  <w:abstractNum w:abstractNumId="12">
    <w:nsid w:val="58F20A5F"/>
    <w:multiLevelType w:val="hybridMultilevel"/>
    <w:tmpl w:val="446437DA"/>
    <w:lvl w:ilvl="0" w:tplc="00F640B8">
      <w:start w:val="1"/>
      <w:numFmt w:val="bullet"/>
      <w:lvlText w:val=""/>
      <w:lvlJc w:val="left"/>
      <w:pPr>
        <w:tabs>
          <w:tab w:val="num" w:pos="720"/>
        </w:tabs>
        <w:ind w:left="720" w:hanging="360"/>
      </w:pPr>
      <w:rPr>
        <w:rFonts w:ascii="Wingdings" w:hAnsi="Wingdings" w:hint="default"/>
      </w:rPr>
    </w:lvl>
    <w:lvl w:ilvl="1" w:tplc="42648AD6" w:tentative="1">
      <w:start w:val="1"/>
      <w:numFmt w:val="bullet"/>
      <w:lvlText w:val=""/>
      <w:lvlJc w:val="left"/>
      <w:pPr>
        <w:tabs>
          <w:tab w:val="num" w:pos="1440"/>
        </w:tabs>
        <w:ind w:left="1440" w:hanging="360"/>
      </w:pPr>
      <w:rPr>
        <w:rFonts w:ascii="Wingdings" w:hAnsi="Wingdings" w:hint="default"/>
      </w:rPr>
    </w:lvl>
    <w:lvl w:ilvl="2" w:tplc="CCD6CEF0" w:tentative="1">
      <w:start w:val="1"/>
      <w:numFmt w:val="bullet"/>
      <w:lvlText w:val=""/>
      <w:lvlJc w:val="left"/>
      <w:pPr>
        <w:tabs>
          <w:tab w:val="num" w:pos="2160"/>
        </w:tabs>
        <w:ind w:left="2160" w:hanging="360"/>
      </w:pPr>
      <w:rPr>
        <w:rFonts w:ascii="Wingdings" w:hAnsi="Wingdings" w:hint="default"/>
      </w:rPr>
    </w:lvl>
    <w:lvl w:ilvl="3" w:tplc="4A9CADAC" w:tentative="1">
      <w:start w:val="1"/>
      <w:numFmt w:val="bullet"/>
      <w:lvlText w:val=""/>
      <w:lvlJc w:val="left"/>
      <w:pPr>
        <w:tabs>
          <w:tab w:val="num" w:pos="2880"/>
        </w:tabs>
        <w:ind w:left="2880" w:hanging="360"/>
      </w:pPr>
      <w:rPr>
        <w:rFonts w:ascii="Wingdings" w:hAnsi="Wingdings" w:hint="default"/>
      </w:rPr>
    </w:lvl>
    <w:lvl w:ilvl="4" w:tplc="4D620B18" w:tentative="1">
      <w:start w:val="1"/>
      <w:numFmt w:val="bullet"/>
      <w:lvlText w:val=""/>
      <w:lvlJc w:val="left"/>
      <w:pPr>
        <w:tabs>
          <w:tab w:val="num" w:pos="3600"/>
        </w:tabs>
        <w:ind w:left="3600" w:hanging="360"/>
      </w:pPr>
      <w:rPr>
        <w:rFonts w:ascii="Wingdings" w:hAnsi="Wingdings" w:hint="default"/>
      </w:rPr>
    </w:lvl>
    <w:lvl w:ilvl="5" w:tplc="03AE8098" w:tentative="1">
      <w:start w:val="1"/>
      <w:numFmt w:val="bullet"/>
      <w:lvlText w:val=""/>
      <w:lvlJc w:val="left"/>
      <w:pPr>
        <w:tabs>
          <w:tab w:val="num" w:pos="4320"/>
        </w:tabs>
        <w:ind w:left="4320" w:hanging="360"/>
      </w:pPr>
      <w:rPr>
        <w:rFonts w:ascii="Wingdings" w:hAnsi="Wingdings" w:hint="default"/>
      </w:rPr>
    </w:lvl>
    <w:lvl w:ilvl="6" w:tplc="D39CC2CC" w:tentative="1">
      <w:start w:val="1"/>
      <w:numFmt w:val="bullet"/>
      <w:lvlText w:val=""/>
      <w:lvlJc w:val="left"/>
      <w:pPr>
        <w:tabs>
          <w:tab w:val="num" w:pos="5040"/>
        </w:tabs>
        <w:ind w:left="5040" w:hanging="360"/>
      </w:pPr>
      <w:rPr>
        <w:rFonts w:ascii="Wingdings" w:hAnsi="Wingdings" w:hint="default"/>
      </w:rPr>
    </w:lvl>
    <w:lvl w:ilvl="7" w:tplc="95FA3DA2" w:tentative="1">
      <w:start w:val="1"/>
      <w:numFmt w:val="bullet"/>
      <w:lvlText w:val=""/>
      <w:lvlJc w:val="left"/>
      <w:pPr>
        <w:tabs>
          <w:tab w:val="num" w:pos="5760"/>
        </w:tabs>
        <w:ind w:left="5760" w:hanging="360"/>
      </w:pPr>
      <w:rPr>
        <w:rFonts w:ascii="Wingdings" w:hAnsi="Wingdings" w:hint="default"/>
      </w:rPr>
    </w:lvl>
    <w:lvl w:ilvl="8" w:tplc="E7647466" w:tentative="1">
      <w:start w:val="1"/>
      <w:numFmt w:val="bullet"/>
      <w:lvlText w:val=""/>
      <w:lvlJc w:val="left"/>
      <w:pPr>
        <w:tabs>
          <w:tab w:val="num" w:pos="6480"/>
        </w:tabs>
        <w:ind w:left="6480" w:hanging="360"/>
      </w:pPr>
      <w:rPr>
        <w:rFonts w:ascii="Wingdings" w:hAnsi="Wingdings" w:hint="default"/>
      </w:rPr>
    </w:lvl>
  </w:abstractNum>
  <w:abstractNum w:abstractNumId="13">
    <w:nsid w:val="5D7C314A"/>
    <w:multiLevelType w:val="hybridMultilevel"/>
    <w:tmpl w:val="BD923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5379A"/>
    <w:multiLevelType w:val="hybridMultilevel"/>
    <w:tmpl w:val="93EC43F4"/>
    <w:lvl w:ilvl="0" w:tplc="3C4CC28E">
      <w:start w:val="1"/>
      <w:numFmt w:val="bullet"/>
      <w:lvlText w:val=""/>
      <w:lvlJc w:val="left"/>
      <w:pPr>
        <w:tabs>
          <w:tab w:val="num" w:pos="720"/>
        </w:tabs>
        <w:ind w:left="720" w:hanging="360"/>
      </w:pPr>
      <w:rPr>
        <w:rFonts w:ascii="Wingdings" w:hAnsi="Wingdings" w:hint="default"/>
      </w:rPr>
    </w:lvl>
    <w:lvl w:ilvl="1" w:tplc="506A5002" w:tentative="1">
      <w:start w:val="1"/>
      <w:numFmt w:val="bullet"/>
      <w:lvlText w:val=""/>
      <w:lvlJc w:val="left"/>
      <w:pPr>
        <w:tabs>
          <w:tab w:val="num" w:pos="1440"/>
        </w:tabs>
        <w:ind w:left="1440" w:hanging="360"/>
      </w:pPr>
      <w:rPr>
        <w:rFonts w:ascii="Wingdings" w:hAnsi="Wingdings" w:hint="default"/>
      </w:rPr>
    </w:lvl>
    <w:lvl w:ilvl="2" w:tplc="AD809926" w:tentative="1">
      <w:start w:val="1"/>
      <w:numFmt w:val="bullet"/>
      <w:lvlText w:val=""/>
      <w:lvlJc w:val="left"/>
      <w:pPr>
        <w:tabs>
          <w:tab w:val="num" w:pos="2160"/>
        </w:tabs>
        <w:ind w:left="2160" w:hanging="360"/>
      </w:pPr>
      <w:rPr>
        <w:rFonts w:ascii="Wingdings" w:hAnsi="Wingdings" w:hint="default"/>
      </w:rPr>
    </w:lvl>
    <w:lvl w:ilvl="3" w:tplc="F062A986" w:tentative="1">
      <w:start w:val="1"/>
      <w:numFmt w:val="bullet"/>
      <w:lvlText w:val=""/>
      <w:lvlJc w:val="left"/>
      <w:pPr>
        <w:tabs>
          <w:tab w:val="num" w:pos="2880"/>
        </w:tabs>
        <w:ind w:left="2880" w:hanging="360"/>
      </w:pPr>
      <w:rPr>
        <w:rFonts w:ascii="Wingdings" w:hAnsi="Wingdings" w:hint="default"/>
      </w:rPr>
    </w:lvl>
    <w:lvl w:ilvl="4" w:tplc="2A96FF78" w:tentative="1">
      <w:start w:val="1"/>
      <w:numFmt w:val="bullet"/>
      <w:lvlText w:val=""/>
      <w:lvlJc w:val="left"/>
      <w:pPr>
        <w:tabs>
          <w:tab w:val="num" w:pos="3600"/>
        </w:tabs>
        <w:ind w:left="3600" w:hanging="360"/>
      </w:pPr>
      <w:rPr>
        <w:rFonts w:ascii="Wingdings" w:hAnsi="Wingdings" w:hint="default"/>
      </w:rPr>
    </w:lvl>
    <w:lvl w:ilvl="5" w:tplc="4050900E" w:tentative="1">
      <w:start w:val="1"/>
      <w:numFmt w:val="bullet"/>
      <w:lvlText w:val=""/>
      <w:lvlJc w:val="left"/>
      <w:pPr>
        <w:tabs>
          <w:tab w:val="num" w:pos="4320"/>
        </w:tabs>
        <w:ind w:left="4320" w:hanging="360"/>
      </w:pPr>
      <w:rPr>
        <w:rFonts w:ascii="Wingdings" w:hAnsi="Wingdings" w:hint="default"/>
      </w:rPr>
    </w:lvl>
    <w:lvl w:ilvl="6" w:tplc="F5B23EC2" w:tentative="1">
      <w:start w:val="1"/>
      <w:numFmt w:val="bullet"/>
      <w:lvlText w:val=""/>
      <w:lvlJc w:val="left"/>
      <w:pPr>
        <w:tabs>
          <w:tab w:val="num" w:pos="5040"/>
        </w:tabs>
        <w:ind w:left="5040" w:hanging="360"/>
      </w:pPr>
      <w:rPr>
        <w:rFonts w:ascii="Wingdings" w:hAnsi="Wingdings" w:hint="default"/>
      </w:rPr>
    </w:lvl>
    <w:lvl w:ilvl="7" w:tplc="F4888F44" w:tentative="1">
      <w:start w:val="1"/>
      <w:numFmt w:val="bullet"/>
      <w:lvlText w:val=""/>
      <w:lvlJc w:val="left"/>
      <w:pPr>
        <w:tabs>
          <w:tab w:val="num" w:pos="5760"/>
        </w:tabs>
        <w:ind w:left="5760" w:hanging="360"/>
      </w:pPr>
      <w:rPr>
        <w:rFonts w:ascii="Wingdings" w:hAnsi="Wingdings" w:hint="default"/>
      </w:rPr>
    </w:lvl>
    <w:lvl w:ilvl="8" w:tplc="C0DC3C90" w:tentative="1">
      <w:start w:val="1"/>
      <w:numFmt w:val="bullet"/>
      <w:lvlText w:val=""/>
      <w:lvlJc w:val="left"/>
      <w:pPr>
        <w:tabs>
          <w:tab w:val="num" w:pos="6480"/>
        </w:tabs>
        <w:ind w:left="6480" w:hanging="360"/>
      </w:pPr>
      <w:rPr>
        <w:rFonts w:ascii="Wingdings" w:hAnsi="Wingdings" w:hint="default"/>
      </w:rPr>
    </w:lvl>
  </w:abstractNum>
  <w:abstractNum w:abstractNumId="15">
    <w:nsid w:val="67A57686"/>
    <w:multiLevelType w:val="hybridMultilevel"/>
    <w:tmpl w:val="7BE6C9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B101AC"/>
    <w:multiLevelType w:val="hybridMultilevel"/>
    <w:tmpl w:val="B09A9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870B94"/>
    <w:multiLevelType w:val="hybridMultilevel"/>
    <w:tmpl w:val="A3E281D2"/>
    <w:lvl w:ilvl="0" w:tplc="F348A4A8">
      <w:start w:val="1"/>
      <w:numFmt w:val="bullet"/>
      <w:lvlText w:val=""/>
      <w:lvlJc w:val="left"/>
      <w:pPr>
        <w:tabs>
          <w:tab w:val="num" w:pos="720"/>
        </w:tabs>
        <w:ind w:left="720" w:hanging="360"/>
      </w:pPr>
      <w:rPr>
        <w:rFonts w:ascii="Wingdings" w:hAnsi="Wingdings" w:hint="default"/>
      </w:rPr>
    </w:lvl>
    <w:lvl w:ilvl="1" w:tplc="2ED60E04" w:tentative="1">
      <w:start w:val="1"/>
      <w:numFmt w:val="bullet"/>
      <w:lvlText w:val=""/>
      <w:lvlJc w:val="left"/>
      <w:pPr>
        <w:tabs>
          <w:tab w:val="num" w:pos="1440"/>
        </w:tabs>
        <w:ind w:left="1440" w:hanging="360"/>
      </w:pPr>
      <w:rPr>
        <w:rFonts w:ascii="Wingdings" w:hAnsi="Wingdings" w:hint="default"/>
      </w:rPr>
    </w:lvl>
    <w:lvl w:ilvl="2" w:tplc="F13E7A24" w:tentative="1">
      <w:start w:val="1"/>
      <w:numFmt w:val="bullet"/>
      <w:lvlText w:val=""/>
      <w:lvlJc w:val="left"/>
      <w:pPr>
        <w:tabs>
          <w:tab w:val="num" w:pos="2160"/>
        </w:tabs>
        <w:ind w:left="2160" w:hanging="360"/>
      </w:pPr>
      <w:rPr>
        <w:rFonts w:ascii="Wingdings" w:hAnsi="Wingdings" w:hint="default"/>
      </w:rPr>
    </w:lvl>
    <w:lvl w:ilvl="3" w:tplc="403ED734" w:tentative="1">
      <w:start w:val="1"/>
      <w:numFmt w:val="bullet"/>
      <w:lvlText w:val=""/>
      <w:lvlJc w:val="left"/>
      <w:pPr>
        <w:tabs>
          <w:tab w:val="num" w:pos="2880"/>
        </w:tabs>
        <w:ind w:left="2880" w:hanging="360"/>
      </w:pPr>
      <w:rPr>
        <w:rFonts w:ascii="Wingdings" w:hAnsi="Wingdings" w:hint="default"/>
      </w:rPr>
    </w:lvl>
    <w:lvl w:ilvl="4" w:tplc="6E4843C2" w:tentative="1">
      <w:start w:val="1"/>
      <w:numFmt w:val="bullet"/>
      <w:lvlText w:val=""/>
      <w:lvlJc w:val="left"/>
      <w:pPr>
        <w:tabs>
          <w:tab w:val="num" w:pos="3600"/>
        </w:tabs>
        <w:ind w:left="3600" w:hanging="360"/>
      </w:pPr>
      <w:rPr>
        <w:rFonts w:ascii="Wingdings" w:hAnsi="Wingdings" w:hint="default"/>
      </w:rPr>
    </w:lvl>
    <w:lvl w:ilvl="5" w:tplc="C2F23C68" w:tentative="1">
      <w:start w:val="1"/>
      <w:numFmt w:val="bullet"/>
      <w:lvlText w:val=""/>
      <w:lvlJc w:val="left"/>
      <w:pPr>
        <w:tabs>
          <w:tab w:val="num" w:pos="4320"/>
        </w:tabs>
        <w:ind w:left="4320" w:hanging="360"/>
      </w:pPr>
      <w:rPr>
        <w:rFonts w:ascii="Wingdings" w:hAnsi="Wingdings" w:hint="default"/>
      </w:rPr>
    </w:lvl>
    <w:lvl w:ilvl="6" w:tplc="E6C83102" w:tentative="1">
      <w:start w:val="1"/>
      <w:numFmt w:val="bullet"/>
      <w:lvlText w:val=""/>
      <w:lvlJc w:val="left"/>
      <w:pPr>
        <w:tabs>
          <w:tab w:val="num" w:pos="5040"/>
        </w:tabs>
        <w:ind w:left="5040" w:hanging="360"/>
      </w:pPr>
      <w:rPr>
        <w:rFonts w:ascii="Wingdings" w:hAnsi="Wingdings" w:hint="default"/>
      </w:rPr>
    </w:lvl>
    <w:lvl w:ilvl="7" w:tplc="79B6D998" w:tentative="1">
      <w:start w:val="1"/>
      <w:numFmt w:val="bullet"/>
      <w:lvlText w:val=""/>
      <w:lvlJc w:val="left"/>
      <w:pPr>
        <w:tabs>
          <w:tab w:val="num" w:pos="5760"/>
        </w:tabs>
        <w:ind w:left="5760" w:hanging="360"/>
      </w:pPr>
      <w:rPr>
        <w:rFonts w:ascii="Wingdings" w:hAnsi="Wingdings" w:hint="default"/>
      </w:rPr>
    </w:lvl>
    <w:lvl w:ilvl="8" w:tplc="2EAE417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2"/>
  </w:num>
  <w:num w:numId="4">
    <w:abstractNumId w:val="17"/>
  </w:num>
  <w:num w:numId="5">
    <w:abstractNumId w:val="9"/>
  </w:num>
  <w:num w:numId="6">
    <w:abstractNumId w:val="11"/>
  </w:num>
  <w:num w:numId="7">
    <w:abstractNumId w:val="8"/>
  </w:num>
  <w:num w:numId="8">
    <w:abstractNumId w:val="6"/>
  </w:num>
  <w:num w:numId="9">
    <w:abstractNumId w:val="2"/>
  </w:num>
  <w:num w:numId="10">
    <w:abstractNumId w:val="7"/>
  </w:num>
  <w:num w:numId="11">
    <w:abstractNumId w:val="10"/>
  </w:num>
  <w:num w:numId="12">
    <w:abstractNumId w:val="15"/>
  </w:num>
  <w:num w:numId="13">
    <w:abstractNumId w:val="0"/>
  </w:num>
  <w:num w:numId="14">
    <w:abstractNumId w:val="16"/>
  </w:num>
  <w:num w:numId="15">
    <w:abstractNumId w:val="13"/>
  </w:num>
  <w:num w:numId="16">
    <w:abstractNumId w:val="5"/>
  </w:num>
  <w:num w:numId="17">
    <w:abstractNumId w:val="4"/>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C6BE4"/>
    <w:rsid w:val="00011B11"/>
    <w:rsid w:val="0001647B"/>
    <w:rsid w:val="00023764"/>
    <w:rsid w:val="00050017"/>
    <w:rsid w:val="00050B53"/>
    <w:rsid w:val="00062F08"/>
    <w:rsid w:val="000724B8"/>
    <w:rsid w:val="00074971"/>
    <w:rsid w:val="00082422"/>
    <w:rsid w:val="000A5074"/>
    <w:rsid w:val="000C0723"/>
    <w:rsid w:val="001030FB"/>
    <w:rsid w:val="00111117"/>
    <w:rsid w:val="001132D2"/>
    <w:rsid w:val="001172F3"/>
    <w:rsid w:val="00131B6A"/>
    <w:rsid w:val="00131E6E"/>
    <w:rsid w:val="00152459"/>
    <w:rsid w:val="0016545D"/>
    <w:rsid w:val="00173EB6"/>
    <w:rsid w:val="00186F25"/>
    <w:rsid w:val="001A0508"/>
    <w:rsid w:val="001A05A8"/>
    <w:rsid w:val="001C54F2"/>
    <w:rsid w:val="001E7DBF"/>
    <w:rsid w:val="00270C9B"/>
    <w:rsid w:val="00271C7E"/>
    <w:rsid w:val="00277614"/>
    <w:rsid w:val="00281A56"/>
    <w:rsid w:val="00285A11"/>
    <w:rsid w:val="002A6F5C"/>
    <w:rsid w:val="002B247B"/>
    <w:rsid w:val="002C049B"/>
    <w:rsid w:val="002C2B98"/>
    <w:rsid w:val="002C7850"/>
    <w:rsid w:val="002F5FDC"/>
    <w:rsid w:val="003119A3"/>
    <w:rsid w:val="00312331"/>
    <w:rsid w:val="003648B2"/>
    <w:rsid w:val="00381A6B"/>
    <w:rsid w:val="003947CC"/>
    <w:rsid w:val="003B70F1"/>
    <w:rsid w:val="003C3372"/>
    <w:rsid w:val="003D6767"/>
    <w:rsid w:val="003E0C70"/>
    <w:rsid w:val="003F4727"/>
    <w:rsid w:val="00407527"/>
    <w:rsid w:val="00430075"/>
    <w:rsid w:val="00430AA2"/>
    <w:rsid w:val="004345EE"/>
    <w:rsid w:val="00446DC5"/>
    <w:rsid w:val="004654FE"/>
    <w:rsid w:val="00490FA4"/>
    <w:rsid w:val="00495DA8"/>
    <w:rsid w:val="004D05A8"/>
    <w:rsid w:val="00501727"/>
    <w:rsid w:val="00513319"/>
    <w:rsid w:val="005258BB"/>
    <w:rsid w:val="0053058E"/>
    <w:rsid w:val="0053561F"/>
    <w:rsid w:val="005741E5"/>
    <w:rsid w:val="0058219D"/>
    <w:rsid w:val="005A52F5"/>
    <w:rsid w:val="005B1C7D"/>
    <w:rsid w:val="005B6830"/>
    <w:rsid w:val="005C2795"/>
    <w:rsid w:val="00605131"/>
    <w:rsid w:val="00621920"/>
    <w:rsid w:val="006268C4"/>
    <w:rsid w:val="006339C6"/>
    <w:rsid w:val="00637C7E"/>
    <w:rsid w:val="006408F4"/>
    <w:rsid w:val="0066386E"/>
    <w:rsid w:val="006879CD"/>
    <w:rsid w:val="00690ACC"/>
    <w:rsid w:val="006A5D18"/>
    <w:rsid w:val="006B06EA"/>
    <w:rsid w:val="006F54B5"/>
    <w:rsid w:val="0072674F"/>
    <w:rsid w:val="00737271"/>
    <w:rsid w:val="00770C0D"/>
    <w:rsid w:val="00791808"/>
    <w:rsid w:val="007C168A"/>
    <w:rsid w:val="007D4A12"/>
    <w:rsid w:val="00812981"/>
    <w:rsid w:val="0081451D"/>
    <w:rsid w:val="0081569B"/>
    <w:rsid w:val="0082437C"/>
    <w:rsid w:val="008248EF"/>
    <w:rsid w:val="0082643F"/>
    <w:rsid w:val="008267BA"/>
    <w:rsid w:val="00844D5D"/>
    <w:rsid w:val="00854CE8"/>
    <w:rsid w:val="00862BB3"/>
    <w:rsid w:val="00873FFB"/>
    <w:rsid w:val="008758F1"/>
    <w:rsid w:val="00882086"/>
    <w:rsid w:val="00883A32"/>
    <w:rsid w:val="00894ACD"/>
    <w:rsid w:val="008B7256"/>
    <w:rsid w:val="008C0BC3"/>
    <w:rsid w:val="008C153B"/>
    <w:rsid w:val="008E0C15"/>
    <w:rsid w:val="008E20C7"/>
    <w:rsid w:val="008F0790"/>
    <w:rsid w:val="008F3F88"/>
    <w:rsid w:val="0090184A"/>
    <w:rsid w:val="00915385"/>
    <w:rsid w:val="00927AE6"/>
    <w:rsid w:val="00935390"/>
    <w:rsid w:val="009520EC"/>
    <w:rsid w:val="009773C0"/>
    <w:rsid w:val="009B5420"/>
    <w:rsid w:val="009B7380"/>
    <w:rsid w:val="009E6B16"/>
    <w:rsid w:val="009E790C"/>
    <w:rsid w:val="00A51333"/>
    <w:rsid w:val="00A60427"/>
    <w:rsid w:val="00A6460F"/>
    <w:rsid w:val="00A67B7E"/>
    <w:rsid w:val="00A76270"/>
    <w:rsid w:val="00A85C11"/>
    <w:rsid w:val="00A954E9"/>
    <w:rsid w:val="00AB6B41"/>
    <w:rsid w:val="00AC4B78"/>
    <w:rsid w:val="00AD5FDC"/>
    <w:rsid w:val="00B0592E"/>
    <w:rsid w:val="00B11A1C"/>
    <w:rsid w:val="00B13927"/>
    <w:rsid w:val="00B444B5"/>
    <w:rsid w:val="00B4702D"/>
    <w:rsid w:val="00B54751"/>
    <w:rsid w:val="00B65ABA"/>
    <w:rsid w:val="00B95B73"/>
    <w:rsid w:val="00BB085A"/>
    <w:rsid w:val="00BB20C9"/>
    <w:rsid w:val="00BB4CCB"/>
    <w:rsid w:val="00BC6AA4"/>
    <w:rsid w:val="00BD0769"/>
    <w:rsid w:val="00BE0EED"/>
    <w:rsid w:val="00C1722E"/>
    <w:rsid w:val="00C23B50"/>
    <w:rsid w:val="00C34135"/>
    <w:rsid w:val="00C4636F"/>
    <w:rsid w:val="00C6467C"/>
    <w:rsid w:val="00C65FDB"/>
    <w:rsid w:val="00C70B6F"/>
    <w:rsid w:val="00C83082"/>
    <w:rsid w:val="00CB0D83"/>
    <w:rsid w:val="00CB610E"/>
    <w:rsid w:val="00CE09EC"/>
    <w:rsid w:val="00CE2F32"/>
    <w:rsid w:val="00D10AE8"/>
    <w:rsid w:val="00D22053"/>
    <w:rsid w:val="00D23D61"/>
    <w:rsid w:val="00D43471"/>
    <w:rsid w:val="00D54E0D"/>
    <w:rsid w:val="00D57538"/>
    <w:rsid w:val="00D83582"/>
    <w:rsid w:val="00DF6E4D"/>
    <w:rsid w:val="00E02989"/>
    <w:rsid w:val="00E12A88"/>
    <w:rsid w:val="00E3083E"/>
    <w:rsid w:val="00E311A6"/>
    <w:rsid w:val="00E429BA"/>
    <w:rsid w:val="00E42E64"/>
    <w:rsid w:val="00E56858"/>
    <w:rsid w:val="00E67E50"/>
    <w:rsid w:val="00E770FF"/>
    <w:rsid w:val="00E85BA7"/>
    <w:rsid w:val="00E90AC6"/>
    <w:rsid w:val="00EA001A"/>
    <w:rsid w:val="00EA5A9E"/>
    <w:rsid w:val="00EC2497"/>
    <w:rsid w:val="00EC5E53"/>
    <w:rsid w:val="00ED4B5E"/>
    <w:rsid w:val="00EE2D4F"/>
    <w:rsid w:val="00EE6E59"/>
    <w:rsid w:val="00EF61CA"/>
    <w:rsid w:val="00F03F1D"/>
    <w:rsid w:val="00F05378"/>
    <w:rsid w:val="00F105CC"/>
    <w:rsid w:val="00F46F4F"/>
    <w:rsid w:val="00F84B98"/>
    <w:rsid w:val="00F87A81"/>
    <w:rsid w:val="00F930A0"/>
    <w:rsid w:val="00F94DAC"/>
    <w:rsid w:val="00FA1112"/>
    <w:rsid w:val="00FA18CE"/>
    <w:rsid w:val="00FA79F6"/>
    <w:rsid w:val="00FB5858"/>
    <w:rsid w:val="00FC6BE4"/>
    <w:rsid w:val="00FC73B4"/>
    <w:rsid w:val="00FD6FCD"/>
    <w:rsid w:val="00FE3B58"/>
    <w:rsid w:val="00FE4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B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6BE4"/>
    <w:pPr>
      <w:ind w:left="720"/>
      <w:contextualSpacing/>
    </w:pPr>
  </w:style>
  <w:style w:type="character" w:styleId="Hyperlink">
    <w:name w:val="Hyperlink"/>
    <w:basedOn w:val="DefaultParagraphFont"/>
    <w:uiPriority w:val="99"/>
    <w:unhideWhenUsed/>
    <w:rsid w:val="00D22053"/>
    <w:rPr>
      <w:color w:val="0000FF" w:themeColor="hyperlink"/>
      <w:u w:val="single"/>
    </w:rPr>
  </w:style>
  <w:style w:type="table" w:styleId="TableGrid">
    <w:name w:val="Table Grid"/>
    <w:basedOn w:val="TableNormal"/>
    <w:uiPriority w:val="59"/>
    <w:rsid w:val="00E30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7B"/>
    <w:rPr>
      <w:rFonts w:ascii="Tahoma" w:hAnsi="Tahoma" w:cs="Tahoma"/>
      <w:sz w:val="16"/>
      <w:szCs w:val="16"/>
    </w:rPr>
  </w:style>
  <w:style w:type="character" w:styleId="Strong">
    <w:name w:val="Strong"/>
    <w:basedOn w:val="DefaultParagraphFont"/>
    <w:uiPriority w:val="22"/>
    <w:qFormat/>
    <w:rsid w:val="00AB6B41"/>
    <w:rPr>
      <w:b/>
      <w:bCs/>
    </w:rPr>
  </w:style>
  <w:style w:type="paragraph" w:styleId="Caption">
    <w:name w:val="caption"/>
    <w:basedOn w:val="Normal"/>
    <w:next w:val="Normal"/>
    <w:uiPriority w:val="35"/>
    <w:unhideWhenUsed/>
    <w:qFormat/>
    <w:rsid w:val="00A85C11"/>
    <w:pPr>
      <w:spacing w:line="240" w:lineRule="auto"/>
    </w:pPr>
    <w:rPr>
      <w:rFonts w:eastAsiaTheme="minorEastAsia"/>
      <w:b/>
      <w:bCs/>
      <w:color w:val="4F81BD" w:themeColor="accent1"/>
      <w:sz w:val="18"/>
      <w:szCs w:val="18"/>
      <w:lang w:bidi="en-US"/>
    </w:rPr>
  </w:style>
  <w:style w:type="paragraph" w:customStyle="1" w:styleId="Default">
    <w:name w:val="Default"/>
    <w:rsid w:val="005258BB"/>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6408F4"/>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C6AA4"/>
    <w:rPr>
      <w:sz w:val="16"/>
      <w:szCs w:val="16"/>
    </w:rPr>
  </w:style>
  <w:style w:type="paragraph" w:styleId="CommentText">
    <w:name w:val="annotation text"/>
    <w:basedOn w:val="Normal"/>
    <w:link w:val="CommentTextChar"/>
    <w:uiPriority w:val="99"/>
    <w:semiHidden/>
    <w:unhideWhenUsed/>
    <w:rsid w:val="00BC6AA4"/>
    <w:pPr>
      <w:spacing w:line="240" w:lineRule="auto"/>
    </w:pPr>
    <w:rPr>
      <w:sz w:val="20"/>
      <w:szCs w:val="20"/>
    </w:rPr>
  </w:style>
  <w:style w:type="character" w:customStyle="1" w:styleId="CommentTextChar">
    <w:name w:val="Comment Text Char"/>
    <w:basedOn w:val="DefaultParagraphFont"/>
    <w:link w:val="CommentText"/>
    <w:uiPriority w:val="99"/>
    <w:semiHidden/>
    <w:rsid w:val="00BC6AA4"/>
    <w:rPr>
      <w:sz w:val="20"/>
      <w:szCs w:val="20"/>
    </w:rPr>
  </w:style>
  <w:style w:type="paragraph" w:styleId="CommentSubject">
    <w:name w:val="annotation subject"/>
    <w:basedOn w:val="CommentText"/>
    <w:next w:val="CommentText"/>
    <w:link w:val="CommentSubjectChar"/>
    <w:uiPriority w:val="99"/>
    <w:semiHidden/>
    <w:unhideWhenUsed/>
    <w:rsid w:val="00BC6AA4"/>
    <w:rPr>
      <w:b/>
      <w:bCs/>
    </w:rPr>
  </w:style>
  <w:style w:type="character" w:customStyle="1" w:styleId="CommentSubjectChar">
    <w:name w:val="Comment Subject Char"/>
    <w:basedOn w:val="CommentTextChar"/>
    <w:link w:val="CommentSubject"/>
    <w:uiPriority w:val="99"/>
    <w:semiHidden/>
    <w:rsid w:val="00BC6AA4"/>
    <w:rPr>
      <w:b/>
      <w:bCs/>
      <w:sz w:val="20"/>
      <w:szCs w:val="20"/>
    </w:rPr>
  </w:style>
  <w:style w:type="paragraph" w:styleId="Revision">
    <w:name w:val="Revision"/>
    <w:hidden/>
    <w:uiPriority w:val="99"/>
    <w:semiHidden/>
    <w:rsid w:val="008C0B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B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6BE4"/>
    <w:pPr>
      <w:ind w:left="720"/>
      <w:contextualSpacing/>
    </w:pPr>
  </w:style>
  <w:style w:type="character" w:styleId="Hyperlink">
    <w:name w:val="Hyperlink"/>
    <w:basedOn w:val="DefaultParagraphFont"/>
    <w:uiPriority w:val="99"/>
    <w:unhideWhenUsed/>
    <w:rsid w:val="00D22053"/>
    <w:rPr>
      <w:color w:val="0000FF" w:themeColor="hyperlink"/>
      <w:u w:val="single"/>
    </w:rPr>
  </w:style>
  <w:style w:type="table" w:styleId="TableGrid">
    <w:name w:val="Table Grid"/>
    <w:basedOn w:val="TableNormal"/>
    <w:uiPriority w:val="59"/>
    <w:rsid w:val="00E30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7B"/>
    <w:rPr>
      <w:rFonts w:ascii="Tahoma" w:hAnsi="Tahoma" w:cs="Tahoma"/>
      <w:sz w:val="16"/>
      <w:szCs w:val="16"/>
    </w:rPr>
  </w:style>
  <w:style w:type="character" w:styleId="Strong">
    <w:name w:val="Strong"/>
    <w:basedOn w:val="DefaultParagraphFont"/>
    <w:uiPriority w:val="22"/>
    <w:qFormat/>
    <w:rsid w:val="00AB6B41"/>
    <w:rPr>
      <w:b/>
      <w:bCs/>
    </w:rPr>
  </w:style>
  <w:style w:type="paragraph" w:styleId="Caption">
    <w:name w:val="caption"/>
    <w:basedOn w:val="Normal"/>
    <w:next w:val="Normal"/>
    <w:uiPriority w:val="35"/>
    <w:unhideWhenUsed/>
    <w:qFormat/>
    <w:rsid w:val="00A85C11"/>
    <w:pPr>
      <w:spacing w:line="240" w:lineRule="auto"/>
    </w:pPr>
    <w:rPr>
      <w:rFonts w:eastAsiaTheme="minorEastAsia"/>
      <w:b/>
      <w:bCs/>
      <w:color w:val="4F81BD" w:themeColor="accent1"/>
      <w:sz w:val="18"/>
      <w:szCs w:val="18"/>
      <w:lang w:bidi="en-US"/>
    </w:rPr>
  </w:style>
  <w:style w:type="paragraph" w:customStyle="1" w:styleId="Default">
    <w:name w:val="Default"/>
    <w:rsid w:val="005258BB"/>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6408F4"/>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C6AA4"/>
    <w:rPr>
      <w:sz w:val="16"/>
      <w:szCs w:val="16"/>
    </w:rPr>
  </w:style>
  <w:style w:type="paragraph" w:styleId="CommentText">
    <w:name w:val="annotation text"/>
    <w:basedOn w:val="Normal"/>
    <w:link w:val="CommentTextChar"/>
    <w:uiPriority w:val="99"/>
    <w:semiHidden/>
    <w:unhideWhenUsed/>
    <w:rsid w:val="00BC6AA4"/>
    <w:pPr>
      <w:spacing w:line="240" w:lineRule="auto"/>
    </w:pPr>
    <w:rPr>
      <w:sz w:val="20"/>
      <w:szCs w:val="20"/>
    </w:rPr>
  </w:style>
  <w:style w:type="character" w:customStyle="1" w:styleId="CommentTextChar">
    <w:name w:val="Comment Text Char"/>
    <w:basedOn w:val="DefaultParagraphFont"/>
    <w:link w:val="CommentText"/>
    <w:uiPriority w:val="99"/>
    <w:semiHidden/>
    <w:rsid w:val="00BC6AA4"/>
    <w:rPr>
      <w:sz w:val="20"/>
      <w:szCs w:val="20"/>
    </w:rPr>
  </w:style>
  <w:style w:type="paragraph" w:styleId="CommentSubject">
    <w:name w:val="annotation subject"/>
    <w:basedOn w:val="CommentText"/>
    <w:next w:val="CommentText"/>
    <w:link w:val="CommentSubjectChar"/>
    <w:uiPriority w:val="99"/>
    <w:semiHidden/>
    <w:unhideWhenUsed/>
    <w:rsid w:val="00BC6AA4"/>
    <w:rPr>
      <w:b/>
      <w:bCs/>
    </w:rPr>
  </w:style>
  <w:style w:type="character" w:customStyle="1" w:styleId="CommentSubjectChar">
    <w:name w:val="Comment Subject Char"/>
    <w:basedOn w:val="CommentTextChar"/>
    <w:link w:val="CommentSubject"/>
    <w:uiPriority w:val="99"/>
    <w:semiHidden/>
    <w:rsid w:val="00BC6AA4"/>
    <w:rPr>
      <w:b/>
      <w:bCs/>
      <w:sz w:val="20"/>
      <w:szCs w:val="20"/>
    </w:rPr>
  </w:style>
</w:styles>
</file>

<file path=word/webSettings.xml><?xml version="1.0" encoding="utf-8"?>
<w:webSettings xmlns:r="http://schemas.openxmlformats.org/officeDocument/2006/relationships" xmlns:w="http://schemas.openxmlformats.org/wordprocessingml/2006/main">
  <w:divs>
    <w:div w:id="71242495">
      <w:bodyDiv w:val="1"/>
      <w:marLeft w:val="0"/>
      <w:marRight w:val="0"/>
      <w:marTop w:val="0"/>
      <w:marBottom w:val="0"/>
      <w:divBdr>
        <w:top w:val="none" w:sz="0" w:space="0" w:color="auto"/>
        <w:left w:val="none" w:sz="0" w:space="0" w:color="auto"/>
        <w:bottom w:val="none" w:sz="0" w:space="0" w:color="auto"/>
        <w:right w:val="none" w:sz="0" w:space="0" w:color="auto"/>
      </w:divBdr>
    </w:div>
    <w:div w:id="112139019">
      <w:bodyDiv w:val="1"/>
      <w:marLeft w:val="0"/>
      <w:marRight w:val="0"/>
      <w:marTop w:val="0"/>
      <w:marBottom w:val="0"/>
      <w:divBdr>
        <w:top w:val="none" w:sz="0" w:space="0" w:color="auto"/>
        <w:left w:val="none" w:sz="0" w:space="0" w:color="auto"/>
        <w:bottom w:val="none" w:sz="0" w:space="0" w:color="auto"/>
        <w:right w:val="none" w:sz="0" w:space="0" w:color="auto"/>
      </w:divBdr>
    </w:div>
    <w:div w:id="174156888">
      <w:bodyDiv w:val="1"/>
      <w:marLeft w:val="0"/>
      <w:marRight w:val="0"/>
      <w:marTop w:val="0"/>
      <w:marBottom w:val="0"/>
      <w:divBdr>
        <w:top w:val="none" w:sz="0" w:space="0" w:color="auto"/>
        <w:left w:val="none" w:sz="0" w:space="0" w:color="auto"/>
        <w:bottom w:val="none" w:sz="0" w:space="0" w:color="auto"/>
        <w:right w:val="none" w:sz="0" w:space="0" w:color="auto"/>
      </w:divBdr>
    </w:div>
    <w:div w:id="309289234">
      <w:bodyDiv w:val="1"/>
      <w:marLeft w:val="0"/>
      <w:marRight w:val="0"/>
      <w:marTop w:val="0"/>
      <w:marBottom w:val="0"/>
      <w:divBdr>
        <w:top w:val="none" w:sz="0" w:space="0" w:color="auto"/>
        <w:left w:val="none" w:sz="0" w:space="0" w:color="auto"/>
        <w:bottom w:val="none" w:sz="0" w:space="0" w:color="auto"/>
        <w:right w:val="none" w:sz="0" w:space="0" w:color="auto"/>
      </w:divBdr>
      <w:divsChild>
        <w:div w:id="1025671140">
          <w:marLeft w:val="288"/>
          <w:marRight w:val="0"/>
          <w:marTop w:val="0"/>
          <w:marBottom w:val="0"/>
          <w:divBdr>
            <w:top w:val="none" w:sz="0" w:space="0" w:color="auto"/>
            <w:left w:val="none" w:sz="0" w:space="0" w:color="auto"/>
            <w:bottom w:val="none" w:sz="0" w:space="0" w:color="auto"/>
            <w:right w:val="none" w:sz="0" w:space="0" w:color="auto"/>
          </w:divBdr>
        </w:div>
        <w:div w:id="919752737">
          <w:marLeft w:val="288"/>
          <w:marRight w:val="0"/>
          <w:marTop w:val="0"/>
          <w:marBottom w:val="0"/>
          <w:divBdr>
            <w:top w:val="none" w:sz="0" w:space="0" w:color="auto"/>
            <w:left w:val="none" w:sz="0" w:space="0" w:color="auto"/>
            <w:bottom w:val="none" w:sz="0" w:space="0" w:color="auto"/>
            <w:right w:val="none" w:sz="0" w:space="0" w:color="auto"/>
          </w:divBdr>
        </w:div>
      </w:divsChild>
    </w:div>
    <w:div w:id="324480745">
      <w:bodyDiv w:val="1"/>
      <w:marLeft w:val="0"/>
      <w:marRight w:val="0"/>
      <w:marTop w:val="0"/>
      <w:marBottom w:val="0"/>
      <w:divBdr>
        <w:top w:val="none" w:sz="0" w:space="0" w:color="auto"/>
        <w:left w:val="none" w:sz="0" w:space="0" w:color="auto"/>
        <w:bottom w:val="none" w:sz="0" w:space="0" w:color="auto"/>
        <w:right w:val="none" w:sz="0" w:space="0" w:color="auto"/>
      </w:divBdr>
    </w:div>
    <w:div w:id="873425703">
      <w:bodyDiv w:val="1"/>
      <w:marLeft w:val="0"/>
      <w:marRight w:val="0"/>
      <w:marTop w:val="0"/>
      <w:marBottom w:val="0"/>
      <w:divBdr>
        <w:top w:val="none" w:sz="0" w:space="0" w:color="auto"/>
        <w:left w:val="none" w:sz="0" w:space="0" w:color="auto"/>
        <w:bottom w:val="none" w:sz="0" w:space="0" w:color="auto"/>
        <w:right w:val="none" w:sz="0" w:space="0" w:color="auto"/>
      </w:divBdr>
    </w:div>
    <w:div w:id="876040649">
      <w:bodyDiv w:val="1"/>
      <w:marLeft w:val="0"/>
      <w:marRight w:val="0"/>
      <w:marTop w:val="0"/>
      <w:marBottom w:val="0"/>
      <w:divBdr>
        <w:top w:val="none" w:sz="0" w:space="0" w:color="auto"/>
        <w:left w:val="none" w:sz="0" w:space="0" w:color="auto"/>
        <w:bottom w:val="none" w:sz="0" w:space="0" w:color="auto"/>
        <w:right w:val="none" w:sz="0" w:space="0" w:color="auto"/>
      </w:divBdr>
    </w:div>
    <w:div w:id="913197136">
      <w:bodyDiv w:val="1"/>
      <w:marLeft w:val="0"/>
      <w:marRight w:val="0"/>
      <w:marTop w:val="0"/>
      <w:marBottom w:val="0"/>
      <w:divBdr>
        <w:top w:val="none" w:sz="0" w:space="0" w:color="auto"/>
        <w:left w:val="none" w:sz="0" w:space="0" w:color="auto"/>
        <w:bottom w:val="none" w:sz="0" w:space="0" w:color="auto"/>
        <w:right w:val="none" w:sz="0" w:space="0" w:color="auto"/>
      </w:divBdr>
    </w:div>
    <w:div w:id="950741803">
      <w:bodyDiv w:val="1"/>
      <w:marLeft w:val="0"/>
      <w:marRight w:val="0"/>
      <w:marTop w:val="0"/>
      <w:marBottom w:val="0"/>
      <w:divBdr>
        <w:top w:val="none" w:sz="0" w:space="0" w:color="auto"/>
        <w:left w:val="none" w:sz="0" w:space="0" w:color="auto"/>
        <w:bottom w:val="none" w:sz="0" w:space="0" w:color="auto"/>
        <w:right w:val="none" w:sz="0" w:space="0" w:color="auto"/>
      </w:divBdr>
      <w:divsChild>
        <w:div w:id="983318594">
          <w:marLeft w:val="288"/>
          <w:marRight w:val="0"/>
          <w:marTop w:val="0"/>
          <w:marBottom w:val="0"/>
          <w:divBdr>
            <w:top w:val="none" w:sz="0" w:space="0" w:color="auto"/>
            <w:left w:val="none" w:sz="0" w:space="0" w:color="auto"/>
            <w:bottom w:val="none" w:sz="0" w:space="0" w:color="auto"/>
            <w:right w:val="none" w:sz="0" w:space="0" w:color="auto"/>
          </w:divBdr>
        </w:div>
        <w:div w:id="972322616">
          <w:marLeft w:val="288"/>
          <w:marRight w:val="0"/>
          <w:marTop w:val="0"/>
          <w:marBottom w:val="0"/>
          <w:divBdr>
            <w:top w:val="none" w:sz="0" w:space="0" w:color="auto"/>
            <w:left w:val="none" w:sz="0" w:space="0" w:color="auto"/>
            <w:bottom w:val="none" w:sz="0" w:space="0" w:color="auto"/>
            <w:right w:val="none" w:sz="0" w:space="0" w:color="auto"/>
          </w:divBdr>
        </w:div>
      </w:divsChild>
    </w:div>
    <w:div w:id="958993412">
      <w:bodyDiv w:val="1"/>
      <w:marLeft w:val="0"/>
      <w:marRight w:val="0"/>
      <w:marTop w:val="0"/>
      <w:marBottom w:val="0"/>
      <w:divBdr>
        <w:top w:val="none" w:sz="0" w:space="0" w:color="auto"/>
        <w:left w:val="none" w:sz="0" w:space="0" w:color="auto"/>
        <w:bottom w:val="none" w:sz="0" w:space="0" w:color="auto"/>
        <w:right w:val="none" w:sz="0" w:space="0" w:color="auto"/>
      </w:divBdr>
      <w:divsChild>
        <w:div w:id="1279878177">
          <w:marLeft w:val="288"/>
          <w:marRight w:val="0"/>
          <w:marTop w:val="0"/>
          <w:marBottom w:val="0"/>
          <w:divBdr>
            <w:top w:val="none" w:sz="0" w:space="0" w:color="auto"/>
            <w:left w:val="none" w:sz="0" w:space="0" w:color="auto"/>
            <w:bottom w:val="none" w:sz="0" w:space="0" w:color="auto"/>
            <w:right w:val="none" w:sz="0" w:space="0" w:color="auto"/>
          </w:divBdr>
        </w:div>
        <w:div w:id="5521180">
          <w:marLeft w:val="288"/>
          <w:marRight w:val="0"/>
          <w:marTop w:val="0"/>
          <w:marBottom w:val="0"/>
          <w:divBdr>
            <w:top w:val="none" w:sz="0" w:space="0" w:color="auto"/>
            <w:left w:val="none" w:sz="0" w:space="0" w:color="auto"/>
            <w:bottom w:val="none" w:sz="0" w:space="0" w:color="auto"/>
            <w:right w:val="none" w:sz="0" w:space="0" w:color="auto"/>
          </w:divBdr>
        </w:div>
      </w:divsChild>
    </w:div>
    <w:div w:id="966815293">
      <w:bodyDiv w:val="1"/>
      <w:marLeft w:val="0"/>
      <w:marRight w:val="0"/>
      <w:marTop w:val="0"/>
      <w:marBottom w:val="0"/>
      <w:divBdr>
        <w:top w:val="none" w:sz="0" w:space="0" w:color="auto"/>
        <w:left w:val="none" w:sz="0" w:space="0" w:color="auto"/>
        <w:bottom w:val="none" w:sz="0" w:space="0" w:color="auto"/>
        <w:right w:val="none" w:sz="0" w:space="0" w:color="auto"/>
      </w:divBdr>
      <w:divsChild>
        <w:div w:id="723143724">
          <w:marLeft w:val="288"/>
          <w:marRight w:val="0"/>
          <w:marTop w:val="120"/>
          <w:marBottom w:val="0"/>
          <w:divBdr>
            <w:top w:val="none" w:sz="0" w:space="0" w:color="auto"/>
            <w:left w:val="none" w:sz="0" w:space="0" w:color="auto"/>
            <w:bottom w:val="none" w:sz="0" w:space="0" w:color="auto"/>
            <w:right w:val="none" w:sz="0" w:space="0" w:color="auto"/>
          </w:divBdr>
        </w:div>
        <w:div w:id="864058024">
          <w:marLeft w:val="288"/>
          <w:marRight w:val="0"/>
          <w:marTop w:val="120"/>
          <w:marBottom w:val="0"/>
          <w:divBdr>
            <w:top w:val="none" w:sz="0" w:space="0" w:color="auto"/>
            <w:left w:val="none" w:sz="0" w:space="0" w:color="auto"/>
            <w:bottom w:val="none" w:sz="0" w:space="0" w:color="auto"/>
            <w:right w:val="none" w:sz="0" w:space="0" w:color="auto"/>
          </w:divBdr>
        </w:div>
      </w:divsChild>
    </w:div>
    <w:div w:id="1155339300">
      <w:bodyDiv w:val="1"/>
      <w:marLeft w:val="0"/>
      <w:marRight w:val="0"/>
      <w:marTop w:val="0"/>
      <w:marBottom w:val="0"/>
      <w:divBdr>
        <w:top w:val="none" w:sz="0" w:space="0" w:color="auto"/>
        <w:left w:val="none" w:sz="0" w:space="0" w:color="auto"/>
        <w:bottom w:val="none" w:sz="0" w:space="0" w:color="auto"/>
        <w:right w:val="none" w:sz="0" w:space="0" w:color="auto"/>
      </w:divBdr>
    </w:div>
    <w:div w:id="1187058352">
      <w:bodyDiv w:val="1"/>
      <w:marLeft w:val="0"/>
      <w:marRight w:val="0"/>
      <w:marTop w:val="0"/>
      <w:marBottom w:val="0"/>
      <w:divBdr>
        <w:top w:val="none" w:sz="0" w:space="0" w:color="auto"/>
        <w:left w:val="none" w:sz="0" w:space="0" w:color="auto"/>
        <w:bottom w:val="none" w:sz="0" w:space="0" w:color="auto"/>
        <w:right w:val="none" w:sz="0" w:space="0" w:color="auto"/>
      </w:divBdr>
      <w:divsChild>
        <w:div w:id="1540976732">
          <w:marLeft w:val="288"/>
          <w:marRight w:val="0"/>
          <w:marTop w:val="120"/>
          <w:marBottom w:val="0"/>
          <w:divBdr>
            <w:top w:val="none" w:sz="0" w:space="0" w:color="auto"/>
            <w:left w:val="none" w:sz="0" w:space="0" w:color="auto"/>
            <w:bottom w:val="none" w:sz="0" w:space="0" w:color="auto"/>
            <w:right w:val="none" w:sz="0" w:space="0" w:color="auto"/>
          </w:divBdr>
        </w:div>
        <w:div w:id="153105654">
          <w:marLeft w:val="288"/>
          <w:marRight w:val="0"/>
          <w:marTop w:val="120"/>
          <w:marBottom w:val="0"/>
          <w:divBdr>
            <w:top w:val="none" w:sz="0" w:space="0" w:color="auto"/>
            <w:left w:val="none" w:sz="0" w:space="0" w:color="auto"/>
            <w:bottom w:val="none" w:sz="0" w:space="0" w:color="auto"/>
            <w:right w:val="none" w:sz="0" w:space="0" w:color="auto"/>
          </w:divBdr>
        </w:div>
        <w:div w:id="2033721782">
          <w:marLeft w:val="288"/>
          <w:marRight w:val="0"/>
          <w:marTop w:val="120"/>
          <w:marBottom w:val="0"/>
          <w:divBdr>
            <w:top w:val="none" w:sz="0" w:space="0" w:color="auto"/>
            <w:left w:val="none" w:sz="0" w:space="0" w:color="auto"/>
            <w:bottom w:val="none" w:sz="0" w:space="0" w:color="auto"/>
            <w:right w:val="none" w:sz="0" w:space="0" w:color="auto"/>
          </w:divBdr>
        </w:div>
      </w:divsChild>
    </w:div>
    <w:div w:id="1443961311">
      <w:bodyDiv w:val="1"/>
      <w:marLeft w:val="0"/>
      <w:marRight w:val="0"/>
      <w:marTop w:val="0"/>
      <w:marBottom w:val="0"/>
      <w:divBdr>
        <w:top w:val="none" w:sz="0" w:space="0" w:color="auto"/>
        <w:left w:val="none" w:sz="0" w:space="0" w:color="auto"/>
        <w:bottom w:val="none" w:sz="0" w:space="0" w:color="auto"/>
        <w:right w:val="none" w:sz="0" w:space="0" w:color="auto"/>
      </w:divBdr>
      <w:divsChild>
        <w:div w:id="967399309">
          <w:marLeft w:val="288"/>
          <w:marRight w:val="0"/>
          <w:marTop w:val="120"/>
          <w:marBottom w:val="0"/>
          <w:divBdr>
            <w:top w:val="none" w:sz="0" w:space="0" w:color="auto"/>
            <w:left w:val="none" w:sz="0" w:space="0" w:color="auto"/>
            <w:bottom w:val="none" w:sz="0" w:space="0" w:color="auto"/>
            <w:right w:val="none" w:sz="0" w:space="0" w:color="auto"/>
          </w:divBdr>
        </w:div>
        <w:div w:id="1181818771">
          <w:marLeft w:val="288"/>
          <w:marRight w:val="0"/>
          <w:marTop w:val="120"/>
          <w:marBottom w:val="0"/>
          <w:divBdr>
            <w:top w:val="none" w:sz="0" w:space="0" w:color="auto"/>
            <w:left w:val="none" w:sz="0" w:space="0" w:color="auto"/>
            <w:bottom w:val="none" w:sz="0" w:space="0" w:color="auto"/>
            <w:right w:val="none" w:sz="0" w:space="0" w:color="auto"/>
          </w:divBdr>
        </w:div>
      </w:divsChild>
    </w:div>
    <w:div w:id="1462767574">
      <w:bodyDiv w:val="1"/>
      <w:marLeft w:val="0"/>
      <w:marRight w:val="0"/>
      <w:marTop w:val="0"/>
      <w:marBottom w:val="0"/>
      <w:divBdr>
        <w:top w:val="none" w:sz="0" w:space="0" w:color="auto"/>
        <w:left w:val="none" w:sz="0" w:space="0" w:color="auto"/>
        <w:bottom w:val="none" w:sz="0" w:space="0" w:color="auto"/>
        <w:right w:val="none" w:sz="0" w:space="0" w:color="auto"/>
      </w:divBdr>
    </w:div>
    <w:div w:id="1519391020">
      <w:bodyDiv w:val="1"/>
      <w:marLeft w:val="0"/>
      <w:marRight w:val="0"/>
      <w:marTop w:val="0"/>
      <w:marBottom w:val="0"/>
      <w:divBdr>
        <w:top w:val="none" w:sz="0" w:space="0" w:color="auto"/>
        <w:left w:val="none" w:sz="0" w:space="0" w:color="auto"/>
        <w:bottom w:val="none" w:sz="0" w:space="0" w:color="auto"/>
        <w:right w:val="none" w:sz="0" w:space="0" w:color="auto"/>
      </w:divBdr>
      <w:divsChild>
        <w:div w:id="752236802">
          <w:marLeft w:val="288"/>
          <w:marRight w:val="0"/>
          <w:marTop w:val="0"/>
          <w:marBottom w:val="0"/>
          <w:divBdr>
            <w:top w:val="none" w:sz="0" w:space="0" w:color="auto"/>
            <w:left w:val="none" w:sz="0" w:space="0" w:color="auto"/>
            <w:bottom w:val="none" w:sz="0" w:space="0" w:color="auto"/>
            <w:right w:val="none" w:sz="0" w:space="0" w:color="auto"/>
          </w:divBdr>
        </w:div>
        <w:div w:id="530538112">
          <w:marLeft w:val="288"/>
          <w:marRight w:val="0"/>
          <w:marTop w:val="0"/>
          <w:marBottom w:val="0"/>
          <w:divBdr>
            <w:top w:val="none" w:sz="0" w:space="0" w:color="auto"/>
            <w:left w:val="none" w:sz="0" w:space="0" w:color="auto"/>
            <w:bottom w:val="none" w:sz="0" w:space="0" w:color="auto"/>
            <w:right w:val="none" w:sz="0" w:space="0" w:color="auto"/>
          </w:divBdr>
        </w:div>
        <w:div w:id="2131700721">
          <w:marLeft w:val="288"/>
          <w:marRight w:val="0"/>
          <w:marTop w:val="0"/>
          <w:marBottom w:val="0"/>
          <w:divBdr>
            <w:top w:val="none" w:sz="0" w:space="0" w:color="auto"/>
            <w:left w:val="none" w:sz="0" w:space="0" w:color="auto"/>
            <w:bottom w:val="none" w:sz="0" w:space="0" w:color="auto"/>
            <w:right w:val="none" w:sz="0" w:space="0" w:color="auto"/>
          </w:divBdr>
        </w:div>
      </w:divsChild>
    </w:div>
    <w:div w:id="1524053173">
      <w:bodyDiv w:val="1"/>
      <w:marLeft w:val="0"/>
      <w:marRight w:val="0"/>
      <w:marTop w:val="0"/>
      <w:marBottom w:val="0"/>
      <w:divBdr>
        <w:top w:val="none" w:sz="0" w:space="0" w:color="auto"/>
        <w:left w:val="none" w:sz="0" w:space="0" w:color="auto"/>
        <w:bottom w:val="none" w:sz="0" w:space="0" w:color="auto"/>
        <w:right w:val="none" w:sz="0" w:space="0" w:color="auto"/>
      </w:divBdr>
    </w:div>
    <w:div w:id="1731154145">
      <w:bodyDiv w:val="1"/>
      <w:marLeft w:val="0"/>
      <w:marRight w:val="0"/>
      <w:marTop w:val="0"/>
      <w:marBottom w:val="0"/>
      <w:divBdr>
        <w:top w:val="none" w:sz="0" w:space="0" w:color="auto"/>
        <w:left w:val="none" w:sz="0" w:space="0" w:color="auto"/>
        <w:bottom w:val="none" w:sz="0" w:space="0" w:color="auto"/>
        <w:right w:val="none" w:sz="0" w:space="0" w:color="auto"/>
      </w:divBdr>
    </w:div>
    <w:div w:id="1835948304">
      <w:bodyDiv w:val="1"/>
      <w:marLeft w:val="0"/>
      <w:marRight w:val="0"/>
      <w:marTop w:val="0"/>
      <w:marBottom w:val="0"/>
      <w:divBdr>
        <w:top w:val="none" w:sz="0" w:space="0" w:color="auto"/>
        <w:left w:val="none" w:sz="0" w:space="0" w:color="auto"/>
        <w:bottom w:val="none" w:sz="0" w:space="0" w:color="auto"/>
        <w:right w:val="none" w:sz="0" w:space="0" w:color="auto"/>
      </w:divBdr>
    </w:div>
    <w:div w:id="1839348425">
      <w:bodyDiv w:val="1"/>
      <w:marLeft w:val="0"/>
      <w:marRight w:val="0"/>
      <w:marTop w:val="0"/>
      <w:marBottom w:val="0"/>
      <w:divBdr>
        <w:top w:val="none" w:sz="0" w:space="0" w:color="auto"/>
        <w:left w:val="none" w:sz="0" w:space="0" w:color="auto"/>
        <w:bottom w:val="none" w:sz="0" w:space="0" w:color="auto"/>
        <w:right w:val="none" w:sz="0" w:space="0" w:color="auto"/>
      </w:divBdr>
    </w:div>
    <w:div w:id="1911378805">
      <w:bodyDiv w:val="1"/>
      <w:marLeft w:val="0"/>
      <w:marRight w:val="0"/>
      <w:marTop w:val="0"/>
      <w:marBottom w:val="0"/>
      <w:divBdr>
        <w:top w:val="none" w:sz="0" w:space="0" w:color="auto"/>
        <w:left w:val="none" w:sz="0" w:space="0" w:color="auto"/>
        <w:bottom w:val="none" w:sz="0" w:space="0" w:color="auto"/>
        <w:right w:val="none" w:sz="0" w:space="0" w:color="auto"/>
      </w:divBdr>
    </w:div>
    <w:div w:id="1919241300">
      <w:bodyDiv w:val="1"/>
      <w:marLeft w:val="0"/>
      <w:marRight w:val="0"/>
      <w:marTop w:val="0"/>
      <w:marBottom w:val="0"/>
      <w:divBdr>
        <w:top w:val="none" w:sz="0" w:space="0" w:color="auto"/>
        <w:left w:val="none" w:sz="0" w:space="0" w:color="auto"/>
        <w:bottom w:val="none" w:sz="0" w:space="0" w:color="auto"/>
        <w:right w:val="none" w:sz="0" w:space="0" w:color="auto"/>
      </w:divBdr>
    </w:div>
    <w:div w:id="2059162145">
      <w:bodyDiv w:val="1"/>
      <w:marLeft w:val="0"/>
      <w:marRight w:val="0"/>
      <w:marTop w:val="0"/>
      <w:marBottom w:val="0"/>
      <w:divBdr>
        <w:top w:val="none" w:sz="0" w:space="0" w:color="auto"/>
        <w:left w:val="none" w:sz="0" w:space="0" w:color="auto"/>
        <w:bottom w:val="none" w:sz="0" w:space="0" w:color="auto"/>
        <w:right w:val="none" w:sz="0" w:space="0" w:color="auto"/>
      </w:divBdr>
    </w:div>
    <w:div w:id="2101485768">
      <w:bodyDiv w:val="1"/>
      <w:marLeft w:val="0"/>
      <w:marRight w:val="0"/>
      <w:marTop w:val="0"/>
      <w:marBottom w:val="0"/>
      <w:divBdr>
        <w:top w:val="none" w:sz="0" w:space="0" w:color="auto"/>
        <w:left w:val="none" w:sz="0" w:space="0" w:color="auto"/>
        <w:bottom w:val="none" w:sz="0" w:space="0" w:color="auto"/>
        <w:right w:val="none" w:sz="0" w:space="0" w:color="auto"/>
      </w:divBdr>
      <w:divsChild>
        <w:div w:id="956570745">
          <w:marLeft w:val="288"/>
          <w:marRight w:val="0"/>
          <w:marTop w:val="0"/>
          <w:marBottom w:val="0"/>
          <w:divBdr>
            <w:top w:val="none" w:sz="0" w:space="0" w:color="auto"/>
            <w:left w:val="none" w:sz="0" w:space="0" w:color="auto"/>
            <w:bottom w:val="none" w:sz="0" w:space="0" w:color="auto"/>
            <w:right w:val="none" w:sz="0" w:space="0" w:color="auto"/>
          </w:divBdr>
        </w:div>
        <w:div w:id="1136220703">
          <w:marLeft w:val="288"/>
          <w:marRight w:val="0"/>
          <w:marTop w:val="0"/>
          <w:marBottom w:val="0"/>
          <w:divBdr>
            <w:top w:val="none" w:sz="0" w:space="0" w:color="auto"/>
            <w:left w:val="none" w:sz="0" w:space="0" w:color="auto"/>
            <w:bottom w:val="none" w:sz="0" w:space="0" w:color="auto"/>
            <w:right w:val="none" w:sz="0" w:space="0" w:color="auto"/>
          </w:divBdr>
        </w:div>
      </w:divsChild>
    </w:div>
    <w:div w:id="2106683974">
      <w:bodyDiv w:val="1"/>
      <w:marLeft w:val="0"/>
      <w:marRight w:val="0"/>
      <w:marTop w:val="0"/>
      <w:marBottom w:val="0"/>
      <w:divBdr>
        <w:top w:val="none" w:sz="0" w:space="0" w:color="auto"/>
        <w:left w:val="none" w:sz="0" w:space="0" w:color="auto"/>
        <w:bottom w:val="none" w:sz="0" w:space="0" w:color="auto"/>
        <w:right w:val="none" w:sz="0" w:space="0" w:color="auto"/>
      </w:divBdr>
    </w:div>
    <w:div w:id="2142767495">
      <w:bodyDiv w:val="1"/>
      <w:marLeft w:val="0"/>
      <w:marRight w:val="0"/>
      <w:marTop w:val="0"/>
      <w:marBottom w:val="0"/>
      <w:divBdr>
        <w:top w:val="none" w:sz="0" w:space="0" w:color="auto"/>
        <w:left w:val="none" w:sz="0" w:space="0" w:color="auto"/>
        <w:bottom w:val="none" w:sz="0" w:space="0" w:color="auto"/>
        <w:right w:val="none" w:sz="0" w:space="0" w:color="auto"/>
      </w:divBdr>
      <w:divsChild>
        <w:div w:id="1348407941">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hyperlink" Target="mailto:a4hussen@gmail.com" TargetMode="Externa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20.bin"/><Relationship Id="rId59" Type="http://schemas.openxmlformats.org/officeDocument/2006/relationships/image" Target="media/image27.wmf"/><Relationship Id="rId6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C6C6C-1236-497F-AE38-4FE3644E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2026-05-18T17:02:00Z</dcterms:created>
  <dcterms:modified xsi:type="dcterms:W3CDTF">2026-05-18T19:21:00Z</dcterms:modified>
</cp:coreProperties>
</file>