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58D" w:rsidRPr="00C5658D" w:rsidRDefault="00EA7EBB" w:rsidP="008D127A">
      <w:pPr>
        <w:shd w:val="clear" w:color="auto" w:fill="FFFFFF"/>
        <w:spacing w:after="0" w:line="240" w:lineRule="auto"/>
        <w:jc w:val="both"/>
        <w:rPr>
          <w:rFonts w:ascii="Arial" w:eastAsia="Times New Roman" w:hAnsi="Arial" w:cs="Arial"/>
          <w:b/>
          <w:color w:val="222222"/>
          <w:sz w:val="24"/>
          <w:szCs w:val="24"/>
        </w:rPr>
      </w:pPr>
      <w:bookmarkStart w:id="0" w:name="_GoBack"/>
      <w:bookmarkEnd w:id="0"/>
      <w:r w:rsidRPr="00C5658D">
        <w:rPr>
          <w:rFonts w:ascii="Arial" w:eastAsia="Times New Roman" w:hAnsi="Arial" w:cs="Arial"/>
          <w:b/>
          <w:color w:val="222222"/>
          <w:sz w:val="24"/>
          <w:szCs w:val="24"/>
        </w:rPr>
        <w:t xml:space="preserve">The </w:t>
      </w:r>
      <w:r w:rsidR="00C5658D" w:rsidRPr="00C5658D">
        <w:rPr>
          <w:rFonts w:ascii="Arial" w:eastAsia="Times New Roman" w:hAnsi="Arial" w:cs="Arial"/>
          <w:b/>
          <w:color w:val="222222"/>
          <w:sz w:val="24"/>
          <w:szCs w:val="24"/>
        </w:rPr>
        <w:t>Universal</w:t>
      </w:r>
      <w:r w:rsidRPr="00C5658D">
        <w:rPr>
          <w:rFonts w:ascii="Arial" w:eastAsia="Times New Roman" w:hAnsi="Arial" w:cs="Arial"/>
          <w:b/>
          <w:color w:val="222222"/>
          <w:sz w:val="24"/>
          <w:szCs w:val="24"/>
        </w:rPr>
        <w:t xml:space="preserve"> Paradox of Breast Cancer Stage at Diagnosis in Young Women: Evidence of a Global Failure of Screening Paradigms and the Role of the </w:t>
      </w:r>
      <w:proofErr w:type="spellStart"/>
      <w:r w:rsidRPr="00C5658D">
        <w:rPr>
          <w:rFonts w:ascii="Arial" w:eastAsia="Times New Roman" w:hAnsi="Arial" w:cs="Arial"/>
          <w:b/>
          <w:color w:val="222222"/>
          <w:sz w:val="24"/>
          <w:szCs w:val="24"/>
        </w:rPr>
        <w:t>Brahams</w:t>
      </w:r>
      <w:proofErr w:type="spellEnd"/>
      <w:r w:rsidRPr="00C5658D">
        <w:rPr>
          <w:rFonts w:ascii="Arial" w:eastAsia="Times New Roman" w:hAnsi="Arial" w:cs="Arial"/>
          <w:b/>
          <w:color w:val="222222"/>
          <w:sz w:val="24"/>
          <w:szCs w:val="24"/>
        </w:rPr>
        <w:t xml:space="preserve"> Protocol </w:t>
      </w:r>
      <w:r w:rsidR="00C5658D">
        <w:rPr>
          <w:rFonts w:ascii="Arial" w:eastAsia="Times New Roman" w:hAnsi="Arial" w:cs="Arial"/>
          <w:b/>
          <w:color w:val="222222"/>
          <w:sz w:val="24"/>
          <w:szCs w:val="24"/>
        </w:rPr>
        <w:t xml:space="preserve">(BP) </w:t>
      </w:r>
      <w:r w:rsidR="00C5658D" w:rsidRPr="00C5658D">
        <w:rPr>
          <w:rFonts w:ascii="Arial" w:eastAsia="Times New Roman" w:hAnsi="Arial" w:cs="Arial"/>
          <w:b/>
          <w:color w:val="222222"/>
          <w:sz w:val="24"/>
          <w:szCs w:val="24"/>
        </w:rPr>
        <w:t xml:space="preserve">as a Preclinical Detection Paradigm </w:t>
      </w:r>
    </w:p>
    <w:p w:rsidR="00C5658D" w:rsidRDefault="00C5658D" w:rsidP="008D127A">
      <w:pPr>
        <w:shd w:val="clear" w:color="auto" w:fill="FFFFFF"/>
        <w:spacing w:after="0" w:line="240" w:lineRule="auto"/>
        <w:jc w:val="both"/>
        <w:rPr>
          <w:rFonts w:ascii="Arial" w:eastAsia="Times New Roman" w:hAnsi="Arial" w:cs="Arial"/>
          <w:b/>
          <w:color w:val="222222"/>
          <w:sz w:val="24"/>
          <w:szCs w:val="24"/>
        </w:rPr>
      </w:pPr>
    </w:p>
    <w:p w:rsidR="00C92899" w:rsidRPr="00C92899" w:rsidRDefault="00C92899" w:rsidP="008D127A">
      <w:pPr>
        <w:shd w:val="clear" w:color="auto" w:fill="FFFFFF"/>
        <w:spacing w:after="0" w:line="240" w:lineRule="auto"/>
        <w:jc w:val="both"/>
        <w:rPr>
          <w:rFonts w:ascii="Arial" w:eastAsia="Times New Roman" w:hAnsi="Arial" w:cs="Arial"/>
          <w:b/>
          <w:color w:val="222222"/>
          <w:sz w:val="24"/>
          <w:szCs w:val="24"/>
        </w:rPr>
      </w:pPr>
      <w:r w:rsidRPr="00C92899">
        <w:rPr>
          <w:rFonts w:ascii="Arial" w:eastAsia="Times New Roman" w:hAnsi="Arial" w:cs="Arial"/>
          <w:b/>
          <w:color w:val="222222"/>
          <w:sz w:val="24"/>
          <w:szCs w:val="24"/>
        </w:rPr>
        <w:t>Abstract</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Breast cancer in women under 40 years of age represents a growing global oncological burden characterized by disproportionately advanced stage at diagnosis and inferior survival outcomes. Population-based data consistently demonstrate that 55–75% of young women worldwide present with stage III or IV disease, irrespective of geographic or economic setting. This pattern reflects a systemic failure of current screening paradigms, which are predominantly mammography-based and explicitly exclude average-risk women below 40 years of age. Breast self-examination has failed to demonstrate mortality benefit or meaningful stage migration, leaving a prolonged interval of unmonitored risk during young adulthood. This article synthesizes global data on stage at diagnosis in young breast cancer, examines biological and health-system determinants of late presentation, and evaluates the Brahams Protocol (BP) as a structured pre-clinical detection framework designed to operate prior to symptom onset and formal clinical staging. Persistent dominance of advanced-stage disease in young women is shown to be structurally determined rather than biologically inevitable, underscoring the need for paradigm-level innovation in early detection.</w:t>
      </w:r>
    </w:p>
    <w:p w:rsidR="00D36780" w:rsidRDefault="00D36780" w:rsidP="008D127A">
      <w:pPr>
        <w:shd w:val="clear" w:color="auto" w:fill="FFFFFF"/>
        <w:spacing w:after="0" w:line="240" w:lineRule="auto"/>
        <w:jc w:val="both"/>
        <w:rPr>
          <w:rFonts w:ascii="Arial" w:eastAsia="Times New Roman" w:hAnsi="Arial" w:cs="Arial"/>
          <w:color w:val="222222"/>
          <w:sz w:val="24"/>
          <w:szCs w:val="24"/>
        </w:rPr>
      </w:pPr>
    </w:p>
    <w:p w:rsidR="00F10081" w:rsidRDefault="00F10081" w:rsidP="008D127A">
      <w:pPr>
        <w:shd w:val="clear" w:color="auto" w:fill="FFFFFF"/>
        <w:spacing w:after="0" w:line="240" w:lineRule="auto"/>
        <w:jc w:val="both"/>
        <w:rPr>
          <w:rFonts w:ascii="Arial" w:eastAsia="Times New Roman" w:hAnsi="Arial" w:cs="Arial"/>
          <w:color w:val="222222"/>
          <w:sz w:val="24"/>
          <w:szCs w:val="24"/>
        </w:rPr>
      </w:pPr>
      <w:proofErr w:type="gramStart"/>
      <w:r>
        <w:rPr>
          <w:rFonts w:ascii="Arial" w:eastAsia="Times New Roman" w:hAnsi="Arial" w:cs="Arial"/>
          <w:color w:val="222222"/>
          <w:sz w:val="24"/>
          <w:szCs w:val="24"/>
        </w:rPr>
        <w:t>Keywords :</w:t>
      </w:r>
      <w:proofErr w:type="gramEnd"/>
      <w:r>
        <w:rPr>
          <w:rFonts w:ascii="Arial" w:eastAsia="Times New Roman" w:hAnsi="Arial" w:cs="Arial"/>
          <w:color w:val="222222"/>
          <w:sz w:val="24"/>
          <w:szCs w:val="24"/>
        </w:rPr>
        <w:t xml:space="preserve"> Early stage breast cancer, young women, </w:t>
      </w:r>
      <w:proofErr w:type="spellStart"/>
      <w:r>
        <w:rPr>
          <w:rFonts w:ascii="Arial" w:eastAsia="Times New Roman" w:hAnsi="Arial" w:cs="Arial"/>
          <w:color w:val="222222"/>
          <w:sz w:val="24"/>
          <w:szCs w:val="24"/>
        </w:rPr>
        <w:t>Brahams</w:t>
      </w:r>
      <w:proofErr w:type="spellEnd"/>
      <w:r>
        <w:rPr>
          <w:rFonts w:ascii="Arial" w:eastAsia="Times New Roman" w:hAnsi="Arial" w:cs="Arial"/>
          <w:color w:val="222222"/>
          <w:sz w:val="24"/>
          <w:szCs w:val="24"/>
        </w:rPr>
        <w:t xml:space="preserve"> Protocol, Breast cancer screening</w:t>
      </w:r>
    </w:p>
    <w:p w:rsidR="00F10081" w:rsidRDefault="00F10081" w:rsidP="008D127A">
      <w:pPr>
        <w:shd w:val="clear" w:color="auto" w:fill="FFFFFF"/>
        <w:spacing w:after="0" w:line="240" w:lineRule="auto"/>
        <w:jc w:val="both"/>
        <w:rPr>
          <w:rFonts w:ascii="Arial" w:eastAsia="Times New Roman" w:hAnsi="Arial" w:cs="Arial"/>
          <w:color w:val="222222"/>
          <w:sz w:val="24"/>
          <w:szCs w:val="24"/>
        </w:rPr>
      </w:pPr>
    </w:p>
    <w:p w:rsidR="00C92899" w:rsidRPr="00C92899" w:rsidRDefault="00C92899" w:rsidP="008D127A">
      <w:pPr>
        <w:shd w:val="clear" w:color="auto" w:fill="FFFFFF"/>
        <w:spacing w:after="0" w:line="240" w:lineRule="auto"/>
        <w:jc w:val="both"/>
        <w:rPr>
          <w:rFonts w:ascii="Arial" w:eastAsia="Times New Roman" w:hAnsi="Arial" w:cs="Arial"/>
          <w:b/>
          <w:color w:val="222222"/>
          <w:sz w:val="24"/>
          <w:szCs w:val="24"/>
        </w:rPr>
      </w:pPr>
      <w:r w:rsidRPr="00C92899">
        <w:rPr>
          <w:rFonts w:ascii="Arial" w:eastAsia="Times New Roman" w:hAnsi="Arial" w:cs="Arial"/>
          <w:b/>
          <w:color w:val="222222"/>
          <w:sz w:val="24"/>
          <w:szCs w:val="24"/>
        </w:rPr>
        <w:t>Introduction</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Breast cancer is the leading cause of cancer incidence and cancer-related mortality among women globally [1]. While the majority of cases occur in post-menopausal women, incidence among women under 40 years of age has increased steadily over the past two decades across both high-income countries (HICs) and low- and middle-income countries (LMICs) [2,3]. This younger population demonstrates distinct clinical and epidemiological features, most notably a high prevalence of advanced-stage disease at diagnosis.</w:t>
      </w:r>
    </w:p>
    <w:p w:rsidR="00C92899" w:rsidRPr="00C92899" w:rsidRDefault="00D36780"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C92899" w:rsidRPr="00C92899">
        <w:rPr>
          <w:rFonts w:ascii="Arial" w:eastAsia="Times New Roman" w:hAnsi="Arial" w:cs="Arial"/>
          <w:color w:val="222222"/>
          <w:sz w:val="24"/>
          <w:szCs w:val="24"/>
        </w:rPr>
        <w:t>Stage at diagnosis remains the strongest determinant of breast cancer survival. Despite improvements in systemic therapy, outcomes for young women remain inferior, driven largely by delayed diagnosis. Existing screening frameworks fail to address breast cancer risk in this age group, resulting in predictable and reproducible late-stage presentation across diverse health systems [4].</w:t>
      </w:r>
    </w:p>
    <w:p w:rsidR="00D36780" w:rsidRDefault="00D36780" w:rsidP="008D127A">
      <w:pPr>
        <w:shd w:val="clear" w:color="auto" w:fill="FFFFFF"/>
        <w:spacing w:after="0" w:line="240" w:lineRule="auto"/>
        <w:jc w:val="both"/>
        <w:rPr>
          <w:rFonts w:ascii="Arial" w:eastAsia="Times New Roman" w:hAnsi="Arial" w:cs="Arial"/>
          <w:color w:val="222222"/>
          <w:sz w:val="24"/>
          <w:szCs w:val="24"/>
        </w:rPr>
      </w:pPr>
    </w:p>
    <w:p w:rsidR="00C92899" w:rsidRPr="00C92899" w:rsidRDefault="00C92899" w:rsidP="008D127A">
      <w:pPr>
        <w:shd w:val="clear" w:color="auto" w:fill="FFFFFF"/>
        <w:spacing w:after="0" w:line="240" w:lineRule="auto"/>
        <w:jc w:val="both"/>
        <w:rPr>
          <w:rFonts w:ascii="Arial" w:eastAsia="Times New Roman" w:hAnsi="Arial" w:cs="Arial"/>
          <w:b/>
          <w:color w:val="222222"/>
          <w:sz w:val="24"/>
          <w:szCs w:val="24"/>
        </w:rPr>
      </w:pPr>
      <w:r w:rsidRPr="00C92899">
        <w:rPr>
          <w:rFonts w:ascii="Arial" w:eastAsia="Times New Roman" w:hAnsi="Arial" w:cs="Arial"/>
          <w:b/>
          <w:color w:val="222222"/>
          <w:sz w:val="24"/>
          <w:szCs w:val="24"/>
        </w:rPr>
        <w:t>Global Epidemiology of Breast Cancer in Women Under 40</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Breast cancer in women under 40 years accounts for approximately 7–12% of all breast cancer cases globally, with substantial regional variation [5]. In HICs, young women comprise 5–7% of cases, whereas in LMICs the proportion ranges from 15–30%, reflecting demographic structure and younger population age distributions [6].</w:t>
      </w:r>
    </w:p>
    <w:p w:rsidR="00C92899" w:rsidRPr="00C92899" w:rsidRDefault="00D36780"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C92899" w:rsidRPr="00C92899">
        <w:rPr>
          <w:rFonts w:ascii="Arial" w:eastAsia="Times New Roman" w:hAnsi="Arial" w:cs="Arial"/>
          <w:color w:val="222222"/>
          <w:sz w:val="24"/>
          <w:szCs w:val="24"/>
        </w:rPr>
        <w:t>India exemplifies this trend, with multiple registries reporting 20–25% of breast cancer diagnoses occurring in women below 40, compared with approximately 6% in Western Europe [7]. Similar patterns are observed in Sub-Saharan Africa, the Middle East, and parts of Southeast Asia, where breast cancer frequently presents a decade earlier than in Western populations.</w:t>
      </w:r>
    </w:p>
    <w:p w:rsidR="00D36780" w:rsidRDefault="00D36780" w:rsidP="008D127A">
      <w:pPr>
        <w:shd w:val="clear" w:color="auto" w:fill="FFFFFF"/>
        <w:spacing w:after="0" w:line="240" w:lineRule="auto"/>
        <w:jc w:val="both"/>
        <w:rPr>
          <w:rFonts w:ascii="Arial" w:eastAsia="Times New Roman" w:hAnsi="Arial" w:cs="Arial"/>
          <w:color w:val="222222"/>
          <w:sz w:val="24"/>
          <w:szCs w:val="24"/>
        </w:rPr>
      </w:pPr>
    </w:p>
    <w:p w:rsidR="00C92899" w:rsidRPr="00C92899" w:rsidRDefault="00C92899" w:rsidP="008D127A">
      <w:pPr>
        <w:shd w:val="clear" w:color="auto" w:fill="FFFFFF"/>
        <w:spacing w:after="0" w:line="240" w:lineRule="auto"/>
        <w:jc w:val="both"/>
        <w:rPr>
          <w:rFonts w:ascii="Arial" w:eastAsia="Times New Roman" w:hAnsi="Arial" w:cs="Arial"/>
          <w:b/>
          <w:color w:val="222222"/>
          <w:sz w:val="24"/>
          <w:szCs w:val="24"/>
        </w:rPr>
      </w:pPr>
      <w:r w:rsidRPr="00C92899">
        <w:rPr>
          <w:rFonts w:ascii="Arial" w:eastAsia="Times New Roman" w:hAnsi="Arial" w:cs="Arial"/>
          <w:b/>
          <w:color w:val="222222"/>
          <w:sz w:val="24"/>
          <w:szCs w:val="24"/>
        </w:rPr>
        <w:lastRenderedPageBreak/>
        <w:t>Stage at Diagnosis in Young Breast Cancer</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Across geographic regions, late-stage disease predominates at diagnosis in young women. Population-based studies demonstrate that only 20–45% of women under 40 are diagnosed at stage I or II, while 55–75% present with stage III or IV disease [8–10].</w:t>
      </w:r>
    </w:p>
    <w:p w:rsidR="00C92899" w:rsidRPr="00C92899" w:rsidRDefault="00D36780"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C92899" w:rsidRPr="00C92899">
        <w:rPr>
          <w:rFonts w:ascii="Arial" w:eastAsia="Times New Roman" w:hAnsi="Arial" w:cs="Arial"/>
          <w:color w:val="222222"/>
          <w:sz w:val="24"/>
          <w:szCs w:val="24"/>
        </w:rPr>
        <w:t>In North America and Western Europe, stage III disease accounts for 35–45% of cases in this age group, with stage IV disease comprising 10–15% at initial diagnosis. In South Asia and Sub-Saharan Africa, stage III disease constitutes 50–60%, and stage IV disease 20–30% of presentations [8–11].</w:t>
      </w:r>
    </w:p>
    <w:p w:rsidR="00C92899" w:rsidRPr="00C92899" w:rsidRDefault="00D36780"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C92899" w:rsidRPr="00C92899">
        <w:rPr>
          <w:rFonts w:ascii="Arial" w:eastAsia="Times New Roman" w:hAnsi="Arial" w:cs="Arial"/>
          <w:color w:val="222222"/>
          <w:sz w:val="24"/>
          <w:szCs w:val="24"/>
        </w:rPr>
        <w:t>Importantly, these proportions have remained largely unchanged over time despite increased awareness and improved access to oncology services, indicating failure of early detection rather than delayed treatment alone.</w:t>
      </w:r>
    </w:p>
    <w:p w:rsidR="00D36780" w:rsidRDefault="00D36780"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 </w:t>
      </w:r>
    </w:p>
    <w:p w:rsidR="00C92899" w:rsidRPr="00C92899" w:rsidRDefault="00C92899" w:rsidP="008D127A">
      <w:pPr>
        <w:shd w:val="clear" w:color="auto" w:fill="FFFFFF"/>
        <w:spacing w:after="0" w:line="240" w:lineRule="auto"/>
        <w:jc w:val="both"/>
        <w:rPr>
          <w:rFonts w:ascii="Arial" w:eastAsia="Times New Roman" w:hAnsi="Arial" w:cs="Arial"/>
          <w:b/>
          <w:color w:val="222222"/>
          <w:sz w:val="24"/>
          <w:szCs w:val="24"/>
        </w:rPr>
      </w:pPr>
      <w:r w:rsidRPr="00C92899">
        <w:rPr>
          <w:rFonts w:ascii="Arial" w:eastAsia="Times New Roman" w:hAnsi="Arial" w:cs="Arial"/>
          <w:b/>
          <w:color w:val="222222"/>
          <w:sz w:val="24"/>
          <w:szCs w:val="24"/>
        </w:rPr>
        <w:t>Tumor Biology and Its Insufficiency in Explaining Late Presentation</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Breast cancer in young women is associated with aggressive pathological characteristics. Triple-negative and HER2-positive subtypes account for 45–60% of tumors in this population, compared with 25–30% in older women [12]. High-grade tumors (grade III) are reported in 60–70% of cases, along with elevated proliferative indices [13].</w:t>
      </w:r>
    </w:p>
    <w:p w:rsidR="00C92899" w:rsidRPr="00C92899" w:rsidRDefault="00D36780"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C92899" w:rsidRPr="00C92899">
        <w:rPr>
          <w:rFonts w:ascii="Arial" w:eastAsia="Times New Roman" w:hAnsi="Arial" w:cs="Arial"/>
          <w:color w:val="222222"/>
          <w:sz w:val="24"/>
          <w:szCs w:val="24"/>
        </w:rPr>
        <w:t>Although aggressive biology contributes to rapid disease progression, it does not adequately explain the uniform global predominance of late-stage diagnosis. Even biologically aggressive tumors remain potentially detectable at earlier stages if effective surveillance or detection mechanisms exist.</w:t>
      </w:r>
    </w:p>
    <w:p w:rsidR="00D36780" w:rsidRDefault="00D36780" w:rsidP="008D127A">
      <w:pPr>
        <w:shd w:val="clear" w:color="auto" w:fill="FFFFFF"/>
        <w:spacing w:after="0" w:line="240" w:lineRule="auto"/>
        <w:jc w:val="both"/>
        <w:rPr>
          <w:rFonts w:ascii="Arial" w:eastAsia="Times New Roman" w:hAnsi="Arial" w:cs="Arial"/>
          <w:color w:val="222222"/>
          <w:sz w:val="24"/>
          <w:szCs w:val="24"/>
        </w:rPr>
      </w:pPr>
    </w:p>
    <w:p w:rsidR="00C92899" w:rsidRPr="00C92899" w:rsidRDefault="00C92899" w:rsidP="008D127A">
      <w:pPr>
        <w:shd w:val="clear" w:color="auto" w:fill="FFFFFF"/>
        <w:spacing w:after="0" w:line="240" w:lineRule="auto"/>
        <w:jc w:val="both"/>
        <w:rPr>
          <w:rFonts w:ascii="Arial" w:eastAsia="Times New Roman" w:hAnsi="Arial" w:cs="Arial"/>
          <w:b/>
          <w:color w:val="222222"/>
          <w:sz w:val="24"/>
          <w:szCs w:val="24"/>
        </w:rPr>
      </w:pPr>
      <w:r w:rsidRPr="00C92899">
        <w:rPr>
          <w:rFonts w:ascii="Arial" w:eastAsia="Times New Roman" w:hAnsi="Arial" w:cs="Arial"/>
          <w:b/>
          <w:color w:val="222222"/>
          <w:sz w:val="24"/>
          <w:szCs w:val="24"/>
        </w:rPr>
        <w:t>Structural Exclusion from Organized Screening</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Mammography remains the cornerstone of population-based breast cancer screening but is not recommended for women under 40 years due to reduced sensitivity associated with dense breast tissue, with reported sensitivity as low as 30–40% [14]. Consequently, no country offers organized mammographic screening for average-risk women in this age group.</w:t>
      </w:r>
    </w:p>
    <w:p w:rsidR="00C92899" w:rsidRPr="00C92899" w:rsidRDefault="00D36780"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C92899" w:rsidRPr="00C92899">
        <w:rPr>
          <w:rFonts w:ascii="Arial" w:eastAsia="Times New Roman" w:hAnsi="Arial" w:cs="Arial"/>
          <w:color w:val="222222"/>
          <w:sz w:val="24"/>
          <w:szCs w:val="24"/>
        </w:rPr>
        <w:t>Supplementary imaging modalities, including ultrasound and magnetic resonance imaging, are restricted to diagnostic evaluation or high-risk surveillance and are not recommended for population-level screening due to cost, false-positive rates, and lack of mortality benefit data [15].</w:t>
      </w:r>
    </w:p>
    <w:p w:rsidR="00C92899" w:rsidRPr="00C92899" w:rsidRDefault="00D36780"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C92899" w:rsidRPr="00C92899">
        <w:rPr>
          <w:rFonts w:ascii="Arial" w:eastAsia="Times New Roman" w:hAnsi="Arial" w:cs="Arial"/>
          <w:color w:val="222222"/>
          <w:sz w:val="24"/>
          <w:szCs w:val="24"/>
        </w:rPr>
        <w:t>As a result, young women typically enter diagnostic pathways only after the onset of symptoms, at which point disease is frequently node-positive or metastatic.</w:t>
      </w:r>
    </w:p>
    <w:p w:rsidR="00D36780" w:rsidRDefault="00D36780" w:rsidP="008D127A">
      <w:pPr>
        <w:shd w:val="clear" w:color="auto" w:fill="FFFFFF"/>
        <w:spacing w:after="0" w:line="240" w:lineRule="auto"/>
        <w:jc w:val="both"/>
        <w:rPr>
          <w:rFonts w:ascii="Arial" w:eastAsia="Times New Roman" w:hAnsi="Arial" w:cs="Arial"/>
          <w:color w:val="222222"/>
          <w:sz w:val="24"/>
          <w:szCs w:val="24"/>
        </w:rPr>
      </w:pPr>
    </w:p>
    <w:p w:rsidR="00C92899" w:rsidRPr="00C92899" w:rsidRDefault="00C92899" w:rsidP="008D127A">
      <w:pPr>
        <w:shd w:val="clear" w:color="auto" w:fill="FFFFFF"/>
        <w:spacing w:after="0" w:line="240" w:lineRule="auto"/>
        <w:jc w:val="both"/>
        <w:rPr>
          <w:rFonts w:ascii="Arial" w:eastAsia="Times New Roman" w:hAnsi="Arial" w:cs="Arial"/>
          <w:b/>
          <w:color w:val="222222"/>
          <w:sz w:val="24"/>
          <w:szCs w:val="24"/>
        </w:rPr>
      </w:pPr>
      <w:r w:rsidRPr="00C92899">
        <w:rPr>
          <w:rFonts w:ascii="Arial" w:eastAsia="Times New Roman" w:hAnsi="Arial" w:cs="Arial"/>
          <w:b/>
          <w:color w:val="222222"/>
          <w:sz w:val="24"/>
          <w:szCs w:val="24"/>
        </w:rPr>
        <w:t>Absence of Screening Recommendations for Average-Risk Young Women</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A critical determinant of late-stage diagnosis in young breast cancer is the complete absence of screening recommendations for average-risk women below 40 years of age across all major international guideline bodies. Current breast cancer screening policies are uniformly age-restricted and risk-stratified, systematically excluding the general population of young women.</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The U.S. Preventive Services Task Force recommends biennial mammographic screening only for women aged 40–74 years and explicitly states that there is insufficient evidence to recommend any screening modality for women under 40 at average risk [16]. The American Cancer Society similarly does not recommend routine screening for women below 40 unless they meet high-risk criteria such as pathogenic germline mutations or prior chest irradiation [17].</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lastRenderedPageBreak/>
        <w:t>The World Health Organization limits population-based screening recommendations primarily to women aged 50–69 years and acknowledges the absence of evidence to support organized screening for younger women, particularly in LMICs [18]. The European Commission Initiative on Breast Cancer does not recommend screening below 45 years for average-risk women, citing unfavorable benefit–harm ratios and poor test performance [19].</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Notably, none of these guidelines propose alternative surveillance or early detection strategies for average-risk women aged 20–40 years. This results in a prolonged interval of unmonitored risk exposure spanning nearly two decades, during which biological onset and progression of breast cancer may occur without any structured detection pathway.</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Epidemiological data indicate that 85–90% of young women diagnosed with breast cancer are classified as average risk prior to diagnosis, lacking known genetic mutations or strong family history [20]. Thus, the majority of young breast cancers arise in a population for whom no screening or surveillance guidance exists.</w:t>
      </w:r>
    </w:p>
    <w:p w:rsidR="00C41901" w:rsidRDefault="00C41901" w:rsidP="008D127A">
      <w:pPr>
        <w:shd w:val="clear" w:color="auto" w:fill="FFFFFF"/>
        <w:spacing w:after="0" w:line="240" w:lineRule="auto"/>
        <w:jc w:val="both"/>
        <w:rPr>
          <w:rFonts w:ascii="Arial" w:eastAsia="Times New Roman" w:hAnsi="Arial" w:cs="Arial"/>
          <w:color w:val="222222"/>
          <w:sz w:val="24"/>
          <w:szCs w:val="24"/>
        </w:rPr>
      </w:pPr>
    </w:p>
    <w:p w:rsidR="00C92899" w:rsidRPr="00C92899" w:rsidRDefault="00C92899" w:rsidP="008D127A">
      <w:pPr>
        <w:shd w:val="clear" w:color="auto" w:fill="FFFFFF"/>
        <w:spacing w:after="0" w:line="240" w:lineRule="auto"/>
        <w:jc w:val="both"/>
        <w:rPr>
          <w:rFonts w:ascii="Arial" w:eastAsia="Times New Roman" w:hAnsi="Arial" w:cs="Arial"/>
          <w:b/>
          <w:color w:val="222222"/>
          <w:sz w:val="24"/>
          <w:szCs w:val="24"/>
        </w:rPr>
      </w:pPr>
      <w:r w:rsidRPr="00C92899">
        <w:rPr>
          <w:rFonts w:ascii="Arial" w:eastAsia="Times New Roman" w:hAnsi="Arial" w:cs="Arial"/>
          <w:b/>
          <w:color w:val="222222"/>
          <w:sz w:val="24"/>
          <w:szCs w:val="24"/>
        </w:rPr>
        <w:t>Failure of Breast Self-Examination</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Breast self-examination (BSE) was historically promoted as an alternative detection strategy for younger women. However, large randomized trials have demonstrated no reduction in breast cancer mortality associated with BSE [21]. Instead, BSE increases benign biopsy rates and healthcare utilization without improving stage distribution at diagnosis.</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Long-term adherence to BSE is poor, with compliance declining to below 20–25% within one year [22]. Consequently, major international organizations no longer recommend BSE as a screening method [18].</w:t>
      </w:r>
    </w:p>
    <w:p w:rsidR="00C41901" w:rsidRDefault="00C41901" w:rsidP="008D127A">
      <w:pPr>
        <w:shd w:val="clear" w:color="auto" w:fill="FFFFFF"/>
        <w:spacing w:after="0" w:line="240" w:lineRule="auto"/>
        <w:jc w:val="both"/>
        <w:rPr>
          <w:rFonts w:ascii="Arial" w:eastAsia="Times New Roman" w:hAnsi="Arial" w:cs="Arial"/>
          <w:color w:val="222222"/>
          <w:sz w:val="24"/>
          <w:szCs w:val="24"/>
        </w:rPr>
      </w:pPr>
    </w:p>
    <w:p w:rsidR="00C92899" w:rsidRPr="00C92899" w:rsidRDefault="00C92899" w:rsidP="008D127A">
      <w:pPr>
        <w:shd w:val="clear" w:color="auto" w:fill="FFFFFF"/>
        <w:spacing w:after="0" w:line="240" w:lineRule="auto"/>
        <w:jc w:val="both"/>
        <w:rPr>
          <w:rFonts w:ascii="Arial" w:eastAsia="Times New Roman" w:hAnsi="Arial" w:cs="Arial"/>
          <w:b/>
          <w:color w:val="222222"/>
          <w:sz w:val="24"/>
          <w:szCs w:val="24"/>
        </w:rPr>
      </w:pPr>
      <w:r w:rsidRPr="00C92899">
        <w:rPr>
          <w:rFonts w:ascii="Arial" w:eastAsia="Times New Roman" w:hAnsi="Arial" w:cs="Arial"/>
          <w:b/>
          <w:color w:val="222222"/>
          <w:sz w:val="24"/>
          <w:szCs w:val="24"/>
        </w:rPr>
        <w:t>Clinical Staging as a Late Diagnostic Event</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Clinical staging occurs only after tumors become palpable, involve regional lymph nodes, or metastasize. Among young women, median tumor size at diagnosis ranges from 3.5 to 5.0 cm, and axillary lymph node positivity exceeds 60% [23,24]. In LMICs, distant metastases are present at first diagnosis in 10–25% of cases [25].</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These findings confirm that clinical staging in young breast cancer is inherently downstream of disease progression.</w:t>
      </w:r>
    </w:p>
    <w:p w:rsidR="00C41901" w:rsidRDefault="00C41901" w:rsidP="008D127A">
      <w:pPr>
        <w:shd w:val="clear" w:color="auto" w:fill="FFFFFF"/>
        <w:spacing w:after="0" w:line="240" w:lineRule="auto"/>
        <w:jc w:val="both"/>
        <w:rPr>
          <w:rFonts w:ascii="Arial" w:eastAsia="Times New Roman" w:hAnsi="Arial" w:cs="Arial"/>
          <w:color w:val="222222"/>
          <w:sz w:val="24"/>
          <w:szCs w:val="24"/>
        </w:rPr>
      </w:pPr>
    </w:p>
    <w:p w:rsidR="00C92899" w:rsidRPr="00C92899" w:rsidRDefault="00C92899" w:rsidP="008D127A">
      <w:pPr>
        <w:shd w:val="clear" w:color="auto" w:fill="FFFFFF"/>
        <w:spacing w:after="0" w:line="240" w:lineRule="auto"/>
        <w:jc w:val="both"/>
        <w:rPr>
          <w:rFonts w:ascii="Arial" w:eastAsia="Times New Roman" w:hAnsi="Arial" w:cs="Arial"/>
          <w:b/>
          <w:color w:val="222222"/>
          <w:sz w:val="24"/>
          <w:szCs w:val="24"/>
        </w:rPr>
      </w:pPr>
      <w:r w:rsidRPr="00C92899">
        <w:rPr>
          <w:rFonts w:ascii="Arial" w:eastAsia="Times New Roman" w:hAnsi="Arial" w:cs="Arial"/>
          <w:b/>
          <w:color w:val="222222"/>
          <w:sz w:val="24"/>
          <w:szCs w:val="24"/>
        </w:rPr>
        <w:t>Survival Impact of Late-Stage Diagnosis</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Five-year survival declines sharply with advancing stage. Stage I disease is associated with survival exceeding 90%, while stage III survival ranges from 45–60%, and stage IV survival remains below 30% [26].</w:t>
      </w:r>
    </w:p>
    <w:p w:rsidR="00C92899" w:rsidRP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Young women diagnosed at advanced stages experience higher recurrence rates and inferior overall survival compared with older women, even after adjustment for stage and tumor subtype [27].</w:t>
      </w:r>
    </w:p>
    <w:p w:rsidR="00C41901" w:rsidRDefault="00C41901" w:rsidP="008D127A">
      <w:pPr>
        <w:shd w:val="clear" w:color="auto" w:fill="FFFFFF"/>
        <w:spacing w:after="0" w:line="240" w:lineRule="auto"/>
        <w:jc w:val="both"/>
        <w:rPr>
          <w:rFonts w:ascii="Arial" w:eastAsia="Times New Roman" w:hAnsi="Arial" w:cs="Arial"/>
          <w:color w:val="222222"/>
          <w:sz w:val="24"/>
          <w:szCs w:val="24"/>
        </w:rPr>
      </w:pPr>
    </w:p>
    <w:p w:rsidR="00C92899" w:rsidRPr="00C92899" w:rsidRDefault="00C92899" w:rsidP="008D127A">
      <w:pPr>
        <w:shd w:val="clear" w:color="auto" w:fill="FFFFFF"/>
        <w:spacing w:after="0" w:line="240" w:lineRule="auto"/>
        <w:jc w:val="both"/>
        <w:rPr>
          <w:rFonts w:ascii="Arial" w:eastAsia="Times New Roman" w:hAnsi="Arial" w:cs="Arial"/>
          <w:b/>
          <w:color w:val="222222"/>
          <w:sz w:val="24"/>
          <w:szCs w:val="24"/>
        </w:rPr>
      </w:pPr>
      <w:r w:rsidRPr="00C92899">
        <w:rPr>
          <w:rFonts w:ascii="Arial" w:eastAsia="Times New Roman" w:hAnsi="Arial" w:cs="Arial"/>
          <w:b/>
          <w:color w:val="222222"/>
          <w:sz w:val="24"/>
          <w:szCs w:val="24"/>
        </w:rPr>
        <w:t>Brahams Protocol as a Pre-Clinical Detection Paradigm</w:t>
      </w:r>
    </w:p>
    <w:p w:rsidR="000D0BAE" w:rsidRPr="00B263AE" w:rsidRDefault="000D0BAE" w:rsidP="000D0BAE">
      <w:pPr>
        <w:shd w:val="clear" w:color="auto" w:fill="FFFFFF"/>
        <w:spacing w:after="0" w:line="240" w:lineRule="auto"/>
        <w:jc w:val="both"/>
        <w:rPr>
          <w:rFonts w:ascii="Arial" w:eastAsia="Times New Roman" w:hAnsi="Arial" w:cs="Arial"/>
          <w:color w:val="222222"/>
          <w:sz w:val="24"/>
          <w:szCs w:val="24"/>
        </w:rPr>
      </w:pPr>
      <w:r w:rsidRPr="00B263AE">
        <w:rPr>
          <w:rFonts w:ascii="Arial" w:eastAsia="Times New Roman" w:hAnsi="Arial" w:cs="Arial"/>
          <w:color w:val="222222"/>
          <w:sz w:val="24"/>
          <w:szCs w:val="24"/>
        </w:rPr>
        <w:t xml:space="preserve">The </w:t>
      </w:r>
      <w:proofErr w:type="spellStart"/>
      <w:r w:rsidRPr="00B263AE">
        <w:rPr>
          <w:rFonts w:ascii="Arial" w:eastAsia="Times New Roman" w:hAnsi="Arial" w:cs="Arial"/>
          <w:color w:val="222222"/>
          <w:sz w:val="24"/>
          <w:szCs w:val="24"/>
        </w:rPr>
        <w:t>Brahams</w:t>
      </w:r>
      <w:proofErr w:type="spellEnd"/>
      <w:r w:rsidRPr="00B263AE">
        <w:rPr>
          <w:rFonts w:ascii="Arial" w:eastAsia="Times New Roman" w:hAnsi="Arial" w:cs="Arial"/>
          <w:color w:val="222222"/>
          <w:sz w:val="24"/>
          <w:szCs w:val="24"/>
        </w:rPr>
        <w:t xml:space="preserve"> Protocol (BP) represents a partner-assisted</w:t>
      </w:r>
      <w:r>
        <w:rPr>
          <w:rFonts w:ascii="Arial" w:eastAsia="Times New Roman" w:hAnsi="Arial" w:cs="Arial"/>
          <w:color w:val="222222"/>
          <w:sz w:val="24"/>
          <w:szCs w:val="24"/>
        </w:rPr>
        <w:t xml:space="preserve"> (spouse)</w:t>
      </w:r>
      <w:r w:rsidRPr="00B263AE">
        <w:rPr>
          <w:rFonts w:ascii="Arial" w:eastAsia="Times New Roman" w:hAnsi="Arial" w:cs="Arial"/>
          <w:color w:val="222222"/>
          <w:sz w:val="24"/>
          <w:szCs w:val="24"/>
        </w:rPr>
        <w:t xml:space="preserve">, high-frequency surveillance paradigm for early breast cancer detection, </w:t>
      </w:r>
      <w:proofErr w:type="spellStart"/>
      <w:r w:rsidRPr="00B263AE">
        <w:rPr>
          <w:rFonts w:ascii="Arial" w:eastAsia="Times New Roman" w:hAnsi="Arial" w:cs="Arial"/>
          <w:color w:val="222222"/>
          <w:sz w:val="24"/>
          <w:szCs w:val="24"/>
        </w:rPr>
        <w:t>reconceptualizing</w:t>
      </w:r>
      <w:proofErr w:type="spellEnd"/>
      <w:r w:rsidRPr="00B263AE">
        <w:rPr>
          <w:rFonts w:ascii="Arial" w:eastAsia="Times New Roman" w:hAnsi="Arial" w:cs="Arial"/>
          <w:color w:val="222222"/>
          <w:sz w:val="24"/>
          <w:szCs w:val="24"/>
        </w:rPr>
        <w:t xml:space="preserve"> screening as a continuous, relationally embedded </w:t>
      </w:r>
      <w:proofErr w:type="spellStart"/>
      <w:r w:rsidRPr="00B263AE">
        <w:rPr>
          <w:rFonts w:ascii="Arial" w:eastAsia="Times New Roman" w:hAnsi="Arial" w:cs="Arial"/>
          <w:color w:val="222222"/>
          <w:sz w:val="24"/>
          <w:szCs w:val="24"/>
        </w:rPr>
        <w:t>biosensory</w:t>
      </w:r>
      <w:proofErr w:type="spellEnd"/>
      <w:r w:rsidRPr="00B263AE">
        <w:rPr>
          <w:rFonts w:ascii="Arial" w:eastAsia="Times New Roman" w:hAnsi="Arial" w:cs="Arial"/>
          <w:color w:val="222222"/>
          <w:sz w:val="24"/>
          <w:szCs w:val="24"/>
        </w:rPr>
        <w:t xml:space="preserve"> process rather than an episodic clinical intervention</w:t>
      </w:r>
      <w:r>
        <w:rPr>
          <w:rFonts w:ascii="Arial" w:eastAsia="Times New Roman" w:hAnsi="Arial" w:cs="Arial"/>
          <w:color w:val="222222"/>
          <w:sz w:val="24"/>
          <w:szCs w:val="24"/>
        </w:rPr>
        <w:t xml:space="preserve"> [28,29]</w:t>
      </w:r>
      <w:r w:rsidRPr="00B263AE">
        <w:rPr>
          <w:rFonts w:ascii="Arial" w:eastAsia="Times New Roman" w:hAnsi="Arial" w:cs="Arial"/>
          <w:color w:val="222222"/>
          <w:sz w:val="24"/>
          <w:szCs w:val="24"/>
        </w:rPr>
        <w:t xml:space="preserve">. Its mechanistic foundation is rooted in </w:t>
      </w:r>
      <w:r>
        <w:rPr>
          <w:rFonts w:ascii="Arial" w:eastAsia="Times New Roman" w:hAnsi="Arial" w:cs="Arial"/>
          <w:color w:val="222222"/>
          <w:sz w:val="24"/>
          <w:szCs w:val="24"/>
        </w:rPr>
        <w:t>‘</w:t>
      </w:r>
      <w:r w:rsidRPr="00B263AE">
        <w:rPr>
          <w:rFonts w:ascii="Arial" w:eastAsia="Times New Roman" w:hAnsi="Arial" w:cs="Arial"/>
          <w:color w:val="222222"/>
          <w:sz w:val="24"/>
          <w:szCs w:val="24"/>
        </w:rPr>
        <w:t>experience-dependent neuroplasticity</w:t>
      </w:r>
      <w:r>
        <w:rPr>
          <w:rFonts w:ascii="Arial" w:eastAsia="Times New Roman" w:hAnsi="Arial" w:cs="Arial"/>
          <w:color w:val="222222"/>
          <w:sz w:val="24"/>
          <w:szCs w:val="24"/>
        </w:rPr>
        <w:t>’</w:t>
      </w:r>
      <w:r w:rsidRPr="00B263AE">
        <w:rPr>
          <w:rFonts w:ascii="Arial" w:eastAsia="Times New Roman" w:hAnsi="Arial" w:cs="Arial"/>
          <w:color w:val="222222"/>
          <w:sz w:val="24"/>
          <w:szCs w:val="24"/>
        </w:rPr>
        <w:t xml:space="preserve">, </w:t>
      </w:r>
      <w:r>
        <w:rPr>
          <w:rFonts w:ascii="Arial" w:eastAsia="Times New Roman" w:hAnsi="Arial" w:cs="Arial"/>
          <w:color w:val="222222"/>
          <w:sz w:val="24"/>
          <w:szCs w:val="24"/>
        </w:rPr>
        <w:t>‘</w:t>
      </w:r>
      <w:r w:rsidRPr="00B263AE">
        <w:rPr>
          <w:rFonts w:ascii="Arial" w:eastAsia="Times New Roman" w:hAnsi="Arial" w:cs="Arial"/>
          <w:color w:val="222222"/>
          <w:sz w:val="24"/>
          <w:szCs w:val="24"/>
        </w:rPr>
        <w:t>perceptual learning</w:t>
      </w:r>
      <w:r>
        <w:rPr>
          <w:rFonts w:ascii="Arial" w:eastAsia="Times New Roman" w:hAnsi="Arial" w:cs="Arial"/>
          <w:color w:val="222222"/>
          <w:sz w:val="24"/>
          <w:szCs w:val="24"/>
        </w:rPr>
        <w:t>’</w:t>
      </w:r>
      <w:r w:rsidRPr="00B263AE">
        <w:rPr>
          <w:rFonts w:ascii="Arial" w:eastAsia="Times New Roman" w:hAnsi="Arial" w:cs="Arial"/>
          <w:color w:val="222222"/>
          <w:sz w:val="24"/>
          <w:szCs w:val="24"/>
        </w:rPr>
        <w:t xml:space="preserve">, and refinement of </w:t>
      </w:r>
      <w:r>
        <w:rPr>
          <w:rFonts w:ascii="Arial" w:eastAsia="Times New Roman" w:hAnsi="Arial" w:cs="Arial"/>
          <w:color w:val="222222"/>
          <w:sz w:val="24"/>
          <w:szCs w:val="24"/>
        </w:rPr>
        <w:t>‘</w:t>
      </w:r>
      <w:r w:rsidRPr="00B263AE">
        <w:rPr>
          <w:rFonts w:ascii="Arial" w:eastAsia="Times New Roman" w:hAnsi="Arial" w:cs="Arial"/>
          <w:color w:val="222222"/>
          <w:sz w:val="24"/>
          <w:szCs w:val="24"/>
        </w:rPr>
        <w:t>somatosensory cortical maps (S1/S2 reorganization) through repeated tactile exposure. A cohabiting partner, through iterative haptic interaction, develops an individualized, high-</w:t>
      </w:r>
      <w:r w:rsidRPr="00B263AE">
        <w:rPr>
          <w:rFonts w:ascii="Arial" w:eastAsia="Times New Roman" w:hAnsi="Arial" w:cs="Arial"/>
          <w:color w:val="222222"/>
          <w:sz w:val="24"/>
          <w:szCs w:val="24"/>
        </w:rPr>
        <w:lastRenderedPageBreak/>
        <w:t xml:space="preserve">resolution internal representation of breast tissue architecture, enabling </w:t>
      </w:r>
      <w:r>
        <w:rPr>
          <w:rFonts w:ascii="Arial" w:eastAsia="Times New Roman" w:hAnsi="Arial" w:cs="Arial"/>
          <w:color w:val="222222"/>
          <w:sz w:val="24"/>
          <w:szCs w:val="24"/>
        </w:rPr>
        <w:t>‘</w:t>
      </w:r>
      <w:r w:rsidRPr="00B263AE">
        <w:rPr>
          <w:rFonts w:ascii="Arial" w:eastAsia="Times New Roman" w:hAnsi="Arial" w:cs="Arial"/>
          <w:color w:val="222222"/>
          <w:sz w:val="24"/>
          <w:szCs w:val="24"/>
        </w:rPr>
        <w:t>Bayesian updating of a dynamic baseline</w:t>
      </w:r>
      <w:r>
        <w:rPr>
          <w:rFonts w:ascii="Arial" w:eastAsia="Times New Roman" w:hAnsi="Arial" w:cs="Arial"/>
          <w:color w:val="222222"/>
          <w:sz w:val="24"/>
          <w:szCs w:val="24"/>
        </w:rPr>
        <w:t>’</w:t>
      </w:r>
      <w:r w:rsidRPr="00B263AE">
        <w:rPr>
          <w:rFonts w:ascii="Arial" w:eastAsia="Times New Roman" w:hAnsi="Arial" w:cs="Arial"/>
          <w:color w:val="222222"/>
          <w:sz w:val="24"/>
          <w:szCs w:val="24"/>
        </w:rPr>
        <w:t xml:space="preserve"> against which micro-deviations are detected. This facilitates sensitivity to </w:t>
      </w:r>
      <w:r>
        <w:rPr>
          <w:rFonts w:ascii="Arial" w:eastAsia="Times New Roman" w:hAnsi="Arial" w:cs="Arial"/>
          <w:color w:val="222222"/>
          <w:sz w:val="24"/>
          <w:szCs w:val="24"/>
        </w:rPr>
        <w:t>‘</w:t>
      </w:r>
      <w:r w:rsidRPr="00B263AE">
        <w:rPr>
          <w:rFonts w:ascii="Arial" w:eastAsia="Times New Roman" w:hAnsi="Arial" w:cs="Arial"/>
          <w:color w:val="222222"/>
          <w:sz w:val="24"/>
          <w:szCs w:val="24"/>
        </w:rPr>
        <w:t>low-amplitude, preclinical perturbations</w:t>
      </w:r>
      <w:r>
        <w:rPr>
          <w:rFonts w:ascii="Arial" w:eastAsia="Times New Roman" w:hAnsi="Arial" w:cs="Arial"/>
          <w:color w:val="222222"/>
          <w:sz w:val="24"/>
          <w:szCs w:val="24"/>
        </w:rPr>
        <w:t xml:space="preserve">’, </w:t>
      </w:r>
      <w:r w:rsidRPr="00B263AE">
        <w:rPr>
          <w:rFonts w:ascii="Arial" w:eastAsia="Times New Roman" w:hAnsi="Arial" w:cs="Arial"/>
          <w:color w:val="222222"/>
          <w:sz w:val="24"/>
          <w:szCs w:val="24"/>
        </w:rPr>
        <w:t xml:space="preserve">including focal stromal stiffening, micro-nodularity, or subtle viscoelastic </w:t>
      </w:r>
      <w:proofErr w:type="spellStart"/>
      <w:proofErr w:type="gramStart"/>
      <w:r w:rsidRPr="00B263AE">
        <w:rPr>
          <w:rFonts w:ascii="Arial" w:eastAsia="Times New Roman" w:hAnsi="Arial" w:cs="Arial"/>
          <w:color w:val="222222"/>
          <w:sz w:val="24"/>
          <w:szCs w:val="24"/>
        </w:rPr>
        <w:t>asymmetry</w:t>
      </w:r>
      <w:r>
        <w:rPr>
          <w:rFonts w:ascii="Arial" w:eastAsia="Times New Roman" w:hAnsi="Arial" w:cs="Arial"/>
          <w:color w:val="222222"/>
          <w:sz w:val="24"/>
          <w:szCs w:val="24"/>
        </w:rPr>
        <w:t>,</w:t>
      </w:r>
      <w:r w:rsidRPr="00B263AE">
        <w:rPr>
          <w:rFonts w:ascii="Arial" w:eastAsia="Times New Roman" w:hAnsi="Arial" w:cs="Arial"/>
          <w:color w:val="222222"/>
          <w:sz w:val="24"/>
          <w:szCs w:val="24"/>
        </w:rPr>
        <w:t>via</w:t>
      </w:r>
      <w:proofErr w:type="spellEnd"/>
      <w:proofErr w:type="gramEnd"/>
      <w:r w:rsidRPr="00B263AE">
        <w:rPr>
          <w:rFonts w:ascii="Arial" w:eastAsia="Times New Roman" w:hAnsi="Arial" w:cs="Arial"/>
          <w:color w:val="222222"/>
          <w:sz w:val="24"/>
          <w:szCs w:val="24"/>
        </w:rPr>
        <w:t xml:space="preserve"> signal detection mechanisms that privilege relative change detection over conventional absolute palpation thresholds. Such a framework implicitly lowers the just-noticeable difference (JND) for tissue irregularities, potentially enabling detection below the clinically recognized palpability threshold.</w:t>
      </w:r>
    </w:p>
    <w:p w:rsidR="000D0BAE" w:rsidRDefault="000D0BAE" w:rsidP="000D0BAE">
      <w:pPr>
        <w:shd w:val="clear" w:color="auto" w:fill="FFFFFF"/>
        <w:spacing w:after="0" w:line="240" w:lineRule="auto"/>
        <w:jc w:val="both"/>
        <w:rPr>
          <w:rFonts w:ascii="Arial" w:eastAsia="Times New Roman" w:hAnsi="Arial" w:cs="Arial"/>
          <w:color w:val="222222"/>
          <w:sz w:val="24"/>
          <w:szCs w:val="24"/>
        </w:rPr>
      </w:pPr>
      <w:r w:rsidRPr="00B263AE">
        <w:rPr>
          <w:rFonts w:ascii="Arial" w:eastAsia="Times New Roman" w:hAnsi="Arial" w:cs="Arial"/>
          <w:color w:val="222222"/>
          <w:sz w:val="24"/>
          <w:szCs w:val="24"/>
        </w:rPr>
        <w:t xml:space="preserve">From an </w:t>
      </w:r>
      <w:proofErr w:type="spellStart"/>
      <w:r w:rsidRPr="00B263AE">
        <w:rPr>
          <w:rFonts w:ascii="Arial" w:eastAsia="Times New Roman" w:hAnsi="Arial" w:cs="Arial"/>
          <w:color w:val="222222"/>
          <w:sz w:val="24"/>
          <w:szCs w:val="24"/>
        </w:rPr>
        <w:t>oncobiological</w:t>
      </w:r>
      <w:proofErr w:type="spellEnd"/>
      <w:r w:rsidRPr="00B263AE">
        <w:rPr>
          <w:rFonts w:ascii="Arial" w:eastAsia="Times New Roman" w:hAnsi="Arial" w:cs="Arial"/>
          <w:color w:val="222222"/>
          <w:sz w:val="24"/>
          <w:szCs w:val="24"/>
        </w:rPr>
        <w:t xml:space="preserve"> perspective, BHP is congruent with </w:t>
      </w:r>
      <w:r>
        <w:rPr>
          <w:rFonts w:ascii="Arial" w:eastAsia="Times New Roman" w:hAnsi="Arial" w:cs="Arial"/>
          <w:color w:val="222222"/>
          <w:sz w:val="24"/>
          <w:szCs w:val="24"/>
        </w:rPr>
        <w:t>‘</w:t>
      </w:r>
      <w:proofErr w:type="spellStart"/>
      <w:r w:rsidRPr="00B263AE">
        <w:rPr>
          <w:rFonts w:ascii="Arial" w:eastAsia="Times New Roman" w:hAnsi="Arial" w:cs="Arial"/>
          <w:color w:val="222222"/>
          <w:sz w:val="24"/>
          <w:szCs w:val="24"/>
        </w:rPr>
        <w:t>Gompertzian</w:t>
      </w:r>
      <w:proofErr w:type="spellEnd"/>
      <w:r w:rsidRPr="00B263AE">
        <w:rPr>
          <w:rFonts w:ascii="Arial" w:eastAsia="Times New Roman" w:hAnsi="Arial" w:cs="Arial"/>
          <w:color w:val="222222"/>
          <w:sz w:val="24"/>
          <w:szCs w:val="24"/>
        </w:rPr>
        <w:t xml:space="preserve"> tumor growth kinetics</w:t>
      </w:r>
      <w:r>
        <w:rPr>
          <w:rFonts w:ascii="Arial" w:eastAsia="Times New Roman" w:hAnsi="Arial" w:cs="Arial"/>
          <w:color w:val="222222"/>
          <w:sz w:val="24"/>
          <w:szCs w:val="24"/>
        </w:rPr>
        <w:t>’</w:t>
      </w:r>
      <w:r w:rsidRPr="00B263AE">
        <w:rPr>
          <w:rFonts w:ascii="Arial" w:eastAsia="Times New Roman" w:hAnsi="Arial" w:cs="Arial"/>
          <w:color w:val="222222"/>
          <w:sz w:val="24"/>
          <w:szCs w:val="24"/>
        </w:rPr>
        <w:t xml:space="preserve">, tumor doubling time heterogeneity, and the temporal evolution of the tumor microenvironment (TME). During the clinically occult phase, neoplastic transformation is accompanied by progressive alterations in extracellular matrix composition, including collagen cross-linking, stromal </w:t>
      </w:r>
      <w:proofErr w:type="spellStart"/>
      <w:r w:rsidRPr="00B263AE">
        <w:rPr>
          <w:rFonts w:ascii="Arial" w:eastAsia="Times New Roman" w:hAnsi="Arial" w:cs="Arial"/>
          <w:color w:val="222222"/>
          <w:sz w:val="24"/>
          <w:szCs w:val="24"/>
        </w:rPr>
        <w:t>desmoplasia</w:t>
      </w:r>
      <w:proofErr w:type="spellEnd"/>
      <w:r w:rsidRPr="00B263AE">
        <w:rPr>
          <w:rFonts w:ascii="Arial" w:eastAsia="Times New Roman" w:hAnsi="Arial" w:cs="Arial"/>
          <w:color w:val="222222"/>
          <w:sz w:val="24"/>
          <w:szCs w:val="24"/>
        </w:rPr>
        <w:t xml:space="preserve">, and increased tissue stiffness mediated by </w:t>
      </w:r>
      <w:proofErr w:type="spellStart"/>
      <w:r>
        <w:rPr>
          <w:rFonts w:ascii="Arial" w:eastAsia="Times New Roman" w:hAnsi="Arial" w:cs="Arial"/>
          <w:color w:val="222222"/>
          <w:sz w:val="24"/>
          <w:szCs w:val="24"/>
        </w:rPr>
        <w:t>lysyl</w:t>
      </w:r>
      <w:proofErr w:type="spellEnd"/>
      <w:r>
        <w:rPr>
          <w:rFonts w:ascii="Arial" w:eastAsia="Times New Roman" w:hAnsi="Arial" w:cs="Arial"/>
          <w:color w:val="222222"/>
          <w:sz w:val="24"/>
          <w:szCs w:val="24"/>
        </w:rPr>
        <w:t xml:space="preserve"> oxidase activity</w:t>
      </w:r>
      <w:r w:rsidRPr="00B263AE">
        <w:rPr>
          <w:rFonts w:ascii="Arial" w:eastAsia="Times New Roman" w:hAnsi="Arial" w:cs="Arial"/>
          <w:color w:val="222222"/>
          <w:sz w:val="24"/>
          <w:szCs w:val="24"/>
        </w:rPr>
        <w:t xml:space="preserve"> and fibroblast activation. These biomechanical changes precede overt mass formation and may manifest as subtle alterations in tissue compliance detectable through familiarity-enhanced tactile discrimination. By markedly increasing the temporal sampling frequency, BP reduces diagnostic latency (lead-time to detection) and increases the likelihood of intercepting lesions during the early exponential transition phase, prior to significant clonal expansion, angiogenesis, and nodal dissemination. </w:t>
      </w:r>
    </w:p>
    <w:p w:rsidR="000D0BAE" w:rsidRPr="00B263AE" w:rsidRDefault="000D0BAE" w:rsidP="000D0BAE">
      <w:pPr>
        <w:shd w:val="clear" w:color="auto" w:fill="FFFFFF"/>
        <w:spacing w:after="0" w:line="240" w:lineRule="auto"/>
        <w:jc w:val="both"/>
        <w:rPr>
          <w:rFonts w:ascii="Arial" w:eastAsia="Times New Roman" w:hAnsi="Arial" w:cs="Arial"/>
          <w:color w:val="222222"/>
          <w:sz w:val="24"/>
          <w:szCs w:val="24"/>
        </w:rPr>
      </w:pPr>
      <w:r w:rsidRPr="00B263AE">
        <w:rPr>
          <w:rFonts w:ascii="Arial" w:eastAsia="Times New Roman" w:hAnsi="Arial" w:cs="Arial"/>
          <w:color w:val="222222"/>
          <w:sz w:val="24"/>
          <w:szCs w:val="24"/>
        </w:rPr>
        <w:t>Importantly, this paradigm is particularly salient for w</w:t>
      </w:r>
      <w:r>
        <w:rPr>
          <w:rFonts w:ascii="Arial" w:eastAsia="Times New Roman" w:hAnsi="Arial" w:cs="Arial"/>
          <w:color w:val="222222"/>
          <w:sz w:val="24"/>
          <w:szCs w:val="24"/>
        </w:rPr>
        <w:t xml:space="preserve">omen aged 20–40 years, in whom </w:t>
      </w:r>
      <w:r w:rsidRPr="00B263AE">
        <w:rPr>
          <w:rFonts w:ascii="Arial" w:eastAsia="Times New Roman" w:hAnsi="Arial" w:cs="Arial"/>
          <w:color w:val="222222"/>
          <w:sz w:val="24"/>
          <w:szCs w:val="24"/>
        </w:rPr>
        <w:t>high mammographic breast density (BI-RADS C/D) reduces radiographic sensitivity and for whom organized population-based screening is not routinely recommended</w:t>
      </w:r>
      <w:r>
        <w:rPr>
          <w:rFonts w:ascii="Arial" w:eastAsia="Times New Roman" w:hAnsi="Arial" w:cs="Arial"/>
          <w:color w:val="222222"/>
          <w:sz w:val="24"/>
          <w:szCs w:val="24"/>
        </w:rPr>
        <w:t xml:space="preserve"> [30,31]</w:t>
      </w:r>
      <w:r w:rsidRPr="00B263AE">
        <w:rPr>
          <w:rFonts w:ascii="Arial" w:eastAsia="Times New Roman" w:hAnsi="Arial" w:cs="Arial"/>
          <w:color w:val="222222"/>
          <w:sz w:val="24"/>
          <w:szCs w:val="24"/>
        </w:rPr>
        <w:t>. This creates a critical diagnostic void, wherein cancers are often identified at higher stage and biological aggressiveness. In this context, BP serve</w:t>
      </w:r>
      <w:r>
        <w:rPr>
          <w:rFonts w:ascii="Arial" w:eastAsia="Times New Roman" w:hAnsi="Arial" w:cs="Arial"/>
          <w:color w:val="222222"/>
          <w:sz w:val="24"/>
          <w:szCs w:val="24"/>
        </w:rPr>
        <w:t>s</w:t>
      </w:r>
      <w:r w:rsidRPr="00B263AE">
        <w:rPr>
          <w:rFonts w:ascii="Arial" w:eastAsia="Times New Roman" w:hAnsi="Arial" w:cs="Arial"/>
          <w:color w:val="222222"/>
          <w:sz w:val="24"/>
          <w:szCs w:val="24"/>
        </w:rPr>
        <w:t xml:space="preserve"> as a life-critical interceptive mechanism, effectively shifting detection into a window where tumor burden is minimal and therapeutic curability is maximized</w:t>
      </w:r>
      <w:r>
        <w:rPr>
          <w:rFonts w:ascii="Arial" w:eastAsia="Times New Roman" w:hAnsi="Arial" w:cs="Arial"/>
          <w:color w:val="222222"/>
          <w:sz w:val="24"/>
          <w:szCs w:val="24"/>
        </w:rPr>
        <w:t xml:space="preserve">, </w:t>
      </w:r>
      <w:r w:rsidRPr="00B263AE">
        <w:rPr>
          <w:rFonts w:ascii="Arial" w:eastAsia="Times New Roman" w:hAnsi="Arial" w:cs="Arial"/>
          <w:color w:val="222222"/>
          <w:sz w:val="24"/>
          <w:szCs w:val="24"/>
        </w:rPr>
        <w:t>thereby constituting, in practical terms, a determinant of survival versus late-stage mortality in this underserved cohort</w:t>
      </w:r>
      <w:r>
        <w:rPr>
          <w:rFonts w:ascii="Arial" w:eastAsia="Times New Roman" w:hAnsi="Arial" w:cs="Arial"/>
          <w:color w:val="222222"/>
          <w:sz w:val="24"/>
          <w:szCs w:val="24"/>
        </w:rPr>
        <w:t xml:space="preserve"> [31,32]</w:t>
      </w:r>
      <w:r w:rsidRPr="00B263AE">
        <w:rPr>
          <w:rFonts w:ascii="Arial" w:eastAsia="Times New Roman" w:hAnsi="Arial" w:cs="Arial"/>
          <w:color w:val="222222"/>
          <w:sz w:val="24"/>
          <w:szCs w:val="24"/>
        </w:rPr>
        <w:t>.</w:t>
      </w:r>
    </w:p>
    <w:p w:rsidR="000D0BAE" w:rsidRDefault="000D0BAE" w:rsidP="000D0BAE">
      <w:pPr>
        <w:shd w:val="clear" w:color="auto" w:fill="FFFFFF"/>
        <w:spacing w:after="0" w:line="240" w:lineRule="auto"/>
        <w:jc w:val="both"/>
        <w:rPr>
          <w:rFonts w:ascii="Arial" w:eastAsia="Times New Roman" w:hAnsi="Arial" w:cs="Arial"/>
          <w:color w:val="222222"/>
          <w:sz w:val="24"/>
          <w:szCs w:val="24"/>
        </w:rPr>
      </w:pPr>
      <w:r w:rsidRPr="00B263AE">
        <w:rPr>
          <w:rFonts w:ascii="Arial" w:eastAsia="Times New Roman" w:hAnsi="Arial" w:cs="Arial"/>
          <w:color w:val="222222"/>
          <w:sz w:val="24"/>
          <w:szCs w:val="24"/>
        </w:rPr>
        <w:t xml:space="preserve">Behaviorally, BP operationalizes principles from </w:t>
      </w:r>
      <w:r>
        <w:rPr>
          <w:rFonts w:ascii="Arial" w:eastAsia="Times New Roman" w:hAnsi="Arial" w:cs="Arial"/>
          <w:color w:val="222222"/>
          <w:sz w:val="24"/>
          <w:szCs w:val="24"/>
        </w:rPr>
        <w:t>‘</w:t>
      </w:r>
      <w:r w:rsidRPr="00B263AE">
        <w:rPr>
          <w:rFonts w:ascii="Arial" w:eastAsia="Times New Roman" w:hAnsi="Arial" w:cs="Arial"/>
          <w:color w:val="222222"/>
          <w:sz w:val="24"/>
          <w:szCs w:val="24"/>
        </w:rPr>
        <w:t>health behavior theory</w:t>
      </w:r>
      <w:r>
        <w:rPr>
          <w:rFonts w:ascii="Arial" w:eastAsia="Times New Roman" w:hAnsi="Arial" w:cs="Arial"/>
          <w:color w:val="222222"/>
          <w:sz w:val="24"/>
          <w:szCs w:val="24"/>
        </w:rPr>
        <w:t>’</w:t>
      </w:r>
      <w:r w:rsidRPr="00B263AE">
        <w:rPr>
          <w:rFonts w:ascii="Arial" w:eastAsia="Times New Roman" w:hAnsi="Arial" w:cs="Arial"/>
          <w:color w:val="222222"/>
          <w:sz w:val="24"/>
          <w:szCs w:val="24"/>
        </w:rPr>
        <w:t xml:space="preserve">, </w:t>
      </w:r>
      <w:r>
        <w:rPr>
          <w:rFonts w:ascii="Arial" w:eastAsia="Times New Roman" w:hAnsi="Arial" w:cs="Arial"/>
          <w:color w:val="222222"/>
          <w:sz w:val="24"/>
          <w:szCs w:val="24"/>
        </w:rPr>
        <w:t>‘</w:t>
      </w:r>
      <w:r w:rsidRPr="00B263AE">
        <w:rPr>
          <w:rFonts w:ascii="Arial" w:eastAsia="Times New Roman" w:hAnsi="Arial" w:cs="Arial"/>
          <w:color w:val="222222"/>
          <w:sz w:val="24"/>
          <w:szCs w:val="24"/>
        </w:rPr>
        <w:t>behavioral economics</w:t>
      </w:r>
      <w:r>
        <w:rPr>
          <w:rFonts w:ascii="Arial" w:eastAsia="Times New Roman" w:hAnsi="Arial" w:cs="Arial"/>
          <w:color w:val="222222"/>
          <w:sz w:val="24"/>
          <w:szCs w:val="24"/>
        </w:rPr>
        <w:t>’</w:t>
      </w:r>
      <w:r w:rsidRPr="00B263AE">
        <w:rPr>
          <w:rFonts w:ascii="Arial" w:eastAsia="Times New Roman" w:hAnsi="Arial" w:cs="Arial"/>
          <w:color w:val="222222"/>
          <w:sz w:val="24"/>
          <w:szCs w:val="24"/>
        </w:rPr>
        <w:t xml:space="preserve">, and </w:t>
      </w:r>
      <w:r>
        <w:rPr>
          <w:rFonts w:ascii="Arial" w:eastAsia="Times New Roman" w:hAnsi="Arial" w:cs="Arial"/>
          <w:color w:val="222222"/>
          <w:sz w:val="24"/>
          <w:szCs w:val="24"/>
        </w:rPr>
        <w:t>‘</w:t>
      </w:r>
      <w:r w:rsidRPr="00B263AE">
        <w:rPr>
          <w:rFonts w:ascii="Arial" w:eastAsia="Times New Roman" w:hAnsi="Arial" w:cs="Arial"/>
          <w:color w:val="222222"/>
          <w:sz w:val="24"/>
          <w:szCs w:val="24"/>
        </w:rPr>
        <w:t>interpersonal neurobiology</w:t>
      </w:r>
      <w:r>
        <w:rPr>
          <w:rFonts w:ascii="Arial" w:eastAsia="Times New Roman" w:hAnsi="Arial" w:cs="Arial"/>
          <w:color w:val="222222"/>
          <w:sz w:val="24"/>
          <w:szCs w:val="24"/>
        </w:rPr>
        <w:t>’</w:t>
      </w:r>
      <w:r w:rsidRPr="00B263AE">
        <w:rPr>
          <w:rFonts w:ascii="Arial" w:eastAsia="Times New Roman" w:hAnsi="Arial" w:cs="Arial"/>
          <w:color w:val="222222"/>
          <w:sz w:val="24"/>
          <w:szCs w:val="24"/>
        </w:rPr>
        <w:t>, including distributed cognition, shared vigilance, and affectively reinforced adherence loops. By externalizing components of surveillance to a trusted partner, the protocol mitigates barriers intrinsic to self-breast examination</w:t>
      </w:r>
      <w:r>
        <w:rPr>
          <w:rFonts w:ascii="Arial" w:eastAsia="Times New Roman" w:hAnsi="Arial" w:cs="Arial"/>
          <w:color w:val="222222"/>
          <w:sz w:val="24"/>
          <w:szCs w:val="24"/>
        </w:rPr>
        <w:t xml:space="preserve">, such as </w:t>
      </w:r>
      <w:r w:rsidRPr="00B263AE">
        <w:rPr>
          <w:rFonts w:ascii="Arial" w:eastAsia="Times New Roman" w:hAnsi="Arial" w:cs="Arial"/>
          <w:color w:val="222222"/>
          <w:sz w:val="24"/>
          <w:szCs w:val="24"/>
        </w:rPr>
        <w:t>cognitive avoidance, fear-induced non-compliance, and low procedural self-efficacy</w:t>
      </w:r>
      <w:r>
        <w:rPr>
          <w:rFonts w:ascii="Arial" w:eastAsia="Times New Roman" w:hAnsi="Arial" w:cs="Arial"/>
          <w:color w:val="222222"/>
          <w:sz w:val="24"/>
          <w:szCs w:val="24"/>
        </w:rPr>
        <w:t xml:space="preserve">, </w:t>
      </w:r>
      <w:r w:rsidRPr="00B263AE">
        <w:rPr>
          <w:rFonts w:ascii="Arial" w:eastAsia="Times New Roman" w:hAnsi="Arial" w:cs="Arial"/>
          <w:color w:val="222222"/>
          <w:sz w:val="24"/>
          <w:szCs w:val="24"/>
        </w:rPr>
        <w:t xml:space="preserve">while embedding detection within routine relational interaction, thereby reducing friction costs and enhancing longitudinal adherence. From a systems perspective, BP functions as a zero-cost, decentralized, non-instrumented screening adjunct, scalable across diverse socioeconomic settings and independent of healthcare infrastructure. Its integration has the potential to induce </w:t>
      </w:r>
      <w:r>
        <w:rPr>
          <w:rFonts w:ascii="Arial" w:eastAsia="Times New Roman" w:hAnsi="Arial" w:cs="Arial"/>
          <w:color w:val="222222"/>
          <w:sz w:val="24"/>
          <w:szCs w:val="24"/>
        </w:rPr>
        <w:t>‘</w:t>
      </w:r>
      <w:r w:rsidRPr="00B263AE">
        <w:rPr>
          <w:rFonts w:ascii="Arial" w:eastAsia="Times New Roman" w:hAnsi="Arial" w:cs="Arial"/>
          <w:color w:val="222222"/>
          <w:sz w:val="24"/>
          <w:szCs w:val="24"/>
        </w:rPr>
        <w:t>stage migration (Will Rogers phenomenon)</w:t>
      </w:r>
      <w:r>
        <w:rPr>
          <w:rFonts w:ascii="Arial" w:eastAsia="Times New Roman" w:hAnsi="Arial" w:cs="Arial"/>
          <w:color w:val="222222"/>
          <w:sz w:val="24"/>
          <w:szCs w:val="24"/>
        </w:rPr>
        <w:t>’</w:t>
      </w:r>
      <w:r w:rsidRPr="00B263AE">
        <w:rPr>
          <w:rFonts w:ascii="Arial" w:eastAsia="Times New Roman" w:hAnsi="Arial" w:cs="Arial"/>
          <w:color w:val="222222"/>
          <w:sz w:val="24"/>
          <w:szCs w:val="24"/>
        </w:rPr>
        <w:t xml:space="preserve"> at the population level, particularly in low- and middle-income settings characterized by delayed presentation. </w:t>
      </w:r>
    </w:p>
    <w:p w:rsidR="008770F5" w:rsidRPr="008770F5" w:rsidRDefault="008770F5"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Conceptual and preliminary observational data suggest that detection prior to clinical staging could reduce stage III–IV presentations by 40–60%, although prospective validation is required to quantify effects on stag</w:t>
      </w:r>
      <w:r w:rsidR="00EE1527">
        <w:rPr>
          <w:rFonts w:ascii="Arial" w:eastAsia="Times New Roman" w:hAnsi="Arial" w:cs="Arial"/>
          <w:color w:val="222222"/>
          <w:sz w:val="24"/>
          <w:szCs w:val="24"/>
        </w:rPr>
        <w:t>e migration and mortality [28–31</w:t>
      </w:r>
      <w:r w:rsidRPr="00C92899">
        <w:rPr>
          <w:rFonts w:ascii="Arial" w:eastAsia="Times New Roman" w:hAnsi="Arial" w:cs="Arial"/>
          <w:color w:val="222222"/>
          <w:sz w:val="24"/>
          <w:szCs w:val="24"/>
        </w:rPr>
        <w:t>].</w:t>
      </w:r>
    </w:p>
    <w:p w:rsidR="008770F5" w:rsidRPr="008770F5" w:rsidRDefault="008770F5" w:rsidP="008D127A">
      <w:pPr>
        <w:shd w:val="clear" w:color="auto" w:fill="FFFFFF"/>
        <w:spacing w:after="0" w:line="240" w:lineRule="auto"/>
        <w:jc w:val="both"/>
        <w:rPr>
          <w:rFonts w:ascii="Arial" w:eastAsia="Times New Roman" w:hAnsi="Arial" w:cs="Arial"/>
          <w:color w:val="222222"/>
          <w:sz w:val="24"/>
          <w:szCs w:val="24"/>
        </w:rPr>
      </w:pPr>
      <w:r w:rsidRPr="008770F5">
        <w:rPr>
          <w:rFonts w:ascii="Arial" w:eastAsia="Times New Roman" w:hAnsi="Arial" w:cs="Arial"/>
          <w:color w:val="222222"/>
          <w:sz w:val="24"/>
          <w:szCs w:val="24"/>
        </w:rPr>
        <w:t xml:space="preserve">If prospectively validated and implemented at scale, BP has the potential to induce meaningful population-level stage migration, reducing the predominance of stage III–IV disease by enabling detection before clinical staging thresholds are reached. </w:t>
      </w:r>
      <w:r w:rsidRPr="00C92899">
        <w:rPr>
          <w:rFonts w:ascii="Arial" w:eastAsia="Times New Roman" w:hAnsi="Arial" w:cs="Arial"/>
          <w:color w:val="222222"/>
          <w:sz w:val="24"/>
          <w:szCs w:val="24"/>
        </w:rPr>
        <w:t xml:space="preserve">By shifting detection upstream, BP aims to transform young breast cancer from a predominantly late-stage diagnosis to a biologically earlier, potentially curable </w:t>
      </w:r>
      <w:r w:rsidRPr="00C92899">
        <w:rPr>
          <w:rFonts w:ascii="Arial" w:eastAsia="Times New Roman" w:hAnsi="Arial" w:cs="Arial"/>
          <w:color w:val="222222"/>
          <w:sz w:val="24"/>
          <w:szCs w:val="24"/>
        </w:rPr>
        <w:lastRenderedPageBreak/>
        <w:t>disease</w:t>
      </w:r>
      <w:r>
        <w:rPr>
          <w:rFonts w:ascii="Arial" w:eastAsia="Times New Roman" w:hAnsi="Arial" w:cs="Arial"/>
          <w:color w:val="222222"/>
          <w:sz w:val="24"/>
          <w:szCs w:val="24"/>
        </w:rPr>
        <w:t>.</w:t>
      </w:r>
      <w:r w:rsidRPr="008770F5">
        <w:rPr>
          <w:rFonts w:ascii="Arial" w:eastAsia="Times New Roman" w:hAnsi="Arial" w:cs="Arial"/>
          <w:color w:val="222222"/>
          <w:sz w:val="24"/>
          <w:szCs w:val="24"/>
        </w:rPr>
        <w:t xml:space="preserve"> Such upstream interception is expected to improve survival outcomes and reduce treatment intensity without reliance on advances in tumor-directed therapy.</w:t>
      </w:r>
    </w:p>
    <w:p w:rsidR="008770F5" w:rsidRDefault="008770F5" w:rsidP="008D127A">
      <w:pPr>
        <w:shd w:val="clear" w:color="auto" w:fill="FFFFFF"/>
        <w:spacing w:after="0" w:line="240" w:lineRule="auto"/>
        <w:jc w:val="both"/>
        <w:rPr>
          <w:rFonts w:ascii="Arial" w:eastAsia="Times New Roman" w:hAnsi="Arial" w:cs="Arial"/>
          <w:color w:val="222222"/>
          <w:sz w:val="24"/>
          <w:szCs w:val="24"/>
        </w:rPr>
      </w:pPr>
    </w:p>
    <w:p w:rsidR="00A65BCE" w:rsidRDefault="00A65BCE" w:rsidP="008D127A">
      <w:pPr>
        <w:shd w:val="clear" w:color="auto" w:fill="FFFFFF"/>
        <w:spacing w:after="0" w:line="240" w:lineRule="auto"/>
        <w:jc w:val="both"/>
        <w:rPr>
          <w:rFonts w:ascii="Arial" w:eastAsia="Times New Roman" w:hAnsi="Arial" w:cs="Arial"/>
          <w:b/>
          <w:color w:val="222222"/>
          <w:sz w:val="24"/>
          <w:szCs w:val="24"/>
        </w:rPr>
      </w:pPr>
    </w:p>
    <w:p w:rsidR="00A65BCE" w:rsidRDefault="00A65BCE" w:rsidP="008D127A">
      <w:pPr>
        <w:shd w:val="clear" w:color="auto" w:fill="FFFFFF"/>
        <w:spacing w:after="0" w:line="240" w:lineRule="auto"/>
        <w:jc w:val="both"/>
        <w:rPr>
          <w:rFonts w:ascii="Arial" w:eastAsia="Times New Roman" w:hAnsi="Arial" w:cs="Arial"/>
          <w:b/>
          <w:color w:val="222222"/>
          <w:sz w:val="24"/>
          <w:szCs w:val="24"/>
        </w:rPr>
      </w:pPr>
    </w:p>
    <w:p w:rsidR="008770F5" w:rsidRPr="008770F5" w:rsidRDefault="008770F5" w:rsidP="008D127A">
      <w:pPr>
        <w:shd w:val="clear" w:color="auto" w:fill="FFFFFF"/>
        <w:spacing w:after="0" w:line="240" w:lineRule="auto"/>
        <w:jc w:val="both"/>
        <w:rPr>
          <w:rFonts w:ascii="Arial" w:eastAsia="Times New Roman" w:hAnsi="Arial" w:cs="Arial"/>
          <w:b/>
          <w:color w:val="222222"/>
          <w:sz w:val="24"/>
          <w:szCs w:val="24"/>
        </w:rPr>
      </w:pPr>
      <w:r w:rsidRPr="008770F5">
        <w:rPr>
          <w:rFonts w:ascii="Arial" w:eastAsia="Times New Roman" w:hAnsi="Arial" w:cs="Arial"/>
          <w:b/>
          <w:color w:val="222222"/>
          <w:sz w:val="24"/>
          <w:szCs w:val="24"/>
        </w:rPr>
        <w:t>Conclusion</w:t>
      </w:r>
    </w:p>
    <w:p w:rsidR="008770F5" w:rsidRPr="008770F5" w:rsidRDefault="008770F5" w:rsidP="008D127A">
      <w:pPr>
        <w:shd w:val="clear" w:color="auto" w:fill="FFFFFF"/>
        <w:spacing w:after="0" w:line="240" w:lineRule="auto"/>
        <w:jc w:val="both"/>
        <w:rPr>
          <w:rFonts w:ascii="Arial" w:eastAsia="Times New Roman" w:hAnsi="Arial" w:cs="Arial"/>
          <w:color w:val="222222"/>
          <w:sz w:val="24"/>
          <w:szCs w:val="24"/>
        </w:rPr>
      </w:pPr>
      <w:r w:rsidRPr="008770F5">
        <w:rPr>
          <w:rFonts w:ascii="Arial" w:eastAsia="Times New Roman" w:hAnsi="Arial" w:cs="Arial"/>
          <w:color w:val="222222"/>
          <w:sz w:val="24"/>
          <w:szCs w:val="24"/>
        </w:rPr>
        <w:t>The predominance of stage III and IV breast cancer at diagnosis in women under 40 years is not an inevitable consequence of tumor biology but the predictable outcome of structurally exclusionary screening paradigms. Mammography-based programs, absence of surveillance recommendations for average-risk young women, and the failure of breast self-examination have collectively created a prolonged interval of undetected disease during early adulthood.</w:t>
      </w:r>
    </w:p>
    <w:p w:rsidR="008770F5" w:rsidRPr="008770F5" w:rsidRDefault="008770F5" w:rsidP="008D127A">
      <w:pPr>
        <w:shd w:val="clear" w:color="auto" w:fill="FFFFFF"/>
        <w:spacing w:after="0" w:line="240" w:lineRule="auto"/>
        <w:jc w:val="both"/>
        <w:rPr>
          <w:rFonts w:ascii="Arial" w:eastAsia="Times New Roman" w:hAnsi="Arial" w:cs="Arial"/>
          <w:color w:val="222222"/>
          <w:sz w:val="24"/>
          <w:szCs w:val="24"/>
        </w:rPr>
      </w:pPr>
      <w:r w:rsidRPr="008770F5">
        <w:rPr>
          <w:rFonts w:ascii="Arial" w:eastAsia="Times New Roman" w:hAnsi="Arial" w:cs="Arial"/>
          <w:color w:val="222222"/>
          <w:sz w:val="24"/>
          <w:szCs w:val="24"/>
        </w:rPr>
        <w:t>The consistency of late-stage presentation across high-income and low- and middle-income settings indicates a global, paradigm-level failure rather than deficiencies in awareness or access alone. As long as early detection remains contingent on age thresholds, imaging performance, or symptom recognition, meaningful shifts in stage distribution among young women are unlikely.</w:t>
      </w:r>
    </w:p>
    <w:p w:rsidR="008770F5" w:rsidRPr="008770F5" w:rsidRDefault="008770F5" w:rsidP="008D127A">
      <w:pPr>
        <w:shd w:val="clear" w:color="auto" w:fill="FFFFFF"/>
        <w:spacing w:after="0" w:line="240" w:lineRule="auto"/>
        <w:jc w:val="both"/>
        <w:rPr>
          <w:rFonts w:ascii="Arial" w:eastAsia="Times New Roman" w:hAnsi="Arial" w:cs="Arial"/>
          <w:color w:val="222222"/>
          <w:sz w:val="24"/>
          <w:szCs w:val="24"/>
        </w:rPr>
      </w:pPr>
      <w:r w:rsidRPr="008770F5">
        <w:rPr>
          <w:rFonts w:ascii="Arial" w:eastAsia="Times New Roman" w:hAnsi="Arial" w:cs="Arial"/>
          <w:color w:val="222222"/>
          <w:sz w:val="24"/>
          <w:szCs w:val="24"/>
        </w:rPr>
        <w:t>Addressing this gap requires detection models capable of functioning prior to clinical presentation and independent of age-based screening eligibility. The Brahams Protocol provides a framework aligned with this requirement by targeting disease during the pre-clinical phase. Without adoption and rigorous evaluation of such upstream detection strategies, advanced-stage dominance in young breast cancer will persist as a foreseeable and preventable outcome of current policy limitations.</w:t>
      </w:r>
    </w:p>
    <w:p w:rsidR="008770F5" w:rsidRDefault="008770F5" w:rsidP="008D127A">
      <w:pPr>
        <w:shd w:val="clear" w:color="auto" w:fill="FFFFFF"/>
        <w:spacing w:after="0" w:line="240" w:lineRule="auto"/>
        <w:jc w:val="both"/>
        <w:rPr>
          <w:rFonts w:ascii="Arial" w:eastAsia="Times New Roman" w:hAnsi="Arial" w:cs="Arial"/>
          <w:color w:val="222222"/>
          <w:sz w:val="24"/>
          <w:szCs w:val="24"/>
        </w:rPr>
      </w:pPr>
    </w:p>
    <w:p w:rsidR="008770F5" w:rsidRDefault="008770F5" w:rsidP="008D127A">
      <w:pPr>
        <w:shd w:val="clear" w:color="auto" w:fill="FFFFFF"/>
        <w:spacing w:after="0" w:line="240" w:lineRule="auto"/>
        <w:jc w:val="both"/>
        <w:rPr>
          <w:rFonts w:ascii="Arial" w:eastAsia="Times New Roman" w:hAnsi="Arial" w:cs="Arial"/>
          <w:color w:val="222222"/>
          <w:sz w:val="24"/>
          <w:szCs w:val="24"/>
        </w:rPr>
      </w:pPr>
    </w:p>
    <w:p w:rsidR="008770F5" w:rsidRDefault="008770F5" w:rsidP="008D127A">
      <w:pPr>
        <w:shd w:val="clear" w:color="auto" w:fill="FFFFFF"/>
        <w:spacing w:after="0" w:line="240" w:lineRule="auto"/>
        <w:jc w:val="both"/>
        <w:rPr>
          <w:rFonts w:ascii="Arial" w:eastAsia="Times New Roman" w:hAnsi="Arial" w:cs="Arial"/>
          <w:color w:val="222222"/>
          <w:sz w:val="24"/>
          <w:szCs w:val="24"/>
        </w:rPr>
      </w:pPr>
    </w:p>
    <w:p w:rsidR="00C41901" w:rsidRDefault="00C41901" w:rsidP="008D127A">
      <w:pPr>
        <w:shd w:val="clear" w:color="auto" w:fill="FFFFFF"/>
        <w:spacing w:after="0" w:line="240" w:lineRule="auto"/>
        <w:jc w:val="both"/>
        <w:rPr>
          <w:rFonts w:ascii="Arial" w:eastAsia="Times New Roman" w:hAnsi="Arial" w:cs="Arial"/>
          <w:color w:val="222222"/>
          <w:sz w:val="24"/>
          <w:szCs w:val="24"/>
        </w:rPr>
      </w:pPr>
    </w:p>
    <w:p w:rsidR="00C92899" w:rsidRDefault="00C92899" w:rsidP="008D127A">
      <w:pPr>
        <w:shd w:val="clear" w:color="auto" w:fill="FFFFFF"/>
        <w:spacing w:after="0" w:line="240" w:lineRule="auto"/>
        <w:jc w:val="both"/>
        <w:rPr>
          <w:rFonts w:ascii="Arial" w:eastAsia="Times New Roman" w:hAnsi="Arial" w:cs="Arial"/>
          <w:color w:val="222222"/>
          <w:sz w:val="24"/>
          <w:szCs w:val="24"/>
        </w:rPr>
      </w:pPr>
      <w:r w:rsidRPr="00C92899">
        <w:rPr>
          <w:rFonts w:ascii="Arial" w:eastAsia="Times New Roman" w:hAnsi="Arial" w:cs="Arial"/>
          <w:color w:val="222222"/>
          <w:sz w:val="24"/>
          <w:szCs w:val="24"/>
        </w:rPr>
        <w:t>References (Vancouver Style)</w:t>
      </w:r>
    </w:p>
    <w:p w:rsidR="00C41901" w:rsidRDefault="00C41901" w:rsidP="008D127A">
      <w:pPr>
        <w:shd w:val="clear" w:color="auto" w:fill="FFFFFF"/>
        <w:spacing w:after="0" w:line="240" w:lineRule="auto"/>
        <w:jc w:val="both"/>
        <w:rPr>
          <w:rFonts w:ascii="Arial" w:eastAsia="Times New Roman" w:hAnsi="Arial" w:cs="Arial"/>
          <w:color w:val="222222"/>
          <w:sz w:val="24"/>
          <w:szCs w:val="24"/>
        </w:rPr>
      </w:pPr>
    </w:p>
    <w:p w:rsidR="00C41901" w:rsidRDefault="00C41901" w:rsidP="008D127A">
      <w:pPr>
        <w:shd w:val="clear" w:color="auto" w:fill="FFFFFF"/>
        <w:spacing w:after="0" w:line="240" w:lineRule="auto"/>
        <w:jc w:val="both"/>
        <w:rPr>
          <w:rFonts w:ascii="Arial" w:eastAsia="Times New Roman" w:hAnsi="Arial" w:cs="Arial"/>
          <w:color w:val="222222"/>
          <w:sz w:val="24"/>
          <w:szCs w:val="24"/>
        </w:rPr>
      </w:pPr>
    </w:p>
    <w:p w:rsidR="00C41901" w:rsidRDefault="00C41901"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 </w:t>
      </w:r>
      <w:r w:rsidRPr="00714072">
        <w:rPr>
          <w:rFonts w:ascii="Arial" w:eastAsia="Times New Roman" w:hAnsi="Arial" w:cs="Arial"/>
          <w:color w:val="222222"/>
          <w:sz w:val="24"/>
          <w:szCs w:val="24"/>
        </w:rPr>
        <w:t xml:space="preserve">Sung H, </w:t>
      </w:r>
      <w:proofErr w:type="spellStart"/>
      <w:r w:rsidRPr="00714072">
        <w:rPr>
          <w:rFonts w:ascii="Arial" w:eastAsia="Times New Roman" w:hAnsi="Arial" w:cs="Arial"/>
          <w:color w:val="222222"/>
          <w:sz w:val="24"/>
          <w:szCs w:val="24"/>
        </w:rPr>
        <w:t>Ferlay</w:t>
      </w:r>
      <w:proofErr w:type="spellEnd"/>
      <w:r w:rsidRPr="00714072">
        <w:rPr>
          <w:rFonts w:ascii="Arial" w:eastAsia="Times New Roman" w:hAnsi="Arial" w:cs="Arial"/>
          <w:color w:val="222222"/>
          <w:sz w:val="24"/>
          <w:szCs w:val="24"/>
        </w:rPr>
        <w:t xml:space="preserve"> J, Siegel RL,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Global cancer statistics 2020: GLOBOCAN estimates of incidence and mortality worldwide for 36 cancers in 185 countries.</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 xml:space="preserve">CA Cancer J </w:t>
      </w:r>
      <w:proofErr w:type="spellStart"/>
      <w:r w:rsidRPr="00714072">
        <w:rPr>
          <w:rFonts w:ascii="Arial" w:eastAsia="Times New Roman" w:hAnsi="Arial" w:cs="Arial"/>
          <w:color w:val="222222"/>
          <w:sz w:val="24"/>
          <w:szCs w:val="24"/>
        </w:rPr>
        <w:t>Clin</w:t>
      </w:r>
      <w:proofErr w:type="spellEnd"/>
      <w:r w:rsidRPr="00714072">
        <w:rPr>
          <w:rFonts w:ascii="Arial" w:eastAsia="Times New Roman" w:hAnsi="Arial" w:cs="Arial"/>
          <w:color w:val="222222"/>
          <w:sz w:val="24"/>
          <w:szCs w:val="24"/>
        </w:rPr>
        <w:t>. 2021;71(3):209–249.</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 </w:t>
      </w:r>
      <w:r w:rsidRPr="00714072">
        <w:rPr>
          <w:rFonts w:ascii="Arial" w:eastAsia="Times New Roman" w:hAnsi="Arial" w:cs="Arial"/>
          <w:color w:val="222222"/>
          <w:sz w:val="24"/>
          <w:szCs w:val="24"/>
        </w:rPr>
        <w:t>Azim HA Jr, Partridge AH.</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Biology of breast cancer in young women.</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 xml:space="preserve">Lancet </w:t>
      </w:r>
      <w:proofErr w:type="spellStart"/>
      <w:r w:rsidRPr="00714072">
        <w:rPr>
          <w:rFonts w:ascii="Arial" w:eastAsia="Times New Roman" w:hAnsi="Arial" w:cs="Arial"/>
          <w:color w:val="222222"/>
          <w:sz w:val="24"/>
          <w:szCs w:val="24"/>
        </w:rPr>
        <w:t>Oncol</w:t>
      </w:r>
      <w:proofErr w:type="spellEnd"/>
      <w:r w:rsidRPr="00714072">
        <w:rPr>
          <w:rFonts w:ascii="Arial" w:eastAsia="Times New Roman" w:hAnsi="Arial" w:cs="Arial"/>
          <w:color w:val="222222"/>
          <w:sz w:val="24"/>
          <w:szCs w:val="24"/>
        </w:rPr>
        <w:t>. 2012;13(6</w:t>
      </w:r>
      <w:proofErr w:type="gramStart"/>
      <w:r w:rsidRPr="00714072">
        <w:rPr>
          <w:rFonts w:ascii="Arial" w:eastAsia="Times New Roman" w:hAnsi="Arial" w:cs="Arial"/>
          <w:color w:val="222222"/>
          <w:sz w:val="24"/>
          <w:szCs w:val="24"/>
        </w:rPr>
        <w:t>):e</w:t>
      </w:r>
      <w:proofErr w:type="gramEnd"/>
      <w:r w:rsidRPr="00714072">
        <w:rPr>
          <w:rFonts w:ascii="Arial" w:eastAsia="Times New Roman" w:hAnsi="Arial" w:cs="Arial"/>
          <w:color w:val="222222"/>
          <w:sz w:val="24"/>
          <w:szCs w:val="24"/>
        </w:rPr>
        <w:t>514–e522.</w:t>
      </w:r>
      <w:r>
        <w:rPr>
          <w:rFonts w:ascii="Arial" w:eastAsia="Times New Roman" w:hAnsi="Arial" w:cs="Arial"/>
          <w:color w:val="222222"/>
          <w:sz w:val="24"/>
          <w:szCs w:val="24"/>
        </w:rPr>
        <w:t xml:space="preserve"> </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3. </w:t>
      </w:r>
      <w:proofErr w:type="spellStart"/>
      <w:r w:rsidRPr="00714072">
        <w:rPr>
          <w:rFonts w:ascii="Arial" w:eastAsia="Times New Roman" w:hAnsi="Arial" w:cs="Arial"/>
          <w:color w:val="222222"/>
          <w:sz w:val="24"/>
          <w:szCs w:val="24"/>
        </w:rPr>
        <w:t>Fidler</w:t>
      </w:r>
      <w:proofErr w:type="spellEnd"/>
      <w:r w:rsidRPr="00714072">
        <w:rPr>
          <w:rFonts w:ascii="Arial" w:eastAsia="Times New Roman" w:hAnsi="Arial" w:cs="Arial"/>
          <w:color w:val="222222"/>
          <w:sz w:val="24"/>
          <w:szCs w:val="24"/>
        </w:rPr>
        <w:t xml:space="preserve"> MM, Gupta S, </w:t>
      </w:r>
      <w:proofErr w:type="spellStart"/>
      <w:r w:rsidRPr="00714072">
        <w:rPr>
          <w:rFonts w:ascii="Arial" w:eastAsia="Times New Roman" w:hAnsi="Arial" w:cs="Arial"/>
          <w:color w:val="222222"/>
          <w:sz w:val="24"/>
          <w:szCs w:val="24"/>
        </w:rPr>
        <w:t>Soerjomataram</w:t>
      </w:r>
      <w:proofErr w:type="spellEnd"/>
      <w:r w:rsidRPr="00714072">
        <w:rPr>
          <w:rFonts w:ascii="Arial" w:eastAsia="Times New Roman" w:hAnsi="Arial" w:cs="Arial"/>
          <w:color w:val="222222"/>
          <w:sz w:val="24"/>
          <w:szCs w:val="24"/>
        </w:rPr>
        <w:t xml:space="preserve"> I,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Cancer incidence and mortality among young adults aged 20–39 years worldwide in 2012: a population-based study.</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Lancet Glob Health. 2017;5(11</w:t>
      </w:r>
      <w:proofErr w:type="gramStart"/>
      <w:r w:rsidRPr="00714072">
        <w:rPr>
          <w:rFonts w:ascii="Arial" w:eastAsia="Times New Roman" w:hAnsi="Arial" w:cs="Arial"/>
          <w:color w:val="222222"/>
          <w:sz w:val="24"/>
          <w:szCs w:val="24"/>
        </w:rPr>
        <w:t>):e</w:t>
      </w:r>
      <w:proofErr w:type="gramEnd"/>
      <w:r w:rsidRPr="00714072">
        <w:rPr>
          <w:rFonts w:ascii="Arial" w:eastAsia="Times New Roman" w:hAnsi="Arial" w:cs="Arial"/>
          <w:color w:val="222222"/>
          <w:sz w:val="24"/>
          <w:szCs w:val="24"/>
        </w:rPr>
        <w:t>1086–e1097.</w:t>
      </w: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4. </w:t>
      </w:r>
      <w:r w:rsidRPr="00714072">
        <w:rPr>
          <w:rFonts w:ascii="Arial" w:eastAsia="Times New Roman" w:hAnsi="Arial" w:cs="Arial"/>
          <w:color w:val="222222"/>
          <w:sz w:val="24"/>
          <w:szCs w:val="24"/>
        </w:rPr>
        <w:t>Independent UK Panel on Breast Cancer Screening.</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The benefits and harms of breast cancer screening: an independent review.</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Lancet. 2012;380(9855):1778–1786.</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5. </w:t>
      </w:r>
      <w:r w:rsidRPr="00714072">
        <w:rPr>
          <w:rFonts w:ascii="Arial" w:eastAsia="Times New Roman" w:hAnsi="Arial" w:cs="Arial"/>
          <w:color w:val="222222"/>
          <w:sz w:val="24"/>
          <w:szCs w:val="24"/>
        </w:rPr>
        <w:t xml:space="preserve">DeSantis CE, Ma J, </w:t>
      </w:r>
      <w:proofErr w:type="spellStart"/>
      <w:r w:rsidRPr="00714072">
        <w:rPr>
          <w:rFonts w:ascii="Arial" w:eastAsia="Times New Roman" w:hAnsi="Arial" w:cs="Arial"/>
          <w:color w:val="222222"/>
          <w:sz w:val="24"/>
          <w:szCs w:val="24"/>
        </w:rPr>
        <w:t>Gaudet</w:t>
      </w:r>
      <w:proofErr w:type="spellEnd"/>
      <w:r w:rsidRPr="00714072">
        <w:rPr>
          <w:rFonts w:ascii="Arial" w:eastAsia="Times New Roman" w:hAnsi="Arial" w:cs="Arial"/>
          <w:color w:val="222222"/>
          <w:sz w:val="24"/>
          <w:szCs w:val="24"/>
        </w:rPr>
        <w:t xml:space="preserve"> MM,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Breast cancer statistics, 2019.</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 xml:space="preserve">CA Cancer J </w:t>
      </w:r>
      <w:proofErr w:type="spellStart"/>
      <w:r w:rsidRPr="00714072">
        <w:rPr>
          <w:rFonts w:ascii="Arial" w:eastAsia="Times New Roman" w:hAnsi="Arial" w:cs="Arial"/>
          <w:color w:val="222222"/>
          <w:sz w:val="24"/>
          <w:szCs w:val="24"/>
        </w:rPr>
        <w:t>Clin</w:t>
      </w:r>
      <w:proofErr w:type="spellEnd"/>
      <w:r w:rsidRPr="00714072">
        <w:rPr>
          <w:rFonts w:ascii="Arial" w:eastAsia="Times New Roman" w:hAnsi="Arial" w:cs="Arial"/>
          <w:color w:val="222222"/>
          <w:sz w:val="24"/>
          <w:szCs w:val="24"/>
        </w:rPr>
        <w:t>. 2019;69(6):438–451.</w:t>
      </w:r>
      <w:r>
        <w:rPr>
          <w:rFonts w:ascii="Arial" w:eastAsia="Times New Roman" w:hAnsi="Arial" w:cs="Arial"/>
          <w:color w:val="222222"/>
          <w:sz w:val="24"/>
          <w:szCs w:val="24"/>
        </w:rPr>
        <w:t xml:space="preserve"> </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lastRenderedPageBreak/>
        <w:t xml:space="preserve">6. </w:t>
      </w:r>
      <w:proofErr w:type="spellStart"/>
      <w:r w:rsidRPr="00714072">
        <w:rPr>
          <w:rFonts w:ascii="Arial" w:eastAsia="Times New Roman" w:hAnsi="Arial" w:cs="Arial"/>
          <w:color w:val="222222"/>
          <w:sz w:val="24"/>
          <w:szCs w:val="24"/>
        </w:rPr>
        <w:t>Jedy-Agba</w:t>
      </w:r>
      <w:proofErr w:type="spellEnd"/>
      <w:r w:rsidRPr="00714072">
        <w:rPr>
          <w:rFonts w:ascii="Arial" w:eastAsia="Times New Roman" w:hAnsi="Arial" w:cs="Arial"/>
          <w:color w:val="222222"/>
          <w:sz w:val="24"/>
          <w:szCs w:val="24"/>
        </w:rPr>
        <w:t xml:space="preserve"> E, McCormack V, </w:t>
      </w:r>
      <w:proofErr w:type="spellStart"/>
      <w:r w:rsidRPr="00714072">
        <w:rPr>
          <w:rFonts w:ascii="Arial" w:eastAsia="Times New Roman" w:hAnsi="Arial" w:cs="Arial"/>
          <w:color w:val="222222"/>
          <w:sz w:val="24"/>
          <w:szCs w:val="24"/>
        </w:rPr>
        <w:t>Adebamowo</w:t>
      </w:r>
      <w:proofErr w:type="spellEnd"/>
      <w:r w:rsidRPr="00714072">
        <w:rPr>
          <w:rFonts w:ascii="Arial" w:eastAsia="Times New Roman" w:hAnsi="Arial" w:cs="Arial"/>
          <w:color w:val="222222"/>
          <w:sz w:val="24"/>
          <w:szCs w:val="24"/>
        </w:rPr>
        <w:t xml:space="preserve"> C, Dos-Santos-Silva I.</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Stage at diagnosis of breast cancer in sub-Saharan Africa: a systematic review and meta-analysis.</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Lancet Glob Health. 2016;4(12</w:t>
      </w:r>
      <w:proofErr w:type="gramStart"/>
      <w:r w:rsidRPr="00714072">
        <w:rPr>
          <w:rFonts w:ascii="Arial" w:eastAsia="Times New Roman" w:hAnsi="Arial" w:cs="Arial"/>
          <w:color w:val="222222"/>
          <w:sz w:val="24"/>
          <w:szCs w:val="24"/>
        </w:rPr>
        <w:t>):e</w:t>
      </w:r>
      <w:proofErr w:type="gramEnd"/>
      <w:r w:rsidRPr="00714072">
        <w:rPr>
          <w:rFonts w:ascii="Arial" w:eastAsia="Times New Roman" w:hAnsi="Arial" w:cs="Arial"/>
          <w:color w:val="222222"/>
          <w:sz w:val="24"/>
          <w:szCs w:val="24"/>
        </w:rPr>
        <w:t>923–e935.</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7. </w:t>
      </w:r>
      <w:proofErr w:type="spellStart"/>
      <w:r w:rsidRPr="00714072">
        <w:rPr>
          <w:rFonts w:ascii="Arial" w:eastAsia="Times New Roman" w:hAnsi="Arial" w:cs="Arial"/>
          <w:color w:val="222222"/>
          <w:sz w:val="24"/>
          <w:szCs w:val="24"/>
        </w:rPr>
        <w:t>Malvia</w:t>
      </w:r>
      <w:proofErr w:type="spellEnd"/>
      <w:r w:rsidRPr="00714072">
        <w:rPr>
          <w:rFonts w:ascii="Arial" w:eastAsia="Times New Roman" w:hAnsi="Arial" w:cs="Arial"/>
          <w:color w:val="222222"/>
          <w:sz w:val="24"/>
          <w:szCs w:val="24"/>
        </w:rPr>
        <w:t xml:space="preserve"> S, </w:t>
      </w:r>
      <w:proofErr w:type="spellStart"/>
      <w:r w:rsidRPr="00714072">
        <w:rPr>
          <w:rFonts w:ascii="Arial" w:eastAsia="Times New Roman" w:hAnsi="Arial" w:cs="Arial"/>
          <w:color w:val="222222"/>
          <w:sz w:val="24"/>
          <w:szCs w:val="24"/>
        </w:rPr>
        <w:t>Bagadi</w:t>
      </w:r>
      <w:proofErr w:type="spellEnd"/>
      <w:r w:rsidRPr="00714072">
        <w:rPr>
          <w:rFonts w:ascii="Arial" w:eastAsia="Times New Roman" w:hAnsi="Arial" w:cs="Arial"/>
          <w:color w:val="222222"/>
          <w:sz w:val="24"/>
          <w:szCs w:val="24"/>
        </w:rPr>
        <w:t xml:space="preserve"> SA, Dubey US, </w:t>
      </w:r>
      <w:proofErr w:type="spellStart"/>
      <w:r w:rsidRPr="00714072">
        <w:rPr>
          <w:rFonts w:ascii="Arial" w:eastAsia="Times New Roman" w:hAnsi="Arial" w:cs="Arial"/>
          <w:color w:val="222222"/>
          <w:sz w:val="24"/>
          <w:szCs w:val="24"/>
        </w:rPr>
        <w:t>Saxena</w:t>
      </w:r>
      <w:proofErr w:type="spellEnd"/>
      <w:r w:rsidRPr="00714072">
        <w:rPr>
          <w:rFonts w:ascii="Arial" w:eastAsia="Times New Roman" w:hAnsi="Arial" w:cs="Arial"/>
          <w:color w:val="222222"/>
          <w:sz w:val="24"/>
          <w:szCs w:val="24"/>
        </w:rPr>
        <w:t xml:space="preserve"> S.</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Epidemiology of breast cancer in Indian women.</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South Asian J Cancer. 2017;6(2):71–76.</w:t>
      </w: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8. </w:t>
      </w:r>
      <w:r w:rsidRPr="00714072">
        <w:rPr>
          <w:rFonts w:ascii="Arial" w:eastAsia="Times New Roman" w:hAnsi="Arial" w:cs="Arial"/>
          <w:color w:val="222222"/>
          <w:sz w:val="24"/>
          <w:szCs w:val="24"/>
        </w:rPr>
        <w:t xml:space="preserve">Agarwal G, </w:t>
      </w:r>
      <w:proofErr w:type="spellStart"/>
      <w:r w:rsidRPr="00714072">
        <w:rPr>
          <w:rFonts w:ascii="Arial" w:eastAsia="Times New Roman" w:hAnsi="Arial" w:cs="Arial"/>
          <w:color w:val="222222"/>
          <w:sz w:val="24"/>
          <w:szCs w:val="24"/>
        </w:rPr>
        <w:t>Ramakant</w:t>
      </w:r>
      <w:proofErr w:type="spellEnd"/>
      <w:r w:rsidRPr="00714072">
        <w:rPr>
          <w:rFonts w:ascii="Arial" w:eastAsia="Times New Roman" w:hAnsi="Arial" w:cs="Arial"/>
          <w:color w:val="222222"/>
          <w:sz w:val="24"/>
          <w:szCs w:val="24"/>
        </w:rPr>
        <w:t xml:space="preserve"> P.</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Breast cancer care in India: the current scenario and the challenges for the future.</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Breast. 2008;17(2):119–125.</w:t>
      </w: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9. </w:t>
      </w:r>
      <w:proofErr w:type="spellStart"/>
      <w:r w:rsidRPr="00714072">
        <w:rPr>
          <w:rFonts w:ascii="Arial" w:eastAsia="Times New Roman" w:hAnsi="Arial" w:cs="Arial"/>
          <w:color w:val="222222"/>
          <w:sz w:val="24"/>
          <w:szCs w:val="24"/>
        </w:rPr>
        <w:t>Vanderpuye</w:t>
      </w:r>
      <w:proofErr w:type="spellEnd"/>
      <w:r w:rsidRPr="00714072">
        <w:rPr>
          <w:rFonts w:ascii="Arial" w:eastAsia="Times New Roman" w:hAnsi="Arial" w:cs="Arial"/>
          <w:color w:val="222222"/>
          <w:sz w:val="24"/>
          <w:szCs w:val="24"/>
        </w:rPr>
        <w:t xml:space="preserve"> V, Grover S, </w:t>
      </w:r>
      <w:proofErr w:type="spellStart"/>
      <w:r w:rsidRPr="00714072">
        <w:rPr>
          <w:rFonts w:ascii="Arial" w:eastAsia="Times New Roman" w:hAnsi="Arial" w:cs="Arial"/>
          <w:color w:val="222222"/>
          <w:sz w:val="24"/>
          <w:szCs w:val="24"/>
        </w:rPr>
        <w:t>Hammad</w:t>
      </w:r>
      <w:proofErr w:type="spellEnd"/>
      <w:r w:rsidRPr="00714072">
        <w:rPr>
          <w:rFonts w:ascii="Arial" w:eastAsia="Times New Roman" w:hAnsi="Arial" w:cs="Arial"/>
          <w:color w:val="222222"/>
          <w:sz w:val="24"/>
          <w:szCs w:val="24"/>
        </w:rPr>
        <w:t xml:space="preserve"> N,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An update on the management of breast cancer in Africa.</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Breast J. 2017;23(5):632–640.</w:t>
      </w: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10. </w:t>
      </w:r>
      <w:proofErr w:type="spellStart"/>
      <w:r w:rsidRPr="00714072">
        <w:rPr>
          <w:rFonts w:ascii="Arial" w:eastAsia="Times New Roman" w:hAnsi="Arial" w:cs="Arial"/>
          <w:color w:val="222222"/>
          <w:sz w:val="24"/>
          <w:szCs w:val="24"/>
        </w:rPr>
        <w:t>Fredholm</w:t>
      </w:r>
      <w:proofErr w:type="spellEnd"/>
      <w:r w:rsidRPr="00714072">
        <w:rPr>
          <w:rFonts w:ascii="Arial" w:eastAsia="Times New Roman" w:hAnsi="Arial" w:cs="Arial"/>
          <w:color w:val="222222"/>
          <w:sz w:val="24"/>
          <w:szCs w:val="24"/>
        </w:rPr>
        <w:t xml:space="preserve"> H, </w:t>
      </w:r>
      <w:proofErr w:type="spellStart"/>
      <w:r w:rsidRPr="00714072">
        <w:rPr>
          <w:rFonts w:ascii="Arial" w:eastAsia="Times New Roman" w:hAnsi="Arial" w:cs="Arial"/>
          <w:color w:val="222222"/>
          <w:sz w:val="24"/>
          <w:szCs w:val="24"/>
        </w:rPr>
        <w:t>Eaker</w:t>
      </w:r>
      <w:proofErr w:type="spellEnd"/>
      <w:r w:rsidRPr="00714072">
        <w:rPr>
          <w:rFonts w:ascii="Arial" w:eastAsia="Times New Roman" w:hAnsi="Arial" w:cs="Arial"/>
          <w:color w:val="222222"/>
          <w:sz w:val="24"/>
          <w:szCs w:val="24"/>
        </w:rPr>
        <w:t xml:space="preserve"> S, </w:t>
      </w:r>
      <w:proofErr w:type="spellStart"/>
      <w:r w:rsidRPr="00714072">
        <w:rPr>
          <w:rFonts w:ascii="Arial" w:eastAsia="Times New Roman" w:hAnsi="Arial" w:cs="Arial"/>
          <w:color w:val="222222"/>
          <w:sz w:val="24"/>
          <w:szCs w:val="24"/>
        </w:rPr>
        <w:t>Frisell</w:t>
      </w:r>
      <w:proofErr w:type="spellEnd"/>
      <w:r w:rsidRPr="00714072">
        <w:rPr>
          <w:rFonts w:ascii="Arial" w:eastAsia="Times New Roman" w:hAnsi="Arial" w:cs="Arial"/>
          <w:color w:val="222222"/>
          <w:sz w:val="24"/>
          <w:szCs w:val="24"/>
        </w:rPr>
        <w:t xml:space="preserve"> J,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Breast cancer in young women: poor survival despite intensive treatment.</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Breast Cancer Res Treat. 2009;114(3):579–589.</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11. </w:t>
      </w:r>
      <w:r w:rsidRPr="00714072">
        <w:rPr>
          <w:rFonts w:ascii="Arial" w:eastAsia="Times New Roman" w:hAnsi="Arial" w:cs="Arial"/>
          <w:color w:val="222222"/>
          <w:sz w:val="24"/>
          <w:szCs w:val="24"/>
        </w:rPr>
        <w:t>Unger-</w:t>
      </w:r>
      <w:proofErr w:type="spellStart"/>
      <w:r w:rsidRPr="00714072">
        <w:rPr>
          <w:rFonts w:ascii="Arial" w:eastAsia="Times New Roman" w:hAnsi="Arial" w:cs="Arial"/>
          <w:color w:val="222222"/>
          <w:sz w:val="24"/>
          <w:szCs w:val="24"/>
        </w:rPr>
        <w:t>Saldaña</w:t>
      </w:r>
      <w:proofErr w:type="spellEnd"/>
      <w:r w:rsidRPr="00714072">
        <w:rPr>
          <w:rFonts w:ascii="Arial" w:eastAsia="Times New Roman" w:hAnsi="Arial" w:cs="Arial"/>
          <w:color w:val="222222"/>
          <w:sz w:val="24"/>
          <w:szCs w:val="24"/>
        </w:rPr>
        <w:t xml:space="preserve"> K.</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Challenges to the early diagnosis and treatment of breast cancer in developing countries.</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Breast Cancer Res Treat. 2014;148(3):537–544.</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12. </w:t>
      </w:r>
      <w:r w:rsidRPr="00714072">
        <w:rPr>
          <w:rFonts w:ascii="Arial" w:eastAsia="Times New Roman" w:hAnsi="Arial" w:cs="Arial"/>
          <w:color w:val="222222"/>
          <w:sz w:val="24"/>
          <w:szCs w:val="24"/>
        </w:rPr>
        <w:t>Anders CK, Hsu DS, Broadwater G,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Young age at diagnosis correlates with worse prognosis and defines a subset of breast cancers with shared patterns of gene expression.</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 xml:space="preserve">J </w:t>
      </w:r>
      <w:proofErr w:type="spellStart"/>
      <w:r w:rsidRPr="00714072">
        <w:rPr>
          <w:rFonts w:ascii="Arial" w:eastAsia="Times New Roman" w:hAnsi="Arial" w:cs="Arial"/>
          <w:color w:val="222222"/>
          <w:sz w:val="24"/>
          <w:szCs w:val="24"/>
        </w:rPr>
        <w:t>Clin</w:t>
      </w:r>
      <w:proofErr w:type="spellEnd"/>
      <w:r w:rsidRPr="00714072">
        <w:rPr>
          <w:rFonts w:ascii="Arial" w:eastAsia="Times New Roman" w:hAnsi="Arial" w:cs="Arial"/>
          <w:color w:val="222222"/>
          <w:sz w:val="24"/>
          <w:szCs w:val="24"/>
        </w:rPr>
        <w:t xml:space="preserve"> </w:t>
      </w:r>
      <w:proofErr w:type="spellStart"/>
      <w:r w:rsidRPr="00714072">
        <w:rPr>
          <w:rFonts w:ascii="Arial" w:eastAsia="Times New Roman" w:hAnsi="Arial" w:cs="Arial"/>
          <w:color w:val="222222"/>
          <w:sz w:val="24"/>
          <w:szCs w:val="24"/>
        </w:rPr>
        <w:t>Oncol</w:t>
      </w:r>
      <w:proofErr w:type="spellEnd"/>
      <w:r w:rsidRPr="00714072">
        <w:rPr>
          <w:rFonts w:ascii="Arial" w:eastAsia="Times New Roman" w:hAnsi="Arial" w:cs="Arial"/>
          <w:color w:val="222222"/>
          <w:sz w:val="24"/>
          <w:szCs w:val="24"/>
        </w:rPr>
        <w:t>. 2008;26(20):3324–3330.</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13. </w:t>
      </w:r>
      <w:r w:rsidRPr="00714072">
        <w:rPr>
          <w:rFonts w:ascii="Arial" w:eastAsia="Times New Roman" w:hAnsi="Arial" w:cs="Arial"/>
          <w:color w:val="222222"/>
          <w:sz w:val="24"/>
          <w:szCs w:val="24"/>
        </w:rPr>
        <w:t xml:space="preserve">Colleoni M, </w:t>
      </w:r>
      <w:proofErr w:type="spellStart"/>
      <w:r w:rsidRPr="00714072">
        <w:rPr>
          <w:rFonts w:ascii="Arial" w:eastAsia="Times New Roman" w:hAnsi="Arial" w:cs="Arial"/>
          <w:color w:val="222222"/>
          <w:sz w:val="24"/>
          <w:szCs w:val="24"/>
        </w:rPr>
        <w:t>Rotmensz</w:t>
      </w:r>
      <w:proofErr w:type="spellEnd"/>
      <w:r w:rsidRPr="00714072">
        <w:rPr>
          <w:rFonts w:ascii="Arial" w:eastAsia="Times New Roman" w:hAnsi="Arial" w:cs="Arial"/>
          <w:color w:val="222222"/>
          <w:sz w:val="24"/>
          <w:szCs w:val="24"/>
        </w:rPr>
        <w:t xml:space="preserve"> N, Robertson C,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Very young women (&lt;35 years) with operable breast cancer: features of disease at presentation.</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 xml:space="preserve">J </w:t>
      </w:r>
      <w:proofErr w:type="spellStart"/>
      <w:r w:rsidRPr="00714072">
        <w:rPr>
          <w:rFonts w:ascii="Arial" w:eastAsia="Times New Roman" w:hAnsi="Arial" w:cs="Arial"/>
          <w:color w:val="222222"/>
          <w:sz w:val="24"/>
          <w:szCs w:val="24"/>
        </w:rPr>
        <w:t>Clin</w:t>
      </w:r>
      <w:proofErr w:type="spellEnd"/>
      <w:r w:rsidRPr="00714072">
        <w:rPr>
          <w:rFonts w:ascii="Arial" w:eastAsia="Times New Roman" w:hAnsi="Arial" w:cs="Arial"/>
          <w:color w:val="222222"/>
          <w:sz w:val="24"/>
          <w:szCs w:val="24"/>
        </w:rPr>
        <w:t xml:space="preserve"> </w:t>
      </w:r>
      <w:proofErr w:type="spellStart"/>
      <w:r w:rsidRPr="00714072">
        <w:rPr>
          <w:rFonts w:ascii="Arial" w:eastAsia="Times New Roman" w:hAnsi="Arial" w:cs="Arial"/>
          <w:color w:val="222222"/>
          <w:sz w:val="24"/>
          <w:szCs w:val="24"/>
        </w:rPr>
        <w:t>Oncol</w:t>
      </w:r>
      <w:proofErr w:type="spellEnd"/>
      <w:r w:rsidRPr="00714072">
        <w:rPr>
          <w:rFonts w:ascii="Arial" w:eastAsia="Times New Roman" w:hAnsi="Arial" w:cs="Arial"/>
          <w:color w:val="222222"/>
          <w:sz w:val="24"/>
          <w:szCs w:val="24"/>
        </w:rPr>
        <w:t>. 2002;20(12):2750–2757.</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14. </w:t>
      </w:r>
      <w:proofErr w:type="spellStart"/>
      <w:r w:rsidRPr="00714072">
        <w:rPr>
          <w:rFonts w:ascii="Arial" w:eastAsia="Times New Roman" w:hAnsi="Arial" w:cs="Arial"/>
          <w:color w:val="222222"/>
          <w:sz w:val="24"/>
          <w:szCs w:val="24"/>
        </w:rPr>
        <w:t>Kerlikowske</w:t>
      </w:r>
      <w:proofErr w:type="spellEnd"/>
      <w:r w:rsidRPr="00714072">
        <w:rPr>
          <w:rFonts w:ascii="Arial" w:eastAsia="Times New Roman" w:hAnsi="Arial" w:cs="Arial"/>
          <w:color w:val="222222"/>
          <w:sz w:val="24"/>
          <w:szCs w:val="24"/>
        </w:rPr>
        <w:t xml:space="preserve"> K, Grady D, Barclay J,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Effect of age, breast density, and family history on the sensitivity of first screening mammography.</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Ann Intern Med. 2000;132(7):577–588.</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15. </w:t>
      </w:r>
      <w:r w:rsidRPr="00714072">
        <w:rPr>
          <w:rFonts w:ascii="Arial" w:eastAsia="Times New Roman" w:hAnsi="Arial" w:cs="Arial"/>
          <w:color w:val="222222"/>
          <w:sz w:val="24"/>
          <w:szCs w:val="24"/>
        </w:rPr>
        <w:t>Berg WA, Zhang Z, Lehrer D,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Detection of breast cancer with addition of annual screening ultrasound or a single screening MRI to mammography in women with elevated breast cancer risk.</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JAMA. 2012;307(13):1394–1404.</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16. </w:t>
      </w:r>
      <w:r w:rsidRPr="00714072">
        <w:rPr>
          <w:rFonts w:ascii="Arial" w:eastAsia="Times New Roman" w:hAnsi="Arial" w:cs="Arial"/>
          <w:color w:val="222222"/>
          <w:sz w:val="24"/>
          <w:szCs w:val="24"/>
        </w:rPr>
        <w:t>U.S. Preventive Services Task Force.</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Breast cancer: screening.</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JAMA. 2024;331(13):1301–1310.</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17. </w:t>
      </w:r>
      <w:proofErr w:type="spellStart"/>
      <w:r w:rsidRPr="00714072">
        <w:rPr>
          <w:rFonts w:ascii="Arial" w:eastAsia="Times New Roman" w:hAnsi="Arial" w:cs="Arial"/>
          <w:color w:val="222222"/>
          <w:sz w:val="24"/>
          <w:szCs w:val="24"/>
        </w:rPr>
        <w:t>Oeffinger</w:t>
      </w:r>
      <w:proofErr w:type="spellEnd"/>
      <w:r w:rsidRPr="00714072">
        <w:rPr>
          <w:rFonts w:ascii="Arial" w:eastAsia="Times New Roman" w:hAnsi="Arial" w:cs="Arial"/>
          <w:color w:val="222222"/>
          <w:sz w:val="24"/>
          <w:szCs w:val="24"/>
        </w:rPr>
        <w:t xml:space="preserve"> KC, </w:t>
      </w:r>
      <w:proofErr w:type="spellStart"/>
      <w:r w:rsidRPr="00714072">
        <w:rPr>
          <w:rFonts w:ascii="Arial" w:eastAsia="Times New Roman" w:hAnsi="Arial" w:cs="Arial"/>
          <w:color w:val="222222"/>
          <w:sz w:val="24"/>
          <w:szCs w:val="24"/>
        </w:rPr>
        <w:t>Fontham</w:t>
      </w:r>
      <w:proofErr w:type="spellEnd"/>
      <w:r w:rsidRPr="00714072">
        <w:rPr>
          <w:rFonts w:ascii="Arial" w:eastAsia="Times New Roman" w:hAnsi="Arial" w:cs="Arial"/>
          <w:color w:val="222222"/>
          <w:sz w:val="24"/>
          <w:szCs w:val="24"/>
        </w:rPr>
        <w:t xml:space="preserve"> ET, </w:t>
      </w:r>
      <w:proofErr w:type="spellStart"/>
      <w:r w:rsidRPr="00714072">
        <w:rPr>
          <w:rFonts w:ascii="Arial" w:eastAsia="Times New Roman" w:hAnsi="Arial" w:cs="Arial"/>
          <w:color w:val="222222"/>
          <w:sz w:val="24"/>
          <w:szCs w:val="24"/>
        </w:rPr>
        <w:t>Etzioni</w:t>
      </w:r>
      <w:proofErr w:type="spellEnd"/>
      <w:r w:rsidRPr="00714072">
        <w:rPr>
          <w:rFonts w:ascii="Arial" w:eastAsia="Times New Roman" w:hAnsi="Arial" w:cs="Arial"/>
          <w:color w:val="222222"/>
          <w:sz w:val="24"/>
          <w:szCs w:val="24"/>
        </w:rPr>
        <w:t xml:space="preserve"> R,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Breast cancer screening for women at average risk: 2015 guideline update from the American Cancer Society.</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 xml:space="preserve">CA Cancer J </w:t>
      </w:r>
      <w:proofErr w:type="spellStart"/>
      <w:r w:rsidRPr="00714072">
        <w:rPr>
          <w:rFonts w:ascii="Arial" w:eastAsia="Times New Roman" w:hAnsi="Arial" w:cs="Arial"/>
          <w:color w:val="222222"/>
          <w:sz w:val="24"/>
          <w:szCs w:val="24"/>
        </w:rPr>
        <w:t>Clin</w:t>
      </w:r>
      <w:proofErr w:type="spellEnd"/>
      <w:r w:rsidRPr="00714072">
        <w:rPr>
          <w:rFonts w:ascii="Arial" w:eastAsia="Times New Roman" w:hAnsi="Arial" w:cs="Arial"/>
          <w:color w:val="222222"/>
          <w:sz w:val="24"/>
          <w:szCs w:val="24"/>
        </w:rPr>
        <w:t>. 2015;65(1):30–54.</w:t>
      </w: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18. </w:t>
      </w:r>
      <w:r w:rsidRPr="00714072">
        <w:rPr>
          <w:rFonts w:ascii="Arial" w:eastAsia="Times New Roman" w:hAnsi="Arial" w:cs="Arial"/>
          <w:color w:val="222222"/>
          <w:sz w:val="24"/>
          <w:szCs w:val="24"/>
        </w:rPr>
        <w:t>World Health Organization.</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Cancer control: early detection.</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Geneva: World Health Organization; 2017.</w:t>
      </w: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19. </w:t>
      </w:r>
      <w:proofErr w:type="spellStart"/>
      <w:r w:rsidRPr="00714072">
        <w:rPr>
          <w:rFonts w:ascii="Arial" w:eastAsia="Times New Roman" w:hAnsi="Arial" w:cs="Arial"/>
          <w:color w:val="222222"/>
          <w:sz w:val="24"/>
          <w:szCs w:val="24"/>
        </w:rPr>
        <w:t>Schünemann</w:t>
      </w:r>
      <w:proofErr w:type="spellEnd"/>
      <w:r w:rsidRPr="00714072">
        <w:rPr>
          <w:rFonts w:ascii="Arial" w:eastAsia="Times New Roman" w:hAnsi="Arial" w:cs="Arial"/>
          <w:color w:val="222222"/>
          <w:sz w:val="24"/>
          <w:szCs w:val="24"/>
        </w:rPr>
        <w:t xml:space="preserve"> HJ, </w:t>
      </w:r>
      <w:proofErr w:type="spellStart"/>
      <w:r w:rsidRPr="00714072">
        <w:rPr>
          <w:rFonts w:ascii="Arial" w:eastAsia="Times New Roman" w:hAnsi="Arial" w:cs="Arial"/>
          <w:color w:val="222222"/>
          <w:sz w:val="24"/>
          <w:szCs w:val="24"/>
        </w:rPr>
        <w:t>Lerda</w:t>
      </w:r>
      <w:proofErr w:type="spellEnd"/>
      <w:r w:rsidRPr="00714072">
        <w:rPr>
          <w:rFonts w:ascii="Arial" w:eastAsia="Times New Roman" w:hAnsi="Arial" w:cs="Arial"/>
          <w:color w:val="222222"/>
          <w:sz w:val="24"/>
          <w:szCs w:val="24"/>
        </w:rPr>
        <w:t xml:space="preserve"> D, Quinn C,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Breast cancer screening and diagnosis: a synopsis of the European Breast Guidelines.</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 xml:space="preserve">Ann </w:t>
      </w:r>
      <w:proofErr w:type="spellStart"/>
      <w:r w:rsidRPr="00714072">
        <w:rPr>
          <w:rFonts w:ascii="Arial" w:eastAsia="Times New Roman" w:hAnsi="Arial" w:cs="Arial"/>
          <w:color w:val="222222"/>
          <w:sz w:val="24"/>
          <w:szCs w:val="24"/>
        </w:rPr>
        <w:t>Oncol</w:t>
      </w:r>
      <w:proofErr w:type="spellEnd"/>
      <w:r w:rsidRPr="00714072">
        <w:rPr>
          <w:rFonts w:ascii="Arial" w:eastAsia="Times New Roman" w:hAnsi="Arial" w:cs="Arial"/>
          <w:color w:val="222222"/>
          <w:sz w:val="24"/>
          <w:szCs w:val="24"/>
        </w:rPr>
        <w:t>. 2020;31(2):154–165.</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lastRenderedPageBreak/>
        <w:t xml:space="preserve">20. </w:t>
      </w:r>
      <w:proofErr w:type="spellStart"/>
      <w:r w:rsidRPr="00714072">
        <w:rPr>
          <w:rFonts w:ascii="Arial" w:eastAsia="Times New Roman" w:hAnsi="Arial" w:cs="Arial"/>
          <w:color w:val="222222"/>
          <w:sz w:val="24"/>
          <w:szCs w:val="24"/>
        </w:rPr>
        <w:t>Copson</w:t>
      </w:r>
      <w:proofErr w:type="spellEnd"/>
      <w:r w:rsidRPr="00714072">
        <w:rPr>
          <w:rFonts w:ascii="Arial" w:eastAsia="Times New Roman" w:hAnsi="Arial" w:cs="Arial"/>
          <w:color w:val="222222"/>
          <w:sz w:val="24"/>
          <w:szCs w:val="24"/>
        </w:rPr>
        <w:t xml:space="preserve"> ER, </w:t>
      </w:r>
      <w:proofErr w:type="spellStart"/>
      <w:r w:rsidRPr="00714072">
        <w:rPr>
          <w:rFonts w:ascii="Arial" w:eastAsia="Times New Roman" w:hAnsi="Arial" w:cs="Arial"/>
          <w:color w:val="222222"/>
          <w:sz w:val="24"/>
          <w:szCs w:val="24"/>
        </w:rPr>
        <w:t>Maishman</w:t>
      </w:r>
      <w:proofErr w:type="spellEnd"/>
      <w:r w:rsidRPr="00714072">
        <w:rPr>
          <w:rFonts w:ascii="Arial" w:eastAsia="Times New Roman" w:hAnsi="Arial" w:cs="Arial"/>
          <w:color w:val="222222"/>
          <w:sz w:val="24"/>
          <w:szCs w:val="24"/>
        </w:rPr>
        <w:t xml:space="preserve"> TC, Tapper WJ,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Germline BRCA mutation and outcome in young-onset breast cancer (POSH): a prospective cohort study.</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 xml:space="preserve">Lancet </w:t>
      </w:r>
      <w:proofErr w:type="spellStart"/>
      <w:r w:rsidRPr="00714072">
        <w:rPr>
          <w:rFonts w:ascii="Arial" w:eastAsia="Times New Roman" w:hAnsi="Arial" w:cs="Arial"/>
          <w:color w:val="222222"/>
          <w:sz w:val="24"/>
          <w:szCs w:val="24"/>
        </w:rPr>
        <w:t>Oncol</w:t>
      </w:r>
      <w:proofErr w:type="spellEnd"/>
      <w:r w:rsidRPr="00714072">
        <w:rPr>
          <w:rFonts w:ascii="Arial" w:eastAsia="Times New Roman" w:hAnsi="Arial" w:cs="Arial"/>
          <w:color w:val="222222"/>
          <w:sz w:val="24"/>
          <w:szCs w:val="24"/>
        </w:rPr>
        <w:t>. 2018;19(2):169–180.</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21. </w:t>
      </w:r>
      <w:r w:rsidRPr="00714072">
        <w:rPr>
          <w:rFonts w:ascii="Arial" w:eastAsia="Times New Roman" w:hAnsi="Arial" w:cs="Arial"/>
          <w:color w:val="222222"/>
          <w:sz w:val="24"/>
          <w:szCs w:val="24"/>
        </w:rPr>
        <w:t>Thomas DB, Gao DL, Ray RM,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Randomized trial of breast self-examination in Shanghai: final results.</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J Natl Cancer Inst. 2002;94(19):1445–1457.</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22. </w:t>
      </w:r>
      <w:proofErr w:type="spellStart"/>
      <w:r w:rsidRPr="00714072">
        <w:rPr>
          <w:rFonts w:ascii="Arial" w:eastAsia="Times New Roman" w:hAnsi="Arial" w:cs="Arial"/>
          <w:color w:val="222222"/>
          <w:sz w:val="24"/>
          <w:szCs w:val="24"/>
        </w:rPr>
        <w:t>Hackshaw</w:t>
      </w:r>
      <w:proofErr w:type="spellEnd"/>
      <w:r w:rsidRPr="00714072">
        <w:rPr>
          <w:rFonts w:ascii="Arial" w:eastAsia="Times New Roman" w:hAnsi="Arial" w:cs="Arial"/>
          <w:color w:val="222222"/>
          <w:sz w:val="24"/>
          <w:szCs w:val="24"/>
        </w:rPr>
        <w:t xml:space="preserve"> AK, Paul EA.</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Breast self-examination and death from breast cancer: a meta-analysis.</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BMJ. 2003;327(7427):951.</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23. </w:t>
      </w:r>
      <w:proofErr w:type="spellStart"/>
      <w:r w:rsidRPr="00714072">
        <w:rPr>
          <w:rFonts w:ascii="Arial" w:eastAsia="Times New Roman" w:hAnsi="Arial" w:cs="Arial"/>
          <w:color w:val="222222"/>
          <w:sz w:val="24"/>
          <w:szCs w:val="24"/>
        </w:rPr>
        <w:t>Gnerlich</w:t>
      </w:r>
      <w:proofErr w:type="spellEnd"/>
      <w:r w:rsidRPr="00714072">
        <w:rPr>
          <w:rFonts w:ascii="Arial" w:eastAsia="Times New Roman" w:hAnsi="Arial" w:cs="Arial"/>
          <w:color w:val="222222"/>
          <w:sz w:val="24"/>
          <w:szCs w:val="24"/>
        </w:rPr>
        <w:t xml:space="preserve"> JL, Deshpande AD, </w:t>
      </w:r>
      <w:proofErr w:type="spellStart"/>
      <w:r w:rsidRPr="00714072">
        <w:rPr>
          <w:rFonts w:ascii="Arial" w:eastAsia="Times New Roman" w:hAnsi="Arial" w:cs="Arial"/>
          <w:color w:val="222222"/>
          <w:sz w:val="24"/>
          <w:szCs w:val="24"/>
        </w:rPr>
        <w:t>Jeffe</w:t>
      </w:r>
      <w:proofErr w:type="spellEnd"/>
      <w:r w:rsidRPr="00714072">
        <w:rPr>
          <w:rFonts w:ascii="Arial" w:eastAsia="Times New Roman" w:hAnsi="Arial" w:cs="Arial"/>
          <w:color w:val="222222"/>
          <w:sz w:val="24"/>
          <w:szCs w:val="24"/>
        </w:rPr>
        <w:t xml:space="preserve"> DB,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Elevated breast cancer mortality in young women (&lt;40 years) compared with older women is attributed to poorer survival in early-stage disease.</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 xml:space="preserve">Ann </w:t>
      </w:r>
      <w:proofErr w:type="spellStart"/>
      <w:r w:rsidRPr="00714072">
        <w:rPr>
          <w:rFonts w:ascii="Arial" w:eastAsia="Times New Roman" w:hAnsi="Arial" w:cs="Arial"/>
          <w:color w:val="222222"/>
          <w:sz w:val="24"/>
          <w:szCs w:val="24"/>
        </w:rPr>
        <w:t>Surg</w:t>
      </w:r>
      <w:proofErr w:type="spellEnd"/>
      <w:r w:rsidRPr="00714072">
        <w:rPr>
          <w:rFonts w:ascii="Arial" w:eastAsia="Times New Roman" w:hAnsi="Arial" w:cs="Arial"/>
          <w:color w:val="222222"/>
          <w:sz w:val="24"/>
          <w:szCs w:val="24"/>
        </w:rPr>
        <w:t xml:space="preserve"> </w:t>
      </w:r>
      <w:proofErr w:type="spellStart"/>
      <w:r w:rsidRPr="00714072">
        <w:rPr>
          <w:rFonts w:ascii="Arial" w:eastAsia="Times New Roman" w:hAnsi="Arial" w:cs="Arial"/>
          <w:color w:val="222222"/>
          <w:sz w:val="24"/>
          <w:szCs w:val="24"/>
        </w:rPr>
        <w:t>Oncol</w:t>
      </w:r>
      <w:proofErr w:type="spellEnd"/>
      <w:r w:rsidRPr="00714072">
        <w:rPr>
          <w:rFonts w:ascii="Arial" w:eastAsia="Times New Roman" w:hAnsi="Arial" w:cs="Arial"/>
          <w:color w:val="222222"/>
          <w:sz w:val="24"/>
          <w:szCs w:val="24"/>
        </w:rPr>
        <w:t>. 2009;16(9):2355–2362.</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24. </w:t>
      </w:r>
      <w:r w:rsidRPr="00714072">
        <w:rPr>
          <w:rFonts w:ascii="Arial" w:eastAsia="Times New Roman" w:hAnsi="Arial" w:cs="Arial"/>
          <w:color w:val="222222"/>
          <w:sz w:val="24"/>
          <w:szCs w:val="24"/>
        </w:rPr>
        <w:t>Partridge AH, Hughes ME, Warner ET,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Subtype-dependent relationship between young age at diagnosis and breast cancer survival.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 xml:space="preserve">J </w:t>
      </w:r>
      <w:proofErr w:type="spellStart"/>
      <w:r w:rsidRPr="00714072">
        <w:rPr>
          <w:rFonts w:ascii="Arial" w:eastAsia="Times New Roman" w:hAnsi="Arial" w:cs="Arial"/>
          <w:color w:val="222222"/>
          <w:sz w:val="24"/>
          <w:szCs w:val="24"/>
        </w:rPr>
        <w:t>Clin</w:t>
      </w:r>
      <w:proofErr w:type="spellEnd"/>
      <w:r w:rsidRPr="00714072">
        <w:rPr>
          <w:rFonts w:ascii="Arial" w:eastAsia="Times New Roman" w:hAnsi="Arial" w:cs="Arial"/>
          <w:color w:val="222222"/>
          <w:sz w:val="24"/>
          <w:szCs w:val="24"/>
        </w:rPr>
        <w:t xml:space="preserve"> </w:t>
      </w:r>
      <w:proofErr w:type="spellStart"/>
      <w:r w:rsidRPr="00714072">
        <w:rPr>
          <w:rFonts w:ascii="Arial" w:eastAsia="Times New Roman" w:hAnsi="Arial" w:cs="Arial"/>
          <w:color w:val="222222"/>
          <w:sz w:val="24"/>
          <w:szCs w:val="24"/>
        </w:rPr>
        <w:t>Oncol</w:t>
      </w:r>
      <w:proofErr w:type="spellEnd"/>
      <w:r w:rsidRPr="00714072">
        <w:rPr>
          <w:rFonts w:ascii="Arial" w:eastAsia="Times New Roman" w:hAnsi="Arial" w:cs="Arial"/>
          <w:color w:val="222222"/>
          <w:sz w:val="24"/>
          <w:szCs w:val="24"/>
        </w:rPr>
        <w:t>. 2016;34(27):3308–3315.</w:t>
      </w: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25. </w:t>
      </w:r>
      <w:proofErr w:type="spellStart"/>
      <w:r w:rsidRPr="00714072">
        <w:rPr>
          <w:rFonts w:ascii="Arial" w:eastAsia="Times New Roman" w:hAnsi="Arial" w:cs="Arial"/>
          <w:color w:val="222222"/>
          <w:sz w:val="24"/>
          <w:szCs w:val="24"/>
        </w:rPr>
        <w:t>Ahn</w:t>
      </w:r>
      <w:proofErr w:type="spellEnd"/>
      <w:r w:rsidRPr="00714072">
        <w:rPr>
          <w:rFonts w:ascii="Arial" w:eastAsia="Times New Roman" w:hAnsi="Arial" w:cs="Arial"/>
          <w:color w:val="222222"/>
          <w:sz w:val="24"/>
          <w:szCs w:val="24"/>
        </w:rPr>
        <w:t xml:space="preserve"> SH, Son BH, Kim SW,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Poor outcome of hormone receptor–positive breast cancer at very young age is due to tamoxifen resistance: nationwide survival data in Korea.</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Breast Cancer Res Treat. 2007;103(2):187–194.</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26. </w:t>
      </w:r>
      <w:r w:rsidRPr="00714072">
        <w:rPr>
          <w:rFonts w:ascii="Arial" w:eastAsia="Times New Roman" w:hAnsi="Arial" w:cs="Arial"/>
          <w:color w:val="222222"/>
          <w:sz w:val="24"/>
          <w:szCs w:val="24"/>
        </w:rPr>
        <w:t xml:space="preserve">Richards MA, </w:t>
      </w:r>
      <w:proofErr w:type="spellStart"/>
      <w:r w:rsidRPr="00714072">
        <w:rPr>
          <w:rFonts w:ascii="Arial" w:eastAsia="Times New Roman" w:hAnsi="Arial" w:cs="Arial"/>
          <w:color w:val="222222"/>
          <w:sz w:val="24"/>
          <w:szCs w:val="24"/>
        </w:rPr>
        <w:t>Westcombe</w:t>
      </w:r>
      <w:proofErr w:type="spellEnd"/>
      <w:r w:rsidRPr="00714072">
        <w:rPr>
          <w:rFonts w:ascii="Arial" w:eastAsia="Times New Roman" w:hAnsi="Arial" w:cs="Arial"/>
          <w:color w:val="222222"/>
          <w:sz w:val="24"/>
          <w:szCs w:val="24"/>
        </w:rPr>
        <w:t xml:space="preserve"> AM, Love SB,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Influence of delay on survival in patients with breast cancer: a systematic review.</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BMJ. 1999;319(7206):1225–1226.</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714072"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27. </w:t>
      </w:r>
      <w:r w:rsidRPr="00714072">
        <w:rPr>
          <w:rFonts w:ascii="Arial" w:eastAsia="Times New Roman" w:hAnsi="Arial" w:cs="Arial"/>
          <w:color w:val="222222"/>
          <w:sz w:val="24"/>
          <w:szCs w:val="24"/>
        </w:rPr>
        <w:t xml:space="preserve">Azim HA Jr, </w:t>
      </w:r>
      <w:proofErr w:type="spellStart"/>
      <w:r w:rsidRPr="00714072">
        <w:rPr>
          <w:rFonts w:ascii="Arial" w:eastAsia="Times New Roman" w:hAnsi="Arial" w:cs="Arial"/>
          <w:color w:val="222222"/>
          <w:sz w:val="24"/>
          <w:szCs w:val="24"/>
        </w:rPr>
        <w:t>Michiels</w:t>
      </w:r>
      <w:proofErr w:type="spellEnd"/>
      <w:r w:rsidRPr="00714072">
        <w:rPr>
          <w:rFonts w:ascii="Arial" w:eastAsia="Times New Roman" w:hAnsi="Arial" w:cs="Arial"/>
          <w:color w:val="222222"/>
          <w:sz w:val="24"/>
          <w:szCs w:val="24"/>
        </w:rPr>
        <w:t xml:space="preserve"> S, </w:t>
      </w:r>
      <w:proofErr w:type="spellStart"/>
      <w:r w:rsidRPr="00714072">
        <w:rPr>
          <w:rFonts w:ascii="Arial" w:eastAsia="Times New Roman" w:hAnsi="Arial" w:cs="Arial"/>
          <w:color w:val="222222"/>
          <w:sz w:val="24"/>
          <w:szCs w:val="24"/>
        </w:rPr>
        <w:t>Bedard</w:t>
      </w:r>
      <w:proofErr w:type="spellEnd"/>
      <w:r w:rsidRPr="00714072">
        <w:rPr>
          <w:rFonts w:ascii="Arial" w:eastAsia="Times New Roman" w:hAnsi="Arial" w:cs="Arial"/>
          <w:color w:val="222222"/>
          <w:sz w:val="24"/>
          <w:szCs w:val="24"/>
        </w:rPr>
        <w:t xml:space="preserve"> PL, et al.</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Elucidating prognosis and biology of breast cancer arising in young women using gene expression profiling.</w:t>
      </w:r>
      <w:r>
        <w:rPr>
          <w:rFonts w:ascii="Arial" w:eastAsia="Times New Roman" w:hAnsi="Arial" w:cs="Arial"/>
          <w:color w:val="222222"/>
          <w:sz w:val="24"/>
          <w:szCs w:val="24"/>
        </w:rPr>
        <w:t xml:space="preserve"> </w:t>
      </w:r>
      <w:r w:rsidRPr="00714072">
        <w:rPr>
          <w:rFonts w:ascii="Arial" w:eastAsia="Times New Roman" w:hAnsi="Arial" w:cs="Arial"/>
          <w:color w:val="222222"/>
          <w:sz w:val="24"/>
          <w:szCs w:val="24"/>
        </w:rPr>
        <w:t xml:space="preserve">Ann </w:t>
      </w:r>
      <w:proofErr w:type="spellStart"/>
      <w:r w:rsidRPr="00714072">
        <w:rPr>
          <w:rFonts w:ascii="Arial" w:eastAsia="Times New Roman" w:hAnsi="Arial" w:cs="Arial"/>
          <w:color w:val="222222"/>
          <w:sz w:val="24"/>
          <w:szCs w:val="24"/>
        </w:rPr>
        <w:t>Oncol</w:t>
      </w:r>
      <w:proofErr w:type="spellEnd"/>
      <w:r w:rsidRPr="00714072">
        <w:rPr>
          <w:rFonts w:ascii="Arial" w:eastAsia="Times New Roman" w:hAnsi="Arial" w:cs="Arial"/>
          <w:color w:val="222222"/>
          <w:sz w:val="24"/>
          <w:szCs w:val="24"/>
        </w:rPr>
        <w:t>. 2013;24(9):1950–1957.</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28. </w:t>
      </w:r>
      <w:r w:rsidRPr="00FE53EE">
        <w:rPr>
          <w:rFonts w:ascii="Arial" w:eastAsia="Times New Roman" w:hAnsi="Arial" w:cs="Arial"/>
          <w:color w:val="222222"/>
          <w:sz w:val="24"/>
          <w:szCs w:val="24"/>
        </w:rPr>
        <w:t xml:space="preserve">B. N. </w:t>
      </w:r>
      <w:proofErr w:type="spellStart"/>
      <w:r w:rsidRPr="00FE53EE">
        <w:rPr>
          <w:rFonts w:ascii="Arial" w:eastAsia="Times New Roman" w:hAnsi="Arial" w:cs="Arial"/>
          <w:color w:val="222222"/>
          <w:sz w:val="24"/>
          <w:szCs w:val="24"/>
        </w:rPr>
        <w:t>Kapur</w:t>
      </w:r>
      <w:proofErr w:type="spellEnd"/>
      <w:r w:rsidRPr="00FE53EE">
        <w:rPr>
          <w:rFonts w:ascii="Arial" w:eastAsia="Times New Roman" w:hAnsi="Arial" w:cs="Arial"/>
          <w:color w:val="222222"/>
          <w:sz w:val="24"/>
          <w:szCs w:val="24"/>
        </w:rPr>
        <w:t xml:space="preserve">, </w:t>
      </w:r>
      <w:r>
        <w:rPr>
          <w:rFonts w:ascii="Arial" w:eastAsia="Times New Roman" w:hAnsi="Arial" w:cs="Arial"/>
          <w:color w:val="222222"/>
          <w:sz w:val="24"/>
          <w:szCs w:val="24"/>
        </w:rPr>
        <w:t>B Singh</w:t>
      </w:r>
      <w:r w:rsidRPr="00FE53EE">
        <w:rPr>
          <w:rFonts w:ascii="Arial" w:eastAsia="Times New Roman" w:hAnsi="Arial" w:cs="Arial"/>
          <w:color w:val="222222"/>
          <w:sz w:val="24"/>
          <w:szCs w:val="24"/>
        </w:rPr>
        <w:t>,</w:t>
      </w:r>
      <w:r>
        <w:rPr>
          <w:rFonts w:ascii="Arial" w:eastAsia="Times New Roman" w:hAnsi="Arial" w:cs="Arial"/>
          <w:color w:val="222222"/>
          <w:sz w:val="24"/>
          <w:szCs w:val="24"/>
        </w:rPr>
        <w:t xml:space="preserve"> et al.</w:t>
      </w:r>
      <w:r w:rsidRPr="00FE53EE">
        <w:rPr>
          <w:rFonts w:ascii="Arial" w:eastAsia="Times New Roman" w:hAnsi="Arial" w:cs="Arial"/>
          <w:color w:val="222222"/>
          <w:sz w:val="24"/>
          <w:szCs w:val="24"/>
        </w:rPr>
        <w:t xml:space="preserve"> Breast Self-Examination: Social and Human Limitations—Evidence, Mechanisms, and the Transformative Role of the Brahams </w:t>
      </w:r>
      <w:proofErr w:type="gramStart"/>
      <w:r w:rsidRPr="00FE53EE">
        <w:rPr>
          <w:rFonts w:ascii="Arial" w:eastAsia="Times New Roman" w:hAnsi="Arial" w:cs="Arial"/>
          <w:color w:val="222222"/>
          <w:sz w:val="24"/>
          <w:szCs w:val="24"/>
        </w:rPr>
        <w:t>Protocol .</w:t>
      </w:r>
      <w:proofErr w:type="gramEnd"/>
      <w:r w:rsidRPr="00FE53EE">
        <w:rPr>
          <w:rFonts w:ascii="Arial" w:eastAsia="Times New Roman" w:hAnsi="Arial" w:cs="Arial"/>
          <w:color w:val="222222"/>
          <w:sz w:val="24"/>
          <w:szCs w:val="24"/>
        </w:rPr>
        <w:t xml:space="preserve"> I</w:t>
      </w:r>
      <w:r>
        <w:rPr>
          <w:rFonts w:ascii="Arial" w:eastAsia="Times New Roman" w:hAnsi="Arial" w:cs="Arial"/>
          <w:color w:val="222222"/>
          <w:sz w:val="24"/>
          <w:szCs w:val="24"/>
        </w:rPr>
        <w:t>nternational journal of Novel research and development</w:t>
      </w:r>
      <w:r w:rsidRPr="00FE53EE">
        <w:rPr>
          <w:rFonts w:ascii="Arial" w:eastAsia="Times New Roman" w:hAnsi="Arial" w:cs="Arial"/>
          <w:color w:val="222222"/>
          <w:sz w:val="24"/>
          <w:szCs w:val="24"/>
        </w:rPr>
        <w:t>,</w:t>
      </w:r>
      <w:r>
        <w:rPr>
          <w:rFonts w:ascii="Arial" w:eastAsia="Times New Roman" w:hAnsi="Arial" w:cs="Arial"/>
          <w:color w:val="222222"/>
          <w:sz w:val="24"/>
          <w:szCs w:val="24"/>
        </w:rPr>
        <w:t xml:space="preserve"> </w:t>
      </w:r>
      <w:r w:rsidRPr="00FE53EE">
        <w:rPr>
          <w:rFonts w:ascii="Arial" w:eastAsia="Times New Roman" w:hAnsi="Arial" w:cs="Arial"/>
          <w:color w:val="222222"/>
          <w:sz w:val="24"/>
          <w:szCs w:val="24"/>
        </w:rPr>
        <w:t>10(12), b225-b234. https://ijnrd.org/papers/IJNRD2512228.pdf</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D36780" w:rsidRDefault="00EE1527" w:rsidP="008D127A">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29</w:t>
      </w:r>
      <w:r w:rsidRPr="00D36780">
        <w:rPr>
          <w:rFonts w:ascii="Arial" w:eastAsia="Times New Roman" w:hAnsi="Arial" w:cs="Arial"/>
          <w:color w:val="222222"/>
          <w:sz w:val="24"/>
          <w:szCs w:val="24"/>
        </w:rPr>
        <w:t xml:space="preserve">. Singh B. Why BRAHAMS PROTOCOL is a necessity: Revisiting self-breast examination. LinkedIn. 2025 Apr 2 [cited 2025 Nov 19]. Available from: https://www.linkedin.com/posts/brahamjit-singh-908777100_why-brahams-protocol-is-a-necessity-revisiting-activity-7320770497078603776-loMJ </w:t>
      </w:r>
    </w:p>
    <w:p w:rsidR="00EE1527" w:rsidRPr="00D36780"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Pr="00D36780" w:rsidRDefault="00EE1527" w:rsidP="008D127A">
      <w:pPr>
        <w:shd w:val="clear" w:color="auto" w:fill="FFFFFF"/>
        <w:spacing w:after="0" w:line="240" w:lineRule="auto"/>
        <w:jc w:val="both"/>
        <w:rPr>
          <w:rFonts w:ascii="Arial" w:eastAsia="Times New Roman" w:hAnsi="Arial" w:cs="Arial"/>
          <w:color w:val="222222"/>
          <w:sz w:val="24"/>
          <w:szCs w:val="24"/>
        </w:rPr>
      </w:pPr>
      <w:r w:rsidRPr="00D36780">
        <w:rPr>
          <w:rFonts w:ascii="Arial" w:eastAsia="Times New Roman" w:hAnsi="Arial" w:cs="Arial"/>
          <w:color w:val="222222"/>
          <w:sz w:val="24"/>
          <w:szCs w:val="24"/>
        </w:rPr>
        <w:t>3</w:t>
      </w:r>
      <w:r>
        <w:rPr>
          <w:rFonts w:ascii="Arial" w:eastAsia="Times New Roman" w:hAnsi="Arial" w:cs="Arial"/>
          <w:color w:val="222222"/>
          <w:sz w:val="24"/>
          <w:szCs w:val="24"/>
        </w:rPr>
        <w:t>0</w:t>
      </w:r>
      <w:r w:rsidRPr="00D36780">
        <w:rPr>
          <w:rFonts w:ascii="Arial" w:eastAsia="Times New Roman" w:hAnsi="Arial" w:cs="Arial"/>
          <w:color w:val="222222"/>
          <w:sz w:val="24"/>
          <w:szCs w:val="24"/>
        </w:rPr>
        <w:t>. BRAHAMS PROTOCOL – Part 1: A revolutionary breakthrough in breast cancer screening that empowers men and women to detect breast cancer at its earliest. YouTube. 2025 Apr 2. Available from: ttps://www.youtube.com/watch?v=aQZvMa774hs</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r w:rsidRPr="00D36780">
        <w:rPr>
          <w:rFonts w:ascii="Arial" w:eastAsia="Times New Roman" w:hAnsi="Arial" w:cs="Arial"/>
          <w:color w:val="222222"/>
          <w:sz w:val="24"/>
          <w:szCs w:val="24"/>
        </w:rPr>
        <w:t>3</w:t>
      </w:r>
      <w:r>
        <w:rPr>
          <w:rFonts w:ascii="Arial" w:eastAsia="Times New Roman" w:hAnsi="Arial" w:cs="Arial"/>
          <w:color w:val="222222"/>
          <w:sz w:val="24"/>
          <w:szCs w:val="24"/>
        </w:rPr>
        <w:t>1</w:t>
      </w:r>
      <w:r w:rsidRPr="00D36780">
        <w:rPr>
          <w:rFonts w:ascii="Arial" w:eastAsia="Times New Roman" w:hAnsi="Arial" w:cs="Arial"/>
          <w:color w:val="222222"/>
          <w:sz w:val="24"/>
          <w:szCs w:val="24"/>
        </w:rPr>
        <w:t xml:space="preserve">.  </w:t>
      </w:r>
      <w:r w:rsidRPr="00E353BB">
        <w:rPr>
          <w:rFonts w:ascii="Arial" w:eastAsia="Times New Roman" w:hAnsi="Arial" w:cs="Arial"/>
          <w:color w:val="222222"/>
          <w:sz w:val="24"/>
          <w:szCs w:val="24"/>
        </w:rPr>
        <w:t xml:space="preserve">BRAHAMS PROTOCOL – Part 2: The method, empowering everyone to detect breast cancer early. </w:t>
      </w:r>
      <w:proofErr w:type="spellStart"/>
      <w:r w:rsidRPr="00E353BB">
        <w:rPr>
          <w:rFonts w:ascii="Arial" w:eastAsia="Times New Roman" w:hAnsi="Arial" w:cs="Arial"/>
          <w:color w:val="222222"/>
          <w:sz w:val="24"/>
          <w:szCs w:val="24"/>
        </w:rPr>
        <w:t>Brahamjits</w:t>
      </w:r>
      <w:proofErr w:type="spellEnd"/>
      <w:r w:rsidRPr="00E353BB">
        <w:rPr>
          <w:rFonts w:ascii="Arial" w:eastAsia="Times New Roman" w:hAnsi="Arial" w:cs="Arial"/>
          <w:color w:val="222222"/>
          <w:sz w:val="24"/>
          <w:szCs w:val="24"/>
        </w:rPr>
        <w:t xml:space="preserve"> cancer warriors (2025) YouTube. 2025 Apr 2 [cited 2025 Nov 19]. Available </w:t>
      </w:r>
      <w:proofErr w:type="spellStart"/>
      <w:r w:rsidRPr="00E353BB">
        <w:rPr>
          <w:rFonts w:ascii="Arial" w:eastAsia="Times New Roman" w:hAnsi="Arial" w:cs="Arial"/>
          <w:color w:val="222222"/>
          <w:sz w:val="24"/>
          <w:szCs w:val="24"/>
        </w:rPr>
        <w:t>from:https</w:t>
      </w:r>
      <w:proofErr w:type="spellEnd"/>
      <w:r w:rsidRPr="00E353BB">
        <w:rPr>
          <w:rFonts w:ascii="Arial" w:eastAsia="Times New Roman" w:hAnsi="Arial" w:cs="Arial"/>
          <w:color w:val="222222"/>
          <w:sz w:val="24"/>
          <w:szCs w:val="24"/>
        </w:rPr>
        <w:t>://youtu.be/Ztf8S5uUuoo?si=mTL6nwwIzbyqxowC</w:t>
      </w:r>
    </w:p>
    <w:p w:rsidR="00EE1527" w:rsidRDefault="00EE1527" w:rsidP="008D127A">
      <w:pPr>
        <w:shd w:val="clear" w:color="auto" w:fill="FFFFFF"/>
        <w:spacing w:after="0" w:line="240" w:lineRule="auto"/>
        <w:jc w:val="both"/>
        <w:rPr>
          <w:rFonts w:ascii="Arial" w:eastAsia="Times New Roman" w:hAnsi="Arial" w:cs="Arial"/>
          <w:color w:val="222222"/>
          <w:sz w:val="24"/>
          <w:szCs w:val="24"/>
        </w:rPr>
      </w:pPr>
    </w:p>
    <w:p w:rsidR="00C41901" w:rsidRDefault="00EE1527" w:rsidP="00915378">
      <w:pPr>
        <w:jc w:val="both"/>
        <w:rPr>
          <w:rFonts w:ascii="Arial" w:eastAsia="Times New Roman" w:hAnsi="Arial" w:cs="Arial"/>
          <w:color w:val="222222"/>
          <w:sz w:val="24"/>
          <w:szCs w:val="24"/>
        </w:rPr>
      </w:pPr>
      <w:r w:rsidRPr="002557FB">
        <w:rPr>
          <w:rFonts w:ascii="Arial" w:hAnsi="Arial" w:cs="Arial"/>
          <w:sz w:val="24"/>
          <w:szCs w:val="24"/>
        </w:rPr>
        <w:t>3</w:t>
      </w:r>
      <w:r>
        <w:rPr>
          <w:rFonts w:ascii="Arial" w:hAnsi="Arial" w:cs="Arial"/>
          <w:sz w:val="24"/>
          <w:szCs w:val="24"/>
        </w:rPr>
        <w:t>2</w:t>
      </w:r>
      <w:r w:rsidRPr="002557FB">
        <w:rPr>
          <w:rFonts w:ascii="Arial" w:hAnsi="Arial" w:cs="Arial"/>
          <w:sz w:val="24"/>
          <w:szCs w:val="24"/>
        </w:rPr>
        <w:t xml:space="preserve">. Copyright Office, Government of India. Applications received during 1–28 February 2025: BRAHAMS PROTOCOL (BP) for breast cancer screening by a </w:t>
      </w:r>
      <w:proofErr w:type="spellStart"/>
      <w:r w:rsidRPr="002557FB">
        <w:rPr>
          <w:rFonts w:ascii="Arial" w:hAnsi="Arial" w:cs="Arial"/>
          <w:sz w:val="24"/>
          <w:szCs w:val="24"/>
        </w:rPr>
        <w:t>non medical</w:t>
      </w:r>
      <w:proofErr w:type="spellEnd"/>
      <w:r w:rsidRPr="002557FB">
        <w:rPr>
          <w:rFonts w:ascii="Arial" w:hAnsi="Arial" w:cs="Arial"/>
          <w:sz w:val="24"/>
          <w:szCs w:val="24"/>
        </w:rPr>
        <w:t xml:space="preserve"> personnel. 2025.</w:t>
      </w:r>
    </w:p>
    <w:sectPr w:rsidR="00C41901" w:rsidSect="009C353C">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6E4"/>
    <w:rsid w:val="000D0BAE"/>
    <w:rsid w:val="002557FB"/>
    <w:rsid w:val="0027577C"/>
    <w:rsid w:val="005765C0"/>
    <w:rsid w:val="005B5083"/>
    <w:rsid w:val="005D4732"/>
    <w:rsid w:val="007956E4"/>
    <w:rsid w:val="00801B0B"/>
    <w:rsid w:val="008770F5"/>
    <w:rsid w:val="0088521A"/>
    <w:rsid w:val="008D127A"/>
    <w:rsid w:val="00915378"/>
    <w:rsid w:val="00992792"/>
    <w:rsid w:val="009C353C"/>
    <w:rsid w:val="009E7A72"/>
    <w:rsid w:val="00A65BCE"/>
    <w:rsid w:val="00C41901"/>
    <w:rsid w:val="00C5658D"/>
    <w:rsid w:val="00C92899"/>
    <w:rsid w:val="00CE4DF3"/>
    <w:rsid w:val="00D36780"/>
    <w:rsid w:val="00DC773E"/>
    <w:rsid w:val="00EA7EBB"/>
    <w:rsid w:val="00EE1527"/>
    <w:rsid w:val="00F10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A8538-5299-4BD9-AD20-99CCBC31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31801">
      <w:bodyDiv w:val="1"/>
      <w:marLeft w:val="0"/>
      <w:marRight w:val="0"/>
      <w:marTop w:val="0"/>
      <w:marBottom w:val="0"/>
      <w:divBdr>
        <w:top w:val="none" w:sz="0" w:space="0" w:color="auto"/>
        <w:left w:val="none" w:sz="0" w:space="0" w:color="auto"/>
        <w:bottom w:val="none" w:sz="0" w:space="0" w:color="auto"/>
        <w:right w:val="none" w:sz="0" w:space="0" w:color="auto"/>
      </w:divBdr>
      <w:divsChild>
        <w:div w:id="34425637">
          <w:marLeft w:val="0"/>
          <w:marRight w:val="0"/>
          <w:marTop w:val="0"/>
          <w:marBottom w:val="0"/>
          <w:divBdr>
            <w:top w:val="none" w:sz="0" w:space="0" w:color="auto"/>
            <w:left w:val="none" w:sz="0" w:space="0" w:color="auto"/>
            <w:bottom w:val="none" w:sz="0" w:space="0" w:color="auto"/>
            <w:right w:val="none" w:sz="0" w:space="0" w:color="auto"/>
          </w:divBdr>
        </w:div>
        <w:div w:id="1745756442">
          <w:marLeft w:val="0"/>
          <w:marRight w:val="0"/>
          <w:marTop w:val="0"/>
          <w:marBottom w:val="0"/>
          <w:divBdr>
            <w:top w:val="none" w:sz="0" w:space="0" w:color="auto"/>
            <w:left w:val="none" w:sz="0" w:space="0" w:color="auto"/>
            <w:bottom w:val="none" w:sz="0" w:space="0" w:color="auto"/>
            <w:right w:val="none" w:sz="0" w:space="0" w:color="auto"/>
          </w:divBdr>
        </w:div>
        <w:div w:id="1726903909">
          <w:marLeft w:val="0"/>
          <w:marRight w:val="0"/>
          <w:marTop w:val="0"/>
          <w:marBottom w:val="0"/>
          <w:divBdr>
            <w:top w:val="none" w:sz="0" w:space="0" w:color="auto"/>
            <w:left w:val="none" w:sz="0" w:space="0" w:color="auto"/>
            <w:bottom w:val="none" w:sz="0" w:space="0" w:color="auto"/>
            <w:right w:val="none" w:sz="0" w:space="0" w:color="auto"/>
          </w:divBdr>
        </w:div>
        <w:div w:id="863397208">
          <w:marLeft w:val="0"/>
          <w:marRight w:val="0"/>
          <w:marTop w:val="0"/>
          <w:marBottom w:val="0"/>
          <w:divBdr>
            <w:top w:val="none" w:sz="0" w:space="0" w:color="auto"/>
            <w:left w:val="none" w:sz="0" w:space="0" w:color="auto"/>
            <w:bottom w:val="none" w:sz="0" w:space="0" w:color="auto"/>
            <w:right w:val="none" w:sz="0" w:space="0" w:color="auto"/>
          </w:divBdr>
        </w:div>
        <w:div w:id="384067414">
          <w:marLeft w:val="0"/>
          <w:marRight w:val="0"/>
          <w:marTop w:val="0"/>
          <w:marBottom w:val="0"/>
          <w:divBdr>
            <w:top w:val="none" w:sz="0" w:space="0" w:color="auto"/>
            <w:left w:val="none" w:sz="0" w:space="0" w:color="auto"/>
            <w:bottom w:val="none" w:sz="0" w:space="0" w:color="auto"/>
            <w:right w:val="none" w:sz="0" w:space="0" w:color="auto"/>
          </w:divBdr>
        </w:div>
        <w:div w:id="1940722538">
          <w:marLeft w:val="0"/>
          <w:marRight w:val="0"/>
          <w:marTop w:val="0"/>
          <w:marBottom w:val="0"/>
          <w:divBdr>
            <w:top w:val="none" w:sz="0" w:space="0" w:color="auto"/>
            <w:left w:val="none" w:sz="0" w:space="0" w:color="auto"/>
            <w:bottom w:val="none" w:sz="0" w:space="0" w:color="auto"/>
            <w:right w:val="none" w:sz="0" w:space="0" w:color="auto"/>
          </w:divBdr>
        </w:div>
        <w:div w:id="1661151881">
          <w:marLeft w:val="0"/>
          <w:marRight w:val="0"/>
          <w:marTop w:val="0"/>
          <w:marBottom w:val="0"/>
          <w:divBdr>
            <w:top w:val="none" w:sz="0" w:space="0" w:color="auto"/>
            <w:left w:val="none" w:sz="0" w:space="0" w:color="auto"/>
            <w:bottom w:val="none" w:sz="0" w:space="0" w:color="auto"/>
            <w:right w:val="none" w:sz="0" w:space="0" w:color="auto"/>
          </w:divBdr>
        </w:div>
        <w:div w:id="1803771427">
          <w:marLeft w:val="0"/>
          <w:marRight w:val="0"/>
          <w:marTop w:val="0"/>
          <w:marBottom w:val="0"/>
          <w:divBdr>
            <w:top w:val="none" w:sz="0" w:space="0" w:color="auto"/>
            <w:left w:val="none" w:sz="0" w:space="0" w:color="auto"/>
            <w:bottom w:val="none" w:sz="0" w:space="0" w:color="auto"/>
            <w:right w:val="none" w:sz="0" w:space="0" w:color="auto"/>
          </w:divBdr>
        </w:div>
        <w:div w:id="312175056">
          <w:marLeft w:val="0"/>
          <w:marRight w:val="0"/>
          <w:marTop w:val="0"/>
          <w:marBottom w:val="0"/>
          <w:divBdr>
            <w:top w:val="none" w:sz="0" w:space="0" w:color="auto"/>
            <w:left w:val="none" w:sz="0" w:space="0" w:color="auto"/>
            <w:bottom w:val="none" w:sz="0" w:space="0" w:color="auto"/>
            <w:right w:val="none" w:sz="0" w:space="0" w:color="auto"/>
          </w:divBdr>
        </w:div>
        <w:div w:id="87311190">
          <w:marLeft w:val="0"/>
          <w:marRight w:val="0"/>
          <w:marTop w:val="0"/>
          <w:marBottom w:val="0"/>
          <w:divBdr>
            <w:top w:val="none" w:sz="0" w:space="0" w:color="auto"/>
            <w:left w:val="none" w:sz="0" w:space="0" w:color="auto"/>
            <w:bottom w:val="none" w:sz="0" w:space="0" w:color="auto"/>
            <w:right w:val="none" w:sz="0" w:space="0" w:color="auto"/>
          </w:divBdr>
        </w:div>
        <w:div w:id="1308626218">
          <w:marLeft w:val="0"/>
          <w:marRight w:val="0"/>
          <w:marTop w:val="0"/>
          <w:marBottom w:val="0"/>
          <w:divBdr>
            <w:top w:val="none" w:sz="0" w:space="0" w:color="auto"/>
            <w:left w:val="none" w:sz="0" w:space="0" w:color="auto"/>
            <w:bottom w:val="none" w:sz="0" w:space="0" w:color="auto"/>
            <w:right w:val="none" w:sz="0" w:space="0" w:color="auto"/>
          </w:divBdr>
        </w:div>
        <w:div w:id="62728879">
          <w:marLeft w:val="0"/>
          <w:marRight w:val="0"/>
          <w:marTop w:val="0"/>
          <w:marBottom w:val="0"/>
          <w:divBdr>
            <w:top w:val="none" w:sz="0" w:space="0" w:color="auto"/>
            <w:left w:val="none" w:sz="0" w:space="0" w:color="auto"/>
            <w:bottom w:val="none" w:sz="0" w:space="0" w:color="auto"/>
            <w:right w:val="none" w:sz="0" w:space="0" w:color="auto"/>
          </w:divBdr>
        </w:div>
        <w:div w:id="527181777">
          <w:marLeft w:val="0"/>
          <w:marRight w:val="0"/>
          <w:marTop w:val="0"/>
          <w:marBottom w:val="0"/>
          <w:divBdr>
            <w:top w:val="none" w:sz="0" w:space="0" w:color="auto"/>
            <w:left w:val="none" w:sz="0" w:space="0" w:color="auto"/>
            <w:bottom w:val="none" w:sz="0" w:space="0" w:color="auto"/>
            <w:right w:val="none" w:sz="0" w:space="0" w:color="auto"/>
          </w:divBdr>
        </w:div>
        <w:div w:id="66223315">
          <w:marLeft w:val="0"/>
          <w:marRight w:val="0"/>
          <w:marTop w:val="0"/>
          <w:marBottom w:val="0"/>
          <w:divBdr>
            <w:top w:val="none" w:sz="0" w:space="0" w:color="auto"/>
            <w:left w:val="none" w:sz="0" w:space="0" w:color="auto"/>
            <w:bottom w:val="none" w:sz="0" w:space="0" w:color="auto"/>
            <w:right w:val="none" w:sz="0" w:space="0" w:color="auto"/>
          </w:divBdr>
        </w:div>
        <w:div w:id="1786001463">
          <w:marLeft w:val="0"/>
          <w:marRight w:val="0"/>
          <w:marTop w:val="0"/>
          <w:marBottom w:val="0"/>
          <w:divBdr>
            <w:top w:val="none" w:sz="0" w:space="0" w:color="auto"/>
            <w:left w:val="none" w:sz="0" w:space="0" w:color="auto"/>
            <w:bottom w:val="none" w:sz="0" w:space="0" w:color="auto"/>
            <w:right w:val="none" w:sz="0" w:space="0" w:color="auto"/>
          </w:divBdr>
        </w:div>
        <w:div w:id="1069498075">
          <w:marLeft w:val="0"/>
          <w:marRight w:val="0"/>
          <w:marTop w:val="0"/>
          <w:marBottom w:val="0"/>
          <w:divBdr>
            <w:top w:val="none" w:sz="0" w:space="0" w:color="auto"/>
            <w:left w:val="none" w:sz="0" w:space="0" w:color="auto"/>
            <w:bottom w:val="none" w:sz="0" w:space="0" w:color="auto"/>
            <w:right w:val="none" w:sz="0" w:space="0" w:color="auto"/>
          </w:divBdr>
        </w:div>
        <w:div w:id="1864828079">
          <w:marLeft w:val="0"/>
          <w:marRight w:val="0"/>
          <w:marTop w:val="0"/>
          <w:marBottom w:val="0"/>
          <w:divBdr>
            <w:top w:val="none" w:sz="0" w:space="0" w:color="auto"/>
            <w:left w:val="none" w:sz="0" w:space="0" w:color="auto"/>
            <w:bottom w:val="none" w:sz="0" w:space="0" w:color="auto"/>
            <w:right w:val="none" w:sz="0" w:space="0" w:color="auto"/>
          </w:divBdr>
        </w:div>
        <w:div w:id="1014652936">
          <w:marLeft w:val="0"/>
          <w:marRight w:val="0"/>
          <w:marTop w:val="0"/>
          <w:marBottom w:val="0"/>
          <w:divBdr>
            <w:top w:val="none" w:sz="0" w:space="0" w:color="auto"/>
            <w:left w:val="none" w:sz="0" w:space="0" w:color="auto"/>
            <w:bottom w:val="none" w:sz="0" w:space="0" w:color="auto"/>
            <w:right w:val="none" w:sz="0" w:space="0" w:color="auto"/>
          </w:divBdr>
        </w:div>
        <w:div w:id="944117955">
          <w:marLeft w:val="0"/>
          <w:marRight w:val="0"/>
          <w:marTop w:val="0"/>
          <w:marBottom w:val="0"/>
          <w:divBdr>
            <w:top w:val="none" w:sz="0" w:space="0" w:color="auto"/>
            <w:left w:val="none" w:sz="0" w:space="0" w:color="auto"/>
            <w:bottom w:val="none" w:sz="0" w:space="0" w:color="auto"/>
            <w:right w:val="none" w:sz="0" w:space="0" w:color="auto"/>
          </w:divBdr>
        </w:div>
        <w:div w:id="1830167284">
          <w:marLeft w:val="0"/>
          <w:marRight w:val="0"/>
          <w:marTop w:val="0"/>
          <w:marBottom w:val="0"/>
          <w:divBdr>
            <w:top w:val="none" w:sz="0" w:space="0" w:color="auto"/>
            <w:left w:val="none" w:sz="0" w:space="0" w:color="auto"/>
            <w:bottom w:val="none" w:sz="0" w:space="0" w:color="auto"/>
            <w:right w:val="none" w:sz="0" w:space="0" w:color="auto"/>
          </w:divBdr>
        </w:div>
        <w:div w:id="2076397124">
          <w:marLeft w:val="0"/>
          <w:marRight w:val="0"/>
          <w:marTop w:val="0"/>
          <w:marBottom w:val="0"/>
          <w:divBdr>
            <w:top w:val="none" w:sz="0" w:space="0" w:color="auto"/>
            <w:left w:val="none" w:sz="0" w:space="0" w:color="auto"/>
            <w:bottom w:val="none" w:sz="0" w:space="0" w:color="auto"/>
            <w:right w:val="none" w:sz="0" w:space="0" w:color="auto"/>
          </w:divBdr>
        </w:div>
        <w:div w:id="374356598">
          <w:marLeft w:val="0"/>
          <w:marRight w:val="0"/>
          <w:marTop w:val="0"/>
          <w:marBottom w:val="0"/>
          <w:divBdr>
            <w:top w:val="none" w:sz="0" w:space="0" w:color="auto"/>
            <w:left w:val="none" w:sz="0" w:space="0" w:color="auto"/>
            <w:bottom w:val="none" w:sz="0" w:space="0" w:color="auto"/>
            <w:right w:val="none" w:sz="0" w:space="0" w:color="auto"/>
          </w:divBdr>
        </w:div>
        <w:div w:id="1489175853">
          <w:marLeft w:val="0"/>
          <w:marRight w:val="0"/>
          <w:marTop w:val="0"/>
          <w:marBottom w:val="0"/>
          <w:divBdr>
            <w:top w:val="none" w:sz="0" w:space="0" w:color="auto"/>
            <w:left w:val="none" w:sz="0" w:space="0" w:color="auto"/>
            <w:bottom w:val="none" w:sz="0" w:space="0" w:color="auto"/>
            <w:right w:val="none" w:sz="0" w:space="0" w:color="auto"/>
          </w:divBdr>
        </w:div>
        <w:div w:id="640384864">
          <w:marLeft w:val="0"/>
          <w:marRight w:val="0"/>
          <w:marTop w:val="0"/>
          <w:marBottom w:val="0"/>
          <w:divBdr>
            <w:top w:val="none" w:sz="0" w:space="0" w:color="auto"/>
            <w:left w:val="none" w:sz="0" w:space="0" w:color="auto"/>
            <w:bottom w:val="none" w:sz="0" w:space="0" w:color="auto"/>
            <w:right w:val="none" w:sz="0" w:space="0" w:color="auto"/>
          </w:divBdr>
        </w:div>
        <w:div w:id="690448426">
          <w:marLeft w:val="0"/>
          <w:marRight w:val="0"/>
          <w:marTop w:val="0"/>
          <w:marBottom w:val="0"/>
          <w:divBdr>
            <w:top w:val="none" w:sz="0" w:space="0" w:color="auto"/>
            <w:left w:val="none" w:sz="0" w:space="0" w:color="auto"/>
            <w:bottom w:val="none" w:sz="0" w:space="0" w:color="auto"/>
            <w:right w:val="none" w:sz="0" w:space="0" w:color="auto"/>
          </w:divBdr>
        </w:div>
        <w:div w:id="1227108599">
          <w:marLeft w:val="0"/>
          <w:marRight w:val="0"/>
          <w:marTop w:val="0"/>
          <w:marBottom w:val="0"/>
          <w:divBdr>
            <w:top w:val="none" w:sz="0" w:space="0" w:color="auto"/>
            <w:left w:val="none" w:sz="0" w:space="0" w:color="auto"/>
            <w:bottom w:val="none" w:sz="0" w:space="0" w:color="auto"/>
            <w:right w:val="none" w:sz="0" w:space="0" w:color="auto"/>
          </w:divBdr>
        </w:div>
        <w:div w:id="25251942">
          <w:marLeft w:val="0"/>
          <w:marRight w:val="0"/>
          <w:marTop w:val="0"/>
          <w:marBottom w:val="0"/>
          <w:divBdr>
            <w:top w:val="none" w:sz="0" w:space="0" w:color="auto"/>
            <w:left w:val="none" w:sz="0" w:space="0" w:color="auto"/>
            <w:bottom w:val="none" w:sz="0" w:space="0" w:color="auto"/>
            <w:right w:val="none" w:sz="0" w:space="0" w:color="auto"/>
          </w:divBdr>
        </w:div>
        <w:div w:id="1780026146">
          <w:marLeft w:val="0"/>
          <w:marRight w:val="0"/>
          <w:marTop w:val="0"/>
          <w:marBottom w:val="0"/>
          <w:divBdr>
            <w:top w:val="none" w:sz="0" w:space="0" w:color="auto"/>
            <w:left w:val="none" w:sz="0" w:space="0" w:color="auto"/>
            <w:bottom w:val="none" w:sz="0" w:space="0" w:color="auto"/>
            <w:right w:val="none" w:sz="0" w:space="0" w:color="auto"/>
          </w:divBdr>
        </w:div>
        <w:div w:id="792868508">
          <w:marLeft w:val="0"/>
          <w:marRight w:val="0"/>
          <w:marTop w:val="0"/>
          <w:marBottom w:val="0"/>
          <w:divBdr>
            <w:top w:val="none" w:sz="0" w:space="0" w:color="auto"/>
            <w:left w:val="none" w:sz="0" w:space="0" w:color="auto"/>
            <w:bottom w:val="none" w:sz="0" w:space="0" w:color="auto"/>
            <w:right w:val="none" w:sz="0" w:space="0" w:color="auto"/>
          </w:divBdr>
        </w:div>
        <w:div w:id="362830750">
          <w:marLeft w:val="0"/>
          <w:marRight w:val="0"/>
          <w:marTop w:val="0"/>
          <w:marBottom w:val="0"/>
          <w:divBdr>
            <w:top w:val="none" w:sz="0" w:space="0" w:color="auto"/>
            <w:left w:val="none" w:sz="0" w:space="0" w:color="auto"/>
            <w:bottom w:val="none" w:sz="0" w:space="0" w:color="auto"/>
            <w:right w:val="none" w:sz="0" w:space="0" w:color="auto"/>
          </w:divBdr>
        </w:div>
        <w:div w:id="1304581839">
          <w:marLeft w:val="0"/>
          <w:marRight w:val="0"/>
          <w:marTop w:val="0"/>
          <w:marBottom w:val="0"/>
          <w:divBdr>
            <w:top w:val="none" w:sz="0" w:space="0" w:color="auto"/>
            <w:left w:val="none" w:sz="0" w:space="0" w:color="auto"/>
            <w:bottom w:val="none" w:sz="0" w:space="0" w:color="auto"/>
            <w:right w:val="none" w:sz="0" w:space="0" w:color="auto"/>
          </w:divBdr>
        </w:div>
        <w:div w:id="1989825428">
          <w:marLeft w:val="0"/>
          <w:marRight w:val="0"/>
          <w:marTop w:val="0"/>
          <w:marBottom w:val="0"/>
          <w:divBdr>
            <w:top w:val="none" w:sz="0" w:space="0" w:color="auto"/>
            <w:left w:val="none" w:sz="0" w:space="0" w:color="auto"/>
            <w:bottom w:val="none" w:sz="0" w:space="0" w:color="auto"/>
            <w:right w:val="none" w:sz="0" w:space="0" w:color="auto"/>
          </w:divBdr>
        </w:div>
        <w:div w:id="2089883549">
          <w:marLeft w:val="0"/>
          <w:marRight w:val="0"/>
          <w:marTop w:val="0"/>
          <w:marBottom w:val="0"/>
          <w:divBdr>
            <w:top w:val="none" w:sz="0" w:space="0" w:color="auto"/>
            <w:left w:val="none" w:sz="0" w:space="0" w:color="auto"/>
            <w:bottom w:val="none" w:sz="0" w:space="0" w:color="auto"/>
            <w:right w:val="none" w:sz="0" w:space="0" w:color="auto"/>
          </w:divBdr>
        </w:div>
        <w:div w:id="2124109664">
          <w:marLeft w:val="0"/>
          <w:marRight w:val="0"/>
          <w:marTop w:val="0"/>
          <w:marBottom w:val="0"/>
          <w:divBdr>
            <w:top w:val="none" w:sz="0" w:space="0" w:color="auto"/>
            <w:left w:val="none" w:sz="0" w:space="0" w:color="auto"/>
            <w:bottom w:val="none" w:sz="0" w:space="0" w:color="auto"/>
            <w:right w:val="none" w:sz="0" w:space="0" w:color="auto"/>
          </w:divBdr>
        </w:div>
        <w:div w:id="740256174">
          <w:marLeft w:val="0"/>
          <w:marRight w:val="0"/>
          <w:marTop w:val="0"/>
          <w:marBottom w:val="0"/>
          <w:divBdr>
            <w:top w:val="none" w:sz="0" w:space="0" w:color="auto"/>
            <w:left w:val="none" w:sz="0" w:space="0" w:color="auto"/>
            <w:bottom w:val="none" w:sz="0" w:space="0" w:color="auto"/>
            <w:right w:val="none" w:sz="0" w:space="0" w:color="auto"/>
          </w:divBdr>
        </w:div>
        <w:div w:id="1738432031">
          <w:marLeft w:val="0"/>
          <w:marRight w:val="0"/>
          <w:marTop w:val="0"/>
          <w:marBottom w:val="0"/>
          <w:divBdr>
            <w:top w:val="none" w:sz="0" w:space="0" w:color="auto"/>
            <w:left w:val="none" w:sz="0" w:space="0" w:color="auto"/>
            <w:bottom w:val="none" w:sz="0" w:space="0" w:color="auto"/>
            <w:right w:val="none" w:sz="0" w:space="0" w:color="auto"/>
          </w:divBdr>
        </w:div>
        <w:div w:id="1575817741">
          <w:marLeft w:val="0"/>
          <w:marRight w:val="0"/>
          <w:marTop w:val="0"/>
          <w:marBottom w:val="0"/>
          <w:divBdr>
            <w:top w:val="none" w:sz="0" w:space="0" w:color="auto"/>
            <w:left w:val="none" w:sz="0" w:space="0" w:color="auto"/>
            <w:bottom w:val="none" w:sz="0" w:space="0" w:color="auto"/>
            <w:right w:val="none" w:sz="0" w:space="0" w:color="auto"/>
          </w:divBdr>
        </w:div>
        <w:div w:id="38210107">
          <w:marLeft w:val="0"/>
          <w:marRight w:val="0"/>
          <w:marTop w:val="0"/>
          <w:marBottom w:val="0"/>
          <w:divBdr>
            <w:top w:val="none" w:sz="0" w:space="0" w:color="auto"/>
            <w:left w:val="none" w:sz="0" w:space="0" w:color="auto"/>
            <w:bottom w:val="none" w:sz="0" w:space="0" w:color="auto"/>
            <w:right w:val="none" w:sz="0" w:space="0" w:color="auto"/>
          </w:divBdr>
        </w:div>
        <w:div w:id="171729635">
          <w:marLeft w:val="0"/>
          <w:marRight w:val="0"/>
          <w:marTop w:val="0"/>
          <w:marBottom w:val="0"/>
          <w:divBdr>
            <w:top w:val="none" w:sz="0" w:space="0" w:color="auto"/>
            <w:left w:val="none" w:sz="0" w:space="0" w:color="auto"/>
            <w:bottom w:val="none" w:sz="0" w:space="0" w:color="auto"/>
            <w:right w:val="none" w:sz="0" w:space="0" w:color="auto"/>
          </w:divBdr>
        </w:div>
        <w:div w:id="1230725961">
          <w:marLeft w:val="0"/>
          <w:marRight w:val="0"/>
          <w:marTop w:val="0"/>
          <w:marBottom w:val="0"/>
          <w:divBdr>
            <w:top w:val="none" w:sz="0" w:space="0" w:color="auto"/>
            <w:left w:val="none" w:sz="0" w:space="0" w:color="auto"/>
            <w:bottom w:val="none" w:sz="0" w:space="0" w:color="auto"/>
            <w:right w:val="none" w:sz="0" w:space="0" w:color="auto"/>
          </w:divBdr>
        </w:div>
        <w:div w:id="176583318">
          <w:marLeft w:val="0"/>
          <w:marRight w:val="0"/>
          <w:marTop w:val="0"/>
          <w:marBottom w:val="0"/>
          <w:divBdr>
            <w:top w:val="none" w:sz="0" w:space="0" w:color="auto"/>
            <w:left w:val="none" w:sz="0" w:space="0" w:color="auto"/>
            <w:bottom w:val="none" w:sz="0" w:space="0" w:color="auto"/>
            <w:right w:val="none" w:sz="0" w:space="0" w:color="auto"/>
          </w:divBdr>
        </w:div>
        <w:div w:id="480267761">
          <w:marLeft w:val="0"/>
          <w:marRight w:val="0"/>
          <w:marTop w:val="0"/>
          <w:marBottom w:val="0"/>
          <w:divBdr>
            <w:top w:val="none" w:sz="0" w:space="0" w:color="auto"/>
            <w:left w:val="none" w:sz="0" w:space="0" w:color="auto"/>
            <w:bottom w:val="none" w:sz="0" w:space="0" w:color="auto"/>
            <w:right w:val="none" w:sz="0" w:space="0" w:color="auto"/>
          </w:divBdr>
        </w:div>
        <w:div w:id="1156264988">
          <w:marLeft w:val="0"/>
          <w:marRight w:val="0"/>
          <w:marTop w:val="0"/>
          <w:marBottom w:val="0"/>
          <w:divBdr>
            <w:top w:val="none" w:sz="0" w:space="0" w:color="auto"/>
            <w:left w:val="none" w:sz="0" w:space="0" w:color="auto"/>
            <w:bottom w:val="none" w:sz="0" w:space="0" w:color="auto"/>
            <w:right w:val="none" w:sz="0" w:space="0" w:color="auto"/>
          </w:divBdr>
        </w:div>
        <w:div w:id="913007611">
          <w:marLeft w:val="0"/>
          <w:marRight w:val="0"/>
          <w:marTop w:val="0"/>
          <w:marBottom w:val="0"/>
          <w:divBdr>
            <w:top w:val="none" w:sz="0" w:space="0" w:color="auto"/>
            <w:left w:val="none" w:sz="0" w:space="0" w:color="auto"/>
            <w:bottom w:val="none" w:sz="0" w:space="0" w:color="auto"/>
            <w:right w:val="none" w:sz="0" w:space="0" w:color="auto"/>
          </w:divBdr>
        </w:div>
        <w:div w:id="716389896">
          <w:marLeft w:val="0"/>
          <w:marRight w:val="0"/>
          <w:marTop w:val="0"/>
          <w:marBottom w:val="0"/>
          <w:divBdr>
            <w:top w:val="none" w:sz="0" w:space="0" w:color="auto"/>
            <w:left w:val="none" w:sz="0" w:space="0" w:color="auto"/>
            <w:bottom w:val="none" w:sz="0" w:space="0" w:color="auto"/>
            <w:right w:val="none" w:sz="0" w:space="0" w:color="auto"/>
          </w:divBdr>
        </w:div>
        <w:div w:id="1402488719">
          <w:marLeft w:val="0"/>
          <w:marRight w:val="0"/>
          <w:marTop w:val="0"/>
          <w:marBottom w:val="0"/>
          <w:divBdr>
            <w:top w:val="none" w:sz="0" w:space="0" w:color="auto"/>
            <w:left w:val="none" w:sz="0" w:space="0" w:color="auto"/>
            <w:bottom w:val="none" w:sz="0" w:space="0" w:color="auto"/>
            <w:right w:val="none" w:sz="0" w:space="0" w:color="auto"/>
          </w:divBdr>
        </w:div>
        <w:div w:id="1539857877">
          <w:marLeft w:val="0"/>
          <w:marRight w:val="0"/>
          <w:marTop w:val="0"/>
          <w:marBottom w:val="0"/>
          <w:divBdr>
            <w:top w:val="none" w:sz="0" w:space="0" w:color="auto"/>
            <w:left w:val="none" w:sz="0" w:space="0" w:color="auto"/>
            <w:bottom w:val="none" w:sz="0" w:space="0" w:color="auto"/>
            <w:right w:val="none" w:sz="0" w:space="0" w:color="auto"/>
          </w:divBdr>
        </w:div>
        <w:div w:id="1586838567">
          <w:marLeft w:val="0"/>
          <w:marRight w:val="0"/>
          <w:marTop w:val="0"/>
          <w:marBottom w:val="0"/>
          <w:divBdr>
            <w:top w:val="none" w:sz="0" w:space="0" w:color="auto"/>
            <w:left w:val="none" w:sz="0" w:space="0" w:color="auto"/>
            <w:bottom w:val="none" w:sz="0" w:space="0" w:color="auto"/>
            <w:right w:val="none" w:sz="0" w:space="0" w:color="auto"/>
          </w:divBdr>
        </w:div>
        <w:div w:id="1124076652">
          <w:marLeft w:val="0"/>
          <w:marRight w:val="0"/>
          <w:marTop w:val="0"/>
          <w:marBottom w:val="0"/>
          <w:divBdr>
            <w:top w:val="none" w:sz="0" w:space="0" w:color="auto"/>
            <w:left w:val="none" w:sz="0" w:space="0" w:color="auto"/>
            <w:bottom w:val="none" w:sz="0" w:space="0" w:color="auto"/>
            <w:right w:val="none" w:sz="0" w:space="0" w:color="auto"/>
          </w:divBdr>
        </w:div>
        <w:div w:id="505830026">
          <w:marLeft w:val="0"/>
          <w:marRight w:val="0"/>
          <w:marTop w:val="0"/>
          <w:marBottom w:val="0"/>
          <w:divBdr>
            <w:top w:val="none" w:sz="0" w:space="0" w:color="auto"/>
            <w:left w:val="none" w:sz="0" w:space="0" w:color="auto"/>
            <w:bottom w:val="none" w:sz="0" w:space="0" w:color="auto"/>
            <w:right w:val="none" w:sz="0" w:space="0" w:color="auto"/>
          </w:divBdr>
        </w:div>
        <w:div w:id="2034915647">
          <w:marLeft w:val="0"/>
          <w:marRight w:val="0"/>
          <w:marTop w:val="0"/>
          <w:marBottom w:val="0"/>
          <w:divBdr>
            <w:top w:val="none" w:sz="0" w:space="0" w:color="auto"/>
            <w:left w:val="none" w:sz="0" w:space="0" w:color="auto"/>
            <w:bottom w:val="none" w:sz="0" w:space="0" w:color="auto"/>
            <w:right w:val="none" w:sz="0" w:space="0" w:color="auto"/>
          </w:divBdr>
        </w:div>
        <w:div w:id="1679041562">
          <w:marLeft w:val="0"/>
          <w:marRight w:val="0"/>
          <w:marTop w:val="0"/>
          <w:marBottom w:val="0"/>
          <w:divBdr>
            <w:top w:val="none" w:sz="0" w:space="0" w:color="auto"/>
            <w:left w:val="none" w:sz="0" w:space="0" w:color="auto"/>
            <w:bottom w:val="none" w:sz="0" w:space="0" w:color="auto"/>
            <w:right w:val="none" w:sz="0" w:space="0" w:color="auto"/>
          </w:divBdr>
        </w:div>
        <w:div w:id="178354298">
          <w:marLeft w:val="0"/>
          <w:marRight w:val="0"/>
          <w:marTop w:val="0"/>
          <w:marBottom w:val="0"/>
          <w:divBdr>
            <w:top w:val="none" w:sz="0" w:space="0" w:color="auto"/>
            <w:left w:val="none" w:sz="0" w:space="0" w:color="auto"/>
            <w:bottom w:val="none" w:sz="0" w:space="0" w:color="auto"/>
            <w:right w:val="none" w:sz="0" w:space="0" w:color="auto"/>
          </w:divBdr>
        </w:div>
        <w:div w:id="92939861">
          <w:marLeft w:val="0"/>
          <w:marRight w:val="0"/>
          <w:marTop w:val="0"/>
          <w:marBottom w:val="0"/>
          <w:divBdr>
            <w:top w:val="none" w:sz="0" w:space="0" w:color="auto"/>
            <w:left w:val="none" w:sz="0" w:space="0" w:color="auto"/>
            <w:bottom w:val="none" w:sz="0" w:space="0" w:color="auto"/>
            <w:right w:val="none" w:sz="0" w:space="0" w:color="auto"/>
          </w:divBdr>
        </w:div>
        <w:div w:id="669023000">
          <w:marLeft w:val="0"/>
          <w:marRight w:val="0"/>
          <w:marTop w:val="0"/>
          <w:marBottom w:val="0"/>
          <w:divBdr>
            <w:top w:val="none" w:sz="0" w:space="0" w:color="auto"/>
            <w:left w:val="none" w:sz="0" w:space="0" w:color="auto"/>
            <w:bottom w:val="none" w:sz="0" w:space="0" w:color="auto"/>
            <w:right w:val="none" w:sz="0" w:space="0" w:color="auto"/>
          </w:divBdr>
        </w:div>
        <w:div w:id="1874221382">
          <w:marLeft w:val="0"/>
          <w:marRight w:val="0"/>
          <w:marTop w:val="0"/>
          <w:marBottom w:val="0"/>
          <w:divBdr>
            <w:top w:val="none" w:sz="0" w:space="0" w:color="auto"/>
            <w:left w:val="none" w:sz="0" w:space="0" w:color="auto"/>
            <w:bottom w:val="none" w:sz="0" w:space="0" w:color="auto"/>
            <w:right w:val="none" w:sz="0" w:space="0" w:color="auto"/>
          </w:divBdr>
        </w:div>
        <w:div w:id="2059740144">
          <w:marLeft w:val="0"/>
          <w:marRight w:val="0"/>
          <w:marTop w:val="0"/>
          <w:marBottom w:val="0"/>
          <w:divBdr>
            <w:top w:val="none" w:sz="0" w:space="0" w:color="auto"/>
            <w:left w:val="none" w:sz="0" w:space="0" w:color="auto"/>
            <w:bottom w:val="none" w:sz="0" w:space="0" w:color="auto"/>
            <w:right w:val="none" w:sz="0" w:space="0" w:color="auto"/>
          </w:divBdr>
        </w:div>
        <w:div w:id="944188742">
          <w:marLeft w:val="0"/>
          <w:marRight w:val="0"/>
          <w:marTop w:val="0"/>
          <w:marBottom w:val="0"/>
          <w:divBdr>
            <w:top w:val="none" w:sz="0" w:space="0" w:color="auto"/>
            <w:left w:val="none" w:sz="0" w:space="0" w:color="auto"/>
            <w:bottom w:val="none" w:sz="0" w:space="0" w:color="auto"/>
            <w:right w:val="none" w:sz="0" w:space="0" w:color="auto"/>
          </w:divBdr>
        </w:div>
        <w:div w:id="1501891203">
          <w:marLeft w:val="0"/>
          <w:marRight w:val="0"/>
          <w:marTop w:val="0"/>
          <w:marBottom w:val="0"/>
          <w:divBdr>
            <w:top w:val="none" w:sz="0" w:space="0" w:color="auto"/>
            <w:left w:val="none" w:sz="0" w:space="0" w:color="auto"/>
            <w:bottom w:val="none" w:sz="0" w:space="0" w:color="auto"/>
            <w:right w:val="none" w:sz="0" w:space="0" w:color="auto"/>
          </w:divBdr>
        </w:div>
        <w:div w:id="1029254669">
          <w:marLeft w:val="0"/>
          <w:marRight w:val="0"/>
          <w:marTop w:val="0"/>
          <w:marBottom w:val="0"/>
          <w:divBdr>
            <w:top w:val="none" w:sz="0" w:space="0" w:color="auto"/>
            <w:left w:val="none" w:sz="0" w:space="0" w:color="auto"/>
            <w:bottom w:val="none" w:sz="0" w:space="0" w:color="auto"/>
            <w:right w:val="none" w:sz="0" w:space="0" w:color="auto"/>
          </w:divBdr>
        </w:div>
        <w:div w:id="741950644">
          <w:marLeft w:val="0"/>
          <w:marRight w:val="0"/>
          <w:marTop w:val="0"/>
          <w:marBottom w:val="0"/>
          <w:divBdr>
            <w:top w:val="none" w:sz="0" w:space="0" w:color="auto"/>
            <w:left w:val="none" w:sz="0" w:space="0" w:color="auto"/>
            <w:bottom w:val="none" w:sz="0" w:space="0" w:color="auto"/>
            <w:right w:val="none" w:sz="0" w:space="0" w:color="auto"/>
          </w:divBdr>
        </w:div>
        <w:div w:id="1097209402">
          <w:marLeft w:val="0"/>
          <w:marRight w:val="0"/>
          <w:marTop w:val="0"/>
          <w:marBottom w:val="0"/>
          <w:divBdr>
            <w:top w:val="none" w:sz="0" w:space="0" w:color="auto"/>
            <w:left w:val="none" w:sz="0" w:space="0" w:color="auto"/>
            <w:bottom w:val="none" w:sz="0" w:space="0" w:color="auto"/>
            <w:right w:val="none" w:sz="0" w:space="0" w:color="auto"/>
          </w:divBdr>
        </w:div>
        <w:div w:id="1328556004">
          <w:marLeft w:val="0"/>
          <w:marRight w:val="0"/>
          <w:marTop w:val="0"/>
          <w:marBottom w:val="0"/>
          <w:divBdr>
            <w:top w:val="none" w:sz="0" w:space="0" w:color="auto"/>
            <w:left w:val="none" w:sz="0" w:space="0" w:color="auto"/>
            <w:bottom w:val="none" w:sz="0" w:space="0" w:color="auto"/>
            <w:right w:val="none" w:sz="0" w:space="0" w:color="auto"/>
          </w:divBdr>
        </w:div>
        <w:div w:id="1526408168">
          <w:marLeft w:val="0"/>
          <w:marRight w:val="0"/>
          <w:marTop w:val="0"/>
          <w:marBottom w:val="0"/>
          <w:divBdr>
            <w:top w:val="none" w:sz="0" w:space="0" w:color="auto"/>
            <w:left w:val="none" w:sz="0" w:space="0" w:color="auto"/>
            <w:bottom w:val="none" w:sz="0" w:space="0" w:color="auto"/>
            <w:right w:val="none" w:sz="0" w:space="0" w:color="auto"/>
          </w:divBdr>
        </w:div>
        <w:div w:id="341129228">
          <w:marLeft w:val="0"/>
          <w:marRight w:val="0"/>
          <w:marTop w:val="0"/>
          <w:marBottom w:val="0"/>
          <w:divBdr>
            <w:top w:val="none" w:sz="0" w:space="0" w:color="auto"/>
            <w:left w:val="none" w:sz="0" w:space="0" w:color="auto"/>
            <w:bottom w:val="none" w:sz="0" w:space="0" w:color="auto"/>
            <w:right w:val="none" w:sz="0" w:space="0" w:color="auto"/>
          </w:divBdr>
        </w:div>
        <w:div w:id="939946105">
          <w:marLeft w:val="0"/>
          <w:marRight w:val="0"/>
          <w:marTop w:val="0"/>
          <w:marBottom w:val="0"/>
          <w:divBdr>
            <w:top w:val="none" w:sz="0" w:space="0" w:color="auto"/>
            <w:left w:val="none" w:sz="0" w:space="0" w:color="auto"/>
            <w:bottom w:val="none" w:sz="0" w:space="0" w:color="auto"/>
            <w:right w:val="none" w:sz="0" w:space="0" w:color="auto"/>
          </w:divBdr>
        </w:div>
        <w:div w:id="1780101220">
          <w:marLeft w:val="0"/>
          <w:marRight w:val="0"/>
          <w:marTop w:val="0"/>
          <w:marBottom w:val="0"/>
          <w:divBdr>
            <w:top w:val="none" w:sz="0" w:space="0" w:color="auto"/>
            <w:left w:val="none" w:sz="0" w:space="0" w:color="auto"/>
            <w:bottom w:val="none" w:sz="0" w:space="0" w:color="auto"/>
            <w:right w:val="none" w:sz="0" w:space="0" w:color="auto"/>
          </w:divBdr>
        </w:div>
        <w:div w:id="84425653">
          <w:marLeft w:val="0"/>
          <w:marRight w:val="0"/>
          <w:marTop w:val="0"/>
          <w:marBottom w:val="0"/>
          <w:divBdr>
            <w:top w:val="none" w:sz="0" w:space="0" w:color="auto"/>
            <w:left w:val="none" w:sz="0" w:space="0" w:color="auto"/>
            <w:bottom w:val="none" w:sz="0" w:space="0" w:color="auto"/>
            <w:right w:val="none" w:sz="0" w:space="0" w:color="auto"/>
          </w:divBdr>
        </w:div>
        <w:div w:id="712655466">
          <w:marLeft w:val="0"/>
          <w:marRight w:val="0"/>
          <w:marTop w:val="0"/>
          <w:marBottom w:val="0"/>
          <w:divBdr>
            <w:top w:val="none" w:sz="0" w:space="0" w:color="auto"/>
            <w:left w:val="none" w:sz="0" w:space="0" w:color="auto"/>
            <w:bottom w:val="none" w:sz="0" w:space="0" w:color="auto"/>
            <w:right w:val="none" w:sz="0" w:space="0" w:color="auto"/>
          </w:divBdr>
        </w:div>
        <w:div w:id="1722703041">
          <w:marLeft w:val="0"/>
          <w:marRight w:val="0"/>
          <w:marTop w:val="0"/>
          <w:marBottom w:val="0"/>
          <w:divBdr>
            <w:top w:val="none" w:sz="0" w:space="0" w:color="auto"/>
            <w:left w:val="none" w:sz="0" w:space="0" w:color="auto"/>
            <w:bottom w:val="none" w:sz="0" w:space="0" w:color="auto"/>
            <w:right w:val="none" w:sz="0" w:space="0" w:color="auto"/>
          </w:divBdr>
        </w:div>
        <w:div w:id="1965385855">
          <w:marLeft w:val="0"/>
          <w:marRight w:val="0"/>
          <w:marTop w:val="0"/>
          <w:marBottom w:val="0"/>
          <w:divBdr>
            <w:top w:val="none" w:sz="0" w:space="0" w:color="auto"/>
            <w:left w:val="none" w:sz="0" w:space="0" w:color="auto"/>
            <w:bottom w:val="none" w:sz="0" w:space="0" w:color="auto"/>
            <w:right w:val="none" w:sz="0" w:space="0" w:color="auto"/>
          </w:divBdr>
        </w:div>
        <w:div w:id="1948584610">
          <w:marLeft w:val="0"/>
          <w:marRight w:val="0"/>
          <w:marTop w:val="0"/>
          <w:marBottom w:val="0"/>
          <w:divBdr>
            <w:top w:val="none" w:sz="0" w:space="0" w:color="auto"/>
            <w:left w:val="none" w:sz="0" w:space="0" w:color="auto"/>
            <w:bottom w:val="none" w:sz="0" w:space="0" w:color="auto"/>
            <w:right w:val="none" w:sz="0" w:space="0" w:color="auto"/>
          </w:divBdr>
        </w:div>
        <w:div w:id="1743092211">
          <w:marLeft w:val="0"/>
          <w:marRight w:val="0"/>
          <w:marTop w:val="0"/>
          <w:marBottom w:val="0"/>
          <w:divBdr>
            <w:top w:val="none" w:sz="0" w:space="0" w:color="auto"/>
            <w:left w:val="none" w:sz="0" w:space="0" w:color="auto"/>
            <w:bottom w:val="none" w:sz="0" w:space="0" w:color="auto"/>
            <w:right w:val="none" w:sz="0" w:space="0" w:color="auto"/>
          </w:divBdr>
        </w:div>
      </w:divsChild>
    </w:div>
    <w:div w:id="580263422">
      <w:bodyDiv w:val="1"/>
      <w:marLeft w:val="0"/>
      <w:marRight w:val="0"/>
      <w:marTop w:val="0"/>
      <w:marBottom w:val="0"/>
      <w:divBdr>
        <w:top w:val="none" w:sz="0" w:space="0" w:color="auto"/>
        <w:left w:val="none" w:sz="0" w:space="0" w:color="auto"/>
        <w:bottom w:val="none" w:sz="0" w:space="0" w:color="auto"/>
        <w:right w:val="none" w:sz="0" w:space="0" w:color="auto"/>
      </w:divBdr>
      <w:divsChild>
        <w:div w:id="1653829559">
          <w:marLeft w:val="0"/>
          <w:marRight w:val="0"/>
          <w:marTop w:val="0"/>
          <w:marBottom w:val="0"/>
          <w:divBdr>
            <w:top w:val="none" w:sz="0" w:space="0" w:color="auto"/>
            <w:left w:val="none" w:sz="0" w:space="0" w:color="auto"/>
            <w:bottom w:val="none" w:sz="0" w:space="0" w:color="auto"/>
            <w:right w:val="none" w:sz="0" w:space="0" w:color="auto"/>
          </w:divBdr>
        </w:div>
        <w:div w:id="1477188937">
          <w:marLeft w:val="0"/>
          <w:marRight w:val="0"/>
          <w:marTop w:val="0"/>
          <w:marBottom w:val="0"/>
          <w:divBdr>
            <w:top w:val="none" w:sz="0" w:space="0" w:color="auto"/>
            <w:left w:val="none" w:sz="0" w:space="0" w:color="auto"/>
            <w:bottom w:val="none" w:sz="0" w:space="0" w:color="auto"/>
            <w:right w:val="none" w:sz="0" w:space="0" w:color="auto"/>
          </w:divBdr>
        </w:div>
        <w:div w:id="224343012">
          <w:marLeft w:val="0"/>
          <w:marRight w:val="0"/>
          <w:marTop w:val="0"/>
          <w:marBottom w:val="0"/>
          <w:divBdr>
            <w:top w:val="none" w:sz="0" w:space="0" w:color="auto"/>
            <w:left w:val="none" w:sz="0" w:space="0" w:color="auto"/>
            <w:bottom w:val="none" w:sz="0" w:space="0" w:color="auto"/>
            <w:right w:val="none" w:sz="0" w:space="0" w:color="auto"/>
          </w:divBdr>
        </w:div>
        <w:div w:id="908660033">
          <w:marLeft w:val="0"/>
          <w:marRight w:val="0"/>
          <w:marTop w:val="0"/>
          <w:marBottom w:val="0"/>
          <w:divBdr>
            <w:top w:val="none" w:sz="0" w:space="0" w:color="auto"/>
            <w:left w:val="none" w:sz="0" w:space="0" w:color="auto"/>
            <w:bottom w:val="none" w:sz="0" w:space="0" w:color="auto"/>
            <w:right w:val="none" w:sz="0" w:space="0" w:color="auto"/>
          </w:divBdr>
        </w:div>
        <w:div w:id="295181360">
          <w:marLeft w:val="0"/>
          <w:marRight w:val="0"/>
          <w:marTop w:val="0"/>
          <w:marBottom w:val="0"/>
          <w:divBdr>
            <w:top w:val="none" w:sz="0" w:space="0" w:color="auto"/>
            <w:left w:val="none" w:sz="0" w:space="0" w:color="auto"/>
            <w:bottom w:val="none" w:sz="0" w:space="0" w:color="auto"/>
            <w:right w:val="none" w:sz="0" w:space="0" w:color="auto"/>
          </w:divBdr>
        </w:div>
        <w:div w:id="2005014005">
          <w:marLeft w:val="0"/>
          <w:marRight w:val="0"/>
          <w:marTop w:val="0"/>
          <w:marBottom w:val="0"/>
          <w:divBdr>
            <w:top w:val="none" w:sz="0" w:space="0" w:color="auto"/>
            <w:left w:val="none" w:sz="0" w:space="0" w:color="auto"/>
            <w:bottom w:val="none" w:sz="0" w:space="0" w:color="auto"/>
            <w:right w:val="none" w:sz="0" w:space="0" w:color="auto"/>
          </w:divBdr>
        </w:div>
        <w:div w:id="1526596489">
          <w:marLeft w:val="0"/>
          <w:marRight w:val="0"/>
          <w:marTop w:val="0"/>
          <w:marBottom w:val="0"/>
          <w:divBdr>
            <w:top w:val="none" w:sz="0" w:space="0" w:color="auto"/>
            <w:left w:val="none" w:sz="0" w:space="0" w:color="auto"/>
            <w:bottom w:val="none" w:sz="0" w:space="0" w:color="auto"/>
            <w:right w:val="none" w:sz="0" w:space="0" w:color="auto"/>
          </w:divBdr>
        </w:div>
        <w:div w:id="503402447">
          <w:marLeft w:val="0"/>
          <w:marRight w:val="0"/>
          <w:marTop w:val="0"/>
          <w:marBottom w:val="0"/>
          <w:divBdr>
            <w:top w:val="none" w:sz="0" w:space="0" w:color="auto"/>
            <w:left w:val="none" w:sz="0" w:space="0" w:color="auto"/>
            <w:bottom w:val="none" w:sz="0" w:space="0" w:color="auto"/>
            <w:right w:val="none" w:sz="0" w:space="0" w:color="auto"/>
          </w:divBdr>
        </w:div>
        <w:div w:id="1787969072">
          <w:marLeft w:val="0"/>
          <w:marRight w:val="0"/>
          <w:marTop w:val="0"/>
          <w:marBottom w:val="0"/>
          <w:divBdr>
            <w:top w:val="none" w:sz="0" w:space="0" w:color="auto"/>
            <w:left w:val="none" w:sz="0" w:space="0" w:color="auto"/>
            <w:bottom w:val="none" w:sz="0" w:space="0" w:color="auto"/>
            <w:right w:val="none" w:sz="0" w:space="0" w:color="auto"/>
          </w:divBdr>
        </w:div>
        <w:div w:id="1568539793">
          <w:marLeft w:val="0"/>
          <w:marRight w:val="0"/>
          <w:marTop w:val="0"/>
          <w:marBottom w:val="0"/>
          <w:divBdr>
            <w:top w:val="none" w:sz="0" w:space="0" w:color="auto"/>
            <w:left w:val="none" w:sz="0" w:space="0" w:color="auto"/>
            <w:bottom w:val="none" w:sz="0" w:space="0" w:color="auto"/>
            <w:right w:val="none" w:sz="0" w:space="0" w:color="auto"/>
          </w:divBdr>
        </w:div>
        <w:div w:id="697127212">
          <w:marLeft w:val="0"/>
          <w:marRight w:val="0"/>
          <w:marTop w:val="0"/>
          <w:marBottom w:val="0"/>
          <w:divBdr>
            <w:top w:val="none" w:sz="0" w:space="0" w:color="auto"/>
            <w:left w:val="none" w:sz="0" w:space="0" w:color="auto"/>
            <w:bottom w:val="none" w:sz="0" w:space="0" w:color="auto"/>
            <w:right w:val="none" w:sz="0" w:space="0" w:color="auto"/>
          </w:divBdr>
        </w:div>
        <w:div w:id="364526130">
          <w:marLeft w:val="0"/>
          <w:marRight w:val="0"/>
          <w:marTop w:val="0"/>
          <w:marBottom w:val="0"/>
          <w:divBdr>
            <w:top w:val="none" w:sz="0" w:space="0" w:color="auto"/>
            <w:left w:val="none" w:sz="0" w:space="0" w:color="auto"/>
            <w:bottom w:val="none" w:sz="0" w:space="0" w:color="auto"/>
            <w:right w:val="none" w:sz="0" w:space="0" w:color="auto"/>
          </w:divBdr>
        </w:div>
        <w:div w:id="814446546">
          <w:marLeft w:val="0"/>
          <w:marRight w:val="0"/>
          <w:marTop w:val="0"/>
          <w:marBottom w:val="0"/>
          <w:divBdr>
            <w:top w:val="none" w:sz="0" w:space="0" w:color="auto"/>
            <w:left w:val="none" w:sz="0" w:space="0" w:color="auto"/>
            <w:bottom w:val="none" w:sz="0" w:space="0" w:color="auto"/>
            <w:right w:val="none" w:sz="0" w:space="0" w:color="auto"/>
          </w:divBdr>
        </w:div>
        <w:div w:id="1322805170">
          <w:marLeft w:val="0"/>
          <w:marRight w:val="0"/>
          <w:marTop w:val="0"/>
          <w:marBottom w:val="0"/>
          <w:divBdr>
            <w:top w:val="none" w:sz="0" w:space="0" w:color="auto"/>
            <w:left w:val="none" w:sz="0" w:space="0" w:color="auto"/>
            <w:bottom w:val="none" w:sz="0" w:space="0" w:color="auto"/>
            <w:right w:val="none" w:sz="0" w:space="0" w:color="auto"/>
          </w:divBdr>
        </w:div>
        <w:div w:id="1090272446">
          <w:marLeft w:val="0"/>
          <w:marRight w:val="0"/>
          <w:marTop w:val="0"/>
          <w:marBottom w:val="0"/>
          <w:divBdr>
            <w:top w:val="none" w:sz="0" w:space="0" w:color="auto"/>
            <w:left w:val="none" w:sz="0" w:space="0" w:color="auto"/>
            <w:bottom w:val="none" w:sz="0" w:space="0" w:color="auto"/>
            <w:right w:val="none" w:sz="0" w:space="0" w:color="auto"/>
          </w:divBdr>
        </w:div>
        <w:div w:id="1496455926">
          <w:marLeft w:val="0"/>
          <w:marRight w:val="0"/>
          <w:marTop w:val="0"/>
          <w:marBottom w:val="0"/>
          <w:divBdr>
            <w:top w:val="none" w:sz="0" w:space="0" w:color="auto"/>
            <w:left w:val="none" w:sz="0" w:space="0" w:color="auto"/>
            <w:bottom w:val="none" w:sz="0" w:space="0" w:color="auto"/>
            <w:right w:val="none" w:sz="0" w:space="0" w:color="auto"/>
          </w:divBdr>
        </w:div>
        <w:div w:id="1433042057">
          <w:marLeft w:val="0"/>
          <w:marRight w:val="0"/>
          <w:marTop w:val="0"/>
          <w:marBottom w:val="0"/>
          <w:divBdr>
            <w:top w:val="none" w:sz="0" w:space="0" w:color="auto"/>
            <w:left w:val="none" w:sz="0" w:space="0" w:color="auto"/>
            <w:bottom w:val="none" w:sz="0" w:space="0" w:color="auto"/>
            <w:right w:val="none" w:sz="0" w:space="0" w:color="auto"/>
          </w:divBdr>
        </w:div>
        <w:div w:id="828012141">
          <w:marLeft w:val="0"/>
          <w:marRight w:val="0"/>
          <w:marTop w:val="0"/>
          <w:marBottom w:val="0"/>
          <w:divBdr>
            <w:top w:val="none" w:sz="0" w:space="0" w:color="auto"/>
            <w:left w:val="none" w:sz="0" w:space="0" w:color="auto"/>
            <w:bottom w:val="none" w:sz="0" w:space="0" w:color="auto"/>
            <w:right w:val="none" w:sz="0" w:space="0" w:color="auto"/>
          </w:divBdr>
        </w:div>
        <w:div w:id="1478690004">
          <w:marLeft w:val="0"/>
          <w:marRight w:val="0"/>
          <w:marTop w:val="0"/>
          <w:marBottom w:val="0"/>
          <w:divBdr>
            <w:top w:val="none" w:sz="0" w:space="0" w:color="auto"/>
            <w:left w:val="none" w:sz="0" w:space="0" w:color="auto"/>
            <w:bottom w:val="none" w:sz="0" w:space="0" w:color="auto"/>
            <w:right w:val="none" w:sz="0" w:space="0" w:color="auto"/>
          </w:divBdr>
        </w:div>
        <w:div w:id="1087651203">
          <w:marLeft w:val="0"/>
          <w:marRight w:val="0"/>
          <w:marTop w:val="0"/>
          <w:marBottom w:val="0"/>
          <w:divBdr>
            <w:top w:val="none" w:sz="0" w:space="0" w:color="auto"/>
            <w:left w:val="none" w:sz="0" w:space="0" w:color="auto"/>
            <w:bottom w:val="none" w:sz="0" w:space="0" w:color="auto"/>
            <w:right w:val="none" w:sz="0" w:space="0" w:color="auto"/>
          </w:divBdr>
        </w:div>
        <w:div w:id="1666591623">
          <w:marLeft w:val="0"/>
          <w:marRight w:val="0"/>
          <w:marTop w:val="0"/>
          <w:marBottom w:val="0"/>
          <w:divBdr>
            <w:top w:val="none" w:sz="0" w:space="0" w:color="auto"/>
            <w:left w:val="none" w:sz="0" w:space="0" w:color="auto"/>
            <w:bottom w:val="none" w:sz="0" w:space="0" w:color="auto"/>
            <w:right w:val="none" w:sz="0" w:space="0" w:color="auto"/>
          </w:divBdr>
        </w:div>
        <w:div w:id="1568759182">
          <w:marLeft w:val="0"/>
          <w:marRight w:val="0"/>
          <w:marTop w:val="0"/>
          <w:marBottom w:val="0"/>
          <w:divBdr>
            <w:top w:val="none" w:sz="0" w:space="0" w:color="auto"/>
            <w:left w:val="none" w:sz="0" w:space="0" w:color="auto"/>
            <w:bottom w:val="none" w:sz="0" w:space="0" w:color="auto"/>
            <w:right w:val="none" w:sz="0" w:space="0" w:color="auto"/>
          </w:divBdr>
        </w:div>
        <w:div w:id="651715583">
          <w:marLeft w:val="0"/>
          <w:marRight w:val="0"/>
          <w:marTop w:val="0"/>
          <w:marBottom w:val="0"/>
          <w:divBdr>
            <w:top w:val="none" w:sz="0" w:space="0" w:color="auto"/>
            <w:left w:val="none" w:sz="0" w:space="0" w:color="auto"/>
            <w:bottom w:val="none" w:sz="0" w:space="0" w:color="auto"/>
            <w:right w:val="none" w:sz="0" w:space="0" w:color="auto"/>
          </w:divBdr>
        </w:div>
        <w:div w:id="1543126330">
          <w:marLeft w:val="0"/>
          <w:marRight w:val="0"/>
          <w:marTop w:val="0"/>
          <w:marBottom w:val="0"/>
          <w:divBdr>
            <w:top w:val="none" w:sz="0" w:space="0" w:color="auto"/>
            <w:left w:val="none" w:sz="0" w:space="0" w:color="auto"/>
            <w:bottom w:val="none" w:sz="0" w:space="0" w:color="auto"/>
            <w:right w:val="none" w:sz="0" w:space="0" w:color="auto"/>
          </w:divBdr>
        </w:div>
        <w:div w:id="1641350609">
          <w:marLeft w:val="0"/>
          <w:marRight w:val="0"/>
          <w:marTop w:val="0"/>
          <w:marBottom w:val="0"/>
          <w:divBdr>
            <w:top w:val="none" w:sz="0" w:space="0" w:color="auto"/>
            <w:left w:val="none" w:sz="0" w:space="0" w:color="auto"/>
            <w:bottom w:val="none" w:sz="0" w:space="0" w:color="auto"/>
            <w:right w:val="none" w:sz="0" w:space="0" w:color="auto"/>
          </w:divBdr>
        </w:div>
        <w:div w:id="696085296">
          <w:marLeft w:val="0"/>
          <w:marRight w:val="0"/>
          <w:marTop w:val="0"/>
          <w:marBottom w:val="0"/>
          <w:divBdr>
            <w:top w:val="none" w:sz="0" w:space="0" w:color="auto"/>
            <w:left w:val="none" w:sz="0" w:space="0" w:color="auto"/>
            <w:bottom w:val="none" w:sz="0" w:space="0" w:color="auto"/>
            <w:right w:val="none" w:sz="0" w:space="0" w:color="auto"/>
          </w:divBdr>
        </w:div>
        <w:div w:id="688415587">
          <w:marLeft w:val="0"/>
          <w:marRight w:val="0"/>
          <w:marTop w:val="0"/>
          <w:marBottom w:val="0"/>
          <w:divBdr>
            <w:top w:val="none" w:sz="0" w:space="0" w:color="auto"/>
            <w:left w:val="none" w:sz="0" w:space="0" w:color="auto"/>
            <w:bottom w:val="none" w:sz="0" w:space="0" w:color="auto"/>
            <w:right w:val="none" w:sz="0" w:space="0" w:color="auto"/>
          </w:divBdr>
        </w:div>
        <w:div w:id="2041082855">
          <w:marLeft w:val="0"/>
          <w:marRight w:val="0"/>
          <w:marTop w:val="0"/>
          <w:marBottom w:val="0"/>
          <w:divBdr>
            <w:top w:val="none" w:sz="0" w:space="0" w:color="auto"/>
            <w:left w:val="none" w:sz="0" w:space="0" w:color="auto"/>
            <w:bottom w:val="none" w:sz="0" w:space="0" w:color="auto"/>
            <w:right w:val="none" w:sz="0" w:space="0" w:color="auto"/>
          </w:divBdr>
        </w:div>
        <w:div w:id="434835648">
          <w:marLeft w:val="0"/>
          <w:marRight w:val="0"/>
          <w:marTop w:val="0"/>
          <w:marBottom w:val="0"/>
          <w:divBdr>
            <w:top w:val="none" w:sz="0" w:space="0" w:color="auto"/>
            <w:left w:val="none" w:sz="0" w:space="0" w:color="auto"/>
            <w:bottom w:val="none" w:sz="0" w:space="0" w:color="auto"/>
            <w:right w:val="none" w:sz="0" w:space="0" w:color="auto"/>
          </w:divBdr>
        </w:div>
        <w:div w:id="636564970">
          <w:marLeft w:val="0"/>
          <w:marRight w:val="0"/>
          <w:marTop w:val="0"/>
          <w:marBottom w:val="0"/>
          <w:divBdr>
            <w:top w:val="none" w:sz="0" w:space="0" w:color="auto"/>
            <w:left w:val="none" w:sz="0" w:space="0" w:color="auto"/>
            <w:bottom w:val="none" w:sz="0" w:space="0" w:color="auto"/>
            <w:right w:val="none" w:sz="0" w:space="0" w:color="auto"/>
          </w:divBdr>
        </w:div>
        <w:div w:id="1958943623">
          <w:marLeft w:val="0"/>
          <w:marRight w:val="0"/>
          <w:marTop w:val="0"/>
          <w:marBottom w:val="0"/>
          <w:divBdr>
            <w:top w:val="none" w:sz="0" w:space="0" w:color="auto"/>
            <w:left w:val="none" w:sz="0" w:space="0" w:color="auto"/>
            <w:bottom w:val="none" w:sz="0" w:space="0" w:color="auto"/>
            <w:right w:val="none" w:sz="0" w:space="0" w:color="auto"/>
          </w:divBdr>
        </w:div>
        <w:div w:id="604121126">
          <w:marLeft w:val="0"/>
          <w:marRight w:val="0"/>
          <w:marTop w:val="0"/>
          <w:marBottom w:val="0"/>
          <w:divBdr>
            <w:top w:val="none" w:sz="0" w:space="0" w:color="auto"/>
            <w:left w:val="none" w:sz="0" w:space="0" w:color="auto"/>
            <w:bottom w:val="none" w:sz="0" w:space="0" w:color="auto"/>
            <w:right w:val="none" w:sz="0" w:space="0" w:color="auto"/>
          </w:divBdr>
        </w:div>
        <w:div w:id="1226187558">
          <w:marLeft w:val="0"/>
          <w:marRight w:val="0"/>
          <w:marTop w:val="0"/>
          <w:marBottom w:val="0"/>
          <w:divBdr>
            <w:top w:val="none" w:sz="0" w:space="0" w:color="auto"/>
            <w:left w:val="none" w:sz="0" w:space="0" w:color="auto"/>
            <w:bottom w:val="none" w:sz="0" w:space="0" w:color="auto"/>
            <w:right w:val="none" w:sz="0" w:space="0" w:color="auto"/>
          </w:divBdr>
        </w:div>
        <w:div w:id="1927377393">
          <w:marLeft w:val="0"/>
          <w:marRight w:val="0"/>
          <w:marTop w:val="0"/>
          <w:marBottom w:val="0"/>
          <w:divBdr>
            <w:top w:val="none" w:sz="0" w:space="0" w:color="auto"/>
            <w:left w:val="none" w:sz="0" w:space="0" w:color="auto"/>
            <w:bottom w:val="none" w:sz="0" w:space="0" w:color="auto"/>
            <w:right w:val="none" w:sz="0" w:space="0" w:color="auto"/>
          </w:divBdr>
        </w:div>
        <w:div w:id="1262374752">
          <w:marLeft w:val="0"/>
          <w:marRight w:val="0"/>
          <w:marTop w:val="0"/>
          <w:marBottom w:val="0"/>
          <w:divBdr>
            <w:top w:val="none" w:sz="0" w:space="0" w:color="auto"/>
            <w:left w:val="none" w:sz="0" w:space="0" w:color="auto"/>
            <w:bottom w:val="none" w:sz="0" w:space="0" w:color="auto"/>
            <w:right w:val="none" w:sz="0" w:space="0" w:color="auto"/>
          </w:divBdr>
        </w:div>
        <w:div w:id="724454020">
          <w:marLeft w:val="0"/>
          <w:marRight w:val="0"/>
          <w:marTop w:val="0"/>
          <w:marBottom w:val="0"/>
          <w:divBdr>
            <w:top w:val="none" w:sz="0" w:space="0" w:color="auto"/>
            <w:left w:val="none" w:sz="0" w:space="0" w:color="auto"/>
            <w:bottom w:val="none" w:sz="0" w:space="0" w:color="auto"/>
            <w:right w:val="none" w:sz="0" w:space="0" w:color="auto"/>
          </w:divBdr>
        </w:div>
        <w:div w:id="1291786502">
          <w:marLeft w:val="0"/>
          <w:marRight w:val="0"/>
          <w:marTop w:val="0"/>
          <w:marBottom w:val="0"/>
          <w:divBdr>
            <w:top w:val="none" w:sz="0" w:space="0" w:color="auto"/>
            <w:left w:val="none" w:sz="0" w:space="0" w:color="auto"/>
            <w:bottom w:val="none" w:sz="0" w:space="0" w:color="auto"/>
            <w:right w:val="none" w:sz="0" w:space="0" w:color="auto"/>
          </w:divBdr>
        </w:div>
        <w:div w:id="148832789">
          <w:marLeft w:val="0"/>
          <w:marRight w:val="0"/>
          <w:marTop w:val="0"/>
          <w:marBottom w:val="0"/>
          <w:divBdr>
            <w:top w:val="none" w:sz="0" w:space="0" w:color="auto"/>
            <w:left w:val="none" w:sz="0" w:space="0" w:color="auto"/>
            <w:bottom w:val="none" w:sz="0" w:space="0" w:color="auto"/>
            <w:right w:val="none" w:sz="0" w:space="0" w:color="auto"/>
          </w:divBdr>
        </w:div>
        <w:div w:id="1891575600">
          <w:marLeft w:val="0"/>
          <w:marRight w:val="0"/>
          <w:marTop w:val="0"/>
          <w:marBottom w:val="0"/>
          <w:divBdr>
            <w:top w:val="none" w:sz="0" w:space="0" w:color="auto"/>
            <w:left w:val="none" w:sz="0" w:space="0" w:color="auto"/>
            <w:bottom w:val="none" w:sz="0" w:space="0" w:color="auto"/>
            <w:right w:val="none" w:sz="0" w:space="0" w:color="auto"/>
          </w:divBdr>
        </w:div>
        <w:div w:id="1979409177">
          <w:marLeft w:val="0"/>
          <w:marRight w:val="0"/>
          <w:marTop w:val="0"/>
          <w:marBottom w:val="0"/>
          <w:divBdr>
            <w:top w:val="none" w:sz="0" w:space="0" w:color="auto"/>
            <w:left w:val="none" w:sz="0" w:space="0" w:color="auto"/>
            <w:bottom w:val="none" w:sz="0" w:space="0" w:color="auto"/>
            <w:right w:val="none" w:sz="0" w:space="0" w:color="auto"/>
          </w:divBdr>
        </w:div>
        <w:div w:id="1498576966">
          <w:marLeft w:val="0"/>
          <w:marRight w:val="0"/>
          <w:marTop w:val="0"/>
          <w:marBottom w:val="0"/>
          <w:divBdr>
            <w:top w:val="none" w:sz="0" w:space="0" w:color="auto"/>
            <w:left w:val="none" w:sz="0" w:space="0" w:color="auto"/>
            <w:bottom w:val="none" w:sz="0" w:space="0" w:color="auto"/>
            <w:right w:val="none" w:sz="0" w:space="0" w:color="auto"/>
          </w:divBdr>
        </w:div>
        <w:div w:id="889145090">
          <w:marLeft w:val="0"/>
          <w:marRight w:val="0"/>
          <w:marTop w:val="0"/>
          <w:marBottom w:val="0"/>
          <w:divBdr>
            <w:top w:val="none" w:sz="0" w:space="0" w:color="auto"/>
            <w:left w:val="none" w:sz="0" w:space="0" w:color="auto"/>
            <w:bottom w:val="none" w:sz="0" w:space="0" w:color="auto"/>
            <w:right w:val="none" w:sz="0" w:space="0" w:color="auto"/>
          </w:divBdr>
        </w:div>
        <w:div w:id="1066343161">
          <w:marLeft w:val="0"/>
          <w:marRight w:val="0"/>
          <w:marTop w:val="0"/>
          <w:marBottom w:val="0"/>
          <w:divBdr>
            <w:top w:val="none" w:sz="0" w:space="0" w:color="auto"/>
            <w:left w:val="none" w:sz="0" w:space="0" w:color="auto"/>
            <w:bottom w:val="none" w:sz="0" w:space="0" w:color="auto"/>
            <w:right w:val="none" w:sz="0" w:space="0" w:color="auto"/>
          </w:divBdr>
        </w:div>
        <w:div w:id="1515850103">
          <w:marLeft w:val="0"/>
          <w:marRight w:val="0"/>
          <w:marTop w:val="0"/>
          <w:marBottom w:val="0"/>
          <w:divBdr>
            <w:top w:val="none" w:sz="0" w:space="0" w:color="auto"/>
            <w:left w:val="none" w:sz="0" w:space="0" w:color="auto"/>
            <w:bottom w:val="none" w:sz="0" w:space="0" w:color="auto"/>
            <w:right w:val="none" w:sz="0" w:space="0" w:color="auto"/>
          </w:divBdr>
        </w:div>
        <w:div w:id="878010658">
          <w:marLeft w:val="0"/>
          <w:marRight w:val="0"/>
          <w:marTop w:val="0"/>
          <w:marBottom w:val="0"/>
          <w:divBdr>
            <w:top w:val="none" w:sz="0" w:space="0" w:color="auto"/>
            <w:left w:val="none" w:sz="0" w:space="0" w:color="auto"/>
            <w:bottom w:val="none" w:sz="0" w:space="0" w:color="auto"/>
            <w:right w:val="none" w:sz="0" w:space="0" w:color="auto"/>
          </w:divBdr>
        </w:div>
        <w:div w:id="208687577">
          <w:marLeft w:val="0"/>
          <w:marRight w:val="0"/>
          <w:marTop w:val="0"/>
          <w:marBottom w:val="0"/>
          <w:divBdr>
            <w:top w:val="none" w:sz="0" w:space="0" w:color="auto"/>
            <w:left w:val="none" w:sz="0" w:space="0" w:color="auto"/>
            <w:bottom w:val="none" w:sz="0" w:space="0" w:color="auto"/>
            <w:right w:val="none" w:sz="0" w:space="0" w:color="auto"/>
          </w:divBdr>
        </w:div>
        <w:div w:id="508788521">
          <w:marLeft w:val="0"/>
          <w:marRight w:val="0"/>
          <w:marTop w:val="0"/>
          <w:marBottom w:val="0"/>
          <w:divBdr>
            <w:top w:val="none" w:sz="0" w:space="0" w:color="auto"/>
            <w:left w:val="none" w:sz="0" w:space="0" w:color="auto"/>
            <w:bottom w:val="none" w:sz="0" w:space="0" w:color="auto"/>
            <w:right w:val="none" w:sz="0" w:space="0" w:color="auto"/>
          </w:divBdr>
        </w:div>
        <w:div w:id="1847163768">
          <w:marLeft w:val="0"/>
          <w:marRight w:val="0"/>
          <w:marTop w:val="0"/>
          <w:marBottom w:val="0"/>
          <w:divBdr>
            <w:top w:val="none" w:sz="0" w:space="0" w:color="auto"/>
            <w:left w:val="none" w:sz="0" w:space="0" w:color="auto"/>
            <w:bottom w:val="none" w:sz="0" w:space="0" w:color="auto"/>
            <w:right w:val="none" w:sz="0" w:space="0" w:color="auto"/>
          </w:divBdr>
        </w:div>
        <w:div w:id="1536575582">
          <w:marLeft w:val="0"/>
          <w:marRight w:val="0"/>
          <w:marTop w:val="0"/>
          <w:marBottom w:val="0"/>
          <w:divBdr>
            <w:top w:val="none" w:sz="0" w:space="0" w:color="auto"/>
            <w:left w:val="none" w:sz="0" w:space="0" w:color="auto"/>
            <w:bottom w:val="none" w:sz="0" w:space="0" w:color="auto"/>
            <w:right w:val="none" w:sz="0" w:space="0" w:color="auto"/>
          </w:divBdr>
        </w:div>
        <w:div w:id="1551645994">
          <w:marLeft w:val="0"/>
          <w:marRight w:val="0"/>
          <w:marTop w:val="0"/>
          <w:marBottom w:val="0"/>
          <w:divBdr>
            <w:top w:val="none" w:sz="0" w:space="0" w:color="auto"/>
            <w:left w:val="none" w:sz="0" w:space="0" w:color="auto"/>
            <w:bottom w:val="none" w:sz="0" w:space="0" w:color="auto"/>
            <w:right w:val="none" w:sz="0" w:space="0" w:color="auto"/>
          </w:divBdr>
        </w:div>
        <w:div w:id="56099496">
          <w:marLeft w:val="0"/>
          <w:marRight w:val="0"/>
          <w:marTop w:val="0"/>
          <w:marBottom w:val="0"/>
          <w:divBdr>
            <w:top w:val="none" w:sz="0" w:space="0" w:color="auto"/>
            <w:left w:val="none" w:sz="0" w:space="0" w:color="auto"/>
            <w:bottom w:val="none" w:sz="0" w:space="0" w:color="auto"/>
            <w:right w:val="none" w:sz="0" w:space="0" w:color="auto"/>
          </w:divBdr>
        </w:div>
        <w:div w:id="2017073279">
          <w:marLeft w:val="0"/>
          <w:marRight w:val="0"/>
          <w:marTop w:val="0"/>
          <w:marBottom w:val="0"/>
          <w:divBdr>
            <w:top w:val="none" w:sz="0" w:space="0" w:color="auto"/>
            <w:left w:val="none" w:sz="0" w:space="0" w:color="auto"/>
            <w:bottom w:val="none" w:sz="0" w:space="0" w:color="auto"/>
            <w:right w:val="none" w:sz="0" w:space="0" w:color="auto"/>
          </w:divBdr>
        </w:div>
        <w:div w:id="1251621226">
          <w:marLeft w:val="0"/>
          <w:marRight w:val="0"/>
          <w:marTop w:val="0"/>
          <w:marBottom w:val="0"/>
          <w:divBdr>
            <w:top w:val="none" w:sz="0" w:space="0" w:color="auto"/>
            <w:left w:val="none" w:sz="0" w:space="0" w:color="auto"/>
            <w:bottom w:val="none" w:sz="0" w:space="0" w:color="auto"/>
            <w:right w:val="none" w:sz="0" w:space="0" w:color="auto"/>
          </w:divBdr>
        </w:div>
        <w:div w:id="1086684268">
          <w:marLeft w:val="0"/>
          <w:marRight w:val="0"/>
          <w:marTop w:val="0"/>
          <w:marBottom w:val="0"/>
          <w:divBdr>
            <w:top w:val="none" w:sz="0" w:space="0" w:color="auto"/>
            <w:left w:val="none" w:sz="0" w:space="0" w:color="auto"/>
            <w:bottom w:val="none" w:sz="0" w:space="0" w:color="auto"/>
            <w:right w:val="none" w:sz="0" w:space="0" w:color="auto"/>
          </w:divBdr>
        </w:div>
        <w:div w:id="2053073896">
          <w:marLeft w:val="0"/>
          <w:marRight w:val="0"/>
          <w:marTop w:val="0"/>
          <w:marBottom w:val="0"/>
          <w:divBdr>
            <w:top w:val="none" w:sz="0" w:space="0" w:color="auto"/>
            <w:left w:val="none" w:sz="0" w:space="0" w:color="auto"/>
            <w:bottom w:val="none" w:sz="0" w:space="0" w:color="auto"/>
            <w:right w:val="none" w:sz="0" w:space="0" w:color="auto"/>
          </w:divBdr>
        </w:div>
        <w:div w:id="1292587740">
          <w:marLeft w:val="0"/>
          <w:marRight w:val="0"/>
          <w:marTop w:val="0"/>
          <w:marBottom w:val="0"/>
          <w:divBdr>
            <w:top w:val="none" w:sz="0" w:space="0" w:color="auto"/>
            <w:left w:val="none" w:sz="0" w:space="0" w:color="auto"/>
            <w:bottom w:val="none" w:sz="0" w:space="0" w:color="auto"/>
            <w:right w:val="none" w:sz="0" w:space="0" w:color="auto"/>
          </w:divBdr>
        </w:div>
        <w:div w:id="1494448515">
          <w:marLeft w:val="0"/>
          <w:marRight w:val="0"/>
          <w:marTop w:val="0"/>
          <w:marBottom w:val="0"/>
          <w:divBdr>
            <w:top w:val="none" w:sz="0" w:space="0" w:color="auto"/>
            <w:left w:val="none" w:sz="0" w:space="0" w:color="auto"/>
            <w:bottom w:val="none" w:sz="0" w:space="0" w:color="auto"/>
            <w:right w:val="none" w:sz="0" w:space="0" w:color="auto"/>
          </w:divBdr>
        </w:div>
        <w:div w:id="1216627712">
          <w:marLeft w:val="0"/>
          <w:marRight w:val="0"/>
          <w:marTop w:val="0"/>
          <w:marBottom w:val="0"/>
          <w:divBdr>
            <w:top w:val="none" w:sz="0" w:space="0" w:color="auto"/>
            <w:left w:val="none" w:sz="0" w:space="0" w:color="auto"/>
            <w:bottom w:val="none" w:sz="0" w:space="0" w:color="auto"/>
            <w:right w:val="none" w:sz="0" w:space="0" w:color="auto"/>
          </w:divBdr>
        </w:div>
        <w:div w:id="1323003321">
          <w:marLeft w:val="0"/>
          <w:marRight w:val="0"/>
          <w:marTop w:val="0"/>
          <w:marBottom w:val="0"/>
          <w:divBdr>
            <w:top w:val="none" w:sz="0" w:space="0" w:color="auto"/>
            <w:left w:val="none" w:sz="0" w:space="0" w:color="auto"/>
            <w:bottom w:val="none" w:sz="0" w:space="0" w:color="auto"/>
            <w:right w:val="none" w:sz="0" w:space="0" w:color="auto"/>
          </w:divBdr>
        </w:div>
        <w:div w:id="1896037641">
          <w:marLeft w:val="0"/>
          <w:marRight w:val="0"/>
          <w:marTop w:val="0"/>
          <w:marBottom w:val="0"/>
          <w:divBdr>
            <w:top w:val="none" w:sz="0" w:space="0" w:color="auto"/>
            <w:left w:val="none" w:sz="0" w:space="0" w:color="auto"/>
            <w:bottom w:val="none" w:sz="0" w:space="0" w:color="auto"/>
            <w:right w:val="none" w:sz="0" w:space="0" w:color="auto"/>
          </w:divBdr>
        </w:div>
        <w:div w:id="672994596">
          <w:marLeft w:val="0"/>
          <w:marRight w:val="0"/>
          <w:marTop w:val="0"/>
          <w:marBottom w:val="0"/>
          <w:divBdr>
            <w:top w:val="none" w:sz="0" w:space="0" w:color="auto"/>
            <w:left w:val="none" w:sz="0" w:space="0" w:color="auto"/>
            <w:bottom w:val="none" w:sz="0" w:space="0" w:color="auto"/>
            <w:right w:val="none" w:sz="0" w:space="0" w:color="auto"/>
          </w:divBdr>
        </w:div>
      </w:divsChild>
    </w:div>
    <w:div w:id="815268722">
      <w:bodyDiv w:val="1"/>
      <w:marLeft w:val="0"/>
      <w:marRight w:val="0"/>
      <w:marTop w:val="0"/>
      <w:marBottom w:val="0"/>
      <w:divBdr>
        <w:top w:val="none" w:sz="0" w:space="0" w:color="auto"/>
        <w:left w:val="none" w:sz="0" w:space="0" w:color="auto"/>
        <w:bottom w:val="none" w:sz="0" w:space="0" w:color="auto"/>
        <w:right w:val="none" w:sz="0" w:space="0" w:color="auto"/>
      </w:divBdr>
      <w:divsChild>
        <w:div w:id="1641493696">
          <w:marLeft w:val="0"/>
          <w:marRight w:val="0"/>
          <w:marTop w:val="0"/>
          <w:marBottom w:val="0"/>
          <w:divBdr>
            <w:top w:val="none" w:sz="0" w:space="0" w:color="auto"/>
            <w:left w:val="none" w:sz="0" w:space="0" w:color="auto"/>
            <w:bottom w:val="none" w:sz="0" w:space="0" w:color="auto"/>
            <w:right w:val="none" w:sz="0" w:space="0" w:color="auto"/>
          </w:divBdr>
        </w:div>
        <w:div w:id="1222139196">
          <w:marLeft w:val="0"/>
          <w:marRight w:val="0"/>
          <w:marTop w:val="0"/>
          <w:marBottom w:val="0"/>
          <w:divBdr>
            <w:top w:val="none" w:sz="0" w:space="0" w:color="auto"/>
            <w:left w:val="none" w:sz="0" w:space="0" w:color="auto"/>
            <w:bottom w:val="none" w:sz="0" w:space="0" w:color="auto"/>
            <w:right w:val="none" w:sz="0" w:space="0" w:color="auto"/>
          </w:divBdr>
        </w:div>
        <w:div w:id="1896431666">
          <w:marLeft w:val="0"/>
          <w:marRight w:val="0"/>
          <w:marTop w:val="0"/>
          <w:marBottom w:val="0"/>
          <w:divBdr>
            <w:top w:val="none" w:sz="0" w:space="0" w:color="auto"/>
            <w:left w:val="none" w:sz="0" w:space="0" w:color="auto"/>
            <w:bottom w:val="none" w:sz="0" w:space="0" w:color="auto"/>
            <w:right w:val="none" w:sz="0" w:space="0" w:color="auto"/>
          </w:divBdr>
        </w:div>
        <w:div w:id="1328943978">
          <w:marLeft w:val="0"/>
          <w:marRight w:val="0"/>
          <w:marTop w:val="0"/>
          <w:marBottom w:val="0"/>
          <w:divBdr>
            <w:top w:val="none" w:sz="0" w:space="0" w:color="auto"/>
            <w:left w:val="none" w:sz="0" w:space="0" w:color="auto"/>
            <w:bottom w:val="none" w:sz="0" w:space="0" w:color="auto"/>
            <w:right w:val="none" w:sz="0" w:space="0" w:color="auto"/>
          </w:divBdr>
        </w:div>
        <w:div w:id="1737702474">
          <w:marLeft w:val="0"/>
          <w:marRight w:val="0"/>
          <w:marTop w:val="0"/>
          <w:marBottom w:val="0"/>
          <w:divBdr>
            <w:top w:val="none" w:sz="0" w:space="0" w:color="auto"/>
            <w:left w:val="none" w:sz="0" w:space="0" w:color="auto"/>
            <w:bottom w:val="none" w:sz="0" w:space="0" w:color="auto"/>
            <w:right w:val="none" w:sz="0" w:space="0" w:color="auto"/>
          </w:divBdr>
        </w:div>
        <w:div w:id="2136752287">
          <w:marLeft w:val="0"/>
          <w:marRight w:val="0"/>
          <w:marTop w:val="0"/>
          <w:marBottom w:val="0"/>
          <w:divBdr>
            <w:top w:val="none" w:sz="0" w:space="0" w:color="auto"/>
            <w:left w:val="none" w:sz="0" w:space="0" w:color="auto"/>
            <w:bottom w:val="none" w:sz="0" w:space="0" w:color="auto"/>
            <w:right w:val="none" w:sz="0" w:space="0" w:color="auto"/>
          </w:divBdr>
        </w:div>
        <w:div w:id="658850836">
          <w:marLeft w:val="0"/>
          <w:marRight w:val="0"/>
          <w:marTop w:val="0"/>
          <w:marBottom w:val="0"/>
          <w:divBdr>
            <w:top w:val="none" w:sz="0" w:space="0" w:color="auto"/>
            <w:left w:val="none" w:sz="0" w:space="0" w:color="auto"/>
            <w:bottom w:val="none" w:sz="0" w:space="0" w:color="auto"/>
            <w:right w:val="none" w:sz="0" w:space="0" w:color="auto"/>
          </w:divBdr>
        </w:div>
        <w:div w:id="1479226206">
          <w:marLeft w:val="0"/>
          <w:marRight w:val="0"/>
          <w:marTop w:val="0"/>
          <w:marBottom w:val="0"/>
          <w:divBdr>
            <w:top w:val="none" w:sz="0" w:space="0" w:color="auto"/>
            <w:left w:val="none" w:sz="0" w:space="0" w:color="auto"/>
            <w:bottom w:val="none" w:sz="0" w:space="0" w:color="auto"/>
            <w:right w:val="none" w:sz="0" w:space="0" w:color="auto"/>
          </w:divBdr>
        </w:div>
      </w:divsChild>
    </w:div>
    <w:div w:id="1118649375">
      <w:bodyDiv w:val="1"/>
      <w:marLeft w:val="0"/>
      <w:marRight w:val="0"/>
      <w:marTop w:val="0"/>
      <w:marBottom w:val="0"/>
      <w:divBdr>
        <w:top w:val="none" w:sz="0" w:space="0" w:color="auto"/>
        <w:left w:val="none" w:sz="0" w:space="0" w:color="auto"/>
        <w:bottom w:val="none" w:sz="0" w:space="0" w:color="auto"/>
        <w:right w:val="none" w:sz="0" w:space="0" w:color="auto"/>
      </w:divBdr>
      <w:divsChild>
        <w:div w:id="2006518364">
          <w:marLeft w:val="0"/>
          <w:marRight w:val="0"/>
          <w:marTop w:val="0"/>
          <w:marBottom w:val="0"/>
          <w:divBdr>
            <w:top w:val="none" w:sz="0" w:space="0" w:color="auto"/>
            <w:left w:val="none" w:sz="0" w:space="0" w:color="auto"/>
            <w:bottom w:val="none" w:sz="0" w:space="0" w:color="auto"/>
            <w:right w:val="none" w:sz="0" w:space="0" w:color="auto"/>
          </w:divBdr>
        </w:div>
        <w:div w:id="115683627">
          <w:marLeft w:val="0"/>
          <w:marRight w:val="0"/>
          <w:marTop w:val="0"/>
          <w:marBottom w:val="0"/>
          <w:divBdr>
            <w:top w:val="none" w:sz="0" w:space="0" w:color="auto"/>
            <w:left w:val="none" w:sz="0" w:space="0" w:color="auto"/>
            <w:bottom w:val="none" w:sz="0" w:space="0" w:color="auto"/>
            <w:right w:val="none" w:sz="0" w:space="0" w:color="auto"/>
          </w:divBdr>
        </w:div>
        <w:div w:id="1616326080">
          <w:marLeft w:val="0"/>
          <w:marRight w:val="0"/>
          <w:marTop w:val="0"/>
          <w:marBottom w:val="0"/>
          <w:divBdr>
            <w:top w:val="none" w:sz="0" w:space="0" w:color="auto"/>
            <w:left w:val="none" w:sz="0" w:space="0" w:color="auto"/>
            <w:bottom w:val="none" w:sz="0" w:space="0" w:color="auto"/>
            <w:right w:val="none" w:sz="0" w:space="0" w:color="auto"/>
          </w:divBdr>
        </w:div>
        <w:div w:id="1124156090">
          <w:marLeft w:val="0"/>
          <w:marRight w:val="0"/>
          <w:marTop w:val="0"/>
          <w:marBottom w:val="0"/>
          <w:divBdr>
            <w:top w:val="none" w:sz="0" w:space="0" w:color="auto"/>
            <w:left w:val="none" w:sz="0" w:space="0" w:color="auto"/>
            <w:bottom w:val="none" w:sz="0" w:space="0" w:color="auto"/>
            <w:right w:val="none" w:sz="0" w:space="0" w:color="auto"/>
          </w:divBdr>
        </w:div>
        <w:div w:id="1804807702">
          <w:marLeft w:val="0"/>
          <w:marRight w:val="0"/>
          <w:marTop w:val="0"/>
          <w:marBottom w:val="0"/>
          <w:divBdr>
            <w:top w:val="none" w:sz="0" w:space="0" w:color="auto"/>
            <w:left w:val="none" w:sz="0" w:space="0" w:color="auto"/>
            <w:bottom w:val="none" w:sz="0" w:space="0" w:color="auto"/>
            <w:right w:val="none" w:sz="0" w:space="0" w:color="auto"/>
          </w:divBdr>
        </w:div>
        <w:div w:id="654530681">
          <w:marLeft w:val="0"/>
          <w:marRight w:val="0"/>
          <w:marTop w:val="0"/>
          <w:marBottom w:val="0"/>
          <w:divBdr>
            <w:top w:val="none" w:sz="0" w:space="0" w:color="auto"/>
            <w:left w:val="none" w:sz="0" w:space="0" w:color="auto"/>
            <w:bottom w:val="none" w:sz="0" w:space="0" w:color="auto"/>
            <w:right w:val="none" w:sz="0" w:space="0" w:color="auto"/>
          </w:divBdr>
        </w:div>
        <w:div w:id="1187331535">
          <w:marLeft w:val="0"/>
          <w:marRight w:val="0"/>
          <w:marTop w:val="0"/>
          <w:marBottom w:val="0"/>
          <w:divBdr>
            <w:top w:val="none" w:sz="0" w:space="0" w:color="auto"/>
            <w:left w:val="none" w:sz="0" w:space="0" w:color="auto"/>
            <w:bottom w:val="none" w:sz="0" w:space="0" w:color="auto"/>
            <w:right w:val="none" w:sz="0" w:space="0" w:color="auto"/>
          </w:divBdr>
        </w:div>
        <w:div w:id="1318339872">
          <w:marLeft w:val="0"/>
          <w:marRight w:val="0"/>
          <w:marTop w:val="0"/>
          <w:marBottom w:val="0"/>
          <w:divBdr>
            <w:top w:val="none" w:sz="0" w:space="0" w:color="auto"/>
            <w:left w:val="none" w:sz="0" w:space="0" w:color="auto"/>
            <w:bottom w:val="none" w:sz="0" w:space="0" w:color="auto"/>
            <w:right w:val="none" w:sz="0" w:space="0" w:color="auto"/>
          </w:divBdr>
        </w:div>
        <w:div w:id="2092507263">
          <w:marLeft w:val="0"/>
          <w:marRight w:val="0"/>
          <w:marTop w:val="0"/>
          <w:marBottom w:val="0"/>
          <w:divBdr>
            <w:top w:val="none" w:sz="0" w:space="0" w:color="auto"/>
            <w:left w:val="none" w:sz="0" w:space="0" w:color="auto"/>
            <w:bottom w:val="none" w:sz="0" w:space="0" w:color="auto"/>
            <w:right w:val="none" w:sz="0" w:space="0" w:color="auto"/>
          </w:divBdr>
        </w:div>
      </w:divsChild>
    </w:div>
    <w:div w:id="1214930556">
      <w:bodyDiv w:val="1"/>
      <w:marLeft w:val="0"/>
      <w:marRight w:val="0"/>
      <w:marTop w:val="0"/>
      <w:marBottom w:val="0"/>
      <w:divBdr>
        <w:top w:val="none" w:sz="0" w:space="0" w:color="auto"/>
        <w:left w:val="none" w:sz="0" w:space="0" w:color="auto"/>
        <w:bottom w:val="none" w:sz="0" w:space="0" w:color="auto"/>
        <w:right w:val="none" w:sz="0" w:space="0" w:color="auto"/>
      </w:divBdr>
    </w:div>
    <w:div w:id="2063824622">
      <w:bodyDiv w:val="1"/>
      <w:marLeft w:val="0"/>
      <w:marRight w:val="0"/>
      <w:marTop w:val="0"/>
      <w:marBottom w:val="0"/>
      <w:divBdr>
        <w:top w:val="none" w:sz="0" w:space="0" w:color="auto"/>
        <w:left w:val="none" w:sz="0" w:space="0" w:color="auto"/>
        <w:bottom w:val="none" w:sz="0" w:space="0" w:color="auto"/>
        <w:right w:val="none" w:sz="0" w:space="0" w:color="auto"/>
      </w:divBdr>
      <w:divsChild>
        <w:div w:id="159850417">
          <w:marLeft w:val="0"/>
          <w:marRight w:val="0"/>
          <w:marTop w:val="0"/>
          <w:marBottom w:val="0"/>
          <w:divBdr>
            <w:top w:val="none" w:sz="0" w:space="0" w:color="auto"/>
            <w:left w:val="none" w:sz="0" w:space="0" w:color="auto"/>
            <w:bottom w:val="none" w:sz="0" w:space="0" w:color="auto"/>
            <w:right w:val="none" w:sz="0" w:space="0" w:color="auto"/>
          </w:divBdr>
        </w:div>
        <w:div w:id="1714043077">
          <w:marLeft w:val="0"/>
          <w:marRight w:val="0"/>
          <w:marTop w:val="0"/>
          <w:marBottom w:val="0"/>
          <w:divBdr>
            <w:top w:val="none" w:sz="0" w:space="0" w:color="auto"/>
            <w:left w:val="none" w:sz="0" w:space="0" w:color="auto"/>
            <w:bottom w:val="none" w:sz="0" w:space="0" w:color="auto"/>
            <w:right w:val="none" w:sz="0" w:space="0" w:color="auto"/>
          </w:divBdr>
        </w:div>
        <w:div w:id="2053144443">
          <w:marLeft w:val="0"/>
          <w:marRight w:val="0"/>
          <w:marTop w:val="0"/>
          <w:marBottom w:val="0"/>
          <w:divBdr>
            <w:top w:val="none" w:sz="0" w:space="0" w:color="auto"/>
            <w:left w:val="none" w:sz="0" w:space="0" w:color="auto"/>
            <w:bottom w:val="none" w:sz="0" w:space="0" w:color="auto"/>
            <w:right w:val="none" w:sz="0" w:space="0" w:color="auto"/>
          </w:divBdr>
        </w:div>
        <w:div w:id="1329941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3121</Words>
  <Characters>17793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YHV30</dc:creator>
  <cp:keywords/>
  <dc:description/>
  <cp:lastModifiedBy>Oncology</cp:lastModifiedBy>
  <cp:revision>16</cp:revision>
  <dcterms:created xsi:type="dcterms:W3CDTF">2026-01-01T10:03:00Z</dcterms:created>
  <dcterms:modified xsi:type="dcterms:W3CDTF">2026-04-19T10:23:00Z</dcterms:modified>
</cp:coreProperties>
</file>