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08E00F" w14:textId="77777777" w:rsidR="00C54ECC" w:rsidRDefault="0047573A">
      <w:pPr>
        <w:jc w:val="center"/>
      </w:pPr>
      <w:r>
        <w:rPr>
          <w:b/>
          <w:sz w:val="32"/>
        </w:rPr>
        <w:t>Building Information Modelling-Enabled Data Integration and Visual Analytics for Facilities Management: A Systematic Review</w:t>
      </w:r>
    </w:p>
    <w:p w14:paraId="74CBE7CC" w14:textId="4D887A2A" w:rsidR="004426AD" w:rsidRDefault="00562B0B" w:rsidP="00562B0B">
      <w:pPr>
        <w:spacing w:after="2" w:line="259" w:lineRule="auto"/>
        <w:jc w:val="center"/>
      </w:pPr>
      <w:proofErr w:type="spellStart"/>
      <w:r w:rsidRPr="00562B0B">
        <w:t>Zarith</w:t>
      </w:r>
      <w:proofErr w:type="spellEnd"/>
      <w:r w:rsidRPr="00562B0B">
        <w:t xml:space="preserve"> Annisa Idris</w:t>
      </w:r>
      <w:r w:rsidRPr="00562B0B">
        <w:rPr>
          <w:vertAlign w:val="superscript"/>
          <w:lang w:val="en-GB"/>
        </w:rPr>
        <w:t>1</w:t>
      </w:r>
      <w:r>
        <w:t>, Mariah Awang</w:t>
      </w:r>
      <w:r>
        <w:rPr>
          <w:vertAlign w:val="superscript"/>
        </w:rPr>
        <w:t>1*</w:t>
      </w:r>
      <w:r>
        <w:t xml:space="preserve">, </w:t>
      </w:r>
      <w:proofErr w:type="spellStart"/>
      <w:r>
        <w:t>Nuramidah</w:t>
      </w:r>
      <w:proofErr w:type="spellEnd"/>
      <w:r>
        <w:t xml:space="preserve"> Hamidon</w:t>
      </w:r>
      <w:r>
        <w:rPr>
          <w:vertAlign w:val="superscript"/>
        </w:rPr>
        <w:t>1</w:t>
      </w:r>
      <w:r>
        <w:t xml:space="preserve">, </w:t>
      </w:r>
      <w:r w:rsidR="004426AD" w:rsidRPr="004426AD">
        <w:t>Muhammad Haziq Fitri Hairul</w:t>
      </w:r>
      <w:r w:rsidR="004426AD">
        <w:rPr>
          <w:vertAlign w:val="superscript"/>
        </w:rPr>
        <w:t>2</w:t>
      </w:r>
      <w:r w:rsidR="004426AD">
        <w:t xml:space="preserve">, </w:t>
      </w:r>
    </w:p>
    <w:p w14:paraId="3A6B7110" w14:textId="0E15C8FA" w:rsidR="00562B0B" w:rsidRDefault="00562B0B" w:rsidP="00562B0B">
      <w:pPr>
        <w:spacing w:after="2" w:line="259" w:lineRule="auto"/>
        <w:jc w:val="center"/>
      </w:pPr>
      <w:r w:rsidRPr="00562B0B">
        <w:t>Mohd Shahril Abdul Rahman</w:t>
      </w:r>
      <w:r>
        <w:rPr>
          <w:vertAlign w:val="superscript"/>
          <w:lang w:val="en-GB"/>
        </w:rPr>
        <w:t>3</w:t>
      </w:r>
      <w:r>
        <w:t xml:space="preserve"> and </w:t>
      </w:r>
      <w:r w:rsidRPr="00562B0B">
        <w:t>Zainab Toyin </w:t>
      </w:r>
      <w:proofErr w:type="spellStart"/>
      <w:r w:rsidRPr="00562B0B">
        <w:t>Jagun</w:t>
      </w:r>
      <w:proofErr w:type="spellEnd"/>
      <w:r>
        <w:rPr>
          <w:vertAlign w:val="superscript"/>
          <w:lang w:val="en-GB"/>
        </w:rPr>
        <w:t>4</w:t>
      </w:r>
    </w:p>
    <w:p w14:paraId="46DD3FB0" w14:textId="77777777" w:rsidR="00562B0B" w:rsidRDefault="00562B0B" w:rsidP="00562B0B">
      <w:pPr>
        <w:spacing w:after="153" w:line="259" w:lineRule="auto"/>
        <w:ind w:right="45"/>
        <w:jc w:val="center"/>
      </w:pPr>
      <w:r>
        <w:rPr>
          <w:sz w:val="14"/>
        </w:rPr>
        <w:t xml:space="preserve"> </w:t>
      </w:r>
    </w:p>
    <w:p w14:paraId="30E12AB7" w14:textId="77777777" w:rsidR="00562B0B" w:rsidRDefault="00562B0B" w:rsidP="00562B0B">
      <w:pPr>
        <w:spacing w:after="48" w:line="259" w:lineRule="auto"/>
        <w:ind w:right="80"/>
        <w:jc w:val="center"/>
      </w:pPr>
      <w:r>
        <w:rPr>
          <w:vertAlign w:val="superscript"/>
        </w:rPr>
        <w:t>1</w:t>
      </w:r>
      <w:r>
        <w:t xml:space="preserve">Faculty of Engineering Technology, Universiti Tun Hussein Onn Malaysia (UTHM), Higher </w:t>
      </w:r>
    </w:p>
    <w:p w14:paraId="493077E9" w14:textId="77777777" w:rsidR="00562B0B" w:rsidRDefault="00562B0B" w:rsidP="00562B0B">
      <w:pPr>
        <w:spacing w:after="2" w:line="259" w:lineRule="auto"/>
        <w:ind w:right="76"/>
        <w:jc w:val="center"/>
      </w:pPr>
      <w:r>
        <w:t xml:space="preserve">Education Hub, </w:t>
      </w:r>
      <w:proofErr w:type="spellStart"/>
      <w:r>
        <w:t>Pagoh</w:t>
      </w:r>
      <w:proofErr w:type="spellEnd"/>
      <w:r>
        <w:t xml:space="preserve">, 84600, Johor, Malaysia. </w:t>
      </w:r>
    </w:p>
    <w:p w14:paraId="7980FE3D" w14:textId="77777777" w:rsidR="004426AD" w:rsidRDefault="00562B0B" w:rsidP="004426AD">
      <w:pPr>
        <w:spacing w:after="48" w:line="259" w:lineRule="auto"/>
        <w:ind w:right="80"/>
        <w:jc w:val="center"/>
      </w:pPr>
      <w:r>
        <w:t xml:space="preserve"> </w:t>
      </w:r>
      <w:r>
        <w:rPr>
          <w:vertAlign w:val="superscript"/>
        </w:rPr>
        <w:t>2</w:t>
      </w:r>
      <w:r w:rsidR="004426AD">
        <w:t xml:space="preserve">IAQ Solutions </w:t>
      </w:r>
      <w:proofErr w:type="spellStart"/>
      <w:r w:rsidR="004426AD">
        <w:t>Sdn</w:t>
      </w:r>
      <w:proofErr w:type="spellEnd"/>
      <w:r w:rsidR="004426AD">
        <w:t>.</w:t>
      </w:r>
      <w:r w:rsidR="004426AD">
        <w:t xml:space="preserve"> Bhd</w:t>
      </w:r>
      <w:r w:rsidR="004426AD">
        <w:t xml:space="preserve">., </w:t>
      </w:r>
      <w:r w:rsidR="004426AD">
        <w:t xml:space="preserve">No. 9, Jalan Sungai </w:t>
      </w:r>
      <w:proofErr w:type="spellStart"/>
      <w:r w:rsidR="004426AD">
        <w:t>Jeluh</w:t>
      </w:r>
      <w:proofErr w:type="spellEnd"/>
      <w:r w:rsidR="004426AD">
        <w:t xml:space="preserve"> 32/192, Kawasan Perindustrian Kemuning, </w:t>
      </w:r>
    </w:p>
    <w:p w14:paraId="6374FFC8" w14:textId="19B3557C" w:rsidR="00562B0B" w:rsidRDefault="004426AD" w:rsidP="004426AD">
      <w:pPr>
        <w:spacing w:after="48" w:line="259" w:lineRule="auto"/>
        <w:ind w:right="80"/>
        <w:jc w:val="center"/>
      </w:pPr>
      <w:proofErr w:type="spellStart"/>
      <w:r>
        <w:t>Seksyen</w:t>
      </w:r>
      <w:proofErr w:type="spellEnd"/>
      <w:r>
        <w:t xml:space="preserve"> 32, 40460Shah Alam, Selangor, Malaysia.</w:t>
      </w:r>
    </w:p>
    <w:p w14:paraId="1A858934" w14:textId="77777777" w:rsidR="00562B0B" w:rsidRDefault="00562B0B" w:rsidP="00562B0B">
      <w:pPr>
        <w:spacing w:after="48" w:line="259" w:lineRule="auto"/>
        <w:ind w:right="80"/>
        <w:jc w:val="center"/>
      </w:pPr>
      <w:r>
        <w:t xml:space="preserve"> </w:t>
      </w:r>
      <w:r>
        <w:rPr>
          <w:vertAlign w:val="superscript"/>
        </w:rPr>
        <w:t>3</w:t>
      </w:r>
      <w:r w:rsidRPr="0028637B">
        <w:t>Faculty of Built Environment and Surveying</w:t>
      </w:r>
      <w:r w:rsidRPr="0028637B">
        <w:rPr>
          <w:i/>
          <w:iCs/>
        </w:rPr>
        <w:t xml:space="preserve">, </w:t>
      </w:r>
      <w:r w:rsidRPr="0028637B">
        <w:t xml:space="preserve">Universiti </w:t>
      </w:r>
      <w:proofErr w:type="spellStart"/>
      <w:r w:rsidRPr="0028637B">
        <w:t>Teknologi</w:t>
      </w:r>
      <w:proofErr w:type="spellEnd"/>
      <w:r w:rsidRPr="0028637B">
        <w:t xml:space="preserve"> Malaysia</w:t>
      </w:r>
      <w:r>
        <w:t xml:space="preserve">, 81300 </w:t>
      </w:r>
      <w:proofErr w:type="spellStart"/>
      <w:r>
        <w:t>Skudai</w:t>
      </w:r>
      <w:proofErr w:type="spellEnd"/>
      <w:r>
        <w:t xml:space="preserve">, Johor, Malaysia. </w:t>
      </w:r>
    </w:p>
    <w:p w14:paraId="0FED58CD" w14:textId="5B85273B" w:rsidR="00562B0B" w:rsidRDefault="00562B0B" w:rsidP="00562B0B">
      <w:pPr>
        <w:spacing w:after="48" w:line="259" w:lineRule="auto"/>
        <w:ind w:right="80"/>
        <w:jc w:val="center"/>
      </w:pPr>
      <w:r>
        <w:rPr>
          <w:vertAlign w:val="superscript"/>
        </w:rPr>
        <w:t>4</w:t>
      </w:r>
      <w:r w:rsidR="004426AD" w:rsidRPr="004426AD">
        <w:t>Department of Real Estate, School of Built Environment, Engineering &amp; Computing Leeds Beckett University, City Campus, Leeds, LS1 3HE, United Kingdo</w:t>
      </w:r>
      <w:r w:rsidR="004426AD">
        <w:t>m</w:t>
      </w:r>
    </w:p>
    <w:p w14:paraId="39DCF722" w14:textId="77777777" w:rsidR="004426AD" w:rsidRDefault="004426AD" w:rsidP="00562B0B">
      <w:pPr>
        <w:spacing w:after="48" w:line="259" w:lineRule="auto"/>
        <w:ind w:right="80"/>
        <w:jc w:val="center"/>
      </w:pPr>
    </w:p>
    <w:p w14:paraId="38466B18" w14:textId="1E3EDF7F" w:rsidR="00C54ECC" w:rsidRDefault="0047573A">
      <w:pPr>
        <w:jc w:val="center"/>
      </w:pPr>
      <w:r>
        <w:t xml:space="preserve">Corresponding author: </w:t>
      </w:r>
      <w:r w:rsidR="004426AD">
        <w:t>*</w:t>
      </w:r>
      <w:r w:rsidR="006C2937">
        <w:t>mariah@uthm.edu.my</w:t>
      </w:r>
    </w:p>
    <w:p w14:paraId="1FB4101E" w14:textId="2F941758" w:rsidR="008D07F0" w:rsidRPr="008D07F0" w:rsidRDefault="008D07F0" w:rsidP="008D07F0">
      <w:pPr>
        <w:jc w:val="both"/>
        <w:rPr>
          <w:sz w:val="24"/>
          <w:szCs w:val="24"/>
        </w:rPr>
      </w:pPr>
      <w:r w:rsidRPr="008D07F0">
        <w:rPr>
          <w:b/>
          <w:bCs/>
          <w:sz w:val="24"/>
          <w:szCs w:val="24"/>
        </w:rPr>
        <w:t>Abstract</w:t>
      </w:r>
      <w:r w:rsidRPr="008D07F0">
        <w:rPr>
          <w:b/>
          <w:bCs/>
          <w:sz w:val="24"/>
          <w:szCs w:val="24"/>
        </w:rPr>
        <w:br/>
      </w:r>
      <w:r>
        <w:rPr>
          <w:sz w:val="17"/>
        </w:rPr>
        <w:br/>
      </w:r>
      <w:r w:rsidRPr="008D07F0">
        <w:rPr>
          <w:sz w:val="24"/>
          <w:szCs w:val="24"/>
        </w:rPr>
        <w:t>Building Information Modelling (BIM) has increasingly been positioned as a digital information environment for facilities management (FM), asset management and operation and maintenance (O&amp;M) decision-making. However, BIM-enabled FM remains constrained by fragmented information exchange, incomplete asset information, inconsistent data requirements, limited facility manager involvement, weak interoperability between BIM and FM systems and insufficient transformation of model-based data into operational intelligence. This paper presents a systematic literature review of 51 documents concerning BIM-FM integration, asset information delivery, Industry 4.0 technologies, digital twins and visual analytics. A structured corpus-selection process and qualitative thematic analysis were applied to identify recurring patterns across the literature. Four overarching themes emerged: interoperability and information exchange in BIM-FM integration; asset information quality, data requirements and early FM involvement; BIM convergence with Industry 4.0 technologies and digital twin-enabled FM; and visual analytics, systems-centric modelling and fault diagnosis. The synthesis shows that standards such as Industry Foundation Classes (IFC) and Construction Operations Building Information Exchange (</w:t>
      </w:r>
      <w:proofErr w:type="spellStart"/>
      <w:r w:rsidRPr="008D07F0">
        <w:rPr>
          <w:sz w:val="24"/>
          <w:szCs w:val="24"/>
        </w:rPr>
        <w:t>COBie</w:t>
      </w:r>
      <w:proofErr w:type="spellEnd"/>
      <w:r w:rsidRPr="008D07F0">
        <w:rPr>
          <w:sz w:val="24"/>
          <w:szCs w:val="24"/>
        </w:rPr>
        <w:t xml:space="preserve">) support information exchange, but their value depends on semantic mapping, naming conventions, information governance and validated asset information requirements. BIM becomes more operationally useful when it is linked with Internet of Things (IoT) data, big data analytics, business intelligence, augmented reality, fault tree logic and systems-centric </w:t>
      </w:r>
      <w:proofErr w:type="spellStart"/>
      <w:r w:rsidRPr="008D07F0">
        <w:rPr>
          <w:sz w:val="24"/>
          <w:szCs w:val="24"/>
        </w:rPr>
        <w:t>visualisation</w:t>
      </w:r>
      <w:proofErr w:type="spellEnd"/>
      <w:r w:rsidRPr="008D07F0">
        <w:rPr>
          <w:sz w:val="24"/>
          <w:szCs w:val="24"/>
        </w:rPr>
        <w:t xml:space="preserve">. The paper contributes a </w:t>
      </w:r>
      <w:proofErr w:type="spellStart"/>
      <w:r w:rsidRPr="008D07F0">
        <w:rPr>
          <w:sz w:val="24"/>
          <w:szCs w:val="24"/>
        </w:rPr>
        <w:t>synthesised</w:t>
      </w:r>
      <w:proofErr w:type="spellEnd"/>
      <w:r w:rsidRPr="008D07F0">
        <w:rPr>
          <w:sz w:val="24"/>
          <w:szCs w:val="24"/>
        </w:rPr>
        <w:t xml:space="preserve"> thematic structure and a conceptual framework for BIM-enabled data integration and visual analytics in FM.</w:t>
      </w:r>
    </w:p>
    <w:p w14:paraId="0486ACB2" w14:textId="3FED4CCA" w:rsidR="008D07F0" w:rsidRPr="008D07F0" w:rsidRDefault="008D07F0" w:rsidP="008D07F0">
      <w:pPr>
        <w:jc w:val="both"/>
        <w:rPr>
          <w:sz w:val="24"/>
          <w:szCs w:val="24"/>
        </w:rPr>
      </w:pPr>
      <w:r w:rsidRPr="008D07F0">
        <w:rPr>
          <w:sz w:val="24"/>
          <w:szCs w:val="24"/>
        </w:rPr>
        <w:t>Keywords:</w:t>
      </w:r>
      <w:r w:rsidRPr="008D07F0">
        <w:rPr>
          <w:sz w:val="24"/>
          <w:szCs w:val="24"/>
        </w:rPr>
        <w:br/>
        <w:t>Building Information Modelling; Facilities Management; Asset Management; Digital Twin; Visual Analytics</w:t>
      </w:r>
    </w:p>
    <w:p w14:paraId="3DF6302C" w14:textId="77777777" w:rsidR="008D07F0" w:rsidRDefault="008D07F0">
      <w:pPr>
        <w:jc w:val="center"/>
      </w:pPr>
    </w:p>
    <w:p w14:paraId="1AA06971" w14:textId="77777777" w:rsidR="00C54ECC" w:rsidRPr="008D07F0" w:rsidRDefault="0047573A" w:rsidP="008D07F0">
      <w:pPr>
        <w:pStyle w:val="Heading1"/>
        <w:jc w:val="both"/>
        <w:rPr>
          <w:sz w:val="24"/>
          <w:szCs w:val="24"/>
        </w:rPr>
      </w:pPr>
      <w:r w:rsidRPr="008D07F0">
        <w:rPr>
          <w:rFonts w:ascii="Times New Roman" w:eastAsia="Times New Roman" w:hAnsi="Times New Roman"/>
          <w:sz w:val="24"/>
          <w:szCs w:val="24"/>
        </w:rPr>
        <w:t>1. Introduction</w:t>
      </w:r>
    </w:p>
    <w:p w14:paraId="16F9C701" w14:textId="77777777" w:rsidR="00C54ECC" w:rsidRPr="008D07F0" w:rsidRDefault="0047573A" w:rsidP="008D07F0">
      <w:pPr>
        <w:jc w:val="both"/>
        <w:rPr>
          <w:sz w:val="24"/>
          <w:szCs w:val="24"/>
        </w:rPr>
      </w:pPr>
      <w:r w:rsidRPr="008D07F0">
        <w:rPr>
          <w:sz w:val="24"/>
          <w:szCs w:val="24"/>
        </w:rPr>
        <w:t xml:space="preserve">Facilities management increasingly depends on reliable digital information because O&amp;M decisions require accurate asset location, system relationships, maintenance history, work order information and performance evidence. BIM has been widely discussed as a mechanism for improving FM because it can store geometric and non-geometric information across the building lifecycle and support asset retrieval, </w:t>
      </w:r>
      <w:r w:rsidRPr="008D07F0">
        <w:rPr>
          <w:sz w:val="24"/>
          <w:szCs w:val="24"/>
        </w:rPr>
        <w:lastRenderedPageBreak/>
        <w:t>maintenance planning and lifecycle decision-making [1-3]. However, the operational value of BIM is not automatic because many design and construction models are not configured to meet the practical information requirements of facility managers [4-8].</w:t>
      </w:r>
    </w:p>
    <w:p w14:paraId="075438A0" w14:textId="77777777" w:rsidR="00C54ECC" w:rsidRPr="008D07F0" w:rsidRDefault="0047573A" w:rsidP="008D07F0">
      <w:pPr>
        <w:ind w:firstLine="720"/>
        <w:jc w:val="both"/>
        <w:rPr>
          <w:sz w:val="24"/>
          <w:szCs w:val="24"/>
        </w:rPr>
      </w:pPr>
      <w:r w:rsidRPr="008D07F0">
        <w:rPr>
          <w:sz w:val="24"/>
          <w:szCs w:val="24"/>
        </w:rPr>
        <w:t>The reviewed literature shows that BIM-FM implementation is shaped by technological, organisational and informational constraints. Information exchange between BIM models and FM systems is frequently hindered by software interoperability problems, fragmented databases, inconsistent object naming, incomplete semantic information and weak asset information governance [3-9]. These problems are particularly important in the O&amp;M phase because facility managers depend on asset identity, system membership, locatio</w:t>
      </w:r>
      <w:r w:rsidRPr="008D07F0">
        <w:rPr>
          <w:sz w:val="24"/>
          <w:szCs w:val="24"/>
        </w:rPr>
        <w:t>n, maintainability information, warranty data, work order records and condition histories to plan and justify maintenance decisions [1,6,8,10].</w:t>
      </w:r>
    </w:p>
    <w:p w14:paraId="450CFBA3" w14:textId="77777777" w:rsidR="00C54ECC" w:rsidRPr="008D07F0" w:rsidRDefault="0047573A" w:rsidP="008D07F0">
      <w:pPr>
        <w:ind w:firstLine="720"/>
        <w:jc w:val="both"/>
        <w:rPr>
          <w:sz w:val="24"/>
          <w:szCs w:val="24"/>
        </w:rPr>
      </w:pPr>
      <w:r w:rsidRPr="008D07F0">
        <w:rPr>
          <w:sz w:val="24"/>
          <w:szCs w:val="24"/>
        </w:rPr>
        <w:t>At the same time, the scope of BIM-enabled FM is expanding through Industry 4.0 technologies. BIM is increasingly integrated with IoT sensors, digital twins, big data analytics, augmented reality and business intelligence systems to create more dynamic decision-support environments [11-18]. Such integration can transform BIM from a static repository into an operational platform when real-time data, occupant feedback, condition information and maintenance records are connected to spatial and system-based ass</w:t>
      </w:r>
      <w:r w:rsidRPr="008D07F0">
        <w:rPr>
          <w:sz w:val="24"/>
          <w:szCs w:val="24"/>
        </w:rPr>
        <w:t>et models [11,16,19-22].</w:t>
      </w:r>
    </w:p>
    <w:p w14:paraId="1E1E67D2" w14:textId="77777777" w:rsidR="00C54ECC" w:rsidRPr="008D07F0" w:rsidRDefault="0047573A" w:rsidP="008D07F0">
      <w:pPr>
        <w:ind w:firstLine="720"/>
        <w:jc w:val="both"/>
        <w:rPr>
          <w:sz w:val="24"/>
          <w:szCs w:val="24"/>
        </w:rPr>
      </w:pPr>
      <w:r w:rsidRPr="008D07F0">
        <w:rPr>
          <w:sz w:val="24"/>
          <w:szCs w:val="24"/>
        </w:rPr>
        <w:t>This paper therefore conducts a systematic review of the 51-document review corpus on BIM, advanced technologies and FM. The objectives are to identify overarching thematic patterns, synthesise the main findings across the studies and propose a conceptual framework for BIM-enabled data integration and visual analytics in FM. The review responds to four research questions: (1) What interoperability issues affect BIM-FM information exchange? (2) What asset information quality issues and information requiremen</w:t>
      </w:r>
      <w:r w:rsidRPr="008D07F0">
        <w:rPr>
          <w:sz w:val="24"/>
          <w:szCs w:val="24"/>
        </w:rPr>
        <w:t>ts influence BIM use in FM? (3) How do Industry 4.0 technologies extend BIM-enabled FM? (4) How can visual analytics, systems-centric modelling and fault diagnosis support maintenance decision-making?</w:t>
      </w:r>
    </w:p>
    <w:p w14:paraId="0F81A155" w14:textId="77777777" w:rsidR="00C54ECC" w:rsidRPr="008D07F0" w:rsidRDefault="0047573A" w:rsidP="008D07F0">
      <w:pPr>
        <w:pStyle w:val="Heading1"/>
        <w:jc w:val="both"/>
        <w:rPr>
          <w:sz w:val="24"/>
          <w:szCs w:val="24"/>
        </w:rPr>
      </w:pPr>
      <w:r w:rsidRPr="008D07F0">
        <w:rPr>
          <w:rFonts w:ascii="Times New Roman" w:eastAsia="Times New Roman" w:hAnsi="Times New Roman"/>
          <w:sz w:val="24"/>
          <w:szCs w:val="24"/>
        </w:rPr>
        <w:t>2. Literature Review</w:t>
      </w:r>
    </w:p>
    <w:p w14:paraId="7B16FCA3" w14:textId="77777777" w:rsidR="00C54ECC" w:rsidRPr="008D07F0" w:rsidRDefault="0047573A" w:rsidP="008D07F0">
      <w:pPr>
        <w:jc w:val="both"/>
        <w:rPr>
          <w:sz w:val="24"/>
          <w:szCs w:val="24"/>
        </w:rPr>
      </w:pPr>
      <w:r w:rsidRPr="008D07F0">
        <w:rPr>
          <w:sz w:val="24"/>
          <w:szCs w:val="24"/>
        </w:rPr>
        <w:t>BIM for FM has evolved from a model-viewing concept into a lifecycle information management approach. Early BIM-FM research identified application areas such as locating building components, checking maintainability, accessing real-time data, facilitating maintenance management and supporting digital updates to asset information [1]. Subsequent reviews emphasised that BIM adoption in FM depends on both technical interoperability and the maturity of organisational information processes [2,3]. Studies on FM-e</w:t>
      </w:r>
      <w:r w:rsidRPr="008D07F0">
        <w:rPr>
          <w:sz w:val="24"/>
          <w:szCs w:val="24"/>
        </w:rPr>
        <w:t>nabled BIM further argue that the model must be planned from the beginning of the project if it is to support O&amp;M rather than only design coordination and construction delivery [7].</w:t>
      </w:r>
    </w:p>
    <w:p w14:paraId="3BE6F359" w14:textId="77777777" w:rsidR="00C54ECC" w:rsidRPr="008D07F0" w:rsidRDefault="0047573A" w:rsidP="008D07F0">
      <w:pPr>
        <w:ind w:firstLine="720"/>
        <w:jc w:val="both"/>
        <w:rPr>
          <w:sz w:val="24"/>
          <w:szCs w:val="24"/>
        </w:rPr>
      </w:pPr>
      <w:r w:rsidRPr="008D07F0">
        <w:rPr>
          <w:sz w:val="24"/>
          <w:szCs w:val="24"/>
        </w:rPr>
        <w:t>A core issue in this literature is the distinction between geometric and non-geometric information. While BIM is often valued for its three-dimensional representation, facility managers require structured semantic information, including asset type, location, classification, specification, maintenance frequency, warranty data, spare parts, access requirements and system dependencies [1,6,8,10]. Research on asset information requirements and information commissioning therefore positions information quality as</w:t>
      </w:r>
      <w:r w:rsidRPr="008D07F0">
        <w:rPr>
          <w:sz w:val="24"/>
          <w:szCs w:val="24"/>
        </w:rPr>
        <w:t xml:space="preserve"> a prerequisite for BIM-FM value realisation [8-10]. Without validated and operationally relevant data, BIM may produce visually rich models that remain underused by FM teams [8,9,22].</w:t>
      </w:r>
    </w:p>
    <w:p w14:paraId="26127A05" w14:textId="77777777" w:rsidR="00C54ECC" w:rsidRPr="008D07F0" w:rsidRDefault="0047573A" w:rsidP="008D07F0">
      <w:pPr>
        <w:ind w:firstLine="720"/>
        <w:jc w:val="both"/>
        <w:rPr>
          <w:sz w:val="24"/>
          <w:szCs w:val="24"/>
        </w:rPr>
      </w:pPr>
      <w:r w:rsidRPr="008D07F0">
        <w:rPr>
          <w:sz w:val="24"/>
          <w:szCs w:val="24"/>
        </w:rPr>
        <w:t xml:space="preserve">The literature also connects BIM-FM with smart and data-driven technologies. BIM-IoT integration can link static building models with live operational data, while digital twin approaches extend this concept by synchronising physical assets, virtual representations and time-based information flows [13,16,18,19]. Big data analytics and business intelligence can support FM by converting </w:t>
      </w:r>
      <w:r w:rsidRPr="008D07F0">
        <w:rPr>
          <w:sz w:val="24"/>
          <w:szCs w:val="24"/>
        </w:rPr>
        <w:lastRenderedPageBreak/>
        <w:t>distributed operational data into decision-ready information, although the literature also stresses challenges related to data volume, veracity, interoperability and analytical capability [23-25]. Visual analytics and augmented reality further support field-level decision-making by displaying maintenance instructions, fault locations and system relationships within spatial or mixed-reality environments [21,26-28].</w:t>
      </w:r>
    </w:p>
    <w:p w14:paraId="2DDFDFBE" w14:textId="77777777" w:rsidR="00C54ECC" w:rsidRPr="008D07F0" w:rsidRDefault="0047573A" w:rsidP="008D07F0">
      <w:pPr>
        <w:pStyle w:val="Heading1"/>
        <w:jc w:val="both"/>
        <w:rPr>
          <w:sz w:val="24"/>
          <w:szCs w:val="24"/>
        </w:rPr>
      </w:pPr>
      <w:r w:rsidRPr="008D07F0">
        <w:rPr>
          <w:rFonts w:ascii="Times New Roman" w:eastAsia="Times New Roman" w:hAnsi="Times New Roman"/>
          <w:sz w:val="24"/>
          <w:szCs w:val="24"/>
        </w:rPr>
        <w:t>3. Material and Methods</w:t>
      </w:r>
    </w:p>
    <w:p w14:paraId="00975245" w14:textId="77777777" w:rsidR="00C54ECC" w:rsidRPr="008D07F0" w:rsidRDefault="0047573A" w:rsidP="008D07F0">
      <w:pPr>
        <w:pStyle w:val="Heading2"/>
        <w:jc w:val="both"/>
        <w:rPr>
          <w:sz w:val="24"/>
          <w:szCs w:val="24"/>
        </w:rPr>
      </w:pPr>
      <w:r w:rsidRPr="008D07F0">
        <w:rPr>
          <w:rFonts w:ascii="Times New Roman" w:eastAsia="Times New Roman" w:hAnsi="Times New Roman"/>
          <w:sz w:val="24"/>
          <w:szCs w:val="24"/>
        </w:rPr>
        <w:t>3.1 Identification</w:t>
      </w:r>
    </w:p>
    <w:p w14:paraId="483BD72A" w14:textId="77777777" w:rsidR="00C54ECC" w:rsidRPr="008D07F0" w:rsidRDefault="0047573A" w:rsidP="008D07F0">
      <w:pPr>
        <w:jc w:val="both"/>
        <w:rPr>
          <w:sz w:val="24"/>
          <w:szCs w:val="24"/>
        </w:rPr>
      </w:pPr>
      <w:r w:rsidRPr="008D07F0">
        <w:rPr>
          <w:sz w:val="24"/>
          <w:szCs w:val="24"/>
        </w:rPr>
        <w:t>This study adopted a systematic literature review approach supported by qualitative thematic analysis. The initial source set consisted of a pre-assembled PDF repository containing literature related to BIM, FM, asset management, information requirements, IoT, digital twins, big data, visual analytics, augmented reality and maintenance decision support. A corpus-based identification strategy was used because the documents had already been compiled for the review topic. The repository contained 60 PDF files,</w:t>
      </w:r>
      <w:r w:rsidRPr="008D07F0">
        <w:rPr>
          <w:sz w:val="24"/>
          <w:szCs w:val="24"/>
        </w:rPr>
        <w:t xml:space="preserve"> from which 51 documents were retained after removing duplicate, non-target or supporting files. The search logic used to organise the corpus is summarised in Table 1.</w:t>
      </w:r>
    </w:p>
    <w:p w14:paraId="3ABA45A5" w14:textId="77777777" w:rsidR="00C54ECC" w:rsidRPr="008D07F0" w:rsidRDefault="0047573A" w:rsidP="008D07F0">
      <w:pPr>
        <w:jc w:val="both"/>
        <w:rPr>
          <w:bCs/>
          <w:sz w:val="24"/>
          <w:szCs w:val="24"/>
        </w:rPr>
      </w:pPr>
      <w:r w:rsidRPr="008D07F0">
        <w:rPr>
          <w:bCs/>
          <w:sz w:val="24"/>
          <w:szCs w:val="24"/>
        </w:rPr>
        <w:t>Table 1. Search logic used to organise the review corpus</w:t>
      </w:r>
    </w:p>
    <w:tbl>
      <w:tblPr>
        <w:tblStyle w:val="TableGrid"/>
        <w:tblW w:w="0" w:type="auto"/>
        <w:jc w:val="center"/>
        <w:tblLook w:val="04A0" w:firstRow="1" w:lastRow="0" w:firstColumn="1" w:lastColumn="0" w:noHBand="0" w:noVBand="1"/>
      </w:tblPr>
      <w:tblGrid>
        <w:gridCol w:w="3095"/>
        <w:gridCol w:w="6975"/>
      </w:tblGrid>
      <w:tr w:rsidR="00C54ECC" w:rsidRPr="008D07F0" w14:paraId="5AA37C5D" w14:textId="77777777">
        <w:trPr>
          <w:jc w:val="center"/>
        </w:trPr>
        <w:tc>
          <w:tcPr>
            <w:tcW w:w="3168" w:type="dxa"/>
            <w:shd w:val="clear" w:color="auto" w:fill="D9EAF7"/>
          </w:tcPr>
          <w:p w14:paraId="170E92A7" w14:textId="77777777" w:rsidR="00C54ECC" w:rsidRPr="008D07F0" w:rsidRDefault="0047573A">
            <w:pPr>
              <w:spacing w:after="0"/>
              <w:jc w:val="center"/>
              <w:rPr>
                <w:sz w:val="20"/>
                <w:szCs w:val="20"/>
              </w:rPr>
            </w:pPr>
            <w:r w:rsidRPr="008D07F0">
              <w:rPr>
                <w:b/>
                <w:sz w:val="20"/>
                <w:szCs w:val="20"/>
              </w:rPr>
              <w:t>Concept</w:t>
            </w:r>
          </w:p>
        </w:tc>
        <w:tc>
          <w:tcPr>
            <w:tcW w:w="7200" w:type="dxa"/>
            <w:shd w:val="clear" w:color="auto" w:fill="D9EAF7"/>
          </w:tcPr>
          <w:p w14:paraId="251CBDA0" w14:textId="77777777" w:rsidR="00C54ECC" w:rsidRPr="008D07F0" w:rsidRDefault="0047573A">
            <w:pPr>
              <w:spacing w:after="0"/>
              <w:jc w:val="center"/>
              <w:rPr>
                <w:sz w:val="20"/>
                <w:szCs w:val="20"/>
              </w:rPr>
            </w:pPr>
            <w:r w:rsidRPr="008D07F0">
              <w:rPr>
                <w:b/>
                <w:sz w:val="20"/>
                <w:szCs w:val="20"/>
              </w:rPr>
              <w:t>Search terms used for corpus organisation</w:t>
            </w:r>
          </w:p>
        </w:tc>
      </w:tr>
      <w:tr w:rsidR="00C54ECC" w:rsidRPr="008D07F0" w14:paraId="4E3222CD" w14:textId="77777777">
        <w:trPr>
          <w:jc w:val="center"/>
        </w:trPr>
        <w:tc>
          <w:tcPr>
            <w:tcW w:w="3168" w:type="dxa"/>
          </w:tcPr>
          <w:p w14:paraId="4CE6E270" w14:textId="77777777" w:rsidR="00C54ECC" w:rsidRPr="008D07F0" w:rsidRDefault="0047573A">
            <w:pPr>
              <w:spacing w:after="0"/>
              <w:rPr>
                <w:sz w:val="20"/>
                <w:szCs w:val="20"/>
              </w:rPr>
            </w:pPr>
            <w:r w:rsidRPr="008D07F0">
              <w:rPr>
                <w:sz w:val="20"/>
                <w:szCs w:val="20"/>
              </w:rPr>
              <w:t>BIM and FM</w:t>
            </w:r>
          </w:p>
        </w:tc>
        <w:tc>
          <w:tcPr>
            <w:tcW w:w="7200" w:type="dxa"/>
          </w:tcPr>
          <w:p w14:paraId="5089B6AE" w14:textId="77777777" w:rsidR="00C54ECC" w:rsidRPr="008D07F0" w:rsidRDefault="0047573A">
            <w:pPr>
              <w:spacing w:after="0"/>
              <w:rPr>
                <w:sz w:val="20"/>
                <w:szCs w:val="20"/>
              </w:rPr>
            </w:pPr>
            <w:r w:rsidRPr="008D07F0">
              <w:rPr>
                <w:sz w:val="20"/>
                <w:szCs w:val="20"/>
              </w:rPr>
              <w:t>"Building Information Modelling" OR "Building Information Modeling" OR BIM AND "facilities management" OR FM OR "facility maintenance"</w:t>
            </w:r>
          </w:p>
        </w:tc>
      </w:tr>
      <w:tr w:rsidR="00C54ECC" w:rsidRPr="008D07F0" w14:paraId="42FFEB22" w14:textId="77777777">
        <w:trPr>
          <w:jc w:val="center"/>
        </w:trPr>
        <w:tc>
          <w:tcPr>
            <w:tcW w:w="3168" w:type="dxa"/>
          </w:tcPr>
          <w:p w14:paraId="746DFA65" w14:textId="77777777" w:rsidR="00C54ECC" w:rsidRPr="008D07F0" w:rsidRDefault="0047573A">
            <w:pPr>
              <w:spacing w:after="0"/>
              <w:rPr>
                <w:sz w:val="20"/>
                <w:szCs w:val="20"/>
              </w:rPr>
            </w:pPr>
            <w:r w:rsidRPr="008D07F0">
              <w:rPr>
                <w:sz w:val="20"/>
                <w:szCs w:val="20"/>
              </w:rPr>
              <w:t>Asset management and information requirements</w:t>
            </w:r>
          </w:p>
        </w:tc>
        <w:tc>
          <w:tcPr>
            <w:tcW w:w="7200" w:type="dxa"/>
          </w:tcPr>
          <w:p w14:paraId="3A2BF26C" w14:textId="77777777" w:rsidR="00C54ECC" w:rsidRPr="008D07F0" w:rsidRDefault="0047573A">
            <w:pPr>
              <w:spacing w:after="0"/>
              <w:rPr>
                <w:sz w:val="20"/>
                <w:szCs w:val="20"/>
              </w:rPr>
            </w:pPr>
            <w:r w:rsidRPr="008D07F0">
              <w:rPr>
                <w:sz w:val="20"/>
                <w:szCs w:val="20"/>
              </w:rPr>
              <w:t>"</w:t>
            </w:r>
            <w:proofErr w:type="gramStart"/>
            <w:r w:rsidRPr="008D07F0">
              <w:rPr>
                <w:sz w:val="20"/>
                <w:szCs w:val="20"/>
              </w:rPr>
              <w:t>asset</w:t>
            </w:r>
            <w:proofErr w:type="gramEnd"/>
            <w:r w:rsidRPr="008D07F0">
              <w:rPr>
                <w:sz w:val="20"/>
                <w:szCs w:val="20"/>
              </w:rPr>
              <w:t xml:space="preserve"> management" OR "asset information" OR AIR OR EIR OR COBie OR IFC OR "information requirements"</w:t>
            </w:r>
          </w:p>
        </w:tc>
      </w:tr>
      <w:tr w:rsidR="00C54ECC" w:rsidRPr="008D07F0" w14:paraId="7A239D8D" w14:textId="77777777">
        <w:trPr>
          <w:jc w:val="center"/>
        </w:trPr>
        <w:tc>
          <w:tcPr>
            <w:tcW w:w="3168" w:type="dxa"/>
          </w:tcPr>
          <w:p w14:paraId="6EEC3F48" w14:textId="77777777" w:rsidR="00C54ECC" w:rsidRPr="008D07F0" w:rsidRDefault="0047573A">
            <w:pPr>
              <w:spacing w:after="0"/>
              <w:rPr>
                <w:sz w:val="20"/>
                <w:szCs w:val="20"/>
              </w:rPr>
            </w:pPr>
            <w:r w:rsidRPr="008D07F0">
              <w:rPr>
                <w:sz w:val="20"/>
                <w:szCs w:val="20"/>
              </w:rPr>
              <w:t>Digital integration</w:t>
            </w:r>
          </w:p>
        </w:tc>
        <w:tc>
          <w:tcPr>
            <w:tcW w:w="7200" w:type="dxa"/>
          </w:tcPr>
          <w:p w14:paraId="78449561" w14:textId="77777777" w:rsidR="00C54ECC" w:rsidRPr="008D07F0" w:rsidRDefault="0047573A">
            <w:pPr>
              <w:spacing w:after="0"/>
              <w:rPr>
                <w:sz w:val="20"/>
                <w:szCs w:val="20"/>
              </w:rPr>
            </w:pPr>
            <w:r w:rsidRPr="008D07F0">
              <w:rPr>
                <w:sz w:val="20"/>
                <w:szCs w:val="20"/>
              </w:rPr>
              <w:t>IoT OR "Internet of Things" OR "digital twin" OR "big data" OR "business intelligence" OR dashboard OR analytics</w:t>
            </w:r>
          </w:p>
        </w:tc>
      </w:tr>
      <w:tr w:rsidR="00C54ECC" w:rsidRPr="008D07F0" w14:paraId="142E3EB2" w14:textId="77777777">
        <w:trPr>
          <w:jc w:val="center"/>
        </w:trPr>
        <w:tc>
          <w:tcPr>
            <w:tcW w:w="3168" w:type="dxa"/>
          </w:tcPr>
          <w:p w14:paraId="4360190B" w14:textId="77777777" w:rsidR="00C54ECC" w:rsidRPr="008D07F0" w:rsidRDefault="0047573A">
            <w:pPr>
              <w:spacing w:after="0"/>
              <w:rPr>
                <w:sz w:val="20"/>
                <w:szCs w:val="20"/>
              </w:rPr>
            </w:pPr>
            <w:r w:rsidRPr="008D07F0">
              <w:rPr>
                <w:sz w:val="20"/>
                <w:szCs w:val="20"/>
              </w:rPr>
              <w:t>Visual analytics and maintenance</w:t>
            </w:r>
          </w:p>
        </w:tc>
        <w:tc>
          <w:tcPr>
            <w:tcW w:w="7200" w:type="dxa"/>
          </w:tcPr>
          <w:p w14:paraId="58AD8759" w14:textId="77777777" w:rsidR="00C54ECC" w:rsidRPr="008D07F0" w:rsidRDefault="0047573A">
            <w:pPr>
              <w:spacing w:after="0"/>
              <w:rPr>
                <w:sz w:val="20"/>
                <w:szCs w:val="20"/>
              </w:rPr>
            </w:pPr>
            <w:r w:rsidRPr="008D07F0">
              <w:rPr>
                <w:sz w:val="20"/>
                <w:szCs w:val="20"/>
              </w:rPr>
              <w:t>"</w:t>
            </w:r>
            <w:proofErr w:type="gramStart"/>
            <w:r w:rsidRPr="008D07F0">
              <w:rPr>
                <w:sz w:val="20"/>
                <w:szCs w:val="20"/>
              </w:rPr>
              <w:t>visual</w:t>
            </w:r>
            <w:proofErr w:type="gramEnd"/>
            <w:r w:rsidRPr="008D07F0">
              <w:rPr>
                <w:sz w:val="20"/>
                <w:szCs w:val="20"/>
              </w:rPr>
              <w:t xml:space="preserve"> analytics" OR "fault diagnosis" OR "fault tree" OR "augmented reality" OR "work order" OR "predictive maintenance"</w:t>
            </w:r>
          </w:p>
        </w:tc>
      </w:tr>
    </w:tbl>
    <w:p w14:paraId="4D27F294" w14:textId="77777777" w:rsidR="00C54ECC" w:rsidRPr="008D07F0" w:rsidRDefault="0047573A" w:rsidP="008D07F0">
      <w:pPr>
        <w:pStyle w:val="Heading2"/>
        <w:jc w:val="both"/>
        <w:rPr>
          <w:sz w:val="24"/>
          <w:szCs w:val="24"/>
        </w:rPr>
      </w:pPr>
      <w:r w:rsidRPr="008D07F0">
        <w:rPr>
          <w:rFonts w:ascii="Times New Roman" w:eastAsia="Times New Roman" w:hAnsi="Times New Roman"/>
          <w:sz w:val="24"/>
          <w:szCs w:val="24"/>
        </w:rPr>
        <w:t>3.2 Screening and Eligibility</w:t>
      </w:r>
    </w:p>
    <w:p w14:paraId="1091EF49" w14:textId="77777777" w:rsidR="00C54ECC" w:rsidRPr="008D07F0" w:rsidRDefault="0047573A" w:rsidP="008D07F0">
      <w:pPr>
        <w:jc w:val="both"/>
        <w:rPr>
          <w:sz w:val="24"/>
          <w:szCs w:val="24"/>
        </w:rPr>
      </w:pPr>
      <w:r w:rsidRPr="008D07F0">
        <w:rPr>
          <w:sz w:val="24"/>
          <w:szCs w:val="24"/>
        </w:rPr>
        <w:t>The screening process focused on documents that contributed directly to BIM-FM integration, BIM-enabled asset management, information quality, digital technologies for FM, system-based visualisation or maintenance decision support. Documents that were duplicate records, outside the BIM-FM scope or not usable for thematic synthesis were excluded. The inclusion and exclusion criteria are shown in Table 2.</w:t>
      </w:r>
    </w:p>
    <w:p w14:paraId="49957CFD" w14:textId="77777777" w:rsidR="00C54ECC" w:rsidRPr="008D07F0" w:rsidRDefault="0047573A" w:rsidP="008D07F0">
      <w:pPr>
        <w:jc w:val="both"/>
        <w:rPr>
          <w:bCs/>
        </w:rPr>
      </w:pPr>
      <w:r w:rsidRPr="008D07F0">
        <w:rPr>
          <w:bCs/>
          <w:sz w:val="24"/>
          <w:szCs w:val="24"/>
        </w:rPr>
        <w:t>Table 2. Inclusion and exclusion criteria</w:t>
      </w:r>
    </w:p>
    <w:tbl>
      <w:tblPr>
        <w:tblStyle w:val="TableGrid"/>
        <w:tblW w:w="0" w:type="auto"/>
        <w:jc w:val="center"/>
        <w:tblLook w:val="04A0" w:firstRow="1" w:lastRow="0" w:firstColumn="1" w:lastColumn="0" w:noHBand="0" w:noVBand="1"/>
      </w:tblPr>
      <w:tblGrid>
        <w:gridCol w:w="1870"/>
        <w:gridCol w:w="4316"/>
        <w:gridCol w:w="3884"/>
      </w:tblGrid>
      <w:tr w:rsidR="00C54ECC" w:rsidRPr="008D07F0" w14:paraId="2FDE5B67" w14:textId="77777777">
        <w:trPr>
          <w:jc w:val="center"/>
        </w:trPr>
        <w:tc>
          <w:tcPr>
            <w:tcW w:w="1872" w:type="dxa"/>
            <w:shd w:val="clear" w:color="auto" w:fill="D9EAF7"/>
          </w:tcPr>
          <w:p w14:paraId="06E8DBF7" w14:textId="77777777" w:rsidR="00C54ECC" w:rsidRPr="008D07F0" w:rsidRDefault="0047573A">
            <w:pPr>
              <w:spacing w:after="0"/>
              <w:jc w:val="center"/>
              <w:rPr>
                <w:sz w:val="20"/>
                <w:szCs w:val="20"/>
              </w:rPr>
            </w:pPr>
            <w:r w:rsidRPr="008D07F0">
              <w:rPr>
                <w:b/>
                <w:sz w:val="20"/>
                <w:szCs w:val="20"/>
              </w:rPr>
              <w:t>Criterion</w:t>
            </w:r>
          </w:p>
        </w:tc>
        <w:tc>
          <w:tcPr>
            <w:tcW w:w="4320" w:type="dxa"/>
            <w:shd w:val="clear" w:color="auto" w:fill="D9EAF7"/>
          </w:tcPr>
          <w:p w14:paraId="2E4B5558" w14:textId="77777777" w:rsidR="00C54ECC" w:rsidRPr="008D07F0" w:rsidRDefault="0047573A">
            <w:pPr>
              <w:spacing w:after="0"/>
              <w:jc w:val="center"/>
              <w:rPr>
                <w:sz w:val="20"/>
                <w:szCs w:val="20"/>
              </w:rPr>
            </w:pPr>
            <w:r w:rsidRPr="008D07F0">
              <w:rPr>
                <w:b/>
                <w:sz w:val="20"/>
                <w:szCs w:val="20"/>
              </w:rPr>
              <w:t>Inclusion</w:t>
            </w:r>
          </w:p>
        </w:tc>
        <w:tc>
          <w:tcPr>
            <w:tcW w:w="3888" w:type="dxa"/>
            <w:shd w:val="clear" w:color="auto" w:fill="D9EAF7"/>
          </w:tcPr>
          <w:p w14:paraId="1B15D6CE" w14:textId="77777777" w:rsidR="00C54ECC" w:rsidRPr="008D07F0" w:rsidRDefault="0047573A">
            <w:pPr>
              <w:spacing w:after="0"/>
              <w:jc w:val="center"/>
              <w:rPr>
                <w:sz w:val="20"/>
                <w:szCs w:val="20"/>
              </w:rPr>
            </w:pPr>
            <w:r w:rsidRPr="008D07F0">
              <w:rPr>
                <w:b/>
                <w:sz w:val="20"/>
                <w:szCs w:val="20"/>
              </w:rPr>
              <w:t>Exclusion</w:t>
            </w:r>
          </w:p>
        </w:tc>
      </w:tr>
      <w:tr w:rsidR="00C54ECC" w:rsidRPr="008D07F0" w14:paraId="2E20A102" w14:textId="77777777">
        <w:trPr>
          <w:jc w:val="center"/>
        </w:trPr>
        <w:tc>
          <w:tcPr>
            <w:tcW w:w="1872" w:type="dxa"/>
          </w:tcPr>
          <w:p w14:paraId="00654B99" w14:textId="77777777" w:rsidR="00C54ECC" w:rsidRPr="008D07F0" w:rsidRDefault="0047573A">
            <w:pPr>
              <w:spacing w:after="0"/>
              <w:rPr>
                <w:sz w:val="20"/>
                <w:szCs w:val="20"/>
              </w:rPr>
            </w:pPr>
            <w:r w:rsidRPr="008D07F0">
              <w:rPr>
                <w:sz w:val="20"/>
                <w:szCs w:val="20"/>
              </w:rPr>
              <w:t>Topic</w:t>
            </w:r>
          </w:p>
        </w:tc>
        <w:tc>
          <w:tcPr>
            <w:tcW w:w="4320" w:type="dxa"/>
          </w:tcPr>
          <w:p w14:paraId="4911E381" w14:textId="77777777" w:rsidR="00C54ECC" w:rsidRPr="008D07F0" w:rsidRDefault="0047573A">
            <w:pPr>
              <w:spacing w:after="0"/>
              <w:rPr>
                <w:sz w:val="20"/>
                <w:szCs w:val="20"/>
              </w:rPr>
            </w:pPr>
            <w:r w:rsidRPr="008D07F0">
              <w:rPr>
                <w:sz w:val="20"/>
                <w:szCs w:val="20"/>
              </w:rPr>
              <w:t>BIM, FM, asset management, O&amp;M, information requirements, IoT, digital twin, big data, visual analytics or maintenance decision support.</w:t>
            </w:r>
          </w:p>
        </w:tc>
        <w:tc>
          <w:tcPr>
            <w:tcW w:w="3888" w:type="dxa"/>
          </w:tcPr>
          <w:p w14:paraId="4E51AB2C" w14:textId="77777777" w:rsidR="00C54ECC" w:rsidRPr="008D07F0" w:rsidRDefault="0047573A">
            <w:pPr>
              <w:spacing w:after="0"/>
              <w:rPr>
                <w:sz w:val="20"/>
                <w:szCs w:val="20"/>
              </w:rPr>
            </w:pPr>
            <w:r w:rsidRPr="008D07F0">
              <w:rPr>
                <w:sz w:val="20"/>
                <w:szCs w:val="20"/>
              </w:rPr>
              <w:t>Studies unrelated to building assets, FM, O&amp;M or digital information integration.</w:t>
            </w:r>
          </w:p>
        </w:tc>
      </w:tr>
      <w:tr w:rsidR="00C54ECC" w:rsidRPr="008D07F0" w14:paraId="46C527AA" w14:textId="77777777">
        <w:trPr>
          <w:jc w:val="center"/>
        </w:trPr>
        <w:tc>
          <w:tcPr>
            <w:tcW w:w="1872" w:type="dxa"/>
          </w:tcPr>
          <w:p w14:paraId="34CDA464" w14:textId="77777777" w:rsidR="00C54ECC" w:rsidRPr="008D07F0" w:rsidRDefault="0047573A">
            <w:pPr>
              <w:spacing w:after="0"/>
              <w:rPr>
                <w:sz w:val="20"/>
                <w:szCs w:val="20"/>
              </w:rPr>
            </w:pPr>
            <w:r w:rsidRPr="008D07F0">
              <w:rPr>
                <w:sz w:val="20"/>
                <w:szCs w:val="20"/>
              </w:rPr>
              <w:t>Document type</w:t>
            </w:r>
          </w:p>
        </w:tc>
        <w:tc>
          <w:tcPr>
            <w:tcW w:w="4320" w:type="dxa"/>
          </w:tcPr>
          <w:p w14:paraId="502861ED" w14:textId="77777777" w:rsidR="00C54ECC" w:rsidRPr="008D07F0" w:rsidRDefault="0047573A">
            <w:pPr>
              <w:spacing w:after="0"/>
              <w:rPr>
                <w:sz w:val="20"/>
                <w:szCs w:val="20"/>
              </w:rPr>
            </w:pPr>
            <w:r w:rsidRPr="008D07F0">
              <w:rPr>
                <w:sz w:val="20"/>
                <w:szCs w:val="20"/>
              </w:rPr>
              <w:t>Journal articles, conference papers, theses, dissertations, review papers and technical studies relevant to the review topic.</w:t>
            </w:r>
          </w:p>
        </w:tc>
        <w:tc>
          <w:tcPr>
            <w:tcW w:w="3888" w:type="dxa"/>
          </w:tcPr>
          <w:p w14:paraId="38419385" w14:textId="77777777" w:rsidR="00C54ECC" w:rsidRPr="008D07F0" w:rsidRDefault="0047573A">
            <w:pPr>
              <w:spacing w:after="0"/>
              <w:rPr>
                <w:sz w:val="20"/>
                <w:szCs w:val="20"/>
              </w:rPr>
            </w:pPr>
            <w:r w:rsidRPr="008D07F0">
              <w:rPr>
                <w:sz w:val="20"/>
                <w:szCs w:val="20"/>
              </w:rPr>
              <w:t>Duplicate files, incomplete supporting files or non-target documents.</w:t>
            </w:r>
          </w:p>
        </w:tc>
      </w:tr>
      <w:tr w:rsidR="00C54ECC" w:rsidRPr="008D07F0" w14:paraId="5F74C574" w14:textId="77777777">
        <w:trPr>
          <w:jc w:val="center"/>
        </w:trPr>
        <w:tc>
          <w:tcPr>
            <w:tcW w:w="1872" w:type="dxa"/>
          </w:tcPr>
          <w:p w14:paraId="148F7023" w14:textId="77777777" w:rsidR="00C54ECC" w:rsidRPr="008D07F0" w:rsidRDefault="0047573A">
            <w:pPr>
              <w:spacing w:after="0"/>
              <w:rPr>
                <w:sz w:val="20"/>
                <w:szCs w:val="20"/>
              </w:rPr>
            </w:pPr>
            <w:r w:rsidRPr="008D07F0">
              <w:rPr>
                <w:sz w:val="20"/>
                <w:szCs w:val="20"/>
              </w:rPr>
              <w:t>Language</w:t>
            </w:r>
          </w:p>
        </w:tc>
        <w:tc>
          <w:tcPr>
            <w:tcW w:w="4320" w:type="dxa"/>
          </w:tcPr>
          <w:p w14:paraId="5DCDBE36" w14:textId="77777777" w:rsidR="00C54ECC" w:rsidRPr="008D07F0" w:rsidRDefault="0047573A">
            <w:pPr>
              <w:spacing w:after="0"/>
              <w:rPr>
                <w:sz w:val="20"/>
                <w:szCs w:val="20"/>
              </w:rPr>
            </w:pPr>
            <w:r w:rsidRPr="008D07F0">
              <w:rPr>
                <w:sz w:val="20"/>
                <w:szCs w:val="20"/>
              </w:rPr>
              <w:t>English-language documents.</w:t>
            </w:r>
          </w:p>
        </w:tc>
        <w:tc>
          <w:tcPr>
            <w:tcW w:w="3888" w:type="dxa"/>
          </w:tcPr>
          <w:p w14:paraId="3907131B" w14:textId="77777777" w:rsidR="00C54ECC" w:rsidRPr="008D07F0" w:rsidRDefault="0047573A">
            <w:pPr>
              <w:spacing w:after="0"/>
              <w:rPr>
                <w:sz w:val="20"/>
                <w:szCs w:val="20"/>
              </w:rPr>
            </w:pPr>
            <w:r w:rsidRPr="008D07F0">
              <w:rPr>
                <w:sz w:val="20"/>
                <w:szCs w:val="20"/>
              </w:rPr>
              <w:t>Documents not available in English.</w:t>
            </w:r>
          </w:p>
        </w:tc>
      </w:tr>
      <w:tr w:rsidR="00C54ECC" w:rsidRPr="008D07F0" w14:paraId="087568CD" w14:textId="77777777">
        <w:trPr>
          <w:jc w:val="center"/>
        </w:trPr>
        <w:tc>
          <w:tcPr>
            <w:tcW w:w="1872" w:type="dxa"/>
          </w:tcPr>
          <w:p w14:paraId="1DC7DA65" w14:textId="77777777" w:rsidR="00C54ECC" w:rsidRPr="008D07F0" w:rsidRDefault="0047573A">
            <w:pPr>
              <w:spacing w:after="0"/>
              <w:rPr>
                <w:sz w:val="20"/>
                <w:szCs w:val="20"/>
              </w:rPr>
            </w:pPr>
            <w:r w:rsidRPr="008D07F0">
              <w:rPr>
                <w:sz w:val="20"/>
                <w:szCs w:val="20"/>
              </w:rPr>
              <w:t>Analytical relevance</w:t>
            </w:r>
          </w:p>
        </w:tc>
        <w:tc>
          <w:tcPr>
            <w:tcW w:w="4320" w:type="dxa"/>
          </w:tcPr>
          <w:p w14:paraId="171213B5" w14:textId="77777777" w:rsidR="00C54ECC" w:rsidRPr="008D07F0" w:rsidRDefault="0047573A">
            <w:pPr>
              <w:spacing w:after="0"/>
              <w:rPr>
                <w:sz w:val="20"/>
                <w:szCs w:val="20"/>
              </w:rPr>
            </w:pPr>
            <w:r w:rsidRPr="008D07F0">
              <w:rPr>
                <w:sz w:val="20"/>
                <w:szCs w:val="20"/>
              </w:rPr>
              <w:t>Documents that reported findings, frameworks, barriers, requirements, applications or implementation challenges.</w:t>
            </w:r>
          </w:p>
        </w:tc>
        <w:tc>
          <w:tcPr>
            <w:tcW w:w="3888" w:type="dxa"/>
          </w:tcPr>
          <w:p w14:paraId="2B8AD761" w14:textId="77777777" w:rsidR="00C54ECC" w:rsidRPr="008D07F0" w:rsidRDefault="0047573A">
            <w:pPr>
              <w:spacing w:after="0"/>
              <w:rPr>
                <w:sz w:val="20"/>
                <w:szCs w:val="20"/>
              </w:rPr>
            </w:pPr>
            <w:r w:rsidRPr="008D07F0">
              <w:rPr>
                <w:sz w:val="20"/>
                <w:szCs w:val="20"/>
              </w:rPr>
              <w:t>Documents with no transferable relevance to BIM-FM integration or FM decision-making.</w:t>
            </w:r>
          </w:p>
        </w:tc>
      </w:tr>
    </w:tbl>
    <w:p w14:paraId="1B423BAB" w14:textId="77777777" w:rsidR="00C54ECC" w:rsidRPr="008D07F0" w:rsidRDefault="0047573A" w:rsidP="008D07F0">
      <w:pPr>
        <w:pStyle w:val="Heading2"/>
        <w:jc w:val="both"/>
        <w:rPr>
          <w:sz w:val="24"/>
          <w:szCs w:val="24"/>
        </w:rPr>
      </w:pPr>
      <w:r w:rsidRPr="008D07F0">
        <w:rPr>
          <w:rFonts w:ascii="Times New Roman" w:eastAsia="Times New Roman" w:hAnsi="Times New Roman"/>
          <w:sz w:val="24"/>
          <w:szCs w:val="24"/>
        </w:rPr>
        <w:t>3.3 Data Abstraction and Analysis</w:t>
      </w:r>
    </w:p>
    <w:p w14:paraId="56F7D5A1" w14:textId="77777777" w:rsidR="00C54ECC" w:rsidRPr="008D07F0" w:rsidRDefault="0047573A" w:rsidP="008D07F0">
      <w:pPr>
        <w:jc w:val="both"/>
        <w:rPr>
          <w:sz w:val="24"/>
          <w:szCs w:val="24"/>
        </w:rPr>
      </w:pPr>
      <w:r w:rsidRPr="008D07F0">
        <w:rPr>
          <w:sz w:val="24"/>
          <w:szCs w:val="24"/>
        </w:rPr>
        <w:t xml:space="preserve">Data abstraction was conducted using a thematic matrix. Each document was examined for author and year, study context, research focus, methodology, reported findings, technological focus, </w:t>
      </w:r>
      <w:r w:rsidRPr="008D07F0">
        <w:rPr>
          <w:sz w:val="24"/>
          <w:szCs w:val="24"/>
        </w:rPr>
        <w:lastRenderedPageBreak/>
        <w:t>implementation barriers and implications for FM. The analysis followed an integrative qualitative synthesis approach because the corpus included mixed document types and diverse study designs. Rather than summarising the papers one by one, similar findings were compared, grouped and synthesised into higher-order themes. Four themes were finalised after repeated coding: interoperability and information exchange; asset information quality and FM requirements; Industry 4.0 and digital twin-enabled FM; and visu</w:t>
      </w:r>
      <w:r w:rsidRPr="008D07F0">
        <w:rPr>
          <w:sz w:val="24"/>
          <w:szCs w:val="24"/>
        </w:rPr>
        <w:t>al analytics, systems-centric modelling and fault diagnosis.</w:t>
      </w:r>
    </w:p>
    <w:p w14:paraId="7CCB5867" w14:textId="77777777" w:rsidR="00C54ECC" w:rsidRDefault="0047573A">
      <w:pPr>
        <w:jc w:val="center"/>
      </w:pPr>
      <w:r>
        <w:rPr>
          <w:noProof/>
        </w:rPr>
        <w:drawing>
          <wp:inline distT="0" distB="0" distL="0" distR="0" wp14:anchorId="2C8972DB" wp14:editId="30080777">
            <wp:extent cx="5760720" cy="51846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_flow_bim_fm.png"/>
                    <pic:cNvPicPr/>
                  </pic:nvPicPr>
                  <pic:blipFill>
                    <a:blip r:embed="rId8"/>
                    <a:stretch>
                      <a:fillRect/>
                    </a:stretch>
                  </pic:blipFill>
                  <pic:spPr>
                    <a:xfrm>
                      <a:off x="0" y="0"/>
                      <a:ext cx="5760720" cy="5184648"/>
                    </a:xfrm>
                    <a:prstGeom prst="rect">
                      <a:avLst/>
                    </a:prstGeom>
                  </pic:spPr>
                </pic:pic>
              </a:graphicData>
            </a:graphic>
          </wp:inline>
        </w:drawing>
      </w:r>
    </w:p>
    <w:p w14:paraId="200B5C3C" w14:textId="77777777" w:rsidR="00C54ECC" w:rsidRPr="008D07F0" w:rsidRDefault="0047573A">
      <w:pPr>
        <w:jc w:val="center"/>
        <w:rPr>
          <w:bCs/>
          <w:sz w:val="20"/>
          <w:szCs w:val="20"/>
        </w:rPr>
      </w:pPr>
      <w:r w:rsidRPr="008D07F0">
        <w:rPr>
          <w:bCs/>
          <w:sz w:val="20"/>
          <w:szCs w:val="20"/>
        </w:rPr>
        <w:t>Fig. 1. Flow diagram of corpus selection and thematic synthesis</w:t>
      </w:r>
    </w:p>
    <w:p w14:paraId="6EDE242A" w14:textId="77777777" w:rsidR="00C54ECC" w:rsidRPr="008D07F0" w:rsidRDefault="0047573A" w:rsidP="008D07F0">
      <w:pPr>
        <w:pStyle w:val="Heading1"/>
        <w:jc w:val="both"/>
        <w:rPr>
          <w:sz w:val="24"/>
          <w:szCs w:val="24"/>
        </w:rPr>
      </w:pPr>
      <w:r w:rsidRPr="008D07F0">
        <w:rPr>
          <w:rFonts w:ascii="Times New Roman" w:eastAsia="Times New Roman" w:hAnsi="Times New Roman"/>
          <w:sz w:val="24"/>
          <w:szCs w:val="24"/>
        </w:rPr>
        <w:t>4. Results</w:t>
      </w:r>
    </w:p>
    <w:p w14:paraId="65CCAAF2" w14:textId="77C6EE83" w:rsidR="008D07F0" w:rsidRPr="008D07F0" w:rsidRDefault="0047573A" w:rsidP="008D07F0">
      <w:pPr>
        <w:jc w:val="both"/>
        <w:rPr>
          <w:sz w:val="24"/>
          <w:szCs w:val="24"/>
        </w:rPr>
      </w:pPr>
      <w:r w:rsidRPr="008D07F0">
        <w:rPr>
          <w:sz w:val="24"/>
          <w:szCs w:val="24"/>
        </w:rPr>
        <w:t xml:space="preserve">The thematic analysis generated four overarching themes. Table 3 provides an overview of the themes, the scope of each theme and representative sources from the corpus. The findings show that BIM-enabled FM is not a single software problem; it is a lifecycle information management issue that connects interoperability, data quality, technological integration and decision-oriented </w:t>
      </w:r>
      <w:proofErr w:type="spellStart"/>
      <w:r w:rsidRPr="008D07F0">
        <w:rPr>
          <w:sz w:val="24"/>
          <w:szCs w:val="24"/>
        </w:rPr>
        <w:t>visualisation</w:t>
      </w:r>
      <w:proofErr w:type="spellEnd"/>
      <w:r w:rsidRPr="008D07F0">
        <w:rPr>
          <w:sz w:val="24"/>
          <w:szCs w:val="24"/>
        </w:rPr>
        <w:t>.</w:t>
      </w:r>
    </w:p>
    <w:p w14:paraId="345E44C7" w14:textId="77777777" w:rsidR="00C54ECC" w:rsidRPr="008D07F0" w:rsidRDefault="0047573A" w:rsidP="008D07F0">
      <w:pPr>
        <w:jc w:val="both"/>
        <w:rPr>
          <w:bCs/>
          <w:sz w:val="24"/>
          <w:szCs w:val="24"/>
        </w:rPr>
      </w:pPr>
      <w:r w:rsidRPr="008D07F0">
        <w:rPr>
          <w:bCs/>
          <w:sz w:val="24"/>
          <w:szCs w:val="24"/>
        </w:rPr>
        <w:t>Table 3. Thematic findings from the systematic literature review</w:t>
      </w:r>
    </w:p>
    <w:tbl>
      <w:tblPr>
        <w:tblStyle w:val="TableGrid"/>
        <w:tblW w:w="0" w:type="auto"/>
        <w:jc w:val="center"/>
        <w:tblLook w:val="04A0" w:firstRow="1" w:lastRow="0" w:firstColumn="1" w:lastColumn="0" w:noHBand="0" w:noVBand="1"/>
      </w:tblPr>
      <w:tblGrid>
        <w:gridCol w:w="2878"/>
        <w:gridCol w:w="5177"/>
        <w:gridCol w:w="2015"/>
      </w:tblGrid>
      <w:tr w:rsidR="00C54ECC" w:rsidRPr="008D07F0" w14:paraId="301FD24B" w14:textId="77777777">
        <w:trPr>
          <w:jc w:val="center"/>
        </w:trPr>
        <w:tc>
          <w:tcPr>
            <w:tcW w:w="2880" w:type="dxa"/>
            <w:shd w:val="clear" w:color="auto" w:fill="D9EAF7"/>
          </w:tcPr>
          <w:p w14:paraId="1F8150A0" w14:textId="77777777" w:rsidR="00C54ECC" w:rsidRPr="008D07F0" w:rsidRDefault="0047573A">
            <w:pPr>
              <w:spacing w:after="0"/>
              <w:jc w:val="center"/>
              <w:rPr>
                <w:sz w:val="20"/>
                <w:szCs w:val="20"/>
              </w:rPr>
            </w:pPr>
            <w:r w:rsidRPr="008D07F0">
              <w:rPr>
                <w:b/>
                <w:sz w:val="20"/>
                <w:szCs w:val="20"/>
              </w:rPr>
              <w:t>Theme</w:t>
            </w:r>
          </w:p>
        </w:tc>
        <w:tc>
          <w:tcPr>
            <w:tcW w:w="5184" w:type="dxa"/>
            <w:shd w:val="clear" w:color="auto" w:fill="D9EAF7"/>
          </w:tcPr>
          <w:p w14:paraId="3EFEC4CB" w14:textId="77777777" w:rsidR="00C54ECC" w:rsidRPr="008D07F0" w:rsidRDefault="0047573A">
            <w:pPr>
              <w:spacing w:after="0"/>
              <w:jc w:val="center"/>
              <w:rPr>
                <w:sz w:val="20"/>
                <w:szCs w:val="20"/>
              </w:rPr>
            </w:pPr>
            <w:r w:rsidRPr="008D07F0">
              <w:rPr>
                <w:b/>
                <w:sz w:val="20"/>
                <w:szCs w:val="20"/>
              </w:rPr>
              <w:t>Scope of synthesis</w:t>
            </w:r>
          </w:p>
        </w:tc>
        <w:tc>
          <w:tcPr>
            <w:tcW w:w="2016" w:type="dxa"/>
            <w:shd w:val="clear" w:color="auto" w:fill="D9EAF7"/>
          </w:tcPr>
          <w:p w14:paraId="4ED08234" w14:textId="77777777" w:rsidR="00C54ECC" w:rsidRPr="008D07F0" w:rsidRDefault="0047573A">
            <w:pPr>
              <w:spacing w:after="0"/>
              <w:jc w:val="center"/>
              <w:rPr>
                <w:sz w:val="20"/>
                <w:szCs w:val="20"/>
              </w:rPr>
            </w:pPr>
            <w:r w:rsidRPr="008D07F0">
              <w:rPr>
                <w:b/>
                <w:sz w:val="20"/>
                <w:szCs w:val="20"/>
              </w:rPr>
              <w:t>Representative sources</w:t>
            </w:r>
          </w:p>
        </w:tc>
      </w:tr>
      <w:tr w:rsidR="00C54ECC" w:rsidRPr="008D07F0" w14:paraId="2D8ABB1D" w14:textId="77777777">
        <w:trPr>
          <w:jc w:val="center"/>
        </w:trPr>
        <w:tc>
          <w:tcPr>
            <w:tcW w:w="2880" w:type="dxa"/>
          </w:tcPr>
          <w:p w14:paraId="4FD35313" w14:textId="77777777" w:rsidR="00C54ECC" w:rsidRPr="008D07F0" w:rsidRDefault="0047573A">
            <w:pPr>
              <w:spacing w:after="0"/>
              <w:rPr>
                <w:sz w:val="20"/>
                <w:szCs w:val="20"/>
              </w:rPr>
            </w:pPr>
            <w:r w:rsidRPr="008D07F0">
              <w:rPr>
                <w:sz w:val="20"/>
                <w:szCs w:val="20"/>
              </w:rPr>
              <w:t>Theme 1: Interoperability and information exchange</w:t>
            </w:r>
          </w:p>
        </w:tc>
        <w:tc>
          <w:tcPr>
            <w:tcW w:w="5184" w:type="dxa"/>
          </w:tcPr>
          <w:p w14:paraId="7926D2D8" w14:textId="77777777" w:rsidR="00C54ECC" w:rsidRPr="008D07F0" w:rsidRDefault="0047573A">
            <w:pPr>
              <w:spacing w:after="0"/>
              <w:rPr>
                <w:sz w:val="20"/>
                <w:szCs w:val="20"/>
              </w:rPr>
            </w:pPr>
            <w:r w:rsidRPr="008D07F0">
              <w:rPr>
                <w:sz w:val="20"/>
                <w:szCs w:val="20"/>
              </w:rPr>
              <w:t xml:space="preserve">Technical, syntactic and semantic barriers in transferring asset data between BIM authoring tools, CMMS, CAFM, </w:t>
            </w:r>
            <w:r w:rsidRPr="008D07F0">
              <w:rPr>
                <w:sz w:val="20"/>
                <w:szCs w:val="20"/>
              </w:rPr>
              <w:lastRenderedPageBreak/>
              <w:t>databases and FM platforms.</w:t>
            </w:r>
          </w:p>
        </w:tc>
        <w:tc>
          <w:tcPr>
            <w:tcW w:w="2016" w:type="dxa"/>
          </w:tcPr>
          <w:p w14:paraId="6173AB97" w14:textId="77777777" w:rsidR="00C54ECC" w:rsidRPr="008D07F0" w:rsidRDefault="0047573A">
            <w:pPr>
              <w:spacing w:after="0"/>
              <w:rPr>
                <w:sz w:val="20"/>
                <w:szCs w:val="20"/>
              </w:rPr>
            </w:pPr>
            <w:r w:rsidRPr="008D07F0">
              <w:rPr>
                <w:sz w:val="20"/>
                <w:szCs w:val="20"/>
              </w:rPr>
              <w:lastRenderedPageBreak/>
              <w:t>[2-7,29]</w:t>
            </w:r>
          </w:p>
        </w:tc>
      </w:tr>
      <w:tr w:rsidR="00C54ECC" w:rsidRPr="008D07F0" w14:paraId="5DC99D97" w14:textId="77777777">
        <w:trPr>
          <w:jc w:val="center"/>
        </w:trPr>
        <w:tc>
          <w:tcPr>
            <w:tcW w:w="2880" w:type="dxa"/>
          </w:tcPr>
          <w:p w14:paraId="3E3919A8" w14:textId="77777777" w:rsidR="00C54ECC" w:rsidRPr="008D07F0" w:rsidRDefault="0047573A">
            <w:pPr>
              <w:spacing w:after="0"/>
              <w:rPr>
                <w:sz w:val="20"/>
                <w:szCs w:val="20"/>
              </w:rPr>
            </w:pPr>
            <w:r w:rsidRPr="008D07F0">
              <w:rPr>
                <w:sz w:val="20"/>
                <w:szCs w:val="20"/>
              </w:rPr>
              <w:t>Theme 2: Asset information quality, data requirements and early FM involvement</w:t>
            </w:r>
          </w:p>
        </w:tc>
        <w:tc>
          <w:tcPr>
            <w:tcW w:w="5184" w:type="dxa"/>
          </w:tcPr>
          <w:p w14:paraId="2F9A1EDE" w14:textId="77777777" w:rsidR="00C54ECC" w:rsidRPr="008D07F0" w:rsidRDefault="0047573A">
            <w:pPr>
              <w:spacing w:after="0"/>
              <w:rPr>
                <w:sz w:val="20"/>
                <w:szCs w:val="20"/>
              </w:rPr>
            </w:pPr>
            <w:r w:rsidRPr="008D07F0">
              <w:rPr>
                <w:sz w:val="20"/>
                <w:szCs w:val="20"/>
              </w:rPr>
              <w:t>Completeness, accuracy, consistency and operational relevance of asset information for O&amp;M, including information commissioning and FM participation during early project stages.</w:t>
            </w:r>
          </w:p>
        </w:tc>
        <w:tc>
          <w:tcPr>
            <w:tcW w:w="2016" w:type="dxa"/>
          </w:tcPr>
          <w:p w14:paraId="469F0683" w14:textId="77777777" w:rsidR="00C54ECC" w:rsidRPr="008D07F0" w:rsidRDefault="0047573A">
            <w:pPr>
              <w:spacing w:after="0"/>
              <w:rPr>
                <w:sz w:val="20"/>
                <w:szCs w:val="20"/>
              </w:rPr>
            </w:pPr>
            <w:r w:rsidRPr="008D07F0">
              <w:rPr>
                <w:sz w:val="20"/>
                <w:szCs w:val="20"/>
              </w:rPr>
              <w:t>[1,6,8-10,22,30]</w:t>
            </w:r>
          </w:p>
        </w:tc>
      </w:tr>
      <w:tr w:rsidR="00C54ECC" w:rsidRPr="008D07F0" w14:paraId="729DF733" w14:textId="77777777">
        <w:trPr>
          <w:jc w:val="center"/>
        </w:trPr>
        <w:tc>
          <w:tcPr>
            <w:tcW w:w="2880" w:type="dxa"/>
          </w:tcPr>
          <w:p w14:paraId="1AAF8712" w14:textId="77777777" w:rsidR="00C54ECC" w:rsidRPr="008D07F0" w:rsidRDefault="0047573A">
            <w:pPr>
              <w:spacing w:after="0"/>
              <w:rPr>
                <w:sz w:val="20"/>
                <w:szCs w:val="20"/>
              </w:rPr>
            </w:pPr>
            <w:r w:rsidRPr="008D07F0">
              <w:rPr>
                <w:sz w:val="20"/>
                <w:szCs w:val="20"/>
              </w:rPr>
              <w:t>Theme 3: BIM, Industry 4.0 technologies and digital twin-enabled FM</w:t>
            </w:r>
          </w:p>
        </w:tc>
        <w:tc>
          <w:tcPr>
            <w:tcW w:w="5184" w:type="dxa"/>
          </w:tcPr>
          <w:p w14:paraId="5ADD6F84" w14:textId="77777777" w:rsidR="00C54ECC" w:rsidRPr="008D07F0" w:rsidRDefault="0047573A">
            <w:pPr>
              <w:spacing w:after="0"/>
              <w:rPr>
                <w:sz w:val="20"/>
                <w:szCs w:val="20"/>
              </w:rPr>
            </w:pPr>
            <w:r w:rsidRPr="008D07F0">
              <w:rPr>
                <w:sz w:val="20"/>
                <w:szCs w:val="20"/>
              </w:rPr>
              <w:t>Integration of BIM with IoT, big data, business intelligence, digital twins and predictive analytics to support smart and data-driven FM.</w:t>
            </w:r>
          </w:p>
        </w:tc>
        <w:tc>
          <w:tcPr>
            <w:tcW w:w="2016" w:type="dxa"/>
          </w:tcPr>
          <w:p w14:paraId="7C0BFAB5" w14:textId="77777777" w:rsidR="00C54ECC" w:rsidRPr="008D07F0" w:rsidRDefault="0047573A">
            <w:pPr>
              <w:spacing w:after="0"/>
              <w:rPr>
                <w:sz w:val="20"/>
                <w:szCs w:val="20"/>
              </w:rPr>
            </w:pPr>
            <w:r w:rsidRPr="008D07F0">
              <w:rPr>
                <w:sz w:val="20"/>
                <w:szCs w:val="20"/>
              </w:rPr>
              <w:t>[11-20,23-25,31]</w:t>
            </w:r>
          </w:p>
        </w:tc>
      </w:tr>
      <w:tr w:rsidR="00C54ECC" w:rsidRPr="008D07F0" w14:paraId="324E08A4" w14:textId="77777777">
        <w:trPr>
          <w:jc w:val="center"/>
        </w:trPr>
        <w:tc>
          <w:tcPr>
            <w:tcW w:w="2880" w:type="dxa"/>
          </w:tcPr>
          <w:p w14:paraId="31214CB3" w14:textId="77777777" w:rsidR="00C54ECC" w:rsidRPr="008D07F0" w:rsidRDefault="0047573A">
            <w:pPr>
              <w:spacing w:after="0"/>
              <w:rPr>
                <w:sz w:val="20"/>
                <w:szCs w:val="20"/>
              </w:rPr>
            </w:pPr>
            <w:r w:rsidRPr="008D07F0">
              <w:rPr>
                <w:sz w:val="20"/>
                <w:szCs w:val="20"/>
              </w:rPr>
              <w:t>Theme 4: Visual analytics, systems-centric modelling and fault diagnosis</w:t>
            </w:r>
          </w:p>
        </w:tc>
        <w:tc>
          <w:tcPr>
            <w:tcW w:w="5184" w:type="dxa"/>
          </w:tcPr>
          <w:p w14:paraId="65883B87" w14:textId="77777777" w:rsidR="00C54ECC" w:rsidRPr="008D07F0" w:rsidRDefault="0047573A">
            <w:pPr>
              <w:spacing w:after="0"/>
              <w:rPr>
                <w:sz w:val="20"/>
                <w:szCs w:val="20"/>
              </w:rPr>
            </w:pPr>
            <w:r w:rsidRPr="008D07F0">
              <w:rPr>
                <w:sz w:val="20"/>
                <w:szCs w:val="20"/>
              </w:rPr>
              <w:t>Use of BIM-based visualisation, IFC relationships, augmented reality, work order scheduling and fault tree reasoning for maintenance decisions.</w:t>
            </w:r>
          </w:p>
        </w:tc>
        <w:tc>
          <w:tcPr>
            <w:tcW w:w="2016" w:type="dxa"/>
          </w:tcPr>
          <w:p w14:paraId="36609557" w14:textId="77777777" w:rsidR="00C54ECC" w:rsidRPr="008D07F0" w:rsidRDefault="0047573A">
            <w:pPr>
              <w:spacing w:after="0"/>
              <w:rPr>
                <w:sz w:val="20"/>
                <w:szCs w:val="20"/>
              </w:rPr>
            </w:pPr>
            <w:r w:rsidRPr="008D07F0">
              <w:rPr>
                <w:sz w:val="20"/>
                <w:szCs w:val="20"/>
              </w:rPr>
              <w:t>[21,26-28,32,33]</w:t>
            </w:r>
          </w:p>
        </w:tc>
      </w:tr>
    </w:tbl>
    <w:p w14:paraId="76AE53D7" w14:textId="77777777" w:rsidR="00C54ECC" w:rsidRPr="008D07F0" w:rsidRDefault="0047573A" w:rsidP="008D07F0">
      <w:pPr>
        <w:pStyle w:val="Heading2"/>
        <w:jc w:val="both"/>
        <w:rPr>
          <w:sz w:val="24"/>
          <w:szCs w:val="24"/>
        </w:rPr>
      </w:pPr>
      <w:r w:rsidRPr="008D07F0">
        <w:rPr>
          <w:rFonts w:ascii="Times New Roman" w:eastAsia="Times New Roman" w:hAnsi="Times New Roman"/>
          <w:sz w:val="24"/>
          <w:szCs w:val="24"/>
        </w:rPr>
        <w:t>4.1 Theme 1: Interoperability and Information Exchange in BIM-FM Integration</w:t>
      </w:r>
    </w:p>
    <w:p w14:paraId="18D35E43" w14:textId="77777777" w:rsidR="00C54ECC" w:rsidRPr="008D07F0" w:rsidRDefault="0047573A" w:rsidP="008D07F0">
      <w:pPr>
        <w:jc w:val="both"/>
        <w:rPr>
          <w:sz w:val="24"/>
          <w:szCs w:val="24"/>
        </w:rPr>
      </w:pPr>
      <w:r w:rsidRPr="008D07F0">
        <w:rPr>
          <w:sz w:val="24"/>
          <w:szCs w:val="24"/>
        </w:rPr>
        <w:t>Interoperability remains one of the most persistent barriers in BIM-enabled FM because asset information generated during design and construction is often not transferred efficiently into the systems used during O&amp;M [2-5]. BIM authoring tools, CMMS and CAFM systems commonly operate with different schemas, data structures and software logics, creating fragmentation between project information and operational information [3-5]. This fragmentation weakens information continuity and limits the ability of owners</w:t>
      </w:r>
      <w:r w:rsidRPr="008D07F0">
        <w:rPr>
          <w:sz w:val="24"/>
          <w:szCs w:val="24"/>
        </w:rPr>
        <w:t xml:space="preserve"> and facility managers to use BIM as a reliable operational information environment [2,3,7].</w:t>
      </w:r>
    </w:p>
    <w:p w14:paraId="7FD3ED41" w14:textId="77777777" w:rsidR="00C54ECC" w:rsidRPr="008D07F0" w:rsidRDefault="0047573A" w:rsidP="008D07F0">
      <w:pPr>
        <w:ind w:firstLine="720"/>
        <w:jc w:val="both"/>
        <w:rPr>
          <w:sz w:val="24"/>
          <w:szCs w:val="24"/>
        </w:rPr>
      </w:pPr>
      <w:r w:rsidRPr="008D07F0">
        <w:rPr>
          <w:sz w:val="24"/>
          <w:szCs w:val="24"/>
        </w:rPr>
        <w:t xml:space="preserve">Open data standards, particularly IFC and COBie, are repeatedly identified as mechanisms for improving BIM-FM information exchange [2,6,7]. IFC supports vendor-neutral object representation and can describe building components, spatial structures and system relationships, while COBie structures handover data in spreadsheet-based form that can support asset management workflows [6,7]. However, the reviewed studies also show that these standards do not automatically solve FM information problems because they </w:t>
      </w:r>
      <w:r w:rsidRPr="008D07F0">
        <w:rPr>
          <w:sz w:val="24"/>
          <w:szCs w:val="24"/>
        </w:rPr>
        <w:t>do not fully define what data should be delivered, when the data should be validated, who is responsible for producing it or how it should be maintained after handover [4,5,8].</w:t>
      </w:r>
    </w:p>
    <w:p w14:paraId="0041CA4F" w14:textId="77777777" w:rsidR="00C54ECC" w:rsidRPr="008D07F0" w:rsidRDefault="0047573A" w:rsidP="008D07F0">
      <w:pPr>
        <w:ind w:firstLine="720"/>
        <w:jc w:val="both"/>
        <w:rPr>
          <w:sz w:val="24"/>
          <w:szCs w:val="24"/>
        </w:rPr>
      </w:pPr>
      <w:r w:rsidRPr="008D07F0">
        <w:rPr>
          <w:sz w:val="24"/>
          <w:szCs w:val="24"/>
        </w:rPr>
        <w:t>The synthesis therefore indicates that interoperability is a governance and semantic issue as much as a technical one. Effective exchange requires consistent object naming, parameter mapping, classification rules, application programming interfaces, model delivery protocols and clear information ownership [5,6,9,29]. Naming conventions are especially important because inconsistent asset names and object labels can disrupt information transfer between BIM, asset management systems and operational databases [</w:t>
      </w:r>
      <w:r w:rsidRPr="008D07F0">
        <w:rPr>
          <w:sz w:val="24"/>
          <w:szCs w:val="24"/>
        </w:rPr>
        <w:t>29]. Consequently, BIM-FM integration requires the combined use of standards, modelling protocols and validated information requirements rather than reliance on file exchange alone [6-9].</w:t>
      </w:r>
    </w:p>
    <w:p w14:paraId="76FAD731" w14:textId="77777777" w:rsidR="00C54ECC" w:rsidRPr="008D07F0" w:rsidRDefault="0047573A" w:rsidP="008D07F0">
      <w:pPr>
        <w:pStyle w:val="Heading2"/>
        <w:jc w:val="both"/>
        <w:rPr>
          <w:sz w:val="24"/>
          <w:szCs w:val="24"/>
        </w:rPr>
      </w:pPr>
      <w:r w:rsidRPr="008D07F0">
        <w:rPr>
          <w:rFonts w:ascii="Times New Roman" w:eastAsia="Times New Roman" w:hAnsi="Times New Roman"/>
          <w:sz w:val="24"/>
          <w:szCs w:val="24"/>
        </w:rPr>
        <w:t>4.2 Theme 2: Asset Information Quality, Data Requirements and Early FM Involvement</w:t>
      </w:r>
    </w:p>
    <w:p w14:paraId="101E703C" w14:textId="77777777" w:rsidR="00C54ECC" w:rsidRPr="008D07F0" w:rsidRDefault="0047573A" w:rsidP="008D07F0">
      <w:pPr>
        <w:jc w:val="both"/>
        <w:rPr>
          <w:sz w:val="24"/>
          <w:szCs w:val="24"/>
        </w:rPr>
      </w:pPr>
      <w:r w:rsidRPr="008D07F0">
        <w:rPr>
          <w:sz w:val="24"/>
          <w:szCs w:val="24"/>
        </w:rPr>
        <w:t>A major pattern across the corpus is that BIM-FM implementation is frequently undermined by poor asset information quality at handover [8-10]. Although BIM models may contain extensive geometric information, they often lack the non-geometric and asset-specific information required for O&amp;M, including maintenance procedures, warranty information, accessibility, spare parts, condition data, inspection records and equipment service relationships [1,6,8]. This produces an information mismatch in which models may</w:t>
      </w:r>
      <w:r w:rsidRPr="008D07F0">
        <w:rPr>
          <w:sz w:val="24"/>
          <w:szCs w:val="24"/>
        </w:rPr>
        <w:t xml:space="preserve"> be data-rich for design coordination but operationally incomplete for facility managers [8,9,22].</w:t>
      </w:r>
    </w:p>
    <w:p w14:paraId="7AC47234" w14:textId="77777777" w:rsidR="00C54ECC" w:rsidRPr="008D07F0" w:rsidRDefault="0047573A" w:rsidP="008D07F0">
      <w:pPr>
        <w:ind w:firstLine="720"/>
        <w:jc w:val="both"/>
        <w:rPr>
          <w:sz w:val="24"/>
          <w:szCs w:val="24"/>
        </w:rPr>
      </w:pPr>
      <w:r w:rsidRPr="008D07F0">
        <w:rPr>
          <w:sz w:val="24"/>
          <w:szCs w:val="24"/>
        </w:rPr>
        <w:t xml:space="preserve">Asset Information Requirements and Exchange Information Requirements are central to resolving this mismatch because they define the operational information needed to support asset management decisions [5,10]. Becerik-Gerber et al. identify FM data requirements across applications </w:t>
      </w:r>
      <w:r w:rsidRPr="008D07F0">
        <w:rPr>
          <w:sz w:val="24"/>
          <w:szCs w:val="24"/>
        </w:rPr>
        <w:lastRenderedPageBreak/>
        <w:t>such as locating assets, checking maintainability and accessing lifecycle information [1]. Farghaly et al. further structure BIM-AM requirements into spatial, classification, specification, cost, warranty and maintenance information categories [6]. These studies show that BIM-FM value depends not merely on delivering a 3D model, but on delivering a verified information model that is aligned with FM tasks [1,6,8,10].</w:t>
      </w:r>
    </w:p>
    <w:p w14:paraId="5D5E2EDF" w14:textId="77777777" w:rsidR="00C54ECC" w:rsidRPr="008D07F0" w:rsidRDefault="0047573A" w:rsidP="008D07F0">
      <w:pPr>
        <w:ind w:firstLine="720"/>
        <w:jc w:val="both"/>
        <w:rPr>
          <w:sz w:val="24"/>
          <w:szCs w:val="24"/>
        </w:rPr>
      </w:pPr>
      <w:r w:rsidRPr="008D07F0">
        <w:rPr>
          <w:sz w:val="24"/>
          <w:szCs w:val="24"/>
        </w:rPr>
        <w:t>Early FM involvement is also consistently presented as a strategy for improving information quality [4,7,8]. When facility managers are excluded from planning and design, operational requirements tend to be defined too late, causing manual re-entry, post-handover checking and information loss [4,8]. In contrast, early FM participation allows maintenance needs, classification systems, data fields, handover milestones and model development requirements to be embedded before the model is finalised [7,10]. Info</w:t>
      </w:r>
      <w:r w:rsidRPr="008D07F0">
        <w:rPr>
          <w:sz w:val="24"/>
          <w:szCs w:val="24"/>
        </w:rPr>
        <w:t>rmation commissioning strengthens this process by treating asset information as a deliverable that must be checked for completeness, accuracy and usability before it is accepted for O&amp;M [10].</w:t>
      </w:r>
    </w:p>
    <w:p w14:paraId="01391621" w14:textId="77777777" w:rsidR="00C54ECC" w:rsidRPr="008D07F0" w:rsidRDefault="0047573A" w:rsidP="008D07F0">
      <w:pPr>
        <w:pStyle w:val="Heading2"/>
        <w:jc w:val="both"/>
        <w:rPr>
          <w:sz w:val="24"/>
          <w:szCs w:val="24"/>
        </w:rPr>
      </w:pPr>
      <w:r w:rsidRPr="008D07F0">
        <w:rPr>
          <w:rFonts w:ascii="Times New Roman" w:eastAsia="Times New Roman" w:hAnsi="Times New Roman"/>
          <w:sz w:val="24"/>
          <w:szCs w:val="24"/>
        </w:rPr>
        <w:t>4.3 Theme 3: BIM, Industry 4.0 Technologies and Digital Twin-Enabled FM</w:t>
      </w:r>
    </w:p>
    <w:p w14:paraId="06129FCC" w14:textId="77777777" w:rsidR="00C54ECC" w:rsidRPr="008D07F0" w:rsidRDefault="0047573A" w:rsidP="008D07F0">
      <w:pPr>
        <w:jc w:val="both"/>
        <w:rPr>
          <w:sz w:val="24"/>
          <w:szCs w:val="24"/>
        </w:rPr>
      </w:pPr>
      <w:r w:rsidRPr="008D07F0">
        <w:rPr>
          <w:sz w:val="24"/>
          <w:szCs w:val="24"/>
        </w:rPr>
        <w:t>The literature shows that BIM is increasingly being extended through Industry 4.0 technologies such as IoT, digital twins, big data analytics, cloud platforms, business intelligence and machine learning [11-20]. Traditional BIM provides a structured representation of building geometry and semantic asset data, but it is largely static unless connected to live operational data sources [13,14,16]. IoT-BIM integration can add real-time information on indoor environmental conditions, equipment performance, occup</w:t>
      </w:r>
      <w:r w:rsidRPr="008D07F0">
        <w:rPr>
          <w:sz w:val="24"/>
          <w:szCs w:val="24"/>
        </w:rPr>
        <w:t>ancy and energy-related behaviour, enabling more responsive FM processes [13,14,17].</w:t>
      </w:r>
    </w:p>
    <w:p w14:paraId="1389043E" w14:textId="77777777" w:rsidR="00C54ECC" w:rsidRPr="008D07F0" w:rsidRDefault="0047573A" w:rsidP="008D07F0">
      <w:pPr>
        <w:ind w:firstLine="720"/>
        <w:jc w:val="both"/>
        <w:rPr>
          <w:sz w:val="24"/>
          <w:szCs w:val="24"/>
        </w:rPr>
      </w:pPr>
      <w:r w:rsidRPr="008D07F0">
        <w:rPr>
          <w:sz w:val="24"/>
          <w:szCs w:val="24"/>
        </w:rPr>
        <w:t>Digital twins represent a further development because they connect physical assets, virtual models and operational data in a continuously updated environment [16,18-20]. BIM can act as the spatial and semantic backbone of the digital twin, while IoT sensors, data mining, concept networks and machine learning contribute temporal and performance intelligence [16,19,20]. This combination enables time-series analysis, trend detection and predictive maintenance by linking historical and real-time asset data to b</w:t>
      </w:r>
      <w:r w:rsidRPr="008D07F0">
        <w:rPr>
          <w:sz w:val="24"/>
          <w:szCs w:val="24"/>
        </w:rPr>
        <w:t>uilding spaces and systems [16,19].</w:t>
      </w:r>
    </w:p>
    <w:p w14:paraId="0A74872C" w14:textId="77777777" w:rsidR="00C54ECC" w:rsidRPr="008D07F0" w:rsidRDefault="0047573A" w:rsidP="008D07F0">
      <w:pPr>
        <w:ind w:firstLine="720"/>
        <w:jc w:val="both"/>
        <w:rPr>
          <w:sz w:val="24"/>
          <w:szCs w:val="24"/>
        </w:rPr>
      </w:pPr>
      <w:r w:rsidRPr="008D07F0">
        <w:rPr>
          <w:sz w:val="24"/>
          <w:szCs w:val="24"/>
        </w:rPr>
        <w:t>Big data and business intelligence are also relevant to FM because operational datasets are becoming larger, more varied and more time-sensitive [23-25]. Ahmed et al. argue that FM organisations recognise the potential of data analytics but still require guidance, leadership and stronger interoperability among data systems [23]. Ali et al. discuss the visualisation challenges associated with large datasets, while Khan and Quadri position business intelligence as an integrated approach for improving decision</w:t>
      </w:r>
      <w:r w:rsidRPr="008D07F0">
        <w:rPr>
          <w:sz w:val="24"/>
          <w:szCs w:val="24"/>
        </w:rPr>
        <w:t>-making through operational and historical data [24,25]. The implication for BIM-enabled FM is that dashboards and analytics platforms can improve decision-making only when data are accurate, integrated and interpreted within a clear asset management context [8,10,23-25].</w:t>
      </w:r>
    </w:p>
    <w:p w14:paraId="33724723" w14:textId="77777777" w:rsidR="00C54ECC" w:rsidRPr="008D07F0" w:rsidRDefault="0047573A" w:rsidP="008D07F0">
      <w:pPr>
        <w:pStyle w:val="Heading2"/>
        <w:jc w:val="both"/>
        <w:rPr>
          <w:sz w:val="24"/>
          <w:szCs w:val="24"/>
        </w:rPr>
      </w:pPr>
      <w:r w:rsidRPr="008D07F0">
        <w:rPr>
          <w:rFonts w:ascii="Times New Roman" w:eastAsia="Times New Roman" w:hAnsi="Times New Roman"/>
          <w:sz w:val="24"/>
          <w:szCs w:val="24"/>
        </w:rPr>
        <w:t>4.4 Theme 4: Visual Analytics, Systems-Centric Modelling and Fault Diagnosis</w:t>
      </w:r>
    </w:p>
    <w:p w14:paraId="421FE8FD" w14:textId="77777777" w:rsidR="00C54ECC" w:rsidRPr="008D07F0" w:rsidRDefault="0047573A" w:rsidP="008D07F0">
      <w:pPr>
        <w:jc w:val="both"/>
        <w:rPr>
          <w:sz w:val="24"/>
          <w:szCs w:val="24"/>
        </w:rPr>
      </w:pPr>
      <w:r w:rsidRPr="008D07F0">
        <w:rPr>
          <w:sz w:val="24"/>
          <w:szCs w:val="24"/>
        </w:rPr>
        <w:t>Visual analytics is an important BIM-FM capability because it transforms fragmented asset records, work orders and fault information into spatially contextualised decision support [21,26,27]. Instead of relying only on text-based CMMS records or disconnected spreadsheets, BIM-based visual analytics allows facility managers to locate assets, examine system relationships and interpret failures within the physical and functional context of the building [26,27]. This is particularly valuable for complex buildin</w:t>
      </w:r>
      <w:r w:rsidRPr="008D07F0">
        <w:rPr>
          <w:sz w:val="24"/>
          <w:szCs w:val="24"/>
        </w:rPr>
        <w:t>g services systems, where one component failure may affect multiple spaces and connected assets [26-28].</w:t>
      </w:r>
    </w:p>
    <w:p w14:paraId="5D39F6E1" w14:textId="41E2484D" w:rsidR="00C54ECC" w:rsidRPr="008D07F0" w:rsidRDefault="0047573A" w:rsidP="008D07F0">
      <w:pPr>
        <w:ind w:firstLine="720"/>
        <w:jc w:val="both"/>
        <w:rPr>
          <w:sz w:val="24"/>
          <w:szCs w:val="24"/>
        </w:rPr>
      </w:pPr>
      <w:r w:rsidRPr="008D07F0">
        <w:rPr>
          <w:sz w:val="24"/>
          <w:szCs w:val="24"/>
        </w:rPr>
        <w:t xml:space="preserve">Systems-centric BIM configuration is a recurring contribution because facility managers often reason through systems rather than isolated model objects [27,28]. Ensafi et al. show that conventional </w:t>
      </w:r>
      <w:r w:rsidRPr="008D07F0">
        <w:rPr>
          <w:sz w:val="24"/>
          <w:szCs w:val="24"/>
        </w:rPr>
        <w:lastRenderedPageBreak/>
        <w:t xml:space="preserve">as-built models may not contain the operational properties and system dependencies required for emergency </w:t>
      </w:r>
      <w:r w:rsidR="008D07F0" w:rsidRPr="008D07F0">
        <w:rPr>
          <w:sz w:val="24"/>
          <w:szCs w:val="24"/>
        </w:rPr>
        <w:t>management and</w:t>
      </w:r>
      <w:r w:rsidRPr="008D07F0">
        <w:rPr>
          <w:sz w:val="24"/>
          <w:szCs w:val="24"/>
        </w:rPr>
        <w:t xml:space="preserve"> therefore need to be configured around system relationships [27]. IFC relationship structures can support this systems-driven perspective by representing containment, connectivity, grouping, spatial structure and service relationships between assets and spaces [6,26,27]. This means that BIM can be used not only to visualise objects, but also to understand consequences of equipment failure, shutdown or maintenance intervention [26,27].</w:t>
      </w:r>
    </w:p>
    <w:p w14:paraId="13C10A7B" w14:textId="1535E919" w:rsidR="00C54ECC" w:rsidRPr="008D07F0" w:rsidRDefault="0047573A" w:rsidP="008D07F0">
      <w:pPr>
        <w:ind w:firstLine="720"/>
        <w:jc w:val="both"/>
        <w:rPr>
          <w:sz w:val="24"/>
          <w:szCs w:val="24"/>
        </w:rPr>
      </w:pPr>
      <w:r w:rsidRPr="008D07F0">
        <w:rPr>
          <w:sz w:val="24"/>
          <w:szCs w:val="24"/>
        </w:rPr>
        <w:t>Fault Tree Analysis further strengthens diagnostic reasoning by linking expert knowledge about failure causes with asset-specific BIM and CMMS data [26]. Motamedi et al. show that fault tree knowledge can be represented digitally and linked to specific facility assets through BIM-based queries, enabling technicians to identify probable root causes by combining spatial, logical and maintenance information [26]. Related work also shows that BIM can support automatic scheduling of maintenance work orders, safe</w:t>
      </w:r>
      <w:r w:rsidRPr="008D07F0">
        <w:rPr>
          <w:sz w:val="24"/>
          <w:szCs w:val="24"/>
        </w:rPr>
        <w:t xml:space="preserve"> maintenance processes and post-occupancy feedback analysis when spatial data </w:t>
      </w:r>
      <w:r w:rsidR="008D07F0" w:rsidRPr="008D07F0">
        <w:rPr>
          <w:sz w:val="24"/>
          <w:szCs w:val="24"/>
        </w:rPr>
        <w:t>relate to</w:t>
      </w:r>
      <w:r w:rsidRPr="008D07F0">
        <w:rPr>
          <w:sz w:val="24"/>
          <w:szCs w:val="24"/>
        </w:rPr>
        <w:t xml:space="preserve"> time-based records [21,28,32,33]. Augmented reality adds another layer by allowing maintenance instructions and asset information to be overlaid on physical equipment, reducing the cognitive burden on field technicians [21].</w:t>
      </w:r>
    </w:p>
    <w:p w14:paraId="6FBBC402" w14:textId="77777777" w:rsidR="00C54ECC" w:rsidRPr="009E2E59" w:rsidRDefault="0047573A" w:rsidP="008D07F0">
      <w:pPr>
        <w:pStyle w:val="Heading1"/>
        <w:jc w:val="both"/>
        <w:rPr>
          <w:sz w:val="24"/>
          <w:szCs w:val="24"/>
        </w:rPr>
      </w:pPr>
      <w:r w:rsidRPr="009E2E59">
        <w:rPr>
          <w:rFonts w:ascii="Times New Roman" w:eastAsia="Times New Roman" w:hAnsi="Times New Roman"/>
          <w:sz w:val="24"/>
          <w:szCs w:val="24"/>
        </w:rPr>
        <w:t>5. Discussion</w:t>
      </w:r>
    </w:p>
    <w:p w14:paraId="115B6AD4" w14:textId="77777777" w:rsidR="00C54ECC" w:rsidRPr="009E2E59" w:rsidRDefault="0047573A" w:rsidP="008D07F0">
      <w:pPr>
        <w:jc w:val="both"/>
        <w:rPr>
          <w:sz w:val="24"/>
          <w:szCs w:val="24"/>
        </w:rPr>
      </w:pPr>
      <w:r w:rsidRPr="009E2E59">
        <w:rPr>
          <w:sz w:val="24"/>
          <w:szCs w:val="24"/>
        </w:rPr>
        <w:t>The synthesis demonstrates that BIM-enabled FM must be understood as a socio-technical information system rather than a modelling tool alone. Technically, it requires interoperable data exchange, semantic mapping, information standards, system relationships, validated asset data and integrated digital platforms [3,6,8,10,27]. Organisationally, it requires early FM involvement, information governance, clearly defined owner requirements, post-handover updating processes and a shared understanding of how model</w:t>
      </w:r>
      <w:r w:rsidRPr="009E2E59">
        <w:rPr>
          <w:sz w:val="24"/>
          <w:szCs w:val="24"/>
        </w:rPr>
        <w:t>-based data will support operational decision-making [4,7-10].</w:t>
      </w:r>
    </w:p>
    <w:p w14:paraId="7B1E0248" w14:textId="77777777" w:rsidR="00C54ECC" w:rsidRPr="009E2E59" w:rsidRDefault="0047573A" w:rsidP="008D07F0">
      <w:pPr>
        <w:ind w:firstLine="720"/>
        <w:jc w:val="both"/>
        <w:rPr>
          <w:sz w:val="24"/>
          <w:szCs w:val="24"/>
        </w:rPr>
      </w:pPr>
      <w:r w:rsidRPr="009E2E59">
        <w:rPr>
          <w:sz w:val="24"/>
          <w:szCs w:val="24"/>
        </w:rPr>
        <w:t>The four themes are mutually reinforcing. Interoperability enables asset information to move between BIM and FM systems, while information quality determines whether the transferred information is useful [5,6,8]. Industry 4.0 technologies extend BIM by linking static asset data with real-time and historical information streams [13,16,18]. Visual analytics then converts these integrated datasets into practical maintenance intelligence by linking assets, spaces, systems, work orders, fault histories, occupant</w:t>
      </w:r>
      <w:r w:rsidRPr="009E2E59">
        <w:rPr>
          <w:sz w:val="24"/>
          <w:szCs w:val="24"/>
        </w:rPr>
        <w:t xml:space="preserve"> feedback and performance indicators [21,26,27,33]. Therefore, the value of BIM for FM emerges from the combined quality of standards, data, technologies and workflows [2,6,8,10].</w:t>
      </w:r>
    </w:p>
    <w:p w14:paraId="494A77FF" w14:textId="77777777" w:rsidR="00C54ECC" w:rsidRPr="009E2E59" w:rsidRDefault="0047573A" w:rsidP="008D07F0">
      <w:pPr>
        <w:ind w:firstLine="720"/>
        <w:jc w:val="both"/>
        <w:rPr>
          <w:sz w:val="24"/>
          <w:szCs w:val="24"/>
        </w:rPr>
      </w:pPr>
      <w:r w:rsidRPr="009E2E59">
        <w:rPr>
          <w:sz w:val="24"/>
          <w:szCs w:val="24"/>
        </w:rPr>
        <w:t>For building services assets such as HVAC or air-conditioning and mechanical ventilation systems, the findings are particularly relevant. These assets are spatially distributed, functionally connected and maintenance intensive. A BIM-enabled FM environment should therefore include asset identity, equipment type, service zone, system membership, connected components, warranty details, maintenance frequency, work order history, fault patterns, inspection records and performance readings [1,6,8,27]. If these d</w:t>
      </w:r>
      <w:r w:rsidRPr="009E2E59">
        <w:rPr>
          <w:sz w:val="24"/>
          <w:szCs w:val="24"/>
        </w:rPr>
        <w:t>ata are not specified early and validated at handover, BIM-based dashboards or 3D views may remain visually attractive but operationally weak [8-10].</w:t>
      </w:r>
    </w:p>
    <w:p w14:paraId="48EA446F" w14:textId="77777777" w:rsidR="00C54ECC" w:rsidRPr="008D07F0" w:rsidRDefault="0047573A" w:rsidP="008D07F0">
      <w:pPr>
        <w:pStyle w:val="Heading2"/>
        <w:jc w:val="both"/>
        <w:rPr>
          <w:sz w:val="24"/>
          <w:szCs w:val="24"/>
        </w:rPr>
      </w:pPr>
      <w:r w:rsidRPr="008D07F0">
        <w:rPr>
          <w:rFonts w:ascii="Times New Roman" w:eastAsia="Times New Roman" w:hAnsi="Times New Roman"/>
          <w:sz w:val="24"/>
          <w:szCs w:val="24"/>
        </w:rPr>
        <w:t>5.1 Proposed Conceptual Framework</w:t>
      </w:r>
    </w:p>
    <w:p w14:paraId="5C629E54" w14:textId="4E54B264" w:rsidR="00F27F83" w:rsidRPr="00F27F83" w:rsidRDefault="0047573A" w:rsidP="00F27F83">
      <w:pPr>
        <w:jc w:val="both"/>
        <w:rPr>
          <w:sz w:val="24"/>
          <w:szCs w:val="24"/>
          <w:lang w:val="en-MY"/>
        </w:rPr>
      </w:pPr>
      <w:r w:rsidRPr="008D07F0">
        <w:rPr>
          <w:sz w:val="24"/>
          <w:szCs w:val="24"/>
        </w:rPr>
        <w:t xml:space="preserve">Based on the synthesis, this paper proposes a seven-stage conceptual framework for BIM-enabled data integration and visual analytics in FM. </w:t>
      </w:r>
      <w:r w:rsidR="00F27F83" w:rsidRPr="00F27F83">
        <w:rPr>
          <w:sz w:val="24"/>
          <w:szCs w:val="24"/>
          <w:lang w:val="en-MY"/>
        </w:rPr>
        <w:t xml:space="preserve">The proposed framework shown in </w:t>
      </w:r>
      <w:r w:rsidR="00F27F83">
        <w:rPr>
          <w:sz w:val="24"/>
          <w:szCs w:val="24"/>
          <w:lang w:val="en-MY"/>
        </w:rPr>
        <w:t>Table 4,</w:t>
      </w:r>
      <w:r w:rsidR="00F27F83" w:rsidRPr="00F27F83">
        <w:rPr>
          <w:sz w:val="24"/>
          <w:szCs w:val="24"/>
          <w:lang w:val="en-MY"/>
        </w:rPr>
        <w:t xml:space="preserve"> presents a lifecycle-oriented workflow for BIM-enabled data integration and visual analytics in facilities management. The framework begins with the definition of FM information requirements, where asset identity, asset location, classification, system membership, maintenance tasks, documentation, performance indicators and operational data needs are specified. This initial stage is important because previous BIM-FM studies emphasise that operational benefits depend on clearly defined asset information requirements, </w:t>
      </w:r>
      <w:r w:rsidR="00F27F83" w:rsidRPr="00F27F83">
        <w:rPr>
          <w:sz w:val="24"/>
          <w:szCs w:val="24"/>
          <w:lang w:val="en-MY"/>
        </w:rPr>
        <w:lastRenderedPageBreak/>
        <w:t>early FM involvement and structured non-geometric asset data rather than the availability of geometric BIM models alone [1]-[5]. By producing Asset Information Requirements and Exchange Information Requirements at the beginning of the process, the framework ensures that information required for operation, maintenance and asset management is formally defined before data are extracted, exchanged or visualised [3], [4], [6].</w:t>
      </w:r>
    </w:p>
    <w:p w14:paraId="4E60F1B4" w14:textId="77777777" w:rsidR="00F27F83" w:rsidRPr="00F27F83" w:rsidRDefault="00F27F83" w:rsidP="00F27F83">
      <w:pPr>
        <w:ind w:firstLine="720"/>
        <w:jc w:val="both"/>
        <w:rPr>
          <w:sz w:val="24"/>
          <w:szCs w:val="24"/>
          <w:lang w:val="en-MY"/>
        </w:rPr>
      </w:pPr>
      <w:r w:rsidRPr="00F27F83">
        <w:rPr>
          <w:sz w:val="24"/>
          <w:szCs w:val="24"/>
          <w:lang w:val="en-MY"/>
        </w:rPr>
        <w:t>The second stage prepares an FM-capable BIM model by embedding shared parameters, naming conventions, spatial hierarchy, system relationships and classification rules. This stage addresses the common issue that BIM models developed for design and construction often contain insufficient operational information for FM use [2], [5], [7]. A structured BIM model must therefore include both geometric and non-geometric asset information, including spatial location, system membership, asset classification, technical specifications, warranty information and maintenance-related data [1], [3]. The third stage validates asset information quality by checking completeness, accuracy, consistency, duplicate asset IDs, missing attributes and handover compliance. This validation is necessary because poor handover information, inconsistent asset naming and incomplete FM attributes remain major barriers to effective BIM-FM implementation [5], [6], [7].</w:t>
      </w:r>
    </w:p>
    <w:p w14:paraId="78256386" w14:textId="77777777" w:rsidR="00F27F83" w:rsidRPr="00F27F83" w:rsidRDefault="00F27F83" w:rsidP="00F27F83">
      <w:pPr>
        <w:ind w:firstLine="720"/>
        <w:jc w:val="both"/>
        <w:rPr>
          <w:sz w:val="24"/>
          <w:szCs w:val="24"/>
          <w:lang w:val="en-MY"/>
        </w:rPr>
      </w:pPr>
      <w:r w:rsidRPr="00F27F83">
        <w:rPr>
          <w:sz w:val="24"/>
          <w:szCs w:val="24"/>
          <w:lang w:val="en-MY"/>
        </w:rPr>
        <w:t>The fourth stage integrates BIM with operational systems such as CMMS, CAFM, databases, IoT streams, GIS, business intelligence platforms and middleware. This integration is required because the transfer of asset information from BIM authoring tools to FM systems is often constrained by software interoperability, semantic inconsistency and fragmented information environments [6], [8], [9]. The integration of BIM with IoT, big data and digital twin technologies further enables FM teams to connect static asset models with real-time operational information, including sensor data, indoor environmental data, occupancy information and asset performance records [10]-[12]. As a result, the framework establishes an integrated information environment that supports more reliable data access, analysis and decision-making throughout the operational phase of facilities management [8], [11], [13].</w:t>
      </w:r>
    </w:p>
    <w:p w14:paraId="4D68036A" w14:textId="77777777" w:rsidR="00F27F83" w:rsidRPr="00F27F83" w:rsidRDefault="00F27F83" w:rsidP="00F27F83">
      <w:pPr>
        <w:ind w:firstLine="720"/>
        <w:jc w:val="both"/>
        <w:rPr>
          <w:sz w:val="24"/>
          <w:szCs w:val="24"/>
          <w:lang w:val="en-MY"/>
        </w:rPr>
      </w:pPr>
      <w:r w:rsidRPr="00F27F83">
        <w:rPr>
          <w:sz w:val="24"/>
          <w:szCs w:val="24"/>
          <w:lang w:val="en-MY"/>
        </w:rPr>
        <w:t>The fifth stage applies analytical and diagnostic logic by using fault trees, maintenance rules, work order histories, time-series analysis, sensor data and occupant feedback. This stage supports fault diagnosis, trend detection and predictive maintenance by linking expert diagnostic knowledge with asset-specific information stored in BIM and FM systems [14], [15]. Fault tree logic can assist FM personnel in identifying possible causes of equipment failure, while time-series and sensor-based analysis can reveal recurring operational patterns that are difficult to detect through static records [14], [15]. Occupant feedback can also be spatially and temporally linked to BIM environments to identify recurring comfort, indoor environmental quality or operational issues within specific zones [16].</w:t>
      </w:r>
    </w:p>
    <w:p w14:paraId="2A57DD64" w14:textId="77777777" w:rsidR="00F27F83" w:rsidRPr="00F27F83" w:rsidRDefault="00F27F83" w:rsidP="00F27F83">
      <w:pPr>
        <w:ind w:firstLine="720"/>
        <w:jc w:val="both"/>
        <w:rPr>
          <w:sz w:val="24"/>
          <w:szCs w:val="24"/>
          <w:lang w:val="en-MY"/>
        </w:rPr>
      </w:pPr>
      <w:r w:rsidRPr="00F27F83">
        <w:rPr>
          <w:sz w:val="24"/>
          <w:szCs w:val="24"/>
          <w:lang w:val="en-MY"/>
        </w:rPr>
        <w:t>The sixth stage visualises operational intelligence by displaying assets, systems, affected zones, work orders, condition histories and key performance indicators through BIM, dashboards or augmented reality. BIM-based visual analytics improves FM decision-making by converting maintenance records, operational data and system dependencies into spatially contextualised information [14], [17]. Systems-centric BIM configuration allows facility managers to isolate specific building systems, analyse system dependencies and visualise the impact of failures or maintenance activities on affected spaces and assets [17], [18]. Augmented reality and dashboard-based visualisation can further support technicians by making maintenance instructions, asset information and diagnostic outputs more accessible during field operations [12], [19].</w:t>
      </w:r>
    </w:p>
    <w:p w14:paraId="2AB535E0" w14:textId="224C7F58" w:rsidR="009E2E59" w:rsidRPr="00F27F83" w:rsidRDefault="00F27F83" w:rsidP="00F27F83">
      <w:pPr>
        <w:ind w:firstLine="720"/>
        <w:jc w:val="both"/>
        <w:rPr>
          <w:sz w:val="24"/>
          <w:szCs w:val="24"/>
          <w:lang w:val="en-MY"/>
        </w:rPr>
      </w:pPr>
      <w:r w:rsidRPr="00F27F83">
        <w:rPr>
          <w:sz w:val="24"/>
          <w:szCs w:val="24"/>
          <w:lang w:val="en-MY"/>
        </w:rPr>
        <w:t xml:space="preserve">The final stage updates the asset information model by feeding inspections, repairs, replacements, condition changes, user feedback and completed work orders back into the asset record. This feedback process is important because BIM-FM integration should not end at handover, but should function as a continuously maintained digital asset information environment throughout the operational </w:t>
      </w:r>
      <w:r w:rsidRPr="00F27F83">
        <w:rPr>
          <w:sz w:val="24"/>
          <w:szCs w:val="24"/>
          <w:lang w:val="en-MY"/>
        </w:rPr>
        <w:lastRenderedPageBreak/>
        <w:t>lifecycle [5], [9]. By continuously updating the asset information model, the framework supports long-term information reliability, maintenance planning, performance monitoring and strategic asset management [4], [18], [20]. Overall, the framework demonstrates that effective BIM-enabled facilities management requires a connected sequence of information definition, model preparation, data validation, system integration, diagnostic analysis, visualisation and continuous information updating [3], [6], [8], [9].</w:t>
      </w:r>
    </w:p>
    <w:p w14:paraId="43ADFFF1" w14:textId="09DE37DA" w:rsidR="00C54ECC" w:rsidRPr="008D07F0" w:rsidRDefault="0047573A">
      <w:pPr>
        <w:rPr>
          <w:bCs/>
          <w:sz w:val="24"/>
          <w:szCs w:val="24"/>
        </w:rPr>
      </w:pPr>
      <w:r w:rsidRPr="008D07F0">
        <w:rPr>
          <w:bCs/>
          <w:sz w:val="24"/>
          <w:szCs w:val="24"/>
        </w:rPr>
        <w:t>Table 4. Proposed framework for BIM-enabled data integration and visual analytics in FM</w:t>
      </w:r>
    </w:p>
    <w:tbl>
      <w:tblPr>
        <w:tblStyle w:val="TableGrid"/>
        <w:tblW w:w="0" w:type="auto"/>
        <w:jc w:val="center"/>
        <w:tblLook w:val="04A0" w:firstRow="1" w:lastRow="0" w:firstColumn="1" w:lastColumn="0" w:noHBand="0" w:noVBand="1"/>
      </w:tblPr>
      <w:tblGrid>
        <w:gridCol w:w="2088"/>
        <w:gridCol w:w="4680"/>
        <w:gridCol w:w="3096"/>
      </w:tblGrid>
      <w:tr w:rsidR="00C54ECC" w:rsidRPr="008D07F0" w14:paraId="64CAF8A4" w14:textId="77777777">
        <w:trPr>
          <w:jc w:val="center"/>
        </w:trPr>
        <w:tc>
          <w:tcPr>
            <w:tcW w:w="2088" w:type="dxa"/>
            <w:shd w:val="clear" w:color="auto" w:fill="D9EAF7"/>
          </w:tcPr>
          <w:p w14:paraId="054091ED" w14:textId="77777777" w:rsidR="00C54ECC" w:rsidRPr="008D07F0" w:rsidRDefault="0047573A">
            <w:pPr>
              <w:spacing w:after="0"/>
              <w:jc w:val="center"/>
              <w:rPr>
                <w:sz w:val="20"/>
                <w:szCs w:val="20"/>
              </w:rPr>
            </w:pPr>
            <w:r w:rsidRPr="008D07F0">
              <w:rPr>
                <w:b/>
                <w:sz w:val="20"/>
                <w:szCs w:val="20"/>
              </w:rPr>
              <w:t>Stage</w:t>
            </w:r>
          </w:p>
        </w:tc>
        <w:tc>
          <w:tcPr>
            <w:tcW w:w="4680" w:type="dxa"/>
            <w:shd w:val="clear" w:color="auto" w:fill="D9EAF7"/>
          </w:tcPr>
          <w:p w14:paraId="192AEE9E" w14:textId="77777777" w:rsidR="00C54ECC" w:rsidRPr="008D07F0" w:rsidRDefault="0047573A">
            <w:pPr>
              <w:spacing w:after="0"/>
              <w:jc w:val="center"/>
              <w:rPr>
                <w:sz w:val="20"/>
                <w:szCs w:val="20"/>
              </w:rPr>
            </w:pPr>
            <w:r w:rsidRPr="008D07F0">
              <w:rPr>
                <w:b/>
                <w:sz w:val="20"/>
                <w:szCs w:val="20"/>
              </w:rPr>
              <w:t>Process</w:t>
            </w:r>
          </w:p>
        </w:tc>
        <w:tc>
          <w:tcPr>
            <w:tcW w:w="3096" w:type="dxa"/>
            <w:shd w:val="clear" w:color="auto" w:fill="D9EAF7"/>
          </w:tcPr>
          <w:p w14:paraId="1F10DBBF" w14:textId="77777777" w:rsidR="00C54ECC" w:rsidRPr="008D07F0" w:rsidRDefault="0047573A">
            <w:pPr>
              <w:spacing w:after="0"/>
              <w:jc w:val="center"/>
              <w:rPr>
                <w:sz w:val="20"/>
                <w:szCs w:val="20"/>
              </w:rPr>
            </w:pPr>
            <w:r w:rsidRPr="008D07F0">
              <w:rPr>
                <w:b/>
                <w:sz w:val="20"/>
                <w:szCs w:val="20"/>
              </w:rPr>
              <w:t>Expected output</w:t>
            </w:r>
          </w:p>
        </w:tc>
      </w:tr>
      <w:tr w:rsidR="00C54ECC" w:rsidRPr="008D07F0" w14:paraId="4BF65F4C" w14:textId="77777777">
        <w:trPr>
          <w:jc w:val="center"/>
        </w:trPr>
        <w:tc>
          <w:tcPr>
            <w:tcW w:w="2088" w:type="dxa"/>
          </w:tcPr>
          <w:p w14:paraId="59B185A4" w14:textId="77777777" w:rsidR="00C54ECC" w:rsidRPr="008D07F0" w:rsidRDefault="0047573A">
            <w:pPr>
              <w:spacing w:after="0"/>
              <w:rPr>
                <w:sz w:val="20"/>
                <w:szCs w:val="20"/>
              </w:rPr>
            </w:pPr>
            <w:r w:rsidRPr="008D07F0">
              <w:rPr>
                <w:sz w:val="20"/>
                <w:szCs w:val="20"/>
              </w:rPr>
              <w:t>1. Define FM information requirements</w:t>
            </w:r>
          </w:p>
        </w:tc>
        <w:tc>
          <w:tcPr>
            <w:tcW w:w="4680" w:type="dxa"/>
          </w:tcPr>
          <w:p w14:paraId="0A60CB29" w14:textId="77777777" w:rsidR="00C54ECC" w:rsidRPr="008D07F0" w:rsidRDefault="0047573A">
            <w:pPr>
              <w:spacing w:after="0"/>
              <w:rPr>
                <w:sz w:val="20"/>
                <w:szCs w:val="20"/>
              </w:rPr>
            </w:pPr>
            <w:r w:rsidRPr="008D07F0">
              <w:rPr>
                <w:sz w:val="20"/>
                <w:szCs w:val="20"/>
              </w:rPr>
              <w:t>Specify asset identity, location, classification, system membership, maintenance tasks, documents, performance indicators and operational data needs.</w:t>
            </w:r>
          </w:p>
        </w:tc>
        <w:tc>
          <w:tcPr>
            <w:tcW w:w="3096" w:type="dxa"/>
          </w:tcPr>
          <w:p w14:paraId="3E5E8A8F" w14:textId="77777777" w:rsidR="00C54ECC" w:rsidRPr="008D07F0" w:rsidRDefault="0047573A">
            <w:pPr>
              <w:spacing w:after="0"/>
              <w:rPr>
                <w:sz w:val="20"/>
                <w:szCs w:val="20"/>
              </w:rPr>
            </w:pPr>
            <w:r w:rsidRPr="008D07F0">
              <w:rPr>
                <w:sz w:val="20"/>
                <w:szCs w:val="20"/>
              </w:rPr>
              <w:t>Asset Information Requirements and Exchange Information Requirements.</w:t>
            </w:r>
          </w:p>
        </w:tc>
      </w:tr>
      <w:tr w:rsidR="00C54ECC" w:rsidRPr="008D07F0" w14:paraId="375B2AF4" w14:textId="77777777">
        <w:trPr>
          <w:jc w:val="center"/>
        </w:trPr>
        <w:tc>
          <w:tcPr>
            <w:tcW w:w="2088" w:type="dxa"/>
          </w:tcPr>
          <w:p w14:paraId="45B2CE29" w14:textId="77777777" w:rsidR="00C54ECC" w:rsidRPr="008D07F0" w:rsidRDefault="0047573A">
            <w:pPr>
              <w:spacing w:after="0"/>
              <w:rPr>
                <w:sz w:val="20"/>
                <w:szCs w:val="20"/>
              </w:rPr>
            </w:pPr>
            <w:r w:rsidRPr="008D07F0">
              <w:rPr>
                <w:sz w:val="20"/>
                <w:szCs w:val="20"/>
              </w:rPr>
              <w:t>2. Prepare an FM-capable BIM model</w:t>
            </w:r>
          </w:p>
        </w:tc>
        <w:tc>
          <w:tcPr>
            <w:tcW w:w="4680" w:type="dxa"/>
          </w:tcPr>
          <w:p w14:paraId="779BD5C8" w14:textId="77777777" w:rsidR="00C54ECC" w:rsidRPr="008D07F0" w:rsidRDefault="0047573A">
            <w:pPr>
              <w:spacing w:after="0"/>
              <w:rPr>
                <w:sz w:val="20"/>
                <w:szCs w:val="20"/>
              </w:rPr>
            </w:pPr>
            <w:r w:rsidRPr="008D07F0">
              <w:rPr>
                <w:sz w:val="20"/>
                <w:szCs w:val="20"/>
              </w:rPr>
              <w:t>Embed shared parameters, naming conventions, spatial hierarchy, system relationships and classification rules.</w:t>
            </w:r>
          </w:p>
        </w:tc>
        <w:tc>
          <w:tcPr>
            <w:tcW w:w="3096" w:type="dxa"/>
          </w:tcPr>
          <w:p w14:paraId="30654029" w14:textId="77777777" w:rsidR="00C54ECC" w:rsidRPr="008D07F0" w:rsidRDefault="0047573A">
            <w:pPr>
              <w:spacing w:after="0"/>
              <w:rPr>
                <w:sz w:val="20"/>
                <w:szCs w:val="20"/>
              </w:rPr>
            </w:pPr>
            <w:r w:rsidRPr="008D07F0">
              <w:rPr>
                <w:sz w:val="20"/>
                <w:szCs w:val="20"/>
              </w:rPr>
              <w:t>Structured BIM model containing geometric and non-geometric asset information.</w:t>
            </w:r>
          </w:p>
        </w:tc>
      </w:tr>
      <w:tr w:rsidR="00C54ECC" w:rsidRPr="008D07F0" w14:paraId="07B210C5" w14:textId="77777777">
        <w:trPr>
          <w:jc w:val="center"/>
        </w:trPr>
        <w:tc>
          <w:tcPr>
            <w:tcW w:w="2088" w:type="dxa"/>
          </w:tcPr>
          <w:p w14:paraId="3F8BA61C" w14:textId="77777777" w:rsidR="00C54ECC" w:rsidRPr="008D07F0" w:rsidRDefault="0047573A">
            <w:pPr>
              <w:spacing w:after="0"/>
              <w:rPr>
                <w:sz w:val="20"/>
                <w:szCs w:val="20"/>
              </w:rPr>
            </w:pPr>
            <w:r w:rsidRPr="008D07F0">
              <w:rPr>
                <w:sz w:val="20"/>
                <w:szCs w:val="20"/>
              </w:rPr>
              <w:t>3. Validate asset information quality</w:t>
            </w:r>
          </w:p>
        </w:tc>
        <w:tc>
          <w:tcPr>
            <w:tcW w:w="4680" w:type="dxa"/>
          </w:tcPr>
          <w:p w14:paraId="6B706759" w14:textId="77777777" w:rsidR="00C54ECC" w:rsidRPr="008D07F0" w:rsidRDefault="0047573A">
            <w:pPr>
              <w:spacing w:after="0"/>
              <w:rPr>
                <w:sz w:val="20"/>
                <w:szCs w:val="20"/>
              </w:rPr>
            </w:pPr>
            <w:r w:rsidRPr="008D07F0">
              <w:rPr>
                <w:sz w:val="20"/>
                <w:szCs w:val="20"/>
              </w:rPr>
              <w:t>Check completeness, accuracy, consistency, duplicate IDs, missing attributes and handover compliance.</w:t>
            </w:r>
          </w:p>
        </w:tc>
        <w:tc>
          <w:tcPr>
            <w:tcW w:w="3096" w:type="dxa"/>
          </w:tcPr>
          <w:p w14:paraId="52399FBE" w14:textId="77777777" w:rsidR="00C54ECC" w:rsidRPr="008D07F0" w:rsidRDefault="0047573A">
            <w:pPr>
              <w:spacing w:after="0"/>
              <w:rPr>
                <w:sz w:val="20"/>
                <w:szCs w:val="20"/>
              </w:rPr>
            </w:pPr>
            <w:r w:rsidRPr="008D07F0">
              <w:rPr>
                <w:sz w:val="20"/>
                <w:szCs w:val="20"/>
              </w:rPr>
              <w:t>Verified asset information dataset.</w:t>
            </w:r>
          </w:p>
        </w:tc>
      </w:tr>
      <w:tr w:rsidR="00C54ECC" w:rsidRPr="008D07F0" w14:paraId="2EEADE09" w14:textId="77777777">
        <w:trPr>
          <w:jc w:val="center"/>
        </w:trPr>
        <w:tc>
          <w:tcPr>
            <w:tcW w:w="2088" w:type="dxa"/>
          </w:tcPr>
          <w:p w14:paraId="553A19C0" w14:textId="77777777" w:rsidR="00C54ECC" w:rsidRPr="008D07F0" w:rsidRDefault="0047573A">
            <w:pPr>
              <w:spacing w:after="0"/>
              <w:rPr>
                <w:sz w:val="20"/>
                <w:szCs w:val="20"/>
              </w:rPr>
            </w:pPr>
            <w:r w:rsidRPr="008D07F0">
              <w:rPr>
                <w:sz w:val="20"/>
                <w:szCs w:val="20"/>
              </w:rPr>
              <w:t>4. Integrate BIM with operational systems</w:t>
            </w:r>
          </w:p>
        </w:tc>
        <w:tc>
          <w:tcPr>
            <w:tcW w:w="4680" w:type="dxa"/>
          </w:tcPr>
          <w:p w14:paraId="30FABFD4" w14:textId="77777777" w:rsidR="00C54ECC" w:rsidRPr="008D07F0" w:rsidRDefault="0047573A">
            <w:pPr>
              <w:spacing w:after="0"/>
              <w:rPr>
                <w:sz w:val="20"/>
                <w:szCs w:val="20"/>
              </w:rPr>
            </w:pPr>
            <w:r w:rsidRPr="008D07F0">
              <w:rPr>
                <w:sz w:val="20"/>
                <w:szCs w:val="20"/>
              </w:rPr>
              <w:t>Connect BIM with CMMS, CAFM, databases, IoT streams, GIS, BI platforms or middleware.</w:t>
            </w:r>
          </w:p>
        </w:tc>
        <w:tc>
          <w:tcPr>
            <w:tcW w:w="3096" w:type="dxa"/>
          </w:tcPr>
          <w:p w14:paraId="1E9E0321" w14:textId="77777777" w:rsidR="00C54ECC" w:rsidRPr="008D07F0" w:rsidRDefault="0047573A">
            <w:pPr>
              <w:spacing w:after="0"/>
              <w:rPr>
                <w:sz w:val="20"/>
                <w:szCs w:val="20"/>
              </w:rPr>
            </w:pPr>
            <w:r w:rsidRPr="008D07F0">
              <w:rPr>
                <w:sz w:val="20"/>
                <w:szCs w:val="20"/>
              </w:rPr>
              <w:t>Integrated information environment for FM.</w:t>
            </w:r>
          </w:p>
        </w:tc>
      </w:tr>
      <w:tr w:rsidR="00C54ECC" w:rsidRPr="008D07F0" w14:paraId="6BA50929" w14:textId="77777777">
        <w:trPr>
          <w:jc w:val="center"/>
        </w:trPr>
        <w:tc>
          <w:tcPr>
            <w:tcW w:w="2088" w:type="dxa"/>
          </w:tcPr>
          <w:p w14:paraId="0354B8F8" w14:textId="77777777" w:rsidR="00C54ECC" w:rsidRPr="008D07F0" w:rsidRDefault="0047573A">
            <w:pPr>
              <w:spacing w:after="0"/>
              <w:rPr>
                <w:sz w:val="20"/>
                <w:szCs w:val="20"/>
              </w:rPr>
            </w:pPr>
            <w:r w:rsidRPr="008D07F0">
              <w:rPr>
                <w:sz w:val="20"/>
                <w:szCs w:val="20"/>
              </w:rPr>
              <w:t>5. Apply analytical and diagnostic logic</w:t>
            </w:r>
          </w:p>
        </w:tc>
        <w:tc>
          <w:tcPr>
            <w:tcW w:w="4680" w:type="dxa"/>
          </w:tcPr>
          <w:p w14:paraId="6448B053" w14:textId="77777777" w:rsidR="00C54ECC" w:rsidRPr="008D07F0" w:rsidRDefault="0047573A">
            <w:pPr>
              <w:spacing w:after="0"/>
              <w:rPr>
                <w:sz w:val="20"/>
                <w:szCs w:val="20"/>
              </w:rPr>
            </w:pPr>
            <w:r w:rsidRPr="008D07F0">
              <w:rPr>
                <w:sz w:val="20"/>
                <w:szCs w:val="20"/>
              </w:rPr>
              <w:t>Use fault trees, maintenance rules, work order histories, time-series analysis, sensor data and occupant feedback.</w:t>
            </w:r>
          </w:p>
        </w:tc>
        <w:tc>
          <w:tcPr>
            <w:tcW w:w="3096" w:type="dxa"/>
          </w:tcPr>
          <w:p w14:paraId="53A13CC4" w14:textId="77777777" w:rsidR="00C54ECC" w:rsidRPr="008D07F0" w:rsidRDefault="0047573A">
            <w:pPr>
              <w:spacing w:after="0"/>
              <w:rPr>
                <w:sz w:val="20"/>
                <w:szCs w:val="20"/>
              </w:rPr>
            </w:pPr>
            <w:r w:rsidRPr="008D07F0">
              <w:rPr>
                <w:sz w:val="20"/>
                <w:szCs w:val="20"/>
              </w:rPr>
              <w:t>Fault diagnosis, trend detection and predictive maintenance insights.</w:t>
            </w:r>
          </w:p>
        </w:tc>
      </w:tr>
      <w:tr w:rsidR="00C54ECC" w:rsidRPr="008D07F0" w14:paraId="70C988DC" w14:textId="77777777">
        <w:trPr>
          <w:jc w:val="center"/>
        </w:trPr>
        <w:tc>
          <w:tcPr>
            <w:tcW w:w="2088" w:type="dxa"/>
          </w:tcPr>
          <w:p w14:paraId="355D618E" w14:textId="77777777" w:rsidR="00C54ECC" w:rsidRPr="008D07F0" w:rsidRDefault="0047573A">
            <w:pPr>
              <w:spacing w:after="0"/>
              <w:rPr>
                <w:sz w:val="20"/>
                <w:szCs w:val="20"/>
              </w:rPr>
            </w:pPr>
            <w:r w:rsidRPr="008D07F0">
              <w:rPr>
                <w:sz w:val="20"/>
                <w:szCs w:val="20"/>
              </w:rPr>
              <w:t>6. Visualise operational intelligence</w:t>
            </w:r>
          </w:p>
        </w:tc>
        <w:tc>
          <w:tcPr>
            <w:tcW w:w="4680" w:type="dxa"/>
          </w:tcPr>
          <w:p w14:paraId="5A746192" w14:textId="77777777" w:rsidR="00C54ECC" w:rsidRPr="008D07F0" w:rsidRDefault="0047573A">
            <w:pPr>
              <w:spacing w:after="0"/>
              <w:rPr>
                <w:sz w:val="20"/>
                <w:szCs w:val="20"/>
              </w:rPr>
            </w:pPr>
            <w:r w:rsidRPr="008D07F0">
              <w:rPr>
                <w:sz w:val="20"/>
                <w:szCs w:val="20"/>
              </w:rPr>
              <w:t>Display assets, systems, affected zones, work orders, condition histories and KPIs using BIM, dashboards or AR.</w:t>
            </w:r>
          </w:p>
        </w:tc>
        <w:tc>
          <w:tcPr>
            <w:tcW w:w="3096" w:type="dxa"/>
          </w:tcPr>
          <w:p w14:paraId="3DD007D7" w14:textId="77777777" w:rsidR="00C54ECC" w:rsidRPr="008D07F0" w:rsidRDefault="0047573A">
            <w:pPr>
              <w:spacing w:after="0"/>
              <w:rPr>
                <w:sz w:val="20"/>
                <w:szCs w:val="20"/>
              </w:rPr>
            </w:pPr>
            <w:r w:rsidRPr="008D07F0">
              <w:rPr>
                <w:sz w:val="20"/>
                <w:szCs w:val="20"/>
              </w:rPr>
              <w:t>Contextual visual analytics for FM decision-making.</w:t>
            </w:r>
          </w:p>
        </w:tc>
      </w:tr>
      <w:tr w:rsidR="00C54ECC" w:rsidRPr="008D07F0" w14:paraId="29F43740" w14:textId="77777777">
        <w:trPr>
          <w:jc w:val="center"/>
        </w:trPr>
        <w:tc>
          <w:tcPr>
            <w:tcW w:w="2088" w:type="dxa"/>
          </w:tcPr>
          <w:p w14:paraId="7E94643E" w14:textId="77777777" w:rsidR="00C54ECC" w:rsidRPr="008D07F0" w:rsidRDefault="0047573A">
            <w:pPr>
              <w:spacing w:after="0"/>
              <w:rPr>
                <w:sz w:val="20"/>
                <w:szCs w:val="20"/>
              </w:rPr>
            </w:pPr>
            <w:r w:rsidRPr="008D07F0">
              <w:rPr>
                <w:sz w:val="20"/>
                <w:szCs w:val="20"/>
              </w:rPr>
              <w:t>7. Update the asset information model</w:t>
            </w:r>
          </w:p>
        </w:tc>
        <w:tc>
          <w:tcPr>
            <w:tcW w:w="4680" w:type="dxa"/>
          </w:tcPr>
          <w:p w14:paraId="1DD69630" w14:textId="77777777" w:rsidR="00C54ECC" w:rsidRPr="008D07F0" w:rsidRDefault="0047573A">
            <w:pPr>
              <w:spacing w:after="0"/>
              <w:rPr>
                <w:sz w:val="20"/>
                <w:szCs w:val="20"/>
              </w:rPr>
            </w:pPr>
            <w:r w:rsidRPr="008D07F0">
              <w:rPr>
                <w:sz w:val="20"/>
                <w:szCs w:val="20"/>
              </w:rPr>
              <w:t>Feed inspections, repairs, replacements, condition changes, feedback and completed work orders back into the asset record.</w:t>
            </w:r>
          </w:p>
        </w:tc>
        <w:tc>
          <w:tcPr>
            <w:tcW w:w="3096" w:type="dxa"/>
          </w:tcPr>
          <w:p w14:paraId="4C4C660F" w14:textId="77777777" w:rsidR="00C54ECC" w:rsidRPr="008D07F0" w:rsidRDefault="0047573A">
            <w:pPr>
              <w:spacing w:after="0"/>
              <w:rPr>
                <w:sz w:val="20"/>
                <w:szCs w:val="20"/>
              </w:rPr>
            </w:pPr>
            <w:r w:rsidRPr="008D07F0">
              <w:rPr>
                <w:sz w:val="20"/>
                <w:szCs w:val="20"/>
              </w:rPr>
              <w:t>Continuously maintained digital asset information environment.</w:t>
            </w:r>
          </w:p>
        </w:tc>
      </w:tr>
    </w:tbl>
    <w:p w14:paraId="18F85803" w14:textId="77777777" w:rsidR="00C54ECC" w:rsidRPr="009E2E59" w:rsidRDefault="0047573A">
      <w:pPr>
        <w:pStyle w:val="Heading1"/>
        <w:rPr>
          <w:sz w:val="24"/>
          <w:szCs w:val="24"/>
        </w:rPr>
      </w:pPr>
      <w:r w:rsidRPr="009E2E59">
        <w:rPr>
          <w:rFonts w:ascii="Times New Roman" w:eastAsia="Times New Roman" w:hAnsi="Times New Roman"/>
          <w:sz w:val="24"/>
          <w:szCs w:val="24"/>
        </w:rPr>
        <w:t>6. Conclusion</w:t>
      </w:r>
    </w:p>
    <w:p w14:paraId="0A5522B1" w14:textId="77777777" w:rsidR="00C54ECC" w:rsidRPr="009E2E59" w:rsidRDefault="0047573A" w:rsidP="009E2E59">
      <w:pPr>
        <w:jc w:val="both"/>
        <w:rPr>
          <w:sz w:val="24"/>
          <w:szCs w:val="24"/>
        </w:rPr>
      </w:pPr>
      <w:r w:rsidRPr="009E2E59">
        <w:rPr>
          <w:sz w:val="24"/>
          <w:szCs w:val="24"/>
        </w:rPr>
        <w:t>This systematic literature review synthesised 51 documents on BIM-enabled data integration, advanced technologies and visual analytics for FM. Four major themes were identified: interoperability and information exchange; asset information quality, data requirements and early FM involvement; BIM convergence with Industry 4.0 technologies and digital twin-enabled FM; and visual analytics, systems-centric modelling and fault diagnosis.</w:t>
      </w:r>
    </w:p>
    <w:p w14:paraId="7F208B3B" w14:textId="77777777" w:rsidR="00C54ECC" w:rsidRPr="009E2E59" w:rsidRDefault="0047573A" w:rsidP="009E2E59">
      <w:pPr>
        <w:ind w:firstLine="720"/>
        <w:jc w:val="both"/>
        <w:rPr>
          <w:sz w:val="24"/>
          <w:szCs w:val="24"/>
        </w:rPr>
      </w:pPr>
      <w:r w:rsidRPr="009E2E59">
        <w:rPr>
          <w:sz w:val="24"/>
          <w:szCs w:val="24"/>
        </w:rPr>
        <w:t>The review shows that BIM can support FM only when asset information is structured, validated, interoperable and aligned with operational needs. IFC and COBie can support exchange, but they must be complemented by semantic mapping, naming conventions, information requirements, data governance and verification procedures. Industry 4.0 technologies can extend BIM into dynamic and predictive FM, but their effectiveness depends on high-quality information, reliable integration and organisational readiness. Visu</w:t>
      </w:r>
      <w:r w:rsidRPr="009E2E59">
        <w:rPr>
          <w:sz w:val="24"/>
          <w:szCs w:val="24"/>
        </w:rPr>
        <w:t>al analytics then translates integrated data into actionable maintenance intelligence by linking assets, systems, spaces, faults and time-based patterns.</w:t>
      </w:r>
    </w:p>
    <w:p w14:paraId="1E8A59B6" w14:textId="77777777" w:rsidR="00C54ECC" w:rsidRPr="009E2E59" w:rsidRDefault="0047573A" w:rsidP="009E2E59">
      <w:pPr>
        <w:ind w:firstLine="720"/>
        <w:jc w:val="both"/>
        <w:rPr>
          <w:sz w:val="24"/>
          <w:szCs w:val="24"/>
        </w:rPr>
      </w:pPr>
      <w:r w:rsidRPr="009E2E59">
        <w:rPr>
          <w:sz w:val="24"/>
          <w:szCs w:val="24"/>
        </w:rPr>
        <w:t>Future research should develop and validate asset-specific BIM-FM information frameworks, compare BIM-FM extraction and dashboard workflows, evaluate digital twin readiness among facility organisations and test systems-centric visual analytics in real operational environments. These directions would help move BIM-FM integration beyond conceptual promise towards measurable, lifecycle-oriented and decision-ready asset management practice.</w:t>
      </w:r>
    </w:p>
    <w:p w14:paraId="3CA05796" w14:textId="77777777" w:rsidR="00C54ECC" w:rsidRPr="009E2E59" w:rsidRDefault="0047573A">
      <w:pPr>
        <w:pStyle w:val="Heading1"/>
        <w:rPr>
          <w:sz w:val="24"/>
          <w:szCs w:val="24"/>
        </w:rPr>
      </w:pPr>
      <w:r w:rsidRPr="009E2E59">
        <w:rPr>
          <w:rFonts w:ascii="Times New Roman" w:eastAsia="Times New Roman" w:hAnsi="Times New Roman"/>
          <w:sz w:val="24"/>
          <w:szCs w:val="24"/>
        </w:rPr>
        <w:lastRenderedPageBreak/>
        <w:t>Acknowledgement</w:t>
      </w:r>
    </w:p>
    <w:p w14:paraId="388ACF81" w14:textId="77777777" w:rsidR="009E2E59" w:rsidRDefault="009E2E59" w:rsidP="009E2E59">
      <w:pPr>
        <w:pStyle w:val="NormalWeb"/>
      </w:pPr>
      <w:r>
        <w:rPr>
          <w:rFonts w:ascii="TimesNewRomanPSMT" w:hAnsi="TimesNewRomanPSMT"/>
        </w:rPr>
        <w:t>This research was supported by Universiti Tun Hussein Onn Malaysia (UTHM) through Tier 1 (</w:t>
      </w:r>
      <w:proofErr w:type="spellStart"/>
      <w:r>
        <w:rPr>
          <w:rFonts w:ascii="TimesNewRomanPSMT" w:hAnsi="TimesNewRomanPSMT"/>
        </w:rPr>
        <w:t>vot</w:t>
      </w:r>
      <w:proofErr w:type="spellEnd"/>
      <w:r>
        <w:rPr>
          <w:rFonts w:ascii="TimesNewRomanPSMT" w:hAnsi="TimesNewRomanPSMT"/>
        </w:rPr>
        <w:t xml:space="preserve"> Q958) and Post Graduate Research Grant (</w:t>
      </w:r>
      <w:proofErr w:type="spellStart"/>
      <w:r>
        <w:rPr>
          <w:rFonts w:ascii="TimesNewRomanPSMT" w:hAnsi="TimesNewRomanPSMT"/>
        </w:rPr>
        <w:t>vot</w:t>
      </w:r>
      <w:proofErr w:type="spellEnd"/>
      <w:r>
        <w:rPr>
          <w:rFonts w:ascii="TimesNewRomanPSMT" w:hAnsi="TimesNewRomanPSMT"/>
        </w:rPr>
        <w:t xml:space="preserve"> JO78). </w:t>
      </w:r>
    </w:p>
    <w:p w14:paraId="16221D1A" w14:textId="77777777" w:rsidR="00C54ECC" w:rsidRPr="009E2E59" w:rsidRDefault="0047573A" w:rsidP="009E2E59">
      <w:pPr>
        <w:pStyle w:val="Heading1"/>
        <w:jc w:val="both"/>
        <w:rPr>
          <w:sz w:val="24"/>
          <w:szCs w:val="24"/>
        </w:rPr>
      </w:pPr>
      <w:r w:rsidRPr="009E2E59">
        <w:rPr>
          <w:rFonts w:ascii="Times New Roman" w:eastAsia="Times New Roman" w:hAnsi="Times New Roman"/>
          <w:sz w:val="24"/>
          <w:szCs w:val="24"/>
        </w:rPr>
        <w:t>References</w:t>
      </w:r>
    </w:p>
    <w:p w14:paraId="35C31CFA" w14:textId="77777777" w:rsidR="00C54ECC" w:rsidRPr="009E2E59" w:rsidRDefault="0047573A" w:rsidP="009E2E59">
      <w:pPr>
        <w:spacing w:after="40"/>
        <w:ind w:left="403" w:hanging="403"/>
        <w:jc w:val="both"/>
        <w:rPr>
          <w:sz w:val="24"/>
          <w:szCs w:val="24"/>
        </w:rPr>
      </w:pPr>
      <w:r w:rsidRPr="009E2E59">
        <w:rPr>
          <w:sz w:val="24"/>
          <w:szCs w:val="24"/>
        </w:rPr>
        <w:t>[1] Becerik-Gerber, B., Jazizadeh, F., Li, N., &amp; Calis, G. (2012). Application areas and data requirements for BIM-enabled facilities management. Journal of Construction Engineering and Management, 138(3), 431-442.</w:t>
      </w:r>
    </w:p>
    <w:p w14:paraId="193B74F2" w14:textId="77777777" w:rsidR="00C54ECC" w:rsidRPr="009E2E59" w:rsidRDefault="0047573A" w:rsidP="009E2E59">
      <w:pPr>
        <w:spacing w:after="40"/>
        <w:ind w:left="403" w:hanging="403"/>
        <w:jc w:val="both"/>
        <w:rPr>
          <w:sz w:val="24"/>
          <w:szCs w:val="24"/>
        </w:rPr>
      </w:pPr>
      <w:r w:rsidRPr="009E2E59">
        <w:rPr>
          <w:sz w:val="24"/>
          <w:szCs w:val="24"/>
        </w:rPr>
        <w:t>[2] Pärn, E. A., Edwards, D. J., &amp; Sing, M. C. P. (2017). The building information modelling trajectory in facilities management: A review. Automation in Construction, 75, 45-55. https://doi.org/10.1016/j.autcon.2016.12.003</w:t>
      </w:r>
    </w:p>
    <w:p w14:paraId="19021E64" w14:textId="77777777" w:rsidR="00C54ECC" w:rsidRPr="009E2E59" w:rsidRDefault="0047573A" w:rsidP="009E2E59">
      <w:pPr>
        <w:spacing w:after="40"/>
        <w:ind w:left="403" w:hanging="403"/>
        <w:jc w:val="both"/>
        <w:rPr>
          <w:sz w:val="24"/>
          <w:szCs w:val="24"/>
        </w:rPr>
      </w:pPr>
      <w:r w:rsidRPr="009E2E59">
        <w:rPr>
          <w:sz w:val="24"/>
          <w:szCs w:val="24"/>
        </w:rPr>
        <w:t>[3] Matarneh, S. T., Danso-Amoako, M., Al-Bizri, S., Gaterell, M., &amp; Matarneh, R. (2019). Building information modeling for facilities management: A literature review and future research directions. Journal of Building Engineering, 24, 100755. https://doi.org/10.1016/j.jobe.2019.100755</w:t>
      </w:r>
    </w:p>
    <w:p w14:paraId="015497D5" w14:textId="77777777" w:rsidR="00C54ECC" w:rsidRPr="009E2E59" w:rsidRDefault="0047573A" w:rsidP="009E2E59">
      <w:pPr>
        <w:spacing w:after="40"/>
        <w:ind w:left="403" w:hanging="403"/>
        <w:jc w:val="both"/>
        <w:rPr>
          <w:sz w:val="24"/>
          <w:szCs w:val="24"/>
        </w:rPr>
      </w:pPr>
      <w:r w:rsidRPr="009E2E59">
        <w:rPr>
          <w:sz w:val="24"/>
          <w:szCs w:val="24"/>
        </w:rPr>
        <w:t>[4] Dixit, M. K., Venkatraj, V., Ostadalimakhmalbaf, M., Pariafsai, F., &amp; Lavy, S. (2019). Integration of facility management and building information modeling: A review of key issues and challenges. Facilities, 37(7/8), 455-483.</w:t>
      </w:r>
    </w:p>
    <w:p w14:paraId="25516E05" w14:textId="77777777" w:rsidR="00C54ECC" w:rsidRPr="009E2E59" w:rsidRDefault="0047573A" w:rsidP="009E2E59">
      <w:pPr>
        <w:spacing w:after="40"/>
        <w:ind w:left="403" w:hanging="403"/>
        <w:jc w:val="both"/>
        <w:rPr>
          <w:sz w:val="24"/>
          <w:szCs w:val="24"/>
        </w:rPr>
      </w:pPr>
      <w:r w:rsidRPr="009E2E59">
        <w:rPr>
          <w:sz w:val="24"/>
          <w:szCs w:val="24"/>
        </w:rPr>
        <w:t>[5] Matarneh, S. T., Danso-Amoako, M., Al-Bizri, S., Gaterell, M., &amp; Matarneh, R. T. (2020). Developing information requirements to support facilities management systems. Facilities, 38(5/6), 378-394. https://doi.org/10.1108/F-07-2018-0084</w:t>
      </w:r>
    </w:p>
    <w:p w14:paraId="3FF66CAA" w14:textId="77777777" w:rsidR="00C54ECC" w:rsidRPr="009E2E59" w:rsidRDefault="0047573A" w:rsidP="009E2E59">
      <w:pPr>
        <w:spacing w:after="40"/>
        <w:ind w:left="403" w:hanging="403"/>
        <w:jc w:val="both"/>
        <w:rPr>
          <w:sz w:val="24"/>
          <w:szCs w:val="24"/>
        </w:rPr>
      </w:pPr>
      <w:r w:rsidRPr="009E2E59">
        <w:rPr>
          <w:sz w:val="24"/>
          <w:szCs w:val="24"/>
        </w:rPr>
        <w:t>[6] Farghaly, K., Abanda, F. H., Vidalakis, C., &amp; Wood, G. (2018). Taxonomy for BIM and asset management semantic interoperability. Journal of Management in Engineering, 34(4), 04018012. https://doi.org/10.1061/(ASCE)ME.1943-5479.0000610</w:t>
      </w:r>
    </w:p>
    <w:p w14:paraId="6BB39999" w14:textId="77777777" w:rsidR="00C54ECC" w:rsidRPr="009E2E59" w:rsidRDefault="0047573A" w:rsidP="009E2E59">
      <w:pPr>
        <w:spacing w:after="40"/>
        <w:ind w:left="403" w:hanging="403"/>
        <w:jc w:val="both"/>
        <w:rPr>
          <w:sz w:val="24"/>
          <w:szCs w:val="24"/>
        </w:rPr>
      </w:pPr>
      <w:r w:rsidRPr="009E2E59">
        <w:rPr>
          <w:sz w:val="24"/>
          <w:szCs w:val="24"/>
        </w:rPr>
        <w:t>[7] Pishdad-Bozorgi, P., Gao, X., Eastman, C., &amp; Self, A. P. (2018). Planning and developing facility management-enabled building information model. Automation in Construction, 87, 22-38. https://doi.org/10.1016/j.autcon.2017.12.004</w:t>
      </w:r>
    </w:p>
    <w:p w14:paraId="64187106" w14:textId="77777777" w:rsidR="00C54ECC" w:rsidRPr="009E2E59" w:rsidRDefault="0047573A" w:rsidP="009E2E59">
      <w:pPr>
        <w:spacing w:after="40"/>
        <w:ind w:left="403" w:hanging="403"/>
        <w:jc w:val="both"/>
        <w:rPr>
          <w:sz w:val="24"/>
          <w:szCs w:val="24"/>
        </w:rPr>
      </w:pPr>
      <w:r w:rsidRPr="009E2E59">
        <w:rPr>
          <w:sz w:val="24"/>
          <w:szCs w:val="24"/>
        </w:rPr>
        <w:t>[8] Tsay, G. S., Staub-French, S., &amp; Poirier, É. (2022). BIM for facilities management: An investigation into the asset information delivery process and the associated challenges. Applied Sciences, 12(19), 9542. https://doi.org/10.3390/app12199542</w:t>
      </w:r>
    </w:p>
    <w:p w14:paraId="18B4E958" w14:textId="77777777" w:rsidR="00C54ECC" w:rsidRPr="009E2E59" w:rsidRDefault="0047573A" w:rsidP="009E2E59">
      <w:pPr>
        <w:spacing w:after="40"/>
        <w:ind w:left="403" w:hanging="403"/>
        <w:jc w:val="both"/>
        <w:rPr>
          <w:sz w:val="24"/>
          <w:szCs w:val="24"/>
        </w:rPr>
      </w:pPr>
      <w:r w:rsidRPr="009E2E59">
        <w:rPr>
          <w:sz w:val="24"/>
          <w:szCs w:val="24"/>
        </w:rPr>
        <w:t>[9] Tsay, G. S., Staub-French, S., Poirier, É., Zadeh, P., &amp; Pottinger, R. (2023). BIM for FM: Understanding information quality issues in terms of compliance with owner’s building information modeling requirements. Frontiers in Built Environment, 9, 1117066. https://doi.org/10.3389/fbuil.2023.1117066</w:t>
      </w:r>
    </w:p>
    <w:p w14:paraId="6F68999A" w14:textId="77777777" w:rsidR="00C54ECC" w:rsidRPr="009E2E59" w:rsidRDefault="0047573A" w:rsidP="009E2E59">
      <w:pPr>
        <w:spacing w:after="40"/>
        <w:ind w:left="403" w:hanging="403"/>
        <w:jc w:val="both"/>
        <w:rPr>
          <w:sz w:val="24"/>
          <w:szCs w:val="24"/>
        </w:rPr>
      </w:pPr>
      <w:r w:rsidRPr="009E2E59">
        <w:rPr>
          <w:sz w:val="24"/>
          <w:szCs w:val="24"/>
        </w:rPr>
        <w:t>[10] Kim, S., Poirier, E. A., &amp; Staub-French, S. (2020). Information commissioning: Bridging the gap between digital and physical built assets. Journal of Facilities Management, 18(3), 231-245. https://doi.org/10.1108/JFM-04-2020-0024</w:t>
      </w:r>
    </w:p>
    <w:p w14:paraId="1AD99179" w14:textId="77777777" w:rsidR="00C54ECC" w:rsidRPr="009E2E59" w:rsidRDefault="0047573A" w:rsidP="009E2E59">
      <w:pPr>
        <w:spacing w:after="40"/>
        <w:ind w:left="403" w:hanging="403"/>
        <w:jc w:val="both"/>
        <w:rPr>
          <w:sz w:val="24"/>
          <w:szCs w:val="24"/>
        </w:rPr>
      </w:pPr>
      <w:r w:rsidRPr="009E2E59">
        <w:rPr>
          <w:sz w:val="24"/>
          <w:szCs w:val="24"/>
        </w:rPr>
        <w:t>[11] Artan, D., Ergen, E., Kula, B., &amp; Guven, G. (2022). RateWorkSpace: BIM integrated post-occupancy evaluation system for office buildings. Journal of Information Technology in Construction, 27, 441-485. https://doi.org/10.36680/j.itcon.2022.022</w:t>
      </w:r>
    </w:p>
    <w:p w14:paraId="27AE916C" w14:textId="77777777" w:rsidR="00C54ECC" w:rsidRPr="009E2E59" w:rsidRDefault="0047573A" w:rsidP="009E2E59">
      <w:pPr>
        <w:spacing w:after="40"/>
        <w:ind w:left="403" w:hanging="403"/>
        <w:jc w:val="both"/>
        <w:rPr>
          <w:sz w:val="24"/>
          <w:szCs w:val="24"/>
        </w:rPr>
      </w:pPr>
      <w:r w:rsidRPr="009E2E59">
        <w:rPr>
          <w:sz w:val="24"/>
          <w:szCs w:val="24"/>
        </w:rPr>
        <w:t>[12] Artan, D., Tekce, I., Yilmaz, N., &amp; Ergen, E. (2024). The contextual information requirements for collection and use of occupant feedback in BIM-enabled FM. Facilities, 42(3/4), 321-341. https://doi.org/10.1108/F-03-2023-0028</w:t>
      </w:r>
    </w:p>
    <w:p w14:paraId="6F0D9421" w14:textId="77777777" w:rsidR="00C54ECC" w:rsidRPr="009E2E59" w:rsidRDefault="0047573A" w:rsidP="009E2E59">
      <w:pPr>
        <w:spacing w:after="40"/>
        <w:ind w:left="403" w:hanging="403"/>
        <w:jc w:val="both"/>
        <w:rPr>
          <w:sz w:val="24"/>
          <w:szCs w:val="24"/>
        </w:rPr>
      </w:pPr>
      <w:r w:rsidRPr="009E2E59">
        <w:rPr>
          <w:sz w:val="24"/>
          <w:szCs w:val="24"/>
        </w:rPr>
        <w:t xml:space="preserve">[13] Tang, S., Shelden, D. R., Eastman, C. M., Pishdad-Bozorgi, P., &amp; Gao, X. (2019). A review of building information modeling and the Internet of Things devices integration: Present status and </w:t>
      </w:r>
      <w:r w:rsidRPr="009E2E59">
        <w:rPr>
          <w:sz w:val="24"/>
          <w:szCs w:val="24"/>
        </w:rPr>
        <w:lastRenderedPageBreak/>
        <w:t>future trends. Automation in Construction, 101, 127-139. https://doi.org/10.1016/j.autcon.2019.01.020</w:t>
      </w:r>
    </w:p>
    <w:p w14:paraId="76F8A328" w14:textId="77777777" w:rsidR="00C54ECC" w:rsidRPr="009E2E59" w:rsidRDefault="0047573A" w:rsidP="009E2E59">
      <w:pPr>
        <w:spacing w:after="40"/>
        <w:ind w:left="403" w:hanging="403"/>
        <w:jc w:val="both"/>
        <w:rPr>
          <w:sz w:val="24"/>
          <w:szCs w:val="24"/>
        </w:rPr>
      </w:pPr>
      <w:r w:rsidRPr="009E2E59">
        <w:rPr>
          <w:sz w:val="24"/>
          <w:szCs w:val="24"/>
        </w:rPr>
        <w:t>[14] Altohami, A. B. A., Haron, N. A., Ales@Alias, A. H., &amp; Law, T. H. (2021). Investigating approaches of integrating BIM, IoT, and facility management for renovating existing buildings: A review. Sustainability, 13(7), 3930. https://doi.org/10.3390/su13073930</w:t>
      </w:r>
    </w:p>
    <w:p w14:paraId="3B982866" w14:textId="77777777" w:rsidR="00C54ECC" w:rsidRPr="009E2E59" w:rsidRDefault="0047573A" w:rsidP="009E2E59">
      <w:pPr>
        <w:spacing w:after="40"/>
        <w:ind w:left="403" w:hanging="403"/>
        <w:jc w:val="both"/>
        <w:rPr>
          <w:sz w:val="24"/>
          <w:szCs w:val="24"/>
        </w:rPr>
      </w:pPr>
      <w:r w:rsidRPr="009E2E59">
        <w:rPr>
          <w:sz w:val="24"/>
          <w:szCs w:val="24"/>
        </w:rPr>
        <w:t>[15] Pan, Y., &amp; Zhang, L. (2021). A BIM-data mining integrated digital twin framework for advanced project management. Automation in Construction, 124, 103564. https://doi.org/10.1016/j.autcon.2021.103564</w:t>
      </w:r>
    </w:p>
    <w:p w14:paraId="57529610" w14:textId="77777777" w:rsidR="00C54ECC" w:rsidRPr="009E2E59" w:rsidRDefault="0047573A" w:rsidP="009E2E59">
      <w:pPr>
        <w:spacing w:after="40"/>
        <w:ind w:left="403" w:hanging="403"/>
        <w:jc w:val="both"/>
        <w:rPr>
          <w:sz w:val="24"/>
          <w:szCs w:val="24"/>
        </w:rPr>
      </w:pPr>
      <w:r w:rsidRPr="009E2E59">
        <w:rPr>
          <w:sz w:val="24"/>
          <w:szCs w:val="24"/>
        </w:rPr>
        <w:t>[16] Hakimi, O., Liu, H., &amp; Abudayyeh, O. (2024). Digital twin-enabled smart facility management: A bibliometric review. Frontiers of Engineering Management.</w:t>
      </w:r>
    </w:p>
    <w:p w14:paraId="1653C8D2" w14:textId="77777777" w:rsidR="00C54ECC" w:rsidRPr="009E2E59" w:rsidRDefault="0047573A" w:rsidP="009E2E59">
      <w:pPr>
        <w:spacing w:after="40"/>
        <w:ind w:left="403" w:hanging="403"/>
        <w:jc w:val="both"/>
        <w:rPr>
          <w:sz w:val="24"/>
          <w:szCs w:val="24"/>
        </w:rPr>
      </w:pPr>
      <w:r w:rsidRPr="009E2E59">
        <w:rPr>
          <w:sz w:val="24"/>
          <w:szCs w:val="24"/>
        </w:rPr>
        <w:t>[17] Roxin, A., Abdou, W., &amp; Derigent, W. (2022). Interoperable digital building twins through communicating materials and semantic BIM. SN Computer Science, 3, 23. https://doi.org/10.1007/s42979-021-00860-w</w:t>
      </w:r>
    </w:p>
    <w:p w14:paraId="274BCE12" w14:textId="77777777" w:rsidR="00C54ECC" w:rsidRPr="009E2E59" w:rsidRDefault="0047573A" w:rsidP="009E2E59">
      <w:pPr>
        <w:spacing w:after="40"/>
        <w:ind w:left="403" w:hanging="403"/>
        <w:jc w:val="both"/>
        <w:rPr>
          <w:sz w:val="24"/>
          <w:szCs w:val="24"/>
        </w:rPr>
      </w:pPr>
      <w:r w:rsidRPr="009E2E59">
        <w:rPr>
          <w:sz w:val="24"/>
          <w:szCs w:val="24"/>
        </w:rPr>
        <w:t>[18] Sobhkhiz, S. (2023). Dynamic integration of textual data in digital twins using concept networks and machine learning. Doctoral thesis, University of Toronto.</w:t>
      </w:r>
    </w:p>
    <w:p w14:paraId="222D61B5" w14:textId="77777777" w:rsidR="00C54ECC" w:rsidRPr="009E2E59" w:rsidRDefault="0047573A" w:rsidP="009E2E59">
      <w:pPr>
        <w:spacing w:after="40"/>
        <w:ind w:left="403" w:hanging="403"/>
        <w:jc w:val="both"/>
        <w:rPr>
          <w:sz w:val="24"/>
          <w:szCs w:val="24"/>
        </w:rPr>
      </w:pPr>
      <w:r w:rsidRPr="009E2E59">
        <w:rPr>
          <w:sz w:val="24"/>
          <w:szCs w:val="24"/>
        </w:rPr>
        <w:t>[19] Lee, J. Y., Irisboev, I. O., &amp; Ryu, Y. S. (2021). Literature review on digitalization in facilities management and facilities management performance measurement: Contribution of Industry 4.0 in the global era. Sustainability, 13(23), 13432. https://doi.org/10.3390/su132313432</w:t>
      </w:r>
    </w:p>
    <w:p w14:paraId="420A1613" w14:textId="77777777" w:rsidR="00C54ECC" w:rsidRPr="009E2E59" w:rsidRDefault="0047573A" w:rsidP="009E2E59">
      <w:pPr>
        <w:spacing w:after="40"/>
        <w:ind w:left="403" w:hanging="403"/>
        <w:jc w:val="both"/>
        <w:rPr>
          <w:sz w:val="24"/>
          <w:szCs w:val="24"/>
        </w:rPr>
      </w:pPr>
      <w:r w:rsidRPr="009E2E59">
        <w:rPr>
          <w:sz w:val="24"/>
          <w:szCs w:val="24"/>
        </w:rPr>
        <w:t>[20] Nota, G., Peluso, D., &amp; Toro Lazo, A. (2021). The contribution of Industry 4.0 technologies to facility management. Journal of Facilities Management.</w:t>
      </w:r>
    </w:p>
    <w:p w14:paraId="17FDAF05" w14:textId="77777777" w:rsidR="00C54ECC" w:rsidRPr="009E2E59" w:rsidRDefault="0047573A" w:rsidP="009E2E59">
      <w:pPr>
        <w:spacing w:after="40"/>
        <w:ind w:left="403" w:hanging="403"/>
        <w:jc w:val="both"/>
        <w:rPr>
          <w:sz w:val="24"/>
          <w:szCs w:val="24"/>
        </w:rPr>
      </w:pPr>
      <w:r w:rsidRPr="009E2E59">
        <w:rPr>
          <w:sz w:val="24"/>
          <w:szCs w:val="24"/>
        </w:rPr>
        <w:t>[21] Palmarini, R., Erkoyuncu, J. A., Roy, R., &amp; Torabmostaedi, H. (2018). A systematic review of augmented reality applications in maintenance. Robotics and Computer-Integrated Manufacturing, 49, 215-228. https://doi.org/10.1016/j.rcim.2017.06.002</w:t>
      </w:r>
    </w:p>
    <w:p w14:paraId="7A301DAB" w14:textId="77777777" w:rsidR="00C54ECC" w:rsidRPr="009E2E59" w:rsidRDefault="0047573A" w:rsidP="009E2E59">
      <w:pPr>
        <w:spacing w:after="40"/>
        <w:ind w:left="403" w:hanging="403"/>
        <w:jc w:val="both"/>
        <w:rPr>
          <w:sz w:val="24"/>
          <w:szCs w:val="24"/>
        </w:rPr>
      </w:pPr>
      <w:r w:rsidRPr="009E2E59">
        <w:rPr>
          <w:sz w:val="24"/>
          <w:szCs w:val="24"/>
        </w:rPr>
        <w:t>[22] Ahmed, V., Tezel, A., Aziz, Z., &amp; Sibley, M. (2017). The future of Big Data in facilities management: Opportunities and challenges. Facilities, 35(13/14), 725-745.</w:t>
      </w:r>
    </w:p>
    <w:p w14:paraId="22EF1492" w14:textId="77777777" w:rsidR="00C54ECC" w:rsidRPr="009E2E59" w:rsidRDefault="0047573A" w:rsidP="009E2E59">
      <w:pPr>
        <w:spacing w:after="40"/>
        <w:ind w:left="403" w:hanging="403"/>
        <w:jc w:val="both"/>
        <w:rPr>
          <w:sz w:val="24"/>
          <w:szCs w:val="24"/>
        </w:rPr>
      </w:pPr>
      <w:r w:rsidRPr="009E2E59">
        <w:rPr>
          <w:sz w:val="24"/>
          <w:szCs w:val="24"/>
        </w:rPr>
        <w:t>[23] Ali, S. M., Gupta, N., Nayak, G. K., &amp; Lenka, R. K. (2016). Big data visualization: Tools and challenges. 2016 2nd International Conference on Contemporary Computing and Informatics. https://doi.org/10.1109/IC3I.2016.7918044</w:t>
      </w:r>
    </w:p>
    <w:p w14:paraId="48F4EAA6" w14:textId="77777777" w:rsidR="00C54ECC" w:rsidRPr="009E2E59" w:rsidRDefault="0047573A" w:rsidP="009E2E59">
      <w:pPr>
        <w:spacing w:after="40"/>
        <w:ind w:left="403" w:hanging="403"/>
        <w:jc w:val="both"/>
        <w:rPr>
          <w:sz w:val="24"/>
          <w:szCs w:val="24"/>
        </w:rPr>
      </w:pPr>
      <w:r w:rsidRPr="009E2E59">
        <w:rPr>
          <w:sz w:val="24"/>
          <w:szCs w:val="24"/>
        </w:rPr>
        <w:t>[24] Khan, R. A., &amp; Quadri, S. M. K. (2012). Business intelligence: An integrated approach. Business Intelligence Journal, 5(1), 64-70.</w:t>
      </w:r>
    </w:p>
    <w:p w14:paraId="76DAB253" w14:textId="77777777" w:rsidR="00C54ECC" w:rsidRPr="009E2E59" w:rsidRDefault="0047573A" w:rsidP="009E2E59">
      <w:pPr>
        <w:spacing w:after="40"/>
        <w:ind w:left="403" w:hanging="403"/>
        <w:jc w:val="both"/>
        <w:rPr>
          <w:sz w:val="24"/>
          <w:szCs w:val="24"/>
        </w:rPr>
      </w:pPr>
      <w:r w:rsidRPr="009E2E59">
        <w:rPr>
          <w:sz w:val="24"/>
          <w:szCs w:val="24"/>
        </w:rPr>
        <w:t>[25] Omoyiola, B. O. (2022). The social implications, risks, challenges and opportunities of big data. Emerald Open Research, 4, 23. https://doi.org/10.35241/emeraldopenres.14646.1</w:t>
      </w:r>
    </w:p>
    <w:p w14:paraId="3EF81A0E" w14:textId="77777777" w:rsidR="00C54ECC" w:rsidRPr="009E2E59" w:rsidRDefault="0047573A" w:rsidP="009E2E59">
      <w:pPr>
        <w:spacing w:after="40"/>
        <w:ind w:left="403" w:hanging="403"/>
        <w:jc w:val="both"/>
        <w:rPr>
          <w:sz w:val="24"/>
          <w:szCs w:val="24"/>
        </w:rPr>
      </w:pPr>
      <w:r w:rsidRPr="009E2E59">
        <w:rPr>
          <w:sz w:val="24"/>
          <w:szCs w:val="24"/>
        </w:rPr>
        <w:t>[26] Motamedi, A., Hammad, A., &amp; Asen, Y. (2014). Knowledge-assisted BIM-based visual analytics for failure root cause detection in facilities management. Automation in Construction. https://doi.org/10.1016/j.autcon.2014.03.012</w:t>
      </w:r>
    </w:p>
    <w:p w14:paraId="4F0C6752" w14:textId="77777777" w:rsidR="00C54ECC" w:rsidRPr="009E2E59" w:rsidRDefault="0047573A" w:rsidP="009E2E59">
      <w:pPr>
        <w:spacing w:after="40"/>
        <w:ind w:left="403" w:hanging="403"/>
        <w:jc w:val="both"/>
        <w:rPr>
          <w:sz w:val="24"/>
          <w:szCs w:val="24"/>
        </w:rPr>
      </w:pPr>
      <w:r w:rsidRPr="009E2E59">
        <w:rPr>
          <w:sz w:val="24"/>
          <w:szCs w:val="24"/>
        </w:rPr>
        <w:t>[27] Ensafi, M., Harode, A., &amp; Thabet, W. (2022). Developing systems-centric as-built BIMs to support facility emergency management: A case study approach. Automation in Construction, 133, 104003. https://doi.org/10.1016/j.autcon.2021.104003</w:t>
      </w:r>
    </w:p>
    <w:p w14:paraId="29E4A5A2" w14:textId="77777777" w:rsidR="00C54ECC" w:rsidRPr="009E2E59" w:rsidRDefault="0047573A" w:rsidP="009E2E59">
      <w:pPr>
        <w:spacing w:after="40"/>
        <w:ind w:left="403" w:hanging="403"/>
        <w:jc w:val="both"/>
        <w:rPr>
          <w:sz w:val="24"/>
          <w:szCs w:val="24"/>
        </w:rPr>
      </w:pPr>
      <w:r w:rsidRPr="009E2E59">
        <w:rPr>
          <w:sz w:val="24"/>
          <w:szCs w:val="24"/>
        </w:rPr>
        <w:t>[28] Evans, G., Heesom, D., &amp; Oloke, D. (2021). Configuring BIM models to support a systems-driven visualisation approach. IOP Conference Series: Materials Science and Engineering, 1218, 012026. https://doi.org/10.1088/1757-899X/1218/1/012026</w:t>
      </w:r>
    </w:p>
    <w:p w14:paraId="43B30075" w14:textId="77777777" w:rsidR="00C54ECC" w:rsidRPr="009E2E59" w:rsidRDefault="0047573A" w:rsidP="009E2E59">
      <w:pPr>
        <w:spacing w:after="40"/>
        <w:ind w:left="403" w:hanging="403"/>
        <w:jc w:val="both"/>
        <w:rPr>
          <w:sz w:val="24"/>
          <w:szCs w:val="24"/>
        </w:rPr>
      </w:pPr>
      <w:r w:rsidRPr="009E2E59">
        <w:rPr>
          <w:sz w:val="24"/>
          <w:szCs w:val="24"/>
        </w:rPr>
        <w:t>[29] Foster, J. D. (2022). Using naming conventions to facilitate data transfer between asset management systems and building information models. Master thesis, Rowan University.</w:t>
      </w:r>
    </w:p>
    <w:p w14:paraId="452562B8" w14:textId="77777777" w:rsidR="00C54ECC" w:rsidRPr="009E2E59" w:rsidRDefault="0047573A" w:rsidP="009E2E59">
      <w:pPr>
        <w:spacing w:after="40"/>
        <w:ind w:left="403" w:hanging="403"/>
        <w:jc w:val="both"/>
        <w:rPr>
          <w:sz w:val="24"/>
          <w:szCs w:val="24"/>
        </w:rPr>
      </w:pPr>
      <w:r w:rsidRPr="009E2E59">
        <w:rPr>
          <w:sz w:val="24"/>
          <w:szCs w:val="24"/>
        </w:rPr>
        <w:lastRenderedPageBreak/>
        <w:t>[30] Fang, Z., Liu, Y., Lu, Q., Pitt, M., Hanna, S., &amp; Tian, Z. (2022). BIM-integrated portfolio-based strategic asset data quality management. Automation in Construction, 134, 104070. https://doi.org/10.1016/j.autcon.2021.104070</w:t>
      </w:r>
    </w:p>
    <w:p w14:paraId="4648FAFE" w14:textId="77777777" w:rsidR="00C54ECC" w:rsidRPr="009E2E59" w:rsidRDefault="0047573A" w:rsidP="009E2E59">
      <w:pPr>
        <w:spacing w:after="40"/>
        <w:ind w:left="403" w:hanging="403"/>
        <w:jc w:val="both"/>
        <w:rPr>
          <w:sz w:val="24"/>
          <w:szCs w:val="24"/>
        </w:rPr>
      </w:pPr>
      <w:r w:rsidRPr="009E2E59">
        <w:rPr>
          <w:sz w:val="24"/>
          <w:szCs w:val="24"/>
        </w:rPr>
        <w:t>[31] Chen, W. (2019). Integration of Building Information Modeling and Internet of Things for facility maintenance management. Doctoral dissertation, Hong Kong University of Science and Technology.</w:t>
      </w:r>
    </w:p>
    <w:p w14:paraId="78D1CD6B" w14:textId="77777777" w:rsidR="00C54ECC" w:rsidRPr="009E2E59" w:rsidRDefault="0047573A" w:rsidP="009E2E59">
      <w:pPr>
        <w:spacing w:after="40"/>
        <w:ind w:left="403" w:hanging="403"/>
        <w:jc w:val="both"/>
        <w:rPr>
          <w:sz w:val="24"/>
          <w:szCs w:val="24"/>
        </w:rPr>
      </w:pPr>
      <w:r w:rsidRPr="009E2E59">
        <w:rPr>
          <w:sz w:val="24"/>
          <w:szCs w:val="24"/>
        </w:rPr>
        <w:t>[32] Chen, W., Chen, K., Cheng, J. C. P., Wang, Q., &amp; Gan, V. J. L. (2018). BIM-based framework for automatic scheduling of facility maintenance work orders. Automation in Construction, 91, 15-30. https://doi.org/10.1016/j.autcon.2018.03.007</w:t>
      </w:r>
    </w:p>
    <w:p w14:paraId="23C27856" w14:textId="77777777" w:rsidR="00C54ECC" w:rsidRPr="009E2E59" w:rsidRDefault="0047573A" w:rsidP="009E2E59">
      <w:pPr>
        <w:spacing w:after="40"/>
        <w:ind w:left="403" w:hanging="403"/>
        <w:jc w:val="both"/>
        <w:rPr>
          <w:sz w:val="24"/>
          <w:szCs w:val="24"/>
        </w:rPr>
      </w:pPr>
      <w:r w:rsidRPr="009E2E59">
        <w:rPr>
          <w:sz w:val="24"/>
          <w:szCs w:val="24"/>
        </w:rPr>
        <w:t>[33] Wetzel, E. M., &amp; Thabet, W. Y. (2015). The use of a BIM-based framework to support safe facility management processes. Automation in Construction, 60, 12-24.</w:t>
      </w:r>
    </w:p>
    <w:p w14:paraId="768F3575" w14:textId="77777777" w:rsidR="00C54ECC" w:rsidRPr="009E2E59" w:rsidRDefault="0047573A" w:rsidP="009E2E59">
      <w:pPr>
        <w:spacing w:after="40"/>
        <w:ind w:left="403" w:hanging="403"/>
        <w:jc w:val="both"/>
        <w:rPr>
          <w:sz w:val="24"/>
          <w:szCs w:val="24"/>
        </w:rPr>
      </w:pPr>
      <w:r w:rsidRPr="009E2E59">
        <w:rPr>
          <w:sz w:val="24"/>
          <w:szCs w:val="24"/>
        </w:rPr>
        <w:t>[34] Abideen, D. K., Yunusa-Kaltungo, A., Manu, P., &amp; Cheung, C. (2022). A systematic review of the extent to which BIM is integrated into operation and maintenance. Sustainability, 14(14), 8692. https://doi.org/10.3390/su14148692</w:t>
      </w:r>
    </w:p>
    <w:p w14:paraId="6F02CEE0" w14:textId="77777777" w:rsidR="00C54ECC" w:rsidRPr="009E2E59" w:rsidRDefault="0047573A" w:rsidP="009E2E59">
      <w:pPr>
        <w:spacing w:after="40"/>
        <w:ind w:left="403" w:hanging="403"/>
        <w:jc w:val="both"/>
        <w:rPr>
          <w:sz w:val="24"/>
          <w:szCs w:val="24"/>
        </w:rPr>
      </w:pPr>
      <w:r w:rsidRPr="009E2E59">
        <w:rPr>
          <w:sz w:val="24"/>
          <w:szCs w:val="24"/>
        </w:rPr>
        <w:t>[35] Chang, J. Y., &amp; editors. (2022). Information quality for effective asset management: A literature review. IFAC-PapersOnLine, 55(19), 235-240. https://doi.org/10.1016/j.ifacol.2022.09.213</w:t>
      </w:r>
    </w:p>
    <w:p w14:paraId="59C74D80" w14:textId="77777777" w:rsidR="00C54ECC" w:rsidRPr="009E2E59" w:rsidRDefault="0047573A" w:rsidP="009E2E59">
      <w:pPr>
        <w:spacing w:after="40"/>
        <w:ind w:left="403" w:hanging="403"/>
        <w:jc w:val="both"/>
        <w:rPr>
          <w:sz w:val="24"/>
          <w:szCs w:val="24"/>
        </w:rPr>
      </w:pPr>
      <w:r w:rsidRPr="009E2E59">
        <w:rPr>
          <w:sz w:val="24"/>
          <w:szCs w:val="24"/>
        </w:rPr>
        <w:t>[36] Ismaeil, E. M. H. (2024). Asset information model management-based GIS/BIM integration in facility management contract. Sustainability, 16(6), 2495. https://doi.org/10.3390/su16062495</w:t>
      </w:r>
    </w:p>
    <w:p w14:paraId="4DF51784" w14:textId="77777777" w:rsidR="00C54ECC" w:rsidRPr="009E2E59" w:rsidRDefault="0047573A" w:rsidP="009E2E59">
      <w:pPr>
        <w:spacing w:after="40"/>
        <w:ind w:left="403" w:hanging="403"/>
        <w:jc w:val="both"/>
        <w:rPr>
          <w:sz w:val="24"/>
          <w:szCs w:val="24"/>
        </w:rPr>
      </w:pPr>
      <w:r w:rsidRPr="009E2E59">
        <w:rPr>
          <w:sz w:val="24"/>
          <w:szCs w:val="24"/>
        </w:rPr>
        <w:t>[37] Ismaeel, W. S. E., &amp; Lotfy, R. A. E. (2023). An integrated building information modelling-based environmental impact assessment framework. Clean Technologies and Environmental Policy, 25, 1291-1307. https://doi.org/10.1007/s10098-022-02443-6</w:t>
      </w:r>
    </w:p>
    <w:p w14:paraId="4E9411FF" w14:textId="77777777" w:rsidR="00C54ECC" w:rsidRPr="009E2E59" w:rsidRDefault="0047573A" w:rsidP="009E2E59">
      <w:pPr>
        <w:spacing w:after="40"/>
        <w:ind w:left="403" w:hanging="403"/>
        <w:jc w:val="both"/>
        <w:rPr>
          <w:sz w:val="24"/>
          <w:szCs w:val="24"/>
        </w:rPr>
      </w:pPr>
      <w:r w:rsidRPr="009E2E59">
        <w:rPr>
          <w:sz w:val="24"/>
          <w:szCs w:val="24"/>
        </w:rPr>
        <w:t>[38] Santos, R., Costa, A. A., Silvestre, J. D., &amp; Pyl, L. (2020). BIM-based life cycle assessment and life cycle costing of an office building in Western Europe. Building and Environment, 169, 106568. https://doi.org/10.1016/j.buildenv.2019.106568</w:t>
      </w:r>
    </w:p>
    <w:p w14:paraId="218344D2" w14:textId="77777777" w:rsidR="00C54ECC" w:rsidRPr="009E2E59" w:rsidRDefault="0047573A" w:rsidP="009E2E59">
      <w:pPr>
        <w:spacing w:after="40"/>
        <w:ind w:left="403" w:hanging="403"/>
        <w:jc w:val="both"/>
        <w:rPr>
          <w:sz w:val="24"/>
          <w:szCs w:val="24"/>
        </w:rPr>
      </w:pPr>
      <w:r w:rsidRPr="009E2E59">
        <w:rPr>
          <w:sz w:val="24"/>
          <w:szCs w:val="24"/>
        </w:rPr>
        <w:t>[39] Jamil, A. H. A., &amp; Fathi, M. S. (2020). Enhancing BIM-based information interoperability: Dispute resolution from legal and contractual perspectives. Journal of Construction Engineering and Management. https://doi.org/10.1061/(ASCE)CO.1943-7862.0001868</w:t>
      </w:r>
    </w:p>
    <w:p w14:paraId="43F3F651" w14:textId="77777777" w:rsidR="00C54ECC" w:rsidRPr="009E2E59" w:rsidRDefault="0047573A" w:rsidP="009E2E59">
      <w:pPr>
        <w:spacing w:after="40"/>
        <w:ind w:left="403" w:hanging="403"/>
        <w:jc w:val="both"/>
        <w:rPr>
          <w:sz w:val="24"/>
          <w:szCs w:val="24"/>
        </w:rPr>
      </w:pPr>
      <w:r w:rsidRPr="009E2E59">
        <w:rPr>
          <w:sz w:val="24"/>
          <w:szCs w:val="24"/>
        </w:rPr>
        <w:t>[40] Lovreglio, R., Thompson, P., &amp; Feng, Z. (2021). Automation in fire safety engineering using BIM and generative design. Fire Technology. https://doi.org/10.1007/s10694-021-01153-7</w:t>
      </w:r>
    </w:p>
    <w:p w14:paraId="013D6CF4" w14:textId="77777777" w:rsidR="00C54ECC" w:rsidRDefault="0047573A" w:rsidP="009E2E59">
      <w:pPr>
        <w:spacing w:after="40"/>
        <w:ind w:left="403" w:hanging="403"/>
        <w:jc w:val="both"/>
      </w:pPr>
      <w:r w:rsidRPr="009E2E59">
        <w:rPr>
          <w:sz w:val="24"/>
          <w:szCs w:val="24"/>
        </w:rPr>
        <w:t>[41] Malagnino, A., Mangialardi, G., Corallo, A., &amp; Lazoi, M. (2022). The digital transformation in fire safety engineering over the past decade through building information mod</w:t>
      </w:r>
      <w:r>
        <w:rPr>
          <w:sz w:val="18"/>
        </w:rPr>
        <w:t>elling: A review. Fire Technology. https://doi.org/10.1007/s10694-022-01313-3</w:t>
      </w:r>
    </w:p>
    <w:sectPr w:rsidR="00C54ECC" w:rsidSect="00034616">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288C695" w14:textId="77777777" w:rsidR="0047573A" w:rsidRDefault="0047573A">
      <w:pPr>
        <w:spacing w:after="0" w:line="240" w:lineRule="auto"/>
      </w:pPr>
      <w:r>
        <w:separator/>
      </w:r>
    </w:p>
  </w:endnote>
  <w:endnote w:type="continuationSeparator" w:id="0">
    <w:p w14:paraId="1246FE9D" w14:textId="77777777" w:rsidR="0047573A" w:rsidRDefault="0047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5829F9" w14:textId="77777777" w:rsidR="00C54ECC" w:rsidRDefault="0047573A">
    <w:pPr>
      <w:pStyle w:val="Footer"/>
      <w:jc w:val="right"/>
    </w:pPr>
    <w:r>
      <w:fldChar w:fldCharType="begin"/>
    </w:r>
    <w:r>
      <w:instrText>PAGE</w:instrText>
    </w:r>
    <w:r w:rsidR="008D07F0">
      <w:fldChar w:fldCharType="separate"/>
    </w:r>
    <w:r w:rsidR="008D07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FACC301" w14:textId="77777777" w:rsidR="0047573A" w:rsidRDefault="0047573A">
      <w:pPr>
        <w:spacing w:after="0" w:line="240" w:lineRule="auto"/>
      </w:pPr>
      <w:r>
        <w:separator/>
      </w:r>
    </w:p>
  </w:footnote>
  <w:footnote w:type="continuationSeparator" w:id="0">
    <w:p w14:paraId="3E98BA8E" w14:textId="77777777" w:rsidR="0047573A" w:rsidRDefault="00475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43979742">
    <w:abstractNumId w:val="8"/>
  </w:num>
  <w:num w:numId="2" w16cid:durableId="995842936">
    <w:abstractNumId w:val="6"/>
  </w:num>
  <w:num w:numId="3" w16cid:durableId="1638728014">
    <w:abstractNumId w:val="5"/>
  </w:num>
  <w:num w:numId="4" w16cid:durableId="1907258909">
    <w:abstractNumId w:val="4"/>
  </w:num>
  <w:num w:numId="5" w16cid:durableId="484274246">
    <w:abstractNumId w:val="7"/>
  </w:num>
  <w:num w:numId="6" w16cid:durableId="646013908">
    <w:abstractNumId w:val="3"/>
  </w:num>
  <w:num w:numId="7" w16cid:durableId="1319574237">
    <w:abstractNumId w:val="2"/>
  </w:num>
  <w:num w:numId="8" w16cid:durableId="1752039748">
    <w:abstractNumId w:val="1"/>
  </w:num>
  <w:num w:numId="9" w16cid:durableId="546573208">
    <w:abstractNumId w:val="0"/>
  </w:num>
  <w:num w:numId="10" w16cid:durableId="1695614021">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26AD"/>
    <w:rsid w:val="0047573A"/>
    <w:rsid w:val="00562B0B"/>
    <w:rsid w:val="0063308A"/>
    <w:rsid w:val="006C2937"/>
    <w:rsid w:val="008D07F0"/>
    <w:rsid w:val="009E2E59"/>
    <w:rsid w:val="00AA1D8D"/>
    <w:rsid w:val="00B47730"/>
    <w:rsid w:val="00C54ECC"/>
    <w:rsid w:val="00CB0664"/>
    <w:rsid w:val="00F27F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AA64C"/>
  <w14:defaultImageDpi w14:val="300"/>
  <w15:docId w15:val="{D8D29128-1C25-A944-862D-AE86E58F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Times New Roman" w:eastAsia="Times New Roman" w:hAnsi="Times New Roman"/>
      <w:sz w:val="21"/>
    </w:rPr>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b/>
      <w:bCs/>
      <w:color w:val="000000"/>
      <w:sz w:val="26"/>
      <w:szCs w:val="28"/>
    </w:rPr>
  </w:style>
  <w:style w:type="paragraph" w:styleId="Heading2">
    <w:name w:val="heading 2"/>
    <w:basedOn w:val="Normal"/>
    <w:next w:val="Normal"/>
    <w:link w:val="Heading2Char"/>
    <w:uiPriority w:val="9"/>
    <w:unhideWhenUsed/>
    <w:qFormat/>
    <w:rsid w:val="00FC693F"/>
    <w:pPr>
      <w:keepNext/>
      <w:keepLines/>
      <w:spacing w:before="180"/>
      <w:outlineLvl w:val="1"/>
    </w:pPr>
    <w:rPr>
      <w:rFonts w:asciiTheme="majorHAnsi" w:eastAsiaTheme="majorEastAsia" w:hAnsiTheme="majorHAnsi" w:cstheme="majorBidi"/>
      <w:b/>
      <w:bCs/>
      <w:color w:val="000000"/>
      <w:sz w:val="23"/>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D07F0"/>
    <w:rPr>
      <w:color w:val="0000FF" w:themeColor="hyperlink"/>
      <w:u w:val="single"/>
    </w:rPr>
  </w:style>
  <w:style w:type="character" w:styleId="UnresolvedMention">
    <w:name w:val="Unresolved Mention"/>
    <w:basedOn w:val="DefaultParagraphFont"/>
    <w:uiPriority w:val="99"/>
    <w:semiHidden/>
    <w:unhideWhenUsed/>
    <w:rsid w:val="008D07F0"/>
    <w:rPr>
      <w:color w:val="605E5C"/>
      <w:shd w:val="clear" w:color="auto" w:fill="E1DFDD"/>
    </w:rPr>
  </w:style>
  <w:style w:type="paragraph" w:styleId="NormalWeb">
    <w:name w:val="Normal (Web)"/>
    <w:basedOn w:val="Normal"/>
    <w:uiPriority w:val="99"/>
    <w:semiHidden/>
    <w:unhideWhenUsed/>
    <w:rsid w:val="009E2E59"/>
    <w:pPr>
      <w:spacing w:before="100" w:beforeAutospacing="1" w:after="100" w:afterAutospacing="1" w:line="240" w:lineRule="auto"/>
    </w:pPr>
    <w:rPr>
      <w:rFonts w:cs="Times New Roman"/>
      <w:sz w:val="24"/>
      <w:szCs w:val="24"/>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6119</Words>
  <Characters>34882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Building Information Modelling-Enabled Data Integration and Visual Analytics for Facilities Management</vt:lpstr>
    </vt:vector>
  </TitlesOfParts>
  <Manager/>
  <Company/>
  <LinksUpToDate>false</LinksUpToDate>
  <CharactersWithSpaces>40920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Information Modelling-Enabled Data Integration and Visual Analytics for Facilities Management</dc:title>
  <dc:subject>Systematic literature review manuscript</dc:subject>
  <dc:creator>OpenAI</dc:creator>
  <cp:keywords>BIM; FM; systematic review; digital twin; visual analytics</cp:keywords>
  <dc:description/>
  <cp:lastModifiedBy>Mariah Binti Awang</cp:lastModifiedBy>
  <cp:revision>2</cp:revision>
  <dcterms:created xsi:type="dcterms:W3CDTF">2026-07-01T09:33:00Z</dcterms:created>
  <dcterms:modified xsi:type="dcterms:W3CDTF">2026-07-01T09:33:00Z</dcterms:modified>
  <cp:category/>
</cp:coreProperties>
</file>